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378A"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[104b-e-NR-5GV2X-01] Email discussion on issue PP-2: Further clarification on reference RS used for pathloss derivation</w:t>
      </w:r>
    </w:p>
    <w:p w14:paraId="452D7B7B"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Aspects on which serving cell is the reference cell for pathloss derivation</w:t>
      </w:r>
    </w:p>
    <w:p w14:paraId="7CE6E90F"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Aspects on beam failure case</w:t>
      </w:r>
    </w:p>
    <w:p w14:paraId="4187DA50" w14:textId="77777777" w:rsidR="001832DB" w:rsidRPr="001832DB" w:rsidRDefault="001832DB" w:rsidP="001832DB">
      <w:pPr>
        <w:widowControl/>
        <w:rPr>
          <w:rFonts w:ascii="Calibri" w:hAnsi="Calibri" w:cs="Calibri"/>
          <w:b/>
          <w:sz w:val="22"/>
          <w:highlight w:val="cyan"/>
        </w:rPr>
      </w:pPr>
      <w:r w:rsidRPr="001832DB">
        <w:rPr>
          <w:rFonts w:ascii="Calibri" w:hAnsi="Calibri" w:cs="Calibri"/>
          <w:b/>
          <w:sz w:val="22"/>
          <w:highlight w:val="cyan"/>
        </w:rPr>
        <w:t>till 4/15, with potential CRs till 4/19 – Hanbyul (LGE)</w:t>
      </w:r>
    </w:p>
    <w:p w14:paraId="13CEFE44" w14:textId="77777777" w:rsidR="003E0A19" w:rsidRDefault="003E0A19" w:rsidP="003C0571">
      <w:pPr>
        <w:widowControl/>
        <w:rPr>
          <w:rFonts w:ascii="Calibri" w:hAnsi="Calibri" w:cs="Calibri"/>
          <w:sz w:val="22"/>
          <w:lang w:val="en-GB"/>
        </w:rPr>
      </w:pPr>
    </w:p>
    <w:p w14:paraId="06FD29F5" w14:textId="77777777" w:rsidR="0073783F" w:rsidRPr="0073783F" w:rsidRDefault="0073783F" w:rsidP="0073783F">
      <w:pPr>
        <w:pStyle w:val="2"/>
        <w:rPr>
          <w:rFonts w:ascii="Arial" w:hAnsi="Arial" w:cs="Arial"/>
          <w:b/>
          <w:sz w:val="24"/>
          <w:lang w:val="en-GB"/>
        </w:rPr>
      </w:pPr>
      <w:r w:rsidRPr="0073783F">
        <w:rPr>
          <w:rFonts w:ascii="Arial" w:hAnsi="Arial" w:cs="Arial"/>
          <w:b/>
          <w:sz w:val="24"/>
          <w:lang w:val="en-GB"/>
        </w:rPr>
        <w:t>1. 1</w:t>
      </w:r>
      <w:r w:rsidRPr="0073783F">
        <w:rPr>
          <w:rFonts w:ascii="Arial" w:hAnsi="Arial" w:cs="Arial"/>
          <w:b/>
          <w:sz w:val="24"/>
          <w:vertAlign w:val="superscript"/>
          <w:lang w:val="en-GB"/>
        </w:rPr>
        <w:t>st</w:t>
      </w:r>
      <w:r w:rsidRPr="0073783F">
        <w:rPr>
          <w:rFonts w:ascii="Arial" w:hAnsi="Arial" w:cs="Arial"/>
          <w:b/>
          <w:sz w:val="24"/>
          <w:lang w:val="en-GB"/>
        </w:rPr>
        <w:t xml:space="preserve"> round discussion</w:t>
      </w:r>
    </w:p>
    <w:p w14:paraId="393F58C6" w14:textId="77777777" w:rsidR="0073783F" w:rsidRDefault="0073783F" w:rsidP="003C0571">
      <w:pPr>
        <w:widowControl/>
        <w:rPr>
          <w:rFonts w:ascii="Calibri" w:hAnsi="Calibri" w:cs="Calibri"/>
          <w:sz w:val="22"/>
          <w:lang w:val="en-GB"/>
        </w:rPr>
      </w:pPr>
    </w:p>
    <w:p w14:paraId="4E3D6352" w14:textId="77777777"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88171F" w:rsidRPr="0088171F">
        <w:rPr>
          <w:rFonts w:ascii="Calibri" w:hAnsi="Calibri" w:cs="Calibri"/>
          <w:sz w:val="22"/>
          <w:lang w:val="en-GB"/>
        </w:rPr>
        <w:t xml:space="preserve">If </w:t>
      </w:r>
      <w:r w:rsidR="009F7A66">
        <w:rPr>
          <w:rFonts w:ascii="Calibri" w:hAnsi="Calibri" w:cs="Calibri"/>
          <w:sz w:val="22"/>
          <w:lang w:val="en-GB"/>
        </w:rPr>
        <w:t xml:space="preserve">a </w:t>
      </w:r>
      <w:r w:rsidR="0088171F" w:rsidRPr="0088171F">
        <w:rPr>
          <w:rFonts w:ascii="Calibri" w:hAnsi="Calibri" w:cs="Calibri"/>
          <w:sz w:val="22"/>
          <w:lang w:val="en-GB"/>
        </w:rPr>
        <w:t>UE is configured with more than one cell,</w:t>
      </w:r>
      <w:r w:rsidR="009F7A66">
        <w:rPr>
          <w:rFonts w:ascii="Calibri" w:hAnsi="Calibri" w:cs="Calibri"/>
          <w:sz w:val="22"/>
          <w:lang w:val="en-GB"/>
        </w:rPr>
        <w:t xml:space="preserve"> and if the UE is configured to monitor </w:t>
      </w:r>
      <w:r w:rsidR="009F7A66" w:rsidRPr="009F7A66">
        <w:rPr>
          <w:rFonts w:ascii="Calibri" w:hAnsi="Calibri" w:cs="Calibri"/>
          <w:sz w:val="22"/>
          <w:lang w:val="en-GB"/>
        </w:rPr>
        <w:t>PDCCH for detection of DCI format 0_0</w:t>
      </w:r>
      <w:r w:rsidR="009F7A66">
        <w:rPr>
          <w:rFonts w:ascii="Calibri" w:hAnsi="Calibri" w:cs="Calibri"/>
          <w:sz w:val="22"/>
          <w:lang w:val="en-GB"/>
        </w:rPr>
        <w:t xml:space="preserve"> in a serving cell where SL BWP is configured, which the RS resource that is used to derive DL pahtloss for SL power control?</w:t>
      </w:r>
    </w:p>
    <w:p w14:paraId="24180DE4" w14:textId="77777777" w:rsidR="009F7A66" w:rsidRDefault="006D1AD7" w:rsidP="009F7A66">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6A4905">
        <w:rPr>
          <w:rFonts w:ascii="Calibri" w:hAnsi="Calibri" w:cs="Calibri"/>
          <w:sz w:val="22"/>
          <w:lang w:val="en-GB"/>
        </w:rPr>
        <w:t xml:space="preserve">The RS resource in </w:t>
      </w:r>
      <w:r w:rsidR="009F7A66">
        <w:rPr>
          <w:rFonts w:ascii="Calibri" w:hAnsi="Calibri" w:cs="Calibri"/>
          <w:sz w:val="22"/>
          <w:lang w:val="en-GB"/>
        </w:rPr>
        <w:t>a serving cell where SL BWP is configured</w:t>
      </w:r>
    </w:p>
    <w:p w14:paraId="49D9BA25" w14:textId="77777777" w:rsidR="00B6063B" w:rsidRDefault="009F7A66" w:rsidP="00F667B1">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2: </w:t>
      </w:r>
      <w:r w:rsidR="006A4905">
        <w:rPr>
          <w:rFonts w:ascii="Calibri" w:hAnsi="Calibri" w:cs="Calibri"/>
          <w:sz w:val="22"/>
          <w:lang w:val="en-GB"/>
        </w:rPr>
        <w:t>It is u</w:t>
      </w:r>
      <w:r>
        <w:rPr>
          <w:rFonts w:ascii="Calibri" w:hAnsi="Calibri" w:cs="Calibri" w:hint="eastAsia"/>
          <w:sz w:val="22"/>
          <w:lang w:val="en-GB"/>
        </w:rPr>
        <w:t xml:space="preserve">p to UE </w:t>
      </w:r>
      <w:r>
        <w:rPr>
          <w:rFonts w:ascii="Calibri" w:hAnsi="Calibri" w:cs="Calibri"/>
          <w:sz w:val="22"/>
          <w:lang w:val="en-GB"/>
        </w:rPr>
        <w:t>implementation</w:t>
      </w:r>
      <w:r>
        <w:rPr>
          <w:rFonts w:ascii="Calibri" w:hAnsi="Calibri" w:cs="Calibri" w:hint="eastAsia"/>
          <w:sz w:val="22"/>
          <w:lang w:val="en-GB"/>
        </w:rPr>
        <w:t xml:space="preserve"> </w:t>
      </w:r>
      <w:r w:rsidR="006A4905">
        <w:rPr>
          <w:rFonts w:ascii="Calibri" w:hAnsi="Calibri" w:cs="Calibri"/>
          <w:sz w:val="22"/>
          <w:lang w:val="en-GB"/>
        </w:rPr>
        <w:t xml:space="preserve">that which serving cell is selected </w:t>
      </w:r>
      <w:r w:rsidR="00F667B1">
        <w:rPr>
          <w:rFonts w:ascii="Calibri" w:hAnsi="Calibri" w:cs="Calibri"/>
          <w:sz w:val="22"/>
          <w:lang w:val="en-GB"/>
        </w:rPr>
        <w:t>among the serving cell</w:t>
      </w:r>
      <w:r w:rsidR="006A4905">
        <w:rPr>
          <w:rFonts w:ascii="Calibri" w:hAnsi="Calibri" w:cs="Calibri"/>
          <w:sz w:val="22"/>
          <w:lang w:val="en-GB"/>
        </w:rPr>
        <w:t>s</w:t>
      </w:r>
      <w:r w:rsidR="00F667B1">
        <w:rPr>
          <w:rFonts w:ascii="Calibri" w:hAnsi="Calibri" w:cs="Calibri"/>
          <w:sz w:val="22"/>
          <w:lang w:val="en-GB"/>
        </w:rPr>
        <w:t xml:space="preserve"> where the UE is configured to monitor </w:t>
      </w:r>
      <w:r w:rsidR="00F667B1" w:rsidRPr="00F667B1">
        <w:rPr>
          <w:rFonts w:ascii="Calibri" w:hAnsi="Calibri" w:cs="Calibri"/>
          <w:sz w:val="22"/>
          <w:lang w:val="en-GB"/>
        </w:rPr>
        <w:t>PDCCH for detection of DCI format 0_0</w:t>
      </w:r>
    </w:p>
    <w:p w14:paraId="40C700DF" w14:textId="77777777" w:rsidR="00B6063B" w:rsidRPr="006D1AD7" w:rsidRDefault="00B6063B" w:rsidP="00B6063B">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w:t>
      </w:r>
      <w:r w:rsidR="00F667B1">
        <w:rPr>
          <w:rFonts w:ascii="Calibri" w:hAnsi="Calibri" w:cs="Calibri"/>
          <w:sz w:val="22"/>
          <w:lang w:val="en-GB"/>
        </w:rPr>
        <w:t>3</w:t>
      </w:r>
      <w:r>
        <w:rPr>
          <w:rFonts w:ascii="Calibri" w:hAnsi="Calibri" w:cs="Calibri"/>
          <w:sz w:val="22"/>
          <w:lang w:val="en-GB"/>
        </w:rPr>
        <w:t>: Others (Please specify it).</w:t>
      </w:r>
    </w:p>
    <w:p w14:paraId="2D794647" w14:textId="77777777" w:rsidR="006D1AD7" w:rsidRDefault="006D1AD7"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6063B" w14:paraId="013936B1" w14:textId="77777777" w:rsidTr="00AD323C">
        <w:tc>
          <w:tcPr>
            <w:tcW w:w="1458" w:type="dxa"/>
          </w:tcPr>
          <w:p w14:paraId="2089CE6A" w14:textId="77777777" w:rsidR="00B6063B" w:rsidRDefault="00B6063B" w:rsidP="00AD323C">
            <w:pPr>
              <w:widowControl/>
              <w:rPr>
                <w:rFonts w:ascii="Calibri" w:hAnsi="Calibri" w:cs="Calibri"/>
                <w:sz w:val="22"/>
              </w:rPr>
            </w:pPr>
            <w:r>
              <w:rPr>
                <w:rFonts w:ascii="Calibri" w:hAnsi="Calibri" w:cs="Calibri" w:hint="eastAsia"/>
                <w:sz w:val="22"/>
              </w:rPr>
              <w:t>Company</w:t>
            </w:r>
          </w:p>
        </w:tc>
        <w:tc>
          <w:tcPr>
            <w:tcW w:w="1260" w:type="dxa"/>
          </w:tcPr>
          <w:p w14:paraId="61C069F5" w14:textId="77777777" w:rsidR="00B6063B" w:rsidRDefault="00B6063B" w:rsidP="00AD323C">
            <w:pPr>
              <w:widowControl/>
              <w:rPr>
                <w:rFonts w:ascii="Calibri" w:hAnsi="Calibri" w:cs="Calibri"/>
                <w:sz w:val="22"/>
              </w:rPr>
            </w:pPr>
            <w:r>
              <w:rPr>
                <w:rFonts w:ascii="Calibri" w:hAnsi="Calibri" w:cs="Calibri"/>
                <w:sz w:val="22"/>
              </w:rPr>
              <w:t>Answer</w:t>
            </w:r>
          </w:p>
        </w:tc>
        <w:tc>
          <w:tcPr>
            <w:tcW w:w="6298" w:type="dxa"/>
          </w:tcPr>
          <w:p w14:paraId="2DADD7B6" w14:textId="77777777" w:rsidR="00B6063B" w:rsidRDefault="00B6063B" w:rsidP="00AD323C">
            <w:pPr>
              <w:widowControl/>
              <w:rPr>
                <w:rFonts w:ascii="Calibri" w:hAnsi="Calibri" w:cs="Calibri"/>
                <w:sz w:val="22"/>
              </w:rPr>
            </w:pPr>
            <w:r>
              <w:rPr>
                <w:rFonts w:ascii="Calibri" w:hAnsi="Calibri" w:cs="Calibri" w:hint="eastAsia"/>
                <w:sz w:val="22"/>
              </w:rPr>
              <w:t>Comment</w:t>
            </w:r>
          </w:p>
        </w:tc>
      </w:tr>
      <w:tr w:rsidR="00B6063B" w:rsidRPr="00927B9A" w14:paraId="7FCF4BDE" w14:textId="77777777" w:rsidTr="00AD323C">
        <w:tc>
          <w:tcPr>
            <w:tcW w:w="1458" w:type="dxa"/>
          </w:tcPr>
          <w:p w14:paraId="0AF3C20D" w14:textId="77777777" w:rsidR="00B6063B" w:rsidRPr="006A4905" w:rsidRDefault="006A4905"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44682478" w14:textId="77777777" w:rsidR="00B6063B" w:rsidRPr="006A4905" w:rsidRDefault="006A4905" w:rsidP="00AD323C">
            <w:pPr>
              <w:widowControl/>
              <w:wordWrap/>
              <w:rPr>
                <w:rFonts w:ascii="Calibri" w:eastAsia="맑은 고딕" w:hAnsi="Calibri" w:cs="Calibri"/>
                <w:sz w:val="22"/>
              </w:rPr>
            </w:pPr>
            <w:r>
              <w:rPr>
                <w:rFonts w:ascii="Calibri" w:eastAsia="맑은 고딕" w:hAnsi="Calibri" w:cs="Calibri" w:hint="eastAsia"/>
                <w:sz w:val="22"/>
              </w:rPr>
              <w:t>Option 1</w:t>
            </w:r>
          </w:p>
        </w:tc>
        <w:tc>
          <w:tcPr>
            <w:tcW w:w="6298" w:type="dxa"/>
          </w:tcPr>
          <w:p w14:paraId="6A4BFA54" w14:textId="77777777" w:rsidR="00B6063B" w:rsidRPr="00F6479B" w:rsidRDefault="00B6063B" w:rsidP="00AD323C">
            <w:pPr>
              <w:widowControl/>
              <w:wordWrap/>
              <w:rPr>
                <w:rFonts w:ascii="Calibri" w:eastAsia="MS Mincho" w:hAnsi="Calibri" w:cs="Calibri"/>
                <w:sz w:val="22"/>
                <w:lang w:eastAsia="ja-JP"/>
              </w:rPr>
            </w:pPr>
          </w:p>
        </w:tc>
      </w:tr>
      <w:tr w:rsidR="00A74F47" w14:paraId="152D59BF" w14:textId="77777777" w:rsidTr="00AD323C">
        <w:tc>
          <w:tcPr>
            <w:tcW w:w="1458" w:type="dxa"/>
          </w:tcPr>
          <w:p w14:paraId="4E9E7E4E" w14:textId="77777777" w:rsidR="00A74F47" w:rsidRDefault="00AF06DF" w:rsidP="00AD323C">
            <w:pPr>
              <w:widowControl/>
              <w:wordWrap/>
              <w:rPr>
                <w:rFonts w:ascii="Calibri" w:eastAsia="SimSun" w:hAnsi="Calibri" w:cs="Calibri"/>
                <w:sz w:val="22"/>
                <w:lang w:eastAsia="zh-CN"/>
              </w:rPr>
            </w:pPr>
            <w:r>
              <w:rPr>
                <w:rFonts w:ascii="Calibri" w:eastAsia="SimSun" w:hAnsi="Calibri" w:cs="Calibri"/>
                <w:sz w:val="22"/>
                <w:lang w:eastAsia="zh-CN"/>
              </w:rPr>
              <w:t>V</w:t>
            </w:r>
            <w:r>
              <w:rPr>
                <w:rFonts w:ascii="Calibri" w:eastAsia="SimSun" w:hAnsi="Calibri" w:cs="Calibri" w:hint="eastAsia"/>
                <w:sz w:val="22"/>
                <w:lang w:eastAsia="zh-CN"/>
              </w:rPr>
              <w:t>ivo</w:t>
            </w:r>
          </w:p>
        </w:tc>
        <w:tc>
          <w:tcPr>
            <w:tcW w:w="1260" w:type="dxa"/>
          </w:tcPr>
          <w:p w14:paraId="31605D83" w14:textId="77777777" w:rsidR="00A74F47" w:rsidRDefault="00AF06DF" w:rsidP="00AD323C">
            <w:pPr>
              <w:widowControl/>
              <w:wordWrap/>
              <w:rPr>
                <w:rFonts w:ascii="Calibri" w:eastAsia="SimSun" w:hAnsi="Calibri" w:cs="Calibri"/>
                <w:sz w:val="22"/>
                <w:lang w:eastAsia="zh-CN"/>
              </w:rPr>
            </w:pPr>
            <w:r>
              <w:rPr>
                <w:rFonts w:ascii="Calibri" w:eastAsia="SimSun" w:hAnsi="Calibri" w:cs="Calibri"/>
                <w:sz w:val="22"/>
                <w:lang w:eastAsia="zh-CN"/>
              </w:rPr>
              <w:t>Option</w:t>
            </w:r>
            <w:r w:rsidR="00CA77A6">
              <w:rPr>
                <w:rFonts w:ascii="Calibri" w:eastAsia="SimSun" w:hAnsi="Calibri" w:cs="Calibri"/>
                <w:sz w:val="22"/>
                <w:lang w:eastAsia="zh-CN"/>
              </w:rPr>
              <w:t xml:space="preserve"> </w:t>
            </w:r>
            <w:r>
              <w:rPr>
                <w:rFonts w:ascii="Calibri" w:eastAsia="SimSun" w:hAnsi="Calibri" w:cs="Calibri"/>
                <w:sz w:val="22"/>
                <w:lang w:eastAsia="zh-CN"/>
              </w:rPr>
              <w:t>1</w:t>
            </w:r>
          </w:p>
        </w:tc>
        <w:tc>
          <w:tcPr>
            <w:tcW w:w="6298" w:type="dxa"/>
          </w:tcPr>
          <w:p w14:paraId="58F04900" w14:textId="77777777" w:rsidR="00A74F47" w:rsidRDefault="0090476F" w:rsidP="00AD323C">
            <w:pPr>
              <w:widowControl/>
              <w:wordWrap/>
              <w:rPr>
                <w:rFonts w:ascii="Calibri" w:eastAsia="SimSun" w:hAnsi="Calibri" w:cs="Calibri"/>
                <w:sz w:val="22"/>
                <w:lang w:eastAsia="zh-CN"/>
              </w:rPr>
            </w:pPr>
            <w:r w:rsidRPr="0090476F">
              <w:rPr>
                <w:rFonts w:ascii="Calibri" w:eastAsia="SimSun" w:hAnsi="Calibri" w:cs="Calibri"/>
                <w:sz w:val="22"/>
                <w:lang w:eastAsia="zh-CN"/>
              </w:rPr>
              <w:t xml:space="preserve">Option1 is </w:t>
            </w:r>
            <w:r w:rsidR="00DF48FF">
              <w:rPr>
                <w:rFonts w:ascii="Calibri" w:eastAsia="SimSun" w:hAnsi="Calibri" w:cs="Calibri"/>
                <w:sz w:val="22"/>
                <w:lang w:eastAsia="zh-CN"/>
              </w:rPr>
              <w:t>simple</w:t>
            </w:r>
            <w:r w:rsidRPr="0090476F">
              <w:rPr>
                <w:rFonts w:ascii="Calibri" w:eastAsia="SimSun" w:hAnsi="Calibri" w:cs="Calibri"/>
                <w:sz w:val="22"/>
                <w:lang w:eastAsia="zh-CN"/>
              </w:rPr>
              <w:t xml:space="preserve">. If option2 is used, it means that </w:t>
            </w:r>
            <w:r>
              <w:rPr>
                <w:rFonts w:ascii="Calibri" w:eastAsia="SimSun" w:hAnsi="Calibri" w:cs="Calibri" w:hint="eastAsia"/>
                <w:sz w:val="22"/>
                <w:lang w:eastAsia="zh-CN"/>
              </w:rPr>
              <w:t>gNB</w:t>
            </w:r>
            <w:r w:rsidRPr="0090476F">
              <w:rPr>
                <w:rFonts w:ascii="Calibri" w:eastAsia="SimSun" w:hAnsi="Calibri" w:cs="Calibri"/>
                <w:sz w:val="22"/>
                <w:lang w:eastAsia="zh-CN"/>
              </w:rPr>
              <w:t xml:space="preserve"> does not know which cell's </w:t>
            </w:r>
            <w:r w:rsidR="00FE208A">
              <w:rPr>
                <w:rFonts w:ascii="Calibri" w:eastAsia="SimSun" w:hAnsi="Calibri" w:cs="Calibri"/>
                <w:sz w:val="22"/>
                <w:lang w:eastAsia="zh-CN"/>
              </w:rPr>
              <w:t>DL</w:t>
            </w:r>
            <w:r w:rsidRPr="0090476F">
              <w:rPr>
                <w:rFonts w:ascii="Calibri" w:eastAsia="SimSun" w:hAnsi="Calibri" w:cs="Calibri"/>
                <w:sz w:val="22"/>
                <w:lang w:eastAsia="zh-CN"/>
              </w:rPr>
              <w:t xml:space="preserve"> pathloss is used for SL power control, and thus cannot coordinate the interference </w:t>
            </w:r>
            <w:r w:rsidR="00FE208A">
              <w:rPr>
                <w:rFonts w:ascii="Calibri" w:eastAsia="SimSun" w:hAnsi="Calibri" w:cs="Calibri"/>
                <w:sz w:val="22"/>
                <w:lang w:eastAsia="zh-CN"/>
              </w:rPr>
              <w:t xml:space="preserve">from </w:t>
            </w:r>
            <w:r w:rsidR="00FE208A" w:rsidRPr="0090476F">
              <w:rPr>
                <w:rFonts w:ascii="Calibri" w:eastAsia="SimSun" w:hAnsi="Calibri" w:cs="Calibri"/>
                <w:sz w:val="22"/>
                <w:lang w:eastAsia="zh-CN"/>
              </w:rPr>
              <w:t xml:space="preserve">SL </w:t>
            </w:r>
            <w:r w:rsidRPr="0090476F">
              <w:rPr>
                <w:rFonts w:ascii="Calibri" w:eastAsia="SimSun" w:hAnsi="Calibri" w:cs="Calibri"/>
                <w:sz w:val="22"/>
                <w:lang w:eastAsia="zh-CN"/>
              </w:rPr>
              <w:t>to U</w:t>
            </w:r>
            <w:r w:rsidR="00DF48FF">
              <w:rPr>
                <w:rFonts w:ascii="Calibri" w:eastAsia="SimSun" w:hAnsi="Calibri" w:cs="Calibri" w:hint="eastAsia"/>
                <w:sz w:val="22"/>
                <w:lang w:eastAsia="zh-CN"/>
              </w:rPr>
              <w:t>u</w:t>
            </w:r>
            <w:r w:rsidRPr="0090476F">
              <w:rPr>
                <w:rFonts w:ascii="Calibri" w:eastAsia="SimSun" w:hAnsi="Calibri" w:cs="Calibri"/>
                <w:sz w:val="22"/>
                <w:lang w:eastAsia="zh-CN"/>
              </w:rPr>
              <w:t>.</w:t>
            </w:r>
          </w:p>
        </w:tc>
      </w:tr>
      <w:tr w:rsidR="00817A1C" w:rsidRPr="004A46B5" w14:paraId="572E0822" w14:textId="77777777" w:rsidTr="00AD323C">
        <w:tc>
          <w:tcPr>
            <w:tcW w:w="1458" w:type="dxa"/>
          </w:tcPr>
          <w:p w14:paraId="07D8B893" w14:textId="77777777" w:rsidR="00817A1C" w:rsidRPr="00A83014" w:rsidRDefault="00A83014" w:rsidP="00817A1C">
            <w:pPr>
              <w:widowControl/>
              <w:rPr>
                <w:rFonts w:ascii="Calibri" w:eastAsia="맑은 고딕" w:hAnsi="Calibri" w:cs="Calibri"/>
                <w:sz w:val="22"/>
              </w:rPr>
            </w:pPr>
            <w:r>
              <w:rPr>
                <w:rFonts w:ascii="Calibri" w:eastAsia="맑은 고딕" w:hAnsi="Calibri" w:cs="Calibri" w:hint="eastAsia"/>
                <w:sz w:val="22"/>
              </w:rPr>
              <w:t>Samsung</w:t>
            </w:r>
          </w:p>
        </w:tc>
        <w:tc>
          <w:tcPr>
            <w:tcW w:w="1260" w:type="dxa"/>
          </w:tcPr>
          <w:p w14:paraId="202D9E1F" w14:textId="77777777" w:rsidR="00817A1C" w:rsidRPr="004A46B5" w:rsidRDefault="00817A1C" w:rsidP="00817A1C">
            <w:pPr>
              <w:widowControl/>
              <w:rPr>
                <w:rFonts w:ascii="Calibri" w:eastAsia="SimSun" w:hAnsi="Calibri" w:cs="Calibri"/>
                <w:sz w:val="22"/>
                <w:lang w:eastAsia="zh-CN"/>
              </w:rPr>
            </w:pPr>
          </w:p>
        </w:tc>
        <w:tc>
          <w:tcPr>
            <w:tcW w:w="6298" w:type="dxa"/>
          </w:tcPr>
          <w:p w14:paraId="1117C004" w14:textId="77777777" w:rsidR="00817A1C" w:rsidRPr="00A83014" w:rsidRDefault="00A83014" w:rsidP="00A83014">
            <w:pPr>
              <w:widowControl/>
              <w:wordWrap/>
              <w:rPr>
                <w:rFonts w:ascii="Calibri" w:eastAsia="맑은 고딕" w:hAnsi="Calibri" w:cs="Calibri"/>
                <w:sz w:val="22"/>
              </w:rPr>
            </w:pP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UE is configured with more than one cell,</w:t>
            </w:r>
            <w:r>
              <w:rPr>
                <w:rFonts w:ascii="Calibri" w:hAnsi="Calibri" w:cs="Calibri"/>
                <w:sz w:val="22"/>
                <w:lang w:val="en-GB"/>
              </w:rPr>
              <w:t xml:space="preserve"> our understanding is that SL BWP can be configured only one of them. Is it correct understanding? If yes, we think that current spec is clear without further clarification. This means that the RS resource corresponds to cell where SL BWP is configured.  </w:t>
            </w:r>
          </w:p>
        </w:tc>
      </w:tr>
      <w:tr w:rsidR="0084190E" w14:paraId="10AAC764" w14:textId="77777777" w:rsidTr="00AD323C">
        <w:tc>
          <w:tcPr>
            <w:tcW w:w="1458" w:type="dxa"/>
          </w:tcPr>
          <w:p w14:paraId="1BFAE06A" w14:textId="77777777" w:rsidR="0084190E" w:rsidRPr="00685961" w:rsidRDefault="00685961" w:rsidP="0084190E">
            <w:pPr>
              <w:widowControl/>
              <w:rPr>
                <w:rFonts w:ascii="Calibri" w:eastAsia="PMingLiU" w:hAnsi="Calibri" w:cs="Calibri"/>
                <w:sz w:val="22"/>
                <w:lang w:eastAsia="zh-TW"/>
              </w:rPr>
            </w:pPr>
            <w:r>
              <w:rPr>
                <w:rFonts w:ascii="Calibri" w:eastAsia="PMingLiU" w:hAnsi="Calibri" w:cs="Calibri" w:hint="eastAsia"/>
                <w:sz w:val="22"/>
                <w:lang w:eastAsia="zh-TW"/>
              </w:rPr>
              <w:t>ASUSTeK</w:t>
            </w:r>
          </w:p>
        </w:tc>
        <w:tc>
          <w:tcPr>
            <w:tcW w:w="1260" w:type="dxa"/>
          </w:tcPr>
          <w:p w14:paraId="027FF0BE" w14:textId="77777777" w:rsidR="0084190E" w:rsidRPr="00685961" w:rsidRDefault="00685961" w:rsidP="0084190E">
            <w:pPr>
              <w:widowControl/>
              <w:rPr>
                <w:rFonts w:ascii="Calibri" w:eastAsia="PMingLiU" w:hAnsi="Calibri" w:cs="Calibri"/>
                <w:sz w:val="22"/>
                <w:lang w:eastAsia="zh-TW"/>
              </w:rPr>
            </w:pPr>
            <w:r>
              <w:rPr>
                <w:rFonts w:ascii="Calibri" w:eastAsia="PMingLiU" w:hAnsi="Calibri" w:cs="Calibri" w:hint="eastAsia"/>
                <w:sz w:val="22"/>
                <w:lang w:eastAsia="zh-TW"/>
              </w:rPr>
              <w:t>Option 1</w:t>
            </w:r>
          </w:p>
        </w:tc>
        <w:tc>
          <w:tcPr>
            <w:tcW w:w="6298" w:type="dxa"/>
          </w:tcPr>
          <w:p w14:paraId="01435F47" w14:textId="77777777" w:rsidR="0084190E" w:rsidRDefault="0084190E" w:rsidP="0084190E">
            <w:pPr>
              <w:widowControl/>
              <w:rPr>
                <w:rFonts w:ascii="Calibri" w:hAnsi="Calibri" w:cs="Calibri"/>
                <w:sz w:val="22"/>
              </w:rPr>
            </w:pPr>
          </w:p>
        </w:tc>
      </w:tr>
      <w:tr w:rsidR="0084190E" w14:paraId="4A69ABB4" w14:textId="77777777" w:rsidTr="00AD323C">
        <w:tc>
          <w:tcPr>
            <w:tcW w:w="1458" w:type="dxa"/>
          </w:tcPr>
          <w:p w14:paraId="02B01254" w14:textId="77777777" w:rsidR="0084190E" w:rsidRDefault="00D668FF" w:rsidP="0084190E">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 GOHIGH</w:t>
            </w:r>
          </w:p>
        </w:tc>
        <w:tc>
          <w:tcPr>
            <w:tcW w:w="1260" w:type="dxa"/>
          </w:tcPr>
          <w:p w14:paraId="37BBE069" w14:textId="77777777" w:rsidR="0084190E" w:rsidRDefault="00D668FF" w:rsidP="0084190E">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298" w:type="dxa"/>
          </w:tcPr>
          <w:p w14:paraId="3D9CFB83" w14:textId="77777777" w:rsidR="0084190E" w:rsidRDefault="003D2E12" w:rsidP="0084190E">
            <w:pPr>
              <w:widowControl/>
              <w:rPr>
                <w:rFonts w:ascii="Calibri" w:eastAsia="SimSun" w:hAnsi="Calibri" w:cs="Calibri"/>
                <w:sz w:val="22"/>
                <w:lang w:eastAsia="zh-CN"/>
              </w:rPr>
            </w:pPr>
            <w:r>
              <w:rPr>
                <w:rFonts w:ascii="Calibri" w:eastAsia="SimSun" w:hAnsi="Calibri" w:cs="Calibri"/>
                <w:sz w:val="22"/>
                <w:lang w:eastAsia="zh-CN"/>
              </w:rPr>
              <w:t xml:space="preserve">Since only one SL BWP available, it is only associated with one serving cell. </w:t>
            </w:r>
            <w:r w:rsidR="00D83D2E">
              <w:rPr>
                <w:rFonts w:ascii="Calibri" w:eastAsia="SimSun" w:hAnsi="Calibri" w:cs="Calibri"/>
                <w:sz w:val="22"/>
                <w:lang w:eastAsia="zh-CN"/>
              </w:rPr>
              <w:t xml:space="preserve">This is aligned with the agreement in RAN1#101e meeting. </w:t>
            </w:r>
          </w:p>
        </w:tc>
      </w:tr>
      <w:tr w:rsidR="001D4762" w:rsidRPr="00386E98" w14:paraId="299901C7" w14:textId="77777777" w:rsidTr="001D4762">
        <w:tc>
          <w:tcPr>
            <w:tcW w:w="1458" w:type="dxa"/>
          </w:tcPr>
          <w:p w14:paraId="52ECED6F" w14:textId="77777777" w:rsidR="001D4762" w:rsidRPr="005847F5" w:rsidRDefault="005847F5" w:rsidP="00AD323C">
            <w:pPr>
              <w:widowControl/>
              <w:rPr>
                <w:rFonts w:ascii="Calibri" w:hAnsi="Calibri" w:cs="Calibri"/>
                <w:sz w:val="22"/>
              </w:rPr>
            </w:pPr>
            <w:r>
              <w:rPr>
                <w:rFonts w:ascii="Calibri" w:hAnsi="Calibri" w:cs="Calibri"/>
                <w:sz w:val="22"/>
              </w:rPr>
              <w:t>Ericsson</w:t>
            </w:r>
          </w:p>
        </w:tc>
        <w:tc>
          <w:tcPr>
            <w:tcW w:w="1260" w:type="dxa"/>
          </w:tcPr>
          <w:p w14:paraId="665D9B61" w14:textId="77777777" w:rsidR="001D4762" w:rsidRPr="005847F5" w:rsidRDefault="005847F5" w:rsidP="00AD323C">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301ED332" w14:textId="77777777" w:rsidR="001D4762" w:rsidRPr="005847F5" w:rsidRDefault="005847F5" w:rsidP="00AD323C">
            <w:pPr>
              <w:widowControl/>
              <w:rPr>
                <w:rFonts w:ascii="Calibri" w:eastAsiaTheme="minorEastAsia" w:hAnsi="Calibri" w:cs="Calibri"/>
                <w:sz w:val="22"/>
                <w:lang w:eastAsia="zh-CN"/>
              </w:rPr>
            </w:pPr>
            <w:r>
              <w:rPr>
                <w:rFonts w:ascii="Calibri" w:eastAsiaTheme="minorEastAsia" w:hAnsi="Calibri" w:cs="Calibri"/>
                <w:sz w:val="22"/>
                <w:lang w:eastAsia="zh-CN"/>
              </w:rPr>
              <w:t>It looks like the simple and straightforward solution.</w:t>
            </w:r>
          </w:p>
        </w:tc>
      </w:tr>
      <w:tr w:rsidR="003D6412" w:rsidRPr="00386E98" w14:paraId="05ADB1E9" w14:textId="77777777" w:rsidTr="001D4762">
        <w:tc>
          <w:tcPr>
            <w:tcW w:w="1458" w:type="dxa"/>
          </w:tcPr>
          <w:p w14:paraId="6DE5F63F" w14:textId="77777777" w:rsidR="003D6412" w:rsidRDefault="003D6412" w:rsidP="003D6412">
            <w:pPr>
              <w:widowControl/>
              <w:rPr>
                <w:rFonts w:ascii="Calibri" w:eastAsia="SimSun" w:hAnsi="Calibri" w:cs="Calibri"/>
                <w:sz w:val="22"/>
                <w:lang w:eastAsia="zh-CN"/>
              </w:rPr>
            </w:pPr>
            <w:r>
              <w:rPr>
                <w:rFonts w:ascii="Calibri" w:eastAsia="SimSun" w:hAnsi="Calibri" w:cs="Calibri" w:hint="eastAsia"/>
                <w:sz w:val="22"/>
                <w:lang w:eastAsia="zh-CN"/>
              </w:rPr>
              <w:t>Huawei</w:t>
            </w:r>
            <w:r>
              <w:rPr>
                <w:rFonts w:ascii="Calibri" w:eastAsia="SimSun" w:hAnsi="Calibri" w:cs="Calibri"/>
                <w:sz w:val="22"/>
                <w:lang w:eastAsia="zh-CN"/>
              </w:rPr>
              <w:t xml:space="preserve">, </w:t>
            </w:r>
          </w:p>
          <w:p w14:paraId="2A24CF9D" w14:textId="77777777" w:rsidR="003D6412" w:rsidRPr="00386E98" w:rsidRDefault="003D6412" w:rsidP="003D6412">
            <w:pPr>
              <w:widowControl/>
              <w:rPr>
                <w:rFonts w:ascii="Calibri" w:hAnsi="Calibri" w:cs="Calibri"/>
                <w:sz w:val="22"/>
              </w:rPr>
            </w:pPr>
            <w:r>
              <w:rPr>
                <w:rFonts w:ascii="Calibri" w:eastAsia="SimSun" w:hAnsi="Calibri" w:cs="Calibri"/>
                <w:sz w:val="22"/>
                <w:lang w:eastAsia="zh-CN"/>
              </w:rPr>
              <w:t>HiSilicon</w:t>
            </w:r>
          </w:p>
        </w:tc>
        <w:tc>
          <w:tcPr>
            <w:tcW w:w="1260" w:type="dxa"/>
          </w:tcPr>
          <w:p w14:paraId="613D9645" w14:textId="77777777" w:rsidR="003D6412" w:rsidRDefault="003D6412" w:rsidP="003D6412">
            <w:pPr>
              <w:widowControl/>
              <w:rPr>
                <w:rFonts w:ascii="Calibri" w:eastAsiaTheme="minorEastAsia" w:hAnsi="Calibri" w:cs="Calibri"/>
                <w:sz w:val="22"/>
                <w:lang w:eastAsia="zh-CN"/>
              </w:rPr>
            </w:pPr>
            <w:r>
              <w:rPr>
                <w:rFonts w:ascii="Calibri" w:eastAsia="SimSun" w:hAnsi="Calibri" w:cs="Calibri"/>
                <w:sz w:val="22"/>
                <w:lang w:eastAsia="zh-CN"/>
              </w:rPr>
              <w:t>Option 2</w:t>
            </w:r>
          </w:p>
        </w:tc>
        <w:tc>
          <w:tcPr>
            <w:tcW w:w="6298" w:type="dxa"/>
          </w:tcPr>
          <w:p w14:paraId="12BAC5E9" w14:textId="77777777" w:rsidR="003D6412" w:rsidRDefault="003D6412" w:rsidP="003D6412">
            <w:pPr>
              <w:widowControl/>
              <w:wordWrap/>
              <w:jc w:val="left"/>
              <w:rPr>
                <w:rFonts w:ascii="Calibri" w:eastAsia="SimSun" w:hAnsi="Calibri" w:cs="Calibri"/>
                <w:sz w:val="22"/>
                <w:lang w:eastAsia="zh-CN"/>
              </w:rPr>
            </w:pPr>
            <w:r>
              <w:rPr>
                <w:rFonts w:ascii="Calibri" w:eastAsia="SimSun" w:hAnsi="Calibri" w:cs="Calibri"/>
                <w:sz w:val="22"/>
                <w:lang w:eastAsia="zh-CN"/>
              </w:rPr>
              <w:t xml:space="preserve">The reason to take the DL pathloss into account for controlling sidelink transmission power is </w:t>
            </w:r>
            <w:r w:rsidRPr="00EF2703">
              <w:rPr>
                <w:rFonts w:ascii="Calibri" w:eastAsia="SimSun" w:hAnsi="Calibri" w:cs="Calibri"/>
                <w:sz w:val="22"/>
                <w:lang w:eastAsia="zh-CN"/>
              </w:rPr>
              <w:t xml:space="preserve">to avoid </w:t>
            </w:r>
            <w:r w:rsidRPr="00290F1E">
              <w:rPr>
                <w:rFonts w:ascii="Calibri" w:eastAsia="SimSun" w:hAnsi="Calibri" w:cs="Calibri"/>
                <w:sz w:val="22"/>
                <w:lang w:eastAsia="zh-CN"/>
              </w:rPr>
              <w:t>interference on gNB</w:t>
            </w:r>
            <w:r>
              <w:rPr>
                <w:rFonts w:ascii="Calibri" w:eastAsia="SimSun" w:hAnsi="Calibri" w:cs="Calibri"/>
                <w:sz w:val="22"/>
                <w:lang w:eastAsia="zh-CN"/>
              </w:rPr>
              <w:t>.</w:t>
            </w:r>
            <w:r w:rsidRPr="00290F1E">
              <w:rPr>
                <w:rFonts w:ascii="Calibri" w:eastAsia="SimSun" w:hAnsi="Calibri" w:cs="Calibri"/>
                <w:sz w:val="22"/>
                <w:lang w:eastAsia="zh-CN"/>
              </w:rPr>
              <w:t xml:space="preserve"> </w:t>
            </w:r>
            <w:r>
              <w:rPr>
                <w:rFonts w:ascii="Calibri" w:eastAsia="SimSun" w:hAnsi="Calibri" w:cs="Calibri"/>
                <w:sz w:val="22"/>
                <w:lang w:eastAsia="zh-CN"/>
              </w:rPr>
              <w:t>F</w:t>
            </w:r>
            <w:r w:rsidRPr="00EF2703">
              <w:rPr>
                <w:rFonts w:ascii="Calibri" w:eastAsia="SimSun" w:hAnsi="Calibri" w:cs="Calibri"/>
                <w:sz w:val="22"/>
                <w:lang w:eastAsia="zh-CN"/>
              </w:rPr>
              <w:t>rom this perspective,</w:t>
            </w:r>
            <w:r>
              <w:rPr>
                <w:rFonts w:ascii="Calibri" w:eastAsia="SimSun" w:hAnsi="Calibri" w:cs="Calibri"/>
                <w:sz w:val="22"/>
                <w:lang w:eastAsia="zh-CN"/>
              </w:rPr>
              <w:t xml:space="preserve"> when SL BWP is configured in a shared carrier, neither Option 1 nor option 2 can avoid the interference completely, since relying on DL pathloss only, the power control is roughly, other parameters such as PHR for more precisely adjustment are not applicable for SL transmission.</w:t>
            </w:r>
          </w:p>
          <w:p w14:paraId="22474441" w14:textId="77777777" w:rsidR="003D6412" w:rsidRDefault="003D6412" w:rsidP="003D6412">
            <w:pPr>
              <w:widowControl/>
              <w:wordWrap/>
              <w:jc w:val="left"/>
              <w:rPr>
                <w:rFonts w:ascii="Calibri" w:eastAsia="SimSun" w:hAnsi="Calibri" w:cs="Calibri"/>
                <w:sz w:val="22"/>
                <w:lang w:eastAsia="zh-CN"/>
              </w:rPr>
            </w:pPr>
          </w:p>
          <w:p w14:paraId="23122577" w14:textId="77777777" w:rsidR="003D6412" w:rsidRDefault="003D6412" w:rsidP="003D6412">
            <w:pPr>
              <w:widowControl/>
              <w:wordWrap/>
              <w:jc w:val="left"/>
              <w:rPr>
                <w:rFonts w:ascii="Calibri" w:eastAsia="SimSun" w:hAnsi="Calibri" w:cs="Calibri"/>
                <w:sz w:val="22"/>
                <w:lang w:eastAsia="zh-CN"/>
              </w:rPr>
            </w:pPr>
            <w:r>
              <w:rPr>
                <w:rFonts w:ascii="Calibri" w:eastAsia="SimSun" w:hAnsi="Calibri" w:cs="Calibri"/>
                <w:sz w:val="22"/>
                <w:lang w:eastAsia="zh-CN"/>
              </w:rPr>
              <w:t xml:space="preserve">On the other hand, SL BWP can be configured in </w:t>
            </w:r>
            <w:r>
              <w:rPr>
                <w:rFonts w:ascii="Calibri" w:eastAsia="SimSun" w:hAnsi="Calibri" w:cs="Calibri" w:hint="eastAsia"/>
                <w:sz w:val="22"/>
                <w:lang w:eastAsia="zh-CN"/>
              </w:rPr>
              <w:t>t</w:t>
            </w:r>
            <w:r>
              <w:rPr>
                <w:rFonts w:ascii="Calibri" w:eastAsia="SimSun" w:hAnsi="Calibri" w:cs="Calibri"/>
                <w:sz w:val="22"/>
                <w:lang w:eastAsia="zh-CN"/>
              </w:rPr>
              <w:t xml:space="preserve">he dedicated carrier, which is not related to a “serving cell”. Both cases should be considered uniformly on power control. </w:t>
            </w:r>
          </w:p>
          <w:p w14:paraId="0A341462" w14:textId="77777777" w:rsidR="003D6412" w:rsidRDefault="003D6412" w:rsidP="003D6412">
            <w:pPr>
              <w:widowControl/>
              <w:wordWrap/>
              <w:jc w:val="left"/>
              <w:rPr>
                <w:rFonts w:ascii="Calibri" w:eastAsia="SimSun" w:hAnsi="Calibri" w:cs="Calibri"/>
                <w:sz w:val="22"/>
                <w:lang w:eastAsia="zh-CN"/>
              </w:rPr>
            </w:pPr>
          </w:p>
          <w:p w14:paraId="0AFEB864" w14:textId="77777777" w:rsidR="003D6412" w:rsidRDefault="003D6412" w:rsidP="003D6412">
            <w:pPr>
              <w:widowControl/>
              <w:wordWrap/>
              <w:jc w:val="left"/>
              <w:rPr>
                <w:rFonts w:ascii="Calibri" w:eastAsia="SimSun" w:hAnsi="Calibri" w:cs="Calibri"/>
                <w:sz w:val="22"/>
                <w:lang w:eastAsia="zh-CN"/>
              </w:rPr>
            </w:pPr>
            <w:r>
              <w:rPr>
                <w:rFonts w:ascii="Calibri" w:eastAsia="SimSun" w:hAnsi="Calibri" w:cs="Calibri"/>
                <w:sz w:val="22"/>
                <w:lang w:eastAsia="zh-CN"/>
              </w:rPr>
              <w:t>As it is late stage of Rel-16, any changes on spec need to be verified by necessity. Option 1 cannot handle the scenario quite properly, so option 2 is preferred considering without spec changes.</w:t>
            </w:r>
          </w:p>
          <w:p w14:paraId="68F47E10" w14:textId="77777777" w:rsidR="003D6412" w:rsidRDefault="003D6412" w:rsidP="003D6412">
            <w:pPr>
              <w:widowControl/>
              <w:wordWrap/>
              <w:jc w:val="left"/>
              <w:rPr>
                <w:rFonts w:ascii="Calibri" w:eastAsia="SimSun" w:hAnsi="Calibri" w:cs="Calibri"/>
                <w:sz w:val="22"/>
                <w:lang w:eastAsia="zh-CN"/>
              </w:rPr>
            </w:pPr>
          </w:p>
          <w:p w14:paraId="06950C53" w14:textId="77777777" w:rsidR="003D6412" w:rsidRDefault="003D6412" w:rsidP="003D6412">
            <w:pPr>
              <w:widowControl/>
              <w:wordWrap/>
              <w:jc w:val="left"/>
              <w:rPr>
                <w:rFonts w:eastAsia="맑은 고딕"/>
              </w:rPr>
            </w:pPr>
            <w:r>
              <w:rPr>
                <w:rFonts w:ascii="Calibri" w:eastAsia="SimSun" w:hAnsi="Calibri" w:cs="Calibri"/>
                <w:sz w:val="22"/>
                <w:lang w:eastAsia="zh-CN"/>
              </w:rPr>
              <w:t>When there is one serving cell, the issue has been handled i</w:t>
            </w:r>
            <w:r>
              <w:rPr>
                <w:rFonts w:ascii="Calibri" w:eastAsia="SimSun" w:hAnsi="Calibri" w:cs="Calibri" w:hint="eastAsia"/>
                <w:sz w:val="22"/>
                <w:lang w:eastAsia="zh-CN"/>
              </w:rPr>
              <w:t xml:space="preserve">n </w:t>
            </w:r>
            <w:r>
              <w:rPr>
                <w:rFonts w:ascii="Calibri" w:eastAsia="SimSun" w:hAnsi="Calibri" w:cs="Calibri"/>
                <w:sz w:val="22"/>
                <w:lang w:eastAsia="zh-CN"/>
              </w:rPr>
              <w:t>38.213, i.e., “</w:t>
            </w:r>
            <w:r w:rsidRPr="00EF2703">
              <w:rPr>
                <w:rFonts w:ascii="Times New Roman" w:eastAsia="SimSun"/>
                <w:i/>
                <w:sz w:val="22"/>
                <w:lang w:eastAsia="zh-CN"/>
              </w:rPr>
              <w:t>T</w:t>
            </w:r>
            <w:r w:rsidRPr="00EF2703">
              <w:rPr>
                <w:rFonts w:ascii="Times New Roman" w:eastAsia="맑은 고딕"/>
                <w:i/>
              </w:rPr>
              <w:t xml:space="preserve">he RS resource is the one the UE uses for determining a </w:t>
            </w:r>
            <w:r w:rsidRPr="00EF2703">
              <w:rPr>
                <w:rFonts w:ascii="Times New Roman" w:eastAsia="맑은 고딕"/>
                <w:i/>
              </w:rPr>
              <w:lastRenderedPageBreak/>
              <w:t>power of a PUSCH transmission scheduled by a DCI format 0_0 when the UE is configured to monitor PDCCH for detection of DCI format 0_0</w:t>
            </w:r>
            <w:r w:rsidRPr="00EF2703">
              <w:rPr>
                <w:rFonts w:ascii="Times New Roman" w:eastAsia="맑은 고딕"/>
              </w:rPr>
              <w:t>”.</w:t>
            </w:r>
            <w:r>
              <w:rPr>
                <w:rFonts w:eastAsia="맑은 고딕"/>
              </w:rPr>
              <w:t xml:space="preserve"> </w:t>
            </w:r>
          </w:p>
          <w:p w14:paraId="1F067DD5" w14:textId="77777777" w:rsidR="003D6412" w:rsidRDefault="003D6412" w:rsidP="003D6412">
            <w:pPr>
              <w:widowControl/>
              <w:wordWrap/>
              <w:jc w:val="left"/>
              <w:rPr>
                <w:rFonts w:eastAsia="맑은 고딕"/>
              </w:rPr>
            </w:pPr>
          </w:p>
          <w:p w14:paraId="57161843" w14:textId="77777777" w:rsidR="003D6412" w:rsidRDefault="003D6412" w:rsidP="003D6412">
            <w:pPr>
              <w:widowControl/>
              <w:rPr>
                <w:rFonts w:ascii="Calibri" w:eastAsia="SimSun" w:hAnsi="Calibri" w:cs="Calibri"/>
                <w:sz w:val="22"/>
                <w:lang w:eastAsia="zh-CN"/>
              </w:rPr>
            </w:pPr>
            <w:r w:rsidRPr="00EF2703">
              <w:rPr>
                <w:rFonts w:ascii="Calibri" w:eastAsia="SimSun" w:hAnsi="Calibri" w:cs="Calibri"/>
                <w:sz w:val="22"/>
                <w:lang w:eastAsia="zh-CN"/>
              </w:rPr>
              <w:t>When</w:t>
            </w:r>
            <w:r>
              <w:rPr>
                <w:rFonts w:ascii="Calibri" w:eastAsia="SimSun" w:hAnsi="Calibri" w:cs="Calibri"/>
                <w:sz w:val="22"/>
                <w:lang w:eastAsia="zh-CN"/>
              </w:rPr>
              <w:t xml:space="preserve"> there is more than one serving cell, it is up to UE implementation to select one PL used for SL power control.</w:t>
            </w:r>
          </w:p>
        </w:tc>
      </w:tr>
      <w:tr w:rsidR="003D6412" w:rsidRPr="00386E98" w14:paraId="0BDE2B23" w14:textId="77777777" w:rsidTr="001D4762">
        <w:tc>
          <w:tcPr>
            <w:tcW w:w="1458" w:type="dxa"/>
          </w:tcPr>
          <w:p w14:paraId="738EFCE0" w14:textId="77777777" w:rsidR="003D6412" w:rsidRDefault="00BC3C5B" w:rsidP="003D6412">
            <w:pPr>
              <w:widowControl/>
              <w:rPr>
                <w:rFonts w:ascii="Calibri" w:hAnsi="Calibri" w:cs="Calibri"/>
                <w:sz w:val="22"/>
              </w:rPr>
            </w:pPr>
            <w:r>
              <w:rPr>
                <w:rFonts w:ascii="Calibri" w:hAnsi="Calibri" w:cs="Calibri"/>
                <w:sz w:val="22"/>
              </w:rPr>
              <w:lastRenderedPageBreak/>
              <w:t>Intel</w:t>
            </w:r>
          </w:p>
        </w:tc>
        <w:tc>
          <w:tcPr>
            <w:tcW w:w="1260" w:type="dxa"/>
          </w:tcPr>
          <w:p w14:paraId="4F881748" w14:textId="77777777" w:rsidR="003D6412" w:rsidRDefault="00BC3C5B" w:rsidP="003D6412">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32F21360" w14:textId="77777777" w:rsidR="003D6412" w:rsidRDefault="00BC3C5B" w:rsidP="003D6412">
            <w:pPr>
              <w:widowControl/>
              <w:rPr>
                <w:rFonts w:ascii="Calibri" w:eastAsia="SimSun" w:hAnsi="Calibri" w:cs="Calibri"/>
                <w:sz w:val="22"/>
                <w:lang w:eastAsia="zh-CN"/>
              </w:rPr>
            </w:pPr>
            <w:r>
              <w:rPr>
                <w:rFonts w:ascii="Calibri" w:eastAsia="SimSun" w:hAnsi="Calibri" w:cs="Calibri"/>
                <w:sz w:val="22"/>
                <w:lang w:eastAsia="zh-CN"/>
              </w:rPr>
              <w:t>We don’t think that UE implementation is a good choice in this situation, since may potentially lead to uncontrolled level of interference in UL or adjacent carriers.</w:t>
            </w:r>
          </w:p>
        </w:tc>
      </w:tr>
      <w:tr w:rsidR="003D6412" w:rsidRPr="00386E98" w14:paraId="3BA161A2" w14:textId="77777777" w:rsidTr="00997006">
        <w:tc>
          <w:tcPr>
            <w:tcW w:w="1458" w:type="dxa"/>
          </w:tcPr>
          <w:p w14:paraId="65298859" w14:textId="77777777" w:rsidR="003D6412" w:rsidRPr="00B130D3" w:rsidRDefault="00623D9C" w:rsidP="003D6412">
            <w:pPr>
              <w:widowControl/>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260" w:type="dxa"/>
          </w:tcPr>
          <w:p w14:paraId="0560A5BD" w14:textId="77777777" w:rsidR="003D6412" w:rsidRDefault="00623D9C" w:rsidP="003D6412">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67C2EA3F" w14:textId="77777777" w:rsidR="003D6412" w:rsidRDefault="00D41A99" w:rsidP="003D6412">
            <w:pPr>
              <w:widowControl/>
              <w:rPr>
                <w:rFonts w:ascii="Calibri" w:eastAsia="SimSun" w:hAnsi="Calibri" w:cs="Calibri"/>
                <w:sz w:val="22"/>
                <w:lang w:eastAsia="zh-CN"/>
              </w:rPr>
            </w:pPr>
            <w:r>
              <w:rPr>
                <w:rFonts w:ascii="Calibri" w:eastAsia="SimSun" w:hAnsi="Calibri" w:cs="Calibri"/>
                <w:sz w:val="22"/>
                <w:lang w:eastAsia="zh-CN"/>
              </w:rPr>
              <w:t>As others mentioned, only one SL BWP is configured, therefore Option 1 is the simplest choice. We also share Samsung’s view that no spec change is needed.</w:t>
            </w:r>
          </w:p>
        </w:tc>
      </w:tr>
      <w:tr w:rsidR="00704648" w:rsidRPr="00386E98" w14:paraId="526D8080" w14:textId="77777777" w:rsidTr="00AD323C">
        <w:tc>
          <w:tcPr>
            <w:tcW w:w="1458" w:type="dxa"/>
          </w:tcPr>
          <w:p w14:paraId="392B4929" w14:textId="77777777" w:rsidR="00704648" w:rsidRPr="0022020F" w:rsidRDefault="00704648" w:rsidP="00704648">
            <w:pPr>
              <w:widowControl/>
              <w:rPr>
                <w:rFonts w:ascii="Calibri" w:eastAsiaTheme="minorEastAsia" w:hAnsi="Calibri" w:cs="Calibri"/>
                <w:sz w:val="22"/>
                <w:lang w:eastAsia="zh-CN"/>
              </w:rPr>
            </w:pPr>
            <w:r>
              <w:rPr>
                <w:rFonts w:ascii="Calibri" w:hAnsi="Calibri" w:cs="Calibri"/>
                <w:sz w:val="22"/>
              </w:rPr>
              <w:t>Apple</w:t>
            </w:r>
          </w:p>
        </w:tc>
        <w:tc>
          <w:tcPr>
            <w:tcW w:w="1260" w:type="dxa"/>
          </w:tcPr>
          <w:p w14:paraId="4CA28468" w14:textId="77777777" w:rsidR="00704648" w:rsidRDefault="00704648" w:rsidP="00704648">
            <w:pPr>
              <w:widowControl/>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11BE73CF" w14:textId="77777777" w:rsidR="00704648" w:rsidRDefault="00704648" w:rsidP="00704648">
            <w:pPr>
              <w:widowControl/>
              <w:wordWrap/>
              <w:rPr>
                <w:rFonts w:ascii="Calibri" w:eastAsia="SimSun" w:hAnsi="Calibri" w:cs="Calibri"/>
                <w:sz w:val="22"/>
                <w:lang w:eastAsia="zh-CN"/>
              </w:rPr>
            </w:pPr>
            <w:r>
              <w:rPr>
                <w:rFonts w:ascii="Calibri" w:eastAsia="SimSun" w:hAnsi="Calibri" w:cs="Calibri"/>
                <w:sz w:val="22"/>
                <w:lang w:eastAsia="zh-CN"/>
              </w:rPr>
              <w:t>This option is simple and straightforward.</w:t>
            </w:r>
          </w:p>
        </w:tc>
      </w:tr>
      <w:tr w:rsidR="00704648" w:rsidRPr="00386E98" w14:paraId="472166FF" w14:textId="77777777" w:rsidTr="00997006">
        <w:tc>
          <w:tcPr>
            <w:tcW w:w="1458" w:type="dxa"/>
          </w:tcPr>
          <w:p w14:paraId="4DE78019" w14:textId="77777777" w:rsidR="00704648" w:rsidRPr="00CF539B" w:rsidRDefault="00CF539B" w:rsidP="00704648">
            <w:pPr>
              <w:widowControl/>
              <w:rPr>
                <w:rFonts w:ascii="Calibri" w:eastAsiaTheme="minorEastAsia" w:hAnsi="Calibri" w:cs="Calibri"/>
                <w:sz w:val="22"/>
                <w:lang w:eastAsia="zh-CN"/>
              </w:rPr>
            </w:pPr>
            <w:r>
              <w:rPr>
                <w:rFonts w:ascii="Calibri" w:eastAsiaTheme="minorEastAsia" w:hAnsi="Calibri" w:cs="Calibri"/>
                <w:sz w:val="22"/>
                <w:lang w:eastAsia="zh-CN"/>
              </w:rPr>
              <w:t>OPPO</w:t>
            </w:r>
          </w:p>
        </w:tc>
        <w:tc>
          <w:tcPr>
            <w:tcW w:w="1260" w:type="dxa"/>
          </w:tcPr>
          <w:p w14:paraId="452A1181" w14:textId="77777777" w:rsidR="00704648" w:rsidRDefault="00CF539B"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79EE5435" w14:textId="77777777" w:rsidR="00704648" w:rsidRDefault="00CF539B" w:rsidP="00704648">
            <w:pPr>
              <w:widowControl/>
              <w:rPr>
                <w:rFonts w:ascii="Calibri" w:eastAsia="SimSun" w:hAnsi="Calibri" w:cs="Calibri"/>
                <w:sz w:val="22"/>
                <w:lang w:eastAsia="zh-CN"/>
              </w:rPr>
            </w:pPr>
            <w:r>
              <w:rPr>
                <w:rFonts w:ascii="Calibri" w:eastAsia="SimSun" w:hAnsi="Calibri" w:cs="Calibri"/>
                <w:sz w:val="22"/>
                <w:lang w:eastAsia="zh-CN"/>
              </w:rPr>
              <w:t xml:space="preserve">Agree with many companies comment that option 1 is simple way. </w:t>
            </w:r>
          </w:p>
        </w:tc>
      </w:tr>
      <w:tr w:rsidR="00704648" w:rsidRPr="00386E98" w14:paraId="115D8869" w14:textId="77777777" w:rsidTr="00997006">
        <w:tc>
          <w:tcPr>
            <w:tcW w:w="1458" w:type="dxa"/>
          </w:tcPr>
          <w:p w14:paraId="67791449" w14:textId="77777777"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2B0C1195" w14:textId="77777777"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090B4B89" w14:textId="77777777" w:rsidR="00704648" w:rsidRDefault="00704648" w:rsidP="00704648">
            <w:pPr>
              <w:widowControl/>
              <w:rPr>
                <w:rFonts w:ascii="Calibri" w:eastAsia="SimSun" w:hAnsi="Calibri" w:cs="Calibri"/>
                <w:sz w:val="22"/>
                <w:lang w:eastAsia="zh-CN"/>
              </w:rPr>
            </w:pPr>
          </w:p>
        </w:tc>
      </w:tr>
      <w:tr w:rsidR="008262DF" w:rsidRPr="00386E98" w14:paraId="1DF375E0" w14:textId="77777777" w:rsidTr="00997006">
        <w:tc>
          <w:tcPr>
            <w:tcW w:w="1458" w:type="dxa"/>
          </w:tcPr>
          <w:p w14:paraId="4C46DC1E" w14:textId="77777777" w:rsidR="008262DF" w:rsidRDefault="00A30205" w:rsidP="008262DF">
            <w:pPr>
              <w:widowControl/>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1260" w:type="dxa"/>
          </w:tcPr>
          <w:p w14:paraId="557738AC" w14:textId="77777777" w:rsidR="008262DF" w:rsidRDefault="00A30205" w:rsidP="008262DF">
            <w:pPr>
              <w:widowControl/>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298" w:type="dxa"/>
          </w:tcPr>
          <w:p w14:paraId="59C60D27" w14:textId="77777777" w:rsidR="008262DF" w:rsidRDefault="008262DF" w:rsidP="008262DF">
            <w:pPr>
              <w:widowControl/>
              <w:jc w:val="left"/>
              <w:rPr>
                <w:rFonts w:ascii="Calibri" w:eastAsia="SimSun" w:hAnsi="Calibri" w:cs="Calibri"/>
                <w:sz w:val="22"/>
                <w:lang w:eastAsia="zh-CN"/>
              </w:rPr>
            </w:pPr>
          </w:p>
        </w:tc>
      </w:tr>
    </w:tbl>
    <w:p w14:paraId="1FFDCAA6" w14:textId="77777777" w:rsidR="00B6063B" w:rsidRDefault="00B6063B" w:rsidP="003C0571">
      <w:pPr>
        <w:widowControl/>
        <w:rPr>
          <w:rFonts w:ascii="Calibri" w:hAnsi="Calibri" w:cs="Calibri"/>
          <w:sz w:val="22"/>
        </w:rPr>
      </w:pPr>
    </w:p>
    <w:p w14:paraId="66540597" w14:textId="77777777" w:rsidR="00997006" w:rsidRDefault="00997006" w:rsidP="003C0571">
      <w:pPr>
        <w:widowControl/>
        <w:rPr>
          <w:rFonts w:ascii="Calibri" w:hAnsi="Calibri" w:cs="Calibri"/>
          <w:sz w:val="22"/>
        </w:rPr>
      </w:pPr>
    </w:p>
    <w:p w14:paraId="4067500A" w14:textId="77777777" w:rsidR="00F667B1" w:rsidRDefault="00F667B1" w:rsidP="00F667B1">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UE is configured with more than one cell,</w:t>
      </w:r>
      <w:r>
        <w:rPr>
          <w:rFonts w:ascii="Calibri" w:hAnsi="Calibri" w:cs="Calibri"/>
          <w:sz w:val="22"/>
          <w:lang w:val="en-GB"/>
        </w:rPr>
        <w:t xml:space="preserve"> and if the UE is not configured to monitor </w:t>
      </w:r>
      <w:r w:rsidRPr="009F7A66">
        <w:rPr>
          <w:rFonts w:ascii="Calibri" w:hAnsi="Calibri" w:cs="Calibri"/>
          <w:sz w:val="22"/>
          <w:lang w:val="en-GB"/>
        </w:rPr>
        <w:t>PDCCH for detection of DCI format 0_0</w:t>
      </w:r>
      <w:r>
        <w:rPr>
          <w:rFonts w:ascii="Calibri" w:hAnsi="Calibri" w:cs="Calibri"/>
          <w:sz w:val="22"/>
          <w:lang w:val="en-GB"/>
        </w:rPr>
        <w:t xml:space="preserve"> in a serving cell where SL BWP is configured, which RS resource is used to derive DL pahtloss for SL power control?</w:t>
      </w:r>
    </w:p>
    <w:p w14:paraId="567675D5" w14:textId="77777777" w:rsidR="00F667B1" w:rsidRPr="00F667B1" w:rsidRDefault="00F667B1" w:rsidP="003C0571">
      <w:pPr>
        <w:widowControl/>
        <w:rPr>
          <w:rFonts w:ascii="Calibri" w:hAnsi="Calibri" w:cs="Calibri"/>
          <w:sz w:val="22"/>
          <w:lang w:val="en-GB"/>
        </w:rPr>
      </w:pPr>
    </w:p>
    <w:p w14:paraId="1993634B" w14:textId="77777777" w:rsidR="00F667B1" w:rsidRDefault="00F667B1" w:rsidP="00F667B1">
      <w:pPr>
        <w:pStyle w:val="a5"/>
        <w:widowControl/>
        <w:numPr>
          <w:ilvl w:val="0"/>
          <w:numId w:val="19"/>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T</w:t>
      </w:r>
      <w:r w:rsidRPr="00F667B1">
        <w:rPr>
          <w:rFonts w:ascii="Calibri" w:hAnsi="Calibri" w:cs="Calibri"/>
          <w:sz w:val="22"/>
          <w:lang w:val="en-GB"/>
        </w:rPr>
        <w:t xml:space="preserve">he RS resource is the one the UE uses for determining a power of a PUSCH transmission scheduled by a DCI format 0_0 </w:t>
      </w:r>
      <w:r>
        <w:rPr>
          <w:rFonts w:ascii="Calibri" w:hAnsi="Calibri" w:cs="Calibri"/>
          <w:sz w:val="22"/>
          <w:lang w:val="en-GB"/>
        </w:rPr>
        <w:t xml:space="preserve">in another serving cell </w:t>
      </w:r>
      <w:r w:rsidRPr="00F667B1">
        <w:rPr>
          <w:rFonts w:ascii="Calibri" w:hAnsi="Calibri" w:cs="Calibri"/>
          <w:sz w:val="22"/>
          <w:lang w:val="en-GB"/>
        </w:rPr>
        <w:t>when the UE is configured to monitor PDCCH for detection of DCI format 0_0</w:t>
      </w:r>
      <w:r>
        <w:rPr>
          <w:rFonts w:ascii="Calibri" w:hAnsi="Calibri" w:cs="Calibri"/>
          <w:sz w:val="22"/>
          <w:lang w:val="en-GB"/>
        </w:rPr>
        <w:t xml:space="preserve"> in the serving cell. </w:t>
      </w:r>
    </w:p>
    <w:p w14:paraId="4654F1D6" w14:textId="77777777" w:rsidR="00F667B1" w:rsidRDefault="00F667B1" w:rsidP="00F667B1">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2: </w:t>
      </w:r>
      <w:r w:rsidR="00B83696">
        <w:rPr>
          <w:rFonts w:ascii="Calibri" w:hAnsi="Calibri" w:cs="Calibri"/>
          <w:sz w:val="22"/>
          <w:lang w:val="en-GB"/>
        </w:rPr>
        <w:t>T</w:t>
      </w:r>
      <w:r w:rsidRPr="00F667B1">
        <w:rPr>
          <w:rFonts w:ascii="Calibri" w:hAnsi="Calibri" w:cs="Calibri"/>
          <w:sz w:val="22"/>
          <w:lang w:val="en-GB"/>
        </w:rPr>
        <w:t>he RS resource is the one corresponding to the SS/PBCH block the UE uses to obtain MIB when the UE is not configured to monitor PDCCH for detection of DCI format 0_0</w:t>
      </w:r>
    </w:p>
    <w:p w14:paraId="43CE846C" w14:textId="77777777"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3: The </w:t>
      </w:r>
      <w:r w:rsidRPr="00B83696">
        <w:rPr>
          <w:rFonts w:ascii="Calibri" w:hAnsi="Calibri" w:cs="Calibri"/>
          <w:sz w:val="22"/>
          <w:lang w:val="en-GB"/>
        </w:rPr>
        <w:t>RS resource is the one the UE uses for determining the power of a SRS transmission associated with the SRS resource set 0 on serving cell</w:t>
      </w:r>
      <w:r>
        <w:rPr>
          <w:rFonts w:ascii="Calibri" w:hAnsi="Calibri" w:cs="Calibri"/>
          <w:sz w:val="22"/>
          <w:lang w:val="en-GB"/>
        </w:rPr>
        <w:t xml:space="preserve"> if the UE is configured with SRS resource set(s). </w:t>
      </w:r>
    </w:p>
    <w:p w14:paraId="64BAE95E" w14:textId="77777777"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4: Others (Please specify it)</w:t>
      </w:r>
    </w:p>
    <w:p w14:paraId="71979596" w14:textId="77777777" w:rsidR="00F667B1" w:rsidRDefault="00F667B1"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B83696" w14:paraId="41BA4B22" w14:textId="77777777" w:rsidTr="00A83014">
        <w:tc>
          <w:tcPr>
            <w:tcW w:w="1458" w:type="dxa"/>
          </w:tcPr>
          <w:p w14:paraId="5F527E8C" w14:textId="77777777" w:rsidR="00B83696" w:rsidRDefault="00B83696" w:rsidP="00A83014">
            <w:pPr>
              <w:widowControl/>
              <w:rPr>
                <w:rFonts w:ascii="Calibri" w:hAnsi="Calibri" w:cs="Calibri"/>
                <w:sz w:val="22"/>
              </w:rPr>
            </w:pPr>
            <w:r>
              <w:rPr>
                <w:rFonts w:ascii="Calibri" w:hAnsi="Calibri" w:cs="Calibri" w:hint="eastAsia"/>
                <w:sz w:val="22"/>
              </w:rPr>
              <w:t>Company</w:t>
            </w:r>
          </w:p>
        </w:tc>
        <w:tc>
          <w:tcPr>
            <w:tcW w:w="1260" w:type="dxa"/>
          </w:tcPr>
          <w:p w14:paraId="7ACD9FCA" w14:textId="77777777" w:rsidR="00B83696" w:rsidRDefault="00B83696" w:rsidP="00A83014">
            <w:pPr>
              <w:widowControl/>
              <w:rPr>
                <w:rFonts w:ascii="Calibri" w:hAnsi="Calibri" w:cs="Calibri"/>
                <w:sz w:val="22"/>
              </w:rPr>
            </w:pPr>
            <w:r>
              <w:rPr>
                <w:rFonts w:ascii="Calibri" w:hAnsi="Calibri" w:cs="Calibri"/>
                <w:sz w:val="22"/>
              </w:rPr>
              <w:t>Answer</w:t>
            </w:r>
          </w:p>
        </w:tc>
        <w:tc>
          <w:tcPr>
            <w:tcW w:w="6298" w:type="dxa"/>
          </w:tcPr>
          <w:p w14:paraId="3D780DE8" w14:textId="77777777" w:rsidR="00B83696" w:rsidRDefault="00B83696" w:rsidP="00A83014">
            <w:pPr>
              <w:widowControl/>
              <w:rPr>
                <w:rFonts w:ascii="Calibri" w:hAnsi="Calibri" w:cs="Calibri"/>
                <w:sz w:val="22"/>
              </w:rPr>
            </w:pPr>
            <w:r>
              <w:rPr>
                <w:rFonts w:ascii="Calibri" w:hAnsi="Calibri" w:cs="Calibri" w:hint="eastAsia"/>
                <w:sz w:val="22"/>
              </w:rPr>
              <w:t>Comment</w:t>
            </w:r>
          </w:p>
        </w:tc>
      </w:tr>
      <w:tr w:rsidR="00B83696" w:rsidRPr="00927B9A" w14:paraId="65018FAC" w14:textId="77777777" w:rsidTr="00A83014">
        <w:tc>
          <w:tcPr>
            <w:tcW w:w="1458" w:type="dxa"/>
          </w:tcPr>
          <w:p w14:paraId="22E126A1" w14:textId="77777777" w:rsidR="00B83696" w:rsidRPr="006A4905" w:rsidRDefault="006A4905" w:rsidP="00A83014">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3293A8B5" w14:textId="77777777" w:rsidR="00B83696" w:rsidRPr="006A4905" w:rsidRDefault="006A4905" w:rsidP="00A83014">
            <w:pPr>
              <w:widowControl/>
              <w:wordWrap/>
              <w:rPr>
                <w:rFonts w:ascii="Calibri" w:eastAsia="맑은 고딕" w:hAnsi="Calibri" w:cs="Calibri"/>
                <w:sz w:val="22"/>
              </w:rPr>
            </w:pPr>
            <w:r>
              <w:rPr>
                <w:rFonts w:ascii="Calibri" w:eastAsia="맑은 고딕" w:hAnsi="Calibri" w:cs="Calibri" w:hint="eastAsia"/>
                <w:sz w:val="22"/>
              </w:rPr>
              <w:t>Option 4</w:t>
            </w:r>
          </w:p>
        </w:tc>
        <w:tc>
          <w:tcPr>
            <w:tcW w:w="6298" w:type="dxa"/>
          </w:tcPr>
          <w:p w14:paraId="65BC06C3" w14:textId="77777777" w:rsidR="00615D4E" w:rsidRDefault="006A4905" w:rsidP="00615D4E">
            <w:pPr>
              <w:widowControl/>
              <w:wordWrap/>
              <w:rPr>
                <w:rFonts w:ascii="Calibri" w:eastAsia="맑은 고딕" w:hAnsi="Calibri" w:cs="Calibri"/>
                <w:sz w:val="22"/>
              </w:rPr>
            </w:pPr>
            <w:r>
              <w:rPr>
                <w:rFonts w:ascii="Calibri" w:eastAsia="맑은 고딕" w:hAnsi="Calibri" w:cs="Calibri" w:hint="eastAsia"/>
                <w:sz w:val="22"/>
              </w:rPr>
              <w:t>When SL BWP is configured in SCell,</w:t>
            </w:r>
            <w:r>
              <w:rPr>
                <w:rFonts w:ascii="Calibri" w:eastAsia="맑은 고딕" w:hAnsi="Calibri" w:cs="Calibri"/>
                <w:sz w:val="22"/>
              </w:rPr>
              <w:t xml:space="preserve"> </w:t>
            </w:r>
            <w:r w:rsidR="00615D4E">
              <w:rPr>
                <w:rFonts w:ascii="Calibri" w:eastAsia="맑은 고딕" w:hAnsi="Calibri" w:cs="Calibri"/>
                <w:sz w:val="22"/>
              </w:rPr>
              <w:t xml:space="preserve">the UE could be configured to monitor PDCCH only for DCI format 0_1 or DCI format 0_2. </w:t>
            </w:r>
          </w:p>
          <w:p w14:paraId="795C4CF7" w14:textId="77777777" w:rsidR="006A4905" w:rsidRPr="006A4905" w:rsidRDefault="00615D4E" w:rsidP="00690279">
            <w:pPr>
              <w:widowControl/>
              <w:wordWrap/>
              <w:rPr>
                <w:rFonts w:ascii="Calibri" w:eastAsia="맑은 고딕" w:hAnsi="Calibri" w:cs="Calibri"/>
                <w:sz w:val="22"/>
              </w:rPr>
            </w:pPr>
            <w:r>
              <w:rPr>
                <w:rFonts w:ascii="Calibri" w:eastAsia="맑은 고딕" w:hAnsi="Calibri" w:cs="Calibri"/>
                <w:sz w:val="22"/>
              </w:rPr>
              <w:t xml:space="preserve">In this case, it can be considered that </w:t>
            </w:r>
            <w:r w:rsidRPr="00615D4E">
              <w:rPr>
                <w:rFonts w:ascii="Calibri" w:eastAsia="맑은 고딕" w:hAnsi="Calibri" w:cs="Calibri"/>
                <w:b/>
                <w:sz w:val="22"/>
              </w:rPr>
              <w:t>the RS resource is t</w:t>
            </w:r>
            <w:r w:rsidRPr="00615D4E">
              <w:rPr>
                <w:rFonts w:ascii="Calibri" w:hAnsi="Calibri" w:cs="Calibri"/>
                <w:b/>
                <w:sz w:val="22"/>
                <w:lang w:val="en-GB"/>
              </w:rPr>
              <w:t>he one the UE uses for determining a power of a PUSCH transmission scheduled by a DCI format 0_1 or 0_2 with assuming SRI field is not included</w:t>
            </w:r>
            <w:r>
              <w:rPr>
                <w:rFonts w:ascii="Calibri" w:hAnsi="Calibri" w:cs="Calibri"/>
                <w:b/>
                <w:sz w:val="22"/>
                <w:lang w:val="en-GB"/>
              </w:rPr>
              <w:t xml:space="preserve"> </w:t>
            </w:r>
            <w:r w:rsidRPr="00615D4E">
              <w:rPr>
                <w:rFonts w:ascii="Calibri" w:hAnsi="Calibri" w:cs="Calibri"/>
                <w:sz w:val="22"/>
                <w:lang w:val="en-GB"/>
              </w:rPr>
              <w:t>if</w:t>
            </w:r>
            <w:r>
              <w:rPr>
                <w:rFonts w:ascii="Calibri" w:hAnsi="Calibri" w:cs="Calibri"/>
                <w:sz w:val="22"/>
                <w:lang w:val="en-GB"/>
              </w:rPr>
              <w:t xml:space="preserve"> the </w:t>
            </w:r>
            <w:r w:rsidRPr="00615D4E">
              <w:rPr>
                <w:rFonts w:ascii="Calibri" w:hAnsi="Calibri" w:cs="Calibri"/>
                <w:sz w:val="22"/>
                <w:lang w:val="en-GB"/>
              </w:rPr>
              <w:t>the UE is configured to monitor PDCCH for detection of DCI format 0_</w:t>
            </w:r>
            <w:r>
              <w:rPr>
                <w:rFonts w:ascii="Calibri" w:hAnsi="Calibri" w:cs="Calibri"/>
                <w:sz w:val="22"/>
                <w:lang w:val="en-GB"/>
              </w:rPr>
              <w:t>1 or 0_2</w:t>
            </w:r>
            <w:r w:rsidR="00616644">
              <w:rPr>
                <w:rFonts w:ascii="Calibri" w:hAnsi="Calibri" w:cs="Calibri"/>
                <w:sz w:val="22"/>
                <w:lang w:val="en-GB"/>
              </w:rPr>
              <w:t xml:space="preserve"> for the UL carrier where SL BWP is configured</w:t>
            </w:r>
            <w:r w:rsidRPr="00615D4E">
              <w:rPr>
                <w:rFonts w:ascii="Calibri" w:hAnsi="Calibri" w:cs="Calibri"/>
                <w:sz w:val="22"/>
                <w:lang w:val="en-GB"/>
              </w:rPr>
              <w:t>.</w:t>
            </w:r>
            <w:r w:rsidR="00690279">
              <w:rPr>
                <w:rFonts w:ascii="Calibri" w:hAnsi="Calibri" w:cs="Calibri"/>
                <w:sz w:val="22"/>
                <w:lang w:val="en-GB"/>
              </w:rPr>
              <w:t xml:space="preserve"> </w:t>
            </w:r>
          </w:p>
        </w:tc>
      </w:tr>
      <w:tr w:rsidR="00B83696" w14:paraId="017CB48F" w14:textId="77777777" w:rsidTr="00A83014">
        <w:tc>
          <w:tcPr>
            <w:tcW w:w="1458" w:type="dxa"/>
          </w:tcPr>
          <w:p w14:paraId="07F1A1B7" w14:textId="77777777" w:rsidR="00B83696" w:rsidRDefault="0090476F" w:rsidP="00A83014">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60" w:type="dxa"/>
          </w:tcPr>
          <w:p w14:paraId="5BD58FFE" w14:textId="77777777" w:rsidR="004448A2" w:rsidRDefault="009B38E1" w:rsidP="00A83014">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3</w:t>
            </w:r>
            <w:r w:rsidR="00D26BBA">
              <w:rPr>
                <w:rFonts w:ascii="Calibri" w:eastAsia="SimSun" w:hAnsi="Calibri" w:cs="Calibri"/>
                <w:sz w:val="22"/>
                <w:lang w:eastAsia="zh-CN"/>
              </w:rPr>
              <w:t xml:space="preserve"> </w:t>
            </w:r>
          </w:p>
        </w:tc>
        <w:tc>
          <w:tcPr>
            <w:tcW w:w="6298" w:type="dxa"/>
          </w:tcPr>
          <w:p w14:paraId="2B01EB0D" w14:textId="77777777" w:rsidR="00FA34A4" w:rsidRDefault="00483F4B" w:rsidP="00483F4B">
            <w:pPr>
              <w:widowControl/>
              <w:wordWrap/>
              <w:rPr>
                <w:rFonts w:ascii="Calibri" w:eastAsia="SimSun" w:hAnsi="Calibri" w:cs="Calibri"/>
                <w:sz w:val="22"/>
                <w:lang w:eastAsia="zh-CN"/>
              </w:rPr>
            </w:pPr>
            <w:r w:rsidRPr="00483F4B">
              <w:rPr>
                <w:rFonts w:ascii="Calibri" w:eastAsia="SimSun" w:hAnsi="Calibri" w:cs="Calibri"/>
                <w:sz w:val="22"/>
                <w:lang w:eastAsia="zh-CN"/>
              </w:rPr>
              <w:t>If the SL BWP is</w:t>
            </w:r>
            <w:r>
              <w:rPr>
                <w:rFonts w:ascii="Calibri" w:eastAsia="SimSun" w:hAnsi="Calibri" w:cs="Calibri"/>
                <w:sz w:val="22"/>
                <w:lang w:eastAsia="zh-CN"/>
              </w:rPr>
              <w:t xml:space="preserve"> </w:t>
            </w:r>
            <w:r>
              <w:rPr>
                <w:rFonts w:ascii="Calibri" w:eastAsia="SimSun" w:hAnsi="Calibri" w:cs="Calibri" w:hint="eastAsia"/>
                <w:sz w:val="22"/>
                <w:lang w:eastAsia="zh-CN"/>
              </w:rPr>
              <w:t>configured</w:t>
            </w:r>
            <w:r>
              <w:rPr>
                <w:rFonts w:ascii="Calibri" w:eastAsia="SimSun" w:hAnsi="Calibri" w:cs="Calibri"/>
                <w:sz w:val="22"/>
                <w:lang w:eastAsia="zh-CN"/>
              </w:rPr>
              <w:t xml:space="preserve"> on </w:t>
            </w:r>
            <w:r w:rsidRPr="00483F4B">
              <w:rPr>
                <w:rFonts w:ascii="Calibri" w:eastAsia="SimSun" w:hAnsi="Calibri" w:cs="Calibri"/>
                <w:sz w:val="22"/>
                <w:lang w:eastAsia="zh-CN"/>
              </w:rPr>
              <w:t xml:space="preserve">a Uu Scell </w:t>
            </w:r>
            <w:r>
              <w:rPr>
                <w:rFonts w:ascii="Calibri" w:eastAsia="SimSun" w:hAnsi="Calibri" w:cs="Calibri"/>
                <w:sz w:val="22"/>
                <w:lang w:eastAsia="zh-CN"/>
              </w:rPr>
              <w:t>withou</w:t>
            </w:r>
            <w:r w:rsidR="009342F9">
              <w:rPr>
                <w:rFonts w:ascii="Calibri" w:eastAsia="SimSun" w:hAnsi="Calibri" w:cs="Calibri"/>
                <w:sz w:val="22"/>
                <w:lang w:eastAsia="zh-CN"/>
              </w:rPr>
              <w:t xml:space="preserve">t </w:t>
            </w:r>
            <w:r w:rsidRPr="00483F4B">
              <w:rPr>
                <w:rFonts w:ascii="Calibri" w:eastAsia="SimSun" w:hAnsi="Calibri" w:cs="Calibri"/>
                <w:sz w:val="22"/>
                <w:lang w:eastAsia="zh-CN"/>
              </w:rPr>
              <w:t xml:space="preserve">DCI format0-0, it means that the </w:t>
            </w:r>
            <w:r>
              <w:rPr>
                <w:rFonts w:ascii="Calibri" w:eastAsia="SimSun" w:hAnsi="Calibri" w:cs="Calibri"/>
                <w:sz w:val="22"/>
                <w:lang w:eastAsia="zh-CN"/>
              </w:rPr>
              <w:t>S</w:t>
            </w:r>
            <w:r w:rsidRPr="00483F4B">
              <w:rPr>
                <w:rFonts w:ascii="Calibri" w:eastAsia="SimSun" w:hAnsi="Calibri" w:cs="Calibri"/>
                <w:sz w:val="22"/>
                <w:lang w:eastAsia="zh-CN"/>
              </w:rPr>
              <w:t xml:space="preserve">cell </w:t>
            </w:r>
            <w:r w:rsidR="006F6A4F">
              <w:rPr>
                <w:rFonts w:ascii="Calibri" w:eastAsia="SimSun" w:hAnsi="Calibri" w:cs="Calibri"/>
                <w:sz w:val="22"/>
                <w:lang w:eastAsia="zh-CN"/>
              </w:rPr>
              <w:t>must be</w:t>
            </w:r>
            <w:r>
              <w:rPr>
                <w:rFonts w:ascii="Calibri" w:eastAsia="SimSun" w:hAnsi="Calibri" w:cs="Calibri"/>
                <w:sz w:val="22"/>
                <w:lang w:eastAsia="zh-CN"/>
              </w:rPr>
              <w:t xml:space="preserve"> </w:t>
            </w:r>
            <w:r w:rsidRPr="00483F4B">
              <w:rPr>
                <w:rFonts w:ascii="Calibri" w:eastAsia="SimSun" w:hAnsi="Calibri" w:cs="Calibri"/>
                <w:sz w:val="22"/>
                <w:lang w:eastAsia="zh-CN"/>
              </w:rPr>
              <w:t>cross</w:t>
            </w:r>
            <w:r>
              <w:rPr>
                <w:rFonts w:ascii="Calibri" w:eastAsia="SimSun" w:hAnsi="Calibri" w:cs="Calibri"/>
                <w:sz w:val="22"/>
                <w:lang w:eastAsia="zh-CN"/>
              </w:rPr>
              <w:t>-</w:t>
            </w:r>
            <w:r w:rsidRPr="00483F4B">
              <w:rPr>
                <w:rFonts w:ascii="Calibri" w:eastAsia="SimSun" w:hAnsi="Calibri" w:cs="Calibri"/>
                <w:sz w:val="22"/>
                <w:lang w:eastAsia="zh-CN"/>
              </w:rPr>
              <w:t xml:space="preserve">carrier scheduled by other cells and there is no control resource on that </w:t>
            </w:r>
            <w:r>
              <w:rPr>
                <w:rFonts w:ascii="Calibri" w:eastAsia="SimSun" w:hAnsi="Calibri" w:cs="Calibri"/>
                <w:sz w:val="22"/>
                <w:lang w:eastAsia="zh-CN"/>
              </w:rPr>
              <w:t>S</w:t>
            </w:r>
            <w:r w:rsidRPr="00483F4B">
              <w:rPr>
                <w:rFonts w:ascii="Calibri" w:eastAsia="SimSun" w:hAnsi="Calibri" w:cs="Calibri"/>
                <w:sz w:val="22"/>
                <w:lang w:eastAsia="zh-CN"/>
              </w:rPr>
              <w:t xml:space="preserve">cell. </w:t>
            </w:r>
            <w:r w:rsidR="006F6A4F">
              <w:rPr>
                <w:rFonts w:ascii="Calibri" w:eastAsia="SimSun" w:hAnsi="Calibri" w:cs="Calibri"/>
                <w:sz w:val="22"/>
                <w:lang w:eastAsia="zh-CN"/>
              </w:rPr>
              <w:t>An example is given as the following figure</w:t>
            </w:r>
          </w:p>
          <w:p w14:paraId="03A31B28" w14:textId="77777777" w:rsidR="00710E29" w:rsidRDefault="00505B00" w:rsidP="00483F4B">
            <w:pPr>
              <w:widowControl/>
              <w:wordWrap/>
              <w:rPr>
                <w:rFonts w:ascii="Calibri" w:eastAsia="SimSun" w:hAnsi="Calibri" w:cs="Calibri"/>
                <w:sz w:val="22"/>
                <w:lang w:eastAsia="zh-CN"/>
              </w:rPr>
            </w:pPr>
            <w:r>
              <w:rPr>
                <w:noProof/>
              </w:rPr>
              <w:object w:dxaOrig="10096" w:dyaOrig="3594" w14:anchorId="57E5A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2pt;height:87.6pt;mso-width-percent:0;mso-height-percent:0;mso-width-percent:0;mso-height-percent:0" o:ole="">
                  <v:imagedata r:id="rId7" o:title=""/>
                </v:shape>
                <o:OLEObject Type="Embed" ProgID="Visio.Drawing.15" ShapeID="_x0000_i1025" DrawAspect="Content" ObjectID="_1679912413" r:id="rId8"/>
              </w:object>
            </w:r>
          </w:p>
          <w:p w14:paraId="2355814F" w14:textId="77777777" w:rsidR="00FA54D2" w:rsidRDefault="00FA54D2" w:rsidP="00483F4B">
            <w:pPr>
              <w:widowControl/>
              <w:wordWrap/>
              <w:rPr>
                <w:rFonts w:ascii="Calibri" w:eastAsia="SimSun" w:hAnsi="Calibri" w:cs="Calibri"/>
                <w:sz w:val="22"/>
                <w:lang w:eastAsia="zh-CN"/>
              </w:rPr>
            </w:pPr>
            <w:r w:rsidRPr="00500DA8">
              <w:rPr>
                <w:rFonts w:ascii="Calibri" w:eastAsia="SimSun" w:hAnsi="Calibri" w:cs="Calibri"/>
                <w:b/>
                <w:bCs/>
                <w:sz w:val="22"/>
                <w:lang w:eastAsia="zh-CN"/>
              </w:rPr>
              <w:t>Option1 still has the problem discussed in Q1</w:t>
            </w:r>
            <w:r w:rsidRPr="00483F4B">
              <w:rPr>
                <w:rFonts w:ascii="Calibri" w:eastAsia="SimSun" w:hAnsi="Calibri" w:cs="Calibri"/>
                <w:sz w:val="22"/>
                <w:lang w:eastAsia="zh-CN"/>
              </w:rPr>
              <w:t xml:space="preserve"> that there may be multiple cells configured with DCI format 0_0 and it is still unclear which one to use.</w:t>
            </w:r>
          </w:p>
          <w:p w14:paraId="224E7AE2" w14:textId="77777777" w:rsidR="00483F4B" w:rsidRDefault="00500DA8" w:rsidP="00483F4B">
            <w:pPr>
              <w:widowControl/>
              <w:wordWrap/>
              <w:rPr>
                <w:rFonts w:ascii="Calibri" w:eastAsia="SimSun" w:hAnsi="Calibri" w:cs="Calibri"/>
                <w:sz w:val="22"/>
                <w:lang w:eastAsia="zh-CN"/>
              </w:rPr>
            </w:pPr>
            <w:r w:rsidRPr="00500DA8">
              <w:rPr>
                <w:rFonts w:ascii="Calibri" w:eastAsia="SimSun" w:hAnsi="Calibri" w:cs="Calibri"/>
                <w:b/>
                <w:bCs/>
                <w:sz w:val="22"/>
                <w:lang w:eastAsia="zh-CN"/>
              </w:rPr>
              <w:t>W</w:t>
            </w:r>
            <w:r w:rsidR="00FA34A4" w:rsidRPr="00500DA8">
              <w:rPr>
                <w:rFonts w:ascii="Calibri" w:eastAsia="SimSun" w:hAnsi="Calibri" w:cs="Calibri"/>
                <w:b/>
                <w:bCs/>
                <w:sz w:val="22"/>
                <w:lang w:eastAsia="zh-CN"/>
              </w:rPr>
              <w:t>ith</w:t>
            </w:r>
            <w:r w:rsidR="00483F4B" w:rsidRPr="00500DA8">
              <w:rPr>
                <w:rFonts w:ascii="Calibri" w:eastAsia="SimSun" w:hAnsi="Calibri" w:cs="Calibri"/>
                <w:b/>
                <w:bCs/>
                <w:sz w:val="22"/>
                <w:lang w:eastAsia="zh-CN"/>
              </w:rPr>
              <w:t xml:space="preserve"> option2</w:t>
            </w:r>
            <w:r w:rsidR="00483F4B" w:rsidRPr="00483F4B">
              <w:rPr>
                <w:rFonts w:ascii="Calibri" w:eastAsia="SimSun" w:hAnsi="Calibri" w:cs="Calibri"/>
                <w:sz w:val="22"/>
                <w:lang w:eastAsia="zh-CN"/>
              </w:rPr>
              <w:t xml:space="preserve">, </w:t>
            </w:r>
            <w:r w:rsidR="00FA34A4" w:rsidRPr="00483F4B">
              <w:rPr>
                <w:rFonts w:ascii="Calibri" w:eastAsia="SimSun" w:hAnsi="Calibri" w:cs="Calibri"/>
                <w:sz w:val="22"/>
                <w:lang w:eastAsia="zh-CN"/>
              </w:rPr>
              <w:t xml:space="preserve">SSB </w:t>
            </w:r>
            <w:r w:rsidR="00FA34A4">
              <w:rPr>
                <w:rFonts w:ascii="Calibri" w:eastAsia="SimSun" w:hAnsi="Calibri" w:cs="Calibri"/>
                <w:sz w:val="22"/>
                <w:lang w:eastAsia="zh-CN"/>
              </w:rPr>
              <w:t xml:space="preserve">used for obtaining MIB </w:t>
            </w:r>
            <w:r w:rsidR="00FA34A4" w:rsidRPr="00483F4B">
              <w:rPr>
                <w:rFonts w:ascii="Calibri" w:eastAsia="SimSun" w:hAnsi="Calibri" w:cs="Calibri"/>
                <w:sz w:val="22"/>
                <w:lang w:eastAsia="zh-CN"/>
              </w:rPr>
              <w:t xml:space="preserve">is </w:t>
            </w:r>
            <w:r w:rsidR="00FA34A4">
              <w:rPr>
                <w:rFonts w:ascii="Calibri" w:eastAsia="SimSun" w:hAnsi="Calibri" w:cs="Calibri"/>
                <w:sz w:val="22"/>
                <w:lang w:eastAsia="zh-CN"/>
              </w:rPr>
              <w:t xml:space="preserve">on </w:t>
            </w:r>
            <w:r w:rsidR="00FA54D2">
              <w:rPr>
                <w:rFonts w:ascii="Calibri" w:eastAsia="SimSun" w:hAnsi="Calibri" w:cs="Calibri"/>
                <w:sz w:val="22"/>
                <w:lang w:eastAsia="zh-CN"/>
              </w:rPr>
              <w:t>Pcell</w:t>
            </w:r>
            <w:r w:rsidR="00710E29">
              <w:rPr>
                <w:rFonts w:ascii="Calibri" w:eastAsia="SimSun" w:hAnsi="Calibri" w:cs="Calibri"/>
                <w:sz w:val="22"/>
                <w:lang w:eastAsia="zh-CN"/>
              </w:rPr>
              <w:t xml:space="preserve"> </w:t>
            </w:r>
            <w:r w:rsidR="00FA54D2">
              <w:rPr>
                <w:rFonts w:ascii="Calibri" w:eastAsia="SimSun" w:hAnsi="Calibri" w:cs="Calibri"/>
                <w:sz w:val="22"/>
                <w:lang w:eastAsia="zh-CN"/>
              </w:rPr>
              <w:t xml:space="preserve">which can be </w:t>
            </w:r>
            <w:r w:rsidR="00710E29" w:rsidRPr="00483F4B">
              <w:rPr>
                <w:rFonts w:ascii="Calibri" w:eastAsia="SimSun" w:hAnsi="Calibri" w:cs="Calibri"/>
                <w:sz w:val="22"/>
                <w:lang w:eastAsia="zh-CN"/>
              </w:rPr>
              <w:t xml:space="preserve">located </w:t>
            </w:r>
            <w:r w:rsidR="00FA54D2">
              <w:rPr>
                <w:rFonts w:ascii="Calibri" w:eastAsia="SimSun" w:hAnsi="Calibri" w:cs="Calibri"/>
                <w:sz w:val="22"/>
                <w:lang w:eastAsia="zh-CN"/>
              </w:rPr>
              <w:t>on a band different from that of the Scell</w:t>
            </w:r>
            <w:r w:rsidR="00710E29">
              <w:rPr>
                <w:rFonts w:ascii="Calibri" w:eastAsia="SimSun" w:hAnsi="Calibri" w:cs="Calibri"/>
                <w:sz w:val="22"/>
                <w:lang w:eastAsia="zh-CN"/>
              </w:rPr>
              <w:t>.</w:t>
            </w:r>
            <w:r w:rsidR="004016F1">
              <w:rPr>
                <w:rFonts w:ascii="Calibri" w:eastAsia="SimSun" w:hAnsi="Calibri" w:cs="Calibri"/>
                <w:sz w:val="22"/>
                <w:lang w:eastAsia="zh-CN"/>
              </w:rPr>
              <w:t xml:space="preserve"> </w:t>
            </w:r>
            <w:r w:rsidR="00710E29" w:rsidRPr="00710E29">
              <w:rPr>
                <w:rFonts w:ascii="Calibri" w:eastAsia="SimSun" w:hAnsi="Calibri" w:cs="Calibri"/>
                <w:sz w:val="22"/>
                <w:lang w:eastAsia="zh-CN"/>
              </w:rPr>
              <w:t>I</w:t>
            </w:r>
            <w:r w:rsidR="004016F1" w:rsidRPr="00710E29">
              <w:rPr>
                <w:rFonts w:ascii="Calibri" w:eastAsia="SimSun" w:hAnsi="Calibri" w:cs="Calibri"/>
                <w:sz w:val="22"/>
                <w:lang w:eastAsia="zh-CN"/>
              </w:rPr>
              <w:t xml:space="preserve">t </w:t>
            </w:r>
            <w:r w:rsidR="00710E29" w:rsidRPr="00710E29">
              <w:rPr>
                <w:rFonts w:ascii="Calibri" w:eastAsia="SimSun" w:hAnsi="Calibri" w:cs="Calibri"/>
                <w:sz w:val="22"/>
                <w:lang w:eastAsia="zh-CN"/>
              </w:rPr>
              <w:t>would</w:t>
            </w:r>
            <w:r w:rsidR="006F6A4F">
              <w:rPr>
                <w:rFonts w:ascii="Calibri" w:eastAsia="SimSun" w:hAnsi="Calibri" w:cs="Calibri"/>
                <w:sz w:val="22"/>
                <w:lang w:eastAsia="zh-CN"/>
              </w:rPr>
              <w:t xml:space="preserve"> be</w:t>
            </w:r>
            <w:r w:rsidR="004016F1" w:rsidRPr="00710E29">
              <w:rPr>
                <w:rFonts w:ascii="Calibri" w:eastAsia="SimSun" w:hAnsi="Calibri" w:cs="Calibri"/>
                <w:sz w:val="22"/>
                <w:lang w:eastAsia="zh-CN"/>
              </w:rPr>
              <w:t xml:space="preserve"> </w:t>
            </w:r>
            <w:r w:rsidR="004016F1" w:rsidRPr="00710E29">
              <w:rPr>
                <w:rFonts w:ascii="Calibri" w:eastAsia="SimSun" w:hAnsi="Calibri" w:cs="Calibri"/>
                <w:b/>
                <w:bCs/>
                <w:sz w:val="22"/>
                <w:lang w:eastAsia="zh-CN"/>
              </w:rPr>
              <w:t>d</w:t>
            </w:r>
            <w:r w:rsidR="004016F1" w:rsidRPr="00500DA8">
              <w:rPr>
                <w:rFonts w:ascii="Calibri" w:eastAsia="SimSun" w:hAnsi="Calibri" w:cs="Calibri"/>
                <w:b/>
                <w:bCs/>
                <w:sz w:val="22"/>
                <w:lang w:eastAsia="zh-CN"/>
              </w:rPr>
              <w:t xml:space="preserve">ifficult to </w:t>
            </w:r>
            <w:r w:rsidR="00710E29">
              <w:rPr>
                <w:rFonts w:ascii="Calibri" w:eastAsia="SimSun" w:hAnsi="Calibri" w:cs="Calibri"/>
                <w:b/>
                <w:bCs/>
                <w:sz w:val="22"/>
                <w:lang w:eastAsia="zh-CN"/>
              </w:rPr>
              <w:t xml:space="preserve">provide </w:t>
            </w:r>
            <w:r w:rsidR="006F6A4F">
              <w:rPr>
                <w:rFonts w:ascii="Calibri" w:eastAsia="SimSun" w:hAnsi="Calibri" w:cs="Calibri"/>
                <w:b/>
                <w:bCs/>
                <w:sz w:val="22"/>
                <w:lang w:eastAsia="zh-CN"/>
              </w:rPr>
              <w:t>appropriate</w:t>
            </w:r>
            <w:r w:rsidR="00483F4B" w:rsidRPr="00500DA8">
              <w:rPr>
                <w:rFonts w:ascii="Calibri" w:eastAsia="SimSun" w:hAnsi="Calibri" w:cs="Calibri"/>
                <w:b/>
                <w:bCs/>
                <w:sz w:val="22"/>
                <w:lang w:eastAsia="zh-CN"/>
              </w:rPr>
              <w:t xml:space="preserve"> </w:t>
            </w:r>
            <w:r w:rsidR="004016F1" w:rsidRPr="00500DA8">
              <w:rPr>
                <w:rFonts w:ascii="Calibri" w:eastAsia="SimSun" w:hAnsi="Calibri" w:cs="Calibri"/>
                <w:b/>
                <w:bCs/>
                <w:sz w:val="22"/>
                <w:lang w:eastAsia="zh-CN"/>
              </w:rPr>
              <w:t xml:space="preserve">SL </w:t>
            </w:r>
            <w:r w:rsidR="00483F4B" w:rsidRPr="00500DA8">
              <w:rPr>
                <w:rFonts w:ascii="Calibri" w:eastAsia="SimSun" w:hAnsi="Calibri" w:cs="Calibri"/>
                <w:b/>
                <w:bCs/>
                <w:sz w:val="22"/>
                <w:lang w:eastAsia="zh-CN"/>
              </w:rPr>
              <w:t>power control</w:t>
            </w:r>
            <w:r w:rsidR="00483F4B" w:rsidRPr="00483F4B">
              <w:rPr>
                <w:rFonts w:ascii="Calibri" w:eastAsia="SimSun" w:hAnsi="Calibri" w:cs="Calibri"/>
                <w:sz w:val="22"/>
                <w:lang w:eastAsia="zh-CN"/>
              </w:rPr>
              <w:t xml:space="preserve"> </w:t>
            </w:r>
            <w:r w:rsidR="004016F1">
              <w:rPr>
                <w:rFonts w:ascii="Calibri" w:eastAsia="SimSun" w:hAnsi="Calibri" w:cs="Calibri"/>
                <w:sz w:val="22"/>
                <w:lang w:eastAsia="zh-CN"/>
              </w:rPr>
              <w:t>based on Pcell DL P</w:t>
            </w:r>
            <w:r w:rsidR="00FA34A4">
              <w:rPr>
                <w:rFonts w:ascii="Calibri" w:eastAsia="SimSun" w:hAnsi="Calibri" w:cs="Calibri"/>
                <w:sz w:val="22"/>
                <w:lang w:eastAsia="zh-CN"/>
              </w:rPr>
              <w:t>athloss</w:t>
            </w:r>
            <w:r w:rsidR="00710E29">
              <w:rPr>
                <w:rFonts w:ascii="Calibri" w:eastAsia="SimSun" w:hAnsi="Calibri" w:cs="Calibri"/>
                <w:sz w:val="22"/>
                <w:lang w:eastAsia="zh-CN"/>
              </w:rPr>
              <w:t xml:space="preserve"> on a different band</w:t>
            </w:r>
            <w:r w:rsidR="00483F4B" w:rsidRPr="00483F4B">
              <w:rPr>
                <w:rFonts w:ascii="Calibri" w:eastAsia="SimSun" w:hAnsi="Calibri" w:cs="Calibri"/>
                <w:sz w:val="22"/>
                <w:lang w:eastAsia="zh-CN"/>
              </w:rPr>
              <w:t xml:space="preserve">. </w:t>
            </w:r>
          </w:p>
          <w:p w14:paraId="37CCF902" w14:textId="77777777" w:rsidR="00293281" w:rsidRDefault="00483F4B" w:rsidP="00483F4B">
            <w:pPr>
              <w:widowControl/>
              <w:wordWrap/>
              <w:rPr>
                <w:rFonts w:ascii="Calibri" w:eastAsia="SimSun" w:hAnsi="Calibri" w:cs="Calibri"/>
                <w:sz w:val="22"/>
                <w:lang w:eastAsia="zh-CN"/>
              </w:rPr>
            </w:pPr>
            <w:r w:rsidRPr="00483F4B">
              <w:rPr>
                <w:rFonts w:ascii="Calibri" w:eastAsia="SimSun" w:hAnsi="Calibri" w:cs="Calibri"/>
                <w:sz w:val="22"/>
                <w:lang w:eastAsia="zh-CN"/>
              </w:rPr>
              <w:t>Therefore, it is</w:t>
            </w:r>
            <w:r w:rsidR="006F6A4F">
              <w:rPr>
                <w:rFonts w:ascii="Calibri" w:eastAsia="SimSun" w:hAnsi="Calibri" w:cs="Calibri"/>
                <w:sz w:val="22"/>
                <w:lang w:eastAsia="zh-CN"/>
              </w:rPr>
              <w:t xml:space="preserve"> preferred</w:t>
            </w:r>
            <w:r w:rsidRPr="00483F4B">
              <w:rPr>
                <w:rFonts w:ascii="Calibri" w:eastAsia="SimSun" w:hAnsi="Calibri" w:cs="Calibri"/>
                <w:sz w:val="22"/>
                <w:lang w:eastAsia="zh-CN"/>
              </w:rPr>
              <w:t xml:space="preserve"> to use </w:t>
            </w:r>
            <w:r w:rsidR="00776282">
              <w:rPr>
                <w:rFonts w:ascii="Calibri" w:eastAsia="SimSun" w:hAnsi="Calibri" w:cs="Calibri"/>
                <w:sz w:val="22"/>
                <w:lang w:eastAsia="zh-CN"/>
              </w:rPr>
              <w:t>a</w:t>
            </w:r>
            <w:r w:rsidR="00D26BBA">
              <w:rPr>
                <w:rFonts w:ascii="Calibri" w:eastAsia="SimSun" w:hAnsi="Calibri" w:cs="Calibri"/>
                <w:sz w:val="22"/>
                <w:lang w:eastAsia="zh-CN"/>
              </w:rPr>
              <w:t>n</w:t>
            </w:r>
            <w:r w:rsidR="00B144B0">
              <w:rPr>
                <w:rFonts w:ascii="Calibri" w:eastAsia="SimSun" w:hAnsi="Calibri" w:cs="Calibri"/>
                <w:sz w:val="22"/>
                <w:lang w:eastAsia="zh-CN"/>
              </w:rPr>
              <w:t xml:space="preserve"> pathloss</w:t>
            </w:r>
            <w:r w:rsidRPr="00483F4B">
              <w:rPr>
                <w:rFonts w:ascii="Calibri" w:eastAsia="SimSun" w:hAnsi="Calibri" w:cs="Calibri"/>
                <w:sz w:val="22"/>
                <w:lang w:eastAsia="zh-CN"/>
              </w:rPr>
              <w:t xml:space="preserve"> RS used by </w:t>
            </w:r>
            <w:r w:rsidR="00B144B0">
              <w:rPr>
                <w:rFonts w:ascii="Calibri" w:eastAsia="SimSun" w:hAnsi="Calibri" w:cs="Calibri"/>
                <w:sz w:val="22"/>
                <w:lang w:eastAsia="zh-CN"/>
              </w:rPr>
              <w:t xml:space="preserve">an </w:t>
            </w:r>
            <w:r w:rsidRPr="00483F4B">
              <w:rPr>
                <w:rFonts w:ascii="Calibri" w:eastAsia="SimSun" w:hAnsi="Calibri" w:cs="Calibri"/>
                <w:sz w:val="22"/>
                <w:lang w:eastAsia="zh-CN"/>
              </w:rPr>
              <w:t xml:space="preserve">UL transmission on the SL Scell for SL power </w:t>
            </w:r>
            <w:r w:rsidR="004016F1">
              <w:rPr>
                <w:rFonts w:ascii="Calibri" w:eastAsia="SimSun" w:hAnsi="Calibri" w:cs="Calibri"/>
                <w:sz w:val="22"/>
                <w:lang w:eastAsia="zh-CN"/>
              </w:rPr>
              <w:t>control</w:t>
            </w:r>
            <w:r w:rsidR="00776282">
              <w:rPr>
                <w:rFonts w:ascii="Calibri" w:eastAsia="SimSun" w:hAnsi="Calibri" w:cs="Calibri"/>
                <w:sz w:val="22"/>
                <w:lang w:eastAsia="zh-CN"/>
              </w:rPr>
              <w:t xml:space="preserve"> purposes</w:t>
            </w:r>
            <w:r w:rsidRPr="00483F4B">
              <w:rPr>
                <w:rFonts w:ascii="Calibri" w:eastAsia="SimSun" w:hAnsi="Calibri" w:cs="Calibri"/>
                <w:sz w:val="22"/>
                <w:lang w:eastAsia="zh-CN"/>
              </w:rPr>
              <w:t xml:space="preserve">. </w:t>
            </w:r>
            <w:r w:rsidR="006F6A4F">
              <w:rPr>
                <w:rFonts w:ascii="Calibri" w:eastAsia="SimSun" w:hAnsi="Calibri" w:cs="Calibri"/>
                <w:sz w:val="22"/>
                <w:lang w:eastAsia="zh-CN"/>
              </w:rPr>
              <w:t>There are two cases</w:t>
            </w:r>
          </w:p>
          <w:p w14:paraId="4D799173" w14:textId="77777777" w:rsidR="00293281" w:rsidRPr="00293281" w:rsidRDefault="00293281" w:rsidP="00483F4B">
            <w:pPr>
              <w:widowControl/>
              <w:wordWrap/>
              <w:rPr>
                <w:rFonts w:ascii="Calibri" w:eastAsia="SimSun" w:hAnsi="Calibri" w:cs="Calibri"/>
                <w:b/>
                <w:bCs/>
                <w:sz w:val="22"/>
                <w:u w:val="single"/>
                <w:lang w:eastAsia="zh-CN"/>
              </w:rPr>
            </w:pPr>
            <w:r w:rsidRPr="00293281">
              <w:rPr>
                <w:rFonts w:ascii="Calibri" w:eastAsia="SimSun" w:hAnsi="Calibri" w:cs="Calibri"/>
                <w:b/>
                <w:bCs/>
                <w:sz w:val="22"/>
                <w:u w:val="single"/>
                <w:lang w:eastAsia="zh-CN"/>
              </w:rPr>
              <w:t xml:space="preserve">Case1 If the Scell is </w:t>
            </w:r>
            <w:r w:rsidR="00A721A2">
              <w:rPr>
                <w:rFonts w:ascii="Calibri" w:eastAsia="SimSun" w:hAnsi="Calibri" w:cs="Calibri"/>
                <w:b/>
                <w:bCs/>
                <w:sz w:val="22"/>
                <w:u w:val="single"/>
                <w:lang w:eastAsia="zh-CN"/>
              </w:rPr>
              <w:t xml:space="preserve">an </w:t>
            </w:r>
            <w:r w:rsidRPr="00293281">
              <w:rPr>
                <w:rFonts w:ascii="Calibri" w:eastAsia="SimSun" w:hAnsi="Calibri" w:cs="Calibri"/>
                <w:b/>
                <w:bCs/>
                <w:sz w:val="22"/>
                <w:u w:val="single"/>
                <w:lang w:eastAsia="zh-CN"/>
              </w:rPr>
              <w:t>SRS only cell</w:t>
            </w:r>
            <w:r w:rsidR="00A35F05">
              <w:rPr>
                <w:rFonts w:ascii="Calibri" w:eastAsia="SimSun" w:hAnsi="Calibri" w:cs="Calibri"/>
                <w:b/>
                <w:bCs/>
                <w:sz w:val="22"/>
                <w:u w:val="single"/>
                <w:lang w:eastAsia="zh-CN"/>
              </w:rPr>
              <w:t>, i.e., no PUSCH TX</w:t>
            </w:r>
            <w:r w:rsidR="002B1764">
              <w:rPr>
                <w:rFonts w:ascii="Calibri" w:eastAsia="SimSun" w:hAnsi="Calibri" w:cs="Calibri"/>
                <w:b/>
                <w:bCs/>
                <w:sz w:val="22"/>
                <w:u w:val="single"/>
                <w:lang w:eastAsia="zh-CN"/>
              </w:rPr>
              <w:t xml:space="preserve"> on the Scell</w:t>
            </w:r>
          </w:p>
          <w:p w14:paraId="4BCDCCCE" w14:textId="77777777" w:rsidR="00C208C6" w:rsidRDefault="00FA54D2" w:rsidP="00483F4B">
            <w:pPr>
              <w:widowControl/>
              <w:wordWrap/>
              <w:rPr>
                <w:rFonts w:ascii="Calibri" w:eastAsia="SimSun" w:hAnsi="Calibri" w:cs="Calibri"/>
                <w:sz w:val="22"/>
                <w:lang w:eastAsia="zh-CN"/>
              </w:rPr>
            </w:pPr>
            <w:r w:rsidRPr="00FA54D2">
              <w:rPr>
                <w:rFonts w:ascii="Calibri" w:eastAsia="SimSun" w:hAnsi="Calibri" w:cs="Calibri"/>
                <w:sz w:val="22"/>
                <w:lang w:eastAsia="zh-CN"/>
              </w:rPr>
              <w:t xml:space="preserve">When the active DL </w:t>
            </w:r>
            <w:r w:rsidR="00D26BBA" w:rsidRPr="00FA54D2">
              <w:rPr>
                <w:rFonts w:ascii="Calibri" w:eastAsia="SimSun" w:hAnsi="Calibri" w:cs="Calibri"/>
                <w:sz w:val="22"/>
                <w:lang w:eastAsia="zh-CN"/>
              </w:rPr>
              <w:t>bandwidth/</w:t>
            </w:r>
            <w:r w:rsidRPr="00FA54D2">
              <w:rPr>
                <w:rFonts w:ascii="Calibri" w:eastAsia="SimSun" w:hAnsi="Calibri" w:cs="Calibri"/>
                <w:sz w:val="22"/>
                <w:lang w:eastAsia="zh-CN"/>
              </w:rPr>
              <w:t xml:space="preserve">BWP is larger than active UL </w:t>
            </w:r>
            <w:r w:rsidR="00D26BBA" w:rsidRPr="00FA54D2">
              <w:rPr>
                <w:rFonts w:ascii="Calibri" w:eastAsia="SimSun" w:hAnsi="Calibri" w:cs="Calibri"/>
                <w:sz w:val="22"/>
                <w:lang w:eastAsia="zh-CN"/>
              </w:rPr>
              <w:t>bandwidth/</w:t>
            </w:r>
            <w:r w:rsidRPr="00FA54D2">
              <w:rPr>
                <w:rFonts w:ascii="Calibri" w:eastAsia="SimSun" w:hAnsi="Calibri" w:cs="Calibri"/>
                <w:sz w:val="22"/>
                <w:lang w:eastAsia="zh-CN"/>
              </w:rPr>
              <w:t>BWP, the UE may only transmit PUSCH on active UL BWP</w:t>
            </w:r>
            <w:r w:rsidR="00710E29">
              <w:rPr>
                <w:rFonts w:ascii="Calibri" w:eastAsia="SimSun" w:hAnsi="Calibri" w:cs="Calibri"/>
                <w:sz w:val="22"/>
                <w:lang w:eastAsia="zh-CN"/>
              </w:rPr>
              <w:t xml:space="preserve"> of some cell</w:t>
            </w:r>
            <w:r w:rsidR="00D26BBA">
              <w:rPr>
                <w:rFonts w:ascii="Calibri" w:eastAsia="SimSun" w:hAnsi="Calibri" w:cs="Calibri"/>
                <w:sz w:val="22"/>
                <w:lang w:eastAsia="zh-CN"/>
              </w:rPr>
              <w:t>s</w:t>
            </w:r>
            <w:r w:rsidRPr="00FA54D2">
              <w:rPr>
                <w:rFonts w:ascii="Calibri" w:eastAsia="SimSun" w:hAnsi="Calibri" w:cs="Calibri"/>
                <w:sz w:val="22"/>
                <w:lang w:eastAsia="zh-CN"/>
              </w:rPr>
              <w:t>, but it still needs to send SRS across the whole bandwidth/BWP for CSI measurement</w:t>
            </w:r>
            <w:r w:rsidR="00710E29">
              <w:rPr>
                <w:rFonts w:ascii="Calibri" w:eastAsia="SimSun" w:hAnsi="Calibri" w:cs="Calibri"/>
                <w:sz w:val="22"/>
                <w:lang w:eastAsia="zh-CN"/>
              </w:rPr>
              <w:t xml:space="preserve"> </w:t>
            </w:r>
            <w:r>
              <w:rPr>
                <w:rFonts w:ascii="Calibri" w:eastAsia="SimSun" w:hAnsi="Calibri" w:cs="Calibri"/>
                <w:sz w:val="22"/>
                <w:lang w:eastAsia="zh-CN"/>
              </w:rPr>
              <w:t>(</w:t>
            </w:r>
            <w:r w:rsidRPr="00FA54D2">
              <w:rPr>
                <w:rFonts w:ascii="Calibri" w:eastAsia="SimSun" w:hAnsi="Calibri" w:cs="Calibri"/>
                <w:sz w:val="22"/>
                <w:lang w:eastAsia="zh-CN"/>
              </w:rPr>
              <w:t>SRS carrier switching</w:t>
            </w:r>
            <w:r>
              <w:rPr>
                <w:rFonts w:ascii="Calibri" w:eastAsia="SimSun" w:hAnsi="Calibri" w:cs="Calibri"/>
                <w:sz w:val="22"/>
                <w:lang w:eastAsia="zh-CN"/>
              </w:rPr>
              <w:t>)</w:t>
            </w:r>
            <w:r w:rsidR="00177AF8">
              <w:rPr>
                <w:rFonts w:ascii="Calibri" w:eastAsia="SimSun" w:hAnsi="Calibri" w:cs="Calibri"/>
                <w:sz w:val="22"/>
                <w:lang w:eastAsia="zh-CN"/>
              </w:rPr>
              <w:t xml:space="preserve">. </w:t>
            </w:r>
            <w:r w:rsidR="00D26BBA">
              <w:rPr>
                <w:rFonts w:ascii="Calibri" w:eastAsia="SimSun" w:hAnsi="Calibri" w:cs="Calibri"/>
                <w:sz w:val="22"/>
                <w:lang w:eastAsia="zh-CN"/>
              </w:rPr>
              <w:t>A</w:t>
            </w:r>
            <w:r w:rsidR="00D26BBA" w:rsidRPr="004016F1">
              <w:rPr>
                <w:rFonts w:ascii="Calibri" w:eastAsia="SimSun" w:hAnsi="Calibri" w:cs="Calibri"/>
                <w:sz w:val="22"/>
                <w:lang w:eastAsia="zh-CN"/>
              </w:rPr>
              <w:t xml:space="preserve">lthough there are UL resources </w:t>
            </w:r>
            <w:r w:rsidR="00A721A2">
              <w:rPr>
                <w:rFonts w:ascii="Calibri" w:eastAsia="SimSun" w:hAnsi="Calibri" w:cs="Calibri"/>
                <w:sz w:val="22"/>
                <w:lang w:eastAsia="zh-CN"/>
              </w:rPr>
              <w:t xml:space="preserve">configured </w:t>
            </w:r>
            <w:r w:rsidR="00D26BBA" w:rsidRPr="004016F1">
              <w:rPr>
                <w:rFonts w:ascii="Calibri" w:eastAsia="SimSun" w:hAnsi="Calibri" w:cs="Calibri"/>
                <w:sz w:val="22"/>
                <w:lang w:eastAsia="zh-CN"/>
              </w:rPr>
              <w:t>on the Scell</w:t>
            </w:r>
            <w:r w:rsidR="00D26BBA">
              <w:rPr>
                <w:rFonts w:ascii="Calibri" w:eastAsia="SimSun" w:hAnsi="Calibri" w:cs="Calibri"/>
                <w:sz w:val="22"/>
                <w:lang w:eastAsia="zh-CN"/>
              </w:rPr>
              <w:t xml:space="preserve"> for SL</w:t>
            </w:r>
            <w:r w:rsidR="00D26BBA" w:rsidRPr="004016F1">
              <w:rPr>
                <w:rFonts w:ascii="Calibri" w:eastAsia="SimSun" w:hAnsi="Calibri" w:cs="Calibri"/>
                <w:sz w:val="22"/>
                <w:lang w:eastAsia="zh-CN"/>
              </w:rPr>
              <w:t xml:space="preserve">, </w:t>
            </w:r>
            <w:r w:rsidR="00D26BBA" w:rsidRPr="00A721A2">
              <w:rPr>
                <w:rFonts w:ascii="Calibri" w:eastAsia="SimSun" w:hAnsi="Calibri" w:cs="Calibri"/>
                <w:color w:val="FF0000"/>
                <w:sz w:val="22"/>
                <w:lang w:eastAsia="zh-CN"/>
              </w:rPr>
              <w:t xml:space="preserve">the scell </w:t>
            </w:r>
            <w:r w:rsidR="00A721A2" w:rsidRPr="00A721A2">
              <w:rPr>
                <w:rFonts w:ascii="Calibri" w:eastAsia="SimSun" w:hAnsi="Calibri" w:cs="Calibri"/>
                <w:color w:val="FF0000"/>
                <w:sz w:val="22"/>
                <w:lang w:eastAsia="zh-CN"/>
              </w:rPr>
              <w:t>can</w:t>
            </w:r>
            <w:r w:rsidR="00D26BBA" w:rsidRPr="00A721A2">
              <w:rPr>
                <w:rFonts w:ascii="Calibri" w:eastAsia="SimSun" w:hAnsi="Calibri" w:cs="Calibri"/>
                <w:color w:val="FF0000"/>
                <w:sz w:val="22"/>
                <w:lang w:eastAsia="zh-CN"/>
              </w:rPr>
              <w:t xml:space="preserve"> be an SRS-only cell without PUSCH TX</w:t>
            </w:r>
            <w:r w:rsidR="00D26BBA" w:rsidRPr="00FA54D2">
              <w:rPr>
                <w:rFonts w:ascii="Calibri" w:eastAsia="SimSun" w:hAnsi="Calibri" w:cs="Calibri"/>
                <w:sz w:val="22"/>
                <w:lang w:eastAsia="zh-CN"/>
              </w:rPr>
              <w:t xml:space="preserve">. </w:t>
            </w:r>
            <w:r w:rsidR="00D26BBA">
              <w:rPr>
                <w:rFonts w:ascii="Calibri" w:eastAsia="SimSun" w:hAnsi="Calibri" w:cs="Calibri"/>
                <w:sz w:val="22"/>
                <w:lang w:eastAsia="zh-CN"/>
              </w:rPr>
              <w:t xml:space="preserve">In this case, </w:t>
            </w:r>
            <w:r w:rsidR="005A4493">
              <w:rPr>
                <w:rFonts w:ascii="Calibri" w:eastAsia="SimSun" w:hAnsi="Calibri" w:cs="Calibri"/>
                <w:b/>
                <w:bCs/>
                <w:sz w:val="22"/>
                <w:lang w:eastAsia="zh-CN"/>
              </w:rPr>
              <w:t>pathloss RS used for TX</w:t>
            </w:r>
            <w:r w:rsidR="00A721A2">
              <w:rPr>
                <w:rFonts w:ascii="Calibri" w:eastAsia="SimSun" w:hAnsi="Calibri" w:cs="Calibri"/>
                <w:b/>
                <w:bCs/>
                <w:sz w:val="22"/>
                <w:lang w:eastAsia="zh-CN"/>
              </w:rPr>
              <w:t xml:space="preserve"> power determination</w:t>
            </w:r>
            <w:r w:rsidR="005A4493">
              <w:rPr>
                <w:rFonts w:ascii="Calibri" w:eastAsia="SimSun" w:hAnsi="Calibri" w:cs="Calibri"/>
                <w:b/>
                <w:bCs/>
                <w:sz w:val="22"/>
                <w:lang w:eastAsia="zh-CN"/>
              </w:rPr>
              <w:t xml:space="preserve"> </w:t>
            </w:r>
            <w:r w:rsidR="00A721A2">
              <w:rPr>
                <w:rFonts w:ascii="Calibri" w:eastAsia="SimSun" w:hAnsi="Calibri" w:cs="Calibri"/>
                <w:b/>
                <w:bCs/>
                <w:sz w:val="22"/>
                <w:lang w:eastAsia="zh-CN"/>
              </w:rPr>
              <w:t xml:space="preserve">of </w:t>
            </w:r>
            <w:r w:rsidR="008A6CA0">
              <w:rPr>
                <w:rFonts w:ascii="Calibri" w:eastAsia="SimSun" w:hAnsi="Calibri" w:cs="Calibri"/>
                <w:b/>
                <w:bCs/>
                <w:sz w:val="22"/>
                <w:lang w:eastAsia="zh-CN"/>
              </w:rPr>
              <w:t xml:space="preserve">a </w:t>
            </w:r>
            <w:r w:rsidR="00A721A2">
              <w:rPr>
                <w:rFonts w:ascii="Calibri" w:eastAsia="SimSun" w:hAnsi="Calibri" w:cs="Calibri"/>
                <w:b/>
                <w:bCs/>
                <w:sz w:val="22"/>
                <w:lang w:eastAsia="zh-CN"/>
              </w:rPr>
              <w:t xml:space="preserve">SRS </w:t>
            </w:r>
            <w:r w:rsidR="005A4493">
              <w:rPr>
                <w:rFonts w:ascii="Calibri" w:eastAsia="SimSun" w:hAnsi="Calibri" w:cs="Calibri"/>
                <w:b/>
                <w:bCs/>
                <w:sz w:val="22"/>
                <w:lang w:eastAsia="zh-CN"/>
              </w:rPr>
              <w:t>on the Scell with SL BWP is used for SL power control</w:t>
            </w:r>
            <w:r w:rsidR="0051172F">
              <w:rPr>
                <w:rFonts w:ascii="Calibri" w:eastAsia="SimSun" w:hAnsi="Calibri" w:cs="Calibri"/>
                <w:b/>
                <w:bCs/>
                <w:sz w:val="22"/>
                <w:lang w:eastAsia="zh-CN"/>
              </w:rPr>
              <w:t>, option3 should be supported</w:t>
            </w:r>
            <w:r w:rsidR="00177AF8" w:rsidRPr="004016F1">
              <w:rPr>
                <w:rFonts w:ascii="Calibri" w:eastAsia="SimSun" w:hAnsi="Calibri" w:cs="Calibri"/>
                <w:sz w:val="22"/>
                <w:lang w:eastAsia="zh-CN"/>
              </w:rPr>
              <w:t>.</w:t>
            </w:r>
            <w:r w:rsidR="00192DBA">
              <w:rPr>
                <w:rFonts w:ascii="Calibri" w:eastAsia="SimSun" w:hAnsi="Calibri" w:cs="Calibri"/>
                <w:sz w:val="22"/>
                <w:lang w:eastAsia="zh-CN"/>
              </w:rPr>
              <w:t xml:space="preserve"> </w:t>
            </w:r>
          </w:p>
          <w:p w14:paraId="3136E77C" w14:textId="77777777" w:rsidR="00A1288B" w:rsidRDefault="00A1288B" w:rsidP="00483F4B">
            <w:pPr>
              <w:widowControl/>
              <w:wordWrap/>
              <w:rPr>
                <w:rFonts w:ascii="Calibri" w:eastAsia="SimSun" w:hAnsi="Calibri" w:cs="Calibri"/>
                <w:sz w:val="22"/>
                <w:lang w:eastAsia="zh-CN"/>
              </w:rPr>
            </w:pPr>
          </w:p>
          <w:p w14:paraId="225B4210" w14:textId="77777777" w:rsidR="00293281" w:rsidRPr="00293281" w:rsidRDefault="00293281" w:rsidP="00293281">
            <w:pPr>
              <w:widowControl/>
              <w:wordWrap/>
              <w:rPr>
                <w:rFonts w:ascii="Calibri" w:eastAsia="SimSun" w:hAnsi="Calibri" w:cs="Calibri"/>
                <w:b/>
                <w:bCs/>
                <w:sz w:val="22"/>
                <w:u w:val="single"/>
                <w:lang w:eastAsia="zh-CN"/>
              </w:rPr>
            </w:pPr>
            <w:r w:rsidRPr="00293281">
              <w:rPr>
                <w:rFonts w:ascii="Calibri" w:eastAsia="SimSun" w:hAnsi="Calibri" w:cs="Calibri"/>
                <w:b/>
                <w:bCs/>
                <w:sz w:val="22"/>
                <w:u w:val="single"/>
                <w:lang w:eastAsia="zh-CN"/>
              </w:rPr>
              <w:t>Case</w:t>
            </w:r>
            <w:r>
              <w:rPr>
                <w:rFonts w:ascii="Calibri" w:eastAsia="SimSun" w:hAnsi="Calibri" w:cs="Calibri"/>
                <w:b/>
                <w:bCs/>
                <w:sz w:val="22"/>
                <w:u w:val="single"/>
                <w:lang w:eastAsia="zh-CN"/>
              </w:rPr>
              <w:t>2</w:t>
            </w:r>
            <w:r w:rsidRPr="00293281">
              <w:rPr>
                <w:rFonts w:ascii="Calibri" w:eastAsia="SimSun" w:hAnsi="Calibri" w:cs="Calibri"/>
                <w:b/>
                <w:bCs/>
                <w:sz w:val="22"/>
                <w:u w:val="single"/>
                <w:lang w:eastAsia="zh-CN"/>
              </w:rPr>
              <w:t xml:space="preserve"> If the Scell </w:t>
            </w:r>
            <w:r>
              <w:rPr>
                <w:rFonts w:ascii="Calibri" w:eastAsia="SimSun" w:hAnsi="Calibri" w:cs="Calibri"/>
                <w:b/>
                <w:bCs/>
                <w:sz w:val="22"/>
                <w:u w:val="single"/>
                <w:lang w:eastAsia="zh-CN"/>
              </w:rPr>
              <w:t>allows PUSCH TX</w:t>
            </w:r>
          </w:p>
          <w:p w14:paraId="22021444" w14:textId="77777777" w:rsidR="00483F4B" w:rsidRDefault="00192DBA" w:rsidP="00483F4B">
            <w:pPr>
              <w:widowControl/>
              <w:wordWrap/>
              <w:rPr>
                <w:rFonts w:ascii="Calibri" w:eastAsia="SimSun" w:hAnsi="Calibri" w:cs="Calibri"/>
                <w:sz w:val="22"/>
                <w:lang w:eastAsia="zh-CN"/>
              </w:rPr>
            </w:pPr>
            <w:r>
              <w:rPr>
                <w:rFonts w:ascii="Calibri" w:eastAsia="SimSun" w:hAnsi="Calibri" w:cs="Calibri"/>
                <w:sz w:val="22"/>
                <w:lang w:eastAsia="zh-CN"/>
              </w:rPr>
              <w:t xml:space="preserve">If PUSCH TX is allowed on the scell, </w:t>
            </w:r>
            <w:r w:rsidR="00A721A2">
              <w:rPr>
                <w:rFonts w:ascii="Calibri" w:eastAsia="SimSun" w:hAnsi="Calibri" w:cs="Calibri"/>
                <w:sz w:val="22"/>
                <w:lang w:eastAsia="zh-CN"/>
              </w:rPr>
              <w:t xml:space="preserve">in addition to the </w:t>
            </w:r>
            <w:r w:rsidR="00AF3584">
              <w:rPr>
                <w:rFonts w:ascii="Calibri" w:eastAsia="SimSun" w:hAnsi="Calibri" w:cs="Calibri"/>
                <w:sz w:val="22"/>
                <w:lang w:eastAsia="zh-CN"/>
              </w:rPr>
              <w:t xml:space="preserve">pathloss </w:t>
            </w:r>
            <w:r w:rsidR="00A721A2">
              <w:rPr>
                <w:rFonts w:ascii="Calibri" w:eastAsia="SimSun" w:hAnsi="Calibri" w:cs="Calibri"/>
                <w:sz w:val="22"/>
                <w:lang w:eastAsia="zh-CN"/>
              </w:rPr>
              <w:t>RS for SRS</w:t>
            </w:r>
            <w:r w:rsidR="00AF3584">
              <w:rPr>
                <w:rFonts w:ascii="Calibri" w:eastAsia="SimSun" w:hAnsi="Calibri" w:cs="Calibri"/>
                <w:sz w:val="22"/>
                <w:lang w:eastAsia="zh-CN"/>
              </w:rPr>
              <w:t xml:space="preserve"> on the Scell</w:t>
            </w:r>
            <w:r w:rsidR="00A721A2">
              <w:rPr>
                <w:rFonts w:ascii="Calibri" w:eastAsia="SimSun" w:hAnsi="Calibri" w:cs="Calibri"/>
                <w:sz w:val="22"/>
                <w:lang w:eastAsia="zh-CN"/>
              </w:rPr>
              <w:t xml:space="preserve">, </w:t>
            </w:r>
            <w:r w:rsidR="00AF3584">
              <w:rPr>
                <w:rFonts w:ascii="Calibri" w:eastAsia="SimSun" w:hAnsi="Calibri" w:cs="Calibri"/>
                <w:sz w:val="22"/>
                <w:lang w:eastAsia="zh-CN"/>
              </w:rPr>
              <w:t xml:space="preserve">a </w:t>
            </w:r>
            <w:r>
              <w:rPr>
                <w:rFonts w:ascii="Calibri" w:eastAsia="SimSun" w:hAnsi="Calibri" w:cs="Calibri"/>
                <w:sz w:val="22"/>
                <w:lang w:eastAsia="zh-CN"/>
              </w:rPr>
              <w:t>RS used for power control of PUSCH scheduled by DCI format 0_1 and DCI 0_2 can be considered for SL power control</w:t>
            </w:r>
            <w:r w:rsidR="00A721A2">
              <w:rPr>
                <w:rFonts w:ascii="Calibri" w:eastAsia="SimSun" w:hAnsi="Calibri" w:cs="Calibri"/>
                <w:sz w:val="22"/>
                <w:lang w:eastAsia="zh-CN"/>
              </w:rPr>
              <w:t>, as commented by LG</w:t>
            </w:r>
            <w:r>
              <w:rPr>
                <w:rFonts w:ascii="Calibri" w:eastAsia="SimSun" w:hAnsi="Calibri" w:cs="Calibri"/>
                <w:sz w:val="22"/>
                <w:lang w:eastAsia="zh-CN"/>
              </w:rPr>
              <w:t>.</w:t>
            </w:r>
          </w:p>
          <w:p w14:paraId="44D02DE0" w14:textId="77777777" w:rsidR="0061291C" w:rsidRPr="001A074D" w:rsidRDefault="009513F4" w:rsidP="009513F4">
            <w:pPr>
              <w:widowControl/>
              <w:wordWrap/>
              <w:rPr>
                <w:rFonts w:ascii="Calibri" w:eastAsia="맑은 고딕" w:hAnsi="Calibri" w:cs="Calibri"/>
                <w:color w:val="FF0000"/>
                <w:sz w:val="22"/>
                <w:lang w:val="en-GB"/>
              </w:rPr>
            </w:pPr>
            <w:r w:rsidRPr="009513F4">
              <w:rPr>
                <w:rFonts w:ascii="Calibri" w:eastAsia="SimSun" w:hAnsi="Calibri" w:cs="Calibri"/>
                <w:sz w:val="22"/>
                <w:lang w:eastAsia="zh-CN"/>
              </w:rPr>
              <w:t xml:space="preserve">So, at least when </w:t>
            </w:r>
            <w:r>
              <w:rPr>
                <w:rFonts w:ascii="Calibri" w:eastAsia="SimSun" w:hAnsi="Calibri" w:cs="Calibri"/>
                <w:sz w:val="22"/>
                <w:lang w:eastAsia="zh-CN"/>
              </w:rPr>
              <w:t xml:space="preserve">handling </w:t>
            </w:r>
            <w:r w:rsidR="006D064B">
              <w:rPr>
                <w:rFonts w:ascii="Calibri" w:eastAsia="SimSun" w:hAnsi="Calibri" w:cs="Calibri"/>
                <w:sz w:val="22"/>
                <w:lang w:eastAsia="zh-CN"/>
              </w:rPr>
              <w:t xml:space="preserve">the </w:t>
            </w:r>
            <w:r>
              <w:rPr>
                <w:rFonts w:ascii="Calibri" w:eastAsia="SimSun" w:hAnsi="Calibri" w:cs="Calibri"/>
                <w:sz w:val="22"/>
                <w:lang w:eastAsia="zh-CN"/>
              </w:rPr>
              <w:t xml:space="preserve">SL power </w:t>
            </w:r>
            <w:r w:rsidR="00D26BBA">
              <w:rPr>
                <w:rFonts w:ascii="Calibri" w:eastAsia="SimSun" w:hAnsi="Calibri" w:cs="Calibri"/>
                <w:sz w:val="22"/>
                <w:lang w:eastAsia="zh-CN"/>
              </w:rPr>
              <w:t>of SL on</w:t>
            </w:r>
            <w:r w:rsidRPr="009513F4">
              <w:rPr>
                <w:rFonts w:ascii="Calibri" w:eastAsia="SimSun" w:hAnsi="Calibri" w:cs="Calibri"/>
                <w:sz w:val="22"/>
                <w:lang w:eastAsia="zh-CN"/>
              </w:rPr>
              <w:t xml:space="preserve"> </w:t>
            </w:r>
            <w:r w:rsidR="006D064B">
              <w:rPr>
                <w:rFonts w:ascii="Calibri" w:eastAsia="SimSun" w:hAnsi="Calibri" w:cs="Calibri"/>
                <w:sz w:val="22"/>
                <w:lang w:eastAsia="zh-CN"/>
              </w:rPr>
              <w:t xml:space="preserve">an </w:t>
            </w:r>
            <w:r w:rsidR="00D26BBA">
              <w:rPr>
                <w:rFonts w:ascii="Calibri" w:eastAsia="SimSun" w:hAnsi="Calibri" w:cs="Calibri"/>
                <w:sz w:val="22"/>
                <w:lang w:eastAsia="zh-CN"/>
              </w:rPr>
              <w:t>SRS only cell</w:t>
            </w:r>
            <w:r w:rsidRPr="009513F4">
              <w:rPr>
                <w:rFonts w:ascii="Calibri" w:eastAsia="SimSun" w:hAnsi="Calibri" w:cs="Calibri"/>
                <w:sz w:val="22"/>
                <w:lang w:eastAsia="zh-CN"/>
              </w:rPr>
              <w:t xml:space="preserve">, option3 should be used, while for case2, we are open to </w:t>
            </w:r>
            <w:r w:rsidR="00AF3584">
              <w:rPr>
                <w:rFonts w:ascii="Calibri" w:eastAsia="SimSun" w:hAnsi="Calibri" w:cs="Calibri"/>
                <w:sz w:val="22"/>
                <w:lang w:eastAsia="zh-CN"/>
              </w:rPr>
              <w:t xml:space="preserve">either option3 or </w:t>
            </w:r>
            <w:r w:rsidRPr="009513F4">
              <w:rPr>
                <w:rFonts w:ascii="Calibri" w:eastAsia="SimSun" w:hAnsi="Calibri" w:cs="Calibri"/>
                <w:sz w:val="22"/>
                <w:lang w:eastAsia="zh-CN"/>
              </w:rPr>
              <w:t>option4 proposed by LG.</w:t>
            </w:r>
          </w:p>
        </w:tc>
      </w:tr>
      <w:tr w:rsidR="00B83696" w:rsidRPr="004A46B5" w14:paraId="6CEC08A0" w14:textId="77777777" w:rsidTr="00A83014">
        <w:tc>
          <w:tcPr>
            <w:tcW w:w="1458" w:type="dxa"/>
          </w:tcPr>
          <w:p w14:paraId="28277EAF" w14:textId="77777777" w:rsidR="00B83696" w:rsidRPr="00335B7E" w:rsidRDefault="00335B7E" w:rsidP="00A83014">
            <w:pPr>
              <w:widowControl/>
              <w:rPr>
                <w:rFonts w:ascii="Calibri" w:eastAsia="맑은 고딕" w:hAnsi="Calibri" w:cs="Calibri"/>
                <w:sz w:val="22"/>
              </w:rPr>
            </w:pPr>
            <w:r>
              <w:rPr>
                <w:rFonts w:ascii="Calibri" w:eastAsia="맑은 고딕" w:hAnsi="Calibri" w:cs="Calibri" w:hint="eastAsia"/>
                <w:sz w:val="22"/>
              </w:rPr>
              <w:lastRenderedPageBreak/>
              <w:t>Samsung</w:t>
            </w:r>
          </w:p>
        </w:tc>
        <w:tc>
          <w:tcPr>
            <w:tcW w:w="1260" w:type="dxa"/>
          </w:tcPr>
          <w:p w14:paraId="0E33C3EA" w14:textId="77777777" w:rsidR="00B83696" w:rsidRPr="004A46B5" w:rsidRDefault="00B83696" w:rsidP="00A83014">
            <w:pPr>
              <w:widowControl/>
              <w:rPr>
                <w:rFonts w:ascii="Calibri" w:eastAsia="SimSun" w:hAnsi="Calibri" w:cs="Calibri"/>
                <w:sz w:val="22"/>
                <w:lang w:eastAsia="zh-CN"/>
              </w:rPr>
            </w:pPr>
          </w:p>
        </w:tc>
        <w:tc>
          <w:tcPr>
            <w:tcW w:w="6298" w:type="dxa"/>
          </w:tcPr>
          <w:p w14:paraId="72EF99CB" w14:textId="77777777" w:rsidR="00B83696" w:rsidRPr="00335B7E" w:rsidRDefault="00335B7E" w:rsidP="00335B7E">
            <w:pPr>
              <w:widowControl/>
              <w:wordWrap/>
              <w:rPr>
                <w:rFonts w:ascii="Calibri" w:eastAsia="맑은 고딕" w:hAnsi="Calibri" w:cs="Calibri"/>
                <w:sz w:val="22"/>
              </w:rPr>
            </w:pPr>
            <w:r>
              <w:rPr>
                <w:rFonts w:ascii="Calibri" w:eastAsia="맑은 고딕" w:hAnsi="Calibri" w:cs="Calibri" w:hint="eastAsia"/>
                <w:sz w:val="22"/>
              </w:rPr>
              <w:t xml:space="preserve">As we </w:t>
            </w:r>
            <w:r>
              <w:rPr>
                <w:rFonts w:ascii="Calibri" w:eastAsia="맑은 고딕" w:hAnsi="Calibri" w:cs="Calibri"/>
                <w:sz w:val="22"/>
              </w:rPr>
              <w:t xml:space="preserve">commented in Q1, </w:t>
            </w:r>
            <w:r w:rsidR="00132FC0">
              <w:rPr>
                <w:rFonts w:ascii="Calibri" w:eastAsia="맑은 고딕" w:hAnsi="Calibri" w:cs="Calibri"/>
                <w:sz w:val="22"/>
              </w:rPr>
              <w:t xml:space="preserve">at first </w:t>
            </w:r>
            <w:r>
              <w:rPr>
                <w:rFonts w:ascii="Calibri" w:eastAsia="맑은 고딕" w:hAnsi="Calibri" w:cs="Calibri"/>
                <w:sz w:val="22"/>
              </w:rPr>
              <w:t>w</w:t>
            </w:r>
            <w:r>
              <w:rPr>
                <w:rFonts w:ascii="Calibri" w:eastAsia="맑은 고딕" w:hAnsi="Calibri" w:cs="Calibri" w:hint="eastAsia"/>
                <w:sz w:val="22"/>
              </w:rPr>
              <w:t xml:space="preserve">e want to make clear that </w:t>
            </w:r>
            <w:r>
              <w:rPr>
                <w:rFonts w:ascii="Calibri" w:eastAsia="맑은 고딕" w:hAnsi="Calibri" w:cs="Calibri"/>
                <w:sz w:val="22"/>
              </w:rPr>
              <w:t xml:space="preserve">whether </w:t>
            </w:r>
            <w:r>
              <w:rPr>
                <w:rFonts w:ascii="Calibri" w:hAnsi="Calibri" w:cs="Calibri"/>
                <w:sz w:val="22"/>
                <w:lang w:val="en-GB"/>
              </w:rPr>
              <w:t>SL BWP can be configured for multiple cells at the same time or not. Our understanding is that it is not. If SL BWP can configured only one of cells, we think that current spec is clear without further clarification.</w:t>
            </w:r>
          </w:p>
        </w:tc>
      </w:tr>
      <w:tr w:rsidR="00685961" w14:paraId="248678A2" w14:textId="77777777" w:rsidTr="00A83014">
        <w:tc>
          <w:tcPr>
            <w:tcW w:w="1458" w:type="dxa"/>
          </w:tcPr>
          <w:p w14:paraId="3613DEBB" w14:textId="77777777" w:rsidR="00685961" w:rsidRDefault="00685961" w:rsidP="00685961">
            <w:pPr>
              <w:widowControl/>
              <w:rPr>
                <w:rFonts w:ascii="Calibri" w:hAnsi="Calibri" w:cs="Calibri"/>
                <w:sz w:val="22"/>
              </w:rPr>
            </w:pPr>
            <w:r>
              <w:rPr>
                <w:rFonts w:ascii="Calibri" w:eastAsia="PMingLiU" w:hAnsi="Calibri" w:cs="Calibri" w:hint="eastAsia"/>
                <w:sz w:val="22"/>
                <w:lang w:eastAsia="zh-TW"/>
              </w:rPr>
              <w:t>ASUSTeK</w:t>
            </w:r>
          </w:p>
        </w:tc>
        <w:tc>
          <w:tcPr>
            <w:tcW w:w="1260" w:type="dxa"/>
          </w:tcPr>
          <w:p w14:paraId="33548879" w14:textId="77777777" w:rsidR="00685961" w:rsidRDefault="00AC7762" w:rsidP="00685961">
            <w:pPr>
              <w:widowControl/>
              <w:rPr>
                <w:rFonts w:ascii="Calibri" w:hAnsi="Calibri" w:cs="Calibri"/>
                <w:sz w:val="22"/>
              </w:rPr>
            </w:pPr>
            <w:r>
              <w:rPr>
                <w:rFonts w:ascii="Calibri" w:eastAsia="PMingLiU" w:hAnsi="Calibri" w:cs="Calibri"/>
                <w:sz w:val="22"/>
                <w:lang w:eastAsia="zh-TW"/>
              </w:rPr>
              <w:t xml:space="preserve">At least </w:t>
            </w:r>
            <w:r>
              <w:rPr>
                <w:rFonts w:ascii="Calibri" w:eastAsia="PMingLiU" w:hAnsi="Calibri" w:cs="Calibri"/>
                <w:sz w:val="22"/>
                <w:lang w:eastAsia="zh-TW"/>
              </w:rPr>
              <w:br/>
            </w:r>
            <w:r w:rsidR="00685961">
              <w:rPr>
                <w:rFonts w:ascii="Calibri" w:eastAsia="PMingLiU" w:hAnsi="Calibri" w:cs="Calibri" w:hint="eastAsia"/>
                <w:sz w:val="22"/>
                <w:lang w:eastAsia="zh-TW"/>
              </w:rPr>
              <w:t xml:space="preserve">Option </w:t>
            </w:r>
            <w:r w:rsidR="00685961">
              <w:rPr>
                <w:rFonts w:ascii="Calibri" w:eastAsia="PMingLiU" w:hAnsi="Calibri" w:cs="Calibri"/>
                <w:sz w:val="22"/>
                <w:lang w:eastAsia="zh-TW"/>
              </w:rPr>
              <w:t>2</w:t>
            </w:r>
          </w:p>
        </w:tc>
        <w:tc>
          <w:tcPr>
            <w:tcW w:w="6298" w:type="dxa"/>
          </w:tcPr>
          <w:p w14:paraId="4D0449F2" w14:textId="77777777" w:rsidR="00AC7762" w:rsidRDefault="00AC7762" w:rsidP="00AC7762">
            <w:pPr>
              <w:widowControl/>
              <w:rPr>
                <w:rFonts w:ascii="Calibri" w:hAnsi="Calibri" w:cs="Calibri"/>
                <w:sz w:val="22"/>
              </w:rPr>
            </w:pPr>
            <w:r>
              <w:rPr>
                <w:rFonts w:ascii="Calibri" w:hAnsi="Calibri" w:cs="Calibri"/>
                <w:sz w:val="22"/>
              </w:rPr>
              <w:t>There seems two scenarios in Q2:</w:t>
            </w:r>
          </w:p>
          <w:p w14:paraId="3895A766" w14:textId="77777777" w:rsidR="00685961" w:rsidRDefault="00AC7762" w:rsidP="00AC7762">
            <w:pPr>
              <w:pStyle w:val="a5"/>
              <w:widowControl/>
              <w:numPr>
                <w:ilvl w:val="0"/>
                <w:numId w:val="23"/>
              </w:numPr>
              <w:spacing w:before="0" w:after="0"/>
              <w:ind w:leftChars="0"/>
              <w:rPr>
                <w:rFonts w:ascii="Calibri" w:hAnsi="Calibri" w:cs="Calibri"/>
                <w:sz w:val="22"/>
              </w:rPr>
            </w:pPr>
            <w:r w:rsidRPr="00AC7762">
              <w:rPr>
                <w:rFonts w:ascii="Calibri" w:hAnsi="Calibri" w:cs="Calibri"/>
                <w:sz w:val="22"/>
              </w:rPr>
              <w:t xml:space="preserve">if UE </w:t>
            </w:r>
            <w:r w:rsidRPr="00AC7762">
              <w:rPr>
                <w:rFonts w:ascii="Calibri" w:hAnsi="Calibri" w:cs="Calibri"/>
                <w:sz w:val="22"/>
                <w:lang w:val="en-GB"/>
              </w:rPr>
              <w:t xml:space="preserve">is configured to monitor PDCCH for detection of DCI format, except DCI format 0_0, </w:t>
            </w:r>
            <w:r w:rsidRPr="00AC7762">
              <w:rPr>
                <w:rFonts w:ascii="Calibri" w:hAnsi="Calibri" w:cs="Calibri"/>
                <w:sz w:val="22"/>
              </w:rPr>
              <w:t xml:space="preserve">for a </w:t>
            </w:r>
            <w:r w:rsidRPr="00AC7762">
              <w:rPr>
                <w:rFonts w:ascii="Calibri" w:hAnsi="Calibri" w:cs="Calibri"/>
                <w:sz w:val="22"/>
                <w:lang w:val="en-GB"/>
              </w:rPr>
              <w:t>serving cell where SL BWP is configured</w:t>
            </w:r>
            <w:r>
              <w:rPr>
                <w:rFonts w:ascii="Calibri" w:hAnsi="Calibri" w:cs="Calibri"/>
                <w:sz w:val="22"/>
                <w:lang w:val="en-GB"/>
              </w:rPr>
              <w:t>,</w:t>
            </w:r>
            <w:r w:rsidR="008235EF" w:rsidRPr="00AC7762">
              <w:rPr>
                <w:rFonts w:ascii="Calibri" w:hAnsi="Calibri" w:cs="Calibri"/>
                <w:sz w:val="22"/>
              </w:rPr>
              <w:t xml:space="preserve"> </w:t>
            </w:r>
            <w:r w:rsidR="00925BC8" w:rsidRPr="00AC7762">
              <w:rPr>
                <w:rFonts w:ascii="Calibri" w:hAnsi="Calibri" w:cs="Calibri"/>
                <w:sz w:val="22"/>
              </w:rPr>
              <w:t>option 2 shall be adopted</w:t>
            </w:r>
            <w:r w:rsidR="00925BC8" w:rsidRPr="00AC7762">
              <w:rPr>
                <w:rFonts w:ascii="Calibri" w:hAnsi="Calibri" w:cs="Calibri"/>
                <w:sz w:val="22"/>
                <w:lang w:val="en-GB"/>
              </w:rPr>
              <w:t xml:space="preserve"> </w:t>
            </w:r>
            <w:r>
              <w:rPr>
                <w:rFonts w:ascii="Calibri" w:hAnsi="Calibri" w:cs="Calibri"/>
                <w:sz w:val="22"/>
              </w:rPr>
              <w:t>a</w:t>
            </w:r>
            <w:r w:rsidRPr="00AC7762">
              <w:rPr>
                <w:rFonts w:ascii="Calibri" w:hAnsi="Calibri" w:cs="Calibri"/>
                <w:sz w:val="22"/>
              </w:rPr>
              <w:t>s agreed in RAN1 #101-E</w:t>
            </w:r>
            <w:r>
              <w:rPr>
                <w:rFonts w:ascii="Calibri" w:hAnsi="Calibri" w:cs="Calibri"/>
                <w:sz w:val="22"/>
              </w:rPr>
              <w:t>.</w:t>
            </w:r>
          </w:p>
          <w:p w14:paraId="6043CFC4" w14:textId="77777777" w:rsidR="00AC7762" w:rsidRPr="00AC7762" w:rsidRDefault="00AC7762" w:rsidP="00AC7762">
            <w:pPr>
              <w:pStyle w:val="a5"/>
              <w:widowControl/>
              <w:numPr>
                <w:ilvl w:val="0"/>
                <w:numId w:val="23"/>
              </w:numPr>
              <w:spacing w:before="0" w:after="0"/>
              <w:ind w:leftChars="0"/>
              <w:rPr>
                <w:rFonts w:ascii="Calibri" w:hAnsi="Calibri" w:cs="Calibri"/>
                <w:sz w:val="22"/>
              </w:rPr>
            </w:pPr>
            <w:r w:rsidRPr="00AC7762">
              <w:rPr>
                <w:rFonts w:ascii="Calibri" w:hAnsi="Calibri" w:cs="Calibri"/>
                <w:sz w:val="22"/>
              </w:rPr>
              <w:t xml:space="preserve">if UE </w:t>
            </w:r>
            <w:r w:rsidRPr="00AC7762">
              <w:rPr>
                <w:rFonts w:ascii="Calibri" w:hAnsi="Calibri" w:cs="Calibri"/>
                <w:sz w:val="22"/>
                <w:lang w:val="en-GB"/>
              </w:rPr>
              <w:t xml:space="preserve">is </w:t>
            </w:r>
            <w:r>
              <w:rPr>
                <w:rFonts w:ascii="Calibri" w:hAnsi="Calibri" w:cs="Calibri"/>
                <w:sz w:val="22"/>
                <w:lang w:val="en-GB"/>
              </w:rPr>
              <w:t xml:space="preserve">not </w:t>
            </w:r>
            <w:r w:rsidRPr="00AC7762">
              <w:rPr>
                <w:rFonts w:ascii="Calibri" w:hAnsi="Calibri" w:cs="Calibri"/>
                <w:sz w:val="22"/>
                <w:lang w:val="en-GB"/>
              </w:rPr>
              <w:t>configured to monitor PDCCH</w:t>
            </w:r>
            <w:r>
              <w:rPr>
                <w:rFonts w:ascii="Calibri" w:hAnsi="Calibri" w:cs="Calibri"/>
                <w:sz w:val="22"/>
                <w:lang w:val="en-GB"/>
              </w:rPr>
              <w:t xml:space="preserve"> </w:t>
            </w:r>
            <w:r w:rsidRPr="00AC7762">
              <w:rPr>
                <w:rFonts w:ascii="Calibri" w:hAnsi="Calibri" w:cs="Calibri"/>
                <w:sz w:val="22"/>
              </w:rPr>
              <w:t xml:space="preserve">for a </w:t>
            </w:r>
            <w:r w:rsidRPr="00AC7762">
              <w:rPr>
                <w:rFonts w:ascii="Calibri" w:hAnsi="Calibri" w:cs="Calibri"/>
                <w:sz w:val="22"/>
                <w:lang w:val="en-GB"/>
              </w:rPr>
              <w:t>serving cell where SL BWP is configured</w:t>
            </w:r>
            <w:r>
              <w:rPr>
                <w:rFonts w:ascii="Calibri" w:hAnsi="Calibri" w:cs="Calibri"/>
                <w:sz w:val="22"/>
                <w:lang w:val="en-GB"/>
              </w:rPr>
              <w:t xml:space="preserve"> (as vivo’s Figure),</w:t>
            </w:r>
            <w:r w:rsidRPr="00AC7762">
              <w:rPr>
                <w:rFonts w:ascii="Calibri" w:hAnsi="Calibri" w:cs="Calibri"/>
                <w:sz w:val="22"/>
              </w:rPr>
              <w:t xml:space="preserve"> </w:t>
            </w:r>
            <w:r>
              <w:rPr>
                <w:rFonts w:ascii="Calibri" w:hAnsi="Calibri" w:cs="Calibri"/>
                <w:sz w:val="22"/>
              </w:rPr>
              <w:t>option 3 or option 2 can be considered.</w:t>
            </w:r>
          </w:p>
        </w:tc>
      </w:tr>
      <w:tr w:rsidR="00685961" w14:paraId="6FF846AB" w14:textId="77777777" w:rsidTr="00A83014">
        <w:tc>
          <w:tcPr>
            <w:tcW w:w="1458" w:type="dxa"/>
          </w:tcPr>
          <w:p w14:paraId="55CE9DF1" w14:textId="77777777" w:rsidR="00685961" w:rsidRDefault="00D83D2E" w:rsidP="00685961">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 GOHIGH</w:t>
            </w:r>
          </w:p>
        </w:tc>
        <w:tc>
          <w:tcPr>
            <w:tcW w:w="1260" w:type="dxa"/>
          </w:tcPr>
          <w:p w14:paraId="728DFE24" w14:textId="77777777" w:rsidR="00685961" w:rsidRDefault="0045621D" w:rsidP="00685961">
            <w:pPr>
              <w:widowControl/>
              <w:rPr>
                <w:rFonts w:ascii="Calibri" w:eastAsia="SimSun" w:hAnsi="Calibri" w:cs="Calibri"/>
                <w:sz w:val="22"/>
                <w:lang w:eastAsia="zh-CN"/>
              </w:rPr>
            </w:pPr>
            <w:r>
              <w:rPr>
                <w:rFonts w:ascii="Calibri" w:eastAsia="SimSun" w:hAnsi="Calibri" w:cs="Calibri"/>
                <w:sz w:val="22"/>
                <w:lang w:eastAsia="zh-CN"/>
              </w:rPr>
              <w:t>Option 2</w:t>
            </w:r>
          </w:p>
        </w:tc>
        <w:tc>
          <w:tcPr>
            <w:tcW w:w="6298" w:type="dxa"/>
          </w:tcPr>
          <w:p w14:paraId="4C5B91E1" w14:textId="77777777" w:rsidR="00685961" w:rsidRPr="00AC7762" w:rsidRDefault="0045621D" w:rsidP="00325197">
            <w:pPr>
              <w:widowControl/>
              <w:rPr>
                <w:rFonts w:ascii="Calibri" w:eastAsia="SimSun" w:hAnsi="Calibri" w:cs="Calibri"/>
                <w:sz w:val="22"/>
                <w:lang w:eastAsia="zh-CN"/>
              </w:rPr>
            </w:pPr>
            <w:r>
              <w:rPr>
                <w:rFonts w:ascii="Calibri" w:eastAsia="SimSun" w:hAnsi="Calibri" w:cs="Calibri"/>
                <w:sz w:val="22"/>
                <w:lang w:eastAsia="zh-CN"/>
              </w:rPr>
              <w:t xml:space="preserve">Since there is only one SL BWP which is associated with one serving cell with MIB. </w:t>
            </w:r>
            <w:r w:rsidR="00325197">
              <w:rPr>
                <w:rFonts w:ascii="Calibri" w:eastAsia="SimSun" w:hAnsi="Calibri" w:cs="Calibri"/>
                <w:sz w:val="22"/>
                <w:lang w:eastAsia="zh-CN"/>
              </w:rPr>
              <w:t>W</w:t>
            </w:r>
            <w:r>
              <w:rPr>
                <w:rFonts w:ascii="Calibri" w:eastAsia="SimSun" w:hAnsi="Calibri" w:cs="Calibri"/>
                <w:sz w:val="22"/>
                <w:lang w:eastAsia="zh-CN"/>
              </w:rPr>
              <w:t xml:space="preserve">e share the similar view as Samsung, </w:t>
            </w:r>
            <w:r w:rsidR="00325197">
              <w:rPr>
                <w:rFonts w:ascii="Calibri" w:eastAsia="SimSun" w:hAnsi="Calibri" w:cs="Calibri"/>
                <w:sz w:val="22"/>
                <w:lang w:eastAsia="zh-CN"/>
              </w:rPr>
              <w:lastRenderedPageBreak/>
              <w:t>the current spec is clear and aligned with RAN1#101e agreements. No need to further discuss this issue.</w:t>
            </w:r>
            <w:r>
              <w:rPr>
                <w:rFonts w:ascii="Calibri" w:eastAsia="SimSun" w:hAnsi="Calibri" w:cs="Calibri"/>
                <w:sz w:val="22"/>
                <w:lang w:eastAsia="zh-CN"/>
              </w:rPr>
              <w:t xml:space="preserve"> </w:t>
            </w:r>
          </w:p>
        </w:tc>
      </w:tr>
      <w:tr w:rsidR="00685961" w:rsidRPr="00386E98" w14:paraId="1014A129" w14:textId="77777777" w:rsidTr="00A83014">
        <w:tc>
          <w:tcPr>
            <w:tcW w:w="1458" w:type="dxa"/>
          </w:tcPr>
          <w:p w14:paraId="22BBF779" w14:textId="77777777" w:rsidR="00685961" w:rsidRPr="005847F5" w:rsidRDefault="005847F5" w:rsidP="00685961">
            <w:pPr>
              <w:widowControl/>
              <w:rPr>
                <w:rFonts w:ascii="Calibri" w:hAnsi="Calibri" w:cs="Calibri"/>
                <w:sz w:val="22"/>
              </w:rPr>
            </w:pPr>
            <w:r>
              <w:rPr>
                <w:rFonts w:ascii="Calibri" w:hAnsi="Calibri" w:cs="Calibri"/>
                <w:sz w:val="22"/>
              </w:rPr>
              <w:lastRenderedPageBreak/>
              <w:t xml:space="preserve">Ericsson </w:t>
            </w:r>
          </w:p>
        </w:tc>
        <w:tc>
          <w:tcPr>
            <w:tcW w:w="1260" w:type="dxa"/>
          </w:tcPr>
          <w:p w14:paraId="20119F6C" w14:textId="77777777" w:rsidR="00685961" w:rsidRPr="005847F5" w:rsidRDefault="005847F5" w:rsidP="00685961">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5F1DAA21" w14:textId="77777777" w:rsidR="00685961" w:rsidRPr="00810B8F" w:rsidRDefault="00810B8F" w:rsidP="00685961">
            <w:pPr>
              <w:widowControl/>
              <w:rPr>
                <w:rFonts w:ascii="Calibri" w:eastAsiaTheme="minorEastAsia" w:hAnsi="Calibri" w:cs="Calibri"/>
                <w:sz w:val="22"/>
                <w:lang w:eastAsia="zh-CN"/>
              </w:rPr>
            </w:pPr>
            <w:r>
              <w:rPr>
                <w:rFonts w:ascii="Calibri" w:eastAsiaTheme="minorEastAsia" w:hAnsi="Calibri" w:cs="Calibri"/>
                <w:sz w:val="22"/>
                <w:lang w:eastAsia="zh-CN"/>
              </w:rPr>
              <w:t>This option is the closest solution to the current agreements.</w:t>
            </w:r>
          </w:p>
        </w:tc>
      </w:tr>
      <w:tr w:rsidR="003D6412" w:rsidRPr="00386E98" w14:paraId="5D9FC420" w14:textId="77777777" w:rsidTr="00A83014">
        <w:tc>
          <w:tcPr>
            <w:tcW w:w="1458" w:type="dxa"/>
          </w:tcPr>
          <w:p w14:paraId="02776E53" w14:textId="77777777" w:rsidR="003D6412" w:rsidRPr="00386E98" w:rsidRDefault="003D6412" w:rsidP="003D6412">
            <w:pPr>
              <w:widowControl/>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260" w:type="dxa"/>
          </w:tcPr>
          <w:p w14:paraId="3AD0241E" w14:textId="77777777" w:rsidR="003D6412" w:rsidRDefault="003D6412" w:rsidP="003D6412">
            <w:pPr>
              <w:widowControl/>
              <w:rPr>
                <w:rFonts w:ascii="Calibri" w:eastAsiaTheme="minorEastAsia" w:hAnsi="Calibri" w:cs="Calibri"/>
                <w:sz w:val="22"/>
                <w:lang w:eastAsia="zh-CN"/>
              </w:rPr>
            </w:pPr>
            <w:r>
              <w:rPr>
                <w:rFonts w:ascii="Calibri" w:eastAsia="SimSun" w:hAnsi="Calibri" w:cs="Calibri"/>
                <w:sz w:val="22"/>
                <w:lang w:eastAsia="zh-CN"/>
              </w:rPr>
              <w:t>Option 4</w:t>
            </w:r>
          </w:p>
        </w:tc>
        <w:tc>
          <w:tcPr>
            <w:tcW w:w="6298" w:type="dxa"/>
          </w:tcPr>
          <w:p w14:paraId="5E06750E" w14:textId="77777777" w:rsidR="003D6412" w:rsidRDefault="003D6412" w:rsidP="003D6412">
            <w:pPr>
              <w:widowControl/>
              <w:wordWrap/>
              <w:rPr>
                <w:rFonts w:ascii="Calibri" w:eastAsia="SimSun" w:hAnsi="Calibri" w:cs="Calibri"/>
                <w:sz w:val="22"/>
                <w:lang w:eastAsia="zh-CN"/>
              </w:rPr>
            </w:pPr>
            <w:r>
              <w:rPr>
                <w:rFonts w:ascii="Calibri" w:eastAsia="SimSun" w:hAnsi="Calibri" w:cs="Calibri"/>
                <w:sz w:val="22"/>
                <w:lang w:eastAsia="zh-CN"/>
              </w:rPr>
              <w:t xml:space="preserve">If a UE is indicated/configured for UL transmission, either DCI format 0_0 or 0_1 or 0_2 is configured for monitoring. If DCI format 0_0 is not configured, the RS resources for determining the power of a PUSCH scheduled by UL DCI format 0_1/0_2 is used. </w:t>
            </w:r>
            <w:r>
              <w:rPr>
                <w:rFonts w:ascii="Calibri" w:eastAsia="SimSun" w:hAnsi="Calibri" w:cs="Calibri"/>
                <w:sz w:val="22"/>
                <w:lang w:val="en-GB" w:eastAsia="zh-CN"/>
              </w:rPr>
              <w:t xml:space="preserve">If no uplink grant would be scheduled, the RS resource corresponding to SSB is used.  </w:t>
            </w:r>
            <w:r>
              <w:rPr>
                <w:rFonts w:ascii="Calibri" w:eastAsia="SimSun" w:hAnsi="Calibri" w:cs="Calibri"/>
                <w:sz w:val="22"/>
                <w:lang w:eastAsia="zh-CN"/>
              </w:rPr>
              <w:t>This is already clearly captured in TS38.213, section 16.2.1, where “c” is a serving cell, no other updates are needed.</w:t>
            </w:r>
          </w:p>
          <w:tbl>
            <w:tblPr>
              <w:tblStyle w:val="a6"/>
              <w:tblW w:w="0" w:type="auto"/>
              <w:tblLook w:val="04A0" w:firstRow="1" w:lastRow="0" w:firstColumn="1" w:lastColumn="0" w:noHBand="0" w:noVBand="1"/>
            </w:tblPr>
            <w:tblGrid>
              <w:gridCol w:w="6072"/>
            </w:tblGrid>
            <w:tr w:rsidR="003D6412" w14:paraId="7BB4B034" w14:textId="77777777" w:rsidTr="00BF19A7">
              <w:tc>
                <w:tcPr>
                  <w:tcW w:w="6072" w:type="dxa"/>
                </w:tcPr>
                <w:p w14:paraId="38C588FB" w14:textId="77777777" w:rsidR="003D6412" w:rsidRPr="005E3944" w:rsidRDefault="003D6412" w:rsidP="003D6412">
                  <w:pPr>
                    <w:pStyle w:val="B3"/>
                  </w:pP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0479F">
                    <w:t xml:space="preserve"> as described in </w:t>
                  </w:r>
                  <w:r>
                    <w:t>Clause</w:t>
                  </w:r>
                  <w:r w:rsidRPr="0060479F">
                    <w:t xml:space="preserve"> 7.1.1 </w:t>
                  </w:r>
                  <w:r w:rsidRPr="005E3944">
                    <w:t>except that</w:t>
                  </w:r>
                </w:p>
                <w:p w14:paraId="0D24D86F" w14:textId="77777777" w:rsidR="003D6412" w:rsidRPr="005E3944" w:rsidRDefault="003D6412" w:rsidP="003D6412">
                  <w:pPr>
                    <w:pStyle w:val="B4"/>
                  </w:pPr>
                  <w:r w:rsidRPr="005E3944">
                    <w:t>-</w:t>
                  </w:r>
                  <w:r w:rsidRPr="005E3944">
                    <w:tab/>
                  </w:r>
                  <w:r w:rsidRPr="005E3944">
                    <w:rPr>
                      <w:rFonts w:eastAsia="맑은 고딕"/>
                    </w:rPr>
                    <w:t>the RS resource is the one the UE uses for determining a power of a PUSCH transmission scheduled by a DCI format 0_0 when the UE is configured to monitor PDCCH for detection of DCI format 0_0</w:t>
                  </w:r>
                </w:p>
                <w:p w14:paraId="598FC63B" w14:textId="77777777" w:rsidR="003D6412" w:rsidRPr="00421581" w:rsidRDefault="003D6412" w:rsidP="003D6412">
                  <w:pPr>
                    <w:pStyle w:val="B4"/>
                  </w:pPr>
                  <w:r w:rsidRPr="005E3944">
                    <w:t>-</w:t>
                  </w:r>
                  <w:r w:rsidRPr="005E3944">
                    <w:tab/>
                  </w:r>
                  <w:r w:rsidRPr="005E3944">
                    <w:rPr>
                      <w:rFonts w:eastAsia="맑은 고딕"/>
                    </w:rPr>
                    <w:t>the RS resource is the one corresponding to the SS/PBCH block the UE uses to obtain MIB when the UE is not configured to monitor PDCCH for detection of DCI format 0_0</w:t>
                  </w:r>
                </w:p>
              </w:tc>
            </w:tr>
          </w:tbl>
          <w:p w14:paraId="5DD8B4DF" w14:textId="77777777" w:rsidR="003D6412" w:rsidRDefault="003D6412" w:rsidP="003D6412">
            <w:pPr>
              <w:widowControl/>
              <w:rPr>
                <w:rFonts w:ascii="Calibri" w:eastAsia="SimSun" w:hAnsi="Calibri" w:cs="Calibri"/>
                <w:sz w:val="22"/>
                <w:lang w:eastAsia="zh-CN"/>
              </w:rPr>
            </w:pPr>
          </w:p>
        </w:tc>
      </w:tr>
      <w:tr w:rsidR="003D6412" w:rsidRPr="00386E98" w14:paraId="318F18FD" w14:textId="77777777" w:rsidTr="00A83014">
        <w:tc>
          <w:tcPr>
            <w:tcW w:w="1458" w:type="dxa"/>
          </w:tcPr>
          <w:p w14:paraId="5533D5CB" w14:textId="77777777" w:rsidR="003D6412" w:rsidRDefault="00BC3C5B" w:rsidP="003D6412">
            <w:pPr>
              <w:widowControl/>
              <w:rPr>
                <w:rFonts w:ascii="Calibri" w:hAnsi="Calibri" w:cs="Calibri"/>
                <w:sz w:val="22"/>
              </w:rPr>
            </w:pPr>
            <w:r>
              <w:rPr>
                <w:rFonts w:ascii="Calibri" w:hAnsi="Calibri" w:cs="Calibri"/>
                <w:sz w:val="22"/>
              </w:rPr>
              <w:t>Intel</w:t>
            </w:r>
          </w:p>
        </w:tc>
        <w:tc>
          <w:tcPr>
            <w:tcW w:w="1260" w:type="dxa"/>
          </w:tcPr>
          <w:p w14:paraId="409DA23D" w14:textId="77777777" w:rsidR="003D6412" w:rsidRDefault="00BC3C5B" w:rsidP="003D6412">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7A65E1A9" w14:textId="77777777" w:rsidR="003D6412" w:rsidRDefault="00BC3C5B" w:rsidP="003D6412">
            <w:pPr>
              <w:widowControl/>
              <w:rPr>
                <w:rFonts w:ascii="Calibri" w:eastAsia="SimSun" w:hAnsi="Calibri" w:cs="Calibri"/>
                <w:sz w:val="22"/>
                <w:lang w:eastAsia="zh-CN"/>
              </w:rPr>
            </w:pPr>
            <w:r>
              <w:rPr>
                <w:rFonts w:ascii="Calibri" w:eastAsia="SimSun" w:hAnsi="Calibri" w:cs="Calibri"/>
                <w:sz w:val="22"/>
                <w:lang w:eastAsia="zh-CN"/>
              </w:rPr>
              <w:t>All the options could work, but we select the one which looks simpler</w:t>
            </w:r>
          </w:p>
        </w:tc>
      </w:tr>
      <w:tr w:rsidR="000D49E7" w:rsidRPr="00386E98" w14:paraId="4718F437" w14:textId="77777777" w:rsidTr="00A83014">
        <w:tc>
          <w:tcPr>
            <w:tcW w:w="1458" w:type="dxa"/>
          </w:tcPr>
          <w:p w14:paraId="59BE80D8" w14:textId="77777777" w:rsidR="000D49E7" w:rsidRPr="00B130D3" w:rsidRDefault="000D49E7" w:rsidP="000D49E7">
            <w:pPr>
              <w:widowControl/>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260" w:type="dxa"/>
          </w:tcPr>
          <w:p w14:paraId="7C61BDA0" w14:textId="77777777" w:rsidR="000D49E7" w:rsidRDefault="000D49E7" w:rsidP="000D49E7">
            <w:pPr>
              <w:widowControl/>
              <w:rPr>
                <w:rFonts w:ascii="Calibri" w:eastAsiaTheme="minorEastAsia" w:hAnsi="Calibri" w:cs="Calibri"/>
                <w:sz w:val="22"/>
                <w:lang w:eastAsia="zh-CN"/>
              </w:rPr>
            </w:pPr>
          </w:p>
        </w:tc>
        <w:tc>
          <w:tcPr>
            <w:tcW w:w="6298" w:type="dxa"/>
          </w:tcPr>
          <w:p w14:paraId="4CB49730" w14:textId="77777777" w:rsidR="000D49E7" w:rsidRDefault="00064B0A" w:rsidP="000D49E7">
            <w:pPr>
              <w:widowControl/>
              <w:rPr>
                <w:rFonts w:ascii="Calibri" w:eastAsia="SimSun" w:hAnsi="Calibri" w:cs="Calibri"/>
                <w:sz w:val="22"/>
                <w:lang w:eastAsia="zh-CN"/>
              </w:rPr>
            </w:pPr>
            <w:r>
              <w:rPr>
                <w:rFonts w:ascii="Calibri" w:eastAsia="SimSun" w:hAnsi="Calibri" w:cs="Calibri"/>
                <w:sz w:val="22"/>
                <w:lang w:eastAsia="zh-CN"/>
              </w:rPr>
              <w:t>This case is already captured in specifications and no change is necessary.</w:t>
            </w:r>
          </w:p>
        </w:tc>
      </w:tr>
      <w:tr w:rsidR="00704648" w:rsidRPr="00386E98" w14:paraId="158B5A4C" w14:textId="77777777" w:rsidTr="00A83014">
        <w:tc>
          <w:tcPr>
            <w:tcW w:w="1458" w:type="dxa"/>
          </w:tcPr>
          <w:p w14:paraId="235DAB6A" w14:textId="77777777" w:rsidR="00704648" w:rsidRPr="0022020F" w:rsidRDefault="00704648" w:rsidP="00704648">
            <w:pPr>
              <w:widowControl/>
              <w:rPr>
                <w:rFonts w:ascii="Calibri" w:eastAsiaTheme="minorEastAsia" w:hAnsi="Calibri" w:cs="Calibri"/>
                <w:sz w:val="22"/>
                <w:lang w:eastAsia="zh-CN"/>
              </w:rPr>
            </w:pPr>
            <w:r>
              <w:rPr>
                <w:rFonts w:ascii="Calibri" w:hAnsi="Calibri" w:cs="Calibri"/>
                <w:sz w:val="22"/>
              </w:rPr>
              <w:t>Apple</w:t>
            </w:r>
          </w:p>
        </w:tc>
        <w:tc>
          <w:tcPr>
            <w:tcW w:w="1260" w:type="dxa"/>
          </w:tcPr>
          <w:p w14:paraId="5B85B548" w14:textId="77777777" w:rsidR="00704648" w:rsidRDefault="00704648" w:rsidP="00704648">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338878B4" w14:textId="77777777" w:rsidR="00704648" w:rsidRDefault="00704648" w:rsidP="00704648">
            <w:pPr>
              <w:widowControl/>
              <w:wordWrap/>
              <w:rPr>
                <w:rFonts w:ascii="Calibri" w:eastAsia="SimSun" w:hAnsi="Calibri" w:cs="Calibri"/>
                <w:sz w:val="22"/>
                <w:lang w:eastAsia="zh-CN"/>
              </w:rPr>
            </w:pPr>
            <w:r>
              <w:rPr>
                <w:rFonts w:ascii="Calibri" w:eastAsia="SimSun" w:hAnsi="Calibri" w:cs="Calibri"/>
                <w:sz w:val="22"/>
                <w:lang w:eastAsia="zh-CN"/>
              </w:rPr>
              <w:t xml:space="preserve">If the UE is not configured to monitor PDCCH for detection of DCI format 0_0, then the RS resource corresponding to SSB is used. </w:t>
            </w:r>
          </w:p>
        </w:tc>
      </w:tr>
      <w:tr w:rsidR="00704648" w:rsidRPr="00386E98" w14:paraId="022D75A0" w14:textId="77777777" w:rsidTr="00A83014">
        <w:tc>
          <w:tcPr>
            <w:tcW w:w="1458" w:type="dxa"/>
          </w:tcPr>
          <w:p w14:paraId="1E13E556" w14:textId="77777777" w:rsidR="00704648" w:rsidRPr="00FF7BFB" w:rsidRDefault="00CF539B"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7C51D1E8" w14:textId="77777777" w:rsidR="00704648" w:rsidRDefault="00CF539B" w:rsidP="00704648">
            <w:pPr>
              <w:widowControl/>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98" w:type="dxa"/>
          </w:tcPr>
          <w:p w14:paraId="69EE9DED" w14:textId="77777777" w:rsidR="00704648" w:rsidRDefault="003C03A4" w:rsidP="00704648">
            <w:pPr>
              <w:widowControl/>
              <w:rPr>
                <w:rFonts w:ascii="Calibri" w:eastAsia="SimSun" w:hAnsi="Calibri" w:cs="Calibri"/>
                <w:sz w:val="22"/>
                <w:lang w:eastAsia="zh-CN"/>
              </w:rPr>
            </w:pPr>
            <w:r>
              <w:rPr>
                <w:rFonts w:ascii="Calibri" w:eastAsia="SimSun" w:hAnsi="Calibri" w:cs="Calibri"/>
                <w:sz w:val="22"/>
                <w:lang w:eastAsia="zh-CN"/>
              </w:rPr>
              <w:t>It is straight forward to use SSB to derive DL PL if the UE is not configured to monitor PDCCH for detection of DCI format 0_0</w:t>
            </w:r>
            <w:r>
              <w:rPr>
                <w:rFonts w:ascii="Calibri" w:hAnsi="Calibri" w:cs="Calibri"/>
                <w:sz w:val="22"/>
                <w:lang w:val="en-GB"/>
              </w:rPr>
              <w:t xml:space="preserve"> in a serving cell where SL BWP is configured</w:t>
            </w:r>
          </w:p>
        </w:tc>
      </w:tr>
      <w:tr w:rsidR="00704648" w:rsidRPr="00386E98" w14:paraId="18674555" w14:textId="77777777" w:rsidTr="00A83014">
        <w:tc>
          <w:tcPr>
            <w:tcW w:w="1458" w:type="dxa"/>
          </w:tcPr>
          <w:p w14:paraId="25063D83" w14:textId="77777777"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7B72A1E1" w14:textId="77777777" w:rsidR="00704648" w:rsidRDefault="0031529F"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98" w:type="dxa"/>
          </w:tcPr>
          <w:p w14:paraId="77B93D08" w14:textId="77777777" w:rsidR="00704648" w:rsidRDefault="00704648" w:rsidP="00704648">
            <w:pPr>
              <w:widowControl/>
              <w:rPr>
                <w:rFonts w:ascii="Calibri" w:eastAsia="SimSun" w:hAnsi="Calibri" w:cs="Calibri"/>
                <w:sz w:val="22"/>
                <w:lang w:eastAsia="zh-CN"/>
              </w:rPr>
            </w:pPr>
          </w:p>
        </w:tc>
      </w:tr>
      <w:tr w:rsidR="00704648" w:rsidRPr="00386E98" w14:paraId="78925595" w14:textId="77777777" w:rsidTr="00A83014">
        <w:tc>
          <w:tcPr>
            <w:tcW w:w="1458" w:type="dxa"/>
          </w:tcPr>
          <w:p w14:paraId="4CDB973C" w14:textId="77777777" w:rsidR="00704648" w:rsidRDefault="00A30205"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1260" w:type="dxa"/>
          </w:tcPr>
          <w:p w14:paraId="1F45ABF8" w14:textId="77777777" w:rsidR="00704648" w:rsidRDefault="00A30205" w:rsidP="00704648">
            <w:pPr>
              <w:widowControl/>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298" w:type="dxa"/>
          </w:tcPr>
          <w:p w14:paraId="4EE31465" w14:textId="77777777" w:rsidR="00704648" w:rsidRPr="00A30205" w:rsidRDefault="00A30205" w:rsidP="00704648">
            <w:pPr>
              <w:widowControl/>
              <w:jc w:val="left"/>
              <w:rPr>
                <w:rFonts w:ascii="Calibri" w:eastAsiaTheme="minorEastAsia" w:hAnsi="Calibri" w:cs="Calibri"/>
                <w:sz w:val="22"/>
                <w:lang w:eastAsia="zh-CN"/>
              </w:rPr>
            </w:pPr>
            <w:r>
              <w:rPr>
                <w:rFonts w:ascii="Calibri" w:eastAsiaTheme="minorEastAsia" w:hAnsi="Calibri" w:cs="Calibri" w:hint="eastAsia"/>
                <w:sz w:val="22"/>
                <w:lang w:eastAsia="zh-CN"/>
              </w:rPr>
              <w:t>A unified solution to accommodate various scenarios</w:t>
            </w:r>
          </w:p>
        </w:tc>
      </w:tr>
    </w:tbl>
    <w:p w14:paraId="20EA2EBD" w14:textId="77777777" w:rsidR="00B83696" w:rsidRPr="00F667B1" w:rsidRDefault="00B83696" w:rsidP="003C0571">
      <w:pPr>
        <w:widowControl/>
        <w:rPr>
          <w:rFonts w:ascii="Calibri" w:hAnsi="Calibri" w:cs="Calibri"/>
          <w:sz w:val="22"/>
          <w:lang w:val="en-GB"/>
        </w:rPr>
      </w:pPr>
    </w:p>
    <w:p w14:paraId="530FDB01" w14:textId="77777777" w:rsidR="00F667B1" w:rsidRPr="00997006" w:rsidRDefault="00F667B1" w:rsidP="003C0571">
      <w:pPr>
        <w:widowControl/>
        <w:rPr>
          <w:rFonts w:ascii="Calibri" w:hAnsi="Calibri" w:cs="Calibri"/>
          <w:sz w:val="22"/>
        </w:rPr>
      </w:pPr>
    </w:p>
    <w:p w14:paraId="2251A71B" w14:textId="77777777" w:rsidR="00473A90" w:rsidRDefault="00B6063B" w:rsidP="00B6063B">
      <w:pPr>
        <w:widowControl/>
        <w:rPr>
          <w:rFonts w:ascii="Calibri" w:hAnsi="Calibri" w:cs="Calibri"/>
          <w:sz w:val="22"/>
          <w:lang w:val="en-GB"/>
        </w:rPr>
      </w:pPr>
      <w:r>
        <w:rPr>
          <w:rFonts w:ascii="Calibri" w:hAnsi="Calibri" w:cs="Calibri" w:hint="eastAsia"/>
          <w:sz w:val="22"/>
          <w:lang w:val="en-GB"/>
        </w:rPr>
        <w:t>Q</w:t>
      </w:r>
      <w:r w:rsidR="00F667B1">
        <w:rPr>
          <w:rFonts w:ascii="Calibri" w:hAnsi="Calibri" w:cs="Calibri"/>
          <w:sz w:val="22"/>
          <w:lang w:val="en-GB"/>
        </w:rPr>
        <w:t>3</w:t>
      </w:r>
      <w:r>
        <w:rPr>
          <w:rFonts w:ascii="Calibri" w:hAnsi="Calibri" w:cs="Calibri" w:hint="eastAsia"/>
          <w:sz w:val="22"/>
          <w:lang w:val="en-GB"/>
        </w:rPr>
        <w:t xml:space="preserve">: </w:t>
      </w:r>
      <w:r w:rsidR="00B83696" w:rsidRPr="00B83696">
        <w:rPr>
          <w:rFonts w:ascii="Calibri" w:hAnsi="Calibri" w:cs="Calibri"/>
          <w:sz w:val="22"/>
          <w:lang w:val="en-GB"/>
        </w:rPr>
        <w:t>When Uu-interface beam failure recovery procedure or T310 is running,</w:t>
      </w:r>
      <w:r w:rsidR="00B83696">
        <w:rPr>
          <w:rFonts w:ascii="Calibri" w:hAnsi="Calibri" w:cs="Calibri"/>
          <w:sz w:val="22"/>
          <w:lang w:val="en-GB"/>
        </w:rPr>
        <w:t xml:space="preserve"> which RS resource is used to derive DL pahtloss for SL power control?</w:t>
      </w:r>
    </w:p>
    <w:p w14:paraId="3184864F" w14:textId="77777777" w:rsidR="00473A90" w:rsidRDefault="00473A90" w:rsidP="00B6063B">
      <w:pPr>
        <w:widowControl/>
        <w:rPr>
          <w:rFonts w:ascii="Calibri" w:hAnsi="Calibri" w:cs="Calibri"/>
          <w:sz w:val="22"/>
          <w:lang w:val="en-GB"/>
        </w:rPr>
      </w:pPr>
    </w:p>
    <w:p w14:paraId="442153D3" w14:textId="77777777"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1: T</w:t>
      </w:r>
      <w:r w:rsidRPr="00F667B1">
        <w:rPr>
          <w:rFonts w:ascii="Calibri" w:hAnsi="Calibri" w:cs="Calibri"/>
          <w:sz w:val="22"/>
          <w:lang w:val="en-GB"/>
        </w:rPr>
        <w:t>he RS resource is the one corresponding to the SS/PBCH block the UE uses to obtain MIB when the UE is not configured to monitor PDCCH for detection of DCI format 0_0</w:t>
      </w:r>
    </w:p>
    <w:p w14:paraId="4D99984C" w14:textId="77777777"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 xml:space="preserve">Option 2: The RS resource used for deriving DL pathloss is kept </w:t>
      </w:r>
      <w:r w:rsidR="00690279">
        <w:rPr>
          <w:rFonts w:ascii="Calibri" w:hAnsi="Calibri" w:cs="Calibri"/>
          <w:sz w:val="22"/>
          <w:lang w:val="en-GB"/>
        </w:rPr>
        <w:t>before</w:t>
      </w:r>
      <w:r>
        <w:rPr>
          <w:rFonts w:ascii="Calibri" w:hAnsi="Calibri" w:cs="Calibri"/>
          <w:sz w:val="22"/>
          <w:lang w:val="en-GB"/>
        </w:rPr>
        <w:t xml:space="preserve"> T310 is running</w:t>
      </w:r>
    </w:p>
    <w:p w14:paraId="187482DD" w14:textId="77777777" w:rsidR="00B83696" w:rsidRDefault="00B83696" w:rsidP="00B83696">
      <w:pPr>
        <w:pStyle w:val="a5"/>
        <w:widowControl/>
        <w:numPr>
          <w:ilvl w:val="0"/>
          <w:numId w:val="19"/>
        </w:numPr>
        <w:spacing w:before="0" w:after="0"/>
        <w:ind w:leftChars="0"/>
        <w:rPr>
          <w:rFonts w:ascii="Calibri" w:hAnsi="Calibri" w:cs="Calibri"/>
          <w:sz w:val="22"/>
          <w:lang w:val="en-GB"/>
        </w:rPr>
      </w:pPr>
      <w:r>
        <w:rPr>
          <w:rFonts w:ascii="Calibri" w:hAnsi="Calibri" w:cs="Calibri"/>
          <w:sz w:val="22"/>
          <w:lang w:val="en-GB"/>
        </w:rPr>
        <w:t>Option 3: Others (Please specify it)</w:t>
      </w:r>
    </w:p>
    <w:p w14:paraId="48CD174D" w14:textId="77777777" w:rsidR="00B83696" w:rsidRPr="00B83696" w:rsidRDefault="00B83696" w:rsidP="00B6063B">
      <w:pPr>
        <w:widowControl/>
        <w:rPr>
          <w:rFonts w:ascii="Calibri" w:hAnsi="Calibri" w:cs="Calibri"/>
          <w:sz w:val="22"/>
          <w:lang w:val="en-GB"/>
        </w:rPr>
      </w:pPr>
    </w:p>
    <w:p w14:paraId="7F03B598" w14:textId="77777777" w:rsidR="00897837" w:rsidRPr="0093431E" w:rsidRDefault="00897837" w:rsidP="0093431E">
      <w:pPr>
        <w:widowControl/>
        <w:wordWrap/>
        <w:autoSpaceDE/>
        <w:autoSpaceDN/>
        <w:spacing w:line="264" w:lineRule="auto"/>
        <w:jc w:val="left"/>
        <w:rPr>
          <w:rFonts w:ascii="Times New Roman"/>
          <w:i/>
          <w:kern w:val="0"/>
          <w:sz w:val="22"/>
          <w:szCs w:val="22"/>
          <w:lang w:val="en-GB" w:eastAsia="en-US"/>
        </w:rPr>
      </w:pPr>
    </w:p>
    <w:tbl>
      <w:tblPr>
        <w:tblStyle w:val="a6"/>
        <w:tblW w:w="0" w:type="auto"/>
        <w:tblLook w:val="04A0" w:firstRow="1" w:lastRow="0" w:firstColumn="1" w:lastColumn="0" w:noHBand="0" w:noVBand="1"/>
      </w:tblPr>
      <w:tblGrid>
        <w:gridCol w:w="1458"/>
        <w:gridCol w:w="1260"/>
        <w:gridCol w:w="6298"/>
      </w:tblGrid>
      <w:tr w:rsidR="00FC6003" w14:paraId="5527B603" w14:textId="77777777" w:rsidTr="00AD323C">
        <w:tc>
          <w:tcPr>
            <w:tcW w:w="1458" w:type="dxa"/>
          </w:tcPr>
          <w:p w14:paraId="4C5A7324" w14:textId="77777777" w:rsidR="00FC6003" w:rsidRDefault="00FC6003" w:rsidP="00AD323C">
            <w:pPr>
              <w:widowControl/>
              <w:rPr>
                <w:rFonts w:ascii="Calibri" w:hAnsi="Calibri" w:cs="Calibri"/>
                <w:sz w:val="22"/>
              </w:rPr>
            </w:pPr>
            <w:r>
              <w:rPr>
                <w:rFonts w:ascii="Calibri" w:hAnsi="Calibri" w:cs="Calibri" w:hint="eastAsia"/>
                <w:sz w:val="22"/>
              </w:rPr>
              <w:t>Company</w:t>
            </w:r>
          </w:p>
        </w:tc>
        <w:tc>
          <w:tcPr>
            <w:tcW w:w="1260" w:type="dxa"/>
          </w:tcPr>
          <w:p w14:paraId="45000DB6" w14:textId="77777777" w:rsidR="00FC6003" w:rsidRDefault="00FC6003" w:rsidP="00AD323C">
            <w:pPr>
              <w:widowControl/>
              <w:rPr>
                <w:rFonts w:ascii="Calibri" w:hAnsi="Calibri" w:cs="Calibri"/>
                <w:sz w:val="22"/>
              </w:rPr>
            </w:pPr>
            <w:r>
              <w:rPr>
                <w:rFonts w:ascii="Calibri" w:hAnsi="Calibri" w:cs="Calibri"/>
                <w:sz w:val="22"/>
              </w:rPr>
              <w:t>Answer</w:t>
            </w:r>
          </w:p>
        </w:tc>
        <w:tc>
          <w:tcPr>
            <w:tcW w:w="6298" w:type="dxa"/>
          </w:tcPr>
          <w:p w14:paraId="2E1ACC98" w14:textId="77777777" w:rsidR="00FC6003" w:rsidRDefault="00FC6003" w:rsidP="00AD323C">
            <w:pPr>
              <w:widowControl/>
              <w:rPr>
                <w:rFonts w:ascii="Calibri" w:hAnsi="Calibri" w:cs="Calibri"/>
                <w:sz w:val="22"/>
              </w:rPr>
            </w:pPr>
            <w:r>
              <w:rPr>
                <w:rFonts w:ascii="Calibri" w:hAnsi="Calibri" w:cs="Calibri" w:hint="eastAsia"/>
                <w:sz w:val="22"/>
              </w:rPr>
              <w:t>Comment</w:t>
            </w:r>
          </w:p>
        </w:tc>
      </w:tr>
      <w:tr w:rsidR="00FC6003" w:rsidRPr="00927B9A" w14:paraId="09E8D895" w14:textId="77777777" w:rsidTr="00AD323C">
        <w:tc>
          <w:tcPr>
            <w:tcW w:w="1458" w:type="dxa"/>
          </w:tcPr>
          <w:p w14:paraId="6F7E8646" w14:textId="77777777" w:rsidR="00FC6003" w:rsidRPr="00690279" w:rsidRDefault="00690279" w:rsidP="00AD323C">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63F22EED" w14:textId="77777777" w:rsidR="00FC6003" w:rsidRPr="00690279" w:rsidRDefault="00690279" w:rsidP="00AD323C">
            <w:pPr>
              <w:widowControl/>
              <w:wordWrap/>
              <w:rPr>
                <w:rFonts w:ascii="Calibri" w:eastAsia="맑은 고딕" w:hAnsi="Calibri" w:cs="Calibri"/>
                <w:sz w:val="22"/>
              </w:rPr>
            </w:pPr>
            <w:r>
              <w:rPr>
                <w:rFonts w:ascii="Calibri" w:eastAsia="맑은 고딕" w:hAnsi="Calibri" w:cs="Calibri" w:hint="eastAsia"/>
                <w:sz w:val="22"/>
              </w:rPr>
              <w:t>Option 2</w:t>
            </w:r>
          </w:p>
        </w:tc>
        <w:tc>
          <w:tcPr>
            <w:tcW w:w="6298" w:type="dxa"/>
          </w:tcPr>
          <w:p w14:paraId="5CFF31E8" w14:textId="77777777" w:rsidR="00FC6003" w:rsidRDefault="00690279" w:rsidP="00F6479B">
            <w:pPr>
              <w:widowControl/>
              <w:wordWrap/>
              <w:rPr>
                <w:rFonts w:ascii="Calibri" w:eastAsia="맑은 고딕" w:hAnsi="Calibri" w:cs="Calibri"/>
                <w:sz w:val="22"/>
              </w:rPr>
            </w:pPr>
            <w:r>
              <w:rPr>
                <w:rFonts w:ascii="Calibri" w:eastAsia="맑은 고딕" w:hAnsi="Calibri" w:cs="Calibri" w:hint="eastAsia"/>
                <w:sz w:val="22"/>
              </w:rPr>
              <w:t xml:space="preserve">In our understanding, the purpose of SL power control based on DL pathloss is to minimize interference to gNB. </w:t>
            </w:r>
          </w:p>
          <w:p w14:paraId="452A7C21" w14:textId="77777777" w:rsidR="00690279" w:rsidRPr="00690279" w:rsidRDefault="00690279" w:rsidP="00F6479B">
            <w:pPr>
              <w:widowControl/>
              <w:wordWrap/>
              <w:rPr>
                <w:rFonts w:ascii="Calibri" w:eastAsia="맑은 고딕" w:hAnsi="Calibri" w:cs="Calibri"/>
                <w:sz w:val="22"/>
              </w:rPr>
            </w:pPr>
            <w:r>
              <w:rPr>
                <w:rFonts w:ascii="Calibri" w:eastAsia="맑은 고딕" w:hAnsi="Calibri" w:cs="Calibri"/>
                <w:sz w:val="22"/>
              </w:rPr>
              <w:t xml:space="preserve">Even though the RS resource is kept after beam failure, it would not further increase interference to gNB. </w:t>
            </w:r>
          </w:p>
        </w:tc>
      </w:tr>
      <w:tr w:rsidR="00FC6003" w:rsidRPr="004A46B5" w14:paraId="6D0B389D" w14:textId="77777777" w:rsidTr="00AD323C">
        <w:tc>
          <w:tcPr>
            <w:tcW w:w="1458" w:type="dxa"/>
          </w:tcPr>
          <w:p w14:paraId="44C97065" w14:textId="77777777" w:rsidR="00FC6003" w:rsidRPr="00335B7E" w:rsidRDefault="00335B7E" w:rsidP="00AD323C">
            <w:pPr>
              <w:widowControl/>
              <w:rPr>
                <w:rFonts w:ascii="Calibri" w:eastAsia="맑은 고딕" w:hAnsi="Calibri" w:cs="Calibri"/>
                <w:sz w:val="22"/>
              </w:rPr>
            </w:pPr>
            <w:r>
              <w:rPr>
                <w:rFonts w:ascii="Calibri" w:eastAsia="맑은 고딕" w:hAnsi="Calibri" w:cs="Calibri" w:hint="eastAsia"/>
                <w:sz w:val="22"/>
              </w:rPr>
              <w:t>Samsung</w:t>
            </w:r>
          </w:p>
        </w:tc>
        <w:tc>
          <w:tcPr>
            <w:tcW w:w="1260" w:type="dxa"/>
          </w:tcPr>
          <w:p w14:paraId="7EE9A93B" w14:textId="77777777" w:rsidR="00FC6003" w:rsidRPr="004A46B5" w:rsidRDefault="00FC6003" w:rsidP="00AD323C">
            <w:pPr>
              <w:widowControl/>
              <w:rPr>
                <w:rFonts w:ascii="Calibri" w:eastAsia="SimSun" w:hAnsi="Calibri" w:cs="Calibri"/>
                <w:sz w:val="22"/>
                <w:lang w:eastAsia="zh-CN"/>
              </w:rPr>
            </w:pPr>
          </w:p>
        </w:tc>
        <w:tc>
          <w:tcPr>
            <w:tcW w:w="6298" w:type="dxa"/>
          </w:tcPr>
          <w:p w14:paraId="650E34C4" w14:textId="77777777" w:rsidR="00FC6003" w:rsidRPr="00335B7E" w:rsidRDefault="00474969" w:rsidP="0018038D">
            <w:pPr>
              <w:widowControl/>
              <w:rPr>
                <w:rFonts w:ascii="Calibri" w:eastAsia="맑은 고딕" w:hAnsi="Calibri" w:cs="Calibri"/>
                <w:sz w:val="22"/>
                <w:lang w:val="en-GB"/>
              </w:rPr>
            </w:pPr>
            <w:r>
              <w:rPr>
                <w:rFonts w:ascii="Calibri" w:eastAsia="맑은 고딕" w:hAnsi="Calibri" w:cs="Calibri"/>
                <w:sz w:val="22"/>
                <w:lang w:val="en-GB"/>
              </w:rPr>
              <w:t xml:space="preserve">If we consider Uu operation for link recovery procedures, </w:t>
            </w:r>
            <w:r w:rsidR="0018038D">
              <w:rPr>
                <w:rFonts w:ascii="Calibri" w:eastAsia="맑은 고딕" w:hAnsi="Calibri" w:cs="Calibri"/>
                <w:sz w:val="22"/>
                <w:lang w:val="en-GB"/>
              </w:rPr>
              <w:t xml:space="preserve">RS resource for power control is defined only for PUCCH. Since SL power control </w:t>
            </w:r>
            <w:r w:rsidR="0018038D">
              <w:rPr>
                <w:rFonts w:ascii="Calibri" w:eastAsia="맑은 고딕" w:hAnsi="Calibri" w:cs="Calibri"/>
                <w:sz w:val="22"/>
                <w:lang w:val="en-GB"/>
              </w:rPr>
              <w:lastRenderedPageBreak/>
              <w:t xml:space="preserve">follows the power of a PUSCH transmission, we think that we do not need to define RS resource for the case in Q3. We think that that </w:t>
            </w:r>
            <w:r w:rsidR="00132FC0">
              <w:rPr>
                <w:rFonts w:ascii="Calibri" w:eastAsia="맑은 고딕" w:hAnsi="Calibri" w:cs="Calibri"/>
                <w:sz w:val="22"/>
                <w:lang w:val="en-GB"/>
              </w:rPr>
              <w:t xml:space="preserve">this </w:t>
            </w:r>
            <w:r w:rsidR="0018038D">
              <w:rPr>
                <w:rFonts w:ascii="Calibri" w:eastAsia="맑은 고딕" w:hAnsi="Calibri" w:cs="Calibri"/>
                <w:sz w:val="22"/>
                <w:lang w:val="en-GB"/>
              </w:rPr>
              <w:t xml:space="preserve">is aligned with Option 2 but further </w:t>
            </w:r>
            <w:r w:rsidR="0018038D">
              <w:rPr>
                <w:rFonts w:ascii="Calibri" w:hAnsi="Calibri" w:cs="Calibri"/>
                <w:sz w:val="22"/>
                <w:lang w:val="en-GB"/>
              </w:rPr>
              <w:t xml:space="preserve">clarification of spec seems not necessary. </w:t>
            </w:r>
          </w:p>
        </w:tc>
      </w:tr>
      <w:tr w:rsidR="00506D06" w14:paraId="31B8DD40" w14:textId="77777777" w:rsidTr="00AD323C">
        <w:tc>
          <w:tcPr>
            <w:tcW w:w="1458" w:type="dxa"/>
          </w:tcPr>
          <w:p w14:paraId="6287D113" w14:textId="77777777" w:rsidR="00506D06" w:rsidRDefault="00506D06" w:rsidP="00140567">
            <w:pPr>
              <w:widowControl/>
              <w:rPr>
                <w:rFonts w:ascii="Calibri" w:hAnsi="Calibri" w:cs="Calibri"/>
                <w:sz w:val="22"/>
              </w:rPr>
            </w:pPr>
            <w:r w:rsidRPr="00506D06">
              <w:rPr>
                <w:rFonts w:ascii="Calibri" w:eastAsia="맑은 고딕" w:hAnsi="Calibri" w:cs="Calibri" w:hint="eastAsia"/>
                <w:sz w:val="22"/>
              </w:rPr>
              <w:lastRenderedPageBreak/>
              <w:t>AS</w:t>
            </w:r>
            <w:r w:rsidR="00140567">
              <w:rPr>
                <w:rFonts w:ascii="Calibri" w:eastAsia="맑은 고딕" w:hAnsi="Calibri" w:cs="Calibri"/>
                <w:sz w:val="22"/>
              </w:rPr>
              <w:t>U</w:t>
            </w:r>
            <w:r w:rsidRPr="00506D06">
              <w:rPr>
                <w:rFonts w:ascii="Calibri" w:eastAsia="맑은 고딕" w:hAnsi="Calibri" w:cs="Calibri" w:hint="eastAsia"/>
                <w:sz w:val="22"/>
              </w:rPr>
              <w:t>STeK</w:t>
            </w:r>
          </w:p>
        </w:tc>
        <w:tc>
          <w:tcPr>
            <w:tcW w:w="1260" w:type="dxa"/>
          </w:tcPr>
          <w:p w14:paraId="0F6CB16D" w14:textId="77777777" w:rsidR="00506D06" w:rsidRDefault="00473BB3" w:rsidP="00473BB3">
            <w:pPr>
              <w:widowControl/>
              <w:rPr>
                <w:rFonts w:ascii="Calibri" w:hAnsi="Calibri" w:cs="Calibri"/>
                <w:sz w:val="22"/>
              </w:rPr>
            </w:pPr>
            <w:r>
              <w:rPr>
                <w:rFonts w:ascii="Calibri" w:eastAsia="맑은 고딕" w:hAnsi="Calibri" w:cs="Calibri" w:hint="eastAsia"/>
                <w:sz w:val="22"/>
              </w:rPr>
              <w:t xml:space="preserve">Option </w:t>
            </w:r>
            <w:r>
              <w:rPr>
                <w:rFonts w:ascii="Calibri" w:eastAsia="맑은 고딕" w:hAnsi="Calibri" w:cs="Calibri"/>
                <w:sz w:val="22"/>
              </w:rPr>
              <w:t>1</w:t>
            </w:r>
          </w:p>
        </w:tc>
        <w:tc>
          <w:tcPr>
            <w:tcW w:w="6298" w:type="dxa"/>
          </w:tcPr>
          <w:p w14:paraId="57DF6F2C" w14:textId="77777777" w:rsidR="00506D06" w:rsidRDefault="000C14C0" w:rsidP="00685961">
            <w:pPr>
              <w:widowControl/>
              <w:rPr>
                <w:rFonts w:ascii="Calibri" w:hAnsi="Calibri" w:cs="Calibri"/>
                <w:sz w:val="22"/>
              </w:rPr>
            </w:pPr>
            <w:r>
              <w:rPr>
                <w:rFonts w:ascii="Calibri" w:eastAsia="맑은 고딕" w:hAnsi="Calibri" w:cs="Calibri"/>
                <w:sz w:val="22"/>
                <w:lang w:val="en-GB"/>
              </w:rPr>
              <w:t>I</w:t>
            </w:r>
            <w:r w:rsidRPr="000C14C0">
              <w:rPr>
                <w:rFonts w:ascii="Calibri" w:eastAsia="맑은 고딕" w:hAnsi="Calibri" w:cs="Calibri"/>
                <w:sz w:val="22"/>
                <w:lang w:val="en-GB"/>
              </w:rPr>
              <w:t xml:space="preserve">n case </w:t>
            </w:r>
            <w:r>
              <w:rPr>
                <w:rFonts w:ascii="Calibri" w:eastAsia="맑은 고딕" w:hAnsi="Calibri" w:cs="Calibri"/>
                <w:sz w:val="22"/>
                <w:lang w:val="en-GB"/>
              </w:rPr>
              <w:t>of</w:t>
            </w:r>
            <w:r w:rsidRPr="000C14C0">
              <w:rPr>
                <w:rFonts w:ascii="Calibri" w:eastAsia="맑은 고딕" w:hAnsi="Calibri" w:cs="Calibri"/>
                <w:sz w:val="22"/>
                <w:lang w:val="en-GB"/>
              </w:rPr>
              <w:t xml:space="preserve"> Uu</w:t>
            </w:r>
            <w:r w:rsidRPr="00B83696">
              <w:rPr>
                <w:rFonts w:ascii="Calibri" w:hAnsi="Calibri" w:cs="Calibri"/>
                <w:sz w:val="22"/>
                <w:lang w:val="en-GB"/>
              </w:rPr>
              <w:t xml:space="preserve">-interface </w:t>
            </w:r>
            <w:r w:rsidRPr="000C14C0">
              <w:rPr>
                <w:rFonts w:ascii="Calibri" w:eastAsia="맑은 고딕" w:hAnsi="Calibri" w:cs="Calibri"/>
                <w:sz w:val="22"/>
                <w:lang w:val="en-GB"/>
              </w:rPr>
              <w:t xml:space="preserve">L1 problems happens, DL pathloss derived from DL RS for DCI format 0_0-based PUSCH </w:t>
            </w:r>
            <w:r>
              <w:rPr>
                <w:rFonts w:ascii="Calibri" w:eastAsia="맑은 고딕" w:hAnsi="Calibri" w:cs="Calibri"/>
                <w:sz w:val="22"/>
                <w:lang w:val="en-GB"/>
              </w:rPr>
              <w:t xml:space="preserve">will increase, which induces </w:t>
            </w:r>
            <w:r w:rsidRPr="000C14C0">
              <w:rPr>
                <w:rFonts w:ascii="Calibri" w:eastAsia="맑은 고딕" w:hAnsi="Calibri" w:cs="Calibri"/>
                <w:sz w:val="22"/>
                <w:lang w:val="en-GB"/>
              </w:rPr>
              <w:t>enlarge</w:t>
            </w:r>
            <w:r>
              <w:rPr>
                <w:rFonts w:ascii="Calibri" w:eastAsia="맑은 고딕" w:hAnsi="Calibri" w:cs="Calibri"/>
                <w:sz w:val="22"/>
                <w:lang w:val="en-GB"/>
              </w:rPr>
              <w:t>d sidelink power upper bound</w:t>
            </w:r>
            <w:r w:rsidRPr="000C14C0">
              <w:rPr>
                <w:rFonts w:ascii="Calibri" w:eastAsia="맑은 고딕" w:hAnsi="Calibri" w:cs="Calibri"/>
                <w:sz w:val="22"/>
                <w:lang w:val="en-GB"/>
              </w:rPr>
              <w:t xml:space="preserve">. </w:t>
            </w:r>
            <w:r>
              <w:rPr>
                <w:rFonts w:ascii="Calibri" w:eastAsia="맑은 고딕" w:hAnsi="Calibri" w:cs="Calibri"/>
                <w:sz w:val="22"/>
                <w:lang w:val="en-GB"/>
              </w:rPr>
              <w:t>It would increase interference to gNB</w:t>
            </w:r>
            <w:r w:rsidR="00AE15E4">
              <w:rPr>
                <w:rFonts w:ascii="Calibri" w:eastAsia="맑은 고딕" w:hAnsi="Calibri" w:cs="Calibri"/>
                <w:sz w:val="22"/>
                <w:lang w:val="en-GB"/>
              </w:rPr>
              <w:t>, e.g. interference via candidate beam.</w:t>
            </w:r>
            <w:r w:rsidR="00473BB3">
              <w:rPr>
                <w:rFonts w:ascii="Calibri" w:eastAsia="맑은 고딕" w:hAnsi="Calibri" w:cs="Calibri"/>
                <w:sz w:val="22"/>
                <w:lang w:val="en-GB"/>
              </w:rPr>
              <w:t xml:space="preserve"> I</w:t>
            </w:r>
            <w:r w:rsidR="00506D06">
              <w:rPr>
                <w:rFonts w:ascii="Calibri" w:eastAsia="맑은 고딕" w:hAnsi="Calibri" w:cs="Calibri"/>
                <w:sz w:val="22"/>
                <w:lang w:val="en-GB"/>
              </w:rPr>
              <w:t xml:space="preserve">n Uu link recovery procedure, power control for recovery request is based on DL RS </w:t>
            </w:r>
            <w:r w:rsidR="00506D06" w:rsidRPr="00506D06">
              <w:rPr>
                <w:rFonts w:ascii="Calibri" w:eastAsia="맑은 고딕" w:hAnsi="Calibri" w:cs="Calibri"/>
                <w:i/>
                <w:sz w:val="22"/>
                <w:lang w:val="en-GB"/>
              </w:rPr>
              <w:t>q</w:t>
            </w:r>
            <w:r w:rsidR="00506D06" w:rsidRPr="00506D06">
              <w:rPr>
                <w:rFonts w:ascii="Calibri" w:eastAsia="맑은 고딕" w:hAnsi="Calibri" w:cs="Calibri"/>
                <w:i/>
                <w:sz w:val="22"/>
                <w:vertAlign w:val="subscript"/>
                <w:lang w:val="en-GB"/>
              </w:rPr>
              <w:t>new</w:t>
            </w:r>
            <w:r w:rsidR="00140567">
              <w:rPr>
                <w:rFonts w:ascii="Calibri" w:eastAsia="맑은 고딕" w:hAnsi="Calibri" w:cs="Calibri"/>
                <w:sz w:val="22"/>
                <w:lang w:val="en-GB"/>
              </w:rPr>
              <w:t xml:space="preserve">, since UE transmission can </w:t>
            </w:r>
            <w:r>
              <w:rPr>
                <w:rFonts w:ascii="Calibri" w:eastAsia="맑은 고딕" w:hAnsi="Calibri" w:cs="Calibri"/>
                <w:sz w:val="22"/>
                <w:lang w:val="en-GB"/>
              </w:rPr>
              <w:t>convey to network via candidate beam.</w:t>
            </w:r>
            <w:r w:rsidR="00473BB3">
              <w:rPr>
                <w:rFonts w:ascii="Calibri" w:eastAsia="맑은 고딕" w:hAnsi="Calibri" w:cs="Calibri"/>
                <w:sz w:val="22"/>
                <w:lang w:val="en-GB"/>
              </w:rPr>
              <w:t xml:space="preserve"> From our aspect, </w:t>
            </w:r>
            <w:r w:rsidR="00AE15E4" w:rsidRPr="000C14C0">
              <w:rPr>
                <w:rFonts w:ascii="Calibri" w:eastAsia="맑은 고딕" w:hAnsi="Calibri" w:cs="Calibri"/>
                <w:sz w:val="22"/>
                <w:lang w:val="en-GB"/>
              </w:rPr>
              <w:t xml:space="preserve">for a UE configured to monitor PDCCH for detection of DCI format 0_0, simple way during Uu-interface L1 problems is fall back to use SS/PBCH block that the UE </w:t>
            </w:r>
            <w:r w:rsidR="00473BB3">
              <w:rPr>
                <w:rFonts w:ascii="Calibri" w:eastAsia="맑은 고딕" w:hAnsi="Calibri" w:cs="Calibri"/>
                <w:sz w:val="22"/>
                <w:lang w:val="en-GB"/>
              </w:rPr>
              <w:t xml:space="preserve">can </w:t>
            </w:r>
            <w:r w:rsidR="00AE15E4" w:rsidRPr="000C14C0">
              <w:rPr>
                <w:rFonts w:ascii="Calibri" w:eastAsia="맑은 고딕" w:hAnsi="Calibri" w:cs="Calibri"/>
                <w:sz w:val="22"/>
                <w:lang w:val="en-GB"/>
              </w:rPr>
              <w:t>use to obtain MIB.</w:t>
            </w:r>
          </w:p>
        </w:tc>
      </w:tr>
      <w:tr w:rsidR="00506D06" w:rsidRPr="00927B9A" w14:paraId="4C102640" w14:textId="77777777" w:rsidTr="00817A1C">
        <w:tc>
          <w:tcPr>
            <w:tcW w:w="1458" w:type="dxa"/>
          </w:tcPr>
          <w:p w14:paraId="1C0CBA2B" w14:textId="77777777" w:rsidR="00506D06" w:rsidRPr="005847F5" w:rsidRDefault="005847F5" w:rsidP="00506D06">
            <w:pPr>
              <w:widowControl/>
              <w:wordWrap/>
              <w:rPr>
                <w:rFonts w:ascii="Calibri" w:eastAsia="MS Mincho" w:hAnsi="Calibri" w:cs="Calibri"/>
                <w:sz w:val="22"/>
                <w:lang w:eastAsia="ja-JP"/>
              </w:rPr>
            </w:pPr>
            <w:r>
              <w:rPr>
                <w:rFonts w:ascii="Calibri" w:eastAsia="MS Mincho" w:hAnsi="Calibri" w:cs="Calibri"/>
                <w:sz w:val="22"/>
                <w:lang w:eastAsia="ja-JP"/>
              </w:rPr>
              <w:t>Ericsson</w:t>
            </w:r>
          </w:p>
        </w:tc>
        <w:tc>
          <w:tcPr>
            <w:tcW w:w="1260" w:type="dxa"/>
          </w:tcPr>
          <w:p w14:paraId="2F4EB5E6" w14:textId="77777777" w:rsidR="00506D06" w:rsidRPr="005847F5" w:rsidRDefault="005847F5" w:rsidP="00506D06">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298" w:type="dxa"/>
          </w:tcPr>
          <w:p w14:paraId="79A50DD2" w14:textId="77777777" w:rsidR="00506D06" w:rsidRPr="005847F5" w:rsidRDefault="005847F5" w:rsidP="00506D06">
            <w:pPr>
              <w:widowControl/>
              <w:wordWrap/>
              <w:rPr>
                <w:rFonts w:ascii="Calibri" w:eastAsia="MS Mincho" w:hAnsi="Calibri" w:cs="Calibri"/>
                <w:sz w:val="22"/>
                <w:lang w:eastAsia="ja-JP"/>
              </w:rPr>
            </w:pPr>
            <w:r>
              <w:rPr>
                <w:rFonts w:ascii="Calibri" w:eastAsia="MS Mincho" w:hAnsi="Calibri" w:cs="Calibri"/>
                <w:sz w:val="22"/>
                <w:lang w:eastAsia="ja-JP"/>
              </w:rPr>
              <w:t>This solution give</w:t>
            </w:r>
            <w:r w:rsidR="00933757">
              <w:rPr>
                <w:rFonts w:ascii="Calibri" w:eastAsia="MS Mincho" w:hAnsi="Calibri" w:cs="Calibri"/>
                <w:sz w:val="22"/>
                <w:lang w:eastAsia="ja-JP"/>
              </w:rPr>
              <w:t>s</w:t>
            </w:r>
            <w:r>
              <w:rPr>
                <w:rFonts w:ascii="Calibri" w:eastAsia="MS Mincho" w:hAnsi="Calibri" w:cs="Calibri"/>
                <w:sz w:val="22"/>
                <w:lang w:eastAsia="ja-JP"/>
              </w:rPr>
              <w:t xml:space="preserve"> a more up-to-date result</w:t>
            </w:r>
          </w:p>
        </w:tc>
      </w:tr>
      <w:tr w:rsidR="003D6412" w14:paraId="0A51E94B" w14:textId="77777777" w:rsidTr="00AD323C">
        <w:tc>
          <w:tcPr>
            <w:tcW w:w="1458" w:type="dxa"/>
          </w:tcPr>
          <w:p w14:paraId="229853EC" w14:textId="77777777" w:rsidR="003D6412" w:rsidRDefault="003D6412" w:rsidP="003D6412">
            <w:pPr>
              <w:widowControl/>
              <w:rPr>
                <w:rFonts w:ascii="Calibri" w:eastAsia="SimSun" w:hAnsi="Calibri" w:cs="Calibri"/>
                <w:sz w:val="22"/>
                <w:lang w:eastAsia="zh-CN"/>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
          <w:p w14:paraId="48D84313" w14:textId="77777777" w:rsidR="003D6412" w:rsidRDefault="003D6412" w:rsidP="003D6412">
            <w:pPr>
              <w:widowControl/>
              <w:rPr>
                <w:rFonts w:ascii="Calibri" w:eastAsia="SimSun" w:hAnsi="Calibri" w:cs="Calibri"/>
                <w:sz w:val="22"/>
                <w:lang w:eastAsia="zh-CN"/>
              </w:rPr>
            </w:pPr>
            <w:r>
              <w:rPr>
                <w:rFonts w:ascii="Calibri" w:eastAsia="SimSun" w:hAnsi="Calibri" w:cs="Calibri"/>
                <w:sz w:val="22"/>
                <w:lang w:eastAsia="zh-CN"/>
              </w:rPr>
              <w:t>HiSilicon</w:t>
            </w:r>
          </w:p>
        </w:tc>
        <w:tc>
          <w:tcPr>
            <w:tcW w:w="1260" w:type="dxa"/>
          </w:tcPr>
          <w:p w14:paraId="2B920E8A" w14:textId="77777777" w:rsidR="003D6412" w:rsidRDefault="003D6412" w:rsidP="003D641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ption1</w:t>
            </w:r>
          </w:p>
        </w:tc>
        <w:tc>
          <w:tcPr>
            <w:tcW w:w="6298" w:type="dxa"/>
          </w:tcPr>
          <w:p w14:paraId="1D44876C" w14:textId="77777777" w:rsidR="003D6412" w:rsidRDefault="003D6412" w:rsidP="003D6412">
            <w:pPr>
              <w:widowControl/>
              <w:wordWrap/>
              <w:rPr>
                <w:rFonts w:ascii="Calibri" w:eastAsia="맑은 고딕" w:hAnsi="Calibri" w:cs="Calibri"/>
                <w:sz w:val="22"/>
              </w:rPr>
            </w:pPr>
            <w:r w:rsidRPr="00C45104">
              <w:rPr>
                <w:rFonts w:ascii="Calibri" w:eastAsia="맑은 고딕" w:hAnsi="Calibri" w:cs="Calibri"/>
                <w:sz w:val="22"/>
              </w:rPr>
              <w:t>When Uu-interface beam failure recovery procedure or T310 is running</w:t>
            </w:r>
            <w:r>
              <w:rPr>
                <w:rFonts w:ascii="Calibri" w:eastAsia="맑은 고딕" w:hAnsi="Calibri" w:cs="Calibri"/>
                <w:sz w:val="22"/>
              </w:rPr>
              <w:t xml:space="preserve">, the </w:t>
            </w:r>
            <w:r w:rsidRPr="000C14C0">
              <w:rPr>
                <w:rFonts w:ascii="Calibri" w:eastAsia="맑은 고딕" w:hAnsi="Calibri" w:cs="Calibri"/>
                <w:sz w:val="22"/>
                <w:lang w:val="en-GB"/>
              </w:rPr>
              <w:t>SS/PBCH block</w:t>
            </w:r>
            <w:r>
              <w:rPr>
                <w:rFonts w:ascii="Calibri" w:eastAsia="맑은 고딕" w:hAnsi="Calibri" w:cs="Calibri"/>
                <w:sz w:val="22"/>
              </w:rPr>
              <w:t xml:space="preserve"> is still achievable for a UE, the UE can use the RS resource corresponding to </w:t>
            </w:r>
            <w:r w:rsidRPr="000C14C0">
              <w:rPr>
                <w:rFonts w:ascii="Calibri" w:eastAsia="맑은 고딕" w:hAnsi="Calibri" w:cs="Calibri"/>
                <w:sz w:val="22"/>
                <w:lang w:val="en-GB"/>
              </w:rPr>
              <w:t>SS/PBCH block</w:t>
            </w:r>
            <w:r>
              <w:rPr>
                <w:rFonts w:ascii="Calibri" w:eastAsia="맑은 고딕" w:hAnsi="Calibri" w:cs="Calibri"/>
                <w:sz w:val="22"/>
              </w:rPr>
              <w:t>. Just explained in Q2, t</w:t>
            </w:r>
            <w:r w:rsidRPr="00533D33">
              <w:rPr>
                <w:rFonts w:ascii="Calibri" w:eastAsia="맑은 고딕" w:hAnsi="Calibri" w:cs="Calibri"/>
                <w:sz w:val="22"/>
              </w:rPr>
              <w:t xml:space="preserve">he description has been specified in 38.213 section 16.2.1, i.e.,’ </w:t>
            </w:r>
            <w:r w:rsidRPr="00533D33">
              <w:rPr>
                <w:rFonts w:ascii="Calibri" w:eastAsia="맑은 고딕" w:hAnsi="Calibri" w:cs="Calibri"/>
                <w:i/>
                <w:sz w:val="22"/>
              </w:rPr>
              <w:t>the RS resource is the one corresponding to the SS/PBCH block the UE uses to obtain MIB when the UE is not configured to monitor PDCCH for detection of DCI format 0_0</w:t>
            </w:r>
            <w:r w:rsidRPr="00533D33">
              <w:rPr>
                <w:rFonts w:ascii="Calibri" w:eastAsia="맑은 고딕" w:hAnsi="Calibri" w:cs="Calibri"/>
                <w:sz w:val="22"/>
              </w:rPr>
              <w:t>’</w:t>
            </w:r>
            <w:r>
              <w:rPr>
                <w:rFonts w:ascii="Calibri" w:eastAsia="맑은 고딕" w:hAnsi="Calibri" w:cs="Calibri"/>
                <w:sz w:val="22"/>
              </w:rPr>
              <w:t xml:space="preserve">. </w:t>
            </w:r>
          </w:p>
          <w:p w14:paraId="690BF20E" w14:textId="77777777" w:rsidR="003D6412" w:rsidRDefault="003D6412" w:rsidP="003D6412">
            <w:pPr>
              <w:widowControl/>
              <w:rPr>
                <w:rFonts w:ascii="Calibri" w:eastAsia="SimSun" w:hAnsi="Calibri" w:cs="Calibri"/>
                <w:sz w:val="22"/>
                <w:lang w:eastAsia="zh-CN"/>
              </w:rPr>
            </w:pPr>
            <w:r w:rsidRPr="00533D33">
              <w:rPr>
                <w:rFonts w:ascii="Calibri" w:eastAsia="맑은 고딕" w:hAnsi="Calibri" w:cs="Calibri"/>
                <w:sz w:val="22"/>
              </w:rPr>
              <w:t>Further discussion is not needed.</w:t>
            </w:r>
          </w:p>
        </w:tc>
      </w:tr>
      <w:tr w:rsidR="003D6412" w:rsidRPr="00386E98" w14:paraId="0ED7D713" w14:textId="77777777" w:rsidTr="001D4762">
        <w:tc>
          <w:tcPr>
            <w:tcW w:w="1458" w:type="dxa"/>
          </w:tcPr>
          <w:p w14:paraId="036F8C6F" w14:textId="77777777" w:rsidR="003D6412" w:rsidRPr="00BB394F" w:rsidRDefault="00BC3C5B" w:rsidP="003D6412">
            <w:pPr>
              <w:widowControl/>
              <w:wordWrap/>
              <w:rPr>
                <w:rFonts w:ascii="Calibri" w:eastAsia="MS Mincho" w:hAnsi="Calibri" w:cs="Calibri"/>
                <w:sz w:val="22"/>
                <w:lang w:eastAsia="ja-JP"/>
              </w:rPr>
            </w:pPr>
            <w:r>
              <w:rPr>
                <w:rFonts w:ascii="Calibri" w:eastAsia="MS Mincho" w:hAnsi="Calibri" w:cs="Calibri"/>
                <w:sz w:val="22"/>
                <w:lang w:eastAsia="ja-JP"/>
              </w:rPr>
              <w:t>Intel</w:t>
            </w:r>
          </w:p>
        </w:tc>
        <w:tc>
          <w:tcPr>
            <w:tcW w:w="1260" w:type="dxa"/>
          </w:tcPr>
          <w:p w14:paraId="696B3BEA" w14:textId="77777777" w:rsidR="003D6412" w:rsidRPr="00386E98" w:rsidRDefault="00BC3C5B" w:rsidP="003D6412">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Option </w:t>
            </w:r>
            <w:r w:rsidR="00C91BC4">
              <w:rPr>
                <w:rFonts w:ascii="Calibri" w:eastAsiaTheme="minorEastAsia" w:hAnsi="Calibri" w:cs="Calibri"/>
                <w:sz w:val="22"/>
                <w:lang w:eastAsia="zh-CN"/>
              </w:rPr>
              <w:t>1</w:t>
            </w:r>
          </w:p>
        </w:tc>
        <w:tc>
          <w:tcPr>
            <w:tcW w:w="6298" w:type="dxa"/>
          </w:tcPr>
          <w:p w14:paraId="51E665AF" w14:textId="77777777" w:rsidR="003D6412" w:rsidRPr="00386E98" w:rsidRDefault="00C91BC4" w:rsidP="003D6412">
            <w:pPr>
              <w:widowControl/>
              <w:wordWrap/>
              <w:rPr>
                <w:rFonts w:ascii="Calibri" w:eastAsiaTheme="minorEastAsia" w:hAnsi="Calibri" w:cs="Calibri"/>
                <w:sz w:val="22"/>
                <w:lang w:eastAsia="zh-CN"/>
              </w:rPr>
            </w:pPr>
            <w:r>
              <w:rPr>
                <w:rFonts w:ascii="Calibri" w:eastAsiaTheme="minorEastAsia" w:hAnsi="Calibri" w:cs="Calibri"/>
                <w:sz w:val="22"/>
                <w:lang w:eastAsia="zh-CN"/>
              </w:rPr>
              <w:t>To align with Q2 option</w:t>
            </w:r>
          </w:p>
        </w:tc>
      </w:tr>
      <w:tr w:rsidR="003D6412" w:rsidRPr="00386E98" w14:paraId="3333CA1E" w14:textId="77777777" w:rsidTr="001D4762">
        <w:tc>
          <w:tcPr>
            <w:tcW w:w="1458" w:type="dxa"/>
          </w:tcPr>
          <w:p w14:paraId="0962A7FB" w14:textId="77777777" w:rsidR="003D6412" w:rsidRPr="00386E98" w:rsidRDefault="002C7561" w:rsidP="003D6412">
            <w:pPr>
              <w:widowControl/>
              <w:wordWrap/>
              <w:rPr>
                <w:rFonts w:ascii="Calibri" w:hAnsi="Calibri" w:cs="Calibri"/>
                <w:sz w:val="22"/>
              </w:rPr>
            </w:pPr>
            <w:r>
              <w:rPr>
                <w:rFonts w:ascii="Calibri" w:hAnsi="Calibri" w:cs="Calibri"/>
                <w:sz w:val="22"/>
              </w:rPr>
              <w:t>Qualcomm</w:t>
            </w:r>
          </w:p>
        </w:tc>
        <w:tc>
          <w:tcPr>
            <w:tcW w:w="1260" w:type="dxa"/>
          </w:tcPr>
          <w:p w14:paraId="28D304E1" w14:textId="77777777" w:rsidR="003D6412" w:rsidRDefault="003D6412" w:rsidP="003D6412">
            <w:pPr>
              <w:widowControl/>
              <w:wordWrap/>
              <w:rPr>
                <w:rFonts w:ascii="Calibri" w:eastAsiaTheme="minorEastAsia" w:hAnsi="Calibri" w:cs="Calibri"/>
                <w:sz w:val="22"/>
                <w:lang w:eastAsia="zh-CN"/>
              </w:rPr>
            </w:pPr>
          </w:p>
        </w:tc>
        <w:tc>
          <w:tcPr>
            <w:tcW w:w="6298" w:type="dxa"/>
          </w:tcPr>
          <w:p w14:paraId="426EE429" w14:textId="77777777" w:rsidR="003D6412" w:rsidRPr="006A244D" w:rsidRDefault="002A302A" w:rsidP="003D6412">
            <w:pPr>
              <w:widowControl/>
              <w:wordWrap/>
              <w:autoSpaceDE/>
              <w:spacing w:line="264" w:lineRule="auto"/>
              <w:jc w:val="left"/>
              <w:rPr>
                <w:rFonts w:ascii="Times New Roman" w:eastAsia="맑은 고딕"/>
                <w:sz w:val="22"/>
                <w:szCs w:val="22"/>
                <w:lang w:val="en-GB" w:eastAsia="en-US"/>
              </w:rPr>
            </w:pPr>
            <w:r>
              <w:rPr>
                <w:rFonts w:ascii="Calibri" w:eastAsiaTheme="minorEastAsia" w:hAnsi="Calibri" w:cs="Calibri"/>
                <w:sz w:val="22"/>
                <w:lang w:eastAsia="zh-CN"/>
              </w:rPr>
              <w:t xml:space="preserve">One option could </w:t>
            </w:r>
            <w:r w:rsidR="00B378AF">
              <w:rPr>
                <w:rFonts w:ascii="Calibri" w:eastAsiaTheme="minorEastAsia" w:hAnsi="Calibri" w:cs="Calibri"/>
                <w:sz w:val="22"/>
                <w:lang w:eastAsia="zh-CN"/>
              </w:rPr>
              <w:t>optimize</w:t>
            </w:r>
            <w:r>
              <w:rPr>
                <w:rFonts w:ascii="Calibri" w:eastAsiaTheme="minorEastAsia" w:hAnsi="Calibri" w:cs="Calibri"/>
                <w:sz w:val="22"/>
                <w:lang w:eastAsia="zh-CN"/>
              </w:rPr>
              <w:t xml:space="preserve"> performance </w:t>
            </w:r>
            <w:r w:rsidR="00B378AF">
              <w:rPr>
                <w:rFonts w:ascii="Calibri" w:eastAsiaTheme="minorEastAsia" w:hAnsi="Calibri" w:cs="Calibri"/>
                <w:sz w:val="22"/>
                <w:lang w:eastAsia="zh-CN"/>
              </w:rPr>
              <w:t>compared</w:t>
            </w:r>
            <w:r w:rsidR="00094217">
              <w:rPr>
                <w:rFonts w:ascii="Calibri" w:eastAsiaTheme="minorEastAsia" w:hAnsi="Calibri" w:cs="Calibri"/>
                <w:sz w:val="22"/>
                <w:lang w:eastAsia="zh-CN"/>
              </w:rPr>
              <w:t xml:space="preserve"> to</w:t>
            </w:r>
            <w:r>
              <w:rPr>
                <w:rFonts w:ascii="Calibri" w:eastAsiaTheme="minorEastAsia" w:hAnsi="Calibri" w:cs="Calibri"/>
                <w:sz w:val="22"/>
                <w:lang w:eastAsia="zh-CN"/>
              </w:rPr>
              <w:t xml:space="preserve"> another in some cases. However, we think that specification (Option 2) already covers this case and no change to optimize performance is needed</w:t>
            </w:r>
            <w:r w:rsidR="00445E83">
              <w:rPr>
                <w:rFonts w:ascii="Calibri" w:eastAsiaTheme="minorEastAsia" w:hAnsi="Calibri" w:cs="Calibri"/>
                <w:sz w:val="22"/>
                <w:lang w:eastAsia="zh-CN"/>
              </w:rPr>
              <w:t xml:space="preserve"> at this stage</w:t>
            </w:r>
            <w:r>
              <w:rPr>
                <w:rFonts w:ascii="Calibri" w:eastAsiaTheme="minorEastAsia" w:hAnsi="Calibri" w:cs="Calibri"/>
                <w:sz w:val="22"/>
                <w:lang w:eastAsia="zh-CN"/>
              </w:rPr>
              <w:t>.</w:t>
            </w:r>
          </w:p>
        </w:tc>
      </w:tr>
      <w:tr w:rsidR="00704648" w:rsidRPr="00386E98" w14:paraId="22AC3EC0" w14:textId="77777777" w:rsidTr="001D4762">
        <w:tc>
          <w:tcPr>
            <w:tcW w:w="1458" w:type="dxa"/>
          </w:tcPr>
          <w:p w14:paraId="64DDB6D7" w14:textId="77777777" w:rsidR="00704648" w:rsidRDefault="00704648" w:rsidP="00704648">
            <w:pPr>
              <w:widowControl/>
              <w:wordWrap/>
              <w:rPr>
                <w:rFonts w:ascii="Calibri" w:hAnsi="Calibri" w:cs="Calibri"/>
                <w:sz w:val="22"/>
              </w:rPr>
            </w:pPr>
            <w:r>
              <w:rPr>
                <w:rFonts w:ascii="Calibri" w:eastAsia="MS Mincho" w:hAnsi="Calibri" w:cs="Calibri"/>
                <w:sz w:val="22"/>
                <w:lang w:eastAsia="ja-JP"/>
              </w:rPr>
              <w:t>Apple</w:t>
            </w:r>
          </w:p>
        </w:tc>
        <w:tc>
          <w:tcPr>
            <w:tcW w:w="1260" w:type="dxa"/>
          </w:tcPr>
          <w:p w14:paraId="28BC3D0F" w14:textId="77777777" w:rsidR="00704648" w:rsidRDefault="00704648" w:rsidP="00704648">
            <w:pPr>
              <w:widowControl/>
              <w:wordWrap/>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98" w:type="dxa"/>
          </w:tcPr>
          <w:p w14:paraId="587F31F4" w14:textId="77777777" w:rsidR="00704648" w:rsidRDefault="00704648" w:rsidP="00704648">
            <w:pPr>
              <w:widowControl/>
              <w:wordWrap/>
              <w:rPr>
                <w:rFonts w:ascii="Calibri" w:eastAsiaTheme="minorEastAsia" w:hAnsi="Calibri" w:cs="Calibri"/>
                <w:sz w:val="22"/>
                <w:lang w:eastAsia="zh-CN"/>
              </w:rPr>
            </w:pPr>
          </w:p>
        </w:tc>
      </w:tr>
      <w:tr w:rsidR="00704648" w:rsidRPr="00ED44C6" w14:paraId="7111B1E8" w14:textId="77777777" w:rsidTr="00997006">
        <w:tc>
          <w:tcPr>
            <w:tcW w:w="1458" w:type="dxa"/>
          </w:tcPr>
          <w:p w14:paraId="44F00ED0" w14:textId="77777777" w:rsidR="00704648" w:rsidRPr="00ED44C6" w:rsidRDefault="003C03A4"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48750AD8" w14:textId="77777777" w:rsidR="00704648" w:rsidRDefault="003C03A4"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4D2DCCAC" w14:textId="77777777" w:rsidR="00704648" w:rsidRDefault="003C03A4"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 xml:space="preserve">erive DL PL based on SSB in some exceptional case can be seen as fallback solution. </w:t>
            </w:r>
          </w:p>
        </w:tc>
      </w:tr>
      <w:tr w:rsidR="00704648" w:rsidRPr="00386E98" w14:paraId="6365ED35" w14:textId="77777777" w:rsidTr="00AD323C">
        <w:tc>
          <w:tcPr>
            <w:tcW w:w="1458" w:type="dxa"/>
          </w:tcPr>
          <w:p w14:paraId="4EE2FFCD" w14:textId="77777777" w:rsidR="00704648" w:rsidRPr="00F27CFB" w:rsidRDefault="0031529F"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1260" w:type="dxa"/>
          </w:tcPr>
          <w:p w14:paraId="757C3250" w14:textId="77777777" w:rsidR="00704648" w:rsidRDefault="0031529F"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98" w:type="dxa"/>
          </w:tcPr>
          <w:p w14:paraId="38A314E8" w14:textId="77777777" w:rsidR="00704648" w:rsidRDefault="00704648" w:rsidP="00704648">
            <w:pPr>
              <w:widowControl/>
              <w:wordWrap/>
              <w:rPr>
                <w:rFonts w:ascii="Calibri" w:eastAsiaTheme="minorEastAsia" w:hAnsi="Calibri" w:cs="Calibri"/>
                <w:sz w:val="22"/>
                <w:lang w:eastAsia="zh-CN"/>
              </w:rPr>
            </w:pPr>
          </w:p>
        </w:tc>
      </w:tr>
      <w:tr w:rsidR="00704648" w:rsidRPr="00ED44C6" w14:paraId="54D8E59E" w14:textId="77777777" w:rsidTr="00997006">
        <w:tc>
          <w:tcPr>
            <w:tcW w:w="1458" w:type="dxa"/>
          </w:tcPr>
          <w:p w14:paraId="5849FDCB" w14:textId="77777777" w:rsidR="00704648" w:rsidRPr="007034E0" w:rsidRDefault="00A30205"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1260" w:type="dxa"/>
          </w:tcPr>
          <w:p w14:paraId="299A3209" w14:textId="77777777" w:rsidR="00704648" w:rsidRDefault="00A30205"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298" w:type="dxa"/>
          </w:tcPr>
          <w:p w14:paraId="1B7E3C38" w14:textId="77777777" w:rsidR="00704648" w:rsidRDefault="00A30205" w:rsidP="00704648">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Due to the answer to Q3</w:t>
            </w:r>
          </w:p>
        </w:tc>
      </w:tr>
      <w:tr w:rsidR="00704648" w:rsidRPr="00ED44C6" w14:paraId="5B63FBFF" w14:textId="77777777" w:rsidTr="00997006">
        <w:tc>
          <w:tcPr>
            <w:tcW w:w="1458" w:type="dxa"/>
          </w:tcPr>
          <w:p w14:paraId="1FEDBDDC" w14:textId="77777777" w:rsidR="00704648" w:rsidRDefault="00704648" w:rsidP="00704648">
            <w:pPr>
              <w:widowControl/>
              <w:wordWrap/>
              <w:rPr>
                <w:rFonts w:ascii="Calibri" w:eastAsiaTheme="minorEastAsia" w:hAnsi="Calibri" w:cs="Calibri"/>
                <w:sz w:val="22"/>
                <w:lang w:eastAsia="zh-CN"/>
              </w:rPr>
            </w:pPr>
          </w:p>
        </w:tc>
        <w:tc>
          <w:tcPr>
            <w:tcW w:w="1260" w:type="dxa"/>
          </w:tcPr>
          <w:p w14:paraId="7E996421" w14:textId="77777777" w:rsidR="00704648" w:rsidRDefault="00704648" w:rsidP="00704648">
            <w:pPr>
              <w:widowControl/>
              <w:wordWrap/>
              <w:rPr>
                <w:rFonts w:ascii="Calibri" w:eastAsiaTheme="minorEastAsia" w:hAnsi="Calibri" w:cs="Calibri"/>
                <w:sz w:val="22"/>
                <w:lang w:eastAsia="zh-CN"/>
              </w:rPr>
            </w:pPr>
          </w:p>
        </w:tc>
        <w:tc>
          <w:tcPr>
            <w:tcW w:w="6298" w:type="dxa"/>
          </w:tcPr>
          <w:p w14:paraId="5DA34391" w14:textId="77777777" w:rsidR="00704648" w:rsidRDefault="00704648" w:rsidP="00704648">
            <w:pPr>
              <w:widowControl/>
              <w:wordWrap/>
              <w:rPr>
                <w:rFonts w:ascii="Calibri" w:eastAsiaTheme="minorEastAsia" w:hAnsi="Calibri" w:cs="Calibri"/>
                <w:sz w:val="22"/>
                <w:lang w:eastAsia="zh-CN"/>
              </w:rPr>
            </w:pPr>
          </w:p>
        </w:tc>
      </w:tr>
    </w:tbl>
    <w:p w14:paraId="25C75C2D" w14:textId="77777777" w:rsidR="00FC6003" w:rsidRPr="00997006" w:rsidRDefault="00FC6003" w:rsidP="003C0571">
      <w:pPr>
        <w:widowControl/>
        <w:rPr>
          <w:rFonts w:ascii="Calibri" w:hAnsi="Calibri" w:cs="Calibri"/>
          <w:sz w:val="22"/>
        </w:rPr>
      </w:pPr>
    </w:p>
    <w:p w14:paraId="6C27EB75" w14:textId="77777777" w:rsidR="00FC6003" w:rsidRDefault="00172DDC" w:rsidP="003C0571">
      <w:pPr>
        <w:widowControl/>
        <w:rPr>
          <w:rFonts w:ascii="Calibri" w:hAnsi="Calibri" w:cs="Calibri"/>
          <w:sz w:val="22"/>
        </w:rPr>
      </w:pPr>
      <w:r w:rsidRPr="00172DDC">
        <w:rPr>
          <w:rFonts w:ascii="Calibri" w:hAnsi="Calibri" w:cs="Calibri"/>
          <w:sz w:val="22"/>
        </w:rPr>
        <w:t>Q</w:t>
      </w:r>
      <w:r>
        <w:rPr>
          <w:rFonts w:ascii="Calibri" w:hAnsi="Calibri" w:cs="Calibri"/>
          <w:sz w:val="22"/>
        </w:rPr>
        <w:t>4</w:t>
      </w:r>
      <w:r w:rsidRPr="00172DDC">
        <w:rPr>
          <w:rFonts w:ascii="Calibri" w:hAnsi="Calibri" w:cs="Calibri"/>
          <w:sz w:val="22"/>
        </w:rPr>
        <w:t xml:space="preserve">: </w:t>
      </w:r>
      <w:r>
        <w:rPr>
          <w:rFonts w:ascii="Calibri" w:hAnsi="Calibri" w:cs="Calibri"/>
          <w:sz w:val="22"/>
        </w:rPr>
        <w:t>Is there any other issue to discuss under the scope of this email thread?</w:t>
      </w:r>
    </w:p>
    <w:p w14:paraId="5280E1C9" w14:textId="77777777" w:rsidR="00172DDC" w:rsidRDefault="00172DDC" w:rsidP="003C0571">
      <w:pPr>
        <w:widowControl/>
        <w:rPr>
          <w:rFonts w:ascii="Calibri" w:hAnsi="Calibri" w:cs="Calibri"/>
          <w:sz w:val="22"/>
        </w:rPr>
      </w:pPr>
    </w:p>
    <w:tbl>
      <w:tblPr>
        <w:tblStyle w:val="a6"/>
        <w:tblW w:w="9067" w:type="dxa"/>
        <w:tblLook w:val="04A0" w:firstRow="1" w:lastRow="0" w:firstColumn="1" w:lastColumn="0" w:noHBand="0" w:noVBand="1"/>
      </w:tblPr>
      <w:tblGrid>
        <w:gridCol w:w="1458"/>
        <w:gridCol w:w="7609"/>
      </w:tblGrid>
      <w:tr w:rsidR="00172DDC" w14:paraId="19596A1F" w14:textId="77777777" w:rsidTr="00172DDC">
        <w:tc>
          <w:tcPr>
            <w:tcW w:w="1458" w:type="dxa"/>
          </w:tcPr>
          <w:p w14:paraId="3562C6A5" w14:textId="77777777" w:rsidR="00172DDC" w:rsidRDefault="00172DDC" w:rsidP="00A83014">
            <w:pPr>
              <w:widowControl/>
              <w:rPr>
                <w:rFonts w:ascii="Calibri" w:hAnsi="Calibri" w:cs="Calibri"/>
                <w:sz w:val="22"/>
              </w:rPr>
            </w:pPr>
            <w:r>
              <w:rPr>
                <w:rFonts w:ascii="Calibri" w:hAnsi="Calibri" w:cs="Calibri" w:hint="eastAsia"/>
                <w:sz w:val="22"/>
              </w:rPr>
              <w:t>Company</w:t>
            </w:r>
          </w:p>
        </w:tc>
        <w:tc>
          <w:tcPr>
            <w:tcW w:w="7609" w:type="dxa"/>
          </w:tcPr>
          <w:p w14:paraId="296B6DA0" w14:textId="77777777" w:rsidR="00172DDC" w:rsidRDefault="00172DDC" w:rsidP="00A83014">
            <w:pPr>
              <w:widowControl/>
              <w:rPr>
                <w:rFonts w:ascii="Calibri" w:hAnsi="Calibri" w:cs="Calibri"/>
                <w:sz w:val="22"/>
              </w:rPr>
            </w:pPr>
            <w:r>
              <w:rPr>
                <w:rFonts w:ascii="Calibri" w:hAnsi="Calibri" w:cs="Calibri" w:hint="eastAsia"/>
                <w:sz w:val="22"/>
              </w:rPr>
              <w:t>Comment</w:t>
            </w:r>
          </w:p>
        </w:tc>
      </w:tr>
      <w:tr w:rsidR="00172DDC" w:rsidRPr="00690279" w14:paraId="184E6CB9" w14:textId="77777777" w:rsidTr="00172DDC">
        <w:tc>
          <w:tcPr>
            <w:tcW w:w="1458" w:type="dxa"/>
          </w:tcPr>
          <w:p w14:paraId="1648D652" w14:textId="77777777" w:rsidR="00172DDC" w:rsidRPr="00690279" w:rsidRDefault="00172DDC" w:rsidP="00A83014">
            <w:pPr>
              <w:widowControl/>
              <w:wordWrap/>
              <w:rPr>
                <w:rFonts w:ascii="Calibri" w:eastAsia="맑은 고딕" w:hAnsi="Calibri" w:cs="Calibri"/>
                <w:sz w:val="22"/>
              </w:rPr>
            </w:pPr>
          </w:p>
        </w:tc>
        <w:tc>
          <w:tcPr>
            <w:tcW w:w="7609" w:type="dxa"/>
          </w:tcPr>
          <w:p w14:paraId="0352BDF7" w14:textId="77777777" w:rsidR="00172DDC" w:rsidRPr="00690279" w:rsidRDefault="00172DDC" w:rsidP="00A83014">
            <w:pPr>
              <w:widowControl/>
              <w:wordWrap/>
              <w:rPr>
                <w:rFonts w:ascii="Calibri" w:eastAsia="맑은 고딕" w:hAnsi="Calibri" w:cs="Calibri"/>
                <w:sz w:val="22"/>
              </w:rPr>
            </w:pPr>
          </w:p>
        </w:tc>
      </w:tr>
      <w:tr w:rsidR="00172DDC" w:rsidRPr="00A74F47" w14:paraId="7CC84ECA" w14:textId="77777777" w:rsidTr="00172DDC">
        <w:tc>
          <w:tcPr>
            <w:tcW w:w="1458" w:type="dxa"/>
          </w:tcPr>
          <w:p w14:paraId="13ADAD55" w14:textId="77777777" w:rsidR="00172DDC" w:rsidRPr="004A46B5" w:rsidRDefault="00172DDC" w:rsidP="00A83014">
            <w:pPr>
              <w:widowControl/>
              <w:rPr>
                <w:rFonts w:ascii="Calibri" w:eastAsia="SimSun" w:hAnsi="Calibri" w:cs="Calibri"/>
                <w:sz w:val="22"/>
                <w:lang w:eastAsia="zh-CN"/>
              </w:rPr>
            </w:pPr>
          </w:p>
        </w:tc>
        <w:tc>
          <w:tcPr>
            <w:tcW w:w="7609" w:type="dxa"/>
          </w:tcPr>
          <w:p w14:paraId="08DF623C" w14:textId="77777777" w:rsidR="00172DDC" w:rsidRPr="00A74F47" w:rsidRDefault="00172DDC" w:rsidP="00A83014">
            <w:pPr>
              <w:widowControl/>
              <w:rPr>
                <w:rFonts w:ascii="Calibri" w:eastAsia="SimSun" w:hAnsi="Calibri" w:cs="Calibri"/>
                <w:sz w:val="22"/>
                <w:lang w:val="en-GB" w:eastAsia="zh-CN"/>
              </w:rPr>
            </w:pPr>
          </w:p>
        </w:tc>
      </w:tr>
      <w:tr w:rsidR="00172DDC" w14:paraId="2E9CFD5F" w14:textId="77777777" w:rsidTr="00172DDC">
        <w:tc>
          <w:tcPr>
            <w:tcW w:w="1458" w:type="dxa"/>
          </w:tcPr>
          <w:p w14:paraId="2B83A806" w14:textId="77777777" w:rsidR="00172DDC" w:rsidRDefault="00172DDC" w:rsidP="00A83014">
            <w:pPr>
              <w:widowControl/>
              <w:rPr>
                <w:rFonts w:ascii="Calibri" w:hAnsi="Calibri" w:cs="Calibri"/>
                <w:sz w:val="22"/>
              </w:rPr>
            </w:pPr>
          </w:p>
        </w:tc>
        <w:tc>
          <w:tcPr>
            <w:tcW w:w="7609" w:type="dxa"/>
          </w:tcPr>
          <w:p w14:paraId="74D1C5C5" w14:textId="77777777" w:rsidR="00172DDC" w:rsidRDefault="00172DDC" w:rsidP="00A83014">
            <w:pPr>
              <w:widowControl/>
              <w:rPr>
                <w:rFonts w:ascii="Calibri" w:hAnsi="Calibri" w:cs="Calibri"/>
                <w:sz w:val="22"/>
              </w:rPr>
            </w:pPr>
          </w:p>
        </w:tc>
      </w:tr>
      <w:tr w:rsidR="00172DDC" w:rsidRPr="00927B9A" w14:paraId="1B5960B6" w14:textId="77777777" w:rsidTr="00172DDC">
        <w:tc>
          <w:tcPr>
            <w:tcW w:w="1458" w:type="dxa"/>
          </w:tcPr>
          <w:p w14:paraId="57B0E114" w14:textId="77777777" w:rsidR="00172DDC" w:rsidRPr="00BB394F" w:rsidRDefault="00172DDC" w:rsidP="00A83014">
            <w:pPr>
              <w:widowControl/>
              <w:wordWrap/>
              <w:rPr>
                <w:rFonts w:ascii="Calibri" w:eastAsia="MS Mincho" w:hAnsi="Calibri" w:cs="Calibri"/>
                <w:sz w:val="22"/>
                <w:lang w:eastAsia="ja-JP"/>
              </w:rPr>
            </w:pPr>
          </w:p>
        </w:tc>
        <w:tc>
          <w:tcPr>
            <w:tcW w:w="7609" w:type="dxa"/>
          </w:tcPr>
          <w:p w14:paraId="37B7A59E" w14:textId="77777777" w:rsidR="00172DDC" w:rsidRPr="00927B9A" w:rsidRDefault="00172DDC" w:rsidP="00A83014">
            <w:pPr>
              <w:widowControl/>
              <w:wordWrap/>
              <w:rPr>
                <w:rFonts w:ascii="Calibri" w:eastAsia="MS Mincho" w:hAnsi="Calibri" w:cs="Calibri"/>
                <w:sz w:val="22"/>
                <w:lang w:eastAsia="ja-JP"/>
              </w:rPr>
            </w:pPr>
          </w:p>
        </w:tc>
      </w:tr>
      <w:tr w:rsidR="00172DDC" w14:paraId="2F88DD20" w14:textId="77777777" w:rsidTr="00172DDC">
        <w:tc>
          <w:tcPr>
            <w:tcW w:w="1458" w:type="dxa"/>
          </w:tcPr>
          <w:p w14:paraId="4EDFF671" w14:textId="77777777" w:rsidR="00172DDC" w:rsidRDefault="00172DDC" w:rsidP="00A83014">
            <w:pPr>
              <w:widowControl/>
              <w:rPr>
                <w:rFonts w:ascii="Calibri" w:eastAsia="SimSun" w:hAnsi="Calibri" w:cs="Calibri"/>
                <w:sz w:val="22"/>
                <w:lang w:eastAsia="zh-CN"/>
              </w:rPr>
            </w:pPr>
          </w:p>
        </w:tc>
        <w:tc>
          <w:tcPr>
            <w:tcW w:w="7609" w:type="dxa"/>
          </w:tcPr>
          <w:p w14:paraId="00FE1C1B" w14:textId="77777777" w:rsidR="00172DDC" w:rsidRDefault="00172DDC" w:rsidP="00A83014">
            <w:pPr>
              <w:widowControl/>
              <w:rPr>
                <w:rFonts w:ascii="Calibri" w:eastAsia="SimSun" w:hAnsi="Calibri" w:cs="Calibri"/>
                <w:sz w:val="22"/>
                <w:lang w:eastAsia="zh-CN"/>
              </w:rPr>
            </w:pPr>
          </w:p>
        </w:tc>
      </w:tr>
      <w:tr w:rsidR="00172DDC" w:rsidRPr="00386E98" w14:paraId="2737E1DA" w14:textId="77777777" w:rsidTr="00172DDC">
        <w:tc>
          <w:tcPr>
            <w:tcW w:w="1458" w:type="dxa"/>
          </w:tcPr>
          <w:p w14:paraId="3097D9A3" w14:textId="77777777" w:rsidR="00172DDC" w:rsidRPr="00BB394F" w:rsidRDefault="00172DDC" w:rsidP="00A83014">
            <w:pPr>
              <w:widowControl/>
              <w:wordWrap/>
              <w:rPr>
                <w:rFonts w:ascii="Calibri" w:eastAsia="MS Mincho" w:hAnsi="Calibri" w:cs="Calibri"/>
                <w:sz w:val="22"/>
                <w:lang w:eastAsia="ja-JP"/>
              </w:rPr>
            </w:pPr>
          </w:p>
        </w:tc>
        <w:tc>
          <w:tcPr>
            <w:tcW w:w="7609" w:type="dxa"/>
          </w:tcPr>
          <w:p w14:paraId="4C850C5B" w14:textId="77777777" w:rsidR="00172DDC" w:rsidRPr="00386E98" w:rsidRDefault="00172DDC" w:rsidP="00A83014">
            <w:pPr>
              <w:widowControl/>
              <w:wordWrap/>
              <w:rPr>
                <w:rFonts w:ascii="Calibri" w:eastAsiaTheme="minorEastAsia" w:hAnsi="Calibri" w:cs="Calibri"/>
                <w:sz w:val="22"/>
                <w:lang w:eastAsia="zh-CN"/>
              </w:rPr>
            </w:pPr>
          </w:p>
        </w:tc>
      </w:tr>
      <w:tr w:rsidR="00172DDC" w:rsidRPr="006A244D" w14:paraId="4A8CCD45" w14:textId="77777777" w:rsidTr="00172DDC">
        <w:tc>
          <w:tcPr>
            <w:tcW w:w="1458" w:type="dxa"/>
          </w:tcPr>
          <w:p w14:paraId="25E041D0" w14:textId="77777777" w:rsidR="00172DDC" w:rsidRPr="00386E98" w:rsidRDefault="00172DDC" w:rsidP="00A83014">
            <w:pPr>
              <w:widowControl/>
              <w:wordWrap/>
              <w:rPr>
                <w:rFonts w:ascii="Calibri" w:hAnsi="Calibri" w:cs="Calibri"/>
                <w:sz w:val="22"/>
              </w:rPr>
            </w:pPr>
          </w:p>
        </w:tc>
        <w:tc>
          <w:tcPr>
            <w:tcW w:w="7609" w:type="dxa"/>
          </w:tcPr>
          <w:p w14:paraId="27498555" w14:textId="77777777" w:rsidR="00172DDC" w:rsidRPr="006A244D" w:rsidRDefault="00172DDC" w:rsidP="00A83014">
            <w:pPr>
              <w:widowControl/>
              <w:wordWrap/>
              <w:autoSpaceDE/>
              <w:spacing w:line="264" w:lineRule="auto"/>
              <w:jc w:val="left"/>
              <w:rPr>
                <w:rFonts w:ascii="Times New Roman" w:eastAsia="맑은 고딕"/>
                <w:sz w:val="22"/>
                <w:szCs w:val="22"/>
                <w:lang w:val="en-GB" w:eastAsia="en-US"/>
              </w:rPr>
            </w:pPr>
          </w:p>
        </w:tc>
      </w:tr>
      <w:tr w:rsidR="00172DDC" w14:paraId="7062EA9D" w14:textId="77777777" w:rsidTr="00172DDC">
        <w:tc>
          <w:tcPr>
            <w:tcW w:w="1458" w:type="dxa"/>
          </w:tcPr>
          <w:p w14:paraId="16AB9D2C" w14:textId="77777777" w:rsidR="00172DDC" w:rsidRDefault="00172DDC" w:rsidP="00A83014">
            <w:pPr>
              <w:widowControl/>
              <w:wordWrap/>
              <w:rPr>
                <w:rFonts w:ascii="Calibri" w:hAnsi="Calibri" w:cs="Calibri"/>
                <w:sz w:val="22"/>
              </w:rPr>
            </w:pPr>
          </w:p>
        </w:tc>
        <w:tc>
          <w:tcPr>
            <w:tcW w:w="7609" w:type="dxa"/>
          </w:tcPr>
          <w:p w14:paraId="50B950F0" w14:textId="77777777" w:rsidR="00172DDC" w:rsidRDefault="00172DDC" w:rsidP="00A83014">
            <w:pPr>
              <w:widowControl/>
              <w:wordWrap/>
              <w:rPr>
                <w:rFonts w:ascii="Calibri" w:eastAsiaTheme="minorEastAsia" w:hAnsi="Calibri" w:cs="Calibri"/>
                <w:sz w:val="22"/>
                <w:lang w:eastAsia="zh-CN"/>
              </w:rPr>
            </w:pPr>
          </w:p>
        </w:tc>
      </w:tr>
      <w:tr w:rsidR="00172DDC" w14:paraId="3ADBF26F" w14:textId="77777777" w:rsidTr="00172DDC">
        <w:tc>
          <w:tcPr>
            <w:tcW w:w="1458" w:type="dxa"/>
          </w:tcPr>
          <w:p w14:paraId="1DCF8AAA" w14:textId="77777777" w:rsidR="00172DDC" w:rsidRPr="00ED44C6" w:rsidRDefault="00172DDC" w:rsidP="00A83014">
            <w:pPr>
              <w:widowControl/>
              <w:wordWrap/>
              <w:rPr>
                <w:rFonts w:ascii="Calibri" w:eastAsiaTheme="minorEastAsia" w:hAnsi="Calibri" w:cs="Calibri"/>
                <w:sz w:val="22"/>
                <w:lang w:eastAsia="zh-CN"/>
              </w:rPr>
            </w:pPr>
          </w:p>
        </w:tc>
        <w:tc>
          <w:tcPr>
            <w:tcW w:w="7609" w:type="dxa"/>
          </w:tcPr>
          <w:p w14:paraId="3E075886" w14:textId="77777777" w:rsidR="00172DDC" w:rsidRDefault="00172DDC" w:rsidP="00A83014">
            <w:pPr>
              <w:widowControl/>
              <w:wordWrap/>
              <w:rPr>
                <w:rFonts w:ascii="Calibri" w:eastAsiaTheme="minorEastAsia" w:hAnsi="Calibri" w:cs="Calibri"/>
                <w:sz w:val="22"/>
                <w:lang w:eastAsia="zh-CN"/>
              </w:rPr>
            </w:pPr>
          </w:p>
        </w:tc>
      </w:tr>
      <w:tr w:rsidR="00172DDC" w14:paraId="10957471" w14:textId="77777777" w:rsidTr="00172DDC">
        <w:tc>
          <w:tcPr>
            <w:tcW w:w="1458" w:type="dxa"/>
          </w:tcPr>
          <w:p w14:paraId="22F0596D" w14:textId="77777777" w:rsidR="00172DDC" w:rsidRPr="00F27CFB" w:rsidRDefault="00172DDC" w:rsidP="00A83014">
            <w:pPr>
              <w:widowControl/>
              <w:wordWrap/>
              <w:rPr>
                <w:rFonts w:ascii="Calibri" w:eastAsiaTheme="minorEastAsia" w:hAnsi="Calibri" w:cs="Calibri"/>
                <w:sz w:val="22"/>
                <w:lang w:eastAsia="zh-CN"/>
              </w:rPr>
            </w:pPr>
          </w:p>
        </w:tc>
        <w:tc>
          <w:tcPr>
            <w:tcW w:w="7609" w:type="dxa"/>
          </w:tcPr>
          <w:p w14:paraId="79A380E9" w14:textId="77777777" w:rsidR="00172DDC" w:rsidRDefault="00172DDC" w:rsidP="00A83014">
            <w:pPr>
              <w:widowControl/>
              <w:wordWrap/>
              <w:rPr>
                <w:rFonts w:ascii="Calibri" w:eastAsiaTheme="minorEastAsia" w:hAnsi="Calibri" w:cs="Calibri"/>
                <w:sz w:val="22"/>
                <w:lang w:eastAsia="zh-CN"/>
              </w:rPr>
            </w:pPr>
          </w:p>
        </w:tc>
      </w:tr>
      <w:tr w:rsidR="00172DDC" w14:paraId="35DB5DAF" w14:textId="77777777" w:rsidTr="00172DDC">
        <w:tc>
          <w:tcPr>
            <w:tcW w:w="1458" w:type="dxa"/>
          </w:tcPr>
          <w:p w14:paraId="50A0C806" w14:textId="77777777" w:rsidR="00172DDC" w:rsidRPr="007034E0" w:rsidRDefault="00172DDC" w:rsidP="00A83014">
            <w:pPr>
              <w:widowControl/>
              <w:wordWrap/>
              <w:rPr>
                <w:rFonts w:ascii="Calibri" w:eastAsiaTheme="minorEastAsia" w:hAnsi="Calibri" w:cs="Calibri"/>
                <w:sz w:val="22"/>
                <w:lang w:eastAsia="zh-CN"/>
              </w:rPr>
            </w:pPr>
          </w:p>
        </w:tc>
        <w:tc>
          <w:tcPr>
            <w:tcW w:w="7609" w:type="dxa"/>
          </w:tcPr>
          <w:p w14:paraId="43267821" w14:textId="77777777" w:rsidR="00172DDC" w:rsidRDefault="00172DDC" w:rsidP="00A83014">
            <w:pPr>
              <w:widowControl/>
              <w:wordWrap/>
              <w:rPr>
                <w:rFonts w:ascii="Calibri" w:eastAsiaTheme="minorEastAsia" w:hAnsi="Calibri" w:cs="Calibri"/>
                <w:sz w:val="22"/>
                <w:lang w:eastAsia="zh-CN"/>
              </w:rPr>
            </w:pPr>
          </w:p>
        </w:tc>
      </w:tr>
      <w:tr w:rsidR="00172DDC" w14:paraId="72BE1E1C" w14:textId="77777777" w:rsidTr="00172DDC">
        <w:tc>
          <w:tcPr>
            <w:tcW w:w="1458" w:type="dxa"/>
          </w:tcPr>
          <w:p w14:paraId="3BA5D84B" w14:textId="77777777" w:rsidR="00172DDC" w:rsidRDefault="00172DDC" w:rsidP="00A83014">
            <w:pPr>
              <w:widowControl/>
              <w:wordWrap/>
              <w:rPr>
                <w:rFonts w:ascii="Calibri" w:eastAsiaTheme="minorEastAsia" w:hAnsi="Calibri" w:cs="Calibri"/>
                <w:sz w:val="22"/>
                <w:lang w:eastAsia="zh-CN"/>
              </w:rPr>
            </w:pPr>
          </w:p>
        </w:tc>
        <w:tc>
          <w:tcPr>
            <w:tcW w:w="7609" w:type="dxa"/>
          </w:tcPr>
          <w:p w14:paraId="6467874A" w14:textId="77777777" w:rsidR="00172DDC" w:rsidRDefault="00172DDC" w:rsidP="00A83014">
            <w:pPr>
              <w:widowControl/>
              <w:wordWrap/>
              <w:rPr>
                <w:rFonts w:ascii="Calibri" w:eastAsiaTheme="minorEastAsia" w:hAnsi="Calibri" w:cs="Calibri"/>
                <w:sz w:val="22"/>
                <w:lang w:eastAsia="zh-CN"/>
              </w:rPr>
            </w:pPr>
          </w:p>
        </w:tc>
      </w:tr>
    </w:tbl>
    <w:p w14:paraId="02961E86" w14:textId="77777777" w:rsidR="0073783F" w:rsidRPr="0073783F" w:rsidRDefault="0073783F" w:rsidP="0073783F">
      <w:pPr>
        <w:pStyle w:val="2"/>
        <w:rPr>
          <w:rFonts w:ascii="Arial" w:hAnsi="Arial" w:cs="Arial"/>
          <w:b/>
          <w:sz w:val="24"/>
          <w:lang w:val="en-GB"/>
        </w:rPr>
      </w:pPr>
      <w:r>
        <w:rPr>
          <w:rFonts w:ascii="Arial" w:hAnsi="Arial" w:cs="Arial"/>
          <w:b/>
          <w:sz w:val="24"/>
          <w:lang w:val="en-GB"/>
        </w:rPr>
        <w:t>2</w:t>
      </w:r>
      <w:r w:rsidRPr="0073783F">
        <w:rPr>
          <w:rFonts w:ascii="Arial" w:hAnsi="Arial" w:cs="Arial"/>
          <w:b/>
          <w:sz w:val="24"/>
          <w:lang w:val="en-GB"/>
        </w:rPr>
        <w:t xml:space="preserve">. </w:t>
      </w:r>
      <w:r>
        <w:rPr>
          <w:rFonts w:ascii="Arial" w:hAnsi="Arial" w:cs="Arial"/>
          <w:b/>
          <w:sz w:val="24"/>
          <w:lang w:val="en-GB"/>
        </w:rPr>
        <w:t>2</w:t>
      </w:r>
      <w:r w:rsidRPr="0073783F">
        <w:rPr>
          <w:rFonts w:ascii="Arial" w:hAnsi="Arial" w:cs="Arial"/>
          <w:b/>
          <w:sz w:val="24"/>
          <w:vertAlign w:val="superscript"/>
          <w:lang w:val="en-GB"/>
        </w:rPr>
        <w:t>nd</w:t>
      </w:r>
      <w:r w:rsidRPr="0073783F">
        <w:rPr>
          <w:rFonts w:ascii="Arial" w:hAnsi="Arial" w:cs="Arial"/>
          <w:b/>
          <w:sz w:val="24"/>
          <w:lang w:val="en-GB"/>
        </w:rPr>
        <w:t xml:space="preserve"> round discussion</w:t>
      </w:r>
    </w:p>
    <w:p w14:paraId="541DA204" w14:textId="77777777" w:rsidR="00172DDC" w:rsidRDefault="00172DDC" w:rsidP="003C0571">
      <w:pPr>
        <w:widowControl/>
        <w:rPr>
          <w:rFonts w:ascii="Calibri" w:hAnsi="Calibri" w:cs="Calibri"/>
          <w:sz w:val="22"/>
        </w:rPr>
      </w:pPr>
    </w:p>
    <w:p w14:paraId="0FDD5B29"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 xml:space="preserve">Q1: </w:t>
      </w:r>
      <w:r>
        <w:rPr>
          <w:rFonts w:ascii="Calibri" w:hAnsi="Calibri" w:cs="Calibri"/>
          <w:sz w:val="22"/>
          <w:lang w:val="en-GB"/>
        </w:rPr>
        <w:t xml:space="preserve">Do you agree following proposal? </w:t>
      </w:r>
    </w:p>
    <w:p w14:paraId="39FEE6FF" w14:textId="77777777" w:rsidR="004A5BD6" w:rsidRDefault="004A5BD6" w:rsidP="004A5BD6">
      <w:pPr>
        <w:widowControl/>
        <w:rPr>
          <w:rFonts w:ascii="Calibri" w:hAnsi="Calibri" w:cs="Calibri"/>
          <w:sz w:val="22"/>
          <w:lang w:val="en-GB"/>
        </w:rPr>
      </w:pPr>
    </w:p>
    <w:p w14:paraId="02F099D6"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Proposal</w:t>
      </w:r>
      <w:r w:rsidR="008262DF">
        <w:rPr>
          <w:rFonts w:ascii="Calibri" w:hAnsi="Calibri" w:cs="Calibri"/>
          <w:sz w:val="22"/>
          <w:lang w:val="en-GB"/>
        </w:rPr>
        <w:t xml:space="preserve"> 1</w:t>
      </w:r>
      <w:r>
        <w:rPr>
          <w:rFonts w:ascii="Calibri" w:hAnsi="Calibri" w:cs="Calibri" w:hint="eastAsia"/>
          <w:sz w:val="22"/>
          <w:lang w:val="en-GB"/>
        </w:rPr>
        <w:t>:</w:t>
      </w:r>
    </w:p>
    <w:p w14:paraId="634A4802" w14:textId="77777777" w:rsidR="004A5BD6" w:rsidRDefault="004A5BD6" w:rsidP="004A5BD6">
      <w:pPr>
        <w:pStyle w:val="a5"/>
        <w:widowControl/>
        <w:numPr>
          <w:ilvl w:val="0"/>
          <w:numId w:val="24"/>
        </w:numPr>
        <w:spacing w:before="0" w:after="0"/>
        <w:ind w:leftChars="0"/>
        <w:rPr>
          <w:rFonts w:ascii="Calibri" w:hAnsi="Calibri" w:cs="Calibri"/>
          <w:sz w:val="22"/>
          <w:lang w:val="en-GB"/>
        </w:rPr>
      </w:pPr>
      <w:r w:rsidRPr="004A5BD6">
        <w:rPr>
          <w:rFonts w:ascii="Calibri" w:hAnsi="Calibri" w:cs="Calibri"/>
          <w:sz w:val="22"/>
          <w:lang w:val="en-GB"/>
        </w:rPr>
        <w:t xml:space="preserve">If a UE is configured with more than one </w:t>
      </w:r>
      <w:r w:rsidR="008262DF">
        <w:rPr>
          <w:rFonts w:ascii="Calibri" w:hAnsi="Calibri" w:cs="Calibri" w:hint="eastAsia"/>
          <w:sz w:val="22"/>
          <w:lang w:val="en-GB"/>
        </w:rPr>
        <w:t xml:space="preserve">serving </w:t>
      </w:r>
      <w:r w:rsidRPr="004A5BD6">
        <w:rPr>
          <w:rFonts w:ascii="Calibri" w:hAnsi="Calibri" w:cs="Calibri"/>
          <w:sz w:val="22"/>
          <w:lang w:val="en-GB"/>
        </w:rPr>
        <w:t xml:space="preserve">cell, and </w:t>
      </w:r>
    </w:p>
    <w:p w14:paraId="33B96772" w14:textId="77777777" w:rsidR="004A5BD6" w:rsidRDefault="004A5BD6" w:rsidP="004A5BD6">
      <w:pPr>
        <w:pStyle w:val="a5"/>
        <w:widowControl/>
        <w:numPr>
          <w:ilvl w:val="0"/>
          <w:numId w:val="24"/>
        </w:numPr>
        <w:spacing w:before="0" w:after="0"/>
        <w:ind w:leftChars="0"/>
        <w:rPr>
          <w:rFonts w:ascii="Calibri" w:hAnsi="Calibri" w:cs="Calibri"/>
          <w:sz w:val="22"/>
          <w:lang w:val="en-GB"/>
        </w:rPr>
      </w:pPr>
      <w:r w:rsidRPr="004A5BD6">
        <w:rPr>
          <w:rFonts w:ascii="Calibri" w:hAnsi="Calibri" w:cs="Calibri"/>
          <w:sz w:val="22"/>
          <w:lang w:val="en-GB"/>
        </w:rPr>
        <w:t xml:space="preserve">if the UE is configured to monitor PDCCH for detection of DCI format 0_0 in </w:t>
      </w:r>
      <w:r w:rsidR="008262DF">
        <w:rPr>
          <w:rFonts w:ascii="Calibri" w:hAnsi="Calibri" w:cs="Calibri"/>
          <w:sz w:val="22"/>
          <w:lang w:val="en-GB"/>
        </w:rPr>
        <w:t>the</w:t>
      </w:r>
      <w:r w:rsidRPr="004A5BD6">
        <w:rPr>
          <w:rFonts w:ascii="Calibri" w:hAnsi="Calibri" w:cs="Calibri"/>
          <w:sz w:val="22"/>
          <w:lang w:val="en-GB"/>
        </w:rPr>
        <w:t xml:space="preserve"> serving cell where SL BWP is configured, </w:t>
      </w:r>
    </w:p>
    <w:p w14:paraId="6AC24E6A" w14:textId="77777777" w:rsidR="004A5BD6" w:rsidRDefault="004A5BD6" w:rsidP="004A5BD6">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 xml:space="preserve">UE uses the RS resource in </w:t>
      </w:r>
      <w:r w:rsidR="008262DF">
        <w:rPr>
          <w:rFonts w:ascii="Calibri" w:hAnsi="Calibri" w:cs="Calibri"/>
          <w:sz w:val="22"/>
          <w:lang w:val="en-GB"/>
        </w:rPr>
        <w:t>the</w:t>
      </w:r>
      <w:r w:rsidRPr="004A5BD6">
        <w:rPr>
          <w:rFonts w:ascii="Calibri" w:hAnsi="Calibri" w:cs="Calibri"/>
          <w:sz w:val="22"/>
          <w:lang w:val="en-GB"/>
        </w:rPr>
        <w:t xml:space="preserve"> serving cell where SL BWP is configured for DL pathloss derivation.</w:t>
      </w:r>
    </w:p>
    <w:p w14:paraId="3B4715B8" w14:textId="77777777" w:rsidR="004A5BD6" w:rsidRDefault="004A5BD6" w:rsidP="004A5BD6">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2C53FA" w14:paraId="17A1F3F7" w14:textId="77777777" w:rsidTr="00BF19A7">
        <w:tc>
          <w:tcPr>
            <w:tcW w:w="1458" w:type="dxa"/>
          </w:tcPr>
          <w:p w14:paraId="31190C2F" w14:textId="77777777" w:rsidR="002C53FA" w:rsidRDefault="002C53FA" w:rsidP="00BF19A7">
            <w:pPr>
              <w:widowControl/>
              <w:rPr>
                <w:rFonts w:ascii="Calibri" w:hAnsi="Calibri" w:cs="Calibri"/>
                <w:sz w:val="22"/>
              </w:rPr>
            </w:pPr>
            <w:r>
              <w:rPr>
                <w:rFonts w:ascii="Calibri" w:hAnsi="Calibri" w:cs="Calibri" w:hint="eastAsia"/>
                <w:sz w:val="22"/>
              </w:rPr>
              <w:t>Company</w:t>
            </w:r>
          </w:p>
        </w:tc>
        <w:tc>
          <w:tcPr>
            <w:tcW w:w="1260" w:type="dxa"/>
          </w:tcPr>
          <w:p w14:paraId="28F546D6" w14:textId="77777777" w:rsidR="002C53FA" w:rsidRDefault="002C53FA" w:rsidP="00BF19A7">
            <w:pPr>
              <w:widowControl/>
              <w:rPr>
                <w:rFonts w:ascii="Calibri" w:hAnsi="Calibri" w:cs="Calibri"/>
                <w:sz w:val="22"/>
              </w:rPr>
            </w:pPr>
            <w:r>
              <w:rPr>
                <w:rFonts w:ascii="Calibri" w:hAnsi="Calibri" w:cs="Calibri"/>
                <w:sz w:val="22"/>
              </w:rPr>
              <w:t>Answer</w:t>
            </w:r>
          </w:p>
        </w:tc>
        <w:tc>
          <w:tcPr>
            <w:tcW w:w="6298" w:type="dxa"/>
          </w:tcPr>
          <w:p w14:paraId="64AB3876" w14:textId="77777777" w:rsidR="002C53FA" w:rsidRDefault="002C53FA" w:rsidP="00BF19A7">
            <w:pPr>
              <w:widowControl/>
              <w:rPr>
                <w:rFonts w:ascii="Calibri" w:hAnsi="Calibri" w:cs="Calibri"/>
                <w:sz w:val="22"/>
              </w:rPr>
            </w:pPr>
            <w:r>
              <w:rPr>
                <w:rFonts w:ascii="Calibri" w:hAnsi="Calibri" w:cs="Calibri" w:hint="eastAsia"/>
                <w:sz w:val="22"/>
              </w:rPr>
              <w:t>Comment</w:t>
            </w:r>
          </w:p>
        </w:tc>
      </w:tr>
      <w:tr w:rsidR="002C53FA" w:rsidRPr="00927B9A" w14:paraId="1D7DCB4D" w14:textId="77777777" w:rsidTr="00BF19A7">
        <w:tc>
          <w:tcPr>
            <w:tcW w:w="1458" w:type="dxa"/>
          </w:tcPr>
          <w:p w14:paraId="3B191031" w14:textId="77777777" w:rsidR="002C53FA" w:rsidRPr="00690279" w:rsidRDefault="00901BA8" w:rsidP="00BF19A7">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4B8EE9E3" w14:textId="77777777" w:rsidR="002C53FA" w:rsidRPr="00690279" w:rsidRDefault="00901BA8" w:rsidP="00BF19A7">
            <w:pPr>
              <w:widowControl/>
              <w:wordWrap/>
              <w:rPr>
                <w:rFonts w:ascii="Calibri" w:eastAsia="맑은 고딕" w:hAnsi="Calibri" w:cs="Calibri"/>
                <w:sz w:val="22"/>
              </w:rPr>
            </w:pPr>
            <w:r>
              <w:rPr>
                <w:rFonts w:ascii="Calibri" w:eastAsia="맑은 고딕" w:hAnsi="Calibri" w:cs="Calibri" w:hint="eastAsia"/>
                <w:sz w:val="22"/>
              </w:rPr>
              <w:t>Yes</w:t>
            </w:r>
          </w:p>
        </w:tc>
        <w:tc>
          <w:tcPr>
            <w:tcW w:w="6298" w:type="dxa"/>
          </w:tcPr>
          <w:p w14:paraId="44AF8B3F" w14:textId="77777777" w:rsidR="002C53FA" w:rsidRPr="00690279" w:rsidRDefault="00901BA8" w:rsidP="00BF19A7">
            <w:pPr>
              <w:widowControl/>
              <w:wordWrap/>
              <w:rPr>
                <w:rFonts w:ascii="Calibri" w:eastAsia="맑은 고딕" w:hAnsi="Calibri" w:cs="Calibri"/>
                <w:sz w:val="22"/>
              </w:rPr>
            </w:pPr>
            <w:r>
              <w:rPr>
                <w:rFonts w:ascii="Calibri" w:eastAsia="맑은 고딕" w:hAnsi="Calibri" w:cs="Calibri" w:hint="eastAsia"/>
                <w:sz w:val="22"/>
              </w:rPr>
              <w:t xml:space="preserve">Among multiple aggregated cells with </w:t>
            </w:r>
            <w:r>
              <w:rPr>
                <w:rFonts w:ascii="Calibri" w:eastAsia="맑은 고딕" w:hAnsi="Calibri" w:cs="Calibri"/>
                <w:sz w:val="22"/>
              </w:rPr>
              <w:t>monitoring</w:t>
            </w:r>
            <w:r>
              <w:rPr>
                <w:rFonts w:ascii="Calibri" w:eastAsia="맑은 고딕" w:hAnsi="Calibri" w:cs="Calibri" w:hint="eastAsia"/>
                <w:sz w:val="22"/>
              </w:rPr>
              <w:t xml:space="preserve"> </w:t>
            </w:r>
            <w:r>
              <w:rPr>
                <w:rFonts w:ascii="Calibri" w:eastAsia="맑은 고딕" w:hAnsi="Calibri" w:cs="Calibri"/>
                <w:sz w:val="22"/>
              </w:rPr>
              <w:t xml:space="preserve">DCI format 0_0, the UE can select one cell associated with the SL operation to derive DL pathloss. </w:t>
            </w:r>
          </w:p>
        </w:tc>
      </w:tr>
      <w:tr w:rsidR="002C53FA" w:rsidRPr="004A46B5" w14:paraId="5FA7400A" w14:textId="77777777" w:rsidTr="00BF19A7">
        <w:tc>
          <w:tcPr>
            <w:tcW w:w="1458" w:type="dxa"/>
          </w:tcPr>
          <w:p w14:paraId="7DED1386" w14:textId="77777777" w:rsidR="002C53FA" w:rsidRPr="00A30205" w:rsidRDefault="00A30205" w:rsidP="00BF19A7">
            <w:pPr>
              <w:widowControl/>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1260" w:type="dxa"/>
          </w:tcPr>
          <w:p w14:paraId="0B12F19F" w14:textId="77777777" w:rsidR="002C53FA" w:rsidRPr="00A30205" w:rsidRDefault="00A30205" w:rsidP="00BF19A7">
            <w:pPr>
              <w:widowControl/>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298" w:type="dxa"/>
          </w:tcPr>
          <w:p w14:paraId="70CC10A3" w14:textId="77777777" w:rsidR="002C53FA" w:rsidRPr="00335B7E" w:rsidRDefault="002C53FA" w:rsidP="00BF19A7">
            <w:pPr>
              <w:widowControl/>
              <w:rPr>
                <w:rFonts w:ascii="Calibri" w:eastAsia="맑은 고딕" w:hAnsi="Calibri" w:cs="Calibri"/>
                <w:sz w:val="22"/>
                <w:lang w:val="en-GB"/>
              </w:rPr>
            </w:pPr>
          </w:p>
        </w:tc>
      </w:tr>
      <w:tr w:rsidR="00691B6D" w14:paraId="5B09925F" w14:textId="77777777" w:rsidTr="00BF19A7">
        <w:tc>
          <w:tcPr>
            <w:tcW w:w="1458" w:type="dxa"/>
          </w:tcPr>
          <w:p w14:paraId="2E509F2B" w14:textId="78A76A78" w:rsidR="00691B6D" w:rsidRDefault="00691B6D" w:rsidP="00691B6D">
            <w:pPr>
              <w:widowControl/>
              <w:rPr>
                <w:rFonts w:ascii="Calibri" w:hAnsi="Calibri" w:cs="Calibri"/>
                <w:sz w:val="22"/>
              </w:rPr>
            </w:pPr>
            <w:r w:rsidRPr="00C70954">
              <w:rPr>
                <w:rFonts w:ascii="Calibri" w:eastAsiaTheme="minorEastAsia" w:hAnsi="Calibri" w:cs="Calibri" w:hint="eastAsia"/>
                <w:szCs w:val="20"/>
                <w:lang w:eastAsia="zh-CN"/>
              </w:rPr>
              <w:t>v</w:t>
            </w:r>
            <w:r w:rsidRPr="00C70954">
              <w:rPr>
                <w:rFonts w:ascii="Calibri" w:eastAsiaTheme="minorEastAsia" w:hAnsi="Calibri" w:cs="Calibri"/>
                <w:szCs w:val="20"/>
                <w:lang w:eastAsia="zh-CN"/>
              </w:rPr>
              <w:t>ivo</w:t>
            </w:r>
          </w:p>
        </w:tc>
        <w:tc>
          <w:tcPr>
            <w:tcW w:w="1260" w:type="dxa"/>
          </w:tcPr>
          <w:p w14:paraId="65F6FECC" w14:textId="49AC84B0" w:rsidR="00691B6D" w:rsidRDefault="00691B6D" w:rsidP="00691B6D">
            <w:pPr>
              <w:widowControl/>
              <w:rPr>
                <w:rFonts w:ascii="Calibri" w:hAnsi="Calibri" w:cs="Calibri"/>
                <w:sz w:val="22"/>
              </w:rPr>
            </w:pPr>
            <w:r w:rsidRPr="00C70954">
              <w:rPr>
                <w:rFonts w:ascii="Calibri" w:eastAsiaTheme="minorEastAsia" w:hAnsi="Calibri" w:cs="Calibri"/>
                <w:szCs w:val="20"/>
                <w:lang w:eastAsia="zh-CN"/>
              </w:rPr>
              <w:t>Fine in general</w:t>
            </w:r>
          </w:p>
        </w:tc>
        <w:tc>
          <w:tcPr>
            <w:tcW w:w="6298" w:type="dxa"/>
          </w:tcPr>
          <w:p w14:paraId="7A6B40F4" w14:textId="77777777" w:rsidR="00691B6D" w:rsidRPr="00C70954" w:rsidRDefault="00691B6D" w:rsidP="00691B6D">
            <w:pPr>
              <w:widowControl/>
              <w:jc w:val="left"/>
              <w:rPr>
                <w:rFonts w:ascii="Calibri" w:eastAsiaTheme="minorEastAsia" w:hAnsi="Calibri" w:cs="Calibri"/>
                <w:szCs w:val="20"/>
                <w:lang w:eastAsia="zh-CN"/>
              </w:rPr>
            </w:pPr>
            <w:r w:rsidRPr="00C70954">
              <w:rPr>
                <w:rFonts w:ascii="Calibri" w:eastAsiaTheme="minorEastAsia" w:hAnsi="Calibri" w:cs="Calibri"/>
                <w:szCs w:val="20"/>
                <w:lang w:eastAsia="zh-CN"/>
              </w:rPr>
              <w:t xml:space="preserve">Q1 is to clarify on which cell a PL RS of a PUSCH scheduled by a DCI format 0-0 is used for SL power control, so this sub-bullet was intended to indicate </w:t>
            </w:r>
            <w:r>
              <w:rPr>
                <w:rFonts w:ascii="Calibri" w:eastAsiaTheme="minorEastAsia" w:hAnsi="Calibri" w:cs="Calibri"/>
                <w:szCs w:val="20"/>
                <w:lang w:eastAsia="zh-CN"/>
              </w:rPr>
              <w:t>the</w:t>
            </w:r>
            <w:r w:rsidRPr="00C70954">
              <w:rPr>
                <w:rFonts w:ascii="Calibri" w:eastAsiaTheme="minorEastAsia" w:hAnsi="Calibri" w:cs="Calibri"/>
                <w:szCs w:val="20"/>
                <w:lang w:eastAsia="zh-CN"/>
              </w:rPr>
              <w:t xml:space="preserve"> PL RS that is on the serving cell with SL and is used to determine DL pathloss for a PUSCH scheduled by DCI format 0-0 on that serving cell, right? if our understanding is </w:t>
            </w:r>
            <w:r>
              <w:rPr>
                <w:rFonts w:ascii="Calibri" w:eastAsiaTheme="minorEastAsia" w:hAnsi="Calibri" w:cs="Calibri"/>
                <w:szCs w:val="20"/>
                <w:lang w:eastAsia="zh-CN"/>
              </w:rPr>
              <w:t>correct</w:t>
            </w:r>
            <w:r w:rsidRPr="00C70954">
              <w:rPr>
                <w:rFonts w:ascii="Calibri" w:eastAsiaTheme="minorEastAsia" w:hAnsi="Calibri" w:cs="Calibri"/>
                <w:szCs w:val="20"/>
                <w:lang w:eastAsia="zh-CN"/>
              </w:rPr>
              <w:t>,  we would like to suggest a slight modification as follows.</w:t>
            </w:r>
          </w:p>
          <w:p w14:paraId="7FA7DBDB" w14:textId="77777777" w:rsidR="00691B6D" w:rsidRPr="00C70954" w:rsidRDefault="00691B6D" w:rsidP="00691B6D">
            <w:pPr>
              <w:widowControl/>
              <w:rPr>
                <w:rFonts w:ascii="Calibri" w:hAnsi="Calibri" w:cs="Calibri"/>
                <w:szCs w:val="20"/>
                <w:lang w:val="en-GB"/>
              </w:rPr>
            </w:pPr>
            <w:r w:rsidRPr="00C70954">
              <w:rPr>
                <w:rFonts w:ascii="Calibri" w:hAnsi="Calibri" w:cs="Calibri" w:hint="eastAsia"/>
                <w:szCs w:val="20"/>
                <w:lang w:val="en-GB"/>
              </w:rPr>
              <w:t>Proposal</w:t>
            </w:r>
            <w:r w:rsidRPr="00C70954">
              <w:rPr>
                <w:rFonts w:ascii="Calibri" w:hAnsi="Calibri" w:cs="Calibri"/>
                <w:szCs w:val="20"/>
                <w:lang w:val="en-GB"/>
              </w:rPr>
              <w:t xml:space="preserve"> 1</w:t>
            </w:r>
            <w:r w:rsidRPr="00C70954">
              <w:rPr>
                <w:rFonts w:ascii="Calibri" w:hAnsi="Calibri" w:cs="Calibri" w:hint="eastAsia"/>
                <w:szCs w:val="20"/>
                <w:lang w:val="en-GB"/>
              </w:rPr>
              <w:t>:</w:t>
            </w:r>
          </w:p>
          <w:p w14:paraId="65AA4D47" w14:textId="77777777" w:rsidR="00691B6D" w:rsidRPr="00C70954" w:rsidRDefault="00691B6D" w:rsidP="00691B6D">
            <w:pPr>
              <w:pStyle w:val="a5"/>
              <w:widowControl/>
              <w:numPr>
                <w:ilvl w:val="0"/>
                <w:numId w:val="24"/>
              </w:numPr>
              <w:spacing w:before="0" w:after="0"/>
              <w:ind w:leftChars="0"/>
              <w:rPr>
                <w:rFonts w:ascii="Calibri" w:hAnsi="Calibri" w:cs="Calibri"/>
                <w:szCs w:val="20"/>
                <w:lang w:val="en-GB"/>
              </w:rPr>
            </w:pPr>
            <w:r w:rsidRPr="00C70954">
              <w:rPr>
                <w:rFonts w:ascii="Calibri" w:hAnsi="Calibri" w:cs="Calibri"/>
                <w:szCs w:val="20"/>
                <w:lang w:val="en-GB"/>
              </w:rPr>
              <w:t xml:space="preserve">If a UE is configured with more than one </w:t>
            </w:r>
            <w:r w:rsidRPr="00C70954">
              <w:rPr>
                <w:rFonts w:ascii="Calibri" w:hAnsi="Calibri" w:cs="Calibri" w:hint="eastAsia"/>
                <w:szCs w:val="20"/>
                <w:lang w:val="en-GB"/>
              </w:rPr>
              <w:t xml:space="preserve">serving </w:t>
            </w:r>
            <w:r w:rsidRPr="00C70954">
              <w:rPr>
                <w:rFonts w:ascii="Calibri" w:hAnsi="Calibri" w:cs="Calibri"/>
                <w:szCs w:val="20"/>
                <w:lang w:val="en-GB"/>
              </w:rPr>
              <w:t xml:space="preserve">cell, and </w:t>
            </w:r>
          </w:p>
          <w:p w14:paraId="51638C36" w14:textId="77777777" w:rsidR="00691B6D" w:rsidRPr="00C70954" w:rsidRDefault="00691B6D" w:rsidP="00691B6D">
            <w:pPr>
              <w:pStyle w:val="a5"/>
              <w:widowControl/>
              <w:numPr>
                <w:ilvl w:val="0"/>
                <w:numId w:val="24"/>
              </w:numPr>
              <w:spacing w:before="0" w:after="0"/>
              <w:ind w:leftChars="0"/>
              <w:rPr>
                <w:rFonts w:ascii="Calibri" w:hAnsi="Calibri" w:cs="Calibri"/>
                <w:szCs w:val="20"/>
                <w:lang w:val="en-GB"/>
              </w:rPr>
            </w:pPr>
            <w:r w:rsidRPr="00C70954">
              <w:rPr>
                <w:rFonts w:ascii="Calibri" w:hAnsi="Calibri" w:cs="Calibri"/>
                <w:szCs w:val="20"/>
                <w:lang w:val="en-GB"/>
              </w:rPr>
              <w:t xml:space="preserve">if the UE is configured to monitor PDCCH for detection of DCI format 0_0 in the serving cell where SL BWP is configured, </w:t>
            </w:r>
          </w:p>
          <w:p w14:paraId="7306D146" w14:textId="77777777" w:rsidR="00691B6D" w:rsidRPr="00C70954" w:rsidRDefault="00691B6D" w:rsidP="00691B6D">
            <w:pPr>
              <w:pStyle w:val="a5"/>
              <w:widowControl/>
              <w:numPr>
                <w:ilvl w:val="1"/>
                <w:numId w:val="24"/>
              </w:numPr>
              <w:spacing w:before="0" w:after="0"/>
              <w:ind w:leftChars="0"/>
              <w:rPr>
                <w:rFonts w:ascii="Calibri" w:hAnsi="Calibri" w:cs="Calibri"/>
                <w:szCs w:val="20"/>
                <w:lang w:val="en-GB"/>
              </w:rPr>
            </w:pPr>
            <w:r w:rsidRPr="00C70954">
              <w:rPr>
                <w:rFonts w:ascii="Calibri" w:hAnsi="Calibri" w:cs="Calibri"/>
                <w:szCs w:val="20"/>
                <w:lang w:val="en-GB"/>
              </w:rPr>
              <w:t>UE uses the RS resource</w:t>
            </w:r>
            <w:r w:rsidRPr="00C70954">
              <w:rPr>
                <w:rFonts w:ascii="Calibri" w:hAnsi="Calibri" w:cs="Calibri"/>
                <w:color w:val="FF0000"/>
                <w:szCs w:val="20"/>
                <w:lang w:val="en-GB"/>
              </w:rPr>
              <w:t xml:space="preserve"> that is</w:t>
            </w:r>
            <w:r w:rsidRPr="00C70954">
              <w:rPr>
                <w:rFonts w:ascii="Calibri" w:hAnsi="Calibri" w:cs="Calibri"/>
                <w:szCs w:val="20"/>
                <w:lang w:val="en-GB"/>
              </w:rPr>
              <w:t xml:space="preserve"> in the serving cell where SL BWP is configured </w:t>
            </w:r>
            <w:r w:rsidRPr="00C70954">
              <w:rPr>
                <w:rFonts w:ascii="Calibri" w:hAnsi="Calibri" w:cs="Calibri"/>
                <w:color w:val="FF0000"/>
                <w:szCs w:val="20"/>
                <w:lang w:val="en-GB"/>
              </w:rPr>
              <w:t>and is used for DL pathloss derivation</w:t>
            </w:r>
            <w:r w:rsidRPr="00C70954">
              <w:rPr>
                <w:rFonts w:ascii="Calibri" w:hAnsi="Calibri" w:cs="Calibri"/>
                <w:szCs w:val="20"/>
                <w:lang w:val="en-GB"/>
              </w:rPr>
              <w:t xml:space="preserve"> </w:t>
            </w:r>
            <w:r w:rsidRPr="00C70954">
              <w:rPr>
                <w:rFonts w:ascii="Calibri" w:hAnsi="Calibri" w:cs="Calibri"/>
                <w:color w:val="FF0000"/>
                <w:szCs w:val="20"/>
                <w:lang w:val="en-GB"/>
              </w:rPr>
              <w:t>for a PUSCH scheduled by a DCI format 0-0 on the</w:t>
            </w:r>
            <w:r>
              <w:rPr>
                <w:rFonts w:ascii="Calibri" w:hAnsi="Calibri" w:cs="Calibri"/>
                <w:color w:val="FF0000"/>
                <w:szCs w:val="20"/>
                <w:lang w:val="en-GB"/>
              </w:rPr>
              <w:t xml:space="preserve"> same</w:t>
            </w:r>
            <w:r w:rsidRPr="00C70954">
              <w:rPr>
                <w:rFonts w:ascii="Calibri" w:hAnsi="Calibri" w:cs="Calibri"/>
                <w:color w:val="FF0000"/>
                <w:szCs w:val="20"/>
                <w:lang w:val="en-GB"/>
              </w:rPr>
              <w:t xml:space="preserve"> serving cell </w:t>
            </w:r>
            <w:r w:rsidRPr="00C70954">
              <w:rPr>
                <w:rFonts w:ascii="Calibri" w:hAnsi="Calibri" w:cs="Calibri"/>
                <w:szCs w:val="20"/>
                <w:lang w:val="en-GB"/>
              </w:rPr>
              <w:t>for DL pathloss derivation</w:t>
            </w:r>
            <w:r w:rsidRPr="00C70954">
              <w:rPr>
                <w:rFonts w:ascii="Calibri" w:hAnsi="Calibri" w:cs="Calibri"/>
                <w:color w:val="FF0000"/>
                <w:szCs w:val="20"/>
                <w:lang w:val="en-GB"/>
              </w:rPr>
              <w:t xml:space="preserve"> for SL power control</w:t>
            </w:r>
            <w:r>
              <w:rPr>
                <w:rFonts w:ascii="Calibri" w:hAnsi="Calibri" w:cs="Calibri"/>
                <w:color w:val="FF0000"/>
                <w:szCs w:val="20"/>
                <w:lang w:val="en-GB"/>
              </w:rPr>
              <w:t xml:space="preserve"> purposes</w:t>
            </w:r>
            <w:r w:rsidRPr="00C70954">
              <w:rPr>
                <w:rFonts w:ascii="Calibri" w:hAnsi="Calibri" w:cs="Calibri"/>
                <w:szCs w:val="20"/>
                <w:lang w:val="en-GB"/>
              </w:rPr>
              <w:t>.</w:t>
            </w:r>
          </w:p>
          <w:p w14:paraId="4F99D191" w14:textId="77777777" w:rsidR="00691B6D" w:rsidRDefault="00691B6D" w:rsidP="00691B6D">
            <w:pPr>
              <w:widowControl/>
              <w:rPr>
                <w:rFonts w:ascii="Calibri" w:hAnsi="Calibri" w:cs="Calibri"/>
                <w:sz w:val="22"/>
              </w:rPr>
            </w:pPr>
          </w:p>
        </w:tc>
      </w:tr>
      <w:tr w:rsidR="002C53FA" w:rsidRPr="00927B9A" w14:paraId="6C10718F" w14:textId="77777777" w:rsidTr="00BF19A7">
        <w:tc>
          <w:tcPr>
            <w:tcW w:w="1458" w:type="dxa"/>
          </w:tcPr>
          <w:p w14:paraId="19413988" w14:textId="000606E9"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7648C2E9" w14:textId="72EDAFBD"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298" w:type="dxa"/>
          </w:tcPr>
          <w:p w14:paraId="606A60CD" w14:textId="77777777" w:rsidR="002C53FA" w:rsidRPr="005847F5" w:rsidRDefault="002C53FA" w:rsidP="00BF19A7">
            <w:pPr>
              <w:widowControl/>
              <w:wordWrap/>
              <w:rPr>
                <w:rFonts w:ascii="Calibri" w:eastAsia="MS Mincho" w:hAnsi="Calibri" w:cs="Calibri"/>
                <w:sz w:val="22"/>
                <w:lang w:eastAsia="ja-JP"/>
              </w:rPr>
            </w:pPr>
          </w:p>
        </w:tc>
      </w:tr>
      <w:tr w:rsidR="008434D9" w14:paraId="27776852" w14:textId="77777777" w:rsidTr="00BF19A7">
        <w:tc>
          <w:tcPr>
            <w:tcW w:w="1458" w:type="dxa"/>
          </w:tcPr>
          <w:p w14:paraId="4DE17A07" w14:textId="78489656" w:rsidR="008434D9" w:rsidRDefault="008434D9" w:rsidP="008434D9">
            <w:pPr>
              <w:widowControl/>
              <w:rPr>
                <w:rFonts w:ascii="Calibri" w:eastAsia="SimSun"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260" w:type="dxa"/>
          </w:tcPr>
          <w:p w14:paraId="5E133AC7" w14:textId="3D0B543B" w:rsidR="008434D9" w:rsidRDefault="008434D9" w:rsidP="008434D9">
            <w:pPr>
              <w:widowControl/>
              <w:rPr>
                <w:rFonts w:ascii="Calibri" w:eastAsia="SimSun" w:hAnsi="Calibri" w:cs="Calibri"/>
                <w:sz w:val="22"/>
                <w:lang w:eastAsia="zh-CN"/>
              </w:rPr>
            </w:pPr>
            <w:r>
              <w:rPr>
                <w:rFonts w:ascii="Calibri" w:eastAsia="SimSun" w:hAnsi="Calibri" w:cs="Calibri"/>
                <w:sz w:val="22"/>
                <w:lang w:eastAsia="zh-CN"/>
              </w:rPr>
              <w:t>No</w:t>
            </w:r>
          </w:p>
        </w:tc>
        <w:tc>
          <w:tcPr>
            <w:tcW w:w="6298" w:type="dxa"/>
          </w:tcPr>
          <w:p w14:paraId="22C2D523" w14:textId="5A8AAAAD" w:rsidR="008434D9" w:rsidRPr="00786559" w:rsidRDefault="008434D9" w:rsidP="00786559">
            <w:pPr>
              <w:widowControl/>
              <w:wordWrap/>
              <w:rPr>
                <w:rFonts w:ascii="Calibri" w:eastAsiaTheme="minorEastAsia" w:hAnsi="Calibri" w:cs="Calibri"/>
                <w:sz w:val="22"/>
                <w:lang w:eastAsia="zh-CN"/>
              </w:rPr>
            </w:pPr>
            <w:r>
              <w:rPr>
                <w:rFonts w:ascii="Calibri" w:eastAsiaTheme="minorEastAsia" w:hAnsi="Calibri" w:cs="Calibri"/>
                <w:sz w:val="22"/>
                <w:lang w:eastAsia="zh-CN"/>
              </w:rPr>
              <w:t>We understand the scenario that multiple serving cells can be configured to for monitoring DCI format 0_0 and UE has to pick one to calculate DL pathloss based on the RS resource on that cell. Our concern is even the resources from the cell configured with SL BWP, the interference on Uu cannot be avoided completely. Thus, to let UE decide the RS resource from which serving cell are used can optimize the power control by UE implementation and also have no spec changes needed.</w:t>
            </w:r>
          </w:p>
        </w:tc>
      </w:tr>
      <w:tr w:rsidR="008434D9" w:rsidRPr="00386E98" w14:paraId="3F052EE9" w14:textId="77777777" w:rsidTr="00BF19A7">
        <w:tc>
          <w:tcPr>
            <w:tcW w:w="1458" w:type="dxa"/>
          </w:tcPr>
          <w:p w14:paraId="2AE9EC01" w14:textId="4B0CA69B" w:rsidR="008434D9" w:rsidRPr="00BB394F" w:rsidRDefault="00C01733" w:rsidP="008434D9">
            <w:pPr>
              <w:widowControl/>
              <w:wordWrap/>
              <w:rPr>
                <w:rFonts w:ascii="Calibri" w:eastAsia="MS Mincho" w:hAnsi="Calibri" w:cs="Calibri"/>
                <w:sz w:val="22"/>
                <w:lang w:eastAsia="ja-JP"/>
              </w:rPr>
            </w:pPr>
            <w:r>
              <w:rPr>
                <w:rFonts w:ascii="Calibri" w:eastAsia="MS Mincho" w:hAnsi="Calibri" w:cs="Calibri"/>
                <w:sz w:val="22"/>
                <w:lang w:eastAsia="ja-JP"/>
              </w:rPr>
              <w:t>Apple</w:t>
            </w:r>
          </w:p>
        </w:tc>
        <w:tc>
          <w:tcPr>
            <w:tcW w:w="1260" w:type="dxa"/>
          </w:tcPr>
          <w:p w14:paraId="6B0FB083" w14:textId="623B48E8" w:rsidR="008434D9" w:rsidRPr="00386E98" w:rsidRDefault="00C01733" w:rsidP="008434D9">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53F37CBD" w14:textId="77777777" w:rsidR="008434D9" w:rsidRPr="00386E98" w:rsidRDefault="008434D9" w:rsidP="008434D9">
            <w:pPr>
              <w:widowControl/>
              <w:wordWrap/>
              <w:rPr>
                <w:rFonts w:ascii="Calibri" w:eastAsiaTheme="minorEastAsia" w:hAnsi="Calibri" w:cs="Calibri"/>
                <w:sz w:val="22"/>
                <w:lang w:eastAsia="zh-CN"/>
              </w:rPr>
            </w:pPr>
          </w:p>
        </w:tc>
      </w:tr>
      <w:tr w:rsidR="007E5D59" w:rsidRPr="00386E98" w14:paraId="2CE73FF8" w14:textId="77777777" w:rsidTr="00BF19A7">
        <w:tc>
          <w:tcPr>
            <w:tcW w:w="1458" w:type="dxa"/>
          </w:tcPr>
          <w:p w14:paraId="44E568BA" w14:textId="2E56BD87" w:rsidR="007E5D59" w:rsidRPr="00386E98" w:rsidRDefault="007E5D59" w:rsidP="007E5D59">
            <w:pPr>
              <w:widowControl/>
              <w:wordWrap/>
              <w:rPr>
                <w:rFonts w:ascii="Calibri" w:hAnsi="Calibri" w:cs="Calibri"/>
                <w:sz w:val="22"/>
              </w:rPr>
            </w:pPr>
            <w:r>
              <w:rPr>
                <w:rFonts w:ascii="Calibri" w:eastAsia="MS Mincho" w:hAnsi="Calibri" w:cs="Calibri"/>
                <w:sz w:val="22"/>
                <w:lang w:eastAsia="ja-JP"/>
              </w:rPr>
              <w:t>Qualcomm</w:t>
            </w:r>
          </w:p>
        </w:tc>
        <w:tc>
          <w:tcPr>
            <w:tcW w:w="1260" w:type="dxa"/>
          </w:tcPr>
          <w:p w14:paraId="2FEF775F" w14:textId="6B69AC2B" w:rsidR="007E5D59" w:rsidRDefault="00F6056B" w:rsidP="007E5D59">
            <w:pPr>
              <w:widowControl/>
              <w:wordWrap/>
              <w:rPr>
                <w:rFonts w:ascii="Calibri" w:eastAsiaTheme="minorEastAsia" w:hAnsi="Calibri" w:cs="Calibri"/>
                <w:sz w:val="22"/>
                <w:lang w:eastAsia="zh-CN"/>
              </w:rPr>
            </w:pPr>
            <w:r>
              <w:rPr>
                <w:rFonts w:ascii="Calibri" w:eastAsiaTheme="minorEastAsia" w:hAnsi="Calibri" w:cs="Calibri"/>
                <w:sz w:val="22"/>
                <w:lang w:eastAsia="zh-CN"/>
              </w:rPr>
              <w:t>P</w:t>
            </w:r>
            <w:r w:rsidR="007E5D59">
              <w:rPr>
                <w:rFonts w:ascii="Calibri" w:eastAsiaTheme="minorEastAsia" w:hAnsi="Calibri" w:cs="Calibri"/>
                <w:sz w:val="22"/>
                <w:lang w:eastAsia="zh-CN"/>
              </w:rPr>
              <w:t>lease see comment.</w:t>
            </w:r>
          </w:p>
        </w:tc>
        <w:tc>
          <w:tcPr>
            <w:tcW w:w="6298" w:type="dxa"/>
          </w:tcPr>
          <w:p w14:paraId="10C33C26" w14:textId="3F70816D" w:rsidR="007E5D59" w:rsidRPr="006A244D" w:rsidRDefault="007E5D59" w:rsidP="007E5D59">
            <w:pPr>
              <w:widowControl/>
              <w:wordWrap/>
              <w:autoSpaceDE/>
              <w:spacing w:line="264" w:lineRule="auto"/>
              <w:jc w:val="left"/>
              <w:rPr>
                <w:rFonts w:ascii="Times New Roman" w:eastAsia="맑은 고딕"/>
                <w:sz w:val="22"/>
                <w:szCs w:val="22"/>
                <w:lang w:val="en-GB" w:eastAsia="en-US"/>
              </w:rPr>
            </w:pPr>
            <w:r>
              <w:rPr>
                <w:rFonts w:ascii="Calibri" w:eastAsiaTheme="minorEastAsia" w:hAnsi="Calibri" w:cs="Calibri"/>
                <w:sz w:val="22"/>
                <w:lang w:eastAsia="zh-CN"/>
              </w:rPr>
              <w:t xml:space="preserve">This </w:t>
            </w:r>
            <w:r w:rsidR="00F6056B">
              <w:rPr>
                <w:rFonts w:ascii="Calibri" w:eastAsiaTheme="minorEastAsia" w:hAnsi="Calibri" w:cs="Calibri"/>
                <w:sz w:val="22"/>
                <w:lang w:eastAsia="zh-CN"/>
              </w:rPr>
              <w:t xml:space="preserve">proposal </w:t>
            </w:r>
            <w:r>
              <w:rPr>
                <w:rFonts w:ascii="Calibri" w:eastAsiaTheme="minorEastAsia" w:hAnsi="Calibri" w:cs="Calibri"/>
                <w:sz w:val="22"/>
                <w:lang w:eastAsia="zh-CN"/>
              </w:rPr>
              <w:t>is already captured in specifications</w:t>
            </w:r>
            <w:r w:rsidR="0013240B">
              <w:rPr>
                <w:rFonts w:ascii="Calibri" w:eastAsiaTheme="minorEastAsia" w:hAnsi="Calibri" w:cs="Calibri"/>
                <w:sz w:val="22"/>
                <w:lang w:eastAsia="zh-CN"/>
              </w:rPr>
              <w:t xml:space="preserve"> </w:t>
            </w:r>
            <w:r w:rsidR="006408F0">
              <w:rPr>
                <w:rFonts w:ascii="Calibri" w:eastAsiaTheme="minorEastAsia" w:hAnsi="Calibri" w:cs="Calibri"/>
                <w:sz w:val="22"/>
                <w:lang w:eastAsia="zh-CN"/>
              </w:rPr>
              <w:t>in our understanding</w:t>
            </w:r>
            <w:r>
              <w:rPr>
                <w:rFonts w:ascii="Calibri" w:eastAsiaTheme="minorEastAsia" w:hAnsi="Calibri" w:cs="Calibri"/>
                <w:sz w:val="22"/>
                <w:lang w:eastAsia="zh-CN"/>
              </w:rPr>
              <w:t xml:space="preserve"> and no change is needed.</w:t>
            </w:r>
          </w:p>
        </w:tc>
      </w:tr>
      <w:tr w:rsidR="008434D9" w:rsidRPr="00386E98" w14:paraId="6E0C66CD" w14:textId="77777777" w:rsidTr="00BF19A7">
        <w:tc>
          <w:tcPr>
            <w:tcW w:w="1458" w:type="dxa"/>
          </w:tcPr>
          <w:p w14:paraId="3E8DCF7B" w14:textId="375AC8F4" w:rsidR="008434D9" w:rsidRPr="006B5C1B" w:rsidRDefault="006B5C1B" w:rsidP="008434D9">
            <w:pPr>
              <w:widowControl/>
              <w:wordWrap/>
              <w:rPr>
                <w:rFonts w:ascii="Calibri" w:hAnsi="Calibri" w:cs="Calibri"/>
                <w:sz w:val="22"/>
              </w:rPr>
            </w:pPr>
            <w:r>
              <w:rPr>
                <w:rFonts w:ascii="Calibri" w:hAnsi="Calibri" w:cs="Calibri"/>
                <w:sz w:val="22"/>
              </w:rPr>
              <w:t>Ericsson</w:t>
            </w:r>
          </w:p>
        </w:tc>
        <w:tc>
          <w:tcPr>
            <w:tcW w:w="1260" w:type="dxa"/>
          </w:tcPr>
          <w:p w14:paraId="615D78F9" w14:textId="17EA4CF8" w:rsidR="008434D9" w:rsidRPr="006B5C1B" w:rsidRDefault="006B5C1B" w:rsidP="008434D9">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59F6D9BF" w14:textId="77777777" w:rsidR="008434D9" w:rsidRDefault="008434D9" w:rsidP="008434D9">
            <w:pPr>
              <w:widowControl/>
              <w:wordWrap/>
              <w:rPr>
                <w:rFonts w:ascii="Calibri" w:eastAsiaTheme="minorEastAsia" w:hAnsi="Calibri" w:cs="Calibri"/>
                <w:sz w:val="22"/>
                <w:lang w:eastAsia="zh-CN"/>
              </w:rPr>
            </w:pPr>
          </w:p>
        </w:tc>
      </w:tr>
      <w:tr w:rsidR="008434D9" w:rsidRPr="00ED44C6" w14:paraId="1ABD26BC" w14:textId="77777777" w:rsidTr="00BF19A7">
        <w:tc>
          <w:tcPr>
            <w:tcW w:w="1458" w:type="dxa"/>
          </w:tcPr>
          <w:p w14:paraId="6CD0AE52" w14:textId="708EEFE8" w:rsidR="008434D9" w:rsidRPr="00ED44C6" w:rsidRDefault="00CB4ED8" w:rsidP="008434D9">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1260" w:type="dxa"/>
          </w:tcPr>
          <w:p w14:paraId="1CBC76B4" w14:textId="00C74BC7" w:rsidR="008434D9" w:rsidRDefault="00CB4ED8" w:rsidP="008434D9">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Yes </w:t>
            </w:r>
          </w:p>
        </w:tc>
        <w:tc>
          <w:tcPr>
            <w:tcW w:w="6298" w:type="dxa"/>
          </w:tcPr>
          <w:p w14:paraId="0522950F" w14:textId="77777777" w:rsidR="008434D9" w:rsidRDefault="008434D9" w:rsidP="008434D9">
            <w:pPr>
              <w:widowControl/>
              <w:wordWrap/>
              <w:rPr>
                <w:rFonts w:ascii="Calibri" w:eastAsiaTheme="minorEastAsia" w:hAnsi="Calibri" w:cs="Calibri"/>
                <w:sz w:val="22"/>
                <w:lang w:eastAsia="zh-CN"/>
              </w:rPr>
            </w:pPr>
          </w:p>
        </w:tc>
      </w:tr>
      <w:tr w:rsidR="00BD3C44" w:rsidRPr="00386E98" w14:paraId="338917CE" w14:textId="77777777" w:rsidTr="00BF19A7">
        <w:tc>
          <w:tcPr>
            <w:tcW w:w="1458" w:type="dxa"/>
          </w:tcPr>
          <w:p w14:paraId="6583BC4F" w14:textId="320682A5" w:rsidR="00BD3C44" w:rsidRPr="00F27CFB" w:rsidRDefault="00BD3C44"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Sharp</w:t>
            </w:r>
          </w:p>
        </w:tc>
        <w:tc>
          <w:tcPr>
            <w:tcW w:w="1260" w:type="dxa"/>
          </w:tcPr>
          <w:p w14:paraId="09DBFD84" w14:textId="3ECEBF05" w:rsidR="00BD3C44" w:rsidRDefault="00BD3C44"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14:paraId="57996A1F" w14:textId="77777777" w:rsidR="00BD3C44" w:rsidRDefault="00BD3C44" w:rsidP="00BD3C44">
            <w:pPr>
              <w:widowControl/>
              <w:wordWrap/>
              <w:rPr>
                <w:rFonts w:ascii="Calibri" w:eastAsiaTheme="minorEastAsia" w:hAnsi="Calibri" w:cs="Calibri"/>
                <w:sz w:val="22"/>
                <w:lang w:eastAsia="zh-CN"/>
              </w:rPr>
            </w:pPr>
          </w:p>
        </w:tc>
      </w:tr>
      <w:tr w:rsidR="00BD3C44" w:rsidRPr="00ED44C6" w14:paraId="4B3E93BB" w14:textId="77777777" w:rsidTr="00BF19A7">
        <w:tc>
          <w:tcPr>
            <w:tcW w:w="1458" w:type="dxa"/>
          </w:tcPr>
          <w:p w14:paraId="2D630CEF" w14:textId="696FD680" w:rsidR="00BD3C44" w:rsidRPr="00BF19A7" w:rsidRDefault="00BF19A7" w:rsidP="00BD3C44">
            <w:pPr>
              <w:widowControl/>
              <w:wordWrap/>
              <w:rPr>
                <w:rFonts w:ascii="Calibri" w:eastAsia="맑은 고딕" w:hAnsi="Calibri" w:cs="Calibri"/>
                <w:sz w:val="22"/>
              </w:rPr>
            </w:pPr>
            <w:r>
              <w:rPr>
                <w:rFonts w:ascii="Calibri" w:eastAsia="맑은 고딕" w:hAnsi="Calibri" w:cs="Calibri" w:hint="eastAsia"/>
                <w:sz w:val="22"/>
              </w:rPr>
              <w:lastRenderedPageBreak/>
              <w:t>Samsung</w:t>
            </w:r>
          </w:p>
        </w:tc>
        <w:tc>
          <w:tcPr>
            <w:tcW w:w="1260" w:type="dxa"/>
          </w:tcPr>
          <w:p w14:paraId="4BF3F129" w14:textId="634A8E27" w:rsidR="00BD3C44" w:rsidRPr="00BF19A7" w:rsidRDefault="00BD3C44" w:rsidP="00BD3C44">
            <w:pPr>
              <w:widowControl/>
              <w:wordWrap/>
              <w:rPr>
                <w:rFonts w:ascii="Calibri" w:eastAsia="맑은 고딕" w:hAnsi="Calibri" w:cs="Calibri"/>
                <w:sz w:val="22"/>
              </w:rPr>
            </w:pPr>
          </w:p>
        </w:tc>
        <w:tc>
          <w:tcPr>
            <w:tcW w:w="6298" w:type="dxa"/>
          </w:tcPr>
          <w:p w14:paraId="68777E8B" w14:textId="4414FBF5" w:rsidR="00BD3C44" w:rsidRPr="00BF19A7" w:rsidRDefault="00BF19A7" w:rsidP="00BF19A7">
            <w:pPr>
              <w:widowControl/>
              <w:wordWrap/>
              <w:autoSpaceDE/>
              <w:spacing w:line="264" w:lineRule="auto"/>
              <w:jc w:val="left"/>
              <w:rPr>
                <w:rFonts w:ascii="Calibri" w:eastAsia="맑은 고딕" w:hAnsi="Calibri" w:cs="Calibri"/>
                <w:sz w:val="22"/>
              </w:rPr>
            </w:pPr>
            <w:r>
              <w:rPr>
                <w:rFonts w:ascii="Calibri" w:eastAsia="맑은 고딕" w:hAnsi="Calibri" w:cs="Calibri" w:hint="eastAsia"/>
                <w:sz w:val="22"/>
              </w:rPr>
              <w:t xml:space="preserve">We </w:t>
            </w:r>
            <w:r>
              <w:rPr>
                <w:rFonts w:ascii="Calibri" w:eastAsia="맑은 고딕" w:hAnsi="Calibri" w:cs="Calibri"/>
                <w:sz w:val="22"/>
              </w:rPr>
              <w:t>share</w:t>
            </w:r>
            <w:r>
              <w:rPr>
                <w:rFonts w:ascii="Calibri" w:eastAsia="맑은 고딕" w:hAnsi="Calibri" w:cs="Calibri" w:hint="eastAsia"/>
                <w:sz w:val="22"/>
              </w:rPr>
              <w:t xml:space="preserve"> </w:t>
            </w:r>
            <w:r>
              <w:rPr>
                <w:rFonts w:ascii="Calibri" w:eastAsia="맑은 고딕" w:hAnsi="Calibri" w:cs="Calibri"/>
                <w:sz w:val="22"/>
              </w:rPr>
              <w:t>the view with QC. The current spec is clear to support the proposal in our understanding.</w:t>
            </w:r>
          </w:p>
        </w:tc>
      </w:tr>
      <w:tr w:rsidR="00BD3C44" w:rsidRPr="00ED44C6" w14:paraId="4E206298" w14:textId="77777777" w:rsidTr="00BF19A7">
        <w:tc>
          <w:tcPr>
            <w:tcW w:w="1458" w:type="dxa"/>
          </w:tcPr>
          <w:p w14:paraId="3AB642BA" w14:textId="13A1B5BA"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260" w:type="dxa"/>
          </w:tcPr>
          <w:p w14:paraId="7D2AB295" w14:textId="361C46CB"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14:paraId="6A11F63D" w14:textId="3E717E51" w:rsidR="00BD3C44" w:rsidRDefault="00BD3C44" w:rsidP="00BD3C44">
            <w:pPr>
              <w:widowControl/>
              <w:wordWrap/>
              <w:rPr>
                <w:rFonts w:ascii="Calibri" w:eastAsiaTheme="minorEastAsia" w:hAnsi="Calibri" w:cs="Calibri"/>
                <w:sz w:val="22"/>
                <w:lang w:eastAsia="zh-CN"/>
              </w:rPr>
            </w:pPr>
          </w:p>
        </w:tc>
      </w:tr>
      <w:tr w:rsidR="00DB59EF" w:rsidRPr="00ED44C6" w14:paraId="0DF6B425" w14:textId="77777777" w:rsidTr="00BF19A7">
        <w:tc>
          <w:tcPr>
            <w:tcW w:w="1458" w:type="dxa"/>
          </w:tcPr>
          <w:p w14:paraId="4654AB5E" w14:textId="37D909ED" w:rsidR="00DB59EF" w:rsidRDefault="00DB59E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NEC</w:t>
            </w:r>
          </w:p>
        </w:tc>
        <w:tc>
          <w:tcPr>
            <w:tcW w:w="1260" w:type="dxa"/>
          </w:tcPr>
          <w:p w14:paraId="393F0865" w14:textId="2AEE2DAA" w:rsidR="00DB59EF" w:rsidRDefault="00DB59E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4231DCF6" w14:textId="28F72D2A" w:rsidR="00DB59EF" w:rsidRDefault="00DB59E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C</w:t>
            </w:r>
            <w:r w:rsidRPr="00DB59EF">
              <w:rPr>
                <w:rFonts w:ascii="Calibri" w:eastAsiaTheme="minorEastAsia" w:hAnsi="Calibri" w:cs="Calibri" w:hint="eastAsia"/>
                <w:sz w:val="22"/>
                <w:lang w:eastAsia="zh-CN"/>
              </w:rPr>
              <w:t>larification</w:t>
            </w:r>
            <w:r>
              <w:rPr>
                <w:rFonts w:ascii="Calibri" w:eastAsiaTheme="minorEastAsia" w:hAnsi="Calibri" w:cs="Calibri"/>
                <w:sz w:val="22"/>
                <w:lang w:eastAsia="zh-CN"/>
              </w:rPr>
              <w:t xml:space="preserve"> on exact RS used</w:t>
            </w:r>
            <w:r w:rsidRPr="00DB59EF">
              <w:rPr>
                <w:rFonts w:ascii="Calibri" w:eastAsiaTheme="minorEastAsia" w:hAnsi="Calibri" w:cs="Calibri" w:hint="eastAsia"/>
                <w:sz w:val="22"/>
                <w:lang w:eastAsia="zh-CN"/>
              </w:rPr>
              <w:t xml:space="preserve"> is necessary</w:t>
            </w:r>
          </w:p>
        </w:tc>
      </w:tr>
      <w:tr w:rsidR="00BA00BB" w14:paraId="054CF8EA" w14:textId="77777777" w:rsidTr="00BA00BB">
        <w:tc>
          <w:tcPr>
            <w:tcW w:w="1458" w:type="dxa"/>
          </w:tcPr>
          <w:p w14:paraId="7C7713E6" w14:textId="77777777" w:rsidR="00BA00BB" w:rsidRDefault="00BA00BB" w:rsidP="00ED0B05">
            <w:pPr>
              <w:widowControl/>
              <w:wordWrap/>
              <w:rPr>
                <w:rFonts w:ascii="Calibri" w:eastAsiaTheme="minorEastAsia" w:hAnsi="Calibri" w:cs="Calibri"/>
                <w:sz w:val="22"/>
                <w:lang w:eastAsia="zh-CN"/>
              </w:rPr>
            </w:pPr>
            <w:r>
              <w:rPr>
                <w:rFonts w:ascii="Calibri" w:eastAsia="PMingLiU" w:hAnsi="Calibri" w:cs="Calibri" w:hint="eastAsia"/>
                <w:sz w:val="22"/>
                <w:lang w:eastAsia="zh-TW"/>
              </w:rPr>
              <w:t>ASUSTeK</w:t>
            </w:r>
          </w:p>
        </w:tc>
        <w:tc>
          <w:tcPr>
            <w:tcW w:w="1260" w:type="dxa"/>
          </w:tcPr>
          <w:p w14:paraId="7F435DA1" w14:textId="77777777" w:rsidR="00BA00BB" w:rsidRPr="00CD25EE" w:rsidRDefault="00BA00BB" w:rsidP="00ED0B05">
            <w:pPr>
              <w:widowControl/>
              <w:wordWrap/>
              <w:rPr>
                <w:rFonts w:ascii="Calibri" w:eastAsia="PMingLiU" w:hAnsi="Calibri" w:cs="Calibri"/>
                <w:sz w:val="22"/>
                <w:lang w:eastAsia="zh-TW"/>
              </w:rPr>
            </w:pPr>
            <w:r>
              <w:rPr>
                <w:rFonts w:ascii="Calibri" w:eastAsia="PMingLiU" w:hAnsi="Calibri" w:cs="Calibri" w:hint="eastAsia"/>
                <w:sz w:val="22"/>
                <w:lang w:eastAsia="zh-TW"/>
              </w:rPr>
              <w:t>Yes</w:t>
            </w:r>
          </w:p>
        </w:tc>
        <w:tc>
          <w:tcPr>
            <w:tcW w:w="6298" w:type="dxa"/>
          </w:tcPr>
          <w:p w14:paraId="566BEC16" w14:textId="77777777" w:rsidR="00BA00BB" w:rsidRDefault="00BA00BB" w:rsidP="00ED0B05">
            <w:pPr>
              <w:widowControl/>
              <w:wordWrap/>
              <w:rPr>
                <w:rFonts w:ascii="Calibri" w:eastAsiaTheme="minorEastAsia" w:hAnsi="Calibri" w:cs="Calibri"/>
                <w:sz w:val="22"/>
                <w:lang w:eastAsia="zh-CN"/>
              </w:rPr>
            </w:pPr>
          </w:p>
        </w:tc>
      </w:tr>
    </w:tbl>
    <w:p w14:paraId="4B73324A" w14:textId="77777777" w:rsidR="004A5BD6" w:rsidRDefault="004A5BD6" w:rsidP="004A5BD6">
      <w:pPr>
        <w:widowControl/>
        <w:rPr>
          <w:rFonts w:ascii="Calibri" w:hAnsi="Calibri" w:cs="Calibri"/>
          <w:sz w:val="22"/>
          <w:lang w:val="en-GB"/>
        </w:rPr>
      </w:pPr>
    </w:p>
    <w:p w14:paraId="1D5D2F41" w14:textId="77777777" w:rsidR="004A5BD6" w:rsidRDefault="004A5BD6" w:rsidP="004A5BD6">
      <w:pPr>
        <w:widowControl/>
        <w:rPr>
          <w:rFonts w:ascii="Calibri" w:hAnsi="Calibri" w:cs="Calibri"/>
          <w:sz w:val="22"/>
          <w:lang w:val="en-GB"/>
        </w:rPr>
      </w:pPr>
    </w:p>
    <w:p w14:paraId="1AEA9972"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 xml:space="preserve">Do you agree following proposal? </w:t>
      </w:r>
    </w:p>
    <w:p w14:paraId="350D732C" w14:textId="77777777" w:rsidR="004A5BD6" w:rsidRDefault="004A5BD6" w:rsidP="004A5BD6">
      <w:pPr>
        <w:widowControl/>
        <w:rPr>
          <w:rFonts w:ascii="Calibri" w:hAnsi="Calibri" w:cs="Calibri"/>
          <w:sz w:val="22"/>
          <w:lang w:val="en-GB"/>
        </w:rPr>
      </w:pPr>
    </w:p>
    <w:p w14:paraId="600820C5"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Proposal</w:t>
      </w:r>
      <w:r w:rsidR="008262DF">
        <w:rPr>
          <w:rFonts w:ascii="Calibri" w:hAnsi="Calibri" w:cs="Calibri"/>
          <w:sz w:val="22"/>
          <w:lang w:val="en-GB"/>
        </w:rPr>
        <w:t xml:space="preserve"> 2</w:t>
      </w:r>
      <w:r>
        <w:rPr>
          <w:rFonts w:ascii="Calibri" w:hAnsi="Calibri" w:cs="Calibri" w:hint="eastAsia"/>
          <w:sz w:val="22"/>
          <w:lang w:val="en-GB"/>
        </w:rPr>
        <w:t>:</w:t>
      </w:r>
    </w:p>
    <w:p w14:paraId="32DE11D7" w14:textId="77777777" w:rsidR="004A5BD6" w:rsidRDefault="004A5BD6" w:rsidP="004A5BD6">
      <w:pPr>
        <w:pStyle w:val="a5"/>
        <w:widowControl/>
        <w:numPr>
          <w:ilvl w:val="0"/>
          <w:numId w:val="24"/>
        </w:numPr>
        <w:spacing w:before="0" w:after="0"/>
        <w:ind w:leftChars="0"/>
        <w:rPr>
          <w:rFonts w:ascii="Calibri" w:hAnsi="Calibri" w:cs="Calibri"/>
          <w:sz w:val="22"/>
          <w:lang w:val="en-GB"/>
        </w:rPr>
      </w:pP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 xml:space="preserve">UE is configured with more than one </w:t>
      </w:r>
      <w:r w:rsidR="008262DF">
        <w:rPr>
          <w:rFonts w:ascii="Calibri" w:hAnsi="Calibri" w:cs="Calibri"/>
          <w:sz w:val="22"/>
          <w:lang w:val="en-GB"/>
        </w:rPr>
        <w:t xml:space="preserve">serving </w:t>
      </w:r>
      <w:r w:rsidRPr="0088171F">
        <w:rPr>
          <w:rFonts w:ascii="Calibri" w:hAnsi="Calibri" w:cs="Calibri"/>
          <w:sz w:val="22"/>
          <w:lang w:val="en-GB"/>
        </w:rPr>
        <w:t>cell,</w:t>
      </w:r>
      <w:r>
        <w:rPr>
          <w:rFonts w:ascii="Calibri" w:hAnsi="Calibri" w:cs="Calibri"/>
          <w:sz w:val="22"/>
          <w:lang w:val="en-GB"/>
        </w:rPr>
        <w:t xml:space="preserve"> and</w:t>
      </w:r>
    </w:p>
    <w:p w14:paraId="0C5F2AA4" w14:textId="77777777" w:rsidR="004A5BD6" w:rsidRDefault="004A5BD6" w:rsidP="004A5BD6">
      <w:pPr>
        <w:pStyle w:val="a5"/>
        <w:widowControl/>
        <w:numPr>
          <w:ilvl w:val="0"/>
          <w:numId w:val="24"/>
        </w:numPr>
        <w:spacing w:before="0" w:after="0"/>
        <w:ind w:leftChars="0"/>
        <w:rPr>
          <w:rFonts w:ascii="Calibri" w:hAnsi="Calibri" w:cs="Calibri"/>
          <w:sz w:val="22"/>
          <w:lang w:val="en-GB"/>
        </w:rPr>
      </w:pPr>
      <w:r>
        <w:rPr>
          <w:rFonts w:ascii="Calibri" w:hAnsi="Calibri" w:cs="Calibri"/>
          <w:sz w:val="22"/>
          <w:lang w:val="en-GB"/>
        </w:rPr>
        <w:t xml:space="preserve">if the UE is not configured to monitor </w:t>
      </w:r>
      <w:r w:rsidRPr="009F7A66">
        <w:rPr>
          <w:rFonts w:ascii="Calibri" w:hAnsi="Calibri" w:cs="Calibri"/>
          <w:sz w:val="22"/>
          <w:lang w:val="en-GB"/>
        </w:rPr>
        <w:t>PDCCH for detection of DCI format 0_0</w:t>
      </w:r>
      <w:r>
        <w:rPr>
          <w:rFonts w:ascii="Calibri" w:hAnsi="Calibri" w:cs="Calibri"/>
          <w:sz w:val="22"/>
          <w:lang w:val="en-GB"/>
        </w:rPr>
        <w:t xml:space="preserve"> in </w:t>
      </w:r>
      <w:r w:rsidR="008262DF">
        <w:rPr>
          <w:rFonts w:ascii="Calibri" w:hAnsi="Calibri" w:cs="Calibri"/>
          <w:sz w:val="22"/>
          <w:lang w:val="en-GB"/>
        </w:rPr>
        <w:t>the</w:t>
      </w:r>
      <w:r>
        <w:rPr>
          <w:rFonts w:ascii="Calibri" w:hAnsi="Calibri" w:cs="Calibri"/>
          <w:sz w:val="22"/>
          <w:lang w:val="en-GB"/>
        </w:rPr>
        <w:t xml:space="preserve"> serving cell where SL BWP is configured,</w:t>
      </w:r>
    </w:p>
    <w:p w14:paraId="39F39EA2" w14:textId="77777777" w:rsidR="004A5BD6" w:rsidRDefault="004A5BD6" w:rsidP="004A5BD6">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 xml:space="preserve">UE uses the </w:t>
      </w:r>
      <w:r w:rsidRPr="00F667B1">
        <w:rPr>
          <w:rFonts w:ascii="Calibri" w:hAnsi="Calibri" w:cs="Calibri"/>
          <w:sz w:val="22"/>
          <w:lang w:val="en-GB"/>
        </w:rPr>
        <w:t>RS resource corresponding to the SS/PBCH block the UE uses to obtain MIB</w:t>
      </w:r>
      <w:r w:rsidRPr="004A5BD6">
        <w:rPr>
          <w:rFonts w:ascii="Calibri" w:hAnsi="Calibri" w:cs="Calibri"/>
          <w:sz w:val="22"/>
          <w:lang w:val="en-GB"/>
        </w:rPr>
        <w:t>.</w:t>
      </w:r>
    </w:p>
    <w:p w14:paraId="52198A83" w14:textId="77777777" w:rsidR="004A5BD6" w:rsidRDefault="004A5BD6" w:rsidP="004A5BD6">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2C53FA" w14:paraId="05076406" w14:textId="77777777" w:rsidTr="00BF19A7">
        <w:tc>
          <w:tcPr>
            <w:tcW w:w="1458" w:type="dxa"/>
          </w:tcPr>
          <w:p w14:paraId="38E39F61" w14:textId="77777777" w:rsidR="002C53FA" w:rsidRDefault="002C53FA" w:rsidP="00BF19A7">
            <w:pPr>
              <w:widowControl/>
              <w:rPr>
                <w:rFonts w:ascii="Calibri" w:hAnsi="Calibri" w:cs="Calibri"/>
                <w:sz w:val="22"/>
              </w:rPr>
            </w:pPr>
            <w:r>
              <w:rPr>
                <w:rFonts w:ascii="Calibri" w:hAnsi="Calibri" w:cs="Calibri" w:hint="eastAsia"/>
                <w:sz w:val="22"/>
              </w:rPr>
              <w:t>Company</w:t>
            </w:r>
          </w:p>
        </w:tc>
        <w:tc>
          <w:tcPr>
            <w:tcW w:w="1260" w:type="dxa"/>
          </w:tcPr>
          <w:p w14:paraId="0F661346" w14:textId="77777777" w:rsidR="002C53FA" w:rsidRDefault="002C53FA" w:rsidP="00BF19A7">
            <w:pPr>
              <w:widowControl/>
              <w:rPr>
                <w:rFonts w:ascii="Calibri" w:hAnsi="Calibri" w:cs="Calibri"/>
                <w:sz w:val="22"/>
              </w:rPr>
            </w:pPr>
            <w:r>
              <w:rPr>
                <w:rFonts w:ascii="Calibri" w:hAnsi="Calibri" w:cs="Calibri"/>
                <w:sz w:val="22"/>
              </w:rPr>
              <w:t>Answer</w:t>
            </w:r>
          </w:p>
        </w:tc>
        <w:tc>
          <w:tcPr>
            <w:tcW w:w="6298" w:type="dxa"/>
          </w:tcPr>
          <w:p w14:paraId="59FE1F66" w14:textId="77777777" w:rsidR="002C53FA" w:rsidRDefault="002C53FA" w:rsidP="00BF19A7">
            <w:pPr>
              <w:widowControl/>
              <w:rPr>
                <w:rFonts w:ascii="Calibri" w:hAnsi="Calibri" w:cs="Calibri"/>
                <w:sz w:val="22"/>
              </w:rPr>
            </w:pPr>
            <w:r>
              <w:rPr>
                <w:rFonts w:ascii="Calibri" w:hAnsi="Calibri" w:cs="Calibri" w:hint="eastAsia"/>
                <w:sz w:val="22"/>
              </w:rPr>
              <w:t>Comment</w:t>
            </w:r>
          </w:p>
        </w:tc>
      </w:tr>
      <w:tr w:rsidR="002C53FA" w:rsidRPr="00927B9A" w14:paraId="36C89981" w14:textId="77777777" w:rsidTr="00BF19A7">
        <w:tc>
          <w:tcPr>
            <w:tcW w:w="1458" w:type="dxa"/>
          </w:tcPr>
          <w:p w14:paraId="0794F71A" w14:textId="77777777" w:rsidR="002C53FA" w:rsidRPr="00690279" w:rsidRDefault="00901BA8" w:rsidP="00BF19A7">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78D84768" w14:textId="77777777" w:rsidR="002C53FA" w:rsidRPr="00690279" w:rsidRDefault="00541F70" w:rsidP="00BF19A7">
            <w:pPr>
              <w:widowControl/>
              <w:wordWrap/>
              <w:rPr>
                <w:rFonts w:ascii="Calibri" w:eastAsia="맑은 고딕" w:hAnsi="Calibri" w:cs="Calibri"/>
                <w:sz w:val="22"/>
              </w:rPr>
            </w:pPr>
            <w:r>
              <w:rPr>
                <w:rFonts w:ascii="Calibri" w:eastAsia="맑은 고딕" w:hAnsi="Calibri" w:cs="Calibri" w:hint="eastAsia"/>
                <w:sz w:val="22"/>
              </w:rPr>
              <w:t>Accept</w:t>
            </w:r>
          </w:p>
        </w:tc>
        <w:tc>
          <w:tcPr>
            <w:tcW w:w="6298" w:type="dxa"/>
          </w:tcPr>
          <w:p w14:paraId="1C384C02" w14:textId="77777777" w:rsidR="00541F70" w:rsidRPr="0049757B" w:rsidRDefault="00541F70" w:rsidP="002951E9">
            <w:pPr>
              <w:widowControl/>
              <w:wordWrap/>
              <w:rPr>
                <w:rFonts w:ascii="Calibri" w:eastAsia="맑은 고딕" w:hAnsi="Calibri" w:cs="Calibri"/>
                <w:sz w:val="22"/>
              </w:rPr>
            </w:pPr>
            <w:r>
              <w:rPr>
                <w:rFonts w:ascii="Calibri" w:eastAsia="맑은 고딕" w:hAnsi="Calibri" w:cs="Calibri"/>
                <w:sz w:val="22"/>
              </w:rPr>
              <w:t>Frankly speaking, when we consider inter-site CA or inter-FR CA, the DL pathloss estimated based on SS/PBCH in PCell may or may not be valid for SCell where SL BWP is configured. But, in the perspective of essential correction, w</w:t>
            </w:r>
            <w:r>
              <w:rPr>
                <w:rFonts w:ascii="Calibri" w:eastAsia="맑은 고딕" w:hAnsi="Calibri" w:cs="Calibri" w:hint="eastAsia"/>
                <w:sz w:val="22"/>
              </w:rPr>
              <w:t xml:space="preserve">e are fine with </w:t>
            </w:r>
            <w:r>
              <w:rPr>
                <w:rFonts w:ascii="Calibri" w:eastAsia="맑은 고딕" w:hAnsi="Calibri" w:cs="Calibri"/>
                <w:sz w:val="22"/>
              </w:rPr>
              <w:t xml:space="preserve">this kind of simple approach. </w:t>
            </w:r>
          </w:p>
        </w:tc>
      </w:tr>
      <w:tr w:rsidR="002C53FA" w:rsidRPr="004A46B5" w14:paraId="22D677DF" w14:textId="77777777" w:rsidTr="00BF19A7">
        <w:tc>
          <w:tcPr>
            <w:tcW w:w="1458" w:type="dxa"/>
          </w:tcPr>
          <w:p w14:paraId="48B5CD38" w14:textId="77777777" w:rsidR="002C53FA" w:rsidRPr="00A30205" w:rsidRDefault="00A30205" w:rsidP="00BF19A7">
            <w:pPr>
              <w:widowControl/>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1260" w:type="dxa"/>
          </w:tcPr>
          <w:p w14:paraId="018EB1A4" w14:textId="77777777" w:rsidR="002C53FA" w:rsidRPr="00A30205" w:rsidRDefault="00A30205" w:rsidP="00BF19A7">
            <w:pPr>
              <w:widowControl/>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298" w:type="dxa"/>
          </w:tcPr>
          <w:p w14:paraId="5A41A151" w14:textId="77777777" w:rsidR="002C53FA" w:rsidRPr="00335B7E" w:rsidRDefault="002C53FA" w:rsidP="00BF19A7">
            <w:pPr>
              <w:widowControl/>
              <w:rPr>
                <w:rFonts w:ascii="Calibri" w:eastAsia="맑은 고딕" w:hAnsi="Calibri" w:cs="Calibri"/>
                <w:sz w:val="22"/>
                <w:lang w:val="en-GB"/>
              </w:rPr>
            </w:pPr>
          </w:p>
        </w:tc>
      </w:tr>
      <w:tr w:rsidR="00691B6D" w14:paraId="4BA07F6E" w14:textId="77777777" w:rsidTr="00BF19A7">
        <w:tc>
          <w:tcPr>
            <w:tcW w:w="1458" w:type="dxa"/>
          </w:tcPr>
          <w:p w14:paraId="18C163FB" w14:textId="7FF745A3" w:rsidR="00691B6D" w:rsidRDefault="00691B6D" w:rsidP="00691B6D">
            <w:pPr>
              <w:widowControl/>
              <w:rPr>
                <w:rFonts w:ascii="Calibri" w:hAnsi="Calibri" w:cs="Calibri"/>
                <w:sz w:val="22"/>
              </w:rPr>
            </w:pPr>
            <w:r w:rsidRPr="001B76B1">
              <w:rPr>
                <w:rFonts w:ascii="Calibri" w:eastAsiaTheme="minorEastAsia" w:hAnsi="Calibri" w:cs="Calibri" w:hint="eastAsia"/>
                <w:sz w:val="21"/>
                <w:szCs w:val="21"/>
                <w:lang w:eastAsia="zh-CN"/>
              </w:rPr>
              <w:t>v</w:t>
            </w:r>
            <w:r w:rsidRPr="001B76B1">
              <w:rPr>
                <w:rFonts w:ascii="Calibri" w:eastAsiaTheme="minorEastAsia" w:hAnsi="Calibri" w:cs="Calibri"/>
                <w:sz w:val="21"/>
                <w:szCs w:val="21"/>
                <w:lang w:eastAsia="zh-CN"/>
              </w:rPr>
              <w:t>ivo</w:t>
            </w:r>
          </w:p>
        </w:tc>
        <w:tc>
          <w:tcPr>
            <w:tcW w:w="1260" w:type="dxa"/>
          </w:tcPr>
          <w:p w14:paraId="4E254FFA" w14:textId="4C378C0E" w:rsidR="00691B6D" w:rsidRDefault="00691B6D" w:rsidP="00691B6D">
            <w:pPr>
              <w:widowControl/>
              <w:rPr>
                <w:rFonts w:ascii="Calibri" w:hAnsi="Calibri" w:cs="Calibri"/>
                <w:sz w:val="22"/>
              </w:rPr>
            </w:pPr>
            <w:r w:rsidRPr="001B76B1">
              <w:rPr>
                <w:rFonts w:ascii="Calibri" w:eastAsiaTheme="minorEastAsia" w:hAnsi="Calibri" w:cs="Calibri" w:hint="eastAsia"/>
                <w:sz w:val="21"/>
                <w:szCs w:val="21"/>
                <w:lang w:eastAsia="zh-CN"/>
              </w:rPr>
              <w:t>d</w:t>
            </w:r>
            <w:r w:rsidRPr="001B76B1">
              <w:rPr>
                <w:rFonts w:ascii="Calibri" w:eastAsiaTheme="minorEastAsia" w:hAnsi="Calibri" w:cs="Calibri"/>
                <w:sz w:val="21"/>
                <w:szCs w:val="21"/>
                <w:lang w:eastAsia="zh-CN"/>
              </w:rPr>
              <w:t>isagree</w:t>
            </w:r>
          </w:p>
        </w:tc>
        <w:tc>
          <w:tcPr>
            <w:tcW w:w="6298" w:type="dxa"/>
          </w:tcPr>
          <w:p w14:paraId="1CD39809" w14:textId="58D54DF6" w:rsidR="007100AB" w:rsidRDefault="00691B6D" w:rsidP="007100AB">
            <w:pPr>
              <w:widowControl/>
              <w:wordWrap/>
              <w:rPr>
                <w:rFonts w:ascii="Calibri" w:eastAsiaTheme="minorEastAsia" w:hAnsi="Calibri" w:cs="Calibri"/>
                <w:sz w:val="21"/>
                <w:szCs w:val="21"/>
                <w:lang w:eastAsia="zh-CN"/>
              </w:rPr>
            </w:pPr>
            <w:r w:rsidRPr="001B76B1">
              <w:rPr>
                <w:rFonts w:ascii="Calibri" w:eastAsiaTheme="minorEastAsia" w:hAnsi="Calibri" w:cs="Calibri"/>
                <w:sz w:val="21"/>
                <w:szCs w:val="21"/>
                <w:lang w:eastAsia="zh-CN"/>
              </w:rPr>
              <w:t>The SSB used by UE to obtain MIB must be located on Pcell, while the cell configured with SL BWP can be either on Pcell or scell. if the SL BWP is on scell, using the SSB of Pcell will incur inaccurate SL power control</w:t>
            </w:r>
            <w:r w:rsidR="007100AB">
              <w:rPr>
                <w:rFonts w:ascii="Calibri" w:eastAsiaTheme="minorEastAsia" w:hAnsi="Calibri" w:cs="Calibri"/>
                <w:sz w:val="21"/>
                <w:szCs w:val="21"/>
                <w:lang w:eastAsia="zh-CN"/>
              </w:rPr>
              <w:t xml:space="preserve">; </w:t>
            </w:r>
          </w:p>
          <w:p w14:paraId="6AF64138" w14:textId="0C651497" w:rsidR="00691B6D" w:rsidRDefault="00691B6D" w:rsidP="007100AB">
            <w:pPr>
              <w:widowControl/>
              <w:wordWrap/>
              <w:rPr>
                <w:rFonts w:ascii="Calibri" w:eastAsiaTheme="minorEastAsia" w:hAnsi="Calibri" w:cs="Calibri"/>
                <w:sz w:val="21"/>
                <w:szCs w:val="21"/>
                <w:lang w:eastAsia="zh-CN"/>
              </w:rPr>
            </w:pPr>
            <w:r w:rsidRPr="001B76B1">
              <w:rPr>
                <w:rFonts w:ascii="Calibri" w:eastAsiaTheme="minorEastAsia" w:hAnsi="Calibri" w:cs="Calibri"/>
                <w:sz w:val="21"/>
                <w:szCs w:val="21"/>
                <w:lang w:eastAsia="zh-CN"/>
              </w:rPr>
              <w:t>W</w:t>
            </w:r>
            <w:r w:rsidRPr="001B76B1">
              <w:rPr>
                <w:rFonts w:ascii="Calibri" w:eastAsiaTheme="minorEastAsia" w:hAnsi="Calibri" w:cs="Calibri" w:hint="eastAsia"/>
                <w:sz w:val="21"/>
                <w:szCs w:val="21"/>
                <w:lang w:eastAsia="zh-CN"/>
              </w:rPr>
              <w:t>e</w:t>
            </w:r>
            <w:r w:rsidRPr="001B76B1">
              <w:rPr>
                <w:rFonts w:ascii="Calibri" w:eastAsiaTheme="minorEastAsia" w:hAnsi="Calibri" w:cs="Calibri"/>
                <w:sz w:val="21"/>
                <w:szCs w:val="21"/>
                <w:lang w:eastAsia="zh-CN"/>
              </w:rPr>
              <w:t xml:space="preserve"> </w:t>
            </w:r>
            <w:r w:rsidRPr="001B76B1">
              <w:rPr>
                <w:rFonts w:ascii="Calibri" w:eastAsiaTheme="minorEastAsia" w:hAnsi="Calibri" w:cs="Calibri" w:hint="eastAsia"/>
                <w:sz w:val="21"/>
                <w:szCs w:val="21"/>
                <w:lang w:eastAsia="zh-CN"/>
              </w:rPr>
              <w:t>are</w:t>
            </w:r>
            <w:r w:rsidRPr="001B76B1">
              <w:rPr>
                <w:rFonts w:ascii="Calibri" w:eastAsiaTheme="minorEastAsia" w:hAnsi="Calibri" w:cs="Calibri"/>
                <w:sz w:val="21"/>
                <w:szCs w:val="21"/>
                <w:lang w:eastAsia="zh-CN"/>
              </w:rPr>
              <w:t xml:space="preserve"> fine to use SSB used for obtaining MIB for DL PL derivation if the SL BWP is configured on Pcell,</w:t>
            </w:r>
            <w:r w:rsidRPr="001B76B1">
              <w:rPr>
                <w:rFonts w:ascii="Calibri" w:eastAsiaTheme="minorEastAsia" w:hAnsi="Calibri" w:cs="Calibri"/>
                <w:b/>
                <w:bCs/>
                <w:sz w:val="21"/>
                <w:szCs w:val="21"/>
                <w:lang w:eastAsia="zh-CN"/>
              </w:rPr>
              <w:t xml:space="preserve"> but for the case where SL is on a Scell, the above proposal will bring serious interference to Uu operation on Scell. </w:t>
            </w:r>
            <w:r w:rsidRPr="001B76B1">
              <w:rPr>
                <w:rFonts w:ascii="Calibri" w:eastAsiaTheme="minorEastAsia" w:hAnsi="Calibri" w:cs="Calibri"/>
                <w:sz w:val="21"/>
                <w:szCs w:val="21"/>
                <w:lang w:eastAsia="zh-CN"/>
              </w:rPr>
              <w:t xml:space="preserve">As option3 and option4 discussed in the first round input can </w:t>
            </w:r>
            <w:r>
              <w:rPr>
                <w:rFonts w:ascii="Calibri" w:eastAsiaTheme="minorEastAsia" w:hAnsi="Calibri" w:cs="Calibri"/>
                <w:sz w:val="21"/>
                <w:szCs w:val="21"/>
                <w:lang w:eastAsia="zh-CN"/>
              </w:rPr>
              <w:t>avoid</w:t>
            </w:r>
            <w:r w:rsidRPr="001B76B1">
              <w:rPr>
                <w:rFonts w:ascii="Calibri" w:eastAsiaTheme="minorEastAsia" w:hAnsi="Calibri" w:cs="Calibri"/>
                <w:sz w:val="21"/>
                <w:szCs w:val="21"/>
                <w:lang w:eastAsia="zh-CN"/>
              </w:rPr>
              <w:t xml:space="preserve"> this issue, both options should be considered. </w:t>
            </w:r>
          </w:p>
          <w:p w14:paraId="0430FFC0" w14:textId="77777777" w:rsidR="00C10A5F" w:rsidRDefault="00C10A5F" w:rsidP="00C10A5F">
            <w:pPr>
              <w:widowControl/>
              <w:rPr>
                <w:rFonts w:ascii="Calibri" w:hAnsi="Calibri" w:cs="Calibri"/>
                <w:sz w:val="22"/>
                <w:lang w:val="en-GB"/>
              </w:rPr>
            </w:pPr>
            <w:r>
              <w:rPr>
                <w:rFonts w:ascii="Calibri" w:hAnsi="Calibri" w:cs="Calibri" w:hint="eastAsia"/>
                <w:sz w:val="22"/>
                <w:lang w:val="en-GB"/>
              </w:rPr>
              <w:t>Proposal</w:t>
            </w:r>
            <w:r>
              <w:rPr>
                <w:rFonts w:ascii="Calibri" w:hAnsi="Calibri" w:cs="Calibri"/>
                <w:sz w:val="22"/>
                <w:lang w:val="en-GB"/>
              </w:rPr>
              <w:t xml:space="preserve"> 2</w:t>
            </w:r>
            <w:r>
              <w:rPr>
                <w:rFonts w:ascii="Calibri" w:hAnsi="Calibri" w:cs="Calibri" w:hint="eastAsia"/>
                <w:sz w:val="22"/>
                <w:lang w:val="en-GB"/>
              </w:rPr>
              <w:t>:</w:t>
            </w:r>
          </w:p>
          <w:p w14:paraId="66D02CB5" w14:textId="77777777" w:rsidR="00C10A5F" w:rsidRDefault="00C10A5F" w:rsidP="00C10A5F">
            <w:pPr>
              <w:pStyle w:val="a5"/>
              <w:widowControl/>
              <w:numPr>
                <w:ilvl w:val="0"/>
                <w:numId w:val="24"/>
              </w:numPr>
              <w:spacing w:before="0" w:after="0"/>
              <w:ind w:leftChars="0"/>
              <w:rPr>
                <w:rFonts w:ascii="Calibri" w:hAnsi="Calibri" w:cs="Calibri"/>
                <w:sz w:val="22"/>
                <w:lang w:val="en-GB"/>
              </w:rPr>
            </w:pPr>
            <w:r w:rsidRPr="0088171F">
              <w:rPr>
                <w:rFonts w:ascii="Calibri" w:hAnsi="Calibri" w:cs="Calibri"/>
                <w:sz w:val="22"/>
                <w:lang w:val="en-GB"/>
              </w:rPr>
              <w:t xml:space="preserve">If </w:t>
            </w:r>
            <w:r>
              <w:rPr>
                <w:rFonts w:ascii="Calibri" w:hAnsi="Calibri" w:cs="Calibri"/>
                <w:sz w:val="22"/>
                <w:lang w:val="en-GB"/>
              </w:rPr>
              <w:t xml:space="preserve">a </w:t>
            </w:r>
            <w:r w:rsidRPr="0088171F">
              <w:rPr>
                <w:rFonts w:ascii="Calibri" w:hAnsi="Calibri" w:cs="Calibri"/>
                <w:sz w:val="22"/>
                <w:lang w:val="en-GB"/>
              </w:rPr>
              <w:t xml:space="preserve">UE is configured with more than one </w:t>
            </w:r>
            <w:r>
              <w:rPr>
                <w:rFonts w:ascii="Calibri" w:hAnsi="Calibri" w:cs="Calibri"/>
                <w:sz w:val="22"/>
                <w:lang w:val="en-GB"/>
              </w:rPr>
              <w:t xml:space="preserve">serving </w:t>
            </w:r>
            <w:r w:rsidRPr="0088171F">
              <w:rPr>
                <w:rFonts w:ascii="Calibri" w:hAnsi="Calibri" w:cs="Calibri"/>
                <w:sz w:val="22"/>
                <w:lang w:val="en-GB"/>
              </w:rPr>
              <w:t>cell,</w:t>
            </w:r>
            <w:r>
              <w:rPr>
                <w:rFonts w:ascii="Calibri" w:hAnsi="Calibri" w:cs="Calibri"/>
                <w:sz w:val="22"/>
                <w:lang w:val="en-GB"/>
              </w:rPr>
              <w:t xml:space="preserve"> and</w:t>
            </w:r>
          </w:p>
          <w:p w14:paraId="5B50124A" w14:textId="77777777" w:rsidR="00C10A5F" w:rsidRDefault="00C10A5F" w:rsidP="00C10A5F">
            <w:pPr>
              <w:pStyle w:val="a5"/>
              <w:widowControl/>
              <w:numPr>
                <w:ilvl w:val="0"/>
                <w:numId w:val="24"/>
              </w:numPr>
              <w:spacing w:before="0" w:after="0"/>
              <w:ind w:leftChars="0"/>
              <w:rPr>
                <w:rFonts w:ascii="Calibri" w:hAnsi="Calibri" w:cs="Calibri"/>
                <w:sz w:val="22"/>
                <w:lang w:val="en-GB"/>
              </w:rPr>
            </w:pPr>
            <w:r>
              <w:rPr>
                <w:rFonts w:ascii="Calibri" w:hAnsi="Calibri" w:cs="Calibri"/>
                <w:sz w:val="22"/>
                <w:lang w:val="en-GB"/>
              </w:rPr>
              <w:t xml:space="preserve">if the UE is not configured to monitor </w:t>
            </w:r>
            <w:r w:rsidRPr="009F7A66">
              <w:rPr>
                <w:rFonts w:ascii="Calibri" w:hAnsi="Calibri" w:cs="Calibri"/>
                <w:sz w:val="22"/>
                <w:lang w:val="en-GB"/>
              </w:rPr>
              <w:t>PDCCH for detection of DCI format 0_0</w:t>
            </w:r>
            <w:r>
              <w:rPr>
                <w:rFonts w:ascii="Calibri" w:hAnsi="Calibri" w:cs="Calibri"/>
                <w:sz w:val="22"/>
                <w:lang w:val="en-GB"/>
              </w:rPr>
              <w:t xml:space="preserve"> in the serving cell where SL BWP is configured,</w:t>
            </w:r>
          </w:p>
          <w:p w14:paraId="4433ABBB" w14:textId="77777777" w:rsidR="00C10A5F" w:rsidRPr="00C10A5F" w:rsidRDefault="00C10A5F" w:rsidP="00C10A5F">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 xml:space="preserve">UE uses the </w:t>
            </w:r>
            <w:r w:rsidRPr="00F667B1">
              <w:rPr>
                <w:rFonts w:ascii="Calibri" w:hAnsi="Calibri" w:cs="Calibri"/>
                <w:sz w:val="22"/>
                <w:lang w:val="en-GB"/>
              </w:rPr>
              <w:t>RS resource corresponding to the SS/PBCH block the UE uses to obtain MIB</w:t>
            </w:r>
            <w:r w:rsidRPr="00C10A5F">
              <w:rPr>
                <w:rFonts w:ascii="Calibri" w:hAnsi="Calibri" w:cs="Calibri"/>
                <w:color w:val="FF0000"/>
                <w:sz w:val="22"/>
                <w:lang w:val="en-GB"/>
              </w:rPr>
              <w:t xml:space="preserve"> if the serving cell is P(S)cell,</w:t>
            </w:r>
          </w:p>
          <w:p w14:paraId="29DA885C" w14:textId="5E42D008" w:rsidR="00C10A5F" w:rsidRPr="007100AB" w:rsidRDefault="00C10A5F" w:rsidP="00C10A5F">
            <w:pPr>
              <w:pStyle w:val="a5"/>
              <w:widowControl/>
              <w:numPr>
                <w:ilvl w:val="1"/>
                <w:numId w:val="24"/>
              </w:numPr>
              <w:spacing w:before="0" w:after="0"/>
              <w:ind w:leftChars="0"/>
              <w:rPr>
                <w:rFonts w:ascii="Calibri" w:hAnsi="Calibri" w:cs="Calibri"/>
                <w:color w:val="FF0000"/>
                <w:sz w:val="22"/>
                <w:lang w:val="en-GB"/>
              </w:rPr>
            </w:pPr>
            <w:r w:rsidRPr="00C10A5F">
              <w:rPr>
                <w:rFonts w:ascii="Calibri" w:hAnsi="Calibri" w:cs="Calibri"/>
                <w:color w:val="FF0000"/>
                <w:sz w:val="22"/>
                <w:lang w:val="en-GB"/>
              </w:rPr>
              <w:t xml:space="preserve"> oth</w:t>
            </w:r>
            <w:r w:rsidRPr="007100AB">
              <w:rPr>
                <w:rFonts w:ascii="Calibri" w:hAnsi="Calibri" w:cs="Calibri"/>
                <w:color w:val="FF0000"/>
                <w:sz w:val="22"/>
                <w:lang w:val="en-GB"/>
              </w:rPr>
              <w:t>erwise</w:t>
            </w:r>
          </w:p>
          <w:p w14:paraId="087A01B7" w14:textId="17ED62E8" w:rsidR="00C10A5F" w:rsidRPr="007100AB" w:rsidRDefault="007100AB" w:rsidP="007100AB">
            <w:pPr>
              <w:pStyle w:val="a5"/>
              <w:widowControl/>
              <w:numPr>
                <w:ilvl w:val="2"/>
                <w:numId w:val="24"/>
              </w:numPr>
              <w:spacing w:before="0" w:after="0"/>
              <w:ind w:leftChars="0"/>
              <w:rPr>
                <w:rFonts w:ascii="Calibri" w:hAnsi="Calibri" w:cs="Calibri"/>
                <w:bCs/>
                <w:sz w:val="22"/>
                <w:lang w:val="en-GB"/>
              </w:rPr>
            </w:pPr>
            <w:r w:rsidRPr="007100AB">
              <w:rPr>
                <w:rFonts w:ascii="Calibri" w:hAnsi="Calibri" w:cs="Calibri"/>
                <w:color w:val="FF0000"/>
                <w:sz w:val="22"/>
                <w:lang w:val="en-GB"/>
              </w:rPr>
              <w:t xml:space="preserve">option4 is </w:t>
            </w:r>
            <w:r w:rsidR="005E3B6C">
              <w:rPr>
                <w:rFonts w:ascii="Calibri" w:hAnsi="Calibri" w:cs="Calibri"/>
                <w:color w:val="FF0000"/>
                <w:sz w:val="22"/>
                <w:lang w:val="en-GB"/>
              </w:rPr>
              <w:t>considered</w:t>
            </w:r>
            <w:r w:rsidR="00524564">
              <w:rPr>
                <w:rFonts w:ascii="Calibri" w:hAnsi="Calibri" w:cs="Calibri"/>
                <w:color w:val="FF0000"/>
                <w:sz w:val="22"/>
                <w:lang w:val="en-GB"/>
              </w:rPr>
              <w:t xml:space="preserve"> if UE is configured to </w:t>
            </w:r>
            <w:r w:rsidR="00166DC1">
              <w:rPr>
                <w:rFonts w:ascii="Calibri" w:hAnsi="Calibri" w:cs="Calibri"/>
                <w:color w:val="FF0000"/>
                <w:sz w:val="22"/>
                <w:lang w:val="en-GB"/>
              </w:rPr>
              <w:t>monitor</w:t>
            </w:r>
            <w:r w:rsidR="00524564">
              <w:rPr>
                <w:rFonts w:ascii="Calibri" w:hAnsi="Calibri" w:cs="Calibri"/>
                <w:color w:val="FF0000"/>
                <w:sz w:val="22"/>
                <w:lang w:val="en-GB"/>
              </w:rPr>
              <w:t xml:space="preserve"> DCI format 0-1/DCI format 0-2 for </w:t>
            </w:r>
            <w:r w:rsidR="00F057B4">
              <w:rPr>
                <w:rFonts w:ascii="Calibri" w:hAnsi="Calibri" w:cs="Calibri"/>
                <w:color w:val="FF0000"/>
                <w:sz w:val="22"/>
                <w:lang w:val="en-GB"/>
              </w:rPr>
              <w:t xml:space="preserve">scheduling </w:t>
            </w:r>
            <w:r w:rsidR="00524564">
              <w:rPr>
                <w:rFonts w:ascii="Calibri" w:hAnsi="Calibri" w:cs="Calibri"/>
                <w:color w:val="FF0000"/>
                <w:sz w:val="22"/>
                <w:lang w:val="en-GB"/>
              </w:rPr>
              <w:t>the serving cell, or option3 is considered</w:t>
            </w:r>
          </w:p>
        </w:tc>
      </w:tr>
      <w:tr w:rsidR="002C53FA" w:rsidRPr="00927B9A" w14:paraId="5C7CA8F8" w14:textId="77777777" w:rsidTr="00BF19A7">
        <w:tc>
          <w:tcPr>
            <w:tcW w:w="1458" w:type="dxa"/>
          </w:tcPr>
          <w:p w14:paraId="67457068" w14:textId="2C16FFB7"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260" w:type="dxa"/>
          </w:tcPr>
          <w:p w14:paraId="6DF630A0" w14:textId="59D5598B"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ccept</w:t>
            </w:r>
          </w:p>
        </w:tc>
        <w:tc>
          <w:tcPr>
            <w:tcW w:w="6298" w:type="dxa"/>
          </w:tcPr>
          <w:p w14:paraId="18B46B14" w14:textId="4D231F63"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s some companies pointed out, this mechanism might be problematic in inter-site/inter-band/inter-FR CA. But considering current phase, this proposal will be OK.</w:t>
            </w:r>
          </w:p>
        </w:tc>
      </w:tr>
      <w:tr w:rsidR="0094118A" w14:paraId="2E2F8935" w14:textId="77777777" w:rsidTr="00BF19A7">
        <w:tc>
          <w:tcPr>
            <w:tcW w:w="1458" w:type="dxa"/>
          </w:tcPr>
          <w:p w14:paraId="356B0F9B" w14:textId="2E172428" w:rsidR="0094118A" w:rsidRDefault="0094118A" w:rsidP="0094118A">
            <w:pPr>
              <w:widowControl/>
              <w:rPr>
                <w:rFonts w:ascii="Calibri" w:eastAsia="SimSun"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tc>
        <w:tc>
          <w:tcPr>
            <w:tcW w:w="1260" w:type="dxa"/>
          </w:tcPr>
          <w:p w14:paraId="67427B28" w14:textId="5DD9F4A8" w:rsidR="0094118A" w:rsidRDefault="0094118A" w:rsidP="0094118A">
            <w:pPr>
              <w:widowControl/>
              <w:rPr>
                <w:rFonts w:ascii="Calibri" w:eastAsia="SimSun"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298" w:type="dxa"/>
          </w:tcPr>
          <w:p w14:paraId="461DB108" w14:textId="24F94CF1" w:rsidR="0094118A" w:rsidRDefault="00786559" w:rsidP="0094118A">
            <w:pPr>
              <w:widowControl/>
              <w:wordWrap/>
              <w:rPr>
                <w:rFonts w:ascii="Calibri" w:hAnsi="Calibri" w:cs="Calibri"/>
                <w:sz w:val="22"/>
                <w:lang w:val="en-GB"/>
              </w:rPr>
            </w:pPr>
            <w:r>
              <w:rPr>
                <w:rFonts w:ascii="Calibri" w:hAnsi="Calibri" w:cs="Calibri"/>
                <w:sz w:val="22"/>
                <w:lang w:val="en-GB"/>
              </w:rPr>
              <w:t>First of all, it is necessary</w:t>
            </w:r>
            <w:r w:rsidR="0094118A">
              <w:rPr>
                <w:rFonts w:ascii="Calibri" w:hAnsi="Calibri" w:cs="Calibri"/>
                <w:sz w:val="22"/>
                <w:lang w:val="en-GB"/>
              </w:rPr>
              <w:t xml:space="preserve"> to </w:t>
            </w:r>
            <w:r>
              <w:rPr>
                <w:rFonts w:ascii="Calibri" w:hAnsi="Calibri" w:cs="Calibri"/>
                <w:sz w:val="22"/>
                <w:lang w:val="en-GB"/>
              </w:rPr>
              <w:t>clarify</w:t>
            </w:r>
            <w:r w:rsidR="0094118A">
              <w:rPr>
                <w:rFonts w:ascii="Calibri" w:hAnsi="Calibri" w:cs="Calibri"/>
                <w:sz w:val="22"/>
                <w:lang w:val="en-GB"/>
              </w:rPr>
              <w:t xml:space="preserve"> whether the case will happen that multiple serving cells are configured to monitor DCI format 0_0 and </w:t>
            </w:r>
            <w:r w:rsidR="0094118A">
              <w:rPr>
                <w:rFonts w:ascii="Calibri" w:hAnsi="Calibri" w:cs="Calibri"/>
                <w:sz w:val="22"/>
                <w:lang w:val="en-GB"/>
              </w:rPr>
              <w:lastRenderedPageBreak/>
              <w:t>none of them are configured</w:t>
            </w:r>
            <w:r>
              <w:rPr>
                <w:rFonts w:ascii="Calibri" w:hAnsi="Calibri" w:cs="Calibri"/>
                <w:sz w:val="22"/>
                <w:lang w:val="en-GB"/>
              </w:rPr>
              <w:t xml:space="preserve"> with</w:t>
            </w:r>
            <w:r w:rsidR="0094118A">
              <w:rPr>
                <w:rFonts w:ascii="Calibri" w:hAnsi="Calibri" w:cs="Calibri"/>
                <w:sz w:val="22"/>
                <w:lang w:val="en-GB"/>
              </w:rPr>
              <w:t xml:space="preserve"> SL BWP (i.e. SL transmission </w:t>
            </w:r>
            <w:r>
              <w:rPr>
                <w:rFonts w:ascii="Calibri" w:hAnsi="Calibri" w:cs="Calibri"/>
                <w:sz w:val="22"/>
                <w:lang w:val="en-GB"/>
              </w:rPr>
              <w:t>ouccur</w:t>
            </w:r>
            <w:r w:rsidR="0094118A">
              <w:rPr>
                <w:rFonts w:ascii="Calibri" w:hAnsi="Calibri" w:cs="Calibri"/>
                <w:sz w:val="22"/>
                <w:lang w:val="en-GB"/>
              </w:rPr>
              <w:t xml:space="preserve"> only on </w:t>
            </w:r>
            <w:r>
              <w:rPr>
                <w:rFonts w:ascii="Calibri" w:hAnsi="Calibri" w:cs="Calibri"/>
                <w:sz w:val="22"/>
                <w:lang w:val="en-GB"/>
              </w:rPr>
              <w:t xml:space="preserve">the </w:t>
            </w:r>
            <w:r w:rsidR="0094118A">
              <w:rPr>
                <w:rFonts w:ascii="Calibri" w:hAnsi="Calibri" w:cs="Calibri"/>
                <w:sz w:val="22"/>
                <w:lang w:val="en-GB"/>
              </w:rPr>
              <w:t>dedicated carrier)?</w:t>
            </w:r>
            <w:r>
              <w:rPr>
                <w:rFonts w:ascii="Calibri" w:hAnsi="Calibri" w:cs="Calibri"/>
                <w:sz w:val="22"/>
                <w:lang w:val="en-GB"/>
              </w:rPr>
              <w:t xml:space="preserve"> </w:t>
            </w:r>
            <w:r w:rsidR="0094118A">
              <w:rPr>
                <w:rFonts w:ascii="Calibri" w:hAnsi="Calibri" w:cs="Calibri"/>
                <w:sz w:val="22"/>
                <w:lang w:val="en-GB"/>
              </w:rPr>
              <w:t xml:space="preserve">If this can happen, the RS resource on which cell are used for derive DL pathloss? </w:t>
            </w:r>
          </w:p>
          <w:p w14:paraId="7C1D5C5D" w14:textId="77777777" w:rsidR="0094118A" w:rsidRDefault="0094118A" w:rsidP="0094118A">
            <w:pPr>
              <w:widowControl/>
              <w:wordWrap/>
              <w:rPr>
                <w:rFonts w:ascii="Calibri" w:hAnsi="Calibri" w:cs="Calibri"/>
                <w:sz w:val="22"/>
                <w:lang w:val="en-GB"/>
              </w:rPr>
            </w:pPr>
          </w:p>
          <w:p w14:paraId="7C7BA32A" w14:textId="4BB1BD58" w:rsidR="0094118A" w:rsidRPr="00786559" w:rsidRDefault="0094118A" w:rsidP="00786559">
            <w:pPr>
              <w:widowControl/>
              <w:wordWrap/>
              <w:rPr>
                <w:rFonts w:ascii="Calibri" w:hAnsi="Calibri" w:cs="Calibri"/>
                <w:sz w:val="22"/>
                <w:lang w:val="en-GB"/>
              </w:rPr>
            </w:pPr>
            <w:r>
              <w:rPr>
                <w:rFonts w:ascii="Calibri" w:hAnsi="Calibri" w:cs="Calibri"/>
                <w:sz w:val="22"/>
                <w:lang w:val="en-GB"/>
              </w:rPr>
              <w:t xml:space="preserve">Second, in our understanding, if the UE is not configured to monitor </w:t>
            </w:r>
            <w:r w:rsidRPr="009F7A66">
              <w:rPr>
                <w:rFonts w:ascii="Calibri" w:hAnsi="Calibri" w:cs="Calibri"/>
                <w:sz w:val="22"/>
                <w:lang w:val="en-GB"/>
              </w:rPr>
              <w:t>PDCCH for detection of DCI format 0_0</w:t>
            </w:r>
            <w:r>
              <w:rPr>
                <w:rFonts w:ascii="Calibri" w:hAnsi="Calibri" w:cs="Calibri"/>
                <w:sz w:val="22"/>
                <w:lang w:val="en-GB"/>
              </w:rPr>
              <w:t>, the UE also can be configured to monitor DCI for</w:t>
            </w:r>
            <w:r w:rsidR="00786559">
              <w:rPr>
                <w:rFonts w:ascii="Calibri" w:hAnsi="Calibri" w:cs="Calibri"/>
                <w:sz w:val="22"/>
                <w:lang w:val="en-GB"/>
              </w:rPr>
              <w:t>mat 0_1 or 0_2 for UL transmission</w:t>
            </w:r>
            <w:r>
              <w:rPr>
                <w:rFonts w:ascii="Calibri" w:hAnsi="Calibri" w:cs="Calibri"/>
                <w:sz w:val="22"/>
                <w:lang w:val="en-GB"/>
              </w:rPr>
              <w:t xml:space="preserve">. </w:t>
            </w:r>
            <w:r w:rsidR="00786559">
              <w:rPr>
                <w:rFonts w:ascii="Calibri" w:hAnsi="Calibri" w:cs="Calibri"/>
                <w:sz w:val="22"/>
                <w:lang w:val="en-GB"/>
              </w:rPr>
              <w:t>In this regard, t</w:t>
            </w:r>
            <w:r>
              <w:rPr>
                <w:rFonts w:ascii="Calibri" w:hAnsi="Calibri" w:cs="Calibri"/>
                <w:sz w:val="22"/>
                <w:lang w:val="en-GB"/>
              </w:rPr>
              <w:t xml:space="preserve">he PL used for PUSCH transmission scheduled by </w:t>
            </w:r>
            <w:r w:rsidR="00786559">
              <w:rPr>
                <w:rFonts w:ascii="Calibri" w:hAnsi="Calibri" w:cs="Calibri"/>
                <w:sz w:val="22"/>
                <w:lang w:val="en-GB"/>
              </w:rPr>
              <w:t xml:space="preserve">other </w:t>
            </w:r>
            <w:r>
              <w:rPr>
                <w:rFonts w:ascii="Calibri" w:hAnsi="Calibri" w:cs="Calibri"/>
                <w:sz w:val="22"/>
                <w:lang w:val="en-GB"/>
              </w:rPr>
              <w:t xml:space="preserve">UL DCI formats can be </w:t>
            </w:r>
            <w:r w:rsidR="00786559">
              <w:rPr>
                <w:rFonts w:ascii="Calibri" w:hAnsi="Calibri" w:cs="Calibri"/>
                <w:sz w:val="22"/>
                <w:lang w:val="en-GB"/>
              </w:rPr>
              <w:t xml:space="preserve">still </w:t>
            </w:r>
            <w:r>
              <w:rPr>
                <w:rFonts w:ascii="Calibri" w:hAnsi="Calibri" w:cs="Calibri"/>
                <w:sz w:val="22"/>
                <w:lang w:val="en-GB"/>
              </w:rPr>
              <w:t xml:space="preserve">used for SL power control. If DCI format 0_0 is not configured, the cells configured with </w:t>
            </w:r>
            <w:r w:rsidR="00786559">
              <w:rPr>
                <w:rFonts w:ascii="Calibri" w:hAnsi="Calibri" w:cs="Calibri"/>
                <w:sz w:val="22"/>
                <w:lang w:val="en-GB"/>
              </w:rPr>
              <w:t>DCI format</w:t>
            </w:r>
            <w:r>
              <w:rPr>
                <w:rFonts w:ascii="Calibri" w:hAnsi="Calibri" w:cs="Calibri"/>
                <w:sz w:val="22"/>
                <w:lang w:val="en-GB"/>
              </w:rPr>
              <w:t xml:space="preserve"> 0_1 or 0_2 can be selected.</w:t>
            </w:r>
          </w:p>
        </w:tc>
      </w:tr>
      <w:tr w:rsidR="0094118A" w:rsidRPr="00386E98" w14:paraId="64335272" w14:textId="77777777" w:rsidTr="00BF19A7">
        <w:tc>
          <w:tcPr>
            <w:tcW w:w="1458" w:type="dxa"/>
          </w:tcPr>
          <w:p w14:paraId="70AF6EF9" w14:textId="4CE0EF78" w:rsidR="0094118A" w:rsidRPr="00BB394F" w:rsidRDefault="00C01733" w:rsidP="0094118A">
            <w:pPr>
              <w:widowControl/>
              <w:wordWrap/>
              <w:rPr>
                <w:rFonts w:ascii="Calibri" w:eastAsia="MS Mincho" w:hAnsi="Calibri" w:cs="Calibri"/>
                <w:sz w:val="22"/>
                <w:lang w:eastAsia="ja-JP"/>
              </w:rPr>
            </w:pPr>
            <w:r>
              <w:rPr>
                <w:rFonts w:ascii="Calibri" w:eastAsia="MS Mincho" w:hAnsi="Calibri" w:cs="Calibri"/>
                <w:sz w:val="22"/>
                <w:lang w:eastAsia="ja-JP"/>
              </w:rPr>
              <w:lastRenderedPageBreak/>
              <w:t>Apple</w:t>
            </w:r>
          </w:p>
        </w:tc>
        <w:tc>
          <w:tcPr>
            <w:tcW w:w="1260" w:type="dxa"/>
          </w:tcPr>
          <w:p w14:paraId="1541338E" w14:textId="1A1F90AE" w:rsidR="0094118A" w:rsidRPr="00386E98" w:rsidRDefault="00B01291"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0163940C" w14:textId="6C8F6C82" w:rsidR="0094118A" w:rsidRPr="00386E98" w:rsidRDefault="00B01291"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It is aligned with agreements in RAN1 #101-e meeting. </w:t>
            </w:r>
            <w:r w:rsidR="00C01733">
              <w:rPr>
                <w:rFonts w:ascii="Calibri" w:hAnsi="Calibri" w:cs="Calibri"/>
                <w:sz w:val="22"/>
                <w:lang w:val="en-GB"/>
              </w:rPr>
              <w:t xml:space="preserve"> </w:t>
            </w:r>
          </w:p>
        </w:tc>
      </w:tr>
      <w:tr w:rsidR="002272BB" w:rsidRPr="00386E98" w14:paraId="78D320A2" w14:textId="77777777" w:rsidTr="00BF19A7">
        <w:tc>
          <w:tcPr>
            <w:tcW w:w="1458" w:type="dxa"/>
          </w:tcPr>
          <w:p w14:paraId="1FEEC133" w14:textId="0137FBEA" w:rsidR="002272BB" w:rsidRPr="00386E98" w:rsidRDefault="002272BB" w:rsidP="002272BB">
            <w:pPr>
              <w:widowControl/>
              <w:wordWrap/>
              <w:rPr>
                <w:rFonts w:ascii="Calibri" w:hAnsi="Calibri" w:cs="Calibri"/>
                <w:sz w:val="22"/>
              </w:rPr>
            </w:pPr>
            <w:r>
              <w:rPr>
                <w:rFonts w:ascii="Calibri" w:eastAsia="MS Mincho" w:hAnsi="Calibri" w:cs="Calibri"/>
                <w:sz w:val="22"/>
                <w:lang w:eastAsia="ja-JP"/>
              </w:rPr>
              <w:t>Qualcomm</w:t>
            </w:r>
          </w:p>
        </w:tc>
        <w:tc>
          <w:tcPr>
            <w:tcW w:w="1260" w:type="dxa"/>
          </w:tcPr>
          <w:p w14:paraId="2576820B" w14:textId="5DF67E05" w:rsidR="002272BB" w:rsidRDefault="002272BB" w:rsidP="002272BB">
            <w:pPr>
              <w:widowControl/>
              <w:wordWrap/>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298" w:type="dxa"/>
          </w:tcPr>
          <w:p w14:paraId="1FD7B91A" w14:textId="1E709F96" w:rsidR="002272BB" w:rsidRDefault="002272BB" w:rsidP="002272BB">
            <w:pPr>
              <w:widowControl/>
              <w:wordWrap/>
              <w:rPr>
                <w:rFonts w:ascii="Calibri" w:eastAsiaTheme="minorEastAsia" w:hAnsi="Calibri" w:cs="Calibri"/>
                <w:sz w:val="22"/>
                <w:lang w:eastAsia="zh-CN"/>
              </w:rPr>
            </w:pPr>
            <w:r>
              <w:rPr>
                <w:rFonts w:ascii="Calibri" w:eastAsiaTheme="minorEastAsia" w:hAnsi="Calibri" w:cs="Calibri"/>
                <w:sz w:val="22"/>
                <w:lang w:eastAsia="zh-CN"/>
              </w:rPr>
              <w:t>This is already the case in 16.2 of 38.213 and no change is needed</w:t>
            </w:r>
            <w:r w:rsidR="001603E7">
              <w:rPr>
                <w:rFonts w:ascii="Calibri" w:eastAsiaTheme="minorEastAsia" w:hAnsi="Calibri" w:cs="Calibri"/>
                <w:sz w:val="22"/>
                <w:lang w:eastAsia="zh-CN"/>
              </w:rPr>
              <w:t xml:space="preserve"> in our understanding</w:t>
            </w:r>
            <w:r>
              <w:rPr>
                <w:rFonts w:ascii="Calibri" w:eastAsiaTheme="minorEastAsia" w:hAnsi="Calibri" w:cs="Calibri"/>
                <w:sz w:val="22"/>
                <w:lang w:eastAsia="zh-CN"/>
              </w:rPr>
              <w:t>.</w:t>
            </w:r>
          </w:p>
          <w:p w14:paraId="31E4EA52" w14:textId="77777777" w:rsidR="002272BB" w:rsidRPr="00104BB9" w:rsidRDefault="002272BB" w:rsidP="002272BB">
            <w:pPr>
              <w:pStyle w:val="B2"/>
              <w:rPr>
                <w:lang w:eastAsia="zh-CN"/>
              </w:rPr>
            </w:pPr>
            <w:r w:rsidRPr="007956F7">
              <w:rPr>
                <w:lang w:eastAsia="zh-CN"/>
              </w:rPr>
              <w:t>-</w:t>
            </w:r>
            <w:r w:rsidRPr="007956F7">
              <w:rPr>
                <w:lang w:eastAsia="zh-CN"/>
              </w:rPr>
              <w:tab/>
              <w:t>the RS resource is the one corresponding to the SS/PBCH block the UE uses to obtain MIB when the UE is not configured to monitor PDCCH for detection of DCI format 0_0</w:t>
            </w:r>
          </w:p>
          <w:p w14:paraId="4E67A288" w14:textId="77777777" w:rsidR="002272BB" w:rsidRPr="006A244D" w:rsidRDefault="002272BB" w:rsidP="002272BB">
            <w:pPr>
              <w:widowControl/>
              <w:wordWrap/>
              <w:autoSpaceDE/>
              <w:spacing w:line="264" w:lineRule="auto"/>
              <w:jc w:val="left"/>
              <w:rPr>
                <w:rFonts w:ascii="Times New Roman" w:eastAsia="맑은 고딕"/>
                <w:sz w:val="22"/>
                <w:szCs w:val="22"/>
                <w:lang w:val="en-GB" w:eastAsia="en-US"/>
              </w:rPr>
            </w:pPr>
          </w:p>
        </w:tc>
      </w:tr>
      <w:tr w:rsidR="0094118A" w:rsidRPr="00386E98" w14:paraId="2DA1B400" w14:textId="77777777" w:rsidTr="00BF19A7">
        <w:tc>
          <w:tcPr>
            <w:tcW w:w="1458" w:type="dxa"/>
          </w:tcPr>
          <w:p w14:paraId="5697CFE6" w14:textId="468921EE" w:rsidR="0094118A" w:rsidRPr="006B5C1B" w:rsidRDefault="006B5C1B" w:rsidP="0094118A">
            <w:pPr>
              <w:widowControl/>
              <w:wordWrap/>
              <w:rPr>
                <w:rFonts w:ascii="Calibri" w:hAnsi="Calibri" w:cs="Calibri"/>
                <w:sz w:val="22"/>
              </w:rPr>
            </w:pPr>
            <w:r>
              <w:rPr>
                <w:rFonts w:ascii="Calibri" w:hAnsi="Calibri" w:cs="Calibri"/>
                <w:sz w:val="22"/>
              </w:rPr>
              <w:t>Ericsson</w:t>
            </w:r>
          </w:p>
        </w:tc>
        <w:tc>
          <w:tcPr>
            <w:tcW w:w="1260" w:type="dxa"/>
          </w:tcPr>
          <w:p w14:paraId="190F9DDF" w14:textId="569D35C6" w:rsidR="0094118A" w:rsidRPr="006B5C1B" w:rsidRDefault="006B5C1B"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07283C65" w14:textId="77777777" w:rsidR="0094118A" w:rsidRDefault="0094118A" w:rsidP="0094118A">
            <w:pPr>
              <w:widowControl/>
              <w:wordWrap/>
              <w:rPr>
                <w:rFonts w:ascii="Calibri" w:eastAsiaTheme="minorEastAsia" w:hAnsi="Calibri" w:cs="Calibri"/>
                <w:sz w:val="22"/>
                <w:lang w:eastAsia="zh-CN"/>
              </w:rPr>
            </w:pPr>
          </w:p>
        </w:tc>
      </w:tr>
      <w:tr w:rsidR="0094118A" w:rsidRPr="00ED44C6" w14:paraId="75F13A9F" w14:textId="77777777" w:rsidTr="00BF19A7">
        <w:tc>
          <w:tcPr>
            <w:tcW w:w="1458" w:type="dxa"/>
          </w:tcPr>
          <w:p w14:paraId="2F833E84" w14:textId="7A1229AD" w:rsidR="0094118A" w:rsidRPr="00ED44C6" w:rsidRDefault="00CB4ED8" w:rsidP="0094118A">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5902119D" w14:textId="49822BE2" w:rsidR="0094118A" w:rsidRDefault="00CB4ED8"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Yes </w:t>
            </w:r>
          </w:p>
        </w:tc>
        <w:tc>
          <w:tcPr>
            <w:tcW w:w="6298" w:type="dxa"/>
          </w:tcPr>
          <w:p w14:paraId="3F6A8EB3" w14:textId="77777777" w:rsidR="0094118A" w:rsidRDefault="0094118A" w:rsidP="0094118A">
            <w:pPr>
              <w:widowControl/>
              <w:wordWrap/>
              <w:rPr>
                <w:rFonts w:ascii="Calibri" w:eastAsiaTheme="minorEastAsia" w:hAnsi="Calibri" w:cs="Calibri"/>
                <w:sz w:val="22"/>
                <w:lang w:eastAsia="zh-CN"/>
              </w:rPr>
            </w:pPr>
          </w:p>
        </w:tc>
      </w:tr>
      <w:tr w:rsidR="00BD3C44" w:rsidRPr="00386E98" w14:paraId="3DD6AD5A" w14:textId="77777777" w:rsidTr="00BF19A7">
        <w:tc>
          <w:tcPr>
            <w:tcW w:w="1458" w:type="dxa"/>
          </w:tcPr>
          <w:p w14:paraId="4262DE8C" w14:textId="40BB35D4" w:rsidR="00BD3C44" w:rsidRPr="00F27CFB" w:rsidRDefault="00BD3C44"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Sharp</w:t>
            </w:r>
          </w:p>
        </w:tc>
        <w:tc>
          <w:tcPr>
            <w:tcW w:w="1260" w:type="dxa"/>
          </w:tcPr>
          <w:p w14:paraId="66007334" w14:textId="690CCB79" w:rsidR="00BD3C44" w:rsidRDefault="00BD3C44"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14:paraId="3A5083A2" w14:textId="77777777" w:rsidR="00BD3C44" w:rsidRDefault="00BD3C44" w:rsidP="00BD3C44">
            <w:pPr>
              <w:widowControl/>
              <w:wordWrap/>
              <w:rPr>
                <w:rFonts w:ascii="Calibri" w:eastAsiaTheme="minorEastAsia" w:hAnsi="Calibri" w:cs="Calibri"/>
                <w:sz w:val="22"/>
                <w:lang w:eastAsia="zh-CN"/>
              </w:rPr>
            </w:pPr>
          </w:p>
        </w:tc>
      </w:tr>
      <w:tr w:rsidR="00BD3C44" w:rsidRPr="00ED44C6" w14:paraId="5477443A" w14:textId="77777777" w:rsidTr="00BF19A7">
        <w:tc>
          <w:tcPr>
            <w:tcW w:w="1458" w:type="dxa"/>
          </w:tcPr>
          <w:p w14:paraId="6FC524D1" w14:textId="28B8F70D" w:rsidR="00BD3C44" w:rsidRPr="00BF19A7" w:rsidRDefault="00BF19A7" w:rsidP="00BD3C44">
            <w:pPr>
              <w:widowControl/>
              <w:wordWrap/>
              <w:rPr>
                <w:rFonts w:ascii="Calibri" w:eastAsia="맑은 고딕" w:hAnsi="Calibri" w:cs="Calibri"/>
                <w:sz w:val="22"/>
              </w:rPr>
            </w:pPr>
            <w:r>
              <w:rPr>
                <w:rFonts w:ascii="Calibri" w:eastAsia="맑은 고딕" w:hAnsi="Calibri" w:cs="Calibri" w:hint="eastAsia"/>
                <w:sz w:val="22"/>
              </w:rPr>
              <w:t>Samsung</w:t>
            </w:r>
          </w:p>
        </w:tc>
        <w:tc>
          <w:tcPr>
            <w:tcW w:w="1260" w:type="dxa"/>
          </w:tcPr>
          <w:p w14:paraId="79225EEF" w14:textId="77777777" w:rsidR="00BD3C44" w:rsidRDefault="00BD3C44" w:rsidP="00BD3C44">
            <w:pPr>
              <w:widowControl/>
              <w:wordWrap/>
              <w:rPr>
                <w:rFonts w:ascii="Calibri" w:eastAsiaTheme="minorEastAsia" w:hAnsi="Calibri" w:cs="Calibri"/>
                <w:sz w:val="22"/>
                <w:lang w:eastAsia="zh-CN"/>
              </w:rPr>
            </w:pPr>
          </w:p>
        </w:tc>
        <w:tc>
          <w:tcPr>
            <w:tcW w:w="6298" w:type="dxa"/>
          </w:tcPr>
          <w:p w14:paraId="36A0DE27" w14:textId="6D1B4DA3" w:rsidR="00BD3C44" w:rsidRDefault="00BF19A7" w:rsidP="00BD3C44">
            <w:pPr>
              <w:widowControl/>
              <w:wordWrap/>
              <w:rPr>
                <w:rFonts w:ascii="Calibri" w:eastAsiaTheme="minorEastAsia" w:hAnsi="Calibri" w:cs="Calibri"/>
                <w:sz w:val="22"/>
                <w:lang w:eastAsia="zh-CN"/>
              </w:rPr>
            </w:pPr>
            <w:r>
              <w:rPr>
                <w:rFonts w:ascii="Calibri" w:eastAsia="맑은 고딕" w:hAnsi="Calibri" w:cs="Calibri" w:hint="eastAsia"/>
                <w:sz w:val="22"/>
              </w:rPr>
              <w:t xml:space="preserve">We </w:t>
            </w:r>
            <w:r>
              <w:rPr>
                <w:rFonts w:ascii="Calibri" w:eastAsia="맑은 고딕" w:hAnsi="Calibri" w:cs="Calibri"/>
                <w:sz w:val="22"/>
              </w:rPr>
              <w:t>share</w:t>
            </w:r>
            <w:r>
              <w:rPr>
                <w:rFonts w:ascii="Calibri" w:eastAsia="맑은 고딕" w:hAnsi="Calibri" w:cs="Calibri" w:hint="eastAsia"/>
                <w:sz w:val="22"/>
              </w:rPr>
              <w:t xml:space="preserve"> </w:t>
            </w:r>
            <w:r>
              <w:rPr>
                <w:rFonts w:ascii="Calibri" w:eastAsia="맑은 고딕" w:hAnsi="Calibri" w:cs="Calibri"/>
                <w:sz w:val="22"/>
              </w:rPr>
              <w:t>the view with QC. The current spec is clear to support the proposal in our understanding.</w:t>
            </w:r>
          </w:p>
        </w:tc>
      </w:tr>
      <w:tr w:rsidR="00BD3C44" w:rsidRPr="00ED44C6" w14:paraId="7590BCC9" w14:textId="77777777" w:rsidTr="00BF19A7">
        <w:tc>
          <w:tcPr>
            <w:tcW w:w="1458" w:type="dxa"/>
          </w:tcPr>
          <w:p w14:paraId="7E813889" w14:textId="3FC5F899"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260" w:type="dxa"/>
          </w:tcPr>
          <w:p w14:paraId="3E62ED4F" w14:textId="49A2F13A"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14:paraId="7436CE2E" w14:textId="77777777" w:rsidR="00BD3C44" w:rsidRDefault="00BD3C44" w:rsidP="00BD3C44">
            <w:pPr>
              <w:widowControl/>
              <w:wordWrap/>
              <w:rPr>
                <w:rFonts w:ascii="Calibri" w:eastAsiaTheme="minorEastAsia" w:hAnsi="Calibri" w:cs="Calibri"/>
                <w:sz w:val="22"/>
                <w:lang w:eastAsia="zh-CN"/>
              </w:rPr>
            </w:pPr>
          </w:p>
        </w:tc>
      </w:tr>
      <w:tr w:rsidR="00DB59EF" w:rsidRPr="00ED44C6" w14:paraId="246488C4" w14:textId="77777777" w:rsidTr="00BF19A7">
        <w:tc>
          <w:tcPr>
            <w:tcW w:w="1458" w:type="dxa"/>
          </w:tcPr>
          <w:p w14:paraId="72EE0085" w14:textId="1EE9FBDB" w:rsidR="00DB59EF" w:rsidRDefault="00DB59E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NEC</w:t>
            </w:r>
          </w:p>
        </w:tc>
        <w:tc>
          <w:tcPr>
            <w:tcW w:w="1260" w:type="dxa"/>
          </w:tcPr>
          <w:p w14:paraId="2F96D977" w14:textId="5A1B1C86" w:rsidR="00DB59EF" w:rsidRDefault="00DB59E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49217A7A" w14:textId="77777777" w:rsidR="00DB59EF" w:rsidRDefault="00DB59EF" w:rsidP="00BD3C44">
            <w:pPr>
              <w:widowControl/>
              <w:wordWrap/>
              <w:rPr>
                <w:rFonts w:ascii="Calibri" w:eastAsiaTheme="minorEastAsia" w:hAnsi="Calibri" w:cs="Calibri"/>
                <w:sz w:val="22"/>
                <w:lang w:eastAsia="zh-CN"/>
              </w:rPr>
            </w:pPr>
          </w:p>
        </w:tc>
      </w:tr>
      <w:tr w:rsidR="00BA00BB" w14:paraId="103FD911" w14:textId="77777777" w:rsidTr="00BA00BB">
        <w:tc>
          <w:tcPr>
            <w:tcW w:w="1458" w:type="dxa"/>
          </w:tcPr>
          <w:p w14:paraId="6DAB6B0A" w14:textId="77777777" w:rsidR="00BA00BB" w:rsidRDefault="00BA00BB" w:rsidP="00ED0B05">
            <w:pPr>
              <w:widowControl/>
              <w:wordWrap/>
              <w:rPr>
                <w:rFonts w:ascii="Calibri" w:eastAsiaTheme="minorEastAsia" w:hAnsi="Calibri" w:cs="Calibri"/>
                <w:sz w:val="22"/>
                <w:lang w:eastAsia="zh-CN"/>
              </w:rPr>
            </w:pPr>
            <w:r>
              <w:rPr>
                <w:rFonts w:ascii="Calibri" w:eastAsia="PMingLiU" w:hAnsi="Calibri" w:cs="Calibri" w:hint="eastAsia"/>
                <w:sz w:val="22"/>
                <w:lang w:eastAsia="zh-TW"/>
              </w:rPr>
              <w:t>ASUSTeK</w:t>
            </w:r>
          </w:p>
        </w:tc>
        <w:tc>
          <w:tcPr>
            <w:tcW w:w="1260" w:type="dxa"/>
          </w:tcPr>
          <w:p w14:paraId="643662A8" w14:textId="77777777" w:rsidR="00BA00BB" w:rsidRPr="00CD25EE" w:rsidRDefault="00BA00BB" w:rsidP="00ED0B05">
            <w:pPr>
              <w:widowControl/>
              <w:wordWrap/>
              <w:rPr>
                <w:rFonts w:ascii="Calibri" w:eastAsia="PMingLiU" w:hAnsi="Calibri" w:cs="Calibri"/>
                <w:sz w:val="22"/>
                <w:lang w:eastAsia="zh-TW"/>
              </w:rPr>
            </w:pPr>
            <w:r>
              <w:rPr>
                <w:rFonts w:ascii="Calibri" w:eastAsia="PMingLiU" w:hAnsi="Calibri" w:cs="Calibri" w:hint="eastAsia"/>
                <w:sz w:val="22"/>
                <w:lang w:eastAsia="zh-TW"/>
              </w:rPr>
              <w:t>Yes</w:t>
            </w:r>
          </w:p>
        </w:tc>
        <w:tc>
          <w:tcPr>
            <w:tcW w:w="6298" w:type="dxa"/>
          </w:tcPr>
          <w:p w14:paraId="1573A2F9" w14:textId="77777777" w:rsidR="00BA00BB" w:rsidRDefault="00BA00BB" w:rsidP="00ED0B05">
            <w:pPr>
              <w:widowControl/>
              <w:wordWrap/>
              <w:rPr>
                <w:rFonts w:ascii="Calibri" w:eastAsiaTheme="minorEastAsia" w:hAnsi="Calibri" w:cs="Calibri"/>
                <w:sz w:val="22"/>
                <w:lang w:eastAsia="zh-CN"/>
              </w:rPr>
            </w:pPr>
          </w:p>
        </w:tc>
      </w:tr>
    </w:tbl>
    <w:p w14:paraId="4CA75172" w14:textId="77777777" w:rsidR="002C53FA" w:rsidRDefault="002C53FA" w:rsidP="004A5BD6">
      <w:pPr>
        <w:widowControl/>
        <w:rPr>
          <w:rFonts w:ascii="Calibri" w:hAnsi="Calibri" w:cs="Calibri"/>
          <w:sz w:val="22"/>
          <w:lang w:val="en-GB"/>
        </w:rPr>
      </w:pPr>
    </w:p>
    <w:p w14:paraId="49EC67F1" w14:textId="77777777" w:rsidR="004A5BD6" w:rsidRDefault="004A5BD6" w:rsidP="004A5BD6">
      <w:pPr>
        <w:widowControl/>
        <w:rPr>
          <w:rFonts w:ascii="Calibri" w:hAnsi="Calibri" w:cs="Calibri"/>
          <w:sz w:val="22"/>
          <w:lang w:val="en-GB"/>
        </w:rPr>
      </w:pPr>
    </w:p>
    <w:p w14:paraId="0D5C671D"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3</w:t>
      </w:r>
      <w:r>
        <w:rPr>
          <w:rFonts w:ascii="Calibri" w:hAnsi="Calibri" w:cs="Calibri" w:hint="eastAsia"/>
          <w:sz w:val="22"/>
          <w:lang w:val="en-GB"/>
        </w:rPr>
        <w:t xml:space="preserve">: </w:t>
      </w:r>
      <w:r>
        <w:rPr>
          <w:rFonts w:ascii="Calibri" w:hAnsi="Calibri" w:cs="Calibri"/>
          <w:sz w:val="22"/>
          <w:lang w:val="en-GB"/>
        </w:rPr>
        <w:t xml:space="preserve">Do you agree following proposal? </w:t>
      </w:r>
    </w:p>
    <w:p w14:paraId="2CEC7FDB" w14:textId="77777777" w:rsidR="004A5BD6" w:rsidRDefault="004A5BD6" w:rsidP="004A5BD6">
      <w:pPr>
        <w:widowControl/>
        <w:rPr>
          <w:rFonts w:ascii="Calibri" w:hAnsi="Calibri" w:cs="Calibri"/>
          <w:sz w:val="22"/>
          <w:lang w:val="en-GB"/>
        </w:rPr>
      </w:pPr>
    </w:p>
    <w:p w14:paraId="07F1B081" w14:textId="77777777" w:rsidR="004A5BD6" w:rsidRDefault="004A5BD6" w:rsidP="004A5BD6">
      <w:pPr>
        <w:widowControl/>
        <w:rPr>
          <w:rFonts w:ascii="Calibri" w:hAnsi="Calibri" w:cs="Calibri"/>
          <w:sz w:val="22"/>
          <w:lang w:val="en-GB"/>
        </w:rPr>
      </w:pPr>
      <w:r>
        <w:rPr>
          <w:rFonts w:ascii="Calibri" w:hAnsi="Calibri" w:cs="Calibri" w:hint="eastAsia"/>
          <w:sz w:val="22"/>
          <w:lang w:val="en-GB"/>
        </w:rPr>
        <w:t>Proposal</w:t>
      </w:r>
      <w:r w:rsidR="008262DF">
        <w:rPr>
          <w:rFonts w:ascii="Calibri" w:hAnsi="Calibri" w:cs="Calibri"/>
          <w:sz w:val="22"/>
          <w:lang w:val="en-GB"/>
        </w:rPr>
        <w:t xml:space="preserve"> 3</w:t>
      </w:r>
      <w:r>
        <w:rPr>
          <w:rFonts w:ascii="Calibri" w:hAnsi="Calibri" w:cs="Calibri" w:hint="eastAsia"/>
          <w:sz w:val="22"/>
          <w:lang w:val="en-GB"/>
        </w:rPr>
        <w:t>:</w:t>
      </w:r>
    </w:p>
    <w:p w14:paraId="5E0D0453" w14:textId="77777777" w:rsidR="004A5BD6" w:rsidRDefault="004A5BD6" w:rsidP="004A5BD6">
      <w:pPr>
        <w:pStyle w:val="a5"/>
        <w:widowControl/>
        <w:numPr>
          <w:ilvl w:val="0"/>
          <w:numId w:val="24"/>
        </w:numPr>
        <w:spacing w:before="0" w:after="0"/>
        <w:ind w:leftChars="0"/>
        <w:rPr>
          <w:rFonts w:ascii="Calibri" w:hAnsi="Calibri" w:cs="Calibri"/>
          <w:sz w:val="22"/>
          <w:lang w:val="en-GB"/>
        </w:rPr>
      </w:pPr>
      <w:r>
        <w:rPr>
          <w:rFonts w:ascii="Calibri" w:hAnsi="Calibri" w:cs="Calibri"/>
          <w:sz w:val="22"/>
          <w:lang w:val="en-GB"/>
        </w:rPr>
        <w:t>if</w:t>
      </w:r>
      <w:r w:rsidRPr="004A5BD6">
        <w:rPr>
          <w:rFonts w:ascii="Calibri" w:hAnsi="Calibri" w:cs="Calibri"/>
          <w:sz w:val="22"/>
          <w:lang w:val="en-GB"/>
        </w:rPr>
        <w:t xml:space="preserve"> the UE is performing link recovery procedure </w:t>
      </w:r>
      <w:r w:rsidR="004A5DEA">
        <w:rPr>
          <w:rFonts w:ascii="Calibri" w:hAnsi="Calibri" w:cs="Calibri"/>
          <w:sz w:val="22"/>
          <w:lang w:val="en-GB"/>
        </w:rPr>
        <w:t xml:space="preserve">or running T310 </w:t>
      </w:r>
      <w:r w:rsidRPr="004A5BD6">
        <w:rPr>
          <w:rFonts w:ascii="Calibri" w:hAnsi="Calibri" w:cs="Calibri"/>
          <w:sz w:val="22"/>
          <w:lang w:val="en-GB"/>
        </w:rPr>
        <w:t>on the serving cell c</w:t>
      </w:r>
      <w:r w:rsidR="004A5DEA">
        <w:rPr>
          <w:rFonts w:ascii="Calibri" w:hAnsi="Calibri" w:cs="Calibri"/>
          <w:sz w:val="22"/>
          <w:lang w:val="en-GB"/>
        </w:rPr>
        <w:t xml:space="preserve"> where SL BWP is configured</w:t>
      </w:r>
      <w:r>
        <w:rPr>
          <w:rFonts w:ascii="Calibri" w:hAnsi="Calibri" w:cs="Calibri"/>
          <w:sz w:val="22"/>
          <w:lang w:val="en-GB"/>
        </w:rPr>
        <w:t>,</w:t>
      </w:r>
    </w:p>
    <w:p w14:paraId="346BDE96" w14:textId="77777777" w:rsidR="004A5BD6" w:rsidRDefault="004A5BD6" w:rsidP="004A5BD6">
      <w:pPr>
        <w:pStyle w:val="a5"/>
        <w:widowControl/>
        <w:numPr>
          <w:ilvl w:val="1"/>
          <w:numId w:val="24"/>
        </w:numPr>
        <w:spacing w:before="0" w:after="0"/>
        <w:ind w:leftChars="0"/>
        <w:rPr>
          <w:rFonts w:ascii="Calibri" w:hAnsi="Calibri" w:cs="Calibri"/>
          <w:sz w:val="22"/>
          <w:lang w:val="en-GB"/>
        </w:rPr>
      </w:pPr>
      <w:r w:rsidRPr="004A5BD6">
        <w:rPr>
          <w:rFonts w:ascii="Calibri" w:hAnsi="Calibri" w:cs="Calibri"/>
          <w:sz w:val="22"/>
          <w:lang w:val="en-GB"/>
        </w:rPr>
        <w:t>UE uses the</w:t>
      </w:r>
      <w:r>
        <w:rPr>
          <w:rFonts w:ascii="Calibri" w:hAnsi="Calibri" w:cs="Calibri"/>
          <w:sz w:val="22"/>
          <w:lang w:val="en-GB"/>
        </w:rPr>
        <w:t xml:space="preserve"> </w:t>
      </w:r>
      <w:r w:rsidRPr="00F667B1">
        <w:rPr>
          <w:rFonts w:ascii="Calibri" w:hAnsi="Calibri" w:cs="Calibri"/>
          <w:sz w:val="22"/>
          <w:lang w:val="en-GB"/>
        </w:rPr>
        <w:t>RS resource corresponding to the SS/PBCH block the UE uses to obtain MIB</w:t>
      </w:r>
      <w:r>
        <w:rPr>
          <w:rFonts w:ascii="Calibri" w:hAnsi="Calibri" w:cs="Calibri"/>
          <w:sz w:val="22"/>
          <w:lang w:val="en-GB"/>
        </w:rPr>
        <w:t>.</w:t>
      </w:r>
    </w:p>
    <w:p w14:paraId="2946F2B1" w14:textId="77777777" w:rsidR="004A5BD6" w:rsidRDefault="004A5BD6" w:rsidP="004A5BD6">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2C53FA" w14:paraId="2B091175" w14:textId="77777777" w:rsidTr="00BF19A7">
        <w:tc>
          <w:tcPr>
            <w:tcW w:w="1458" w:type="dxa"/>
          </w:tcPr>
          <w:p w14:paraId="21D92DBF" w14:textId="77777777" w:rsidR="002C53FA" w:rsidRDefault="002C53FA" w:rsidP="00BF19A7">
            <w:pPr>
              <w:widowControl/>
              <w:rPr>
                <w:rFonts w:ascii="Calibri" w:hAnsi="Calibri" w:cs="Calibri"/>
                <w:sz w:val="22"/>
              </w:rPr>
            </w:pPr>
            <w:r>
              <w:rPr>
                <w:rFonts w:ascii="Calibri" w:hAnsi="Calibri" w:cs="Calibri" w:hint="eastAsia"/>
                <w:sz w:val="22"/>
              </w:rPr>
              <w:t>Company</w:t>
            </w:r>
          </w:p>
        </w:tc>
        <w:tc>
          <w:tcPr>
            <w:tcW w:w="1260" w:type="dxa"/>
          </w:tcPr>
          <w:p w14:paraId="23BCA9C4" w14:textId="77777777" w:rsidR="002C53FA" w:rsidRDefault="002C53FA" w:rsidP="00BF19A7">
            <w:pPr>
              <w:widowControl/>
              <w:rPr>
                <w:rFonts w:ascii="Calibri" w:hAnsi="Calibri" w:cs="Calibri"/>
                <w:sz w:val="22"/>
              </w:rPr>
            </w:pPr>
            <w:r>
              <w:rPr>
                <w:rFonts w:ascii="Calibri" w:hAnsi="Calibri" w:cs="Calibri"/>
                <w:sz w:val="22"/>
              </w:rPr>
              <w:t>Answer</w:t>
            </w:r>
          </w:p>
        </w:tc>
        <w:tc>
          <w:tcPr>
            <w:tcW w:w="6298" w:type="dxa"/>
          </w:tcPr>
          <w:p w14:paraId="17C99295" w14:textId="77777777" w:rsidR="002C53FA" w:rsidRDefault="002C53FA" w:rsidP="00BF19A7">
            <w:pPr>
              <w:widowControl/>
              <w:rPr>
                <w:rFonts w:ascii="Calibri" w:hAnsi="Calibri" w:cs="Calibri"/>
                <w:sz w:val="22"/>
              </w:rPr>
            </w:pPr>
            <w:r>
              <w:rPr>
                <w:rFonts w:ascii="Calibri" w:hAnsi="Calibri" w:cs="Calibri" w:hint="eastAsia"/>
                <w:sz w:val="22"/>
              </w:rPr>
              <w:t>Comment</w:t>
            </w:r>
          </w:p>
        </w:tc>
      </w:tr>
      <w:tr w:rsidR="002C53FA" w:rsidRPr="00927B9A" w14:paraId="72DBA291" w14:textId="77777777" w:rsidTr="00BF19A7">
        <w:tc>
          <w:tcPr>
            <w:tcW w:w="1458" w:type="dxa"/>
          </w:tcPr>
          <w:p w14:paraId="15EF793E" w14:textId="77777777" w:rsidR="002C53FA" w:rsidRPr="00690279" w:rsidRDefault="00901BA8" w:rsidP="00BF19A7">
            <w:pPr>
              <w:widowControl/>
              <w:wordWrap/>
              <w:rPr>
                <w:rFonts w:ascii="Calibri" w:eastAsia="맑은 고딕" w:hAnsi="Calibri" w:cs="Calibri"/>
                <w:sz w:val="22"/>
              </w:rPr>
            </w:pPr>
            <w:r>
              <w:rPr>
                <w:rFonts w:ascii="Calibri" w:eastAsia="맑은 고딕" w:hAnsi="Calibri" w:cs="Calibri" w:hint="eastAsia"/>
                <w:sz w:val="22"/>
              </w:rPr>
              <w:t>LG</w:t>
            </w:r>
          </w:p>
        </w:tc>
        <w:tc>
          <w:tcPr>
            <w:tcW w:w="1260" w:type="dxa"/>
          </w:tcPr>
          <w:p w14:paraId="1F0AFACB" w14:textId="77777777" w:rsidR="002C53FA" w:rsidRPr="00690279" w:rsidRDefault="001A33B6" w:rsidP="00BF19A7">
            <w:pPr>
              <w:widowControl/>
              <w:wordWrap/>
              <w:rPr>
                <w:rFonts w:ascii="Calibri" w:eastAsia="맑은 고딕" w:hAnsi="Calibri" w:cs="Calibri"/>
                <w:sz w:val="22"/>
              </w:rPr>
            </w:pPr>
            <w:r>
              <w:rPr>
                <w:rFonts w:ascii="Calibri" w:eastAsia="맑은 고딕" w:hAnsi="Calibri" w:cs="Calibri" w:hint="eastAsia"/>
                <w:sz w:val="22"/>
              </w:rPr>
              <w:t>No</w:t>
            </w:r>
          </w:p>
        </w:tc>
        <w:tc>
          <w:tcPr>
            <w:tcW w:w="6298" w:type="dxa"/>
          </w:tcPr>
          <w:p w14:paraId="03440B3A" w14:textId="77777777" w:rsidR="00541F70" w:rsidRDefault="00541F70" w:rsidP="00BF19A7">
            <w:pPr>
              <w:widowControl/>
              <w:wordWrap/>
              <w:rPr>
                <w:rFonts w:ascii="Calibri" w:eastAsia="맑은 고딕" w:hAnsi="Calibri" w:cs="Calibri"/>
                <w:sz w:val="22"/>
              </w:rPr>
            </w:pPr>
            <w:r>
              <w:rPr>
                <w:rFonts w:ascii="Calibri" w:eastAsia="맑은 고딕" w:hAnsi="Calibri" w:cs="Calibri" w:hint="eastAsia"/>
                <w:sz w:val="22"/>
              </w:rPr>
              <w:t>First of all, it is not a</w:t>
            </w:r>
            <w:r w:rsidR="0049757B">
              <w:rPr>
                <w:rFonts w:ascii="Calibri" w:eastAsia="맑은 고딕" w:hAnsi="Calibri" w:cs="Calibri"/>
                <w:sz w:val="22"/>
              </w:rPr>
              <w:t>n</w:t>
            </w:r>
            <w:r>
              <w:rPr>
                <w:rFonts w:ascii="Calibri" w:eastAsia="맑은 고딕" w:hAnsi="Calibri" w:cs="Calibri" w:hint="eastAsia"/>
                <w:sz w:val="22"/>
              </w:rPr>
              <w:t xml:space="preserve"> essential correction part of the spec. </w:t>
            </w:r>
          </w:p>
          <w:p w14:paraId="646F5C80" w14:textId="77777777" w:rsidR="00541F70" w:rsidRDefault="00541F70" w:rsidP="00BF19A7">
            <w:pPr>
              <w:widowControl/>
              <w:wordWrap/>
              <w:rPr>
                <w:rFonts w:ascii="Calibri" w:eastAsia="맑은 고딕" w:hAnsi="Calibri" w:cs="Calibri"/>
                <w:sz w:val="22"/>
              </w:rPr>
            </w:pPr>
          </w:p>
          <w:p w14:paraId="1F3C8FB1" w14:textId="77777777" w:rsidR="002C53FA" w:rsidRDefault="00541F70" w:rsidP="00BF19A7">
            <w:pPr>
              <w:widowControl/>
              <w:wordWrap/>
              <w:rPr>
                <w:rFonts w:ascii="Calibri" w:eastAsia="맑은 고딕" w:hAnsi="Calibri" w:cs="Calibri"/>
                <w:sz w:val="22"/>
              </w:rPr>
            </w:pPr>
            <w:r>
              <w:rPr>
                <w:rFonts w:ascii="Calibri" w:eastAsia="맑은 고딕" w:hAnsi="Calibri" w:cs="Calibri"/>
                <w:sz w:val="22"/>
              </w:rPr>
              <w:t>Second, i</w:t>
            </w:r>
            <w:r w:rsidR="001A33B6">
              <w:rPr>
                <w:rFonts w:ascii="Calibri" w:eastAsia="맑은 고딕" w:hAnsi="Calibri" w:cs="Calibri" w:hint="eastAsia"/>
                <w:sz w:val="22"/>
              </w:rPr>
              <w:t xml:space="preserve">n RAN1 specification perspective, it is very unclear the meaning of </w:t>
            </w:r>
            <w:r w:rsidR="001A33B6">
              <w:rPr>
                <w:rFonts w:ascii="Calibri" w:eastAsia="맑은 고딕" w:hAnsi="Calibri" w:cs="Calibri"/>
                <w:sz w:val="22"/>
              </w:rPr>
              <w:t xml:space="preserve">“T310 is running” where T310 is defined in RAN2 spec, and “UE is performing link recovery procedure”. </w:t>
            </w:r>
          </w:p>
          <w:p w14:paraId="71614713" w14:textId="77777777" w:rsidR="001A33B6" w:rsidRDefault="001A33B6" w:rsidP="001A33B6">
            <w:pPr>
              <w:widowControl/>
              <w:wordWrap/>
              <w:rPr>
                <w:rFonts w:ascii="Calibri" w:eastAsia="맑은 고딕" w:hAnsi="Calibri" w:cs="Calibri"/>
                <w:sz w:val="22"/>
              </w:rPr>
            </w:pPr>
            <w:r>
              <w:rPr>
                <w:rFonts w:ascii="Calibri" w:eastAsia="맑은 고딕" w:hAnsi="Calibri" w:cs="Calibri"/>
                <w:sz w:val="22"/>
              </w:rPr>
              <w:t xml:space="preserve">To be specific, in link recovery procedure, UE may test RS in </w:t>
            </w:r>
            <w:r w:rsidRPr="001A33B6">
              <w:rPr>
                <w:rFonts w:ascii="Calibri" w:eastAsia="맑은 고딕" w:hAnsi="Calibri" w:cs="Calibri"/>
                <w:sz w:val="22"/>
              </w:rPr>
              <w:t>failureDetectionResources</w:t>
            </w:r>
            <w:r>
              <w:rPr>
                <w:rFonts w:ascii="Calibri" w:eastAsia="맑은 고딕" w:hAnsi="Calibri" w:cs="Calibri"/>
                <w:sz w:val="22"/>
              </w:rPr>
              <w:t xml:space="preserve"> and/or </w:t>
            </w:r>
            <w:r w:rsidRPr="001A33B6">
              <w:rPr>
                <w:rFonts w:ascii="Calibri" w:eastAsia="맑은 고딕" w:hAnsi="Calibri" w:cs="Calibri"/>
                <w:sz w:val="22"/>
              </w:rPr>
              <w:t>candidateBeamRSList</w:t>
            </w:r>
            <w:r>
              <w:rPr>
                <w:rFonts w:ascii="Calibri" w:eastAsia="맑은 고딕" w:hAnsi="Calibri" w:cs="Calibri"/>
                <w:sz w:val="22"/>
              </w:rPr>
              <w:t xml:space="preserve">. </w:t>
            </w:r>
            <w:r w:rsidR="00541F70">
              <w:rPr>
                <w:rFonts w:ascii="Calibri" w:eastAsia="맑은 고딕" w:hAnsi="Calibri" w:cs="Calibri"/>
                <w:sz w:val="22"/>
              </w:rPr>
              <w:t xml:space="preserve">Or, a UE may monitor PDCCH in search space with </w:t>
            </w:r>
            <w:r w:rsidR="00541F70" w:rsidRPr="00541F70">
              <w:rPr>
                <w:rFonts w:ascii="Calibri" w:eastAsia="맑은 고딕" w:hAnsi="Calibri" w:cs="Calibri"/>
                <w:sz w:val="22"/>
              </w:rPr>
              <w:t>recoverySearchSpaceId</w:t>
            </w:r>
            <w:r w:rsidR="00541F70">
              <w:rPr>
                <w:rFonts w:ascii="Calibri" w:eastAsia="맑은 고딕" w:hAnsi="Calibri" w:cs="Calibri"/>
                <w:sz w:val="22"/>
              </w:rPr>
              <w:t xml:space="preserve">. </w:t>
            </w:r>
          </w:p>
          <w:p w14:paraId="3BF09292" w14:textId="77777777" w:rsidR="00541F70" w:rsidRDefault="00541F70" w:rsidP="001A33B6">
            <w:pPr>
              <w:widowControl/>
              <w:wordWrap/>
              <w:rPr>
                <w:rFonts w:ascii="Calibri" w:eastAsia="맑은 고딕" w:hAnsi="Calibri" w:cs="Calibri"/>
                <w:sz w:val="22"/>
              </w:rPr>
            </w:pPr>
            <w:r>
              <w:rPr>
                <w:rFonts w:ascii="Calibri" w:eastAsia="맑은 고딕" w:hAnsi="Calibri" w:cs="Calibri"/>
                <w:sz w:val="22"/>
              </w:rPr>
              <w:t xml:space="preserve">The UE may transmit PRACH for BFR. The UE may transmit PUCCH based on q_new or BFR MAC CE on PUSCH. </w:t>
            </w:r>
          </w:p>
          <w:p w14:paraId="1733CFD2" w14:textId="77777777" w:rsidR="00541F70" w:rsidRDefault="00541F70" w:rsidP="001A33B6">
            <w:pPr>
              <w:widowControl/>
              <w:wordWrap/>
              <w:rPr>
                <w:rFonts w:ascii="Calibri" w:eastAsia="맑은 고딕" w:hAnsi="Calibri" w:cs="Calibri"/>
                <w:sz w:val="22"/>
              </w:rPr>
            </w:pPr>
          </w:p>
          <w:p w14:paraId="39B86A87" w14:textId="77777777" w:rsidR="00541F70" w:rsidRPr="00690279" w:rsidRDefault="00541F70" w:rsidP="001A33B6">
            <w:pPr>
              <w:widowControl/>
              <w:wordWrap/>
              <w:rPr>
                <w:rFonts w:ascii="Calibri" w:eastAsia="맑은 고딕" w:hAnsi="Calibri" w:cs="Calibri"/>
                <w:sz w:val="22"/>
              </w:rPr>
            </w:pPr>
            <w:r>
              <w:rPr>
                <w:rFonts w:ascii="Calibri" w:eastAsia="맑은 고딕" w:hAnsi="Calibri" w:cs="Calibri"/>
                <w:sz w:val="22"/>
              </w:rPr>
              <w:lastRenderedPageBreak/>
              <w:t xml:space="preserve">If we really want to follow link recovery procedure, SL transmission may need to use q_new rather than SS/PBCH in PCell to derive DL pathloss. </w:t>
            </w:r>
            <w:r w:rsidR="0049757B">
              <w:rPr>
                <w:rFonts w:ascii="Calibri" w:eastAsia="맑은 고딕" w:hAnsi="Calibri" w:cs="Calibri"/>
                <w:sz w:val="22"/>
              </w:rPr>
              <w:t xml:space="preserve">In this case, we also need to update the above second proposal to use RS associated with PUSCH scheduled by non-fallback DCI (for both self-carrier and cross-carrier scheduling) rather than SS/PBCH in PCell. </w:t>
            </w:r>
          </w:p>
        </w:tc>
      </w:tr>
      <w:tr w:rsidR="002C53FA" w:rsidRPr="004A46B5" w14:paraId="23225C6C" w14:textId="77777777" w:rsidTr="00BF19A7">
        <w:tc>
          <w:tcPr>
            <w:tcW w:w="1458" w:type="dxa"/>
          </w:tcPr>
          <w:p w14:paraId="6EF89999" w14:textId="77777777" w:rsidR="002C53FA" w:rsidRPr="00A30205" w:rsidRDefault="00A30205" w:rsidP="00BF19A7">
            <w:pPr>
              <w:widowControl/>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 Sanechips</w:t>
            </w:r>
          </w:p>
        </w:tc>
        <w:tc>
          <w:tcPr>
            <w:tcW w:w="1260" w:type="dxa"/>
          </w:tcPr>
          <w:p w14:paraId="52296569" w14:textId="77777777" w:rsidR="002C53FA" w:rsidRPr="00A30205" w:rsidRDefault="00A30205" w:rsidP="00BF19A7">
            <w:pPr>
              <w:widowControl/>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298" w:type="dxa"/>
          </w:tcPr>
          <w:p w14:paraId="19245D77" w14:textId="77777777" w:rsidR="002C53FA" w:rsidRPr="00335B7E" w:rsidRDefault="002C53FA" w:rsidP="00BF19A7">
            <w:pPr>
              <w:widowControl/>
              <w:rPr>
                <w:rFonts w:ascii="Calibri" w:eastAsia="맑은 고딕" w:hAnsi="Calibri" w:cs="Calibri"/>
                <w:sz w:val="22"/>
                <w:lang w:val="en-GB"/>
              </w:rPr>
            </w:pPr>
          </w:p>
        </w:tc>
      </w:tr>
      <w:tr w:rsidR="00691B6D" w14:paraId="5B31243B" w14:textId="77777777" w:rsidTr="00BF19A7">
        <w:tc>
          <w:tcPr>
            <w:tcW w:w="1458" w:type="dxa"/>
          </w:tcPr>
          <w:p w14:paraId="78406BEE" w14:textId="2B71416A" w:rsidR="00691B6D" w:rsidRDefault="00691B6D" w:rsidP="00691B6D">
            <w:pPr>
              <w:widowControl/>
              <w:rPr>
                <w:rFonts w:ascii="Calibri" w:hAnsi="Calibri" w:cs="Calibri"/>
                <w:sz w:val="22"/>
              </w:rPr>
            </w:pPr>
            <w:r w:rsidRPr="00953D5D">
              <w:rPr>
                <w:rFonts w:ascii="Calibri" w:eastAsiaTheme="minorEastAsia" w:hAnsi="Calibri" w:cs="Calibri"/>
                <w:sz w:val="21"/>
                <w:szCs w:val="22"/>
                <w:lang w:eastAsia="zh-CN"/>
              </w:rPr>
              <w:t>vivo</w:t>
            </w:r>
          </w:p>
        </w:tc>
        <w:tc>
          <w:tcPr>
            <w:tcW w:w="1260" w:type="dxa"/>
          </w:tcPr>
          <w:p w14:paraId="5A797B5A" w14:textId="32E740EC" w:rsidR="00691B6D" w:rsidRDefault="00691B6D" w:rsidP="00691B6D">
            <w:pPr>
              <w:widowControl/>
              <w:rPr>
                <w:rFonts w:ascii="Calibri" w:hAnsi="Calibri" w:cs="Calibri"/>
                <w:sz w:val="22"/>
              </w:rPr>
            </w:pPr>
            <w:r w:rsidRPr="00953D5D">
              <w:rPr>
                <w:rFonts w:ascii="Calibri" w:eastAsiaTheme="minorEastAsia" w:hAnsi="Calibri" w:cs="Calibri"/>
                <w:sz w:val="21"/>
                <w:szCs w:val="22"/>
                <w:lang w:eastAsia="zh-CN"/>
              </w:rPr>
              <w:t>Not needed</w:t>
            </w:r>
          </w:p>
        </w:tc>
        <w:tc>
          <w:tcPr>
            <w:tcW w:w="6298" w:type="dxa"/>
          </w:tcPr>
          <w:p w14:paraId="6CB26729" w14:textId="77777777" w:rsidR="00691B6D" w:rsidRPr="00953D5D" w:rsidRDefault="00691B6D" w:rsidP="00691B6D">
            <w:pPr>
              <w:widowControl/>
              <w:wordWrap/>
              <w:rPr>
                <w:rFonts w:ascii="Calibri" w:eastAsiaTheme="minorEastAsia" w:hAnsi="Calibri" w:cs="Calibri"/>
                <w:sz w:val="21"/>
                <w:szCs w:val="22"/>
                <w:lang w:eastAsia="zh-CN"/>
              </w:rPr>
            </w:pPr>
            <w:r w:rsidRPr="00953D5D">
              <w:rPr>
                <w:rFonts w:ascii="Calibri" w:eastAsiaTheme="minorEastAsia" w:hAnsi="Calibri" w:cs="Calibri"/>
                <w:sz w:val="21"/>
                <w:szCs w:val="22"/>
                <w:lang w:eastAsia="zh-CN"/>
              </w:rPr>
              <w:t>UE may have left the beam of the SSB used to acquire the MIB in the access procedure</w:t>
            </w:r>
            <w:r>
              <w:rPr>
                <w:rFonts w:ascii="Calibri" w:eastAsiaTheme="minorEastAsia" w:hAnsi="Calibri" w:cs="Calibri"/>
                <w:sz w:val="21"/>
                <w:szCs w:val="22"/>
                <w:lang w:eastAsia="zh-CN"/>
              </w:rPr>
              <w:t xml:space="preserve"> when BF/RLF occurs, thus u</w:t>
            </w:r>
            <w:r w:rsidRPr="00953D5D">
              <w:rPr>
                <w:rFonts w:ascii="Calibri" w:eastAsiaTheme="minorEastAsia" w:hAnsi="Calibri" w:cs="Calibri"/>
                <w:sz w:val="21"/>
                <w:szCs w:val="22"/>
                <w:lang w:eastAsia="zh-CN"/>
              </w:rPr>
              <w:t>sing DL pathloss based on this SSB may result in higher interference</w:t>
            </w:r>
            <w:r>
              <w:rPr>
                <w:rFonts w:ascii="Calibri" w:eastAsiaTheme="minorEastAsia" w:hAnsi="Calibri" w:cs="Calibri"/>
                <w:sz w:val="21"/>
                <w:szCs w:val="22"/>
                <w:lang w:eastAsia="zh-CN"/>
              </w:rPr>
              <w:t xml:space="preserve"> to Uu.</w:t>
            </w:r>
            <w:r w:rsidRPr="00953D5D">
              <w:rPr>
                <w:rFonts w:ascii="Calibri" w:eastAsiaTheme="minorEastAsia" w:hAnsi="Calibri" w:cs="Calibri"/>
                <w:sz w:val="21"/>
                <w:szCs w:val="22"/>
                <w:lang w:eastAsia="zh-CN"/>
              </w:rPr>
              <w:t xml:space="preserve"> </w:t>
            </w:r>
            <w:r>
              <w:rPr>
                <w:rFonts w:ascii="Calibri" w:eastAsiaTheme="minorEastAsia" w:hAnsi="Calibri" w:cs="Calibri"/>
                <w:sz w:val="21"/>
                <w:szCs w:val="22"/>
                <w:lang w:eastAsia="zh-CN"/>
              </w:rPr>
              <w:t>I</w:t>
            </w:r>
            <w:r w:rsidRPr="00953D5D">
              <w:rPr>
                <w:rFonts w:ascii="Calibri" w:eastAsiaTheme="minorEastAsia" w:hAnsi="Calibri" w:cs="Calibri"/>
                <w:sz w:val="21"/>
                <w:szCs w:val="22"/>
                <w:lang w:eastAsia="zh-CN"/>
              </w:rPr>
              <w:t>t may be more appropriate to keep the RS used to derive the DL pathloss before the BF or RLF</w:t>
            </w:r>
            <w:r>
              <w:rPr>
                <w:rFonts w:ascii="Calibri" w:eastAsiaTheme="minorEastAsia" w:hAnsi="Calibri" w:cs="Calibri" w:hint="eastAsia"/>
                <w:sz w:val="21"/>
                <w:szCs w:val="22"/>
                <w:lang w:eastAsia="zh-CN"/>
              </w:rPr>
              <w:t>,</w:t>
            </w:r>
            <w:r>
              <w:rPr>
                <w:rFonts w:ascii="Calibri" w:eastAsiaTheme="minorEastAsia" w:hAnsi="Calibri" w:cs="Calibri"/>
                <w:sz w:val="21"/>
                <w:szCs w:val="22"/>
                <w:lang w:eastAsia="zh-CN"/>
              </w:rPr>
              <w:t xml:space="preserve"> </w:t>
            </w:r>
            <w:r>
              <w:rPr>
                <w:rFonts w:ascii="Calibri" w:eastAsiaTheme="minorEastAsia" w:hAnsi="Calibri" w:cs="Calibri" w:hint="eastAsia"/>
                <w:sz w:val="21"/>
                <w:szCs w:val="22"/>
                <w:lang w:eastAsia="zh-CN"/>
              </w:rPr>
              <w:t>or</w:t>
            </w:r>
            <w:r>
              <w:rPr>
                <w:rFonts w:ascii="Calibri" w:eastAsiaTheme="minorEastAsia" w:hAnsi="Calibri" w:cs="Calibri"/>
                <w:sz w:val="21"/>
                <w:szCs w:val="22"/>
                <w:lang w:eastAsia="zh-CN"/>
              </w:rPr>
              <w:t xml:space="preserve"> </w:t>
            </w:r>
            <w:r>
              <w:rPr>
                <w:rFonts w:ascii="Calibri" w:eastAsiaTheme="minorEastAsia" w:hAnsi="Calibri" w:cs="Calibri" w:hint="eastAsia"/>
                <w:sz w:val="21"/>
                <w:szCs w:val="22"/>
                <w:lang w:eastAsia="zh-CN"/>
              </w:rPr>
              <w:t>t</w:t>
            </w:r>
            <w:r>
              <w:rPr>
                <w:rFonts w:ascii="Calibri" w:eastAsiaTheme="minorEastAsia" w:hAnsi="Calibri" w:cs="Calibri"/>
                <w:sz w:val="21"/>
                <w:szCs w:val="22"/>
                <w:lang w:eastAsia="zh-CN"/>
              </w:rPr>
              <w:t>o use the new detected RS associated with BFR /RLF triggered RACH</w:t>
            </w:r>
            <w:r w:rsidRPr="00953D5D">
              <w:rPr>
                <w:rFonts w:ascii="Calibri" w:eastAsiaTheme="minorEastAsia" w:hAnsi="Calibri" w:cs="Calibri"/>
                <w:sz w:val="21"/>
                <w:szCs w:val="22"/>
                <w:lang w:eastAsia="zh-CN"/>
              </w:rPr>
              <w:t xml:space="preserve">. </w:t>
            </w:r>
          </w:p>
          <w:p w14:paraId="132C9066" w14:textId="77777777" w:rsidR="00691B6D" w:rsidRDefault="00691B6D" w:rsidP="00691B6D">
            <w:pPr>
              <w:widowControl/>
              <w:rPr>
                <w:rFonts w:ascii="Calibri" w:eastAsiaTheme="minorEastAsia" w:hAnsi="Calibri" w:cs="Calibri"/>
                <w:sz w:val="21"/>
                <w:szCs w:val="22"/>
                <w:lang w:eastAsia="zh-CN"/>
              </w:rPr>
            </w:pPr>
            <w:r w:rsidRPr="00953D5D">
              <w:rPr>
                <w:rFonts w:ascii="Calibri" w:eastAsiaTheme="minorEastAsia" w:hAnsi="Calibri" w:cs="Calibri"/>
                <w:sz w:val="21"/>
                <w:szCs w:val="22"/>
                <w:lang w:eastAsia="zh-CN"/>
              </w:rPr>
              <w:t xml:space="preserve">On the other hand, as mentioned by some companies, if the quality of the SSB used to obtain the MIB is still stable, then </w:t>
            </w:r>
            <w:r>
              <w:rPr>
                <w:rFonts w:ascii="Calibri" w:eastAsiaTheme="minorEastAsia" w:hAnsi="Calibri" w:cs="Calibri"/>
                <w:sz w:val="21"/>
                <w:szCs w:val="22"/>
                <w:lang w:eastAsia="zh-CN"/>
              </w:rPr>
              <w:t xml:space="preserve">there is no harm to </w:t>
            </w:r>
            <w:r w:rsidRPr="00953D5D">
              <w:rPr>
                <w:rFonts w:ascii="Calibri" w:eastAsiaTheme="minorEastAsia" w:hAnsi="Calibri" w:cs="Calibri"/>
                <w:sz w:val="21"/>
                <w:szCs w:val="22"/>
                <w:lang w:eastAsia="zh-CN"/>
              </w:rPr>
              <w:t xml:space="preserve">use the SSB. </w:t>
            </w:r>
          </w:p>
          <w:p w14:paraId="017E0923" w14:textId="7C080CA5" w:rsidR="00691B6D" w:rsidRDefault="00C72443" w:rsidP="00691B6D">
            <w:pPr>
              <w:widowControl/>
              <w:rPr>
                <w:rFonts w:ascii="Calibri" w:hAnsi="Calibri" w:cs="Calibri"/>
                <w:sz w:val="22"/>
              </w:rPr>
            </w:pPr>
            <w:r>
              <w:rPr>
                <w:rFonts w:ascii="Calibri" w:eastAsiaTheme="minorEastAsia" w:hAnsi="Calibri" w:cs="Calibri"/>
                <w:sz w:val="21"/>
                <w:szCs w:val="22"/>
                <w:lang w:eastAsia="zh-CN"/>
              </w:rPr>
              <w:t>Using the previously used DL RS or using SSB</w:t>
            </w:r>
            <w:r w:rsidR="00691B6D" w:rsidRPr="00953D5D">
              <w:rPr>
                <w:rFonts w:ascii="Calibri" w:eastAsiaTheme="minorEastAsia" w:hAnsi="Calibri" w:cs="Calibri"/>
                <w:sz w:val="21"/>
                <w:szCs w:val="22"/>
                <w:lang w:eastAsia="zh-CN"/>
              </w:rPr>
              <w:t xml:space="preserve"> </w:t>
            </w:r>
            <w:r>
              <w:rPr>
                <w:rFonts w:ascii="Calibri" w:eastAsiaTheme="minorEastAsia" w:hAnsi="Calibri" w:cs="Calibri"/>
                <w:sz w:val="21"/>
                <w:szCs w:val="22"/>
                <w:lang w:eastAsia="zh-CN"/>
              </w:rPr>
              <w:t>can be applicable for</w:t>
            </w:r>
            <w:r w:rsidR="00691B6D" w:rsidRPr="00953D5D">
              <w:rPr>
                <w:rFonts w:ascii="Calibri" w:eastAsiaTheme="minorEastAsia" w:hAnsi="Calibri" w:cs="Calibri"/>
                <w:sz w:val="21"/>
                <w:szCs w:val="22"/>
                <w:lang w:eastAsia="zh-CN"/>
              </w:rPr>
              <w:t xml:space="preserve"> different situations and which method to use can be up to UE without modifying the specification.</w:t>
            </w:r>
          </w:p>
        </w:tc>
      </w:tr>
      <w:tr w:rsidR="002C53FA" w:rsidRPr="00927B9A" w14:paraId="5277859E" w14:textId="77777777" w:rsidTr="00BF19A7">
        <w:tc>
          <w:tcPr>
            <w:tcW w:w="1458" w:type="dxa"/>
          </w:tcPr>
          <w:p w14:paraId="0747E532" w14:textId="2143E55D"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260" w:type="dxa"/>
          </w:tcPr>
          <w:p w14:paraId="6C307478" w14:textId="1A96983B"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ot needed</w:t>
            </w:r>
          </w:p>
        </w:tc>
        <w:tc>
          <w:tcPr>
            <w:tcW w:w="6298" w:type="dxa"/>
          </w:tcPr>
          <w:p w14:paraId="19F12079" w14:textId="506C5D8F" w:rsidR="002C53FA" w:rsidRPr="005847F5" w:rsidRDefault="001E6D1C" w:rsidP="00BF19A7">
            <w:pPr>
              <w:widowControl/>
              <w:wordWrap/>
              <w:rPr>
                <w:rFonts w:ascii="Calibri" w:eastAsia="MS Mincho" w:hAnsi="Calibri" w:cs="Calibri"/>
                <w:sz w:val="22"/>
                <w:lang w:eastAsia="ja-JP"/>
              </w:rPr>
            </w:pPr>
            <w:r>
              <w:rPr>
                <w:rFonts w:ascii="Calibri" w:eastAsia="MS Mincho" w:hAnsi="Calibri" w:cs="Calibri"/>
                <w:sz w:val="22"/>
                <w:lang w:eastAsia="ja-JP"/>
              </w:rPr>
              <w:t>We do not think this is essential correction.</w:t>
            </w:r>
            <w:r w:rsidR="00B647AB">
              <w:rPr>
                <w:rFonts w:ascii="Calibri" w:eastAsia="MS Mincho" w:hAnsi="Calibri" w:cs="Calibri" w:hint="eastAsia"/>
                <w:sz w:val="22"/>
                <w:lang w:eastAsia="ja-JP"/>
              </w:rPr>
              <w:t xml:space="preserve"> </w:t>
            </w:r>
            <w:r w:rsidR="00B647AB">
              <w:rPr>
                <w:rFonts w:ascii="Calibri" w:eastAsia="MS Mincho" w:hAnsi="Calibri" w:cs="Calibri"/>
                <w:sz w:val="22"/>
                <w:lang w:eastAsia="ja-JP"/>
              </w:rPr>
              <w:t>Previous RS still can be used even in this case.</w:t>
            </w:r>
          </w:p>
        </w:tc>
      </w:tr>
      <w:tr w:rsidR="0094118A" w14:paraId="69308F05" w14:textId="77777777" w:rsidTr="00BF19A7">
        <w:tc>
          <w:tcPr>
            <w:tcW w:w="1458" w:type="dxa"/>
          </w:tcPr>
          <w:p w14:paraId="4E4DD910" w14:textId="715A9C8D" w:rsidR="0094118A" w:rsidRDefault="0094118A" w:rsidP="0094118A">
            <w:pPr>
              <w:widowControl/>
              <w:rPr>
                <w:rFonts w:ascii="Calibri" w:eastAsia="SimSun"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tc>
        <w:tc>
          <w:tcPr>
            <w:tcW w:w="1260" w:type="dxa"/>
          </w:tcPr>
          <w:p w14:paraId="1B8D0C69" w14:textId="3C34B633" w:rsidR="0094118A" w:rsidRDefault="0094118A" w:rsidP="0094118A">
            <w:pPr>
              <w:widowControl/>
              <w:rPr>
                <w:rFonts w:ascii="Calibri" w:eastAsia="SimSun"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14:paraId="0D21EA92" w14:textId="51236D7F" w:rsidR="0094118A" w:rsidRDefault="0094118A" w:rsidP="00FD7B1B">
            <w:pPr>
              <w:widowControl/>
              <w:rPr>
                <w:rFonts w:ascii="Calibri" w:eastAsia="SimSun" w:hAnsi="Calibri" w:cs="Calibri"/>
                <w:sz w:val="22"/>
                <w:lang w:eastAsia="zh-CN"/>
              </w:rPr>
            </w:pPr>
            <w:r>
              <w:rPr>
                <w:rFonts w:ascii="Calibri" w:eastAsiaTheme="minorEastAsia" w:hAnsi="Calibri" w:cs="Calibri"/>
                <w:sz w:val="22"/>
                <w:lang w:eastAsia="zh-CN"/>
              </w:rPr>
              <w:t xml:space="preserve">It is </w:t>
            </w:r>
            <w:r w:rsidR="0041024B">
              <w:rPr>
                <w:rFonts w:ascii="Calibri" w:eastAsiaTheme="minorEastAsia" w:hAnsi="Calibri" w:cs="Calibri"/>
                <w:sz w:val="22"/>
                <w:lang w:eastAsia="zh-CN"/>
              </w:rPr>
              <w:t>feasible</w:t>
            </w:r>
            <w:r>
              <w:rPr>
                <w:rFonts w:ascii="Calibri" w:eastAsiaTheme="minorEastAsia" w:hAnsi="Calibri" w:cs="Calibri"/>
                <w:sz w:val="22"/>
                <w:lang w:eastAsia="zh-CN"/>
              </w:rPr>
              <w:t xml:space="preserve"> to use the RS</w:t>
            </w:r>
            <w:r w:rsidR="00FD7B1B">
              <w:rPr>
                <w:rFonts w:ascii="Calibri" w:eastAsiaTheme="minorEastAsia" w:hAnsi="Calibri" w:cs="Calibri"/>
                <w:sz w:val="22"/>
                <w:lang w:eastAsia="zh-CN"/>
              </w:rPr>
              <w:t xml:space="preserve"> resource corresponding to the SSB</w:t>
            </w:r>
            <w:r>
              <w:rPr>
                <w:rFonts w:ascii="Calibri" w:eastAsiaTheme="minorEastAsia" w:hAnsi="Calibri" w:cs="Calibri"/>
                <w:sz w:val="22"/>
                <w:lang w:eastAsia="zh-CN"/>
              </w:rPr>
              <w:t>to measure the PL for SL power control.</w:t>
            </w:r>
            <w:r w:rsidR="0041024B">
              <w:rPr>
                <w:rFonts w:ascii="Calibri" w:eastAsiaTheme="minorEastAsia" w:hAnsi="Calibri" w:cs="Calibri"/>
                <w:sz w:val="22"/>
                <w:lang w:eastAsia="zh-CN"/>
              </w:rPr>
              <w:t xml:space="preserve"> </w:t>
            </w:r>
          </w:p>
        </w:tc>
      </w:tr>
      <w:tr w:rsidR="0094118A" w:rsidRPr="00386E98" w14:paraId="693A2B90" w14:textId="77777777" w:rsidTr="00BF19A7">
        <w:tc>
          <w:tcPr>
            <w:tcW w:w="1458" w:type="dxa"/>
          </w:tcPr>
          <w:p w14:paraId="06EBA490" w14:textId="122843CD" w:rsidR="0094118A" w:rsidRPr="00BB394F" w:rsidRDefault="00B01291" w:rsidP="0094118A">
            <w:pPr>
              <w:widowControl/>
              <w:wordWrap/>
              <w:rPr>
                <w:rFonts w:ascii="Calibri" w:eastAsia="MS Mincho" w:hAnsi="Calibri" w:cs="Calibri"/>
                <w:sz w:val="22"/>
                <w:lang w:eastAsia="ja-JP"/>
              </w:rPr>
            </w:pPr>
            <w:r>
              <w:rPr>
                <w:rFonts w:ascii="Calibri" w:eastAsia="MS Mincho" w:hAnsi="Calibri" w:cs="Calibri"/>
                <w:sz w:val="22"/>
                <w:lang w:eastAsia="ja-JP"/>
              </w:rPr>
              <w:t>Apple</w:t>
            </w:r>
          </w:p>
        </w:tc>
        <w:tc>
          <w:tcPr>
            <w:tcW w:w="1260" w:type="dxa"/>
          </w:tcPr>
          <w:p w14:paraId="1914D173" w14:textId="5A0B61C9" w:rsidR="0094118A" w:rsidRPr="00386E98" w:rsidRDefault="00B01291"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4EB3F7E7" w14:textId="77777777" w:rsidR="0094118A" w:rsidRPr="00386E98" w:rsidRDefault="0094118A" w:rsidP="0094118A">
            <w:pPr>
              <w:widowControl/>
              <w:wordWrap/>
              <w:rPr>
                <w:rFonts w:ascii="Calibri" w:eastAsiaTheme="minorEastAsia" w:hAnsi="Calibri" w:cs="Calibri"/>
                <w:sz w:val="22"/>
                <w:lang w:eastAsia="zh-CN"/>
              </w:rPr>
            </w:pPr>
          </w:p>
        </w:tc>
      </w:tr>
      <w:tr w:rsidR="000601FD" w:rsidRPr="00386E98" w14:paraId="6035E987" w14:textId="77777777" w:rsidTr="00BF19A7">
        <w:tc>
          <w:tcPr>
            <w:tcW w:w="1458" w:type="dxa"/>
          </w:tcPr>
          <w:p w14:paraId="77A61A90" w14:textId="0E92EB53" w:rsidR="000601FD" w:rsidRPr="00386E98" w:rsidRDefault="000601FD" w:rsidP="000601FD">
            <w:pPr>
              <w:widowControl/>
              <w:wordWrap/>
              <w:rPr>
                <w:rFonts w:ascii="Calibri" w:hAnsi="Calibri" w:cs="Calibri"/>
                <w:sz w:val="22"/>
              </w:rPr>
            </w:pPr>
            <w:r>
              <w:rPr>
                <w:rFonts w:ascii="Calibri" w:eastAsia="MS Mincho" w:hAnsi="Calibri" w:cs="Calibri"/>
                <w:sz w:val="22"/>
                <w:lang w:eastAsia="ja-JP"/>
              </w:rPr>
              <w:t>Qualcomm</w:t>
            </w:r>
          </w:p>
        </w:tc>
        <w:tc>
          <w:tcPr>
            <w:tcW w:w="1260" w:type="dxa"/>
          </w:tcPr>
          <w:p w14:paraId="3A55EBB1" w14:textId="355A8540" w:rsidR="000601FD" w:rsidRDefault="000601FD" w:rsidP="000601FD">
            <w:pPr>
              <w:widowControl/>
              <w:wordWrap/>
              <w:rPr>
                <w:rFonts w:ascii="Calibri" w:eastAsiaTheme="minorEastAsia" w:hAnsi="Calibri" w:cs="Calibri"/>
                <w:sz w:val="22"/>
                <w:lang w:eastAsia="zh-CN"/>
              </w:rPr>
            </w:pPr>
            <w:r>
              <w:rPr>
                <w:rFonts w:ascii="Calibri" w:eastAsiaTheme="minorEastAsia" w:hAnsi="Calibri" w:cs="Calibri"/>
                <w:sz w:val="22"/>
                <w:lang w:eastAsia="zh-CN"/>
              </w:rPr>
              <w:t>No</w:t>
            </w:r>
          </w:p>
        </w:tc>
        <w:tc>
          <w:tcPr>
            <w:tcW w:w="6298" w:type="dxa"/>
          </w:tcPr>
          <w:p w14:paraId="0D3FB601" w14:textId="6CB6C7A2" w:rsidR="000601FD" w:rsidRPr="006A244D" w:rsidRDefault="000601FD" w:rsidP="000601FD">
            <w:pPr>
              <w:widowControl/>
              <w:wordWrap/>
              <w:autoSpaceDE/>
              <w:spacing w:line="264" w:lineRule="auto"/>
              <w:jc w:val="left"/>
              <w:rPr>
                <w:rFonts w:ascii="Times New Roman" w:eastAsia="맑은 고딕"/>
                <w:sz w:val="22"/>
                <w:szCs w:val="22"/>
                <w:lang w:val="en-GB" w:eastAsia="en-US"/>
              </w:rPr>
            </w:pPr>
            <w:r>
              <w:rPr>
                <w:rFonts w:ascii="Calibri" w:eastAsiaTheme="minorEastAsia" w:hAnsi="Calibri" w:cs="Calibri"/>
                <w:sz w:val="22"/>
                <w:lang w:eastAsia="zh-CN"/>
              </w:rPr>
              <w:t>UE behavior is already defined in specifications. This change is an optimization to that process for a specific event and is not an essential correction.</w:t>
            </w:r>
          </w:p>
        </w:tc>
      </w:tr>
      <w:tr w:rsidR="0094118A" w:rsidRPr="00386E98" w14:paraId="7F7A76BE" w14:textId="77777777" w:rsidTr="00BF19A7">
        <w:tc>
          <w:tcPr>
            <w:tcW w:w="1458" w:type="dxa"/>
          </w:tcPr>
          <w:p w14:paraId="0F4CBD7B" w14:textId="69B4A464" w:rsidR="0094118A" w:rsidRPr="006B5C1B" w:rsidRDefault="006B5C1B" w:rsidP="0094118A">
            <w:pPr>
              <w:widowControl/>
              <w:wordWrap/>
              <w:rPr>
                <w:rFonts w:ascii="Calibri" w:hAnsi="Calibri" w:cs="Calibri"/>
                <w:sz w:val="22"/>
              </w:rPr>
            </w:pPr>
            <w:r>
              <w:rPr>
                <w:rFonts w:ascii="Calibri" w:hAnsi="Calibri" w:cs="Calibri"/>
                <w:sz w:val="22"/>
              </w:rPr>
              <w:t>Ericsson</w:t>
            </w:r>
          </w:p>
        </w:tc>
        <w:tc>
          <w:tcPr>
            <w:tcW w:w="1260" w:type="dxa"/>
          </w:tcPr>
          <w:p w14:paraId="0E0DDE92" w14:textId="5348F8D2" w:rsidR="0094118A" w:rsidRPr="006B5C1B" w:rsidRDefault="006B5C1B"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No</w:t>
            </w:r>
          </w:p>
        </w:tc>
        <w:tc>
          <w:tcPr>
            <w:tcW w:w="6298" w:type="dxa"/>
          </w:tcPr>
          <w:p w14:paraId="45203412" w14:textId="71304E2C" w:rsidR="0094118A" w:rsidRDefault="006B5C1B" w:rsidP="0094118A">
            <w:pPr>
              <w:widowControl/>
              <w:wordWrap/>
              <w:rPr>
                <w:rFonts w:ascii="Calibri" w:eastAsiaTheme="minorEastAsia" w:hAnsi="Calibri" w:cs="Calibri"/>
                <w:sz w:val="22"/>
                <w:lang w:eastAsia="zh-CN"/>
              </w:rPr>
            </w:pPr>
            <w:r w:rsidRPr="006B5C1B">
              <w:rPr>
                <w:rFonts w:ascii="Calibri" w:eastAsia="MS Mincho" w:hAnsi="Calibri" w:cs="Calibri"/>
                <w:sz w:val="22"/>
                <w:lang w:eastAsia="ja-JP"/>
              </w:rPr>
              <w:t>In our view, having the RS used just before the RLF is probably the most up to date solution. Nevertheless, in some cases using the SSB used to gather the MIB could be also a feasible solution</w:t>
            </w:r>
          </w:p>
        </w:tc>
      </w:tr>
      <w:tr w:rsidR="0094118A" w:rsidRPr="00ED44C6" w14:paraId="6CCF0124" w14:textId="77777777" w:rsidTr="00BF19A7">
        <w:tc>
          <w:tcPr>
            <w:tcW w:w="1458" w:type="dxa"/>
          </w:tcPr>
          <w:p w14:paraId="182A5FEC" w14:textId="6BDE85A2" w:rsidR="0094118A" w:rsidRPr="00ED44C6" w:rsidRDefault="00CB4ED8" w:rsidP="0094118A">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260" w:type="dxa"/>
          </w:tcPr>
          <w:p w14:paraId="2CAE8ED1" w14:textId="20347C55" w:rsidR="0094118A" w:rsidRDefault="00CB4ED8" w:rsidP="0094118A">
            <w:pPr>
              <w:widowControl/>
              <w:wordWrap/>
              <w:rPr>
                <w:rFonts w:ascii="Calibri" w:eastAsiaTheme="minorEastAsia" w:hAnsi="Calibri" w:cs="Calibri"/>
                <w:sz w:val="22"/>
                <w:lang w:eastAsia="zh-CN"/>
              </w:rPr>
            </w:pPr>
            <w:r>
              <w:rPr>
                <w:rFonts w:ascii="Calibri" w:eastAsiaTheme="minorEastAsia" w:hAnsi="Calibri" w:cs="Calibri"/>
                <w:sz w:val="22"/>
                <w:lang w:eastAsia="zh-CN"/>
              </w:rPr>
              <w:t xml:space="preserve">Yes </w:t>
            </w:r>
          </w:p>
        </w:tc>
        <w:tc>
          <w:tcPr>
            <w:tcW w:w="6298" w:type="dxa"/>
          </w:tcPr>
          <w:p w14:paraId="3FA9B69A" w14:textId="77777777" w:rsidR="0094118A" w:rsidRDefault="0094118A" w:rsidP="0094118A">
            <w:pPr>
              <w:widowControl/>
              <w:wordWrap/>
              <w:rPr>
                <w:rFonts w:ascii="Calibri" w:eastAsiaTheme="minorEastAsia" w:hAnsi="Calibri" w:cs="Calibri"/>
                <w:sz w:val="22"/>
                <w:lang w:eastAsia="zh-CN"/>
              </w:rPr>
            </w:pPr>
          </w:p>
        </w:tc>
      </w:tr>
      <w:tr w:rsidR="00BD3C44" w:rsidRPr="00386E98" w14:paraId="4B835666" w14:textId="77777777" w:rsidTr="00BF19A7">
        <w:tc>
          <w:tcPr>
            <w:tcW w:w="1458" w:type="dxa"/>
          </w:tcPr>
          <w:p w14:paraId="5C6BC20E" w14:textId="67DEF032" w:rsidR="00BD3C44" w:rsidRPr="00F27CFB" w:rsidRDefault="00BD3C44"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Sharp</w:t>
            </w:r>
          </w:p>
        </w:tc>
        <w:tc>
          <w:tcPr>
            <w:tcW w:w="1260" w:type="dxa"/>
          </w:tcPr>
          <w:p w14:paraId="2D007638" w14:textId="6EB1AAC4" w:rsidR="00BD3C44" w:rsidRDefault="00BD3C44"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14:paraId="05C401BD" w14:textId="77777777" w:rsidR="00BD3C44" w:rsidRDefault="00BD3C44" w:rsidP="00BD3C44">
            <w:pPr>
              <w:widowControl/>
              <w:wordWrap/>
              <w:rPr>
                <w:rFonts w:ascii="Calibri" w:eastAsiaTheme="minorEastAsia" w:hAnsi="Calibri" w:cs="Calibri"/>
                <w:sz w:val="22"/>
                <w:lang w:eastAsia="zh-CN"/>
              </w:rPr>
            </w:pPr>
          </w:p>
        </w:tc>
      </w:tr>
      <w:tr w:rsidR="00BD3C44" w:rsidRPr="00ED44C6" w14:paraId="7A8C4E8A" w14:textId="77777777" w:rsidTr="00BF19A7">
        <w:tc>
          <w:tcPr>
            <w:tcW w:w="1458" w:type="dxa"/>
          </w:tcPr>
          <w:p w14:paraId="08965D60" w14:textId="63E28D2C" w:rsidR="00BD3C44" w:rsidRPr="007D478A" w:rsidRDefault="007D478A" w:rsidP="00BD3C44">
            <w:pPr>
              <w:widowControl/>
              <w:wordWrap/>
              <w:rPr>
                <w:rFonts w:ascii="Calibri" w:eastAsia="맑은 고딕" w:hAnsi="Calibri" w:cs="Calibri"/>
                <w:sz w:val="22"/>
              </w:rPr>
            </w:pPr>
            <w:r>
              <w:rPr>
                <w:rFonts w:ascii="Calibri" w:eastAsia="맑은 고딕" w:hAnsi="Calibri" w:cs="Calibri" w:hint="eastAsia"/>
                <w:sz w:val="22"/>
              </w:rPr>
              <w:t>S</w:t>
            </w:r>
            <w:r>
              <w:rPr>
                <w:rFonts w:ascii="Calibri" w:eastAsia="맑은 고딕" w:hAnsi="Calibri" w:cs="Calibri"/>
                <w:sz w:val="22"/>
              </w:rPr>
              <w:t>amsung</w:t>
            </w:r>
          </w:p>
        </w:tc>
        <w:tc>
          <w:tcPr>
            <w:tcW w:w="1260" w:type="dxa"/>
          </w:tcPr>
          <w:p w14:paraId="0B88E8F2" w14:textId="37BF7E05" w:rsidR="00BD3C44" w:rsidRPr="007D478A" w:rsidRDefault="007D478A" w:rsidP="00BD3C44">
            <w:pPr>
              <w:widowControl/>
              <w:wordWrap/>
              <w:rPr>
                <w:rFonts w:ascii="Calibri" w:eastAsia="맑은 고딕" w:hAnsi="Calibri" w:cs="Calibri"/>
                <w:sz w:val="22"/>
              </w:rPr>
            </w:pPr>
            <w:r>
              <w:rPr>
                <w:rFonts w:ascii="Calibri" w:eastAsia="맑은 고딕" w:hAnsi="Calibri" w:cs="Calibri" w:hint="eastAsia"/>
                <w:sz w:val="22"/>
              </w:rPr>
              <w:t>No</w:t>
            </w:r>
          </w:p>
        </w:tc>
        <w:tc>
          <w:tcPr>
            <w:tcW w:w="6298" w:type="dxa"/>
          </w:tcPr>
          <w:p w14:paraId="1E5D40D1" w14:textId="669696CC" w:rsidR="00BD3C44" w:rsidRPr="007D478A" w:rsidRDefault="007D478A" w:rsidP="007D478A">
            <w:pPr>
              <w:widowControl/>
              <w:wordWrap/>
              <w:rPr>
                <w:rFonts w:ascii="Calibri" w:eastAsia="맑은 고딕" w:hAnsi="Calibri" w:cs="Calibri"/>
                <w:sz w:val="22"/>
              </w:rPr>
            </w:pPr>
            <w:r>
              <w:rPr>
                <w:rFonts w:ascii="Calibri" w:eastAsia="맑은 고딕" w:hAnsi="Calibri" w:cs="Calibri"/>
                <w:sz w:val="22"/>
              </w:rPr>
              <w:t xml:space="preserve">This is not a critical issue. </w:t>
            </w:r>
            <w:r>
              <w:rPr>
                <w:rFonts w:ascii="Calibri" w:eastAsia="맑은 고딕" w:hAnsi="Calibri" w:cs="Calibri" w:hint="eastAsia"/>
                <w:sz w:val="22"/>
              </w:rPr>
              <w:t xml:space="preserve">We do not need to specify UE behavior </w:t>
            </w:r>
            <w:r>
              <w:rPr>
                <w:rFonts w:ascii="Calibri" w:eastAsia="맑은 고딕" w:hAnsi="Calibri" w:cs="Calibri"/>
                <w:sz w:val="22"/>
              </w:rPr>
              <w:t>for</w:t>
            </w:r>
            <w:r>
              <w:rPr>
                <w:rFonts w:ascii="Calibri" w:eastAsia="맑은 고딕" w:hAnsi="Calibri" w:cs="Calibri" w:hint="eastAsia"/>
                <w:sz w:val="22"/>
              </w:rPr>
              <w:t xml:space="preserve"> this case since Uu</w:t>
            </w:r>
            <w:r>
              <w:rPr>
                <w:rFonts w:ascii="Calibri" w:eastAsia="맑은 고딕" w:hAnsi="Calibri" w:cs="Calibri"/>
                <w:sz w:val="22"/>
              </w:rPr>
              <w:t xml:space="preserve"> also</w:t>
            </w:r>
            <w:r>
              <w:rPr>
                <w:rFonts w:ascii="Calibri" w:eastAsia="맑은 고딕" w:hAnsi="Calibri" w:cs="Calibri" w:hint="eastAsia"/>
                <w:sz w:val="22"/>
              </w:rPr>
              <w:t xml:space="preserve"> does not specify </w:t>
            </w:r>
            <w:r>
              <w:rPr>
                <w:rFonts w:ascii="Calibri" w:eastAsia="맑은 고딕" w:hAnsi="Calibri" w:cs="Calibri"/>
                <w:sz w:val="22"/>
              </w:rPr>
              <w:t xml:space="preserve">the </w:t>
            </w:r>
            <w:r>
              <w:rPr>
                <w:rFonts w:ascii="Calibri" w:eastAsia="맑은 고딕" w:hAnsi="Calibri" w:cs="Calibri" w:hint="eastAsia"/>
                <w:sz w:val="22"/>
              </w:rPr>
              <w:t xml:space="preserve">UE behavior for the PL for PUSCH and SRS </w:t>
            </w:r>
            <w:r>
              <w:rPr>
                <w:rFonts w:ascii="Calibri" w:eastAsia="맑은 고딕" w:hAnsi="Calibri" w:cs="Calibri"/>
                <w:sz w:val="22"/>
              </w:rPr>
              <w:t>power</w:t>
            </w:r>
            <w:r>
              <w:rPr>
                <w:rFonts w:ascii="Calibri" w:eastAsia="맑은 고딕" w:hAnsi="Calibri" w:cs="Calibri" w:hint="eastAsia"/>
                <w:sz w:val="22"/>
              </w:rPr>
              <w:t xml:space="preserve"> </w:t>
            </w:r>
            <w:r>
              <w:rPr>
                <w:rFonts w:ascii="Calibri" w:eastAsia="맑은 고딕" w:hAnsi="Calibri" w:cs="Calibri"/>
                <w:sz w:val="22"/>
              </w:rPr>
              <w:t xml:space="preserve">control </w:t>
            </w:r>
            <w:r>
              <w:rPr>
                <w:rFonts w:ascii="Calibri" w:eastAsia="맑은 고딕" w:hAnsi="Calibri" w:cs="Calibri"/>
                <w:sz w:val="22"/>
                <w:lang w:val="en-GB"/>
              </w:rPr>
              <w:t>for link recovery procedures</w:t>
            </w:r>
          </w:p>
        </w:tc>
      </w:tr>
      <w:tr w:rsidR="00BD3C44" w:rsidRPr="00ED44C6" w14:paraId="4DCEEBC0" w14:textId="77777777" w:rsidTr="00BF19A7">
        <w:tc>
          <w:tcPr>
            <w:tcW w:w="1458" w:type="dxa"/>
          </w:tcPr>
          <w:p w14:paraId="73AE024F" w14:textId="680B04B9"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1260" w:type="dxa"/>
          </w:tcPr>
          <w:p w14:paraId="759B8C67" w14:textId="4E8E39A4"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298" w:type="dxa"/>
          </w:tcPr>
          <w:p w14:paraId="6B66476C" w14:textId="499DF550" w:rsidR="00BD3C44" w:rsidRDefault="00503D62" w:rsidP="00BD3C44">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also think this is not a critical issue. </w:t>
            </w:r>
          </w:p>
        </w:tc>
      </w:tr>
      <w:tr w:rsidR="00CC4E7F" w:rsidRPr="00ED44C6" w14:paraId="4B4927EE" w14:textId="77777777" w:rsidTr="00BF19A7">
        <w:tc>
          <w:tcPr>
            <w:tcW w:w="1458" w:type="dxa"/>
          </w:tcPr>
          <w:p w14:paraId="074363EA" w14:textId="58CFD9F8" w:rsidR="00CC4E7F" w:rsidRDefault="00CC4E7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NEC</w:t>
            </w:r>
          </w:p>
        </w:tc>
        <w:tc>
          <w:tcPr>
            <w:tcW w:w="1260" w:type="dxa"/>
          </w:tcPr>
          <w:p w14:paraId="3F5CCF91" w14:textId="18108F58" w:rsidR="00CC4E7F" w:rsidRDefault="00CC4E7F" w:rsidP="00BD3C44">
            <w:pPr>
              <w:widowControl/>
              <w:wordWrap/>
              <w:rPr>
                <w:rFonts w:ascii="Calibri" w:eastAsiaTheme="minorEastAsia" w:hAnsi="Calibri" w:cs="Calibri"/>
                <w:sz w:val="22"/>
                <w:lang w:eastAsia="zh-CN"/>
              </w:rPr>
            </w:pPr>
            <w:r>
              <w:rPr>
                <w:rFonts w:ascii="Calibri" w:eastAsiaTheme="minorEastAsia" w:hAnsi="Calibri" w:cs="Calibri"/>
                <w:sz w:val="22"/>
                <w:lang w:eastAsia="zh-CN"/>
              </w:rPr>
              <w:t>Yes</w:t>
            </w:r>
          </w:p>
        </w:tc>
        <w:tc>
          <w:tcPr>
            <w:tcW w:w="6298" w:type="dxa"/>
          </w:tcPr>
          <w:p w14:paraId="6693B30F" w14:textId="77777777" w:rsidR="00CC4E7F" w:rsidRDefault="00CC4E7F" w:rsidP="00BD3C44">
            <w:pPr>
              <w:widowControl/>
              <w:wordWrap/>
              <w:rPr>
                <w:rFonts w:ascii="Calibri" w:eastAsiaTheme="minorEastAsia" w:hAnsi="Calibri" w:cs="Calibri"/>
                <w:sz w:val="22"/>
                <w:lang w:eastAsia="zh-CN"/>
              </w:rPr>
            </w:pPr>
          </w:p>
        </w:tc>
      </w:tr>
      <w:tr w:rsidR="00BA00BB" w14:paraId="3BAC372F" w14:textId="77777777" w:rsidTr="00BA00BB">
        <w:tc>
          <w:tcPr>
            <w:tcW w:w="1458" w:type="dxa"/>
          </w:tcPr>
          <w:p w14:paraId="416CF754" w14:textId="77777777" w:rsidR="00BA00BB" w:rsidRDefault="00BA00BB" w:rsidP="00ED0B05">
            <w:pPr>
              <w:widowControl/>
              <w:wordWrap/>
              <w:rPr>
                <w:rFonts w:ascii="Calibri" w:eastAsiaTheme="minorEastAsia" w:hAnsi="Calibri" w:cs="Calibri"/>
                <w:sz w:val="22"/>
                <w:lang w:eastAsia="zh-CN"/>
              </w:rPr>
            </w:pPr>
            <w:r>
              <w:rPr>
                <w:rFonts w:ascii="Calibri" w:eastAsia="PMingLiU" w:hAnsi="Calibri" w:cs="Calibri" w:hint="eastAsia"/>
                <w:sz w:val="22"/>
                <w:lang w:eastAsia="zh-TW"/>
              </w:rPr>
              <w:t>ASUSTeK</w:t>
            </w:r>
          </w:p>
        </w:tc>
        <w:tc>
          <w:tcPr>
            <w:tcW w:w="1260" w:type="dxa"/>
          </w:tcPr>
          <w:p w14:paraId="0C592EE1" w14:textId="77777777" w:rsidR="00BA00BB" w:rsidRPr="00CD25EE" w:rsidRDefault="00BA00BB" w:rsidP="00ED0B05">
            <w:pPr>
              <w:widowControl/>
              <w:wordWrap/>
              <w:rPr>
                <w:rFonts w:ascii="Calibri" w:eastAsia="PMingLiU" w:hAnsi="Calibri" w:cs="Calibri"/>
                <w:sz w:val="22"/>
                <w:lang w:eastAsia="zh-TW"/>
              </w:rPr>
            </w:pPr>
            <w:r>
              <w:rPr>
                <w:rFonts w:ascii="Calibri" w:eastAsia="PMingLiU" w:hAnsi="Calibri" w:cs="Calibri" w:hint="eastAsia"/>
                <w:sz w:val="22"/>
                <w:lang w:eastAsia="zh-TW"/>
              </w:rPr>
              <w:t>Yes</w:t>
            </w:r>
          </w:p>
        </w:tc>
        <w:tc>
          <w:tcPr>
            <w:tcW w:w="6298" w:type="dxa"/>
          </w:tcPr>
          <w:p w14:paraId="54682DA7" w14:textId="77777777" w:rsidR="00BA00BB" w:rsidRDefault="00BA00BB" w:rsidP="00ED0B05">
            <w:pPr>
              <w:widowControl/>
              <w:wordWrap/>
              <w:rPr>
                <w:rFonts w:ascii="Calibri" w:eastAsiaTheme="minorEastAsia" w:hAnsi="Calibri" w:cs="Calibri"/>
                <w:sz w:val="22"/>
                <w:lang w:eastAsia="zh-CN"/>
              </w:rPr>
            </w:pPr>
            <w:r>
              <w:rPr>
                <w:rFonts w:ascii="Calibri" w:eastAsia="맑은 고딕" w:hAnsi="Calibri" w:cs="Calibri"/>
                <w:sz w:val="22"/>
                <w:lang w:val="en-GB"/>
              </w:rPr>
              <w:t>I</w:t>
            </w:r>
            <w:r w:rsidRPr="000C14C0">
              <w:rPr>
                <w:rFonts w:ascii="Calibri" w:eastAsia="맑은 고딕" w:hAnsi="Calibri" w:cs="Calibri"/>
                <w:sz w:val="22"/>
                <w:lang w:val="en-GB"/>
              </w:rPr>
              <w:t xml:space="preserve">n case </w:t>
            </w:r>
            <w:r>
              <w:rPr>
                <w:rFonts w:ascii="Calibri" w:eastAsia="맑은 고딕" w:hAnsi="Calibri" w:cs="Calibri"/>
                <w:sz w:val="22"/>
                <w:lang w:val="en-GB"/>
              </w:rPr>
              <w:t>of</w:t>
            </w:r>
            <w:r w:rsidRPr="000C14C0">
              <w:rPr>
                <w:rFonts w:ascii="Calibri" w:eastAsia="맑은 고딕" w:hAnsi="Calibri" w:cs="Calibri"/>
                <w:sz w:val="22"/>
                <w:lang w:val="en-GB"/>
              </w:rPr>
              <w:t xml:space="preserve"> </w:t>
            </w:r>
            <w:r>
              <w:rPr>
                <w:rFonts w:ascii="Calibri" w:eastAsia="맑은 고딕" w:hAnsi="Calibri" w:cs="Calibri"/>
                <w:sz w:val="22"/>
                <w:lang w:val="en-GB"/>
              </w:rPr>
              <w:t xml:space="preserve">such </w:t>
            </w:r>
            <w:r w:rsidRPr="000C14C0">
              <w:rPr>
                <w:rFonts w:ascii="Calibri" w:eastAsia="맑은 고딕" w:hAnsi="Calibri" w:cs="Calibri"/>
                <w:sz w:val="22"/>
                <w:lang w:val="en-GB"/>
              </w:rPr>
              <w:t>Uu</w:t>
            </w:r>
            <w:r w:rsidRPr="00B83696">
              <w:rPr>
                <w:rFonts w:ascii="Calibri" w:hAnsi="Calibri" w:cs="Calibri"/>
                <w:sz w:val="22"/>
                <w:lang w:val="en-GB"/>
              </w:rPr>
              <w:t xml:space="preserve">-interface </w:t>
            </w:r>
            <w:r w:rsidRPr="000C14C0">
              <w:rPr>
                <w:rFonts w:ascii="Calibri" w:eastAsia="맑은 고딕" w:hAnsi="Calibri" w:cs="Calibri"/>
                <w:sz w:val="22"/>
                <w:lang w:val="en-GB"/>
              </w:rPr>
              <w:t>L1 problems, DL pathloss derived from DL RS for DCI format 0_0-based PUSCH</w:t>
            </w:r>
            <w:r>
              <w:rPr>
                <w:rFonts w:ascii="Calibri" w:eastAsia="맑은 고딕" w:hAnsi="Calibri" w:cs="Calibri"/>
                <w:sz w:val="22"/>
                <w:lang w:val="en-GB"/>
              </w:rPr>
              <w:t xml:space="preserve"> seems not feasible.</w:t>
            </w:r>
            <w:r w:rsidRPr="000C14C0">
              <w:rPr>
                <w:rFonts w:ascii="Calibri" w:eastAsia="맑은 고딕" w:hAnsi="Calibri" w:cs="Calibri"/>
                <w:sz w:val="22"/>
                <w:lang w:val="en-GB"/>
              </w:rPr>
              <w:t xml:space="preserve"> </w:t>
            </w:r>
            <w:r>
              <w:rPr>
                <w:rFonts w:ascii="Calibri" w:eastAsia="맑은 고딕" w:hAnsi="Calibri" w:cs="Calibri"/>
                <w:sz w:val="22"/>
                <w:lang w:val="en-GB"/>
              </w:rPr>
              <w:t>U</w:t>
            </w:r>
            <w:r w:rsidRPr="000C14C0">
              <w:rPr>
                <w:rFonts w:ascii="Calibri" w:eastAsia="맑은 고딕" w:hAnsi="Calibri" w:cs="Calibri"/>
                <w:sz w:val="22"/>
                <w:lang w:val="en-GB"/>
              </w:rPr>
              <w:t>se SS/PBCH block</w:t>
            </w:r>
            <w:r>
              <w:rPr>
                <w:rFonts w:ascii="Calibri" w:eastAsia="맑은 고딕" w:hAnsi="Calibri" w:cs="Calibri"/>
                <w:sz w:val="22"/>
                <w:lang w:val="en-GB"/>
              </w:rPr>
              <w:t xml:space="preserve"> is simple fallback solution, rather than other enhancements.</w:t>
            </w:r>
          </w:p>
        </w:tc>
      </w:tr>
    </w:tbl>
    <w:p w14:paraId="163705C9" w14:textId="77777777" w:rsidR="004A5BD6" w:rsidRDefault="004A5BD6" w:rsidP="004A5BD6">
      <w:pPr>
        <w:widowControl/>
        <w:rPr>
          <w:rFonts w:ascii="Calibri" w:hAnsi="Calibri" w:cs="Calibri"/>
          <w:sz w:val="22"/>
          <w:lang w:val="en-GB"/>
        </w:rPr>
      </w:pPr>
    </w:p>
    <w:p w14:paraId="65A8EE38" w14:textId="77777777" w:rsidR="001A0F3A" w:rsidRDefault="001A0F3A" w:rsidP="004A5BD6">
      <w:pPr>
        <w:widowControl/>
        <w:rPr>
          <w:rFonts w:ascii="Calibri" w:hAnsi="Calibri" w:cs="Calibri"/>
          <w:sz w:val="22"/>
          <w:lang w:val="en-GB"/>
        </w:rPr>
      </w:pPr>
    </w:p>
    <w:p w14:paraId="1CC7B9E1" w14:textId="1AC8701B" w:rsidR="001A0F3A" w:rsidRDefault="001A0F3A" w:rsidP="001A0F3A">
      <w:pPr>
        <w:pStyle w:val="2"/>
        <w:rPr>
          <w:rFonts w:ascii="Arial" w:hAnsi="Arial" w:cs="Arial"/>
          <w:b/>
          <w:sz w:val="24"/>
        </w:rPr>
      </w:pPr>
      <w:r>
        <w:rPr>
          <w:rFonts w:ascii="Arial" w:hAnsi="Arial" w:cs="Arial"/>
          <w:b/>
          <w:sz w:val="24"/>
        </w:rPr>
        <w:t xml:space="preserve">3. </w:t>
      </w:r>
      <w:r>
        <w:rPr>
          <w:rFonts w:ascii="Arial" w:hAnsi="Arial" w:cs="Arial"/>
          <w:b/>
          <w:sz w:val="24"/>
        </w:rPr>
        <w:t>3</w:t>
      </w:r>
      <w:r w:rsidRPr="0050695D">
        <w:rPr>
          <w:rFonts w:ascii="Arial" w:hAnsi="Arial" w:cs="Arial"/>
          <w:b/>
          <w:sz w:val="24"/>
          <w:vertAlign w:val="superscript"/>
        </w:rPr>
        <w:t>rd</w:t>
      </w:r>
      <w:r>
        <w:rPr>
          <w:rFonts w:ascii="Arial" w:hAnsi="Arial" w:cs="Arial"/>
          <w:b/>
          <w:sz w:val="24"/>
        </w:rPr>
        <w:t xml:space="preserve"> </w:t>
      </w:r>
      <w:r w:rsidRPr="00EA0205">
        <w:rPr>
          <w:rFonts w:ascii="Arial" w:hAnsi="Arial" w:cs="Arial"/>
          <w:b/>
          <w:sz w:val="24"/>
        </w:rPr>
        <w:t>round discussion</w:t>
      </w:r>
    </w:p>
    <w:p w14:paraId="29AC19E8" w14:textId="77777777" w:rsidR="001A0F3A" w:rsidRDefault="001A0F3A" w:rsidP="001A0F3A">
      <w:pPr>
        <w:rPr>
          <w:rFonts w:ascii="Calibri" w:hAnsi="Calibri" w:cs="Calibri"/>
          <w:sz w:val="22"/>
          <w:lang w:val="en-GB"/>
        </w:rPr>
      </w:pPr>
    </w:p>
    <w:p w14:paraId="6B904098" w14:textId="77777777" w:rsidR="001A0F3A" w:rsidRPr="001A0F3A" w:rsidRDefault="001A0F3A" w:rsidP="001A0F3A">
      <w:pPr>
        <w:widowControl/>
        <w:rPr>
          <w:rFonts w:ascii="Calibri" w:hAnsi="Calibri" w:cs="Calibri"/>
          <w:sz w:val="22"/>
          <w:lang w:val="en-GB"/>
        </w:rPr>
      </w:pPr>
      <w:r w:rsidRPr="001A0F3A">
        <w:rPr>
          <w:rFonts w:ascii="Calibri" w:hAnsi="Calibri" w:cs="Calibri" w:hint="eastAsia"/>
          <w:sz w:val="22"/>
          <w:lang w:val="en-GB"/>
        </w:rPr>
        <w:t>Proposal</w:t>
      </w:r>
      <w:r w:rsidRPr="001A0F3A">
        <w:rPr>
          <w:rFonts w:ascii="Calibri" w:hAnsi="Calibri" w:cs="Calibri"/>
          <w:sz w:val="22"/>
          <w:lang w:val="en-GB"/>
        </w:rPr>
        <w:t xml:space="preserve"> 1</w:t>
      </w:r>
      <w:r w:rsidRPr="001A0F3A">
        <w:rPr>
          <w:rFonts w:ascii="Calibri" w:hAnsi="Calibri" w:cs="Calibri" w:hint="eastAsia"/>
          <w:sz w:val="22"/>
          <w:lang w:val="en-GB"/>
        </w:rPr>
        <w:t>:</w:t>
      </w:r>
    </w:p>
    <w:p w14:paraId="180B00D5" w14:textId="77777777" w:rsidR="001A0F3A" w:rsidRPr="001A0F3A" w:rsidRDefault="001A0F3A" w:rsidP="001A0F3A">
      <w:pPr>
        <w:widowControl/>
        <w:numPr>
          <w:ilvl w:val="0"/>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t xml:space="preserve">If a UE is configured with more than one </w:t>
      </w:r>
      <w:r w:rsidRPr="001A0F3A">
        <w:rPr>
          <w:rFonts w:ascii="Calibri" w:eastAsia="맑은 고딕" w:hAnsi="Calibri" w:cs="Calibri" w:hint="eastAsia"/>
          <w:sz w:val="22"/>
          <w:szCs w:val="22"/>
          <w:lang w:val="en-GB"/>
        </w:rPr>
        <w:t xml:space="preserve">serving </w:t>
      </w:r>
      <w:r w:rsidRPr="001A0F3A">
        <w:rPr>
          <w:rFonts w:ascii="Calibri" w:eastAsia="맑은 고딕" w:hAnsi="Calibri" w:cs="Calibri"/>
          <w:sz w:val="22"/>
          <w:szCs w:val="22"/>
          <w:lang w:val="en-GB"/>
        </w:rPr>
        <w:t xml:space="preserve">cell, and </w:t>
      </w:r>
    </w:p>
    <w:p w14:paraId="792B975C" w14:textId="77777777" w:rsidR="001A0F3A" w:rsidRPr="001A0F3A" w:rsidRDefault="001A0F3A" w:rsidP="001A0F3A">
      <w:pPr>
        <w:widowControl/>
        <w:numPr>
          <w:ilvl w:val="0"/>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lastRenderedPageBreak/>
        <w:t xml:space="preserve">if the UE is configured to monitor PDCCH for detection of DCI format 0_0 in the serving cell where SL BWP is configured, </w:t>
      </w:r>
    </w:p>
    <w:p w14:paraId="185A962A" w14:textId="77777777" w:rsidR="001A0F3A" w:rsidRPr="001A0F3A" w:rsidRDefault="001A0F3A" w:rsidP="001A0F3A">
      <w:pPr>
        <w:widowControl/>
        <w:numPr>
          <w:ilvl w:val="1"/>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t>UE uses the RS resource in the serving cell where SL BWP is configured for DL pathloss derivation.</w:t>
      </w:r>
    </w:p>
    <w:p w14:paraId="3FD7239A" w14:textId="6B1DA6AE" w:rsidR="001A0F3A" w:rsidRDefault="001A0F3A" w:rsidP="001A0F3A">
      <w:pPr>
        <w:rPr>
          <w:rFonts w:ascii="Calibri" w:hAnsi="Calibri" w:cs="Calibri"/>
          <w:sz w:val="22"/>
          <w:lang w:val="en-GB"/>
        </w:rPr>
      </w:pPr>
    </w:p>
    <w:p w14:paraId="54C1FC57" w14:textId="77777777" w:rsidR="001A0F3A" w:rsidRPr="001A0F3A" w:rsidRDefault="001A0F3A" w:rsidP="001A0F3A">
      <w:pPr>
        <w:widowControl/>
        <w:rPr>
          <w:rFonts w:ascii="Calibri" w:hAnsi="Calibri" w:cs="Calibri"/>
          <w:sz w:val="22"/>
          <w:lang w:val="en-GB"/>
        </w:rPr>
      </w:pPr>
      <w:r w:rsidRPr="001A0F3A">
        <w:rPr>
          <w:rFonts w:ascii="Calibri" w:hAnsi="Calibri" w:cs="Calibri" w:hint="eastAsia"/>
          <w:sz w:val="22"/>
          <w:lang w:val="en-GB"/>
        </w:rPr>
        <w:t>Proposal</w:t>
      </w:r>
      <w:r w:rsidRPr="001A0F3A">
        <w:rPr>
          <w:rFonts w:ascii="Calibri" w:hAnsi="Calibri" w:cs="Calibri"/>
          <w:sz w:val="22"/>
          <w:lang w:val="en-GB"/>
        </w:rPr>
        <w:t xml:space="preserve"> 2</w:t>
      </w:r>
      <w:r w:rsidRPr="001A0F3A">
        <w:rPr>
          <w:rFonts w:ascii="Calibri" w:hAnsi="Calibri" w:cs="Calibri" w:hint="eastAsia"/>
          <w:sz w:val="22"/>
          <w:lang w:val="en-GB"/>
        </w:rPr>
        <w:t>:</w:t>
      </w:r>
    </w:p>
    <w:p w14:paraId="30FA731E" w14:textId="77777777" w:rsidR="001A0F3A" w:rsidRPr="001A0F3A" w:rsidRDefault="001A0F3A" w:rsidP="001A0F3A">
      <w:pPr>
        <w:widowControl/>
        <w:numPr>
          <w:ilvl w:val="0"/>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t>If a UE is configured with more than one serving cell, and</w:t>
      </w:r>
    </w:p>
    <w:p w14:paraId="131F13C1" w14:textId="77777777" w:rsidR="001A0F3A" w:rsidRPr="001A0F3A" w:rsidRDefault="001A0F3A" w:rsidP="001A0F3A">
      <w:pPr>
        <w:widowControl/>
        <w:numPr>
          <w:ilvl w:val="0"/>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t>if the UE is not configured to monitor PDCCH for detection of DCI format 0_0 in the serving cell where SL BWP is configured,</w:t>
      </w:r>
    </w:p>
    <w:p w14:paraId="2A457C07" w14:textId="77777777" w:rsidR="001A0F3A" w:rsidRPr="001A0F3A" w:rsidRDefault="001A0F3A" w:rsidP="001A0F3A">
      <w:pPr>
        <w:widowControl/>
        <w:numPr>
          <w:ilvl w:val="1"/>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t>UE uses the RS resource corresponding to the SS/PBCH block the UE uses to obtain MIB.</w:t>
      </w:r>
    </w:p>
    <w:p w14:paraId="77151AEC" w14:textId="77777777" w:rsidR="001A0F3A" w:rsidRDefault="001A0F3A" w:rsidP="001A0F3A">
      <w:pPr>
        <w:rPr>
          <w:rFonts w:ascii="Calibri" w:hAnsi="Calibri" w:cs="Calibri"/>
          <w:sz w:val="22"/>
          <w:lang w:val="en-GB"/>
        </w:rPr>
      </w:pPr>
    </w:p>
    <w:p w14:paraId="121F9CF2" w14:textId="5F69D02A" w:rsidR="001A0F3A" w:rsidRPr="001A0F3A" w:rsidRDefault="001A0F3A" w:rsidP="001A0F3A">
      <w:pPr>
        <w:widowControl/>
        <w:rPr>
          <w:rFonts w:ascii="Calibri" w:hAnsi="Calibri" w:cs="Calibri"/>
          <w:sz w:val="22"/>
          <w:lang w:val="en-GB"/>
        </w:rPr>
      </w:pPr>
      <w:r w:rsidRPr="001A0F3A">
        <w:rPr>
          <w:rFonts w:ascii="Calibri" w:hAnsi="Calibri" w:cs="Calibri" w:hint="eastAsia"/>
          <w:sz w:val="22"/>
          <w:lang w:val="en-GB"/>
        </w:rPr>
        <w:t>Proposal</w:t>
      </w:r>
      <w:r w:rsidRPr="001A0F3A">
        <w:rPr>
          <w:rFonts w:ascii="Calibri" w:hAnsi="Calibri" w:cs="Calibri"/>
          <w:sz w:val="22"/>
          <w:lang w:val="en-GB"/>
        </w:rPr>
        <w:t xml:space="preserve"> </w:t>
      </w:r>
      <w:r>
        <w:rPr>
          <w:rFonts w:ascii="Calibri" w:hAnsi="Calibri" w:cs="Calibri"/>
          <w:sz w:val="22"/>
          <w:lang w:val="en-GB"/>
        </w:rPr>
        <w:t>3</w:t>
      </w:r>
      <w:r w:rsidRPr="001A0F3A">
        <w:rPr>
          <w:rFonts w:ascii="Calibri" w:hAnsi="Calibri" w:cs="Calibri" w:hint="eastAsia"/>
          <w:sz w:val="22"/>
          <w:lang w:val="en-GB"/>
        </w:rPr>
        <w:t>:</w:t>
      </w:r>
    </w:p>
    <w:p w14:paraId="61D0B71B" w14:textId="484D159F" w:rsidR="001A0F3A" w:rsidRPr="001A0F3A" w:rsidRDefault="001A0F3A" w:rsidP="001A0F3A">
      <w:pPr>
        <w:widowControl/>
        <w:numPr>
          <w:ilvl w:val="0"/>
          <w:numId w:val="24"/>
        </w:numPr>
        <w:spacing w:line="264" w:lineRule="auto"/>
        <w:rPr>
          <w:rFonts w:ascii="Calibri" w:eastAsia="맑은 고딕" w:hAnsi="Calibri" w:cs="Calibri"/>
          <w:sz w:val="22"/>
          <w:szCs w:val="22"/>
          <w:lang w:val="en-GB"/>
        </w:rPr>
      </w:pPr>
      <w:r w:rsidRPr="001A0F3A">
        <w:rPr>
          <w:rFonts w:ascii="Calibri" w:eastAsia="맑은 고딕" w:hAnsi="Calibri" w:cs="Calibri"/>
          <w:sz w:val="22"/>
          <w:szCs w:val="22"/>
          <w:lang w:val="en-GB"/>
        </w:rPr>
        <w:t xml:space="preserve">No spec update is needed </w:t>
      </w:r>
      <w:r>
        <w:rPr>
          <w:rFonts w:ascii="Calibri" w:eastAsia="맑은 고딕" w:hAnsi="Calibri" w:cs="Calibri"/>
          <w:sz w:val="22"/>
          <w:szCs w:val="22"/>
          <w:lang w:val="en-GB"/>
        </w:rPr>
        <w:t xml:space="preserve">for the UE behaviour in sidelink power control </w:t>
      </w:r>
      <w:r w:rsidRPr="001A0F3A">
        <w:rPr>
          <w:rFonts w:ascii="Calibri" w:eastAsia="맑은 고딕" w:hAnsi="Calibri" w:cs="Calibri"/>
          <w:sz w:val="22"/>
          <w:szCs w:val="22"/>
          <w:lang w:val="en-GB"/>
        </w:rPr>
        <w:t xml:space="preserve">when </w:t>
      </w:r>
      <w:r>
        <w:rPr>
          <w:rFonts w:ascii="Calibri" w:eastAsia="맑은 고딕" w:hAnsi="Calibri" w:cs="Calibri"/>
          <w:sz w:val="22"/>
          <w:szCs w:val="22"/>
          <w:lang w:val="en-GB"/>
        </w:rPr>
        <w:t xml:space="preserve">the </w:t>
      </w:r>
      <w:r w:rsidRPr="001A0F3A">
        <w:rPr>
          <w:rFonts w:ascii="Calibri" w:eastAsia="맑은 고딕" w:hAnsi="Calibri" w:cs="Calibri"/>
          <w:sz w:val="22"/>
          <w:szCs w:val="22"/>
          <w:lang w:val="en-GB"/>
        </w:rPr>
        <w:t xml:space="preserve">UE is performing link recovery procedure or running T310 on the serving cell c where SL BWP is configured. </w:t>
      </w:r>
    </w:p>
    <w:p w14:paraId="46B3D2C3" w14:textId="77777777" w:rsidR="001A0F3A" w:rsidRPr="001A0F3A" w:rsidRDefault="001A0F3A" w:rsidP="001A0F3A">
      <w:pPr>
        <w:rPr>
          <w:rFonts w:ascii="Calibri" w:hAnsi="Calibri" w:cs="Calibri" w:hint="eastAsia"/>
          <w:sz w:val="22"/>
          <w:lang w:val="en-GB"/>
        </w:rPr>
      </w:pPr>
      <w:bookmarkStart w:id="0" w:name="_GoBack"/>
      <w:bookmarkEnd w:id="0"/>
    </w:p>
    <w:sectPr w:rsidR="001A0F3A" w:rsidRPr="001A0F3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50FBC" w14:textId="77777777" w:rsidR="00897C8A" w:rsidRDefault="00897C8A" w:rsidP="00590E43">
      <w:r>
        <w:separator/>
      </w:r>
    </w:p>
  </w:endnote>
  <w:endnote w:type="continuationSeparator" w:id="0">
    <w:p w14:paraId="227A4AC4" w14:textId="77777777" w:rsidR="00897C8A" w:rsidRDefault="00897C8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0FE59" w14:textId="77777777" w:rsidR="00897C8A" w:rsidRDefault="00897C8A" w:rsidP="00590E43">
      <w:r>
        <w:separator/>
      </w:r>
    </w:p>
  </w:footnote>
  <w:footnote w:type="continuationSeparator" w:id="0">
    <w:p w14:paraId="6C72AD29" w14:textId="77777777" w:rsidR="00897C8A" w:rsidRDefault="00897C8A"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400"/>
    <w:multiLevelType w:val="hybridMultilevel"/>
    <w:tmpl w:val="1F6246CC"/>
    <w:lvl w:ilvl="0" w:tplc="5628ADB0">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A562A4B"/>
    <w:multiLevelType w:val="hybridMultilevel"/>
    <w:tmpl w:val="51882DD8"/>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5004EE"/>
    <w:multiLevelType w:val="hybridMultilevel"/>
    <w:tmpl w:val="533C8230"/>
    <w:lvl w:ilvl="0" w:tplc="E1C019F2">
      <w:numFmt w:val="bullet"/>
      <w:lvlText w:val="-"/>
      <w:lvlJc w:val="left"/>
      <w:pPr>
        <w:ind w:left="800" w:hanging="400"/>
      </w:pPr>
      <w:rPr>
        <w:rFonts w:ascii="Calibri" w:eastAsia="바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C7781"/>
    <w:multiLevelType w:val="hybridMultilevel"/>
    <w:tmpl w:val="CC8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B5D5BA9"/>
    <w:multiLevelType w:val="hybridMultilevel"/>
    <w:tmpl w:val="C99CFC7E"/>
    <w:lvl w:ilvl="0" w:tplc="AAF27A34">
      <w:start w:val="1"/>
      <w:numFmt w:val="bullet"/>
      <w:lvlText w:val="•"/>
      <w:lvlJc w:val="left"/>
      <w:pPr>
        <w:ind w:left="800" w:hanging="400"/>
      </w:pPr>
      <w:rPr>
        <w:rFonts w:ascii="Arial" w:hAnsi="Arial" w:hint="default"/>
      </w:rPr>
    </w:lvl>
    <w:lvl w:ilvl="1" w:tplc="639E4342">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F1F32"/>
    <w:multiLevelType w:val="hybridMultilevel"/>
    <w:tmpl w:val="CE52DD9C"/>
    <w:lvl w:ilvl="0" w:tplc="E1C019F2">
      <w:numFmt w:val="bullet"/>
      <w:lvlText w:val="-"/>
      <w:lvlJc w:val="left"/>
      <w:pPr>
        <w:ind w:left="360" w:hanging="360"/>
      </w:pPr>
      <w:rPr>
        <w:rFonts w:ascii="Calibri" w:eastAsia="바탕"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6"/>
  </w:num>
  <w:num w:numId="4">
    <w:abstractNumId w:val="18"/>
  </w:num>
  <w:num w:numId="5">
    <w:abstractNumId w:val="8"/>
  </w:num>
  <w:num w:numId="6">
    <w:abstractNumId w:val="13"/>
  </w:num>
  <w:num w:numId="7">
    <w:abstractNumId w:val="4"/>
  </w:num>
  <w:num w:numId="8">
    <w:abstractNumId w:val="19"/>
  </w:num>
  <w:num w:numId="9">
    <w:abstractNumId w:val="5"/>
  </w:num>
  <w:num w:numId="10">
    <w:abstractNumId w:val="1"/>
  </w:num>
  <w:num w:numId="11">
    <w:abstractNumId w:val="11"/>
  </w:num>
  <w:num w:numId="12">
    <w:abstractNumId w:val="22"/>
  </w:num>
  <w:num w:numId="13">
    <w:abstractNumId w:val="7"/>
  </w:num>
  <w:num w:numId="14">
    <w:abstractNumId w:val="14"/>
  </w:num>
  <w:num w:numId="15">
    <w:abstractNumId w:val="12"/>
  </w:num>
  <w:num w:numId="16">
    <w:abstractNumId w:val="21"/>
  </w:num>
  <w:num w:numId="17">
    <w:abstractNumId w:val="6"/>
  </w:num>
  <w:num w:numId="18">
    <w:abstractNumId w:val="9"/>
  </w:num>
  <w:num w:numId="19">
    <w:abstractNumId w:val="2"/>
  </w:num>
  <w:num w:numId="20">
    <w:abstractNumId w:val="21"/>
  </w:num>
  <w:num w:numId="21">
    <w:abstractNumId w:val="0"/>
  </w:num>
  <w:num w:numId="22">
    <w:abstractNumId w:val="1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DE0NbMwtDAwMrBU0lEKTi0uzszPAykwrQUANplGIiwAAAA="/>
  </w:docVars>
  <w:rsids>
    <w:rsidRoot w:val="003A51D5"/>
    <w:rsid w:val="00013A33"/>
    <w:rsid w:val="00036A6F"/>
    <w:rsid w:val="00053782"/>
    <w:rsid w:val="00057D0C"/>
    <w:rsid w:val="000601FD"/>
    <w:rsid w:val="00064B0A"/>
    <w:rsid w:val="00072E8D"/>
    <w:rsid w:val="0009282D"/>
    <w:rsid w:val="00094217"/>
    <w:rsid w:val="000A51CD"/>
    <w:rsid w:val="000B1EC2"/>
    <w:rsid w:val="000C14C0"/>
    <w:rsid w:val="000C4606"/>
    <w:rsid w:val="000D49E7"/>
    <w:rsid w:val="000F2156"/>
    <w:rsid w:val="000F3B64"/>
    <w:rsid w:val="000F3F44"/>
    <w:rsid w:val="000F7C64"/>
    <w:rsid w:val="00103302"/>
    <w:rsid w:val="00107338"/>
    <w:rsid w:val="001127C3"/>
    <w:rsid w:val="0012160A"/>
    <w:rsid w:val="0012513C"/>
    <w:rsid w:val="0013240B"/>
    <w:rsid w:val="00132FC0"/>
    <w:rsid w:val="00140567"/>
    <w:rsid w:val="0015691A"/>
    <w:rsid w:val="001603E7"/>
    <w:rsid w:val="00166DC1"/>
    <w:rsid w:val="00172DDC"/>
    <w:rsid w:val="00177AF8"/>
    <w:rsid w:val="0018038D"/>
    <w:rsid w:val="001832DB"/>
    <w:rsid w:val="00192DBA"/>
    <w:rsid w:val="001964F0"/>
    <w:rsid w:val="001A074D"/>
    <w:rsid w:val="001A0F3A"/>
    <w:rsid w:val="001A33B6"/>
    <w:rsid w:val="001D202F"/>
    <w:rsid w:val="001D4762"/>
    <w:rsid w:val="001E3FA1"/>
    <w:rsid w:val="001E68F9"/>
    <w:rsid w:val="001E6D1C"/>
    <w:rsid w:val="001E7853"/>
    <w:rsid w:val="001F6A95"/>
    <w:rsid w:val="002033E3"/>
    <w:rsid w:val="00206F62"/>
    <w:rsid w:val="00214AF3"/>
    <w:rsid w:val="0021781A"/>
    <w:rsid w:val="002272BB"/>
    <w:rsid w:val="0023652C"/>
    <w:rsid w:val="002429AB"/>
    <w:rsid w:val="00250FA3"/>
    <w:rsid w:val="002557FD"/>
    <w:rsid w:val="00277BA9"/>
    <w:rsid w:val="00282D48"/>
    <w:rsid w:val="0029261C"/>
    <w:rsid w:val="0029302B"/>
    <w:rsid w:val="00293281"/>
    <w:rsid w:val="00293B13"/>
    <w:rsid w:val="002951E9"/>
    <w:rsid w:val="002A1503"/>
    <w:rsid w:val="002A302A"/>
    <w:rsid w:val="002B1764"/>
    <w:rsid w:val="002B5263"/>
    <w:rsid w:val="002C53FA"/>
    <w:rsid w:val="002C7561"/>
    <w:rsid w:val="002D74F5"/>
    <w:rsid w:val="002D77AB"/>
    <w:rsid w:val="002E2C00"/>
    <w:rsid w:val="002F3521"/>
    <w:rsid w:val="002F4791"/>
    <w:rsid w:val="00302AAA"/>
    <w:rsid w:val="00304E80"/>
    <w:rsid w:val="0031529F"/>
    <w:rsid w:val="00325197"/>
    <w:rsid w:val="003271C8"/>
    <w:rsid w:val="0032769A"/>
    <w:rsid w:val="00335B7E"/>
    <w:rsid w:val="00336B37"/>
    <w:rsid w:val="0033769B"/>
    <w:rsid w:val="003472B7"/>
    <w:rsid w:val="00347AE9"/>
    <w:rsid w:val="00357145"/>
    <w:rsid w:val="003621DB"/>
    <w:rsid w:val="00364296"/>
    <w:rsid w:val="0037510C"/>
    <w:rsid w:val="00395D00"/>
    <w:rsid w:val="003A08E9"/>
    <w:rsid w:val="003A2DDF"/>
    <w:rsid w:val="003A51D5"/>
    <w:rsid w:val="003A5FA0"/>
    <w:rsid w:val="003A714F"/>
    <w:rsid w:val="003B0025"/>
    <w:rsid w:val="003B5A64"/>
    <w:rsid w:val="003C03A4"/>
    <w:rsid w:val="003C0571"/>
    <w:rsid w:val="003C14A6"/>
    <w:rsid w:val="003C77DC"/>
    <w:rsid w:val="003D18BF"/>
    <w:rsid w:val="003D2E12"/>
    <w:rsid w:val="003D43EA"/>
    <w:rsid w:val="003D43FB"/>
    <w:rsid w:val="003D6412"/>
    <w:rsid w:val="003E0A19"/>
    <w:rsid w:val="003E33E2"/>
    <w:rsid w:val="003E658C"/>
    <w:rsid w:val="004016F1"/>
    <w:rsid w:val="00404206"/>
    <w:rsid w:val="00405648"/>
    <w:rsid w:val="0041024B"/>
    <w:rsid w:val="004224C0"/>
    <w:rsid w:val="00423919"/>
    <w:rsid w:val="00427BE2"/>
    <w:rsid w:val="004448A2"/>
    <w:rsid w:val="00445E83"/>
    <w:rsid w:val="00451774"/>
    <w:rsid w:val="0045621D"/>
    <w:rsid w:val="00473A90"/>
    <w:rsid w:val="00473BB3"/>
    <w:rsid w:val="00474969"/>
    <w:rsid w:val="00483F4B"/>
    <w:rsid w:val="00485278"/>
    <w:rsid w:val="004864A6"/>
    <w:rsid w:val="0049757B"/>
    <w:rsid w:val="004A46B5"/>
    <w:rsid w:val="004A5BD6"/>
    <w:rsid w:val="004A5DEA"/>
    <w:rsid w:val="004B29F4"/>
    <w:rsid w:val="004B2A61"/>
    <w:rsid w:val="004B54AE"/>
    <w:rsid w:val="004C0F36"/>
    <w:rsid w:val="004C25E5"/>
    <w:rsid w:val="004C691F"/>
    <w:rsid w:val="004D1236"/>
    <w:rsid w:val="004D55D0"/>
    <w:rsid w:val="004D6C9E"/>
    <w:rsid w:val="004E32BC"/>
    <w:rsid w:val="004E381F"/>
    <w:rsid w:val="00500DA8"/>
    <w:rsid w:val="00503D62"/>
    <w:rsid w:val="00505B00"/>
    <w:rsid w:val="00506D06"/>
    <w:rsid w:val="00510056"/>
    <w:rsid w:val="0051172F"/>
    <w:rsid w:val="005145A3"/>
    <w:rsid w:val="00515118"/>
    <w:rsid w:val="00524564"/>
    <w:rsid w:val="00541F70"/>
    <w:rsid w:val="005541A0"/>
    <w:rsid w:val="005818BD"/>
    <w:rsid w:val="005847F5"/>
    <w:rsid w:val="00590E43"/>
    <w:rsid w:val="005964E3"/>
    <w:rsid w:val="005A4493"/>
    <w:rsid w:val="005B7B53"/>
    <w:rsid w:val="005C1FA9"/>
    <w:rsid w:val="005E3B6C"/>
    <w:rsid w:val="005F1470"/>
    <w:rsid w:val="00604243"/>
    <w:rsid w:val="00611F9C"/>
    <w:rsid w:val="0061291C"/>
    <w:rsid w:val="00615D4E"/>
    <w:rsid w:val="00616644"/>
    <w:rsid w:val="00623D9C"/>
    <w:rsid w:val="00626879"/>
    <w:rsid w:val="00637B7C"/>
    <w:rsid w:val="006408F0"/>
    <w:rsid w:val="00646BFE"/>
    <w:rsid w:val="00656CE3"/>
    <w:rsid w:val="0065762C"/>
    <w:rsid w:val="0067188A"/>
    <w:rsid w:val="006733B6"/>
    <w:rsid w:val="006755F3"/>
    <w:rsid w:val="00682C7C"/>
    <w:rsid w:val="00685961"/>
    <w:rsid w:val="00690279"/>
    <w:rsid w:val="00691B6D"/>
    <w:rsid w:val="006A244D"/>
    <w:rsid w:val="006A4905"/>
    <w:rsid w:val="006A68B4"/>
    <w:rsid w:val="006B4312"/>
    <w:rsid w:val="006B5C1B"/>
    <w:rsid w:val="006D064B"/>
    <w:rsid w:val="006D1AD7"/>
    <w:rsid w:val="006E0440"/>
    <w:rsid w:val="006F1FF4"/>
    <w:rsid w:val="006F6A4F"/>
    <w:rsid w:val="0070147B"/>
    <w:rsid w:val="007034E0"/>
    <w:rsid w:val="00704648"/>
    <w:rsid w:val="007100AB"/>
    <w:rsid w:val="00710554"/>
    <w:rsid w:val="00710E29"/>
    <w:rsid w:val="0072388A"/>
    <w:rsid w:val="00724A78"/>
    <w:rsid w:val="00733B65"/>
    <w:rsid w:val="00733E39"/>
    <w:rsid w:val="00735B55"/>
    <w:rsid w:val="0073783F"/>
    <w:rsid w:val="00737D55"/>
    <w:rsid w:val="00743434"/>
    <w:rsid w:val="007540E7"/>
    <w:rsid w:val="00754FBE"/>
    <w:rsid w:val="00776282"/>
    <w:rsid w:val="00786559"/>
    <w:rsid w:val="007A1003"/>
    <w:rsid w:val="007A133E"/>
    <w:rsid w:val="007B5E8D"/>
    <w:rsid w:val="007C61E9"/>
    <w:rsid w:val="007D4002"/>
    <w:rsid w:val="007D478A"/>
    <w:rsid w:val="007D75D4"/>
    <w:rsid w:val="007E5D59"/>
    <w:rsid w:val="007F4857"/>
    <w:rsid w:val="007F6B9A"/>
    <w:rsid w:val="008027FE"/>
    <w:rsid w:val="008104C2"/>
    <w:rsid w:val="00810B8F"/>
    <w:rsid w:val="00817A1C"/>
    <w:rsid w:val="0082286E"/>
    <w:rsid w:val="00823536"/>
    <w:rsid w:val="008235EF"/>
    <w:rsid w:val="00823FF3"/>
    <w:rsid w:val="008249EB"/>
    <w:rsid w:val="008262DF"/>
    <w:rsid w:val="00836360"/>
    <w:rsid w:val="0084190E"/>
    <w:rsid w:val="008434D9"/>
    <w:rsid w:val="00854138"/>
    <w:rsid w:val="00862725"/>
    <w:rsid w:val="00873D36"/>
    <w:rsid w:val="0088171F"/>
    <w:rsid w:val="008936E9"/>
    <w:rsid w:val="00897837"/>
    <w:rsid w:val="00897C8A"/>
    <w:rsid w:val="008A6CA0"/>
    <w:rsid w:val="008B175E"/>
    <w:rsid w:val="008B1D31"/>
    <w:rsid w:val="008C79A8"/>
    <w:rsid w:val="008D3B0E"/>
    <w:rsid w:val="008D41EC"/>
    <w:rsid w:val="008D4AB8"/>
    <w:rsid w:val="008F36EA"/>
    <w:rsid w:val="00901BA8"/>
    <w:rsid w:val="0090476F"/>
    <w:rsid w:val="00904B40"/>
    <w:rsid w:val="00911DDA"/>
    <w:rsid w:val="009127E7"/>
    <w:rsid w:val="00917357"/>
    <w:rsid w:val="00921D45"/>
    <w:rsid w:val="009251BE"/>
    <w:rsid w:val="00925BC8"/>
    <w:rsid w:val="0092692A"/>
    <w:rsid w:val="00927B9A"/>
    <w:rsid w:val="00933757"/>
    <w:rsid w:val="009342F9"/>
    <w:rsid w:val="0093431E"/>
    <w:rsid w:val="009372D3"/>
    <w:rsid w:val="0094118A"/>
    <w:rsid w:val="009513F4"/>
    <w:rsid w:val="009525E3"/>
    <w:rsid w:val="00977A82"/>
    <w:rsid w:val="00994122"/>
    <w:rsid w:val="00997006"/>
    <w:rsid w:val="009A2F04"/>
    <w:rsid w:val="009A4487"/>
    <w:rsid w:val="009B38E1"/>
    <w:rsid w:val="009D3983"/>
    <w:rsid w:val="009E4A33"/>
    <w:rsid w:val="009E5B28"/>
    <w:rsid w:val="009F088D"/>
    <w:rsid w:val="009F6F6E"/>
    <w:rsid w:val="009F7A66"/>
    <w:rsid w:val="00A00692"/>
    <w:rsid w:val="00A1288B"/>
    <w:rsid w:val="00A2275E"/>
    <w:rsid w:val="00A30205"/>
    <w:rsid w:val="00A35F05"/>
    <w:rsid w:val="00A41F9B"/>
    <w:rsid w:val="00A54B98"/>
    <w:rsid w:val="00A664E1"/>
    <w:rsid w:val="00A67758"/>
    <w:rsid w:val="00A716B9"/>
    <w:rsid w:val="00A721A2"/>
    <w:rsid w:val="00A74F47"/>
    <w:rsid w:val="00A77384"/>
    <w:rsid w:val="00A83014"/>
    <w:rsid w:val="00A97091"/>
    <w:rsid w:val="00AA28AD"/>
    <w:rsid w:val="00AC407A"/>
    <w:rsid w:val="00AC7762"/>
    <w:rsid w:val="00AD017B"/>
    <w:rsid w:val="00AD323C"/>
    <w:rsid w:val="00AD735B"/>
    <w:rsid w:val="00AE15E4"/>
    <w:rsid w:val="00AE1EA9"/>
    <w:rsid w:val="00AE2FB4"/>
    <w:rsid w:val="00AE47C7"/>
    <w:rsid w:val="00AF06DF"/>
    <w:rsid w:val="00AF3584"/>
    <w:rsid w:val="00AF6EBD"/>
    <w:rsid w:val="00B01291"/>
    <w:rsid w:val="00B04E3C"/>
    <w:rsid w:val="00B144B0"/>
    <w:rsid w:val="00B153E5"/>
    <w:rsid w:val="00B21DD8"/>
    <w:rsid w:val="00B32239"/>
    <w:rsid w:val="00B33669"/>
    <w:rsid w:val="00B378AF"/>
    <w:rsid w:val="00B47733"/>
    <w:rsid w:val="00B6063B"/>
    <w:rsid w:val="00B647AB"/>
    <w:rsid w:val="00B6783B"/>
    <w:rsid w:val="00B83696"/>
    <w:rsid w:val="00B91757"/>
    <w:rsid w:val="00B93CB5"/>
    <w:rsid w:val="00B954E9"/>
    <w:rsid w:val="00BA00BB"/>
    <w:rsid w:val="00BB394F"/>
    <w:rsid w:val="00BC16A3"/>
    <w:rsid w:val="00BC3C5B"/>
    <w:rsid w:val="00BC4541"/>
    <w:rsid w:val="00BC5859"/>
    <w:rsid w:val="00BD21A3"/>
    <w:rsid w:val="00BD3C44"/>
    <w:rsid w:val="00BD5F5E"/>
    <w:rsid w:val="00BE095C"/>
    <w:rsid w:val="00BE11EE"/>
    <w:rsid w:val="00BE5645"/>
    <w:rsid w:val="00BF19A7"/>
    <w:rsid w:val="00C01733"/>
    <w:rsid w:val="00C025A8"/>
    <w:rsid w:val="00C06DF1"/>
    <w:rsid w:val="00C07B11"/>
    <w:rsid w:val="00C10A5F"/>
    <w:rsid w:val="00C208C6"/>
    <w:rsid w:val="00C422CE"/>
    <w:rsid w:val="00C426C3"/>
    <w:rsid w:val="00C4484E"/>
    <w:rsid w:val="00C46E11"/>
    <w:rsid w:val="00C644F0"/>
    <w:rsid w:val="00C71024"/>
    <w:rsid w:val="00C72443"/>
    <w:rsid w:val="00C83978"/>
    <w:rsid w:val="00C91BC4"/>
    <w:rsid w:val="00C97638"/>
    <w:rsid w:val="00CA273C"/>
    <w:rsid w:val="00CA77A6"/>
    <w:rsid w:val="00CB2710"/>
    <w:rsid w:val="00CB4ED8"/>
    <w:rsid w:val="00CC0626"/>
    <w:rsid w:val="00CC2642"/>
    <w:rsid w:val="00CC4E7F"/>
    <w:rsid w:val="00CD07A4"/>
    <w:rsid w:val="00CE6166"/>
    <w:rsid w:val="00CF539B"/>
    <w:rsid w:val="00D01AA5"/>
    <w:rsid w:val="00D236B7"/>
    <w:rsid w:val="00D26BBA"/>
    <w:rsid w:val="00D332AD"/>
    <w:rsid w:val="00D34E97"/>
    <w:rsid w:val="00D41A99"/>
    <w:rsid w:val="00D41CCA"/>
    <w:rsid w:val="00D46CEB"/>
    <w:rsid w:val="00D47FE2"/>
    <w:rsid w:val="00D668FF"/>
    <w:rsid w:val="00D7006B"/>
    <w:rsid w:val="00D707A5"/>
    <w:rsid w:val="00D71476"/>
    <w:rsid w:val="00D77A52"/>
    <w:rsid w:val="00D83D2E"/>
    <w:rsid w:val="00D8603D"/>
    <w:rsid w:val="00D91683"/>
    <w:rsid w:val="00D93D99"/>
    <w:rsid w:val="00DB3998"/>
    <w:rsid w:val="00DB59EF"/>
    <w:rsid w:val="00DC6256"/>
    <w:rsid w:val="00DD04C5"/>
    <w:rsid w:val="00DE462A"/>
    <w:rsid w:val="00DF48FF"/>
    <w:rsid w:val="00E140B5"/>
    <w:rsid w:val="00E23361"/>
    <w:rsid w:val="00E4524D"/>
    <w:rsid w:val="00E56582"/>
    <w:rsid w:val="00E70FF4"/>
    <w:rsid w:val="00E82C42"/>
    <w:rsid w:val="00E854F9"/>
    <w:rsid w:val="00E86060"/>
    <w:rsid w:val="00EB46DD"/>
    <w:rsid w:val="00EB5D23"/>
    <w:rsid w:val="00ED36AA"/>
    <w:rsid w:val="00EE0AB6"/>
    <w:rsid w:val="00EE684D"/>
    <w:rsid w:val="00EF52C5"/>
    <w:rsid w:val="00EF62B7"/>
    <w:rsid w:val="00F057B4"/>
    <w:rsid w:val="00F240B4"/>
    <w:rsid w:val="00F325A1"/>
    <w:rsid w:val="00F37702"/>
    <w:rsid w:val="00F6019E"/>
    <w:rsid w:val="00F6056B"/>
    <w:rsid w:val="00F6479B"/>
    <w:rsid w:val="00F65A85"/>
    <w:rsid w:val="00F667B1"/>
    <w:rsid w:val="00F66F76"/>
    <w:rsid w:val="00F716F2"/>
    <w:rsid w:val="00F80792"/>
    <w:rsid w:val="00F836EA"/>
    <w:rsid w:val="00F84616"/>
    <w:rsid w:val="00F973F2"/>
    <w:rsid w:val="00FA34A4"/>
    <w:rsid w:val="00FA54D2"/>
    <w:rsid w:val="00FC1B2D"/>
    <w:rsid w:val="00FC6003"/>
    <w:rsid w:val="00FD7B1B"/>
    <w:rsid w:val="00FE208A"/>
    <w:rsid w:val="00FE4888"/>
    <w:rsid w:val="00FE7421"/>
    <w:rsid w:val="00FF0388"/>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C3931"/>
  <w15:docId w15:val="{1AF9498C-255C-4D48-B541-E28EA596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3A"/>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unhideWhenUsed/>
    <w:qFormat/>
    <w:rsid w:val="0073783F"/>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paragraph" w:customStyle="1" w:styleId="B3">
    <w:name w:val="B3"/>
    <w:basedOn w:val="a"/>
    <w:link w:val="B3Char"/>
    <w:rsid w:val="003D6412"/>
    <w:pPr>
      <w:widowControl/>
      <w:wordWrap/>
      <w:autoSpaceDE/>
      <w:autoSpaceDN/>
      <w:spacing w:after="180"/>
      <w:ind w:left="1135" w:hanging="284"/>
      <w:jc w:val="left"/>
    </w:pPr>
    <w:rPr>
      <w:rFonts w:ascii="Times New Roman" w:eastAsia="SimSun"/>
      <w:kern w:val="0"/>
      <w:szCs w:val="20"/>
      <w:lang w:val="en-GB" w:eastAsia="en-US"/>
    </w:rPr>
  </w:style>
  <w:style w:type="paragraph" w:customStyle="1" w:styleId="B4">
    <w:name w:val="B4"/>
    <w:basedOn w:val="a"/>
    <w:link w:val="B4Char"/>
    <w:qFormat/>
    <w:rsid w:val="003D6412"/>
    <w:pPr>
      <w:widowControl/>
      <w:wordWrap/>
      <w:autoSpaceDE/>
      <w:autoSpaceDN/>
      <w:spacing w:after="180"/>
      <w:ind w:left="1418" w:hanging="284"/>
      <w:jc w:val="left"/>
    </w:pPr>
    <w:rPr>
      <w:rFonts w:ascii="Times New Roman" w:eastAsia="SimSun"/>
      <w:kern w:val="0"/>
      <w:szCs w:val="20"/>
      <w:lang w:val="en-GB" w:eastAsia="en-US"/>
    </w:rPr>
  </w:style>
  <w:style w:type="character" w:customStyle="1" w:styleId="B3Char">
    <w:name w:val="B3 Char"/>
    <w:link w:val="B3"/>
    <w:rsid w:val="003D6412"/>
    <w:rPr>
      <w:rFonts w:ascii="Times New Roman" w:eastAsia="SimSun" w:hAnsi="Times New Roman" w:cs="Times New Roman"/>
      <w:kern w:val="0"/>
      <w:szCs w:val="20"/>
      <w:lang w:val="en-GB" w:eastAsia="en-US"/>
    </w:rPr>
  </w:style>
  <w:style w:type="character" w:customStyle="1" w:styleId="B4Char">
    <w:name w:val="B4 Char"/>
    <w:link w:val="B4"/>
    <w:rsid w:val="003D6412"/>
    <w:rPr>
      <w:rFonts w:ascii="Times New Roman" w:eastAsia="SimSun" w:hAnsi="Times New Roman" w:cs="Times New Roman"/>
      <w:kern w:val="0"/>
      <w:szCs w:val="20"/>
      <w:lang w:val="en-GB" w:eastAsia="en-US"/>
    </w:rPr>
  </w:style>
  <w:style w:type="character" w:customStyle="1" w:styleId="2Char">
    <w:name w:val="제목 2 Char"/>
    <w:basedOn w:val="a0"/>
    <w:link w:val="2"/>
    <w:uiPriority w:val="9"/>
    <w:rsid w:val="0073783F"/>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51095">
      <w:bodyDiv w:val="1"/>
      <w:marLeft w:val="0"/>
      <w:marRight w:val="0"/>
      <w:marTop w:val="0"/>
      <w:marBottom w:val="0"/>
      <w:divBdr>
        <w:top w:val="none" w:sz="0" w:space="0" w:color="auto"/>
        <w:left w:val="none" w:sz="0" w:space="0" w:color="auto"/>
        <w:bottom w:val="none" w:sz="0" w:space="0" w:color="auto"/>
        <w:right w:val="none" w:sz="0" w:space="0" w:color="auto"/>
      </w:divBdr>
    </w:div>
    <w:div w:id="779374124">
      <w:bodyDiv w:val="1"/>
      <w:marLeft w:val="0"/>
      <w:marRight w:val="0"/>
      <w:marTop w:val="0"/>
      <w:marBottom w:val="0"/>
      <w:divBdr>
        <w:top w:val="none" w:sz="0" w:space="0" w:color="auto"/>
        <w:left w:val="none" w:sz="0" w:space="0" w:color="auto"/>
        <w:bottom w:val="none" w:sz="0" w:space="0" w:color="auto"/>
        <w:right w:val="none" w:sz="0" w:space="0" w:color="auto"/>
      </w:divBdr>
      <w:divsChild>
        <w:div w:id="873228226">
          <w:marLeft w:val="0"/>
          <w:marRight w:val="0"/>
          <w:marTop w:val="0"/>
          <w:marBottom w:val="0"/>
          <w:divBdr>
            <w:top w:val="none" w:sz="0" w:space="0" w:color="auto"/>
            <w:left w:val="none" w:sz="0" w:space="0" w:color="auto"/>
            <w:bottom w:val="none" w:sz="0" w:space="0" w:color="auto"/>
            <w:right w:val="none" w:sz="0" w:space="0" w:color="auto"/>
          </w:divBdr>
          <w:divsChild>
            <w:div w:id="156581894">
              <w:marLeft w:val="0"/>
              <w:marRight w:val="0"/>
              <w:marTop w:val="0"/>
              <w:marBottom w:val="0"/>
              <w:divBdr>
                <w:top w:val="none" w:sz="0" w:space="0" w:color="auto"/>
                <w:left w:val="none" w:sz="0" w:space="0" w:color="auto"/>
                <w:bottom w:val="none" w:sz="0" w:space="0" w:color="auto"/>
                <w:right w:val="none" w:sz="0" w:space="0" w:color="auto"/>
              </w:divBdr>
              <w:divsChild>
                <w:div w:id="1395736264">
                  <w:marLeft w:val="0"/>
                  <w:marRight w:val="0"/>
                  <w:marTop w:val="0"/>
                  <w:marBottom w:val="0"/>
                  <w:divBdr>
                    <w:top w:val="none" w:sz="0" w:space="0" w:color="auto"/>
                    <w:left w:val="none" w:sz="0" w:space="0" w:color="auto"/>
                    <w:bottom w:val="none" w:sz="0" w:space="0" w:color="auto"/>
                    <w:right w:val="none" w:sz="0" w:space="0" w:color="auto"/>
                  </w:divBdr>
                  <w:divsChild>
                    <w:div w:id="967393413">
                      <w:marLeft w:val="0"/>
                      <w:marRight w:val="0"/>
                      <w:marTop w:val="0"/>
                      <w:marBottom w:val="0"/>
                      <w:divBdr>
                        <w:top w:val="none" w:sz="0" w:space="0" w:color="auto"/>
                        <w:left w:val="none" w:sz="0" w:space="0" w:color="auto"/>
                        <w:bottom w:val="none" w:sz="0" w:space="0" w:color="auto"/>
                        <w:right w:val="none" w:sz="0" w:space="0" w:color="auto"/>
                      </w:divBdr>
                      <w:divsChild>
                        <w:div w:id="271476561">
                          <w:marLeft w:val="0"/>
                          <w:marRight w:val="0"/>
                          <w:marTop w:val="0"/>
                          <w:marBottom w:val="0"/>
                          <w:divBdr>
                            <w:top w:val="none" w:sz="0" w:space="0" w:color="auto"/>
                            <w:left w:val="none" w:sz="0" w:space="0" w:color="auto"/>
                            <w:bottom w:val="none" w:sz="0" w:space="0" w:color="auto"/>
                            <w:right w:val="none" w:sz="0" w:space="0" w:color="auto"/>
                          </w:divBdr>
                          <w:divsChild>
                            <w:div w:id="1197546722">
                              <w:marLeft w:val="0"/>
                              <w:marRight w:val="0"/>
                              <w:marTop w:val="0"/>
                              <w:marBottom w:val="0"/>
                              <w:divBdr>
                                <w:top w:val="none" w:sz="0" w:space="0" w:color="auto"/>
                                <w:left w:val="none" w:sz="0" w:space="0" w:color="auto"/>
                                <w:bottom w:val="none" w:sz="0" w:space="0" w:color="auto"/>
                                <w:right w:val="none" w:sz="0" w:space="0" w:color="auto"/>
                              </w:divBdr>
                              <w:divsChild>
                                <w:div w:id="2040083465">
                                  <w:marLeft w:val="0"/>
                                  <w:marRight w:val="0"/>
                                  <w:marTop w:val="0"/>
                                  <w:marBottom w:val="0"/>
                                  <w:divBdr>
                                    <w:top w:val="none" w:sz="0" w:space="0" w:color="auto"/>
                                    <w:left w:val="none" w:sz="0" w:space="0" w:color="auto"/>
                                    <w:bottom w:val="none" w:sz="0" w:space="0" w:color="auto"/>
                                    <w:right w:val="none" w:sz="0" w:space="0" w:color="auto"/>
                                  </w:divBdr>
                                  <w:divsChild>
                                    <w:div w:id="1278877421">
                                      <w:marLeft w:val="0"/>
                                      <w:marRight w:val="0"/>
                                      <w:marTop w:val="0"/>
                                      <w:marBottom w:val="0"/>
                                      <w:divBdr>
                                        <w:top w:val="none" w:sz="0" w:space="0" w:color="auto"/>
                                        <w:left w:val="none" w:sz="0" w:space="0" w:color="auto"/>
                                        <w:bottom w:val="none" w:sz="0" w:space="0" w:color="auto"/>
                                        <w:right w:val="none" w:sz="0" w:space="0" w:color="auto"/>
                                      </w:divBdr>
                                      <w:divsChild>
                                        <w:div w:id="583730939">
                                          <w:marLeft w:val="0"/>
                                          <w:marRight w:val="0"/>
                                          <w:marTop w:val="0"/>
                                          <w:marBottom w:val="0"/>
                                          <w:divBdr>
                                            <w:top w:val="none" w:sz="0" w:space="0" w:color="auto"/>
                                            <w:left w:val="none" w:sz="0" w:space="0" w:color="auto"/>
                                            <w:bottom w:val="none" w:sz="0" w:space="0" w:color="auto"/>
                                            <w:right w:val="none" w:sz="0" w:space="0" w:color="auto"/>
                                          </w:divBdr>
                                          <w:divsChild>
                                            <w:div w:id="1758089549">
                                              <w:marLeft w:val="330"/>
                                              <w:marRight w:val="225"/>
                                              <w:marTop w:val="300"/>
                                              <w:marBottom w:val="450"/>
                                              <w:divBdr>
                                                <w:top w:val="none" w:sz="0" w:space="0" w:color="auto"/>
                                                <w:left w:val="none" w:sz="0" w:space="0" w:color="auto"/>
                                                <w:bottom w:val="none" w:sz="0" w:space="0" w:color="auto"/>
                                                <w:right w:val="none" w:sz="0" w:space="0" w:color="auto"/>
                                              </w:divBdr>
                                              <w:divsChild>
                                                <w:div w:id="1098674627">
                                                  <w:marLeft w:val="0"/>
                                                  <w:marRight w:val="0"/>
                                                  <w:marTop w:val="0"/>
                                                  <w:marBottom w:val="0"/>
                                                  <w:divBdr>
                                                    <w:top w:val="none" w:sz="0" w:space="0" w:color="auto"/>
                                                    <w:left w:val="none" w:sz="0" w:space="0" w:color="auto"/>
                                                    <w:bottom w:val="none" w:sz="0" w:space="0" w:color="auto"/>
                                                    <w:right w:val="none" w:sz="0" w:space="0" w:color="auto"/>
                                                  </w:divBdr>
                                                  <w:divsChild>
                                                    <w:div w:id="878975857">
                                                      <w:marLeft w:val="0"/>
                                                      <w:marRight w:val="0"/>
                                                      <w:marTop w:val="0"/>
                                                      <w:marBottom w:val="0"/>
                                                      <w:divBdr>
                                                        <w:top w:val="none" w:sz="0" w:space="0" w:color="auto"/>
                                                        <w:left w:val="none" w:sz="0" w:space="0" w:color="auto"/>
                                                        <w:bottom w:val="none" w:sz="0" w:space="0" w:color="auto"/>
                                                        <w:right w:val="none" w:sz="0" w:space="0" w:color="auto"/>
                                                      </w:divBdr>
                                                      <w:divsChild>
                                                        <w:div w:id="1621759873">
                                                          <w:marLeft w:val="0"/>
                                                          <w:marRight w:val="0"/>
                                                          <w:marTop w:val="0"/>
                                                          <w:marBottom w:val="0"/>
                                                          <w:divBdr>
                                                            <w:top w:val="none" w:sz="0" w:space="0" w:color="auto"/>
                                                            <w:left w:val="none" w:sz="0" w:space="0" w:color="auto"/>
                                                            <w:bottom w:val="none" w:sz="0" w:space="0" w:color="auto"/>
                                                            <w:right w:val="none" w:sz="0" w:space="0" w:color="auto"/>
                                                          </w:divBdr>
                                                          <w:divsChild>
                                                            <w:div w:id="4330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377386210">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949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3186</Words>
  <Characters>18163</Characters>
  <Application>Microsoft Office Word</Application>
  <DocSecurity>0</DocSecurity>
  <Lines>151</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Hanbyul Seo</dc:creator>
  <cp:lastModifiedBy>Hanbyul Seo</cp:lastModifiedBy>
  <cp:revision>4</cp:revision>
  <dcterms:created xsi:type="dcterms:W3CDTF">2021-04-14T01:52:00Z</dcterms:created>
  <dcterms:modified xsi:type="dcterms:W3CDTF">2021-04-14T04:34:00Z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https://www.3gpp.org/ftp/tsg_ran/WG1_RL1/TSGR1_104b-e/Inbox/drafts/7.2.4/Thread #01/Maintenance for 5G V2X with NR sidelink thread #1 v002_LGE_vivo.DOCX</vt:lpwstr>
  </property>
  <property fmtid="{D5CDD505-2E9C-101B-9397-08002B2CF9AE}" pid="4" name="_2015_ms_pID_725343">
    <vt:lpwstr>(3)kJV8EDIGPDeJXnBuSbPwRQnL6CxocrGx4aMKzTvfb9OU+xHRLE0CHQnt/I4Q8ouyhjxTJs8+
doic3aQC8vm7napC6mClP28rRH16A8C536SeAH9ZJMBw34iLPnrILVy4bacTTyApZVSpPn6V
WkYymPuBaw16WCRxy4xBpDKF4UI+ftOcjfWEWUd6f/qfwb6mdqp9JlUQl3Qd75nHoMY87IS6
oIsbHCTbt9QMZht/Hr</vt:lpwstr>
  </property>
  <property fmtid="{D5CDD505-2E9C-101B-9397-08002B2CF9AE}" pid="5" name="_2015_ms_pID_7253431">
    <vt:lpwstr>ppDPMdC7snb3YdZSSIScdMyHly24TVCp2jvTjwh66S2SYKcpALlKYB
JrsAuuAgf8bAboOEvClGg3sLVznYYGdpha1wJ1f77J4+EzkI3LczGtP8kXRr0SgBOTUrQXl2
ifS6ExflhO7mITJ9/qsBD+fvph4qEQXuq86Z6BOryo+4ShC6+axWhRAaA+Y/6Uz7qiAm5BzS
gFpcHcMu0oEIlket/Coc1lbOEa4qX43iJVSN</vt:lpwstr>
  </property>
  <property fmtid="{D5CDD505-2E9C-101B-9397-08002B2CF9AE}" pid="6" name="_2015_ms_pID_7253432">
    <vt:lpwstr>JA==</vt:lpwstr>
  </property>
</Properties>
</file>