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19B7D230" w:rsidR="00157FB4" w:rsidRDefault="00635C5D" w:rsidP="00157FB4">
      <w:pPr>
        <w:pStyle w:val="Heading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9C2B79" w:rsidP="001F2B08">
      <w:pPr>
        <w:pStyle w:val="ListParagraph"/>
        <w:numPr>
          <w:ilvl w:val="0"/>
          <w:numId w:val="21"/>
        </w:numPr>
        <w:rPr>
          <w:lang w:eastAsia="x-none"/>
        </w:rPr>
      </w:pPr>
      <w:hyperlink r:id="rId11" w:history="1">
        <w:r w:rsidR="004040E3">
          <w:rPr>
            <w:rStyle w:val="Hyperlink"/>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9C2B79" w:rsidP="001F2B08">
      <w:pPr>
        <w:pStyle w:val="ListParagraph"/>
        <w:numPr>
          <w:ilvl w:val="0"/>
          <w:numId w:val="21"/>
        </w:numPr>
        <w:rPr>
          <w:lang w:eastAsia="x-none"/>
        </w:rPr>
      </w:pPr>
      <w:hyperlink r:id="rId12" w:history="1">
        <w:r w:rsidR="004040E3">
          <w:rPr>
            <w:rStyle w:val="Hyperlink"/>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9C2B79" w:rsidP="009A2416">
      <w:pPr>
        <w:pStyle w:val="ListParagraph"/>
        <w:numPr>
          <w:ilvl w:val="0"/>
          <w:numId w:val="21"/>
        </w:numPr>
        <w:rPr>
          <w:lang w:eastAsia="x-none"/>
        </w:rPr>
      </w:pPr>
      <w:hyperlink r:id="rId13" w:history="1">
        <w:r w:rsidR="009A2416">
          <w:rPr>
            <w:rStyle w:val="Hyperlink"/>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9C2B79" w:rsidP="001F2B08">
      <w:pPr>
        <w:pStyle w:val="ListParagraph"/>
        <w:numPr>
          <w:ilvl w:val="0"/>
          <w:numId w:val="21"/>
        </w:numPr>
        <w:rPr>
          <w:lang w:eastAsia="x-none"/>
        </w:rPr>
      </w:pPr>
      <w:hyperlink r:id="rId14" w:history="1">
        <w:r w:rsidR="004040E3">
          <w:rPr>
            <w:rStyle w:val="Hyperlink"/>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ListParagraph"/>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lang w:val="en-GB" w:eastAsia="ko-KR"/>
              </w:rPr>
            </w:pPr>
            <w:r>
              <w:rPr>
                <w:lang w:val="en-GB"/>
              </w:rPr>
              <w:t>Agree with the initial assessment</w:t>
            </w:r>
          </w:p>
        </w:tc>
      </w:tr>
      <w:tr w:rsidR="00FC0711" w14:paraId="77FA27E5" w14:textId="77777777" w:rsidTr="00F26595">
        <w:tc>
          <w:tcPr>
            <w:tcW w:w="2605" w:type="dxa"/>
          </w:tcPr>
          <w:p w14:paraId="042B6ED3" w14:textId="0E84E887" w:rsidR="00FC0711" w:rsidRDefault="00FC0711" w:rsidP="00FC0711">
            <w:pPr>
              <w:rPr>
                <w:lang w:val="en-GB" w:eastAsia="zh-CN"/>
              </w:rPr>
            </w:pPr>
            <w:r>
              <w:rPr>
                <w:rFonts w:hint="eastAsia"/>
                <w:lang w:val="en-GB"/>
              </w:rPr>
              <w:lastRenderedPageBreak/>
              <w:t>H</w:t>
            </w:r>
            <w:r>
              <w:rPr>
                <w:lang w:val="en-GB"/>
              </w:rPr>
              <w:t>uawei, HiSilicon</w:t>
            </w:r>
          </w:p>
        </w:tc>
        <w:tc>
          <w:tcPr>
            <w:tcW w:w="6390" w:type="dxa"/>
          </w:tcPr>
          <w:p w14:paraId="114750F9" w14:textId="1BD932DA" w:rsidR="00FC0711" w:rsidRDefault="00FC0711" w:rsidP="00FC0711">
            <w:pPr>
              <w:rPr>
                <w:lang w:val="en-GB"/>
              </w:rPr>
            </w:pPr>
            <w:r>
              <w:rPr>
                <w:rFonts w:hint="eastAsia"/>
                <w:lang w:val="en-GB"/>
              </w:rPr>
              <w:t xml:space="preserve">Agree with </w:t>
            </w:r>
            <w:r>
              <w:rPr>
                <w:lang w:val="en-GB"/>
              </w:rPr>
              <w:t>the initial assessment.</w:t>
            </w:r>
          </w:p>
        </w:tc>
      </w:tr>
      <w:tr w:rsidR="00CB4AF7" w14:paraId="36BA505D" w14:textId="77777777" w:rsidTr="00F26595">
        <w:tc>
          <w:tcPr>
            <w:tcW w:w="2605" w:type="dxa"/>
          </w:tcPr>
          <w:p w14:paraId="05107821" w14:textId="74A5C748" w:rsidR="00CB4AF7" w:rsidRDefault="00CB4AF7" w:rsidP="00CB4AF7">
            <w:pPr>
              <w:rPr>
                <w:rFonts w:hint="eastAsia"/>
                <w:lang w:val="en-GB"/>
              </w:rPr>
            </w:pPr>
            <w:r>
              <w:rPr>
                <w:lang w:val="en-GB"/>
              </w:rPr>
              <w:t>Qualcomm</w:t>
            </w:r>
          </w:p>
        </w:tc>
        <w:tc>
          <w:tcPr>
            <w:tcW w:w="6390" w:type="dxa"/>
          </w:tcPr>
          <w:p w14:paraId="63DD2AA8" w14:textId="16DB1882" w:rsidR="00CB4AF7" w:rsidRDefault="00CB4AF7" w:rsidP="00CB4AF7">
            <w:pPr>
              <w:rPr>
                <w:rFonts w:hint="eastAsia"/>
                <w:lang w:val="en-GB"/>
              </w:rPr>
            </w:pPr>
            <w:r>
              <w:rPr>
                <w:lang w:val="en-GB"/>
              </w:rPr>
              <w:t xml:space="preserve">Agree with the initial </w:t>
            </w:r>
            <w:proofErr w:type="spellStart"/>
            <w:r>
              <w:rPr>
                <w:lang w:val="en-GB"/>
              </w:rPr>
              <w:t>assesment</w:t>
            </w:r>
            <w:proofErr w:type="spellEnd"/>
          </w:p>
        </w:tc>
      </w:tr>
    </w:tbl>
    <w:p w14:paraId="2B42389E" w14:textId="77777777" w:rsidR="00157FB4" w:rsidRDefault="00157FB4" w:rsidP="00157FB4"/>
    <w:p w14:paraId="2DF04122" w14:textId="2496E44B" w:rsidR="002A316C" w:rsidRDefault="002A316C" w:rsidP="002A316C">
      <w:pPr>
        <w:pStyle w:val="Heading3"/>
      </w:pPr>
      <w:r>
        <w:t>NR</w:t>
      </w:r>
    </w:p>
    <w:p w14:paraId="422746C0" w14:textId="17A1DAAC" w:rsidR="007549A0" w:rsidRDefault="00654F5F" w:rsidP="007549A0">
      <w:pPr>
        <w:pStyle w:val="Heading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ListParagraph"/>
        <w:numPr>
          <w:ilvl w:val="0"/>
          <w:numId w:val="20"/>
        </w:numPr>
      </w:pPr>
      <w:r w:rsidRPr="00736B79">
        <w:t>None</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ListParagraph"/>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r w:rsidR="00FC0711" w14:paraId="3AF1C853" w14:textId="77777777" w:rsidTr="00F26595">
        <w:tc>
          <w:tcPr>
            <w:tcW w:w="2605" w:type="dxa"/>
          </w:tcPr>
          <w:p w14:paraId="5C149815" w14:textId="52EA591D" w:rsidR="00FC0711" w:rsidRDefault="00FC0711" w:rsidP="00FC0711">
            <w:pPr>
              <w:rPr>
                <w:lang w:val="en-GB"/>
              </w:rPr>
            </w:pPr>
            <w:r>
              <w:rPr>
                <w:rFonts w:eastAsia="Malgun Gothic" w:hint="eastAsia"/>
                <w:lang w:val="en-GB" w:eastAsia="ko-KR"/>
              </w:rPr>
              <w:t>H</w:t>
            </w:r>
            <w:r>
              <w:rPr>
                <w:rFonts w:eastAsia="Malgun Gothic"/>
                <w:lang w:val="en-GB" w:eastAsia="ko-KR"/>
              </w:rPr>
              <w:t>uawei, HiSilicon</w:t>
            </w:r>
          </w:p>
        </w:tc>
        <w:tc>
          <w:tcPr>
            <w:tcW w:w="6390" w:type="dxa"/>
          </w:tcPr>
          <w:p w14:paraId="1D1B49FA" w14:textId="03699A43" w:rsidR="00FC0711" w:rsidRDefault="00FC0711" w:rsidP="00FC0711">
            <w:pPr>
              <w:rPr>
                <w:lang w:val="en-GB"/>
              </w:rPr>
            </w:pPr>
            <w:r>
              <w:rPr>
                <w:rFonts w:hint="eastAsia"/>
                <w:lang w:val="en-GB"/>
              </w:rPr>
              <w:t>A</w:t>
            </w:r>
            <w:r>
              <w:rPr>
                <w:lang w:val="en-GB"/>
              </w:rPr>
              <w:t>gree with the initial assessment</w:t>
            </w:r>
          </w:p>
        </w:tc>
      </w:tr>
      <w:tr w:rsidR="0013326A" w14:paraId="48DA77BF" w14:textId="77777777" w:rsidTr="00F26595">
        <w:tc>
          <w:tcPr>
            <w:tcW w:w="2605" w:type="dxa"/>
          </w:tcPr>
          <w:p w14:paraId="14E856AC" w14:textId="20F8460D"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3051B005" w14:textId="6FA43610" w:rsidR="0013326A" w:rsidRDefault="0013326A" w:rsidP="00FC0711">
            <w:pPr>
              <w:rPr>
                <w:lang w:val="en-GB"/>
              </w:rPr>
            </w:pPr>
            <w:r>
              <w:rPr>
                <w:rFonts w:hint="eastAsia"/>
                <w:lang w:val="en-GB"/>
              </w:rPr>
              <w:t>A</w:t>
            </w:r>
            <w:r>
              <w:rPr>
                <w:lang w:val="en-GB"/>
              </w:rPr>
              <w:t>gree with the initial assessment</w:t>
            </w:r>
          </w:p>
        </w:tc>
      </w:tr>
      <w:tr w:rsidR="00D54F06" w14:paraId="378B1CBA" w14:textId="77777777" w:rsidTr="00F26595">
        <w:tc>
          <w:tcPr>
            <w:tcW w:w="2605" w:type="dxa"/>
          </w:tcPr>
          <w:p w14:paraId="61D2A783" w14:textId="5CE4F7CB" w:rsidR="00D54F06" w:rsidRDefault="00D54F06" w:rsidP="00D54F06">
            <w:pPr>
              <w:rPr>
                <w:rFonts w:eastAsiaTheme="minorEastAsia" w:hint="eastAsia"/>
                <w:lang w:val="en-GB" w:eastAsia="zh-CN"/>
              </w:rPr>
            </w:pPr>
            <w:r>
              <w:rPr>
                <w:rFonts w:eastAsiaTheme="minorEastAsia"/>
                <w:lang w:val="en-GB" w:eastAsia="zh-CN"/>
              </w:rPr>
              <w:t>Qualcomm</w:t>
            </w:r>
          </w:p>
        </w:tc>
        <w:tc>
          <w:tcPr>
            <w:tcW w:w="6390" w:type="dxa"/>
          </w:tcPr>
          <w:p w14:paraId="69713856" w14:textId="57030741" w:rsidR="00D54F06" w:rsidRDefault="00D54F06" w:rsidP="00D54F06">
            <w:pPr>
              <w:rPr>
                <w:rFonts w:hint="eastAsia"/>
                <w:lang w:val="en-GB"/>
              </w:rPr>
            </w:pPr>
            <w:r>
              <w:rPr>
                <w:rFonts w:hint="eastAsia"/>
                <w:lang w:val="en-GB"/>
              </w:rPr>
              <w:t>A</w:t>
            </w:r>
            <w:r>
              <w:rPr>
                <w:lang w:val="en-GB"/>
              </w:rPr>
              <w:t>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Heading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ListParagraph"/>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ListParagraph"/>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lastRenderedPageBreak/>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lang w:val="en-GB" w:eastAsia="ko-KR"/>
              </w:rPr>
            </w:pPr>
            <w:r>
              <w:rPr>
                <w:rFonts w:hint="eastAsia"/>
                <w:lang w:val="en-GB"/>
              </w:rPr>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r w:rsidR="00FC0711" w:rsidRPr="00A43278" w14:paraId="25BAC4A3" w14:textId="77777777" w:rsidTr="00F2124C">
        <w:tc>
          <w:tcPr>
            <w:tcW w:w="2605" w:type="dxa"/>
          </w:tcPr>
          <w:p w14:paraId="25CD2C68" w14:textId="511FD463" w:rsidR="00FC0711" w:rsidRDefault="00FC0711" w:rsidP="00FC0711">
            <w:pPr>
              <w:rPr>
                <w:lang w:val="en-GB"/>
              </w:rPr>
            </w:pPr>
            <w:r>
              <w:rPr>
                <w:lang w:val="en-GB"/>
              </w:rPr>
              <w:t>Huawei, HiSilicon</w:t>
            </w:r>
          </w:p>
        </w:tc>
        <w:tc>
          <w:tcPr>
            <w:tcW w:w="6390" w:type="dxa"/>
          </w:tcPr>
          <w:p w14:paraId="4B2D58F6" w14:textId="4D23C08B" w:rsidR="00FC0711" w:rsidRDefault="00FC0711" w:rsidP="00FC0711">
            <w:pPr>
              <w:rPr>
                <w:lang w:val="en-GB"/>
              </w:rPr>
            </w:pPr>
            <w:r>
              <w:rPr>
                <w:lang w:val="en-GB"/>
              </w:rPr>
              <w:t xml:space="preserve">OK with the initial assessment </w:t>
            </w:r>
          </w:p>
        </w:tc>
      </w:tr>
      <w:tr w:rsidR="0013326A" w:rsidRPr="00A43278" w14:paraId="39503DEE" w14:textId="77777777" w:rsidTr="00F2124C">
        <w:tc>
          <w:tcPr>
            <w:tcW w:w="2605" w:type="dxa"/>
          </w:tcPr>
          <w:p w14:paraId="10F01440" w14:textId="4CC0808A" w:rsidR="0013326A" w:rsidRDefault="0013326A" w:rsidP="00FC0711">
            <w:pPr>
              <w:rPr>
                <w:lang w:val="en-GB" w:eastAsia="zh-CN"/>
              </w:rPr>
            </w:pPr>
            <w:r>
              <w:rPr>
                <w:rFonts w:hint="eastAsia"/>
                <w:lang w:val="en-GB" w:eastAsia="zh-CN"/>
              </w:rPr>
              <w:t>CATT</w:t>
            </w:r>
          </w:p>
        </w:tc>
        <w:tc>
          <w:tcPr>
            <w:tcW w:w="6390" w:type="dxa"/>
          </w:tcPr>
          <w:p w14:paraId="6545941E" w14:textId="39531457" w:rsidR="0013326A" w:rsidRDefault="0013326A" w:rsidP="00FC0711">
            <w:pPr>
              <w:rPr>
                <w:lang w:val="en-GB" w:eastAsia="zh-CN"/>
              </w:rPr>
            </w:pPr>
            <w:r>
              <w:rPr>
                <w:rFonts w:hint="eastAsia"/>
                <w:lang w:val="en-GB" w:eastAsia="zh-CN"/>
              </w:rPr>
              <w:t>Could be discussed under AI 5.2.</w:t>
            </w:r>
          </w:p>
        </w:tc>
      </w:tr>
      <w:tr w:rsidR="000959A5" w:rsidRPr="00A43278" w14:paraId="7E634B84" w14:textId="77777777" w:rsidTr="00F2124C">
        <w:tc>
          <w:tcPr>
            <w:tcW w:w="2605" w:type="dxa"/>
          </w:tcPr>
          <w:p w14:paraId="3A409A25" w14:textId="0E7845C5" w:rsidR="000959A5" w:rsidRDefault="000959A5" w:rsidP="000959A5">
            <w:pPr>
              <w:rPr>
                <w:rFonts w:hint="eastAsia"/>
                <w:lang w:val="en-GB" w:eastAsia="zh-CN"/>
              </w:rPr>
            </w:pPr>
            <w:r>
              <w:rPr>
                <w:lang w:val="en-GB" w:eastAsia="zh-CN"/>
              </w:rPr>
              <w:t>Qualcomm</w:t>
            </w:r>
          </w:p>
        </w:tc>
        <w:tc>
          <w:tcPr>
            <w:tcW w:w="6390" w:type="dxa"/>
          </w:tcPr>
          <w:p w14:paraId="5B664B4A" w14:textId="37195223" w:rsidR="000959A5" w:rsidRDefault="000959A5" w:rsidP="000959A5">
            <w:pPr>
              <w:rPr>
                <w:rFonts w:hint="eastAsia"/>
                <w:lang w:val="en-GB" w:eastAsia="zh-CN"/>
              </w:rPr>
            </w:pPr>
            <w:r>
              <w:rPr>
                <w:lang w:val="en-GB" w:eastAsia="zh-CN"/>
              </w:rPr>
              <w:t>Agree with the initial assessment, and the suggestion of Nokia.</w:t>
            </w:r>
          </w:p>
        </w:tc>
      </w:tr>
    </w:tbl>
    <w:p w14:paraId="6CDE58ED" w14:textId="77777777" w:rsidR="004574A3" w:rsidRPr="00F2124C" w:rsidRDefault="004574A3" w:rsidP="004574A3">
      <w:pPr>
        <w:rPr>
          <w:lang w:val="en-GB"/>
        </w:rPr>
      </w:pPr>
    </w:p>
    <w:p w14:paraId="0425DC96" w14:textId="0898118A" w:rsidR="007549A0" w:rsidRDefault="00736B79" w:rsidP="007549A0">
      <w:pPr>
        <w:pStyle w:val="Heading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r w:rsidR="00FC0711" w14:paraId="48B3F963" w14:textId="77777777" w:rsidTr="00F26595">
        <w:tc>
          <w:tcPr>
            <w:tcW w:w="2605" w:type="dxa"/>
          </w:tcPr>
          <w:p w14:paraId="76642B99" w14:textId="4D02A613"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BE98583" w14:textId="79A9FEA4" w:rsidR="00FC0711" w:rsidRDefault="00FC0711" w:rsidP="00FC0711">
            <w:pPr>
              <w:rPr>
                <w:lang w:val="en-GB"/>
              </w:rPr>
            </w:pPr>
            <w:r>
              <w:rPr>
                <w:rFonts w:hint="eastAsia"/>
                <w:lang w:val="en-GB"/>
              </w:rPr>
              <w:t>A</w:t>
            </w:r>
            <w:r>
              <w:rPr>
                <w:lang w:val="en-GB"/>
              </w:rPr>
              <w:t>gree with the initial assessment</w:t>
            </w:r>
          </w:p>
        </w:tc>
      </w:tr>
      <w:tr w:rsidR="0013326A" w14:paraId="0D3E6086" w14:textId="77777777" w:rsidTr="00F26595">
        <w:tc>
          <w:tcPr>
            <w:tcW w:w="2605" w:type="dxa"/>
          </w:tcPr>
          <w:p w14:paraId="050CA046" w14:textId="607135DB"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506D540D" w14:textId="722BF563" w:rsidR="0013326A" w:rsidRDefault="0013326A" w:rsidP="00FC0711">
            <w:pPr>
              <w:rPr>
                <w:lang w:val="en-GB"/>
              </w:rPr>
            </w:pPr>
            <w:r>
              <w:rPr>
                <w:rFonts w:hint="eastAsia"/>
                <w:lang w:val="en-GB"/>
              </w:rPr>
              <w:t>A</w:t>
            </w:r>
            <w:r>
              <w:rPr>
                <w:lang w:val="en-GB"/>
              </w:rPr>
              <w:t>gree with the initial assessment</w:t>
            </w:r>
          </w:p>
        </w:tc>
      </w:tr>
      <w:tr w:rsidR="00ED52BC" w14:paraId="7166753D" w14:textId="77777777" w:rsidTr="00F26595">
        <w:tc>
          <w:tcPr>
            <w:tcW w:w="2605" w:type="dxa"/>
          </w:tcPr>
          <w:p w14:paraId="430030B4" w14:textId="74A10D37" w:rsidR="00ED52BC" w:rsidRDefault="00ED52BC" w:rsidP="00ED52BC">
            <w:pPr>
              <w:rPr>
                <w:rFonts w:eastAsiaTheme="minorEastAsia" w:hint="eastAsia"/>
                <w:lang w:val="en-GB" w:eastAsia="zh-CN"/>
              </w:rPr>
            </w:pPr>
            <w:r>
              <w:rPr>
                <w:rFonts w:eastAsiaTheme="minorEastAsia"/>
                <w:lang w:val="en-GB" w:eastAsia="zh-CN"/>
              </w:rPr>
              <w:lastRenderedPageBreak/>
              <w:t>Qualcomm</w:t>
            </w:r>
          </w:p>
        </w:tc>
        <w:tc>
          <w:tcPr>
            <w:tcW w:w="6390" w:type="dxa"/>
          </w:tcPr>
          <w:p w14:paraId="79594985" w14:textId="6184FD66" w:rsidR="00ED52BC" w:rsidRDefault="00ED52BC" w:rsidP="00ED52BC">
            <w:pPr>
              <w:rPr>
                <w:rFonts w:hint="eastAsia"/>
                <w:lang w:val="en-GB"/>
              </w:rPr>
            </w:pPr>
            <w:r>
              <w:rPr>
                <w:lang w:val="en-GB"/>
              </w:rPr>
              <w:t>Agree with the assessment.</w:t>
            </w:r>
          </w:p>
        </w:tc>
      </w:tr>
    </w:tbl>
    <w:p w14:paraId="05B0890F" w14:textId="607105EF" w:rsidR="007549A0" w:rsidRDefault="007549A0" w:rsidP="007549A0"/>
    <w:p w14:paraId="19EB3585" w14:textId="5FC45B4E" w:rsidR="00B7152E" w:rsidRDefault="00FF2994" w:rsidP="00B7152E">
      <w:pPr>
        <w:pStyle w:val="Heading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9C2B79" w:rsidP="00FD1B55">
      <w:pPr>
        <w:pStyle w:val="ListParagraph"/>
        <w:numPr>
          <w:ilvl w:val="0"/>
          <w:numId w:val="20"/>
        </w:numPr>
        <w:rPr>
          <w:lang w:eastAsia="x-none"/>
        </w:rPr>
      </w:pPr>
      <w:hyperlink r:id="rId15" w:history="1">
        <w:r w:rsidR="00FD1B55">
          <w:rPr>
            <w:rStyle w:val="Hyperlink"/>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9C2B79" w:rsidP="00FD1B55">
      <w:pPr>
        <w:pStyle w:val="ListParagraph"/>
        <w:numPr>
          <w:ilvl w:val="0"/>
          <w:numId w:val="20"/>
        </w:numPr>
        <w:rPr>
          <w:lang w:eastAsia="x-none"/>
        </w:rPr>
      </w:pPr>
      <w:hyperlink r:id="rId16" w:history="1">
        <w:r w:rsidR="00FD1B55">
          <w:rPr>
            <w:rStyle w:val="Hyperlink"/>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9C2B79" w:rsidP="00FD1B55">
      <w:pPr>
        <w:pStyle w:val="ListParagraph"/>
        <w:numPr>
          <w:ilvl w:val="0"/>
          <w:numId w:val="20"/>
        </w:numPr>
        <w:rPr>
          <w:lang w:eastAsia="x-none"/>
        </w:rPr>
      </w:pPr>
      <w:hyperlink r:id="rId17" w:history="1">
        <w:r w:rsidR="00FD1B55">
          <w:rPr>
            <w:rStyle w:val="Hyperlink"/>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ListParagraph"/>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15507E10" w14:textId="77777777" w:rsidTr="00F26595">
        <w:tc>
          <w:tcPr>
            <w:tcW w:w="2605" w:type="dxa"/>
          </w:tcPr>
          <w:p w14:paraId="73327AF4" w14:textId="01015823" w:rsidR="00FC0711" w:rsidRDefault="00FC0711" w:rsidP="00FC0711">
            <w:pPr>
              <w:rPr>
                <w:lang w:val="en-GB" w:eastAsia="zh-CN"/>
              </w:rPr>
            </w:pPr>
            <w:r>
              <w:rPr>
                <w:rFonts w:eastAsia="Malgun Gothic"/>
                <w:lang w:val="en-GB" w:eastAsia="ko-KR"/>
              </w:rPr>
              <w:t>Huawei, HiSilicon</w:t>
            </w:r>
          </w:p>
        </w:tc>
        <w:tc>
          <w:tcPr>
            <w:tcW w:w="6390" w:type="dxa"/>
          </w:tcPr>
          <w:p w14:paraId="72A3E9E2" w14:textId="2B9EF309" w:rsidR="00FC0711" w:rsidRDefault="00FC0711" w:rsidP="00FC0711">
            <w:pPr>
              <w:rPr>
                <w:lang w:val="en-GB" w:eastAsia="zh-CN"/>
              </w:rPr>
            </w:pPr>
            <w:r>
              <w:rPr>
                <w:lang w:val="en-GB"/>
              </w:rPr>
              <w:t>Agree with the initial assessment</w:t>
            </w:r>
          </w:p>
        </w:tc>
      </w:tr>
      <w:tr w:rsidR="0013326A" w14:paraId="54E41435" w14:textId="77777777" w:rsidTr="00F26595">
        <w:tc>
          <w:tcPr>
            <w:tcW w:w="2605" w:type="dxa"/>
          </w:tcPr>
          <w:p w14:paraId="0D9021ED" w14:textId="7BD72B9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6D724C40" w14:textId="08B0AB49" w:rsidR="0013326A" w:rsidRDefault="0013326A" w:rsidP="00FC0711">
            <w:pPr>
              <w:rPr>
                <w:lang w:val="en-GB"/>
              </w:rPr>
            </w:pPr>
            <w:r>
              <w:rPr>
                <w:rFonts w:hint="eastAsia"/>
                <w:lang w:val="en-GB"/>
              </w:rPr>
              <w:t>A</w:t>
            </w:r>
            <w:r>
              <w:rPr>
                <w:lang w:val="en-GB"/>
              </w:rPr>
              <w:t>gree with the initial assessment</w:t>
            </w:r>
          </w:p>
        </w:tc>
      </w:tr>
      <w:tr w:rsidR="008E14D2" w14:paraId="3829440D" w14:textId="77777777" w:rsidTr="00F26595">
        <w:tc>
          <w:tcPr>
            <w:tcW w:w="2605" w:type="dxa"/>
          </w:tcPr>
          <w:p w14:paraId="52B31E67" w14:textId="134F7139" w:rsidR="008E14D2" w:rsidRDefault="008E14D2" w:rsidP="008E14D2">
            <w:pPr>
              <w:rPr>
                <w:rFonts w:eastAsiaTheme="minorEastAsia" w:hint="eastAsia"/>
                <w:lang w:val="en-GB" w:eastAsia="zh-CN"/>
              </w:rPr>
            </w:pPr>
            <w:r w:rsidRPr="53DCDF98">
              <w:rPr>
                <w:lang w:val="en-GB"/>
              </w:rPr>
              <w:t>Qualcomm</w:t>
            </w:r>
          </w:p>
        </w:tc>
        <w:tc>
          <w:tcPr>
            <w:tcW w:w="6390" w:type="dxa"/>
          </w:tcPr>
          <w:p w14:paraId="3CA24476" w14:textId="69B748B5" w:rsidR="008E14D2" w:rsidRDefault="008E14D2" w:rsidP="008E14D2">
            <w:pPr>
              <w:rPr>
                <w:rFonts w:hint="eastAsia"/>
                <w:lang w:val="en-GB"/>
              </w:rPr>
            </w:pPr>
            <w:r w:rsidRPr="53DCDF98">
              <w:rPr>
                <w:lang w:val="en-GB"/>
              </w:rPr>
              <w:t xml:space="preserve">Agree with the initial </w:t>
            </w:r>
            <w:proofErr w:type="spellStart"/>
            <w:r w:rsidRPr="53DCDF98">
              <w:rPr>
                <w:lang w:val="en-GB"/>
              </w:rPr>
              <w:t>asseessment</w:t>
            </w:r>
            <w:proofErr w:type="spellEnd"/>
            <w:r w:rsidRPr="53DCDF98">
              <w:rPr>
                <w:lang w:val="en-GB"/>
              </w:rPr>
              <w:t>.</w:t>
            </w:r>
          </w:p>
        </w:tc>
      </w:tr>
    </w:tbl>
    <w:p w14:paraId="65F3CF98" w14:textId="77777777" w:rsidR="00B7152E" w:rsidRDefault="00B7152E" w:rsidP="00B7152E"/>
    <w:p w14:paraId="282F72A5" w14:textId="6BB90F04" w:rsidR="00996040" w:rsidRDefault="001F19DD" w:rsidP="00996040">
      <w:pPr>
        <w:pStyle w:val="Heading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ListParagraph"/>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ListParagraph"/>
        <w:numPr>
          <w:ilvl w:val="0"/>
          <w:numId w:val="20"/>
        </w:numPr>
      </w:pPr>
      <w:r w:rsidRPr="00AD3651">
        <w:t>Noted. No subsequent email discussion</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lastRenderedPageBreak/>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r w:rsidR="00FC0711" w14:paraId="610857D9" w14:textId="77777777" w:rsidTr="00F26595">
        <w:tc>
          <w:tcPr>
            <w:tcW w:w="2605" w:type="dxa"/>
          </w:tcPr>
          <w:p w14:paraId="2DEF7D98" w14:textId="072AE7B8" w:rsidR="00FC0711" w:rsidRDefault="00FC0711" w:rsidP="00FC0711">
            <w:pPr>
              <w:rPr>
                <w:lang w:val="en-GB"/>
              </w:rPr>
            </w:pPr>
            <w:r>
              <w:rPr>
                <w:lang w:val="en-GB"/>
              </w:rPr>
              <w:t>Huawei, HiSilicon</w:t>
            </w:r>
          </w:p>
        </w:tc>
        <w:tc>
          <w:tcPr>
            <w:tcW w:w="6390" w:type="dxa"/>
          </w:tcPr>
          <w:p w14:paraId="57B1F4C7" w14:textId="1408355E" w:rsidR="00FC0711" w:rsidRDefault="00FC0711" w:rsidP="00FC0711">
            <w:pPr>
              <w:rPr>
                <w:lang w:val="en-GB"/>
              </w:rPr>
            </w:pPr>
            <w:r>
              <w:rPr>
                <w:rFonts w:hint="eastAsia"/>
                <w:lang w:val="en-GB" w:eastAsia="zh-CN"/>
              </w:rPr>
              <w:t>A</w:t>
            </w:r>
            <w:r>
              <w:rPr>
                <w:lang w:val="en-GB" w:eastAsia="zh-CN"/>
              </w:rPr>
              <w:t>gree</w:t>
            </w:r>
          </w:p>
        </w:tc>
      </w:tr>
    </w:tbl>
    <w:p w14:paraId="518A6C9B" w14:textId="793890BB" w:rsidR="00E3523C" w:rsidRDefault="009151E2" w:rsidP="00E3523C">
      <w:pPr>
        <w:pStyle w:val="Heading4"/>
      </w:pPr>
      <w:r w:rsidRPr="009151E2">
        <w:t>R1-2102293</w:t>
      </w:r>
      <w:r w:rsidRPr="009151E2">
        <w:tab/>
        <w:t xml:space="preserve">LS on </w:t>
      </w:r>
      <w:proofErr w:type="spellStart"/>
      <w:r w:rsidRPr="009151E2">
        <w:t>gNB</w:t>
      </w:r>
      <w:proofErr w:type="spellEnd"/>
      <w:r w:rsidRPr="009151E2">
        <w:t>-based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ListParagraph"/>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ListParagraph"/>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r w:rsidR="00FC0711" w14:paraId="41CA3B63" w14:textId="77777777" w:rsidTr="00F26595">
        <w:tc>
          <w:tcPr>
            <w:tcW w:w="2605" w:type="dxa"/>
          </w:tcPr>
          <w:p w14:paraId="262300FB" w14:textId="2518FDA4" w:rsidR="00FC0711" w:rsidRDefault="00FC0711" w:rsidP="00FC0711">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27E97214" w14:textId="4AC735F9" w:rsidR="00FC0711" w:rsidRDefault="00FC0711" w:rsidP="00FC0711">
            <w:pPr>
              <w:rPr>
                <w:lang w:val="en-GB"/>
              </w:rPr>
            </w:pPr>
            <w:r>
              <w:rPr>
                <w:rFonts w:hint="eastAsia"/>
                <w:lang w:val="en-GB"/>
              </w:rPr>
              <w:t>A</w:t>
            </w:r>
            <w:r>
              <w:rPr>
                <w:lang w:val="en-GB"/>
              </w:rPr>
              <w:t>gree with the initial assessment.</w:t>
            </w:r>
          </w:p>
        </w:tc>
      </w:tr>
    </w:tbl>
    <w:p w14:paraId="05A1F355" w14:textId="5BA97B4D" w:rsidR="00E3523C" w:rsidRDefault="00E3523C" w:rsidP="00E3523C"/>
    <w:p w14:paraId="72A8388C" w14:textId="28D310AE" w:rsidR="00246976" w:rsidRDefault="007079A2" w:rsidP="00246976">
      <w:pPr>
        <w:pStyle w:val="Heading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9C2B79" w:rsidP="001F2B08">
      <w:pPr>
        <w:pStyle w:val="ListParagraph"/>
        <w:numPr>
          <w:ilvl w:val="0"/>
          <w:numId w:val="11"/>
        </w:numPr>
        <w:rPr>
          <w:lang w:eastAsia="x-none"/>
        </w:rPr>
      </w:pPr>
      <w:hyperlink r:id="rId18" w:history="1">
        <w:r w:rsidR="00731CDB">
          <w:rPr>
            <w:rStyle w:val="Hyperlink"/>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9C2B79" w:rsidP="001F2B08">
      <w:pPr>
        <w:pStyle w:val="ListParagraph"/>
        <w:numPr>
          <w:ilvl w:val="0"/>
          <w:numId w:val="11"/>
        </w:numPr>
        <w:rPr>
          <w:lang w:eastAsia="x-none"/>
        </w:rPr>
      </w:pPr>
      <w:hyperlink r:id="rId19" w:history="1">
        <w:r w:rsidR="00731CDB">
          <w:rPr>
            <w:rStyle w:val="Hyperlink"/>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9C2B79" w:rsidP="001F2B08">
      <w:pPr>
        <w:pStyle w:val="ListParagraph"/>
        <w:numPr>
          <w:ilvl w:val="0"/>
          <w:numId w:val="11"/>
        </w:numPr>
        <w:rPr>
          <w:lang w:eastAsia="x-none"/>
        </w:rPr>
      </w:pPr>
      <w:hyperlink r:id="rId20" w:history="1">
        <w:r w:rsidR="00731CDB">
          <w:rPr>
            <w:rStyle w:val="Hyperlink"/>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ListParagraph"/>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 xml:space="preserve">ZTE, </w:t>
      </w:r>
      <w:proofErr w:type="spellStart"/>
      <w:r>
        <w:rPr>
          <w:lang w:eastAsia="x-none"/>
        </w:rPr>
        <w:t>Sanechips</w:t>
      </w:r>
      <w:proofErr w:type="spellEnd"/>
    </w:p>
    <w:p w14:paraId="7B519E7D" w14:textId="77777777" w:rsidR="00731CDB" w:rsidRDefault="00731CDB" w:rsidP="001F2B08">
      <w:pPr>
        <w:pStyle w:val="ListParagraph"/>
        <w:numPr>
          <w:ilvl w:val="0"/>
          <w:numId w:val="11"/>
        </w:numPr>
        <w:rPr>
          <w:lang w:eastAsia="x-none"/>
        </w:rPr>
      </w:pPr>
      <w:r>
        <w:rPr>
          <w:lang w:eastAsia="x-none"/>
        </w:rPr>
        <w:t xml:space="preserve">Revision of </w:t>
      </w:r>
      <w:hyperlink r:id="rId21" w:history="1">
        <w:r>
          <w:rPr>
            <w:rStyle w:val="Hyperlink"/>
            <w:lang w:eastAsia="x-none"/>
          </w:rPr>
          <w:t>R1-2103284</w:t>
        </w:r>
      </w:hyperlink>
    </w:p>
    <w:p w14:paraId="053A230A" w14:textId="77777777" w:rsidR="00731CDB" w:rsidRDefault="009C2B79" w:rsidP="001F2B08">
      <w:pPr>
        <w:pStyle w:val="ListParagraph"/>
        <w:numPr>
          <w:ilvl w:val="0"/>
          <w:numId w:val="11"/>
        </w:numPr>
        <w:rPr>
          <w:lang w:eastAsia="x-none"/>
        </w:rPr>
      </w:pPr>
      <w:hyperlink r:id="rId22" w:history="1">
        <w:r w:rsidR="00731CDB">
          <w:rPr>
            <w:rStyle w:val="Hyperlink"/>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9C2B79" w:rsidP="001F2B08">
      <w:pPr>
        <w:pStyle w:val="ListParagraph"/>
        <w:numPr>
          <w:ilvl w:val="0"/>
          <w:numId w:val="11"/>
        </w:numPr>
        <w:rPr>
          <w:lang w:eastAsia="x-none"/>
        </w:rPr>
      </w:pPr>
      <w:hyperlink r:id="rId23" w:history="1">
        <w:r w:rsidR="00731CDB">
          <w:rPr>
            <w:rStyle w:val="Hyperlink"/>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9C2B79" w:rsidP="001F2B08">
      <w:pPr>
        <w:pStyle w:val="ListParagraph"/>
        <w:numPr>
          <w:ilvl w:val="0"/>
          <w:numId w:val="11"/>
        </w:numPr>
        <w:rPr>
          <w:lang w:eastAsia="x-none"/>
        </w:rPr>
      </w:pPr>
      <w:hyperlink r:id="rId24" w:history="1">
        <w:r w:rsidR="00731CDB">
          <w:rPr>
            <w:rStyle w:val="Hyperlink"/>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Hyperlink"/>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r w:rsidR="00FC0711" w:rsidRPr="00A43278" w14:paraId="3FDA14F1" w14:textId="77777777" w:rsidTr="00F2124C">
        <w:tc>
          <w:tcPr>
            <w:tcW w:w="2605" w:type="dxa"/>
          </w:tcPr>
          <w:p w14:paraId="62F1CD7A" w14:textId="18C06811" w:rsidR="00FC0711" w:rsidRDefault="00FC0711" w:rsidP="00FC0711">
            <w:pPr>
              <w:rPr>
                <w:lang w:eastAsia="zh-CN"/>
              </w:rPr>
            </w:pPr>
            <w:r>
              <w:rPr>
                <w:lang w:val="en-GB"/>
              </w:rPr>
              <w:t>Huawei, HiSilicon</w:t>
            </w:r>
          </w:p>
        </w:tc>
        <w:tc>
          <w:tcPr>
            <w:tcW w:w="6390" w:type="dxa"/>
          </w:tcPr>
          <w:p w14:paraId="7164B754" w14:textId="14F7AFC3" w:rsidR="00FC0711" w:rsidRDefault="00FC0711" w:rsidP="00FC0711">
            <w:pPr>
              <w:rPr>
                <w:lang w:eastAsia="zh-CN"/>
              </w:rPr>
            </w:pPr>
            <w:r>
              <w:rPr>
                <w:rFonts w:hint="eastAsia"/>
                <w:lang w:val="en-GB" w:eastAsia="zh-CN"/>
              </w:rPr>
              <w:t>A</w:t>
            </w:r>
            <w:r>
              <w:rPr>
                <w:lang w:val="en-GB" w:eastAsia="zh-CN"/>
              </w:rPr>
              <w:t>gree. Strictly speaking this is a Rel-16 issue.</w:t>
            </w:r>
          </w:p>
        </w:tc>
      </w:tr>
      <w:tr w:rsidR="001917F8" w:rsidRPr="00A43278" w14:paraId="15C8BE0A" w14:textId="77777777" w:rsidTr="00F2124C">
        <w:tc>
          <w:tcPr>
            <w:tcW w:w="2605" w:type="dxa"/>
          </w:tcPr>
          <w:p w14:paraId="634931FD" w14:textId="30A99AA2" w:rsidR="001917F8" w:rsidRDefault="001917F8" w:rsidP="00FC0711">
            <w:pPr>
              <w:rPr>
                <w:lang w:val="en-GB"/>
              </w:rPr>
            </w:pPr>
            <w:r>
              <w:rPr>
                <w:lang w:val="en-GB"/>
              </w:rPr>
              <w:t>Ericsson</w:t>
            </w:r>
          </w:p>
        </w:tc>
        <w:tc>
          <w:tcPr>
            <w:tcW w:w="6390" w:type="dxa"/>
          </w:tcPr>
          <w:p w14:paraId="0A0FA8BB" w14:textId="40C154D5" w:rsidR="001917F8" w:rsidRDefault="001917F8" w:rsidP="00FC0711">
            <w:pPr>
              <w:rPr>
                <w:lang w:val="en-GB" w:eastAsia="zh-CN"/>
              </w:rPr>
            </w:pPr>
            <w:r>
              <w:rPr>
                <w:lang w:val="en-GB" w:eastAsia="zh-CN"/>
              </w:rPr>
              <w:t xml:space="preserve">Agree to </w:t>
            </w:r>
            <w:proofErr w:type="gramStart"/>
            <w:r>
              <w:rPr>
                <w:lang w:val="en-GB" w:eastAsia="zh-CN"/>
              </w:rPr>
              <w:t>discuss, but</w:t>
            </w:r>
            <w:proofErr w:type="gramEnd"/>
            <w:r>
              <w:rPr>
                <w:lang w:val="en-GB" w:eastAsia="zh-CN"/>
              </w:rPr>
              <w:t xml:space="preserve"> should as AT&amp;T states be handled under Rel-16 AI 7.2.3</w:t>
            </w:r>
          </w:p>
        </w:tc>
      </w:tr>
      <w:tr w:rsidR="00FB67FA" w:rsidRPr="00A43278" w14:paraId="4EBBB61A" w14:textId="77777777" w:rsidTr="00F2124C">
        <w:tc>
          <w:tcPr>
            <w:tcW w:w="2605" w:type="dxa"/>
          </w:tcPr>
          <w:p w14:paraId="6760950E" w14:textId="178ECFF2" w:rsidR="00FB67FA" w:rsidRDefault="00FB67FA" w:rsidP="00FB67FA">
            <w:pPr>
              <w:rPr>
                <w:lang w:val="en-GB"/>
              </w:rPr>
            </w:pPr>
            <w:r w:rsidRPr="53EF5294">
              <w:rPr>
                <w:lang w:val="en-GB" w:eastAsia="zh-CN"/>
              </w:rPr>
              <w:t>Qualcomm</w:t>
            </w:r>
          </w:p>
        </w:tc>
        <w:tc>
          <w:tcPr>
            <w:tcW w:w="6390" w:type="dxa"/>
          </w:tcPr>
          <w:p w14:paraId="7F432A53" w14:textId="5CCC2DC3" w:rsidR="00FB67FA" w:rsidRDefault="00FB67FA" w:rsidP="00FB67FA">
            <w:pPr>
              <w:rPr>
                <w:lang w:val="en-GB" w:eastAsia="zh-CN"/>
              </w:rPr>
            </w:pPr>
            <w:r w:rsidRPr="53EF5294">
              <w:rPr>
                <w:lang w:val="en-GB" w:eastAsia="zh-CN"/>
              </w:rPr>
              <w:t>Agree with the assessment. We also agree with the suggestion from AT&amp;T given it is indeed a Rel-16 issue.</w:t>
            </w:r>
          </w:p>
        </w:tc>
      </w:tr>
    </w:tbl>
    <w:p w14:paraId="0839EC2F" w14:textId="234D73D3" w:rsidR="00246976" w:rsidRPr="00F2124C" w:rsidRDefault="00246976" w:rsidP="00246976">
      <w:pPr>
        <w:rPr>
          <w:lang w:val="en-GB"/>
        </w:rPr>
      </w:pPr>
    </w:p>
    <w:p w14:paraId="4515CA3B" w14:textId="7FB1C28C" w:rsidR="00545997" w:rsidRDefault="005327CE" w:rsidP="00545997">
      <w:pPr>
        <w:pStyle w:val="Heading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ListParagraph"/>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lastRenderedPageBreak/>
        <w:t>Initial assessment:</w:t>
      </w:r>
    </w:p>
    <w:p w14:paraId="2E8A2E7D" w14:textId="7D2A552C"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67820446" w14:textId="77777777" w:rsidTr="00D74663">
        <w:tc>
          <w:tcPr>
            <w:tcW w:w="2605" w:type="dxa"/>
          </w:tcPr>
          <w:p w14:paraId="576A2EBC" w14:textId="5B68868A" w:rsidR="00FC0711" w:rsidRDefault="00FC0711" w:rsidP="00FC0711">
            <w:pPr>
              <w:rPr>
                <w:lang w:val="en-GB" w:eastAsia="zh-CN"/>
              </w:rPr>
            </w:pPr>
            <w:r>
              <w:rPr>
                <w:rFonts w:eastAsia="Malgun Gothic"/>
                <w:lang w:val="en-GB" w:eastAsia="ko-KR"/>
              </w:rPr>
              <w:t>Huawei, HiSilicon</w:t>
            </w:r>
          </w:p>
        </w:tc>
        <w:tc>
          <w:tcPr>
            <w:tcW w:w="6390" w:type="dxa"/>
          </w:tcPr>
          <w:p w14:paraId="1F8FB791" w14:textId="53FE4867" w:rsidR="00FC0711" w:rsidRDefault="00FC0711" w:rsidP="00FC0711">
            <w:pPr>
              <w:rPr>
                <w:lang w:val="en-GB" w:eastAsia="zh-CN"/>
              </w:rPr>
            </w:pPr>
            <w:r>
              <w:rPr>
                <w:lang w:val="en-GB"/>
              </w:rPr>
              <w:t>Agree with the initial assessment</w:t>
            </w:r>
          </w:p>
        </w:tc>
      </w:tr>
      <w:tr w:rsidR="0013326A" w14:paraId="64644602" w14:textId="77777777" w:rsidTr="00D74663">
        <w:tc>
          <w:tcPr>
            <w:tcW w:w="2605" w:type="dxa"/>
          </w:tcPr>
          <w:p w14:paraId="239B860E" w14:textId="26C26043"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07284FB" w14:textId="09F39F8B" w:rsidR="0013326A" w:rsidRDefault="0013326A" w:rsidP="00FC0711">
            <w:pPr>
              <w:rPr>
                <w:lang w:val="en-GB"/>
              </w:rPr>
            </w:pPr>
            <w:r>
              <w:rPr>
                <w:rFonts w:hint="eastAsia"/>
                <w:lang w:val="en-GB"/>
              </w:rPr>
              <w:t>A</w:t>
            </w:r>
            <w:r>
              <w:rPr>
                <w:lang w:val="en-GB"/>
              </w:rPr>
              <w:t>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Heading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ListParagraph"/>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r w:rsidR="00FC0711" w14:paraId="53F40435" w14:textId="77777777" w:rsidTr="00F26595">
        <w:tc>
          <w:tcPr>
            <w:tcW w:w="2605" w:type="dxa"/>
          </w:tcPr>
          <w:p w14:paraId="2F029CEB" w14:textId="6E9FA6E5" w:rsidR="00FC0711" w:rsidRDefault="00FC0711" w:rsidP="00FC0711">
            <w:pPr>
              <w:rPr>
                <w:lang w:val="en-GB"/>
              </w:rPr>
            </w:pPr>
            <w:r>
              <w:rPr>
                <w:rFonts w:eastAsia="Malgun Gothic" w:hint="eastAsia"/>
                <w:lang w:val="en-GB" w:eastAsia="ko-KR"/>
              </w:rPr>
              <w:t>Huawei, HiSilicon</w:t>
            </w:r>
          </w:p>
        </w:tc>
        <w:tc>
          <w:tcPr>
            <w:tcW w:w="6390" w:type="dxa"/>
          </w:tcPr>
          <w:p w14:paraId="124AA04A" w14:textId="7DD2A084" w:rsidR="00FC0711" w:rsidRDefault="00FC0711" w:rsidP="00FC0711">
            <w:pPr>
              <w:rPr>
                <w:lang w:val="en-GB" w:eastAsia="zh-CN"/>
              </w:rPr>
            </w:pPr>
            <w:r>
              <w:rPr>
                <w:rFonts w:hint="eastAsia"/>
                <w:lang w:val="en-GB"/>
              </w:rPr>
              <w:t>Fine with the initial assessment.</w:t>
            </w:r>
          </w:p>
        </w:tc>
      </w:tr>
      <w:tr w:rsidR="0013326A" w14:paraId="52088E57" w14:textId="77777777" w:rsidTr="00F26595">
        <w:tc>
          <w:tcPr>
            <w:tcW w:w="2605" w:type="dxa"/>
          </w:tcPr>
          <w:p w14:paraId="0658CD5A" w14:textId="1640DAAA"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17CA96D1" w14:textId="511167B3" w:rsidR="0013326A" w:rsidRDefault="0013326A" w:rsidP="00FC0711">
            <w:pPr>
              <w:rPr>
                <w:lang w:val="en-GB"/>
              </w:rPr>
            </w:pPr>
            <w:r>
              <w:rPr>
                <w:rFonts w:hint="eastAsia"/>
                <w:lang w:val="en-GB"/>
              </w:rPr>
              <w:t>A</w:t>
            </w:r>
            <w:r>
              <w:rPr>
                <w:lang w:val="en-GB"/>
              </w:rPr>
              <w:t>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Heading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9C2B79" w:rsidP="001F2B08">
      <w:pPr>
        <w:pStyle w:val="ListParagraph"/>
        <w:numPr>
          <w:ilvl w:val="0"/>
          <w:numId w:val="15"/>
        </w:numPr>
        <w:rPr>
          <w:lang w:eastAsia="x-none"/>
        </w:rPr>
      </w:pPr>
      <w:hyperlink r:id="rId26" w:history="1">
        <w:r w:rsidR="00306CBE">
          <w:rPr>
            <w:rStyle w:val="Hyperlink"/>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9C2B79" w:rsidP="001F2B08">
      <w:pPr>
        <w:pStyle w:val="ListParagraph"/>
        <w:numPr>
          <w:ilvl w:val="0"/>
          <w:numId w:val="15"/>
        </w:numPr>
        <w:rPr>
          <w:lang w:eastAsia="x-none"/>
        </w:rPr>
      </w:pPr>
      <w:hyperlink r:id="rId27" w:history="1">
        <w:r w:rsidR="00306CBE">
          <w:rPr>
            <w:rStyle w:val="Hyperlink"/>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9C2B79" w:rsidP="001F2B08">
      <w:pPr>
        <w:pStyle w:val="ListParagraph"/>
        <w:numPr>
          <w:ilvl w:val="0"/>
          <w:numId w:val="15"/>
        </w:numPr>
        <w:rPr>
          <w:lang w:eastAsia="x-none"/>
        </w:rPr>
      </w:pPr>
      <w:hyperlink r:id="rId28" w:history="1">
        <w:r w:rsidR="00306CBE">
          <w:rPr>
            <w:rStyle w:val="Hyperlink"/>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9C2B79" w:rsidP="001F2B08">
      <w:pPr>
        <w:pStyle w:val="ListParagraph"/>
        <w:numPr>
          <w:ilvl w:val="0"/>
          <w:numId w:val="15"/>
        </w:numPr>
        <w:rPr>
          <w:lang w:eastAsia="x-none"/>
        </w:rPr>
      </w:pPr>
      <w:hyperlink r:id="rId29" w:history="1">
        <w:r w:rsidR="00306CBE">
          <w:rPr>
            <w:rStyle w:val="Hyperlink"/>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9C2B79" w:rsidP="00EE1833">
      <w:pPr>
        <w:pStyle w:val="ListParagraph"/>
        <w:numPr>
          <w:ilvl w:val="0"/>
          <w:numId w:val="15"/>
        </w:numPr>
        <w:rPr>
          <w:lang w:eastAsia="x-none"/>
        </w:rPr>
      </w:pPr>
      <w:hyperlink r:id="rId30" w:history="1">
        <w:r w:rsidR="00EE1833">
          <w:rPr>
            <w:rStyle w:val="Hyperlink"/>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9C2B79" w:rsidP="001F2B08">
      <w:pPr>
        <w:pStyle w:val="ListParagraph"/>
        <w:numPr>
          <w:ilvl w:val="0"/>
          <w:numId w:val="15"/>
        </w:numPr>
        <w:rPr>
          <w:lang w:eastAsia="x-none"/>
        </w:rPr>
      </w:pPr>
      <w:hyperlink r:id="rId31" w:history="1">
        <w:r w:rsidR="00306CBE">
          <w:rPr>
            <w:rStyle w:val="Hyperlink"/>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r w:rsidR="00FC0711" w:rsidRPr="00A43278" w14:paraId="2FE856F9" w14:textId="77777777" w:rsidTr="00F2124C">
        <w:tc>
          <w:tcPr>
            <w:tcW w:w="2605" w:type="dxa"/>
          </w:tcPr>
          <w:p w14:paraId="396D0D72" w14:textId="3D48CAA4" w:rsidR="00FC0711" w:rsidRDefault="00FC0711" w:rsidP="00FC0711">
            <w:pPr>
              <w:rPr>
                <w:lang w:val="en-GB" w:eastAsia="zh-CN"/>
              </w:rPr>
            </w:pPr>
            <w:r>
              <w:rPr>
                <w:rFonts w:eastAsia="Malgun Gothic"/>
                <w:lang w:eastAsia="ko-KR"/>
              </w:rPr>
              <w:t>Huawei, HiSilicon</w:t>
            </w:r>
          </w:p>
        </w:tc>
        <w:tc>
          <w:tcPr>
            <w:tcW w:w="6390" w:type="dxa"/>
          </w:tcPr>
          <w:p w14:paraId="27A995E6" w14:textId="2C92DBC8" w:rsidR="00FC0711" w:rsidRDefault="00FC0711" w:rsidP="00FC0711">
            <w:pPr>
              <w:rPr>
                <w:lang w:val="en-GB"/>
              </w:rPr>
            </w:pPr>
            <w:r>
              <w:rPr>
                <w:lang w:val="en-GB"/>
              </w:rPr>
              <w:t>Agree with the initial assessment</w:t>
            </w:r>
          </w:p>
        </w:tc>
      </w:tr>
      <w:tr w:rsidR="0013326A" w:rsidRPr="00A43278" w14:paraId="184CB7FB" w14:textId="77777777" w:rsidTr="00F2124C">
        <w:tc>
          <w:tcPr>
            <w:tcW w:w="2605" w:type="dxa"/>
          </w:tcPr>
          <w:p w14:paraId="410E5EAF" w14:textId="48BEB6B2" w:rsidR="0013326A" w:rsidRPr="0013326A" w:rsidRDefault="0013326A" w:rsidP="00FC0711">
            <w:pPr>
              <w:rPr>
                <w:rFonts w:eastAsiaTheme="minorEastAsia"/>
                <w:lang w:eastAsia="zh-CN"/>
              </w:rPr>
            </w:pPr>
            <w:r>
              <w:rPr>
                <w:rFonts w:eastAsiaTheme="minorEastAsia" w:hint="eastAsia"/>
                <w:lang w:eastAsia="zh-CN"/>
              </w:rPr>
              <w:t>CATT</w:t>
            </w:r>
          </w:p>
        </w:tc>
        <w:tc>
          <w:tcPr>
            <w:tcW w:w="6390" w:type="dxa"/>
          </w:tcPr>
          <w:p w14:paraId="5F534361" w14:textId="57739824" w:rsidR="0013326A" w:rsidRDefault="0013326A" w:rsidP="00FC0711">
            <w:pPr>
              <w:rPr>
                <w:lang w:val="en-GB"/>
              </w:rPr>
            </w:pPr>
            <w:r>
              <w:rPr>
                <w:rFonts w:hint="eastAsia"/>
                <w:lang w:val="en-GB"/>
              </w:rPr>
              <w:t>A</w:t>
            </w:r>
            <w:r>
              <w:rPr>
                <w:lang w:val="en-GB"/>
              </w:rPr>
              <w:t>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Heading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ListParagraph"/>
        <w:numPr>
          <w:ilvl w:val="0"/>
          <w:numId w:val="6"/>
        </w:numPr>
        <w:rPr>
          <w:lang w:val="en-GB"/>
        </w:rPr>
      </w:pPr>
      <w:r>
        <w:rPr>
          <w:lang w:val="en-GB"/>
        </w:rPr>
        <w:lastRenderedPageBreak/>
        <w:t xml:space="preserve">Noted; </w:t>
      </w:r>
      <w:r w:rsidR="00B92DA4">
        <w:rPr>
          <w:lang w:val="en-GB"/>
        </w:rPr>
        <w:t>on subsequent email discussion.</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gree with chairman’s initial assessment. The LS can be taken into account in Rel-17 MR-DC discussion.</w:t>
            </w:r>
          </w:p>
        </w:tc>
      </w:tr>
      <w:tr w:rsidR="00FC0711" w14:paraId="7AFC4190" w14:textId="77777777" w:rsidTr="00F26595">
        <w:tc>
          <w:tcPr>
            <w:tcW w:w="2605" w:type="dxa"/>
          </w:tcPr>
          <w:p w14:paraId="0B50B8AE" w14:textId="1EA4BB8B" w:rsidR="00FC0711" w:rsidRDefault="00FC0711" w:rsidP="00FC0711">
            <w:pPr>
              <w:rPr>
                <w:lang w:val="en-GB" w:eastAsia="zh-CN"/>
              </w:rPr>
            </w:pPr>
            <w:r>
              <w:rPr>
                <w:rFonts w:eastAsia="Malgun Gothic"/>
                <w:lang w:val="en-GB" w:eastAsia="ko-KR"/>
              </w:rPr>
              <w:t>Huawei, HiSilicon</w:t>
            </w:r>
          </w:p>
        </w:tc>
        <w:tc>
          <w:tcPr>
            <w:tcW w:w="6390" w:type="dxa"/>
          </w:tcPr>
          <w:p w14:paraId="32C998EB" w14:textId="30BB7EC4" w:rsidR="00FC0711" w:rsidRDefault="00FC0711" w:rsidP="00FC0711">
            <w:pPr>
              <w:rPr>
                <w:lang w:val="en-GB" w:eastAsia="zh-CN"/>
              </w:rPr>
            </w:pPr>
            <w:r>
              <w:rPr>
                <w:lang w:val="en-GB"/>
              </w:rPr>
              <w:t>Agree with the initial assessment and Nokia’s view.</w:t>
            </w:r>
          </w:p>
        </w:tc>
      </w:tr>
      <w:tr w:rsidR="0013326A" w14:paraId="26FEDCDF" w14:textId="77777777" w:rsidTr="00F26595">
        <w:tc>
          <w:tcPr>
            <w:tcW w:w="2605" w:type="dxa"/>
          </w:tcPr>
          <w:p w14:paraId="661788A9" w14:textId="19E27539" w:rsidR="0013326A" w:rsidRPr="0013326A" w:rsidRDefault="0013326A" w:rsidP="00FC0711">
            <w:pPr>
              <w:rPr>
                <w:rFonts w:eastAsiaTheme="minorEastAsia"/>
                <w:lang w:val="en-GB" w:eastAsia="zh-CN"/>
              </w:rPr>
            </w:pPr>
            <w:r>
              <w:rPr>
                <w:rFonts w:eastAsiaTheme="minorEastAsia" w:hint="eastAsia"/>
                <w:lang w:val="en-GB" w:eastAsia="zh-CN"/>
              </w:rPr>
              <w:t>CATT</w:t>
            </w:r>
          </w:p>
        </w:tc>
        <w:tc>
          <w:tcPr>
            <w:tcW w:w="6390" w:type="dxa"/>
          </w:tcPr>
          <w:p w14:paraId="2FE2B322" w14:textId="1FB7D8BC" w:rsidR="0013326A" w:rsidRDefault="0013326A" w:rsidP="00FC0711">
            <w:pPr>
              <w:rPr>
                <w:lang w:val="en-GB"/>
              </w:rPr>
            </w:pPr>
            <w:r>
              <w:rPr>
                <w:rFonts w:hint="eastAsia"/>
                <w:lang w:val="en-GB"/>
              </w:rPr>
              <w:t>A</w:t>
            </w:r>
            <w:r>
              <w:rPr>
                <w:lang w:val="en-GB"/>
              </w:rPr>
              <w:t>gree with the initial assessment</w:t>
            </w:r>
          </w:p>
        </w:tc>
      </w:tr>
      <w:tr w:rsidR="00BA1579" w14:paraId="3A9F3BC9" w14:textId="77777777" w:rsidTr="00F26595">
        <w:tc>
          <w:tcPr>
            <w:tcW w:w="2605" w:type="dxa"/>
          </w:tcPr>
          <w:p w14:paraId="1E984CD3" w14:textId="5EB83CE3" w:rsidR="00BA1579" w:rsidRDefault="00BA1579" w:rsidP="00BA1579">
            <w:pPr>
              <w:rPr>
                <w:rFonts w:eastAsiaTheme="minorEastAsia" w:hint="eastAsia"/>
                <w:lang w:val="en-GB" w:eastAsia="zh-CN"/>
              </w:rPr>
            </w:pPr>
            <w:r w:rsidRPr="61DCBA8D">
              <w:rPr>
                <w:lang w:val="en-GB"/>
              </w:rPr>
              <w:t>Qualcomm</w:t>
            </w:r>
          </w:p>
        </w:tc>
        <w:tc>
          <w:tcPr>
            <w:tcW w:w="6390" w:type="dxa"/>
          </w:tcPr>
          <w:p w14:paraId="53C7FF70" w14:textId="5D04C221" w:rsidR="00BA1579" w:rsidRDefault="00BA1579" w:rsidP="00BA1579">
            <w:pPr>
              <w:rPr>
                <w:rFonts w:hint="eastAsia"/>
                <w:lang w:val="en-GB"/>
              </w:rPr>
            </w:pPr>
            <w:r w:rsidRPr="61DCBA8D">
              <w:rPr>
                <w:lang w:val="en-GB"/>
              </w:rPr>
              <w:t>Agree with the initial assessment.</w:t>
            </w:r>
          </w:p>
        </w:tc>
      </w:tr>
    </w:tbl>
    <w:p w14:paraId="4B44E03A" w14:textId="77777777" w:rsidR="00751E85" w:rsidRDefault="00751E85" w:rsidP="00751E85"/>
    <w:p w14:paraId="73EC4981" w14:textId="385572C1" w:rsidR="00D50600" w:rsidRDefault="00CF0B11" w:rsidP="00D50600">
      <w:pPr>
        <w:pStyle w:val="Heading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9C2B79" w:rsidP="005245CF">
      <w:pPr>
        <w:pStyle w:val="ListParagraph"/>
        <w:numPr>
          <w:ilvl w:val="0"/>
          <w:numId w:val="10"/>
        </w:numPr>
        <w:rPr>
          <w:lang w:eastAsia="x-none"/>
        </w:rPr>
      </w:pPr>
      <w:hyperlink r:id="rId32" w:history="1">
        <w:r w:rsidR="005245CF">
          <w:rPr>
            <w:rStyle w:val="Hyperlink"/>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9C2B79" w:rsidP="00224A89">
      <w:pPr>
        <w:pStyle w:val="ListParagraph"/>
        <w:numPr>
          <w:ilvl w:val="0"/>
          <w:numId w:val="10"/>
        </w:numPr>
        <w:rPr>
          <w:lang w:eastAsia="x-none"/>
        </w:rPr>
      </w:pPr>
      <w:hyperlink r:id="rId33" w:history="1">
        <w:r w:rsidR="00224A89">
          <w:rPr>
            <w:rStyle w:val="Hyperlink"/>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ListParagraph"/>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r w:rsidR="00FC0711" w14:paraId="220955B4" w14:textId="77777777" w:rsidTr="00F26595">
        <w:tc>
          <w:tcPr>
            <w:tcW w:w="2605" w:type="dxa"/>
          </w:tcPr>
          <w:p w14:paraId="0EE606D6" w14:textId="26E477AC" w:rsidR="00FC0711" w:rsidRDefault="00FC0711" w:rsidP="00FC0711">
            <w:pPr>
              <w:rPr>
                <w:rFonts w:eastAsia="Malgun Gothic"/>
                <w:lang w:val="en-GB" w:eastAsia="ko-KR"/>
              </w:rPr>
            </w:pPr>
            <w:r>
              <w:rPr>
                <w:lang w:val="en-GB"/>
              </w:rPr>
              <w:lastRenderedPageBreak/>
              <w:t>Huawei, HiSilicon</w:t>
            </w:r>
          </w:p>
        </w:tc>
        <w:tc>
          <w:tcPr>
            <w:tcW w:w="6390" w:type="dxa"/>
          </w:tcPr>
          <w:p w14:paraId="29A109FF" w14:textId="25CFCD20" w:rsidR="00FC0711" w:rsidRDefault="00FC0711" w:rsidP="00FC0711">
            <w:pPr>
              <w:rPr>
                <w:rFonts w:eastAsia="Malgun Gothic"/>
                <w:lang w:val="en-GB" w:eastAsia="ko-KR"/>
              </w:rPr>
            </w:pPr>
            <w:r>
              <w:rPr>
                <w:rFonts w:hint="eastAsia"/>
                <w:lang w:val="en-GB" w:eastAsia="zh-CN"/>
              </w:rPr>
              <w:t>O</w:t>
            </w:r>
            <w:r>
              <w:rPr>
                <w:lang w:val="en-GB" w:eastAsia="zh-CN"/>
              </w:rPr>
              <w:t>K</w:t>
            </w:r>
          </w:p>
        </w:tc>
      </w:tr>
      <w:tr w:rsidR="0013326A" w14:paraId="4A29D881" w14:textId="77777777" w:rsidTr="00F26595">
        <w:tc>
          <w:tcPr>
            <w:tcW w:w="2605" w:type="dxa"/>
          </w:tcPr>
          <w:p w14:paraId="2CE22DE6" w14:textId="1DC7E136" w:rsidR="0013326A" w:rsidRDefault="0013326A" w:rsidP="00FC0711">
            <w:pPr>
              <w:rPr>
                <w:lang w:val="en-GB" w:eastAsia="zh-CN"/>
              </w:rPr>
            </w:pPr>
            <w:r>
              <w:rPr>
                <w:rFonts w:hint="eastAsia"/>
                <w:lang w:val="en-GB" w:eastAsia="zh-CN"/>
              </w:rPr>
              <w:t>CATT</w:t>
            </w:r>
          </w:p>
        </w:tc>
        <w:tc>
          <w:tcPr>
            <w:tcW w:w="6390" w:type="dxa"/>
          </w:tcPr>
          <w:p w14:paraId="7C07969C" w14:textId="5B7BFEFE" w:rsidR="0013326A" w:rsidRDefault="0013326A" w:rsidP="00FC0711">
            <w:pPr>
              <w:rPr>
                <w:lang w:val="en-GB" w:eastAsia="zh-CN"/>
              </w:rPr>
            </w:pPr>
            <w:r w:rsidRPr="0013326A">
              <w:rPr>
                <w:lang w:val="en-GB" w:eastAsia="zh-CN"/>
              </w:rPr>
              <w:t xml:space="preserve">Reply LS is needed, </w:t>
            </w:r>
            <w:proofErr w:type="spellStart"/>
            <w:r w:rsidRPr="0013326A">
              <w:rPr>
                <w:lang w:val="en-GB" w:eastAsia="zh-CN"/>
              </w:rPr>
              <w:t>prefereablly</w:t>
            </w:r>
            <w:proofErr w:type="spellEnd"/>
            <w:r w:rsidRPr="0013326A">
              <w:rPr>
                <w:lang w:val="en-GB" w:eastAsia="zh-CN"/>
              </w:rPr>
              <w:t xml:space="preserve"> scheduled in RAN1#105, since RAN1 will start working positioning latency in next RAN1 meeting.</w:t>
            </w:r>
          </w:p>
        </w:tc>
      </w:tr>
      <w:tr w:rsidR="0094185A" w14:paraId="47D3BAD4" w14:textId="77777777" w:rsidTr="00F26595">
        <w:tc>
          <w:tcPr>
            <w:tcW w:w="2605" w:type="dxa"/>
          </w:tcPr>
          <w:p w14:paraId="14B3A263" w14:textId="3CAC8A93" w:rsidR="0094185A" w:rsidRDefault="0094185A" w:rsidP="0094185A">
            <w:pPr>
              <w:rPr>
                <w:rFonts w:hint="eastAsia"/>
                <w:lang w:val="en-GB" w:eastAsia="zh-CN"/>
              </w:rPr>
            </w:pPr>
            <w:r>
              <w:rPr>
                <w:lang w:val="en-GB" w:eastAsia="zh-CN"/>
              </w:rPr>
              <w:t>Qualcomm</w:t>
            </w:r>
          </w:p>
        </w:tc>
        <w:tc>
          <w:tcPr>
            <w:tcW w:w="6390" w:type="dxa"/>
          </w:tcPr>
          <w:p w14:paraId="4A6961A4" w14:textId="424CFE85" w:rsidR="0094185A" w:rsidRPr="0013326A" w:rsidRDefault="0094185A" w:rsidP="0094185A">
            <w:pPr>
              <w:rPr>
                <w:lang w:val="en-GB" w:eastAsia="zh-CN"/>
              </w:rPr>
            </w:pPr>
            <w:r>
              <w:rPr>
                <w:lang w:val="en-GB" w:eastAsia="zh-CN"/>
              </w:rPr>
              <w:t xml:space="preserve">Reply LS is needed. We are OK to schedule it for RAN1 </w:t>
            </w:r>
            <w:proofErr w:type="gramStart"/>
            <w:r>
              <w:rPr>
                <w:lang w:val="en-GB" w:eastAsia="zh-CN"/>
              </w:rPr>
              <w:t>#105, since</w:t>
            </w:r>
            <w:proofErr w:type="gramEnd"/>
            <w:r>
              <w:rPr>
                <w:lang w:val="en-GB" w:eastAsia="zh-CN"/>
              </w:rPr>
              <w:t xml:space="preserve"> Latency Reduction </w:t>
            </w:r>
            <w:proofErr w:type="spellStart"/>
            <w:r>
              <w:rPr>
                <w:lang w:val="en-GB" w:eastAsia="zh-CN"/>
              </w:rPr>
              <w:t>subAgenda</w:t>
            </w:r>
            <w:proofErr w:type="spellEnd"/>
            <w:r>
              <w:rPr>
                <w:lang w:val="en-GB" w:eastAsia="zh-CN"/>
              </w:rPr>
              <w:t xml:space="preserve"> is closed in this meeting.</w:t>
            </w:r>
          </w:p>
        </w:tc>
      </w:tr>
    </w:tbl>
    <w:p w14:paraId="474C96A0" w14:textId="10B37E13" w:rsidR="00D50600" w:rsidRDefault="00D50600" w:rsidP="00D50600"/>
    <w:p w14:paraId="649F20D4" w14:textId="26B6DADD" w:rsidR="00176473" w:rsidRDefault="00C811D3" w:rsidP="00176473">
      <w:pPr>
        <w:pStyle w:val="Heading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9C2B79" w:rsidP="00976591">
      <w:pPr>
        <w:pStyle w:val="ListParagraph"/>
        <w:numPr>
          <w:ilvl w:val="0"/>
          <w:numId w:val="10"/>
        </w:numPr>
        <w:rPr>
          <w:lang w:eastAsia="x-none"/>
        </w:rPr>
      </w:pPr>
      <w:hyperlink r:id="rId34" w:history="1">
        <w:r w:rsidR="00976591">
          <w:rPr>
            <w:rStyle w:val="Hyperlink"/>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9C2B79" w:rsidP="00976591">
      <w:pPr>
        <w:pStyle w:val="ListParagraph"/>
        <w:numPr>
          <w:ilvl w:val="0"/>
          <w:numId w:val="10"/>
        </w:numPr>
        <w:rPr>
          <w:lang w:eastAsia="x-none"/>
        </w:rPr>
      </w:pPr>
      <w:hyperlink r:id="rId35" w:history="1">
        <w:r w:rsidR="00976591">
          <w:rPr>
            <w:rStyle w:val="Hyperlink"/>
            <w:lang w:eastAsia="x-none"/>
          </w:rPr>
          <w:t>R1-2103282</w:t>
        </w:r>
      </w:hyperlink>
      <w:r w:rsidR="00976591">
        <w:rPr>
          <w:lang w:eastAsia="x-none"/>
        </w:rPr>
        <w:tab/>
        <w:t>Discussion on the Reply LS on New Standardized 5QIs for 5G-AIS</w:t>
      </w:r>
      <w:r w:rsidR="00976591">
        <w:rPr>
          <w:lang w:eastAsia="x-none"/>
        </w:rPr>
        <w:tab/>
        <w:t xml:space="preserve">ZTE, </w:t>
      </w:r>
      <w:proofErr w:type="spellStart"/>
      <w:r w:rsidR="00976591">
        <w:rPr>
          <w:lang w:eastAsia="x-none"/>
        </w:rPr>
        <w:t>Sanechips</w:t>
      </w:r>
      <w:proofErr w:type="spellEnd"/>
    </w:p>
    <w:p w14:paraId="26ACF26B" w14:textId="77777777" w:rsidR="00976591" w:rsidRDefault="009C2B79" w:rsidP="00976591">
      <w:pPr>
        <w:pStyle w:val="ListParagraph"/>
        <w:numPr>
          <w:ilvl w:val="0"/>
          <w:numId w:val="10"/>
        </w:numPr>
        <w:rPr>
          <w:lang w:eastAsia="x-none"/>
        </w:rPr>
      </w:pPr>
      <w:hyperlink r:id="rId36" w:history="1">
        <w:r w:rsidR="00976591">
          <w:rPr>
            <w:rStyle w:val="Hyperlink"/>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9C2B79" w:rsidP="00976591">
      <w:pPr>
        <w:pStyle w:val="ListParagraph"/>
        <w:numPr>
          <w:ilvl w:val="0"/>
          <w:numId w:val="10"/>
        </w:numPr>
        <w:rPr>
          <w:lang w:eastAsia="x-none"/>
        </w:rPr>
      </w:pPr>
      <w:hyperlink r:id="rId37" w:history="1">
        <w:r w:rsidR="00976591">
          <w:rPr>
            <w:rStyle w:val="Hyperlink"/>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ListParagraph"/>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lang w:val="en-GB" w:eastAsia="ko-KR"/>
              </w:rPr>
            </w:pPr>
            <w:r>
              <w:rPr>
                <w:rFonts w:hint="eastAsia"/>
                <w:lang w:eastAsia="zh-CN"/>
              </w:rPr>
              <w:t xml:space="preserve">Agree with the initial assessment. The SA4 LS is a bit different in terms of the 5QI requirements from the previous SA2 counterpart thus RAN1 needs </w:t>
            </w:r>
            <w:r>
              <w:rPr>
                <w:rFonts w:hint="eastAsia"/>
                <w:lang w:eastAsia="zh-CN"/>
              </w:rPr>
              <w:lastRenderedPageBreak/>
              <w:t>to discuss a proper reply and XR AI is an appropriate place for such a discussion.</w:t>
            </w:r>
          </w:p>
        </w:tc>
      </w:tr>
      <w:tr w:rsidR="00FC0711" w14:paraId="2CC343CD" w14:textId="77777777" w:rsidTr="00F2124C">
        <w:tc>
          <w:tcPr>
            <w:tcW w:w="2605" w:type="dxa"/>
          </w:tcPr>
          <w:p w14:paraId="74347C3B" w14:textId="08A43C56" w:rsidR="00FC0711" w:rsidRDefault="00FC0711" w:rsidP="00FC0711">
            <w:pPr>
              <w:rPr>
                <w:lang w:eastAsia="zh-CN"/>
              </w:rPr>
            </w:pPr>
            <w:r>
              <w:rPr>
                <w:lang w:val="en-GB"/>
              </w:rPr>
              <w:lastRenderedPageBreak/>
              <w:t>Huawei, HiSilicon</w:t>
            </w:r>
          </w:p>
        </w:tc>
        <w:tc>
          <w:tcPr>
            <w:tcW w:w="6390" w:type="dxa"/>
          </w:tcPr>
          <w:p w14:paraId="1C8EC90A" w14:textId="2576E8FB" w:rsidR="00FC0711" w:rsidRDefault="00FC0711" w:rsidP="00FC0711">
            <w:pPr>
              <w:rPr>
                <w:lang w:eastAsia="zh-CN"/>
              </w:rPr>
            </w:pPr>
            <w:r w:rsidRPr="00941A95">
              <w:rPr>
                <w:lang w:val="en-GB"/>
              </w:rPr>
              <w:t>Agree with the initial assessment</w:t>
            </w:r>
            <w:r>
              <w:rPr>
                <w:lang w:val="en-GB"/>
              </w:rPr>
              <w:t xml:space="preserve"> – this is a different set of questions that we previously answered to SA4.</w:t>
            </w:r>
          </w:p>
        </w:tc>
      </w:tr>
      <w:tr w:rsidR="0013326A" w14:paraId="175649B5" w14:textId="77777777" w:rsidTr="00F2124C">
        <w:tc>
          <w:tcPr>
            <w:tcW w:w="2605" w:type="dxa"/>
          </w:tcPr>
          <w:p w14:paraId="748A43A3" w14:textId="55227614" w:rsidR="0013326A" w:rsidRDefault="0013326A" w:rsidP="00FC0711">
            <w:pPr>
              <w:rPr>
                <w:lang w:val="en-GB" w:eastAsia="zh-CN"/>
              </w:rPr>
            </w:pPr>
            <w:r>
              <w:rPr>
                <w:rFonts w:hint="eastAsia"/>
                <w:lang w:val="en-GB" w:eastAsia="zh-CN"/>
              </w:rPr>
              <w:t>CATT</w:t>
            </w:r>
          </w:p>
        </w:tc>
        <w:tc>
          <w:tcPr>
            <w:tcW w:w="6390" w:type="dxa"/>
          </w:tcPr>
          <w:p w14:paraId="7751C743" w14:textId="7F82AA90" w:rsidR="0013326A" w:rsidRPr="00941A95" w:rsidRDefault="0013326A" w:rsidP="00FC0711">
            <w:pPr>
              <w:rPr>
                <w:lang w:val="en-GB" w:eastAsia="zh-CN"/>
              </w:rPr>
            </w:pPr>
            <w:r>
              <w:rPr>
                <w:rFonts w:hint="eastAsia"/>
                <w:lang w:val="en-GB" w:eastAsia="zh-CN"/>
              </w:rPr>
              <w:t>Agree with the initial assessment.</w:t>
            </w:r>
          </w:p>
        </w:tc>
      </w:tr>
      <w:tr w:rsidR="00F5222D" w14:paraId="537BDB96" w14:textId="77777777" w:rsidTr="00F2124C">
        <w:tc>
          <w:tcPr>
            <w:tcW w:w="2605" w:type="dxa"/>
          </w:tcPr>
          <w:p w14:paraId="13BC2A22" w14:textId="7B44E357" w:rsidR="00F5222D" w:rsidRDefault="00F5222D" w:rsidP="00FC0711">
            <w:pPr>
              <w:rPr>
                <w:lang w:val="en-GB" w:eastAsia="zh-CN"/>
              </w:rPr>
            </w:pPr>
            <w:r>
              <w:rPr>
                <w:lang w:val="en-GB" w:eastAsia="zh-CN"/>
              </w:rPr>
              <w:t>Ericsson</w:t>
            </w:r>
          </w:p>
        </w:tc>
        <w:tc>
          <w:tcPr>
            <w:tcW w:w="6390" w:type="dxa"/>
          </w:tcPr>
          <w:p w14:paraId="34A906EF" w14:textId="74E7A58E" w:rsidR="00F5222D" w:rsidRDefault="00F5222D" w:rsidP="00FC0711">
            <w:pPr>
              <w:rPr>
                <w:lang w:val="en-GB" w:eastAsia="zh-CN"/>
              </w:rPr>
            </w:pPr>
            <w:r>
              <w:rPr>
                <w:lang w:val="en-GB" w:eastAsia="zh-CN"/>
              </w:rPr>
              <w:t>As noted by Nokia, we already replied to the SA2 LS and since the answer was very general, the is no need to discuss this again.</w:t>
            </w:r>
          </w:p>
        </w:tc>
      </w:tr>
    </w:tbl>
    <w:p w14:paraId="0145F1A3" w14:textId="77777777" w:rsidR="00176473" w:rsidRPr="00F2124C" w:rsidRDefault="00176473" w:rsidP="00176473">
      <w:pPr>
        <w:rPr>
          <w:lang w:val="en-GB"/>
        </w:rPr>
      </w:pPr>
    </w:p>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9C2B79" w:rsidP="001F2B08">
      <w:pPr>
        <w:pStyle w:val="ListParagraph"/>
        <w:numPr>
          <w:ilvl w:val="0"/>
          <w:numId w:val="8"/>
        </w:numPr>
        <w:rPr>
          <w:lang w:eastAsia="x-none"/>
        </w:rPr>
      </w:pPr>
      <w:hyperlink r:id="rId38" w:history="1">
        <w:r w:rsidR="00804F15">
          <w:rPr>
            <w:rStyle w:val="Hyperlink"/>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9C2B79" w:rsidP="001F2B08">
      <w:pPr>
        <w:pStyle w:val="ListParagraph"/>
        <w:numPr>
          <w:ilvl w:val="0"/>
          <w:numId w:val="8"/>
        </w:numPr>
        <w:rPr>
          <w:lang w:eastAsia="x-none"/>
        </w:rPr>
      </w:pPr>
      <w:hyperlink r:id="rId39" w:history="1">
        <w:r w:rsidR="00804F15">
          <w:rPr>
            <w:rStyle w:val="Hyperlink"/>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9C2B79" w:rsidP="001F2B08">
      <w:pPr>
        <w:pStyle w:val="ListParagraph"/>
        <w:numPr>
          <w:ilvl w:val="0"/>
          <w:numId w:val="8"/>
        </w:numPr>
        <w:rPr>
          <w:lang w:eastAsia="x-none"/>
        </w:rPr>
      </w:pPr>
      <w:hyperlink r:id="rId40" w:history="1">
        <w:r w:rsidR="00804F15">
          <w:rPr>
            <w:rStyle w:val="Hyperlink"/>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9C2B79" w:rsidP="001F2B08">
      <w:pPr>
        <w:pStyle w:val="ListParagraph"/>
        <w:numPr>
          <w:ilvl w:val="0"/>
          <w:numId w:val="8"/>
        </w:numPr>
        <w:rPr>
          <w:lang w:eastAsia="x-none"/>
        </w:rPr>
      </w:pPr>
      <w:hyperlink r:id="rId41" w:history="1">
        <w:r w:rsidR="00804F15">
          <w:rPr>
            <w:rStyle w:val="Hyperlink"/>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9C2B79" w:rsidP="001F2B08">
      <w:pPr>
        <w:pStyle w:val="ListParagraph"/>
        <w:numPr>
          <w:ilvl w:val="0"/>
          <w:numId w:val="8"/>
        </w:numPr>
        <w:rPr>
          <w:lang w:eastAsia="x-none"/>
        </w:rPr>
      </w:pPr>
      <w:hyperlink r:id="rId42" w:history="1">
        <w:r w:rsidR="00804F15">
          <w:rPr>
            <w:rStyle w:val="Hyperlink"/>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9C2B79" w:rsidP="001F2B08">
      <w:pPr>
        <w:pStyle w:val="ListParagraph"/>
        <w:numPr>
          <w:ilvl w:val="0"/>
          <w:numId w:val="8"/>
        </w:numPr>
        <w:rPr>
          <w:lang w:eastAsia="x-none"/>
        </w:rPr>
      </w:pPr>
      <w:hyperlink r:id="rId43" w:history="1">
        <w:r w:rsidR="00804F15">
          <w:rPr>
            <w:rStyle w:val="Hyperlink"/>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9C2B79" w:rsidP="001F2B08">
      <w:pPr>
        <w:pStyle w:val="ListParagraph"/>
        <w:numPr>
          <w:ilvl w:val="0"/>
          <w:numId w:val="8"/>
        </w:numPr>
        <w:rPr>
          <w:lang w:eastAsia="x-none"/>
        </w:rPr>
      </w:pPr>
      <w:hyperlink r:id="rId44" w:history="1">
        <w:r w:rsidR="00804F15">
          <w:rPr>
            <w:rStyle w:val="Hyperlink"/>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9C2B79" w:rsidP="001F2B08">
      <w:pPr>
        <w:pStyle w:val="ListParagraph"/>
        <w:numPr>
          <w:ilvl w:val="0"/>
          <w:numId w:val="8"/>
        </w:numPr>
        <w:rPr>
          <w:lang w:eastAsia="x-none"/>
        </w:rPr>
      </w:pPr>
      <w:hyperlink r:id="rId45" w:history="1">
        <w:r w:rsidR="00804F15">
          <w:rPr>
            <w:rStyle w:val="Hyperlink"/>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9C2B79" w:rsidP="001F2B08">
      <w:pPr>
        <w:pStyle w:val="ListParagraph"/>
        <w:numPr>
          <w:ilvl w:val="0"/>
          <w:numId w:val="8"/>
        </w:numPr>
        <w:rPr>
          <w:lang w:eastAsia="x-none"/>
        </w:rPr>
      </w:pPr>
      <w:hyperlink r:id="rId46" w:history="1">
        <w:r w:rsidR="00804F15">
          <w:rPr>
            <w:rStyle w:val="Hyperlink"/>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9C2B79" w:rsidP="001F2B08">
      <w:pPr>
        <w:pStyle w:val="ListParagraph"/>
        <w:numPr>
          <w:ilvl w:val="0"/>
          <w:numId w:val="8"/>
        </w:numPr>
        <w:rPr>
          <w:lang w:eastAsia="x-none"/>
        </w:rPr>
      </w:pPr>
      <w:hyperlink r:id="rId47" w:history="1">
        <w:r w:rsidR="00804F15">
          <w:rPr>
            <w:rStyle w:val="Hyperlink"/>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9C2B79" w:rsidP="001F2B08">
      <w:pPr>
        <w:pStyle w:val="ListParagraph"/>
        <w:numPr>
          <w:ilvl w:val="0"/>
          <w:numId w:val="8"/>
        </w:numPr>
        <w:rPr>
          <w:lang w:eastAsia="x-none"/>
        </w:rPr>
      </w:pPr>
      <w:hyperlink r:id="rId48" w:history="1">
        <w:r w:rsidR="00804F15">
          <w:rPr>
            <w:rStyle w:val="Hyperlink"/>
            <w:lang w:eastAsia="x-none"/>
          </w:rPr>
          <w:t>R1-2102554</w:t>
        </w:r>
      </w:hyperlink>
      <w:r w:rsidR="00804F15">
        <w:rPr>
          <w:lang w:eastAsia="x-none"/>
        </w:rPr>
        <w:tab/>
        <w:t xml:space="preserve">Reply LS on 3GPP NR Rel-16 URLLC and </w:t>
      </w:r>
      <w:proofErr w:type="spellStart"/>
      <w:r w:rsidR="00804F15">
        <w:rPr>
          <w:lang w:eastAsia="x-none"/>
        </w:rPr>
        <w:t>IIoT</w:t>
      </w:r>
      <w:proofErr w:type="spellEnd"/>
      <w:r w:rsidR="00804F15">
        <w:rPr>
          <w:lang w:eastAsia="x-none"/>
        </w:rPr>
        <w:t xml:space="preserve">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9C2B79" w:rsidP="00C12580">
      <w:pPr>
        <w:pStyle w:val="ListParagraph"/>
        <w:numPr>
          <w:ilvl w:val="0"/>
          <w:numId w:val="24"/>
        </w:numPr>
      </w:pPr>
      <w:hyperlink r:id="rId49" w:history="1">
        <w:r w:rsidR="00C12580" w:rsidRPr="00C12580">
          <w:rPr>
            <w:rStyle w:val="Hyperlink"/>
          </w:rPr>
          <w:t>R1-2103285</w:t>
        </w:r>
      </w:hyperlink>
      <w:r w:rsidR="00C12580" w:rsidRPr="00C12580">
        <w:tab/>
        <w:t>Discussion on simultaneous UL transmissions for DAPS-like solution in IAB</w:t>
      </w:r>
      <w:r w:rsidR="00C12580" w:rsidRPr="00C12580">
        <w:tab/>
        <w:t xml:space="preserve">ZTE, </w:t>
      </w:r>
      <w:proofErr w:type="spellStart"/>
      <w:r w:rsidR="00C12580" w:rsidRPr="00C12580">
        <w:t>Sanechips</w:t>
      </w:r>
      <w:proofErr w:type="spellEnd"/>
    </w:p>
    <w:p w14:paraId="726D01FF" w14:textId="77777777" w:rsidR="00C12580" w:rsidRPr="00C12580" w:rsidRDefault="009C2B79" w:rsidP="00C12580">
      <w:pPr>
        <w:pStyle w:val="ListParagraph"/>
        <w:numPr>
          <w:ilvl w:val="0"/>
          <w:numId w:val="24"/>
        </w:numPr>
      </w:pPr>
      <w:hyperlink r:id="rId50" w:history="1">
        <w:r w:rsidR="00C12580" w:rsidRPr="00C12580">
          <w:rPr>
            <w:rStyle w:val="Hyperlink"/>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ListParagraph"/>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TableGri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w:t>
            </w:r>
            <w:r>
              <w:rPr>
                <w:lang w:val="en-GB"/>
              </w:rPr>
              <w:lastRenderedPageBreak/>
              <w:t xml:space="preserve">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lastRenderedPageBreak/>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r w:rsidR="002A42B5" w14:paraId="63D59FFC" w14:textId="77777777" w:rsidTr="00D74663">
        <w:tc>
          <w:tcPr>
            <w:tcW w:w="2605" w:type="dxa"/>
          </w:tcPr>
          <w:p w14:paraId="12048805" w14:textId="16D2601A" w:rsidR="002A42B5" w:rsidRDefault="002A42B5" w:rsidP="002A42B5">
            <w:pPr>
              <w:rPr>
                <w:lang w:eastAsia="zh-CN"/>
              </w:rPr>
            </w:pPr>
            <w:r>
              <w:rPr>
                <w:lang w:val="en-GB"/>
              </w:rPr>
              <w:t>Huawei, HiSilicon</w:t>
            </w:r>
          </w:p>
        </w:tc>
        <w:tc>
          <w:tcPr>
            <w:tcW w:w="6390" w:type="dxa"/>
          </w:tcPr>
          <w:p w14:paraId="52E2DA18" w14:textId="1FBD80CA" w:rsidR="002A42B5" w:rsidRDefault="002A42B5" w:rsidP="002A42B5">
            <w:pPr>
              <w:rPr>
                <w:lang w:val="en-GB"/>
              </w:rPr>
            </w:pPr>
            <w:r>
              <w:rPr>
                <w:lang w:val="en-GB" w:eastAsia="zh-CN"/>
              </w:rPr>
              <w:t xml:space="preserve">So far </w:t>
            </w:r>
            <w:r>
              <w:rPr>
                <w:rFonts w:hint="eastAsia"/>
                <w:lang w:val="en-GB" w:eastAsia="zh-CN"/>
              </w:rPr>
              <w:t>R</w:t>
            </w:r>
            <w:r>
              <w:rPr>
                <w:lang w:val="en-GB" w:eastAsia="zh-CN"/>
              </w:rPr>
              <w:t>AN1 has not discussed “</w:t>
            </w:r>
            <w:r w:rsidRPr="000C5CB9">
              <w:rPr>
                <w:lang w:val="en-GB" w:eastAsia="zh-CN"/>
              </w:rPr>
              <w:t>DAPS-like” solution</w:t>
            </w:r>
            <w:r>
              <w:rPr>
                <w:lang w:val="en-GB" w:eastAsia="zh-CN"/>
              </w:rPr>
              <w:t xml:space="preserve"> and similar to RAN2, RAN1 does not understand </w:t>
            </w:r>
            <w:r w:rsidRPr="000C5CB9">
              <w:rPr>
                <w:lang w:val="en-GB" w:eastAsia="zh-CN"/>
              </w:rPr>
              <w:t xml:space="preserve"> what is intended for “DAPS-like” solutio</w:t>
            </w:r>
            <w:r>
              <w:rPr>
                <w:lang w:val="en-GB" w:eastAsia="zh-CN"/>
              </w:rPr>
              <w:t xml:space="preserve">n in the RAN3 LS. It will be difficult to provide any answer before RAN3 can provide more details. </w:t>
            </w:r>
          </w:p>
        </w:tc>
      </w:tr>
      <w:tr w:rsidR="003E57F0" w14:paraId="48D2B700" w14:textId="77777777" w:rsidTr="00D74663">
        <w:tc>
          <w:tcPr>
            <w:tcW w:w="2605" w:type="dxa"/>
          </w:tcPr>
          <w:p w14:paraId="5CFE4D4D" w14:textId="59AEC545" w:rsidR="003E57F0" w:rsidRDefault="003E57F0" w:rsidP="002A42B5">
            <w:pPr>
              <w:rPr>
                <w:lang w:val="en-GB"/>
              </w:rPr>
            </w:pPr>
            <w:r>
              <w:rPr>
                <w:lang w:val="en-GB"/>
              </w:rPr>
              <w:t>Ericsson</w:t>
            </w:r>
          </w:p>
        </w:tc>
        <w:tc>
          <w:tcPr>
            <w:tcW w:w="6390" w:type="dxa"/>
          </w:tcPr>
          <w:p w14:paraId="22E86761" w14:textId="01BBC6A4" w:rsidR="003E57F0" w:rsidRDefault="003E57F0" w:rsidP="002A42B5">
            <w:pPr>
              <w:rPr>
                <w:lang w:val="en-GB" w:eastAsia="zh-CN"/>
              </w:rPr>
            </w:pPr>
            <w:r>
              <w:rPr>
                <w:lang w:val="en-GB" w:eastAsia="zh-CN"/>
              </w:rPr>
              <w:t>We prefer to wait with any discussion until RAN3 contacts RAN1 directly.</w:t>
            </w:r>
          </w:p>
        </w:tc>
      </w:tr>
    </w:tbl>
    <w:p w14:paraId="685E0565" w14:textId="77777777" w:rsidR="00430CB8" w:rsidRPr="00D74663" w:rsidRDefault="00430CB8" w:rsidP="00C12580">
      <w:pPr>
        <w:rPr>
          <w:lang w:val="en-GB"/>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9C2B79" w:rsidP="00DA4353">
      <w:pPr>
        <w:pStyle w:val="ListParagraph"/>
        <w:numPr>
          <w:ilvl w:val="0"/>
          <w:numId w:val="22"/>
        </w:numPr>
        <w:rPr>
          <w:lang w:eastAsia="x-none"/>
        </w:rPr>
      </w:pPr>
      <w:hyperlink r:id="rId51" w:history="1">
        <w:r w:rsidR="00DA4353">
          <w:rPr>
            <w:rStyle w:val="Hyperlink"/>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9C2B79" w:rsidP="00DA4353">
      <w:pPr>
        <w:pStyle w:val="ListParagraph"/>
        <w:numPr>
          <w:ilvl w:val="0"/>
          <w:numId w:val="22"/>
        </w:numPr>
        <w:rPr>
          <w:lang w:eastAsia="x-none"/>
        </w:rPr>
      </w:pPr>
      <w:hyperlink r:id="rId52" w:history="1">
        <w:r w:rsidR="00DA4353">
          <w:rPr>
            <w:rStyle w:val="Hyperlink"/>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9C2B79" w:rsidP="00DA4353">
      <w:pPr>
        <w:pStyle w:val="ListParagraph"/>
        <w:numPr>
          <w:ilvl w:val="0"/>
          <w:numId w:val="22"/>
        </w:numPr>
        <w:rPr>
          <w:lang w:eastAsia="x-none"/>
        </w:rPr>
      </w:pPr>
      <w:hyperlink r:id="rId53" w:history="1">
        <w:r w:rsidR="00DA4353">
          <w:rPr>
            <w:rStyle w:val="Hyperlink"/>
            <w:lang w:eastAsia="x-none"/>
          </w:rPr>
          <w:t>R1-2103283</w:t>
        </w:r>
      </w:hyperlink>
      <w:r w:rsidR="00DA4353">
        <w:rPr>
          <w:lang w:eastAsia="x-none"/>
        </w:rPr>
        <w:tab/>
        <w:t xml:space="preserve">[draft]Reply LS on </w:t>
      </w:r>
      <w:proofErr w:type="spellStart"/>
      <w:r w:rsidR="00DA4353">
        <w:rPr>
          <w:lang w:eastAsia="x-none"/>
        </w:rPr>
        <w:t>sidelink</w:t>
      </w:r>
      <w:proofErr w:type="spellEnd"/>
      <w:r w:rsidR="00DA4353">
        <w:rPr>
          <w:lang w:eastAsia="x-none"/>
        </w:rPr>
        <w:t xml:space="preserve"> DRX</w:t>
      </w:r>
      <w:r w:rsidR="00DA4353">
        <w:rPr>
          <w:lang w:eastAsia="x-none"/>
        </w:rPr>
        <w:tab/>
        <w:t xml:space="preserve">ZTE, </w:t>
      </w:r>
      <w:proofErr w:type="spellStart"/>
      <w:r w:rsidR="00DA4353">
        <w:rPr>
          <w:lang w:eastAsia="x-none"/>
        </w:rPr>
        <w:t>Sanechips</w:t>
      </w:r>
      <w:proofErr w:type="spellEnd"/>
    </w:p>
    <w:p w14:paraId="1F3408A0" w14:textId="77777777" w:rsidR="00DA4353" w:rsidRDefault="009C2B79" w:rsidP="00DA4353">
      <w:pPr>
        <w:pStyle w:val="ListParagraph"/>
        <w:numPr>
          <w:ilvl w:val="0"/>
          <w:numId w:val="22"/>
        </w:numPr>
        <w:rPr>
          <w:lang w:eastAsia="x-none"/>
        </w:rPr>
      </w:pPr>
      <w:hyperlink r:id="rId54" w:history="1">
        <w:r w:rsidR="00DA4353">
          <w:rPr>
            <w:rStyle w:val="Hyperlink"/>
            <w:lang w:eastAsia="x-none"/>
          </w:rPr>
          <w:t>R1-2103717</w:t>
        </w:r>
      </w:hyperlink>
      <w:r w:rsidR="00DA4353">
        <w:rPr>
          <w:lang w:eastAsia="x-none"/>
        </w:rPr>
        <w:tab/>
        <w:t>Consideration of SL DRX</w:t>
      </w:r>
      <w:r w:rsidR="00DA4353">
        <w:rPr>
          <w:lang w:eastAsia="x-none"/>
        </w:rPr>
        <w:tab/>
        <w:t xml:space="preserve">ZTE, </w:t>
      </w:r>
      <w:proofErr w:type="spellStart"/>
      <w:r w:rsidR="00DA4353">
        <w:rPr>
          <w:lang w:eastAsia="x-none"/>
        </w:rPr>
        <w:t>Sanechips</w:t>
      </w:r>
      <w:proofErr w:type="spellEnd"/>
    </w:p>
    <w:p w14:paraId="2A3BABB5" w14:textId="77777777" w:rsidR="00DA4353" w:rsidRDefault="009C2B79" w:rsidP="00DA4353">
      <w:pPr>
        <w:pStyle w:val="ListParagraph"/>
        <w:numPr>
          <w:ilvl w:val="0"/>
          <w:numId w:val="22"/>
        </w:numPr>
        <w:rPr>
          <w:lang w:eastAsia="x-none"/>
        </w:rPr>
      </w:pPr>
      <w:hyperlink r:id="rId55" w:history="1">
        <w:r w:rsidR="00DA4353">
          <w:rPr>
            <w:rStyle w:val="Hyperlink"/>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ListParagraph"/>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 xml:space="preserve">This is very much related to power saving RA agenda, in which all relevant issues related to SL-DRX and partial sensing operation are considered. So we suggest further discussions and action (a potential reply LS) can be done </w:t>
            </w:r>
            <w:r>
              <w:rPr>
                <w:lang w:val="en-GB"/>
              </w:rPr>
              <w:lastRenderedPageBreak/>
              <w:t>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lastRenderedPageBreak/>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r w:rsidR="002A42B5" w14:paraId="51B95DD4" w14:textId="77777777" w:rsidTr="00F26595">
        <w:tc>
          <w:tcPr>
            <w:tcW w:w="2605" w:type="dxa"/>
          </w:tcPr>
          <w:p w14:paraId="7839D9B0" w14:textId="11633D02" w:rsidR="002A42B5" w:rsidRDefault="002A42B5" w:rsidP="002A42B5">
            <w:pPr>
              <w:rPr>
                <w:lang w:eastAsia="zh-CN"/>
              </w:rPr>
            </w:pPr>
            <w:r>
              <w:rPr>
                <w:rFonts w:eastAsia="Malgun Gothic" w:hint="eastAsia"/>
                <w:lang w:val="en-GB" w:eastAsia="ko-KR"/>
              </w:rPr>
              <w:t>H</w:t>
            </w:r>
            <w:r>
              <w:rPr>
                <w:rFonts w:eastAsia="Malgun Gothic"/>
                <w:lang w:val="en-GB" w:eastAsia="ko-KR"/>
              </w:rPr>
              <w:t>uawei, HiSilicon</w:t>
            </w:r>
          </w:p>
        </w:tc>
        <w:tc>
          <w:tcPr>
            <w:tcW w:w="6390" w:type="dxa"/>
          </w:tcPr>
          <w:p w14:paraId="5E61319E" w14:textId="27282220" w:rsidR="002A42B5" w:rsidRDefault="002A42B5" w:rsidP="002A42B5">
            <w:pPr>
              <w:rPr>
                <w:lang w:eastAsia="zh-CN"/>
              </w:rPr>
            </w:pPr>
            <w:r>
              <w:rPr>
                <w:rFonts w:hint="eastAsia"/>
                <w:lang w:val="en-GB"/>
              </w:rPr>
              <w:t>W</w:t>
            </w:r>
            <w:r>
              <w:rPr>
                <w:lang w:val="en-GB"/>
              </w:rPr>
              <w:t>e can attempt to reply, although the possibility will have to depend on progress overall. Thus, OPPO’s suggestion to handle it under 8.11.1.1 may be useful to avoid duplicating/forking the discussion.</w:t>
            </w:r>
          </w:p>
        </w:tc>
      </w:tr>
      <w:tr w:rsidR="0013326A" w14:paraId="1A46F6A9" w14:textId="77777777" w:rsidTr="00F26595">
        <w:tc>
          <w:tcPr>
            <w:tcW w:w="2605" w:type="dxa"/>
          </w:tcPr>
          <w:p w14:paraId="3067A6C4" w14:textId="143AFDCD" w:rsidR="0013326A" w:rsidRPr="0013326A" w:rsidRDefault="0013326A" w:rsidP="002A42B5">
            <w:pPr>
              <w:rPr>
                <w:rFonts w:eastAsiaTheme="minorEastAsia"/>
                <w:lang w:val="en-GB" w:eastAsia="zh-CN"/>
              </w:rPr>
            </w:pPr>
            <w:r>
              <w:rPr>
                <w:rFonts w:eastAsiaTheme="minorEastAsia" w:hint="eastAsia"/>
                <w:lang w:val="en-GB" w:eastAsia="zh-CN"/>
              </w:rPr>
              <w:t>CATT</w:t>
            </w:r>
          </w:p>
        </w:tc>
        <w:tc>
          <w:tcPr>
            <w:tcW w:w="6390" w:type="dxa"/>
          </w:tcPr>
          <w:p w14:paraId="137568ED" w14:textId="36276A3B" w:rsidR="0013326A" w:rsidRDefault="0013326A" w:rsidP="002A42B5">
            <w:pPr>
              <w:rPr>
                <w:lang w:val="en-GB"/>
              </w:rPr>
            </w:pPr>
            <w:r>
              <w:rPr>
                <w:lang w:val="en-GB"/>
              </w:rPr>
              <w:t>Agree with the initial assessment</w:t>
            </w:r>
          </w:p>
        </w:tc>
      </w:tr>
      <w:tr w:rsidR="009C2B79" w14:paraId="16C2D986" w14:textId="77777777" w:rsidTr="00F26595">
        <w:tc>
          <w:tcPr>
            <w:tcW w:w="2605" w:type="dxa"/>
          </w:tcPr>
          <w:p w14:paraId="5C0B1B32" w14:textId="2C1898ED" w:rsidR="009C2B79" w:rsidRDefault="009C2B79" w:rsidP="009C2B79">
            <w:pPr>
              <w:rPr>
                <w:rFonts w:eastAsiaTheme="minorEastAsia" w:hint="eastAsia"/>
                <w:lang w:val="en-GB" w:eastAsia="zh-CN"/>
              </w:rPr>
            </w:pPr>
            <w:r>
              <w:rPr>
                <w:rFonts w:eastAsiaTheme="minorEastAsia"/>
                <w:lang w:val="en-GB" w:eastAsia="zh-CN"/>
              </w:rPr>
              <w:t>Qualcomm</w:t>
            </w:r>
          </w:p>
        </w:tc>
        <w:tc>
          <w:tcPr>
            <w:tcW w:w="6390" w:type="dxa"/>
          </w:tcPr>
          <w:p w14:paraId="311F3F0E" w14:textId="46AF83CE" w:rsidR="009C2B79" w:rsidRDefault="009C2B79" w:rsidP="009C2B79">
            <w:pPr>
              <w:rPr>
                <w:lang w:val="en-GB"/>
              </w:rPr>
            </w:pPr>
            <w:r>
              <w:rPr>
                <w:lang w:val="en-GB"/>
              </w:rPr>
              <w:t xml:space="preserve">In our view, the DRX design discussions can be continued under AI 8.11.1.1. After making some progress, RAN1 can respond to the LS if needed.  </w:t>
            </w:r>
          </w:p>
        </w:tc>
      </w:tr>
    </w:tbl>
    <w:p w14:paraId="702F15B1" w14:textId="565DA409" w:rsidR="00932446" w:rsidRDefault="00932446" w:rsidP="009703EB">
      <w:pPr>
        <w:rPr>
          <w:lang w:val="en-GB" w:eastAsia="x-none"/>
        </w:rPr>
      </w:pPr>
    </w:p>
    <w:p w14:paraId="616AD87D" w14:textId="527FBA0E" w:rsidR="002071CB" w:rsidRDefault="001E45D3" w:rsidP="002071CB">
      <w:pPr>
        <w:pStyle w:val="Heading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9C2B79" w:rsidP="001E7D5C">
      <w:pPr>
        <w:pStyle w:val="ListParagraph"/>
        <w:numPr>
          <w:ilvl w:val="0"/>
          <w:numId w:val="23"/>
        </w:numPr>
        <w:rPr>
          <w:lang w:eastAsia="x-none"/>
        </w:rPr>
      </w:pPr>
      <w:hyperlink r:id="rId56" w:history="1">
        <w:r w:rsidR="001E7D5C">
          <w:rPr>
            <w:rStyle w:val="Hyperlink"/>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ListParagraph"/>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 xml:space="preserve">be discussed under AI 7.2.2 based on above </w:t>
            </w:r>
            <w:proofErr w:type="spellStart"/>
            <w:r>
              <w:rPr>
                <w:rFonts w:eastAsia="Malgun Gothic"/>
                <w:lang w:val="en-GB" w:eastAsia="ko-KR"/>
              </w:rPr>
              <w:t>vivo’s</w:t>
            </w:r>
            <w:proofErr w:type="spellEnd"/>
            <w:r>
              <w:rPr>
                <w:rFonts w:eastAsia="Malgun Gothic"/>
                <w:lang w:val="en-GB" w:eastAsia="ko-KR"/>
              </w:rPr>
              <w:t xml:space="preserve">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lastRenderedPageBreak/>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In RAN1 reply LS R1-2102011 that was approved in the last meeting, RAN1 responded only to one RAN4’s question out of four questions, since RAN1 couldn’t reach the consensus to the other three questions. RAN1 can 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lang w:val="en-GB" w:eastAsia="ko-KR"/>
              </w:rPr>
            </w:pPr>
            <w:r>
              <w:rPr>
                <w:rFonts w:hint="eastAsia"/>
                <w:lang w:val="en-GB"/>
              </w:rPr>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r w:rsidR="002A42B5" w:rsidRPr="007A52A7" w14:paraId="2CED58B3" w14:textId="77777777" w:rsidTr="00F2124C">
        <w:tc>
          <w:tcPr>
            <w:tcW w:w="2605" w:type="dxa"/>
          </w:tcPr>
          <w:p w14:paraId="70FF70DD" w14:textId="14665C6B" w:rsidR="002A42B5" w:rsidRDefault="002A42B5" w:rsidP="002A42B5">
            <w:pPr>
              <w:rPr>
                <w:lang w:val="en-GB"/>
              </w:rPr>
            </w:pPr>
            <w:r>
              <w:rPr>
                <w:lang w:val="en-GB"/>
              </w:rPr>
              <w:t>Huawei, HiSilicon</w:t>
            </w:r>
          </w:p>
        </w:tc>
        <w:tc>
          <w:tcPr>
            <w:tcW w:w="6390" w:type="dxa"/>
          </w:tcPr>
          <w:p w14:paraId="1299AF78" w14:textId="35F442F3" w:rsidR="002A42B5" w:rsidRDefault="002A42B5" w:rsidP="002A42B5">
            <w:pPr>
              <w:rPr>
                <w:lang w:val="en-GB"/>
              </w:rPr>
            </w:pPr>
            <w:r>
              <w:rPr>
                <w:lang w:val="en-GB" w:eastAsia="zh-CN"/>
              </w:rPr>
              <w:t>There are still 3 out of 4 questions from RAN4 remaining not answered. It could be discussed in 7.2.2.</w:t>
            </w:r>
          </w:p>
        </w:tc>
      </w:tr>
      <w:tr w:rsidR="00FA5E77" w:rsidRPr="007A52A7" w14:paraId="3C962973" w14:textId="77777777" w:rsidTr="00F2124C">
        <w:tc>
          <w:tcPr>
            <w:tcW w:w="2605" w:type="dxa"/>
          </w:tcPr>
          <w:p w14:paraId="3F818CC6" w14:textId="2FEAB70D" w:rsidR="00FA5E77" w:rsidRDefault="00FA5E77" w:rsidP="002A42B5">
            <w:pPr>
              <w:rPr>
                <w:lang w:val="en-GB"/>
              </w:rPr>
            </w:pPr>
            <w:r>
              <w:rPr>
                <w:lang w:val="en-GB"/>
              </w:rPr>
              <w:t>Ericsson</w:t>
            </w:r>
          </w:p>
        </w:tc>
        <w:tc>
          <w:tcPr>
            <w:tcW w:w="6390" w:type="dxa"/>
          </w:tcPr>
          <w:p w14:paraId="6802557A" w14:textId="747A0050" w:rsidR="00FA5E77" w:rsidRDefault="00FA5E77" w:rsidP="002A42B5">
            <w:pPr>
              <w:rPr>
                <w:lang w:val="en-GB" w:eastAsia="zh-CN"/>
              </w:rPr>
            </w:pPr>
            <w:r>
              <w:rPr>
                <w:lang w:val="en-GB" w:eastAsia="zh-CN"/>
              </w:rPr>
              <w:t>As mentioned by others, RAN1 only answered the first question.</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Heading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9C2B79" w:rsidP="008477ED">
      <w:pPr>
        <w:pStyle w:val="ListParagraph"/>
        <w:numPr>
          <w:ilvl w:val="0"/>
          <w:numId w:val="23"/>
        </w:numPr>
        <w:rPr>
          <w:lang w:eastAsia="x-none"/>
        </w:rPr>
      </w:pPr>
      <w:hyperlink r:id="rId57" w:history="1">
        <w:r w:rsidR="008477ED">
          <w:rPr>
            <w:rStyle w:val="Hyperlink"/>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ListParagraph"/>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chairman’s initial assessment.</w:t>
            </w:r>
          </w:p>
        </w:tc>
      </w:tr>
      <w:tr w:rsidR="002A42B5" w14:paraId="07AA6CE8" w14:textId="77777777" w:rsidTr="00F2124C">
        <w:tc>
          <w:tcPr>
            <w:tcW w:w="2605" w:type="dxa"/>
          </w:tcPr>
          <w:p w14:paraId="23A7BF69" w14:textId="33E1EA41" w:rsidR="002A42B5" w:rsidRDefault="002A42B5" w:rsidP="002A42B5">
            <w:pPr>
              <w:rPr>
                <w:lang w:val="en-GB" w:eastAsia="zh-CN"/>
              </w:rPr>
            </w:pPr>
            <w:r>
              <w:rPr>
                <w:lang w:val="en-GB"/>
              </w:rPr>
              <w:t>Huawei, HiSilicon</w:t>
            </w:r>
          </w:p>
        </w:tc>
        <w:tc>
          <w:tcPr>
            <w:tcW w:w="6390" w:type="dxa"/>
          </w:tcPr>
          <w:p w14:paraId="7566E6A0" w14:textId="7CE48CB6" w:rsidR="002A42B5" w:rsidRDefault="002A42B5" w:rsidP="002A42B5">
            <w:pPr>
              <w:rPr>
                <w:lang w:val="en-GB" w:eastAsia="zh-CN"/>
              </w:rPr>
            </w:pPr>
            <w:r>
              <w:rPr>
                <w:lang w:val="en-GB"/>
              </w:rPr>
              <w:t>Generally agree while prefer to use a slightly more conclusive statement such as: “to be” rather than “can be”.</w:t>
            </w:r>
          </w:p>
        </w:tc>
      </w:tr>
      <w:tr w:rsidR="0013326A" w14:paraId="23C44767" w14:textId="77777777" w:rsidTr="00F2124C">
        <w:tc>
          <w:tcPr>
            <w:tcW w:w="2605" w:type="dxa"/>
          </w:tcPr>
          <w:p w14:paraId="3041B5EF" w14:textId="394AEE58" w:rsidR="0013326A" w:rsidRDefault="0013326A" w:rsidP="002A42B5">
            <w:pPr>
              <w:rPr>
                <w:lang w:val="en-GB" w:eastAsia="zh-CN"/>
              </w:rPr>
            </w:pPr>
            <w:r>
              <w:rPr>
                <w:rFonts w:hint="eastAsia"/>
                <w:lang w:val="en-GB" w:eastAsia="zh-CN"/>
              </w:rPr>
              <w:t>CATT</w:t>
            </w:r>
          </w:p>
        </w:tc>
        <w:tc>
          <w:tcPr>
            <w:tcW w:w="6390" w:type="dxa"/>
          </w:tcPr>
          <w:p w14:paraId="63ED5AE1" w14:textId="0AA68941" w:rsidR="0013326A" w:rsidRDefault="0013326A" w:rsidP="002A42B5">
            <w:pPr>
              <w:rPr>
                <w:lang w:val="en-GB"/>
              </w:rPr>
            </w:pPr>
            <w:r>
              <w:rPr>
                <w:lang w:val="en-GB"/>
              </w:rPr>
              <w:t>Agree with the initial assessment</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 xml:space="preserve">LS on </w:t>
      </w:r>
      <w:proofErr w:type="spellStart"/>
      <w:r>
        <w:t>gNB</w:t>
      </w:r>
      <w:proofErr w:type="spellEnd"/>
      <w:r>
        <w:t>-based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lastRenderedPageBreak/>
        <w:t>R1-2102505</w:t>
      </w:r>
      <w:r>
        <w:tab/>
        <w:t>Draft reply LS on PUCCH/PUSCH repetition and scenarios</w:t>
      </w:r>
      <w:r>
        <w:tab/>
        <w:t>OPPO</w:t>
      </w:r>
    </w:p>
    <w:p w14:paraId="064B33CA" w14:textId="77777777" w:rsidR="006C6B33" w:rsidRDefault="006C6B33" w:rsidP="006C6B33">
      <w:r>
        <w:t>R1-2102554</w:t>
      </w:r>
      <w:r>
        <w:tab/>
        <w:t xml:space="preserve">Reply LS on 3GPP NR Rel-16 URLLC and </w:t>
      </w:r>
      <w:proofErr w:type="spellStart"/>
      <w:r>
        <w:t>IIoT</w:t>
      </w:r>
      <w:proofErr w:type="spellEnd"/>
      <w:r>
        <w:t xml:space="preserve">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 xml:space="preserve">ZTE, </w:t>
      </w:r>
      <w:proofErr w:type="spellStart"/>
      <w:r>
        <w:t>Sanechips</w:t>
      </w:r>
      <w:proofErr w:type="spellEnd"/>
    </w:p>
    <w:p w14:paraId="538FC47F" w14:textId="77777777" w:rsidR="006C6B33" w:rsidRDefault="006C6B33" w:rsidP="006C6B33">
      <w:r>
        <w:t>R1-2103283</w:t>
      </w:r>
      <w:r>
        <w:tab/>
        <w:t xml:space="preserve">[draft]Reply LS on </w:t>
      </w:r>
      <w:proofErr w:type="spellStart"/>
      <w:r>
        <w:t>sidelink</w:t>
      </w:r>
      <w:proofErr w:type="spellEnd"/>
      <w:r>
        <w:t xml:space="preserve"> DRX</w:t>
      </w:r>
      <w:r>
        <w:tab/>
        <w:t xml:space="preserve">ZTE, </w:t>
      </w:r>
      <w:proofErr w:type="spellStart"/>
      <w:r>
        <w:t>Sanechips</w:t>
      </w:r>
      <w:proofErr w:type="spellEnd"/>
    </w:p>
    <w:p w14:paraId="5DBFB8B3" w14:textId="77777777" w:rsidR="005C3F75" w:rsidRDefault="005C3F75" w:rsidP="005C3F75">
      <w:r>
        <w:t>R1-2103769</w:t>
      </w:r>
      <w:r>
        <w:tab/>
        <w:t>About reply LS on Granularity of the HSNA Slot Configurations for the IAB-DU</w:t>
      </w:r>
      <w:r>
        <w:tab/>
        <w:t xml:space="preserve">ZTE, </w:t>
      </w:r>
      <w:proofErr w:type="spellStart"/>
      <w:r>
        <w:t>Sanechips</w:t>
      </w:r>
      <w:proofErr w:type="spellEnd"/>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 xml:space="preserve">ZTE, </w:t>
      </w:r>
      <w:proofErr w:type="spellStart"/>
      <w:r>
        <w:t>Sanechips</w:t>
      </w:r>
      <w:proofErr w:type="spellEnd"/>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 xml:space="preserve">ZTE, </w:t>
      </w:r>
      <w:proofErr w:type="spellStart"/>
      <w:r>
        <w:t>Sanechips</w:t>
      </w:r>
      <w:proofErr w:type="spellEnd"/>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lastRenderedPageBreak/>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88D3" w14:textId="77777777" w:rsidR="004F5D82" w:rsidRDefault="004F5D82">
      <w:r>
        <w:separator/>
      </w:r>
    </w:p>
  </w:endnote>
  <w:endnote w:type="continuationSeparator" w:id="0">
    <w:p w14:paraId="0B01FBE5" w14:textId="77777777" w:rsidR="004F5D82" w:rsidRDefault="004F5D82">
      <w:r>
        <w:continuationSeparator/>
      </w:r>
    </w:p>
  </w:endnote>
  <w:endnote w:type="continuationNotice" w:id="1">
    <w:p w14:paraId="5625EA7C" w14:textId="77777777" w:rsidR="004F5D82" w:rsidRDefault="004F5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F26595" w:rsidRDefault="00F2659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26595" w:rsidRDefault="00F2659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43494D19" w:rsidR="00F26595" w:rsidRDefault="00F2659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3326A">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326A">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4ABB1" w14:textId="77777777" w:rsidR="004F5D82" w:rsidRDefault="004F5D82">
      <w:r>
        <w:separator/>
      </w:r>
    </w:p>
  </w:footnote>
  <w:footnote w:type="continuationSeparator" w:id="0">
    <w:p w14:paraId="3E64480D" w14:textId="77777777" w:rsidR="004F5D82" w:rsidRDefault="004F5D82">
      <w:r>
        <w:continuationSeparator/>
      </w:r>
    </w:p>
  </w:footnote>
  <w:footnote w:type="continuationNotice" w:id="1">
    <w:p w14:paraId="5C7EAEB6" w14:textId="77777777" w:rsidR="004F5D82" w:rsidRDefault="004F5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9A5"/>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99E"/>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26A"/>
    <w:rsid w:val="0013334C"/>
    <w:rsid w:val="00133523"/>
    <w:rsid w:val="00133A0C"/>
    <w:rsid w:val="00133CAB"/>
    <w:rsid w:val="00133EBD"/>
    <w:rsid w:val="00134330"/>
    <w:rsid w:val="001345E4"/>
    <w:rsid w:val="0013466A"/>
    <w:rsid w:val="00134A1C"/>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7F8"/>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2B5"/>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57F0"/>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D82"/>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6CAE"/>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4D2"/>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85A"/>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BDD"/>
    <w:rsid w:val="009C1D4B"/>
    <w:rsid w:val="009C1E0C"/>
    <w:rsid w:val="009C2811"/>
    <w:rsid w:val="009C281C"/>
    <w:rsid w:val="009C2AB0"/>
    <w:rsid w:val="009C2B79"/>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50"/>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3C9E"/>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579"/>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AF7"/>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4F06"/>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2BC"/>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62"/>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22D"/>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5E77"/>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67FA"/>
    <w:rsid w:val="00FB7109"/>
    <w:rsid w:val="00FB7284"/>
    <w:rsid w:val="00FB72CB"/>
    <w:rsid w:val="00FB7760"/>
    <w:rsid w:val="00FB77BB"/>
    <w:rsid w:val="00FB7C38"/>
    <w:rsid w:val="00FC0038"/>
    <w:rsid w:val="00FC06BF"/>
    <w:rsid w:val="00FC0711"/>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77E61B20-23B7-46A3-AE1E-595333A8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0" Type="http://schemas.openxmlformats.org/officeDocument/2006/relationships/hyperlink" Target="file:///C:\Users\wanshic\OneDrive%20-%20Qualcomm\Documents\Standards\3GPP%20Standards\Meeting%20Documents\TSGR1_104b\Docs\R1-2103210.zip" TargetMode="External"/><Relationship Id="rId29" Type="http://schemas.openxmlformats.org/officeDocument/2006/relationships/hyperlink" Target="file:///C:\Users\wanshic\OneDrive%20-%20Qualcomm\Documents\Standards\3GPP%20Standards\Meeting%20Documents\TSGR1_104b\Docs\R1-2103624.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3136.zip" TargetMode="Externa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21EB486A-ED2F-42F2-BB9D-B78C0A54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22</TotalTime>
  <Pages>17</Pages>
  <Words>4715</Words>
  <Characters>26882</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Kianoush Hosseini</cp:lastModifiedBy>
  <cp:revision>17</cp:revision>
  <cp:lastPrinted>2014-11-07T05:38:00Z</cp:lastPrinted>
  <dcterms:created xsi:type="dcterms:W3CDTF">2021-04-08T16:00:00Z</dcterms:created>
  <dcterms:modified xsi:type="dcterms:W3CDTF">2021-04-08T23:19:00Z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