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3FA4F9AB"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6256CB4" wp14:editId="04C8066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C250B" w:rsidRPr="00FC250B">
        <w:rPr>
          <w:b/>
          <w:kern w:val="2"/>
          <w:lang w:eastAsia="zh-CN"/>
        </w:rPr>
        <w:t>3GPP TSG RAN WG1 Meeting #104</w:t>
      </w:r>
      <w:r w:rsidR="00FC250B">
        <w:rPr>
          <w:b/>
          <w:kern w:val="2"/>
          <w:lang w:eastAsia="zh-CN"/>
        </w:rPr>
        <w:t>b</w:t>
      </w:r>
      <w:r w:rsidR="007071E6">
        <w:rPr>
          <w:b/>
          <w:kern w:val="2"/>
          <w:lang w:eastAsia="zh-CN"/>
        </w:rPr>
        <w:t>is</w:t>
      </w:r>
      <w:r w:rsidR="00FC250B" w:rsidRPr="00FC250B">
        <w:rPr>
          <w:b/>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800F0">
        <w:rPr>
          <w:b/>
          <w:kern w:val="2"/>
          <w:lang w:eastAsia="zh-CN"/>
        </w:rPr>
        <w:t>2102339</w:t>
      </w:r>
      <w:r w:rsidR="008800F0" w:rsidRPr="008800F0" w:rsidDel="008800F0">
        <w:rPr>
          <w:b/>
          <w:kern w:val="2"/>
          <w:lang w:eastAsia="zh-CN"/>
        </w:rPr>
        <w:t xml:space="preserve"> </w:t>
      </w:r>
    </w:p>
    <w:p w14:paraId="77740D0F" w14:textId="77777777" w:rsidR="009C0564" w:rsidRPr="00CF195E" w:rsidRDefault="00FC250B" w:rsidP="00CF195E">
      <w:pPr>
        <w:jc w:val="left"/>
        <w:rPr>
          <w:b/>
          <w:kern w:val="2"/>
          <w:lang w:eastAsia="zh-CN"/>
        </w:rPr>
      </w:pPr>
      <w:r>
        <w:rPr>
          <w:b/>
          <w:kern w:val="2"/>
          <w:lang w:eastAsia="zh-CN"/>
        </w:rPr>
        <w:t>E-meeting, April 12th – 20</w:t>
      </w:r>
      <w:r w:rsidRPr="00FC250B">
        <w:rPr>
          <w:b/>
          <w:kern w:val="2"/>
          <w:lang w:eastAsia="zh-CN"/>
        </w:rPr>
        <w:t>th, 2021</w:t>
      </w:r>
    </w:p>
    <w:p w14:paraId="3A25FA3A" w14:textId="77777777" w:rsidR="009C0564" w:rsidRPr="00CF195E" w:rsidRDefault="009C0564" w:rsidP="00CF195E">
      <w:pPr>
        <w:pBdr>
          <w:top w:val="single" w:sz="4" w:space="1" w:color="auto"/>
        </w:pBdr>
        <w:spacing w:after="0"/>
        <w:jc w:val="left"/>
        <w:rPr>
          <w:b/>
          <w:kern w:val="2"/>
          <w:sz w:val="16"/>
          <w:szCs w:val="16"/>
          <w:lang w:eastAsia="zh-CN"/>
        </w:rPr>
      </w:pPr>
    </w:p>
    <w:p w14:paraId="5DFD4D9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C250B">
        <w:rPr>
          <w:b/>
          <w:kern w:val="2"/>
          <w:lang w:eastAsia="zh-CN"/>
        </w:rPr>
        <w:t>8</w:t>
      </w:r>
      <w:r w:rsidR="000D4C4E" w:rsidRPr="00CF195E">
        <w:rPr>
          <w:b/>
          <w:kern w:val="2"/>
          <w:lang w:eastAsia="zh-CN"/>
        </w:rPr>
        <w:t>.</w:t>
      </w:r>
      <w:r w:rsidR="00FC250B">
        <w:rPr>
          <w:b/>
          <w:kern w:val="2"/>
          <w:lang w:eastAsia="zh-CN"/>
        </w:rPr>
        <w:t>1.4</w:t>
      </w:r>
    </w:p>
    <w:p w14:paraId="5997C2B3" w14:textId="215AB9D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B1D0B">
        <w:rPr>
          <w:b/>
          <w:kern w:val="2"/>
          <w:lang w:eastAsia="zh-CN"/>
        </w:rPr>
        <w:t>Huawei, HiSilicon, China Unicom</w:t>
      </w:r>
    </w:p>
    <w:p w14:paraId="2E15231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C250B" w:rsidRPr="00FC250B">
        <w:rPr>
          <w:b/>
          <w:kern w:val="2"/>
          <w:lang w:eastAsia="zh-CN"/>
        </w:rPr>
        <w:t>Discussion on CSI Enhancements for Rel-17</w:t>
      </w:r>
    </w:p>
    <w:p w14:paraId="7BF12AC9" w14:textId="2466853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8F7D2D">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6E0348A5" w14:textId="77777777" w:rsidR="009C0564" w:rsidRPr="00CF195E" w:rsidRDefault="009C0564" w:rsidP="00CF195E">
      <w:pPr>
        <w:pBdr>
          <w:bottom w:val="single" w:sz="4" w:space="1" w:color="auto"/>
        </w:pBdr>
        <w:spacing w:after="0"/>
        <w:jc w:val="left"/>
        <w:rPr>
          <w:b/>
          <w:kern w:val="2"/>
          <w:sz w:val="16"/>
          <w:szCs w:val="16"/>
          <w:lang w:eastAsia="zh-CN"/>
        </w:rPr>
      </w:pPr>
    </w:p>
    <w:p w14:paraId="0F06C3E0" w14:textId="77777777" w:rsidR="009C0564" w:rsidRPr="00CF195E" w:rsidRDefault="009C0564">
      <w:pPr>
        <w:pStyle w:val="1"/>
      </w:pPr>
      <w:bookmarkStart w:id="1" w:name="_Ref124589705"/>
      <w:bookmarkStart w:id="2" w:name="_Ref129681862"/>
      <w:r w:rsidRPr="00CF195E">
        <w:t>Introduction</w:t>
      </w:r>
      <w:bookmarkEnd w:id="1"/>
      <w:bookmarkEnd w:id="2"/>
    </w:p>
    <w:p w14:paraId="11952B70" w14:textId="2D3C4C62" w:rsidR="008F72CC" w:rsidRPr="00C72234" w:rsidRDefault="00C4082D" w:rsidP="00C12BC1">
      <w:pPr>
        <w:rPr>
          <w:rFonts w:eastAsia="MS Mincho"/>
          <w:lang w:eastAsia="ja-JP"/>
        </w:rPr>
      </w:pPr>
      <w:r w:rsidRPr="00C72234">
        <w:rPr>
          <w:rFonts w:eastAsia="MS Mincho"/>
          <w:lang w:eastAsia="ja-JP"/>
        </w:rPr>
        <w:t xml:space="preserve"> </w:t>
      </w:r>
      <w:r w:rsidR="00C72234" w:rsidRPr="00C72234">
        <w:rPr>
          <w:rFonts w:eastAsia="MS Mincho"/>
          <w:lang w:eastAsia="ja-JP"/>
        </w:rPr>
        <w:t>In 3GPP RAN1 #104e meeting, the following agreements are mode for CSI enhancements</w:t>
      </w:r>
      <w:r w:rsidR="00FC5EEB">
        <w:rPr>
          <w:rFonts w:eastAsia="MS Mincho"/>
          <w:lang w:eastAsia="ja-JP"/>
        </w:rPr>
        <w:t xml:space="preserve"> [1]</w:t>
      </w:r>
      <w:r w:rsidR="00C72234" w:rsidRPr="00C72234">
        <w:rPr>
          <w:rFonts w:eastAsia="MS Mincho"/>
          <w:lang w:eastAsia="ja-JP"/>
        </w:rPr>
        <w:t>.</w:t>
      </w:r>
    </w:p>
    <w:p w14:paraId="73FC293B" w14:textId="14AC1544" w:rsidR="00C72234" w:rsidRPr="004B09B1" w:rsidRDefault="00C72234" w:rsidP="00435135">
      <w:pPr>
        <w:pStyle w:val="af0"/>
        <w:numPr>
          <w:ilvl w:val="0"/>
          <w:numId w:val="8"/>
        </w:numPr>
        <w:ind w:firstLineChars="0"/>
        <w:rPr>
          <w:rFonts w:eastAsiaTheme="minorEastAsia"/>
          <w:lang w:eastAsia="zh-CN"/>
        </w:rPr>
      </w:pPr>
      <w:r w:rsidRPr="004B09B1">
        <w:rPr>
          <w:rFonts w:eastAsiaTheme="minorEastAsia"/>
          <w:lang w:eastAsia="zh-CN"/>
        </w:rPr>
        <w:t>FDD CSI enhancement</w:t>
      </w:r>
    </w:p>
    <w:p w14:paraId="3BCA2900" w14:textId="77777777" w:rsidR="00C72234" w:rsidRPr="004B09B1" w:rsidRDefault="00C72234" w:rsidP="00C72234">
      <w:pPr>
        <w:pStyle w:val="a00"/>
        <w:spacing w:before="0" w:beforeAutospacing="0" w:after="0" w:afterAutospacing="0"/>
        <w:rPr>
          <w:rFonts w:ascii="Times New Roman" w:hAnsi="Times New Roman" w:cs="Times New Roman"/>
          <w:b/>
          <w:lang w:val="ru-RU" w:eastAsia="en-US"/>
        </w:rPr>
      </w:pPr>
      <w:r w:rsidRPr="004B09B1">
        <w:rPr>
          <w:rFonts w:ascii="Times New Roman" w:hAnsi="Times New Roman" w:cs="Times New Roman"/>
          <w:b/>
          <w:color w:val="000000"/>
          <w:highlight w:val="green"/>
          <w:lang w:val="ru-RU"/>
        </w:rPr>
        <w:t>Agreement</w:t>
      </w:r>
    </w:p>
    <w:p w14:paraId="5593B147" w14:textId="77777777" w:rsidR="00C72234" w:rsidRPr="004B09B1" w:rsidRDefault="00C72234" w:rsidP="004B09B1">
      <w:pPr>
        <w:spacing w:after="0"/>
        <w:rPr>
          <w:iCs/>
        </w:rPr>
      </w:pPr>
      <w:r w:rsidRPr="004B09B1">
        <w:rPr>
          <w:iCs/>
        </w:rPr>
        <w:t>For PS codebook enhancements utilization DL/UL reciprocity of angle and/or delay, support codebook structure W=W</w:t>
      </w:r>
      <w:r w:rsidRPr="004B09B1">
        <w:rPr>
          <w:iCs/>
          <w:vertAlign w:val="subscript"/>
        </w:rPr>
        <w:t>1</w:t>
      </w:r>
      <w:r w:rsidRPr="004B09B1">
        <w:rPr>
          <w:iCs/>
        </w:rPr>
        <w:t>W</w:t>
      </w:r>
      <w:r w:rsidRPr="004B09B1">
        <w:rPr>
          <w:iCs/>
          <w:vertAlign w:val="subscript"/>
        </w:rPr>
        <w:t>2</w:t>
      </w:r>
      <w:r w:rsidRPr="004B09B1">
        <w:rPr>
          <w:iCs/>
        </w:rPr>
        <w:t> W</w:t>
      </w:r>
      <w:r w:rsidRPr="004B09B1">
        <w:rPr>
          <w:iCs/>
          <w:vertAlign w:val="subscript"/>
        </w:rPr>
        <w:t>f</w:t>
      </w:r>
      <w:r w:rsidRPr="004B09B1">
        <w:rPr>
          <w:iCs/>
          <w:vertAlign w:val="superscript"/>
        </w:rPr>
        <w:t>H</w:t>
      </w:r>
      <w:r w:rsidRPr="004B09B1">
        <w:rPr>
          <w:iCs/>
        </w:rPr>
        <w:t xml:space="preserve"> where </w:t>
      </w:r>
    </w:p>
    <w:p w14:paraId="1E04C730" w14:textId="77777777" w:rsidR="00C72234" w:rsidRPr="00C72234" w:rsidRDefault="00C72234" w:rsidP="00435135">
      <w:pPr>
        <w:pStyle w:val="af0"/>
        <w:numPr>
          <w:ilvl w:val="0"/>
          <w:numId w:val="9"/>
        </w:numPr>
        <w:spacing w:after="0"/>
        <w:ind w:firstLineChars="0"/>
        <w:jc w:val="left"/>
        <w:rPr>
          <w:iCs/>
          <w:lang w:eastAsia="zh-CN"/>
        </w:rPr>
      </w:pPr>
      <w:r w:rsidRPr="00C72234">
        <w:rPr>
          <w:iCs/>
          <w:lang w:eastAsia="zh-CN"/>
        </w:rPr>
        <w:t>W</w:t>
      </w:r>
      <w:r w:rsidRPr="00C72234">
        <w:rPr>
          <w:iCs/>
          <w:vertAlign w:val="subscript"/>
          <w:lang w:eastAsia="zh-CN"/>
        </w:rPr>
        <w:t>1</w:t>
      </w:r>
      <w:r w:rsidRPr="00C72234">
        <w:rPr>
          <w:iCs/>
          <w:lang w:eastAsia="zh-CN"/>
        </w:rPr>
        <w:t> is a free selection matrix, with identity matrix as special configuration</w:t>
      </w:r>
    </w:p>
    <w:p w14:paraId="385A4079" w14:textId="77777777" w:rsidR="00C72234" w:rsidRPr="00C72234" w:rsidRDefault="00C72234" w:rsidP="00435135">
      <w:pPr>
        <w:pStyle w:val="af0"/>
        <w:numPr>
          <w:ilvl w:val="1"/>
          <w:numId w:val="9"/>
        </w:numPr>
        <w:spacing w:after="0"/>
        <w:ind w:firstLineChars="0"/>
        <w:jc w:val="left"/>
        <w:rPr>
          <w:iCs/>
          <w:lang w:eastAsia="zh-CN"/>
        </w:rPr>
      </w:pPr>
      <w:r w:rsidRPr="00C72234">
        <w:rPr>
          <w:iCs/>
        </w:rPr>
        <w:t>FFS polarization-common/specific selection</w:t>
      </w:r>
    </w:p>
    <w:p w14:paraId="79683918" w14:textId="77777777" w:rsidR="00C72234" w:rsidRPr="00C72234" w:rsidRDefault="00C72234" w:rsidP="00435135">
      <w:pPr>
        <w:pStyle w:val="af0"/>
        <w:numPr>
          <w:ilvl w:val="0"/>
          <w:numId w:val="9"/>
        </w:numPr>
        <w:spacing w:after="0"/>
        <w:ind w:firstLineChars="0"/>
        <w:jc w:val="left"/>
        <w:rPr>
          <w:iCs/>
          <w:lang w:eastAsia="zh-CN"/>
        </w:rPr>
      </w:pPr>
      <w:r w:rsidRPr="00C72234">
        <w:rPr>
          <w:iCs/>
        </w:rPr>
        <w:t>W</w:t>
      </w:r>
      <w:r w:rsidRPr="00C72234">
        <w:rPr>
          <w:iCs/>
          <w:vertAlign w:val="subscript"/>
        </w:rPr>
        <w:t>f</w:t>
      </w:r>
      <w:r w:rsidRPr="00C72234">
        <w:rPr>
          <w:iCs/>
        </w:rPr>
        <w:t> is a DFT based compression matrix in which N3 = N</w:t>
      </w:r>
      <w:r w:rsidRPr="00C72234">
        <w:rPr>
          <w:iCs/>
          <w:vertAlign w:val="subscript"/>
        </w:rPr>
        <w:t>CQISubband</w:t>
      </w:r>
      <w:r w:rsidRPr="00C72234">
        <w:rPr>
          <w:iCs/>
        </w:rPr>
        <w:t>*R and M</w:t>
      </w:r>
      <w:r w:rsidRPr="00C72234">
        <w:rPr>
          <w:iCs/>
          <w:vertAlign w:val="subscript"/>
        </w:rPr>
        <w:t>v</w:t>
      </w:r>
      <w:r w:rsidRPr="00C72234">
        <w:rPr>
          <w:iCs/>
        </w:rPr>
        <w:t>&gt;=1</w:t>
      </w:r>
    </w:p>
    <w:p w14:paraId="2E635770" w14:textId="77777777" w:rsidR="00C72234" w:rsidRPr="00C72234" w:rsidRDefault="00C72234" w:rsidP="00435135">
      <w:pPr>
        <w:pStyle w:val="af0"/>
        <w:numPr>
          <w:ilvl w:val="1"/>
          <w:numId w:val="9"/>
        </w:numPr>
        <w:spacing w:after="0"/>
        <w:ind w:firstLineChars="0"/>
        <w:jc w:val="left"/>
        <w:rPr>
          <w:iCs/>
          <w:lang w:eastAsia="zh-CN"/>
        </w:rPr>
      </w:pPr>
      <w:r w:rsidRPr="00C72234">
        <w:rPr>
          <w:iCs/>
        </w:rPr>
        <w:t>At least one value of M</w:t>
      </w:r>
      <w:r w:rsidRPr="00C72234">
        <w:rPr>
          <w:iCs/>
          <w:vertAlign w:val="subscript"/>
        </w:rPr>
        <w:t>v</w:t>
      </w:r>
      <w:r w:rsidRPr="00C72234">
        <w:rPr>
          <w:iCs/>
        </w:rPr>
        <w:t>&gt;1 is supported</w:t>
      </w:r>
    </w:p>
    <w:p w14:paraId="341E3822" w14:textId="77777777" w:rsidR="00C72234" w:rsidRPr="00C72234" w:rsidRDefault="00C72234" w:rsidP="00435135">
      <w:pPr>
        <w:pStyle w:val="af0"/>
        <w:numPr>
          <w:ilvl w:val="2"/>
          <w:numId w:val="9"/>
        </w:numPr>
        <w:spacing w:after="0"/>
        <w:ind w:firstLineChars="0"/>
        <w:jc w:val="left"/>
        <w:rPr>
          <w:iCs/>
          <w:lang w:eastAsia="zh-CN"/>
        </w:rPr>
      </w:pPr>
      <w:r w:rsidRPr="00C72234">
        <w:rPr>
          <w:iCs/>
        </w:rPr>
        <w:t>Decide on the value(s) of M</w:t>
      </w:r>
      <w:r w:rsidRPr="00C72234">
        <w:rPr>
          <w:iCs/>
          <w:vertAlign w:val="subscript"/>
        </w:rPr>
        <w:t>v</w:t>
      </w:r>
      <w:r w:rsidRPr="00C72234">
        <w:rPr>
          <w:iCs/>
        </w:rPr>
        <w:t>, e.g. M</w:t>
      </w:r>
      <w:r w:rsidRPr="00C72234">
        <w:rPr>
          <w:iCs/>
          <w:vertAlign w:val="subscript"/>
        </w:rPr>
        <w:t>v</w:t>
      </w:r>
      <w:r w:rsidRPr="00C72234">
        <w:rPr>
          <w:iCs/>
        </w:rPr>
        <w:t>=2,  in RAN1# 104bis-e</w:t>
      </w:r>
    </w:p>
    <w:p w14:paraId="1BEABEBF" w14:textId="77777777" w:rsidR="00C72234" w:rsidRPr="00C72234" w:rsidRDefault="00C72234" w:rsidP="00435135">
      <w:pPr>
        <w:pStyle w:val="af0"/>
        <w:numPr>
          <w:ilvl w:val="1"/>
          <w:numId w:val="9"/>
        </w:numPr>
        <w:spacing w:after="0"/>
        <w:ind w:firstLineChars="0"/>
        <w:jc w:val="left"/>
        <w:rPr>
          <w:iCs/>
          <w:lang w:eastAsia="zh-CN"/>
        </w:rPr>
      </w:pPr>
      <w:r w:rsidRPr="00C72234">
        <w:rPr>
          <w:iCs/>
        </w:rPr>
        <w:t>FFS candidate value(s)  of R, mechanism for configuring/indicating to the UE and/or mechanism for selecting/reporting by UE for W</w:t>
      </w:r>
      <w:r w:rsidRPr="00C72234">
        <w:rPr>
          <w:iCs/>
          <w:vertAlign w:val="subscript"/>
        </w:rPr>
        <w:t>f</w:t>
      </w:r>
    </w:p>
    <w:p w14:paraId="17A458A4" w14:textId="77777777" w:rsidR="00C72234" w:rsidRPr="00C72234" w:rsidRDefault="00C72234" w:rsidP="00435135">
      <w:pPr>
        <w:pStyle w:val="af0"/>
        <w:numPr>
          <w:ilvl w:val="0"/>
          <w:numId w:val="9"/>
        </w:numPr>
        <w:spacing w:after="0"/>
        <w:ind w:firstLineChars="0"/>
        <w:jc w:val="left"/>
        <w:rPr>
          <w:iCs/>
          <w:lang w:eastAsia="zh-CN"/>
        </w:rPr>
      </w:pPr>
      <w:r w:rsidRPr="00C72234">
        <w:rPr>
          <w:iCs/>
        </w:rPr>
        <w:t>W</w:t>
      </w:r>
      <w:r w:rsidRPr="00C72234">
        <w:rPr>
          <w:iCs/>
          <w:vertAlign w:val="subscript"/>
        </w:rPr>
        <w:t>f</w:t>
      </w:r>
      <w:r w:rsidRPr="00C72234">
        <w:rPr>
          <w:iCs/>
        </w:rPr>
        <w:t xml:space="preserve"> can be turned off by gNB. When turned off,</w:t>
      </w:r>
      <w:r w:rsidRPr="00C72234">
        <w:t> </w:t>
      </w:r>
      <w:r w:rsidRPr="00C72234">
        <w:rPr>
          <w:iCs/>
        </w:rPr>
        <w:t>W</w:t>
      </w:r>
      <w:r w:rsidRPr="00C72234">
        <w:rPr>
          <w:iCs/>
          <w:vertAlign w:val="subscript"/>
        </w:rPr>
        <w:t>f</w:t>
      </w:r>
      <w:r w:rsidRPr="00C72234">
        <w:rPr>
          <w:vertAlign w:val="subscript"/>
        </w:rPr>
        <w:t xml:space="preserve">  </w:t>
      </w:r>
      <w:r w:rsidRPr="00C72234">
        <w:rPr>
          <w:iCs/>
        </w:rPr>
        <w:t>is an all-one vector (FFS; the length of all-one vector)</w:t>
      </w:r>
    </w:p>
    <w:p w14:paraId="7E6FB4B6" w14:textId="77777777" w:rsidR="00C72234" w:rsidRPr="004B09B1" w:rsidRDefault="00C72234" w:rsidP="004B09B1">
      <w:pPr>
        <w:pStyle w:val="a00"/>
        <w:spacing w:beforeLines="50" w:before="120" w:beforeAutospacing="0" w:after="0" w:afterAutospacing="0"/>
        <w:rPr>
          <w:b/>
          <w:color w:val="000000"/>
          <w:highlight w:val="green"/>
          <w:lang w:val="ru-RU"/>
        </w:rPr>
      </w:pPr>
      <w:r w:rsidRPr="004B09B1">
        <w:rPr>
          <w:rFonts w:ascii="Times New Roman" w:hAnsi="Times New Roman" w:cs="Times New Roman"/>
          <w:b/>
          <w:color w:val="000000"/>
          <w:highlight w:val="green"/>
          <w:lang w:val="ru-RU"/>
        </w:rPr>
        <w:t>Agreement</w:t>
      </w:r>
    </w:p>
    <w:p w14:paraId="1E74A53A" w14:textId="77777777" w:rsidR="00C72234" w:rsidRPr="00C72234" w:rsidRDefault="00C72234" w:rsidP="004B09B1">
      <w:pPr>
        <w:spacing w:after="0"/>
        <w:rPr>
          <w:iCs/>
        </w:rPr>
      </w:pPr>
      <w:r w:rsidRPr="00C72234">
        <w:rPr>
          <w:iCs/>
        </w:rPr>
        <w:t xml:space="preserve">For PS codebook enhancements utilization DL/UL reciprocity of angle and/or delay, </w:t>
      </w:r>
    </w:p>
    <w:p w14:paraId="7BF36654" w14:textId="77777777" w:rsidR="00C72234" w:rsidRPr="00C72234" w:rsidRDefault="00C72234" w:rsidP="00435135">
      <w:pPr>
        <w:pStyle w:val="af0"/>
        <w:numPr>
          <w:ilvl w:val="0"/>
          <w:numId w:val="10"/>
        </w:numPr>
        <w:spacing w:after="0"/>
        <w:ind w:firstLineChars="0"/>
        <w:jc w:val="left"/>
        <w:rPr>
          <w:iCs/>
        </w:rPr>
      </w:pPr>
      <w:r w:rsidRPr="00C72234">
        <w:rPr>
          <w:iCs/>
        </w:rPr>
        <w:t>W</w:t>
      </w:r>
      <w:r w:rsidRPr="00C72234">
        <w:rPr>
          <w:iCs/>
          <w:vertAlign w:val="subscript"/>
        </w:rPr>
        <w:t>1</w:t>
      </w:r>
      <w:r w:rsidRPr="00C72234">
        <w:rPr>
          <w:iCs/>
        </w:rPr>
        <w:t xml:space="preserve"> </w:t>
      </w:r>
      <w:r w:rsidRPr="004B09B1">
        <w:rPr>
          <w:rFonts w:ascii="宋体" w:hAnsi="宋体" w:cs="宋体" w:hint="eastAsia"/>
          <w:iCs/>
        </w:rPr>
        <w:t>∈</w:t>
      </w:r>
      <w:r w:rsidRPr="00C72234">
        <w:rPr>
          <w:iCs/>
          <w:color w:val="FF0000"/>
        </w:rPr>
        <w:t xml:space="preserve"> </w:t>
      </w:r>
      <w:r w:rsidRPr="00C72234">
        <w:rPr>
          <w:iCs/>
        </w:rPr>
        <w:t>N^{P×K</w:t>
      </w:r>
      <w:r w:rsidRPr="00C72234">
        <w:rPr>
          <w:iCs/>
          <w:vertAlign w:val="subscript"/>
        </w:rPr>
        <w:t>1</w:t>
      </w:r>
      <w:r w:rsidRPr="00C72234">
        <w:rPr>
          <w:iCs/>
        </w:rPr>
        <w:t>} (K</w:t>
      </w:r>
      <w:r w:rsidRPr="00C72234">
        <w:rPr>
          <w:iCs/>
          <w:vertAlign w:val="subscript"/>
        </w:rPr>
        <w:t>1</w:t>
      </w:r>
      <w:r w:rsidRPr="00C72234">
        <w:rPr>
          <w:rFonts w:hint="eastAsia"/>
          <w:iCs/>
        </w:rPr>
        <w:t>≤</w:t>
      </w:r>
      <w:r w:rsidRPr="00C72234">
        <w:rPr>
          <w:rFonts w:hint="eastAsia"/>
          <w:iCs/>
        </w:rPr>
        <w:t>P)</w:t>
      </w:r>
      <w:r w:rsidRPr="00C72234">
        <w:rPr>
          <w:iCs/>
        </w:rPr>
        <w:t xml:space="preserve"> is a port selection matrix in order to freely select K</w:t>
      </w:r>
      <w:r w:rsidRPr="00C72234">
        <w:rPr>
          <w:iCs/>
          <w:vertAlign w:val="subscript"/>
        </w:rPr>
        <w:t>1</w:t>
      </w:r>
      <w:r w:rsidRPr="00C72234">
        <w:rPr>
          <w:iCs/>
        </w:rPr>
        <w:t xml:space="preserve"> ports out of P CSI-RS ports or K</w:t>
      </w:r>
      <w:r w:rsidRPr="00C72234">
        <w:rPr>
          <w:iCs/>
          <w:vertAlign w:val="subscript"/>
        </w:rPr>
        <w:t>1</w:t>
      </w:r>
      <w:r w:rsidRPr="00C72234">
        <w:rPr>
          <w:iCs/>
        </w:rPr>
        <w:t xml:space="preserve">/2 ports out of P /2 CSI-RS ports </w:t>
      </w:r>
    </w:p>
    <w:p w14:paraId="43A99090" w14:textId="77777777" w:rsidR="00C72234" w:rsidRPr="00C72234" w:rsidRDefault="00C72234" w:rsidP="00435135">
      <w:pPr>
        <w:pStyle w:val="af0"/>
        <w:numPr>
          <w:ilvl w:val="0"/>
          <w:numId w:val="10"/>
        </w:numPr>
        <w:spacing w:after="0"/>
        <w:ind w:firstLineChars="0"/>
        <w:jc w:val="left"/>
        <w:rPr>
          <w:iCs/>
        </w:rPr>
      </w:pPr>
      <w:r w:rsidRPr="00C72234">
        <w:rPr>
          <w:iCs/>
        </w:rPr>
        <w:t xml:space="preserve">Note that P is the number of CSI-RS ports for port selection (whose value depends on the outcome of the CSI-RS related study). </w:t>
      </w:r>
      <w:r w:rsidRPr="00C72234">
        <w:rPr>
          <w:iCs/>
          <w:vertAlign w:val="subscript"/>
        </w:rPr>
        <w:t xml:space="preserve"> </w:t>
      </w:r>
    </w:p>
    <w:p w14:paraId="51F3347F" w14:textId="77777777" w:rsidR="00C72234" w:rsidRPr="004B09B1" w:rsidRDefault="00C72234" w:rsidP="004B09B1">
      <w:pPr>
        <w:pStyle w:val="a00"/>
        <w:spacing w:beforeLines="50" w:before="120" w:beforeAutospacing="0" w:after="0" w:afterAutospacing="0"/>
        <w:rPr>
          <w:b/>
          <w:color w:val="000000"/>
          <w:highlight w:val="green"/>
          <w:lang w:val="ru-RU"/>
        </w:rPr>
      </w:pPr>
      <w:r w:rsidRPr="004B09B1">
        <w:rPr>
          <w:rFonts w:ascii="Times New Roman" w:hAnsi="Times New Roman" w:cs="Times New Roman"/>
          <w:b/>
          <w:color w:val="000000"/>
          <w:highlight w:val="green"/>
          <w:lang w:val="ru-RU"/>
        </w:rPr>
        <w:t>Agreement</w:t>
      </w:r>
    </w:p>
    <w:p w14:paraId="7A31C06E" w14:textId="77777777" w:rsidR="00C72234" w:rsidRPr="004B09B1" w:rsidRDefault="00C72234" w:rsidP="004B09B1">
      <w:pPr>
        <w:spacing w:after="0"/>
        <w:rPr>
          <w:iCs/>
        </w:rPr>
      </w:pPr>
      <w:r w:rsidRPr="00C72234">
        <w:rPr>
          <w:iCs/>
        </w:rPr>
        <w:t xml:space="preserve">For PS codebook enhancements utilization DL/UL reciprocity of angle and/or delay, study following options (or combinations) for CSI-RS configurations associated with Rel-17 PS codebook for supporting low CSI-RS overhead and/or CSI-RS processing complexity considering the impact on UPT performance under realistic CSI-RS measurement:  </w:t>
      </w:r>
    </w:p>
    <w:p w14:paraId="61B0230F" w14:textId="77777777" w:rsidR="00C72234" w:rsidRPr="00C72234" w:rsidRDefault="00C72234" w:rsidP="00435135">
      <w:pPr>
        <w:pStyle w:val="af0"/>
        <w:numPr>
          <w:ilvl w:val="0"/>
          <w:numId w:val="10"/>
        </w:numPr>
        <w:spacing w:after="0"/>
        <w:ind w:firstLineChars="0"/>
        <w:jc w:val="left"/>
        <w:rPr>
          <w:iCs/>
        </w:rPr>
      </w:pPr>
      <w:r w:rsidRPr="00C72234">
        <w:rPr>
          <w:iCs/>
        </w:rPr>
        <w:t>Option 0: No further CSI-RS enhancement as the baseline</w:t>
      </w:r>
    </w:p>
    <w:p w14:paraId="3D3DF441" w14:textId="77777777" w:rsidR="00C72234" w:rsidRPr="00C72234" w:rsidRDefault="00C72234" w:rsidP="00435135">
      <w:pPr>
        <w:pStyle w:val="af0"/>
        <w:numPr>
          <w:ilvl w:val="0"/>
          <w:numId w:val="10"/>
        </w:numPr>
        <w:spacing w:after="0"/>
        <w:ind w:firstLineChars="0"/>
        <w:jc w:val="left"/>
        <w:rPr>
          <w:iCs/>
        </w:rPr>
      </w:pPr>
      <w:r w:rsidRPr="00C72234">
        <w:rPr>
          <w:iCs/>
        </w:rPr>
        <w:t>Option 1: Support configuring a lower CSI-RS density per CSI-RS resource, e.g. 0.25</w:t>
      </w:r>
    </w:p>
    <w:p w14:paraId="0CD03A7B" w14:textId="77777777" w:rsidR="00C72234" w:rsidRPr="00C72234" w:rsidRDefault="00C72234" w:rsidP="00435135">
      <w:pPr>
        <w:pStyle w:val="af0"/>
        <w:numPr>
          <w:ilvl w:val="0"/>
          <w:numId w:val="10"/>
        </w:numPr>
        <w:spacing w:after="0"/>
        <w:ind w:firstLineChars="0"/>
        <w:jc w:val="left"/>
        <w:rPr>
          <w:iCs/>
        </w:rPr>
      </w:pPr>
      <w:r w:rsidRPr="00C72234">
        <w:rPr>
          <w:iCs/>
        </w:rPr>
        <w:t>Option 2: Support configuring one or multiple CSI-RS patterns per CSI-RS resource associated with Rel-17 PS codebook</w:t>
      </w:r>
    </w:p>
    <w:p w14:paraId="2B60447F" w14:textId="77777777" w:rsidR="00C72234" w:rsidRPr="00C72234" w:rsidRDefault="00C72234" w:rsidP="00435135">
      <w:pPr>
        <w:pStyle w:val="af0"/>
        <w:numPr>
          <w:ilvl w:val="0"/>
          <w:numId w:val="10"/>
        </w:numPr>
        <w:spacing w:after="0"/>
        <w:ind w:firstLineChars="0"/>
        <w:jc w:val="left"/>
        <w:rPr>
          <w:iCs/>
        </w:rPr>
      </w:pPr>
      <w:r w:rsidRPr="00C72234">
        <w:rPr>
          <w:iCs/>
        </w:rPr>
        <w:t>Option 3: Support configuring multiple CSI-RS resources per CSI reporting configuration associated with Rel-17 PS codebook</w:t>
      </w:r>
    </w:p>
    <w:p w14:paraId="28B883D5" w14:textId="52F49A0E" w:rsidR="00C72234" w:rsidRPr="00C72234" w:rsidRDefault="00C72234" w:rsidP="00435135">
      <w:pPr>
        <w:pStyle w:val="af0"/>
        <w:numPr>
          <w:ilvl w:val="0"/>
          <w:numId w:val="8"/>
        </w:numPr>
        <w:spacing w:beforeLines="100" w:before="240"/>
        <w:ind w:firstLineChars="0"/>
        <w:rPr>
          <w:rFonts w:eastAsiaTheme="minorEastAsia"/>
          <w:lang w:eastAsia="zh-CN"/>
        </w:rPr>
      </w:pPr>
      <w:r w:rsidRPr="004B09B1">
        <w:rPr>
          <w:rFonts w:eastAsiaTheme="minorEastAsia"/>
          <w:lang w:eastAsia="zh-CN"/>
        </w:rPr>
        <w:t>CSI enhancements for MTRP</w:t>
      </w:r>
    </w:p>
    <w:p w14:paraId="41AE8BAF" w14:textId="77777777" w:rsidR="00C72234" w:rsidRPr="004B09B1" w:rsidRDefault="00C72234" w:rsidP="004B09B1">
      <w:pPr>
        <w:pStyle w:val="a00"/>
        <w:spacing w:before="0" w:beforeAutospacing="0" w:after="0" w:afterAutospacing="0"/>
        <w:rPr>
          <w:rFonts w:cs="Times New Roman"/>
          <w:b/>
          <w:color w:val="000000"/>
          <w:highlight w:val="green"/>
          <w:lang w:val="ru-RU"/>
        </w:rPr>
      </w:pPr>
      <w:r w:rsidRPr="004B09B1">
        <w:rPr>
          <w:rFonts w:ascii="Times New Roman" w:hAnsi="Times New Roman" w:cs="Times New Roman"/>
          <w:b/>
          <w:color w:val="000000"/>
          <w:highlight w:val="green"/>
          <w:lang w:val="ru-RU"/>
        </w:rPr>
        <w:t>Agreement</w:t>
      </w:r>
    </w:p>
    <w:p w14:paraId="603182FA" w14:textId="77777777" w:rsidR="00C72234" w:rsidRPr="004B09B1" w:rsidRDefault="00C72234" w:rsidP="004B09B1">
      <w:pPr>
        <w:spacing w:after="0"/>
        <w:rPr>
          <w:iCs/>
        </w:rPr>
      </w:pPr>
      <w:r w:rsidRPr="004B09B1">
        <w:rPr>
          <w:iCs/>
        </w:rPr>
        <w:t xml:space="preserve">For CSI measurement associated to a reporting setting CSI-ReportConfig for NCJT, the UE can be configured with Ks </w:t>
      </w:r>
      <w:r w:rsidRPr="004B09B1">
        <w:rPr>
          <w:rFonts w:hint="eastAsia"/>
          <w:iCs/>
        </w:rPr>
        <w:t>≥</w:t>
      </w:r>
      <w:r w:rsidRPr="004B09B1">
        <w:rPr>
          <w:iCs/>
        </w:rPr>
        <w:t xml:space="preserve"> 2 NZP CSI-RS resources in a CSI-RS resource set for CMR and N </w:t>
      </w:r>
      <w:r w:rsidRPr="004B09B1">
        <w:rPr>
          <w:rFonts w:hint="eastAsia"/>
          <w:iCs/>
        </w:rPr>
        <w:t>≥</w:t>
      </w:r>
      <w:r w:rsidRPr="004B09B1">
        <w:rPr>
          <w:iCs/>
        </w:rPr>
        <w:t xml:space="preserve"> 1 NZP CSI-RS resource pairs whereas each pair is used for a NCJT measurement hypothesis </w:t>
      </w:r>
    </w:p>
    <w:p w14:paraId="667A98D2" w14:textId="77777777" w:rsidR="00C72234" w:rsidRPr="004B09B1" w:rsidRDefault="00C72234" w:rsidP="00435135">
      <w:pPr>
        <w:pStyle w:val="af0"/>
        <w:numPr>
          <w:ilvl w:val="0"/>
          <w:numId w:val="11"/>
        </w:numPr>
        <w:spacing w:after="0" w:line="276" w:lineRule="auto"/>
        <w:ind w:firstLineChars="0"/>
        <w:rPr>
          <w:rFonts w:eastAsia="Malgun Gothic"/>
          <w:iCs/>
        </w:rPr>
      </w:pPr>
      <w:r w:rsidRPr="004B09B1">
        <w:rPr>
          <w:rFonts w:eastAsia="Malgun Gothic"/>
          <w:iCs/>
        </w:rPr>
        <w:t>Configure UE with two CMR groups with K</w:t>
      </w:r>
      <w:r w:rsidRPr="004B09B1">
        <w:rPr>
          <w:rFonts w:eastAsia="Malgun Gothic"/>
          <w:iCs/>
          <w:vertAlign w:val="subscript"/>
        </w:rPr>
        <w:t>s</w:t>
      </w:r>
      <w:r w:rsidRPr="004B09B1">
        <w:rPr>
          <w:rFonts w:eastAsia="Malgun Gothic"/>
          <w:iCs/>
        </w:rPr>
        <w:t>=K</w:t>
      </w:r>
      <w:r w:rsidRPr="004B09B1">
        <w:rPr>
          <w:rFonts w:eastAsia="Malgun Gothic"/>
          <w:iCs/>
          <w:vertAlign w:val="subscript"/>
        </w:rPr>
        <w:t>1</w:t>
      </w:r>
      <w:r w:rsidRPr="004B09B1">
        <w:rPr>
          <w:rFonts w:eastAsia="Malgun Gothic"/>
          <w:iCs/>
        </w:rPr>
        <w:t>+K</w:t>
      </w:r>
      <w:r w:rsidRPr="004B09B1">
        <w:rPr>
          <w:rFonts w:eastAsia="Malgun Gothic"/>
          <w:iCs/>
          <w:vertAlign w:val="subscript"/>
        </w:rPr>
        <w:t xml:space="preserve">2 </w:t>
      </w:r>
      <w:r w:rsidRPr="004B09B1">
        <w:rPr>
          <w:rFonts w:eastAsia="Malgun Gothic"/>
          <w:iCs/>
        </w:rPr>
        <w:t xml:space="preserve">CMRs. CMR pairs are determined from two CMR groups by following method(s). </w:t>
      </w:r>
    </w:p>
    <w:p w14:paraId="08458EA1" w14:textId="77777777" w:rsidR="00C72234" w:rsidRPr="004B09B1" w:rsidRDefault="00C72234" w:rsidP="00435135">
      <w:pPr>
        <w:numPr>
          <w:ilvl w:val="1"/>
          <w:numId w:val="11"/>
        </w:numPr>
        <w:autoSpaceDE/>
        <w:autoSpaceDN/>
        <w:adjustRightInd/>
        <w:snapToGrid/>
        <w:spacing w:after="0" w:line="276" w:lineRule="auto"/>
        <w:jc w:val="left"/>
        <w:rPr>
          <w:rFonts w:eastAsia="Malgun Gothic"/>
          <w:iCs/>
        </w:rPr>
      </w:pPr>
      <w:r w:rsidRPr="004B09B1">
        <w:rPr>
          <w:rFonts w:eastAsia="Malgun Gothic"/>
          <w:iCs/>
        </w:rPr>
        <w:lastRenderedPageBreak/>
        <w:t>K</w:t>
      </w:r>
      <w:r w:rsidRPr="004B09B1">
        <w:rPr>
          <w:rFonts w:eastAsia="Malgun Gothic"/>
          <w:iCs/>
          <w:vertAlign w:val="subscript"/>
        </w:rPr>
        <w:t>1</w:t>
      </w:r>
      <w:r w:rsidRPr="004B09B1">
        <w:rPr>
          <w:rFonts w:eastAsia="Malgun Gothic"/>
          <w:iCs/>
        </w:rPr>
        <w:t xml:space="preserve"> and K</w:t>
      </w:r>
      <w:r w:rsidRPr="004B09B1">
        <w:rPr>
          <w:rFonts w:eastAsia="Malgun Gothic"/>
          <w:iCs/>
          <w:vertAlign w:val="subscript"/>
        </w:rPr>
        <w:t>2</w:t>
      </w:r>
      <w:r w:rsidRPr="004B09B1">
        <w:rPr>
          <w:rFonts w:eastAsia="Malgun Gothic"/>
          <w:iCs/>
        </w:rPr>
        <w:t xml:space="preserve"> are the number of CMRs in two groups respectively. FFS K</w:t>
      </w:r>
      <w:r w:rsidRPr="004B09B1">
        <w:rPr>
          <w:rFonts w:eastAsia="Malgun Gothic"/>
          <w:iCs/>
          <w:vertAlign w:val="subscript"/>
        </w:rPr>
        <w:t>1</w:t>
      </w:r>
      <w:r w:rsidRPr="004B09B1">
        <w:rPr>
          <w:rFonts w:eastAsia="Malgun Gothic"/>
          <w:iCs/>
        </w:rPr>
        <w:t>=K</w:t>
      </w:r>
      <w:r w:rsidRPr="004B09B1">
        <w:rPr>
          <w:rFonts w:eastAsia="Malgun Gothic"/>
          <w:iCs/>
          <w:vertAlign w:val="subscript"/>
        </w:rPr>
        <w:t>2</w:t>
      </w:r>
      <w:r w:rsidRPr="004B09B1">
        <w:rPr>
          <w:rFonts w:eastAsia="Malgun Gothic"/>
          <w:iCs/>
        </w:rPr>
        <w:t xml:space="preserve"> or different K</w:t>
      </w:r>
      <w:r w:rsidRPr="004B09B1">
        <w:rPr>
          <w:rFonts w:eastAsia="Malgun Gothic"/>
          <w:iCs/>
          <w:vertAlign w:val="subscript"/>
        </w:rPr>
        <w:t>1</w:t>
      </w:r>
      <w:r w:rsidRPr="004B09B1">
        <w:rPr>
          <w:rFonts w:eastAsia="Malgun Gothic"/>
          <w:iCs/>
        </w:rPr>
        <w:t>/K</w:t>
      </w:r>
      <w:r w:rsidRPr="004B09B1">
        <w:rPr>
          <w:rFonts w:eastAsia="Malgun Gothic"/>
          <w:iCs/>
          <w:vertAlign w:val="subscript"/>
        </w:rPr>
        <w:t>2</w:t>
      </w:r>
      <w:r w:rsidRPr="004B09B1">
        <w:rPr>
          <w:rFonts w:eastAsia="Malgun Gothic"/>
          <w:iCs/>
        </w:rPr>
        <w:t>.</w:t>
      </w:r>
    </w:p>
    <w:p w14:paraId="6F7D5DE6" w14:textId="77777777" w:rsidR="00C72234" w:rsidRPr="004B09B1" w:rsidRDefault="00C72234" w:rsidP="00435135">
      <w:pPr>
        <w:numPr>
          <w:ilvl w:val="1"/>
          <w:numId w:val="11"/>
        </w:numPr>
        <w:autoSpaceDE/>
        <w:autoSpaceDN/>
        <w:adjustRightInd/>
        <w:snapToGrid/>
        <w:spacing w:after="0" w:line="276" w:lineRule="auto"/>
        <w:jc w:val="left"/>
        <w:rPr>
          <w:rFonts w:eastAsia="Malgun Gothic"/>
          <w:iCs/>
        </w:rPr>
      </w:pPr>
      <w:r w:rsidRPr="004B09B1">
        <w:rPr>
          <w:rFonts w:eastAsia="Malgun Gothic"/>
          <w:iCs/>
        </w:rPr>
        <w:t>Note that CMRs in each CMR group can be used for both NCJT and Single-TRP measurement hypotheses</w:t>
      </w:r>
    </w:p>
    <w:p w14:paraId="37882F3A" w14:textId="77777777" w:rsidR="00C72234" w:rsidRPr="004B09B1" w:rsidRDefault="00C72234" w:rsidP="00435135">
      <w:pPr>
        <w:numPr>
          <w:ilvl w:val="1"/>
          <w:numId w:val="11"/>
        </w:numPr>
        <w:autoSpaceDE/>
        <w:autoSpaceDN/>
        <w:adjustRightInd/>
        <w:snapToGrid/>
        <w:spacing w:after="0" w:line="276" w:lineRule="auto"/>
        <w:jc w:val="left"/>
        <w:rPr>
          <w:rFonts w:eastAsia="Malgun Gothic"/>
          <w:iCs/>
        </w:rPr>
      </w:pPr>
      <w:r w:rsidRPr="004B09B1">
        <w:rPr>
          <w:rFonts w:eastAsia="Malgun Gothic"/>
          <w:iCs/>
        </w:rPr>
        <w:t>N CMR pairs are higher-layer configured by selecting from all possible pairs</w:t>
      </w:r>
    </w:p>
    <w:p w14:paraId="7E88827B" w14:textId="77777777" w:rsidR="00C72234" w:rsidRPr="004B09B1" w:rsidRDefault="00C72234" w:rsidP="00435135">
      <w:pPr>
        <w:pStyle w:val="af0"/>
        <w:numPr>
          <w:ilvl w:val="2"/>
          <w:numId w:val="11"/>
        </w:numPr>
        <w:autoSpaceDE/>
        <w:autoSpaceDN/>
        <w:adjustRightInd/>
        <w:snapToGrid/>
        <w:spacing w:after="0"/>
        <w:ind w:firstLineChars="0"/>
        <w:jc w:val="left"/>
        <w:rPr>
          <w:rFonts w:eastAsia="Malgun Gothic"/>
          <w:iCs/>
          <w:lang w:eastAsia="ko-KR"/>
        </w:rPr>
      </w:pPr>
      <w:r w:rsidRPr="004B09B1">
        <w:rPr>
          <w:rFonts w:eastAsia="Malgun Gothic"/>
          <w:iCs/>
          <w:lang w:eastAsia="ko-KR"/>
        </w:rPr>
        <w:t>signalling mechanism can be discussed further, e.g. using a bitmap</w:t>
      </w:r>
    </w:p>
    <w:p w14:paraId="5602B4A6" w14:textId="77777777" w:rsidR="00C72234" w:rsidRPr="004B09B1" w:rsidRDefault="00C72234" w:rsidP="00435135">
      <w:pPr>
        <w:pStyle w:val="af0"/>
        <w:numPr>
          <w:ilvl w:val="2"/>
          <w:numId w:val="11"/>
        </w:numPr>
        <w:autoSpaceDE/>
        <w:autoSpaceDN/>
        <w:adjustRightInd/>
        <w:snapToGrid/>
        <w:spacing w:after="0"/>
        <w:ind w:firstLineChars="0"/>
        <w:jc w:val="left"/>
        <w:rPr>
          <w:rFonts w:eastAsia="Malgun Gothic"/>
          <w:iCs/>
          <w:lang w:eastAsia="ko-KR"/>
        </w:rPr>
      </w:pPr>
      <w:r w:rsidRPr="004B09B1">
        <w:rPr>
          <w:rFonts w:eastAsia="Malgun Gothic"/>
          <w:iCs/>
          <w:lang w:eastAsia="ko-KR"/>
        </w:rPr>
        <w:t>FFS: Whether MAC-CE or RRC+MAC CE indication is needed</w:t>
      </w:r>
    </w:p>
    <w:p w14:paraId="40D929D5" w14:textId="77777777" w:rsidR="00C72234" w:rsidRPr="004B09B1" w:rsidRDefault="00C72234" w:rsidP="00435135">
      <w:pPr>
        <w:pStyle w:val="af0"/>
        <w:numPr>
          <w:ilvl w:val="2"/>
          <w:numId w:val="11"/>
        </w:numPr>
        <w:autoSpaceDE/>
        <w:autoSpaceDN/>
        <w:adjustRightInd/>
        <w:snapToGrid/>
        <w:spacing w:after="0"/>
        <w:ind w:firstLineChars="0"/>
        <w:jc w:val="left"/>
        <w:rPr>
          <w:rFonts w:eastAsia="Malgun Gothic"/>
          <w:iCs/>
          <w:lang w:eastAsia="ko-KR"/>
        </w:rPr>
      </w:pPr>
      <w:r w:rsidRPr="004B09B1">
        <w:rPr>
          <w:rFonts w:eastAsia="Malgun Gothic"/>
          <w:iCs/>
          <w:lang w:eastAsia="ko-KR"/>
        </w:rPr>
        <w:t>FFS: how to support NCJT measurement hypotheses in FR2</w:t>
      </w:r>
    </w:p>
    <w:p w14:paraId="6626AEF0" w14:textId="77777777" w:rsidR="00C72234" w:rsidRPr="004B09B1" w:rsidRDefault="00C72234" w:rsidP="00435135">
      <w:pPr>
        <w:pStyle w:val="af0"/>
        <w:numPr>
          <w:ilvl w:val="0"/>
          <w:numId w:val="11"/>
        </w:numPr>
        <w:spacing w:after="0" w:line="276" w:lineRule="auto"/>
        <w:ind w:firstLineChars="0"/>
        <w:rPr>
          <w:rFonts w:eastAsia="Malgun Gothic"/>
          <w:iCs/>
        </w:rPr>
      </w:pPr>
      <w:r w:rsidRPr="004B09B1">
        <w:rPr>
          <w:rFonts w:eastAsia="Malgun Gothic"/>
          <w:iCs/>
        </w:rPr>
        <w:t>Support N=1 and Ks =2, FFS other maximal values of N&gt;1 and K</w:t>
      </w:r>
      <w:r w:rsidRPr="004B09B1">
        <w:rPr>
          <w:rFonts w:eastAsia="Malgun Gothic"/>
          <w:iCs/>
          <w:vertAlign w:val="subscript"/>
        </w:rPr>
        <w:t>s</w:t>
      </w:r>
      <w:r w:rsidRPr="004B09B1">
        <w:rPr>
          <w:rFonts w:eastAsia="Malgun Gothic"/>
          <w:iCs/>
        </w:rPr>
        <w:t xml:space="preserve">&gt;2  </w:t>
      </w:r>
    </w:p>
    <w:p w14:paraId="75120FDD" w14:textId="77777777" w:rsidR="00C72234" w:rsidRPr="004B09B1" w:rsidRDefault="00C72234" w:rsidP="00435135">
      <w:pPr>
        <w:pStyle w:val="af0"/>
        <w:numPr>
          <w:ilvl w:val="0"/>
          <w:numId w:val="11"/>
        </w:numPr>
        <w:spacing w:after="0" w:line="276" w:lineRule="auto"/>
        <w:ind w:firstLineChars="0"/>
        <w:rPr>
          <w:rFonts w:eastAsia="Malgun Gothic"/>
          <w:iCs/>
        </w:rPr>
      </w:pPr>
      <w:r w:rsidRPr="004B09B1">
        <w:rPr>
          <w:rFonts w:eastAsia="Malgun Gothic"/>
          <w:iCs/>
        </w:rPr>
        <w:t>Note: for CPU/resource/port occupation, NCJT hypothesis is considered separately from single TRP hypothesis</w:t>
      </w:r>
    </w:p>
    <w:p w14:paraId="3424B853" w14:textId="77777777" w:rsidR="00C72234" w:rsidRPr="004B09B1" w:rsidRDefault="00C72234" w:rsidP="004B09B1">
      <w:pPr>
        <w:pStyle w:val="a00"/>
        <w:spacing w:beforeLines="50" w:before="120" w:beforeAutospacing="0" w:after="0" w:afterAutospacing="0"/>
        <w:rPr>
          <w:b/>
          <w:color w:val="000000"/>
          <w:highlight w:val="green"/>
          <w:lang w:val="ru-RU"/>
        </w:rPr>
      </w:pPr>
      <w:r w:rsidRPr="004B09B1">
        <w:rPr>
          <w:rFonts w:ascii="Times New Roman" w:hAnsi="Times New Roman" w:cs="Times New Roman"/>
          <w:b/>
          <w:color w:val="000000"/>
          <w:highlight w:val="green"/>
          <w:lang w:val="ru-RU"/>
        </w:rPr>
        <w:t>Agreement</w:t>
      </w:r>
    </w:p>
    <w:p w14:paraId="7FC026DC" w14:textId="77777777" w:rsidR="00C72234" w:rsidRPr="00546768" w:rsidRDefault="00C72234" w:rsidP="00C72234">
      <w:r w:rsidRPr="00546768">
        <w:t xml:space="preserve">For a CSI report associated with a Multi-TRP/panel NCJT measurement hypothesis configured by single CSI reporting setting, the UE is expected to report </w:t>
      </w:r>
    </w:p>
    <w:p w14:paraId="099FB68B" w14:textId="77777777" w:rsidR="00C72234" w:rsidRPr="00546768" w:rsidRDefault="00C72234" w:rsidP="00435135">
      <w:pPr>
        <w:pStyle w:val="af0"/>
        <w:numPr>
          <w:ilvl w:val="0"/>
          <w:numId w:val="12"/>
        </w:numPr>
        <w:autoSpaceDE/>
        <w:autoSpaceDN/>
        <w:adjustRightInd/>
        <w:snapToGrid/>
        <w:spacing w:after="0" w:line="276" w:lineRule="auto"/>
        <w:ind w:firstLineChars="0"/>
      </w:pPr>
      <w:r w:rsidRPr="00546768">
        <w:rPr>
          <w:rFonts w:eastAsia="Malgun Gothic"/>
        </w:rPr>
        <w:t>two RIs, two PMIs, two LIs and one CQI per codeword, for single-DCI based NCJT when the maximal transmission layers is less than or equal to 4</w:t>
      </w:r>
    </w:p>
    <w:p w14:paraId="4F2AA645" w14:textId="77777777" w:rsidR="00C72234" w:rsidRPr="00546768" w:rsidRDefault="00C72234" w:rsidP="00435135">
      <w:pPr>
        <w:pStyle w:val="af0"/>
        <w:numPr>
          <w:ilvl w:val="1"/>
          <w:numId w:val="12"/>
        </w:numPr>
        <w:autoSpaceDE/>
        <w:autoSpaceDN/>
        <w:adjustRightInd/>
        <w:snapToGrid/>
        <w:spacing w:after="0" w:line="276" w:lineRule="auto"/>
        <w:ind w:firstLineChars="0"/>
      </w:pPr>
      <w:r w:rsidRPr="00546768">
        <w:rPr>
          <w:rFonts w:eastAsia="Malgun Gothic"/>
        </w:rPr>
        <w:t>FFS: Maximal transmission layers larger than 4</w:t>
      </w:r>
    </w:p>
    <w:p w14:paraId="3239929D" w14:textId="77777777" w:rsidR="00C72234" w:rsidRPr="00546768" w:rsidRDefault="00C72234" w:rsidP="00435135">
      <w:pPr>
        <w:pStyle w:val="af0"/>
        <w:numPr>
          <w:ilvl w:val="1"/>
          <w:numId w:val="12"/>
        </w:numPr>
        <w:autoSpaceDE/>
        <w:autoSpaceDN/>
        <w:adjustRightInd/>
        <w:snapToGrid/>
        <w:spacing w:after="0" w:line="276" w:lineRule="auto"/>
        <w:ind w:firstLineChars="0"/>
        <w:rPr>
          <w:rFonts w:eastAsia="Malgun Gothic"/>
        </w:rPr>
      </w:pPr>
      <w:r w:rsidRPr="00546768">
        <w:rPr>
          <w:rFonts w:eastAsia="Malgun Gothic"/>
        </w:rPr>
        <w:t>FFS: Whether/how a subset of above reporting quantities are allowed to be configured to the UE</w:t>
      </w:r>
    </w:p>
    <w:p w14:paraId="65BA59F0" w14:textId="77777777" w:rsidR="00C72234" w:rsidRPr="00546768" w:rsidRDefault="00C72234" w:rsidP="00435135">
      <w:pPr>
        <w:pStyle w:val="af0"/>
        <w:numPr>
          <w:ilvl w:val="0"/>
          <w:numId w:val="13"/>
        </w:numPr>
        <w:autoSpaceDE/>
        <w:autoSpaceDN/>
        <w:adjustRightInd/>
        <w:snapToGrid/>
        <w:spacing w:after="0" w:line="276" w:lineRule="auto"/>
        <w:ind w:firstLineChars="0"/>
        <w:rPr>
          <w:rFonts w:eastAsia="Malgun Gothic"/>
        </w:rPr>
      </w:pPr>
      <w:r w:rsidRPr="00546768">
        <w:rPr>
          <w:rFonts w:eastAsia="Malgun Gothic"/>
        </w:rPr>
        <w:t xml:space="preserve">FFS: whether/how to support two RIs, two PMIs, two LIs and two CQIs, for multi-DCI based NCJT </w:t>
      </w:r>
    </w:p>
    <w:p w14:paraId="39194246" w14:textId="77777777" w:rsidR="00C72234" w:rsidRPr="00546768" w:rsidRDefault="00C72234" w:rsidP="00435135">
      <w:pPr>
        <w:pStyle w:val="af0"/>
        <w:numPr>
          <w:ilvl w:val="0"/>
          <w:numId w:val="13"/>
        </w:numPr>
        <w:autoSpaceDE/>
        <w:autoSpaceDN/>
        <w:adjustRightInd/>
        <w:snapToGrid/>
        <w:spacing w:after="0" w:line="276" w:lineRule="auto"/>
        <w:ind w:firstLineChars="0"/>
        <w:rPr>
          <w:rFonts w:eastAsia="Malgun Gothic"/>
        </w:rPr>
      </w:pPr>
      <w:r w:rsidRPr="00546768">
        <w:rPr>
          <w:rFonts w:eastAsia="Malgun Gothic"/>
        </w:rPr>
        <w:t xml:space="preserve">FFS: whether/how to support CRI(s) to be reported in a CSI </w:t>
      </w:r>
    </w:p>
    <w:p w14:paraId="19105B76" w14:textId="77777777" w:rsidR="00C72234" w:rsidRPr="00546768" w:rsidRDefault="00C72234" w:rsidP="00435135">
      <w:pPr>
        <w:pStyle w:val="af0"/>
        <w:numPr>
          <w:ilvl w:val="0"/>
          <w:numId w:val="13"/>
        </w:numPr>
        <w:autoSpaceDE/>
        <w:autoSpaceDN/>
        <w:adjustRightInd/>
        <w:snapToGrid/>
        <w:spacing w:after="0" w:line="276" w:lineRule="auto"/>
        <w:ind w:firstLineChars="0"/>
        <w:rPr>
          <w:rFonts w:eastAsia="Malgun Gothic"/>
        </w:rPr>
      </w:pPr>
      <w:r w:rsidRPr="00546768">
        <w:rPr>
          <w:rFonts w:eastAsia="Malgun Gothic"/>
        </w:rPr>
        <w:t>FFS: restrictions among reported CSI quantities, e.g. among reported RIs and PMIs</w:t>
      </w:r>
    </w:p>
    <w:p w14:paraId="23918427" w14:textId="77777777" w:rsidR="00C72234" w:rsidRPr="00546768" w:rsidRDefault="00C72234" w:rsidP="00435135">
      <w:pPr>
        <w:pStyle w:val="af0"/>
        <w:numPr>
          <w:ilvl w:val="0"/>
          <w:numId w:val="13"/>
        </w:numPr>
        <w:autoSpaceDE/>
        <w:autoSpaceDN/>
        <w:adjustRightInd/>
        <w:snapToGrid/>
        <w:spacing w:after="0" w:line="276" w:lineRule="auto"/>
        <w:ind w:firstLineChars="0"/>
        <w:rPr>
          <w:rFonts w:eastAsia="Malgun Gothic"/>
        </w:rPr>
      </w:pPr>
      <w:r w:rsidRPr="00546768">
        <w:rPr>
          <w:rFonts w:eastAsia="Malgun Gothic"/>
        </w:rPr>
        <w:t>FFS: whether/how to support non-PMI based port-selection</w:t>
      </w:r>
    </w:p>
    <w:p w14:paraId="20878E2F" w14:textId="77777777" w:rsidR="00C72234" w:rsidRPr="00546768" w:rsidRDefault="00C72234" w:rsidP="00435135">
      <w:pPr>
        <w:pStyle w:val="af0"/>
        <w:numPr>
          <w:ilvl w:val="0"/>
          <w:numId w:val="13"/>
        </w:numPr>
        <w:autoSpaceDE/>
        <w:autoSpaceDN/>
        <w:adjustRightInd/>
        <w:snapToGrid/>
        <w:spacing w:after="0" w:line="276" w:lineRule="auto"/>
        <w:ind w:firstLineChars="0"/>
        <w:rPr>
          <w:rFonts w:eastAsia="Batang"/>
        </w:rPr>
      </w:pPr>
      <w:r w:rsidRPr="00546768">
        <w:rPr>
          <w:rFonts w:eastAsia="Malgun Gothic"/>
        </w:rPr>
        <w:t>FFS: whether/how to support single value of reported LI</w:t>
      </w:r>
    </w:p>
    <w:p w14:paraId="0B665587" w14:textId="77777777" w:rsidR="00C72234" w:rsidRPr="00546768" w:rsidRDefault="00C72234" w:rsidP="004B09B1">
      <w:pPr>
        <w:spacing w:after="0"/>
      </w:pPr>
      <w:r w:rsidRPr="00546768">
        <w:t>Note that other NCJT CSI measurement/reporting enhancement for other scenarios is not precluded, e.g. for HST-SFN</w:t>
      </w:r>
    </w:p>
    <w:p w14:paraId="7DC2731B" w14:textId="77777777" w:rsidR="00C72234" w:rsidRPr="004B09B1" w:rsidRDefault="00C72234" w:rsidP="004B09B1">
      <w:pPr>
        <w:pStyle w:val="a00"/>
        <w:spacing w:beforeLines="50" w:before="120" w:beforeAutospacing="0" w:after="0" w:afterAutospacing="0"/>
        <w:rPr>
          <w:b/>
          <w:color w:val="000000"/>
          <w:highlight w:val="green"/>
          <w:lang w:val="ru-RU"/>
        </w:rPr>
      </w:pPr>
      <w:r w:rsidRPr="004B09B1">
        <w:rPr>
          <w:rFonts w:ascii="Times New Roman" w:hAnsi="Times New Roman" w:cs="Times New Roman"/>
          <w:b/>
          <w:color w:val="000000"/>
          <w:highlight w:val="green"/>
          <w:lang w:val="ru-RU"/>
        </w:rPr>
        <w:t>Agreement</w:t>
      </w:r>
    </w:p>
    <w:p w14:paraId="27C6CED1" w14:textId="77777777" w:rsidR="00C72234" w:rsidRPr="004B09B1" w:rsidRDefault="00C72234" w:rsidP="00C72234">
      <w:pPr>
        <w:rPr>
          <w:rFonts w:cs="Times"/>
        </w:rPr>
      </w:pPr>
      <w:r w:rsidRPr="004B09B1">
        <w:rPr>
          <w:rFonts w:cs="Times"/>
        </w:rPr>
        <w:t>For a CSI report associated with a Multi-TRP/panel NCJT measurement hypothesis configured by single CSI reporting setting, support following two options:</w:t>
      </w:r>
    </w:p>
    <w:p w14:paraId="10F8F315" w14:textId="77777777" w:rsidR="00C72234" w:rsidRPr="00546768" w:rsidRDefault="00C72234" w:rsidP="00435135">
      <w:pPr>
        <w:pStyle w:val="af0"/>
        <w:numPr>
          <w:ilvl w:val="0"/>
          <w:numId w:val="14"/>
        </w:numPr>
        <w:autoSpaceDE/>
        <w:autoSpaceDN/>
        <w:adjustRightInd/>
        <w:snapToGrid/>
        <w:spacing w:after="0"/>
        <w:ind w:firstLineChars="0"/>
        <w:jc w:val="left"/>
        <w:rPr>
          <w:iCs/>
        </w:rPr>
      </w:pPr>
      <w:r w:rsidRPr="00546768">
        <w:rPr>
          <w:iCs/>
        </w:rPr>
        <w:t>Option 1: the UE can be configured to report X CSIs associated with single-TRP measurement hypotheses and one CSI associated with NCJT measurement hypothesis</w:t>
      </w:r>
    </w:p>
    <w:p w14:paraId="39922739" w14:textId="77777777" w:rsidR="00C72234" w:rsidRPr="00546768" w:rsidRDefault="00C72234" w:rsidP="00435135">
      <w:pPr>
        <w:pStyle w:val="af0"/>
        <w:numPr>
          <w:ilvl w:val="1"/>
          <w:numId w:val="14"/>
        </w:numPr>
        <w:autoSpaceDE/>
        <w:autoSpaceDN/>
        <w:adjustRightInd/>
        <w:snapToGrid/>
        <w:spacing w:after="0"/>
        <w:ind w:firstLineChars="0"/>
        <w:jc w:val="left"/>
        <w:rPr>
          <w:iCs/>
        </w:rPr>
      </w:pPr>
      <w:r w:rsidRPr="00546768">
        <w:rPr>
          <w:iCs/>
        </w:rPr>
        <w:t>X = 0, 1, 2</w:t>
      </w:r>
    </w:p>
    <w:p w14:paraId="36F79132" w14:textId="77777777" w:rsidR="00C72234" w:rsidRPr="00546768" w:rsidRDefault="00C72234" w:rsidP="00435135">
      <w:pPr>
        <w:pStyle w:val="af0"/>
        <w:numPr>
          <w:ilvl w:val="2"/>
          <w:numId w:val="14"/>
        </w:numPr>
        <w:autoSpaceDE/>
        <w:autoSpaceDN/>
        <w:adjustRightInd/>
        <w:snapToGrid/>
        <w:spacing w:after="0"/>
        <w:ind w:firstLineChars="0"/>
        <w:jc w:val="left"/>
        <w:rPr>
          <w:iCs/>
        </w:rPr>
      </w:pPr>
      <w:r w:rsidRPr="00546768">
        <w:rPr>
          <w:iCs/>
        </w:rPr>
        <w:t>If X=2, two CSIs are associated with two different single-TRP measurement hypotheses with CMRs from different CMR groups</w:t>
      </w:r>
    </w:p>
    <w:p w14:paraId="5289FCAF" w14:textId="77777777" w:rsidR="00C72234" w:rsidRPr="00546768" w:rsidRDefault="00C72234" w:rsidP="00435135">
      <w:pPr>
        <w:pStyle w:val="af0"/>
        <w:numPr>
          <w:ilvl w:val="2"/>
          <w:numId w:val="14"/>
        </w:numPr>
        <w:autoSpaceDE/>
        <w:autoSpaceDN/>
        <w:adjustRightInd/>
        <w:snapToGrid/>
        <w:spacing w:after="0"/>
        <w:ind w:firstLineChars="0"/>
        <w:jc w:val="left"/>
        <w:rPr>
          <w:iCs/>
        </w:rPr>
      </w:pPr>
      <w:r w:rsidRPr="00546768">
        <w:rPr>
          <w:iCs/>
        </w:rPr>
        <w:t>Support of X=1,2 is UE optional for the UE supporting option 1</w:t>
      </w:r>
    </w:p>
    <w:p w14:paraId="12AFB765" w14:textId="77777777" w:rsidR="00C72234" w:rsidRPr="00546768" w:rsidRDefault="00C72234" w:rsidP="00435135">
      <w:pPr>
        <w:pStyle w:val="af0"/>
        <w:numPr>
          <w:ilvl w:val="1"/>
          <w:numId w:val="14"/>
        </w:numPr>
        <w:autoSpaceDE/>
        <w:autoSpaceDN/>
        <w:adjustRightInd/>
        <w:snapToGrid/>
        <w:spacing w:after="0"/>
        <w:ind w:firstLineChars="0"/>
        <w:jc w:val="left"/>
        <w:rPr>
          <w:iCs/>
        </w:rPr>
      </w:pPr>
      <w:r w:rsidRPr="00546768">
        <w:rPr>
          <w:iCs/>
        </w:rPr>
        <w:t>FFS omission of CSI associated with NCJT measurement hypothesis</w:t>
      </w:r>
    </w:p>
    <w:p w14:paraId="7A1B4DCB" w14:textId="77777777" w:rsidR="00C72234" w:rsidRPr="00546768" w:rsidRDefault="00C72234" w:rsidP="00435135">
      <w:pPr>
        <w:pStyle w:val="af0"/>
        <w:numPr>
          <w:ilvl w:val="0"/>
          <w:numId w:val="14"/>
        </w:numPr>
        <w:autoSpaceDE/>
        <w:autoSpaceDN/>
        <w:adjustRightInd/>
        <w:snapToGrid/>
        <w:spacing w:after="0"/>
        <w:ind w:firstLineChars="0"/>
        <w:jc w:val="left"/>
        <w:rPr>
          <w:iCs/>
        </w:rPr>
      </w:pPr>
      <w:r w:rsidRPr="00546768">
        <w:rPr>
          <w:iCs/>
        </w:rPr>
        <w:t>Option 2: the UE can be configured to report one CSI associated with the best one among NCJT and single-TRP measurement hypotheses</w:t>
      </w:r>
    </w:p>
    <w:p w14:paraId="133A612C" w14:textId="1C99C619" w:rsidR="00C72234" w:rsidRDefault="00C72234" w:rsidP="00435135">
      <w:pPr>
        <w:pStyle w:val="af0"/>
        <w:numPr>
          <w:ilvl w:val="1"/>
          <w:numId w:val="14"/>
        </w:numPr>
        <w:autoSpaceDE/>
        <w:autoSpaceDN/>
        <w:adjustRightInd/>
        <w:snapToGrid/>
        <w:spacing w:after="0"/>
        <w:ind w:firstLineChars="0"/>
        <w:jc w:val="left"/>
        <w:rPr>
          <w:iCs/>
        </w:rPr>
      </w:pPr>
      <w:r w:rsidRPr="00546768">
        <w:rPr>
          <w:iCs/>
        </w:rPr>
        <w:t>FFS how to report recommended measurement hypothesis associated with that CSI report</w:t>
      </w:r>
    </w:p>
    <w:p w14:paraId="3F6A7D26" w14:textId="708E070B" w:rsidR="00D71110" w:rsidRPr="00D71110" w:rsidRDefault="00D71110" w:rsidP="004B09B1">
      <w:pPr>
        <w:spacing w:beforeLines="100" w:before="240"/>
        <w:rPr>
          <w:rFonts w:eastAsia="MS Mincho"/>
          <w:lang w:eastAsia="ja-JP"/>
        </w:rPr>
      </w:pPr>
      <w:r w:rsidRPr="004B09B1">
        <w:rPr>
          <w:rFonts w:eastAsia="MS Mincho"/>
          <w:lang w:eastAsia="ja-JP"/>
        </w:rPr>
        <w:t xml:space="preserve">In this contribution, we provide our views on CSI enhancement based on FDD angle and delay reciprocity including </w:t>
      </w:r>
      <w:r>
        <w:rPr>
          <w:rFonts w:eastAsia="MS Mincho"/>
          <w:lang w:eastAsia="ja-JP"/>
        </w:rPr>
        <w:t xml:space="preserve">remaining issues of </w:t>
      </w:r>
      <w:r w:rsidRPr="004B09B1">
        <w:rPr>
          <w:rFonts w:eastAsia="MS Mincho"/>
          <w:lang w:eastAsia="ja-JP"/>
        </w:rPr>
        <w:t xml:space="preserve">codebook structure, </w:t>
      </w:r>
      <w:r>
        <w:rPr>
          <w:rFonts w:eastAsia="MS Mincho"/>
          <w:lang w:eastAsia="ja-JP"/>
        </w:rPr>
        <w:t>quantization of linear combination coefficients</w:t>
      </w:r>
      <w:r w:rsidR="00B35ADE">
        <w:rPr>
          <w:rFonts w:eastAsia="MS Mincho"/>
          <w:lang w:eastAsia="ja-JP"/>
        </w:rPr>
        <w:t xml:space="preserve"> and </w:t>
      </w:r>
      <w:r w:rsidRPr="004B09B1">
        <w:rPr>
          <w:rFonts w:eastAsia="MS Mincho"/>
          <w:lang w:eastAsia="ja-JP"/>
        </w:rPr>
        <w:t>mechanism to improve utilization of CSI-RS. Besides CSI enhancement for multi-TRP is also discussed in this contribution.</w:t>
      </w:r>
    </w:p>
    <w:p w14:paraId="22B030F8" w14:textId="77777777" w:rsidR="009A3A86" w:rsidRDefault="00FC250B" w:rsidP="00FC250B">
      <w:pPr>
        <w:pStyle w:val="1"/>
      </w:pPr>
      <w:bookmarkStart w:id="3" w:name="_Ref129681832"/>
      <w:r w:rsidRPr="00FC250B">
        <w:lastRenderedPageBreak/>
        <w:t>Rel-17 port selection codebook enhancement based on angle and/or delay reciprocity</w:t>
      </w:r>
    </w:p>
    <w:p w14:paraId="4D4AB272" w14:textId="523AA4AC" w:rsidR="00B35ADE" w:rsidRPr="004B09B1" w:rsidRDefault="00B35ADE" w:rsidP="00B35ADE">
      <w:pPr>
        <w:rPr>
          <w:rFonts w:eastAsia="MS Mincho"/>
          <w:lang w:eastAsia="ja-JP"/>
        </w:rPr>
      </w:pPr>
      <w:r w:rsidRPr="00227BEF">
        <w:rPr>
          <w:rFonts w:eastAsia="MS Mincho"/>
          <w:lang w:eastAsia="ja-JP"/>
        </w:rPr>
        <w:t xml:space="preserve">Based on the agreement in RAN1#104e, </w:t>
      </w:r>
      <m:oMath>
        <m:r>
          <m:rPr>
            <m:sty m:val="bi"/>
          </m:rPr>
          <w:rPr>
            <w:rFonts w:ascii="Cambria Math" w:eastAsia="MS Mincho" w:hAnsi="Cambria Math"/>
            <w:lang w:eastAsia="ja-JP"/>
          </w:rPr>
          <m:t>W</m:t>
        </m:r>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sSubSup>
          <m:sSubSupPr>
            <m:ctrlPr>
              <w:rPr>
                <w:rFonts w:ascii="Cambria Math" w:eastAsia="MS Mincho" w:hAnsi="Cambria Math"/>
                <w:i/>
                <w:lang w:eastAsia="ja-JP"/>
              </w:rPr>
            </m:ctrlPr>
          </m:sSubSupPr>
          <m:e>
            <m:r>
              <m:rPr>
                <m:sty m:val="bi"/>
              </m:rPr>
              <w:rPr>
                <w:rFonts w:ascii="Cambria Math" w:eastAsia="MS Mincho" w:hAnsi="Cambria Math"/>
                <w:lang w:eastAsia="ja-JP"/>
              </w:rPr>
              <m:t>W</m:t>
            </m:r>
          </m:e>
          <m:sub>
            <m:r>
              <w:rPr>
                <w:rFonts w:ascii="Cambria Math" w:eastAsia="MS Mincho" w:hAnsi="Cambria Math"/>
                <w:lang w:eastAsia="ja-JP"/>
              </w:rPr>
              <m:t>f</m:t>
            </m:r>
          </m:sub>
          <m:sup>
            <m:r>
              <w:rPr>
                <w:rFonts w:ascii="Cambria Math" w:eastAsia="MS Mincho" w:hAnsi="Cambria Math"/>
                <w:lang w:eastAsia="ja-JP"/>
              </w:rPr>
              <m:t>H</m:t>
            </m:r>
          </m:sup>
        </m:sSubSup>
      </m:oMath>
      <w:r w:rsidRPr="00227BEF">
        <w:rPr>
          <w:rFonts w:eastAsia="MS Mincho"/>
          <w:lang w:eastAsia="ja-JP"/>
        </w:rPr>
        <w:t xml:space="preserve"> is supported as the codebook stru</w:t>
      </w:r>
      <w:r>
        <w:rPr>
          <w:rFonts w:eastAsia="MS Mincho"/>
          <w:lang w:eastAsia="ja-JP"/>
        </w:rPr>
        <w:t>cture for R17 PS CB enhancement</w:t>
      </w:r>
      <w:r>
        <w:rPr>
          <w:lang w:eastAsia="x-none"/>
        </w:rPr>
        <w:t xml:space="preserve"> and some remaining issues are listed to be further studied. </w:t>
      </w:r>
      <w:r w:rsidRPr="00C24D0B">
        <w:rPr>
          <w:lang w:eastAsia="x-none"/>
        </w:rPr>
        <w:t>In this section</w:t>
      </w:r>
      <w:r>
        <w:rPr>
          <w:lang w:eastAsia="x-none"/>
        </w:rPr>
        <w:t>, remaining issues of codebook structure</w:t>
      </w:r>
      <w:r w:rsidR="00113A25">
        <w:rPr>
          <w:lang w:eastAsia="x-none"/>
        </w:rPr>
        <w:t xml:space="preserve"> and quantization </w:t>
      </w:r>
      <w:r>
        <w:rPr>
          <w:lang w:eastAsia="x-none"/>
        </w:rPr>
        <w:t xml:space="preserve">are </w:t>
      </w:r>
      <w:r w:rsidRPr="00C31959">
        <w:rPr>
          <w:lang w:eastAsia="x-none"/>
        </w:rPr>
        <w:t>discusse</w:t>
      </w:r>
      <w:r>
        <w:rPr>
          <w:lang w:eastAsia="x-none"/>
        </w:rPr>
        <w:t>d in section 2.1. In section 2.</w:t>
      </w:r>
      <w:r w:rsidR="00312322">
        <w:rPr>
          <w:lang w:eastAsia="x-none"/>
        </w:rPr>
        <w:t>2</w:t>
      </w:r>
      <w:r w:rsidRPr="00C31959">
        <w:rPr>
          <w:lang w:eastAsia="x-none"/>
        </w:rPr>
        <w:t xml:space="preserve">, </w:t>
      </w:r>
      <w:r>
        <w:rPr>
          <w:lang w:eastAsia="x-none"/>
        </w:rPr>
        <w:t>m</w:t>
      </w:r>
      <w:r w:rsidRPr="00C31959">
        <w:rPr>
          <w:lang w:eastAsia="x-none"/>
        </w:rPr>
        <w:t>echanism</w:t>
      </w:r>
      <w:r>
        <w:rPr>
          <w:lang w:eastAsia="x-none"/>
        </w:rPr>
        <w:t xml:space="preserve">s </w:t>
      </w:r>
      <w:r w:rsidRPr="00B35ADE">
        <w:rPr>
          <w:lang w:eastAsia="x-none"/>
        </w:rPr>
        <w:t>to improve utilization of CSI-RS</w:t>
      </w:r>
      <w:r>
        <w:rPr>
          <w:lang w:eastAsia="x-none"/>
        </w:rPr>
        <w:t xml:space="preserve"> is discussed</w:t>
      </w:r>
      <w:r w:rsidRPr="00C31959">
        <w:rPr>
          <w:lang w:eastAsia="x-none"/>
        </w:rPr>
        <w:t>.</w:t>
      </w:r>
    </w:p>
    <w:p w14:paraId="5C53664B" w14:textId="385965CC" w:rsidR="00650139" w:rsidRPr="00CF195E" w:rsidRDefault="008D0F56" w:rsidP="008D0F56">
      <w:pPr>
        <w:pStyle w:val="2"/>
        <w:rPr>
          <w:lang w:eastAsia="ja-JP"/>
        </w:rPr>
      </w:pPr>
      <w:r w:rsidRPr="008D0F56">
        <w:rPr>
          <w:lang w:eastAsia="ja-JP"/>
        </w:rPr>
        <w:t xml:space="preserve">Remaining issues of </w:t>
      </w:r>
      <w:r w:rsidR="00921DBD">
        <w:rPr>
          <w:lang w:eastAsia="ja-JP"/>
        </w:rPr>
        <w:t xml:space="preserve">Rel-17 PS CB enhancement </w:t>
      </w:r>
      <w:r w:rsidR="00113A25">
        <w:rPr>
          <w:lang w:eastAsia="ja-JP"/>
        </w:rPr>
        <w:t>for R</w:t>
      </w:r>
      <w:r w:rsidRPr="008D0F56">
        <w:rPr>
          <w:lang w:eastAsia="ja-JP"/>
        </w:rPr>
        <w:t>ank 1</w:t>
      </w:r>
    </w:p>
    <w:p w14:paraId="0688410A" w14:textId="5C1E4192" w:rsidR="0082329D" w:rsidRPr="00C72234" w:rsidRDefault="0082329D" w:rsidP="0082329D">
      <w:pPr>
        <w:rPr>
          <w:rFonts w:eastAsia="MS Mincho"/>
          <w:lang w:eastAsia="ja-JP"/>
        </w:rPr>
      </w:pPr>
      <w:r w:rsidRPr="00C72234">
        <w:rPr>
          <w:rFonts w:eastAsia="MS Mincho"/>
          <w:lang w:eastAsia="ja-JP"/>
        </w:rPr>
        <w:t xml:space="preserve"> </w:t>
      </w:r>
      <m:oMath>
        <m:r>
          <m:rPr>
            <m:sty m:val="bi"/>
          </m:rPr>
          <w:rPr>
            <w:rFonts w:ascii="Cambria Math" w:eastAsia="MS Mincho" w:hAnsi="Cambria Math"/>
            <w:lang w:eastAsia="ja-JP"/>
          </w:rPr>
          <m:t>W</m:t>
        </m:r>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sSubSup>
          <m:sSubSupPr>
            <m:ctrlPr>
              <w:rPr>
                <w:rFonts w:ascii="Cambria Math" w:eastAsia="MS Mincho" w:hAnsi="Cambria Math"/>
                <w:i/>
                <w:lang w:eastAsia="ja-JP"/>
              </w:rPr>
            </m:ctrlPr>
          </m:sSubSupPr>
          <m:e>
            <m:r>
              <m:rPr>
                <m:sty m:val="bi"/>
              </m:rPr>
              <w:rPr>
                <w:rFonts w:ascii="Cambria Math" w:eastAsia="MS Mincho" w:hAnsi="Cambria Math"/>
                <w:lang w:eastAsia="ja-JP"/>
              </w:rPr>
              <m:t>W</m:t>
            </m:r>
          </m:e>
          <m:sub>
            <m:r>
              <w:rPr>
                <w:rFonts w:ascii="Cambria Math" w:eastAsia="MS Mincho" w:hAnsi="Cambria Math"/>
                <w:lang w:eastAsia="ja-JP"/>
              </w:rPr>
              <m:t>f</m:t>
            </m:r>
          </m:sub>
          <m:sup>
            <m:r>
              <w:rPr>
                <w:rFonts w:ascii="Cambria Math" w:eastAsia="MS Mincho" w:hAnsi="Cambria Math"/>
                <w:lang w:eastAsia="ja-JP"/>
              </w:rPr>
              <m:t>H</m:t>
            </m:r>
          </m:sup>
        </m:sSubSup>
      </m:oMath>
      <w:r w:rsidRPr="00C72234">
        <w:rPr>
          <w:rFonts w:eastAsia="MS Mincho"/>
          <w:lang w:eastAsia="ja-JP"/>
        </w:rPr>
        <w:t xml:space="preserve"> </w:t>
      </w:r>
      <w:r w:rsidR="00926A90">
        <w:rPr>
          <w:rFonts w:eastAsia="MS Mincho"/>
          <w:lang w:eastAsia="ja-JP"/>
        </w:rPr>
        <w:t xml:space="preserve">, where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00926A90">
        <w:rPr>
          <w:rFonts w:eastAsiaTheme="minorEastAsia" w:hint="eastAsia"/>
          <w:lang w:eastAsia="zh-CN"/>
        </w:rPr>
        <w:t>,</w:t>
      </w:r>
      <w:r w:rsidR="00926A90">
        <w:rPr>
          <w:rFonts w:eastAsiaTheme="minorEastAsia"/>
          <w:lang w:eastAsia="zh-CN"/>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810D32">
        <w:rPr>
          <w:rFonts w:eastAsiaTheme="minorEastAsia"/>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810D32">
        <w:rPr>
          <w:rFonts w:eastAsiaTheme="minorEastAsia" w:hint="eastAsia"/>
          <w:lang w:eastAsia="zh-CN"/>
        </w:rPr>
        <w:t>,</w:t>
      </w:r>
      <w:r w:rsidR="00810D32">
        <w:rPr>
          <w:rFonts w:eastAsiaTheme="minorEastAsia"/>
          <w:lang w:eastAsia="zh-CN"/>
        </w:rPr>
        <w:t xml:space="preserve"> </w:t>
      </w:r>
      <w:r w:rsidRPr="00C72234">
        <w:rPr>
          <w:rFonts w:eastAsia="MS Mincho"/>
          <w:lang w:eastAsia="ja-JP"/>
        </w:rPr>
        <w:t>is supported as the codebook structure for R17 PS CB enhancement, in which</w:t>
      </w:r>
    </w:p>
    <w:p w14:paraId="78FB9AA5" w14:textId="55E5D464" w:rsidR="006A5FB2" w:rsidRPr="006A5FB2" w:rsidRDefault="00506F94" w:rsidP="00435135">
      <w:pPr>
        <w:pStyle w:val="af0"/>
        <w:numPr>
          <w:ilvl w:val="0"/>
          <w:numId w:val="4"/>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sidR="0082329D" w:rsidRPr="006A5FB2">
        <w:rPr>
          <w:rFonts w:eastAsiaTheme="minorEastAsia"/>
          <w:lang w:eastAsia="zh-CN"/>
        </w:rPr>
        <w:t xml:space="preserve"> is a port selection </w:t>
      </w:r>
      <w:r w:rsidR="0069586A" w:rsidRPr="006A5FB2">
        <w:rPr>
          <w:rFonts w:eastAsiaTheme="minorEastAsia"/>
          <w:lang w:eastAsia="zh-CN"/>
        </w:rPr>
        <w:t xml:space="preserve">matrix whereas each column of has only one elements of “1”. In addition, </w:t>
      </w:r>
      <m:oMath>
        <m:r>
          <w:rPr>
            <w:rFonts w:ascii="Cambria Math" w:eastAsiaTheme="minorEastAsia" w:hAnsi="Cambria Math"/>
            <w:lang w:eastAsia="zh-CN"/>
          </w:rPr>
          <m:t>P</m:t>
        </m:r>
      </m:oMath>
      <w:r w:rsidR="0069586A" w:rsidRPr="006A5FB2">
        <w:rPr>
          <w:rFonts w:eastAsiaTheme="minorEastAsia"/>
          <w:lang w:eastAsia="zh-CN"/>
        </w:rPr>
        <w:t xml:space="preserve"> is the CSI-RS ports number and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69586A" w:rsidRPr="006A5FB2">
        <w:rPr>
          <w:rFonts w:eastAsiaTheme="minorEastAsia"/>
          <w:lang w:eastAsia="zh-CN"/>
        </w:rPr>
        <w:t xml:space="preserve"> is the number</w:t>
      </w:r>
      <w:r w:rsidR="002256BE" w:rsidRPr="006A5FB2">
        <w:rPr>
          <w:rFonts w:eastAsiaTheme="minorEastAsia"/>
          <w:lang w:eastAsia="zh-CN"/>
        </w:rPr>
        <w:t xml:space="preserve"> </w:t>
      </w:r>
      <w:r w:rsidR="006A5FB2" w:rsidRPr="006A5FB2">
        <w:rPr>
          <w:rFonts w:eastAsiaTheme="minorEastAsia"/>
          <w:lang w:eastAsia="zh-CN"/>
        </w:rPr>
        <w:t>of ports selected by UE</w:t>
      </w:r>
      <w:r w:rsidR="0069586A" w:rsidRPr="006A5FB2">
        <w:rPr>
          <w:rFonts w:eastAsiaTheme="minorEastAsia"/>
          <w:lang w:eastAsia="zh-CN"/>
        </w:rPr>
        <w:t>.</w:t>
      </w:r>
    </w:p>
    <w:p w14:paraId="3C4952B9" w14:textId="1D09F68A" w:rsidR="00906624" w:rsidRPr="001D60A9" w:rsidRDefault="00043617" w:rsidP="00435135">
      <w:pPr>
        <w:pStyle w:val="af0"/>
        <w:numPr>
          <w:ilvl w:val="1"/>
          <w:numId w:val="17"/>
        </w:numPr>
        <w:ind w:firstLineChars="0"/>
        <w:rPr>
          <w:rFonts w:eastAsia="MS Mincho"/>
          <w:lang w:eastAsia="ja-JP"/>
        </w:rPr>
      </w:pPr>
      <w:r w:rsidRPr="001D60A9">
        <w:rPr>
          <w:rFonts w:eastAsia="MS Mincho"/>
          <w:lang w:eastAsia="ja-JP"/>
        </w:rPr>
        <w:t xml:space="preserve">Following legacy design principle of Rel-15/16 PS codebook, the UE may select dominant </w:t>
      </w:r>
      <w:r w:rsidR="00906624" w:rsidRPr="001D60A9">
        <w:rPr>
          <w:rFonts w:eastAsia="MS Mincho"/>
          <w:lang w:eastAsia="ja-JP"/>
        </w:rPr>
        <w:t xml:space="preserve">ports </w:t>
      </w:r>
      <w:r w:rsidR="007A2C86" w:rsidRPr="001D60A9">
        <w:rPr>
          <w:rFonts w:eastAsia="MS Mincho"/>
          <w:lang w:eastAsia="ja-JP"/>
        </w:rPr>
        <w:t xml:space="preserve">up to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Pr="001D60A9">
        <w:rPr>
          <w:rFonts w:eastAsia="MS Mincho"/>
          <w:lang w:eastAsia="ja-JP"/>
        </w:rPr>
        <w:t xml:space="preserve"> ports based on </w:t>
      </w:r>
      <w:r w:rsidR="00906624" w:rsidRPr="001D60A9">
        <w:rPr>
          <w:rFonts w:eastAsia="MS Mincho"/>
          <w:lang w:eastAsia="ja-JP"/>
        </w:rPr>
        <w:t>UL channel</w:t>
      </w:r>
      <w:r w:rsidR="00A1008F" w:rsidRPr="001D60A9">
        <w:rPr>
          <w:rFonts w:eastAsiaTheme="minorEastAsia"/>
          <w:lang w:eastAsia="zh-CN"/>
        </w:rPr>
        <w:t xml:space="preserve">. </w:t>
      </w:r>
      <w:r w:rsidR="00BB4BD7" w:rsidRPr="001D60A9">
        <w:rPr>
          <w:rFonts w:eastAsia="MS Mincho"/>
          <w:lang w:eastAsia="ja-JP"/>
        </w:rPr>
        <w:t xml:space="preserve">As we discussed later in Table </w:t>
      </w:r>
      <w:r w:rsidR="00DA2B9A" w:rsidRPr="001D60A9">
        <w:rPr>
          <w:rFonts w:eastAsia="MS Mincho"/>
          <w:lang w:eastAsia="ja-JP"/>
        </w:rPr>
        <w:t>1</w:t>
      </w:r>
      <w:r w:rsidR="00BB4BD7" w:rsidRPr="001D60A9">
        <w:rPr>
          <w:rFonts w:eastAsia="MS Mincho"/>
          <w:lang w:eastAsia="ja-JP"/>
        </w:rPr>
        <w:t>, it is found that it is mor</w:t>
      </w:r>
      <w:r w:rsidR="00906624" w:rsidRPr="001D60A9">
        <w:rPr>
          <w:rFonts w:eastAsia="MS Mincho"/>
          <w:lang w:eastAsia="ja-JP"/>
        </w:rPr>
        <w:t>e efficient to use binominal co</w:t>
      </w:r>
      <w:r w:rsidR="00BB4BD7" w:rsidRPr="001D60A9">
        <w:rPr>
          <w:rFonts w:eastAsia="MS Mincho"/>
          <w:lang w:eastAsia="ja-JP"/>
        </w:rPr>
        <w:t xml:space="preserve">efficient to select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BB4BD7" w:rsidRPr="001D60A9">
        <w:rPr>
          <w:rFonts w:eastAsia="MS Mincho"/>
          <w:lang w:eastAsia="ja-JP"/>
        </w:rPr>
        <w:t xml:space="preserve"> ports </w:t>
      </w:r>
      <w:r w:rsidR="00906624" w:rsidRPr="001D60A9">
        <w:rPr>
          <w:rFonts w:eastAsia="MS Mincho"/>
          <w:lang w:eastAsia="ja-JP"/>
        </w:rPr>
        <w:t xml:space="preserve">among total </w:t>
      </w:r>
      <m:oMath>
        <m:r>
          <w:rPr>
            <w:rFonts w:ascii="Cambria Math" w:eastAsiaTheme="minorEastAsia" w:hAnsi="Cambria Math"/>
            <w:lang w:eastAsia="zh-CN"/>
          </w:rPr>
          <m:t>P</m:t>
        </m:r>
      </m:oMath>
      <w:r w:rsidR="00906624" w:rsidRPr="001D60A9">
        <w:rPr>
          <w:rFonts w:eastAsia="MS Mincho"/>
          <w:lang w:eastAsia="ja-JP"/>
        </w:rPr>
        <w:t xml:space="preserve"> ports </w:t>
      </w:r>
      <w:r w:rsidR="00BD132D">
        <w:rPr>
          <w:rFonts w:eastAsia="MS Mincho"/>
          <w:lang w:eastAsia="ja-JP"/>
        </w:rPr>
        <w:t xml:space="preserve">so that </w:t>
      </w:r>
      <w:r w:rsidR="00BB4BD7" w:rsidRPr="001D60A9">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BB4BD7" w:rsidRPr="001D60A9">
        <w:rPr>
          <w:rFonts w:eastAsia="MS Mincho"/>
          <w:lang w:eastAsia="ja-JP"/>
        </w:rPr>
        <w:t xml:space="preserve"> can compr</w:t>
      </w:r>
      <w:r w:rsidR="001D60A9" w:rsidRPr="001D60A9">
        <w:rPr>
          <w:rFonts w:eastAsia="MS Mincho"/>
          <w:lang w:eastAsia="ja-JP"/>
        </w:rPr>
        <w:t>ess further as Rel-16, if need.</w:t>
      </w:r>
    </w:p>
    <w:p w14:paraId="6CA3FB37" w14:textId="19616AD2" w:rsidR="00B4052B" w:rsidRDefault="00BD132D" w:rsidP="00435135">
      <w:pPr>
        <w:pStyle w:val="af0"/>
        <w:numPr>
          <w:ilvl w:val="2"/>
          <w:numId w:val="17"/>
        </w:numPr>
        <w:ind w:firstLineChars="0"/>
        <w:rPr>
          <w:rFonts w:eastAsia="MS Mincho"/>
          <w:lang w:eastAsia="ja-JP"/>
        </w:rPr>
      </w:pPr>
      <w:r>
        <w:rPr>
          <w:rFonts w:eastAsia="MS Mincho"/>
          <w:lang w:eastAsia="ja-JP"/>
        </w:rPr>
        <w:t>If</w:t>
      </w:r>
      <w:r w:rsidR="00B4052B">
        <w:rPr>
          <w:rFonts w:eastAsia="MS Mincho"/>
          <w:lang w:eastAsia="ja-JP"/>
        </w:rPr>
        <w:t xml:space="preserve"> further compression is </w:t>
      </w:r>
      <w:r>
        <w:rPr>
          <w:rFonts w:eastAsia="MS Mincho"/>
          <w:lang w:eastAsia="ja-JP"/>
        </w:rPr>
        <w:t>conducted</w:t>
      </w:r>
      <w:r w:rsidR="00B4052B">
        <w:rPr>
          <w:rFonts w:eastAsia="MS Mincho"/>
          <w:lang w:eastAsia="ja-JP"/>
        </w:rPr>
        <w:t xml:space="preserve"> by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B4052B">
        <w:rPr>
          <w:rFonts w:eastAsiaTheme="minorEastAsia" w:hint="eastAsia"/>
          <w:lang w:eastAsia="zh-CN"/>
        </w:rPr>
        <w:t>,</w:t>
      </w:r>
      <w:r w:rsidR="00B4052B">
        <w:rPr>
          <w:rFonts w:eastAsiaTheme="minorEastAsia"/>
          <w:lang w:eastAsia="zh-CN"/>
        </w:rPr>
        <w:t xml:space="preserve"> </w:t>
      </w:r>
      <w:r>
        <w:rPr>
          <w:rFonts w:eastAsiaTheme="minorEastAsia"/>
          <w:lang w:eastAsia="zh-CN"/>
        </w:rPr>
        <w:t xml:space="preserve">a bitmap with </w:t>
      </w:r>
      <w:r w:rsidR="00B4052B">
        <w:rPr>
          <w:rFonts w:eastAsiaTheme="minorEastAsia"/>
          <w:lang w:eastAsia="zh-CN"/>
        </w:rPr>
        <w:t>P (</w:t>
      </w:r>
      <w:r w:rsidR="00B4052B">
        <w:rPr>
          <w:rFonts w:eastAsia="MS Mincho"/>
          <w:lang w:eastAsia="ja-JP"/>
        </w:rPr>
        <w:t>P</w:t>
      </w:r>
      <w:r w:rsidR="00B4052B" w:rsidRPr="00693533">
        <w:rPr>
          <w:rFonts w:eastAsia="MS Mincho"/>
          <w:lang w:eastAsia="ja-JP"/>
        </w:rPr>
        <w:t>olarization-specific</w:t>
      </w:r>
      <w:r w:rsidR="00B4052B">
        <w:rPr>
          <w:rFonts w:eastAsiaTheme="minorEastAsia"/>
          <w:lang w:eastAsia="zh-CN"/>
        </w:rPr>
        <w:t>) or P/2  (</w:t>
      </w:r>
      <w:r w:rsidR="00B4052B">
        <w:rPr>
          <w:rFonts w:eastAsia="MS Mincho"/>
          <w:lang w:eastAsia="ja-JP"/>
        </w:rPr>
        <w:t>P</w:t>
      </w:r>
      <w:r w:rsidR="00B4052B" w:rsidRPr="00693533">
        <w:rPr>
          <w:rFonts w:eastAsia="MS Mincho"/>
          <w:lang w:eastAsia="ja-JP"/>
        </w:rPr>
        <w:t>olarization-</w:t>
      </w:r>
      <w:r w:rsidR="00B4052B">
        <w:rPr>
          <w:rFonts w:eastAsia="MS Mincho"/>
          <w:lang w:eastAsia="ja-JP"/>
        </w:rPr>
        <w:t>common</w:t>
      </w:r>
      <w:r w:rsidR="00B4052B">
        <w:rPr>
          <w:rFonts w:eastAsiaTheme="minorEastAsia"/>
          <w:lang w:eastAsia="zh-CN"/>
        </w:rPr>
        <w:t xml:space="preserve">) bits </w:t>
      </w:r>
      <w:r>
        <w:rPr>
          <w:rFonts w:eastAsiaTheme="minorEastAsia"/>
          <w:lang w:eastAsia="zh-CN"/>
        </w:rPr>
        <w:t>may</w:t>
      </w:r>
      <w:r w:rsidR="00B4052B">
        <w:rPr>
          <w:rFonts w:eastAsiaTheme="minorEastAsia"/>
          <w:lang w:eastAsia="zh-CN"/>
        </w:rPr>
        <w:t xml:space="preserve"> be needed for </w:t>
      </w:r>
      <w:r w:rsidR="00B4052B">
        <w:rPr>
          <w:rFonts w:eastAsia="MS Mincho"/>
          <w:lang w:eastAsia="ja-JP"/>
        </w:rPr>
        <w:t xml:space="preserve">reporting selected </w:t>
      </w:r>
      <w:r w:rsidR="00BE06EF">
        <w:rPr>
          <w:rFonts w:eastAsia="MS Mincho"/>
          <w:lang w:eastAsia="ja-JP"/>
        </w:rPr>
        <w:t>coefficients</w:t>
      </w:r>
      <w:r>
        <w:rPr>
          <w:rFonts w:eastAsia="MS Mincho"/>
          <w:lang w:eastAsia="ja-JP"/>
        </w:rPr>
        <w:t xml:space="preserve"> so that such a bitmap may give rise to l</w:t>
      </w:r>
      <w:r w:rsidR="00B4052B">
        <w:rPr>
          <w:rFonts w:eastAsiaTheme="minorEastAsia"/>
          <w:lang w:eastAsia="zh-CN"/>
        </w:rPr>
        <w:t>arge CSI feedback overhead</w:t>
      </w:r>
      <w:r>
        <w:rPr>
          <w:rFonts w:eastAsiaTheme="minorEastAsia"/>
          <w:lang w:eastAsia="zh-CN"/>
        </w:rPr>
        <w:t>. At the mean time</w:t>
      </w:r>
      <w:r w:rsidR="00B4052B">
        <w:rPr>
          <w:rFonts w:eastAsiaTheme="minorEastAsia"/>
          <w:lang w:eastAsia="zh-CN"/>
        </w:rPr>
        <w:t xml:space="preserve"> </w:t>
      </w:r>
      <m:oMath>
        <m:sSub>
          <m:sSubPr>
            <m:ctrlPr>
              <w:rPr>
                <w:rFonts w:ascii="Cambria Math" w:hAnsi="Cambria Math"/>
              </w:rPr>
            </m:ctrlPr>
          </m:sSubPr>
          <m:e>
            <m:r>
              <w:rPr>
                <w:rFonts w:ascii="Cambria Math" w:hAnsi="Cambria Math"/>
              </w:rPr>
              <m:t>M</m:t>
            </m:r>
          </m:e>
          <m:sub>
            <m:r>
              <w:rPr>
                <w:rFonts w:ascii="Cambria Math" w:hAnsi="Cambria Math"/>
              </w:rPr>
              <m:t>v</m:t>
            </m:r>
          </m:sub>
        </m:sSub>
      </m:oMath>
      <w:r w:rsidR="00BE06EF">
        <w:rPr>
          <w:rFonts w:eastAsiaTheme="minorEastAsia"/>
          <w:lang w:eastAsia="zh-CN"/>
        </w:rPr>
        <w:t xml:space="preserve"> </w:t>
      </w:r>
      <w:r w:rsidR="00BE06EF" w:rsidRPr="00A1008F">
        <w:rPr>
          <w:rFonts w:eastAsiaTheme="minorEastAsia"/>
          <w:lang w:eastAsia="zh-CN"/>
        </w:rPr>
        <w:t xml:space="preserve">coefficients </w:t>
      </w:r>
      <w:r w:rsidR="00BE06EF">
        <w:rPr>
          <w:rFonts w:eastAsiaTheme="minorEastAsia"/>
          <w:lang w:eastAsia="zh-CN"/>
        </w:rPr>
        <w:t xml:space="preserve">must </w:t>
      </w:r>
      <w:r>
        <w:rPr>
          <w:rFonts w:eastAsiaTheme="minorEastAsia"/>
          <w:lang w:eastAsia="zh-CN"/>
        </w:rPr>
        <w:t xml:space="preserve">have to </w:t>
      </w:r>
      <w:r w:rsidR="00BE06EF">
        <w:rPr>
          <w:rFonts w:eastAsiaTheme="minorEastAsia"/>
          <w:lang w:eastAsia="zh-CN"/>
        </w:rPr>
        <w:t>be selected</w:t>
      </w:r>
      <w:r w:rsidR="00B4052B" w:rsidRPr="00A1008F">
        <w:rPr>
          <w:rFonts w:eastAsiaTheme="minorEastAsia"/>
          <w:lang w:eastAsia="zh-CN"/>
        </w:rPr>
        <w:t xml:space="preserve"> </w:t>
      </w:r>
      <w:r>
        <w:rPr>
          <w:rFonts w:eastAsiaTheme="minorEastAsia"/>
          <w:lang w:eastAsia="zh-CN"/>
        </w:rPr>
        <w:t xml:space="preserve">jointly and may give rise to </w:t>
      </w:r>
      <w:r w:rsidR="00B4052B">
        <w:rPr>
          <w:rFonts w:eastAsiaTheme="minorEastAsia"/>
          <w:lang w:eastAsia="zh-CN"/>
        </w:rPr>
        <w:t>worse performance</w:t>
      </w:r>
      <w:r w:rsidR="00BE06EF">
        <w:rPr>
          <w:rFonts w:eastAsiaTheme="minorEastAsia"/>
          <w:lang w:eastAsia="zh-CN"/>
        </w:rPr>
        <w:t>.</w:t>
      </w:r>
      <w:r w:rsidR="005E0A2E">
        <w:rPr>
          <w:rFonts w:eastAsiaTheme="minorEastAsia"/>
          <w:lang w:eastAsia="zh-CN"/>
        </w:rPr>
        <w:t xml:space="preserve"> So </w:t>
      </w:r>
      <w:r w:rsidR="005E0A2E" w:rsidRPr="005E0A2E">
        <w:rPr>
          <w:rFonts w:eastAsiaTheme="minorEastAsia"/>
          <w:lang w:eastAsia="zh-CN"/>
        </w:rPr>
        <w:t xml:space="preserve">it is </w:t>
      </w:r>
      <w:r>
        <w:rPr>
          <w:rFonts w:eastAsiaTheme="minorEastAsia"/>
          <w:lang w:eastAsia="zh-CN"/>
        </w:rPr>
        <w:t xml:space="preserve">generally preferred </w:t>
      </w:r>
      <w:r w:rsidR="00D944C1">
        <w:rPr>
          <w:rFonts w:eastAsiaTheme="minorEastAsia"/>
          <w:lang w:eastAsia="zh-CN"/>
        </w:rPr>
        <w:t>to do</w:t>
      </w:r>
      <w:r w:rsidR="001D2854">
        <w:rPr>
          <w:rFonts w:eastAsiaTheme="minorEastAsia"/>
          <w:lang w:eastAsia="zh-CN"/>
        </w:rPr>
        <w:t xml:space="preserve"> further compression by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eastAsia="MS Mincho"/>
          <w:lang w:eastAsia="ja-JP"/>
        </w:rPr>
        <w:t xml:space="preserve"> across spatial and frequency domains, if needed. </w:t>
      </w:r>
    </w:p>
    <w:p w14:paraId="5781F798" w14:textId="773C2B09" w:rsidR="00113A25" w:rsidRDefault="00043617" w:rsidP="00435135">
      <w:pPr>
        <w:pStyle w:val="af0"/>
        <w:numPr>
          <w:ilvl w:val="1"/>
          <w:numId w:val="17"/>
        </w:numPr>
        <w:ind w:firstLineChars="0"/>
        <w:rPr>
          <w:rFonts w:eastAsia="MS Mincho"/>
          <w:lang w:eastAsia="ja-JP"/>
        </w:rPr>
      </w:pPr>
      <w:r>
        <w:rPr>
          <w:rFonts w:eastAsia="MS Mincho"/>
          <w:lang w:eastAsia="ja-JP"/>
        </w:rPr>
        <w:t xml:space="preserve">To avoid consistently reconfiguring CSI-RS resources for channel measurement and associated </w:t>
      </w:r>
      <w:r w:rsidR="00DC3CE9">
        <w:rPr>
          <w:rFonts w:eastAsia="MS Mincho"/>
          <w:lang w:eastAsia="ja-JP"/>
        </w:rPr>
        <w:t>Rel-17 PS CB</w:t>
      </w:r>
      <w:r>
        <w:rPr>
          <w:rFonts w:eastAsia="MS Mincho"/>
          <w:lang w:eastAsia="ja-JP"/>
        </w:rPr>
        <w:t xml:space="preserve"> parameters, the value of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sidR="00BD132D" w:rsidRPr="001D60A9">
        <w:rPr>
          <w:rFonts w:eastAsia="MS Mincho"/>
          <w:lang w:eastAsia="ja-JP"/>
        </w:rPr>
        <w:t xml:space="preserve"> </w:t>
      </w:r>
      <w:r>
        <w:rPr>
          <w:rFonts w:eastAsia="MS Mincho"/>
          <w:lang w:eastAsia="ja-JP"/>
        </w:rPr>
        <w:t xml:space="preserve">is configured by gNB based FDD channel reciprocity, either short/long term statistics or another implementation-based gNB consideration.    </w:t>
      </w:r>
    </w:p>
    <w:p w14:paraId="6768B442" w14:textId="7A946B68" w:rsidR="006F4E92" w:rsidRPr="00227BEF" w:rsidRDefault="00506F94" w:rsidP="00435135">
      <w:pPr>
        <w:pStyle w:val="af0"/>
        <w:numPr>
          <w:ilvl w:val="0"/>
          <w:numId w:val="17"/>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3</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6F4E92" w:rsidRPr="00C72234">
        <w:rPr>
          <w:rFonts w:eastAsiaTheme="minorEastAsia"/>
          <w:lang w:eastAsia="zh-CN"/>
        </w:rPr>
        <w:t xml:space="preserve"> is a DFT based compression matrix, in which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CQISubband</m:t>
            </m:r>
          </m:sub>
        </m:sSub>
        <m:r>
          <w:rPr>
            <w:rFonts w:ascii="Cambria Math" w:eastAsiaTheme="minorEastAsia" w:hAnsi="Cambria Math"/>
            <w:lang w:eastAsia="zh-CN"/>
          </w:rPr>
          <m:t>*R</m:t>
        </m:r>
      </m:oMath>
      <w:r w:rsidR="006F4E92">
        <w:rPr>
          <w:rFonts w:eastAsiaTheme="minorEastAsia"/>
          <w:lang w:eastAsia="zh-CN"/>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d>
          <m:dPr>
            <m:ctrlPr>
              <w:rPr>
                <w:rFonts w:ascii="Cambria Math" w:eastAsiaTheme="minorEastAsia" w:hAnsi="Cambria Math"/>
                <w:lang w:eastAsia="zh-CN"/>
              </w:rPr>
            </m:ctrlPr>
          </m:dPr>
          <m:e>
            <m:r>
              <w:rPr>
                <w:rFonts w:ascii="Cambria Math" w:eastAsiaTheme="minorEastAsia" w:hAnsi="Cambria Math"/>
                <w:lang w:eastAsia="zh-CN"/>
              </w:rPr>
              <m:t>i,n</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e</m:t>
            </m:r>
          </m:e>
          <m:sup>
            <m:f>
              <m:fPr>
                <m:ctrlPr>
                  <w:rPr>
                    <w:rFonts w:ascii="Cambria Math" w:eastAsiaTheme="minorEastAsia" w:hAnsi="Cambria Math"/>
                    <w:i/>
                    <w:lang w:eastAsia="zh-CN"/>
                  </w:rPr>
                </m:ctrlPr>
              </m:fPr>
              <m:num>
                <m:r>
                  <w:rPr>
                    <w:rFonts w:ascii="Cambria Math" w:eastAsiaTheme="minorEastAsia" w:hAnsi="Cambria Math"/>
                    <w:lang w:eastAsia="zh-CN"/>
                  </w:rPr>
                  <m:t>j2πni</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den>
            </m:f>
          </m:sup>
        </m:sSup>
        <m:r>
          <m:rPr>
            <m:sty m:val="p"/>
          </m:rPr>
          <w:rPr>
            <w:rFonts w:ascii="Cambria Math" w:eastAsiaTheme="minorEastAsia" w:hAnsi="Cambria Math"/>
            <w:lang w:eastAsia="zh-CN"/>
          </w:rPr>
          <m:t xml:space="preserve">, </m:t>
        </m:r>
        <m:r>
          <w:rPr>
            <w:rFonts w:ascii="Cambria Math" w:eastAsiaTheme="minorEastAsia" w:hAnsi="Cambria Math"/>
            <w:lang w:eastAsia="zh-CN"/>
          </w:rPr>
          <m:t>n=0,1,⋯,</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-1</m:t>
        </m:r>
      </m:oMath>
      <w:r w:rsidR="006F4E92" w:rsidRPr="00C72234">
        <w:rPr>
          <w:rFonts w:eastAsiaTheme="minorEastAsia"/>
          <w:lang w:eastAsia="zh-CN"/>
        </w:rPr>
        <w:t xml:space="preserve">. </w:t>
      </w:r>
    </w:p>
    <w:p w14:paraId="3678A46F" w14:textId="51DDEC16" w:rsidR="007A2C86" w:rsidRPr="00781AD4" w:rsidRDefault="00506F94" w:rsidP="00435135">
      <w:pPr>
        <w:pStyle w:val="af0"/>
        <w:numPr>
          <w:ilvl w:val="1"/>
          <w:numId w:val="17"/>
        </w:numPr>
        <w:ind w:firstLineChars="0"/>
        <w:rPr>
          <w:rFonts w:eastAsia="MS Mincho"/>
          <w:lang w:eastAsia="ja-JP"/>
        </w:rPr>
      </w:pP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d>
          <m:dPr>
            <m:ctrlPr>
              <w:rPr>
                <w:rFonts w:ascii="Cambria Math" w:eastAsiaTheme="minorEastAsia" w:hAnsi="Cambria Math"/>
                <w:lang w:eastAsia="zh-CN"/>
              </w:rPr>
            </m:ctrlPr>
          </m:dPr>
          <m:e>
            <m:r>
              <w:rPr>
                <w:rFonts w:ascii="Cambria Math" w:eastAsiaTheme="minorEastAsia" w:hAnsi="Cambria Math"/>
                <w:lang w:eastAsia="zh-CN"/>
              </w:rPr>
              <m:t>i,n</m:t>
            </m:r>
          </m:e>
        </m:d>
      </m:oMath>
      <w:r w:rsidR="00F0267D">
        <w:rPr>
          <w:rFonts w:eastAsiaTheme="minorEastAsia"/>
          <w:lang w:eastAsia="zh-CN"/>
        </w:rPr>
        <w:t xml:space="preserve"> is limited within a </w:t>
      </w:r>
      <w:r w:rsidR="00BD132D">
        <w:rPr>
          <w:rFonts w:eastAsiaTheme="minorEastAsia"/>
          <w:lang w:eastAsia="zh-CN"/>
        </w:rPr>
        <w:t xml:space="preserve">DFT </w:t>
      </w:r>
      <w:r w:rsidR="00F0267D">
        <w:rPr>
          <w:rFonts w:eastAsiaTheme="minorEastAsia"/>
          <w:lang w:eastAsia="zh-CN"/>
        </w:rPr>
        <w:t xml:space="preserve">set with </w:t>
      </w:r>
      <w:r w:rsidR="00BD132D">
        <w:rPr>
          <w:rFonts w:eastAsiaTheme="minorEastAsia"/>
          <w:lang w:eastAsia="zh-CN"/>
        </w:rPr>
        <w:t xml:space="preserve">a </w:t>
      </w:r>
      <w:r w:rsidR="00F0267D">
        <w:rPr>
          <w:rFonts w:eastAsiaTheme="minorEastAsia"/>
          <w:lang w:eastAsia="zh-CN"/>
        </w:rPr>
        <w:t>size</w:t>
      </w:r>
      <w:r w:rsidR="00BD132D">
        <w:rPr>
          <w:rFonts w:eastAsiaTheme="minorEastAsia"/>
          <w:lang w:eastAsia="zh-CN"/>
        </w:rPr>
        <w:t xml:space="preserve"> of</w:t>
      </w:r>
      <w:r w:rsidR="00F0267D">
        <w:rPr>
          <w:rFonts w:eastAsiaTheme="minorEastAsia"/>
          <w:lang w:eastAsia="zh-CN"/>
        </w:rPr>
        <w:t xml:space="preserve"> N, which is </w:t>
      </w:r>
      <w:r w:rsidR="007A2C86">
        <w:rPr>
          <w:rFonts w:eastAsiaTheme="minorEastAsia"/>
          <w:lang w:eastAsia="zh-CN"/>
        </w:rPr>
        <w:t>configured/indicated by</w:t>
      </w:r>
      <w:r w:rsidR="00F0267D">
        <w:rPr>
          <w:rFonts w:eastAsiaTheme="minorEastAsia"/>
          <w:lang w:eastAsia="zh-CN"/>
        </w:rPr>
        <w:t xml:space="preserve"> </w:t>
      </w:r>
      <w:r w:rsidR="008A68E8">
        <w:rPr>
          <w:rFonts w:eastAsiaTheme="minorEastAsia"/>
          <w:lang w:eastAsia="zh-CN"/>
        </w:rPr>
        <w:t xml:space="preserve">gNB </w:t>
      </w:r>
      <w:r w:rsidR="007A2C86">
        <w:rPr>
          <w:rFonts w:eastAsiaTheme="minorEastAsia"/>
          <w:lang w:eastAsia="zh-CN"/>
        </w:rPr>
        <w:t>based on delay reciprocity.</w:t>
      </w:r>
    </w:p>
    <w:p w14:paraId="7B7C3776" w14:textId="1876E511" w:rsidR="006F4E92" w:rsidRPr="00F5366C" w:rsidRDefault="007A2C86" w:rsidP="00F5366C">
      <w:pPr>
        <w:pStyle w:val="af0"/>
        <w:numPr>
          <w:ilvl w:val="1"/>
          <w:numId w:val="17"/>
        </w:numPr>
        <w:ind w:firstLineChars="0"/>
        <w:rPr>
          <w:rFonts w:eastAsia="MS Mincho"/>
          <w:lang w:eastAsia="ja-JP"/>
        </w:rPr>
      </w:pPr>
      <w:r w:rsidRPr="00F5366C">
        <w:rPr>
          <w:rFonts w:eastAsia="MS Mincho"/>
          <w:lang w:eastAsia="ja-JP"/>
        </w:rPr>
        <w:t xml:space="preserve">Similar to design principle of Rel-16 PS codebook, the UE </w:t>
      </w:r>
      <w:r w:rsidR="00F40CDA" w:rsidRPr="00F5366C">
        <w:rPr>
          <w:rFonts w:eastAsia="MS Mincho"/>
          <w:lang w:eastAsia="ja-JP"/>
        </w:rPr>
        <w:t>can</w:t>
      </w:r>
      <w:r w:rsidRPr="00F5366C">
        <w:rPr>
          <w:rFonts w:eastAsia="MS Mincho"/>
          <w:lang w:eastAsia="ja-JP"/>
        </w:rPr>
        <w:t xml:space="preserve"> select</w:t>
      </w:r>
      <w:r w:rsidR="00F40CDA" w:rsidRPr="00F5366C">
        <w:rPr>
          <w:rFonts w:eastAsia="MS Mincho"/>
          <w:lang w:eastAsia="ja-JP"/>
        </w:rPr>
        <w:t xml:space="preserve"> and </w:t>
      </w:r>
      <w:r w:rsidR="006E1F72" w:rsidRPr="00F5366C">
        <w:rPr>
          <w:rFonts w:eastAsia="MS Mincho"/>
          <w:lang w:eastAsia="ja-JP"/>
        </w:rPr>
        <w:t xml:space="preserve">report </w:t>
      </w:r>
      <w:r w:rsidR="006E1F72" w:rsidRPr="00B6098F">
        <w:rPr>
          <w:rFonts w:eastAsia="MS Mincho"/>
          <w:lang w:eastAsia="ja-JP"/>
        </w:rPr>
        <w:t>dominant</w:t>
      </w:r>
      <w:r w:rsidR="00F40CDA" w:rsidRPr="00B6098F">
        <w:rPr>
          <w:rFonts w:eastAsia="MS Mincho"/>
          <w:lang w:eastAsia="ja-JP"/>
        </w:rPr>
        <w:t xml:space="preserve">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F40CDA" w:rsidRPr="00F5366C">
        <w:rPr>
          <w:rFonts w:eastAsia="MS Mincho"/>
          <w:lang w:eastAsia="ja-JP"/>
        </w:rPr>
        <w:t xml:space="preserve"> vectors within the set configured/indicated by gNB.</w:t>
      </w:r>
      <w:r w:rsidR="00B6098F">
        <w:rPr>
          <w:rFonts w:eastAsia="MS Mincho"/>
          <w:lang w:eastAsia="ja-JP"/>
        </w:rPr>
        <w:t xml:space="preserve"> </w:t>
      </w:r>
      <w:r w:rsidR="00E83767" w:rsidRPr="00B6098F">
        <w:rPr>
          <w:rFonts w:eastAsia="MS Mincho"/>
          <w:lang w:eastAsia="ja-JP"/>
        </w:rPr>
        <w:t xml:space="preserve">For </w:t>
      </w:r>
      <w:r w:rsidR="00E83767" w:rsidRPr="00F5366C">
        <w:rPr>
          <w:rFonts w:eastAsia="MS Mincho"/>
          <w:lang w:eastAsia="ja-JP"/>
        </w:rPr>
        <w:t xml:space="preserve">N = 1,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E83767" w:rsidRPr="00F5366C">
        <w:rPr>
          <w:rFonts w:eastAsia="MS Mincho"/>
          <w:lang w:eastAsia="ja-JP"/>
        </w:rPr>
        <w:t xml:space="preserve"> equals to 1 </w:t>
      </w:r>
      <w:r w:rsidR="00B6098F">
        <w:rPr>
          <w:rFonts w:eastAsia="MS Mincho"/>
          <w:lang w:eastAsia="ja-JP"/>
        </w:rPr>
        <w:t xml:space="preserve">so that there is no </w:t>
      </w:r>
      <w:r w:rsidR="00E83767" w:rsidRPr="00F5366C">
        <w:rPr>
          <w:rFonts w:eastAsia="MS Mincho"/>
          <w:lang w:eastAsia="ja-JP"/>
        </w:rPr>
        <w:t>need</w:t>
      </w:r>
      <w:r w:rsidR="00B6098F">
        <w:rPr>
          <w:rFonts w:eastAsia="MS Mincho"/>
          <w:lang w:eastAsia="ja-JP"/>
        </w:rPr>
        <w:t xml:space="preserve"> </w:t>
      </w:r>
      <w:r w:rsidR="00E83767" w:rsidRPr="00F5366C">
        <w:rPr>
          <w:rFonts w:eastAsia="MS Mincho"/>
          <w:lang w:eastAsia="ja-JP"/>
        </w:rPr>
        <w:t xml:space="preserve">to select and </w:t>
      </w:r>
      <w:r w:rsidR="006E1F72" w:rsidRPr="00F5366C">
        <w:rPr>
          <w:rFonts w:eastAsia="MS Mincho"/>
          <w:lang w:eastAsia="ja-JP"/>
        </w:rPr>
        <w:t xml:space="preserve">report </w:t>
      </w:r>
      <w:r w:rsidR="006E1F72" w:rsidRPr="00B6098F">
        <w:rPr>
          <w:rFonts w:eastAsia="MS Mincho"/>
          <w:lang w:eastAsia="ja-JP"/>
        </w:rPr>
        <w:t>DFT</w:t>
      </w:r>
      <w:r w:rsidR="00E83767" w:rsidRPr="00B6098F">
        <w:rPr>
          <w:rFonts w:eastAsia="MS Mincho"/>
          <w:lang w:eastAsia="ja-JP"/>
        </w:rPr>
        <w:t xml:space="preserve"> </w:t>
      </w:r>
      <w:r w:rsidR="004E31C6" w:rsidRPr="00F5366C">
        <w:rPr>
          <w:rFonts w:eastAsia="MS Mincho"/>
          <w:lang w:eastAsia="ja-JP"/>
        </w:rPr>
        <w:t>vectors</w:t>
      </w:r>
      <w:r w:rsidR="00B6098F">
        <w:rPr>
          <w:rFonts w:eastAsia="MS Mincho"/>
          <w:lang w:eastAsia="ja-JP"/>
        </w:rPr>
        <w:t xml:space="preserve"> in this case</w:t>
      </w:r>
      <w:r w:rsidR="006F4E92" w:rsidRPr="00F5366C">
        <w:rPr>
          <w:rFonts w:eastAsia="MS Mincho"/>
          <w:lang w:eastAsia="ja-JP"/>
        </w:rPr>
        <w:t xml:space="preserve">. </w:t>
      </w:r>
    </w:p>
    <w:p w14:paraId="401D325D" w14:textId="77777777" w:rsidR="0069586A" w:rsidRPr="008A4E88" w:rsidRDefault="00506F94" w:rsidP="00435135">
      <w:pPr>
        <w:pStyle w:val="af0"/>
        <w:numPr>
          <w:ilvl w:val="0"/>
          <w:numId w:val="4"/>
        </w:numPr>
        <w:ind w:firstLineChars="0"/>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r>
          <m:rPr>
            <m:sty m:val="p"/>
          </m:rPr>
          <w:rPr>
            <w:rFonts w:ascii="Cambria Math" w:eastAsia="MS Mincho" w:hAnsi="Cambria Math" w:hint="eastAsia"/>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C</m:t>
            </m:r>
          </m:e>
          <m:sup>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M</m:t>
                </m:r>
              </m:e>
              <m:sub>
                <m:r>
                  <w:rPr>
                    <w:rFonts w:ascii="Cambria Math" w:eastAsia="MS Mincho" w:hAnsi="Cambria Math"/>
                    <w:lang w:eastAsia="ja-JP"/>
                  </w:rPr>
                  <m:t>v</m:t>
                </m:r>
              </m:sub>
            </m:sSub>
          </m:sup>
        </m:sSup>
      </m:oMath>
      <w:r w:rsidR="0069586A" w:rsidRPr="00C72234">
        <w:rPr>
          <w:rFonts w:eastAsiaTheme="minorEastAsia"/>
          <w:lang w:eastAsia="zh-CN"/>
        </w:rPr>
        <w:t xml:space="preserve"> is a linear combination coefficients matrix.</w:t>
      </w:r>
    </w:p>
    <w:p w14:paraId="50B3FC90" w14:textId="243E7107" w:rsidR="002237C0" w:rsidRPr="008D5EBC" w:rsidRDefault="008D5EBC" w:rsidP="00435135">
      <w:pPr>
        <w:pStyle w:val="af0"/>
        <w:numPr>
          <w:ilvl w:val="1"/>
          <w:numId w:val="17"/>
        </w:numPr>
        <w:ind w:firstLineChars="0"/>
        <w:rPr>
          <w:rFonts w:eastAsia="MS Mincho"/>
          <w:lang w:eastAsia="ja-JP"/>
        </w:rPr>
      </w:pPr>
      <w:r>
        <w:rPr>
          <w:rFonts w:eastAsia="MS Mincho"/>
          <w:lang w:eastAsia="ja-JP"/>
        </w:rPr>
        <w:t>Similar to</w:t>
      </w:r>
      <w:r w:rsidR="00043617">
        <w:rPr>
          <w:rFonts w:eastAsia="MS Mincho"/>
          <w:lang w:eastAsia="ja-JP"/>
        </w:rPr>
        <w:t xml:space="preserve"> Rel-</w:t>
      </w:r>
      <w:r w:rsidR="00043617" w:rsidRPr="0077118E">
        <w:rPr>
          <w:rFonts w:eastAsia="MS Mincho"/>
          <w:lang w:eastAsia="ja-JP"/>
        </w:rPr>
        <w:t>16</w:t>
      </w:r>
      <w:r w:rsidRPr="0077118E">
        <w:rPr>
          <w:rFonts w:eastAsia="MS Mincho"/>
          <w:lang w:eastAsia="ja-JP"/>
        </w:rPr>
        <w:t xml:space="preserve">, </w:t>
      </w:r>
      <w:r w:rsidR="0077118E" w:rsidRPr="0077118E">
        <w:rPr>
          <w:rFonts w:eastAsia="MS Mincho"/>
          <w:bCs/>
          <w:lang w:eastAsia="ja-JP"/>
        </w:rPr>
        <w:t>a</w:t>
      </w:r>
      <w:r w:rsidR="002237C0" w:rsidRPr="0077118E">
        <w:rPr>
          <w:rFonts w:eastAsia="MS Mincho"/>
          <w:bCs/>
          <w:lang w:eastAsia="ja-JP"/>
        </w:rPr>
        <w:t xml:space="preserve"> bitmap can be used for further compression, if need, </w:t>
      </w:r>
      <w:r w:rsidR="002237C0" w:rsidRPr="0077118E">
        <w:rPr>
          <w:rFonts w:eastAsia="MS Mincho"/>
          <w:lang w:eastAsia="ja-JP"/>
        </w:rPr>
        <w:t xml:space="preserve">by removing negligible coefficients across </w:t>
      </w:r>
      <w:r w:rsidR="00B6098F">
        <w:rPr>
          <w:rFonts w:eastAsia="MS Mincho"/>
          <w:lang w:eastAsia="ja-JP"/>
        </w:rPr>
        <w:t>spatial and frequency</w:t>
      </w:r>
      <w:r w:rsidR="002237C0" w:rsidRPr="0077118E">
        <w:rPr>
          <w:rFonts w:eastAsia="MS Mincho"/>
          <w:lang w:eastAsia="ja-JP"/>
        </w:rPr>
        <w:t xml:space="preserve"> domains based on selected </w:t>
      </w:r>
      <m:oMath>
        <m:sSub>
          <m:sSubPr>
            <m:ctrlPr>
              <w:rPr>
                <w:rFonts w:ascii="Cambria Math" w:eastAsia="MS Mincho" w:hAnsi="Cambria Math"/>
                <w:bCs/>
                <w:i/>
                <w:iCs/>
                <w:lang w:eastAsia="ja-JP"/>
              </w:rPr>
            </m:ctrlPr>
          </m:sSubPr>
          <m:e>
            <m:r>
              <w:rPr>
                <w:rFonts w:ascii="Cambria Math" w:eastAsia="MS Mincho" w:hAnsi="Cambria Math"/>
                <w:lang w:eastAsia="ja-JP"/>
              </w:rPr>
              <m:t>K</m:t>
            </m:r>
          </m:e>
          <m:sub>
            <m:r>
              <w:rPr>
                <w:rFonts w:ascii="Cambria Math" w:eastAsia="MS Mincho" w:hAnsi="Cambria Math"/>
                <w:lang w:eastAsia="ja-JP"/>
              </w:rPr>
              <m:t>1</m:t>
            </m:r>
          </m:sub>
        </m:sSub>
      </m:oMath>
      <w:r w:rsidR="002237C0" w:rsidRPr="0077118E">
        <w:rPr>
          <w:rFonts w:eastAsia="MS Mincho"/>
          <w:lang w:eastAsia="ja-JP"/>
        </w:rPr>
        <w:t xml:space="preserve"> ports and </w:t>
      </w:r>
      <m:oMath>
        <m:sSub>
          <m:sSubPr>
            <m:ctrlPr>
              <w:rPr>
                <w:rFonts w:ascii="Cambria Math" w:eastAsia="MS Mincho" w:hAnsi="Cambria Math"/>
                <w:bCs/>
                <w:i/>
                <w:iCs/>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2237C0" w:rsidRPr="0077118E">
        <w:rPr>
          <w:rFonts w:eastAsia="MS Mincho"/>
          <w:lang w:eastAsia="ja-JP"/>
        </w:rPr>
        <w:t xml:space="preserve"> DF</w:t>
      </w:r>
      <w:r w:rsidR="002237C0" w:rsidRPr="008D5EBC">
        <w:rPr>
          <w:rFonts w:eastAsia="MS Mincho"/>
          <w:lang w:eastAsia="ja-JP"/>
        </w:rPr>
        <w:t>T vectors</w:t>
      </w:r>
    </w:p>
    <w:p w14:paraId="06256998" w14:textId="0825ACE3" w:rsidR="00DC3CE9" w:rsidRPr="006E1F72" w:rsidRDefault="002237C0" w:rsidP="00435135">
      <w:pPr>
        <w:pStyle w:val="af0"/>
        <w:numPr>
          <w:ilvl w:val="1"/>
          <w:numId w:val="17"/>
        </w:numPr>
        <w:ind w:firstLineChars="0"/>
        <w:rPr>
          <w:rFonts w:eastAsia="MS Mincho"/>
          <w:lang w:eastAsia="ja-JP"/>
        </w:rPr>
      </w:pPr>
      <w:r>
        <w:rPr>
          <w:rFonts w:eastAsiaTheme="minorEastAsia" w:hint="eastAsia"/>
          <w:lang w:eastAsia="zh-CN"/>
        </w:rPr>
        <w:t>B</w:t>
      </w:r>
      <w:r>
        <w:rPr>
          <w:rFonts w:eastAsiaTheme="minorEastAsia"/>
          <w:lang w:eastAsia="zh-CN"/>
        </w:rPr>
        <w:t>y controlling compression ratio</w:t>
      </w:r>
      <w:r w:rsidR="00B6098F">
        <w:rPr>
          <w:rFonts w:eastAsiaTheme="minorEastAsia"/>
          <w:lang w:eastAsia="zh-CN"/>
        </w:rPr>
        <w:t>s</w:t>
      </w:r>
      <w:r w:rsidR="006E1F72">
        <w:rPr>
          <w:rFonts w:eastAsiaTheme="minorEastAsia"/>
          <w:lang w:eastAsia="zh-CN"/>
        </w:rPr>
        <w:t xml:space="preserve"> </w:t>
      </w:r>
      <w:r w:rsidR="00B6098F">
        <w:rPr>
          <w:rFonts w:eastAsiaTheme="minorEastAsia"/>
          <w:lang w:eastAsia="zh-CN"/>
        </w:rPr>
        <w:t xml:space="preserve">for reported </w:t>
      </w:r>
      <w:r w:rsidR="006E1F72">
        <w:rPr>
          <w:rFonts w:eastAsiaTheme="minorEastAsia"/>
          <w:lang w:eastAsia="zh-CN"/>
        </w:rPr>
        <w:t>non-zero coefficients</w:t>
      </w:r>
      <w:r>
        <w:rPr>
          <w:rFonts w:eastAsiaTheme="minorEastAsia"/>
          <w:lang w:eastAsia="zh-CN"/>
        </w:rPr>
        <w:t xml:space="preserve">, </w:t>
      </w:r>
      <w:r w:rsidR="00B6098F">
        <w:rPr>
          <w:rFonts w:eastAsiaTheme="minorEastAsia"/>
          <w:lang w:eastAsia="zh-CN"/>
        </w:rPr>
        <w:t xml:space="preserve">flexible </w:t>
      </w:r>
      <w:r w:rsidR="00763216">
        <w:rPr>
          <w:rFonts w:eastAsiaTheme="minorEastAsia"/>
          <w:lang w:eastAsia="zh-CN"/>
        </w:rPr>
        <w:t xml:space="preserve">balance between </w:t>
      </w:r>
      <w:r w:rsidR="00F40CDA" w:rsidRPr="006E1F72">
        <w:rPr>
          <w:rFonts w:eastAsia="MS Mincho"/>
          <w:lang w:eastAsia="ja-JP"/>
        </w:rPr>
        <w:t>CSI feedback overhead</w:t>
      </w:r>
      <w:r w:rsidR="00F40CDA" w:rsidRPr="006E1F72" w:rsidDel="00F40CDA">
        <w:rPr>
          <w:rFonts w:eastAsia="MS Mincho"/>
          <w:lang w:eastAsia="ja-JP"/>
        </w:rPr>
        <w:t xml:space="preserve"> </w:t>
      </w:r>
      <w:r w:rsidR="00DC3CE9" w:rsidRPr="006E1F72">
        <w:rPr>
          <w:rFonts w:eastAsia="MS Mincho"/>
          <w:lang w:eastAsia="ja-JP"/>
        </w:rPr>
        <w:t xml:space="preserve">and performance </w:t>
      </w:r>
      <w:r w:rsidR="00763216">
        <w:rPr>
          <w:rFonts w:eastAsia="MS Mincho"/>
          <w:lang w:eastAsia="ja-JP"/>
        </w:rPr>
        <w:t xml:space="preserve">can be </w:t>
      </w:r>
      <w:r w:rsidR="00B6098F">
        <w:rPr>
          <w:rFonts w:eastAsia="MS Mincho"/>
          <w:lang w:eastAsia="ja-JP"/>
        </w:rPr>
        <w:t xml:space="preserve">achieved at difference level since each non-zero coefficient will consume 7 bits. </w:t>
      </w:r>
    </w:p>
    <w:p w14:paraId="3DA3CB7A" w14:textId="2A395C78" w:rsidR="004E32F2" w:rsidRDefault="00DF3678" w:rsidP="00DF3678">
      <w:pPr>
        <w:rPr>
          <w:rFonts w:eastAsia="MS Mincho"/>
          <w:lang w:eastAsia="ja-JP"/>
        </w:rPr>
      </w:pPr>
      <w:r w:rsidRPr="00C72234">
        <w:rPr>
          <w:rFonts w:eastAsia="MS Mincho"/>
          <w:lang w:eastAsia="ja-JP"/>
        </w:rPr>
        <w:t xml:space="preserve">In </w:t>
      </w:r>
      <w:r w:rsidR="00626FE1" w:rsidRPr="00C72234">
        <w:rPr>
          <w:rFonts w:eastAsia="MS Mincho"/>
          <w:lang w:eastAsia="ja-JP"/>
        </w:rPr>
        <w:t>this section, we will focus on Rank</w:t>
      </w:r>
      <w:r w:rsidR="00B6098F">
        <w:rPr>
          <w:rFonts w:eastAsia="MS Mincho"/>
          <w:lang w:eastAsia="ja-JP"/>
        </w:rPr>
        <w:t xml:space="preserve"> </w:t>
      </w:r>
      <w:r w:rsidR="00626FE1" w:rsidRPr="00C72234">
        <w:rPr>
          <w:rFonts w:eastAsia="MS Mincho"/>
          <w:lang w:eastAsia="ja-JP"/>
        </w:rPr>
        <w:t xml:space="preserve">1 </w:t>
      </w:r>
      <w:r w:rsidR="00B6098F">
        <w:rPr>
          <w:rFonts w:eastAsia="MS Mincho"/>
          <w:lang w:eastAsia="ja-JP"/>
        </w:rPr>
        <w:t xml:space="preserve">for </w:t>
      </w:r>
      <w:r w:rsidR="00626FE1" w:rsidRPr="00C72234">
        <w:rPr>
          <w:rFonts w:eastAsia="MS Mincho"/>
          <w:lang w:eastAsia="ja-JP"/>
        </w:rPr>
        <w:t xml:space="preserve">remaining issues of codebook </w:t>
      </w:r>
      <w:r w:rsidR="00B6098F" w:rsidRPr="00C72234">
        <w:rPr>
          <w:rFonts w:eastAsia="MS Mincho"/>
          <w:lang w:eastAsia="ja-JP"/>
        </w:rPr>
        <w:t>components</w:t>
      </w:r>
      <m:oMath>
        <m:r>
          <w:rPr>
            <w:rFonts w:ascii="Cambria Math" w:eastAsia="MS Mincho" w:hAnsi="Cambria Math"/>
            <w:lang w:eastAsia="ja-JP"/>
          </w:rPr>
          <m:t xml:space="preserve"> </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626FE1" w:rsidRPr="00C72234">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626FE1" w:rsidRPr="00C72234">
        <w:rPr>
          <w:rFonts w:eastAsia="MS Mincho"/>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626FE1" w:rsidRPr="00C72234">
        <w:rPr>
          <w:rFonts w:eastAsia="MS Mincho"/>
          <w:lang w:eastAsia="ja-JP"/>
        </w:rPr>
        <w:t xml:space="preserve"> for R17 PS CB</w:t>
      </w:r>
      <w:r w:rsidRPr="00C72234">
        <w:rPr>
          <w:rFonts w:eastAsia="MS Mincho"/>
          <w:lang w:eastAsia="ja-JP"/>
        </w:rPr>
        <w:t>.</w:t>
      </w:r>
    </w:p>
    <w:p w14:paraId="6FFC17B3" w14:textId="77777777" w:rsidR="00185F17" w:rsidRPr="00C72234" w:rsidRDefault="00185F17" w:rsidP="00DF3678">
      <w:pPr>
        <w:rPr>
          <w:rFonts w:eastAsia="MS Mincho"/>
          <w:lang w:eastAsia="ja-JP"/>
        </w:rPr>
      </w:pPr>
    </w:p>
    <w:p w14:paraId="65D2586E" w14:textId="380FF707" w:rsidR="004C1FEA" w:rsidRPr="004B09B1" w:rsidRDefault="00514392" w:rsidP="00435135">
      <w:pPr>
        <w:pStyle w:val="af0"/>
        <w:numPr>
          <w:ilvl w:val="0"/>
          <w:numId w:val="3"/>
        </w:numPr>
        <w:ind w:firstLineChars="0"/>
        <w:rPr>
          <w:b/>
        </w:rPr>
      </w:pPr>
      <w:r>
        <w:rPr>
          <w:b/>
        </w:rPr>
        <w:t>Remain issues</w:t>
      </w:r>
      <w:r w:rsidRPr="00442E1F">
        <w:rPr>
          <w:b/>
        </w:rPr>
        <w:t xml:space="preserve"> </w:t>
      </w:r>
      <w:r w:rsidR="004C1FEA" w:rsidRPr="00442E1F">
        <w:rPr>
          <w:b/>
        </w:rPr>
        <w:t>of</w:t>
      </w:r>
      <w:r w:rsidR="00F009E5">
        <w:rPr>
          <w:b/>
        </w:rPr>
        <w:t xml:space="preserve"> codebook structure for</w:t>
      </w:r>
      <w:r w:rsidR="004C1FEA" w:rsidRPr="00442E1F">
        <w:rPr>
          <w:b/>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p>
    <w:p w14:paraId="0F418890" w14:textId="4302708A" w:rsidR="00A47EE8" w:rsidRDefault="00DF55FB" w:rsidP="008A4E88">
      <w:pPr>
        <w:rPr>
          <w:rFonts w:eastAsiaTheme="minorEastAsia"/>
          <w:lang w:eastAsia="zh-CN"/>
        </w:rPr>
      </w:pPr>
      <w:r>
        <w:rPr>
          <w:rFonts w:eastAsia="MS Mincho"/>
          <w:lang w:eastAsia="ja-JP"/>
        </w:rPr>
        <w:t xml:space="preserve">For port selection matrix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m:rPr>
            <m:sty m:val="p"/>
          </m:rPr>
          <w:rPr>
            <w:rFonts w:ascii="Cambria Math" w:eastAsia="MS Mincho" w:hAnsi="Cambria Math"/>
            <w:lang w:eastAsia="ja-JP"/>
          </w:rPr>
          <m:t>∈</m:t>
        </m:r>
        <m:sSup>
          <m:sSupPr>
            <m:ctrlPr>
              <w:rPr>
                <w:rFonts w:ascii="Cambria Math" w:eastAsia="MS Mincho" w:hAnsi="Cambria Math"/>
                <w:lang w:eastAsia="ja-JP"/>
              </w:rPr>
            </m:ctrlPr>
          </m:sSupPr>
          <m:e>
            <m:r>
              <m:rPr>
                <m:scr m:val="double-struck"/>
              </m:rPr>
              <w:rPr>
                <w:rFonts w:ascii="Cambria Math" w:eastAsia="MS Mincho" w:hAnsi="Cambria Math"/>
                <w:lang w:eastAsia="ja-JP"/>
              </w:rPr>
              <m:t>N</m:t>
            </m:r>
          </m:e>
          <m:sup>
            <m:r>
              <w:rPr>
                <w:rFonts w:ascii="Cambria Math" w:eastAsia="MS Mincho"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1</m:t>
                </m:r>
              </m:sub>
            </m:sSub>
          </m:sup>
        </m:sSup>
      </m:oMath>
      <w:r>
        <w:rPr>
          <w:rFonts w:eastAsiaTheme="minorEastAsia"/>
          <w:lang w:eastAsia="zh-CN"/>
        </w:rPr>
        <w:t>, main remain</w:t>
      </w:r>
      <w:r w:rsidR="00A47EE8">
        <w:rPr>
          <w:rFonts w:eastAsiaTheme="minorEastAsia"/>
          <w:lang w:eastAsia="zh-CN"/>
        </w:rPr>
        <w:t>ing</w:t>
      </w:r>
      <w:r>
        <w:rPr>
          <w:rFonts w:eastAsiaTheme="minorEastAsia"/>
          <w:lang w:eastAsia="zh-CN"/>
        </w:rPr>
        <w:t xml:space="preserve"> issues </w:t>
      </w:r>
      <w:r w:rsidR="00A47EE8">
        <w:rPr>
          <w:rFonts w:eastAsiaTheme="minorEastAsia"/>
          <w:lang w:eastAsia="zh-CN"/>
        </w:rPr>
        <w:t>may include</w:t>
      </w:r>
      <w:r>
        <w:rPr>
          <w:rFonts w:eastAsiaTheme="minorEastAsia"/>
          <w:lang w:eastAsia="zh-CN"/>
        </w:rPr>
        <w:t xml:space="preserve">: </w:t>
      </w:r>
    </w:p>
    <w:p w14:paraId="6D022082" w14:textId="4FA43E7D" w:rsidR="00A47EE8" w:rsidRDefault="0005188D" w:rsidP="00F5366C">
      <w:pPr>
        <w:pStyle w:val="af0"/>
        <w:numPr>
          <w:ilvl w:val="0"/>
          <w:numId w:val="22"/>
        </w:numPr>
        <w:ind w:firstLineChars="0"/>
        <w:rPr>
          <w:rFonts w:eastAsiaTheme="minorEastAsia"/>
          <w:lang w:eastAsia="zh-CN"/>
        </w:rPr>
      </w:pPr>
      <w:r w:rsidRPr="00F5366C">
        <w:rPr>
          <w:rFonts w:eastAsiaTheme="minorEastAsia"/>
          <w:lang w:eastAsia="zh-CN"/>
        </w:rPr>
        <w:lastRenderedPageBreak/>
        <w:t>V</w:t>
      </w:r>
      <w:r w:rsidR="00DF55FB" w:rsidRPr="00F5366C">
        <w:rPr>
          <w:rFonts w:eastAsiaTheme="minorEastAsia"/>
          <w:lang w:eastAsia="zh-CN"/>
        </w:rPr>
        <w:t xml:space="preserve">alues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00DF55FB" w:rsidRPr="00F5366C">
        <w:rPr>
          <w:rFonts w:eastAsiaTheme="minorEastAsia"/>
          <w:lang w:eastAsia="zh-CN"/>
        </w:rPr>
        <w:t xml:space="preserve">; </w:t>
      </w:r>
    </w:p>
    <w:p w14:paraId="7C1DE147" w14:textId="6AFE31E0" w:rsidR="00A47EE8" w:rsidRDefault="00DF55FB" w:rsidP="00F5366C">
      <w:pPr>
        <w:pStyle w:val="af0"/>
        <w:numPr>
          <w:ilvl w:val="0"/>
          <w:numId w:val="22"/>
        </w:numPr>
        <w:ind w:firstLineChars="0"/>
        <w:rPr>
          <w:rFonts w:eastAsiaTheme="minorEastAsia"/>
          <w:lang w:eastAsia="zh-CN"/>
        </w:rPr>
      </w:pPr>
      <w:r w:rsidRPr="00F5366C">
        <w:rPr>
          <w:rFonts w:eastAsiaTheme="minorEastAsia"/>
          <w:lang w:eastAsia="zh-CN"/>
        </w:rPr>
        <w:t xml:space="preserve">Polarization-common or polarization-specific selection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A47EE8">
        <w:rPr>
          <w:rFonts w:eastAsiaTheme="minorEastAsia"/>
          <w:lang w:eastAsia="ja-JP"/>
        </w:rPr>
        <w:t>;</w:t>
      </w:r>
    </w:p>
    <w:p w14:paraId="3B9D2D0C" w14:textId="4C346116" w:rsidR="00A47EE8" w:rsidRPr="00F5366C" w:rsidRDefault="00A47EE8" w:rsidP="00F5366C">
      <w:pPr>
        <w:pStyle w:val="af0"/>
        <w:numPr>
          <w:ilvl w:val="0"/>
          <w:numId w:val="22"/>
        </w:numPr>
        <w:ind w:firstLineChars="0"/>
        <w:rPr>
          <w:rFonts w:eastAsiaTheme="minorEastAsia"/>
          <w:lang w:eastAsia="zh-CN"/>
        </w:rPr>
      </w:pPr>
      <w:r>
        <w:rPr>
          <w:rFonts w:eastAsiaTheme="minorEastAsia"/>
          <w:lang w:eastAsia="zh-CN"/>
        </w:rPr>
        <w:t>I</w:t>
      </w:r>
      <w:r w:rsidRPr="00F5366C">
        <w:rPr>
          <w:rFonts w:eastAsiaTheme="minorEastAsia"/>
          <w:lang w:eastAsia="zh-CN"/>
        </w:rPr>
        <w:t>ndication mechanism by b</w:t>
      </w:r>
      <w:r w:rsidR="000F6D41" w:rsidRPr="00F5366C">
        <w:rPr>
          <w:rFonts w:eastAsiaTheme="minorEastAsia"/>
          <w:lang w:eastAsia="zh-CN"/>
        </w:rPr>
        <w:t xml:space="preserve">itmap or </w:t>
      </w:r>
      <w:r w:rsidRPr="00A47EE8">
        <w:rPr>
          <w:rFonts w:eastAsia="MS Mincho"/>
          <w:lang w:eastAsia="ja-JP"/>
        </w:rPr>
        <w:t xml:space="preserve">binominal </w:t>
      </w:r>
      <w:r w:rsidR="000F6D41" w:rsidRPr="00F5366C">
        <w:rPr>
          <w:rFonts w:eastAsiaTheme="minorEastAsia"/>
          <w:lang w:eastAsia="zh-CN"/>
        </w:rPr>
        <w:t xml:space="preserve">number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DF55FB" w:rsidRPr="00F5366C">
        <w:rPr>
          <w:rFonts w:eastAsiaTheme="minorEastAsia"/>
          <w:lang w:eastAsia="zh-CN"/>
        </w:rPr>
        <w:t xml:space="preserve">. </w:t>
      </w:r>
    </w:p>
    <w:p w14:paraId="561CF7CD" w14:textId="34C11D00" w:rsidR="0005188D" w:rsidRDefault="00DF55FB" w:rsidP="008A4E88">
      <w:pPr>
        <w:rPr>
          <w:rFonts w:eastAsia="MS Mincho"/>
          <w:lang w:eastAsia="ja-JP"/>
        </w:rPr>
      </w:pPr>
      <w:r>
        <w:rPr>
          <w:rFonts w:eastAsiaTheme="minorEastAsia"/>
          <w:lang w:eastAsia="zh-CN"/>
        </w:rPr>
        <w:t>These</w:t>
      </w:r>
      <w:r w:rsidR="000F6D41">
        <w:rPr>
          <w:rFonts w:eastAsiaTheme="minorEastAsia" w:hint="eastAsia"/>
          <w:lang w:eastAsia="zh-CN"/>
        </w:rPr>
        <w:t xml:space="preserve"> first</w:t>
      </w:r>
      <w:r>
        <w:rPr>
          <w:rFonts w:eastAsiaTheme="minorEastAsia"/>
          <w:lang w:eastAsia="zh-CN"/>
        </w:rPr>
        <w:t xml:space="preserve"> two issues can be discussed </w:t>
      </w:r>
      <w:r w:rsidR="0005188D">
        <w:rPr>
          <w:rFonts w:eastAsiaTheme="minorEastAsia"/>
          <w:lang w:eastAsia="zh-CN"/>
        </w:rPr>
        <w:t xml:space="preserve">together </w:t>
      </w:r>
      <w:r w:rsidR="00A47EE8">
        <w:rPr>
          <w:rFonts w:eastAsiaTheme="minorEastAsia"/>
          <w:lang w:eastAsia="zh-CN"/>
        </w:rPr>
        <w:t>as following:</w:t>
      </w:r>
    </w:p>
    <w:p w14:paraId="4D463572" w14:textId="427919AE" w:rsidR="0005188D" w:rsidRPr="004B09B1" w:rsidRDefault="0005188D" w:rsidP="00435135">
      <w:pPr>
        <w:pStyle w:val="af0"/>
        <w:numPr>
          <w:ilvl w:val="0"/>
          <w:numId w:val="4"/>
        </w:numPr>
        <w:ind w:firstLineChars="0"/>
        <w:rPr>
          <w:rFonts w:eastAsia="MS Mincho"/>
          <w:lang w:eastAsia="ja-JP"/>
        </w:rPr>
      </w:pPr>
      <w:r w:rsidRPr="004B09B1">
        <w:rPr>
          <w:rFonts w:eastAsia="MS Mincho"/>
          <w:b/>
          <w:lang w:eastAsia="ja-JP"/>
        </w:rPr>
        <w:t>K</w:t>
      </w:r>
      <w:r w:rsidRPr="004B09B1">
        <w:rPr>
          <w:rFonts w:eastAsia="MS Mincho"/>
          <w:b/>
          <w:vertAlign w:val="subscript"/>
          <w:lang w:eastAsia="ja-JP"/>
        </w:rPr>
        <w:t xml:space="preserve">1 </w:t>
      </w:r>
      <w:r w:rsidRPr="004B09B1">
        <w:rPr>
          <w:rFonts w:ascii="微软雅黑" w:eastAsia="微软雅黑" w:hAnsi="微软雅黑" w:hint="eastAsia"/>
          <w:b/>
          <w:lang w:eastAsia="zh-CN"/>
        </w:rPr>
        <w:t>≤</w:t>
      </w:r>
      <w:r w:rsidRPr="004B09B1">
        <w:rPr>
          <w:rFonts w:asciiTheme="minorEastAsia" w:eastAsiaTheme="minorEastAsia" w:hAnsiTheme="minorEastAsia"/>
          <w:b/>
          <w:lang w:eastAsia="zh-CN"/>
        </w:rPr>
        <w:t xml:space="preserve"> </w:t>
      </w:r>
      <w:r w:rsidRPr="004B09B1">
        <w:rPr>
          <w:rFonts w:eastAsia="MS Mincho"/>
          <w:b/>
          <w:lang w:eastAsia="ja-JP"/>
        </w:rPr>
        <w:t>P with polarization-common</w:t>
      </w:r>
      <w:r w:rsidR="001049B6" w:rsidRPr="004B09B1">
        <w:rPr>
          <w:rFonts w:eastAsia="MS Mincho"/>
          <w:b/>
          <w:lang w:eastAsia="ja-JP"/>
        </w:rPr>
        <w:t xml:space="preserve"> free selection</w:t>
      </w:r>
      <w:r w:rsidRPr="002F7B17">
        <w:rPr>
          <w:rFonts w:eastAsia="MS Mincho"/>
          <w:lang w:eastAsia="ja-JP"/>
        </w:rPr>
        <w:t>: In addition K</w:t>
      </w:r>
      <w:r w:rsidRPr="002F7B17">
        <w:rPr>
          <w:rFonts w:eastAsia="MS Mincho"/>
          <w:vertAlign w:val="subscript"/>
          <w:lang w:eastAsia="ja-JP"/>
        </w:rPr>
        <w:t>1</w:t>
      </w:r>
      <w:r w:rsidRPr="002F7B17">
        <w:rPr>
          <w:rFonts w:eastAsia="MS Mincho"/>
          <w:lang w:eastAsia="ja-JP"/>
        </w:rPr>
        <w:t xml:space="preserve"> = P, K</w:t>
      </w:r>
      <w:r w:rsidRPr="002F7B17">
        <w:rPr>
          <w:rFonts w:eastAsia="MS Mincho"/>
          <w:vertAlign w:val="subscript"/>
          <w:lang w:eastAsia="ja-JP"/>
        </w:rPr>
        <w:t>1</w:t>
      </w:r>
      <w:r w:rsidRPr="002F7B17">
        <w:rPr>
          <w:rFonts w:eastAsia="MS Mincho"/>
          <w:lang w:eastAsia="ja-JP"/>
        </w:rPr>
        <w:t xml:space="preserve"> can </w:t>
      </w:r>
      <w:r w:rsidR="00A47EE8">
        <w:rPr>
          <w:rFonts w:eastAsia="MS Mincho"/>
          <w:lang w:eastAsia="ja-JP"/>
        </w:rPr>
        <w:t xml:space="preserve">be </w:t>
      </w:r>
      <w:r w:rsidRPr="002F7B17">
        <w:rPr>
          <w:rFonts w:eastAsia="MS Mincho"/>
          <w:lang w:eastAsia="ja-JP"/>
        </w:rPr>
        <w:t xml:space="preserve">smaller than P. And </w:t>
      </w:r>
      <w:r w:rsidR="002F7B17">
        <w:rPr>
          <w:rFonts w:eastAsia="MS Mincho"/>
          <w:lang w:eastAsia="ja-JP"/>
        </w:rPr>
        <w:t>UE c</w:t>
      </w:r>
      <w:r w:rsidR="002F7B17" w:rsidRPr="002F7B17">
        <w:rPr>
          <w:rFonts w:eastAsia="MS Mincho" w:hint="eastAsia"/>
          <w:lang w:eastAsia="ja-JP"/>
        </w:rPr>
        <w:t>onsider</w:t>
      </w:r>
      <w:r w:rsidR="002F7B17">
        <w:rPr>
          <w:rFonts w:eastAsia="MS Mincho"/>
          <w:lang w:eastAsia="ja-JP"/>
        </w:rPr>
        <w:t xml:space="preserve">s </w:t>
      </w:r>
      <w:r w:rsidR="002F7B17" w:rsidRPr="002F7B17">
        <w:rPr>
          <w:rFonts w:eastAsia="MS Mincho" w:hint="eastAsia"/>
          <w:lang w:eastAsia="ja-JP"/>
        </w:rPr>
        <w:t>two polarization</w:t>
      </w:r>
      <w:r w:rsidR="002F7B17">
        <w:rPr>
          <w:rFonts w:eastAsia="MS Mincho"/>
          <w:lang w:eastAsia="ja-JP"/>
        </w:rPr>
        <w:t>s</w:t>
      </w:r>
      <w:r w:rsidR="002F7B17" w:rsidRPr="002F7B17">
        <w:rPr>
          <w:rFonts w:eastAsia="MS Mincho" w:hint="eastAsia"/>
          <w:lang w:eastAsia="ja-JP"/>
        </w:rPr>
        <w:t xml:space="preserve"> </w:t>
      </w:r>
      <w:r w:rsidR="00A47EE8">
        <w:rPr>
          <w:rFonts w:eastAsia="MS Mincho"/>
          <w:lang w:eastAsia="ja-JP"/>
        </w:rPr>
        <w:t>jointly so that s</w:t>
      </w:r>
      <w:r w:rsidR="002F7B17" w:rsidRPr="002F7B17">
        <w:rPr>
          <w:rFonts w:eastAsia="MS Mincho" w:hint="eastAsia"/>
          <w:lang w:eastAsia="ja-JP"/>
        </w:rPr>
        <w:t>elected ports have the same index for two polarizations</w:t>
      </w:r>
      <w:r w:rsidR="00A47EE8">
        <w:rPr>
          <w:rFonts w:eastAsia="MS Mincho"/>
          <w:lang w:eastAsia="ja-JP"/>
        </w:rPr>
        <w:t xml:space="preserve"> </w:t>
      </w:r>
      <w:r w:rsidR="002F7B17">
        <w:rPr>
          <w:rFonts w:eastAsia="MS Mincho"/>
          <w:lang w:eastAsia="ja-JP"/>
        </w:rPr>
        <w:t xml:space="preserve">and </w:t>
      </w:r>
      <w:r w:rsidR="00A47EE8">
        <w:rPr>
          <w:rFonts w:eastAsia="MS Mincho"/>
          <w:lang w:eastAsia="ja-JP"/>
        </w:rPr>
        <w:t xml:space="preserve">UE </w:t>
      </w:r>
      <w:r w:rsidR="00EE6081">
        <w:rPr>
          <w:rFonts w:eastAsia="MS Mincho"/>
          <w:lang w:eastAsia="ja-JP"/>
        </w:rPr>
        <w:t xml:space="preserve">can </w:t>
      </w:r>
      <w:r w:rsidR="002F7B17" w:rsidRPr="002F7B17">
        <w:rPr>
          <w:rFonts w:eastAsia="MS Mincho" w:hint="eastAsia"/>
          <w:lang w:eastAsia="ja-JP"/>
        </w:rPr>
        <w:t xml:space="preserve">freely select </w:t>
      </w:r>
      <w:r w:rsidR="002F7B17" w:rsidRPr="002F7B17">
        <w:rPr>
          <w:rFonts w:eastAsia="MS Mincho"/>
          <w:lang w:eastAsia="ja-JP"/>
        </w:rPr>
        <w:t>K</w:t>
      </w:r>
      <w:r w:rsidR="002F7B17" w:rsidRPr="002F7B17">
        <w:rPr>
          <w:rFonts w:eastAsia="MS Mincho"/>
          <w:vertAlign w:val="subscript"/>
          <w:lang w:eastAsia="ja-JP"/>
        </w:rPr>
        <w:t>1</w:t>
      </w:r>
      <w:r w:rsidR="006F19FF">
        <w:rPr>
          <w:rFonts w:eastAsia="MS Mincho" w:hint="eastAsia"/>
          <w:lang w:eastAsia="ja-JP"/>
        </w:rPr>
        <w:t>/2 ports out of P/2 ports</w:t>
      </w:r>
      <w:r w:rsidR="006F19FF">
        <w:rPr>
          <w:rFonts w:eastAsia="MS Mincho"/>
          <w:lang w:eastAsia="ja-JP"/>
        </w:rPr>
        <w:t>.</w:t>
      </w:r>
      <w:r w:rsidR="002F7B17" w:rsidRPr="002F7B17">
        <w:rPr>
          <w:rFonts w:eastAsia="MS Mincho"/>
          <w:lang w:eastAsia="ja-JP"/>
        </w:rPr>
        <w:t xml:space="preserve"> </w:t>
      </w:r>
    </w:p>
    <w:p w14:paraId="08BE2007" w14:textId="67D6A5A4" w:rsidR="0005188D" w:rsidRPr="004B09B1" w:rsidRDefault="0005188D" w:rsidP="00435135">
      <w:pPr>
        <w:pStyle w:val="af0"/>
        <w:numPr>
          <w:ilvl w:val="0"/>
          <w:numId w:val="4"/>
        </w:numPr>
        <w:ind w:firstLineChars="0"/>
        <w:rPr>
          <w:rFonts w:eastAsia="MS Mincho"/>
          <w:lang w:eastAsia="ja-JP"/>
        </w:rPr>
      </w:pPr>
      <w:r w:rsidRPr="004B09B1">
        <w:rPr>
          <w:rFonts w:eastAsia="MS Mincho"/>
          <w:b/>
          <w:lang w:eastAsia="ja-JP"/>
        </w:rPr>
        <w:t>K</w:t>
      </w:r>
      <w:r w:rsidRPr="004B09B1">
        <w:rPr>
          <w:rFonts w:eastAsia="MS Mincho"/>
          <w:b/>
          <w:vertAlign w:val="subscript"/>
          <w:lang w:eastAsia="ja-JP"/>
        </w:rPr>
        <w:t xml:space="preserve">1 </w:t>
      </w:r>
      <w:r w:rsidRPr="004B09B1">
        <w:rPr>
          <w:rFonts w:ascii="微软雅黑" w:eastAsia="微软雅黑" w:hAnsi="微软雅黑" w:hint="eastAsia"/>
          <w:b/>
          <w:lang w:eastAsia="zh-CN"/>
        </w:rPr>
        <w:t>≤</w:t>
      </w:r>
      <w:r w:rsidRPr="004B09B1">
        <w:rPr>
          <w:rFonts w:asciiTheme="minorEastAsia" w:eastAsiaTheme="minorEastAsia" w:hAnsiTheme="minorEastAsia"/>
          <w:b/>
          <w:lang w:eastAsia="zh-CN"/>
        </w:rPr>
        <w:t xml:space="preserve"> </w:t>
      </w:r>
      <w:r w:rsidRPr="004B09B1">
        <w:rPr>
          <w:rFonts w:eastAsia="MS Mincho"/>
          <w:b/>
          <w:lang w:eastAsia="ja-JP"/>
        </w:rPr>
        <w:t>P with polarization-specific</w:t>
      </w:r>
      <w:r w:rsidR="001049B6" w:rsidRPr="004B09B1">
        <w:rPr>
          <w:rFonts w:eastAsia="MS Mincho"/>
          <w:b/>
          <w:lang w:eastAsia="ja-JP"/>
        </w:rPr>
        <w:t xml:space="preserve"> free selection</w:t>
      </w:r>
      <w:r w:rsidRPr="005470A4">
        <w:rPr>
          <w:rFonts w:eastAsia="MS Mincho"/>
          <w:lang w:eastAsia="ja-JP"/>
        </w:rPr>
        <w:t>: In addition K</w:t>
      </w:r>
      <w:r w:rsidRPr="005470A4">
        <w:rPr>
          <w:rFonts w:eastAsia="MS Mincho"/>
          <w:vertAlign w:val="subscript"/>
          <w:lang w:eastAsia="ja-JP"/>
        </w:rPr>
        <w:t>1</w:t>
      </w:r>
      <w:r w:rsidRPr="005470A4">
        <w:rPr>
          <w:rFonts w:eastAsia="MS Mincho"/>
          <w:lang w:eastAsia="ja-JP"/>
        </w:rPr>
        <w:t xml:space="preserve"> = P, K</w:t>
      </w:r>
      <w:r w:rsidRPr="005470A4">
        <w:rPr>
          <w:rFonts w:eastAsia="MS Mincho"/>
          <w:vertAlign w:val="subscript"/>
          <w:lang w:eastAsia="ja-JP"/>
        </w:rPr>
        <w:t>1</w:t>
      </w:r>
      <w:r w:rsidRPr="005470A4">
        <w:rPr>
          <w:rFonts w:eastAsia="MS Mincho"/>
          <w:lang w:eastAsia="ja-JP"/>
        </w:rPr>
        <w:t xml:space="preserve"> can </w:t>
      </w:r>
      <w:r w:rsidR="00A47EE8">
        <w:rPr>
          <w:rFonts w:eastAsia="MS Mincho"/>
          <w:lang w:eastAsia="ja-JP"/>
        </w:rPr>
        <w:t xml:space="preserve">be </w:t>
      </w:r>
      <w:r w:rsidRPr="005470A4">
        <w:rPr>
          <w:rFonts w:eastAsia="MS Mincho"/>
          <w:lang w:eastAsia="ja-JP"/>
        </w:rPr>
        <w:t xml:space="preserve">smaller than P. And </w:t>
      </w:r>
      <w:r w:rsidR="00FE3C4C" w:rsidRPr="005470A4">
        <w:rPr>
          <w:rFonts w:eastAsia="MS Mincho"/>
          <w:lang w:eastAsia="ja-JP"/>
        </w:rPr>
        <w:t xml:space="preserve">UE </w:t>
      </w:r>
      <w:r w:rsidR="00EE6081">
        <w:rPr>
          <w:rFonts w:eastAsia="MS Mincho"/>
          <w:lang w:eastAsia="ja-JP"/>
        </w:rPr>
        <w:t xml:space="preserve">can </w:t>
      </w:r>
      <w:r w:rsidR="00FE3C4C" w:rsidRPr="005470A4">
        <w:rPr>
          <w:rFonts w:eastAsia="MS Mincho"/>
          <w:lang w:eastAsia="ja-JP"/>
        </w:rPr>
        <w:t>freely select K</w:t>
      </w:r>
      <w:r w:rsidR="00FE3C4C" w:rsidRPr="005470A4">
        <w:rPr>
          <w:rFonts w:eastAsia="MS Mincho"/>
          <w:vertAlign w:val="subscript"/>
          <w:lang w:eastAsia="ja-JP"/>
        </w:rPr>
        <w:t>1</w:t>
      </w:r>
      <w:r w:rsidR="00FE3C4C" w:rsidRPr="005470A4">
        <w:rPr>
          <w:rFonts w:eastAsia="MS Mincho"/>
          <w:lang w:eastAsia="ja-JP"/>
        </w:rPr>
        <w:t xml:space="preserve"> ports out of P ports</w:t>
      </w:r>
      <w:r w:rsidR="00217607" w:rsidRPr="005470A4">
        <w:rPr>
          <w:rFonts w:eastAsia="MS Mincho"/>
          <w:lang w:eastAsia="ja-JP"/>
        </w:rPr>
        <w:t xml:space="preserve">. </w:t>
      </w:r>
    </w:p>
    <w:p w14:paraId="288E032E" w14:textId="3B2E61DC" w:rsidR="007A7C7F" w:rsidRDefault="007A7C7F" w:rsidP="007A7C7F">
      <w:pPr>
        <w:rPr>
          <w:rFonts w:eastAsia="MS Mincho"/>
          <w:lang w:eastAsia="ja-JP"/>
        </w:rPr>
      </w:pPr>
      <w:r>
        <w:rPr>
          <w:rFonts w:eastAsiaTheme="minorEastAsia"/>
          <w:lang w:eastAsia="zh-CN"/>
        </w:rPr>
        <w:t xml:space="preserve">In order to </w:t>
      </w:r>
      <w:r w:rsidR="00A47EE8">
        <w:rPr>
          <w:rFonts w:eastAsiaTheme="minorEastAsia"/>
          <w:lang w:eastAsia="zh-CN"/>
        </w:rPr>
        <w:t xml:space="preserve">make </w:t>
      </w:r>
      <w:r w:rsidR="00080AE5">
        <w:rPr>
          <w:rFonts w:eastAsiaTheme="minorEastAsia"/>
          <w:lang w:eastAsia="zh-CN"/>
        </w:rPr>
        <w:t>comparisons more straightforward</w:t>
      </w:r>
      <w:r>
        <w:rPr>
          <w:rFonts w:eastAsiaTheme="minorEastAsia"/>
          <w:lang w:eastAsia="zh-CN"/>
        </w:rPr>
        <w:t xml:space="preserve">, </w:t>
      </w:r>
      <w:r w:rsidR="00A47EE8">
        <w:rPr>
          <w:rFonts w:eastAsiaTheme="minorEastAsia"/>
          <w:lang w:eastAsia="zh-CN"/>
        </w:rPr>
        <w:t>the third i</w:t>
      </w:r>
      <w:r>
        <w:rPr>
          <w:rFonts w:eastAsiaTheme="minorEastAsia"/>
          <w:lang w:eastAsia="zh-CN"/>
        </w:rPr>
        <w:t>ssue</w:t>
      </w:r>
      <w:r w:rsidR="00A47EE8">
        <w:rPr>
          <w:rFonts w:eastAsiaTheme="minorEastAsia"/>
          <w:lang w:eastAsia="zh-CN"/>
        </w:rPr>
        <w:t xml:space="preserve"> is discussed at first</w:t>
      </w:r>
      <w:r>
        <w:rPr>
          <w:rFonts w:eastAsiaTheme="minorEastAsia"/>
          <w:lang w:eastAsia="zh-CN"/>
        </w:rPr>
        <w:t>.</w:t>
      </w:r>
      <w:r w:rsidR="00A47EE8">
        <w:rPr>
          <w:rFonts w:eastAsia="MS Mincho"/>
          <w:lang w:eastAsia="ja-JP"/>
        </w:rPr>
        <w:t xml:space="preserve"> </w:t>
      </w:r>
      <w:r>
        <w:rPr>
          <w:rFonts w:eastAsia="MS Mincho"/>
          <w:lang w:eastAsia="ja-JP"/>
        </w:rPr>
        <w:t xml:space="preserve">UE can use bitmap or </w:t>
      </w:r>
      <w:r w:rsidR="00D944C1" w:rsidRPr="00D944C1">
        <w:rPr>
          <w:rFonts w:eastAsia="MS Mincho"/>
          <w:lang w:eastAsia="ja-JP"/>
        </w:rPr>
        <w:t>binomial co-efficient</w:t>
      </w:r>
      <w:r>
        <w:rPr>
          <w:rFonts w:eastAsia="MS Mincho"/>
          <w:lang w:eastAsia="ja-JP"/>
        </w:rPr>
        <w:t xml:space="preserve"> to report the selected ports. Some examples are calculated in Table 1 for </w:t>
      </w:r>
      <w:r w:rsidRPr="00693533">
        <w:rPr>
          <w:rFonts w:eastAsia="MS Mincho"/>
          <w:lang w:eastAsia="ja-JP"/>
        </w:rPr>
        <w:t>polarization-specific</w:t>
      </w:r>
      <w:r w:rsidR="00080AE5">
        <w:rPr>
          <w:rFonts w:eastAsia="MS Mincho"/>
          <w:lang w:eastAsia="ja-JP"/>
        </w:rPr>
        <w:t xml:space="preserve"> and</w:t>
      </w:r>
      <w:r>
        <w:rPr>
          <w:rFonts w:eastAsia="MS Mincho"/>
          <w:lang w:eastAsia="ja-JP"/>
        </w:rPr>
        <w:t xml:space="preserve"> </w:t>
      </w:r>
      <w:r w:rsidRPr="00693533">
        <w:rPr>
          <w:rFonts w:eastAsia="MS Mincho"/>
          <w:lang w:eastAsia="ja-JP"/>
        </w:rPr>
        <w:t>polarization-common</w:t>
      </w:r>
      <w:r>
        <w:rPr>
          <w:rFonts w:eastAsia="MS Mincho"/>
          <w:lang w:eastAsia="ja-JP"/>
        </w:rPr>
        <w:t xml:space="preserve">. </w:t>
      </w:r>
      <w:r w:rsidR="00080AE5">
        <w:rPr>
          <w:rFonts w:eastAsia="MS Mincho"/>
          <w:lang w:eastAsia="ja-JP"/>
        </w:rPr>
        <w:t xml:space="preserve">If considering a </w:t>
      </w:r>
      <w:r>
        <w:rPr>
          <w:rFonts w:eastAsia="MS Mincho"/>
          <w:lang w:eastAsia="ja-JP"/>
        </w:rPr>
        <w:t xml:space="preserve">bitmap, the feedback overhead is always equal to </w:t>
      </w:r>
      <w:r>
        <w:rPr>
          <w:rFonts w:eastAsiaTheme="minorEastAsia"/>
          <w:lang w:eastAsia="zh-CN"/>
        </w:rPr>
        <w:t>P</w:t>
      </w:r>
      <w:r>
        <w:rPr>
          <w:rFonts w:eastAsia="MS Mincho"/>
          <w:lang w:eastAsia="ja-JP"/>
        </w:rPr>
        <w:t xml:space="preserve"> for </w:t>
      </w:r>
      <w:r w:rsidRPr="00693533">
        <w:rPr>
          <w:rFonts w:eastAsia="MS Mincho"/>
          <w:lang w:eastAsia="ja-JP"/>
        </w:rPr>
        <w:t>polarization-specific</w:t>
      </w:r>
      <w:r>
        <w:rPr>
          <w:rFonts w:eastAsia="MS Mincho"/>
          <w:lang w:eastAsia="ja-JP"/>
        </w:rPr>
        <w:t xml:space="preserve"> and </w:t>
      </w:r>
      <w:r>
        <w:rPr>
          <w:rFonts w:eastAsiaTheme="minorEastAsia"/>
          <w:lang w:eastAsia="zh-CN"/>
        </w:rPr>
        <w:t>P</w:t>
      </w:r>
      <w:r w:rsidRPr="00442E1F">
        <w:rPr>
          <w:rFonts w:eastAsia="MS Mincho"/>
          <w:lang w:eastAsia="ja-JP"/>
        </w:rPr>
        <w:t xml:space="preserve"> /2</w:t>
      </w:r>
      <w:r>
        <w:rPr>
          <w:rFonts w:eastAsia="MS Mincho"/>
          <w:lang w:eastAsia="ja-JP"/>
        </w:rPr>
        <w:t xml:space="preserve"> for </w:t>
      </w:r>
      <w:r w:rsidRPr="00693533">
        <w:rPr>
          <w:rFonts w:eastAsia="MS Mincho"/>
          <w:lang w:eastAsia="ja-JP"/>
        </w:rPr>
        <w:t>polarization-common</w:t>
      </w:r>
      <w:r>
        <w:rPr>
          <w:rFonts w:eastAsiaTheme="minorEastAsia" w:hint="eastAsia"/>
          <w:lang w:eastAsia="zh-CN"/>
        </w:rPr>
        <w:t>.</w:t>
      </w:r>
      <w:r>
        <w:rPr>
          <w:rFonts w:eastAsiaTheme="minorEastAsia"/>
          <w:lang w:eastAsia="zh-CN"/>
        </w:rPr>
        <w:t xml:space="preserve"> </w:t>
      </w:r>
      <w:r>
        <w:rPr>
          <w:rFonts w:eastAsia="MS Mincho"/>
          <w:lang w:eastAsia="ja-JP"/>
        </w:rPr>
        <w:t xml:space="preserve">For </w:t>
      </w:r>
      <w:r w:rsidR="00080AE5">
        <w:rPr>
          <w:rFonts w:eastAsia="MS Mincho"/>
          <w:lang w:eastAsia="ja-JP"/>
        </w:rPr>
        <w:t>binomial coefficient</w:t>
      </w:r>
      <w:r>
        <w:rPr>
          <w:rFonts w:eastAsia="MS Mincho"/>
          <w:lang w:eastAsia="ja-JP"/>
        </w:rPr>
        <w:t>, the feedback overhead is as follows:</w:t>
      </w:r>
    </w:p>
    <w:p w14:paraId="6B1CC523" w14:textId="3DD32958" w:rsidR="007A7C7F" w:rsidRPr="00264B81" w:rsidRDefault="007A7C7F" w:rsidP="007A7C7F">
      <w:pPr>
        <w:jc w:val="center"/>
        <w:rPr>
          <w:rFonts w:eastAsiaTheme="minorEastAsia"/>
          <w:lang w:eastAsia="zh-CN"/>
        </w:rPr>
      </w:pPr>
      <m:oMath>
        <m:r>
          <m:rPr>
            <m:sty m:val="p"/>
          </m:rPr>
          <w:rPr>
            <w:rFonts w:ascii="Cambria Math" w:eastAsiaTheme="minorEastAsia" w:hAnsi="Cambria Math"/>
            <w:lang w:eastAsia="zh-CN"/>
          </w:rPr>
          <m:t>L1=</m:t>
        </m:r>
        <m:d>
          <m:dPr>
            <m:begChr m:val="{"/>
            <m:endChr m:val=""/>
            <m:ctrlPr>
              <w:rPr>
                <w:rFonts w:ascii="Cambria Math" w:eastAsia="Cambria Math" w:hAnsi="Cambria Math"/>
                <w:lang w:eastAsia="ja-JP"/>
              </w:rPr>
            </m:ctrlPr>
          </m:dPr>
          <m:e>
            <m:eqArr>
              <m:eqArrPr>
                <m:ctrlPr>
                  <w:rPr>
                    <w:rFonts w:ascii="Cambria Math" w:eastAsia="Cambria Math" w:hAnsi="Cambria Math"/>
                    <w:lang w:eastAsia="ja-JP"/>
                  </w:rPr>
                </m:ctrlPr>
              </m:eqArrPr>
              <m:e>
                <m:r>
                  <m:rPr>
                    <m:sty m:val="p"/>
                  </m:rPr>
                  <w:rPr>
                    <w:rFonts w:ascii="Cambria Math" w:eastAsia="Cambria Math" w:hAnsi="Cambria Math"/>
                    <w:lang w:eastAsia="ja-JP"/>
                  </w:rPr>
                  <m:t>log2</m:t>
                </m:r>
                <m:d>
                  <m:dPr>
                    <m:ctrlPr>
                      <w:rPr>
                        <w:rFonts w:ascii="Cambria Math" w:eastAsia="Cambria Math" w:hAnsi="Cambria Math"/>
                        <w:lang w:eastAsia="ja-JP"/>
                      </w:rPr>
                    </m:ctrlPr>
                  </m:dPr>
                  <m:e>
                    <m:sSubSup>
                      <m:sSubSupPr>
                        <m:ctrlPr>
                          <w:rPr>
                            <w:rFonts w:ascii="Cambria Math" w:eastAsia="Cambria Math" w:hAnsi="Cambria Math"/>
                            <w:lang w:eastAsia="ja-JP"/>
                          </w:rPr>
                        </m:ctrlPr>
                      </m:sSubSupPr>
                      <m:e>
                        <m:r>
                          <m:rPr>
                            <m:sty m:val="p"/>
                          </m:rPr>
                          <w:rPr>
                            <w:rFonts w:ascii="Cambria Math" w:eastAsia="Cambria Math" w:hAnsi="Cambria Math"/>
                            <w:lang w:eastAsia="ja-JP"/>
                          </w:rPr>
                          <m:t>C</m:t>
                        </m:r>
                      </m:e>
                      <m:sub>
                        <m:r>
                          <m:rPr>
                            <m:sty m:val="p"/>
                          </m:rPr>
                          <w:rPr>
                            <w:rFonts w:ascii="Cambria Math" w:eastAsia="Cambria Math" w:hAnsi="Cambria Math"/>
                            <w:lang w:eastAsia="ja-JP"/>
                          </w:rPr>
                          <m:t>P</m:t>
                        </m:r>
                      </m:sub>
                      <m:sup>
                        <m:sSub>
                          <m:sSubPr>
                            <m:ctrlPr>
                              <w:rPr>
                                <w:rFonts w:ascii="Cambria Math" w:eastAsia="Cambria Math" w:hAnsi="Cambria Math"/>
                                <w:lang w:eastAsia="ja-JP"/>
                              </w:rPr>
                            </m:ctrlPr>
                          </m:sSubPr>
                          <m:e>
                            <m:r>
                              <m:rPr>
                                <m:sty m:val="p"/>
                              </m:rPr>
                              <w:rPr>
                                <w:rFonts w:ascii="Cambria Math" w:eastAsia="Cambria Math" w:hAnsi="Cambria Math"/>
                                <w:lang w:eastAsia="ja-JP"/>
                              </w:rPr>
                              <m:t>K</m:t>
                            </m:r>
                          </m:e>
                          <m:sub>
                            <m:r>
                              <m:rPr>
                                <m:sty m:val="p"/>
                              </m:rPr>
                              <w:rPr>
                                <w:rFonts w:ascii="Cambria Math" w:eastAsia="Cambria Math" w:hAnsi="Cambria Math"/>
                                <w:lang w:eastAsia="ja-JP"/>
                              </w:rPr>
                              <m:t>1</m:t>
                            </m:r>
                          </m:sub>
                        </m:sSub>
                      </m:sup>
                    </m:sSubSup>
                  </m:e>
                </m:d>
                <m:r>
                  <m:rPr>
                    <m:sty m:val="p"/>
                  </m:rPr>
                  <w:rPr>
                    <w:rFonts w:ascii="Cambria Math" w:eastAsia="Cambria Math" w:hAnsi="Cambria Math"/>
                    <w:lang w:eastAsia="ja-JP"/>
                  </w:rPr>
                  <m:t>,    polarization-specific</m:t>
                </m:r>
              </m:e>
              <m:e>
                <m:r>
                  <m:rPr>
                    <m:sty m:val="p"/>
                  </m:rPr>
                  <w:rPr>
                    <w:rFonts w:ascii="Cambria Math" w:eastAsia="Cambria Math" w:hAnsi="Cambria Math"/>
                    <w:lang w:eastAsia="ja-JP"/>
                  </w:rPr>
                  <m:t>log2(</m:t>
                </m:r>
                <m:sSubSup>
                  <m:sSubSupPr>
                    <m:ctrlPr>
                      <w:rPr>
                        <w:rFonts w:ascii="Cambria Math" w:eastAsia="Cambria Math" w:hAnsi="Cambria Math"/>
                        <w:lang w:eastAsia="ja-JP"/>
                      </w:rPr>
                    </m:ctrlPr>
                  </m:sSubSupPr>
                  <m:e>
                    <m:r>
                      <m:rPr>
                        <m:sty m:val="p"/>
                      </m:rPr>
                      <w:rPr>
                        <w:rFonts w:ascii="Cambria Math" w:eastAsia="Cambria Math" w:hAnsi="Cambria Math"/>
                        <w:lang w:eastAsia="ja-JP"/>
                      </w:rPr>
                      <m:t>C</m:t>
                    </m:r>
                  </m:e>
                  <m:sub>
                    <m:r>
                      <m:rPr>
                        <m:sty m:val="p"/>
                      </m:rPr>
                      <w:rPr>
                        <w:rFonts w:ascii="Cambria Math" w:eastAsia="Cambria Math" w:hAnsi="Cambria Math"/>
                        <w:lang w:eastAsia="ja-JP"/>
                      </w:rPr>
                      <m:t>P/2</m:t>
                    </m:r>
                  </m:sub>
                  <m:sup>
                    <m:sSub>
                      <m:sSubPr>
                        <m:ctrlPr>
                          <w:rPr>
                            <w:rFonts w:ascii="Cambria Math" w:eastAsia="Cambria Math" w:hAnsi="Cambria Math"/>
                            <w:lang w:eastAsia="ja-JP"/>
                          </w:rPr>
                        </m:ctrlPr>
                      </m:sSubPr>
                      <m:e>
                        <m:r>
                          <m:rPr>
                            <m:sty m:val="p"/>
                          </m:rPr>
                          <w:rPr>
                            <w:rFonts w:ascii="Cambria Math" w:eastAsia="Cambria Math" w:hAnsi="Cambria Math"/>
                            <w:lang w:eastAsia="ja-JP"/>
                          </w:rPr>
                          <m:t>K</m:t>
                        </m:r>
                      </m:e>
                      <m:sub>
                        <m:r>
                          <m:rPr>
                            <m:sty m:val="p"/>
                          </m:rPr>
                          <w:rPr>
                            <w:rFonts w:ascii="Cambria Math" w:eastAsia="Cambria Math" w:hAnsi="Cambria Math"/>
                            <w:lang w:eastAsia="ja-JP"/>
                          </w:rPr>
                          <m:t>1</m:t>
                        </m:r>
                      </m:sub>
                    </m:sSub>
                    <m:r>
                      <m:rPr>
                        <m:sty m:val="p"/>
                      </m:rPr>
                      <w:rPr>
                        <w:rFonts w:ascii="Cambria Math" w:eastAsia="Cambria Math" w:hAnsi="Cambria Math"/>
                        <w:lang w:eastAsia="ja-JP"/>
                      </w:rPr>
                      <m:t>/2</m:t>
                    </m:r>
                  </m:sup>
                </m:sSubSup>
                <m:r>
                  <m:rPr>
                    <m:sty m:val="p"/>
                  </m:rPr>
                  <w:rPr>
                    <w:rFonts w:ascii="Cambria Math" w:eastAsia="Cambria Math" w:hAnsi="Cambria Math"/>
                    <w:lang w:eastAsia="ja-JP"/>
                  </w:rPr>
                  <m:t>), polarization-common</m:t>
                </m:r>
              </m:e>
            </m:eqArr>
          </m:e>
        </m:d>
        <m:r>
          <w:rPr>
            <w:rFonts w:ascii="Cambria Math" w:eastAsia="Cambria Math" w:hAnsi="Cambria Math"/>
            <w:lang w:eastAsia="ja-JP"/>
          </w:rPr>
          <m:t xml:space="preserve"> </m:t>
        </m:r>
      </m:oMath>
      <w:r w:rsidR="002A31C4">
        <w:rPr>
          <w:rFonts w:eastAsiaTheme="minorEastAsia" w:hint="eastAsia"/>
          <w:lang w:eastAsia="zh-CN"/>
        </w:rPr>
        <w:t>(</w:t>
      </w:r>
      <w:r w:rsidR="002A31C4">
        <w:rPr>
          <w:rFonts w:eastAsiaTheme="minorEastAsia"/>
          <w:lang w:eastAsia="zh-CN"/>
        </w:rPr>
        <w:t>1)</w:t>
      </w:r>
    </w:p>
    <w:p w14:paraId="49C3D037" w14:textId="575ADC86" w:rsidR="007A7C7F" w:rsidRPr="00264B81" w:rsidRDefault="00EB656B" w:rsidP="007A7C7F">
      <w:pPr>
        <w:rPr>
          <w:rFonts w:eastAsia="MS Mincho"/>
          <w:lang w:eastAsia="ja-JP"/>
        </w:rPr>
      </w:pPr>
      <w:r>
        <w:rPr>
          <w:rFonts w:eastAsia="MS Mincho"/>
          <w:lang w:eastAsia="ja-JP"/>
        </w:rPr>
        <w:t xml:space="preserve">For </w:t>
      </w:r>
      <w:r w:rsidR="00D944C1" w:rsidRPr="00D944C1">
        <w:rPr>
          <w:rFonts w:eastAsia="MS Mincho"/>
          <w:lang w:eastAsia="ja-JP"/>
        </w:rPr>
        <w:t>binomial co-efficient</w:t>
      </w:r>
      <w:r>
        <w:rPr>
          <w:rFonts w:eastAsia="MS Mincho"/>
          <w:lang w:eastAsia="ja-JP"/>
        </w:rPr>
        <w:t>,</w:t>
      </w:r>
      <w:r w:rsidR="007A7C7F">
        <w:rPr>
          <w:rFonts w:eastAsia="MS Mincho"/>
          <w:lang w:eastAsia="ja-JP"/>
        </w:rPr>
        <w:t xml:space="preserve"> the feedback overhead is </w:t>
      </w:r>
      <w:r w:rsidR="00080AE5">
        <w:rPr>
          <w:rFonts w:eastAsia="MS Mincho"/>
          <w:lang w:eastAsia="ja-JP"/>
        </w:rPr>
        <w:t xml:space="preserve">the largest </w:t>
      </w:r>
      <w:r w:rsidR="007A7C7F">
        <w:rPr>
          <w:rFonts w:eastAsia="MS Mincho"/>
          <w:lang w:eastAsia="ja-JP"/>
        </w:rPr>
        <w:t xml:space="preserve">when </w:t>
      </w:r>
      <w:r w:rsidR="007A7C7F" w:rsidRPr="00E9340D">
        <w:rPr>
          <w:rFonts w:eastAsia="MS Mincho"/>
          <w:lang w:eastAsia="ja-JP"/>
        </w:rPr>
        <w:t>K</w:t>
      </w:r>
      <w:r w:rsidR="007A7C7F" w:rsidRPr="00442E1F">
        <w:rPr>
          <w:rFonts w:eastAsia="MS Mincho"/>
          <w:vertAlign w:val="subscript"/>
          <w:lang w:eastAsia="ja-JP"/>
        </w:rPr>
        <w:t>1</w:t>
      </w:r>
      <w:r w:rsidR="007A7C7F">
        <w:rPr>
          <w:rFonts w:eastAsia="MS Mincho"/>
          <w:vertAlign w:val="subscript"/>
          <w:lang w:eastAsia="ja-JP"/>
        </w:rPr>
        <w:t xml:space="preserve"> </w:t>
      </w:r>
      <w:r w:rsidR="007A7C7F">
        <w:rPr>
          <w:rFonts w:asciiTheme="minorEastAsia" w:eastAsiaTheme="minorEastAsia" w:hAnsiTheme="minorEastAsia" w:hint="eastAsia"/>
          <w:lang w:eastAsia="zh-CN"/>
        </w:rPr>
        <w:t>=</w:t>
      </w:r>
      <w:r w:rsidR="007A7C7F">
        <w:rPr>
          <w:rFonts w:asciiTheme="minorEastAsia" w:eastAsiaTheme="minorEastAsia" w:hAnsiTheme="minorEastAsia"/>
          <w:lang w:eastAsia="zh-CN"/>
        </w:rPr>
        <w:t xml:space="preserve"> </w:t>
      </w:r>
      <w:r w:rsidR="007A7C7F">
        <w:rPr>
          <w:rFonts w:eastAsiaTheme="minorEastAsia"/>
          <w:lang w:eastAsia="zh-CN"/>
        </w:rPr>
        <w:t>P</w:t>
      </w:r>
      <w:r w:rsidR="007A7C7F" w:rsidRPr="00442E1F">
        <w:rPr>
          <w:rFonts w:eastAsia="MS Mincho"/>
          <w:lang w:eastAsia="ja-JP"/>
        </w:rPr>
        <w:t>/2</w:t>
      </w:r>
      <w:r w:rsidR="007A7C7F">
        <w:rPr>
          <w:rFonts w:eastAsia="MS Mincho"/>
          <w:lang w:eastAsia="ja-JP"/>
        </w:rPr>
        <w:t xml:space="preserve"> for </w:t>
      </w:r>
      <w:r w:rsidR="007A7C7F" w:rsidRPr="00693533">
        <w:rPr>
          <w:rFonts w:eastAsia="MS Mincho"/>
          <w:lang w:eastAsia="ja-JP"/>
        </w:rPr>
        <w:t>polarization-specific</w:t>
      </w:r>
      <w:r w:rsidR="007A7C7F">
        <w:rPr>
          <w:rFonts w:eastAsia="MS Mincho"/>
          <w:lang w:eastAsia="ja-JP"/>
        </w:rPr>
        <w:t xml:space="preserve"> and </w:t>
      </w:r>
      <w:r w:rsidR="002B04CB" w:rsidRPr="00E9340D">
        <w:rPr>
          <w:rFonts w:eastAsia="MS Mincho"/>
          <w:lang w:eastAsia="ja-JP"/>
        </w:rPr>
        <w:t>K</w:t>
      </w:r>
      <w:r w:rsidR="002B04CB" w:rsidRPr="00442E1F">
        <w:rPr>
          <w:rFonts w:eastAsia="MS Mincho"/>
          <w:vertAlign w:val="subscript"/>
          <w:lang w:eastAsia="ja-JP"/>
        </w:rPr>
        <w:t>1</w:t>
      </w:r>
      <w:r w:rsidR="002B04CB">
        <w:rPr>
          <w:rFonts w:eastAsia="MS Mincho"/>
          <w:vertAlign w:val="subscript"/>
          <w:lang w:eastAsia="ja-JP"/>
        </w:rPr>
        <w:t xml:space="preserve"> </w:t>
      </w:r>
      <w:r w:rsidR="002B04CB" w:rsidRPr="00442E1F">
        <w:rPr>
          <w:rFonts w:eastAsia="MS Mincho"/>
          <w:lang w:eastAsia="ja-JP"/>
        </w:rPr>
        <w:t>/</w:t>
      </w:r>
      <w:r w:rsidR="002B04CB">
        <w:rPr>
          <w:rFonts w:eastAsia="MS Mincho"/>
          <w:lang w:eastAsia="ja-JP"/>
        </w:rPr>
        <w:t xml:space="preserve">2 </w:t>
      </w:r>
      <w:r w:rsidR="007A7C7F">
        <w:rPr>
          <w:rFonts w:asciiTheme="minorEastAsia" w:eastAsiaTheme="minorEastAsia" w:hAnsiTheme="minorEastAsia" w:hint="eastAsia"/>
          <w:lang w:eastAsia="zh-CN"/>
        </w:rPr>
        <w:t>=</w:t>
      </w:r>
      <w:r w:rsidR="007A7C7F">
        <w:rPr>
          <w:rFonts w:asciiTheme="minorEastAsia" w:eastAsiaTheme="minorEastAsia" w:hAnsiTheme="minorEastAsia"/>
          <w:lang w:eastAsia="zh-CN"/>
        </w:rPr>
        <w:t xml:space="preserve"> </w:t>
      </w:r>
      <w:r w:rsidR="007A7C7F">
        <w:rPr>
          <w:rFonts w:eastAsiaTheme="minorEastAsia"/>
          <w:lang w:eastAsia="zh-CN"/>
        </w:rPr>
        <w:t>P</w:t>
      </w:r>
      <w:r w:rsidR="007A7C7F" w:rsidRPr="00442E1F">
        <w:rPr>
          <w:rFonts w:eastAsia="MS Mincho"/>
          <w:lang w:eastAsia="ja-JP"/>
        </w:rPr>
        <w:t>/</w:t>
      </w:r>
      <w:r w:rsidR="007A7C7F">
        <w:rPr>
          <w:rFonts w:eastAsia="MS Mincho"/>
          <w:lang w:eastAsia="ja-JP"/>
        </w:rPr>
        <w:t xml:space="preserve">4 for </w:t>
      </w:r>
      <w:r w:rsidR="007A7C7F" w:rsidRPr="00693533">
        <w:rPr>
          <w:rFonts w:eastAsia="MS Mincho"/>
          <w:lang w:eastAsia="ja-JP"/>
        </w:rPr>
        <w:t>polarization-common</w:t>
      </w:r>
      <w:r w:rsidR="007A7C7F">
        <w:rPr>
          <w:rFonts w:eastAsia="MS Mincho"/>
          <w:lang w:eastAsia="ja-JP"/>
        </w:rPr>
        <w:t xml:space="preserve">. </w:t>
      </w:r>
    </w:p>
    <w:tbl>
      <w:tblPr>
        <w:tblStyle w:val="ac"/>
        <w:tblW w:w="0" w:type="auto"/>
        <w:jc w:val="center"/>
        <w:tblLook w:val="04A0" w:firstRow="1" w:lastRow="0" w:firstColumn="1" w:lastColumn="0" w:noHBand="0" w:noVBand="1"/>
      </w:tblPr>
      <w:tblGrid>
        <w:gridCol w:w="2202"/>
        <w:gridCol w:w="874"/>
        <w:gridCol w:w="829"/>
        <w:gridCol w:w="830"/>
        <w:gridCol w:w="830"/>
        <w:gridCol w:w="830"/>
        <w:gridCol w:w="830"/>
      </w:tblGrid>
      <w:tr w:rsidR="007A7C7F" w14:paraId="04A19939" w14:textId="77777777" w:rsidTr="008A4E88">
        <w:trPr>
          <w:jc w:val="center"/>
        </w:trPr>
        <w:tc>
          <w:tcPr>
            <w:tcW w:w="2202" w:type="dxa"/>
            <w:vAlign w:val="center"/>
          </w:tcPr>
          <w:p w14:paraId="7817BB99" w14:textId="77777777" w:rsidR="007A7C7F" w:rsidRDefault="007A7C7F" w:rsidP="00602B09">
            <w:pPr>
              <w:jc w:val="center"/>
              <w:rPr>
                <w:rFonts w:eastAsiaTheme="minorEastAsia"/>
                <w:lang w:eastAsia="zh-CN"/>
              </w:rPr>
            </w:pPr>
            <w:r>
              <w:rPr>
                <w:rFonts w:eastAsiaTheme="minorEastAsia"/>
                <w:lang w:eastAsia="zh-CN"/>
              </w:rPr>
              <w:t>P</w:t>
            </w:r>
          </w:p>
        </w:tc>
        <w:tc>
          <w:tcPr>
            <w:tcW w:w="874" w:type="dxa"/>
            <w:vAlign w:val="center"/>
          </w:tcPr>
          <w:p w14:paraId="4184D2D2" w14:textId="77777777" w:rsidR="007A7C7F" w:rsidRDefault="007A7C7F" w:rsidP="00602B09">
            <w:pPr>
              <w:jc w:val="center"/>
              <w:rPr>
                <w:rFonts w:eastAsiaTheme="minorEastAsia"/>
                <w:lang w:eastAsia="zh-CN"/>
              </w:rPr>
            </w:pPr>
            <w:r>
              <w:rPr>
                <w:rFonts w:eastAsiaTheme="minorEastAsia"/>
                <w:lang w:eastAsia="zh-CN"/>
              </w:rPr>
              <w:t>32</w:t>
            </w:r>
          </w:p>
        </w:tc>
        <w:tc>
          <w:tcPr>
            <w:tcW w:w="829" w:type="dxa"/>
            <w:vAlign w:val="center"/>
          </w:tcPr>
          <w:p w14:paraId="1F988E0B" w14:textId="77777777" w:rsidR="007A7C7F" w:rsidRDefault="007A7C7F" w:rsidP="00602B09">
            <w:pPr>
              <w:jc w:val="center"/>
              <w:rPr>
                <w:rFonts w:eastAsiaTheme="minorEastAsia"/>
                <w:lang w:eastAsia="zh-CN"/>
              </w:rPr>
            </w:pPr>
            <w:r>
              <w:rPr>
                <w:rFonts w:eastAsiaTheme="minorEastAsia"/>
                <w:lang w:eastAsia="zh-CN"/>
              </w:rPr>
              <w:t>24</w:t>
            </w:r>
          </w:p>
        </w:tc>
        <w:tc>
          <w:tcPr>
            <w:tcW w:w="830" w:type="dxa"/>
            <w:vAlign w:val="center"/>
          </w:tcPr>
          <w:p w14:paraId="3A8E07F9" w14:textId="77777777" w:rsidR="007A7C7F" w:rsidRDefault="007A7C7F" w:rsidP="00602B09">
            <w:pPr>
              <w:jc w:val="center"/>
              <w:rPr>
                <w:rFonts w:eastAsiaTheme="minorEastAsia"/>
                <w:lang w:eastAsia="zh-CN"/>
              </w:rPr>
            </w:pPr>
            <w:r>
              <w:rPr>
                <w:rFonts w:eastAsiaTheme="minorEastAsia"/>
                <w:lang w:eastAsia="zh-CN"/>
              </w:rPr>
              <w:t>16</w:t>
            </w:r>
          </w:p>
        </w:tc>
        <w:tc>
          <w:tcPr>
            <w:tcW w:w="830" w:type="dxa"/>
            <w:vAlign w:val="center"/>
          </w:tcPr>
          <w:p w14:paraId="75D4BC56" w14:textId="77777777" w:rsidR="007A7C7F" w:rsidRDefault="007A7C7F" w:rsidP="00602B09">
            <w:pPr>
              <w:jc w:val="center"/>
              <w:rPr>
                <w:rFonts w:eastAsiaTheme="minorEastAsia"/>
                <w:lang w:eastAsia="zh-CN"/>
              </w:rPr>
            </w:pPr>
            <w:r>
              <w:rPr>
                <w:rFonts w:eastAsiaTheme="minorEastAsia"/>
                <w:lang w:eastAsia="zh-CN"/>
              </w:rPr>
              <w:t>12</w:t>
            </w:r>
          </w:p>
        </w:tc>
        <w:tc>
          <w:tcPr>
            <w:tcW w:w="830" w:type="dxa"/>
            <w:vAlign w:val="center"/>
          </w:tcPr>
          <w:p w14:paraId="7D4A2A1F" w14:textId="77777777" w:rsidR="007A7C7F" w:rsidRDefault="007A7C7F" w:rsidP="00602B09">
            <w:pPr>
              <w:jc w:val="center"/>
              <w:rPr>
                <w:rFonts w:eastAsiaTheme="minorEastAsia"/>
                <w:lang w:eastAsia="zh-CN"/>
              </w:rPr>
            </w:pPr>
            <w:r>
              <w:rPr>
                <w:rFonts w:eastAsiaTheme="minorEastAsia"/>
                <w:lang w:eastAsia="zh-CN"/>
              </w:rPr>
              <w:t>8</w:t>
            </w:r>
          </w:p>
        </w:tc>
        <w:tc>
          <w:tcPr>
            <w:tcW w:w="830" w:type="dxa"/>
            <w:vAlign w:val="center"/>
          </w:tcPr>
          <w:p w14:paraId="213EE345" w14:textId="77777777" w:rsidR="007A7C7F" w:rsidRDefault="007A7C7F" w:rsidP="00602B09">
            <w:pPr>
              <w:jc w:val="center"/>
              <w:rPr>
                <w:rFonts w:eastAsiaTheme="minorEastAsia"/>
                <w:lang w:eastAsia="zh-CN"/>
              </w:rPr>
            </w:pPr>
            <w:r>
              <w:rPr>
                <w:rFonts w:eastAsiaTheme="minorEastAsia"/>
                <w:lang w:eastAsia="zh-CN"/>
              </w:rPr>
              <w:t>4</w:t>
            </w:r>
          </w:p>
        </w:tc>
      </w:tr>
      <w:tr w:rsidR="007A7C7F" w14:paraId="113B3CE7" w14:textId="77777777" w:rsidTr="008A4E88">
        <w:trPr>
          <w:jc w:val="center"/>
        </w:trPr>
        <w:tc>
          <w:tcPr>
            <w:tcW w:w="2202" w:type="dxa"/>
            <w:vAlign w:val="center"/>
          </w:tcPr>
          <w:p w14:paraId="467FDA4D" w14:textId="77777777" w:rsidR="007A7C7F" w:rsidRDefault="007A7C7F" w:rsidP="00602B09">
            <w:pPr>
              <w:jc w:val="center"/>
              <w:rPr>
                <w:rFonts w:eastAsiaTheme="minorEastAsia"/>
                <w:lang w:eastAsia="zh-CN"/>
              </w:rPr>
            </w:pPr>
            <w:r>
              <w:rPr>
                <w:rFonts w:eastAsiaTheme="minorEastAsia" w:hint="eastAsia"/>
                <w:lang w:eastAsia="zh-CN"/>
              </w:rPr>
              <w:t>B</w:t>
            </w:r>
            <w:r>
              <w:rPr>
                <w:rFonts w:eastAsiaTheme="minorEastAsia"/>
                <w:lang w:eastAsia="zh-CN"/>
              </w:rPr>
              <w:t>itmap</w:t>
            </w:r>
          </w:p>
        </w:tc>
        <w:tc>
          <w:tcPr>
            <w:tcW w:w="874" w:type="dxa"/>
            <w:vAlign w:val="center"/>
          </w:tcPr>
          <w:p w14:paraId="31E69776" w14:textId="77777777" w:rsidR="007A7C7F" w:rsidRDefault="007A7C7F" w:rsidP="00602B09">
            <w:pPr>
              <w:jc w:val="center"/>
              <w:rPr>
                <w:rFonts w:eastAsiaTheme="minorEastAsia"/>
                <w:lang w:eastAsia="zh-CN"/>
              </w:rPr>
            </w:pPr>
            <w:r>
              <w:rPr>
                <w:rFonts w:eastAsiaTheme="minorEastAsia"/>
                <w:lang w:eastAsia="zh-CN"/>
              </w:rPr>
              <w:t>32</w:t>
            </w:r>
          </w:p>
        </w:tc>
        <w:tc>
          <w:tcPr>
            <w:tcW w:w="829" w:type="dxa"/>
            <w:vAlign w:val="center"/>
          </w:tcPr>
          <w:p w14:paraId="764D5B63" w14:textId="77777777" w:rsidR="007A7C7F" w:rsidRDefault="007A7C7F" w:rsidP="00602B09">
            <w:pPr>
              <w:jc w:val="center"/>
              <w:rPr>
                <w:rFonts w:eastAsiaTheme="minorEastAsia"/>
                <w:lang w:eastAsia="zh-CN"/>
              </w:rPr>
            </w:pPr>
            <w:r>
              <w:rPr>
                <w:rFonts w:eastAsiaTheme="minorEastAsia"/>
                <w:lang w:eastAsia="zh-CN"/>
              </w:rPr>
              <w:t>24</w:t>
            </w:r>
          </w:p>
        </w:tc>
        <w:tc>
          <w:tcPr>
            <w:tcW w:w="830" w:type="dxa"/>
            <w:vAlign w:val="center"/>
          </w:tcPr>
          <w:p w14:paraId="10B7D6C9" w14:textId="77777777" w:rsidR="007A7C7F" w:rsidRDefault="007A7C7F" w:rsidP="00602B09">
            <w:pPr>
              <w:jc w:val="center"/>
              <w:rPr>
                <w:rFonts w:eastAsiaTheme="minorEastAsia"/>
                <w:lang w:eastAsia="zh-CN"/>
              </w:rPr>
            </w:pPr>
            <w:r>
              <w:rPr>
                <w:rFonts w:eastAsiaTheme="minorEastAsia"/>
                <w:lang w:eastAsia="zh-CN"/>
              </w:rPr>
              <w:t>16</w:t>
            </w:r>
          </w:p>
        </w:tc>
        <w:tc>
          <w:tcPr>
            <w:tcW w:w="830" w:type="dxa"/>
            <w:vAlign w:val="center"/>
          </w:tcPr>
          <w:p w14:paraId="77B78D32" w14:textId="77777777" w:rsidR="007A7C7F" w:rsidRDefault="007A7C7F" w:rsidP="00602B09">
            <w:pPr>
              <w:jc w:val="center"/>
              <w:rPr>
                <w:rFonts w:eastAsiaTheme="minorEastAsia"/>
                <w:lang w:eastAsia="zh-CN"/>
              </w:rPr>
            </w:pPr>
            <w:r>
              <w:rPr>
                <w:rFonts w:eastAsiaTheme="minorEastAsia"/>
                <w:lang w:eastAsia="zh-CN"/>
              </w:rPr>
              <w:t>12</w:t>
            </w:r>
          </w:p>
        </w:tc>
        <w:tc>
          <w:tcPr>
            <w:tcW w:w="830" w:type="dxa"/>
            <w:vAlign w:val="center"/>
          </w:tcPr>
          <w:p w14:paraId="57B0AF7F" w14:textId="77777777" w:rsidR="007A7C7F" w:rsidRDefault="007A7C7F" w:rsidP="00602B09">
            <w:pPr>
              <w:jc w:val="center"/>
              <w:rPr>
                <w:rFonts w:eastAsiaTheme="minorEastAsia"/>
                <w:lang w:eastAsia="zh-CN"/>
              </w:rPr>
            </w:pPr>
            <w:r>
              <w:rPr>
                <w:rFonts w:eastAsiaTheme="minorEastAsia"/>
                <w:lang w:eastAsia="zh-CN"/>
              </w:rPr>
              <w:t>8</w:t>
            </w:r>
          </w:p>
        </w:tc>
        <w:tc>
          <w:tcPr>
            <w:tcW w:w="830" w:type="dxa"/>
            <w:vAlign w:val="center"/>
          </w:tcPr>
          <w:p w14:paraId="3049908D" w14:textId="77777777" w:rsidR="007A7C7F" w:rsidRDefault="007A7C7F" w:rsidP="00602B09">
            <w:pPr>
              <w:jc w:val="center"/>
              <w:rPr>
                <w:rFonts w:eastAsiaTheme="minorEastAsia"/>
                <w:lang w:eastAsia="zh-CN"/>
              </w:rPr>
            </w:pPr>
            <w:r>
              <w:rPr>
                <w:rFonts w:eastAsiaTheme="minorEastAsia"/>
                <w:lang w:eastAsia="zh-CN"/>
              </w:rPr>
              <w:t>4</w:t>
            </w:r>
          </w:p>
        </w:tc>
      </w:tr>
      <w:tr w:rsidR="007A7C7F" w14:paraId="690D85A2" w14:textId="77777777" w:rsidTr="008A4E88">
        <w:trPr>
          <w:jc w:val="center"/>
        </w:trPr>
        <w:tc>
          <w:tcPr>
            <w:tcW w:w="2202" w:type="dxa"/>
            <w:vAlign w:val="center"/>
          </w:tcPr>
          <w:p w14:paraId="0AC11F1B" w14:textId="5F07B0DF" w:rsidR="007A7C7F" w:rsidRDefault="00C031F5" w:rsidP="003B0F20">
            <w:pPr>
              <w:spacing w:after="0" w:line="240" w:lineRule="atLeast"/>
              <w:jc w:val="center"/>
              <w:rPr>
                <w:rFonts w:eastAsiaTheme="minorEastAsia"/>
                <w:lang w:eastAsia="zh-CN"/>
              </w:rPr>
            </w:pPr>
            <w:r>
              <w:rPr>
                <w:rFonts w:eastAsia="MS Mincho"/>
                <w:lang w:eastAsia="ja-JP"/>
              </w:rPr>
              <w:t>binomial co</w:t>
            </w:r>
            <w:r w:rsidR="00D944C1" w:rsidRPr="00D944C1">
              <w:rPr>
                <w:rFonts w:eastAsia="MS Mincho"/>
                <w:lang w:eastAsia="ja-JP"/>
              </w:rPr>
              <w:t>efficient</w:t>
            </w:r>
            <w:r w:rsidR="00D944C1" w:rsidRPr="00D944C1" w:rsidDel="00D944C1">
              <w:rPr>
                <w:rFonts w:eastAsia="MS Mincho"/>
                <w:lang w:eastAsia="ja-JP"/>
              </w:rPr>
              <w:t xml:space="preserve"> </w:t>
            </w:r>
            <w:r w:rsidR="007A7C7F" w:rsidRPr="00B540CF">
              <w:rPr>
                <w:rFonts w:eastAsia="MS Mincho"/>
                <w:sz w:val="18"/>
                <w:lang w:eastAsia="ja-JP"/>
              </w:rPr>
              <w:t>(</w:t>
            </w:r>
            <m:oMath>
              <m:sSubSup>
                <m:sSubSupPr>
                  <m:ctrlPr>
                    <w:rPr>
                      <w:rFonts w:ascii="Cambria Math" w:eastAsia="Cambria Math" w:hAnsi="Cambria Math"/>
                      <w:lang w:eastAsia="ja-JP"/>
                    </w:rPr>
                  </m:ctrlPr>
                </m:sSubSupPr>
                <m:e>
                  <m:r>
                    <m:rPr>
                      <m:sty m:val="p"/>
                    </m:rPr>
                    <w:rPr>
                      <w:rFonts w:ascii="Cambria Math" w:eastAsia="Cambria Math" w:hAnsi="Cambria Math"/>
                      <w:lang w:eastAsia="ja-JP"/>
                    </w:rPr>
                    <m:t>C</m:t>
                  </m:r>
                </m:e>
                <m:sub>
                  <m:r>
                    <m:rPr>
                      <m:sty m:val="p"/>
                    </m:rPr>
                    <w:rPr>
                      <w:rFonts w:ascii="Cambria Math" w:eastAsia="Cambria Math" w:hAnsi="Cambria Math"/>
                      <w:lang w:eastAsia="ja-JP"/>
                    </w:rPr>
                    <m:t>P</m:t>
                  </m:r>
                </m:sub>
                <m:sup>
                  <m:r>
                    <m:rPr>
                      <m:sty m:val="p"/>
                    </m:rPr>
                    <w:rPr>
                      <w:rFonts w:ascii="Cambria Math" w:eastAsia="Cambria Math" w:hAnsi="Cambria Math"/>
                      <w:lang w:eastAsia="ja-JP"/>
                    </w:rPr>
                    <m:t>P/2</m:t>
                  </m:r>
                </m:sup>
              </m:sSubSup>
            </m:oMath>
            <w:r w:rsidR="007A7C7F" w:rsidRPr="00B540CF">
              <w:rPr>
                <w:rFonts w:eastAsia="MS Mincho"/>
                <w:sz w:val="18"/>
                <w:lang w:eastAsia="ja-JP"/>
              </w:rPr>
              <w:t>)</w:t>
            </w:r>
          </w:p>
        </w:tc>
        <w:tc>
          <w:tcPr>
            <w:tcW w:w="874" w:type="dxa"/>
            <w:vAlign w:val="center"/>
          </w:tcPr>
          <w:p w14:paraId="2DD2FC97" w14:textId="77777777" w:rsidR="007A7C7F" w:rsidRDefault="007A7C7F" w:rsidP="00602B09">
            <w:pPr>
              <w:jc w:val="center"/>
              <w:rPr>
                <w:rFonts w:eastAsiaTheme="minorEastAsia"/>
                <w:lang w:eastAsia="zh-CN"/>
              </w:rPr>
            </w:pPr>
            <w:r>
              <w:rPr>
                <w:rFonts w:eastAsiaTheme="minorEastAsia"/>
                <w:lang w:eastAsia="zh-CN"/>
              </w:rPr>
              <w:t>30</w:t>
            </w:r>
          </w:p>
        </w:tc>
        <w:tc>
          <w:tcPr>
            <w:tcW w:w="829" w:type="dxa"/>
            <w:vAlign w:val="center"/>
          </w:tcPr>
          <w:p w14:paraId="12310606" w14:textId="77777777" w:rsidR="007A7C7F" w:rsidRDefault="007A7C7F" w:rsidP="00602B09">
            <w:pPr>
              <w:jc w:val="center"/>
              <w:rPr>
                <w:rFonts w:eastAsiaTheme="minorEastAsia"/>
                <w:lang w:eastAsia="zh-CN"/>
              </w:rPr>
            </w:pPr>
            <w:r>
              <w:rPr>
                <w:rFonts w:eastAsiaTheme="minorEastAsia"/>
                <w:lang w:eastAsia="zh-CN"/>
              </w:rPr>
              <w:t>22</w:t>
            </w:r>
          </w:p>
        </w:tc>
        <w:tc>
          <w:tcPr>
            <w:tcW w:w="830" w:type="dxa"/>
            <w:vAlign w:val="center"/>
          </w:tcPr>
          <w:p w14:paraId="7DC0CD7F" w14:textId="77777777" w:rsidR="007A7C7F" w:rsidRDefault="007A7C7F" w:rsidP="00602B09">
            <w:pPr>
              <w:jc w:val="center"/>
              <w:rPr>
                <w:rFonts w:eastAsiaTheme="minorEastAsia"/>
                <w:lang w:eastAsia="zh-CN"/>
              </w:rPr>
            </w:pPr>
            <w:r>
              <w:rPr>
                <w:rFonts w:eastAsiaTheme="minorEastAsia"/>
                <w:lang w:eastAsia="zh-CN"/>
              </w:rPr>
              <w:t>14</w:t>
            </w:r>
          </w:p>
        </w:tc>
        <w:tc>
          <w:tcPr>
            <w:tcW w:w="830" w:type="dxa"/>
            <w:vAlign w:val="center"/>
          </w:tcPr>
          <w:p w14:paraId="68987F9D" w14:textId="77777777" w:rsidR="007A7C7F" w:rsidRDefault="007A7C7F" w:rsidP="00602B09">
            <w:pPr>
              <w:jc w:val="center"/>
              <w:rPr>
                <w:rFonts w:eastAsiaTheme="minorEastAsia"/>
                <w:lang w:eastAsia="zh-CN"/>
              </w:rPr>
            </w:pPr>
            <w:r>
              <w:rPr>
                <w:rFonts w:eastAsiaTheme="minorEastAsia"/>
                <w:lang w:eastAsia="zh-CN"/>
              </w:rPr>
              <w:t>10</w:t>
            </w:r>
          </w:p>
        </w:tc>
        <w:tc>
          <w:tcPr>
            <w:tcW w:w="830" w:type="dxa"/>
            <w:vAlign w:val="center"/>
          </w:tcPr>
          <w:p w14:paraId="3D649B41" w14:textId="77777777" w:rsidR="007A7C7F" w:rsidRDefault="007A7C7F" w:rsidP="00602B09">
            <w:pPr>
              <w:jc w:val="center"/>
              <w:rPr>
                <w:rFonts w:eastAsiaTheme="minorEastAsia"/>
                <w:lang w:eastAsia="zh-CN"/>
              </w:rPr>
            </w:pPr>
            <w:r>
              <w:rPr>
                <w:rFonts w:eastAsiaTheme="minorEastAsia"/>
                <w:lang w:eastAsia="zh-CN"/>
              </w:rPr>
              <w:t>7</w:t>
            </w:r>
          </w:p>
        </w:tc>
        <w:tc>
          <w:tcPr>
            <w:tcW w:w="830" w:type="dxa"/>
            <w:vAlign w:val="center"/>
          </w:tcPr>
          <w:p w14:paraId="57A4D1B2" w14:textId="77777777" w:rsidR="007A7C7F" w:rsidRDefault="007A7C7F" w:rsidP="00602B09">
            <w:pPr>
              <w:jc w:val="center"/>
              <w:rPr>
                <w:rFonts w:eastAsiaTheme="minorEastAsia"/>
                <w:lang w:eastAsia="zh-CN"/>
              </w:rPr>
            </w:pPr>
            <w:r>
              <w:rPr>
                <w:rFonts w:eastAsiaTheme="minorEastAsia"/>
                <w:lang w:eastAsia="zh-CN"/>
              </w:rPr>
              <w:t>3</w:t>
            </w:r>
          </w:p>
        </w:tc>
      </w:tr>
    </w:tbl>
    <w:p w14:paraId="46CC8E3D" w14:textId="45A58959" w:rsidR="007A7C7F" w:rsidRDefault="00EB656B" w:rsidP="004B09B1">
      <w:pPr>
        <w:pStyle w:val="a5"/>
        <w:spacing w:after="0"/>
      </w:pPr>
      <w:r>
        <w:t>(</w:t>
      </w:r>
      <w:r w:rsidR="007A7C7F" w:rsidRPr="00442E1F">
        <w:t>1</w:t>
      </w:r>
      <w:r>
        <w:t xml:space="preserve">) </w:t>
      </w:r>
      <w:r w:rsidR="007A7C7F">
        <w:rPr>
          <w:rFonts w:eastAsia="MS Mincho"/>
          <w:lang w:eastAsia="ja-JP"/>
        </w:rPr>
        <w:t xml:space="preserve"> </w:t>
      </w:r>
      <w:r>
        <w:rPr>
          <w:rFonts w:eastAsia="MS Mincho"/>
          <w:lang w:eastAsia="ja-JP"/>
        </w:rPr>
        <w:t>P</w:t>
      </w:r>
      <w:r w:rsidR="007A7C7F" w:rsidRPr="00693533">
        <w:rPr>
          <w:rFonts w:eastAsia="MS Mincho"/>
          <w:lang w:eastAsia="ja-JP"/>
        </w:rPr>
        <w:t>olarization-specific</w:t>
      </w:r>
      <w:r w:rsidR="007A7C7F">
        <w:t xml:space="preserve"> </w:t>
      </w:r>
    </w:p>
    <w:tbl>
      <w:tblPr>
        <w:tblStyle w:val="ac"/>
        <w:tblW w:w="0" w:type="auto"/>
        <w:jc w:val="center"/>
        <w:tblLook w:val="04A0" w:firstRow="1" w:lastRow="0" w:firstColumn="1" w:lastColumn="0" w:noHBand="0" w:noVBand="1"/>
      </w:tblPr>
      <w:tblGrid>
        <w:gridCol w:w="2208"/>
        <w:gridCol w:w="874"/>
        <w:gridCol w:w="829"/>
        <w:gridCol w:w="830"/>
        <w:gridCol w:w="830"/>
        <w:gridCol w:w="830"/>
        <w:gridCol w:w="830"/>
      </w:tblGrid>
      <w:tr w:rsidR="007A7C7F" w14:paraId="2C569DCA" w14:textId="77777777" w:rsidTr="008A4E88">
        <w:trPr>
          <w:jc w:val="center"/>
        </w:trPr>
        <w:tc>
          <w:tcPr>
            <w:tcW w:w="2208" w:type="dxa"/>
            <w:vAlign w:val="center"/>
          </w:tcPr>
          <w:p w14:paraId="307993B3" w14:textId="77777777" w:rsidR="007A7C7F" w:rsidRDefault="007A7C7F" w:rsidP="00602B09">
            <w:pPr>
              <w:jc w:val="center"/>
              <w:rPr>
                <w:rFonts w:eastAsiaTheme="minorEastAsia"/>
                <w:lang w:eastAsia="zh-CN"/>
              </w:rPr>
            </w:pPr>
            <w:r>
              <w:rPr>
                <w:rFonts w:eastAsiaTheme="minorEastAsia"/>
                <w:lang w:eastAsia="zh-CN"/>
              </w:rPr>
              <w:t>P</w:t>
            </w:r>
          </w:p>
        </w:tc>
        <w:tc>
          <w:tcPr>
            <w:tcW w:w="874" w:type="dxa"/>
            <w:vAlign w:val="center"/>
          </w:tcPr>
          <w:p w14:paraId="43241630" w14:textId="77777777" w:rsidR="007A7C7F" w:rsidRDefault="007A7C7F" w:rsidP="00602B09">
            <w:pPr>
              <w:jc w:val="center"/>
              <w:rPr>
                <w:rFonts w:eastAsiaTheme="minorEastAsia"/>
                <w:lang w:eastAsia="zh-CN"/>
              </w:rPr>
            </w:pPr>
            <w:r>
              <w:rPr>
                <w:rFonts w:eastAsiaTheme="minorEastAsia"/>
                <w:lang w:eastAsia="zh-CN"/>
              </w:rPr>
              <w:t>32</w:t>
            </w:r>
          </w:p>
        </w:tc>
        <w:tc>
          <w:tcPr>
            <w:tcW w:w="829" w:type="dxa"/>
            <w:vAlign w:val="center"/>
          </w:tcPr>
          <w:p w14:paraId="5A74194F" w14:textId="77777777" w:rsidR="007A7C7F" w:rsidRDefault="007A7C7F" w:rsidP="00602B09">
            <w:pPr>
              <w:jc w:val="center"/>
              <w:rPr>
                <w:rFonts w:eastAsiaTheme="minorEastAsia"/>
                <w:lang w:eastAsia="zh-CN"/>
              </w:rPr>
            </w:pPr>
            <w:r>
              <w:rPr>
                <w:rFonts w:eastAsiaTheme="minorEastAsia"/>
                <w:lang w:eastAsia="zh-CN"/>
              </w:rPr>
              <w:t>24</w:t>
            </w:r>
          </w:p>
        </w:tc>
        <w:tc>
          <w:tcPr>
            <w:tcW w:w="830" w:type="dxa"/>
            <w:vAlign w:val="center"/>
          </w:tcPr>
          <w:p w14:paraId="32FBDECA" w14:textId="77777777" w:rsidR="007A7C7F" w:rsidRDefault="007A7C7F" w:rsidP="00602B09">
            <w:pPr>
              <w:jc w:val="center"/>
              <w:rPr>
                <w:rFonts w:eastAsiaTheme="minorEastAsia"/>
                <w:lang w:eastAsia="zh-CN"/>
              </w:rPr>
            </w:pPr>
            <w:r>
              <w:rPr>
                <w:rFonts w:eastAsiaTheme="minorEastAsia"/>
                <w:lang w:eastAsia="zh-CN"/>
              </w:rPr>
              <w:t>16</w:t>
            </w:r>
          </w:p>
        </w:tc>
        <w:tc>
          <w:tcPr>
            <w:tcW w:w="830" w:type="dxa"/>
            <w:vAlign w:val="center"/>
          </w:tcPr>
          <w:p w14:paraId="039EC53A" w14:textId="77777777" w:rsidR="007A7C7F" w:rsidRDefault="007A7C7F" w:rsidP="00602B09">
            <w:pPr>
              <w:jc w:val="center"/>
              <w:rPr>
                <w:rFonts w:eastAsiaTheme="minorEastAsia"/>
                <w:lang w:eastAsia="zh-CN"/>
              </w:rPr>
            </w:pPr>
            <w:r>
              <w:rPr>
                <w:rFonts w:eastAsiaTheme="minorEastAsia"/>
                <w:lang w:eastAsia="zh-CN"/>
              </w:rPr>
              <w:t>12</w:t>
            </w:r>
          </w:p>
        </w:tc>
        <w:tc>
          <w:tcPr>
            <w:tcW w:w="830" w:type="dxa"/>
            <w:vAlign w:val="center"/>
          </w:tcPr>
          <w:p w14:paraId="7D00ED60" w14:textId="77777777" w:rsidR="007A7C7F" w:rsidRDefault="007A7C7F" w:rsidP="00602B09">
            <w:pPr>
              <w:jc w:val="center"/>
              <w:rPr>
                <w:rFonts w:eastAsiaTheme="minorEastAsia"/>
                <w:lang w:eastAsia="zh-CN"/>
              </w:rPr>
            </w:pPr>
            <w:r>
              <w:rPr>
                <w:rFonts w:eastAsiaTheme="minorEastAsia"/>
                <w:lang w:eastAsia="zh-CN"/>
              </w:rPr>
              <w:t>8</w:t>
            </w:r>
          </w:p>
        </w:tc>
        <w:tc>
          <w:tcPr>
            <w:tcW w:w="830" w:type="dxa"/>
            <w:vAlign w:val="center"/>
          </w:tcPr>
          <w:p w14:paraId="279F7BA1" w14:textId="77777777" w:rsidR="007A7C7F" w:rsidRDefault="007A7C7F" w:rsidP="00602B09">
            <w:pPr>
              <w:jc w:val="center"/>
              <w:rPr>
                <w:rFonts w:eastAsiaTheme="minorEastAsia"/>
                <w:lang w:eastAsia="zh-CN"/>
              </w:rPr>
            </w:pPr>
            <w:r>
              <w:rPr>
                <w:rFonts w:eastAsiaTheme="minorEastAsia"/>
                <w:lang w:eastAsia="zh-CN"/>
              </w:rPr>
              <w:t>4</w:t>
            </w:r>
          </w:p>
        </w:tc>
      </w:tr>
      <w:tr w:rsidR="007A7C7F" w14:paraId="55083597" w14:textId="77777777" w:rsidTr="008A4E88">
        <w:trPr>
          <w:jc w:val="center"/>
        </w:trPr>
        <w:tc>
          <w:tcPr>
            <w:tcW w:w="2208" w:type="dxa"/>
            <w:vAlign w:val="center"/>
          </w:tcPr>
          <w:p w14:paraId="11F0211B" w14:textId="77777777" w:rsidR="007A7C7F" w:rsidRDefault="007A7C7F" w:rsidP="00602B09">
            <w:pPr>
              <w:jc w:val="center"/>
              <w:rPr>
                <w:rFonts w:eastAsiaTheme="minorEastAsia"/>
                <w:lang w:eastAsia="zh-CN"/>
              </w:rPr>
            </w:pPr>
            <w:r>
              <w:rPr>
                <w:rFonts w:eastAsiaTheme="minorEastAsia" w:hint="eastAsia"/>
                <w:lang w:eastAsia="zh-CN"/>
              </w:rPr>
              <w:t>B</w:t>
            </w:r>
            <w:r>
              <w:rPr>
                <w:rFonts w:eastAsiaTheme="minorEastAsia"/>
                <w:lang w:eastAsia="zh-CN"/>
              </w:rPr>
              <w:t>itmap</w:t>
            </w:r>
          </w:p>
        </w:tc>
        <w:tc>
          <w:tcPr>
            <w:tcW w:w="874" w:type="dxa"/>
            <w:vAlign w:val="center"/>
          </w:tcPr>
          <w:p w14:paraId="4432D0AA" w14:textId="77777777" w:rsidR="007A7C7F" w:rsidRDefault="007A7C7F" w:rsidP="00602B09">
            <w:pPr>
              <w:jc w:val="center"/>
              <w:rPr>
                <w:rFonts w:eastAsiaTheme="minorEastAsia"/>
                <w:lang w:eastAsia="zh-CN"/>
              </w:rPr>
            </w:pPr>
            <w:r>
              <w:rPr>
                <w:rFonts w:eastAsiaTheme="minorEastAsia"/>
                <w:lang w:eastAsia="zh-CN"/>
              </w:rPr>
              <w:t>16</w:t>
            </w:r>
          </w:p>
        </w:tc>
        <w:tc>
          <w:tcPr>
            <w:tcW w:w="829" w:type="dxa"/>
            <w:vAlign w:val="center"/>
          </w:tcPr>
          <w:p w14:paraId="6C7BEB03" w14:textId="77777777" w:rsidR="007A7C7F" w:rsidRDefault="007A7C7F" w:rsidP="00602B09">
            <w:pPr>
              <w:jc w:val="center"/>
              <w:rPr>
                <w:rFonts w:eastAsiaTheme="minorEastAsia"/>
                <w:lang w:eastAsia="zh-CN"/>
              </w:rPr>
            </w:pPr>
            <w:r>
              <w:rPr>
                <w:rFonts w:eastAsiaTheme="minorEastAsia"/>
                <w:lang w:eastAsia="zh-CN"/>
              </w:rPr>
              <w:t>12</w:t>
            </w:r>
          </w:p>
        </w:tc>
        <w:tc>
          <w:tcPr>
            <w:tcW w:w="830" w:type="dxa"/>
            <w:vAlign w:val="center"/>
          </w:tcPr>
          <w:p w14:paraId="68F3C973" w14:textId="77777777" w:rsidR="007A7C7F" w:rsidRDefault="007A7C7F" w:rsidP="00602B09">
            <w:pPr>
              <w:jc w:val="center"/>
              <w:rPr>
                <w:rFonts w:eastAsiaTheme="minorEastAsia"/>
                <w:lang w:eastAsia="zh-CN"/>
              </w:rPr>
            </w:pPr>
            <w:r>
              <w:rPr>
                <w:rFonts w:eastAsiaTheme="minorEastAsia"/>
                <w:lang w:eastAsia="zh-CN"/>
              </w:rPr>
              <w:t>8</w:t>
            </w:r>
          </w:p>
        </w:tc>
        <w:tc>
          <w:tcPr>
            <w:tcW w:w="830" w:type="dxa"/>
            <w:vAlign w:val="center"/>
          </w:tcPr>
          <w:p w14:paraId="6B842840" w14:textId="77777777" w:rsidR="007A7C7F" w:rsidRDefault="007A7C7F" w:rsidP="00602B09">
            <w:pPr>
              <w:jc w:val="center"/>
              <w:rPr>
                <w:rFonts w:eastAsiaTheme="minorEastAsia"/>
                <w:lang w:eastAsia="zh-CN"/>
              </w:rPr>
            </w:pPr>
            <w:r>
              <w:rPr>
                <w:rFonts w:eastAsiaTheme="minorEastAsia"/>
                <w:lang w:eastAsia="zh-CN"/>
              </w:rPr>
              <w:t>6</w:t>
            </w:r>
          </w:p>
        </w:tc>
        <w:tc>
          <w:tcPr>
            <w:tcW w:w="830" w:type="dxa"/>
            <w:vAlign w:val="center"/>
          </w:tcPr>
          <w:p w14:paraId="48091988" w14:textId="77777777" w:rsidR="007A7C7F" w:rsidRDefault="007A7C7F" w:rsidP="00602B09">
            <w:pPr>
              <w:jc w:val="center"/>
              <w:rPr>
                <w:rFonts w:eastAsiaTheme="minorEastAsia"/>
                <w:lang w:eastAsia="zh-CN"/>
              </w:rPr>
            </w:pPr>
            <w:r>
              <w:rPr>
                <w:rFonts w:eastAsiaTheme="minorEastAsia"/>
                <w:lang w:eastAsia="zh-CN"/>
              </w:rPr>
              <w:t>4</w:t>
            </w:r>
          </w:p>
        </w:tc>
        <w:tc>
          <w:tcPr>
            <w:tcW w:w="830" w:type="dxa"/>
            <w:vAlign w:val="center"/>
          </w:tcPr>
          <w:p w14:paraId="20256108" w14:textId="77777777" w:rsidR="007A7C7F" w:rsidRDefault="007A7C7F" w:rsidP="00602B09">
            <w:pPr>
              <w:jc w:val="center"/>
              <w:rPr>
                <w:rFonts w:eastAsiaTheme="minorEastAsia"/>
                <w:lang w:eastAsia="zh-CN"/>
              </w:rPr>
            </w:pPr>
            <w:r>
              <w:rPr>
                <w:rFonts w:eastAsiaTheme="minorEastAsia"/>
                <w:lang w:eastAsia="zh-CN"/>
              </w:rPr>
              <w:t>2</w:t>
            </w:r>
          </w:p>
        </w:tc>
      </w:tr>
      <w:tr w:rsidR="007A7C7F" w14:paraId="7272E333" w14:textId="77777777" w:rsidTr="008A4E88">
        <w:trPr>
          <w:jc w:val="center"/>
        </w:trPr>
        <w:tc>
          <w:tcPr>
            <w:tcW w:w="2208" w:type="dxa"/>
            <w:vAlign w:val="center"/>
          </w:tcPr>
          <w:p w14:paraId="184C3241" w14:textId="14759F91" w:rsidR="007A7C7F" w:rsidRDefault="00C031F5" w:rsidP="00602B09">
            <w:pPr>
              <w:spacing w:after="0" w:line="240" w:lineRule="atLeast"/>
              <w:jc w:val="center"/>
              <w:rPr>
                <w:rFonts w:eastAsiaTheme="minorEastAsia"/>
                <w:lang w:eastAsia="zh-CN"/>
              </w:rPr>
            </w:pPr>
            <w:r>
              <w:rPr>
                <w:rFonts w:eastAsia="MS Mincho"/>
                <w:lang w:eastAsia="ja-JP"/>
              </w:rPr>
              <w:t>binomial co</w:t>
            </w:r>
            <w:r w:rsidR="00D944C1" w:rsidRPr="00D944C1">
              <w:rPr>
                <w:rFonts w:eastAsia="MS Mincho"/>
                <w:lang w:eastAsia="ja-JP"/>
              </w:rPr>
              <w:t>efficient</w:t>
            </w:r>
            <w:r w:rsidR="00D944C1" w:rsidRPr="00D944C1" w:rsidDel="00D944C1">
              <w:rPr>
                <w:rFonts w:eastAsia="MS Mincho"/>
                <w:lang w:eastAsia="ja-JP"/>
              </w:rPr>
              <w:t xml:space="preserve"> </w:t>
            </w:r>
            <w:r w:rsidR="007A7C7F" w:rsidRPr="00B540CF">
              <w:rPr>
                <w:rFonts w:eastAsia="MS Mincho"/>
                <w:sz w:val="18"/>
                <w:lang w:eastAsia="ja-JP"/>
              </w:rPr>
              <w:t>(</w:t>
            </w:r>
            <m:oMath>
              <m:sSubSup>
                <m:sSubSupPr>
                  <m:ctrlPr>
                    <w:rPr>
                      <w:rFonts w:ascii="Cambria Math" w:eastAsia="Cambria Math" w:hAnsi="Cambria Math"/>
                      <w:lang w:eastAsia="ja-JP"/>
                    </w:rPr>
                  </m:ctrlPr>
                </m:sSubSupPr>
                <m:e>
                  <m:r>
                    <m:rPr>
                      <m:sty m:val="p"/>
                    </m:rPr>
                    <w:rPr>
                      <w:rFonts w:ascii="Cambria Math" w:eastAsia="Cambria Math" w:hAnsi="Cambria Math"/>
                      <w:lang w:eastAsia="ja-JP"/>
                    </w:rPr>
                    <m:t>C</m:t>
                  </m:r>
                </m:e>
                <m:sub>
                  <m:r>
                    <m:rPr>
                      <m:sty m:val="p"/>
                    </m:rPr>
                    <w:rPr>
                      <w:rFonts w:ascii="Cambria Math" w:eastAsia="Cambria Math" w:hAnsi="Cambria Math"/>
                      <w:lang w:eastAsia="ja-JP"/>
                    </w:rPr>
                    <m:t>P/2</m:t>
                  </m:r>
                </m:sub>
                <m:sup>
                  <m:r>
                    <m:rPr>
                      <m:sty m:val="p"/>
                    </m:rPr>
                    <w:rPr>
                      <w:rFonts w:ascii="Cambria Math" w:eastAsia="Cambria Math" w:hAnsi="Cambria Math"/>
                      <w:lang w:eastAsia="ja-JP"/>
                    </w:rPr>
                    <m:t>P/4</m:t>
                  </m:r>
                </m:sup>
              </m:sSubSup>
            </m:oMath>
            <w:r w:rsidR="007A7C7F" w:rsidRPr="00B540CF">
              <w:rPr>
                <w:rFonts w:eastAsia="MS Mincho"/>
                <w:sz w:val="18"/>
                <w:lang w:eastAsia="ja-JP"/>
              </w:rPr>
              <w:t>)</w:t>
            </w:r>
          </w:p>
        </w:tc>
        <w:tc>
          <w:tcPr>
            <w:tcW w:w="874" w:type="dxa"/>
            <w:vAlign w:val="center"/>
          </w:tcPr>
          <w:p w14:paraId="3E309DC9" w14:textId="77777777" w:rsidR="007A7C7F" w:rsidRDefault="007A7C7F" w:rsidP="00602B09">
            <w:pPr>
              <w:jc w:val="center"/>
              <w:rPr>
                <w:rFonts w:eastAsiaTheme="minorEastAsia"/>
                <w:lang w:eastAsia="zh-CN"/>
              </w:rPr>
            </w:pPr>
            <w:r>
              <w:rPr>
                <w:rFonts w:eastAsiaTheme="minorEastAsia"/>
                <w:lang w:eastAsia="zh-CN"/>
              </w:rPr>
              <w:t>14</w:t>
            </w:r>
          </w:p>
        </w:tc>
        <w:tc>
          <w:tcPr>
            <w:tcW w:w="829" w:type="dxa"/>
            <w:vAlign w:val="center"/>
          </w:tcPr>
          <w:p w14:paraId="6A220E5F" w14:textId="77777777" w:rsidR="007A7C7F" w:rsidRDefault="007A7C7F" w:rsidP="00602B09">
            <w:pPr>
              <w:jc w:val="center"/>
              <w:rPr>
                <w:rFonts w:eastAsiaTheme="minorEastAsia"/>
                <w:lang w:eastAsia="zh-CN"/>
              </w:rPr>
            </w:pPr>
            <w:r>
              <w:rPr>
                <w:rFonts w:eastAsiaTheme="minorEastAsia"/>
                <w:lang w:eastAsia="zh-CN"/>
              </w:rPr>
              <w:t>10</w:t>
            </w:r>
          </w:p>
        </w:tc>
        <w:tc>
          <w:tcPr>
            <w:tcW w:w="830" w:type="dxa"/>
            <w:vAlign w:val="center"/>
          </w:tcPr>
          <w:p w14:paraId="378E30FF" w14:textId="77777777" w:rsidR="007A7C7F" w:rsidRDefault="007A7C7F" w:rsidP="00602B09">
            <w:pPr>
              <w:jc w:val="center"/>
              <w:rPr>
                <w:rFonts w:eastAsiaTheme="minorEastAsia"/>
                <w:lang w:eastAsia="zh-CN"/>
              </w:rPr>
            </w:pPr>
            <w:r>
              <w:rPr>
                <w:rFonts w:eastAsiaTheme="minorEastAsia"/>
                <w:lang w:eastAsia="zh-CN"/>
              </w:rPr>
              <w:t>7</w:t>
            </w:r>
          </w:p>
        </w:tc>
        <w:tc>
          <w:tcPr>
            <w:tcW w:w="830" w:type="dxa"/>
            <w:vAlign w:val="center"/>
          </w:tcPr>
          <w:p w14:paraId="64FA8259" w14:textId="77777777" w:rsidR="007A7C7F" w:rsidRDefault="007A7C7F" w:rsidP="00602B09">
            <w:pPr>
              <w:jc w:val="center"/>
              <w:rPr>
                <w:rFonts w:eastAsiaTheme="minorEastAsia"/>
                <w:lang w:eastAsia="zh-CN"/>
              </w:rPr>
            </w:pPr>
            <w:r>
              <w:rPr>
                <w:rFonts w:eastAsiaTheme="minorEastAsia"/>
                <w:lang w:eastAsia="zh-CN"/>
              </w:rPr>
              <w:t>5</w:t>
            </w:r>
          </w:p>
        </w:tc>
        <w:tc>
          <w:tcPr>
            <w:tcW w:w="830" w:type="dxa"/>
            <w:vAlign w:val="center"/>
          </w:tcPr>
          <w:p w14:paraId="796776C1" w14:textId="77777777" w:rsidR="007A7C7F" w:rsidRDefault="007A7C7F" w:rsidP="00602B09">
            <w:pPr>
              <w:jc w:val="center"/>
              <w:rPr>
                <w:rFonts w:eastAsiaTheme="minorEastAsia"/>
                <w:lang w:eastAsia="zh-CN"/>
              </w:rPr>
            </w:pPr>
            <w:r>
              <w:rPr>
                <w:rFonts w:eastAsiaTheme="minorEastAsia"/>
                <w:lang w:eastAsia="zh-CN"/>
              </w:rPr>
              <w:t>3</w:t>
            </w:r>
          </w:p>
        </w:tc>
        <w:tc>
          <w:tcPr>
            <w:tcW w:w="830" w:type="dxa"/>
            <w:vAlign w:val="center"/>
          </w:tcPr>
          <w:p w14:paraId="1143D5EF" w14:textId="77777777" w:rsidR="007A7C7F" w:rsidRDefault="007A7C7F" w:rsidP="00602B09">
            <w:pPr>
              <w:jc w:val="center"/>
              <w:rPr>
                <w:rFonts w:eastAsiaTheme="minorEastAsia"/>
                <w:lang w:eastAsia="zh-CN"/>
              </w:rPr>
            </w:pPr>
            <w:r>
              <w:rPr>
                <w:rFonts w:eastAsiaTheme="minorEastAsia"/>
                <w:lang w:eastAsia="zh-CN"/>
              </w:rPr>
              <w:t>1</w:t>
            </w:r>
          </w:p>
        </w:tc>
      </w:tr>
    </w:tbl>
    <w:p w14:paraId="3C831044" w14:textId="60DAF45C" w:rsidR="007A7C7F" w:rsidRDefault="00EB656B" w:rsidP="004B09B1">
      <w:pPr>
        <w:pStyle w:val="a5"/>
        <w:spacing w:after="0"/>
      </w:pPr>
      <w:r>
        <w:t>(</w:t>
      </w:r>
      <w:r w:rsidR="007A7C7F">
        <w:t>2</w:t>
      </w:r>
      <w:r>
        <w:t>)</w:t>
      </w:r>
      <w:r w:rsidR="007A7C7F" w:rsidRPr="00442E1F">
        <w:t xml:space="preserve"> </w:t>
      </w:r>
      <w:r>
        <w:rPr>
          <w:rFonts w:eastAsia="MS Mincho"/>
          <w:lang w:eastAsia="ja-JP"/>
        </w:rPr>
        <w:t>P</w:t>
      </w:r>
      <w:r w:rsidR="007A7C7F" w:rsidRPr="00693533">
        <w:rPr>
          <w:rFonts w:eastAsia="MS Mincho"/>
          <w:lang w:eastAsia="ja-JP"/>
        </w:rPr>
        <w:t>olarization-</w:t>
      </w:r>
      <w:r w:rsidR="00974C6D" w:rsidRPr="00693533">
        <w:rPr>
          <w:rFonts w:eastAsia="MS Mincho"/>
          <w:lang w:eastAsia="ja-JP"/>
        </w:rPr>
        <w:t>common</w:t>
      </w:r>
      <w:r w:rsidR="00974C6D" w:rsidRPr="00442E1F">
        <w:t xml:space="preserve"> </w:t>
      </w:r>
    </w:p>
    <w:p w14:paraId="57483839" w14:textId="7FCF7505" w:rsidR="00EB656B" w:rsidRDefault="00EB656B" w:rsidP="00EB656B">
      <w:pPr>
        <w:pStyle w:val="a5"/>
      </w:pPr>
      <w:r w:rsidRPr="00442E1F">
        <w:t>Table 1 Feedback overhead of</w:t>
      </w:r>
      <w: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1</m:t>
            </m:r>
          </m:sub>
        </m:sSub>
      </m:oMath>
      <w:r w:rsidRPr="00442E1F">
        <w:t xml:space="preserve"> with different method</w:t>
      </w:r>
      <w:r>
        <w:t xml:space="preserve"> </w:t>
      </w:r>
    </w:p>
    <w:p w14:paraId="0B13DA8C" w14:textId="00F6CE7B" w:rsidR="007A7C7F" w:rsidRDefault="007A7C7F" w:rsidP="007A7C7F">
      <w:pPr>
        <w:rPr>
          <w:rFonts w:eastAsia="MS Mincho"/>
          <w:b/>
          <w:i/>
          <w:lang w:eastAsia="ja-JP"/>
        </w:rPr>
      </w:pPr>
      <w:r>
        <w:rPr>
          <w:rFonts w:eastAsia="MS Mincho"/>
          <w:b/>
          <w:i/>
          <w:lang w:eastAsia="ja-JP"/>
        </w:rPr>
        <w:t>Observation 1</w:t>
      </w:r>
      <w:r w:rsidRPr="00693533">
        <w:rPr>
          <w:rFonts w:eastAsia="MS Mincho"/>
          <w:b/>
          <w:i/>
          <w:lang w:eastAsia="ja-JP"/>
        </w:rPr>
        <w:t xml:space="preserve">: Compared </w:t>
      </w:r>
      <w:r w:rsidR="00080AE5">
        <w:rPr>
          <w:rFonts w:eastAsia="MS Mincho"/>
          <w:b/>
          <w:i/>
          <w:lang w:eastAsia="ja-JP"/>
        </w:rPr>
        <w:t>to use a</w:t>
      </w:r>
      <w:r w:rsidR="00080AE5" w:rsidRPr="00693533">
        <w:rPr>
          <w:rFonts w:eastAsia="MS Mincho"/>
          <w:b/>
          <w:i/>
          <w:lang w:eastAsia="ja-JP"/>
        </w:rPr>
        <w:t xml:space="preserve"> </w:t>
      </w:r>
      <w:r>
        <w:rPr>
          <w:rFonts w:eastAsia="MS Mincho"/>
          <w:b/>
          <w:i/>
          <w:lang w:eastAsia="ja-JP"/>
        </w:rPr>
        <w:t xml:space="preserve">bitmap, </w:t>
      </w:r>
      <w:r w:rsidR="00080AE5">
        <w:rPr>
          <w:rFonts w:eastAsia="MS Mincho"/>
          <w:b/>
          <w:i/>
          <w:lang w:eastAsia="ja-JP"/>
        </w:rPr>
        <w:t xml:space="preserve">using </w:t>
      </w:r>
      <w:r w:rsidR="009E5FCA" w:rsidRPr="009E5FCA">
        <w:rPr>
          <w:rFonts w:eastAsia="MS Mincho"/>
          <w:b/>
          <w:i/>
          <w:lang w:eastAsia="ja-JP"/>
        </w:rPr>
        <w:t>binomial co-efficient</w:t>
      </w:r>
      <w:r w:rsidR="009E5FCA" w:rsidRPr="009E5FCA" w:rsidDel="009E5FCA">
        <w:rPr>
          <w:rFonts w:eastAsia="MS Mincho"/>
          <w:b/>
          <w:i/>
          <w:lang w:eastAsia="ja-JP"/>
        </w:rPr>
        <w:t xml:space="preserve"> </w:t>
      </w:r>
      <w:r w:rsidR="00080AE5">
        <w:rPr>
          <w:rFonts w:eastAsia="MS Mincho"/>
          <w:b/>
          <w:i/>
          <w:lang w:eastAsia="ja-JP"/>
        </w:rPr>
        <w:t>can save at least a few bits of feedback overhead</w:t>
      </w:r>
      <w:r>
        <w:rPr>
          <w:rFonts w:eastAsia="MS Mincho"/>
          <w:b/>
          <w:i/>
          <w:lang w:eastAsia="ja-JP"/>
        </w:rPr>
        <w:t>.</w:t>
      </w:r>
    </w:p>
    <w:p w14:paraId="7E57DA63" w14:textId="175BEA27" w:rsidR="00EB656B" w:rsidRPr="00442E1F" w:rsidRDefault="004B2541" w:rsidP="007A7C7F">
      <w:pPr>
        <w:rPr>
          <w:rFonts w:eastAsia="MS Mincho"/>
          <w:b/>
          <w:i/>
          <w:lang w:eastAsia="ja-JP"/>
        </w:rPr>
      </w:pPr>
      <w:r>
        <w:rPr>
          <w:rFonts w:eastAsia="MS Mincho"/>
          <w:lang w:eastAsia="ja-JP"/>
        </w:rPr>
        <w:t xml:space="preserve">Based on above analysis, we have the following proposal for selection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Pr>
          <w:rFonts w:eastAsiaTheme="minorEastAsia" w:hint="eastAsia"/>
          <w:lang w:eastAsia="zh-CN"/>
        </w:rPr>
        <w:t>.</w:t>
      </w:r>
    </w:p>
    <w:p w14:paraId="13B3D82C" w14:textId="2EC87AFD" w:rsidR="007A7C7F" w:rsidRDefault="007A7C7F" w:rsidP="007A7C7F">
      <w:pPr>
        <w:rPr>
          <w:rFonts w:eastAsia="MS Mincho"/>
          <w:b/>
          <w:i/>
          <w:lang w:eastAsia="ja-JP"/>
        </w:rPr>
      </w:pPr>
      <w:r w:rsidRPr="00693533">
        <w:rPr>
          <w:rFonts w:eastAsia="MS Mincho" w:hint="eastAsia"/>
          <w:b/>
          <w:i/>
          <w:lang w:eastAsia="ja-JP"/>
        </w:rPr>
        <w:t>P</w:t>
      </w:r>
      <w:r w:rsidRPr="00693533">
        <w:rPr>
          <w:rFonts w:eastAsia="MS Mincho"/>
          <w:b/>
          <w:i/>
          <w:lang w:eastAsia="ja-JP"/>
        </w:rPr>
        <w:t>roposal</w:t>
      </w:r>
      <w:r>
        <w:rPr>
          <w:rFonts w:eastAsia="MS Mincho"/>
          <w:b/>
          <w:i/>
          <w:lang w:eastAsia="ja-JP"/>
        </w:rPr>
        <w:t xml:space="preserve"> 1</w:t>
      </w:r>
      <w:r w:rsidRPr="00693533">
        <w:rPr>
          <w:rFonts w:eastAsia="MS Mincho"/>
          <w:b/>
          <w:i/>
          <w:lang w:eastAsia="ja-JP"/>
        </w:rPr>
        <w:t>:</w:t>
      </w:r>
      <w:r w:rsidR="00C031F5">
        <w:rPr>
          <w:rFonts w:eastAsia="MS Mincho"/>
          <w:b/>
          <w:i/>
          <w:lang w:eastAsia="ja-JP"/>
        </w:rPr>
        <w:t xml:space="preserve"> </w:t>
      </w:r>
      <w:r w:rsidR="00C031F5" w:rsidRPr="00C031F5">
        <w:rPr>
          <w:rFonts w:eastAsia="MS Mincho"/>
          <w:b/>
          <w:i/>
          <w:lang w:eastAsia="ja-JP"/>
        </w:rPr>
        <w:t xml:space="preserve">Binomial coefficient can be used for port-selection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C031F5">
        <w:rPr>
          <w:rFonts w:eastAsiaTheme="minorEastAsia" w:hint="eastAsia"/>
          <w:i/>
          <w:lang w:eastAsia="zh-CN"/>
        </w:rPr>
        <w:t xml:space="preserve"> </w:t>
      </w:r>
      <w:r w:rsidR="00C031F5" w:rsidRPr="00C031F5">
        <w:rPr>
          <w:rFonts w:eastAsia="MS Mincho"/>
          <w:b/>
          <w:i/>
          <w:lang w:eastAsia="ja-JP"/>
        </w:rPr>
        <w:t>in R17 PS CB</w:t>
      </w:r>
      <w:r w:rsidR="00880D15">
        <w:rPr>
          <w:rFonts w:eastAsia="MS Mincho"/>
          <w:b/>
          <w:i/>
          <w:lang w:eastAsia="ja-JP"/>
        </w:rPr>
        <w:t>.</w:t>
      </w:r>
    </w:p>
    <w:p w14:paraId="5436BB2C" w14:textId="6DEB3107" w:rsidR="00246DAC" w:rsidRDefault="00080AE5">
      <w:pPr>
        <w:rPr>
          <w:rFonts w:eastAsia="MS Mincho"/>
          <w:lang w:eastAsia="ja-JP"/>
        </w:rPr>
      </w:pPr>
      <w:r>
        <w:rPr>
          <w:rFonts w:eastAsia="MS Mincho"/>
          <w:lang w:eastAsia="ja-JP"/>
        </w:rPr>
        <w:t>For the first two issues</w:t>
      </w:r>
      <w:r w:rsidR="00AB7EC8">
        <w:rPr>
          <w:rFonts w:eastAsia="MS Mincho"/>
          <w:lang w:eastAsia="ja-JP"/>
        </w:rPr>
        <w:t xml:space="preserve">, </w:t>
      </w:r>
      <w:r w:rsidR="00BF7AC1">
        <w:rPr>
          <w:rFonts w:eastAsia="MS Mincho"/>
          <w:lang w:eastAsia="ja-JP"/>
        </w:rPr>
        <w:t>“</w:t>
      </w:r>
      <w:r w:rsidR="00F178CC">
        <w:rPr>
          <w:rFonts w:eastAsia="MS Mincho"/>
          <w:lang w:eastAsia="ja-JP"/>
        </w:rPr>
        <w:t xml:space="preserve">Relative </w:t>
      </w:r>
      <w:r w:rsidR="00BF7AC1">
        <w:rPr>
          <w:rFonts w:eastAsiaTheme="minorEastAsia"/>
          <w:lang w:eastAsia="zh-CN"/>
        </w:rPr>
        <w:t>UPT gain and CSI feedback overhead</w:t>
      </w:r>
      <w:r w:rsidR="00BF7AC1">
        <w:rPr>
          <w:rFonts w:eastAsia="MS Mincho"/>
          <w:lang w:eastAsia="ja-JP"/>
        </w:rPr>
        <w:t xml:space="preserve">” </w:t>
      </w:r>
      <w:r w:rsidR="00AB7EC8">
        <w:rPr>
          <w:rFonts w:eastAsia="MS Mincho"/>
          <w:lang w:eastAsia="ja-JP"/>
        </w:rPr>
        <w:t xml:space="preserve">is </w:t>
      </w:r>
      <w:r w:rsidR="00246DAC" w:rsidRPr="004B09B1">
        <w:rPr>
          <w:rFonts w:eastAsia="MS Mincho"/>
          <w:lang w:eastAsia="ja-JP"/>
        </w:rPr>
        <w:t>simulated</w:t>
      </w:r>
      <w:r>
        <w:rPr>
          <w:rFonts w:eastAsia="MS Mincho"/>
          <w:lang w:eastAsia="ja-JP"/>
        </w:rPr>
        <w:t xml:space="preserve"> and</w:t>
      </w:r>
      <w:r w:rsidR="00AB7EC8">
        <w:rPr>
          <w:rFonts w:eastAsia="MS Mincho"/>
          <w:lang w:eastAsia="ja-JP"/>
        </w:rPr>
        <w:t xml:space="preserve"> shown </w:t>
      </w:r>
      <w:r>
        <w:rPr>
          <w:rFonts w:eastAsia="MS Mincho"/>
          <w:lang w:eastAsia="ja-JP"/>
        </w:rPr>
        <w:t xml:space="preserve">in </w:t>
      </w:r>
      <w:r w:rsidR="00AB7EC8">
        <w:rPr>
          <w:rFonts w:eastAsia="MS Mincho"/>
          <w:lang w:eastAsia="ja-JP"/>
        </w:rPr>
        <w:t xml:space="preserve">Figure 1. </w:t>
      </w:r>
      <w:r>
        <w:rPr>
          <w:rFonts w:eastAsia="MS Mincho"/>
          <w:lang w:eastAsia="ja-JP"/>
        </w:rPr>
        <w:t xml:space="preserve">For simplicity, </w:t>
      </w:r>
      <w:r w:rsidR="00AB7EC8" w:rsidRPr="00693533">
        <w:rPr>
          <w:rFonts w:eastAsia="MS Mincho"/>
          <w:lang w:eastAsia="ja-JP"/>
        </w:rPr>
        <w:t xml:space="preserve">we </w:t>
      </w:r>
      <w:r w:rsidR="00AB7EC8">
        <w:rPr>
          <w:rFonts w:eastAsia="MS Mincho"/>
          <w:lang w:eastAsia="ja-JP"/>
        </w:rPr>
        <w:t xml:space="preserve">assume </w:t>
      </w:r>
      <m:oMath>
        <m:r>
          <m:rPr>
            <m:sty m:val="p"/>
          </m:rPr>
          <w:rPr>
            <w:rFonts w:ascii="Cambria Math" w:eastAsia="MS Mincho" w:hAnsi="Cambria Math"/>
            <w:lang w:eastAsia="ja-JP"/>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oMath>
      <w:r w:rsidR="00AB7EC8">
        <w:rPr>
          <w:rFonts w:eastAsiaTheme="minorEastAsia" w:hint="eastAsia"/>
          <w:lang w:eastAsia="zh-CN"/>
        </w:rPr>
        <w:t xml:space="preserve"> </w:t>
      </w:r>
      <w:r w:rsidR="00AB7EC8">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Pr>
          <w:rFonts w:eastAsiaTheme="minorEastAsia"/>
          <w:lang w:eastAsia="zh-CN"/>
        </w:rPr>
        <w:t>. T</w:t>
      </w:r>
      <w:r w:rsidR="00FD57C6">
        <w:rPr>
          <w:rFonts w:eastAsiaTheme="minorEastAsia"/>
          <w:lang w:eastAsia="zh-CN"/>
        </w:rPr>
        <w:t xml:space="preserve">here is no compression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eastAsiaTheme="minorEastAsia"/>
          <w:lang w:eastAsia="zh-CN"/>
        </w:rPr>
        <w:t xml:space="preserve"> with 3bits </w:t>
      </w:r>
      <w:r w:rsidR="00AB7EC8" w:rsidRPr="00694B6B">
        <w:rPr>
          <w:rFonts w:eastAsiaTheme="minorEastAsia"/>
          <w:lang w:eastAsia="zh-CN"/>
        </w:rPr>
        <w:t>amplitude</w:t>
      </w:r>
      <w:r>
        <w:rPr>
          <w:rFonts w:eastAsiaTheme="minorEastAsia"/>
          <w:lang w:eastAsia="zh-CN"/>
        </w:rPr>
        <w:t xml:space="preserve"> and 4 bits</w:t>
      </w:r>
      <w:r w:rsidR="00FD57C6">
        <w:rPr>
          <w:rFonts w:eastAsiaTheme="minorEastAsia"/>
          <w:lang w:eastAsia="zh-CN"/>
        </w:rPr>
        <w:t xml:space="preserve"> </w:t>
      </w:r>
      <w:r w:rsidR="00AB7EC8">
        <w:rPr>
          <w:rFonts w:eastAsiaTheme="minorEastAsia"/>
          <w:lang w:eastAsia="zh-CN"/>
        </w:rPr>
        <w:t xml:space="preserve">phase for </w:t>
      </w:r>
      <w:r w:rsidR="004F5585">
        <w:rPr>
          <w:rFonts w:eastAsiaTheme="minorEastAsia"/>
          <w:lang w:eastAsia="zh-CN"/>
        </w:rPr>
        <w:t>the quantization of linear combination coefficients</w:t>
      </w:r>
      <w:r w:rsidR="00246DAC">
        <w:rPr>
          <w:rFonts w:eastAsiaTheme="minorEastAsia"/>
          <w:lang w:eastAsia="zh-CN"/>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AB7EC8">
        <w:rPr>
          <w:rFonts w:eastAsiaTheme="minorEastAsia" w:hint="eastAsia"/>
          <w:lang w:eastAsia="zh-CN"/>
        </w:rPr>
        <w:t>,</w:t>
      </w:r>
      <w:r w:rsidR="00AB7EC8">
        <w:rPr>
          <w:rFonts w:eastAsiaTheme="minorEastAsia"/>
          <w:lang w:eastAsia="zh-CN"/>
        </w:rPr>
        <w:t xml:space="preserve"> </w:t>
      </w:r>
      <w:r w:rsidR="00F178CC">
        <w:rPr>
          <w:rFonts w:eastAsiaTheme="minorEastAsia"/>
          <w:lang w:eastAsia="zh-CN"/>
        </w:rPr>
        <w:t xml:space="preserve">two </w:t>
      </w:r>
      <w:r w:rsidR="00246DAC">
        <w:rPr>
          <w:rFonts w:eastAsiaTheme="minorEastAsia"/>
          <w:lang w:eastAsia="zh-CN"/>
        </w:rPr>
        <w:t xml:space="preserve">schemes are simulated </w:t>
      </w:r>
      <w:r w:rsidR="00F178CC">
        <w:rPr>
          <w:rFonts w:eastAsiaTheme="minorEastAsia"/>
          <w:lang w:eastAsia="zh-CN"/>
        </w:rPr>
        <w:t>under 32 CSI-RS ports</w:t>
      </w:r>
      <w:r w:rsidR="00246DAC">
        <w:rPr>
          <w:rFonts w:eastAsia="MS Mincho"/>
          <w:lang w:eastAsia="ja-JP"/>
        </w:rPr>
        <w:t>.</w:t>
      </w:r>
      <w:r w:rsidR="00821E26">
        <w:rPr>
          <w:rFonts w:eastAsia="MS Mincho"/>
          <w:lang w:eastAsia="ja-JP"/>
        </w:rPr>
        <w:t xml:space="preserve"> </w:t>
      </w:r>
      <w:r w:rsidR="00821E26" w:rsidRPr="00D70CC4">
        <w:rPr>
          <w:rFonts w:eastAsia="MS Mincho"/>
          <w:lang w:eastAsia="ja-JP"/>
        </w:rPr>
        <w:t>More details about simulation assumption can be foun</w:t>
      </w:r>
      <w:r w:rsidR="00821E26">
        <w:rPr>
          <w:rFonts w:eastAsia="MS Mincho"/>
          <w:lang w:eastAsia="ja-JP"/>
        </w:rPr>
        <w:t>d in Table A-1 of Appendix A</w:t>
      </w:r>
      <w:r w:rsidR="00821E26" w:rsidRPr="00D70CC4">
        <w:rPr>
          <w:rFonts w:eastAsia="MS Mincho"/>
          <w:lang w:eastAsia="ja-JP"/>
        </w:rPr>
        <w:t>.</w:t>
      </w:r>
    </w:p>
    <w:p w14:paraId="124E6157" w14:textId="12105304" w:rsidR="00AB7EC8" w:rsidRDefault="0082439F" w:rsidP="00AB7EC8">
      <w:pPr>
        <w:rPr>
          <w:rFonts w:eastAsiaTheme="minorEastAsia"/>
          <w:lang w:eastAsia="zh-CN"/>
        </w:rPr>
      </w:pPr>
      <w:r>
        <w:rPr>
          <w:rFonts w:eastAsia="MS Mincho"/>
          <w:lang w:eastAsia="ja-JP"/>
        </w:rPr>
        <w:t>For the CSI feedback overhead</w:t>
      </w:r>
      <w:r w:rsidR="00580062">
        <w:rPr>
          <w:rFonts w:eastAsia="MS Mincho"/>
          <w:lang w:eastAsia="ja-JP"/>
        </w:rPr>
        <w:t>, binomial</w:t>
      </w:r>
      <w:r w:rsidR="00ED69E5" w:rsidRPr="00ED69E5">
        <w:rPr>
          <w:rFonts w:eastAsia="MS Mincho"/>
          <w:lang w:eastAsia="ja-JP"/>
        </w:rPr>
        <w:t xml:space="preserve"> co-efficient</w:t>
      </w:r>
      <w:r w:rsidR="00ED69E5" w:rsidRPr="00ED69E5" w:rsidDel="00ED69E5">
        <w:rPr>
          <w:rFonts w:eastAsia="MS Mincho"/>
          <w:lang w:eastAsia="ja-JP"/>
        </w:rPr>
        <w:t xml:space="preserve"> </w:t>
      </w:r>
      <w:r>
        <w:rPr>
          <w:rFonts w:eastAsia="MS Mincho"/>
          <w:lang w:eastAsia="ja-JP"/>
        </w:rPr>
        <w:t>is used for both “Blue line” and “</w:t>
      </w:r>
      <w:r w:rsidR="002D6FC0" w:rsidRPr="002D6FC0">
        <w:rPr>
          <w:rFonts w:eastAsia="MS Mincho"/>
          <w:lang w:eastAsia="ja-JP"/>
        </w:rPr>
        <w:t xml:space="preserve">Purple </w:t>
      </w:r>
      <w:r>
        <w:rPr>
          <w:rFonts w:eastAsia="MS Mincho"/>
          <w:lang w:eastAsia="ja-JP"/>
        </w:rPr>
        <w:t>line”</w:t>
      </w:r>
      <w:r w:rsidR="00AB7EC8">
        <w:rPr>
          <w:rFonts w:eastAsiaTheme="minorEastAsia"/>
          <w:lang w:eastAsia="zh-CN"/>
        </w:rPr>
        <w:t xml:space="preserve">, which is </w:t>
      </w:r>
      <w:r w:rsidR="002A31C4">
        <w:rPr>
          <w:rFonts w:eastAsiaTheme="minorEastAsia"/>
          <w:lang w:eastAsia="zh-CN"/>
        </w:rPr>
        <w:t>calculated as following</w:t>
      </w:r>
      <w:r w:rsidR="00AB7EC8">
        <w:rPr>
          <w:rFonts w:eastAsiaTheme="minorEastAsia"/>
          <w:lang w:eastAsia="zh-CN"/>
        </w:rPr>
        <w:t>:</w:t>
      </w:r>
    </w:p>
    <w:p w14:paraId="63F8F6B5" w14:textId="5B6C6D04" w:rsidR="00AB7EC8" w:rsidRPr="002A31C4" w:rsidRDefault="00A86B5A" w:rsidP="00AB7EC8">
      <w:pPr>
        <w:rPr>
          <w:rFonts w:eastAsia="MS Mincho"/>
          <w:lang w:eastAsia="ja-JP"/>
        </w:rPr>
      </w:pPr>
      <m:oMathPara>
        <m:oMath>
          <m:r>
            <m:rPr>
              <m:sty m:val="p"/>
            </m:rPr>
            <w:rPr>
              <w:rFonts w:ascii="Cambria Math" w:eastAsiaTheme="minorEastAsia" w:hAnsi="Cambria Math"/>
              <w:lang w:eastAsia="zh-CN"/>
            </w:rPr>
            <m:t>CSI feedback overhead=L1+7*</m:t>
          </m:r>
          <m:sSub>
            <m:sSubPr>
              <m:ctrlPr>
                <w:rPr>
                  <w:rFonts w:ascii="Cambria Math" w:eastAsia="Cambria Math" w:hAnsi="Cambria Math"/>
                  <w:lang w:eastAsia="ja-JP"/>
                </w:rPr>
              </m:ctrlPr>
            </m:sSubPr>
            <m:e>
              <m:r>
                <m:rPr>
                  <m:sty m:val="p"/>
                </m:rPr>
                <w:rPr>
                  <w:rFonts w:ascii="Cambria Math" w:eastAsia="Cambria Math" w:hAnsi="Cambria Math"/>
                  <w:lang w:eastAsia="ja-JP"/>
                </w:rPr>
                <m:t>K</m:t>
              </m:r>
            </m:e>
            <m:sub>
              <m:r>
                <m:rPr>
                  <m:sty m:val="p"/>
                </m:rPr>
                <w:rPr>
                  <w:rFonts w:ascii="Cambria Math" w:eastAsia="Cambria Math" w:hAnsi="Cambria Math"/>
                  <w:lang w:eastAsia="ja-JP"/>
                </w:rPr>
                <m:t>1</m:t>
              </m:r>
            </m:sub>
          </m:sSub>
        </m:oMath>
      </m:oMathPara>
    </w:p>
    <w:p w14:paraId="5D33B144" w14:textId="52287DD0" w:rsidR="002A31C4" w:rsidRDefault="00A70BE0" w:rsidP="005F142A">
      <w:pPr>
        <w:rPr>
          <w:rFonts w:eastAsiaTheme="minorEastAsia"/>
          <w:lang w:eastAsia="zh-CN"/>
        </w:rPr>
      </w:pPr>
      <w:r>
        <w:rPr>
          <w:rFonts w:eastAsiaTheme="minorEastAsia"/>
          <w:lang w:eastAsia="zh-CN"/>
        </w:rPr>
        <w:lastRenderedPageBreak/>
        <w:t xml:space="preserve">Whereas </w:t>
      </w:r>
      <m:oMath>
        <m:r>
          <m:rPr>
            <m:sty m:val="p"/>
          </m:rPr>
          <w:rPr>
            <w:rFonts w:ascii="Cambria Math" w:eastAsiaTheme="minorEastAsia" w:hAnsi="Cambria Math"/>
            <w:lang w:eastAsia="zh-CN"/>
          </w:rPr>
          <m:t xml:space="preserve">L1 </m:t>
        </m:r>
      </m:oMath>
      <w:r>
        <w:rPr>
          <w:rFonts w:eastAsiaTheme="minorEastAsia"/>
          <w:lang w:eastAsia="zh-CN"/>
        </w:rPr>
        <w:t xml:space="preserve">equals to the </w:t>
      </w:r>
      <w:r w:rsidR="00A86B5A">
        <w:rPr>
          <w:rFonts w:eastAsiaTheme="minorEastAsia"/>
          <w:lang w:eastAsia="zh-CN"/>
        </w:rPr>
        <w:t xml:space="preserve">overhead for </w:t>
      </w:r>
      <w:r w:rsidR="00B022FB">
        <w:rPr>
          <w:rFonts w:eastAsiaTheme="minorEastAsia"/>
          <w:lang w:eastAsia="zh-CN"/>
        </w:rPr>
        <w:t>selected</w:t>
      </w:r>
      <w:r w:rsidR="00A86B5A">
        <w:rPr>
          <w:rFonts w:eastAsiaTheme="minorEastAsia"/>
          <w:lang w:eastAsia="zh-CN"/>
        </w:rPr>
        <w:t xml:space="preserve"> port</w:t>
      </w:r>
      <w:r w:rsidR="00B022FB">
        <w:rPr>
          <w:rFonts w:eastAsiaTheme="minorEastAsia"/>
          <w:lang w:eastAsia="zh-CN"/>
        </w:rPr>
        <w:t>s</w:t>
      </w:r>
      <w:r w:rsidR="00A86B5A">
        <w:rPr>
          <w:rFonts w:eastAsiaTheme="minorEastAsia"/>
          <w:lang w:eastAsia="zh-CN"/>
        </w:rPr>
        <w:t xml:space="preserve"> index</w:t>
      </w:r>
      <w:r w:rsidR="00B022FB">
        <w:rPr>
          <w:rFonts w:eastAsiaTheme="minorEastAsia"/>
          <w:lang w:eastAsia="zh-CN"/>
        </w:rPr>
        <w:t>es</w:t>
      </w:r>
      <w:r w:rsidR="00A86B5A">
        <w:rPr>
          <w:rFonts w:eastAsiaTheme="minorEastAsia"/>
          <w:lang w:eastAsia="zh-CN"/>
        </w:rPr>
        <w:t xml:space="preserve"> show</w:t>
      </w:r>
      <w:r w:rsidR="00B022FB">
        <w:rPr>
          <w:rFonts w:eastAsiaTheme="minorEastAsia"/>
          <w:lang w:eastAsia="zh-CN"/>
        </w:rPr>
        <w:t>n</w:t>
      </w:r>
      <w:r w:rsidR="00A86B5A">
        <w:rPr>
          <w:rFonts w:eastAsiaTheme="minorEastAsia"/>
          <w:lang w:eastAsia="zh-CN"/>
        </w:rPr>
        <w:t xml:space="preserve"> </w:t>
      </w:r>
      <w:r w:rsidR="00E16C6C">
        <w:rPr>
          <w:rFonts w:eastAsiaTheme="minorEastAsia"/>
          <w:lang w:eastAsia="zh-CN"/>
        </w:rPr>
        <w:t>above</w:t>
      </w:r>
      <w:r w:rsidR="00B022FB">
        <w:rPr>
          <w:rFonts w:eastAsiaTheme="minorEastAsia"/>
          <w:lang w:eastAsia="zh-CN"/>
        </w:rPr>
        <w:t xml:space="preserve"> and </w:t>
      </w:r>
      <m:oMath>
        <m:r>
          <m:rPr>
            <m:sty m:val="p"/>
          </m:rPr>
          <w:rPr>
            <w:rFonts w:ascii="Cambria Math" w:eastAsiaTheme="minorEastAsia" w:hAnsi="Cambria Math"/>
            <w:lang w:eastAsia="zh-CN"/>
          </w:rPr>
          <m:t>7*</m:t>
        </m:r>
        <m:sSub>
          <m:sSubPr>
            <m:ctrlPr>
              <w:rPr>
                <w:rFonts w:ascii="Cambria Math" w:eastAsia="Cambria Math" w:hAnsi="Cambria Math"/>
                <w:lang w:eastAsia="ja-JP"/>
              </w:rPr>
            </m:ctrlPr>
          </m:sSubPr>
          <m:e>
            <m:r>
              <m:rPr>
                <m:sty m:val="p"/>
              </m:rPr>
              <w:rPr>
                <w:rFonts w:ascii="Cambria Math" w:eastAsia="Cambria Math" w:hAnsi="Cambria Math"/>
                <w:lang w:eastAsia="ja-JP"/>
              </w:rPr>
              <m:t>K</m:t>
            </m:r>
          </m:e>
          <m:sub>
            <m:r>
              <m:rPr>
                <m:sty m:val="p"/>
              </m:rPr>
              <w:rPr>
                <w:rFonts w:ascii="Cambria Math" w:eastAsia="Cambria Math" w:hAnsi="Cambria Math"/>
                <w:lang w:eastAsia="ja-JP"/>
              </w:rPr>
              <m:t>1</m:t>
            </m:r>
          </m:sub>
        </m:sSub>
      </m:oMath>
      <w:r w:rsidR="00B022FB">
        <w:rPr>
          <w:rFonts w:eastAsiaTheme="minorEastAsia" w:hint="eastAsia"/>
          <w:lang w:eastAsia="zh-CN"/>
        </w:rPr>
        <w:t xml:space="preserve"> </w:t>
      </w:r>
      <w:r w:rsidR="00B022FB">
        <w:rPr>
          <w:rFonts w:eastAsiaTheme="minorEastAsia"/>
          <w:lang w:eastAsia="zh-CN"/>
        </w:rPr>
        <w:t xml:space="preserve">means </w:t>
      </w:r>
      <w:r>
        <w:rPr>
          <w:rFonts w:eastAsiaTheme="minorEastAsia"/>
          <w:lang w:eastAsia="zh-CN"/>
        </w:rPr>
        <w:t xml:space="preserve">the </w:t>
      </w:r>
      <w:r w:rsidR="00B022FB">
        <w:rPr>
          <w:rFonts w:eastAsiaTheme="minorEastAsia"/>
          <w:lang w:eastAsia="zh-CN"/>
        </w:rPr>
        <w:t xml:space="preserve">overhead for linear combination coefficients, </w:t>
      </w:r>
      <m:oMath>
        <m:sSub>
          <m:sSubPr>
            <m:ctrlPr>
              <w:rPr>
                <w:rFonts w:ascii="Cambria Math" w:eastAsia="Cambria Math" w:hAnsi="Cambria Math"/>
                <w:lang w:eastAsia="ja-JP"/>
              </w:rPr>
            </m:ctrlPr>
          </m:sSubPr>
          <m:e>
            <m:r>
              <m:rPr>
                <m:sty m:val="p"/>
              </m:rPr>
              <w:rPr>
                <w:rFonts w:ascii="Cambria Math" w:eastAsia="Cambria Math" w:hAnsi="Cambria Math"/>
                <w:lang w:eastAsia="ja-JP"/>
              </w:rPr>
              <m:t>K</m:t>
            </m:r>
          </m:e>
          <m:sub>
            <m:r>
              <m:rPr>
                <m:sty m:val="p"/>
              </m:rPr>
              <w:rPr>
                <w:rFonts w:ascii="Cambria Math" w:eastAsia="Cambria Math" w:hAnsi="Cambria Math"/>
                <w:lang w:eastAsia="ja-JP"/>
              </w:rPr>
              <m:t>1</m:t>
            </m:r>
          </m:sub>
        </m:sSub>
      </m:oMath>
      <w:r w:rsidR="00B022FB">
        <w:rPr>
          <w:rFonts w:eastAsiaTheme="minorEastAsia" w:hint="eastAsia"/>
          <w:lang w:eastAsia="zh-CN"/>
        </w:rPr>
        <w:t xml:space="preserve"> </w:t>
      </w:r>
      <w:r w:rsidR="00B022FB">
        <w:rPr>
          <w:rFonts w:eastAsiaTheme="minorEastAsia"/>
          <w:lang w:eastAsia="zh-CN"/>
        </w:rPr>
        <w:t>equals to selected ports number,</w:t>
      </w:r>
      <w:r>
        <w:rPr>
          <w:rFonts w:eastAsiaTheme="minorEastAsia"/>
          <w:lang w:eastAsia="zh-CN"/>
        </w:rPr>
        <w:t xml:space="preserve"> and</w:t>
      </w:r>
      <w:r w:rsidR="00B022FB">
        <w:rPr>
          <w:rFonts w:eastAsiaTheme="minorEastAsia"/>
          <w:lang w:eastAsia="zh-CN"/>
        </w:rPr>
        <w:t xml:space="preserve"> “7” means </w:t>
      </w:r>
      <w:r w:rsidR="00B022FB" w:rsidRPr="00B022FB">
        <w:rPr>
          <w:rFonts w:eastAsiaTheme="minorEastAsia"/>
          <w:lang w:eastAsia="zh-CN"/>
        </w:rPr>
        <w:t>3bits</w:t>
      </w:r>
      <w:r w:rsidR="00B022FB">
        <w:rPr>
          <w:rFonts w:eastAsiaTheme="minorEastAsia"/>
          <w:lang w:eastAsia="zh-CN"/>
        </w:rPr>
        <w:t xml:space="preserve"> for </w:t>
      </w:r>
      <w:r w:rsidR="00B022FB" w:rsidRPr="00B022FB">
        <w:rPr>
          <w:rFonts w:eastAsiaTheme="minorEastAsia"/>
          <w:lang w:eastAsia="zh-CN"/>
        </w:rPr>
        <w:t>amplitude</w:t>
      </w:r>
      <w:r w:rsidR="00B022FB">
        <w:rPr>
          <w:rFonts w:eastAsiaTheme="minorEastAsia"/>
          <w:lang w:eastAsia="zh-CN"/>
        </w:rPr>
        <w:t xml:space="preserve"> and</w:t>
      </w:r>
      <w:r w:rsidR="00B022FB" w:rsidRPr="00B022FB">
        <w:rPr>
          <w:rFonts w:eastAsiaTheme="minorEastAsia"/>
          <w:lang w:eastAsia="zh-CN"/>
        </w:rPr>
        <w:t xml:space="preserve"> 4bits</w:t>
      </w:r>
      <w:r w:rsidR="00B022FB">
        <w:rPr>
          <w:rFonts w:eastAsiaTheme="minorEastAsia"/>
          <w:lang w:eastAsia="zh-CN"/>
        </w:rPr>
        <w:t xml:space="preserve"> for phase.</w:t>
      </w:r>
      <w:r>
        <w:rPr>
          <w:rFonts w:eastAsiaTheme="minorEastAsia"/>
          <w:lang w:eastAsia="zh-CN"/>
        </w:rPr>
        <w:t xml:space="preserve"> T</w:t>
      </w:r>
      <w:r w:rsidRPr="008705FD">
        <w:rPr>
          <w:rFonts w:eastAsiaTheme="minorEastAsia" w:hint="eastAsia"/>
          <w:lang w:eastAsia="zh-CN"/>
        </w:rPr>
        <w:t xml:space="preserve">he </w:t>
      </w:r>
      <w:r>
        <w:rPr>
          <w:rFonts w:eastAsiaTheme="minorEastAsia"/>
          <w:lang w:eastAsia="zh-CN"/>
        </w:rPr>
        <w:t xml:space="preserve">performance </w:t>
      </w:r>
      <w:r w:rsidRPr="008705FD">
        <w:rPr>
          <w:rFonts w:eastAsiaTheme="minorEastAsia" w:hint="eastAsia"/>
          <w:lang w:eastAsia="zh-CN"/>
        </w:rPr>
        <w:t xml:space="preserve">of Type I </w:t>
      </w:r>
      <w:r>
        <w:rPr>
          <w:rFonts w:eastAsiaTheme="minorEastAsia"/>
          <w:lang w:eastAsia="zh-CN"/>
        </w:rPr>
        <w:t xml:space="preserve">codebook is </w:t>
      </w:r>
      <w:r w:rsidR="00E16C6C">
        <w:rPr>
          <w:rFonts w:eastAsiaTheme="minorEastAsia"/>
          <w:lang w:eastAsia="zh-CN"/>
        </w:rPr>
        <w:t xml:space="preserve">assumed </w:t>
      </w:r>
      <w:r>
        <w:rPr>
          <w:rFonts w:eastAsiaTheme="minorEastAsia"/>
          <w:lang w:eastAsia="zh-CN"/>
        </w:rPr>
        <w:t xml:space="preserve">as </w:t>
      </w:r>
      <w:r w:rsidRPr="008705FD">
        <w:rPr>
          <w:rFonts w:eastAsiaTheme="minorEastAsia" w:hint="eastAsia"/>
          <w:lang w:eastAsia="zh-CN"/>
        </w:rPr>
        <w:t>100%</w:t>
      </w:r>
    </w:p>
    <w:p w14:paraId="2591A621" w14:textId="4860359E" w:rsidR="00E30699" w:rsidRDefault="00A70BE0" w:rsidP="00AB7EC8">
      <w:pPr>
        <w:rPr>
          <w:rFonts w:eastAsiaTheme="minorEastAsia"/>
          <w:lang w:eastAsia="zh-CN"/>
        </w:rPr>
      </w:pPr>
      <w:r>
        <w:rPr>
          <w:rFonts w:eastAsiaTheme="minorEastAsia"/>
          <w:lang w:eastAsia="zh-CN"/>
        </w:rPr>
        <w:t>To</w:t>
      </w:r>
      <w:r w:rsidR="008705FD" w:rsidRPr="008705FD">
        <w:rPr>
          <w:rFonts w:eastAsiaTheme="minorEastAsia" w:hint="eastAsia"/>
          <w:lang w:eastAsia="zh-CN"/>
        </w:rPr>
        <w:t xml:space="preserve"> compare the relative gain performance with same selected ports number (</w:t>
      </w:r>
      <m:oMath>
        <m:sSub>
          <m:sSubPr>
            <m:ctrlPr>
              <w:rPr>
                <w:rFonts w:ascii="Cambria Math" w:eastAsia="Cambria Math" w:hAnsi="Cambria Math"/>
                <w:lang w:eastAsia="ja-JP"/>
              </w:rPr>
            </m:ctrlPr>
          </m:sSubPr>
          <m:e>
            <m:r>
              <m:rPr>
                <m:sty m:val="p"/>
              </m:rPr>
              <w:rPr>
                <w:rFonts w:ascii="Cambria Math" w:eastAsia="Cambria Math" w:hAnsi="Cambria Math"/>
                <w:lang w:eastAsia="ja-JP"/>
              </w:rPr>
              <m:t>K</m:t>
            </m:r>
          </m:e>
          <m:sub>
            <m:r>
              <m:rPr>
                <m:sty m:val="p"/>
              </m:rPr>
              <w:rPr>
                <w:rFonts w:ascii="Cambria Math" w:eastAsia="Cambria Math" w:hAnsi="Cambria Math"/>
                <w:lang w:eastAsia="ja-JP"/>
              </w:rPr>
              <m:t>1</m:t>
            </m:r>
          </m:sub>
        </m:sSub>
      </m:oMath>
      <w:r w:rsidR="008705FD" w:rsidRPr="008705FD">
        <w:rPr>
          <w:rFonts w:eastAsiaTheme="minorEastAsia" w:hint="eastAsia"/>
          <w:lang w:eastAsia="zh-CN"/>
        </w:rPr>
        <w:t>), if taking into account CSI feedback overhead,</w:t>
      </w:r>
      <w:r>
        <w:rPr>
          <w:rFonts w:eastAsiaTheme="minorEastAsia"/>
          <w:lang w:eastAsia="zh-CN"/>
        </w:rPr>
        <w:t xml:space="preserve"> both</w:t>
      </w:r>
      <w:r w:rsidR="008705FD" w:rsidRPr="008705FD">
        <w:rPr>
          <w:rFonts w:eastAsiaTheme="minorEastAsia" w:hint="eastAsia"/>
          <w:lang w:eastAsia="zh-CN"/>
        </w:rPr>
        <w:t xml:space="preserve"> polarization-common free selection </w:t>
      </w:r>
      <w:r>
        <w:rPr>
          <w:rFonts w:eastAsiaTheme="minorEastAsia"/>
          <w:lang w:eastAsia="zh-CN"/>
        </w:rPr>
        <w:t xml:space="preserve">and </w:t>
      </w:r>
      <w:r w:rsidR="008705FD" w:rsidRPr="008705FD">
        <w:rPr>
          <w:rFonts w:eastAsiaTheme="minorEastAsia" w:hint="eastAsia"/>
          <w:lang w:eastAsia="zh-CN"/>
        </w:rPr>
        <w:t>polarization-sp</w:t>
      </w:r>
      <w:r w:rsidR="008705FD" w:rsidRPr="008705FD">
        <w:rPr>
          <w:rFonts w:eastAsiaTheme="minorEastAsia"/>
          <w:lang w:eastAsia="zh-CN"/>
        </w:rPr>
        <w:t>ecific free selection have almost same performance</w:t>
      </w:r>
      <w:r>
        <w:rPr>
          <w:rFonts w:eastAsiaTheme="minorEastAsia"/>
          <w:lang w:eastAsia="zh-CN"/>
        </w:rPr>
        <w:t xml:space="preserve"> and overhead trade-off.  </w:t>
      </w:r>
    </w:p>
    <w:p w14:paraId="3987CCFE" w14:textId="7A52C94D" w:rsidR="00B022FB" w:rsidRDefault="00B022FB" w:rsidP="00497471">
      <w:pPr>
        <w:spacing w:after="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3B0E98">
        <w:rPr>
          <w:rFonts w:eastAsiaTheme="minorEastAsia"/>
          <w:lang w:eastAsia="zh-CN"/>
        </w:rPr>
        <w:t xml:space="preserve">        </w:t>
      </w:r>
      <w:r>
        <w:rPr>
          <w:rFonts w:eastAsiaTheme="minorEastAsia"/>
          <w:lang w:eastAsia="zh-CN"/>
        </w:rPr>
        <w:t xml:space="preserve"> </w:t>
      </w:r>
      <w:r w:rsidR="00893C78">
        <w:rPr>
          <w:rFonts w:eastAsiaTheme="minorEastAsia"/>
          <w:noProof/>
          <w:lang w:eastAsia="zh-CN"/>
        </w:rPr>
        <w:drawing>
          <wp:inline distT="0" distB="0" distL="0" distR="0" wp14:anchorId="73EB6EBE" wp14:editId="6FB583B4">
            <wp:extent cx="4107977" cy="1943096"/>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273" r="30255"/>
                    <a:stretch/>
                  </pic:blipFill>
                  <pic:spPr bwMode="auto">
                    <a:xfrm>
                      <a:off x="0" y="0"/>
                      <a:ext cx="4167619" cy="1971307"/>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lang w:eastAsia="zh-CN"/>
        </w:rPr>
        <w:t xml:space="preserve">  </w:t>
      </w:r>
      <w:r w:rsidR="00F65C46">
        <w:rPr>
          <w:rFonts w:eastAsiaTheme="minorEastAsia"/>
          <w:lang w:eastAsia="zh-CN"/>
        </w:rPr>
        <w:t xml:space="preserve">    </w:t>
      </w:r>
      <w:r w:rsidR="007F2FD1">
        <w:rPr>
          <w:rFonts w:eastAsiaTheme="minorEastAsia"/>
          <w:lang w:eastAsia="zh-CN"/>
        </w:rPr>
        <w:t xml:space="preserve">            </w:t>
      </w:r>
    </w:p>
    <w:p w14:paraId="4B83EFCC" w14:textId="09E9C498" w:rsidR="00DA6E97" w:rsidRDefault="005558F9" w:rsidP="00F5366C">
      <w:pPr>
        <w:pStyle w:val="a5"/>
      </w:pPr>
      <w:r w:rsidRPr="004B09B1">
        <w:t xml:space="preserve">Figure </w:t>
      </w:r>
      <w:r w:rsidR="00DA6E97" w:rsidRPr="00442E1F">
        <w:t>1</w:t>
      </w:r>
      <w:r>
        <w:t>.</w:t>
      </w:r>
      <w:r w:rsidR="00DA6E97" w:rsidRPr="00442E1F">
        <w:t xml:space="preserve"> </w:t>
      </w:r>
      <w:r>
        <w:t>Performance of different selection schemes</w:t>
      </w:r>
      <w:r w:rsidR="00B7066C">
        <w:t xml:space="preserve"> for</w:t>
      </w:r>
      <w:r w:rsidR="00DA6E97">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1</m:t>
            </m:r>
          </m:sub>
        </m:sSub>
      </m:oMath>
    </w:p>
    <w:p w14:paraId="78D64FE7" w14:textId="766F7FA2" w:rsidR="00287DDB" w:rsidRDefault="007876E7" w:rsidP="008A4E88">
      <w:pPr>
        <w:rPr>
          <w:lang w:eastAsia="ja-JP"/>
        </w:rPr>
      </w:pPr>
      <w:r>
        <w:rPr>
          <w:rFonts w:eastAsia="MS Mincho"/>
          <w:b/>
          <w:i/>
          <w:lang w:eastAsia="ja-JP"/>
        </w:rPr>
        <w:t>Observation 2</w:t>
      </w:r>
      <w:r w:rsidRPr="00693533">
        <w:rPr>
          <w:rFonts w:eastAsia="MS Mincho"/>
          <w:b/>
          <w:i/>
          <w:lang w:eastAsia="ja-JP"/>
        </w:rPr>
        <w:t xml:space="preserve">: </w:t>
      </w:r>
      <w:r w:rsidR="00221D8E" w:rsidRPr="00221D8E">
        <w:rPr>
          <w:rFonts w:eastAsia="MS Mincho"/>
          <w:b/>
          <w:i/>
          <w:lang w:eastAsia="ja-JP"/>
        </w:rPr>
        <w:t>If taking into account CSI feedback overhead, polarization-common free selection and polarization-specific free selecti</w:t>
      </w:r>
      <w:r w:rsidR="00221D8E">
        <w:rPr>
          <w:rFonts w:eastAsia="MS Mincho"/>
          <w:b/>
          <w:i/>
          <w:lang w:eastAsia="ja-JP"/>
        </w:rPr>
        <w:t xml:space="preserve">on have </w:t>
      </w:r>
      <w:r w:rsidR="00E16C6C">
        <w:rPr>
          <w:rFonts w:eastAsia="MS Mincho"/>
          <w:b/>
          <w:i/>
          <w:lang w:eastAsia="ja-JP"/>
        </w:rPr>
        <w:t xml:space="preserve">almost identical </w:t>
      </w:r>
      <w:r w:rsidR="00221D8E">
        <w:rPr>
          <w:rFonts w:eastAsia="MS Mincho"/>
          <w:b/>
          <w:i/>
          <w:lang w:eastAsia="ja-JP"/>
        </w:rPr>
        <w:t>performance</w:t>
      </w:r>
      <w:r w:rsidR="00A70BE0">
        <w:rPr>
          <w:rFonts w:eastAsia="MS Mincho"/>
          <w:b/>
          <w:i/>
          <w:lang w:eastAsia="ja-JP"/>
        </w:rPr>
        <w:t xml:space="preserve"> and overhead trade-off</w:t>
      </w:r>
      <w:r w:rsidRPr="00693533">
        <w:rPr>
          <w:rFonts w:eastAsia="MS Mincho"/>
          <w:b/>
          <w:i/>
          <w:lang w:eastAsia="ja-JP"/>
        </w:rPr>
        <w:t>.</w:t>
      </w:r>
    </w:p>
    <w:p w14:paraId="0B4EF330" w14:textId="47C18E9A" w:rsidR="00287DDB" w:rsidRPr="004B09B1" w:rsidRDefault="008350EF">
      <w:pPr>
        <w:rPr>
          <w:rFonts w:eastAsiaTheme="minorEastAsia"/>
          <w:lang w:eastAsia="zh-CN"/>
        </w:rPr>
      </w:pPr>
      <w:r>
        <w:rPr>
          <w:rFonts w:eastAsiaTheme="minorEastAsia"/>
          <w:lang w:eastAsia="zh-CN"/>
        </w:rPr>
        <w:t xml:space="preserve">Though many different values of </w:t>
      </w:r>
      <w:r w:rsidRPr="008350EF">
        <w:rPr>
          <w:rFonts w:eastAsiaTheme="minorEastAsia"/>
          <w:lang w:eastAsia="zh-CN"/>
        </w:rPr>
        <w:t>K</w:t>
      </w:r>
      <w:r w:rsidRPr="004B09B1">
        <w:rPr>
          <w:rFonts w:eastAsiaTheme="minorEastAsia"/>
          <w:vertAlign w:val="subscript"/>
          <w:lang w:eastAsia="zh-CN"/>
        </w:rPr>
        <w:t>1</w:t>
      </w:r>
      <w:r>
        <w:rPr>
          <w:rFonts w:eastAsiaTheme="minorEastAsia"/>
          <w:lang w:eastAsia="zh-CN"/>
        </w:rPr>
        <w:t xml:space="preserve"> were simulated in Figure 1, e.g. </w:t>
      </w:r>
      <w:r>
        <w:rPr>
          <w:rFonts w:eastAsia="MS Mincho"/>
          <w:lang w:eastAsia="ja-JP"/>
        </w:rPr>
        <w:t>K</w:t>
      </w:r>
      <w:r w:rsidRPr="00442E1F">
        <w:rPr>
          <w:rFonts w:eastAsia="MS Mincho"/>
          <w:vertAlign w:val="subscript"/>
          <w:lang w:eastAsia="ja-JP"/>
        </w:rPr>
        <w:t>1</w:t>
      </w:r>
      <w:r>
        <w:rPr>
          <w:rFonts w:eastAsia="MS Mincho"/>
          <w:lang w:eastAsia="ja-JP"/>
        </w:rPr>
        <w:t xml:space="preserve"> = {2,</w:t>
      </w:r>
      <w:r w:rsidR="00B36562">
        <w:rPr>
          <w:rFonts w:eastAsia="MS Mincho"/>
          <w:lang w:eastAsia="ja-JP"/>
        </w:rPr>
        <w:t xml:space="preserve"> </w:t>
      </w:r>
      <w:r>
        <w:rPr>
          <w:rFonts w:eastAsia="MS Mincho"/>
          <w:lang w:eastAsia="ja-JP"/>
        </w:rPr>
        <w:t>4,</w:t>
      </w:r>
      <w:r w:rsidR="00B36562">
        <w:rPr>
          <w:rFonts w:eastAsia="MS Mincho"/>
          <w:lang w:eastAsia="ja-JP"/>
        </w:rPr>
        <w:t xml:space="preserve"> </w:t>
      </w:r>
      <w:r>
        <w:rPr>
          <w:rFonts w:eastAsia="MS Mincho"/>
          <w:lang w:eastAsia="ja-JP"/>
        </w:rPr>
        <w:t>6,</w:t>
      </w:r>
      <w:r w:rsidR="00B36562">
        <w:rPr>
          <w:rFonts w:eastAsia="MS Mincho"/>
          <w:lang w:eastAsia="ja-JP"/>
        </w:rPr>
        <w:t xml:space="preserve"> </w:t>
      </w:r>
      <w:r>
        <w:rPr>
          <w:rFonts w:eastAsia="MS Mincho"/>
          <w:lang w:eastAsia="ja-JP"/>
        </w:rPr>
        <w:t>8,</w:t>
      </w:r>
      <w:r w:rsidR="00B36562">
        <w:rPr>
          <w:rFonts w:eastAsia="MS Mincho"/>
          <w:lang w:eastAsia="ja-JP"/>
        </w:rPr>
        <w:t xml:space="preserve"> </w:t>
      </w:r>
      <w:r>
        <w:rPr>
          <w:rFonts w:eastAsia="MS Mincho"/>
          <w:lang w:eastAsia="ja-JP"/>
        </w:rPr>
        <w:t>10,</w:t>
      </w:r>
      <w:r w:rsidR="00B36562">
        <w:rPr>
          <w:rFonts w:eastAsia="MS Mincho"/>
          <w:lang w:eastAsia="ja-JP"/>
        </w:rPr>
        <w:t xml:space="preserve"> </w:t>
      </w:r>
      <w:r>
        <w:rPr>
          <w:rFonts w:eastAsia="MS Mincho"/>
          <w:lang w:eastAsia="ja-JP"/>
        </w:rPr>
        <w:t>12,</w:t>
      </w:r>
      <w:r w:rsidR="00B36562">
        <w:rPr>
          <w:rFonts w:eastAsia="MS Mincho"/>
          <w:lang w:eastAsia="ja-JP"/>
        </w:rPr>
        <w:t xml:space="preserve"> </w:t>
      </w:r>
      <w:r>
        <w:rPr>
          <w:rFonts w:eastAsia="MS Mincho"/>
          <w:lang w:eastAsia="ja-JP"/>
        </w:rPr>
        <w:t>14,</w:t>
      </w:r>
      <w:r w:rsidR="00B36562">
        <w:rPr>
          <w:rFonts w:eastAsia="MS Mincho"/>
          <w:lang w:eastAsia="ja-JP"/>
        </w:rPr>
        <w:t xml:space="preserve"> </w:t>
      </w:r>
      <w:r>
        <w:rPr>
          <w:rFonts w:eastAsia="MS Mincho"/>
          <w:lang w:eastAsia="ja-JP"/>
        </w:rPr>
        <w:t>16,</w:t>
      </w:r>
      <w:r w:rsidR="00B36562">
        <w:rPr>
          <w:rFonts w:eastAsia="MS Mincho"/>
          <w:lang w:eastAsia="ja-JP"/>
        </w:rPr>
        <w:t xml:space="preserve"> </w:t>
      </w:r>
      <w:r>
        <w:rPr>
          <w:rFonts w:eastAsia="MS Mincho"/>
          <w:lang w:eastAsia="ja-JP"/>
        </w:rPr>
        <w:t>18,</w:t>
      </w:r>
      <w:r w:rsidR="00B36562">
        <w:rPr>
          <w:rFonts w:eastAsia="MS Mincho"/>
          <w:lang w:eastAsia="ja-JP"/>
        </w:rPr>
        <w:t xml:space="preserve"> </w:t>
      </w:r>
      <w:r>
        <w:rPr>
          <w:rFonts w:eastAsia="MS Mincho"/>
          <w:lang w:eastAsia="ja-JP"/>
        </w:rPr>
        <w:t>20,</w:t>
      </w:r>
      <w:r w:rsidR="00B36562">
        <w:rPr>
          <w:rFonts w:eastAsia="MS Mincho"/>
          <w:lang w:eastAsia="ja-JP"/>
        </w:rPr>
        <w:t xml:space="preserve"> </w:t>
      </w:r>
      <w:r>
        <w:rPr>
          <w:rFonts w:eastAsia="MS Mincho"/>
          <w:lang w:eastAsia="ja-JP"/>
        </w:rPr>
        <w:t>22,</w:t>
      </w:r>
      <w:r w:rsidR="00B36562">
        <w:rPr>
          <w:rFonts w:eastAsia="MS Mincho"/>
          <w:lang w:eastAsia="ja-JP"/>
        </w:rPr>
        <w:t xml:space="preserve"> </w:t>
      </w:r>
      <w:r>
        <w:rPr>
          <w:rFonts w:eastAsia="MS Mincho"/>
          <w:lang w:eastAsia="ja-JP"/>
        </w:rPr>
        <w:t>24,</w:t>
      </w:r>
      <w:r w:rsidR="00B36562">
        <w:rPr>
          <w:rFonts w:eastAsia="MS Mincho"/>
          <w:lang w:eastAsia="ja-JP"/>
        </w:rPr>
        <w:t xml:space="preserve"> </w:t>
      </w:r>
      <w:r>
        <w:rPr>
          <w:rFonts w:eastAsia="MS Mincho"/>
          <w:lang w:eastAsia="ja-JP"/>
        </w:rPr>
        <w:t>26,</w:t>
      </w:r>
      <w:r w:rsidR="00B36562">
        <w:rPr>
          <w:rFonts w:eastAsia="MS Mincho"/>
          <w:lang w:eastAsia="ja-JP"/>
        </w:rPr>
        <w:t xml:space="preserve"> </w:t>
      </w:r>
      <w:r>
        <w:rPr>
          <w:rFonts w:eastAsia="MS Mincho"/>
          <w:lang w:eastAsia="ja-JP"/>
        </w:rPr>
        <w:t>28,</w:t>
      </w:r>
      <w:r w:rsidR="00B36562">
        <w:rPr>
          <w:rFonts w:eastAsia="MS Mincho"/>
          <w:lang w:eastAsia="ja-JP"/>
        </w:rPr>
        <w:t xml:space="preserve"> </w:t>
      </w:r>
      <w:r>
        <w:rPr>
          <w:rFonts w:eastAsia="MS Mincho"/>
          <w:lang w:eastAsia="ja-JP"/>
        </w:rPr>
        <w:t>30,</w:t>
      </w:r>
      <w:r w:rsidR="00B36562">
        <w:rPr>
          <w:rFonts w:eastAsia="MS Mincho"/>
          <w:lang w:eastAsia="ja-JP"/>
        </w:rPr>
        <w:t xml:space="preserve"> </w:t>
      </w:r>
      <w:r>
        <w:rPr>
          <w:rFonts w:eastAsia="MS Mincho"/>
          <w:lang w:eastAsia="ja-JP"/>
        </w:rPr>
        <w:t>32}</w:t>
      </w:r>
      <w:r>
        <w:rPr>
          <w:rFonts w:eastAsiaTheme="minorEastAsia"/>
          <w:lang w:eastAsia="zh-CN"/>
        </w:rPr>
        <w:t xml:space="preserve">, </w:t>
      </w:r>
      <w:r w:rsidR="00F2429F">
        <w:rPr>
          <w:rFonts w:eastAsiaTheme="minorEastAsia"/>
          <w:lang w:eastAsia="zh-CN"/>
        </w:rPr>
        <w:t xml:space="preserve">the relative </w:t>
      </w:r>
      <w:r>
        <w:rPr>
          <w:rFonts w:eastAsiaTheme="minorEastAsia"/>
          <w:lang w:eastAsia="zh-CN"/>
        </w:rPr>
        <w:t xml:space="preserve">mean UPT </w:t>
      </w:r>
      <w:r w:rsidR="0043293C">
        <w:rPr>
          <w:rFonts w:eastAsiaTheme="minorEastAsia"/>
          <w:lang w:eastAsia="zh-CN"/>
        </w:rPr>
        <w:t xml:space="preserve">gain </w:t>
      </w:r>
      <w:r w:rsidR="0043293C" w:rsidRPr="004B09B1">
        <w:rPr>
          <w:rFonts w:eastAsiaTheme="minorEastAsia"/>
          <w:lang w:eastAsia="zh-CN"/>
        </w:rPr>
        <w:t>corresponding</w:t>
      </w:r>
      <w:r w:rsidRPr="004B09B1">
        <w:rPr>
          <w:rFonts w:eastAsiaTheme="minorEastAsia"/>
          <w:lang w:eastAsia="zh-CN"/>
        </w:rPr>
        <w:t xml:space="preserve"> to some values of K</w:t>
      </w:r>
      <w:r w:rsidRPr="004B09B1">
        <w:rPr>
          <w:rFonts w:eastAsiaTheme="minorEastAsia"/>
          <w:vertAlign w:val="subscript"/>
          <w:lang w:eastAsia="zh-CN"/>
        </w:rPr>
        <w:t>1</w:t>
      </w:r>
      <w:r w:rsidRPr="004B09B1">
        <w:rPr>
          <w:rFonts w:eastAsiaTheme="minorEastAsia"/>
          <w:lang w:eastAsia="zh-CN"/>
        </w:rPr>
        <w:t xml:space="preserve"> differ slightly. </w:t>
      </w:r>
      <w:r w:rsidR="005B5FC3">
        <w:rPr>
          <w:rFonts w:eastAsiaTheme="minorEastAsia"/>
          <w:lang w:eastAsia="zh-CN"/>
        </w:rPr>
        <w:t xml:space="preserve">To distribute </w:t>
      </w:r>
      <w:r>
        <w:rPr>
          <w:rFonts w:eastAsiaTheme="minorEastAsia"/>
          <w:lang w:eastAsia="zh-CN"/>
        </w:rPr>
        <w:t xml:space="preserve">mean </w:t>
      </w:r>
      <w:r w:rsidRPr="004B09B1">
        <w:rPr>
          <w:rFonts w:eastAsiaTheme="minorEastAsia"/>
          <w:lang w:eastAsia="zh-CN"/>
        </w:rPr>
        <w:t xml:space="preserve">UPT </w:t>
      </w:r>
      <w:r w:rsidR="005B5FC3">
        <w:rPr>
          <w:rFonts w:eastAsiaTheme="minorEastAsia"/>
          <w:lang w:eastAsia="zh-CN"/>
        </w:rPr>
        <w:t xml:space="preserve">gain equally </w:t>
      </w:r>
      <w:r w:rsidRPr="004B09B1">
        <w:rPr>
          <w:rFonts w:eastAsiaTheme="minorEastAsia"/>
          <w:lang w:eastAsia="zh-CN"/>
        </w:rPr>
        <w:t xml:space="preserve">as much as possible, values of </w:t>
      </w:r>
      <w:r>
        <w:rPr>
          <w:rFonts w:eastAsiaTheme="minorEastAsia"/>
          <w:lang w:eastAsia="zh-CN"/>
        </w:rPr>
        <w:t>4, 8, 12, 16, 24</w:t>
      </w:r>
      <w:r w:rsidR="00023DCB">
        <w:rPr>
          <w:rFonts w:eastAsiaTheme="minorEastAsia"/>
          <w:lang w:eastAsia="zh-CN"/>
        </w:rPr>
        <w:t xml:space="preserve"> and</w:t>
      </w:r>
      <w:r>
        <w:rPr>
          <w:rFonts w:eastAsiaTheme="minorEastAsia"/>
          <w:lang w:eastAsia="zh-CN"/>
        </w:rPr>
        <w:t xml:space="preserve"> 32 should be supported for </w:t>
      </w:r>
      <w:r w:rsidRPr="004B09B1">
        <w:rPr>
          <w:rFonts w:eastAsiaTheme="minorEastAsia"/>
          <w:lang w:eastAsia="zh-CN"/>
        </w:rPr>
        <w:t>K</w:t>
      </w:r>
      <w:r w:rsidRPr="004B09B1">
        <w:rPr>
          <w:rFonts w:eastAsiaTheme="minorEastAsia"/>
          <w:vertAlign w:val="subscript"/>
          <w:lang w:eastAsia="zh-CN"/>
        </w:rPr>
        <w:t>1</w:t>
      </w:r>
      <w:r w:rsidR="00221D8E">
        <w:rPr>
          <w:rFonts w:eastAsiaTheme="minorEastAsia" w:hint="eastAsia"/>
          <w:vertAlign w:val="subscript"/>
          <w:lang w:eastAsia="zh-CN"/>
        </w:rPr>
        <w:t>,</w:t>
      </w:r>
      <w:r w:rsidR="00221D8E">
        <w:rPr>
          <w:rFonts w:eastAsiaTheme="minorEastAsia"/>
          <w:vertAlign w:val="subscript"/>
          <w:lang w:eastAsia="zh-CN"/>
        </w:rPr>
        <w:t xml:space="preserve"> </w:t>
      </w:r>
      <w:r w:rsidR="00221D8E">
        <w:rPr>
          <w:rFonts w:eastAsiaTheme="minorEastAsia"/>
          <w:lang w:eastAsia="zh-CN"/>
        </w:rPr>
        <w:t>which is marked by red circle in the figure</w:t>
      </w:r>
      <w:r w:rsidRPr="004B09B1">
        <w:rPr>
          <w:rFonts w:eastAsiaTheme="minorEastAsia"/>
          <w:lang w:eastAsia="zh-CN"/>
        </w:rPr>
        <w:t xml:space="preserve">. </w:t>
      </w:r>
      <w:r w:rsidR="005B5FC3">
        <w:rPr>
          <w:rFonts w:eastAsiaTheme="minorEastAsia"/>
          <w:lang w:eastAsia="zh-CN"/>
        </w:rPr>
        <w:t>Therefore</w:t>
      </w:r>
      <w:r w:rsidR="00A16ADF" w:rsidRPr="004B09B1">
        <w:rPr>
          <w:rFonts w:eastAsiaTheme="minorEastAsia"/>
          <w:lang w:eastAsia="zh-CN"/>
        </w:rPr>
        <w:t xml:space="preserve"> we have following proposal</w:t>
      </w:r>
      <w:r w:rsidR="0043293C">
        <w:rPr>
          <w:rFonts w:eastAsiaTheme="minorEastAsia"/>
          <w:lang w:eastAsia="zh-CN"/>
        </w:rPr>
        <w:t>:</w:t>
      </w:r>
    </w:p>
    <w:p w14:paraId="436000D2" w14:textId="61575439" w:rsidR="00207757" w:rsidRDefault="00DC6878" w:rsidP="004B09B1">
      <w:pPr>
        <w:rPr>
          <w:rFonts w:eastAsia="MS Mincho"/>
          <w:b/>
          <w:i/>
          <w:lang w:eastAsia="ja-JP"/>
        </w:rPr>
      </w:pPr>
      <w:r>
        <w:rPr>
          <w:rFonts w:eastAsia="MS Mincho"/>
          <w:b/>
          <w:i/>
          <w:lang w:eastAsia="ja-JP"/>
        </w:rPr>
        <w:t xml:space="preserve">Proposal </w:t>
      </w:r>
      <w:r w:rsidR="00B67DB2">
        <w:rPr>
          <w:rFonts w:eastAsia="MS Mincho"/>
          <w:b/>
          <w:i/>
          <w:lang w:eastAsia="ja-JP"/>
        </w:rPr>
        <w:t>2</w:t>
      </w:r>
      <w:r>
        <w:rPr>
          <w:rFonts w:eastAsia="MS Mincho"/>
          <w:b/>
          <w:i/>
          <w:lang w:eastAsia="ja-JP"/>
        </w:rPr>
        <w:t xml:space="preserve">: </w:t>
      </w:r>
      <w:r w:rsidR="00C82A1B" w:rsidRPr="00C82A1B">
        <w:rPr>
          <w:rFonts w:eastAsia="MS Mincho"/>
          <w:b/>
          <w:i/>
          <w:lang w:eastAsia="ja-JP"/>
        </w:rPr>
        <w:t xml:space="preserve">Polarization-common based free-selection should </w:t>
      </w:r>
      <w:r w:rsidR="0043293C">
        <w:rPr>
          <w:rFonts w:eastAsia="MS Mincho"/>
          <w:b/>
          <w:i/>
          <w:lang w:eastAsia="ja-JP"/>
        </w:rPr>
        <w:t xml:space="preserve">be </w:t>
      </w:r>
      <w:r w:rsidR="00C82A1B" w:rsidRPr="00C82A1B">
        <w:rPr>
          <w:rFonts w:eastAsia="MS Mincho"/>
          <w:b/>
          <w:i/>
          <w:lang w:eastAsia="ja-JP"/>
        </w:rPr>
        <w:t xml:space="preserve">supported </w:t>
      </w:r>
      <w:r w:rsidR="0043293C" w:rsidRPr="00C82A1B">
        <w:rPr>
          <w:rFonts w:eastAsia="MS Mincho"/>
          <w:b/>
          <w:i/>
          <w:lang w:eastAsia="ja-JP"/>
        </w:rPr>
        <w:t>for</w:t>
      </w:r>
      <w:r w:rsidR="0043293C">
        <w:rPr>
          <w:rFonts w:eastAsia="MS Mincho"/>
          <w:b/>
          <w:i/>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43293C">
        <w:rPr>
          <w:rFonts w:eastAsia="MS Mincho"/>
          <w:b/>
          <w:i/>
          <w:lang w:eastAsia="ja-JP"/>
        </w:rPr>
        <w:t xml:space="preserve">. Moreover, </w:t>
      </w:r>
      <w:r w:rsidR="00C82A1B" w:rsidRPr="00C82A1B">
        <w:rPr>
          <w:rFonts w:eastAsia="MS Mincho"/>
          <w:b/>
          <w:i/>
          <w:lang w:eastAsia="ja-JP"/>
        </w:rPr>
        <w:t>4, 8, 12, 16, 24</w:t>
      </w:r>
      <w:r w:rsidR="0043293C">
        <w:rPr>
          <w:rFonts w:eastAsia="MS Mincho"/>
          <w:b/>
          <w:i/>
          <w:lang w:eastAsia="ja-JP"/>
        </w:rPr>
        <w:t xml:space="preserve"> and</w:t>
      </w:r>
      <w:r w:rsidR="00C82A1B" w:rsidRPr="00C82A1B">
        <w:rPr>
          <w:rFonts w:eastAsia="MS Mincho"/>
          <w:b/>
          <w:i/>
          <w:lang w:eastAsia="ja-JP"/>
        </w:rPr>
        <w:t xml:space="preserve"> 32 can be considered as candidate values</w:t>
      </w:r>
      <w:r w:rsidR="0043293C">
        <w:rPr>
          <w:rFonts w:eastAsia="MS Mincho"/>
          <w:b/>
          <w:i/>
          <w:lang w:eastAsia="ja-JP"/>
        </w:rPr>
        <w:t xml:space="preserve"> of K</w:t>
      </w:r>
      <w:r w:rsidR="0043293C" w:rsidRPr="00F5366C">
        <w:rPr>
          <w:rFonts w:eastAsia="MS Mincho"/>
          <w:b/>
          <w:i/>
          <w:vertAlign w:val="subscript"/>
          <w:lang w:eastAsia="ja-JP"/>
        </w:rPr>
        <w:t>1</w:t>
      </w:r>
      <w:r w:rsidR="00C82A1B" w:rsidRPr="00C82A1B">
        <w:rPr>
          <w:rFonts w:eastAsia="MS Mincho"/>
          <w:b/>
          <w:i/>
          <w:lang w:eastAsia="ja-JP"/>
        </w:rPr>
        <w:t>.</w:t>
      </w:r>
    </w:p>
    <w:p w14:paraId="1D94007E" w14:textId="77777777" w:rsidR="0043293C" w:rsidRDefault="0043293C" w:rsidP="004B09B1">
      <w:pPr>
        <w:rPr>
          <w:rFonts w:eastAsia="MS Mincho"/>
          <w:b/>
          <w:i/>
          <w:lang w:eastAsia="ja-JP"/>
        </w:rPr>
      </w:pPr>
    </w:p>
    <w:p w14:paraId="4BAD72BB" w14:textId="33A8D604" w:rsidR="00A142FC" w:rsidRPr="00227BEF" w:rsidRDefault="00A142FC" w:rsidP="00435135">
      <w:pPr>
        <w:pStyle w:val="af0"/>
        <w:numPr>
          <w:ilvl w:val="0"/>
          <w:numId w:val="3"/>
        </w:numPr>
        <w:ind w:firstLineChars="0"/>
        <w:rPr>
          <w:b/>
        </w:rPr>
      </w:pPr>
      <w:r>
        <w:rPr>
          <w:b/>
        </w:rPr>
        <w:t>Remain issues</w:t>
      </w:r>
      <w:r w:rsidRPr="00442E1F">
        <w:rPr>
          <w:b/>
        </w:rPr>
        <w:t xml:space="preserve"> of</w:t>
      </w:r>
      <w:r>
        <w:rPr>
          <w:b/>
        </w:rPr>
        <w:t xml:space="preserve"> codebook structure for</w:t>
      </w:r>
      <w:r w:rsidRPr="00442E1F">
        <w:rPr>
          <w:b/>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p>
    <w:p w14:paraId="27361065" w14:textId="34569BBB" w:rsidR="00C42F20" w:rsidRDefault="00C42F20" w:rsidP="00435135">
      <w:pPr>
        <w:pStyle w:val="af0"/>
        <w:numPr>
          <w:ilvl w:val="0"/>
          <w:numId w:val="5"/>
        </w:numPr>
        <w:ind w:firstLineChars="0"/>
        <w:rPr>
          <w:b/>
        </w:rPr>
      </w:pPr>
      <w:r>
        <w:rPr>
          <w:b/>
          <w:lang w:eastAsia="zh-CN"/>
        </w:rPr>
        <w:t xml:space="preserve">Values of </w:t>
      </w:r>
      <m:oMath>
        <m:sSub>
          <m:sSubPr>
            <m:ctrlPr>
              <w:rPr>
                <w:rFonts w:ascii="Cambria Math" w:hAnsi="Cambria Math"/>
                <w:b/>
              </w:rPr>
            </m:ctrlPr>
          </m:sSubPr>
          <m:e>
            <m:r>
              <m:rPr>
                <m:sty m:val="bi"/>
              </m:rPr>
              <w:rPr>
                <w:rFonts w:ascii="Cambria Math" w:hAnsi="Cambria Math"/>
              </w:rPr>
              <m:t>M</m:t>
            </m:r>
          </m:e>
          <m:sub>
            <m:r>
              <m:rPr>
                <m:sty m:val="bi"/>
              </m:rPr>
              <w:rPr>
                <w:rFonts w:ascii="Cambria Math" w:hAnsi="Cambria Math"/>
              </w:rPr>
              <m:t>v</m:t>
            </m:r>
          </m:sub>
        </m:sSub>
      </m:oMath>
      <w:r>
        <w:rPr>
          <w:rFonts w:hint="eastAsia"/>
          <w:b/>
          <w:lang w:eastAsia="zh-CN"/>
        </w:rPr>
        <w:t xml:space="preserve"> </w:t>
      </w:r>
      <w:r>
        <w:rPr>
          <w:b/>
          <w:lang w:eastAsia="zh-CN"/>
        </w:rPr>
        <w:t>and N</w:t>
      </w:r>
    </w:p>
    <w:p w14:paraId="621C4915" w14:textId="7DB31241" w:rsidR="000028A1" w:rsidRPr="00FC15E3" w:rsidRDefault="00D71266" w:rsidP="00497471">
      <w:pPr>
        <w:spacing w:after="0"/>
        <w:rPr>
          <w:rFonts w:eastAsiaTheme="minorEastAsia"/>
          <w:lang w:eastAsia="zh-CN"/>
        </w:rPr>
      </w:pPr>
      <w:r>
        <w:rPr>
          <w:rFonts w:eastAsia="MS Mincho"/>
          <w:lang w:eastAsia="ja-JP"/>
        </w:rPr>
        <w:t>For the DFT basis, based the delay reciprocity</w:t>
      </w:r>
      <w:r w:rsidR="0075029E">
        <w:rPr>
          <w:rFonts w:eastAsia="MS Mincho"/>
          <w:lang w:eastAsia="ja-JP"/>
        </w:rPr>
        <w:t xml:space="preserve"> for TDD/FDD</w:t>
      </w:r>
      <w:r>
        <w:rPr>
          <w:rFonts w:eastAsia="MS Mincho"/>
          <w:lang w:eastAsia="ja-JP"/>
        </w:rPr>
        <w:t>, gNB can limit t</w:t>
      </w:r>
      <w:r w:rsidRPr="00AA1C21">
        <w:rPr>
          <w:rFonts w:eastAsia="MS Mincho"/>
          <w:lang w:eastAsia="ja-JP"/>
        </w:rPr>
        <w:t>he FD bases used for</w:t>
      </w:r>
      <w:r>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AA1C21">
        <w:rPr>
          <w:rFonts w:eastAsia="MS Mincho"/>
          <w:lang w:eastAsia="ja-JP"/>
        </w:rPr>
        <w:t xml:space="preserve"> within a</w:t>
      </w:r>
      <w:r w:rsidR="0075029E">
        <w:rPr>
          <w:rFonts w:eastAsia="MS Mincho"/>
          <w:lang w:eastAsia="ja-JP"/>
        </w:rPr>
        <w:t xml:space="preserve"> DFT</w:t>
      </w:r>
      <w:r w:rsidRPr="00AA1C21">
        <w:rPr>
          <w:rFonts w:eastAsia="MS Mincho"/>
          <w:lang w:eastAsia="ja-JP"/>
        </w:rPr>
        <w:t xml:space="preserve"> </w:t>
      </w:r>
      <w:r>
        <w:rPr>
          <w:rFonts w:eastAsia="MS Mincho"/>
          <w:lang w:eastAsia="ja-JP"/>
        </w:rPr>
        <w:t>set with</w:t>
      </w:r>
      <w:r w:rsidRPr="00AA1C21">
        <w:rPr>
          <w:rFonts w:eastAsia="MS Mincho"/>
          <w:lang w:eastAsia="ja-JP"/>
        </w:rPr>
        <w:t xml:space="preserve"> </w:t>
      </w:r>
      <w:r w:rsidR="0075029E">
        <w:rPr>
          <w:rFonts w:eastAsia="MS Mincho"/>
          <w:lang w:eastAsia="ja-JP"/>
        </w:rPr>
        <w:t xml:space="preserve">a smaller </w:t>
      </w:r>
      <w:r w:rsidRPr="00AA1C21">
        <w:rPr>
          <w:rFonts w:eastAsia="MS Mincho"/>
          <w:lang w:eastAsia="ja-JP"/>
        </w:rPr>
        <w:t>size</w:t>
      </w:r>
      <w:r>
        <w:rPr>
          <w:rFonts w:eastAsia="MS Mincho"/>
          <w:lang w:eastAsia="ja-JP"/>
        </w:rPr>
        <w:t xml:space="preserve"> </w:t>
      </w:r>
      <w:r w:rsidR="0075029E">
        <w:rPr>
          <w:rFonts w:eastAsia="MS Mincho"/>
          <w:lang w:eastAsia="ja-JP"/>
        </w:rPr>
        <w:t xml:space="preserve">as </w:t>
      </w:r>
      <m:oMath>
        <m:r>
          <m:rPr>
            <m:sty m:val="p"/>
          </m:rPr>
          <w:rPr>
            <w:rFonts w:ascii="Cambria Math" w:eastAsia="MS Mincho" w:hAnsi="Cambria Math"/>
            <w:lang w:eastAsia="ja-JP"/>
          </w:rPr>
          <m:t>N</m:t>
        </m:r>
      </m:oMath>
      <w:r>
        <w:rPr>
          <w:rFonts w:eastAsia="MS Mincho"/>
          <w:lang w:eastAsia="ja-JP"/>
        </w:rPr>
        <w:t xml:space="preserve">. As shown in Figure </w:t>
      </w:r>
      <w:r w:rsidR="00106F72">
        <w:rPr>
          <w:rFonts w:eastAsia="MS Mincho"/>
          <w:lang w:eastAsia="ja-JP"/>
        </w:rPr>
        <w:t>2</w:t>
      </w:r>
      <w:r>
        <w:rPr>
          <w:rFonts w:asciiTheme="minorEastAsia" w:eastAsiaTheme="minorEastAsia" w:hAnsiTheme="minorEastAsia" w:hint="eastAsia"/>
          <w:lang w:eastAsia="zh-CN"/>
        </w:rPr>
        <w:t>，</w:t>
      </w:r>
      <w:r w:rsidR="0075029E">
        <w:rPr>
          <w:rFonts w:eastAsiaTheme="minorEastAsia"/>
          <w:lang w:eastAsia="zh-CN"/>
        </w:rPr>
        <w:t>b</w:t>
      </w:r>
      <w:r w:rsidR="00FC15E3" w:rsidRPr="0043484C">
        <w:rPr>
          <w:rFonts w:eastAsiaTheme="minorEastAsia"/>
          <w:lang w:eastAsia="zh-CN"/>
        </w:rPr>
        <w:t xml:space="preserve">y applying reciprocal delay information </w:t>
      </w:r>
      <w:r w:rsidR="0075029E">
        <w:rPr>
          <w:rFonts w:eastAsiaTheme="minorEastAsia"/>
          <w:lang w:eastAsia="zh-CN"/>
        </w:rPr>
        <w:t xml:space="preserve">over beamformed </w:t>
      </w:r>
      <w:r w:rsidR="00FC15E3" w:rsidRPr="0043484C">
        <w:rPr>
          <w:rFonts w:eastAsiaTheme="minorEastAsia"/>
          <w:lang w:eastAsia="zh-CN"/>
        </w:rPr>
        <w:t>CSI-RS, it is equivalent that gNB may shift the delay of each angle-delay pa</w:t>
      </w:r>
      <w:r w:rsidR="00FC15E3">
        <w:rPr>
          <w:rFonts w:eastAsiaTheme="minorEastAsia"/>
          <w:lang w:eastAsia="zh-CN"/>
        </w:rPr>
        <w:t>ir to a specific delay position</w:t>
      </w:r>
      <w:r w:rsidR="00FC15E3">
        <w:rPr>
          <w:rFonts w:eastAsiaTheme="minorEastAsia" w:hint="eastAsia"/>
          <w:lang w:eastAsia="zh-CN"/>
        </w:rPr>
        <w:t>.</w:t>
      </w:r>
      <w:r w:rsidR="00FC15E3">
        <w:rPr>
          <w:rFonts w:eastAsiaTheme="minorEastAsia"/>
          <w:lang w:eastAsia="zh-CN"/>
        </w:rPr>
        <w:t xml:space="preserve"> </w:t>
      </w:r>
      <w:r w:rsidR="0075029E">
        <w:rPr>
          <w:rFonts w:eastAsiaTheme="minorEastAsia"/>
          <w:lang w:eastAsia="zh-CN"/>
        </w:rPr>
        <w:t xml:space="preserve">Although </w:t>
      </w:r>
      <w:r w:rsidR="00FC15E3" w:rsidRPr="00FC15E3">
        <w:rPr>
          <w:rFonts w:eastAsia="MS Mincho"/>
          <w:lang w:eastAsia="ja-JP"/>
        </w:rPr>
        <w:t>multiple taps of channel may be continuous or discrete in delay domain, gNB can shift discretely distributed delays to</w:t>
      </w:r>
      <w:r w:rsidR="0075029E">
        <w:rPr>
          <w:rFonts w:eastAsia="MS Mincho"/>
          <w:lang w:eastAsia="ja-JP"/>
        </w:rPr>
        <w:t xml:space="preserve"> the</w:t>
      </w:r>
      <w:r w:rsidR="00FC15E3" w:rsidRPr="00FC15E3">
        <w:rPr>
          <w:rFonts w:eastAsia="MS Mincho"/>
          <w:lang w:eastAsia="ja-JP"/>
        </w:rPr>
        <w:t xml:space="preserve"> same location in delay domain, which corresponds to sa</w:t>
      </w:r>
      <w:r w:rsidR="00FC15E3">
        <w:rPr>
          <w:rFonts w:eastAsia="MS Mincho"/>
          <w:lang w:eastAsia="ja-JP"/>
        </w:rPr>
        <w:t>me FD base window</w:t>
      </w:r>
      <w:r w:rsidR="0075029E">
        <w:rPr>
          <w:rFonts w:eastAsia="MS Mincho"/>
          <w:lang w:eastAsia="ja-JP"/>
        </w:rPr>
        <w:t xml:space="preserve"> across CSI-RS ports</w:t>
      </w:r>
      <w:r w:rsidR="00FC15E3">
        <w:rPr>
          <w:rFonts w:eastAsia="MS Mincho"/>
          <w:lang w:eastAsia="ja-JP"/>
        </w:rPr>
        <w:t>. Therefore</w:t>
      </w:r>
      <w:r w:rsidR="00FC15E3" w:rsidRPr="00FC15E3">
        <w:rPr>
          <w:rFonts w:eastAsia="MS Mincho"/>
          <w:lang w:eastAsia="ja-JP"/>
        </w:rPr>
        <w:t xml:space="preserve"> a single FD base window with </w:t>
      </w:r>
      <w:r w:rsidR="0075029E">
        <w:rPr>
          <w:rFonts w:eastAsia="MS Mincho"/>
          <w:lang w:eastAsia="ja-JP"/>
        </w:rPr>
        <w:t xml:space="preserve">a small </w:t>
      </w:r>
      <w:r w:rsidR="00FC15E3" w:rsidRPr="00FC15E3">
        <w:rPr>
          <w:rFonts w:eastAsia="MS Mincho"/>
          <w:lang w:eastAsia="ja-JP"/>
        </w:rPr>
        <w:t>size</w:t>
      </w:r>
      <w:r w:rsidR="0075029E">
        <w:rPr>
          <w:rFonts w:eastAsia="MS Mincho"/>
          <w:lang w:eastAsia="ja-JP"/>
        </w:rPr>
        <w:t xml:space="preserve"> of</w:t>
      </w:r>
      <w:r w:rsidR="00FC15E3" w:rsidRPr="00FC15E3">
        <w:rPr>
          <w:rFonts w:eastAsia="MS Mincho"/>
          <w:lang w:eastAsia="ja-JP"/>
        </w:rPr>
        <w:t xml:space="preserve"> N</w:t>
      </w:r>
      <w:r w:rsidR="0075029E">
        <w:rPr>
          <w:rFonts w:eastAsia="MS Mincho"/>
          <w:lang w:eastAsia="ja-JP"/>
        </w:rPr>
        <w:t xml:space="preserve">, </w:t>
      </w:r>
      <w:r w:rsidR="00FC15E3" w:rsidRPr="00FC15E3">
        <w:rPr>
          <w:rFonts w:eastAsia="MS Mincho"/>
          <w:lang w:eastAsia="ja-JP"/>
        </w:rPr>
        <w:t xml:space="preserve"> configured/indicated by gNB</w:t>
      </w:r>
      <w:r w:rsidR="0075029E">
        <w:rPr>
          <w:rFonts w:eastAsia="MS Mincho"/>
          <w:lang w:eastAsia="ja-JP"/>
        </w:rPr>
        <w:t xml:space="preserve">, can be sufficient </w:t>
      </w:r>
      <w:r w:rsidR="00FC15E3" w:rsidRPr="00FC15E3">
        <w:rPr>
          <w:rFonts w:eastAsia="MS Mincho"/>
          <w:lang w:eastAsia="ja-JP"/>
        </w:rPr>
        <w:t xml:space="preserve">to counteract the </w:t>
      </w:r>
      <w:r w:rsidR="0075029E">
        <w:rPr>
          <w:rFonts w:eastAsia="MS Mincho"/>
          <w:lang w:eastAsia="ja-JP"/>
        </w:rPr>
        <w:t xml:space="preserve">effect of </w:t>
      </w:r>
      <w:r w:rsidR="00FC15E3" w:rsidRPr="00FC15E3">
        <w:rPr>
          <w:rFonts w:eastAsia="MS Mincho"/>
          <w:lang w:eastAsia="ja-JP"/>
        </w:rPr>
        <w:t>non-ideal</w:t>
      </w:r>
      <w:r w:rsidR="0075029E">
        <w:rPr>
          <w:rFonts w:eastAsia="MS Mincho"/>
          <w:lang w:eastAsia="ja-JP"/>
        </w:rPr>
        <w:t xml:space="preserve"> delay</w:t>
      </w:r>
      <w:r w:rsidR="00FC15E3" w:rsidRPr="00FC15E3">
        <w:rPr>
          <w:rFonts w:eastAsia="MS Mincho"/>
          <w:lang w:eastAsia="ja-JP"/>
        </w:rPr>
        <w:t xml:space="preserve"> reciprocity</w:t>
      </w:r>
      <w:r w:rsidR="0075029E">
        <w:rPr>
          <w:rFonts w:eastAsia="MS Mincho"/>
          <w:lang w:eastAsia="ja-JP"/>
        </w:rPr>
        <w:t>, if needed</w:t>
      </w:r>
      <w:r>
        <w:rPr>
          <w:rFonts w:eastAsiaTheme="minorEastAsia" w:hint="eastAsia"/>
          <w:lang w:eastAsia="zh-CN"/>
        </w:rPr>
        <w:t>.</w:t>
      </w:r>
      <w:r w:rsidR="0043484C">
        <w:rPr>
          <w:rFonts w:eastAsiaTheme="minorEastAsia"/>
          <w:lang w:eastAsia="zh-CN"/>
        </w:rPr>
        <w:t xml:space="preserve"> </w:t>
      </w:r>
    </w:p>
    <w:p w14:paraId="5BACBEE3" w14:textId="417B2EEB" w:rsidR="000028A1" w:rsidRDefault="00106F72" w:rsidP="00497471">
      <w:pPr>
        <w:spacing w:after="0"/>
        <w:jc w:val="center"/>
        <w:rPr>
          <w:rFonts w:eastAsia="MS Mincho"/>
          <w:lang w:eastAsia="ja-JP"/>
        </w:rPr>
      </w:pPr>
      <w:r>
        <w:rPr>
          <w:rFonts w:eastAsia="MS Mincho"/>
          <w:noProof/>
          <w:lang w:eastAsia="zh-CN"/>
        </w:rPr>
        <w:drawing>
          <wp:inline distT="0" distB="0" distL="0" distR="0" wp14:anchorId="6E37E70F" wp14:editId="2942267F">
            <wp:extent cx="3425588" cy="1725677"/>
            <wp:effectExtent l="0" t="0" r="381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r="39428"/>
                    <a:stretch/>
                  </pic:blipFill>
                  <pic:spPr bwMode="auto">
                    <a:xfrm>
                      <a:off x="0" y="0"/>
                      <a:ext cx="3496876" cy="1761589"/>
                    </a:xfrm>
                    <a:prstGeom prst="rect">
                      <a:avLst/>
                    </a:prstGeom>
                    <a:noFill/>
                    <a:ln>
                      <a:noFill/>
                    </a:ln>
                    <a:extLst>
                      <a:ext uri="{53640926-AAD7-44D8-BBD7-CCE9431645EC}">
                        <a14:shadowObscured xmlns:a14="http://schemas.microsoft.com/office/drawing/2010/main"/>
                      </a:ext>
                    </a:extLst>
                  </pic:spPr>
                </pic:pic>
              </a:graphicData>
            </a:graphic>
          </wp:inline>
        </w:drawing>
      </w:r>
    </w:p>
    <w:p w14:paraId="13897346" w14:textId="79D8B47E" w:rsidR="00D71266" w:rsidRDefault="00D71266" w:rsidP="00D71266">
      <w:pPr>
        <w:pStyle w:val="a5"/>
        <w:ind w:left="360"/>
      </w:pPr>
      <w:r w:rsidRPr="004B09B1">
        <w:t xml:space="preserve">Figure </w:t>
      </w:r>
      <w:r>
        <w:t>2.</w:t>
      </w:r>
      <w:r w:rsidR="0043484C">
        <w:t xml:space="preserve"> </w:t>
      </w:r>
      <w:r w:rsidR="0043484C" w:rsidRPr="0043484C">
        <w:t xml:space="preserve">Illustration of </w:t>
      </w:r>
      <w:r w:rsidR="0043484C">
        <w:t>applying delay reciprocity</w:t>
      </w:r>
    </w:p>
    <w:p w14:paraId="4EF51E8D" w14:textId="59D03E13" w:rsidR="00B67DB2" w:rsidRDefault="00B67DB2" w:rsidP="00B67DB2">
      <w:pPr>
        <w:rPr>
          <w:rFonts w:eastAsia="MS Mincho"/>
          <w:b/>
          <w:i/>
          <w:lang w:eastAsia="ja-JP"/>
        </w:rPr>
      </w:pPr>
      <w:r w:rsidRPr="00227BEF">
        <w:rPr>
          <w:rFonts w:eastAsia="MS Mincho"/>
          <w:b/>
          <w:i/>
          <w:lang w:eastAsia="ja-JP"/>
        </w:rPr>
        <w:lastRenderedPageBreak/>
        <w:t>Proposal</w:t>
      </w:r>
      <w:r>
        <w:rPr>
          <w:rFonts w:eastAsia="MS Mincho"/>
          <w:b/>
          <w:i/>
          <w:lang w:eastAsia="ja-JP"/>
        </w:rPr>
        <w:t xml:space="preserve"> 3</w:t>
      </w:r>
      <w:r w:rsidRPr="00693533">
        <w:rPr>
          <w:rFonts w:eastAsia="MS Mincho"/>
          <w:b/>
          <w:i/>
          <w:lang w:eastAsia="ja-JP"/>
        </w:rPr>
        <w:t>:</w:t>
      </w:r>
      <w:r w:rsidR="00FC15E3" w:rsidRPr="00FC15E3">
        <w:t xml:space="preserve"> </w:t>
      </w:r>
      <w:r w:rsidR="00FC15E3" w:rsidRPr="00FC15E3">
        <w:rPr>
          <w:rFonts w:eastAsia="MS Mincho"/>
          <w:b/>
          <w:i/>
          <w:lang w:eastAsia="ja-JP"/>
        </w:rPr>
        <w:t xml:space="preserve">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sidR="00FC15E3" w:rsidRPr="00FC15E3">
        <w:rPr>
          <w:rFonts w:eastAsia="MS Mincho"/>
          <w:b/>
          <w:i/>
          <w:lang w:eastAsia="ja-JP"/>
        </w:rPr>
        <w:t xml:space="preserve"> quantitation are limited within a </w:t>
      </w:r>
      <w:r w:rsidR="005D4908">
        <w:rPr>
          <w:rFonts w:eastAsia="MS Mincho"/>
          <w:b/>
          <w:i/>
          <w:lang w:eastAsia="ja-JP"/>
        </w:rPr>
        <w:t>DFT</w:t>
      </w:r>
      <w:r w:rsidR="00FC15E3" w:rsidRPr="00FC15E3">
        <w:rPr>
          <w:rFonts w:eastAsia="MS Mincho"/>
          <w:b/>
          <w:i/>
          <w:lang w:eastAsia="ja-JP"/>
        </w:rPr>
        <w:t xml:space="preserve"> window with size </w:t>
      </w:r>
      <w:r w:rsidR="0075029E">
        <w:rPr>
          <w:rFonts w:eastAsia="MS Mincho"/>
          <w:b/>
          <w:i/>
          <w:lang w:eastAsia="ja-JP"/>
        </w:rPr>
        <w:t xml:space="preserve">of </w:t>
      </w:r>
      <w:r w:rsidR="00FC15E3" w:rsidRPr="00FC15E3">
        <w:rPr>
          <w:rFonts w:eastAsia="MS Mincho"/>
          <w:b/>
          <w:i/>
          <w:lang w:eastAsia="ja-JP"/>
        </w:rPr>
        <w:t>N</w:t>
      </w:r>
      <w:r w:rsidR="005D4908">
        <w:rPr>
          <w:rFonts w:eastAsia="MS Mincho"/>
          <w:b/>
          <w:i/>
          <w:lang w:eastAsia="ja-JP"/>
        </w:rPr>
        <w:t>,</w:t>
      </w:r>
      <w:r w:rsidR="00FC15E3" w:rsidRPr="00FC15E3">
        <w:rPr>
          <w:rFonts w:eastAsia="MS Mincho"/>
          <w:b/>
          <w:i/>
          <w:lang w:eastAsia="ja-JP"/>
        </w:rPr>
        <w:t xml:space="preserve"> which can be configured/indicated by gNB.</w:t>
      </w:r>
    </w:p>
    <w:p w14:paraId="5DB4C8AB" w14:textId="77777777" w:rsidR="00D22A8D" w:rsidRDefault="00D22A8D" w:rsidP="00B67DB2">
      <w:pPr>
        <w:rPr>
          <w:rFonts w:eastAsia="MS Mincho"/>
          <w:b/>
          <w:i/>
          <w:lang w:eastAsia="ja-JP"/>
        </w:rPr>
      </w:pPr>
    </w:p>
    <w:p w14:paraId="0C65304D" w14:textId="1F6E3552" w:rsidR="00B67DB2" w:rsidRDefault="00B67DB2" w:rsidP="00B67DB2">
      <w:pPr>
        <w:rPr>
          <w:rFonts w:eastAsiaTheme="minorEastAsia"/>
          <w:lang w:eastAsia="zh-CN"/>
        </w:rPr>
      </w:pPr>
      <w:r>
        <w:rPr>
          <w:rFonts w:eastAsia="MS Mincho"/>
          <w:lang w:eastAsia="ja-JP"/>
        </w:rPr>
        <w:t xml:space="preserve">For the value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Theme="minorEastAsia" w:hint="eastAsia"/>
          <w:lang w:eastAsia="zh-CN"/>
        </w:rPr>
        <w:t xml:space="preserve"> </w:t>
      </w:r>
      <w:r>
        <w:rPr>
          <w:rFonts w:eastAsiaTheme="minorEastAsia"/>
          <w:lang w:eastAsia="zh-CN"/>
        </w:rPr>
        <w:t xml:space="preserve">and N, </w:t>
      </w:r>
      <w:r>
        <w:rPr>
          <w:rFonts w:eastAsia="MS Mincho"/>
          <w:lang w:eastAsia="ja-JP"/>
        </w:rPr>
        <w:t>a</w:t>
      </w:r>
      <w:r w:rsidRPr="0027132D">
        <w:rPr>
          <w:rFonts w:eastAsia="MS Mincho"/>
          <w:lang w:eastAsia="ja-JP"/>
        </w:rPr>
        <w:t xml:space="preserve">ccording to the </w:t>
      </w:r>
      <w:r>
        <w:rPr>
          <w:rFonts w:eastAsia="MS Mincho"/>
          <w:lang w:eastAsia="ja-JP"/>
        </w:rPr>
        <w:t xml:space="preserve">RAN1#104e’s </w:t>
      </w:r>
      <w:r w:rsidRPr="0027132D">
        <w:rPr>
          <w:rFonts w:eastAsia="MS Mincho"/>
          <w:lang w:eastAsia="ja-JP"/>
        </w:rPr>
        <w:t xml:space="preserve">agreement,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27132D">
        <w:rPr>
          <w:rFonts w:eastAsia="MS Mincho"/>
          <w:lang w:eastAsia="ja-JP"/>
        </w:rPr>
        <w:t xml:space="preserve"> </w:t>
      </w:r>
      <w:r>
        <w:rPr>
          <w:rFonts w:eastAsia="MS Mincho"/>
          <w:lang w:eastAsia="ja-JP"/>
        </w:rPr>
        <w:t xml:space="preserve">= </w:t>
      </w:r>
      <w:r w:rsidRPr="0027132D">
        <w:rPr>
          <w:rFonts w:eastAsia="MS Mincho"/>
          <w:lang w:eastAsia="ja-JP"/>
        </w:rPr>
        <w:t>1 has been supported</w:t>
      </w:r>
      <w:r>
        <w:rPr>
          <w:rFonts w:eastAsia="MS Mincho"/>
          <w:lang w:eastAsia="ja-JP"/>
        </w:rPr>
        <w:t xml:space="preserve"> and when turned off,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r>
          <w:rPr>
            <w:rFonts w:ascii="Cambria Math" w:eastAsia="MS Mincho" w:hAnsi="Cambria Math"/>
            <w:lang w:eastAsia="ja-JP"/>
          </w:rPr>
          <m:t xml:space="preserve"> </m:t>
        </m:r>
      </m:oMath>
      <w:r>
        <w:rPr>
          <w:rFonts w:eastAsiaTheme="minorEastAsia" w:hint="eastAsia"/>
          <w:lang w:eastAsia="zh-CN"/>
        </w:rPr>
        <w:t>c</w:t>
      </w:r>
      <w:r>
        <w:rPr>
          <w:rFonts w:eastAsiaTheme="minorEastAsia"/>
          <w:lang w:eastAsia="zh-CN"/>
        </w:rPr>
        <w:t>an be an all-one vector, which implicitly means that N=1 has also been supported</w:t>
      </w:r>
      <w:r>
        <w:rPr>
          <w:rFonts w:eastAsia="MS Mincho"/>
          <w:lang w:eastAsia="ja-JP"/>
        </w:rPr>
        <w:t xml:space="preserve">. Furthermore, </w:t>
      </w:r>
      <w:r w:rsidRPr="0027132D">
        <w:rPr>
          <w:rFonts w:eastAsia="MS Mincho"/>
          <w:lang w:eastAsia="ja-JP"/>
        </w:rPr>
        <w:t xml:space="preserve">at least one value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27132D">
        <w:rPr>
          <w:rFonts w:eastAsia="MS Mincho"/>
          <w:lang w:eastAsia="ja-JP"/>
        </w:rPr>
        <w:t>&gt;1 should be supported</w:t>
      </w:r>
      <w:r>
        <w:rPr>
          <w:rFonts w:eastAsia="MS Mincho"/>
          <w:lang w:eastAsia="ja-JP"/>
        </w:rPr>
        <w:t xml:space="preserve"> and FFS </w:t>
      </w:r>
      <w:r w:rsidRPr="0027132D">
        <w:rPr>
          <w:rFonts w:eastAsia="MS Mincho"/>
          <w:lang w:eastAsia="ja-JP"/>
        </w:rPr>
        <w:t>value</w:t>
      </w:r>
      <w:r>
        <w:rPr>
          <w:rFonts w:eastAsia="MS Mincho"/>
          <w:lang w:eastAsia="ja-JP"/>
        </w:rPr>
        <w:t>(s)</w:t>
      </w:r>
      <w:r w:rsidRPr="0027132D">
        <w:rPr>
          <w:rFonts w:eastAsia="MS Mincho"/>
          <w:lang w:eastAsia="ja-JP"/>
        </w:rPr>
        <w:t xml:space="preserve">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27132D">
        <w:rPr>
          <w:rFonts w:eastAsia="MS Mincho"/>
          <w:lang w:eastAsia="ja-JP"/>
        </w:rPr>
        <w:t>&gt;1.</w:t>
      </w:r>
      <w:r w:rsidRPr="0027132D" w:rsidDel="00F81550">
        <w:rPr>
          <w:rFonts w:eastAsia="MS Mincho"/>
          <w:lang w:eastAsia="ja-JP"/>
        </w:rPr>
        <w:t xml:space="preserve"> </w:t>
      </w:r>
      <w:r w:rsidR="0079352B">
        <w:rPr>
          <w:rFonts w:eastAsia="MS Mincho"/>
          <w:lang w:eastAsia="ja-JP"/>
        </w:rPr>
        <w:t xml:space="preserve">In order to </w:t>
      </w:r>
      <w:r>
        <w:rPr>
          <w:rFonts w:eastAsia="MS Mincho"/>
          <w:lang w:eastAsia="ja-JP"/>
        </w:rPr>
        <w:t xml:space="preserve">decide the </w:t>
      </w:r>
      <w:r w:rsidRPr="0027132D">
        <w:rPr>
          <w:rFonts w:eastAsia="MS Mincho"/>
          <w:lang w:eastAsia="ja-JP"/>
        </w:rPr>
        <w:t>valu</w:t>
      </w:r>
      <w:r>
        <w:rPr>
          <w:rFonts w:eastAsia="MS Mincho"/>
          <w:lang w:eastAsia="ja-JP"/>
        </w:rPr>
        <w:t>e(s)</w:t>
      </w:r>
      <w:r w:rsidRPr="0027132D">
        <w:rPr>
          <w:rFonts w:eastAsia="MS Mincho"/>
          <w:lang w:eastAsia="ja-JP"/>
        </w:rPr>
        <w:t xml:space="preserve">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Pr="0027132D">
        <w:rPr>
          <w:rFonts w:eastAsia="MS Mincho"/>
          <w:lang w:eastAsia="ja-JP"/>
        </w:rPr>
        <w:t>&gt;1</w:t>
      </w:r>
      <w:r>
        <w:rPr>
          <w:rFonts w:eastAsia="MS Mincho"/>
          <w:lang w:eastAsia="ja-JP"/>
        </w:rPr>
        <w:t>, the size of window, namely N, should be determined at first</w:t>
      </w:r>
      <w:r>
        <w:rPr>
          <w:rFonts w:eastAsiaTheme="minorEastAsia" w:hint="eastAsia"/>
          <w:lang w:eastAsia="zh-CN"/>
        </w:rPr>
        <w:t>.</w:t>
      </w:r>
      <w:r>
        <w:rPr>
          <w:rFonts w:eastAsiaTheme="minorEastAsia"/>
          <w:lang w:eastAsia="zh-CN"/>
        </w:rPr>
        <w:t xml:space="preserve"> </w:t>
      </w:r>
    </w:p>
    <w:p w14:paraId="127AF03D" w14:textId="78C372C7" w:rsidR="003E5199" w:rsidRDefault="00F46729" w:rsidP="00B67DB2">
      <w:pPr>
        <w:rPr>
          <w:rFonts w:eastAsiaTheme="minorEastAsia"/>
          <w:lang w:eastAsia="zh-CN"/>
        </w:rPr>
      </w:pPr>
      <w:r>
        <w:rPr>
          <w:rFonts w:eastAsia="MS Mincho"/>
          <w:lang w:eastAsia="ja-JP"/>
        </w:rPr>
        <w:t xml:space="preserve">Figure 3 compares the performance with different values of </w:t>
      </w:r>
      <m:oMath>
        <m:r>
          <m:rPr>
            <m:sty m:val="p"/>
          </m:rPr>
          <w:rPr>
            <w:rFonts w:ascii="Cambria Math" w:eastAsia="MS Mincho" w:hAnsi="Cambria Math"/>
            <w:lang w:eastAsia="ja-JP"/>
          </w:rPr>
          <m:t>N</m:t>
        </m:r>
      </m:oMath>
      <w:r>
        <w:rPr>
          <w:rFonts w:eastAsia="MS Mincho"/>
          <w:lang w:eastAsia="ja-JP"/>
        </w:rPr>
        <w:t xml:space="preserve"> and </w:t>
      </w:r>
      <w:r w:rsidR="000D22B4">
        <w:rPr>
          <w:rFonts w:eastAsia="MS Mincho"/>
          <w:lang w:eastAsia="ja-JP"/>
        </w:rPr>
        <w:t xml:space="preserve">we assume that </w:t>
      </w:r>
      <m:oMath>
        <m:r>
          <m:rPr>
            <m:sty m:val="p"/>
          </m:rPr>
          <w:rPr>
            <w:rFonts w:ascii="Cambria Math" w:eastAsia="MS Mincho" w:hAnsi="Cambria Math"/>
            <w:lang w:eastAsia="ja-JP"/>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Pr>
          <w:rFonts w:eastAsia="MS Mincho"/>
          <w:lang w:eastAsia="ja-JP"/>
        </w:rPr>
        <w:t xml:space="preserve"> . </w:t>
      </w:r>
      <w:r>
        <w:rPr>
          <w:rFonts w:eastAsiaTheme="minorEastAsia"/>
          <w:lang w:eastAsia="zh-CN"/>
        </w:rPr>
        <w:t>Only DFT basis case is considered</w:t>
      </w:r>
      <w:r w:rsidR="003E5199">
        <w:rPr>
          <w:rFonts w:eastAsiaTheme="minorEastAsia"/>
          <w:lang w:eastAsia="zh-CN"/>
        </w:rPr>
        <w:t xml:space="preserve"> here</w:t>
      </w:r>
      <w:r>
        <w:rPr>
          <w:rFonts w:eastAsiaTheme="minorEastAsia" w:hint="eastAsia"/>
          <w:lang w:eastAsia="zh-CN"/>
        </w:rPr>
        <w:t>.</w:t>
      </w:r>
      <w:r>
        <w:rPr>
          <w:rFonts w:eastAsiaTheme="minorEastAsia"/>
          <w:lang w:eastAsia="zh-CN"/>
        </w:rPr>
        <w:t xml:space="preserve"> </w:t>
      </w:r>
      <w:r w:rsidRPr="001C692F">
        <w:rPr>
          <w:rFonts w:eastAsia="MS Mincho"/>
          <w:lang w:eastAsia="ja-JP"/>
        </w:rPr>
        <w:t>In the simulation, we assume K</w:t>
      </w:r>
      <w:r w:rsidRPr="00442E1F">
        <w:rPr>
          <w:rFonts w:eastAsia="MS Mincho"/>
          <w:vertAlign w:val="subscript"/>
          <w:lang w:eastAsia="ja-JP"/>
        </w:rPr>
        <w:t>1</w:t>
      </w:r>
      <w:r>
        <w:rPr>
          <w:rFonts w:eastAsia="MS Mincho"/>
          <w:lang w:eastAsia="ja-JP"/>
        </w:rPr>
        <w:t xml:space="preserve"> = P </w:t>
      </w:r>
      <w:r w:rsidRPr="001C692F">
        <w:rPr>
          <w:rFonts w:eastAsia="MS Mincho"/>
          <w:lang w:eastAsia="ja-JP"/>
        </w:rPr>
        <w:t xml:space="preserve">= </w:t>
      </w:r>
      <w:r>
        <w:rPr>
          <w:rFonts w:eastAsia="MS Mincho"/>
          <w:lang w:eastAsia="ja-JP"/>
        </w:rPr>
        <w:t>32</w:t>
      </w:r>
      <w:r w:rsidRPr="001C692F">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1C692F">
        <w:rPr>
          <w:rFonts w:eastAsia="MS Mincho"/>
          <w:lang w:eastAsia="ja-JP"/>
        </w:rPr>
        <w:t>, amplitude with 3bits</w:t>
      </w:r>
      <w:r w:rsidR="003E5199">
        <w:rPr>
          <w:rFonts w:eastAsia="MS Mincho"/>
          <w:lang w:eastAsia="ja-JP"/>
        </w:rPr>
        <w:t xml:space="preserve"> and </w:t>
      </w:r>
      <w:r w:rsidRPr="001C692F">
        <w:rPr>
          <w:rFonts w:eastAsia="MS Mincho"/>
          <w:lang w:eastAsia="ja-JP"/>
        </w:rPr>
        <w:t xml:space="preserve">phase with 4bits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eastAsia="MS Mincho"/>
          <w:lang w:eastAsia="ja-JP"/>
        </w:rPr>
        <w:t xml:space="preserve">. Since </w:t>
      </w:r>
      <w:r w:rsidRPr="001C692F">
        <w:rPr>
          <w:rFonts w:eastAsia="MS Mincho"/>
          <w:lang w:eastAsia="ja-JP"/>
        </w:rPr>
        <w:t>K</w:t>
      </w:r>
      <w:r w:rsidRPr="00442E1F">
        <w:rPr>
          <w:rFonts w:eastAsia="MS Mincho"/>
          <w:vertAlign w:val="subscript"/>
          <w:lang w:eastAsia="ja-JP"/>
        </w:rPr>
        <w:t>1</w:t>
      </w:r>
      <w:r>
        <w:rPr>
          <w:rFonts w:eastAsia="MS Mincho"/>
          <w:lang w:eastAsia="ja-JP"/>
        </w:rPr>
        <w:t xml:space="preserve"> = P, there is no </w:t>
      </w:r>
      <w:r w:rsidR="003E5199">
        <w:rPr>
          <w:rFonts w:eastAsia="MS Mincho"/>
          <w:lang w:eastAsia="ja-JP"/>
        </w:rPr>
        <w:t xml:space="preserve">reporting </w:t>
      </w:r>
      <w:r>
        <w:rPr>
          <w:rFonts w:eastAsia="MS Mincho"/>
          <w:lang w:eastAsia="ja-JP"/>
        </w:rPr>
        <w:t xml:space="preserve">bit </w:t>
      </w:r>
      <w:r w:rsidR="003E5199">
        <w:rPr>
          <w:rFonts w:eastAsia="MS Mincho"/>
          <w:lang w:eastAsia="ja-JP"/>
        </w:rPr>
        <w:t>for</w:t>
      </w:r>
      <w:r>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Pr>
          <w:rFonts w:eastAsiaTheme="minorEastAsia" w:hint="eastAsia"/>
          <w:lang w:eastAsia="zh-CN"/>
        </w:rPr>
        <w:t>.</w:t>
      </w:r>
      <w:r>
        <w:rPr>
          <w:rFonts w:eastAsiaTheme="minorEastAsia"/>
          <w:lang w:eastAsia="zh-CN"/>
        </w:rPr>
        <w:t xml:space="preserve"> Besides, a polarization-common bitmap (As discussed later, polarization-common bitmap is more </w:t>
      </w:r>
      <w:r w:rsidR="003E5199">
        <w:rPr>
          <w:rFonts w:eastAsia="MS Mincho"/>
          <w:lang w:eastAsia="ja-JP"/>
        </w:rPr>
        <w:t>straightforward</w:t>
      </w:r>
      <w:r>
        <w:rPr>
          <w:rFonts w:eastAsiaTheme="minorEastAsia"/>
          <w:lang w:eastAsia="zh-CN"/>
        </w:rPr>
        <w:t xml:space="preserve">) with length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/2</m:t>
        </m:r>
      </m:oMath>
      <w:r>
        <w:rPr>
          <w:rFonts w:eastAsiaTheme="minorEastAsia" w:hint="eastAsia"/>
          <w:lang w:eastAsia="zh-CN"/>
        </w:rPr>
        <w:t xml:space="preserve"> </w:t>
      </w:r>
      <w:r>
        <w:rPr>
          <w:rFonts w:eastAsiaTheme="minorEastAsia"/>
          <w:lang w:eastAsia="zh-CN"/>
        </w:rPr>
        <w:t xml:space="preserve">is used to indicate non-zero coefficients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W</m:t>
            </m:r>
          </m:e>
          <m:sub>
            <m:r>
              <m:rPr>
                <m:sty m:val="p"/>
              </m:rPr>
              <w:rPr>
                <w:rFonts w:ascii="Cambria Math" w:eastAsiaTheme="minorEastAsia" w:hAnsi="Cambria Math"/>
                <w:lang w:eastAsia="zh-CN"/>
              </w:rPr>
              <m:t>2</m:t>
            </m:r>
          </m:sub>
        </m:sSub>
      </m:oMath>
      <w:r>
        <w:rPr>
          <w:rFonts w:eastAsiaTheme="minorEastAsia"/>
          <w:lang w:eastAsia="zh-CN"/>
        </w:rPr>
        <w:t xml:space="preserve"> and </w:t>
      </w:r>
      <m:oMath>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ctrlPr>
                  <w:rPr>
                    <w:rFonts w:ascii="Cambria Math" w:hAnsi="Cambria Math"/>
                    <w:i/>
                  </w:rPr>
                </m:ctrlPr>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sSub>
                            <m:sSubPr>
                              <m:ctrlPr>
                                <w:rPr>
                                  <w:rFonts w:ascii="Cambria Math" w:hAnsi="Cambria Math"/>
                                  <w:i/>
                                </w:rPr>
                              </m:ctrlPr>
                            </m:sSubPr>
                            <m:e>
                              <m:r>
                                <w:rPr>
                                  <w:rFonts w:ascii="Cambria Math" w:hAnsi="Cambria Math"/>
                                </w:rPr>
                                <m:t>M</m:t>
                              </m:r>
                            </m:e>
                            <m:sub>
                              <m:r>
                                <w:rPr>
                                  <w:rFonts w:ascii="Cambria Math" w:hAnsi="Cambria Math"/>
                                </w:rPr>
                                <m:t>v</m:t>
                              </m:r>
                            </m:sub>
                          </m:sSub>
                        </m:e>
                      </m:mr>
                    </m:m>
                  </m:e>
                </m:d>
                <m:ctrlPr>
                  <w:rPr>
                    <w:rFonts w:ascii="Cambria Math" w:hAnsi="Cambria Math"/>
                    <w:i/>
                  </w:rPr>
                </m:ctrlPr>
              </m:e>
            </m:func>
          </m:e>
        </m:d>
      </m:oMath>
      <w:r>
        <w:rPr>
          <w:rFonts w:eastAsiaTheme="minorEastAsia" w:hint="eastAsia"/>
          <w:lang w:eastAsia="zh-CN"/>
        </w:rPr>
        <w:t xml:space="preserve"> </w:t>
      </w:r>
      <w:r>
        <w:t xml:space="preserve">bits are required to </w:t>
      </w:r>
      <w:r w:rsidR="003E5199">
        <w:t xml:space="preserve">report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Pr>
          <w:rFonts w:eastAsiaTheme="minorEastAsia" w:hint="eastAsia"/>
          <w:lang w:eastAsia="zh-CN"/>
        </w:rPr>
        <w:t>.</w:t>
      </w:r>
      <w:r>
        <w:rPr>
          <w:rFonts w:eastAsiaTheme="minorEastAsia"/>
          <w:lang w:eastAsia="zh-CN"/>
        </w:rPr>
        <w:t xml:space="preserve"> </w:t>
      </w:r>
      <w:r w:rsidR="003E5199">
        <w:rPr>
          <w:rFonts w:eastAsiaTheme="minorEastAsia"/>
          <w:lang w:eastAsia="zh-CN"/>
        </w:rPr>
        <w:t xml:space="preserve">Note that </w:t>
      </w:r>
      <w:r w:rsidRPr="008C0873">
        <w:rPr>
          <w:rFonts w:eastAsiaTheme="minorEastAsia"/>
          <w:lang w:eastAsia="zh-CN"/>
        </w:rPr>
        <w:t xml:space="preserve">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Pr="008C0873">
        <w:rPr>
          <w:rFonts w:eastAsiaTheme="minorEastAsia"/>
          <w:lang w:eastAsia="zh-CN"/>
        </w:rPr>
        <w:t xml:space="preserve">quantitation are limited within the </w:t>
      </w:r>
      <w:r w:rsidR="00CF27E8">
        <w:rPr>
          <w:rFonts w:eastAsiaTheme="minorEastAsia"/>
          <w:lang w:eastAsia="zh-CN"/>
        </w:rPr>
        <w:t>adjacent</w:t>
      </w:r>
      <w:r w:rsidR="00CF27E8" w:rsidRPr="008C0873">
        <w:rPr>
          <w:rFonts w:eastAsiaTheme="minorEastAsia"/>
          <w:lang w:eastAsia="zh-CN"/>
        </w:rPr>
        <w:t xml:space="preserve"> </w:t>
      </w:r>
      <w:r w:rsidRPr="008C0873">
        <w:rPr>
          <w:rFonts w:eastAsiaTheme="minorEastAsia"/>
          <w:lang w:eastAsia="zh-CN"/>
        </w:rPr>
        <w:t xml:space="preserve">N DFT vectors </w:t>
      </w:r>
      <w:r w:rsidR="00CF27E8">
        <w:rPr>
          <w:rFonts w:eastAsiaTheme="minorEastAsia"/>
          <w:lang w:eastAsia="zh-CN"/>
        </w:rPr>
        <w:t xml:space="preserve">staring from </w:t>
      </w:r>
      <m:oMath>
        <m:r>
          <w:rPr>
            <w:rFonts w:ascii="Cambria Math" w:eastAsiaTheme="minorEastAsia" w:hAnsi="Cambria Math"/>
            <w:lang w:eastAsia="zh-CN"/>
          </w:rPr>
          <m:t>i</m:t>
        </m:r>
      </m:oMath>
      <w:r w:rsidR="00CF27E8">
        <w:rPr>
          <w:rFonts w:eastAsiaTheme="minorEastAsia" w:hint="eastAsia"/>
          <w:lang w:eastAsia="zh-CN"/>
        </w:rPr>
        <w:t>=</w:t>
      </w:r>
      <w:r w:rsidR="00CF27E8">
        <w:rPr>
          <w:rFonts w:eastAsiaTheme="minorEastAsia"/>
          <w:lang w:eastAsia="zh-CN"/>
        </w:rPr>
        <w:t>0</w:t>
      </w:r>
      <w:r w:rsidR="00CF27E8">
        <w:rPr>
          <w:rFonts w:eastAsiaTheme="minorEastAsia" w:hint="eastAsia"/>
          <w:lang w:eastAsia="zh-CN"/>
        </w:rPr>
        <w:t xml:space="preserve"> </w:t>
      </w:r>
      <w:r w:rsidR="00CF27E8">
        <w:rPr>
          <w:rFonts w:eastAsiaTheme="minorEastAsia"/>
          <w:lang w:eastAsia="zh-CN"/>
        </w:rPr>
        <w:t xml:space="preserve">for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f</m:t>
            </m:r>
          </m:sub>
        </m:sSub>
        <m:d>
          <m:dPr>
            <m:ctrlPr>
              <w:rPr>
                <w:rFonts w:ascii="Cambria Math" w:eastAsiaTheme="minorEastAsia" w:hAnsi="Cambria Math"/>
                <w:lang w:eastAsia="zh-CN"/>
              </w:rPr>
            </m:ctrlPr>
          </m:dPr>
          <m:e>
            <m:r>
              <w:rPr>
                <w:rFonts w:ascii="Cambria Math" w:eastAsiaTheme="minorEastAsia" w:hAnsi="Cambria Math"/>
                <w:lang w:eastAsia="zh-CN"/>
              </w:rPr>
              <m:t>i,n</m:t>
            </m:r>
          </m:e>
        </m:d>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e</m:t>
            </m:r>
          </m:e>
          <m:sup>
            <m:f>
              <m:fPr>
                <m:ctrlPr>
                  <w:rPr>
                    <w:rFonts w:ascii="Cambria Math" w:eastAsiaTheme="minorEastAsia" w:hAnsi="Cambria Math"/>
                    <w:i/>
                    <w:lang w:eastAsia="zh-CN"/>
                  </w:rPr>
                </m:ctrlPr>
              </m:fPr>
              <m:num>
                <m:r>
                  <w:rPr>
                    <w:rFonts w:ascii="Cambria Math" w:eastAsiaTheme="minorEastAsia" w:hAnsi="Cambria Math"/>
                    <w:lang w:eastAsia="zh-CN"/>
                  </w:rPr>
                  <m:t>j2πni</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den>
            </m:f>
          </m:sup>
        </m:sSup>
      </m:oMath>
      <w:r w:rsidR="00CF27E8">
        <w:rPr>
          <w:rFonts w:eastAsiaTheme="minorEastAsia"/>
          <w:lang w:eastAsia="zh-CN"/>
        </w:rPr>
        <w:t xml:space="preserve"> </w:t>
      </w:r>
      <w:r w:rsidRPr="008C0873">
        <w:rPr>
          <w:rFonts w:eastAsiaTheme="minorEastAsia"/>
          <w:lang w:eastAsia="zh-CN"/>
        </w:rPr>
        <w:t>in frequency domain</w:t>
      </w:r>
      <w:r w:rsidR="003E5199">
        <w:rPr>
          <w:rFonts w:eastAsiaTheme="minorEastAsia"/>
          <w:lang w:eastAsia="zh-CN"/>
        </w:rPr>
        <w:t xml:space="preserve">, </w:t>
      </w:r>
      <w:r w:rsidR="001A00E1">
        <w:rPr>
          <w:rFonts w:eastAsiaTheme="minorEastAsia"/>
          <w:lang w:eastAsia="zh-CN"/>
        </w:rPr>
        <w:t xml:space="preserve">i.e. </w:t>
      </w:r>
      <m:oMath>
        <m:r>
          <w:rPr>
            <w:rFonts w:ascii="Cambria Math" w:eastAsiaTheme="minorEastAsia" w:hAnsi="Cambria Math"/>
            <w:lang w:eastAsia="zh-CN"/>
          </w:rPr>
          <m:t>i</m:t>
        </m:r>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0:1:N</m:t>
        </m:r>
        <m:r>
          <m:rPr>
            <m:sty m:val="p"/>
          </m:rPr>
          <w:rPr>
            <w:rFonts w:ascii="Cambria Math" w:eastAsiaTheme="minorEastAsia" w:hAnsi="Cambria Math" w:hint="eastAsia"/>
            <w:lang w:eastAsia="zh-CN"/>
          </w:rPr>
          <m:t xml:space="preserve"> </m:t>
        </m:r>
        <m:r>
          <m:rPr>
            <m:sty m:val="p"/>
          </m:rPr>
          <w:rPr>
            <w:rFonts w:ascii="Cambria Math" w:eastAsiaTheme="minorEastAsia" w:hAnsi="Cambria Math"/>
            <w:lang w:eastAsia="zh-CN"/>
          </w:rPr>
          <m:t xml:space="preserve"> </m:t>
        </m:r>
      </m:oMath>
      <w:r w:rsidR="001A00E1">
        <w:rPr>
          <w:rFonts w:eastAsiaTheme="minorEastAsia"/>
          <w:lang w:eastAsia="zh-CN"/>
        </w:rPr>
        <w:t xml:space="preserve"> </w:t>
      </w:r>
      <w:r w:rsidR="003E5199">
        <w:rPr>
          <w:rFonts w:eastAsiaTheme="minorEastAsia"/>
          <w:lang w:eastAsia="zh-CN"/>
        </w:rPr>
        <w:t>for simplicity</w:t>
      </w:r>
      <w:r w:rsidRPr="008C0873">
        <w:rPr>
          <w:rFonts w:eastAsiaTheme="minorEastAsia"/>
          <w:lang w:eastAsia="zh-CN"/>
        </w:rPr>
        <w:t>.</w:t>
      </w:r>
      <w:r>
        <w:rPr>
          <w:rFonts w:eastAsiaTheme="minorEastAsia"/>
          <w:lang w:eastAsia="zh-CN"/>
        </w:rPr>
        <w:t xml:space="preserve"> </w:t>
      </w:r>
    </w:p>
    <w:p w14:paraId="1A6EC062" w14:textId="78BC80ED" w:rsidR="00F46729" w:rsidRPr="00A34F71" w:rsidRDefault="003E5199" w:rsidP="00B67DB2">
      <w:pPr>
        <w:rPr>
          <w:rFonts w:eastAsiaTheme="minorEastAsia"/>
          <w:lang w:eastAsia="zh-CN"/>
        </w:rPr>
      </w:pPr>
      <w:r>
        <w:rPr>
          <w:rFonts w:eastAsiaTheme="minorEastAsia"/>
          <w:lang w:eastAsia="zh-CN"/>
        </w:rPr>
        <w:t>It is shown in Figure 3 that a</w:t>
      </w:r>
      <w:r w:rsidR="00F46729">
        <w:rPr>
          <w:rFonts w:eastAsiaTheme="minorEastAsia"/>
          <w:lang w:eastAsia="zh-CN"/>
        </w:rPr>
        <w:t>lthough more candidate coefficients</w:t>
      </w:r>
      <w:r>
        <w:rPr>
          <w:rFonts w:eastAsiaTheme="minorEastAsia"/>
          <w:lang w:eastAsia="zh-CN"/>
        </w:rPr>
        <w:t xml:space="preserve"> </w:t>
      </w:r>
      <w:r w:rsidR="00F46729">
        <w:rPr>
          <w:rFonts w:eastAsiaTheme="minorEastAsia"/>
          <w:lang w:eastAsia="zh-CN"/>
        </w:rPr>
        <w:t xml:space="preserve">for selection are </w:t>
      </w:r>
      <w:r>
        <w:rPr>
          <w:rFonts w:eastAsiaTheme="minorEastAsia"/>
          <w:lang w:eastAsia="zh-CN"/>
        </w:rPr>
        <w:t xml:space="preserve">available by using larger values of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9F11FE" w:rsidRPr="009F11FE">
        <w:rPr>
          <w:rFonts w:eastAsiaTheme="minorEastAsia"/>
          <w:lang w:eastAsia="zh-CN"/>
        </w:rPr>
        <w:t>,</w:t>
      </w:r>
      <w:r w:rsidR="009F11FE">
        <w:rPr>
          <w:rFonts w:eastAsiaTheme="minorEastAsia"/>
          <w:lang w:eastAsia="zh-CN"/>
        </w:rPr>
        <w:t xml:space="preserve"> </w:t>
      </w:r>
      <w:r w:rsidR="00F46729">
        <w:rPr>
          <w:rFonts w:eastAsiaTheme="minorEastAsia"/>
          <w:lang w:eastAsia="zh-CN"/>
        </w:rPr>
        <w:t>larger reporting overhead will be incurred due to large bitmap</w:t>
      </w:r>
      <w:r>
        <w:rPr>
          <w:rFonts w:eastAsiaTheme="minorEastAsia"/>
          <w:lang w:eastAsia="zh-CN"/>
        </w:rPr>
        <w:t xml:space="preserve"> and</w:t>
      </w:r>
      <w:r w:rsidR="00F46729">
        <w:rPr>
          <w:rFonts w:eastAsiaTheme="minorEastAsia"/>
          <w:lang w:eastAsia="zh-CN"/>
        </w:rPr>
        <w:t xml:space="preserve"> leads to worse trade-off between</w:t>
      </w:r>
      <w:r>
        <w:rPr>
          <w:rFonts w:eastAsiaTheme="minorEastAsia"/>
          <w:lang w:eastAsia="zh-CN"/>
        </w:rPr>
        <w:t xml:space="preserve"> reporting </w:t>
      </w:r>
      <w:r w:rsidR="00F46729">
        <w:rPr>
          <w:rFonts w:eastAsiaTheme="minorEastAsia"/>
          <w:lang w:eastAsia="zh-CN"/>
        </w:rPr>
        <w:t>payload and performance</w:t>
      </w:r>
      <w:r w:rsidR="003E00BE">
        <w:rPr>
          <w:rFonts w:eastAsiaTheme="minorEastAsia"/>
          <w:lang w:eastAsia="zh-CN"/>
        </w:rPr>
        <w:t xml:space="preserve"> gain,</w:t>
      </w:r>
      <w:r w:rsidR="00F46729">
        <w:rPr>
          <w:rFonts w:eastAsiaTheme="minorEastAsia"/>
          <w:lang w:eastAsia="zh-CN"/>
        </w:rPr>
        <w:t xml:space="preserve"> especially at low overhead regime. Therefore, as shown in </w:t>
      </w:r>
      <w:r w:rsidR="00F46729" w:rsidRPr="0027132D">
        <w:rPr>
          <w:rFonts w:eastAsia="MS Mincho"/>
          <w:lang w:eastAsia="ja-JP"/>
        </w:rPr>
        <w:t xml:space="preserve">simulation results,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M</m:t>
            </m:r>
          </m:e>
          <m:sub>
            <m:r>
              <m:rPr>
                <m:sty m:val="p"/>
              </m:rPr>
              <w:rPr>
                <w:rFonts w:ascii="Cambria Math" w:eastAsiaTheme="minorEastAsia" w:hAnsi="Cambria Math"/>
                <w:lang w:eastAsia="zh-CN"/>
              </w:rPr>
              <m:t>v</m:t>
            </m:r>
          </m:sub>
        </m:sSub>
        <m:r>
          <m:rPr>
            <m:sty m:val="p"/>
          </m:rPr>
          <w:rPr>
            <w:rFonts w:ascii="Cambria Math" w:eastAsia="MS Mincho" w:hAnsi="Cambria Math"/>
            <w:lang w:eastAsia="zh-CN"/>
          </w:rPr>
          <m:t>=</m:t>
        </m:r>
        <m:r>
          <w:rPr>
            <w:rFonts w:ascii="Cambria Math" w:eastAsia="MS Mincho" w:hAnsi="Cambria Math"/>
            <w:lang w:eastAsia="ja-JP"/>
          </w:rPr>
          <m:t>N=2</m:t>
        </m:r>
      </m:oMath>
      <w:r w:rsidR="00F46729">
        <w:rPr>
          <w:rFonts w:eastAsiaTheme="minorEastAsia" w:hint="eastAsia"/>
          <w:lang w:eastAsia="zh-CN"/>
        </w:rPr>
        <w:t xml:space="preserve"> </w:t>
      </w:r>
      <w:r w:rsidR="00F46729">
        <w:rPr>
          <w:rFonts w:eastAsiaTheme="minorEastAsia"/>
          <w:lang w:eastAsia="zh-CN"/>
        </w:rPr>
        <w:t>can provide the best performance assuming the same overhead.</w:t>
      </w:r>
    </w:p>
    <w:p w14:paraId="3E5EA717" w14:textId="72AAF5FC" w:rsidR="00B67DB2" w:rsidRDefault="00087709" w:rsidP="008A4E88">
      <w:pPr>
        <w:jc w:val="center"/>
        <w:rPr>
          <w:rFonts w:eastAsia="MS Mincho"/>
          <w:lang w:eastAsia="ja-JP"/>
        </w:rPr>
      </w:pPr>
      <w:r>
        <w:rPr>
          <w:rFonts w:eastAsia="MS Mincho"/>
          <w:noProof/>
          <w:lang w:eastAsia="zh-CN"/>
        </w:rPr>
        <w:drawing>
          <wp:inline distT="0" distB="0" distL="0" distR="0" wp14:anchorId="0BDBD599" wp14:editId="02BC94E5">
            <wp:extent cx="4162567" cy="2358134"/>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0535" cy="2362648"/>
                    </a:xfrm>
                    <a:prstGeom prst="rect">
                      <a:avLst/>
                    </a:prstGeom>
                    <a:noFill/>
                  </pic:spPr>
                </pic:pic>
              </a:graphicData>
            </a:graphic>
          </wp:inline>
        </w:drawing>
      </w:r>
    </w:p>
    <w:p w14:paraId="4F970B72" w14:textId="26ED3633" w:rsidR="00727CC3" w:rsidRDefault="00727CC3" w:rsidP="00727CC3">
      <w:pPr>
        <w:pStyle w:val="a5"/>
      </w:pPr>
      <w:r>
        <w:t xml:space="preserve">Figure 3. System level simulation between different values of </w:t>
      </w:r>
      <m:oMath>
        <m:r>
          <m:rPr>
            <m:sty m:val="b"/>
          </m:rPr>
          <w:rPr>
            <w:rFonts w:ascii="Cambria Math" w:eastAsia="MS Mincho" w:hAnsi="Cambria Math"/>
            <w:lang w:eastAsia="ja-JP"/>
          </w:rPr>
          <m:t>N</m:t>
        </m:r>
      </m:oMath>
      <w:r>
        <w:rPr>
          <w:rFonts w:eastAsia="MS Mincho"/>
          <w:lang w:eastAsia="ja-JP"/>
        </w:rPr>
        <w:t xml:space="preserve"> and </w:t>
      </w:r>
      <m:oMath>
        <m:sSub>
          <m:sSubPr>
            <m:ctrlPr>
              <w:rPr>
                <w:rFonts w:ascii="Cambria Math" w:eastAsia="MS Mincho" w:hAnsi="Cambria Math"/>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oMath>
      <w:r>
        <w:rPr>
          <w:rFonts w:eastAsiaTheme="minorEastAsia" w:hint="eastAsia"/>
          <w:lang w:eastAsia="zh-CN"/>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1&lt;M</m:t>
            </m:r>
          </m:e>
          <m:sub>
            <m:r>
              <m:rPr>
                <m:sty m:val="bi"/>
              </m:rPr>
              <w:rPr>
                <w:rFonts w:ascii="Cambria Math" w:eastAsia="MS Mincho" w:hAnsi="Cambria Math"/>
                <w:lang w:eastAsia="ja-JP"/>
              </w:rPr>
              <m:t>v</m:t>
            </m:r>
          </m:sub>
        </m:sSub>
        <m:r>
          <m:rPr>
            <m:sty m:val="b"/>
          </m:rPr>
          <w:rPr>
            <w:rFonts w:ascii="Cambria Math" w:eastAsia="MS Mincho" w:hAnsi="Cambria Math"/>
            <w:lang w:eastAsia="ja-JP"/>
          </w:rPr>
          <m:t>≤</m:t>
        </m:r>
        <m:r>
          <m:rPr>
            <m:sty m:val="bi"/>
          </m:rPr>
          <w:rPr>
            <w:rFonts w:ascii="Cambria Math" w:eastAsia="MS Mincho" w:hAnsi="Cambria Math"/>
            <w:lang w:eastAsia="ja-JP"/>
          </w:rPr>
          <m:t>N</m:t>
        </m:r>
      </m:oMath>
      <w:r>
        <w:rPr>
          <w:rFonts w:eastAsiaTheme="minorEastAsia"/>
          <w:lang w:eastAsia="zh-CN"/>
        </w:rPr>
        <w:t>)</w:t>
      </w:r>
      <w:r>
        <w:t xml:space="preserve"> for R17 PS CB </w:t>
      </w:r>
    </w:p>
    <w:p w14:paraId="1B750F4A" w14:textId="1B074940" w:rsidR="00FA16E3" w:rsidRPr="00130491" w:rsidRDefault="00A56268" w:rsidP="00130491">
      <w:pPr>
        <w:rPr>
          <w:rFonts w:eastAsia="MS Mincho"/>
          <w:b/>
          <w:i/>
          <w:lang w:eastAsia="ja-JP"/>
        </w:rPr>
      </w:pPr>
      <w:r>
        <w:rPr>
          <w:rFonts w:eastAsia="MS Mincho"/>
          <w:b/>
          <w:i/>
          <w:lang w:eastAsia="ja-JP"/>
        </w:rPr>
        <w:t>Observation 3</w:t>
      </w:r>
      <w:r w:rsidR="00FA16E3" w:rsidRPr="00693533">
        <w:rPr>
          <w:rFonts w:eastAsia="MS Mincho"/>
          <w:b/>
          <w:i/>
          <w:lang w:eastAsia="ja-JP"/>
        </w:rPr>
        <w:t xml:space="preserve">: </w:t>
      </w:r>
      <w:r w:rsidR="00FA16E3">
        <w:rPr>
          <w:rFonts w:eastAsia="MS Mincho"/>
          <w:b/>
          <w:i/>
          <w:lang w:eastAsia="ja-JP"/>
        </w:rPr>
        <w:t>For the case</w:t>
      </w:r>
      <w:r w:rsidR="003E00BE">
        <w:rPr>
          <w:rFonts w:eastAsia="MS Mincho"/>
          <w:b/>
          <w:i/>
          <w:lang w:eastAsia="ja-JP"/>
        </w:rPr>
        <w:t xml:space="preserve"> of </w:t>
      </w:r>
      <m:oMath>
        <m:r>
          <w:rPr>
            <w:rFonts w:ascii="Cambria Math" w:eastAsia="MS Mincho" w:hAnsi="Cambria Math"/>
            <w:lang w:eastAsia="ja-JP"/>
          </w:rPr>
          <m:t>N</m:t>
        </m:r>
        <m:r>
          <m:rPr>
            <m:sty m:val="p"/>
          </m:rPr>
          <w:rPr>
            <w:rFonts w:ascii="Cambria Math" w:eastAsia="MS Mincho" w:hAnsi="Cambria Math"/>
            <w:lang w:eastAsia="ja-JP"/>
          </w:rPr>
          <m:t>&gt;1</m:t>
        </m:r>
      </m:oMath>
      <w:r w:rsidR="00FA16E3">
        <w:rPr>
          <w:rFonts w:eastAsiaTheme="minorEastAsia" w:hint="eastAsia"/>
          <w:i/>
          <w:lang w:eastAsia="zh-CN"/>
        </w:rPr>
        <w:t>,</w:t>
      </w:r>
      <w:r w:rsidR="00FA16E3">
        <w:rPr>
          <w:rFonts w:eastAsiaTheme="minorEastAsia"/>
          <w:i/>
          <w:lang w:eastAsia="zh-CN"/>
        </w:rPr>
        <w:t xml:space="preserve"> </w:t>
      </w:r>
      <m:oMath>
        <m:r>
          <m:rPr>
            <m:sty m:val="bi"/>
          </m:rPr>
          <w:rPr>
            <w:rFonts w:ascii="Cambria Math" w:eastAsia="MS Mincho" w:hAnsi="Cambria Math"/>
            <w:lang w:eastAsia="ja-JP"/>
          </w:rPr>
          <m:t>N=2</m:t>
        </m:r>
      </m:oMath>
      <w:r w:rsidR="00FA16E3" w:rsidRPr="00130491">
        <w:rPr>
          <w:rFonts w:eastAsia="MS Mincho" w:hint="eastAsia"/>
          <w:b/>
          <w:i/>
          <w:lang w:eastAsia="ja-JP"/>
        </w:rPr>
        <w:t xml:space="preserve"> </w:t>
      </w:r>
      <w:r w:rsidR="00FA16E3" w:rsidRPr="00130491">
        <w:rPr>
          <w:rFonts w:eastAsia="MS Mincho"/>
          <w:b/>
          <w:i/>
          <w:lang w:eastAsia="ja-JP"/>
        </w:rPr>
        <w:t xml:space="preserve">can provide the </w:t>
      </w:r>
      <w:r w:rsidR="00580062">
        <w:rPr>
          <w:rFonts w:eastAsia="MS Mincho"/>
          <w:b/>
          <w:i/>
          <w:lang w:eastAsia="ja-JP"/>
        </w:rPr>
        <w:t>better</w:t>
      </w:r>
      <w:r w:rsidR="00FA16E3" w:rsidRPr="00130491">
        <w:rPr>
          <w:rFonts w:eastAsia="MS Mincho"/>
          <w:b/>
          <w:i/>
          <w:lang w:eastAsia="ja-JP"/>
        </w:rPr>
        <w:t xml:space="preserve"> performance</w:t>
      </w:r>
      <w:r w:rsidR="003E00BE">
        <w:rPr>
          <w:rFonts w:eastAsia="MS Mincho"/>
          <w:b/>
          <w:i/>
          <w:lang w:eastAsia="ja-JP"/>
        </w:rPr>
        <w:t xml:space="preserve"> </w:t>
      </w:r>
      <w:r w:rsidR="00580062">
        <w:rPr>
          <w:rFonts w:eastAsia="MS Mincho"/>
          <w:b/>
          <w:i/>
          <w:lang w:eastAsia="ja-JP"/>
        </w:rPr>
        <w:t>than other values</w:t>
      </w:r>
      <w:r w:rsidR="00FA16E3" w:rsidRPr="00130491">
        <w:rPr>
          <w:rFonts w:eastAsia="MS Mincho"/>
          <w:b/>
          <w:i/>
          <w:lang w:eastAsia="ja-JP"/>
        </w:rPr>
        <w:t xml:space="preserve"> assuming the same CSI feedback overhead</w:t>
      </w:r>
      <w:r w:rsidR="00880D15">
        <w:rPr>
          <w:rFonts w:eastAsia="MS Mincho"/>
          <w:b/>
          <w:i/>
          <w:lang w:eastAsia="ja-JP"/>
        </w:rPr>
        <w:t>.</w:t>
      </w:r>
      <w:r w:rsidR="00FA16E3" w:rsidRPr="00130491">
        <w:rPr>
          <w:rFonts w:eastAsia="MS Mincho"/>
          <w:b/>
          <w:i/>
          <w:lang w:eastAsia="ja-JP"/>
        </w:rPr>
        <w:t xml:space="preserve"> </w:t>
      </w:r>
    </w:p>
    <w:p w14:paraId="31029465" w14:textId="2E805959" w:rsidR="00FA16E3" w:rsidRDefault="003E00BE" w:rsidP="00FA16E3">
      <w:pPr>
        <w:rPr>
          <w:rFonts w:eastAsia="MS Mincho"/>
          <w:lang w:eastAsia="ja-JP"/>
        </w:rPr>
      </w:pPr>
      <w:r>
        <w:rPr>
          <w:rFonts w:eastAsia="MS Mincho"/>
          <w:lang w:eastAsia="ja-JP"/>
        </w:rPr>
        <w:t xml:space="preserve">Assuming that </w:t>
      </w:r>
      <w:r w:rsidR="00FA16E3" w:rsidRPr="00836F3D">
        <w:rPr>
          <w:rFonts w:eastAsia="MS Mincho"/>
          <w:lang w:eastAsia="ja-JP"/>
        </w:rPr>
        <w:t>N=2</w:t>
      </w:r>
      <w:r w:rsidR="00FA16E3">
        <w:rPr>
          <w:rFonts w:eastAsia="MS Mincho"/>
          <w:lang w:eastAsia="ja-JP"/>
        </w:rPr>
        <w:t xml:space="preserve">, </w:t>
      </w:r>
      <w:r>
        <w:rPr>
          <w:rFonts w:eastAsia="MS Mincho"/>
          <w:lang w:eastAsia="ja-JP"/>
        </w:rPr>
        <w:t xml:space="preserve">it </w:t>
      </w:r>
      <w:r w:rsidR="00FA16E3">
        <w:rPr>
          <w:rFonts w:eastAsia="MS Mincho"/>
          <w:lang w:eastAsia="ja-JP"/>
        </w:rPr>
        <w:t>is possible to select</w:t>
      </w:r>
      <w:r w:rsidR="00FA16E3" w:rsidRPr="0006075A">
        <w:rPr>
          <w:rFonts w:eastAsia="MS Mincho"/>
          <w:lang w:eastAsia="ja-JP"/>
        </w:rPr>
        <w:t xml:space="preserve">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00FA16E3" w:rsidRPr="008A4E88">
        <w:rPr>
          <w:rFonts w:eastAsia="MS Mincho"/>
          <w:lang w:eastAsia="ja-JP"/>
        </w:rPr>
        <w:t xml:space="preserve"> DFT. Thus further evaluation is needed to determine whether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00FA16E3" w:rsidRPr="008A4E88">
        <w:rPr>
          <w:rFonts w:eastAsia="MS Mincho"/>
          <w:lang w:eastAsia="ja-JP"/>
        </w:rPr>
        <w:t xml:space="preserve"> should be supported. </w:t>
      </w:r>
      <w:r>
        <w:rPr>
          <w:rFonts w:eastAsia="MS Mincho"/>
          <w:lang w:eastAsia="ja-JP"/>
        </w:rPr>
        <w:t>I</w:t>
      </w:r>
      <w:r w:rsidR="00FA16E3" w:rsidRPr="008A4E88">
        <w:rPr>
          <w:rFonts w:eastAsia="MS Mincho"/>
          <w:lang w:eastAsia="ja-JP"/>
        </w:rPr>
        <w:t xml:space="preserve">t can be observed </w:t>
      </w:r>
      <w:r>
        <w:rPr>
          <w:rFonts w:eastAsia="MS Mincho"/>
          <w:lang w:eastAsia="ja-JP"/>
        </w:rPr>
        <w:t xml:space="preserve">in Figure 4 </w:t>
      </w:r>
      <w:r w:rsidR="00FA16E3" w:rsidRPr="008A4E88">
        <w:rPr>
          <w:rFonts w:eastAsia="MS Mincho"/>
          <w:lang w:eastAsia="ja-JP"/>
        </w:rPr>
        <w:t xml:space="preserve">that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=1</m:t>
        </m:r>
      </m:oMath>
      <w:r w:rsidR="00FA16E3" w:rsidRPr="008A4E88">
        <w:rPr>
          <w:rFonts w:eastAsia="MS Mincho"/>
          <w:lang w:eastAsia="ja-JP"/>
        </w:rPr>
        <w:t xml:space="preserve"> has better performance at low overhead</w:t>
      </w:r>
      <w:r w:rsidR="00D148BA">
        <w:rPr>
          <w:rFonts w:eastAsia="MS Mincho"/>
          <w:lang w:eastAsia="ja-JP"/>
        </w:rPr>
        <w:t>.  For</w:t>
      </w:r>
      <w:r w:rsidR="00FA16E3" w:rsidRPr="008A4E88">
        <w:rPr>
          <w:rFonts w:eastAsia="MS Mincho"/>
          <w:lang w:eastAsia="ja-JP"/>
        </w:rPr>
        <w:t xml:space="preserve">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=2</m:t>
        </m:r>
      </m:oMath>
      <w:r w:rsidR="00FA16E3" w:rsidRPr="008A4E88">
        <w:rPr>
          <w:rFonts w:eastAsia="MS Mincho"/>
          <w:lang w:eastAsia="ja-JP"/>
        </w:rPr>
        <w:t xml:space="preserve">, a large bitmap dominates the overhead at low overhead without improving the performance </w:t>
      </w:r>
      <w:r>
        <w:rPr>
          <w:rFonts w:eastAsia="MS Mincho"/>
          <w:lang w:eastAsia="ja-JP"/>
        </w:rPr>
        <w:t>sufficiently enough</w:t>
      </w:r>
      <w:r w:rsidR="00FA16E3" w:rsidRPr="008A4E88">
        <w:rPr>
          <w:rFonts w:eastAsia="MS Mincho"/>
          <w:lang w:eastAsia="ja-JP"/>
        </w:rPr>
        <w:t xml:space="preserve">. At the high overhead,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 xml:space="preserve">=2 </m:t>
        </m:r>
      </m:oMath>
      <w:r w:rsidR="00FA16E3" w:rsidRPr="008A4E88">
        <w:rPr>
          <w:rFonts w:eastAsia="MS Mincho"/>
          <w:lang w:eastAsia="ja-JP"/>
        </w:rPr>
        <w:t xml:space="preserve">has </w:t>
      </w:r>
      <w:r w:rsidR="001A00E1">
        <w:rPr>
          <w:rFonts w:eastAsia="MS Mincho"/>
          <w:lang w:eastAsia="ja-JP"/>
        </w:rPr>
        <w:t xml:space="preserve">slightly </w:t>
      </w:r>
      <w:r w:rsidR="00FA16E3" w:rsidRPr="008A4E88">
        <w:rPr>
          <w:rFonts w:eastAsia="MS Mincho"/>
          <w:lang w:eastAsia="ja-JP"/>
        </w:rPr>
        <w:t xml:space="preserve">better performance since larger </w:t>
      </w:r>
      <m:oMath>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oMath>
      <w:r w:rsidR="00FA16E3" w:rsidRPr="008A4E88">
        <w:rPr>
          <w:rFonts w:eastAsia="MS Mincho"/>
          <w:lang w:eastAsia="ja-JP"/>
        </w:rPr>
        <w:t xml:space="preserve"> </w:t>
      </w:r>
      <w:r w:rsidR="00515FBC">
        <w:rPr>
          <w:rFonts w:eastAsia="MS Mincho"/>
          <w:lang w:eastAsia="ja-JP"/>
        </w:rPr>
        <w:t>can offer</w:t>
      </w:r>
      <w:r w:rsidR="00515FBC" w:rsidRPr="008A4E88">
        <w:rPr>
          <w:rFonts w:eastAsia="MS Mincho"/>
          <w:lang w:eastAsia="ja-JP"/>
        </w:rPr>
        <w:t xml:space="preserve"> </w:t>
      </w:r>
      <w:r w:rsidR="00FA16E3" w:rsidRPr="008A4E88">
        <w:rPr>
          <w:rFonts w:eastAsia="MS Mincho"/>
          <w:lang w:eastAsia="ja-JP"/>
        </w:rPr>
        <w:t xml:space="preserve">more candidate coefficients for </w:t>
      </w:r>
      <m:oMath>
        <m:sSub>
          <m:sSubPr>
            <m:ctrlPr>
              <w:rPr>
                <w:rFonts w:ascii="Cambria Math" w:eastAsia="MS Mincho" w:hAnsi="Cambria Math"/>
                <w:lang w:eastAsia="ja-JP"/>
              </w:rPr>
            </m:ctrlPr>
          </m:sSubPr>
          <m:e>
            <m:r>
              <m:rPr>
                <m:sty m:val="p"/>
              </m:rPr>
              <w:rPr>
                <w:rFonts w:ascii="Cambria Math" w:eastAsia="MS Mincho" w:hAnsi="Cambria Math"/>
                <w:lang w:eastAsia="ja-JP"/>
              </w:rPr>
              <m:t>W</m:t>
            </m:r>
          </m:e>
          <m:sub>
            <m:r>
              <m:rPr>
                <m:sty m:val="p"/>
              </m:rPr>
              <w:rPr>
                <w:rFonts w:ascii="Cambria Math" w:eastAsia="MS Mincho" w:hAnsi="Cambria Math"/>
                <w:lang w:eastAsia="ja-JP"/>
              </w:rPr>
              <m:t>2</m:t>
            </m:r>
          </m:sub>
        </m:sSub>
      </m:oMath>
      <w:r w:rsidR="00FA16E3" w:rsidRPr="008A4E88">
        <w:rPr>
          <w:rFonts w:eastAsia="MS Mincho"/>
          <w:lang w:eastAsia="ja-JP"/>
        </w:rPr>
        <w:t xml:space="preserve"> to </w:t>
      </w:r>
      <w:r w:rsidR="00515FBC">
        <w:rPr>
          <w:rFonts w:eastAsia="MS Mincho"/>
          <w:lang w:eastAsia="ja-JP"/>
        </w:rPr>
        <w:t xml:space="preserve">be </w:t>
      </w:r>
      <w:r w:rsidR="00FA16E3" w:rsidRPr="008A4E88">
        <w:rPr>
          <w:rFonts w:eastAsia="MS Mincho"/>
          <w:lang w:eastAsia="ja-JP"/>
        </w:rPr>
        <w:t>select</w:t>
      </w:r>
      <w:r w:rsidR="00515FBC">
        <w:rPr>
          <w:rFonts w:eastAsia="MS Mincho"/>
          <w:lang w:eastAsia="ja-JP"/>
        </w:rPr>
        <w:t>ed</w:t>
      </w:r>
      <w:r w:rsidR="00FA16E3" w:rsidRPr="008A4E88">
        <w:rPr>
          <w:rFonts w:eastAsia="MS Mincho"/>
          <w:lang w:eastAsia="ja-JP"/>
        </w:rPr>
        <w:t xml:space="preserve"> and the overhead incurred by the bitmap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FA16E3" w:rsidRPr="008A4E88">
        <w:rPr>
          <w:rFonts w:eastAsia="MS Mincho"/>
          <w:lang w:eastAsia="ja-JP"/>
        </w:rPr>
        <w:t xml:space="preserve"> </w:t>
      </w:r>
      <w:r w:rsidR="00515FBC">
        <w:rPr>
          <w:rFonts w:eastAsia="MS Mincho"/>
          <w:lang w:eastAsia="ja-JP"/>
        </w:rPr>
        <w:t xml:space="preserve">contributes only </w:t>
      </w:r>
      <w:r w:rsidR="00FA16E3" w:rsidRPr="008A4E88">
        <w:rPr>
          <w:rFonts w:eastAsia="MS Mincho"/>
          <w:lang w:eastAsia="ja-JP"/>
        </w:rPr>
        <w:t xml:space="preserve">a small portion of total reporting </w:t>
      </w:r>
      <w:r w:rsidR="001A00E1">
        <w:rPr>
          <w:rFonts w:eastAsia="MS Mincho"/>
          <w:lang w:eastAsia="ja-JP"/>
        </w:rPr>
        <w:t>payload</w:t>
      </w:r>
      <w:r w:rsidR="00FA16E3" w:rsidRPr="008A4E88">
        <w:rPr>
          <w:rFonts w:eastAsia="MS Mincho"/>
          <w:lang w:eastAsia="ja-JP"/>
        </w:rPr>
        <w:t>.</w:t>
      </w:r>
    </w:p>
    <w:p w14:paraId="6BC2BC35" w14:textId="1FD74465" w:rsidR="00727CC3" w:rsidRDefault="002C5541" w:rsidP="008A4E88">
      <w:pPr>
        <w:jc w:val="center"/>
        <w:rPr>
          <w:rFonts w:eastAsia="MS Mincho"/>
          <w:lang w:eastAsia="ja-JP"/>
        </w:rPr>
      </w:pPr>
      <w:r>
        <w:rPr>
          <w:rFonts w:eastAsiaTheme="minorEastAsia"/>
          <w:noProof/>
          <w:lang w:eastAsia="zh-CN"/>
        </w:rPr>
        <w:lastRenderedPageBreak/>
        <w:drawing>
          <wp:inline distT="0" distB="0" distL="0" distR="0" wp14:anchorId="0276320C" wp14:editId="0336CE0D">
            <wp:extent cx="4779645" cy="2237740"/>
            <wp:effectExtent l="0" t="0" r="190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9645" cy="2237740"/>
                    </a:xfrm>
                    <a:prstGeom prst="rect">
                      <a:avLst/>
                    </a:prstGeom>
                    <a:noFill/>
                  </pic:spPr>
                </pic:pic>
              </a:graphicData>
            </a:graphic>
          </wp:inline>
        </w:drawing>
      </w:r>
    </w:p>
    <w:p w14:paraId="70532792" w14:textId="26E03A84" w:rsidR="00916DA4" w:rsidRDefault="00916DA4" w:rsidP="00916DA4">
      <w:pPr>
        <w:pStyle w:val="a5"/>
      </w:pPr>
      <w:r>
        <w:t xml:space="preserve">Figure 4. System level simulation between different values of </w:t>
      </w:r>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v</m:t>
            </m:r>
          </m:sub>
        </m:sSub>
      </m:oMath>
      <w:r>
        <w:rPr>
          <w:rFonts w:hint="eastAsia"/>
        </w:rPr>
        <w:t xml:space="preserve"> </w:t>
      </w:r>
      <w:r>
        <w:t xml:space="preserve">under N=2 for R17 PS CB </w:t>
      </w:r>
      <w:r w:rsidRPr="008A4E88">
        <w:t>[Update]</w:t>
      </w:r>
    </w:p>
    <w:p w14:paraId="5CFE52D1" w14:textId="0CF0699A" w:rsidR="00DE0A91" w:rsidRPr="00A346C5" w:rsidRDefault="00A56268" w:rsidP="00F5366C">
      <w:pPr>
        <w:rPr>
          <w:rFonts w:eastAsiaTheme="minorEastAsia"/>
          <w:lang w:eastAsia="zh-CN"/>
        </w:rPr>
      </w:pPr>
      <w:r>
        <w:rPr>
          <w:rFonts w:eastAsia="MS Mincho"/>
          <w:b/>
          <w:i/>
          <w:lang w:eastAsia="ja-JP"/>
        </w:rPr>
        <w:t>Observation 4</w:t>
      </w:r>
      <w:r w:rsidR="00DE0A91" w:rsidRPr="00693533">
        <w:rPr>
          <w:rFonts w:eastAsia="MS Mincho"/>
          <w:b/>
          <w:i/>
          <w:lang w:eastAsia="ja-JP"/>
        </w:rPr>
        <w:t xml:space="preserve">: </w:t>
      </w:r>
      <w:r w:rsidR="001A00E1">
        <w:rPr>
          <w:rFonts w:eastAsia="MS Mincho"/>
          <w:b/>
          <w:i/>
          <w:lang w:eastAsia="ja-JP"/>
        </w:rPr>
        <w:t xml:space="preserve">If </w:t>
      </w:r>
      <w:r w:rsidR="00DE0A91">
        <w:rPr>
          <w:rFonts w:eastAsia="MS Mincho"/>
          <w:b/>
          <w:i/>
          <w:lang w:eastAsia="ja-JP"/>
        </w:rPr>
        <w:t>N=2</w:t>
      </w:r>
      <w:r w:rsidR="00DE0A91">
        <w:rPr>
          <w:rFonts w:eastAsiaTheme="minorEastAsia" w:hint="eastAsia"/>
          <w:i/>
          <w:lang w:eastAsia="zh-CN"/>
        </w:rPr>
        <w:t>,</w:t>
      </w:r>
      <w:r w:rsidR="00DE0A91">
        <w:rPr>
          <w:rFonts w:eastAsiaTheme="minorEastAsia"/>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=1</m:t>
        </m:r>
      </m:oMath>
      <w:r w:rsidR="00DE0A91" w:rsidRPr="00A346C5">
        <w:rPr>
          <w:rFonts w:eastAsia="MS Mincho"/>
          <w:b/>
          <w:i/>
          <w:lang w:eastAsia="ja-JP"/>
        </w:rPr>
        <w:t xml:space="preserve"> </w:t>
      </w:r>
      <w:r w:rsidR="00D148BA">
        <w:rPr>
          <w:rFonts w:eastAsia="MS Mincho"/>
          <w:b/>
          <w:i/>
          <w:lang w:eastAsia="ja-JP"/>
        </w:rPr>
        <w:t>c</w:t>
      </w:r>
      <w:r w:rsidR="00D148BA" w:rsidRPr="00A346C5">
        <w:rPr>
          <w:rFonts w:eastAsia="MS Mincho"/>
          <w:b/>
          <w:i/>
          <w:lang w:eastAsia="ja-JP"/>
        </w:rPr>
        <w:t>an</w:t>
      </w:r>
      <w:r w:rsidR="00DE0A91" w:rsidRPr="00A346C5">
        <w:rPr>
          <w:rFonts w:eastAsia="MS Mincho"/>
          <w:b/>
          <w:i/>
          <w:lang w:eastAsia="ja-JP"/>
        </w:rPr>
        <w:t xml:space="preserve"> provide the best performance</w:t>
      </w:r>
      <w:r w:rsidR="00D148BA">
        <w:rPr>
          <w:rFonts w:eastAsia="MS Mincho"/>
          <w:b/>
          <w:i/>
          <w:lang w:eastAsia="ja-JP"/>
        </w:rPr>
        <w:t xml:space="preserve">/overhead trade-off </w:t>
      </w:r>
      <w:r w:rsidR="00DE0A91" w:rsidRPr="00A346C5">
        <w:rPr>
          <w:rFonts w:eastAsia="MS Mincho"/>
          <w:b/>
          <w:i/>
          <w:lang w:eastAsia="ja-JP"/>
        </w:rPr>
        <w:t>at low overhead</w:t>
      </w:r>
      <w:r w:rsidR="00D148BA">
        <w:rPr>
          <w:rFonts w:eastAsia="MS Mincho"/>
          <w:b/>
          <w:i/>
          <w:lang w:eastAsia="ja-JP"/>
        </w:rPr>
        <w:t xml:space="preserve"> whilst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00DE0A91" w:rsidRPr="00A346C5">
        <w:rPr>
          <w:rFonts w:eastAsia="MS Mincho"/>
          <w:b/>
          <w:i/>
          <w:lang w:eastAsia="ja-JP"/>
        </w:rPr>
        <w:t xml:space="preserve"> can provide the best performance</w:t>
      </w:r>
      <w:r w:rsidR="00D148BA">
        <w:rPr>
          <w:rFonts w:eastAsia="MS Mincho"/>
          <w:b/>
          <w:i/>
          <w:lang w:eastAsia="ja-JP"/>
        </w:rPr>
        <w:t>/overhead trade-off</w:t>
      </w:r>
      <w:r w:rsidR="00DE0A91" w:rsidRPr="00A346C5">
        <w:rPr>
          <w:rFonts w:eastAsia="MS Mincho"/>
          <w:b/>
          <w:i/>
          <w:lang w:eastAsia="ja-JP"/>
        </w:rPr>
        <w:t xml:space="preserve"> at high overhead</w:t>
      </w:r>
      <w:r w:rsidR="00880D15">
        <w:rPr>
          <w:rFonts w:eastAsia="MS Mincho"/>
          <w:b/>
          <w:i/>
          <w:lang w:eastAsia="ja-JP"/>
        </w:rPr>
        <w:t>.</w:t>
      </w:r>
    </w:p>
    <w:p w14:paraId="387F5FEC" w14:textId="14D865AC" w:rsidR="00DE0A91" w:rsidRPr="004B09B1" w:rsidRDefault="00DE0A91" w:rsidP="00DE0A91">
      <w:pPr>
        <w:rPr>
          <w:rFonts w:eastAsiaTheme="minorEastAsia"/>
          <w:lang w:eastAsia="zh-CN"/>
        </w:rPr>
      </w:pPr>
      <w:r w:rsidRPr="004B09B1">
        <w:rPr>
          <w:rFonts w:eastAsiaTheme="minorEastAsia"/>
          <w:lang w:eastAsia="zh-CN"/>
        </w:rPr>
        <w:t>Based on above simulation results and analysis, we have the following proposal</w:t>
      </w:r>
      <w:r w:rsidR="00D148BA">
        <w:rPr>
          <w:rFonts w:eastAsiaTheme="minorEastAsia"/>
          <w:lang w:eastAsia="zh-CN"/>
        </w:rPr>
        <w:t xml:space="preserve">: </w:t>
      </w:r>
    </w:p>
    <w:p w14:paraId="647B47E0" w14:textId="3D9929C5" w:rsidR="004F789E" w:rsidRPr="005D4908" w:rsidRDefault="00DE0A91" w:rsidP="004F789E">
      <w:pPr>
        <w:rPr>
          <w:rFonts w:eastAsia="MS Mincho"/>
          <w:b/>
          <w:i/>
          <w:lang w:eastAsia="ja-JP"/>
        </w:rPr>
      </w:pPr>
      <w:r w:rsidRPr="005D4908">
        <w:rPr>
          <w:rFonts w:eastAsia="MS Mincho"/>
          <w:b/>
          <w:i/>
          <w:lang w:eastAsia="ja-JP"/>
        </w:rPr>
        <w:t xml:space="preserve">Proposal 4: </w:t>
      </w:r>
      <w:r w:rsidR="005D4908" w:rsidRPr="005D4908">
        <w:rPr>
          <w:rFonts w:eastAsia="MS Mincho"/>
          <w:b/>
          <w:i/>
          <w:lang w:eastAsia="ja-JP"/>
        </w:rPr>
        <w:t>N=2</w:t>
      </w:r>
      <w:r w:rsidR="005D4908" w:rsidRPr="005D4908">
        <w:rPr>
          <w:rFonts w:eastAsiaTheme="minorEastAsia"/>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=1</m:t>
        </m:r>
      </m:oMath>
      <w:r w:rsidR="005D4908" w:rsidRPr="005D4908">
        <w:rPr>
          <w:rFonts w:eastAsiaTheme="minorEastAsia"/>
          <w:b/>
          <w:i/>
          <w:lang w:eastAsia="ja-JP"/>
        </w:rPr>
        <w:t xml:space="preserve"> and 2</w:t>
      </w:r>
      <w:r w:rsidR="005D4908" w:rsidRPr="005D4908">
        <w:rPr>
          <w:rFonts w:eastAsia="MS Mincho"/>
          <w:b/>
          <w:i/>
          <w:lang w:eastAsia="ja-JP"/>
        </w:rPr>
        <w:t xml:space="preserve"> should be supported for R17 PS CB. When N=2 and</w:t>
      </w:r>
      <w:r w:rsidR="005D4908" w:rsidRPr="005D4908">
        <w:rPr>
          <w:rFonts w:eastAsiaTheme="minorEastAsia"/>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=1</m:t>
        </m:r>
      </m:oMath>
      <w:r w:rsidR="005D4908" w:rsidRPr="005D4908">
        <w:rPr>
          <w:rFonts w:eastAsia="MS Mincho"/>
          <w:b/>
          <w:i/>
          <w:lang w:eastAsia="ja-JP"/>
        </w:rPr>
        <w:t>, UE can report select</w:t>
      </w:r>
      <w:r w:rsidR="004141F2">
        <w:rPr>
          <w:rFonts w:eastAsia="MS Mincho"/>
          <w:b/>
          <w:i/>
          <w:lang w:eastAsia="ja-JP"/>
        </w:rPr>
        <w:t>ed</w:t>
      </w:r>
      <w:r w:rsidR="005D4908" w:rsidRPr="005D4908">
        <w:rPr>
          <w:rFonts w:eastAsia="MS Mincho"/>
          <w:b/>
          <w:i/>
          <w:lang w:eastAsia="ja-JP"/>
        </w:rPr>
        <w:t xml:space="preserve"> FD component</w:t>
      </w:r>
      <w:r w:rsidR="00580062">
        <w:rPr>
          <w:rFonts w:eastAsia="MS Mincho"/>
          <w:b/>
          <w:i/>
          <w:lang w:eastAsia="ja-JP"/>
        </w:rPr>
        <w:t>s</w:t>
      </w:r>
      <w:r w:rsidR="005D4908" w:rsidRPr="005D4908">
        <w:rPr>
          <w:rFonts w:eastAsia="MS Mincho"/>
          <w:b/>
          <w:i/>
          <w:lang w:eastAsia="ja-JP"/>
        </w:rPr>
        <w:t xml:space="preserve"> within the set configured by gNB</w:t>
      </w:r>
      <w:r w:rsidR="00A56268" w:rsidRPr="005D4908">
        <w:rPr>
          <w:rFonts w:eastAsia="MS Mincho"/>
          <w:b/>
          <w:i/>
          <w:lang w:eastAsia="ja-JP"/>
        </w:rPr>
        <w:t>.</w:t>
      </w:r>
    </w:p>
    <w:p w14:paraId="3A7D044D" w14:textId="77777777" w:rsidR="00D148BA" w:rsidRPr="0065329A" w:rsidRDefault="00D148BA" w:rsidP="004F789E">
      <w:pPr>
        <w:rPr>
          <w:b/>
          <w:i/>
          <w:lang w:eastAsia="zh-CN"/>
        </w:rPr>
      </w:pPr>
    </w:p>
    <w:p w14:paraId="5B51D375" w14:textId="1D03358B" w:rsidR="005A1FE2" w:rsidRDefault="005A1FE2" w:rsidP="00435135">
      <w:pPr>
        <w:pStyle w:val="af0"/>
        <w:numPr>
          <w:ilvl w:val="0"/>
          <w:numId w:val="5"/>
        </w:numPr>
        <w:ind w:firstLineChars="0"/>
        <w:rPr>
          <w:b/>
        </w:rPr>
      </w:pPr>
      <w:r>
        <w:rPr>
          <w:b/>
        </w:rPr>
        <w:t xml:space="preserve">Value(s) R and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3</m:t>
            </m:r>
          </m:sub>
        </m:sSub>
      </m:oMath>
    </w:p>
    <w:p w14:paraId="76B84A83" w14:textId="4BA60BAF" w:rsidR="009E69AA" w:rsidRDefault="007038F1">
      <w:pPr>
        <w:rPr>
          <w:rFonts w:eastAsia="MS Mincho"/>
          <w:lang w:eastAsia="ja-JP"/>
        </w:rPr>
      </w:pPr>
      <w:r>
        <w:rPr>
          <w:rFonts w:eastAsia="MS Mincho"/>
          <w:lang w:eastAsia="ja-JP"/>
        </w:rPr>
        <w:t>A</w:t>
      </w:r>
      <w:r w:rsidR="00D33670" w:rsidRPr="002C34BD">
        <w:rPr>
          <w:rFonts w:eastAsia="MS Mincho"/>
          <w:lang w:eastAsia="ja-JP"/>
        </w:rPr>
        <w:t>ccording to agreements in #104</w:t>
      </w:r>
      <w:r w:rsidR="002D6FC0">
        <w:rPr>
          <w:rFonts w:eastAsia="MS Mincho"/>
          <w:lang w:eastAsia="ja-JP"/>
        </w:rPr>
        <w:t>e</w:t>
      </w:r>
      <w:r w:rsidR="00D33670" w:rsidRPr="002C34BD">
        <w:rPr>
          <w:rFonts w:eastAsia="MS Mincho"/>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r>
          <m:rPr>
            <m:sty m:val="p"/>
          </m:rPr>
          <w:rPr>
            <w:rFonts w:ascii="Cambria Math" w:eastAsia="MS Mincho" w:hAnsi="Cambria Math"/>
            <w:lang w:eastAsia="ja-JP"/>
          </w:rPr>
          <m:t>∈</m:t>
        </m:r>
        <m:sSup>
          <m:sSupPr>
            <m:ctrlPr>
              <w:rPr>
                <w:rFonts w:ascii="Cambria Math" w:eastAsia="MS Mincho" w:hAnsi="Cambria Math"/>
                <w:lang w:eastAsia="ja-JP"/>
              </w:rPr>
            </m:ctrlPr>
          </m:sSupPr>
          <m:e>
            <m:r>
              <m:rPr>
                <m:sty m:val="bi"/>
              </m:rPr>
              <w:rPr>
                <w:rFonts w:ascii="Cambria Math" w:eastAsia="MS Mincho" w:hAnsi="Cambria Math"/>
                <w:lang w:eastAsia="ja-JP"/>
              </w:rPr>
              <m:t>C</m:t>
            </m:r>
          </m:e>
          <m:sup>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
                  </m:rPr>
                  <w:rPr>
                    <w:rFonts w:ascii="Cambria Math" w:eastAsia="MS Mincho" w:hAnsi="Cambria Math"/>
                    <w:lang w:eastAsia="ja-JP"/>
                  </w:rPr>
                  <m:t>3</m:t>
                </m:r>
              </m:sub>
            </m:sSub>
            <m:r>
              <m:rPr>
                <m:sty m:val="p"/>
              </m:rPr>
              <w:rPr>
                <w:rFonts w:ascii="Cambria Math" w:eastAsia="MS Mincho" w:hAnsi="Cambria Math" w:hint="eastAsia"/>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 </m:t>
                </m:r>
                <m:r>
                  <m:rPr>
                    <m:sty m:val="bi"/>
                  </m:rPr>
                  <w:rPr>
                    <w:rFonts w:ascii="Cambria Math" w:eastAsia="MS Mincho" w:hAnsi="Cambria Math"/>
                    <w:lang w:eastAsia="ja-JP"/>
                  </w:rPr>
                  <m:t>M</m:t>
                </m:r>
              </m:e>
              <m:sub>
                <m:r>
                  <m:rPr>
                    <m:sty m:val="bi"/>
                  </m:rPr>
                  <w:rPr>
                    <w:rFonts w:ascii="Cambria Math" w:eastAsia="MS Mincho" w:hAnsi="Cambria Math"/>
                    <w:lang w:eastAsia="ja-JP"/>
                  </w:rPr>
                  <m:t>v</m:t>
                </m:r>
              </m:sub>
            </m:sSub>
          </m:sup>
        </m:sSup>
      </m:oMath>
      <w:r w:rsidR="00D33670" w:rsidRPr="002C34BD">
        <w:rPr>
          <w:rFonts w:eastAsia="MS Mincho"/>
          <w:lang w:eastAsia="ja-JP"/>
        </w:rPr>
        <w:t xml:space="preserve"> and </w:t>
      </w:r>
      <m:oMath>
        <m:sSub>
          <m:sSubPr>
            <m:ctrlPr>
              <w:rPr>
                <w:rFonts w:ascii="Cambria Math" w:eastAsia="MS Mincho" w:hAnsi="Cambria Math"/>
                <w:lang w:eastAsia="ja-JP"/>
              </w:rPr>
            </m:ctrlPr>
          </m:sSubPr>
          <m:e>
            <m:r>
              <m:rPr>
                <m:sty m:val="p"/>
              </m:rPr>
              <w:rPr>
                <w:rFonts w:ascii="Cambria Math" w:eastAsia="MS Mincho" w:hAnsi="Cambria Math"/>
                <w:lang w:eastAsia="ja-JP"/>
              </w:rPr>
              <m:t>N</m:t>
            </m:r>
          </m:e>
          <m:sub>
            <m:r>
              <m:rPr>
                <m:sty m:val="p"/>
              </m:rPr>
              <w:rPr>
                <w:rFonts w:ascii="Cambria Math" w:eastAsia="MS Mincho" w:hAnsi="Cambria Math"/>
                <w:lang w:eastAsia="ja-JP"/>
              </w:rPr>
              <m:t>3</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N</m:t>
            </m:r>
          </m:e>
          <m:sub>
            <m:r>
              <m:rPr>
                <m:sty m:val="p"/>
              </m:rPr>
              <w:rPr>
                <w:rFonts w:ascii="Cambria Math" w:eastAsia="MS Mincho" w:hAnsi="Cambria Math"/>
                <w:lang w:eastAsia="ja-JP"/>
              </w:rPr>
              <m:t>CQISuband</m:t>
            </m:r>
          </m:sub>
        </m:sSub>
        <m:r>
          <m:rPr>
            <m:sty m:val="p"/>
          </m:rPr>
          <w:rPr>
            <w:rFonts w:ascii="Cambria Math" w:eastAsia="MS Mincho" w:hAnsi="Cambria Math"/>
            <w:lang w:eastAsia="ja-JP"/>
          </w:rPr>
          <m:t>*</m:t>
        </m:r>
        <m:r>
          <w:rPr>
            <w:rFonts w:ascii="Cambria Math" w:eastAsia="MS Mincho" w:hAnsi="Cambria Math"/>
            <w:lang w:eastAsia="ja-JP"/>
          </w:rPr>
          <m:t>R</m:t>
        </m:r>
      </m:oMath>
      <w:r w:rsidR="00D33670" w:rsidRPr="002C34BD">
        <w:rPr>
          <w:rFonts w:eastAsia="MS Mincho" w:hint="eastAsia"/>
          <w:lang w:eastAsia="ja-JP"/>
        </w:rPr>
        <w:t>,</w:t>
      </w:r>
      <w:r w:rsidR="00D33670" w:rsidRPr="002C34BD">
        <w:rPr>
          <w:rFonts w:eastAsia="MS Mincho"/>
          <w:lang w:eastAsia="ja-JP"/>
        </w:rPr>
        <w:t xml:space="preserve"> where  </w:t>
      </w:r>
      <m:oMath>
        <m:sSub>
          <m:sSubPr>
            <m:ctrlPr>
              <w:rPr>
                <w:rFonts w:ascii="Cambria Math" w:eastAsia="MS Mincho" w:hAnsi="Cambria Math"/>
                <w:lang w:eastAsia="ja-JP"/>
              </w:rPr>
            </m:ctrlPr>
          </m:sSubPr>
          <m:e>
            <m:r>
              <w:rPr>
                <w:rFonts w:ascii="Cambria Math" w:eastAsia="MS Mincho" w:hAnsi="Cambria Math"/>
                <w:lang w:eastAsia="ja-JP"/>
              </w:rPr>
              <m:t>N</m:t>
            </m:r>
          </m:e>
          <m:sub>
            <m:r>
              <m:rPr>
                <m:sty m:val="p"/>
              </m:rPr>
              <w:rPr>
                <w:rFonts w:ascii="Cambria Math" w:eastAsia="MS Mincho" w:hAnsi="Cambria Math"/>
                <w:lang w:eastAsia="ja-JP"/>
              </w:rPr>
              <m:t>CQISuband</m:t>
            </m:r>
          </m:sub>
        </m:sSub>
      </m:oMath>
      <w:r w:rsidR="00D33670" w:rsidRPr="002C34BD">
        <w:rPr>
          <w:rFonts w:eastAsia="MS Mincho" w:hint="eastAsia"/>
          <w:lang w:eastAsia="ja-JP"/>
        </w:rPr>
        <w:t xml:space="preserve"> </w:t>
      </w:r>
      <w:r w:rsidR="00D33670" w:rsidRPr="002C34BD">
        <w:rPr>
          <w:rFonts w:eastAsia="MS Mincho"/>
          <w:lang w:eastAsia="ja-JP"/>
        </w:rPr>
        <w:t>is the number of CQI sub</w:t>
      </w:r>
      <w:r w:rsidR="00D33670">
        <w:rPr>
          <w:rFonts w:eastAsia="MS Mincho"/>
          <w:lang w:eastAsia="ja-JP"/>
        </w:rPr>
        <w:t>-</w:t>
      </w:r>
      <w:r>
        <w:rPr>
          <w:rFonts w:eastAsia="MS Mincho"/>
          <w:lang w:eastAsia="ja-JP"/>
        </w:rPr>
        <w:t xml:space="preserve">bands. </w:t>
      </w:r>
      <m:oMath>
        <m:r>
          <w:rPr>
            <w:rFonts w:ascii="Cambria Math" w:eastAsia="MS Mincho" w:hAnsi="Cambria Math"/>
            <w:lang w:eastAsia="ja-JP"/>
          </w:rPr>
          <m:t>R</m:t>
        </m:r>
      </m:oMath>
      <w:r w:rsidRPr="002C34BD">
        <w:rPr>
          <w:rFonts w:eastAsia="MS Mincho" w:hint="eastAsia"/>
          <w:lang w:eastAsia="ja-JP"/>
        </w:rPr>
        <w:t xml:space="preserve"> </w:t>
      </w:r>
      <w:r w:rsidRPr="002C34BD">
        <w:rPr>
          <w:rFonts w:eastAsia="MS Mincho"/>
          <w:lang w:eastAsia="ja-JP"/>
        </w:rPr>
        <w:t>is the number of PMI</w:t>
      </w:r>
      <w:r>
        <w:rPr>
          <w:rFonts w:eastAsia="MS Mincho"/>
          <w:lang w:eastAsia="ja-JP"/>
        </w:rPr>
        <w:t>s</w:t>
      </w:r>
      <w:r w:rsidRPr="002C34BD">
        <w:rPr>
          <w:rFonts w:eastAsia="MS Mincho"/>
          <w:lang w:eastAsia="ja-JP"/>
        </w:rPr>
        <w:t xml:space="preserve"> per CQI sub</w:t>
      </w:r>
      <w:r>
        <w:rPr>
          <w:rFonts w:eastAsia="MS Mincho"/>
          <w:lang w:eastAsia="ja-JP"/>
        </w:rPr>
        <w:t>-</w:t>
      </w:r>
      <w:r w:rsidRPr="002C34BD">
        <w:rPr>
          <w:rFonts w:eastAsia="MS Mincho"/>
          <w:lang w:eastAsia="ja-JP"/>
        </w:rPr>
        <w:t>band</w:t>
      </w:r>
      <w:r>
        <w:rPr>
          <w:rFonts w:eastAsia="MS Mincho"/>
          <w:lang w:eastAsia="ja-JP"/>
        </w:rPr>
        <w:t>.</w:t>
      </w:r>
      <w:r w:rsidR="00031C0E" w:rsidRPr="002C34BD">
        <w:rPr>
          <w:rFonts w:eastAsia="MS Mincho"/>
          <w:lang w:eastAsia="ja-JP"/>
        </w:rPr>
        <w:t xml:space="preserve"> </w:t>
      </w:r>
      <w:r w:rsidR="00161005">
        <w:rPr>
          <w:rFonts w:eastAsia="MS Mincho"/>
          <w:lang w:eastAsia="ja-JP"/>
        </w:rPr>
        <w:t xml:space="preserve">In general, </w:t>
      </w:r>
      <w:r w:rsidR="009E69AA">
        <w:rPr>
          <w:rFonts w:eastAsia="MS Mincho"/>
          <w:lang w:eastAsia="ja-JP"/>
        </w:rPr>
        <w:t>f</w:t>
      </w:r>
      <w:r w:rsidR="009E69AA" w:rsidRPr="009E69AA">
        <w:rPr>
          <w:rFonts w:eastAsia="MS Mincho"/>
          <w:lang w:eastAsia="ja-JP"/>
        </w:rPr>
        <w:t>iner PMI can achieve better performance</w:t>
      </w:r>
      <w:r w:rsidR="00FE0171">
        <w:rPr>
          <w:rFonts w:eastAsia="MS Mincho"/>
          <w:lang w:eastAsia="ja-JP"/>
        </w:rPr>
        <w:t xml:space="preserve"> so that</w:t>
      </w:r>
      <w:r w:rsidR="009E69AA" w:rsidRPr="009E69AA">
        <w:rPr>
          <w:rFonts w:eastAsia="MS Mincho"/>
          <w:lang w:eastAsia="ja-JP"/>
        </w:rPr>
        <w:t xml:space="preserve"> </w:t>
      </w:r>
      <w:r w:rsidR="00FE0171">
        <w:rPr>
          <w:rFonts w:eastAsia="MS Mincho"/>
          <w:lang w:eastAsia="ja-JP"/>
        </w:rPr>
        <w:t xml:space="preserve">with </w:t>
      </w:r>
      <w:r w:rsidR="009E69AA" w:rsidRPr="009E69AA">
        <w:rPr>
          <w:rFonts w:eastAsia="MS Mincho"/>
          <w:lang w:eastAsia="ja-JP"/>
        </w:rPr>
        <w:t xml:space="preserve">higher </w:t>
      </w:r>
      <w:r w:rsidR="00FE0171">
        <w:rPr>
          <w:rFonts w:eastAsia="MS Mincho"/>
          <w:lang w:eastAsia="ja-JP"/>
        </w:rPr>
        <w:t xml:space="preserve">resolution </w:t>
      </w:r>
      <w:r w:rsidR="009E69AA" w:rsidRPr="009E69AA">
        <w:rPr>
          <w:rFonts w:eastAsia="MS Mincho"/>
          <w:lang w:eastAsia="ja-JP"/>
        </w:rPr>
        <w:t>of PMI</w:t>
      </w:r>
      <w:r w:rsidR="00FE0171">
        <w:rPr>
          <w:rFonts w:eastAsia="MS Mincho"/>
          <w:lang w:eastAsia="ja-JP"/>
        </w:rPr>
        <w:t xml:space="preserve"> quantization</w:t>
      </w:r>
      <w:r w:rsidR="009E69AA" w:rsidRPr="009E69AA">
        <w:rPr>
          <w:rFonts w:eastAsia="MS Mincho"/>
          <w:lang w:eastAsia="ja-JP"/>
        </w:rPr>
        <w:t>, the</w:t>
      </w:r>
      <w:r w:rsidR="00FE0171">
        <w:rPr>
          <w:rFonts w:eastAsia="MS Mincho"/>
          <w:lang w:eastAsia="ja-JP"/>
        </w:rPr>
        <w:t xml:space="preserve"> benefit of </w:t>
      </w:r>
      <w:r w:rsidR="009E69AA" w:rsidRPr="009E69AA">
        <w:rPr>
          <w:rFonts w:eastAsia="MS Mincho"/>
          <w:lang w:eastAsia="ja-JP"/>
        </w:rPr>
        <w:t xml:space="preserve">larger R </w:t>
      </w:r>
      <w:r w:rsidR="00FE0171">
        <w:rPr>
          <w:rFonts w:eastAsia="MS Mincho"/>
          <w:lang w:eastAsia="ja-JP"/>
        </w:rPr>
        <w:t xml:space="preserve">is more profound, especially for larger system bandwidth.  </w:t>
      </w:r>
    </w:p>
    <w:p w14:paraId="19A71B7B" w14:textId="7BD82E71" w:rsidR="00FE0171" w:rsidRDefault="00031C0E" w:rsidP="00031C0E">
      <w:pPr>
        <w:rPr>
          <w:rFonts w:eastAsia="MS Mincho"/>
          <w:lang w:eastAsia="ja-JP"/>
        </w:rPr>
      </w:pPr>
      <w:r w:rsidRPr="00C86C52">
        <w:rPr>
          <w:rFonts w:eastAsia="MS Mincho"/>
          <w:lang w:eastAsia="ja-JP"/>
        </w:rPr>
        <w:t xml:space="preserve">In </w:t>
      </w:r>
      <w:r w:rsidR="00D303A0">
        <w:rPr>
          <w:rFonts w:eastAsia="MS Mincho"/>
          <w:lang w:eastAsia="ja-JP"/>
        </w:rPr>
        <w:t>Figure 5</w:t>
      </w:r>
      <w:r w:rsidRPr="00C86C52">
        <w:rPr>
          <w:rFonts w:eastAsia="MS Mincho"/>
          <w:lang w:eastAsia="ja-JP"/>
        </w:rPr>
        <w:t>, diffe</w:t>
      </w:r>
      <w:r>
        <w:rPr>
          <w:rFonts w:eastAsia="MS Mincho"/>
          <w:lang w:eastAsia="ja-JP"/>
        </w:rPr>
        <w:t xml:space="preserve">rent values of </w:t>
      </w:r>
      <m:oMath>
        <m:r>
          <w:rPr>
            <w:rFonts w:ascii="Cambria Math" w:eastAsia="MS Mincho" w:hAnsi="Cambria Math"/>
            <w:lang w:eastAsia="ja-JP"/>
          </w:rPr>
          <m:t>R</m:t>
        </m:r>
      </m:oMath>
      <w:r w:rsidRPr="00507357">
        <w:rPr>
          <w:rFonts w:eastAsia="MS Mincho"/>
          <w:lang w:eastAsia="ja-JP"/>
        </w:rPr>
        <w:t xml:space="preserve"> </w:t>
      </w:r>
      <w:r>
        <w:rPr>
          <w:rFonts w:eastAsia="MS Mincho"/>
          <w:lang w:eastAsia="ja-JP"/>
        </w:rPr>
        <w:t>are simulated based on R17</w:t>
      </w:r>
      <w:r w:rsidRPr="00507357">
        <w:rPr>
          <w:rFonts w:eastAsia="MS Mincho"/>
          <w:lang w:eastAsia="ja-JP"/>
        </w:rPr>
        <w:t xml:space="preserve"> PS CB </w:t>
      </w:r>
      <w:r>
        <w:rPr>
          <w:rFonts w:eastAsia="MS Mincho"/>
          <w:lang w:eastAsia="ja-JP"/>
        </w:rPr>
        <w:t xml:space="preserve">where we assume </w:t>
      </w:r>
      <w:r w:rsidRPr="001C692F">
        <w:rPr>
          <w:rFonts w:eastAsia="MS Mincho"/>
          <w:lang w:eastAsia="ja-JP"/>
        </w:rPr>
        <w:t>K</w:t>
      </w:r>
      <w:r w:rsidRPr="00442E1F">
        <w:rPr>
          <w:rFonts w:eastAsia="MS Mincho"/>
          <w:vertAlign w:val="subscript"/>
          <w:lang w:eastAsia="ja-JP"/>
        </w:rPr>
        <w:t>1</w:t>
      </w:r>
      <w:r>
        <w:rPr>
          <w:rFonts w:eastAsia="MS Mincho"/>
          <w:lang w:eastAsia="ja-JP"/>
        </w:rPr>
        <w:t xml:space="preserve"> = P </w:t>
      </w:r>
      <w:r w:rsidRPr="001C692F">
        <w:rPr>
          <w:rFonts w:eastAsia="MS Mincho"/>
          <w:lang w:eastAsia="ja-JP"/>
        </w:rPr>
        <w:t xml:space="preserve">= </w:t>
      </w:r>
      <w:r>
        <w:rPr>
          <w:rFonts w:eastAsia="MS Mincho"/>
          <w:lang w:eastAsia="ja-JP"/>
        </w:rPr>
        <w:t>32 and</w:t>
      </w:r>
      <m:oMath>
        <m:sSub>
          <m:sSubPr>
            <m:ctrlPr>
              <w:rPr>
                <w:rFonts w:ascii="Cambria Math" w:eastAsia="MS Mincho" w:hAnsi="Cambria Math"/>
                <w:b/>
                <w:i/>
                <w:lang w:eastAsia="ja-JP"/>
              </w:rPr>
            </m:ctrlPr>
          </m:sSubPr>
          <m:e>
            <m:r>
              <m:rPr>
                <m:sty m:val="bi"/>
              </m:rPr>
              <w:rPr>
                <w:rFonts w:ascii="Cambria Math" w:eastAsia="MS Mincho" w:hAnsi="Cambria Math"/>
                <w:lang w:eastAsia="ja-JP"/>
              </w:rPr>
              <m:t xml:space="preserve"> M</m:t>
            </m:r>
          </m:e>
          <m:sub>
            <m:r>
              <m:rPr>
                <m:sty m:val="bi"/>
              </m:rPr>
              <w:rPr>
                <w:rFonts w:ascii="Cambria Math" w:eastAsia="MS Mincho" w:hAnsi="Cambria Math"/>
                <w:lang w:eastAsia="ja-JP"/>
              </w:rPr>
              <m:t>v</m:t>
            </m:r>
          </m:sub>
        </m:sSub>
        <m:r>
          <m:rPr>
            <m:sty m:val="bi"/>
          </m:rPr>
          <w:rPr>
            <w:rFonts w:ascii="Cambria Math" w:eastAsia="MS Mincho" w:hAnsi="Cambria Math"/>
            <w:lang w:eastAsia="ja-JP"/>
          </w:rPr>
          <m:t>=N=1</m:t>
        </m:r>
      </m:oMath>
      <w:r>
        <w:rPr>
          <w:rFonts w:eastAsia="MS Mincho"/>
          <w:lang w:eastAsia="ja-JP"/>
        </w:rPr>
        <w:t xml:space="preserve">. In our simulation, values of </w:t>
      </w:r>
      <w:r w:rsidRPr="003E1299">
        <w:rPr>
          <w:rFonts w:eastAsia="MS Mincho"/>
          <w:i/>
          <w:lang w:eastAsia="ja-JP"/>
        </w:rPr>
        <w:t>R</w:t>
      </w:r>
      <w:r>
        <w:rPr>
          <w:rFonts w:eastAsia="MS Mincho"/>
          <w:lang w:eastAsia="ja-JP"/>
        </w:rPr>
        <w:t xml:space="preserve"> </w:t>
      </w:r>
      <w:r w:rsidR="00161005">
        <w:rPr>
          <w:rFonts w:eastAsia="MS Mincho"/>
          <w:lang w:eastAsia="ja-JP"/>
        </w:rPr>
        <w:t xml:space="preserve">correspond to </w:t>
      </w:r>
      <w:r>
        <w:rPr>
          <w:rFonts w:eastAsia="MS Mincho"/>
          <w:lang w:eastAsia="ja-JP"/>
        </w:rPr>
        <w:t xml:space="preserve">the </w:t>
      </w:r>
      <w:r w:rsidRPr="002C34BD">
        <w:rPr>
          <w:rFonts w:eastAsia="MS Mincho"/>
          <w:lang w:eastAsia="ja-JP"/>
        </w:rPr>
        <w:t>number of PMI</w:t>
      </w:r>
      <w:r>
        <w:rPr>
          <w:rFonts w:eastAsia="MS Mincho"/>
          <w:lang w:eastAsia="ja-JP"/>
        </w:rPr>
        <w:t>s</w:t>
      </w:r>
      <w:r w:rsidRPr="002C34BD">
        <w:rPr>
          <w:rFonts w:eastAsia="MS Mincho"/>
          <w:lang w:eastAsia="ja-JP"/>
        </w:rPr>
        <w:t xml:space="preserve"> per CQI sub</w:t>
      </w:r>
      <w:r>
        <w:rPr>
          <w:rFonts w:eastAsia="MS Mincho"/>
          <w:lang w:eastAsia="ja-JP"/>
        </w:rPr>
        <w:t>-</w:t>
      </w:r>
      <w:r w:rsidRPr="002C34BD">
        <w:rPr>
          <w:rFonts w:eastAsia="MS Mincho"/>
          <w:lang w:eastAsia="ja-JP"/>
        </w:rPr>
        <w:t>band</w:t>
      </w:r>
      <w:r>
        <w:rPr>
          <w:rFonts w:eastAsia="MS Mincho"/>
          <w:lang w:eastAsia="ja-JP"/>
        </w:rPr>
        <w:t xml:space="preserve"> but also indicates the CSI-RS precoding granularity in frequency domain </w:t>
      </w:r>
      <w:r w:rsidR="00161005">
        <w:rPr>
          <w:rFonts w:eastAsia="MS Mincho"/>
          <w:lang w:eastAsia="ja-JP"/>
        </w:rPr>
        <w:t>at gNB as</w:t>
      </w:r>
      <m:oMath>
        <m:r>
          <m:rPr>
            <m:sty m:val="p"/>
          </m:rPr>
          <w:rPr>
            <w:rFonts w:ascii="Cambria Math" w:eastAsia="MS Mincho" w:hAnsi="Cambria Math"/>
            <w:lang w:eastAsia="ja-JP"/>
          </w:rPr>
          <m:t xml:space="preserve"> </m:t>
        </m:r>
        <m:f>
          <m:fPr>
            <m:ctrlPr>
              <w:rPr>
                <w:rFonts w:ascii="Cambria Math" w:eastAsia="MS Mincho" w:hAnsi="Cambria Math"/>
                <w:lang w:eastAsia="ja-JP"/>
              </w:rPr>
            </m:ctrlPr>
          </m:fPr>
          <m:num>
            <m:r>
              <w:rPr>
                <w:rFonts w:ascii="Cambria Math" w:eastAsia="MS Mincho" w:hAnsi="Cambria Math"/>
                <w:lang w:eastAsia="ja-JP"/>
              </w:rPr>
              <m:t xml:space="preserve"> </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num>
          <m:den>
            <m:r>
              <w:rPr>
                <w:rFonts w:ascii="Cambria Math" w:eastAsia="MS Mincho" w:hAnsi="Cambria Math"/>
                <w:lang w:eastAsia="ja-JP"/>
              </w:rPr>
              <m:t>R</m:t>
            </m:r>
          </m:den>
        </m:f>
      </m:oMath>
      <w:r w:rsidR="00161005">
        <w:rPr>
          <w:rFonts w:eastAsia="MS Mincho"/>
          <w:lang w:eastAsia="ja-JP"/>
        </w:rPr>
        <w:t xml:space="preserve"> implicitly</w:t>
      </w:r>
      <w:r w:rsidR="00504770">
        <w:rPr>
          <w:rFonts w:eastAsia="MS Mincho"/>
          <w:lang w:eastAsia="ja-JP"/>
        </w:rPr>
        <w:t xml:space="preserve">, where </w:t>
      </w:r>
      <m:oMath>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FE0171">
        <w:rPr>
          <w:rFonts w:eastAsia="MS Mincho"/>
          <w:lang w:eastAsia="ja-JP"/>
        </w:rPr>
        <w:t xml:space="preserve">is </w:t>
      </w:r>
      <w:r w:rsidR="00FE0171" w:rsidRPr="002C34BD">
        <w:rPr>
          <w:rFonts w:eastAsia="MS Mincho"/>
          <w:lang w:eastAsia="ja-JP"/>
        </w:rPr>
        <w:t>the</w:t>
      </w:r>
      <w:r w:rsidR="00504770" w:rsidRPr="002C34BD">
        <w:rPr>
          <w:rFonts w:eastAsia="MS Mincho"/>
          <w:lang w:eastAsia="ja-JP"/>
        </w:rPr>
        <w:t xml:space="preserve"> PRB number in a sub</w:t>
      </w:r>
      <w:r w:rsidR="00504770">
        <w:rPr>
          <w:rFonts w:eastAsia="MS Mincho"/>
          <w:lang w:eastAsia="ja-JP"/>
        </w:rPr>
        <w:t>-</w:t>
      </w:r>
      <w:r w:rsidR="00504770" w:rsidRPr="002C34BD">
        <w:rPr>
          <w:rFonts w:eastAsia="MS Mincho"/>
          <w:lang w:eastAsia="ja-JP"/>
        </w:rPr>
        <w:t>band which is determined in the Table5.2.1.4-2 in TS38.214</w:t>
      </w:r>
      <w:r w:rsidR="00B27263">
        <w:rPr>
          <w:rFonts w:eastAsia="MS Mincho"/>
          <w:lang w:eastAsia="ja-JP"/>
        </w:rPr>
        <w:t xml:space="preserve"> [2]</w:t>
      </w:r>
      <w:r>
        <w:rPr>
          <w:rFonts w:eastAsia="MS Mincho"/>
          <w:lang w:eastAsia="ja-JP"/>
        </w:rPr>
        <w:t>.</w:t>
      </w:r>
      <w:r w:rsidR="00161005" w:rsidRPr="002C34BD">
        <w:rPr>
          <w:rFonts w:eastAsia="MS Mincho"/>
          <w:lang w:eastAsia="ja-JP"/>
        </w:rPr>
        <w:t xml:space="preserve"> </w:t>
      </w:r>
      <w:r w:rsidR="00141698">
        <w:rPr>
          <w:rFonts w:eastAsia="MS Mincho"/>
          <w:lang w:eastAsia="ja-JP"/>
        </w:rPr>
        <w:t>The performance gain</w:t>
      </w:r>
      <w:r w:rsidR="0064160C">
        <w:rPr>
          <w:rFonts w:eastAsia="MS Mincho"/>
          <w:lang w:eastAsia="ja-JP"/>
        </w:rPr>
        <w:t>s</w:t>
      </w:r>
      <w:r w:rsidR="00141698">
        <w:rPr>
          <w:rFonts w:eastAsia="MS Mincho"/>
          <w:lang w:eastAsia="ja-JP"/>
        </w:rPr>
        <w:t xml:space="preserve"> </w:t>
      </w:r>
      <w:r w:rsidR="00FE0171">
        <w:rPr>
          <w:rFonts w:eastAsia="MS Mincho"/>
          <w:lang w:eastAsia="ja-JP"/>
        </w:rPr>
        <w:t>of R</w:t>
      </w:r>
      <w:r w:rsidR="00BD7F2D">
        <w:rPr>
          <w:rFonts w:eastAsia="MS Mincho"/>
          <w:lang w:eastAsia="ja-JP"/>
        </w:rPr>
        <w:t xml:space="preserve"> </w:t>
      </w:r>
      <w:r w:rsidR="0064160C">
        <w:rPr>
          <w:rFonts w:eastAsia="MS Mincho"/>
          <w:lang w:eastAsia="ja-JP"/>
        </w:rPr>
        <w:t>=</w:t>
      </w:r>
      <w:r w:rsidR="00BD7F2D">
        <w:rPr>
          <w:rFonts w:eastAsia="MS Mincho"/>
          <w:lang w:eastAsia="ja-JP"/>
        </w:rPr>
        <w:t xml:space="preserve"> 4</w:t>
      </w:r>
      <w:r w:rsidR="00D62173">
        <w:rPr>
          <w:rFonts w:eastAsiaTheme="minorEastAsia" w:hint="eastAsia"/>
          <w:lang w:eastAsia="zh-CN"/>
        </w:rPr>
        <w:t>,</w:t>
      </w:r>
      <w:r w:rsidR="00D62173">
        <w:rPr>
          <w:rFonts w:eastAsiaTheme="minorEastAsia"/>
          <w:lang w:eastAsia="zh-CN"/>
        </w:rPr>
        <w:t xml:space="preserve"> </w:t>
      </w:r>
      <w:r w:rsidR="0064160C" w:rsidRPr="00F5366C">
        <w:rPr>
          <w:rFonts w:eastAsia="MS Mincho"/>
          <w:lang w:eastAsia="ja-JP"/>
        </w:rPr>
        <w:t>8</w:t>
      </w:r>
      <w:r w:rsidR="00D62173">
        <w:rPr>
          <w:rFonts w:eastAsia="MS Mincho"/>
          <w:lang w:eastAsia="ja-JP"/>
        </w:rPr>
        <w:t xml:space="preserve">, </w:t>
      </w:r>
      <w:r w:rsidR="0064160C" w:rsidRPr="00F5366C">
        <w:rPr>
          <w:rFonts w:eastAsia="MS Mincho"/>
          <w:lang w:eastAsia="ja-JP"/>
        </w:rPr>
        <w:t>16</w:t>
      </w:r>
      <w:r w:rsidR="00BD7F2D">
        <w:rPr>
          <w:rFonts w:eastAsia="MS Mincho"/>
          <w:lang w:eastAsia="ja-JP"/>
        </w:rPr>
        <w:t xml:space="preserve"> compare</w:t>
      </w:r>
      <w:r w:rsidR="0081068D">
        <w:rPr>
          <w:rFonts w:eastAsia="MS Mincho"/>
          <w:lang w:eastAsia="ja-JP"/>
        </w:rPr>
        <w:t>d</w:t>
      </w:r>
      <w:r w:rsidR="00BD7F2D">
        <w:rPr>
          <w:rFonts w:eastAsia="MS Mincho"/>
          <w:lang w:eastAsia="ja-JP"/>
        </w:rPr>
        <w:t xml:space="preserve"> with R = 2</w:t>
      </w:r>
      <w:r w:rsidR="0064160C" w:rsidRPr="00F5366C">
        <w:rPr>
          <w:rFonts w:eastAsia="MS Mincho"/>
          <w:lang w:eastAsia="ja-JP"/>
        </w:rPr>
        <w:t xml:space="preserve"> for different bandwidth and overhead under both DFT and non-DFT basis are listed in Table2</w:t>
      </w:r>
      <w:r w:rsidR="00DA5D78">
        <w:rPr>
          <w:rFonts w:eastAsia="MS Mincho"/>
          <w:lang w:eastAsia="ja-JP"/>
        </w:rPr>
        <w:t>.</w:t>
      </w:r>
      <w:r w:rsidR="0064160C" w:rsidRPr="00F5366C">
        <w:rPr>
          <w:rFonts w:eastAsia="MS Mincho"/>
          <w:lang w:eastAsia="ja-JP"/>
        </w:rPr>
        <w:t xml:space="preserve"> </w:t>
      </w:r>
    </w:p>
    <w:p w14:paraId="3E0A9CAD" w14:textId="574A635A" w:rsidR="00C4024C" w:rsidRDefault="00991782" w:rsidP="00031C0E">
      <w:pPr>
        <w:rPr>
          <w:rFonts w:eastAsia="MS Mincho"/>
          <w:lang w:eastAsia="ja-JP"/>
        </w:rPr>
      </w:pPr>
      <w:r>
        <w:rPr>
          <w:rFonts w:eastAsia="MS Mincho"/>
          <w:lang w:eastAsia="ja-JP"/>
        </w:rPr>
        <w:t>From Figure 5 and Ta</w:t>
      </w:r>
      <w:r w:rsidR="004D4C32">
        <w:rPr>
          <w:rFonts w:eastAsia="MS Mincho"/>
          <w:lang w:eastAsia="ja-JP"/>
        </w:rPr>
        <w:t xml:space="preserve">ble 2, it can be found that larger R </w:t>
      </w:r>
      <w:r w:rsidR="002E0C2C">
        <w:rPr>
          <w:rFonts w:eastAsia="MS Mincho"/>
          <w:lang w:eastAsia="ja-JP"/>
        </w:rPr>
        <w:t>have a better performance, in particular for large bandwidth</w:t>
      </w:r>
      <w:r w:rsidR="00621E7B">
        <w:rPr>
          <w:rFonts w:eastAsia="MS Mincho"/>
          <w:lang w:eastAsia="ja-JP"/>
        </w:rPr>
        <w:t>.</w:t>
      </w:r>
      <w:r w:rsidR="001F4345">
        <w:rPr>
          <w:rFonts w:eastAsia="MS Mincho"/>
          <w:lang w:eastAsia="ja-JP"/>
        </w:rPr>
        <w:t xml:space="preserve"> In addition,</w:t>
      </w:r>
      <w:r w:rsidR="008853E7">
        <w:rPr>
          <w:rFonts w:eastAsia="MS Mincho"/>
          <w:lang w:eastAsia="ja-JP"/>
        </w:rPr>
        <w:t xml:space="preserve"> </w:t>
      </w:r>
      <m:oMath>
        <m:r>
          <w:rPr>
            <w:rFonts w:ascii="Cambria Math" w:eastAsia="MS Mincho" w:hAnsi="Cambria Math"/>
            <w:lang w:eastAsia="ja-JP"/>
          </w:rPr>
          <m:t>R=</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oMath>
      <w:r w:rsidR="008853E7" w:rsidRPr="00F5366C">
        <w:rPr>
          <w:rFonts w:eastAsiaTheme="minorEastAsia"/>
          <w:lang w:eastAsia="zh-CN"/>
        </w:rPr>
        <w:t xml:space="preserve"> and </w:t>
      </w:r>
      <m:oMath>
        <m:r>
          <w:rPr>
            <w:rFonts w:ascii="Cambria Math" w:eastAsia="MS Mincho" w:hAnsi="Cambria Math"/>
            <w:lang w:eastAsia="ja-JP"/>
          </w:rPr>
          <m:t>R=</m:t>
        </m:r>
        <m:f>
          <m:fPr>
            <m:ctrlPr>
              <w:rPr>
                <w:rFonts w:ascii="Cambria Math" w:eastAsia="MS Mincho" w:hAnsi="Cambria Math"/>
                <w:i/>
                <w:lang w:eastAsia="ja-JP"/>
              </w:rPr>
            </m:ctrlPr>
          </m:fPr>
          <m:num>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PRB</m:t>
                </m:r>
              </m:sub>
              <m:sup>
                <m:r>
                  <w:rPr>
                    <w:rFonts w:ascii="Cambria Math" w:eastAsia="MS Mincho" w:hAnsi="Cambria Math"/>
                    <w:lang w:eastAsia="ja-JP"/>
                  </w:rPr>
                  <m:t>SB</m:t>
                </m:r>
              </m:sup>
            </m:sSubSup>
          </m:num>
          <m:den>
            <m:r>
              <w:rPr>
                <w:rFonts w:ascii="Cambria Math" w:eastAsia="MS Mincho" w:hAnsi="Cambria Math"/>
                <w:lang w:eastAsia="ja-JP"/>
              </w:rPr>
              <m:t>2</m:t>
            </m:r>
          </m:den>
        </m:f>
      </m:oMath>
      <w:r w:rsidR="008853E7" w:rsidRPr="00F5366C">
        <w:rPr>
          <w:rFonts w:eastAsia="MS Mincho"/>
          <w:lang w:eastAsia="ja-JP"/>
        </w:rPr>
        <w:t xml:space="preserve"> </w:t>
      </w:r>
      <w:r w:rsidR="008853E7">
        <w:rPr>
          <w:rFonts w:eastAsia="MS Mincho"/>
          <w:lang w:eastAsia="ja-JP"/>
        </w:rPr>
        <w:t>have the same performance</w:t>
      </w:r>
      <w:r w:rsidR="00FE0171">
        <w:rPr>
          <w:rFonts w:eastAsia="MS Mincho"/>
          <w:lang w:eastAsia="ja-JP"/>
        </w:rPr>
        <w:t xml:space="preserve"> </w:t>
      </w:r>
      <w:r w:rsidR="008853E7">
        <w:rPr>
          <w:rFonts w:eastAsia="MS Mincho"/>
          <w:lang w:eastAsia="ja-JP"/>
        </w:rPr>
        <w:t>(e</w:t>
      </w:r>
      <w:r w:rsidR="00FC27A8">
        <w:rPr>
          <w:rFonts w:eastAsia="MS Mincho"/>
          <w:lang w:eastAsia="ja-JP"/>
        </w:rPr>
        <w:t>.</w:t>
      </w:r>
      <w:r w:rsidR="008853E7">
        <w:rPr>
          <w:rFonts w:eastAsia="MS Mincho"/>
          <w:lang w:eastAsia="ja-JP"/>
        </w:rPr>
        <w:t>g</w:t>
      </w:r>
      <w:r w:rsidR="008853E7" w:rsidRPr="00F5366C">
        <w:rPr>
          <w:rFonts w:eastAsia="MS Mincho"/>
          <w:lang w:eastAsia="ja-JP"/>
        </w:rPr>
        <w:t>.</w:t>
      </w:r>
      <w:r w:rsidR="00FC27A8">
        <w:rPr>
          <w:rFonts w:eastAsia="MS Mincho"/>
          <w:lang w:eastAsia="ja-JP"/>
        </w:rPr>
        <w:t xml:space="preserve"> </w:t>
      </w:r>
      <w:r w:rsidR="008853E7" w:rsidRPr="00F5366C">
        <w:rPr>
          <w:rFonts w:eastAsia="MS Mincho"/>
          <w:lang w:eastAsia="ja-JP"/>
        </w:rPr>
        <w:t>20MHz R=4 has the same performance with R=8</w:t>
      </w:r>
      <w:r w:rsidR="008853E7">
        <w:rPr>
          <w:rFonts w:eastAsia="MS Mincho"/>
          <w:lang w:eastAsia="ja-JP"/>
        </w:rPr>
        <w:t xml:space="preserve">), </w:t>
      </w:r>
      <w:r w:rsidR="001F4345">
        <w:rPr>
          <w:rFonts w:eastAsia="MS Mincho"/>
          <w:lang w:eastAsia="ja-JP"/>
        </w:rPr>
        <w:t>this is</w:t>
      </w:r>
      <w:r w:rsidR="008853E7">
        <w:rPr>
          <w:rFonts w:eastAsia="MS Mincho"/>
          <w:lang w:eastAsia="ja-JP"/>
        </w:rPr>
        <w:t xml:space="preserve"> </w:t>
      </w:r>
      <w:r w:rsidR="00C77549">
        <w:rPr>
          <w:rFonts w:eastAsia="MS Mincho"/>
          <w:lang w:eastAsia="ja-JP"/>
        </w:rPr>
        <w:t xml:space="preserve">because </w:t>
      </w:r>
      <w:r w:rsidR="008853E7">
        <w:rPr>
          <w:rFonts w:eastAsia="MS Mincho"/>
          <w:lang w:eastAsia="ja-JP"/>
        </w:rPr>
        <w:t>the PDSCH precoding is same in</w:t>
      </w:r>
      <w:r w:rsidR="001602D9" w:rsidRPr="00F5366C">
        <w:rPr>
          <w:rFonts w:eastAsia="MS Mincho"/>
          <w:lang w:eastAsia="ja-JP"/>
        </w:rPr>
        <w:t xml:space="preserve"> the PRG size which equals to 2RBs</w:t>
      </w:r>
      <w:r w:rsidR="00CB37E9" w:rsidRPr="00CB37E9">
        <w:rPr>
          <w:rFonts w:eastAsia="MS Mincho"/>
          <w:lang w:eastAsia="ja-JP"/>
        </w:rPr>
        <w:t>.</w:t>
      </w:r>
    </w:p>
    <w:p w14:paraId="31EA7ADE" w14:textId="77777777" w:rsidR="00CB37E9" w:rsidRDefault="00CB37E9" w:rsidP="00031C0E">
      <w:pPr>
        <w:rPr>
          <w:rFonts w:asciiTheme="minorEastAsia" w:eastAsiaTheme="minorEastAsia" w:hAnsiTheme="minorEastAsia"/>
          <w:lang w:eastAsia="zh-CN"/>
        </w:rPr>
      </w:pPr>
    </w:p>
    <w:tbl>
      <w:tblPr>
        <w:tblStyle w:val="ac"/>
        <w:tblW w:w="4947" w:type="pct"/>
        <w:tblLook w:val="04A0" w:firstRow="1" w:lastRow="0" w:firstColumn="1" w:lastColumn="0" w:noHBand="0" w:noVBand="1"/>
      </w:tblPr>
      <w:tblGrid>
        <w:gridCol w:w="2405"/>
        <w:gridCol w:w="2269"/>
        <w:gridCol w:w="2125"/>
        <w:gridCol w:w="2409"/>
      </w:tblGrid>
      <w:tr w:rsidR="001D26C7" w14:paraId="79089DBB" w14:textId="204C2536" w:rsidTr="00663D43">
        <w:tc>
          <w:tcPr>
            <w:tcW w:w="1306" w:type="pct"/>
            <w:vMerge w:val="restart"/>
            <w:tcBorders>
              <w:tl2br w:val="single" w:sz="4" w:space="0" w:color="auto"/>
            </w:tcBorders>
            <w:vAlign w:val="center"/>
          </w:tcPr>
          <w:p w14:paraId="19C533D3" w14:textId="2BF32453" w:rsidR="001D26C7" w:rsidRDefault="001D26C7">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1088FC5E" w14:textId="252EF34F" w:rsidR="001D26C7" w:rsidRPr="00F5366C" w:rsidRDefault="001D26C7">
            <w:pPr>
              <w:rPr>
                <w:rFonts w:eastAsiaTheme="minorEastAsia"/>
                <w:lang w:eastAsia="zh-CN"/>
              </w:rPr>
            </w:pPr>
            <w:r>
              <w:rPr>
                <w:rFonts w:eastAsiaTheme="minorEastAsia" w:hint="eastAsia"/>
                <w:lang w:eastAsia="zh-CN"/>
              </w:rPr>
              <w:t>B</w:t>
            </w:r>
            <w:r>
              <w:rPr>
                <w:rFonts w:eastAsiaTheme="minorEastAsia"/>
                <w:lang w:eastAsia="zh-CN"/>
              </w:rPr>
              <w:t>andwidth</w:t>
            </w:r>
          </w:p>
        </w:tc>
        <w:tc>
          <w:tcPr>
            <w:tcW w:w="3694" w:type="pct"/>
            <w:gridSpan w:val="3"/>
          </w:tcPr>
          <w:p w14:paraId="51710CE5" w14:textId="0A251AF6" w:rsidR="001D26C7" w:rsidRPr="00F5366C" w:rsidRDefault="001D26C7" w:rsidP="00F5366C">
            <w:pPr>
              <w:jc w:val="center"/>
              <w:rPr>
                <w:rFonts w:eastAsiaTheme="minorEastAsia"/>
                <w:lang w:eastAsia="zh-CN"/>
              </w:rPr>
            </w:pPr>
            <w:r>
              <w:rPr>
                <w:rFonts w:eastAsiaTheme="minorEastAsia"/>
                <w:lang w:eastAsia="zh-CN"/>
              </w:rPr>
              <w:t>DFT basis</w:t>
            </w:r>
          </w:p>
        </w:tc>
      </w:tr>
      <w:tr w:rsidR="001D26C7" w14:paraId="24A40924" w14:textId="36363241" w:rsidTr="001D26C7">
        <w:tc>
          <w:tcPr>
            <w:tcW w:w="1306" w:type="pct"/>
            <w:vMerge/>
          </w:tcPr>
          <w:p w14:paraId="7B41FE53" w14:textId="77777777" w:rsidR="001D26C7" w:rsidRPr="00F5366C" w:rsidRDefault="001D26C7" w:rsidP="00F5366C">
            <w:pPr>
              <w:jc w:val="center"/>
              <w:rPr>
                <w:rFonts w:eastAsiaTheme="minorEastAsia"/>
                <w:lang w:eastAsia="zh-CN"/>
              </w:rPr>
            </w:pPr>
          </w:p>
        </w:tc>
        <w:tc>
          <w:tcPr>
            <w:tcW w:w="1232" w:type="pct"/>
          </w:tcPr>
          <w:p w14:paraId="2DC69D2E" w14:textId="06708BF7" w:rsidR="001D26C7" w:rsidRPr="00F5366C" w:rsidRDefault="001D26C7" w:rsidP="00F5366C">
            <w:pPr>
              <w:jc w:val="center"/>
              <w:rPr>
                <w:rFonts w:eastAsiaTheme="minorEastAsia"/>
                <w:lang w:eastAsia="zh-CN"/>
              </w:rPr>
            </w:pPr>
            <w:r w:rsidRPr="00F5366C">
              <w:rPr>
                <w:rFonts w:eastAsiaTheme="minorEastAsia"/>
                <w:lang w:eastAsia="zh-CN"/>
              </w:rPr>
              <w:t>R=4</w:t>
            </w:r>
          </w:p>
        </w:tc>
        <w:tc>
          <w:tcPr>
            <w:tcW w:w="1154" w:type="pct"/>
          </w:tcPr>
          <w:p w14:paraId="3788BE42" w14:textId="26B63BC1" w:rsidR="001D26C7" w:rsidRPr="00F5366C" w:rsidRDefault="001D26C7" w:rsidP="00F5366C">
            <w:pPr>
              <w:jc w:val="center"/>
              <w:rPr>
                <w:rFonts w:eastAsiaTheme="minorEastAsia"/>
                <w:lang w:eastAsia="zh-CN"/>
              </w:rPr>
            </w:pPr>
            <w:r w:rsidRPr="00F5366C">
              <w:rPr>
                <w:rFonts w:eastAsiaTheme="minorEastAsia"/>
                <w:lang w:eastAsia="zh-CN"/>
              </w:rPr>
              <w:t>R=8</w:t>
            </w:r>
          </w:p>
        </w:tc>
        <w:tc>
          <w:tcPr>
            <w:tcW w:w="1308" w:type="pct"/>
          </w:tcPr>
          <w:p w14:paraId="13F7CDEF" w14:textId="381F175B" w:rsidR="001D26C7" w:rsidRPr="00F5366C" w:rsidRDefault="001D26C7" w:rsidP="00F5366C">
            <w:pPr>
              <w:jc w:val="center"/>
              <w:rPr>
                <w:rFonts w:eastAsiaTheme="minorEastAsia"/>
                <w:lang w:eastAsia="zh-CN"/>
              </w:rPr>
            </w:pPr>
            <w:r w:rsidRPr="00F5366C">
              <w:rPr>
                <w:rFonts w:eastAsiaTheme="minorEastAsia"/>
                <w:lang w:eastAsia="zh-CN"/>
              </w:rPr>
              <w:t>R=16</w:t>
            </w:r>
          </w:p>
        </w:tc>
      </w:tr>
      <w:tr w:rsidR="001D26C7" w14:paraId="79A7A954" w14:textId="2B9F2E8F" w:rsidTr="001D26C7">
        <w:tc>
          <w:tcPr>
            <w:tcW w:w="1306" w:type="pct"/>
          </w:tcPr>
          <w:p w14:paraId="06C4620A" w14:textId="0C751D97" w:rsidR="001D26C7" w:rsidRPr="00F5366C" w:rsidRDefault="001D26C7" w:rsidP="00F5366C">
            <w:pPr>
              <w:jc w:val="center"/>
              <w:rPr>
                <w:rFonts w:eastAsiaTheme="minorEastAsia"/>
                <w:lang w:eastAsia="zh-CN"/>
              </w:rPr>
            </w:pPr>
            <w:r w:rsidRPr="00F5366C">
              <w:rPr>
                <w:rFonts w:eastAsiaTheme="minorEastAsia"/>
                <w:lang w:eastAsia="zh-CN"/>
              </w:rPr>
              <w:t>20MHz</w:t>
            </w:r>
          </w:p>
        </w:tc>
        <w:tc>
          <w:tcPr>
            <w:tcW w:w="1232" w:type="pct"/>
          </w:tcPr>
          <w:p w14:paraId="36F1D786" w14:textId="19520519" w:rsidR="001D26C7" w:rsidRPr="00F5366C" w:rsidRDefault="001D26C7" w:rsidP="00F5366C">
            <w:pPr>
              <w:jc w:val="center"/>
              <w:rPr>
                <w:rFonts w:eastAsiaTheme="minorEastAsia"/>
                <w:lang w:eastAsia="zh-CN"/>
              </w:rPr>
            </w:pPr>
            <w:r w:rsidRPr="0041544D">
              <w:rPr>
                <w:rFonts w:eastAsiaTheme="minorEastAsia"/>
                <w:lang w:eastAsia="zh-CN"/>
              </w:rPr>
              <w:t>2.2%</w:t>
            </w:r>
          </w:p>
        </w:tc>
        <w:tc>
          <w:tcPr>
            <w:tcW w:w="1154" w:type="pct"/>
          </w:tcPr>
          <w:p w14:paraId="76E60ADD" w14:textId="0FB641BB" w:rsidR="001D26C7" w:rsidRPr="00F5366C" w:rsidRDefault="001D26C7" w:rsidP="00F5366C">
            <w:pPr>
              <w:jc w:val="center"/>
              <w:rPr>
                <w:rFonts w:eastAsiaTheme="minorEastAsia"/>
                <w:lang w:eastAsia="zh-CN"/>
              </w:rPr>
            </w:pPr>
            <w:r w:rsidRPr="0041544D">
              <w:rPr>
                <w:rFonts w:eastAsiaTheme="minorEastAsia"/>
                <w:lang w:eastAsia="zh-CN"/>
              </w:rPr>
              <w:t>2.2%</w:t>
            </w:r>
          </w:p>
        </w:tc>
        <w:tc>
          <w:tcPr>
            <w:tcW w:w="1308" w:type="pct"/>
          </w:tcPr>
          <w:p w14:paraId="723BC2A8" w14:textId="5E045881" w:rsidR="001D26C7" w:rsidRPr="00F5366C" w:rsidRDefault="001D26C7" w:rsidP="00F5366C">
            <w:pPr>
              <w:jc w:val="center"/>
              <w:rPr>
                <w:rFonts w:eastAsiaTheme="minorEastAsia"/>
                <w:lang w:eastAsia="zh-CN"/>
              </w:rPr>
            </w:pPr>
            <w:r w:rsidRPr="0041544D">
              <w:rPr>
                <w:rFonts w:eastAsiaTheme="minorEastAsia"/>
                <w:lang w:eastAsia="zh-CN"/>
              </w:rPr>
              <w:t>N</w:t>
            </w:r>
            <w:r>
              <w:rPr>
                <w:rFonts w:eastAsiaTheme="minorEastAsia"/>
                <w:lang w:eastAsia="zh-CN"/>
              </w:rPr>
              <w:t>.</w:t>
            </w:r>
            <w:r w:rsidRPr="0041544D">
              <w:rPr>
                <w:rFonts w:eastAsiaTheme="minorEastAsia"/>
                <w:lang w:eastAsia="zh-CN"/>
              </w:rPr>
              <w:t>A</w:t>
            </w:r>
            <w:r>
              <w:rPr>
                <w:rFonts w:eastAsiaTheme="minorEastAsia"/>
                <w:lang w:eastAsia="zh-CN"/>
              </w:rPr>
              <w:t>.</w:t>
            </w:r>
          </w:p>
        </w:tc>
      </w:tr>
      <w:tr w:rsidR="001D26C7" w14:paraId="78465080" w14:textId="2259943B" w:rsidTr="001D26C7">
        <w:tc>
          <w:tcPr>
            <w:tcW w:w="1306" w:type="pct"/>
          </w:tcPr>
          <w:p w14:paraId="3017F6EC" w14:textId="3D1C9620" w:rsidR="001D26C7" w:rsidRPr="00F5366C" w:rsidRDefault="001D26C7" w:rsidP="00F5366C">
            <w:pPr>
              <w:jc w:val="center"/>
              <w:rPr>
                <w:rFonts w:eastAsiaTheme="minorEastAsia"/>
                <w:lang w:eastAsia="zh-CN"/>
              </w:rPr>
            </w:pPr>
            <w:r w:rsidRPr="00F5366C">
              <w:rPr>
                <w:rFonts w:eastAsiaTheme="minorEastAsia"/>
                <w:lang w:eastAsia="zh-CN"/>
              </w:rPr>
              <w:t>50MHz</w:t>
            </w:r>
          </w:p>
        </w:tc>
        <w:tc>
          <w:tcPr>
            <w:tcW w:w="1232" w:type="pct"/>
          </w:tcPr>
          <w:p w14:paraId="22689BDF" w14:textId="33DAA7C1" w:rsidR="001D26C7" w:rsidRPr="00F5366C" w:rsidRDefault="001D26C7" w:rsidP="00F5366C">
            <w:pPr>
              <w:jc w:val="center"/>
              <w:rPr>
                <w:rFonts w:eastAsiaTheme="minorEastAsia"/>
                <w:lang w:eastAsia="zh-CN"/>
              </w:rPr>
            </w:pPr>
            <w:r w:rsidRPr="0041544D">
              <w:rPr>
                <w:rFonts w:eastAsiaTheme="minorEastAsia"/>
                <w:lang w:eastAsia="zh-CN"/>
              </w:rPr>
              <w:t>2.7%</w:t>
            </w:r>
          </w:p>
        </w:tc>
        <w:tc>
          <w:tcPr>
            <w:tcW w:w="1154" w:type="pct"/>
          </w:tcPr>
          <w:p w14:paraId="22306F37" w14:textId="66626197" w:rsidR="001D26C7" w:rsidRPr="00F5366C" w:rsidRDefault="001D26C7" w:rsidP="00F5366C">
            <w:pPr>
              <w:jc w:val="center"/>
              <w:rPr>
                <w:rFonts w:eastAsiaTheme="minorEastAsia"/>
                <w:lang w:eastAsia="zh-CN"/>
              </w:rPr>
            </w:pPr>
            <w:r w:rsidRPr="0041544D">
              <w:rPr>
                <w:rFonts w:eastAsiaTheme="minorEastAsia"/>
                <w:lang w:eastAsia="zh-CN"/>
              </w:rPr>
              <w:t>4.2%</w:t>
            </w:r>
          </w:p>
        </w:tc>
        <w:tc>
          <w:tcPr>
            <w:tcW w:w="1308" w:type="pct"/>
          </w:tcPr>
          <w:p w14:paraId="3727431C" w14:textId="6746CCD2" w:rsidR="001D26C7" w:rsidRPr="00F5366C" w:rsidRDefault="001D26C7" w:rsidP="00F5366C">
            <w:pPr>
              <w:jc w:val="center"/>
              <w:rPr>
                <w:rFonts w:eastAsiaTheme="minorEastAsia"/>
                <w:lang w:eastAsia="zh-CN"/>
              </w:rPr>
            </w:pPr>
            <w:r w:rsidRPr="0041544D">
              <w:rPr>
                <w:rFonts w:eastAsiaTheme="minorEastAsia"/>
                <w:lang w:eastAsia="zh-CN"/>
              </w:rPr>
              <w:t>4.2%</w:t>
            </w:r>
          </w:p>
        </w:tc>
      </w:tr>
      <w:tr w:rsidR="001D26C7" w14:paraId="679E0707" w14:textId="2F6220EA" w:rsidTr="001D26C7">
        <w:tc>
          <w:tcPr>
            <w:tcW w:w="1306" w:type="pct"/>
          </w:tcPr>
          <w:p w14:paraId="7C964905" w14:textId="097AB1FC" w:rsidR="001D26C7" w:rsidRPr="00F5366C" w:rsidRDefault="001D26C7" w:rsidP="00F5366C">
            <w:pPr>
              <w:jc w:val="center"/>
              <w:rPr>
                <w:rFonts w:eastAsiaTheme="minorEastAsia"/>
                <w:lang w:eastAsia="zh-CN"/>
              </w:rPr>
            </w:pPr>
            <w:r w:rsidRPr="00F5366C">
              <w:rPr>
                <w:rFonts w:eastAsiaTheme="minorEastAsia"/>
                <w:lang w:eastAsia="zh-CN"/>
              </w:rPr>
              <w:t>100MHz</w:t>
            </w:r>
          </w:p>
        </w:tc>
        <w:tc>
          <w:tcPr>
            <w:tcW w:w="1232" w:type="pct"/>
          </w:tcPr>
          <w:p w14:paraId="2C7C5102" w14:textId="6003D81D" w:rsidR="001D26C7" w:rsidRPr="00516394" w:rsidRDefault="007D62F4" w:rsidP="00F5366C">
            <w:pPr>
              <w:jc w:val="center"/>
              <w:rPr>
                <w:rFonts w:eastAsiaTheme="minorEastAsia"/>
                <w:lang w:eastAsia="zh-CN"/>
              </w:rPr>
            </w:pPr>
            <w:r>
              <w:rPr>
                <w:rFonts w:eastAsiaTheme="minorEastAsia"/>
                <w:lang w:eastAsia="zh-CN"/>
              </w:rPr>
              <w:t>2.9</w:t>
            </w:r>
            <w:r w:rsidR="001D26C7" w:rsidRPr="00516394">
              <w:rPr>
                <w:rFonts w:eastAsiaTheme="minorEastAsia"/>
                <w:lang w:eastAsia="zh-CN"/>
              </w:rPr>
              <w:t>%</w:t>
            </w:r>
          </w:p>
        </w:tc>
        <w:tc>
          <w:tcPr>
            <w:tcW w:w="1154" w:type="pct"/>
          </w:tcPr>
          <w:p w14:paraId="383C8DDF" w14:textId="0E86CB45" w:rsidR="001D26C7" w:rsidRPr="00516394" w:rsidRDefault="007D62F4" w:rsidP="00F5366C">
            <w:pPr>
              <w:jc w:val="center"/>
              <w:rPr>
                <w:rFonts w:eastAsiaTheme="minorEastAsia"/>
                <w:lang w:eastAsia="zh-CN"/>
              </w:rPr>
            </w:pPr>
            <w:r>
              <w:rPr>
                <w:rFonts w:eastAsiaTheme="minorEastAsia"/>
                <w:lang w:eastAsia="zh-CN"/>
              </w:rPr>
              <w:t>4.6</w:t>
            </w:r>
            <w:r w:rsidR="001D26C7" w:rsidRPr="00516394">
              <w:rPr>
                <w:rFonts w:eastAsiaTheme="minorEastAsia"/>
                <w:lang w:eastAsia="zh-CN"/>
              </w:rPr>
              <w:t>%</w:t>
            </w:r>
          </w:p>
        </w:tc>
        <w:tc>
          <w:tcPr>
            <w:tcW w:w="1308" w:type="pct"/>
          </w:tcPr>
          <w:p w14:paraId="061B7D2E" w14:textId="6430DDC5" w:rsidR="001D26C7" w:rsidRPr="00516394" w:rsidRDefault="007D62F4" w:rsidP="00F5366C">
            <w:pPr>
              <w:jc w:val="center"/>
              <w:rPr>
                <w:rFonts w:eastAsiaTheme="minorEastAsia"/>
                <w:lang w:eastAsia="zh-CN"/>
              </w:rPr>
            </w:pPr>
            <w:r>
              <w:rPr>
                <w:rFonts w:eastAsiaTheme="minorEastAsia"/>
                <w:lang w:eastAsia="zh-CN"/>
              </w:rPr>
              <w:t>5.4</w:t>
            </w:r>
            <w:r w:rsidR="001D26C7" w:rsidRPr="00516394">
              <w:rPr>
                <w:rFonts w:eastAsiaTheme="minorEastAsia"/>
                <w:lang w:eastAsia="zh-CN"/>
              </w:rPr>
              <w:t>%</w:t>
            </w:r>
          </w:p>
        </w:tc>
      </w:tr>
    </w:tbl>
    <w:p w14:paraId="376D479F" w14:textId="759290C4" w:rsidR="00F75165" w:rsidRDefault="00F75165" w:rsidP="00F75165">
      <w:pPr>
        <w:pStyle w:val="a5"/>
      </w:pPr>
      <w:r w:rsidRPr="00442E1F">
        <w:t xml:space="preserve">Table </w:t>
      </w:r>
      <w:r>
        <w:t>2</w:t>
      </w:r>
      <w:r w:rsidRPr="00442E1F">
        <w:t xml:space="preserve"> </w:t>
      </w:r>
      <w:r>
        <w:t xml:space="preserve">Performance gains of larger R values compared with R=2 </w:t>
      </w:r>
    </w:p>
    <w:p w14:paraId="4596AB1F" w14:textId="70CA24F9" w:rsidR="002875E1" w:rsidRDefault="00D41B8A" w:rsidP="00516394">
      <w:pPr>
        <w:spacing w:after="0"/>
        <w:jc w:val="center"/>
        <w:rPr>
          <w:rFonts w:eastAsiaTheme="minorEastAsia"/>
          <w:lang w:eastAsia="zh-CN"/>
        </w:rPr>
      </w:pPr>
      <w:r>
        <w:rPr>
          <w:rFonts w:eastAsiaTheme="minorEastAsia"/>
          <w:noProof/>
          <w:lang w:eastAsia="zh-CN"/>
        </w:rPr>
        <w:lastRenderedPageBreak/>
        <w:drawing>
          <wp:inline distT="0" distB="0" distL="0" distR="0" wp14:anchorId="4F5282DC" wp14:editId="7B8752B8">
            <wp:extent cx="4060010" cy="2177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76016" cy="2239902"/>
                    </a:xfrm>
                    <a:prstGeom prst="rect">
                      <a:avLst/>
                    </a:prstGeom>
                    <a:noFill/>
                  </pic:spPr>
                </pic:pic>
              </a:graphicData>
            </a:graphic>
          </wp:inline>
        </w:drawing>
      </w:r>
    </w:p>
    <w:p w14:paraId="7D66E0DE" w14:textId="18562740" w:rsidR="007D62F4" w:rsidRPr="00516394" w:rsidRDefault="007D62F4" w:rsidP="00516394">
      <w:pPr>
        <w:pStyle w:val="af0"/>
        <w:numPr>
          <w:ilvl w:val="0"/>
          <w:numId w:val="28"/>
        </w:numPr>
        <w:spacing w:afterLines="50"/>
        <w:ind w:firstLineChars="0"/>
        <w:jc w:val="center"/>
        <w:rPr>
          <w:rFonts w:eastAsiaTheme="minorEastAsia"/>
          <w:lang w:eastAsia="zh-CN"/>
        </w:rPr>
      </w:pPr>
      <w:r>
        <w:rPr>
          <w:rFonts w:eastAsiaTheme="minorEastAsia" w:hint="eastAsia"/>
          <w:lang w:eastAsia="zh-CN"/>
        </w:rPr>
        <w:t>2</w:t>
      </w:r>
      <w:r>
        <w:rPr>
          <w:rFonts w:eastAsiaTheme="minorEastAsia"/>
          <w:lang w:eastAsia="zh-CN"/>
        </w:rPr>
        <w:t>0MHz</w:t>
      </w:r>
    </w:p>
    <w:p w14:paraId="64F16DA1" w14:textId="4065360F" w:rsidR="002875E1" w:rsidRDefault="001D26C7" w:rsidP="00516394">
      <w:pPr>
        <w:spacing w:after="0"/>
        <w:jc w:val="center"/>
        <w:rPr>
          <w:rFonts w:eastAsiaTheme="minorEastAsia"/>
          <w:lang w:eastAsia="zh-CN"/>
        </w:rPr>
      </w:pPr>
      <w:r>
        <w:rPr>
          <w:rFonts w:eastAsia="MS Mincho"/>
          <w:noProof/>
          <w:sz w:val="20"/>
          <w:szCs w:val="20"/>
          <w:lang w:eastAsia="zh-CN"/>
        </w:rPr>
        <w:drawing>
          <wp:inline distT="0" distB="0" distL="0" distR="0" wp14:anchorId="6442D171" wp14:editId="108BFDD2">
            <wp:extent cx="4025890" cy="2201067"/>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0765" cy="2269340"/>
                    </a:xfrm>
                    <a:prstGeom prst="rect">
                      <a:avLst/>
                    </a:prstGeom>
                    <a:noFill/>
                  </pic:spPr>
                </pic:pic>
              </a:graphicData>
            </a:graphic>
          </wp:inline>
        </w:drawing>
      </w:r>
    </w:p>
    <w:p w14:paraId="7B06AFA9" w14:textId="33142A42" w:rsidR="007D62F4" w:rsidRDefault="007D62F4" w:rsidP="00516394">
      <w:pPr>
        <w:pStyle w:val="af0"/>
        <w:numPr>
          <w:ilvl w:val="0"/>
          <w:numId w:val="28"/>
        </w:numPr>
        <w:spacing w:afterLines="50"/>
        <w:ind w:firstLineChars="0"/>
        <w:jc w:val="center"/>
        <w:rPr>
          <w:rFonts w:eastAsiaTheme="minorEastAsia"/>
          <w:sz w:val="20"/>
          <w:szCs w:val="20"/>
          <w:lang w:eastAsia="zh-CN"/>
        </w:rPr>
      </w:pPr>
      <w:r>
        <w:rPr>
          <w:rFonts w:eastAsiaTheme="minorEastAsia"/>
          <w:sz w:val="20"/>
          <w:szCs w:val="20"/>
          <w:lang w:eastAsia="zh-CN"/>
        </w:rPr>
        <w:t xml:space="preserve"> </w:t>
      </w:r>
      <w:r w:rsidR="001D26C7" w:rsidRPr="00516394">
        <w:rPr>
          <w:rFonts w:eastAsiaTheme="minorEastAsia"/>
          <w:lang w:eastAsia="zh-CN"/>
        </w:rPr>
        <w:t>5</w:t>
      </w:r>
      <w:r w:rsidR="008B672D" w:rsidRPr="00516394">
        <w:rPr>
          <w:rFonts w:eastAsiaTheme="minorEastAsia"/>
          <w:lang w:eastAsia="zh-CN"/>
        </w:rPr>
        <w:t xml:space="preserve">0MHz    </w:t>
      </w:r>
      <w:r w:rsidR="008B672D" w:rsidRPr="00CC382C">
        <w:rPr>
          <w:rFonts w:eastAsiaTheme="minorEastAsia"/>
          <w:sz w:val="20"/>
          <w:szCs w:val="20"/>
          <w:lang w:eastAsia="zh-CN"/>
        </w:rPr>
        <w:t xml:space="preserve">     </w:t>
      </w:r>
      <w:r w:rsidR="00CC382C" w:rsidRPr="00CC382C">
        <w:rPr>
          <w:rFonts w:eastAsiaTheme="minorEastAsia"/>
          <w:sz w:val="20"/>
          <w:szCs w:val="20"/>
          <w:lang w:eastAsia="zh-CN"/>
        </w:rPr>
        <w:t xml:space="preserve">                           </w:t>
      </w:r>
    </w:p>
    <w:p w14:paraId="3E30CBA5" w14:textId="74BE5507" w:rsidR="007D62F4" w:rsidRDefault="007D62F4" w:rsidP="00516394">
      <w:pPr>
        <w:spacing w:after="0"/>
        <w:jc w:val="center"/>
        <w:rPr>
          <w:rFonts w:eastAsiaTheme="minorEastAsia"/>
          <w:sz w:val="20"/>
          <w:szCs w:val="20"/>
          <w:lang w:eastAsia="zh-CN"/>
        </w:rPr>
      </w:pPr>
      <w:r>
        <w:rPr>
          <w:rFonts w:eastAsiaTheme="minorEastAsia"/>
          <w:noProof/>
          <w:sz w:val="20"/>
          <w:szCs w:val="20"/>
          <w:lang w:eastAsia="zh-CN"/>
        </w:rPr>
        <w:drawing>
          <wp:inline distT="0" distB="0" distL="0" distR="0" wp14:anchorId="4943510D" wp14:editId="00E500B5">
            <wp:extent cx="3998794" cy="2135875"/>
            <wp:effectExtent l="0" t="0" r="1905"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1970" cy="2137571"/>
                    </a:xfrm>
                    <a:prstGeom prst="rect">
                      <a:avLst/>
                    </a:prstGeom>
                    <a:noFill/>
                  </pic:spPr>
                </pic:pic>
              </a:graphicData>
            </a:graphic>
          </wp:inline>
        </w:drawing>
      </w:r>
    </w:p>
    <w:p w14:paraId="18B369A7" w14:textId="133E2E24" w:rsidR="008B672D" w:rsidRPr="00CC382C" w:rsidRDefault="007D62F4" w:rsidP="00516394">
      <w:pPr>
        <w:spacing w:after="0"/>
        <w:jc w:val="center"/>
        <w:rPr>
          <w:rFonts w:eastAsiaTheme="minorEastAsia"/>
          <w:sz w:val="20"/>
          <w:szCs w:val="20"/>
          <w:lang w:eastAsia="zh-CN"/>
        </w:rPr>
      </w:pPr>
      <w:r>
        <w:rPr>
          <w:rFonts w:eastAsiaTheme="minorEastAsia" w:hint="eastAsia"/>
          <w:lang w:eastAsia="zh-CN"/>
        </w:rPr>
        <w:t>（</w:t>
      </w:r>
      <w:r>
        <w:rPr>
          <w:rFonts w:eastAsiaTheme="minorEastAsia" w:hint="eastAsia"/>
          <w:lang w:eastAsia="zh-CN"/>
        </w:rPr>
        <w:t>3</w:t>
      </w:r>
      <w:r>
        <w:rPr>
          <w:rFonts w:eastAsiaTheme="minorEastAsia" w:hint="eastAsia"/>
          <w:lang w:eastAsia="zh-CN"/>
        </w:rPr>
        <w:t>）</w:t>
      </w:r>
      <w:r>
        <w:rPr>
          <w:rFonts w:eastAsiaTheme="minorEastAsia"/>
          <w:lang w:eastAsia="zh-CN"/>
        </w:rPr>
        <w:t>10</w:t>
      </w:r>
      <w:r w:rsidRPr="0041544D">
        <w:rPr>
          <w:rFonts w:eastAsiaTheme="minorEastAsia"/>
          <w:lang w:eastAsia="zh-CN"/>
        </w:rPr>
        <w:t xml:space="preserve">0MHz  </w:t>
      </w:r>
    </w:p>
    <w:p w14:paraId="1F0D0D57" w14:textId="21B9480B" w:rsidR="002162BC" w:rsidRDefault="002162BC" w:rsidP="002162BC">
      <w:pPr>
        <w:pStyle w:val="a5"/>
      </w:pPr>
      <w:bookmarkStart w:id="4" w:name="_Ref421869718"/>
      <w:r>
        <w:t xml:space="preserve">Figure </w:t>
      </w:r>
      <w:bookmarkEnd w:id="4"/>
      <w:r w:rsidR="00134271">
        <w:t>5</w:t>
      </w:r>
      <w:r>
        <w:t>. S</w:t>
      </w:r>
      <w:r w:rsidR="00B750F7">
        <w:t>ystem level s</w:t>
      </w:r>
      <w:r>
        <w:t>imulation between different values of R for R17 PS CB</w:t>
      </w:r>
    </w:p>
    <w:p w14:paraId="499F17E4" w14:textId="60CE345C" w:rsidR="00716745" w:rsidRPr="00A346C5" w:rsidRDefault="00776FB1" w:rsidP="00663D43">
      <w:pPr>
        <w:rPr>
          <w:rFonts w:eastAsia="MS Mincho"/>
          <w:b/>
          <w:i/>
          <w:lang w:eastAsia="ja-JP"/>
        </w:rPr>
      </w:pPr>
      <w:r w:rsidRPr="00507357">
        <w:rPr>
          <w:rFonts w:eastAsia="MS Mincho"/>
          <w:b/>
          <w:i/>
          <w:lang w:eastAsia="ja-JP"/>
        </w:rPr>
        <w:t>Observation</w:t>
      </w:r>
      <w:r>
        <w:rPr>
          <w:rFonts w:eastAsia="MS Mincho"/>
          <w:b/>
          <w:i/>
          <w:lang w:eastAsia="ja-JP"/>
        </w:rPr>
        <w:t xml:space="preserve"> </w:t>
      </w:r>
      <w:r w:rsidR="00D303A0">
        <w:rPr>
          <w:rFonts w:eastAsia="MS Mincho"/>
          <w:b/>
          <w:i/>
          <w:lang w:eastAsia="ja-JP"/>
        </w:rPr>
        <w:t>5</w:t>
      </w:r>
      <w:r w:rsidR="00031C0E" w:rsidRPr="00525E12">
        <w:rPr>
          <w:rFonts w:eastAsia="MS Mincho"/>
          <w:b/>
          <w:i/>
          <w:lang w:eastAsia="ja-JP"/>
        </w:rPr>
        <w:t>:</w:t>
      </w:r>
      <w:r w:rsidR="00031C0E" w:rsidRPr="00507357">
        <w:rPr>
          <w:rFonts w:eastAsia="MS Mincho"/>
          <w:b/>
          <w:i/>
          <w:lang w:eastAsia="ja-JP"/>
        </w:rPr>
        <w:t xml:space="preserve"> </w:t>
      </w:r>
      <w:r w:rsidR="007127C2">
        <w:rPr>
          <w:rFonts w:eastAsia="MS Mincho"/>
          <w:b/>
          <w:i/>
          <w:lang w:eastAsia="ja-JP"/>
        </w:rPr>
        <w:t xml:space="preserve">Compared with R=2, </w:t>
      </w:r>
      <w:r w:rsidR="00753A09">
        <w:rPr>
          <w:rFonts w:eastAsia="MS Mincho"/>
          <w:b/>
          <w:i/>
          <w:lang w:eastAsia="ja-JP"/>
        </w:rPr>
        <w:t>larger R</w:t>
      </w:r>
      <w:r w:rsidR="007127C2" w:rsidRPr="00663D43">
        <w:rPr>
          <w:rFonts w:eastAsia="MS Mincho"/>
          <w:b/>
          <w:i/>
          <w:lang w:eastAsia="ja-JP"/>
        </w:rPr>
        <w:t xml:space="preserve"> </w:t>
      </w:r>
      <w:r w:rsidR="009C00DB" w:rsidRPr="00663D43">
        <w:rPr>
          <w:rFonts w:eastAsia="MS Mincho"/>
          <w:b/>
          <w:i/>
          <w:lang w:eastAsia="ja-JP"/>
        </w:rPr>
        <w:t>(R=</w:t>
      </w:r>
      <w:r w:rsidR="007127C2" w:rsidRPr="00663D43">
        <w:rPr>
          <w:rFonts w:eastAsia="MS Mincho"/>
          <w:b/>
          <w:i/>
          <w:lang w:eastAsia="ja-JP"/>
        </w:rPr>
        <w:t>4, 8, 16</w:t>
      </w:r>
      <w:r w:rsidR="007127C2">
        <w:rPr>
          <w:rFonts w:eastAsia="MS Mincho"/>
          <w:b/>
          <w:i/>
          <w:lang w:eastAsia="ja-JP"/>
        </w:rPr>
        <w:t>)</w:t>
      </w:r>
      <w:r w:rsidR="00753A09">
        <w:rPr>
          <w:rFonts w:eastAsia="MS Mincho"/>
          <w:b/>
          <w:i/>
          <w:lang w:eastAsia="ja-JP"/>
        </w:rPr>
        <w:t xml:space="preserve"> </w:t>
      </w:r>
      <w:r w:rsidR="00FE0171">
        <w:rPr>
          <w:rFonts w:eastAsia="MS Mincho"/>
          <w:b/>
          <w:i/>
          <w:lang w:eastAsia="ja-JP"/>
        </w:rPr>
        <w:t xml:space="preserve">can provide </w:t>
      </w:r>
      <w:r w:rsidR="009C00DB">
        <w:rPr>
          <w:rFonts w:eastAsia="MS Mincho"/>
          <w:b/>
          <w:i/>
          <w:lang w:eastAsia="ja-JP"/>
        </w:rPr>
        <w:t>a better performance</w:t>
      </w:r>
      <w:r w:rsidR="00DC135A">
        <w:rPr>
          <w:rFonts w:eastAsia="MS Mincho"/>
          <w:b/>
          <w:i/>
          <w:lang w:eastAsia="ja-JP"/>
        </w:rPr>
        <w:t xml:space="preserve">, especially </w:t>
      </w:r>
      <w:r w:rsidR="009C00DB">
        <w:rPr>
          <w:rFonts w:eastAsia="MS Mincho"/>
          <w:b/>
          <w:i/>
          <w:lang w:eastAsia="ja-JP"/>
        </w:rPr>
        <w:t>in the case of</w:t>
      </w:r>
      <w:r w:rsidR="00DC135A">
        <w:rPr>
          <w:rFonts w:eastAsia="MS Mincho"/>
          <w:b/>
          <w:i/>
          <w:lang w:eastAsia="ja-JP"/>
        </w:rPr>
        <w:t xml:space="preserve"> large bandwidth</w:t>
      </w:r>
      <w:r w:rsidR="00FE0171">
        <w:rPr>
          <w:rFonts w:eastAsia="MS Mincho"/>
          <w:b/>
          <w:i/>
          <w:lang w:eastAsia="ja-JP"/>
        </w:rPr>
        <w:t xml:space="preserve"> </w:t>
      </w:r>
      <w:r w:rsidR="007179CF">
        <w:rPr>
          <w:rFonts w:eastAsia="MS Mincho"/>
          <w:b/>
          <w:i/>
          <w:lang w:eastAsia="ja-JP"/>
        </w:rPr>
        <w:t>for which</w:t>
      </w:r>
      <w:r w:rsidR="00FE0171">
        <w:rPr>
          <w:rFonts w:eastAsia="MS Mincho"/>
          <w:b/>
          <w:i/>
          <w:lang w:eastAsia="ja-JP"/>
        </w:rPr>
        <w:t xml:space="preserve"> the benefit of finer PMI quantization than CQI subband size is more profound. </w:t>
      </w:r>
      <w:r w:rsidR="00232BAF">
        <w:rPr>
          <w:rFonts w:eastAsia="MS Mincho"/>
          <w:b/>
          <w:i/>
          <w:lang w:eastAsia="ja-JP"/>
        </w:rPr>
        <w:t xml:space="preserve"> </w:t>
      </w:r>
      <w:r w:rsidR="00EE5D04" w:rsidDel="00EE5D04">
        <w:rPr>
          <w:rFonts w:eastAsia="MS Mincho"/>
          <w:b/>
          <w:i/>
          <w:lang w:eastAsia="ja-JP"/>
        </w:rPr>
        <w:t xml:space="preserve"> </w:t>
      </w:r>
    </w:p>
    <w:p w14:paraId="166E52E3" w14:textId="2B6372BE" w:rsidR="00161005" w:rsidRDefault="002162BC" w:rsidP="00102622">
      <w:pPr>
        <w:rPr>
          <w:b/>
          <w:i/>
          <w:lang w:eastAsia="zh-CN"/>
        </w:rPr>
      </w:pPr>
      <w:r w:rsidRPr="00525E12">
        <w:rPr>
          <w:b/>
          <w:i/>
          <w:lang w:eastAsia="zh-CN"/>
        </w:rPr>
        <w:t xml:space="preserve">Proposal </w:t>
      </w:r>
      <w:r w:rsidR="00413796">
        <w:rPr>
          <w:b/>
          <w:i/>
          <w:lang w:eastAsia="zh-CN"/>
        </w:rPr>
        <w:t>5</w:t>
      </w:r>
      <w:r w:rsidRPr="00525E12">
        <w:rPr>
          <w:b/>
          <w:i/>
          <w:lang w:eastAsia="zh-CN"/>
        </w:rPr>
        <w:t xml:space="preserve">: </w:t>
      </w:r>
      <w:r w:rsidR="00D45EB8">
        <w:rPr>
          <w:b/>
          <w:i/>
          <w:lang w:eastAsia="zh-CN"/>
        </w:rPr>
        <w:t>L</w:t>
      </w:r>
      <w:r w:rsidR="00D303A0" w:rsidRPr="00D303A0">
        <w:rPr>
          <w:b/>
          <w:i/>
          <w:lang w:eastAsia="zh-CN"/>
        </w:rPr>
        <w:t>arger R should be supported for R17 PS CB</w:t>
      </w:r>
      <w:r w:rsidR="00EC397B" w:rsidRPr="00D303A0">
        <w:rPr>
          <w:b/>
          <w:i/>
          <w:lang w:eastAsia="zh-CN"/>
        </w:rPr>
        <w:t>, with</w:t>
      </w:r>
      <w:r w:rsidR="00D303A0" w:rsidRPr="00D303A0">
        <w:rPr>
          <w:b/>
          <w:i/>
          <w:lang w:eastAsia="zh-CN"/>
        </w:rPr>
        <w:t xml:space="preserve"> R= 2, 4,</w:t>
      </w:r>
      <w:r w:rsidR="00EC397B">
        <w:rPr>
          <w:b/>
          <w:i/>
          <w:lang w:eastAsia="zh-CN"/>
        </w:rPr>
        <w:t xml:space="preserve"> </w:t>
      </w:r>
      <w:r w:rsidR="00D303A0" w:rsidRPr="00D303A0">
        <w:rPr>
          <w:b/>
          <w:i/>
          <w:lang w:eastAsia="zh-CN"/>
        </w:rPr>
        <w:t>8,</w:t>
      </w:r>
      <w:r w:rsidR="00EC397B">
        <w:rPr>
          <w:b/>
          <w:i/>
          <w:lang w:eastAsia="zh-CN"/>
        </w:rPr>
        <w:t xml:space="preserve"> </w:t>
      </w:r>
      <w:r w:rsidR="00D303A0" w:rsidRPr="00D303A0">
        <w:rPr>
          <w:b/>
          <w:i/>
          <w:lang w:eastAsia="zh-CN"/>
        </w:rPr>
        <w:t>16</w:t>
      </w:r>
      <w:r>
        <w:rPr>
          <w:b/>
          <w:i/>
          <w:lang w:eastAsia="zh-CN"/>
        </w:rPr>
        <w:t>.</w:t>
      </w:r>
    </w:p>
    <w:p w14:paraId="21359C6C" w14:textId="77777777" w:rsidR="0002117C" w:rsidRDefault="0002117C" w:rsidP="00102622">
      <w:pPr>
        <w:rPr>
          <w:b/>
          <w:i/>
          <w:lang w:eastAsia="zh-CN"/>
        </w:rPr>
      </w:pPr>
    </w:p>
    <w:p w14:paraId="20BE93F5" w14:textId="77777777" w:rsidR="0002117C" w:rsidRDefault="0002117C" w:rsidP="00102622">
      <w:pPr>
        <w:rPr>
          <w:b/>
          <w:i/>
          <w:lang w:eastAsia="zh-CN"/>
        </w:rPr>
      </w:pPr>
    </w:p>
    <w:p w14:paraId="4A3EE4BC" w14:textId="77777777" w:rsidR="0002117C" w:rsidRDefault="0002117C" w:rsidP="00102622">
      <w:pPr>
        <w:rPr>
          <w:b/>
          <w:i/>
          <w:lang w:eastAsia="zh-CN"/>
        </w:rPr>
      </w:pPr>
    </w:p>
    <w:p w14:paraId="3AD9B736" w14:textId="69D9EC1E" w:rsidR="00473184" w:rsidRPr="00227BEF" w:rsidRDefault="00473184" w:rsidP="00435135">
      <w:pPr>
        <w:pStyle w:val="af0"/>
        <w:numPr>
          <w:ilvl w:val="0"/>
          <w:numId w:val="3"/>
        </w:numPr>
        <w:ind w:firstLineChars="0"/>
        <w:rPr>
          <w:b/>
        </w:rPr>
      </w:pPr>
      <w:r>
        <w:rPr>
          <w:b/>
        </w:rPr>
        <w:lastRenderedPageBreak/>
        <w:t>Remain</w:t>
      </w:r>
      <w:r w:rsidR="0002117C">
        <w:rPr>
          <w:b/>
        </w:rPr>
        <w:t>ing</w:t>
      </w:r>
      <w:r>
        <w:rPr>
          <w:b/>
        </w:rPr>
        <w:t xml:space="preserve"> issues</w:t>
      </w:r>
      <w:r w:rsidRPr="00442E1F">
        <w:rPr>
          <w:b/>
        </w:rPr>
        <w:t xml:space="preserve"> of</w:t>
      </w:r>
      <w:r>
        <w:rPr>
          <w:b/>
        </w:rPr>
        <w:t xml:space="preserve"> codebook structure for</w:t>
      </w:r>
      <w:r w:rsidRPr="00442E1F">
        <w:rPr>
          <w:b/>
        </w:rPr>
        <w:t xml:space="preserve"> </w:t>
      </w:r>
      <w:r>
        <w:rPr>
          <w:rFonts w:eastAsia="MS Mincho"/>
          <w:b/>
          <w:i/>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p>
    <w:p w14:paraId="7838CDA2" w14:textId="70DF4C5B" w:rsidR="00A52A6A" w:rsidRDefault="00473184" w:rsidP="00473184">
      <w:r>
        <w:t xml:space="preserve">Based on above selection of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580035">
        <w:rPr>
          <w:rFonts w:hint="eastAsia"/>
          <w:lang w:eastAsia="zh-CN"/>
        </w:rPr>
        <w:t xml:space="preserve"> </w:t>
      </w:r>
      <w:r w:rsidR="00580035">
        <w:rPr>
          <w:lang w:eastAsia="zh-CN"/>
        </w:rPr>
        <w:t xml:space="preserve">and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sidR="000B1B2D">
        <w:t xml:space="preserve">, </w:t>
      </w:r>
      <w:r w:rsidRPr="00EE6081">
        <w:t xml:space="preserve">a bitmap can be </w:t>
      </w:r>
      <w:r>
        <w:t xml:space="preserve">used to further compress the CSI feedback overhead, </w:t>
      </w:r>
      <w:r w:rsidRPr="00EE6081">
        <w:t xml:space="preserve">so that UE can only report non-zero </w:t>
      </w:r>
      <w:r>
        <w:t xml:space="preserve">linear combination </w:t>
      </w:r>
      <w:r w:rsidRPr="00EE6081">
        <w:t xml:space="preserve">coefficients based on measurement results, which </w:t>
      </w:r>
      <w:r>
        <w:t xml:space="preserve">is similar </w:t>
      </w:r>
      <w:r w:rsidR="00A52A6A">
        <w:t>with design principle o</w:t>
      </w:r>
      <w:r>
        <w:t xml:space="preserve">f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hint="eastAsia"/>
          <w:lang w:eastAsia="zh-CN"/>
        </w:rPr>
        <w:t xml:space="preserve"> </w:t>
      </w:r>
      <w:r>
        <w:t>in R16</w:t>
      </w:r>
      <w:r w:rsidRPr="00EE6081">
        <w:t xml:space="preserve">. </w:t>
      </w:r>
    </w:p>
    <w:p w14:paraId="4D565A79" w14:textId="097D854B" w:rsidR="00473184" w:rsidRDefault="00A52A6A" w:rsidP="00473184">
      <w:r>
        <w:t xml:space="preserve">Considering following </w:t>
      </w:r>
      <w:r w:rsidR="00473184" w:rsidRPr="00EE6081">
        <w:t>bitmap design:</w:t>
      </w:r>
    </w:p>
    <w:p w14:paraId="2F09CFFB" w14:textId="323DC75C" w:rsidR="00473184" w:rsidRPr="004B09B1" w:rsidRDefault="00473184" w:rsidP="00435135">
      <w:pPr>
        <w:pStyle w:val="af0"/>
        <w:numPr>
          <w:ilvl w:val="0"/>
          <w:numId w:val="4"/>
        </w:numPr>
        <w:spacing w:afterLines="50"/>
        <w:ind w:firstLineChars="0"/>
        <w:rPr>
          <w:rFonts w:eastAsia="MS Mincho"/>
          <w:lang w:eastAsia="ja-JP"/>
        </w:rPr>
      </w:pPr>
      <w:r w:rsidRPr="004B09B1">
        <w:rPr>
          <w:rFonts w:eastAsia="MS Mincho"/>
          <w:lang w:eastAsia="ja-JP"/>
        </w:rPr>
        <w:t>Polarization-common</w:t>
      </w:r>
      <w:r w:rsidRPr="00795D37">
        <w:rPr>
          <w:rFonts w:eastAsia="MS Mincho"/>
          <w:lang w:eastAsia="ja-JP"/>
        </w:rPr>
        <w:t xml:space="preserve"> bitmap</w:t>
      </w:r>
      <w:r w:rsidRPr="004B09B1">
        <w:rPr>
          <w:rFonts w:eastAsia="MS Mincho"/>
          <w:lang w:eastAsia="ja-JP"/>
        </w:rPr>
        <w:t xml:space="preserve">: </w:t>
      </w:r>
      <w:r>
        <w:rPr>
          <w:rFonts w:eastAsia="MS Mincho"/>
          <w:lang w:eastAsia="ja-JP"/>
        </w:rPr>
        <w:t>UE can f</w:t>
      </w:r>
      <w:r w:rsidRPr="00795D37">
        <w:rPr>
          <w:rFonts w:eastAsia="MS Mincho"/>
          <w:lang w:eastAsia="ja-JP"/>
        </w:rPr>
        <w:t xml:space="preserve">reely selects </w:t>
      </w:r>
      <m:oMath>
        <m:sSub>
          <m:sSubPr>
            <m:ctrlPr>
              <w:rPr>
                <w:rFonts w:ascii="Cambria Math" w:eastAsia="MS Mincho" w:hAnsi="Cambria Math"/>
                <w:lang w:eastAsia="ja-JP"/>
              </w:rPr>
            </m:ctrlPr>
          </m:sSubPr>
          <m:e>
            <m:r>
              <m:rPr>
                <m:sty m:val="p"/>
              </m:rPr>
              <w:rPr>
                <w:rFonts w:ascii="Cambria Math" w:eastAsia="MS Mincho" w:hAnsi="Cambria Math"/>
                <w:lang w:eastAsia="ja-JP"/>
              </w:rPr>
              <m:t>K</m:t>
            </m:r>
          </m:e>
          <m:sub>
            <m:r>
              <m:rPr>
                <m:sty m:val="p"/>
              </m:rPr>
              <w:rPr>
                <w:rFonts w:ascii="Cambria Math" w:eastAsia="MS Mincho" w:hAnsi="Cambria Math"/>
                <w:lang w:eastAsia="ja-JP"/>
              </w:rPr>
              <m:t>0</m:t>
            </m:r>
          </m:sub>
        </m:sSub>
      </m:oMath>
      <w:r w:rsidRPr="00795D37">
        <w:rPr>
          <w:rFonts w:eastAsia="MS Mincho"/>
          <w:lang w:eastAsia="ja-JP"/>
        </w:rPr>
        <w:t>/2 non-zero coefficients out of  K</w:t>
      </w:r>
      <w:r w:rsidRPr="00617896">
        <w:rPr>
          <w:rFonts w:eastAsia="MS Mincho"/>
          <w:vertAlign w:val="subscript"/>
          <w:lang w:eastAsia="ja-JP"/>
        </w:rPr>
        <w:t>1</w:t>
      </w:r>
      <m:oMath>
        <m:sSub>
          <m:sSubPr>
            <m:ctrlPr>
              <w:rPr>
                <w:rFonts w:ascii="Cambria Math" w:hAnsi="Cambria Math"/>
              </w:rPr>
            </m:ctrlPr>
          </m:sSubPr>
          <m:e>
            <m:r>
              <w:rPr>
                <w:rFonts w:ascii="Cambria Math" w:hAnsi="Cambria Math"/>
              </w:rPr>
              <m:t>M</m:t>
            </m:r>
          </m:e>
          <m:sub>
            <m:r>
              <w:rPr>
                <w:rFonts w:ascii="Cambria Math" w:hAnsi="Cambria Math"/>
              </w:rPr>
              <m:t>v</m:t>
            </m:r>
          </m:sub>
        </m:sSub>
      </m:oMath>
      <w:r>
        <w:rPr>
          <w:rFonts w:eastAsia="MS Mincho"/>
          <w:lang w:eastAsia="ja-JP"/>
        </w:rPr>
        <w:t>/2</w:t>
      </w:r>
      <w:r w:rsidRPr="00795D37">
        <w:rPr>
          <w:rFonts w:eastAsia="MS Mincho"/>
          <w:lang w:eastAsia="ja-JP"/>
        </w:rPr>
        <w:t xml:space="preserve">  coefficients</w:t>
      </w:r>
    </w:p>
    <w:p w14:paraId="267C9139" w14:textId="71921D8E" w:rsidR="00473184" w:rsidRPr="004B09B1" w:rsidRDefault="00473184" w:rsidP="00435135">
      <w:pPr>
        <w:pStyle w:val="af0"/>
        <w:numPr>
          <w:ilvl w:val="0"/>
          <w:numId w:val="4"/>
        </w:numPr>
        <w:spacing w:afterLines="50"/>
        <w:ind w:firstLineChars="0"/>
        <w:rPr>
          <w:rFonts w:eastAsia="MS Mincho"/>
          <w:lang w:eastAsia="ja-JP"/>
        </w:rPr>
      </w:pPr>
      <w:r w:rsidRPr="004B09B1">
        <w:rPr>
          <w:rFonts w:eastAsia="MS Mincho"/>
          <w:lang w:eastAsia="ja-JP"/>
        </w:rPr>
        <w:t>Polarization-specific</w:t>
      </w:r>
      <w:r w:rsidRPr="00795D37">
        <w:rPr>
          <w:rFonts w:eastAsia="MS Mincho"/>
          <w:lang w:eastAsia="ja-JP"/>
        </w:rPr>
        <w:t xml:space="preserve"> bitmap</w:t>
      </w:r>
      <w:r w:rsidRPr="004B09B1">
        <w:rPr>
          <w:rFonts w:eastAsia="MS Mincho"/>
          <w:lang w:eastAsia="ja-JP"/>
        </w:rPr>
        <w:t>:</w:t>
      </w:r>
      <w:r w:rsidRPr="00795D37">
        <w:rPr>
          <w:rFonts w:eastAsia="MS Mincho"/>
          <w:lang w:eastAsia="ja-JP"/>
        </w:rPr>
        <w:t xml:space="preserve"> </w:t>
      </w:r>
      <w:r>
        <w:rPr>
          <w:rFonts w:eastAsia="MS Mincho"/>
          <w:lang w:eastAsia="ja-JP"/>
        </w:rPr>
        <w:t>UE can f</w:t>
      </w:r>
      <w:r w:rsidRPr="00795D37">
        <w:rPr>
          <w:rFonts w:eastAsia="MS Mincho"/>
          <w:lang w:eastAsia="ja-JP"/>
        </w:rPr>
        <w:t xml:space="preserve">reely selects </w:t>
      </w:r>
      <m:oMath>
        <m:sSub>
          <m:sSubPr>
            <m:ctrlPr>
              <w:rPr>
                <w:rFonts w:ascii="Cambria Math" w:eastAsia="MS Mincho" w:hAnsi="Cambria Math"/>
                <w:lang w:eastAsia="ja-JP"/>
              </w:rPr>
            </m:ctrlPr>
          </m:sSubPr>
          <m:e>
            <m:r>
              <m:rPr>
                <m:sty m:val="p"/>
              </m:rPr>
              <w:rPr>
                <w:rFonts w:ascii="Cambria Math" w:eastAsia="MS Mincho" w:hAnsi="Cambria Math"/>
                <w:lang w:eastAsia="ja-JP"/>
              </w:rPr>
              <m:t>K</m:t>
            </m:r>
          </m:e>
          <m:sub>
            <m:r>
              <m:rPr>
                <m:sty m:val="p"/>
              </m:rPr>
              <w:rPr>
                <w:rFonts w:ascii="Cambria Math" w:eastAsia="MS Mincho" w:hAnsi="Cambria Math"/>
                <w:lang w:eastAsia="ja-JP"/>
              </w:rPr>
              <m:t>0</m:t>
            </m:r>
          </m:sub>
        </m:sSub>
      </m:oMath>
      <w:r w:rsidRPr="00795D37">
        <w:rPr>
          <w:rFonts w:eastAsia="MS Mincho"/>
          <w:lang w:eastAsia="ja-JP"/>
        </w:rPr>
        <w:t xml:space="preserve"> non-zero coefficients out of  K</w:t>
      </w:r>
      <w:r w:rsidRPr="00617896">
        <w:rPr>
          <w:rFonts w:eastAsia="MS Mincho"/>
          <w:vertAlign w:val="subscript"/>
          <w:lang w:eastAsia="ja-JP"/>
        </w:rPr>
        <w:t>1</w:t>
      </w:r>
      <m:oMath>
        <m:sSub>
          <m:sSubPr>
            <m:ctrlPr>
              <w:rPr>
                <w:rFonts w:ascii="Cambria Math" w:hAnsi="Cambria Math"/>
              </w:rPr>
            </m:ctrlPr>
          </m:sSubPr>
          <m:e>
            <m:r>
              <w:rPr>
                <w:rFonts w:ascii="Cambria Math" w:hAnsi="Cambria Math"/>
              </w:rPr>
              <m:t>M</m:t>
            </m:r>
          </m:e>
          <m:sub>
            <m:r>
              <w:rPr>
                <w:rFonts w:ascii="Cambria Math" w:hAnsi="Cambria Math"/>
              </w:rPr>
              <m:t>v</m:t>
            </m:r>
          </m:sub>
        </m:sSub>
      </m:oMath>
      <w:r w:rsidRPr="00795D37">
        <w:rPr>
          <w:rFonts w:eastAsia="MS Mincho"/>
          <w:lang w:eastAsia="ja-JP"/>
        </w:rPr>
        <w:t xml:space="preserve">  coefficients</w:t>
      </w:r>
    </w:p>
    <w:p w14:paraId="13DC04A9" w14:textId="0D9472D8" w:rsidR="00473184" w:rsidRPr="004B09B1" w:rsidRDefault="00473184" w:rsidP="00473184">
      <w:r w:rsidRPr="004B09B1">
        <w:t>“</w:t>
      </w:r>
      <w:r w:rsidR="000028A1">
        <w:t xml:space="preserve">Relative </w:t>
      </w:r>
      <w:r w:rsidRPr="004B09B1">
        <w:t>UPT gain and CSI feedback overhead” is simulated</w:t>
      </w:r>
      <w:r w:rsidR="00A52A6A">
        <w:t xml:space="preserve"> and</w:t>
      </w:r>
      <w:r>
        <w:t xml:space="preserve"> shown as </w:t>
      </w:r>
      <w:r w:rsidRPr="00F76DAE">
        <w:t xml:space="preserve">Figure </w:t>
      </w:r>
      <w:r w:rsidR="00E328EA" w:rsidRPr="00F5366C">
        <w:t>6</w:t>
      </w:r>
      <w:r w:rsidRPr="004B09B1">
        <w:t>. In the simulation, we assume</w:t>
      </w:r>
      <w:r>
        <w:t xml:space="preserve"> </w:t>
      </w:r>
      <w:r>
        <w:rPr>
          <w:rFonts w:eastAsia="MS Mincho"/>
          <w:lang w:eastAsia="ja-JP"/>
        </w:rPr>
        <w:t>P</w:t>
      </w:r>
      <w:r w:rsidR="002546C4">
        <w:rPr>
          <w:rFonts w:eastAsia="MS Mincho"/>
          <w:lang w:eastAsia="ja-JP"/>
        </w:rPr>
        <w:t>=</w:t>
      </w:r>
      <w:r>
        <w:rPr>
          <w:rFonts w:eastAsia="MS Mincho"/>
          <w:lang w:eastAsia="ja-JP"/>
        </w:rPr>
        <w:t xml:space="preserve">32 </w:t>
      </w:r>
      <w:r w:rsidR="002546C4">
        <w:rPr>
          <w:rFonts w:eastAsia="MS Mincho"/>
          <w:lang w:eastAsia="ja-JP"/>
        </w:rPr>
        <w:t xml:space="preserve">and </w:t>
      </w:r>
      <w:r w:rsidR="002546C4" w:rsidRPr="00795D37">
        <w:rPr>
          <w:rFonts w:eastAsia="MS Mincho"/>
          <w:lang w:eastAsia="ja-JP"/>
        </w:rPr>
        <w:t>K</w:t>
      </w:r>
      <w:r w:rsidR="002546C4" w:rsidRPr="00617896">
        <w:rPr>
          <w:rFonts w:eastAsia="MS Mincho"/>
          <w:vertAlign w:val="subscript"/>
          <w:lang w:eastAsia="ja-JP"/>
        </w:rPr>
        <w:t>1</w:t>
      </w:r>
      <w:r w:rsidR="002546C4">
        <w:rPr>
          <w:rFonts w:eastAsia="MS Mincho"/>
          <w:lang w:eastAsia="ja-JP"/>
        </w:rPr>
        <w:t xml:space="preserve">=16/32 </w:t>
      </w:r>
      <w:r>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 xml:space="preserve"> </m:t>
        </m:r>
        <m:r>
          <m:rPr>
            <m:sty m:val="p"/>
          </m:rPr>
          <w:rPr>
            <w:rFonts w:ascii="Cambria Math" w:hAnsi="Cambria Math"/>
          </w:rPr>
          <m:t xml:space="preserve">and </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m:rPr>
            <m:sty m:val="p"/>
          </m:rPr>
          <w:rPr>
            <w:rFonts w:ascii="Cambria Math" w:eastAsia="MS Mincho" w:hAnsi="Cambria Math"/>
            <w:lang w:eastAsia="ja-JP"/>
          </w:rPr>
          <m:t>=</m:t>
        </m:r>
        <m:r>
          <w:rPr>
            <w:rFonts w:ascii="Cambria Math" w:eastAsia="MS Mincho" w:hAnsi="Cambria Math"/>
            <w:lang w:eastAsia="ja-JP"/>
          </w:rPr>
          <m:t>N=1</m:t>
        </m:r>
        <m:r>
          <m:rPr>
            <m:sty m:val="p"/>
          </m:rPr>
          <w:rPr>
            <w:rFonts w:ascii="Cambria Math" w:hAnsi="Cambria Math" w:hint="eastAsia"/>
            <w:lang w:eastAsia="zh-CN"/>
          </w:rPr>
          <m:t xml:space="preserve"> </m:t>
        </m:r>
        <m:r>
          <m:rPr>
            <m:sty m:val="p"/>
          </m:rPr>
          <w:rPr>
            <w:rFonts w:ascii="Cambria Math" w:hAnsi="Cambria Math"/>
          </w:rPr>
          <m:t>for</m:t>
        </m:r>
        <m:r>
          <m:rPr>
            <m:sty m:val="p"/>
          </m:rPr>
          <w:rPr>
            <w:rFonts w:ascii="Cambria Math" w:hAnsi="Cambria Math" w:hint="eastAsia"/>
            <w:lang w:eastAsia="zh-CN"/>
          </w:rPr>
          <m:t xml:space="preserve"> </m:t>
        </m:r>
        <m:r>
          <m:rPr>
            <m:sty m:val="p"/>
          </m:rPr>
          <w:rPr>
            <w:rFonts w:ascii="Cambria Math" w:hAnsi="Cambria Math"/>
          </w:rPr>
          <m:t xml:space="preserve"> </m:t>
        </m:r>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D6324F">
        <w:t>.</w:t>
      </w:r>
      <w:r w:rsidR="002546C4">
        <w:t xml:space="preserve"> </w:t>
      </w:r>
    </w:p>
    <w:p w14:paraId="22B78A9B" w14:textId="7A2E4B61" w:rsidR="00473184" w:rsidRDefault="009A18C5" w:rsidP="008A4E88">
      <w:pPr>
        <w:spacing w:after="0"/>
        <w:jc w:val="left"/>
        <w:rPr>
          <w:lang w:eastAsia="zh-CN"/>
        </w:rPr>
      </w:pPr>
      <w:r>
        <w:rPr>
          <w:rFonts w:eastAsiaTheme="minorEastAsia"/>
          <w:lang w:eastAsia="zh-CN"/>
        </w:rPr>
        <w:t xml:space="preserve">            </w:t>
      </w:r>
      <w:r>
        <w:rPr>
          <w:rFonts w:eastAsiaTheme="minorEastAsia"/>
          <w:noProof/>
          <w:lang w:eastAsia="zh-CN"/>
        </w:rPr>
        <w:drawing>
          <wp:inline distT="0" distB="0" distL="0" distR="0" wp14:anchorId="5430976E" wp14:editId="2CE3FD68">
            <wp:extent cx="2541247" cy="16839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206" t="3049" r="4746" b="2394"/>
                    <a:stretch/>
                  </pic:blipFill>
                  <pic:spPr bwMode="auto">
                    <a:xfrm>
                      <a:off x="0" y="0"/>
                      <a:ext cx="2577272" cy="1707776"/>
                    </a:xfrm>
                    <a:prstGeom prst="rect">
                      <a:avLst/>
                    </a:prstGeom>
                    <a:noFill/>
                    <a:ln>
                      <a:noFill/>
                    </a:ln>
                    <a:extLst>
                      <a:ext uri="{53640926-AAD7-44D8-BBD7-CCE9431645EC}">
                        <a14:shadowObscured xmlns:a14="http://schemas.microsoft.com/office/drawing/2010/main"/>
                      </a:ext>
                    </a:extLst>
                  </pic:spPr>
                </pic:pic>
              </a:graphicData>
            </a:graphic>
          </wp:inline>
        </w:drawing>
      </w:r>
      <w:r>
        <w:rPr>
          <w:lang w:eastAsia="zh-CN"/>
        </w:rPr>
        <w:t xml:space="preserve">      </w:t>
      </w:r>
      <w:r w:rsidR="00D87409">
        <w:rPr>
          <w:lang w:eastAsia="zh-CN"/>
        </w:rPr>
        <w:t xml:space="preserve"> </w:t>
      </w:r>
      <w:r>
        <w:rPr>
          <w:lang w:eastAsia="zh-CN"/>
        </w:rPr>
        <w:t xml:space="preserve">   </w:t>
      </w:r>
      <w:r>
        <w:rPr>
          <w:noProof/>
          <w:lang w:eastAsia="zh-CN"/>
        </w:rPr>
        <w:drawing>
          <wp:inline distT="0" distB="0" distL="0" distR="0" wp14:anchorId="390E3C90" wp14:editId="438120F6">
            <wp:extent cx="2541600" cy="1684800"/>
            <wp:effectExtent l="0" t="0" r="0" b="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rotWithShape="1">
                    <a:blip r:embed="rId16" cstate="print">
                      <a:extLst>
                        <a:ext uri="{28A0092B-C50C-407E-A947-70E740481C1C}">
                          <a14:useLocalDpi xmlns:a14="http://schemas.microsoft.com/office/drawing/2010/main" val="0"/>
                        </a:ext>
                      </a:extLst>
                    </a:blip>
                    <a:srcRect l="1592" t="6433" r="4620"/>
                    <a:stretch/>
                  </pic:blipFill>
                  <pic:spPr bwMode="auto">
                    <a:xfrm>
                      <a:off x="0" y="0"/>
                      <a:ext cx="2541600" cy="1684800"/>
                    </a:xfrm>
                    <a:prstGeom prst="rect">
                      <a:avLst/>
                    </a:prstGeom>
                    <a:noFill/>
                    <a:ln>
                      <a:noFill/>
                    </a:ln>
                    <a:extLst>
                      <a:ext uri="{53640926-AAD7-44D8-BBD7-CCE9431645EC}">
                        <a14:shadowObscured xmlns:a14="http://schemas.microsoft.com/office/drawing/2010/main"/>
                      </a:ext>
                    </a:extLst>
                  </pic:spPr>
                </pic:pic>
              </a:graphicData>
            </a:graphic>
          </wp:inline>
        </w:drawing>
      </w:r>
    </w:p>
    <w:p w14:paraId="46CAE376" w14:textId="4CAF904A" w:rsidR="002546C4" w:rsidRDefault="00473184" w:rsidP="00F5366C">
      <w:pPr>
        <w:pStyle w:val="af0"/>
        <w:spacing w:after="0"/>
        <w:ind w:left="360" w:firstLineChars="650" w:firstLine="1430"/>
      </w:pPr>
      <w:r>
        <w:rPr>
          <w:rFonts w:eastAsiaTheme="minorEastAsia"/>
          <w:lang w:eastAsia="zh-CN"/>
        </w:rPr>
        <w:t xml:space="preserve">(1) </w:t>
      </w:r>
      <m:oMath>
        <m:r>
          <m:rPr>
            <m:sty m:val="p"/>
          </m:rPr>
          <w:rPr>
            <w:rFonts w:ascii="Cambria Math" w:eastAsia="MS Mincho" w:hAnsi="Cambria Math"/>
            <w:lang w:eastAsia="ja-JP"/>
          </w:rPr>
          <m:t>DFT basis</m:t>
        </m:r>
      </m:oMath>
      <w:r w:rsidR="002546C4">
        <w:rPr>
          <w:rFonts w:eastAsiaTheme="minorEastAsia" w:hint="eastAsia"/>
          <w:lang w:eastAsia="zh-CN"/>
        </w:rPr>
        <w:t>，</w:t>
      </w:r>
      <w:r w:rsidR="008D7B8A">
        <w:rPr>
          <w:rFonts w:eastAsiaTheme="minorEastAsia" w:hint="eastAsia"/>
          <w:lang w:eastAsia="zh-CN"/>
        </w:rPr>
        <w:t>P=</w:t>
      </w:r>
      <w:r w:rsidR="002546C4" w:rsidRPr="00795D37">
        <w:rPr>
          <w:rFonts w:eastAsia="MS Mincho"/>
          <w:lang w:eastAsia="ja-JP"/>
        </w:rPr>
        <w:t>K</w:t>
      </w:r>
      <w:r w:rsidR="002546C4" w:rsidRPr="00617896">
        <w:rPr>
          <w:rFonts w:eastAsia="MS Mincho"/>
          <w:vertAlign w:val="subscript"/>
          <w:lang w:eastAsia="ja-JP"/>
        </w:rPr>
        <w:t>1</w:t>
      </w:r>
      <w:r w:rsidR="002546C4">
        <w:rPr>
          <w:rFonts w:eastAsiaTheme="minorEastAsia" w:hint="eastAsia"/>
          <w:lang w:eastAsia="zh-CN"/>
        </w:rPr>
        <w:t>=</w:t>
      </w:r>
      <w:r w:rsidR="002546C4">
        <w:rPr>
          <w:rFonts w:eastAsiaTheme="minorEastAsia"/>
          <w:lang w:eastAsia="zh-CN"/>
        </w:rPr>
        <w:t>32</w:t>
      </w:r>
      <w:r>
        <w:rPr>
          <w:rFonts w:eastAsiaTheme="minorEastAsia"/>
          <w:lang w:eastAsia="zh-CN"/>
        </w:rPr>
        <w:t xml:space="preserve">                          </w:t>
      </w:r>
      <w:r w:rsidR="009A18C5">
        <w:rPr>
          <w:rFonts w:eastAsiaTheme="minorEastAsia"/>
          <w:lang w:eastAsia="zh-CN"/>
        </w:rPr>
        <w:t xml:space="preserve"> </w:t>
      </w:r>
      <w:r>
        <w:rPr>
          <w:rFonts w:eastAsiaTheme="minorEastAsia"/>
          <w:lang w:eastAsia="zh-CN"/>
        </w:rPr>
        <w:t xml:space="preserve">        (2) </w:t>
      </w:r>
      <m:oMath>
        <m:r>
          <m:rPr>
            <m:sty m:val="p"/>
          </m:rPr>
          <w:rPr>
            <w:rFonts w:ascii="Cambria Math" w:eastAsia="MS Mincho" w:hAnsi="Cambria Math"/>
            <w:lang w:eastAsia="ja-JP"/>
          </w:rPr>
          <m:t>DFT basis</m:t>
        </m:r>
      </m:oMath>
      <w:r w:rsidR="002546C4">
        <w:rPr>
          <w:rFonts w:eastAsiaTheme="minorEastAsia" w:hint="eastAsia"/>
          <w:lang w:eastAsia="zh-CN"/>
        </w:rPr>
        <w:t>，</w:t>
      </w:r>
      <w:r w:rsidR="008D7B8A">
        <w:rPr>
          <w:rFonts w:eastAsiaTheme="minorEastAsia" w:hint="eastAsia"/>
          <w:lang w:eastAsia="zh-CN"/>
        </w:rPr>
        <w:t>P=</w:t>
      </w:r>
      <w:r w:rsidR="002546C4" w:rsidRPr="00795D37">
        <w:rPr>
          <w:rFonts w:eastAsia="MS Mincho"/>
          <w:lang w:eastAsia="ja-JP"/>
        </w:rPr>
        <w:t>K</w:t>
      </w:r>
      <w:r w:rsidR="002546C4" w:rsidRPr="00617896">
        <w:rPr>
          <w:rFonts w:eastAsia="MS Mincho"/>
          <w:vertAlign w:val="subscript"/>
          <w:lang w:eastAsia="ja-JP"/>
        </w:rPr>
        <w:t>1</w:t>
      </w:r>
      <w:r w:rsidR="002546C4">
        <w:rPr>
          <w:rFonts w:eastAsiaTheme="minorEastAsia" w:hint="eastAsia"/>
          <w:lang w:eastAsia="zh-CN"/>
        </w:rPr>
        <w:t>=</w:t>
      </w:r>
      <w:r w:rsidR="002546C4">
        <w:rPr>
          <w:rFonts w:eastAsiaTheme="minorEastAsia"/>
          <w:lang w:eastAsia="zh-CN"/>
        </w:rPr>
        <w:t>16</w:t>
      </w:r>
      <w:r w:rsidR="002546C4">
        <w:rPr>
          <w:noProof/>
          <w:lang w:eastAsia="zh-CN"/>
        </w:rPr>
        <w:t xml:space="preserve"> </w:t>
      </w:r>
    </w:p>
    <w:p w14:paraId="05802267" w14:textId="740FA665" w:rsidR="00473184" w:rsidRDefault="00473184" w:rsidP="00473184">
      <w:pPr>
        <w:pStyle w:val="a5"/>
        <w:ind w:left="360"/>
      </w:pPr>
      <w:r>
        <w:t xml:space="preserve">Figure </w:t>
      </w:r>
      <w:r w:rsidR="00134271">
        <w:t>6</w:t>
      </w:r>
      <w:r w:rsidRPr="00693533">
        <w:t>. Performance with</w:t>
      </w:r>
      <w:r>
        <w:t xml:space="preserve"> different compression mode of bitmap</w:t>
      </w:r>
    </w:p>
    <w:p w14:paraId="49E8FC69" w14:textId="16AF79C4" w:rsidR="00A52A6A" w:rsidRPr="00227BEF" w:rsidRDefault="00A52A6A" w:rsidP="00A52A6A">
      <w:pPr>
        <w:rPr>
          <w:rFonts w:eastAsiaTheme="minorEastAsia"/>
          <w:lang w:eastAsia="zh-CN"/>
        </w:rPr>
      </w:pPr>
      <w:r>
        <w:rPr>
          <w:rFonts w:eastAsiaTheme="minorEastAsia"/>
          <w:lang w:eastAsia="zh-CN"/>
        </w:rPr>
        <w:t xml:space="preserve">It can be found in </w:t>
      </w:r>
      <w:r w:rsidRPr="00F76DAE">
        <w:rPr>
          <w:rFonts w:eastAsiaTheme="minorEastAsia"/>
          <w:lang w:eastAsia="zh-CN"/>
        </w:rPr>
        <w:t>Figure</w:t>
      </w:r>
      <w:r>
        <w:rPr>
          <w:rFonts w:eastAsiaTheme="minorEastAsia"/>
          <w:lang w:eastAsia="zh-CN"/>
        </w:rPr>
        <w:t xml:space="preserve"> </w:t>
      </w:r>
      <w:r w:rsidR="00E328EA">
        <w:rPr>
          <w:rFonts w:eastAsiaTheme="minorEastAsia"/>
          <w:lang w:eastAsia="zh-CN"/>
        </w:rPr>
        <w:t>6</w:t>
      </w:r>
      <w:r>
        <w:rPr>
          <w:rFonts w:eastAsiaTheme="minorEastAsia"/>
          <w:lang w:eastAsia="zh-CN"/>
        </w:rPr>
        <w:t xml:space="preserve"> that even though</w:t>
      </w:r>
      <w:r>
        <w:rPr>
          <w:rFonts w:eastAsia="MS Mincho"/>
          <w:lang w:eastAsia="ja-JP"/>
        </w:rPr>
        <w:t xml:space="preserve"> </w:t>
      </w:r>
      <w:r>
        <w:rPr>
          <w:rFonts w:eastAsiaTheme="minorEastAsia"/>
          <w:lang w:eastAsia="zh-CN"/>
        </w:rPr>
        <w:t>p</w:t>
      </w:r>
      <w:r w:rsidRPr="00607576">
        <w:rPr>
          <w:rFonts w:eastAsiaTheme="minorEastAsia"/>
          <w:lang w:eastAsia="zh-CN"/>
        </w:rPr>
        <w:t>olarization-</w:t>
      </w:r>
      <w:r>
        <w:rPr>
          <w:rFonts w:eastAsiaTheme="minorEastAsia"/>
          <w:lang w:eastAsia="zh-CN"/>
        </w:rPr>
        <w:t xml:space="preserve">specific </w:t>
      </w:r>
      <w:r w:rsidRPr="00607576">
        <w:rPr>
          <w:rFonts w:eastAsia="MS Mincho"/>
          <w:lang w:eastAsia="ja-JP"/>
        </w:rPr>
        <w:t>bitmap</w:t>
      </w:r>
      <w:r>
        <w:rPr>
          <w:rFonts w:eastAsia="MS Mincho"/>
          <w:lang w:eastAsia="ja-JP"/>
        </w:rPr>
        <w:t xml:space="preserve"> can provide better performance </w:t>
      </w:r>
      <w:r w:rsidRPr="008016D4">
        <w:rPr>
          <w:rFonts w:eastAsia="MS Mincho"/>
          <w:lang w:eastAsia="ja-JP"/>
        </w:rPr>
        <w:t xml:space="preserve">with </w:t>
      </w:r>
      <w:r>
        <w:rPr>
          <w:rFonts w:eastAsia="MS Mincho"/>
          <w:lang w:eastAsia="ja-JP"/>
        </w:rPr>
        <w:t xml:space="preserve">the </w:t>
      </w:r>
      <w:r w:rsidRPr="008016D4">
        <w:rPr>
          <w:rFonts w:eastAsia="MS Mincho"/>
          <w:lang w:eastAsia="ja-JP"/>
        </w:rPr>
        <w:t xml:space="preserve">same </w:t>
      </w:r>
      <w:r>
        <w:rPr>
          <w:rFonts w:eastAsia="MS Mincho"/>
          <w:lang w:eastAsia="ja-JP"/>
        </w:rPr>
        <w:t xml:space="preserve">number of </w:t>
      </w:r>
      <w:r w:rsidRPr="008016D4">
        <w:rPr>
          <w:rFonts w:eastAsia="MS Mincho"/>
          <w:lang w:eastAsia="ja-JP"/>
        </w:rPr>
        <w:t xml:space="preserve">selected </w:t>
      </w:r>
      <w:r w:rsidRPr="00EE6081">
        <w:t xml:space="preserve">non-zero </w:t>
      </w:r>
      <w:r>
        <w:t xml:space="preserve">linear combination </w:t>
      </w:r>
      <w:r w:rsidRPr="00EE6081">
        <w:t>coefficients</w:t>
      </w:r>
      <w:r>
        <w:rPr>
          <w:rFonts w:eastAsia="MS Mincho"/>
          <w:lang w:eastAsia="ja-JP"/>
        </w:rPr>
        <w:t xml:space="preserve">, </w:t>
      </w:r>
      <w:r>
        <w:rPr>
          <w:rFonts w:eastAsiaTheme="minorEastAsia"/>
          <w:lang w:eastAsia="zh-CN"/>
        </w:rPr>
        <w:t>p</w:t>
      </w:r>
      <w:r w:rsidRPr="00607576">
        <w:rPr>
          <w:rFonts w:eastAsiaTheme="minorEastAsia"/>
          <w:lang w:eastAsia="zh-CN"/>
        </w:rPr>
        <w:t>olarization-</w:t>
      </w:r>
      <w:r>
        <w:rPr>
          <w:rFonts w:eastAsiaTheme="minorEastAsia"/>
          <w:lang w:eastAsia="zh-CN"/>
        </w:rPr>
        <w:t xml:space="preserve">specific </w:t>
      </w:r>
      <w:r w:rsidRPr="00607576">
        <w:rPr>
          <w:rFonts w:eastAsia="MS Mincho"/>
          <w:lang w:eastAsia="ja-JP"/>
        </w:rPr>
        <w:t>bitmap</w:t>
      </w:r>
      <w:r>
        <w:rPr>
          <w:rFonts w:eastAsia="MS Mincho"/>
          <w:lang w:eastAsia="ja-JP"/>
        </w:rPr>
        <w:t xml:space="preserve"> gives rise to larger CSI feedback overhead. P</w:t>
      </w:r>
      <w:r w:rsidRPr="00227BEF">
        <w:rPr>
          <w:rFonts w:eastAsia="MS Mincho"/>
          <w:lang w:eastAsia="ja-JP"/>
        </w:rPr>
        <w:t xml:space="preserve">olarization-specific bitmap for </w:t>
      </w:r>
      <w:r>
        <w:rPr>
          <w:rFonts w:eastAsia="MS Mincho"/>
          <w:b/>
          <w:i/>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Pr>
          <w:rFonts w:eastAsiaTheme="minorEastAsia" w:hint="eastAsia"/>
          <w:i/>
          <w:lang w:eastAsia="zh-CN"/>
        </w:rPr>
        <w:t xml:space="preserve"> </w:t>
      </w:r>
      <w:r>
        <w:rPr>
          <w:rFonts w:eastAsia="MS Mincho"/>
          <w:lang w:eastAsia="ja-JP"/>
        </w:rPr>
        <w:t>has worse performance at low overhead especially, assuming the same feedback overhead.</w:t>
      </w:r>
    </w:p>
    <w:p w14:paraId="0469646C" w14:textId="57167C5E" w:rsidR="00473184" w:rsidRPr="007C6807" w:rsidRDefault="00753A09" w:rsidP="00F5366C">
      <w:pPr>
        <w:rPr>
          <w:rFonts w:eastAsia="MS Mincho"/>
          <w:b/>
          <w:i/>
          <w:lang w:eastAsia="ja-JP"/>
        </w:rPr>
      </w:pPr>
      <w:r>
        <w:rPr>
          <w:rFonts w:eastAsia="MS Mincho"/>
          <w:b/>
          <w:i/>
          <w:lang w:eastAsia="ja-JP"/>
        </w:rPr>
        <w:t>Observation 6</w:t>
      </w:r>
      <w:r w:rsidR="00134271" w:rsidRPr="00693533">
        <w:rPr>
          <w:rFonts w:eastAsia="MS Mincho"/>
          <w:b/>
          <w:i/>
          <w:lang w:eastAsia="ja-JP"/>
        </w:rPr>
        <w:t>:</w:t>
      </w:r>
      <w:r w:rsidR="00A52A6A">
        <w:rPr>
          <w:rFonts w:eastAsia="MS Mincho"/>
          <w:b/>
          <w:i/>
          <w:lang w:eastAsia="ja-JP"/>
        </w:rPr>
        <w:t xml:space="preserve"> </w:t>
      </w:r>
      <w:r w:rsidR="00A51D2D" w:rsidRPr="00134271">
        <w:rPr>
          <w:rFonts w:eastAsia="MS Mincho"/>
          <w:b/>
          <w:i/>
          <w:lang w:eastAsia="ja-JP"/>
        </w:rPr>
        <w:t>Polarization-common</w:t>
      </w:r>
      <w:r w:rsidR="00134271" w:rsidRPr="00134271">
        <w:rPr>
          <w:rFonts w:eastAsia="MS Mincho"/>
          <w:b/>
          <w:i/>
          <w:lang w:eastAsia="ja-JP"/>
        </w:rPr>
        <w:t xml:space="preserve"> bitmap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2</m:t>
            </m:r>
          </m:sub>
        </m:sSub>
      </m:oMath>
      <w:r w:rsidR="00134271" w:rsidRPr="007C6807">
        <w:rPr>
          <w:rFonts w:eastAsia="MS Mincho"/>
          <w:b/>
          <w:i/>
          <w:lang w:eastAsia="ja-JP"/>
        </w:rPr>
        <w:t xml:space="preserve"> </w:t>
      </w:r>
      <w:r w:rsidR="00156D1B">
        <w:rPr>
          <w:rFonts w:eastAsia="MS Mincho"/>
          <w:b/>
          <w:i/>
          <w:lang w:eastAsia="ja-JP"/>
        </w:rPr>
        <w:t>can provide</w:t>
      </w:r>
      <w:r w:rsidR="00AC3147">
        <w:rPr>
          <w:rFonts w:eastAsia="MS Mincho"/>
          <w:b/>
          <w:i/>
          <w:lang w:eastAsia="ja-JP"/>
        </w:rPr>
        <w:t xml:space="preserve"> </w:t>
      </w:r>
      <w:r w:rsidR="00134271" w:rsidRPr="007C6807">
        <w:rPr>
          <w:rFonts w:eastAsia="MS Mincho"/>
          <w:b/>
          <w:i/>
          <w:lang w:eastAsia="ja-JP"/>
        </w:rPr>
        <w:t>better</w:t>
      </w:r>
      <w:r w:rsidR="00A52A6A">
        <w:rPr>
          <w:rFonts w:eastAsia="MS Mincho"/>
          <w:b/>
          <w:i/>
          <w:lang w:eastAsia="ja-JP"/>
        </w:rPr>
        <w:t xml:space="preserve"> </w:t>
      </w:r>
      <w:r w:rsidR="00134271" w:rsidRPr="007C6807">
        <w:rPr>
          <w:rFonts w:eastAsia="MS Mincho"/>
          <w:b/>
          <w:i/>
          <w:lang w:eastAsia="ja-JP"/>
        </w:rPr>
        <w:t>performance</w:t>
      </w:r>
      <w:r w:rsidR="00A52A6A">
        <w:rPr>
          <w:rFonts w:eastAsia="MS Mincho"/>
          <w:b/>
          <w:i/>
          <w:lang w:eastAsia="ja-JP"/>
        </w:rPr>
        <w:t xml:space="preserve"> gain assuming the same reporting overhead</w:t>
      </w:r>
      <w:r w:rsidR="00134271" w:rsidRPr="007C6807">
        <w:rPr>
          <w:rFonts w:eastAsia="MS Mincho"/>
          <w:b/>
          <w:i/>
          <w:lang w:eastAsia="ja-JP"/>
        </w:rPr>
        <w:t>, e</w:t>
      </w:r>
      <w:r w:rsidR="00CC382C">
        <w:rPr>
          <w:rFonts w:eastAsia="MS Mincho"/>
          <w:b/>
          <w:i/>
          <w:lang w:eastAsia="ja-JP"/>
        </w:rPr>
        <w:t>.</w:t>
      </w:r>
      <w:r w:rsidR="00134271" w:rsidRPr="007C6807">
        <w:rPr>
          <w:rFonts w:eastAsia="MS Mincho"/>
          <w:b/>
          <w:i/>
          <w:lang w:eastAsia="ja-JP"/>
        </w:rPr>
        <w:t>g</w:t>
      </w:r>
      <w:r w:rsidR="00CC382C">
        <w:rPr>
          <w:rFonts w:eastAsia="MS Mincho"/>
          <w:b/>
          <w:i/>
          <w:lang w:eastAsia="ja-JP"/>
        </w:rPr>
        <w:t>.</w:t>
      </w:r>
      <w:r w:rsidR="002546C4" w:rsidRPr="007C6807">
        <w:rPr>
          <w:rFonts w:eastAsia="MS Mincho"/>
          <w:b/>
          <w:i/>
          <w:lang w:eastAsia="ja-JP"/>
        </w:rPr>
        <w:t xml:space="preserve"> </w:t>
      </w:r>
      <w:r w:rsidR="002546C4" w:rsidRPr="007C6807" w:rsidDel="002546C4">
        <w:rPr>
          <w:rFonts w:eastAsia="MS Mincho"/>
          <w:b/>
          <w:i/>
          <w:lang w:eastAsia="ja-JP"/>
        </w:rPr>
        <w:t xml:space="preserve"> </w:t>
      </w:r>
      <w:r w:rsidR="00594047">
        <w:rPr>
          <w:rFonts w:eastAsia="MS Mincho"/>
          <w:b/>
          <w:i/>
          <w:lang w:eastAsia="ja-JP"/>
        </w:rPr>
        <w:t>4.9</w:t>
      </w:r>
      <w:r w:rsidR="0093469B">
        <w:rPr>
          <w:rFonts w:eastAsia="MS Mincho"/>
          <w:b/>
          <w:i/>
          <w:lang w:eastAsia="ja-JP"/>
        </w:rPr>
        <w:t xml:space="preserve">% gain can be observed </w:t>
      </w:r>
      <w:r w:rsidR="00594047">
        <w:rPr>
          <w:rFonts w:eastAsia="MS Mincho"/>
          <w:b/>
          <w:i/>
          <w:lang w:eastAsia="ja-JP"/>
        </w:rPr>
        <w:t xml:space="preserve">at low overhead </w:t>
      </w:r>
      <w:r w:rsidR="0093469B">
        <w:rPr>
          <w:rFonts w:eastAsia="MS Mincho"/>
          <w:b/>
          <w:i/>
          <w:lang w:eastAsia="ja-JP"/>
        </w:rPr>
        <w:t>for</w:t>
      </w:r>
      <w:r w:rsidR="00CC382C">
        <w:rPr>
          <w:rFonts w:eastAsia="MS Mincho"/>
          <w:b/>
          <w:i/>
          <w:lang w:eastAsia="ja-JP"/>
        </w:rPr>
        <w:t xml:space="preserve"> 32 ports</w:t>
      </w:r>
      <w:r w:rsidR="0093469B">
        <w:rPr>
          <w:rFonts w:eastAsia="MS Mincho"/>
          <w:b/>
          <w:i/>
          <w:lang w:eastAsia="ja-JP"/>
        </w:rPr>
        <w:t>.</w:t>
      </w:r>
    </w:p>
    <w:p w14:paraId="2C89F496" w14:textId="4C023429" w:rsidR="004A3C8B" w:rsidRPr="003E1299" w:rsidRDefault="007C6807" w:rsidP="004A3C8B">
      <w:pPr>
        <w:rPr>
          <w:lang w:eastAsia="zh-CN"/>
        </w:rPr>
      </w:pPr>
      <w:r w:rsidRPr="007C6807">
        <w:t xml:space="preserve">For compression ratios of </w:t>
      </w:r>
      <w:r w:rsidR="003C3140">
        <w:t xml:space="preserve">reported </w:t>
      </w:r>
      <w:r w:rsidRPr="007C6807">
        <w:t>non-zero coefficients (like parameter β in R16), since gNB can implement compression implicitly based on FDD angle/delay reciprocity, larger β (e.g. β = 1) should be supported for R17. In addition to β = 1, some other values (e.g. 1/8, 1/2, 1/4, 3/4) can be considered as well to achieve different level</w:t>
      </w:r>
      <w:r w:rsidR="003C3140">
        <w:t>s</w:t>
      </w:r>
      <w:r w:rsidRPr="007C6807">
        <w:t xml:space="preserve"> of performance/overhead/UE complexity trade-off</w:t>
      </w:r>
      <w:r w:rsidR="00BD65D7">
        <w:t>, which are circled by the red rings</w:t>
      </w:r>
      <w:r w:rsidR="00D87409">
        <w:t xml:space="preserve"> </w:t>
      </w:r>
      <w:r w:rsidR="003C3140">
        <w:t xml:space="preserve">in </w:t>
      </w:r>
      <w:r w:rsidR="00E328EA">
        <w:t>Figure 6</w:t>
      </w:r>
      <w:r w:rsidR="004A3C8B">
        <w:t>.</w:t>
      </w:r>
    </w:p>
    <w:p w14:paraId="5F175E93" w14:textId="0B97F159" w:rsidR="00473184" w:rsidRDefault="00413796" w:rsidP="004A3C8B">
      <w:pPr>
        <w:rPr>
          <w:lang w:eastAsia="zh-CN"/>
        </w:rPr>
      </w:pPr>
      <w:r>
        <w:rPr>
          <w:b/>
          <w:i/>
          <w:lang w:eastAsia="zh-CN"/>
        </w:rPr>
        <w:t>Proposal 6</w:t>
      </w:r>
      <w:r w:rsidR="004A3C8B" w:rsidRPr="00CD6ECB">
        <w:rPr>
          <w:b/>
          <w:i/>
          <w:lang w:eastAsia="zh-CN"/>
        </w:rPr>
        <w:t xml:space="preserve">: </w:t>
      </w:r>
      <w:r w:rsidR="00A94BC0" w:rsidRPr="00A94BC0">
        <w:rPr>
          <w:b/>
          <w:i/>
          <w:lang w:eastAsia="zh-CN"/>
        </w:rPr>
        <w:t>Polarization-common based bitmap for</w:t>
      </w:r>
      <w:r w:rsidR="00A94BC0">
        <w:rPr>
          <w:rFonts w:hint="eastAsia"/>
          <w:b/>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2</m:t>
            </m:r>
          </m:sub>
        </m:sSub>
      </m:oMath>
      <w:r w:rsidR="00A94BC0" w:rsidRPr="00A94BC0">
        <w:rPr>
          <w:b/>
          <w:i/>
          <w:lang w:eastAsia="zh-CN"/>
        </w:rPr>
        <w:t xml:space="preserve"> should be supported for R17 PS CB. Considering that gNB can implement compression implicitly, β = 1 should be supported for R17 and other candidate values can be considered as well.</w:t>
      </w:r>
    </w:p>
    <w:p w14:paraId="25C76941" w14:textId="77777777" w:rsidR="00104F5C" w:rsidRPr="00AE1C14" w:rsidRDefault="00104F5C">
      <w:pPr>
        <w:rPr>
          <w:b/>
          <w:i/>
          <w:lang w:eastAsia="zh-CN"/>
        </w:rPr>
      </w:pPr>
    </w:p>
    <w:p w14:paraId="06077114" w14:textId="77777777" w:rsidR="000109E6" w:rsidRDefault="008D0F56" w:rsidP="0036789D">
      <w:pPr>
        <w:pStyle w:val="2"/>
        <w:rPr>
          <w:lang w:eastAsia="ja-JP"/>
        </w:rPr>
      </w:pPr>
      <w:r w:rsidRPr="008D0F56">
        <w:rPr>
          <w:lang w:eastAsia="ja-JP"/>
        </w:rPr>
        <w:t>Analyzing mechanisms to improve utilization of CSI-RS</w:t>
      </w:r>
    </w:p>
    <w:p w14:paraId="164EDDE0" w14:textId="77777777" w:rsidR="00797D76" w:rsidRDefault="00797D76" w:rsidP="00797D76">
      <w:pPr>
        <w:rPr>
          <w:lang w:eastAsia="zh-CN"/>
        </w:rPr>
      </w:pPr>
      <w:r w:rsidRPr="00F554D3">
        <w:rPr>
          <w:lang w:eastAsia="zh-CN"/>
        </w:rPr>
        <w:t xml:space="preserve">For PS codebook enhancements </w:t>
      </w:r>
      <w:r>
        <w:rPr>
          <w:lang w:eastAsia="zh-CN"/>
        </w:rPr>
        <w:t>improving utilization of CSI-RS</w:t>
      </w:r>
      <w:r w:rsidRPr="00F554D3">
        <w:rPr>
          <w:lang w:eastAsia="zh-CN"/>
        </w:rPr>
        <w:t xml:space="preserve">, </w:t>
      </w:r>
      <w:r>
        <w:rPr>
          <w:lang w:eastAsia="zh-CN"/>
        </w:rPr>
        <w:t>the</w:t>
      </w:r>
      <w:r w:rsidRPr="00F554D3">
        <w:rPr>
          <w:lang w:eastAsia="zh-CN"/>
        </w:rPr>
        <w:t xml:space="preserve"> </w:t>
      </w:r>
      <w:r>
        <w:rPr>
          <w:lang w:eastAsia="zh-CN"/>
        </w:rPr>
        <w:t>four</w:t>
      </w:r>
      <w:r w:rsidRPr="00F554D3">
        <w:rPr>
          <w:lang w:eastAsia="zh-CN"/>
        </w:rPr>
        <w:t xml:space="preserve"> options for CSI-RS configurations associated with Rel-17 PS codebook </w:t>
      </w:r>
      <w:r>
        <w:rPr>
          <w:lang w:eastAsia="zh-CN"/>
        </w:rPr>
        <w:t>to</w:t>
      </w:r>
      <w:r w:rsidRPr="00F554D3">
        <w:rPr>
          <w:lang w:eastAsia="zh-CN"/>
        </w:rPr>
        <w:t xml:space="preserve"> support low CSI-RS overhead </w:t>
      </w:r>
      <w:r>
        <w:rPr>
          <w:lang w:eastAsia="zh-CN"/>
        </w:rPr>
        <w:t>and CSI-RS  processing complexity are provided:</w:t>
      </w:r>
    </w:p>
    <w:p w14:paraId="6AA29BEF" w14:textId="77777777" w:rsidR="00797D76" w:rsidRPr="00F554D3" w:rsidRDefault="00797D76" w:rsidP="00435135">
      <w:pPr>
        <w:numPr>
          <w:ilvl w:val="0"/>
          <w:numId w:val="6"/>
        </w:numPr>
        <w:rPr>
          <w:rFonts w:eastAsia="MS Mincho"/>
          <w:lang w:eastAsia="ja-JP"/>
        </w:rPr>
      </w:pPr>
      <w:r w:rsidRPr="00F554D3">
        <w:rPr>
          <w:rFonts w:eastAsia="MS Mincho"/>
          <w:lang w:eastAsia="ja-JP"/>
        </w:rPr>
        <w:t>Option 0: No further CSI-RS enhancement as the baseline</w:t>
      </w:r>
    </w:p>
    <w:p w14:paraId="7B451D8D" w14:textId="77777777" w:rsidR="00797D76" w:rsidRPr="00F554D3" w:rsidRDefault="00797D76" w:rsidP="00435135">
      <w:pPr>
        <w:numPr>
          <w:ilvl w:val="0"/>
          <w:numId w:val="6"/>
        </w:numPr>
        <w:rPr>
          <w:rFonts w:eastAsia="MS Mincho"/>
          <w:lang w:eastAsia="ja-JP"/>
        </w:rPr>
      </w:pPr>
      <w:r w:rsidRPr="00F554D3">
        <w:rPr>
          <w:rFonts w:eastAsia="MS Mincho"/>
          <w:lang w:eastAsia="ja-JP"/>
        </w:rPr>
        <w:t>Option 1: Support configuring a lower CSI-RS density per CSI-RS resource, e.g. 0.25</w:t>
      </w:r>
    </w:p>
    <w:p w14:paraId="258BA27C" w14:textId="77777777" w:rsidR="00797D76" w:rsidRPr="00F554D3" w:rsidRDefault="00797D76" w:rsidP="00435135">
      <w:pPr>
        <w:numPr>
          <w:ilvl w:val="0"/>
          <w:numId w:val="6"/>
        </w:numPr>
        <w:rPr>
          <w:rFonts w:eastAsia="MS Mincho"/>
          <w:lang w:eastAsia="ja-JP"/>
        </w:rPr>
      </w:pPr>
      <w:r w:rsidRPr="00F554D3">
        <w:rPr>
          <w:rFonts w:eastAsia="MS Mincho"/>
          <w:lang w:eastAsia="ja-JP"/>
        </w:rPr>
        <w:t xml:space="preserve">Option 2: Support configuring one or multiple CSI-RS patterns per CSI-RS resource associated with Rel-17 PS codebook </w:t>
      </w:r>
    </w:p>
    <w:p w14:paraId="78E5370D" w14:textId="77777777" w:rsidR="00797D76" w:rsidRDefault="00797D76" w:rsidP="00435135">
      <w:pPr>
        <w:numPr>
          <w:ilvl w:val="0"/>
          <w:numId w:val="6"/>
        </w:numPr>
        <w:rPr>
          <w:rFonts w:eastAsia="MS Mincho"/>
          <w:lang w:eastAsia="ja-JP"/>
        </w:rPr>
      </w:pPr>
      <w:r w:rsidRPr="00F554D3">
        <w:rPr>
          <w:rFonts w:eastAsia="MS Mincho"/>
          <w:lang w:eastAsia="ja-JP"/>
        </w:rPr>
        <w:lastRenderedPageBreak/>
        <w:t xml:space="preserve">Option 3: Support configuring multiple CSI-RS resources per CSI reporting configuration associated with Rel-17 PS codebook </w:t>
      </w:r>
    </w:p>
    <w:p w14:paraId="0C7DDCEB" w14:textId="5DFF88B2" w:rsidR="00797D76" w:rsidRDefault="00B00880" w:rsidP="00797D76">
      <w:r>
        <w:rPr>
          <w:lang w:eastAsia="zh-CN"/>
        </w:rPr>
        <w:t xml:space="preserve">Between the above options, Option 1can be used to reduce CSI-RS overhead, and Option 2 and Option 3 can be used to </w:t>
      </w:r>
      <w:r w:rsidRPr="00B83FC7">
        <w:rPr>
          <w:lang w:eastAsia="zh-CN"/>
        </w:rPr>
        <w:t xml:space="preserve">provide higher </w:t>
      </w:r>
      <w:r w:rsidR="002A419A">
        <w:rPr>
          <w:lang w:eastAsia="zh-CN"/>
        </w:rPr>
        <w:t>and mo</w:t>
      </w:r>
      <w:r w:rsidR="002A419A">
        <w:rPr>
          <w:lang w:eastAsia="x-none"/>
        </w:rPr>
        <w:t xml:space="preserve">re </w:t>
      </w:r>
      <w:r w:rsidR="002A419A" w:rsidRPr="00F5366C">
        <w:rPr>
          <w:lang w:eastAsia="x-none"/>
        </w:rPr>
        <w:t>flexible</w:t>
      </w:r>
      <w:r w:rsidR="002A419A" w:rsidRPr="002A419A">
        <w:rPr>
          <w:lang w:eastAsia="x-none"/>
        </w:rPr>
        <w:t xml:space="preserve"> </w:t>
      </w:r>
      <w:r w:rsidRPr="00B83FC7">
        <w:rPr>
          <w:lang w:eastAsia="x-none"/>
        </w:rPr>
        <w:t>CS</w:t>
      </w:r>
      <w:r w:rsidRPr="00B83FC7">
        <w:rPr>
          <w:lang w:eastAsia="zh-CN"/>
        </w:rPr>
        <w:t>I-RS resource configurations</w:t>
      </w:r>
      <w:r>
        <w:rPr>
          <w:lang w:eastAsia="zh-CN"/>
        </w:rPr>
        <w:t xml:space="preserve">. </w:t>
      </w:r>
      <w:r w:rsidR="00797D76" w:rsidRPr="006B3B8D">
        <w:rPr>
          <w:lang w:eastAsia="zh-CN"/>
        </w:rPr>
        <w:t xml:space="preserve">In order to compare CSI-RS overheads, </w:t>
      </w:r>
      <w:r w:rsidR="00797D76" w:rsidRPr="006B3B8D">
        <w:rPr>
          <w:lang w:eastAsia="x-none"/>
        </w:rPr>
        <w:t xml:space="preserve">we evaluate and calculate the CSI-RS overhead (Average CSI-RS ports number per 5ms per cell during the simulation time) of </w:t>
      </w:r>
      <w:r w:rsidR="002A419A">
        <w:rPr>
          <w:lang w:eastAsia="x-none"/>
        </w:rPr>
        <w:t>Option 0 (density 1 and density 0.5) and Option1</w:t>
      </w:r>
      <w:r w:rsidR="002A419A">
        <w:rPr>
          <w:lang w:eastAsia="zh-CN"/>
        </w:rPr>
        <w:t xml:space="preserve"> </w:t>
      </w:r>
      <w:r w:rsidR="00797D76" w:rsidRPr="006B3B8D">
        <w:rPr>
          <w:lang w:eastAsia="zh-CN"/>
        </w:rPr>
        <w:t>by system level simulation based on CSI-RS overhead calculation method agreed in RAN1#102e. And then t</w:t>
      </w:r>
      <w:r w:rsidR="00797D76" w:rsidRPr="006B3B8D">
        <w:t>he CSI-RS overhead is deducted from the performance (</w:t>
      </w:r>
      <w:r w:rsidR="00AC0016">
        <w:t xml:space="preserve">Relative </w:t>
      </w:r>
      <w:r w:rsidR="00797D76" w:rsidRPr="006B3B8D">
        <w:t>Mean UPT</w:t>
      </w:r>
      <w:r w:rsidR="00AC0016">
        <w:t xml:space="preserve"> gain</w:t>
      </w:r>
      <w:r w:rsidR="00797D76" w:rsidRPr="006B3B8D">
        <w:t>) by the following formula, we assume that Y equals to 5 and 1</w:t>
      </w:r>
      <w:r w:rsidR="00797D76">
        <w:t>3</w:t>
      </w:r>
      <w:r w:rsidR="00797D76" w:rsidRPr="006B3B8D">
        <w:t>2 REs are used for PDSCH transmission.</w:t>
      </w:r>
    </w:p>
    <w:p w14:paraId="4FA3FFE3" w14:textId="4A4A9F4B" w:rsidR="00735770" w:rsidRDefault="00506F94" w:rsidP="008A4E88">
      <w:pPr>
        <w:jc w:val="center"/>
      </w:pPr>
      <m:oMathPara>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MeanUPT</m:t>
              </m:r>
            </m:e>
            <m:sub>
              <m:r>
                <w:rPr>
                  <w:rFonts w:ascii="Cambria Math" w:eastAsia="Cambria Math" w:hAnsi="Cambria Math" w:cs="Cambria Math"/>
                  <w:sz w:val="18"/>
                  <w:lang w:eastAsia="zh-CN"/>
                </w:rPr>
                <m:t>with CSI-RS overhead</m:t>
              </m:r>
            </m:sub>
          </m:sSub>
          <m:r>
            <m:rPr>
              <m:sty m:val="p"/>
            </m:rPr>
            <w:rPr>
              <w:rFonts w:ascii="Cambria Math" w:eastAsia="Cambria Math" w:hAnsi="Cambria Math" w:cs="Cambria Math"/>
              <w:sz w:val="18"/>
              <w:lang w:eastAsia="zh-CN"/>
            </w:rPr>
            <m:t>=</m:t>
          </m:r>
          <m:sSub>
            <m:sSubPr>
              <m:ctrlPr>
                <w:rPr>
                  <w:rFonts w:ascii="Cambria Math" w:eastAsia="Cambria Math" w:hAnsi="Cambria Math"/>
                  <w:sz w:val="18"/>
                  <w:lang w:eastAsia="zh-CN"/>
                </w:rPr>
              </m:ctrlPr>
            </m:sSubPr>
            <m:e>
              <m:r>
                <w:rPr>
                  <w:rFonts w:ascii="Cambria Math" w:eastAsia="Cambria Math" w:hAnsi="Cambria Math"/>
                  <w:sz w:val="18"/>
                  <w:lang w:eastAsia="zh-CN"/>
                </w:rPr>
                <m:t>MeanUPT</m:t>
              </m:r>
            </m:e>
            <m:sub>
              <m:r>
                <w:rPr>
                  <w:rFonts w:ascii="Cambria Math" w:eastAsia="Cambria Math" w:hAnsi="Cambria Math"/>
                  <w:sz w:val="18"/>
                  <w:lang w:eastAsia="zh-CN"/>
                </w:rPr>
                <m:t>without CSI-RS overhead</m:t>
              </m:r>
            </m:sub>
          </m:sSub>
          <m:r>
            <w:rPr>
              <w:rFonts w:ascii="Cambria Math" w:eastAsia="Cambria Math" w:hAnsi="Cambria Math"/>
              <w:sz w:val="18"/>
              <w:lang w:eastAsia="zh-CN"/>
            </w:rPr>
            <m:t>(1-</m:t>
          </m:r>
          <m:f>
            <m:fPr>
              <m:ctrlPr>
                <w:rPr>
                  <w:rFonts w:ascii="Cambria Math" w:eastAsia="Cambria Math" w:hAnsi="Cambria Math"/>
                  <w:i/>
                  <w:sz w:val="18"/>
                  <w:lang w:eastAsia="zh-CN"/>
                </w:rPr>
              </m:ctrlPr>
            </m:fPr>
            <m:num>
              <m:sSub>
                <m:sSubPr>
                  <m:ctrlPr>
                    <w:rPr>
                      <w:rFonts w:ascii="Cambria Math" w:eastAsia="Cambria Math" w:hAnsi="Cambria Math"/>
                      <w:i/>
                      <w:sz w:val="18"/>
                      <w:lang w:eastAsia="zh-CN"/>
                    </w:rPr>
                  </m:ctrlPr>
                </m:sSubPr>
                <m:e>
                  <m:r>
                    <w:rPr>
                      <w:rFonts w:ascii="Cambria Math" w:eastAsia="Cambria Math" w:hAnsi="Cambria Math"/>
                      <w:sz w:val="18"/>
                      <w:lang w:eastAsia="zh-CN"/>
                    </w:rPr>
                    <m:t>CSI-RS port Number</m:t>
                  </m:r>
                </m:e>
                <m:sub>
                  <m:r>
                    <w:rPr>
                      <w:rFonts w:ascii="Cambria Math" w:eastAsia="Cambria Math" w:hAnsi="Cambria Math"/>
                      <w:sz w:val="18"/>
                      <w:lang w:eastAsia="zh-CN"/>
                    </w:rPr>
                    <m:t>per Y ms per cell</m:t>
                  </m:r>
                </m:sub>
              </m:sSub>
              <m:r>
                <w:rPr>
                  <w:rFonts w:ascii="Cambria Math" w:eastAsia="Cambria Math" w:hAnsi="Cambria Math"/>
                  <w:sz w:val="18"/>
                  <w:lang w:eastAsia="zh-CN"/>
                </w:rPr>
                <m:t xml:space="preserve"> </m:t>
              </m:r>
            </m:num>
            <m:den>
              <m:r>
                <w:rPr>
                  <w:rFonts w:ascii="Cambria Math" w:eastAsia="Cambria Math" w:hAnsi="Cambria Math"/>
                  <w:sz w:val="18"/>
                  <w:lang w:eastAsia="zh-CN"/>
                </w:rPr>
                <m:t>Y*</m:t>
              </m:r>
              <m:sSub>
                <m:sSubPr>
                  <m:ctrlPr>
                    <w:rPr>
                      <w:rFonts w:ascii="Cambria Math" w:eastAsia="Cambria Math" w:hAnsi="Cambria Math"/>
                      <w:i/>
                      <w:sz w:val="18"/>
                      <w:lang w:eastAsia="zh-CN"/>
                    </w:rPr>
                  </m:ctrlPr>
                </m:sSubPr>
                <m:e>
                  <m:r>
                    <w:rPr>
                      <w:rFonts w:ascii="Cambria Math" w:eastAsia="Cambria Math" w:hAnsi="Cambria Math"/>
                      <w:sz w:val="18"/>
                      <w:lang w:eastAsia="zh-CN"/>
                    </w:rPr>
                    <m:t>RE Number</m:t>
                  </m:r>
                </m:e>
                <m:sub>
                  <m:r>
                    <w:rPr>
                      <w:rFonts w:ascii="Cambria Math" w:eastAsia="Cambria Math" w:hAnsi="Cambria Math"/>
                      <w:sz w:val="18"/>
                      <w:lang w:eastAsia="zh-CN"/>
                    </w:rPr>
                    <m:t>PDSCH per slot</m:t>
                  </m:r>
                </m:sub>
              </m:sSub>
              <m:r>
                <w:rPr>
                  <w:rFonts w:ascii="Cambria Math" w:eastAsia="Cambria Math" w:hAnsi="Cambria Math"/>
                  <w:sz w:val="18"/>
                  <w:lang w:eastAsia="zh-CN"/>
                </w:rPr>
                <m:t xml:space="preserve"> </m:t>
              </m:r>
            </m:den>
          </m:f>
          <m:r>
            <w:rPr>
              <w:rFonts w:ascii="Cambria Math" w:eastAsia="Cambria Math" w:hAnsi="Cambria Math"/>
              <w:sz w:val="18"/>
              <w:lang w:eastAsia="zh-CN"/>
            </w:rPr>
            <m:t>)</m:t>
          </m:r>
        </m:oMath>
      </m:oMathPara>
    </w:p>
    <w:p w14:paraId="095EEF81" w14:textId="68610729" w:rsidR="00797D76" w:rsidRPr="006B3B8D" w:rsidRDefault="00797D76" w:rsidP="008A4E88">
      <w:pPr>
        <w:rPr>
          <w:rFonts w:eastAsiaTheme="minorEastAsia"/>
          <w:b/>
          <w:lang w:eastAsia="zh-CN"/>
        </w:rPr>
      </w:pPr>
      <w:r>
        <w:rPr>
          <w:lang w:eastAsia="zh-CN"/>
        </w:rPr>
        <w:t>First,  three</w:t>
      </w:r>
      <w:r w:rsidRPr="006B3B8D">
        <w:rPr>
          <w:lang w:eastAsia="zh-CN"/>
        </w:rPr>
        <w:t xml:space="preserve"> CSI-RS utilizing solutions are simulated and summarized in Table </w:t>
      </w:r>
      <w:r w:rsidR="00F76DAE">
        <w:rPr>
          <w:lang w:eastAsia="zh-CN"/>
        </w:rPr>
        <w:t>3</w:t>
      </w:r>
      <w:r w:rsidRPr="006B3B8D">
        <w:rPr>
          <w:lang w:eastAsia="zh-CN"/>
        </w:rPr>
        <w:t xml:space="preserve"> assuming the same 32 </w:t>
      </w:r>
      <w:r>
        <w:rPr>
          <w:lang w:eastAsia="zh-CN"/>
        </w:rPr>
        <w:t xml:space="preserve">DFT-based </w:t>
      </w:r>
      <w:r w:rsidRPr="006B3B8D">
        <w:rPr>
          <w:lang w:eastAsia="zh-CN"/>
        </w:rPr>
        <w:t xml:space="preserve">SD-FD beamforming pairs per CSI-RS resource, in which </w:t>
      </w:r>
      <w:r w:rsidR="00851CEF">
        <w:rPr>
          <w:lang w:eastAsia="zh-CN"/>
        </w:rPr>
        <w:t xml:space="preserve">the first and the second solutions </w:t>
      </w:r>
      <w:r w:rsidRPr="006B3B8D">
        <w:rPr>
          <w:lang w:eastAsia="zh-CN"/>
        </w:rPr>
        <w:t xml:space="preserve">are supported </w:t>
      </w:r>
      <w:r>
        <w:rPr>
          <w:rFonts w:hint="eastAsia"/>
          <w:lang w:eastAsia="zh-CN"/>
        </w:rPr>
        <w:t>in</w:t>
      </w:r>
      <w:r>
        <w:rPr>
          <w:lang w:eastAsia="zh-CN"/>
        </w:rPr>
        <w:t xml:space="preserve"> option 0</w:t>
      </w:r>
      <w:r>
        <w:rPr>
          <w:rFonts w:hint="eastAsia"/>
          <w:lang w:eastAsia="zh-CN"/>
        </w:rPr>
        <w:t>,</w:t>
      </w:r>
      <w:r>
        <w:rPr>
          <w:lang w:eastAsia="zh-CN"/>
        </w:rPr>
        <w:t xml:space="preserve"> and </w:t>
      </w:r>
      <w:r w:rsidR="009861C3">
        <w:rPr>
          <w:lang w:eastAsia="zh-CN"/>
        </w:rPr>
        <w:t>the third solution</w:t>
      </w:r>
      <w:r>
        <w:rPr>
          <w:lang w:eastAsia="zh-CN"/>
        </w:rPr>
        <w:t xml:space="preserve"> has lower frequency domain density </w:t>
      </w:r>
      <w:r w:rsidR="005C708E">
        <w:rPr>
          <w:lang w:eastAsia="zh-CN"/>
        </w:rPr>
        <w:t>-</w:t>
      </w:r>
      <w:r>
        <w:rPr>
          <w:lang w:eastAsia="zh-CN"/>
        </w:rPr>
        <w:t xml:space="preserve"> 0.25.</w:t>
      </w:r>
    </w:p>
    <w:tbl>
      <w:tblPr>
        <w:tblStyle w:val="ac"/>
        <w:tblW w:w="0" w:type="auto"/>
        <w:jc w:val="center"/>
        <w:tblLook w:val="04A0" w:firstRow="1" w:lastRow="0" w:firstColumn="1" w:lastColumn="0" w:noHBand="0" w:noVBand="1"/>
      </w:tblPr>
      <w:tblGrid>
        <w:gridCol w:w="1696"/>
        <w:gridCol w:w="2410"/>
        <w:gridCol w:w="2552"/>
      </w:tblGrid>
      <w:tr w:rsidR="00797D76" w14:paraId="60A371E3" w14:textId="77777777" w:rsidTr="005435C4">
        <w:trPr>
          <w:jc w:val="center"/>
        </w:trPr>
        <w:tc>
          <w:tcPr>
            <w:tcW w:w="1696" w:type="dxa"/>
            <w:vAlign w:val="center"/>
          </w:tcPr>
          <w:p w14:paraId="1A16D187" w14:textId="77777777" w:rsidR="00797D76" w:rsidRDefault="00797D76" w:rsidP="005435C4">
            <w:pPr>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410" w:type="dxa"/>
            <w:vAlign w:val="center"/>
          </w:tcPr>
          <w:p w14:paraId="7870DB37" w14:textId="77777777" w:rsidR="00797D76" w:rsidRDefault="00797D76" w:rsidP="005435C4">
            <w:pPr>
              <w:jc w:val="center"/>
              <w:rPr>
                <w:rFonts w:eastAsiaTheme="minorEastAsia"/>
                <w:lang w:eastAsia="zh-CN"/>
              </w:rPr>
            </w:pPr>
            <w:r>
              <w:rPr>
                <w:rFonts w:eastAsiaTheme="minorEastAsia" w:hint="eastAsia"/>
                <w:lang w:eastAsia="zh-CN"/>
              </w:rPr>
              <w:t>C</w:t>
            </w:r>
            <w:r>
              <w:rPr>
                <w:rFonts w:eastAsiaTheme="minorEastAsia"/>
                <w:lang w:eastAsia="zh-CN"/>
              </w:rPr>
              <w:t>SI-RS port number</w:t>
            </w:r>
          </w:p>
        </w:tc>
        <w:tc>
          <w:tcPr>
            <w:tcW w:w="2552" w:type="dxa"/>
            <w:vAlign w:val="center"/>
          </w:tcPr>
          <w:p w14:paraId="1C96CF82" w14:textId="77777777" w:rsidR="00797D76" w:rsidRDefault="00797D76" w:rsidP="005435C4">
            <w:pPr>
              <w:jc w:val="center"/>
              <w:rPr>
                <w:rFonts w:eastAsiaTheme="minorEastAsia"/>
                <w:lang w:eastAsia="zh-CN"/>
              </w:rPr>
            </w:pPr>
            <w:r>
              <w:rPr>
                <w:rFonts w:eastAsiaTheme="minorEastAsia" w:hint="eastAsia"/>
                <w:lang w:eastAsia="zh-CN"/>
              </w:rPr>
              <w:t>F</w:t>
            </w:r>
            <w:r>
              <w:rPr>
                <w:rFonts w:eastAsiaTheme="minorEastAsia"/>
                <w:lang w:eastAsia="zh-CN"/>
              </w:rPr>
              <w:t>requency density</w:t>
            </w:r>
          </w:p>
        </w:tc>
      </w:tr>
      <w:tr w:rsidR="00797D76" w14:paraId="4A3F1639" w14:textId="77777777" w:rsidTr="005435C4">
        <w:trPr>
          <w:jc w:val="center"/>
        </w:trPr>
        <w:tc>
          <w:tcPr>
            <w:tcW w:w="1696" w:type="dxa"/>
            <w:vAlign w:val="center"/>
          </w:tcPr>
          <w:p w14:paraId="7954EC20" w14:textId="2127E3F6" w:rsidR="00797D76" w:rsidRPr="00F36FC4" w:rsidRDefault="002A419A" w:rsidP="005435C4">
            <w:pPr>
              <w:jc w:val="center"/>
              <w:rPr>
                <w:rFonts w:eastAsiaTheme="minorEastAsia"/>
                <w:b/>
                <w:lang w:eastAsia="zh-CN"/>
              </w:rPr>
            </w:pPr>
            <w:r>
              <w:rPr>
                <w:rFonts w:eastAsiaTheme="minorEastAsia"/>
                <w:b/>
                <w:lang w:eastAsia="zh-CN"/>
              </w:rPr>
              <w:t>Option 0</w:t>
            </w:r>
          </w:p>
        </w:tc>
        <w:tc>
          <w:tcPr>
            <w:tcW w:w="2410" w:type="dxa"/>
            <w:vAlign w:val="center"/>
          </w:tcPr>
          <w:p w14:paraId="49F37F96" w14:textId="77777777" w:rsidR="00797D76" w:rsidRDefault="00797D76" w:rsidP="005435C4">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1D726FFE" w14:textId="77777777" w:rsidR="00797D76" w:rsidRDefault="00797D76" w:rsidP="005435C4">
            <w:pPr>
              <w:jc w:val="center"/>
              <w:rPr>
                <w:rFonts w:eastAsiaTheme="minorEastAsia"/>
                <w:lang w:eastAsia="zh-CN"/>
              </w:rPr>
            </w:pPr>
            <w:r>
              <w:rPr>
                <w:rFonts w:eastAsiaTheme="minorEastAsia" w:hint="eastAsia"/>
                <w:lang w:eastAsia="zh-CN"/>
              </w:rPr>
              <w:t>1</w:t>
            </w:r>
          </w:p>
        </w:tc>
      </w:tr>
      <w:tr w:rsidR="00797D76" w14:paraId="299CFD9C" w14:textId="77777777" w:rsidTr="005435C4">
        <w:trPr>
          <w:jc w:val="center"/>
        </w:trPr>
        <w:tc>
          <w:tcPr>
            <w:tcW w:w="1696" w:type="dxa"/>
            <w:vAlign w:val="center"/>
          </w:tcPr>
          <w:p w14:paraId="71447653" w14:textId="0C96A7A5" w:rsidR="00797D76" w:rsidRPr="00F36FC4" w:rsidRDefault="002A419A" w:rsidP="005435C4">
            <w:pPr>
              <w:jc w:val="center"/>
              <w:rPr>
                <w:rFonts w:eastAsiaTheme="minorEastAsia"/>
                <w:b/>
                <w:lang w:eastAsia="zh-CN"/>
              </w:rPr>
            </w:pPr>
            <w:r>
              <w:rPr>
                <w:rFonts w:eastAsiaTheme="minorEastAsia"/>
                <w:b/>
                <w:lang w:eastAsia="zh-CN"/>
              </w:rPr>
              <w:t>Option 0</w:t>
            </w:r>
          </w:p>
        </w:tc>
        <w:tc>
          <w:tcPr>
            <w:tcW w:w="2410" w:type="dxa"/>
            <w:vAlign w:val="center"/>
          </w:tcPr>
          <w:p w14:paraId="6A7C4463" w14:textId="77777777" w:rsidR="00797D76" w:rsidRDefault="00797D76" w:rsidP="005435C4">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3C587C15" w14:textId="77777777" w:rsidR="00797D76" w:rsidRDefault="00797D76" w:rsidP="005435C4">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797D76" w14:paraId="69EC5066" w14:textId="77777777" w:rsidTr="005435C4">
        <w:trPr>
          <w:jc w:val="center"/>
        </w:trPr>
        <w:tc>
          <w:tcPr>
            <w:tcW w:w="1696" w:type="dxa"/>
            <w:vAlign w:val="center"/>
          </w:tcPr>
          <w:p w14:paraId="06BA0432" w14:textId="35BDFDB3" w:rsidR="00797D76" w:rsidRPr="00F36FC4" w:rsidRDefault="002A419A" w:rsidP="005435C4">
            <w:pPr>
              <w:jc w:val="center"/>
              <w:rPr>
                <w:rFonts w:eastAsiaTheme="minorEastAsia"/>
                <w:b/>
                <w:lang w:eastAsia="zh-CN"/>
              </w:rPr>
            </w:pPr>
            <w:r>
              <w:rPr>
                <w:rFonts w:eastAsiaTheme="minorEastAsia"/>
                <w:b/>
                <w:lang w:eastAsia="zh-CN"/>
              </w:rPr>
              <w:t>Option 1</w:t>
            </w:r>
          </w:p>
        </w:tc>
        <w:tc>
          <w:tcPr>
            <w:tcW w:w="2410" w:type="dxa"/>
            <w:vAlign w:val="center"/>
          </w:tcPr>
          <w:p w14:paraId="293FA052" w14:textId="77777777" w:rsidR="00797D76" w:rsidRDefault="00797D76" w:rsidP="005435C4">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08F63F70" w14:textId="77777777" w:rsidR="00797D76" w:rsidRDefault="00797D76" w:rsidP="005435C4">
            <w:pPr>
              <w:jc w:val="center"/>
              <w:rPr>
                <w:rFonts w:eastAsiaTheme="minorEastAsia"/>
                <w:lang w:eastAsia="zh-CN"/>
              </w:rPr>
            </w:pPr>
            <w:r>
              <w:rPr>
                <w:rFonts w:eastAsiaTheme="minorEastAsia" w:hint="eastAsia"/>
                <w:lang w:eastAsia="zh-CN"/>
              </w:rPr>
              <w:t>0</w:t>
            </w:r>
            <w:r>
              <w:rPr>
                <w:rFonts w:eastAsiaTheme="minorEastAsia"/>
                <w:lang w:eastAsia="zh-CN"/>
              </w:rPr>
              <w:t>.25</w:t>
            </w:r>
          </w:p>
        </w:tc>
      </w:tr>
    </w:tbl>
    <w:p w14:paraId="627273D9" w14:textId="54BA91BF" w:rsidR="0074465E" w:rsidRPr="008A4E88" w:rsidRDefault="0074465E" w:rsidP="008A4E88">
      <w:pPr>
        <w:pStyle w:val="a5"/>
      </w:pPr>
      <w:r w:rsidRPr="008A4E88">
        <w:t xml:space="preserve">Table </w:t>
      </w:r>
      <w:r w:rsidR="00E328EA">
        <w:t>3</w:t>
      </w:r>
      <w:r w:rsidRPr="008A4E88">
        <w:t xml:space="preserve">. Details of different CSI-RS utilizing solutions for </w:t>
      </w:r>
      <w:r w:rsidR="002A419A">
        <w:t xml:space="preserve">low CSI-RS </w:t>
      </w:r>
      <w:r w:rsidR="006C5681">
        <w:t>overhead</w:t>
      </w:r>
    </w:p>
    <w:p w14:paraId="29D55969" w14:textId="18729309" w:rsidR="00797D76" w:rsidRPr="008A4E88" w:rsidRDefault="009A18C5" w:rsidP="00797D76">
      <w:pPr>
        <w:rPr>
          <w:rFonts w:eastAsiaTheme="minorEastAsia"/>
          <w:lang w:eastAsia="zh-CN"/>
        </w:rPr>
      </w:pPr>
      <w:r w:rsidRPr="009A18C5">
        <w:rPr>
          <w:rFonts w:eastAsiaTheme="minorEastAsia"/>
          <w:lang w:eastAsia="zh-CN"/>
        </w:rPr>
        <w:t>I</w:t>
      </w:r>
      <w:r w:rsidR="006278B0">
        <w:rPr>
          <w:rFonts w:eastAsiaTheme="minorEastAsia"/>
          <w:lang w:eastAsia="zh-CN"/>
        </w:rPr>
        <w:t>n the simulation, we assume P</w:t>
      </w:r>
      <w:r w:rsidRPr="009A18C5">
        <w:rPr>
          <w:rFonts w:eastAsiaTheme="minorEastAsia"/>
          <w:lang w:eastAsia="zh-CN"/>
        </w:rPr>
        <w:t xml:space="preserve">=32 and </w:t>
      </w:r>
      <w:r w:rsidR="006278B0">
        <w:t>K</w:t>
      </w:r>
      <w:r w:rsidR="006278B0">
        <w:rPr>
          <w:vertAlign w:val="subscript"/>
        </w:rPr>
        <w:t>1</w:t>
      </w:r>
      <w:r w:rsidRPr="009A18C5">
        <w:rPr>
          <w:rFonts w:eastAsiaTheme="minorEastAsia"/>
          <w:lang w:eastAsia="zh-CN"/>
        </w:rPr>
        <w:t xml:space="preserve">=8, 12, 16, 24, 32 linear combination coefficients are choose with polarization-common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9A18C5">
        <w:rPr>
          <w:rFonts w:eastAsiaTheme="minorEastAsia"/>
          <w:lang w:eastAsia="zh-CN"/>
        </w:rPr>
        <w:t xml:space="preserve">, and 4, 8, 12, 16, 24, 32 linear combination coefficients are choose with polarization-common by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9A18C5">
        <w:rPr>
          <w:rFonts w:eastAsiaTheme="minorEastAsia"/>
          <w:lang w:eastAsia="zh-CN"/>
        </w:rPr>
        <w:t xml:space="preserve"> and amplitude with 3bits, phase with 4bits for the quantization of linear combination coefficients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9A18C5">
        <w:rPr>
          <w:rFonts w:eastAsiaTheme="minorEastAsia"/>
          <w:lang w:eastAsia="zh-CN"/>
        </w:rPr>
        <w:t xml:space="preserve">, and </w:t>
      </w:r>
      <m:oMath>
        <m:r>
          <m:rPr>
            <m:sty m:val="p"/>
          </m:rPr>
          <w:rPr>
            <w:rFonts w:ascii="Cambria Math" w:eastAsia="MS Mincho" w:hAnsi="Cambria Math"/>
            <w:lang w:eastAsia="ja-JP"/>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oMath>
      <w:r w:rsidRPr="009A18C5">
        <w:rPr>
          <w:rFonts w:eastAsiaTheme="minorEastAsia"/>
          <w:lang w:eastAsia="zh-CN"/>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F76DAE">
        <w:rPr>
          <w:rFonts w:eastAsiaTheme="minorEastAsia"/>
          <w:lang w:eastAsia="zh-CN"/>
        </w:rPr>
        <w:t>. Figure 7</w:t>
      </w:r>
      <w:r w:rsidRPr="009A18C5">
        <w:rPr>
          <w:rFonts w:eastAsiaTheme="minorEastAsia"/>
          <w:lang w:eastAsia="zh-CN"/>
        </w:rPr>
        <w:t xml:space="preserve"> gives the performance of relative gain taking account into CSI-RS overhead of different solutions with taking the gain of Type I as 100%. </w:t>
      </w:r>
    </w:p>
    <w:p w14:paraId="2EB01D0E" w14:textId="7E7F7025" w:rsidR="00B06C0B" w:rsidRDefault="005A1FEC">
      <w:pPr>
        <w:spacing w:after="0"/>
        <w:jc w:val="center"/>
        <w:rPr>
          <w:b/>
          <w:lang w:eastAsia="zh-CN"/>
        </w:rPr>
      </w:pPr>
      <w:r>
        <w:rPr>
          <w:b/>
          <w:noProof/>
          <w:lang w:eastAsia="zh-CN"/>
        </w:rPr>
        <w:drawing>
          <wp:inline distT="0" distB="0" distL="0" distR="0" wp14:anchorId="6CD5F8DC" wp14:editId="271BCD43">
            <wp:extent cx="4448584" cy="249834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013" cy="2508697"/>
                    </a:xfrm>
                    <a:prstGeom prst="rect">
                      <a:avLst/>
                    </a:prstGeom>
                    <a:noFill/>
                  </pic:spPr>
                </pic:pic>
              </a:graphicData>
            </a:graphic>
          </wp:inline>
        </w:drawing>
      </w:r>
    </w:p>
    <w:p w14:paraId="35577F99" w14:textId="6BFF1E70" w:rsidR="00B06C0B" w:rsidRPr="008A4E88" w:rsidRDefault="00B06C0B" w:rsidP="008A4E88">
      <w:pPr>
        <w:pStyle w:val="a5"/>
        <w:ind w:left="360"/>
        <w:rPr>
          <w:b w:val="0"/>
        </w:rPr>
      </w:pPr>
      <w:r>
        <w:t>Figure</w:t>
      </w:r>
      <w:r w:rsidRPr="00AA06B9">
        <w:t xml:space="preserve"> </w:t>
      </w:r>
      <w:r w:rsidR="00145E05">
        <w:t>7</w:t>
      </w:r>
      <w:r w:rsidRPr="00AA06B9">
        <w:t xml:space="preserve">. </w:t>
      </w:r>
      <w:r>
        <w:t>Relative gain with CSI-RS overhead</w:t>
      </w:r>
      <w:r w:rsidRPr="00AA06B9">
        <w:t xml:space="preserve"> of different </w:t>
      </w:r>
      <w:r w:rsidRPr="00454542">
        <w:t>frequency domain density</w:t>
      </w:r>
    </w:p>
    <w:p w14:paraId="4A7D574A" w14:textId="7B7C5DC8" w:rsidR="000C03B5" w:rsidRDefault="00810433" w:rsidP="008A4E88">
      <w:pPr>
        <w:rPr>
          <w:lang w:eastAsia="zh-CN"/>
        </w:rPr>
      </w:pPr>
      <w:r>
        <w:rPr>
          <w:lang w:eastAsia="zh-CN"/>
        </w:rPr>
        <w:t>F</w:t>
      </w:r>
      <w:r w:rsidR="00DF34EE">
        <w:rPr>
          <w:lang w:eastAsia="zh-CN"/>
        </w:rPr>
        <w:t xml:space="preserve">rom the simulation, we found that if taking account into </w:t>
      </w:r>
      <w:r w:rsidR="00DF34EE" w:rsidRPr="00BC7DE8">
        <w:rPr>
          <w:lang w:eastAsia="zh-CN"/>
        </w:rPr>
        <w:t>CSI-RS overhead</w:t>
      </w:r>
      <w:r w:rsidR="00DF34EE" w:rsidRPr="005B2CA9">
        <w:rPr>
          <w:lang w:eastAsia="zh-CN"/>
        </w:rPr>
        <w:t xml:space="preserve">, </w:t>
      </w:r>
      <w:r w:rsidR="009861C3">
        <w:rPr>
          <w:lang w:eastAsia="zh-CN"/>
        </w:rPr>
        <w:t>Option 1</w:t>
      </w:r>
      <w:r w:rsidR="00DF34EE" w:rsidRPr="005B2CA9">
        <w:rPr>
          <w:lang w:eastAsia="zh-CN"/>
        </w:rPr>
        <w:t xml:space="preserve"> can provide </w:t>
      </w:r>
      <w:r w:rsidR="00255F23">
        <w:rPr>
          <w:lang w:eastAsia="zh-CN"/>
        </w:rPr>
        <w:t>6</w:t>
      </w:r>
      <w:r w:rsidR="00DF34EE" w:rsidRPr="005B2CA9">
        <w:rPr>
          <w:lang w:eastAsia="zh-CN"/>
        </w:rPr>
        <w:t xml:space="preserve">% gain at low UCI payload and </w:t>
      </w:r>
      <w:r w:rsidR="00255F23">
        <w:rPr>
          <w:lang w:eastAsia="zh-CN"/>
        </w:rPr>
        <w:t>5</w:t>
      </w:r>
      <w:r w:rsidR="00DF34EE" w:rsidRPr="005B2CA9">
        <w:rPr>
          <w:lang w:eastAsia="zh-CN"/>
        </w:rPr>
        <w:t xml:space="preserve">% gain at high UCI payload compared with </w:t>
      </w:r>
      <w:r w:rsidR="009861C3">
        <w:rPr>
          <w:lang w:eastAsia="zh-CN"/>
        </w:rPr>
        <w:t xml:space="preserve">Option 0 </w:t>
      </w:r>
      <w:r w:rsidR="002F7A35" w:rsidRPr="002F7A35">
        <w:rPr>
          <w:lang w:eastAsia="zh-CN"/>
        </w:rPr>
        <w:t>with density as 1</w:t>
      </w:r>
      <w:r w:rsidR="00DF34EE" w:rsidRPr="005B2CA9">
        <w:rPr>
          <w:lang w:eastAsia="zh-CN"/>
        </w:rPr>
        <w:t xml:space="preserve">. Compared to </w:t>
      </w:r>
      <w:r w:rsidR="009861C3">
        <w:rPr>
          <w:lang w:eastAsia="zh-CN"/>
        </w:rPr>
        <w:t xml:space="preserve">Option 0 with </w:t>
      </w:r>
      <w:r w:rsidR="002F7A35">
        <w:rPr>
          <w:lang w:eastAsia="zh-CN"/>
        </w:rPr>
        <w:t>density as 0.5</w:t>
      </w:r>
      <w:r w:rsidR="00DF34EE" w:rsidRPr="005B2CA9">
        <w:rPr>
          <w:lang w:eastAsia="zh-CN"/>
        </w:rPr>
        <w:t>, about</w:t>
      </w:r>
      <w:r w:rsidR="00DF34EE">
        <w:rPr>
          <w:lang w:eastAsia="zh-CN"/>
        </w:rPr>
        <w:t xml:space="preserve"> </w:t>
      </w:r>
      <w:r w:rsidR="00255F23">
        <w:rPr>
          <w:lang w:eastAsia="zh-CN"/>
        </w:rPr>
        <w:t>2</w:t>
      </w:r>
      <w:r w:rsidR="00DF34EE" w:rsidRPr="005B2CA9">
        <w:rPr>
          <w:lang w:eastAsia="zh-CN"/>
        </w:rPr>
        <w:t xml:space="preserve">% gain can be observed at low UCI payload and about </w:t>
      </w:r>
      <w:r w:rsidR="00255F23">
        <w:rPr>
          <w:lang w:eastAsia="zh-CN"/>
        </w:rPr>
        <w:t>1.5</w:t>
      </w:r>
      <w:r w:rsidR="00DF34EE" w:rsidRPr="005B2CA9">
        <w:rPr>
          <w:lang w:eastAsia="zh-CN"/>
        </w:rPr>
        <w:t>% gain can be observed at high UCI payload</w:t>
      </w:r>
      <w:r>
        <w:rPr>
          <w:lang w:eastAsia="zh-CN"/>
        </w:rPr>
        <w:t>.</w:t>
      </w:r>
    </w:p>
    <w:p w14:paraId="6F9D8430" w14:textId="29A7963D" w:rsidR="000C03B5" w:rsidRPr="00C6630D" w:rsidRDefault="000C03B5" w:rsidP="000C03B5">
      <w:pPr>
        <w:rPr>
          <w:b/>
          <w:i/>
          <w:lang w:eastAsia="zh-CN"/>
        </w:rPr>
      </w:pPr>
      <w:r w:rsidRPr="00940641">
        <w:rPr>
          <w:b/>
          <w:i/>
          <w:lang w:eastAsia="zh-CN"/>
        </w:rPr>
        <w:t>Observation</w:t>
      </w:r>
      <w:r w:rsidR="00145E05">
        <w:rPr>
          <w:b/>
          <w:i/>
          <w:lang w:eastAsia="zh-CN"/>
        </w:rPr>
        <w:t xml:space="preserve"> 7</w:t>
      </w:r>
      <w:r w:rsidRPr="00940641">
        <w:rPr>
          <w:b/>
          <w:i/>
          <w:lang w:eastAsia="zh-CN"/>
        </w:rPr>
        <w:t xml:space="preserve">: </w:t>
      </w:r>
      <w:r w:rsidR="003C3140">
        <w:rPr>
          <w:b/>
          <w:i/>
          <w:lang w:eastAsia="zh-CN"/>
        </w:rPr>
        <w:t>L</w:t>
      </w:r>
      <w:r w:rsidRPr="00940641">
        <w:rPr>
          <w:b/>
          <w:i/>
          <w:lang w:eastAsia="zh-CN"/>
        </w:rPr>
        <w:t xml:space="preserve">ower </w:t>
      </w:r>
      <w:r w:rsidR="003C3140">
        <w:rPr>
          <w:b/>
          <w:i/>
          <w:lang w:eastAsia="zh-CN"/>
        </w:rPr>
        <w:t xml:space="preserve">CSI-RS </w:t>
      </w:r>
      <w:r w:rsidRPr="00940641">
        <w:rPr>
          <w:b/>
          <w:i/>
          <w:lang w:eastAsia="zh-CN"/>
        </w:rPr>
        <w:t xml:space="preserve">density as 0.25 can provide better mean UPT gain if taking into account CSI-RS </w:t>
      </w:r>
      <w:r w:rsidRPr="00C6630D">
        <w:rPr>
          <w:b/>
          <w:i/>
          <w:lang w:eastAsia="zh-CN"/>
        </w:rPr>
        <w:t>overhead</w:t>
      </w:r>
      <w:r w:rsidR="003C3140">
        <w:rPr>
          <w:b/>
          <w:i/>
          <w:lang w:eastAsia="zh-CN"/>
        </w:rPr>
        <w:t>:</w:t>
      </w:r>
    </w:p>
    <w:p w14:paraId="08E50952" w14:textId="6D26B5A5" w:rsidR="000C03B5" w:rsidRPr="002D4F28" w:rsidRDefault="000C03B5" w:rsidP="00435135">
      <w:pPr>
        <w:pStyle w:val="af0"/>
        <w:numPr>
          <w:ilvl w:val="0"/>
          <w:numId w:val="7"/>
        </w:numPr>
        <w:ind w:firstLineChars="0"/>
        <w:rPr>
          <w:rFonts w:eastAsia="MS Mincho"/>
          <w:b/>
          <w:i/>
          <w:lang w:eastAsia="ja-JP"/>
        </w:rPr>
      </w:pPr>
      <w:r w:rsidRPr="002D4F28">
        <w:rPr>
          <w:rFonts w:eastAsia="MS Mincho"/>
          <w:b/>
          <w:i/>
          <w:lang w:eastAsia="ja-JP"/>
        </w:rPr>
        <w:t xml:space="preserve">Compared to </w:t>
      </w:r>
      <w:r w:rsidR="002F7A35" w:rsidRPr="00663D43">
        <w:rPr>
          <w:rFonts w:eastAsia="MS Mincho"/>
          <w:b/>
          <w:i/>
          <w:lang w:eastAsia="ja-JP"/>
        </w:rPr>
        <w:t>Option 0</w:t>
      </w:r>
      <w:r w:rsidR="003C3140">
        <w:rPr>
          <w:rFonts w:eastAsia="MS Mincho"/>
          <w:b/>
          <w:i/>
          <w:lang w:eastAsia="ja-JP"/>
        </w:rPr>
        <w:t xml:space="preserve"> with density as 1</w:t>
      </w:r>
      <w:r w:rsidRPr="002D4F28">
        <w:rPr>
          <w:rFonts w:eastAsia="MS Mincho"/>
          <w:b/>
          <w:i/>
          <w:lang w:eastAsia="ja-JP"/>
        </w:rPr>
        <w:t xml:space="preserve">, about </w:t>
      </w:r>
      <w:r w:rsidR="005A1FEC">
        <w:rPr>
          <w:rFonts w:eastAsia="MS Mincho"/>
          <w:b/>
          <w:i/>
          <w:lang w:eastAsia="ja-JP"/>
        </w:rPr>
        <w:t>6</w:t>
      </w:r>
      <w:r w:rsidRPr="002D4F28">
        <w:rPr>
          <w:rFonts w:eastAsia="MS Mincho"/>
          <w:b/>
          <w:i/>
          <w:lang w:eastAsia="ja-JP"/>
        </w:rPr>
        <w:t xml:space="preserve">% gain can be observed at low UCI payload and about </w:t>
      </w:r>
      <w:r w:rsidR="005A1FEC">
        <w:rPr>
          <w:rFonts w:eastAsia="MS Mincho"/>
          <w:b/>
          <w:i/>
          <w:lang w:eastAsia="ja-JP"/>
        </w:rPr>
        <w:t>5</w:t>
      </w:r>
      <w:r w:rsidRPr="002D4F28">
        <w:rPr>
          <w:rFonts w:eastAsia="MS Mincho"/>
          <w:b/>
          <w:i/>
          <w:lang w:eastAsia="ja-JP"/>
        </w:rPr>
        <w:t>% gain can be observed at high UCI payload</w:t>
      </w:r>
    </w:p>
    <w:p w14:paraId="307CE97A" w14:textId="5EB0C281" w:rsidR="005B2CA9" w:rsidRPr="002D4F28" w:rsidRDefault="000C03B5" w:rsidP="00435135">
      <w:pPr>
        <w:pStyle w:val="af0"/>
        <w:numPr>
          <w:ilvl w:val="0"/>
          <w:numId w:val="7"/>
        </w:numPr>
        <w:ind w:firstLineChars="0"/>
        <w:rPr>
          <w:rFonts w:eastAsia="MS Mincho"/>
          <w:b/>
          <w:i/>
          <w:lang w:eastAsia="ja-JP"/>
        </w:rPr>
      </w:pPr>
      <w:r w:rsidRPr="002D4F28">
        <w:rPr>
          <w:rFonts w:eastAsia="MS Mincho"/>
          <w:b/>
          <w:i/>
          <w:lang w:eastAsia="ja-JP"/>
        </w:rPr>
        <w:lastRenderedPageBreak/>
        <w:t>C</w:t>
      </w:r>
      <w:r w:rsidR="00DF34EE" w:rsidRPr="002D4F28">
        <w:rPr>
          <w:rFonts w:eastAsia="MS Mincho"/>
          <w:b/>
          <w:i/>
          <w:lang w:eastAsia="ja-JP"/>
        </w:rPr>
        <w:t xml:space="preserve">ompared to </w:t>
      </w:r>
      <w:r w:rsidR="002F7A35" w:rsidRPr="0041544D">
        <w:rPr>
          <w:rFonts w:eastAsia="MS Mincho"/>
          <w:b/>
          <w:i/>
          <w:lang w:eastAsia="ja-JP"/>
        </w:rPr>
        <w:t xml:space="preserve">Option </w:t>
      </w:r>
      <w:r w:rsidR="002F7A35">
        <w:rPr>
          <w:rFonts w:eastAsia="MS Mincho"/>
          <w:b/>
          <w:i/>
          <w:lang w:eastAsia="ja-JP"/>
        </w:rPr>
        <w:t>0</w:t>
      </w:r>
      <w:r w:rsidR="003C3140">
        <w:rPr>
          <w:rFonts w:eastAsia="MS Mincho"/>
          <w:b/>
          <w:i/>
          <w:lang w:eastAsia="ja-JP"/>
        </w:rPr>
        <w:t xml:space="preserve"> with density as 0.5</w:t>
      </w:r>
      <w:r w:rsidR="00DF34EE" w:rsidRPr="002D4F28">
        <w:rPr>
          <w:rFonts w:eastAsia="MS Mincho"/>
          <w:b/>
          <w:i/>
          <w:lang w:eastAsia="ja-JP"/>
        </w:rPr>
        <w:t xml:space="preserve">, about </w:t>
      </w:r>
      <w:r w:rsidR="005A1FEC">
        <w:rPr>
          <w:rFonts w:eastAsia="MS Mincho"/>
          <w:b/>
          <w:i/>
          <w:lang w:eastAsia="ja-JP"/>
        </w:rPr>
        <w:t>2</w:t>
      </w:r>
      <w:r w:rsidRPr="002D4F28">
        <w:rPr>
          <w:rFonts w:eastAsia="MS Mincho"/>
          <w:b/>
          <w:i/>
          <w:lang w:eastAsia="ja-JP"/>
        </w:rPr>
        <w:t xml:space="preserve">% gain can be observed at low UCI payload and about </w:t>
      </w:r>
      <w:r w:rsidR="005A1FEC">
        <w:rPr>
          <w:rFonts w:eastAsia="MS Mincho"/>
          <w:b/>
          <w:i/>
          <w:lang w:eastAsia="ja-JP"/>
        </w:rPr>
        <w:t>1.5</w:t>
      </w:r>
      <w:r w:rsidRPr="002D4F28">
        <w:rPr>
          <w:rFonts w:eastAsia="MS Mincho"/>
          <w:b/>
          <w:i/>
          <w:lang w:eastAsia="ja-JP"/>
        </w:rPr>
        <w:t>% gain can be observed at high UCI payload</w:t>
      </w:r>
    </w:p>
    <w:p w14:paraId="2BB1C36C" w14:textId="63F80FEA" w:rsidR="00B00880" w:rsidRDefault="002A419A" w:rsidP="002A419A">
      <w:pPr>
        <w:rPr>
          <w:lang w:eastAsia="zh-CN"/>
        </w:rPr>
      </w:pPr>
      <w:r>
        <w:rPr>
          <w:lang w:eastAsia="zh-CN"/>
        </w:rPr>
        <w:t>Then in order to compared f</w:t>
      </w:r>
      <w:r w:rsidRPr="00F5366C">
        <w:rPr>
          <w:lang w:eastAsia="zh-CN"/>
        </w:rPr>
        <w:t xml:space="preserve">lexible configuration of CSI-RS resource </w:t>
      </w:r>
      <w:r>
        <w:rPr>
          <w:rFonts w:hint="eastAsia"/>
          <w:lang w:eastAsia="zh-CN"/>
        </w:rPr>
        <w:t>b</w:t>
      </w:r>
      <w:r>
        <w:rPr>
          <w:lang w:eastAsia="zh-CN"/>
        </w:rPr>
        <w:t xml:space="preserve">etween different solutions in Table </w:t>
      </w:r>
      <w:r w:rsidRPr="00663D43">
        <w:rPr>
          <w:lang w:eastAsia="zh-CN"/>
        </w:rPr>
        <w:t>4</w:t>
      </w:r>
      <w:r w:rsidRPr="006274CE">
        <w:rPr>
          <w:lang w:eastAsia="zh-CN"/>
        </w:rPr>
        <w:t>. We</w:t>
      </w:r>
      <w:r>
        <w:rPr>
          <w:lang w:eastAsia="zh-CN"/>
        </w:rPr>
        <w:t xml:space="preserve"> t</w:t>
      </w:r>
      <w:r w:rsidR="00B00880" w:rsidRPr="00B00880">
        <w:rPr>
          <w:lang w:eastAsia="zh-CN"/>
        </w:rPr>
        <w:t>ak</w:t>
      </w:r>
      <w:r>
        <w:rPr>
          <w:lang w:eastAsia="zh-CN"/>
        </w:rPr>
        <w:t>e</w:t>
      </w:r>
      <w:r w:rsidR="00B00880" w:rsidRPr="00B00880">
        <w:rPr>
          <w:lang w:eastAsia="zh-CN"/>
        </w:rPr>
        <w:t xml:space="preserve"> 32 SD-FD beamforming bases as an example, for </w:t>
      </w:r>
      <w:r w:rsidR="00B50CEA" w:rsidRPr="00663D43">
        <w:rPr>
          <w:rFonts w:eastAsiaTheme="minorEastAsia"/>
          <w:lang w:eastAsia="zh-CN"/>
        </w:rPr>
        <w:t>Option</w:t>
      </w:r>
      <w:r w:rsidR="00B50CEA">
        <w:rPr>
          <w:rFonts w:eastAsiaTheme="minorEastAsia"/>
          <w:b/>
          <w:lang w:eastAsia="zh-CN"/>
        </w:rPr>
        <w:t xml:space="preserve"> </w:t>
      </w:r>
      <w:r w:rsidR="00B50CEA">
        <w:rPr>
          <w:lang w:eastAsia="zh-CN"/>
        </w:rPr>
        <w:t xml:space="preserve">0 </w:t>
      </w:r>
      <w:r w:rsidR="00EF4C99">
        <w:rPr>
          <w:lang w:eastAsia="zh-CN"/>
        </w:rPr>
        <w:t xml:space="preserve">and </w:t>
      </w:r>
      <w:r w:rsidR="00B50CEA">
        <w:rPr>
          <w:lang w:eastAsia="zh-CN"/>
        </w:rPr>
        <w:t>1</w:t>
      </w:r>
      <w:r w:rsidR="00B00880" w:rsidRPr="00B00880">
        <w:rPr>
          <w:lang w:eastAsia="zh-CN"/>
        </w:rPr>
        <w:t xml:space="preserve">, there are always 32 REs per RB. For </w:t>
      </w:r>
      <w:r w:rsidR="00B50CEA" w:rsidRPr="00663D43">
        <w:rPr>
          <w:lang w:eastAsia="zh-CN"/>
        </w:rPr>
        <w:t>Option 1 + Option2/3</w:t>
      </w:r>
      <w:r w:rsidR="00B00880" w:rsidRPr="00B00880">
        <w:rPr>
          <w:lang w:eastAsia="zh-CN"/>
        </w:rPr>
        <w:t>, we can have 8 REs, 16REs and 32 REs per RB</w:t>
      </w:r>
      <w:r w:rsidR="00F76DAE">
        <w:rPr>
          <w:lang w:eastAsia="zh-CN"/>
        </w:rPr>
        <w:t>, shown as Figure 8</w:t>
      </w:r>
      <w:r w:rsidR="00B00880" w:rsidRPr="00B00880">
        <w:rPr>
          <w:lang w:eastAsia="zh-CN"/>
        </w:rPr>
        <w:t>-a. Benefiting from the flexible REs number per RB</w:t>
      </w:r>
      <w:r w:rsidR="00B00880" w:rsidRPr="00B00880">
        <w:rPr>
          <w:rFonts w:hint="eastAsia"/>
          <w:lang w:eastAsia="zh-CN"/>
        </w:rPr>
        <w:t>,</w:t>
      </w:r>
      <w:r w:rsidR="00B00880" w:rsidRPr="00B00880">
        <w:rPr>
          <w:lang w:eastAsia="zh-CN"/>
        </w:rPr>
        <w:t xml:space="preserve"> gNB have more flexibility to CSI-RS configuration.</w:t>
      </w:r>
    </w:p>
    <w:tbl>
      <w:tblPr>
        <w:tblStyle w:val="ac"/>
        <w:tblW w:w="0" w:type="auto"/>
        <w:jc w:val="center"/>
        <w:tblLook w:val="04A0" w:firstRow="1" w:lastRow="0" w:firstColumn="1" w:lastColumn="0" w:noHBand="0" w:noVBand="1"/>
      </w:tblPr>
      <w:tblGrid>
        <w:gridCol w:w="2410"/>
        <w:gridCol w:w="2410"/>
        <w:gridCol w:w="2552"/>
      </w:tblGrid>
      <w:tr w:rsidR="002A419A" w14:paraId="74B3406A" w14:textId="77777777" w:rsidTr="00663D43">
        <w:trPr>
          <w:jc w:val="center"/>
        </w:trPr>
        <w:tc>
          <w:tcPr>
            <w:tcW w:w="2410" w:type="dxa"/>
            <w:vAlign w:val="center"/>
          </w:tcPr>
          <w:p w14:paraId="081649E3" w14:textId="77777777" w:rsidR="002A419A" w:rsidRDefault="002A419A" w:rsidP="004D7982">
            <w:pPr>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410" w:type="dxa"/>
            <w:vAlign w:val="center"/>
          </w:tcPr>
          <w:p w14:paraId="5A1D4F39" w14:textId="77777777" w:rsidR="002A419A" w:rsidRDefault="002A419A" w:rsidP="004D7982">
            <w:pPr>
              <w:jc w:val="center"/>
              <w:rPr>
                <w:rFonts w:eastAsiaTheme="minorEastAsia"/>
                <w:lang w:eastAsia="zh-CN"/>
              </w:rPr>
            </w:pPr>
            <w:r>
              <w:rPr>
                <w:rFonts w:eastAsiaTheme="minorEastAsia" w:hint="eastAsia"/>
                <w:lang w:eastAsia="zh-CN"/>
              </w:rPr>
              <w:t>C</w:t>
            </w:r>
            <w:r>
              <w:rPr>
                <w:rFonts w:eastAsiaTheme="minorEastAsia"/>
                <w:lang w:eastAsia="zh-CN"/>
              </w:rPr>
              <w:t>SI-RS port number</w:t>
            </w:r>
          </w:p>
        </w:tc>
        <w:tc>
          <w:tcPr>
            <w:tcW w:w="2552" w:type="dxa"/>
            <w:vAlign w:val="center"/>
          </w:tcPr>
          <w:p w14:paraId="31751BAB" w14:textId="77777777" w:rsidR="002A419A" w:rsidRDefault="002A419A" w:rsidP="004D7982">
            <w:pPr>
              <w:jc w:val="center"/>
              <w:rPr>
                <w:rFonts w:eastAsiaTheme="minorEastAsia"/>
                <w:lang w:eastAsia="zh-CN"/>
              </w:rPr>
            </w:pPr>
            <w:r>
              <w:rPr>
                <w:rFonts w:eastAsiaTheme="minorEastAsia" w:hint="eastAsia"/>
                <w:lang w:eastAsia="zh-CN"/>
              </w:rPr>
              <w:t>F</w:t>
            </w:r>
            <w:r>
              <w:rPr>
                <w:rFonts w:eastAsiaTheme="minorEastAsia"/>
                <w:lang w:eastAsia="zh-CN"/>
              </w:rPr>
              <w:t>requency density</w:t>
            </w:r>
          </w:p>
        </w:tc>
      </w:tr>
      <w:tr w:rsidR="002A419A" w14:paraId="3F2DF19E" w14:textId="77777777" w:rsidTr="00663D43">
        <w:trPr>
          <w:jc w:val="center"/>
        </w:trPr>
        <w:tc>
          <w:tcPr>
            <w:tcW w:w="2410" w:type="dxa"/>
            <w:vAlign w:val="center"/>
          </w:tcPr>
          <w:p w14:paraId="1BBB25C9" w14:textId="7C3EB37F" w:rsidR="002A419A" w:rsidRPr="00F36FC4" w:rsidRDefault="002A419A" w:rsidP="004D7982">
            <w:pPr>
              <w:jc w:val="center"/>
              <w:rPr>
                <w:rFonts w:eastAsiaTheme="minorEastAsia"/>
                <w:b/>
                <w:lang w:eastAsia="zh-CN"/>
              </w:rPr>
            </w:pPr>
            <w:r>
              <w:rPr>
                <w:rFonts w:eastAsiaTheme="minorEastAsia"/>
                <w:b/>
                <w:lang w:eastAsia="zh-CN"/>
              </w:rPr>
              <w:t>Option 0</w:t>
            </w:r>
          </w:p>
        </w:tc>
        <w:tc>
          <w:tcPr>
            <w:tcW w:w="2410" w:type="dxa"/>
            <w:vAlign w:val="center"/>
          </w:tcPr>
          <w:p w14:paraId="75A54C7C" w14:textId="77777777" w:rsidR="002A419A" w:rsidRDefault="002A419A" w:rsidP="004D7982">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6174214A" w14:textId="77777777" w:rsidR="002A419A" w:rsidRDefault="002A419A" w:rsidP="004D7982">
            <w:pPr>
              <w:jc w:val="center"/>
              <w:rPr>
                <w:rFonts w:eastAsiaTheme="minorEastAsia"/>
                <w:lang w:eastAsia="zh-CN"/>
              </w:rPr>
            </w:pPr>
            <w:r>
              <w:rPr>
                <w:rFonts w:eastAsiaTheme="minorEastAsia" w:hint="eastAsia"/>
                <w:lang w:eastAsia="zh-CN"/>
              </w:rPr>
              <w:t>1</w:t>
            </w:r>
          </w:p>
        </w:tc>
      </w:tr>
      <w:tr w:rsidR="002A419A" w14:paraId="73C490EB" w14:textId="77777777" w:rsidTr="00663D43">
        <w:trPr>
          <w:jc w:val="center"/>
        </w:trPr>
        <w:tc>
          <w:tcPr>
            <w:tcW w:w="2410" w:type="dxa"/>
            <w:vAlign w:val="center"/>
          </w:tcPr>
          <w:p w14:paraId="609B1D27" w14:textId="06B9892E" w:rsidR="002A419A" w:rsidRPr="00F36FC4" w:rsidRDefault="002A419A" w:rsidP="004D7982">
            <w:pPr>
              <w:jc w:val="center"/>
              <w:rPr>
                <w:rFonts w:eastAsiaTheme="minorEastAsia"/>
                <w:b/>
                <w:lang w:eastAsia="zh-CN"/>
              </w:rPr>
            </w:pPr>
            <w:r>
              <w:rPr>
                <w:rFonts w:eastAsiaTheme="minorEastAsia"/>
                <w:b/>
                <w:lang w:eastAsia="zh-CN"/>
              </w:rPr>
              <w:t>Option 0</w:t>
            </w:r>
          </w:p>
        </w:tc>
        <w:tc>
          <w:tcPr>
            <w:tcW w:w="2410" w:type="dxa"/>
            <w:vAlign w:val="center"/>
          </w:tcPr>
          <w:p w14:paraId="39BA4A71" w14:textId="77777777" w:rsidR="002A419A" w:rsidRDefault="002A419A" w:rsidP="004D7982">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3AC6B2C2" w14:textId="77777777" w:rsidR="002A419A" w:rsidRDefault="002A419A" w:rsidP="004D7982">
            <w:pPr>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2A419A" w14:paraId="463DDF0A" w14:textId="77777777" w:rsidTr="00663D43">
        <w:trPr>
          <w:jc w:val="center"/>
        </w:trPr>
        <w:tc>
          <w:tcPr>
            <w:tcW w:w="2410" w:type="dxa"/>
            <w:vAlign w:val="center"/>
          </w:tcPr>
          <w:p w14:paraId="56F87C68" w14:textId="05174129" w:rsidR="002A419A" w:rsidRPr="00F36FC4" w:rsidRDefault="002A419A" w:rsidP="004D7982">
            <w:pPr>
              <w:jc w:val="center"/>
              <w:rPr>
                <w:rFonts w:eastAsiaTheme="minorEastAsia"/>
                <w:b/>
                <w:lang w:eastAsia="zh-CN"/>
              </w:rPr>
            </w:pPr>
            <w:r>
              <w:rPr>
                <w:rFonts w:eastAsiaTheme="minorEastAsia"/>
                <w:b/>
                <w:lang w:eastAsia="zh-CN"/>
              </w:rPr>
              <w:t>Option 1</w:t>
            </w:r>
          </w:p>
        </w:tc>
        <w:tc>
          <w:tcPr>
            <w:tcW w:w="2410" w:type="dxa"/>
            <w:vAlign w:val="center"/>
          </w:tcPr>
          <w:p w14:paraId="15C9977F" w14:textId="77777777" w:rsidR="002A419A" w:rsidRDefault="002A419A" w:rsidP="004D7982">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71C5A452" w14:textId="77777777" w:rsidR="002A419A" w:rsidRDefault="002A419A" w:rsidP="004D7982">
            <w:pPr>
              <w:jc w:val="center"/>
              <w:rPr>
                <w:rFonts w:eastAsiaTheme="minorEastAsia"/>
                <w:lang w:eastAsia="zh-CN"/>
              </w:rPr>
            </w:pPr>
            <w:r>
              <w:rPr>
                <w:rFonts w:eastAsiaTheme="minorEastAsia" w:hint="eastAsia"/>
                <w:lang w:eastAsia="zh-CN"/>
              </w:rPr>
              <w:t>0</w:t>
            </w:r>
            <w:r>
              <w:rPr>
                <w:rFonts w:eastAsiaTheme="minorEastAsia"/>
                <w:lang w:eastAsia="zh-CN"/>
              </w:rPr>
              <w:t>.25</w:t>
            </w:r>
          </w:p>
        </w:tc>
      </w:tr>
      <w:tr w:rsidR="002A419A" w14:paraId="6B380372" w14:textId="77777777" w:rsidTr="00663D43">
        <w:trPr>
          <w:jc w:val="center"/>
        </w:trPr>
        <w:tc>
          <w:tcPr>
            <w:tcW w:w="2410" w:type="dxa"/>
            <w:vAlign w:val="center"/>
          </w:tcPr>
          <w:p w14:paraId="7DF350B3" w14:textId="65C13500" w:rsidR="002A419A" w:rsidRPr="00F36FC4" w:rsidRDefault="002A419A" w:rsidP="004D7982">
            <w:pPr>
              <w:jc w:val="center"/>
              <w:rPr>
                <w:rFonts w:eastAsiaTheme="minorEastAsia"/>
                <w:b/>
                <w:lang w:eastAsia="zh-CN"/>
              </w:rPr>
            </w:pPr>
            <w:r>
              <w:rPr>
                <w:rFonts w:eastAsiaTheme="minorEastAsia"/>
                <w:b/>
                <w:lang w:eastAsia="zh-CN"/>
              </w:rPr>
              <w:t>Option 1 + Option2/3</w:t>
            </w:r>
          </w:p>
        </w:tc>
        <w:tc>
          <w:tcPr>
            <w:tcW w:w="2410" w:type="dxa"/>
            <w:vAlign w:val="center"/>
          </w:tcPr>
          <w:p w14:paraId="7A6BD3F1" w14:textId="39FEDD66" w:rsidR="002A419A" w:rsidRDefault="002A419A" w:rsidP="004D7982">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15AEBA91" w14:textId="566119F2" w:rsidR="002A419A" w:rsidRDefault="002A419A" w:rsidP="004D7982">
            <w:pPr>
              <w:jc w:val="center"/>
              <w:rPr>
                <w:rFonts w:eastAsiaTheme="minorEastAsia"/>
                <w:lang w:eastAsia="zh-CN"/>
              </w:rPr>
            </w:pPr>
            <w:r>
              <w:rPr>
                <w:rFonts w:eastAsiaTheme="minorEastAsia" w:hint="eastAsia"/>
                <w:lang w:eastAsia="zh-CN"/>
              </w:rPr>
              <w:t>0</w:t>
            </w:r>
            <w:r>
              <w:rPr>
                <w:rFonts w:eastAsiaTheme="minorEastAsia"/>
                <w:lang w:eastAsia="zh-CN"/>
              </w:rPr>
              <w:t>.25</w:t>
            </w:r>
          </w:p>
        </w:tc>
      </w:tr>
    </w:tbl>
    <w:p w14:paraId="4EA26936" w14:textId="77F49B24" w:rsidR="002A419A" w:rsidRPr="008A4E88" w:rsidRDefault="00E328EA" w:rsidP="002A419A">
      <w:pPr>
        <w:pStyle w:val="a5"/>
      </w:pPr>
      <w:r>
        <w:t>Table 4</w:t>
      </w:r>
      <w:r w:rsidR="002A419A" w:rsidRPr="008A4E88">
        <w:t xml:space="preserve">. Details of different CSI-RS utilizing solutions for </w:t>
      </w:r>
      <w:r w:rsidR="002A419A" w:rsidRPr="002A419A">
        <w:t>flexible configuration of CSI-RS resource</w:t>
      </w:r>
    </w:p>
    <w:p w14:paraId="5DA2BEA7" w14:textId="77777777" w:rsidR="00B00880" w:rsidRPr="00B00880" w:rsidRDefault="00B00880" w:rsidP="00B00880">
      <w:pPr>
        <w:spacing w:after="0"/>
        <w:jc w:val="center"/>
        <w:rPr>
          <w:lang w:eastAsia="zh-CN"/>
        </w:rPr>
      </w:pPr>
      <w:r w:rsidRPr="00B00880">
        <w:rPr>
          <w:noProof/>
          <w:lang w:eastAsia="zh-CN"/>
        </w:rPr>
        <w:drawing>
          <wp:inline distT="0" distB="0" distL="0" distR="0" wp14:anchorId="4B25ABC5" wp14:editId="7F3B7D0E">
            <wp:extent cx="4213274" cy="1042254"/>
            <wp:effectExtent l="0" t="0" r="0"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30680" cy="1071297"/>
                    </a:xfrm>
                    <a:prstGeom prst="rect">
                      <a:avLst/>
                    </a:prstGeom>
                    <a:noFill/>
                    <a:ln>
                      <a:noFill/>
                    </a:ln>
                  </pic:spPr>
                </pic:pic>
              </a:graphicData>
            </a:graphic>
          </wp:inline>
        </w:drawing>
      </w:r>
    </w:p>
    <w:p w14:paraId="47790441" w14:textId="77777777" w:rsidR="00B00880" w:rsidRPr="00B00880" w:rsidRDefault="00B00880" w:rsidP="00B00880">
      <w:pPr>
        <w:jc w:val="center"/>
        <w:rPr>
          <w:b/>
          <w:sz w:val="18"/>
          <w:szCs w:val="18"/>
          <w:lang w:eastAsia="zh-CN"/>
        </w:rPr>
      </w:pPr>
      <w:r w:rsidRPr="00B00880">
        <w:rPr>
          <w:b/>
          <w:sz w:val="18"/>
          <w:szCs w:val="18"/>
          <w:lang w:eastAsia="zh-CN"/>
        </w:rPr>
        <w:t xml:space="preserve">  32 port CSI-RS pattern 1             32 port CSI-RS pattern 2</w:t>
      </w:r>
    </w:p>
    <w:p w14:paraId="08A5078F" w14:textId="77777777" w:rsidR="00B00880" w:rsidRPr="00B00880" w:rsidRDefault="00B00880" w:rsidP="00B00880">
      <w:pPr>
        <w:spacing w:after="0"/>
        <w:jc w:val="center"/>
        <w:rPr>
          <w:lang w:eastAsia="zh-CN"/>
        </w:rPr>
      </w:pPr>
      <w:r w:rsidRPr="00B00880">
        <w:rPr>
          <w:rFonts w:hint="eastAsia"/>
          <w:noProof/>
          <w:lang w:eastAsia="zh-CN"/>
        </w:rPr>
        <w:drawing>
          <wp:inline distT="0" distB="0" distL="0" distR="0" wp14:anchorId="28396FC8" wp14:editId="3E822280">
            <wp:extent cx="4255477" cy="96743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3149" cy="989640"/>
                    </a:xfrm>
                    <a:prstGeom prst="rect">
                      <a:avLst/>
                    </a:prstGeom>
                    <a:noFill/>
                    <a:ln>
                      <a:noFill/>
                    </a:ln>
                  </pic:spPr>
                </pic:pic>
              </a:graphicData>
            </a:graphic>
          </wp:inline>
        </w:drawing>
      </w:r>
    </w:p>
    <w:p w14:paraId="3E1FB98A" w14:textId="77777777" w:rsidR="00B00880" w:rsidRPr="00B00880" w:rsidRDefault="00B00880" w:rsidP="00B00880">
      <w:pPr>
        <w:jc w:val="center"/>
        <w:rPr>
          <w:b/>
          <w:sz w:val="18"/>
          <w:szCs w:val="18"/>
          <w:lang w:eastAsia="zh-CN"/>
        </w:rPr>
      </w:pPr>
      <w:r w:rsidRPr="00B00880">
        <w:rPr>
          <w:b/>
          <w:lang w:eastAsia="zh-CN"/>
        </w:rPr>
        <w:t xml:space="preserve"> </w:t>
      </w:r>
      <w:r w:rsidRPr="00B00880">
        <w:rPr>
          <w:b/>
          <w:sz w:val="18"/>
          <w:szCs w:val="18"/>
          <w:lang w:eastAsia="zh-CN"/>
        </w:rPr>
        <w:t xml:space="preserve"> 8 port CSI-RS pattern 1             8 port CSI-RS pattern 2</w:t>
      </w:r>
    </w:p>
    <w:p w14:paraId="621DACA3" w14:textId="77777777" w:rsidR="00B00880" w:rsidRPr="00B00880" w:rsidRDefault="00B00880" w:rsidP="00B00880">
      <w:pPr>
        <w:numPr>
          <w:ilvl w:val="0"/>
          <w:numId w:val="26"/>
        </w:numPr>
        <w:jc w:val="center"/>
        <w:rPr>
          <w:b/>
          <w:sz w:val="18"/>
          <w:szCs w:val="18"/>
          <w:lang w:eastAsia="zh-CN"/>
        </w:rPr>
      </w:pPr>
      <w:r w:rsidRPr="00B00880">
        <w:rPr>
          <w:b/>
          <w:sz w:val="18"/>
          <w:szCs w:val="18"/>
          <w:lang w:eastAsia="zh-CN"/>
        </w:rPr>
        <w:t>32 ports and 8 ports CSI-RS pattern</w:t>
      </w:r>
    </w:p>
    <w:p w14:paraId="2774CA53" w14:textId="77777777" w:rsidR="00B00880" w:rsidRPr="00B00880" w:rsidRDefault="00B00880" w:rsidP="00B00880">
      <w:pPr>
        <w:spacing w:after="0"/>
        <w:ind w:firstLineChars="250" w:firstLine="550"/>
        <w:rPr>
          <w:i/>
          <w:lang w:eastAsia="zh-CN"/>
        </w:rPr>
      </w:pPr>
      <w:r w:rsidRPr="00B00880">
        <w:rPr>
          <w:i/>
          <w:noProof/>
          <w:lang w:eastAsia="zh-CN"/>
        </w:rPr>
        <w:drawing>
          <wp:inline distT="0" distB="0" distL="0" distR="0" wp14:anchorId="21724FFC" wp14:editId="397334F6">
            <wp:extent cx="2651760" cy="1157189"/>
            <wp:effectExtent l="0" t="0" r="0"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90552" cy="1174117"/>
                    </a:xfrm>
                    <a:prstGeom prst="rect">
                      <a:avLst/>
                    </a:prstGeom>
                    <a:noFill/>
                    <a:ln>
                      <a:noFill/>
                    </a:ln>
                  </pic:spPr>
                </pic:pic>
              </a:graphicData>
            </a:graphic>
          </wp:inline>
        </w:drawing>
      </w:r>
      <w:r w:rsidRPr="00B00880">
        <w:rPr>
          <w:i/>
          <w:lang w:eastAsia="zh-CN"/>
        </w:rPr>
        <w:t xml:space="preserve"> </w:t>
      </w:r>
      <w:r w:rsidRPr="00B00880">
        <w:rPr>
          <w:i/>
          <w:noProof/>
          <w:lang w:eastAsia="zh-CN"/>
        </w:rPr>
        <w:drawing>
          <wp:inline distT="0" distB="0" distL="0" distR="0" wp14:anchorId="13C3A6F9" wp14:editId="53E95D9F">
            <wp:extent cx="2623625" cy="1118381"/>
            <wp:effectExtent l="0" t="0" r="0" b="5715"/>
            <wp:docPr id="32" name="图片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5289" cy="1119090"/>
                    </a:xfrm>
                    <a:prstGeom prst="rect">
                      <a:avLst/>
                    </a:prstGeom>
                    <a:noFill/>
                    <a:ln>
                      <a:noFill/>
                    </a:ln>
                  </pic:spPr>
                </pic:pic>
              </a:graphicData>
            </a:graphic>
          </wp:inline>
        </w:drawing>
      </w:r>
    </w:p>
    <w:p w14:paraId="46829537" w14:textId="77777777" w:rsidR="00B00880" w:rsidRPr="00B00880" w:rsidRDefault="00B00880" w:rsidP="00B00880">
      <w:pPr>
        <w:numPr>
          <w:ilvl w:val="0"/>
          <w:numId w:val="25"/>
        </w:numPr>
        <w:rPr>
          <w:b/>
          <w:sz w:val="18"/>
          <w:szCs w:val="18"/>
        </w:rPr>
      </w:pPr>
      <w:r w:rsidRPr="00B00880">
        <w:rPr>
          <w:b/>
          <w:sz w:val="18"/>
          <w:szCs w:val="18"/>
        </w:rPr>
        <w:t>PDCCH + Front loaded DMRS           (2) PDCCH + Front loaded DMRS + TRS</w:t>
      </w:r>
    </w:p>
    <w:p w14:paraId="1AA32843" w14:textId="77777777" w:rsidR="00B00880" w:rsidRPr="00B00880" w:rsidRDefault="00B00880" w:rsidP="00B00880">
      <w:pPr>
        <w:numPr>
          <w:ilvl w:val="0"/>
          <w:numId w:val="26"/>
        </w:numPr>
        <w:jc w:val="center"/>
        <w:rPr>
          <w:b/>
          <w:sz w:val="18"/>
          <w:szCs w:val="18"/>
          <w:lang w:eastAsia="zh-CN"/>
        </w:rPr>
      </w:pPr>
      <w:r w:rsidRPr="00B00880">
        <w:rPr>
          <w:rFonts w:hint="eastAsia"/>
          <w:b/>
          <w:sz w:val="18"/>
          <w:szCs w:val="18"/>
          <w:lang w:eastAsia="zh-CN"/>
        </w:rPr>
        <w:t>R</w:t>
      </w:r>
      <w:r w:rsidRPr="00B00880">
        <w:rPr>
          <w:b/>
          <w:sz w:val="18"/>
          <w:szCs w:val="18"/>
          <w:lang w:eastAsia="zh-CN"/>
        </w:rPr>
        <w:t xml:space="preserve">E </w:t>
      </w:r>
      <w:r w:rsidRPr="00B00880">
        <w:rPr>
          <w:b/>
          <w:sz w:val="18"/>
          <w:szCs w:val="18"/>
        </w:rPr>
        <w:t xml:space="preserve">allocation </w:t>
      </w:r>
      <w:r w:rsidRPr="00B00880">
        <w:rPr>
          <w:b/>
          <w:sz w:val="18"/>
          <w:szCs w:val="18"/>
          <w:lang w:eastAsia="zh-CN"/>
        </w:rPr>
        <w:t>for different scenarios</w:t>
      </w:r>
    </w:p>
    <w:p w14:paraId="004C5E8C" w14:textId="391E9BB8" w:rsidR="00B00880" w:rsidRPr="00B00880" w:rsidRDefault="00B00880" w:rsidP="00B00880">
      <w:pPr>
        <w:jc w:val="center"/>
        <w:rPr>
          <w:b/>
          <w:sz w:val="18"/>
          <w:szCs w:val="18"/>
        </w:rPr>
      </w:pPr>
      <w:r w:rsidRPr="00B00880">
        <w:rPr>
          <w:rFonts w:hint="eastAsia"/>
          <w:b/>
          <w:sz w:val="18"/>
          <w:szCs w:val="18"/>
        </w:rPr>
        <w:t>F</w:t>
      </w:r>
      <w:r w:rsidRPr="00B00880">
        <w:rPr>
          <w:b/>
          <w:sz w:val="18"/>
          <w:szCs w:val="18"/>
        </w:rPr>
        <w:t xml:space="preserve">igure </w:t>
      </w:r>
      <w:r w:rsidR="00F76DAE">
        <w:rPr>
          <w:b/>
          <w:sz w:val="18"/>
          <w:szCs w:val="18"/>
        </w:rPr>
        <w:t>8</w:t>
      </w:r>
      <w:r w:rsidRPr="00B00880">
        <w:rPr>
          <w:b/>
          <w:sz w:val="18"/>
          <w:szCs w:val="18"/>
        </w:rPr>
        <w:t>. Examples of CSI-RS pattern and RE allocation for</w:t>
      </w:r>
      <w:r w:rsidRPr="00B00880">
        <w:t xml:space="preserve"> </w:t>
      </w:r>
      <w:r w:rsidRPr="00B00880">
        <w:rPr>
          <w:b/>
          <w:sz w:val="18"/>
          <w:szCs w:val="18"/>
        </w:rPr>
        <w:t>different scenarios</w:t>
      </w:r>
    </w:p>
    <w:p w14:paraId="0CD3C9EC" w14:textId="5E41AB72" w:rsidR="00B00880" w:rsidRPr="00B00880" w:rsidRDefault="00B00880" w:rsidP="00B00880">
      <w:pPr>
        <w:rPr>
          <w:lang w:eastAsia="zh-CN"/>
        </w:rPr>
      </w:pPr>
      <w:r w:rsidRPr="00B00880">
        <w:rPr>
          <w:lang w:eastAsia="zh-CN"/>
        </w:rPr>
        <w:t xml:space="preserve">Taking four </w:t>
      </w:r>
      <w:r w:rsidR="00F76DAE">
        <w:rPr>
          <w:lang w:eastAsia="zh-CN"/>
        </w:rPr>
        <w:t>solutions in Table 4</w:t>
      </w:r>
      <w:r w:rsidRPr="00B00880">
        <w:rPr>
          <w:lang w:eastAsia="zh-CN"/>
        </w:rPr>
        <w:t xml:space="preserve"> as examples, configurable CSI-RS resources per slot is calculated in Table </w:t>
      </w:r>
      <w:r w:rsidR="00F76DAE">
        <w:rPr>
          <w:lang w:eastAsia="zh-CN"/>
        </w:rPr>
        <w:t>5</w:t>
      </w:r>
      <w:r w:rsidRPr="00B00880">
        <w:rPr>
          <w:lang w:eastAsia="zh-CN"/>
        </w:rPr>
        <w:t xml:space="preserve"> for different scenarios.</w:t>
      </w:r>
    </w:p>
    <w:p w14:paraId="33F62AE5" w14:textId="3BE48EF6" w:rsidR="00B00880" w:rsidRPr="00B00880" w:rsidRDefault="00B00880" w:rsidP="00B00880">
      <w:pPr>
        <w:numPr>
          <w:ilvl w:val="0"/>
          <w:numId w:val="24"/>
        </w:numPr>
        <w:rPr>
          <w:lang w:eastAsia="zh-CN"/>
        </w:rPr>
      </w:pPr>
      <w:r w:rsidRPr="00B00880">
        <w:rPr>
          <w:b/>
          <w:lang w:eastAsia="zh-CN"/>
        </w:rPr>
        <w:t xml:space="preserve">PDCCH + Front loaded DMRS: </w:t>
      </w:r>
      <w:r w:rsidRPr="00B00880">
        <w:rPr>
          <w:lang w:eastAsia="zh-CN"/>
        </w:rPr>
        <w:t xml:space="preserve">except 2 OFDM symbols for PDCCH and one OFDM symbols for Font loaded DMRS, the remaining REs can be used for CSI-RS, shown as Figure </w:t>
      </w:r>
      <w:r w:rsidR="00F76DAE">
        <w:rPr>
          <w:lang w:eastAsia="zh-CN"/>
        </w:rPr>
        <w:t>8</w:t>
      </w:r>
      <w:r w:rsidRPr="00B00880">
        <w:rPr>
          <w:lang w:eastAsia="zh-CN"/>
        </w:rPr>
        <w:t>-b (1).</w:t>
      </w:r>
    </w:p>
    <w:p w14:paraId="05D851FA" w14:textId="2E4B12E4" w:rsidR="00B00880" w:rsidRDefault="00B00880" w:rsidP="00B00880">
      <w:pPr>
        <w:numPr>
          <w:ilvl w:val="0"/>
          <w:numId w:val="24"/>
        </w:numPr>
        <w:rPr>
          <w:lang w:eastAsia="zh-CN"/>
        </w:rPr>
      </w:pPr>
      <w:r w:rsidRPr="00B00880">
        <w:rPr>
          <w:b/>
          <w:lang w:eastAsia="zh-CN"/>
        </w:rPr>
        <w:t xml:space="preserve">PDCCH + Front loaded DMRS + TRS: </w:t>
      </w:r>
      <w:r w:rsidRPr="00B00880">
        <w:rPr>
          <w:lang w:eastAsia="zh-CN"/>
        </w:rPr>
        <w:t xml:space="preserve">except 2 OFDM symbols for PDCCH, one OFDM symbols for Font loaded DMRS and 6REs/RB for TRS, the remaining REs can be used for CSI-RS, shown as Figure </w:t>
      </w:r>
      <w:r w:rsidR="00F76DAE">
        <w:rPr>
          <w:lang w:eastAsia="zh-CN"/>
        </w:rPr>
        <w:t>8</w:t>
      </w:r>
      <w:r w:rsidRPr="00B00880">
        <w:rPr>
          <w:lang w:eastAsia="zh-CN"/>
        </w:rPr>
        <w:t>-b (2).</w:t>
      </w:r>
    </w:p>
    <w:p w14:paraId="68442359" w14:textId="77777777" w:rsidR="0002117C" w:rsidRDefault="0002117C" w:rsidP="0002117C">
      <w:pPr>
        <w:ind w:left="640"/>
        <w:rPr>
          <w:b/>
          <w:lang w:eastAsia="zh-CN"/>
        </w:rPr>
      </w:pPr>
    </w:p>
    <w:p w14:paraId="190CEF1E" w14:textId="77777777" w:rsidR="0002117C" w:rsidRPr="00B00880" w:rsidRDefault="0002117C" w:rsidP="0002117C">
      <w:pPr>
        <w:ind w:left="640"/>
        <w:rPr>
          <w:lang w:eastAsia="zh-CN"/>
        </w:rPr>
      </w:pPr>
    </w:p>
    <w:p w14:paraId="56CD904A" w14:textId="12670C31" w:rsidR="00B00880" w:rsidRPr="00B00880" w:rsidRDefault="00B00880" w:rsidP="00B00880">
      <w:pPr>
        <w:jc w:val="center"/>
        <w:rPr>
          <w:b/>
          <w:lang w:eastAsia="zh-CN"/>
        </w:rPr>
      </w:pPr>
      <w:r w:rsidRPr="00B00880">
        <w:rPr>
          <w:b/>
          <w:lang w:eastAsia="zh-CN"/>
        </w:rPr>
        <w:lastRenderedPageBreak/>
        <w:t xml:space="preserve">Table </w:t>
      </w:r>
      <w:r w:rsidR="00E328EA">
        <w:rPr>
          <w:b/>
          <w:lang w:eastAsia="zh-CN"/>
        </w:rPr>
        <w:t>5</w:t>
      </w:r>
      <w:r w:rsidRPr="00B00880">
        <w:rPr>
          <w:b/>
          <w:lang w:eastAsia="zh-CN"/>
        </w:rPr>
        <w:t>. Number of configurable CSI-RS resources per slot</w:t>
      </w:r>
      <w:r w:rsidRPr="00B00880" w:rsidDel="00BD1059">
        <w:rPr>
          <w:b/>
          <w:lang w:eastAsia="zh-CN"/>
        </w:rPr>
        <w:t xml:space="preserve"> </w:t>
      </w:r>
      <w:r w:rsidRPr="00B00880">
        <w:rPr>
          <w:b/>
          <w:lang w:eastAsia="zh-CN"/>
        </w:rPr>
        <w:t>for different scenarios</w:t>
      </w:r>
    </w:p>
    <w:tbl>
      <w:tblPr>
        <w:tblStyle w:val="21"/>
        <w:tblW w:w="0" w:type="auto"/>
        <w:tblLook w:val="04A0" w:firstRow="1" w:lastRow="0" w:firstColumn="1" w:lastColumn="0" w:noHBand="0" w:noVBand="1"/>
      </w:tblPr>
      <w:tblGrid>
        <w:gridCol w:w="1555"/>
        <w:gridCol w:w="1559"/>
        <w:gridCol w:w="3015"/>
        <w:gridCol w:w="3178"/>
      </w:tblGrid>
      <w:tr w:rsidR="00B00880" w:rsidRPr="00B00880" w14:paraId="30F0F3B1" w14:textId="77777777" w:rsidTr="00663D43">
        <w:tc>
          <w:tcPr>
            <w:tcW w:w="3114" w:type="dxa"/>
            <w:gridSpan w:val="2"/>
            <w:vAlign w:val="center"/>
          </w:tcPr>
          <w:p w14:paraId="27254C60" w14:textId="77777777" w:rsidR="00B00880" w:rsidRPr="00B00880" w:rsidRDefault="00B00880" w:rsidP="00B00880">
            <w:pPr>
              <w:jc w:val="center"/>
              <w:rPr>
                <w:b/>
                <w:szCs w:val="20"/>
                <w:lang w:eastAsia="zh-CN"/>
              </w:rPr>
            </w:pPr>
            <w:r w:rsidRPr="00B00880">
              <w:rPr>
                <w:rFonts w:hint="eastAsia"/>
                <w:b/>
                <w:szCs w:val="20"/>
                <w:lang w:eastAsia="zh-CN"/>
              </w:rPr>
              <w:t>Solution</w:t>
            </w:r>
          </w:p>
        </w:tc>
        <w:tc>
          <w:tcPr>
            <w:tcW w:w="3015" w:type="dxa"/>
            <w:vAlign w:val="center"/>
          </w:tcPr>
          <w:p w14:paraId="5CEFC6CE" w14:textId="77777777" w:rsidR="00B00880" w:rsidRPr="00B00880" w:rsidRDefault="00B00880" w:rsidP="00B00880">
            <w:pPr>
              <w:jc w:val="center"/>
              <w:rPr>
                <w:b/>
                <w:szCs w:val="20"/>
                <w:lang w:eastAsia="zh-CN"/>
              </w:rPr>
            </w:pPr>
            <w:r w:rsidRPr="00B00880">
              <w:rPr>
                <w:b/>
                <w:bCs/>
                <w:szCs w:val="20"/>
                <w:lang w:eastAsia="zh-CN"/>
              </w:rPr>
              <w:t>PDCCH + Front loaded DMRS</w:t>
            </w:r>
          </w:p>
        </w:tc>
        <w:tc>
          <w:tcPr>
            <w:tcW w:w="3178" w:type="dxa"/>
            <w:vAlign w:val="center"/>
          </w:tcPr>
          <w:p w14:paraId="75AAB50F" w14:textId="77777777" w:rsidR="00B00880" w:rsidRPr="00B00880" w:rsidRDefault="00B00880" w:rsidP="00B00880">
            <w:pPr>
              <w:jc w:val="center"/>
              <w:rPr>
                <w:b/>
                <w:szCs w:val="20"/>
                <w:lang w:eastAsia="zh-CN"/>
              </w:rPr>
            </w:pPr>
            <w:r w:rsidRPr="00B00880">
              <w:rPr>
                <w:b/>
                <w:bCs/>
                <w:szCs w:val="20"/>
                <w:lang w:eastAsia="zh-CN"/>
              </w:rPr>
              <w:t>PDCCH + Front loaded DMRS + TRS</w:t>
            </w:r>
          </w:p>
        </w:tc>
      </w:tr>
      <w:tr w:rsidR="00B00880" w:rsidRPr="00B00880" w14:paraId="219CAB89" w14:textId="77777777" w:rsidTr="00663D43">
        <w:tc>
          <w:tcPr>
            <w:tcW w:w="1555" w:type="dxa"/>
            <w:vMerge w:val="restart"/>
            <w:vAlign w:val="center"/>
          </w:tcPr>
          <w:p w14:paraId="26C18EDD" w14:textId="401B3A62" w:rsidR="00B00880" w:rsidRPr="00B00880" w:rsidRDefault="00B50CEA" w:rsidP="00B00880">
            <w:pPr>
              <w:jc w:val="center"/>
              <w:rPr>
                <w:b/>
                <w:szCs w:val="20"/>
                <w:lang w:eastAsia="zh-CN"/>
              </w:rPr>
            </w:pPr>
            <w:r>
              <w:rPr>
                <w:rFonts w:eastAsiaTheme="minorEastAsia"/>
                <w:b/>
                <w:lang w:eastAsia="zh-CN"/>
              </w:rPr>
              <w:t xml:space="preserve">Option 0 </w:t>
            </w:r>
            <w:r w:rsidRPr="00663D43">
              <w:rPr>
                <w:rFonts w:eastAsiaTheme="minorEastAsia"/>
                <w:b/>
                <w:lang w:eastAsia="zh-CN"/>
              </w:rPr>
              <w:t>with density as 1</w:t>
            </w:r>
          </w:p>
        </w:tc>
        <w:tc>
          <w:tcPr>
            <w:tcW w:w="1559" w:type="dxa"/>
            <w:vAlign w:val="center"/>
          </w:tcPr>
          <w:p w14:paraId="6A928BA6" w14:textId="77777777" w:rsidR="00B00880" w:rsidRPr="00B00880" w:rsidRDefault="00B00880" w:rsidP="00B00880">
            <w:pPr>
              <w:jc w:val="center"/>
              <w:rPr>
                <w:szCs w:val="20"/>
                <w:lang w:eastAsia="zh-CN"/>
              </w:rPr>
            </w:pPr>
            <w:r w:rsidRPr="00B00880">
              <w:rPr>
                <w:rFonts w:cs="+mn-cs"/>
                <w:b/>
                <w:bCs/>
                <w:color w:val="000000"/>
                <w:kern w:val="24"/>
                <w:szCs w:val="20"/>
              </w:rPr>
              <w:t>Pattern 1</w:t>
            </w:r>
          </w:p>
        </w:tc>
        <w:tc>
          <w:tcPr>
            <w:tcW w:w="3015" w:type="dxa"/>
            <w:vAlign w:val="center"/>
          </w:tcPr>
          <w:p w14:paraId="13045791" w14:textId="77777777" w:rsidR="00B00880" w:rsidRPr="00B00880" w:rsidRDefault="00B00880" w:rsidP="00B00880">
            <w:pPr>
              <w:jc w:val="center"/>
              <w:rPr>
                <w:b/>
                <w:szCs w:val="20"/>
                <w:lang w:eastAsia="zh-CN"/>
              </w:rPr>
            </w:pPr>
            <w:r w:rsidRPr="00B00880">
              <w:rPr>
                <w:b/>
                <w:bCs/>
                <w:szCs w:val="20"/>
                <w:lang w:eastAsia="zh-CN"/>
              </w:rPr>
              <w:t>2*1 = 2</w:t>
            </w:r>
          </w:p>
        </w:tc>
        <w:tc>
          <w:tcPr>
            <w:tcW w:w="3178" w:type="dxa"/>
            <w:vAlign w:val="center"/>
          </w:tcPr>
          <w:p w14:paraId="28A01D9C" w14:textId="77777777" w:rsidR="00B00880" w:rsidRPr="00B00880" w:rsidRDefault="00B00880" w:rsidP="00B00880">
            <w:pPr>
              <w:jc w:val="center"/>
              <w:rPr>
                <w:b/>
                <w:szCs w:val="20"/>
                <w:lang w:eastAsia="zh-CN"/>
              </w:rPr>
            </w:pPr>
            <w:r w:rsidRPr="00B00880">
              <w:rPr>
                <w:b/>
                <w:szCs w:val="20"/>
                <w:lang w:eastAsia="zh-CN"/>
              </w:rPr>
              <w:t>0*1 = 0</w:t>
            </w:r>
          </w:p>
        </w:tc>
      </w:tr>
      <w:tr w:rsidR="00B00880" w:rsidRPr="00B00880" w14:paraId="41478739" w14:textId="77777777" w:rsidTr="00663D43">
        <w:tc>
          <w:tcPr>
            <w:tcW w:w="1555" w:type="dxa"/>
            <w:vMerge/>
            <w:vAlign w:val="center"/>
          </w:tcPr>
          <w:p w14:paraId="126D73A6" w14:textId="77777777" w:rsidR="00B00880" w:rsidRPr="00B00880" w:rsidRDefault="00B00880" w:rsidP="00B00880">
            <w:pPr>
              <w:jc w:val="center"/>
              <w:rPr>
                <w:b/>
                <w:szCs w:val="20"/>
                <w:lang w:eastAsia="zh-CN"/>
              </w:rPr>
            </w:pPr>
          </w:p>
        </w:tc>
        <w:tc>
          <w:tcPr>
            <w:tcW w:w="1559" w:type="dxa"/>
            <w:vAlign w:val="center"/>
          </w:tcPr>
          <w:p w14:paraId="0BFA68B8" w14:textId="77777777" w:rsidR="00B00880" w:rsidRPr="00B00880" w:rsidRDefault="00B00880" w:rsidP="00B00880">
            <w:pPr>
              <w:jc w:val="center"/>
              <w:rPr>
                <w:b/>
                <w:szCs w:val="20"/>
                <w:lang w:eastAsia="zh-CN"/>
              </w:rPr>
            </w:pPr>
            <w:r w:rsidRPr="00B00880">
              <w:rPr>
                <w:rFonts w:cs="+mn-cs"/>
                <w:b/>
                <w:bCs/>
                <w:color w:val="000000"/>
                <w:kern w:val="24"/>
                <w:szCs w:val="20"/>
              </w:rPr>
              <w:t>Pattern 2</w:t>
            </w:r>
          </w:p>
        </w:tc>
        <w:tc>
          <w:tcPr>
            <w:tcW w:w="3015" w:type="dxa"/>
            <w:vAlign w:val="center"/>
          </w:tcPr>
          <w:p w14:paraId="20902447" w14:textId="77777777" w:rsidR="00B00880" w:rsidRPr="00B00880" w:rsidRDefault="00B00880" w:rsidP="00B00880">
            <w:pPr>
              <w:jc w:val="center"/>
              <w:rPr>
                <w:b/>
                <w:szCs w:val="20"/>
                <w:lang w:eastAsia="zh-CN"/>
              </w:rPr>
            </w:pPr>
            <w:r w:rsidRPr="00B00880">
              <w:rPr>
                <w:b/>
                <w:bCs/>
                <w:szCs w:val="20"/>
                <w:lang w:eastAsia="zh-CN"/>
              </w:rPr>
              <w:t>2*1 = 2</w:t>
            </w:r>
          </w:p>
        </w:tc>
        <w:tc>
          <w:tcPr>
            <w:tcW w:w="3178" w:type="dxa"/>
            <w:vAlign w:val="center"/>
          </w:tcPr>
          <w:p w14:paraId="54CC6B91" w14:textId="77777777" w:rsidR="00B00880" w:rsidRPr="00B00880" w:rsidRDefault="00B00880" w:rsidP="00B00880">
            <w:pPr>
              <w:jc w:val="center"/>
              <w:rPr>
                <w:b/>
                <w:szCs w:val="20"/>
                <w:lang w:eastAsia="zh-CN"/>
              </w:rPr>
            </w:pPr>
            <w:r w:rsidRPr="00B00880">
              <w:rPr>
                <w:b/>
                <w:szCs w:val="20"/>
                <w:lang w:eastAsia="zh-CN"/>
              </w:rPr>
              <w:t>1*1 = 1</w:t>
            </w:r>
          </w:p>
        </w:tc>
      </w:tr>
      <w:tr w:rsidR="00B00880" w:rsidRPr="00B00880" w14:paraId="2E1D929A" w14:textId="77777777" w:rsidTr="00663D43">
        <w:tc>
          <w:tcPr>
            <w:tcW w:w="1555" w:type="dxa"/>
            <w:vMerge w:val="restart"/>
            <w:vAlign w:val="center"/>
          </w:tcPr>
          <w:p w14:paraId="701B5E9C" w14:textId="6F9BA554" w:rsidR="00B00880" w:rsidRPr="00B00880" w:rsidRDefault="00B50CEA" w:rsidP="00B00880">
            <w:pPr>
              <w:jc w:val="center"/>
              <w:rPr>
                <w:b/>
                <w:szCs w:val="20"/>
                <w:lang w:eastAsia="zh-CN"/>
              </w:rPr>
            </w:pPr>
            <w:r>
              <w:rPr>
                <w:rFonts w:eastAsiaTheme="minorEastAsia"/>
                <w:b/>
                <w:lang w:eastAsia="zh-CN"/>
              </w:rPr>
              <w:t xml:space="preserve">Option 0 </w:t>
            </w:r>
            <w:r w:rsidRPr="00663D43">
              <w:rPr>
                <w:rFonts w:eastAsiaTheme="minorEastAsia"/>
                <w:b/>
                <w:lang w:eastAsia="zh-CN"/>
              </w:rPr>
              <w:t xml:space="preserve">with density as </w:t>
            </w:r>
            <w:r>
              <w:rPr>
                <w:rFonts w:eastAsiaTheme="minorEastAsia"/>
                <w:b/>
                <w:lang w:eastAsia="zh-CN"/>
              </w:rPr>
              <w:t>0.5</w:t>
            </w:r>
          </w:p>
        </w:tc>
        <w:tc>
          <w:tcPr>
            <w:tcW w:w="1559" w:type="dxa"/>
            <w:vAlign w:val="center"/>
          </w:tcPr>
          <w:p w14:paraId="65097CC2" w14:textId="77777777" w:rsidR="00B00880" w:rsidRPr="00B00880" w:rsidRDefault="00B00880" w:rsidP="00B00880">
            <w:pPr>
              <w:jc w:val="center"/>
              <w:rPr>
                <w:b/>
                <w:szCs w:val="20"/>
                <w:lang w:eastAsia="zh-CN"/>
              </w:rPr>
            </w:pPr>
            <w:r w:rsidRPr="00B00880">
              <w:rPr>
                <w:rFonts w:cs="+mn-cs"/>
                <w:b/>
                <w:bCs/>
                <w:color w:val="000000"/>
                <w:kern w:val="24"/>
                <w:szCs w:val="20"/>
              </w:rPr>
              <w:t>Pattern 1</w:t>
            </w:r>
          </w:p>
        </w:tc>
        <w:tc>
          <w:tcPr>
            <w:tcW w:w="3015" w:type="dxa"/>
            <w:vAlign w:val="center"/>
          </w:tcPr>
          <w:p w14:paraId="38040282" w14:textId="77777777" w:rsidR="00B00880" w:rsidRPr="00B00880" w:rsidRDefault="00B00880" w:rsidP="00B00880">
            <w:pPr>
              <w:jc w:val="center"/>
              <w:rPr>
                <w:b/>
                <w:szCs w:val="20"/>
                <w:lang w:eastAsia="zh-CN"/>
              </w:rPr>
            </w:pPr>
            <w:r w:rsidRPr="00B00880">
              <w:rPr>
                <w:b/>
                <w:bCs/>
                <w:szCs w:val="20"/>
                <w:lang w:eastAsia="zh-CN"/>
              </w:rPr>
              <w:t>2*2 = 4</w:t>
            </w:r>
          </w:p>
        </w:tc>
        <w:tc>
          <w:tcPr>
            <w:tcW w:w="3178" w:type="dxa"/>
            <w:vAlign w:val="center"/>
          </w:tcPr>
          <w:p w14:paraId="0CE0FB83" w14:textId="77777777" w:rsidR="00B00880" w:rsidRPr="00B00880" w:rsidRDefault="00B00880" w:rsidP="00B00880">
            <w:pPr>
              <w:jc w:val="center"/>
              <w:rPr>
                <w:b/>
                <w:szCs w:val="20"/>
                <w:lang w:eastAsia="zh-CN"/>
              </w:rPr>
            </w:pPr>
            <w:r w:rsidRPr="00B00880">
              <w:rPr>
                <w:b/>
                <w:szCs w:val="20"/>
                <w:lang w:eastAsia="zh-CN"/>
              </w:rPr>
              <w:t>0*2 = 0</w:t>
            </w:r>
          </w:p>
        </w:tc>
      </w:tr>
      <w:tr w:rsidR="00B00880" w:rsidRPr="00B00880" w14:paraId="2DB868AB" w14:textId="77777777" w:rsidTr="00663D43">
        <w:tc>
          <w:tcPr>
            <w:tcW w:w="1555" w:type="dxa"/>
            <w:vMerge/>
            <w:vAlign w:val="center"/>
          </w:tcPr>
          <w:p w14:paraId="3F8DF8C2" w14:textId="77777777" w:rsidR="00B00880" w:rsidRPr="00B00880" w:rsidRDefault="00B00880" w:rsidP="00B00880">
            <w:pPr>
              <w:jc w:val="center"/>
              <w:rPr>
                <w:b/>
                <w:szCs w:val="20"/>
                <w:lang w:eastAsia="zh-CN"/>
              </w:rPr>
            </w:pPr>
          </w:p>
        </w:tc>
        <w:tc>
          <w:tcPr>
            <w:tcW w:w="1559" w:type="dxa"/>
            <w:vAlign w:val="center"/>
          </w:tcPr>
          <w:p w14:paraId="448D0A03" w14:textId="77777777" w:rsidR="00B00880" w:rsidRPr="00B00880" w:rsidRDefault="00B00880" w:rsidP="00B00880">
            <w:pPr>
              <w:jc w:val="center"/>
              <w:rPr>
                <w:b/>
                <w:szCs w:val="20"/>
                <w:lang w:eastAsia="zh-CN"/>
              </w:rPr>
            </w:pPr>
            <w:r w:rsidRPr="00B00880">
              <w:rPr>
                <w:rFonts w:cs="+mn-cs"/>
                <w:b/>
                <w:bCs/>
                <w:color w:val="000000"/>
                <w:kern w:val="24"/>
                <w:szCs w:val="20"/>
              </w:rPr>
              <w:t>Pattern 2</w:t>
            </w:r>
          </w:p>
        </w:tc>
        <w:tc>
          <w:tcPr>
            <w:tcW w:w="3015" w:type="dxa"/>
            <w:vAlign w:val="center"/>
          </w:tcPr>
          <w:p w14:paraId="71C5DF44" w14:textId="77777777" w:rsidR="00B00880" w:rsidRPr="00B00880" w:rsidRDefault="00B00880" w:rsidP="00B00880">
            <w:pPr>
              <w:jc w:val="center"/>
              <w:rPr>
                <w:b/>
                <w:szCs w:val="20"/>
                <w:lang w:eastAsia="zh-CN"/>
              </w:rPr>
            </w:pPr>
            <w:r w:rsidRPr="00B00880">
              <w:rPr>
                <w:b/>
                <w:bCs/>
                <w:szCs w:val="20"/>
                <w:lang w:eastAsia="zh-CN"/>
              </w:rPr>
              <w:t>2*2 = 4</w:t>
            </w:r>
          </w:p>
        </w:tc>
        <w:tc>
          <w:tcPr>
            <w:tcW w:w="3178" w:type="dxa"/>
            <w:vAlign w:val="center"/>
          </w:tcPr>
          <w:p w14:paraId="4F132D29" w14:textId="77777777" w:rsidR="00B00880" w:rsidRPr="00B00880" w:rsidRDefault="00B00880" w:rsidP="00B00880">
            <w:pPr>
              <w:jc w:val="center"/>
              <w:rPr>
                <w:b/>
                <w:szCs w:val="20"/>
                <w:lang w:eastAsia="zh-CN"/>
              </w:rPr>
            </w:pPr>
            <w:r w:rsidRPr="00B00880">
              <w:rPr>
                <w:b/>
                <w:szCs w:val="20"/>
                <w:lang w:eastAsia="zh-CN"/>
              </w:rPr>
              <w:t>1*2 = 2</w:t>
            </w:r>
          </w:p>
        </w:tc>
      </w:tr>
      <w:tr w:rsidR="00B00880" w:rsidRPr="00B00880" w14:paraId="59824EE8" w14:textId="77777777" w:rsidTr="00663D43">
        <w:tc>
          <w:tcPr>
            <w:tcW w:w="1555" w:type="dxa"/>
            <w:vMerge w:val="restart"/>
            <w:vAlign w:val="center"/>
          </w:tcPr>
          <w:p w14:paraId="16943BBE" w14:textId="41227EA7" w:rsidR="00B00880" w:rsidRPr="00B00880" w:rsidRDefault="00B50CEA" w:rsidP="00B00880">
            <w:pPr>
              <w:jc w:val="center"/>
              <w:rPr>
                <w:b/>
                <w:szCs w:val="20"/>
                <w:lang w:eastAsia="zh-CN"/>
              </w:rPr>
            </w:pPr>
            <w:r>
              <w:rPr>
                <w:rFonts w:eastAsiaTheme="minorEastAsia"/>
                <w:b/>
                <w:lang w:eastAsia="zh-CN"/>
              </w:rPr>
              <w:t>Option 1</w:t>
            </w:r>
          </w:p>
        </w:tc>
        <w:tc>
          <w:tcPr>
            <w:tcW w:w="1559" w:type="dxa"/>
            <w:vAlign w:val="center"/>
          </w:tcPr>
          <w:p w14:paraId="4FC4B6C6" w14:textId="77777777" w:rsidR="00B00880" w:rsidRPr="00B00880" w:rsidRDefault="00B00880" w:rsidP="00B00880">
            <w:pPr>
              <w:jc w:val="center"/>
              <w:rPr>
                <w:b/>
                <w:szCs w:val="20"/>
                <w:lang w:eastAsia="zh-CN"/>
              </w:rPr>
            </w:pPr>
            <w:r w:rsidRPr="00B00880">
              <w:rPr>
                <w:rFonts w:cs="+mn-cs"/>
                <w:b/>
                <w:bCs/>
                <w:color w:val="000000"/>
                <w:kern w:val="24"/>
                <w:szCs w:val="20"/>
              </w:rPr>
              <w:t>Pattern 1</w:t>
            </w:r>
          </w:p>
        </w:tc>
        <w:tc>
          <w:tcPr>
            <w:tcW w:w="3015" w:type="dxa"/>
            <w:vAlign w:val="center"/>
          </w:tcPr>
          <w:p w14:paraId="48A4A019" w14:textId="77777777" w:rsidR="00B00880" w:rsidRPr="00B00880" w:rsidRDefault="00B00880" w:rsidP="00B00880">
            <w:pPr>
              <w:jc w:val="center"/>
              <w:rPr>
                <w:b/>
                <w:szCs w:val="20"/>
                <w:lang w:eastAsia="zh-CN"/>
              </w:rPr>
            </w:pPr>
            <w:r w:rsidRPr="00B00880">
              <w:rPr>
                <w:b/>
                <w:bCs/>
                <w:szCs w:val="20"/>
                <w:lang w:eastAsia="zh-CN"/>
              </w:rPr>
              <w:t>2*4 = 8</w:t>
            </w:r>
          </w:p>
        </w:tc>
        <w:tc>
          <w:tcPr>
            <w:tcW w:w="3178" w:type="dxa"/>
            <w:vAlign w:val="center"/>
          </w:tcPr>
          <w:p w14:paraId="6E9EB493" w14:textId="77777777" w:rsidR="00B00880" w:rsidRPr="00B00880" w:rsidRDefault="00B00880" w:rsidP="00B00880">
            <w:pPr>
              <w:jc w:val="center"/>
              <w:rPr>
                <w:b/>
                <w:szCs w:val="20"/>
                <w:lang w:eastAsia="zh-CN"/>
              </w:rPr>
            </w:pPr>
            <w:r w:rsidRPr="00B00880">
              <w:rPr>
                <w:b/>
                <w:szCs w:val="20"/>
                <w:lang w:eastAsia="zh-CN"/>
              </w:rPr>
              <w:t>0*4 = 0</w:t>
            </w:r>
          </w:p>
        </w:tc>
      </w:tr>
      <w:tr w:rsidR="00B00880" w:rsidRPr="00B00880" w14:paraId="0C082245" w14:textId="77777777" w:rsidTr="00663D43">
        <w:tc>
          <w:tcPr>
            <w:tcW w:w="1555" w:type="dxa"/>
            <w:vMerge/>
            <w:vAlign w:val="center"/>
          </w:tcPr>
          <w:p w14:paraId="7719FC82" w14:textId="77777777" w:rsidR="00B00880" w:rsidRPr="00B00880" w:rsidRDefault="00B00880" w:rsidP="00B00880">
            <w:pPr>
              <w:jc w:val="center"/>
              <w:rPr>
                <w:b/>
                <w:szCs w:val="20"/>
                <w:lang w:eastAsia="zh-CN"/>
              </w:rPr>
            </w:pPr>
          </w:p>
        </w:tc>
        <w:tc>
          <w:tcPr>
            <w:tcW w:w="1559" w:type="dxa"/>
            <w:vAlign w:val="center"/>
          </w:tcPr>
          <w:p w14:paraId="3AF90C73" w14:textId="77777777" w:rsidR="00B00880" w:rsidRPr="00B00880" w:rsidRDefault="00B00880" w:rsidP="00B00880">
            <w:pPr>
              <w:jc w:val="center"/>
              <w:rPr>
                <w:b/>
                <w:szCs w:val="20"/>
                <w:lang w:eastAsia="zh-CN"/>
              </w:rPr>
            </w:pPr>
            <w:r w:rsidRPr="00B00880">
              <w:rPr>
                <w:rFonts w:cs="+mn-cs"/>
                <w:b/>
                <w:bCs/>
                <w:color w:val="000000"/>
                <w:kern w:val="24"/>
                <w:szCs w:val="20"/>
              </w:rPr>
              <w:t>Pattern 2</w:t>
            </w:r>
          </w:p>
        </w:tc>
        <w:tc>
          <w:tcPr>
            <w:tcW w:w="3015" w:type="dxa"/>
            <w:vAlign w:val="center"/>
          </w:tcPr>
          <w:p w14:paraId="7F5F701D" w14:textId="77777777" w:rsidR="00B00880" w:rsidRPr="00B00880" w:rsidRDefault="00B00880" w:rsidP="00B00880">
            <w:pPr>
              <w:jc w:val="center"/>
              <w:rPr>
                <w:b/>
                <w:szCs w:val="20"/>
                <w:lang w:eastAsia="zh-CN"/>
              </w:rPr>
            </w:pPr>
            <w:r w:rsidRPr="00B00880">
              <w:rPr>
                <w:b/>
                <w:bCs/>
                <w:szCs w:val="20"/>
                <w:lang w:eastAsia="zh-CN"/>
              </w:rPr>
              <w:t>2*4 = 8</w:t>
            </w:r>
          </w:p>
        </w:tc>
        <w:tc>
          <w:tcPr>
            <w:tcW w:w="3178" w:type="dxa"/>
            <w:vAlign w:val="center"/>
          </w:tcPr>
          <w:p w14:paraId="0B5D0EA9" w14:textId="77777777" w:rsidR="00B00880" w:rsidRPr="00B00880" w:rsidRDefault="00B00880" w:rsidP="00B00880">
            <w:pPr>
              <w:jc w:val="center"/>
              <w:rPr>
                <w:b/>
                <w:szCs w:val="20"/>
                <w:lang w:eastAsia="zh-CN"/>
              </w:rPr>
            </w:pPr>
            <w:r w:rsidRPr="00B00880">
              <w:rPr>
                <w:b/>
                <w:szCs w:val="20"/>
                <w:lang w:eastAsia="zh-CN"/>
              </w:rPr>
              <w:t>1*4 = 4</w:t>
            </w:r>
          </w:p>
        </w:tc>
      </w:tr>
      <w:tr w:rsidR="00B00880" w:rsidRPr="00B00880" w14:paraId="116744B9" w14:textId="77777777" w:rsidTr="00663D43">
        <w:tc>
          <w:tcPr>
            <w:tcW w:w="1555" w:type="dxa"/>
            <w:vMerge w:val="restart"/>
            <w:vAlign w:val="center"/>
          </w:tcPr>
          <w:p w14:paraId="2F175F60" w14:textId="63619F50" w:rsidR="00B00880" w:rsidRPr="00B00880" w:rsidRDefault="00B50CEA" w:rsidP="00B00880">
            <w:pPr>
              <w:jc w:val="center"/>
              <w:rPr>
                <w:b/>
                <w:szCs w:val="20"/>
                <w:lang w:eastAsia="zh-CN"/>
              </w:rPr>
            </w:pPr>
            <w:r>
              <w:rPr>
                <w:rFonts w:eastAsiaTheme="minorEastAsia"/>
                <w:b/>
                <w:lang w:eastAsia="zh-CN"/>
              </w:rPr>
              <w:t>Option 1 + Option2/3</w:t>
            </w:r>
          </w:p>
        </w:tc>
        <w:tc>
          <w:tcPr>
            <w:tcW w:w="1559" w:type="dxa"/>
            <w:vAlign w:val="center"/>
          </w:tcPr>
          <w:p w14:paraId="2EB2A318" w14:textId="77777777" w:rsidR="00B00880" w:rsidRPr="00B00880" w:rsidRDefault="00B00880" w:rsidP="00B00880">
            <w:pPr>
              <w:jc w:val="center"/>
              <w:rPr>
                <w:b/>
                <w:szCs w:val="20"/>
                <w:lang w:eastAsia="zh-CN"/>
              </w:rPr>
            </w:pPr>
            <w:r w:rsidRPr="00B00880">
              <w:rPr>
                <w:rFonts w:cs="+mn-cs"/>
                <w:b/>
                <w:bCs/>
                <w:color w:val="000000"/>
                <w:kern w:val="24"/>
                <w:szCs w:val="20"/>
              </w:rPr>
              <w:t>Pattern 1</w:t>
            </w:r>
          </w:p>
        </w:tc>
        <w:tc>
          <w:tcPr>
            <w:tcW w:w="3015" w:type="dxa"/>
            <w:vAlign w:val="center"/>
          </w:tcPr>
          <w:p w14:paraId="1627928F" w14:textId="77777777" w:rsidR="00B00880" w:rsidRPr="00B00880" w:rsidRDefault="00B00880" w:rsidP="00B00880">
            <w:pPr>
              <w:jc w:val="center"/>
              <w:rPr>
                <w:b/>
                <w:szCs w:val="20"/>
                <w:lang w:eastAsia="zh-CN"/>
              </w:rPr>
            </w:pPr>
            <w:r w:rsidRPr="00B00880">
              <w:rPr>
                <w:b/>
                <w:bCs/>
                <w:szCs w:val="20"/>
                <w:lang w:eastAsia="zh-CN"/>
              </w:rPr>
              <w:t>11*1 = 11</w:t>
            </w:r>
          </w:p>
        </w:tc>
        <w:tc>
          <w:tcPr>
            <w:tcW w:w="3178" w:type="dxa"/>
            <w:vAlign w:val="center"/>
          </w:tcPr>
          <w:p w14:paraId="072E2C54" w14:textId="77777777" w:rsidR="00B00880" w:rsidRPr="00B00880" w:rsidRDefault="00B00880" w:rsidP="00B00880">
            <w:pPr>
              <w:jc w:val="center"/>
              <w:rPr>
                <w:b/>
                <w:szCs w:val="20"/>
                <w:lang w:eastAsia="zh-CN"/>
              </w:rPr>
            </w:pPr>
            <w:r w:rsidRPr="00B00880">
              <w:rPr>
                <w:b/>
                <w:szCs w:val="20"/>
                <w:lang w:eastAsia="zh-CN"/>
              </w:rPr>
              <w:t>9*1 = 9</w:t>
            </w:r>
          </w:p>
        </w:tc>
      </w:tr>
      <w:tr w:rsidR="00B00880" w:rsidRPr="00B00880" w14:paraId="1337D7BF" w14:textId="77777777" w:rsidTr="00663D43">
        <w:tc>
          <w:tcPr>
            <w:tcW w:w="1555" w:type="dxa"/>
            <w:vMerge/>
            <w:vAlign w:val="center"/>
          </w:tcPr>
          <w:p w14:paraId="41C41525" w14:textId="77777777" w:rsidR="00B00880" w:rsidRPr="00B00880" w:rsidRDefault="00B00880" w:rsidP="00B00880">
            <w:pPr>
              <w:jc w:val="center"/>
              <w:rPr>
                <w:b/>
                <w:szCs w:val="20"/>
                <w:lang w:eastAsia="zh-CN"/>
              </w:rPr>
            </w:pPr>
          </w:p>
        </w:tc>
        <w:tc>
          <w:tcPr>
            <w:tcW w:w="1559" w:type="dxa"/>
            <w:vAlign w:val="center"/>
          </w:tcPr>
          <w:p w14:paraId="1A6BFF2A" w14:textId="77777777" w:rsidR="00B00880" w:rsidRPr="00B00880" w:rsidRDefault="00B00880" w:rsidP="00B00880">
            <w:pPr>
              <w:jc w:val="center"/>
              <w:rPr>
                <w:b/>
                <w:szCs w:val="20"/>
                <w:lang w:eastAsia="zh-CN"/>
              </w:rPr>
            </w:pPr>
            <w:r w:rsidRPr="00B00880">
              <w:rPr>
                <w:rFonts w:cs="+mn-cs"/>
                <w:b/>
                <w:bCs/>
                <w:color w:val="000000"/>
                <w:kern w:val="24"/>
                <w:szCs w:val="20"/>
              </w:rPr>
              <w:t>Pattern 2</w:t>
            </w:r>
          </w:p>
        </w:tc>
        <w:tc>
          <w:tcPr>
            <w:tcW w:w="3015" w:type="dxa"/>
            <w:vAlign w:val="center"/>
          </w:tcPr>
          <w:p w14:paraId="3C28B61D" w14:textId="77777777" w:rsidR="00B00880" w:rsidRPr="00B00880" w:rsidRDefault="00B00880" w:rsidP="00B00880">
            <w:pPr>
              <w:jc w:val="center"/>
              <w:rPr>
                <w:b/>
                <w:szCs w:val="20"/>
                <w:lang w:eastAsia="zh-CN"/>
              </w:rPr>
            </w:pPr>
            <w:r w:rsidRPr="00B00880">
              <w:rPr>
                <w:b/>
                <w:bCs/>
                <w:szCs w:val="20"/>
                <w:lang w:eastAsia="zh-CN"/>
              </w:rPr>
              <w:t>15*1 = 15</w:t>
            </w:r>
          </w:p>
        </w:tc>
        <w:tc>
          <w:tcPr>
            <w:tcW w:w="3178" w:type="dxa"/>
            <w:vAlign w:val="center"/>
          </w:tcPr>
          <w:p w14:paraId="00DF57CC" w14:textId="77777777" w:rsidR="00B00880" w:rsidRPr="00B00880" w:rsidRDefault="00B00880" w:rsidP="00B00880">
            <w:pPr>
              <w:jc w:val="center"/>
              <w:rPr>
                <w:b/>
                <w:szCs w:val="20"/>
                <w:lang w:eastAsia="zh-CN"/>
              </w:rPr>
            </w:pPr>
            <w:r w:rsidRPr="00B00880">
              <w:rPr>
                <w:b/>
                <w:szCs w:val="20"/>
                <w:lang w:eastAsia="zh-CN"/>
              </w:rPr>
              <w:t>9*1 = 9</w:t>
            </w:r>
          </w:p>
        </w:tc>
      </w:tr>
    </w:tbl>
    <w:p w14:paraId="605C7B6D" w14:textId="77777777" w:rsidR="00B00880" w:rsidRPr="00B00880" w:rsidRDefault="00B00880" w:rsidP="00B00880">
      <w:pPr>
        <w:jc w:val="center"/>
        <w:rPr>
          <w:b/>
          <w:lang w:eastAsia="zh-CN"/>
        </w:rPr>
      </w:pPr>
    </w:p>
    <w:p w14:paraId="56F7DD0D" w14:textId="2D2A6BAD" w:rsidR="00B00880" w:rsidRPr="00B00880" w:rsidRDefault="00B00880" w:rsidP="00B00880">
      <w:pPr>
        <w:spacing w:beforeLines="50" w:before="120"/>
        <w:rPr>
          <w:lang w:eastAsia="zh-CN"/>
        </w:rPr>
      </w:pPr>
      <w:r w:rsidRPr="00B00880">
        <w:rPr>
          <w:rFonts w:hint="eastAsia"/>
          <w:lang w:eastAsia="zh-CN"/>
        </w:rPr>
        <w:t>F</w:t>
      </w:r>
      <w:r w:rsidR="00F76DAE">
        <w:rPr>
          <w:lang w:eastAsia="zh-CN"/>
        </w:rPr>
        <w:t>rom Table 5</w:t>
      </w:r>
      <w:r w:rsidRPr="00B00880">
        <w:rPr>
          <w:lang w:eastAsia="zh-CN"/>
        </w:rPr>
        <w:t>, it can be observed that c</w:t>
      </w:r>
      <w:r w:rsidR="00EF4C99">
        <w:rPr>
          <w:lang w:eastAsia="zh-CN"/>
        </w:rPr>
        <w:t>ompared with Option 0 and Option 1</w:t>
      </w:r>
      <w:r w:rsidRPr="00B00880">
        <w:rPr>
          <w:lang w:eastAsia="zh-CN"/>
        </w:rPr>
        <w:t xml:space="preserve">, </w:t>
      </w:r>
      <w:r w:rsidR="00EF4C99" w:rsidRPr="00EF4C99">
        <w:rPr>
          <w:lang w:eastAsia="zh-CN"/>
        </w:rPr>
        <w:t>Option 1 + Option2</w:t>
      </w:r>
      <w:r w:rsidR="00EF4C99">
        <w:rPr>
          <w:lang w:eastAsia="zh-CN"/>
        </w:rPr>
        <w:t xml:space="preserve"> or Option 1 + Option </w:t>
      </w:r>
      <w:r w:rsidR="00EF4C99" w:rsidRPr="00EF4C99">
        <w:rPr>
          <w:lang w:eastAsia="zh-CN"/>
        </w:rPr>
        <w:t>3</w:t>
      </w:r>
      <w:r w:rsidRPr="00B00880">
        <w:rPr>
          <w:lang w:eastAsia="zh-CN"/>
        </w:rPr>
        <w:t xml:space="preserve"> can provide more configurable CSI-RS resources per slot.</w:t>
      </w:r>
    </w:p>
    <w:p w14:paraId="7DE812C9" w14:textId="348C8E2D" w:rsidR="00B00880" w:rsidRPr="00B00880" w:rsidRDefault="00B00880" w:rsidP="00B00880">
      <w:pPr>
        <w:rPr>
          <w:lang w:eastAsia="zh-CN"/>
        </w:rPr>
      </w:pPr>
      <w:r w:rsidRPr="00B00880">
        <w:rPr>
          <w:b/>
          <w:i/>
          <w:lang w:eastAsia="zh-CN"/>
        </w:rPr>
        <w:t xml:space="preserve">Observation </w:t>
      </w:r>
      <w:r w:rsidR="00F76DAE">
        <w:rPr>
          <w:b/>
          <w:i/>
          <w:lang w:eastAsia="zh-CN"/>
        </w:rPr>
        <w:t>8</w:t>
      </w:r>
      <w:r w:rsidRPr="00B00880">
        <w:rPr>
          <w:b/>
          <w:i/>
          <w:lang w:eastAsia="zh-CN"/>
        </w:rPr>
        <w:t xml:space="preserve">: </w:t>
      </w:r>
      <w:r w:rsidR="000B7748">
        <w:rPr>
          <w:b/>
          <w:i/>
          <w:lang w:eastAsia="zh-CN"/>
        </w:rPr>
        <w:t xml:space="preserve">Option2 or Option </w:t>
      </w:r>
      <w:r w:rsidR="000B7748" w:rsidRPr="000B7748">
        <w:rPr>
          <w:b/>
          <w:i/>
          <w:lang w:eastAsia="zh-CN"/>
        </w:rPr>
        <w:t>3 can provide more configurable CSI-RS resources per slot due to more efficient usage of CSI-RS port</w:t>
      </w:r>
      <w:r w:rsidR="004141F2">
        <w:rPr>
          <w:b/>
          <w:i/>
          <w:lang w:eastAsia="zh-CN"/>
        </w:rPr>
        <w:t>s</w:t>
      </w:r>
      <w:r w:rsidRPr="00B00880">
        <w:rPr>
          <w:b/>
          <w:i/>
          <w:lang w:eastAsia="zh-CN"/>
        </w:rPr>
        <w:t>.</w:t>
      </w:r>
    </w:p>
    <w:p w14:paraId="573C8E4D" w14:textId="0720381D" w:rsidR="00412203" w:rsidRPr="003F0F0D" w:rsidRDefault="00192EB2" w:rsidP="00797D76">
      <w:pPr>
        <w:rPr>
          <w:lang w:eastAsia="zh-CN"/>
        </w:rPr>
      </w:pPr>
      <w:r>
        <w:rPr>
          <w:lang w:eastAsia="zh-CN"/>
        </w:rPr>
        <w:t xml:space="preserve">Based on the above simulation and analysis, in order to improve the </w:t>
      </w:r>
      <w:r w:rsidRPr="00192EB2">
        <w:rPr>
          <w:lang w:eastAsia="zh-CN"/>
        </w:rPr>
        <w:t>utilization of CSI-RS</w:t>
      </w:r>
      <w:r>
        <w:rPr>
          <w:lang w:eastAsia="zh-CN"/>
        </w:rPr>
        <w:t>, we have the following proposal.</w:t>
      </w:r>
    </w:p>
    <w:p w14:paraId="6689C2BD" w14:textId="0F37170A" w:rsidR="008D0F56" w:rsidRPr="00797D76" w:rsidRDefault="00797D76" w:rsidP="008D0F56">
      <w:pPr>
        <w:rPr>
          <w:b/>
          <w:i/>
          <w:lang w:eastAsia="zh-CN"/>
        </w:rPr>
      </w:pPr>
      <w:r w:rsidRPr="00797D76">
        <w:rPr>
          <w:rFonts w:hint="eastAsia"/>
          <w:b/>
          <w:i/>
          <w:lang w:eastAsia="zh-CN"/>
        </w:rPr>
        <w:t>P</w:t>
      </w:r>
      <w:r w:rsidRPr="00797D76">
        <w:rPr>
          <w:b/>
          <w:i/>
          <w:lang w:eastAsia="zh-CN"/>
        </w:rPr>
        <w:t>roposal</w:t>
      </w:r>
      <w:r w:rsidR="00145E05">
        <w:rPr>
          <w:b/>
          <w:i/>
          <w:lang w:eastAsia="zh-CN"/>
        </w:rPr>
        <w:t xml:space="preserve"> 7</w:t>
      </w:r>
      <w:r w:rsidRPr="00797D76">
        <w:rPr>
          <w:b/>
          <w:i/>
          <w:lang w:eastAsia="zh-CN"/>
        </w:rPr>
        <w:t>:</w:t>
      </w:r>
      <w:r>
        <w:rPr>
          <w:b/>
          <w:i/>
          <w:lang w:eastAsia="zh-CN"/>
        </w:rPr>
        <w:t xml:space="preserve"> Option 1 + </w:t>
      </w:r>
      <w:r w:rsidRPr="002D1731">
        <w:rPr>
          <w:b/>
          <w:i/>
          <w:lang w:eastAsia="zh-CN"/>
        </w:rPr>
        <w:t xml:space="preserve">Option </w:t>
      </w:r>
      <w:r>
        <w:rPr>
          <w:b/>
          <w:i/>
          <w:lang w:eastAsia="zh-CN"/>
        </w:rPr>
        <w:t>2</w:t>
      </w:r>
      <w:r w:rsidRPr="002D1731">
        <w:rPr>
          <w:b/>
          <w:i/>
          <w:lang w:eastAsia="zh-CN"/>
        </w:rPr>
        <w:t xml:space="preserve"> or </w:t>
      </w:r>
      <w:r>
        <w:rPr>
          <w:b/>
          <w:i/>
          <w:lang w:eastAsia="zh-CN"/>
        </w:rPr>
        <w:t>Option 1 + Option 3</w:t>
      </w:r>
      <w:r w:rsidRPr="002D1731">
        <w:rPr>
          <w:b/>
          <w:i/>
          <w:lang w:eastAsia="zh-CN"/>
        </w:rPr>
        <w:t xml:space="preserve"> should be support</w:t>
      </w:r>
      <w:r w:rsidR="004141F2">
        <w:rPr>
          <w:b/>
          <w:i/>
          <w:lang w:eastAsia="zh-CN"/>
        </w:rPr>
        <w:t>ed</w:t>
      </w:r>
      <w:r w:rsidRPr="002D1731">
        <w:rPr>
          <w:b/>
          <w:i/>
          <w:lang w:eastAsia="zh-CN"/>
        </w:rPr>
        <w:t xml:space="preserve"> to </w:t>
      </w:r>
      <w:r w:rsidRPr="00797D76">
        <w:rPr>
          <w:b/>
          <w:i/>
          <w:lang w:eastAsia="zh-CN"/>
        </w:rPr>
        <w:t>improve utilization of CSI-RS</w:t>
      </w:r>
      <w:r w:rsidRPr="002D1731">
        <w:rPr>
          <w:b/>
          <w:i/>
          <w:lang w:eastAsia="zh-CN"/>
        </w:rPr>
        <w:t>.</w:t>
      </w:r>
    </w:p>
    <w:p w14:paraId="4E00A886" w14:textId="77777777" w:rsidR="00210B6A" w:rsidRDefault="00FC250B" w:rsidP="00FC250B">
      <w:pPr>
        <w:pStyle w:val="1"/>
      </w:pPr>
      <w:r w:rsidRPr="00FC250B">
        <w:t>CSI Enhancement for Multi-TR</w:t>
      </w:r>
      <w:r>
        <w:t>P</w:t>
      </w:r>
    </w:p>
    <w:p w14:paraId="7F5DD830" w14:textId="77777777" w:rsidR="00145E05" w:rsidRDefault="00145E05" w:rsidP="00145E05">
      <w:pPr>
        <w:rPr>
          <w:lang w:eastAsia="zh-CN"/>
        </w:rPr>
      </w:pPr>
      <w:r>
        <w:rPr>
          <w:rFonts w:hint="eastAsia"/>
          <w:lang w:eastAsia="zh-CN"/>
        </w:rPr>
        <w:t>I</w:t>
      </w:r>
      <w:r>
        <w:rPr>
          <w:lang w:eastAsia="zh-CN"/>
        </w:rPr>
        <w:t>n the following, we focus on CSI enhancement for NC-JT where CSI measurement is associated to one single reporting setting.</w:t>
      </w:r>
    </w:p>
    <w:p w14:paraId="3ED3A499" w14:textId="77777777" w:rsidR="00640DD4" w:rsidRPr="006A5419" w:rsidRDefault="00640DD4" w:rsidP="00145E05">
      <w:pPr>
        <w:rPr>
          <w:lang w:eastAsia="zh-CN"/>
        </w:rPr>
      </w:pPr>
    </w:p>
    <w:p w14:paraId="4E3BB7E0" w14:textId="77777777" w:rsidR="00145E05" w:rsidRDefault="00145E05" w:rsidP="00145E05">
      <w:pPr>
        <w:pStyle w:val="2"/>
        <w:tabs>
          <w:tab w:val="clear" w:pos="576"/>
        </w:tabs>
      </w:pPr>
      <w:r w:rsidRPr="00FC250B">
        <w:t xml:space="preserve">CSI </w:t>
      </w:r>
      <w:r>
        <w:t>M</w:t>
      </w:r>
      <w:r w:rsidRPr="00FC250B">
        <w:t xml:space="preserve">easurement </w:t>
      </w:r>
      <w:r>
        <w:t>E</w:t>
      </w:r>
      <w:r w:rsidRPr="00FC250B">
        <w:t>nhancemen</w:t>
      </w:r>
      <w:r>
        <w:t>t</w:t>
      </w:r>
    </w:p>
    <w:p w14:paraId="6409F1C0" w14:textId="77777777" w:rsidR="00145E05" w:rsidRPr="00F535D0" w:rsidRDefault="00145E05" w:rsidP="00145E05">
      <w:pPr>
        <w:pStyle w:val="3"/>
        <w:tabs>
          <w:tab w:val="num" w:pos="720"/>
        </w:tabs>
      </w:pPr>
      <w:r>
        <w:rPr>
          <w:lang w:eastAsia="zh-CN"/>
        </w:rPr>
        <w:t xml:space="preserve">Determination </w:t>
      </w:r>
      <w:r w:rsidRPr="00F535D0">
        <w:rPr>
          <w:lang w:eastAsia="zh-CN"/>
        </w:rPr>
        <w:t>of CMR pairs</w:t>
      </w:r>
    </w:p>
    <w:p w14:paraId="0612CF8A" w14:textId="60048D70" w:rsidR="006E4677" w:rsidRDefault="006E4677" w:rsidP="0002117C">
      <w:pPr>
        <w:spacing w:beforeLines="50" w:before="120"/>
        <w:rPr>
          <w:kern w:val="2"/>
          <w:lang w:eastAsia="zh-CN"/>
        </w:rPr>
      </w:pPr>
      <w:r w:rsidRPr="00F535D0">
        <w:rPr>
          <w:kern w:val="2"/>
          <w:lang w:eastAsia="zh-CN"/>
        </w:rPr>
        <w:t xml:space="preserve">It was agreed in last meeting that </w:t>
      </w:r>
      <w:r w:rsidRPr="008A5EA8">
        <w:rPr>
          <w:i/>
          <w:kern w:val="2"/>
          <w:lang w:eastAsia="zh-CN"/>
        </w:rPr>
        <w:t>N</w:t>
      </w:r>
      <w:r w:rsidRPr="00F535D0">
        <w:rPr>
          <w:kern w:val="2"/>
          <w:lang w:eastAsia="zh-CN"/>
        </w:rPr>
        <w:t xml:space="preserve"> CMR pairs are </w:t>
      </w:r>
      <w:r>
        <w:rPr>
          <w:kern w:val="2"/>
          <w:lang w:eastAsia="zh-CN"/>
        </w:rPr>
        <w:t xml:space="preserve">high layer </w:t>
      </w:r>
      <w:r w:rsidRPr="00F535D0">
        <w:rPr>
          <w:kern w:val="2"/>
          <w:lang w:eastAsia="zh-CN"/>
        </w:rPr>
        <w:t xml:space="preserve">configured by selecting from all possible pairs. </w:t>
      </w:r>
      <w:r>
        <w:rPr>
          <w:kern w:val="2"/>
          <w:lang w:eastAsia="zh-CN"/>
        </w:rPr>
        <w:t xml:space="preserve">Assuming that </w:t>
      </w:r>
      <w:r w:rsidRPr="00F535D0">
        <w:rPr>
          <w:kern w:val="2"/>
          <w:lang w:eastAsia="zh-CN"/>
        </w:rPr>
        <w:t xml:space="preserve">two CMR groups with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oMath>
      <w:r w:rsidRPr="00F535D0">
        <w:rPr>
          <w:rFonts w:hint="eastAsia"/>
          <w:kern w:val="2"/>
          <w:lang w:eastAsia="zh-CN"/>
        </w:rPr>
        <w:t xml:space="preserve"> </w:t>
      </w:r>
      <w:r w:rsidRPr="00F535D0">
        <w:rPr>
          <w:kern w:val="2"/>
          <w:lang w:eastAsia="zh-CN"/>
        </w:rPr>
        <w:t xml:space="preserve">CMRs and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2</m:t>
            </m:r>
          </m:sub>
        </m:sSub>
      </m:oMath>
      <w:r w:rsidRPr="00F535D0">
        <w:rPr>
          <w:rFonts w:hint="eastAsia"/>
          <w:kern w:val="2"/>
          <w:lang w:eastAsia="zh-CN"/>
        </w:rPr>
        <w:t xml:space="preserve"> CMRs</w:t>
      </w:r>
      <w:r w:rsidRPr="00F535D0">
        <w:rPr>
          <w:kern w:val="2"/>
          <w:lang w:eastAsia="zh-CN"/>
        </w:rPr>
        <w:t xml:space="preserve"> respectively are configured for UE, </w:t>
      </w:r>
      <w:r>
        <w:rPr>
          <w:kern w:val="2"/>
          <w:lang w:eastAsia="zh-CN"/>
        </w:rPr>
        <w:t xml:space="preserve">how to differentiate these two groups of CMRs is questionable. A simple method is that the first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oMath>
      <w:r w:rsidR="00640DD4" w:rsidRPr="00F535D0">
        <w:rPr>
          <w:rFonts w:hint="eastAsia"/>
          <w:kern w:val="2"/>
          <w:lang w:eastAsia="zh-CN"/>
        </w:rPr>
        <w:t xml:space="preserve"> </w:t>
      </w:r>
      <w:r>
        <w:rPr>
          <w:kern w:val="2"/>
          <w:lang w:eastAsia="zh-CN"/>
        </w:rPr>
        <w:t xml:space="preserve"> CMRs in the set belong to the first CMR group, and the remaining CMRs belong to the second CMR group. The value of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oMath>
      <w:r w:rsidR="00640DD4" w:rsidRPr="00F535D0">
        <w:rPr>
          <w:rFonts w:hint="eastAsia"/>
          <w:kern w:val="2"/>
          <w:lang w:eastAsia="zh-CN"/>
        </w:rPr>
        <w:t xml:space="preserve"> </w:t>
      </w:r>
      <w:r>
        <w:rPr>
          <w:kern w:val="2"/>
          <w:lang w:eastAsia="zh-CN"/>
        </w:rPr>
        <w:t xml:space="preserve"> is configured to the UE.</w:t>
      </w:r>
    </w:p>
    <w:p w14:paraId="1AB09D4E" w14:textId="77777777" w:rsidR="006E4677" w:rsidRDefault="006E4677" w:rsidP="0002117C">
      <w:pPr>
        <w:spacing w:beforeLines="50" w:before="120"/>
        <w:rPr>
          <w:kern w:val="2"/>
          <w:lang w:eastAsia="zh-CN"/>
        </w:rPr>
      </w:pPr>
      <w:r>
        <w:rPr>
          <w:kern w:val="2"/>
          <w:lang w:eastAsia="zh-CN"/>
        </w:rPr>
        <w:t xml:space="preserve">As for CMR pair, </w:t>
      </w:r>
      <w:r w:rsidRPr="0002117C">
        <w:rPr>
          <w:lang w:eastAsia="zh-CN"/>
        </w:rPr>
        <w:t>the</w:t>
      </w:r>
      <w:r>
        <w:rPr>
          <w:kern w:val="2"/>
          <w:lang w:eastAsia="zh-CN"/>
        </w:rPr>
        <w:t xml:space="preserve"> total</w:t>
      </w:r>
      <w:r w:rsidRPr="00F535D0">
        <w:rPr>
          <w:kern w:val="2"/>
          <w:lang w:eastAsia="zh-CN"/>
        </w:rPr>
        <w:t xml:space="preserve"> number of possible pairs is</w:t>
      </w:r>
      <w:r>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2</m:t>
            </m:r>
          </m:sub>
        </m:sSub>
      </m:oMath>
      <w:r w:rsidRPr="00F535D0">
        <w:rPr>
          <w:rFonts w:hint="eastAsia"/>
          <w:kern w:val="2"/>
          <w:lang w:eastAsia="zh-CN"/>
        </w:rPr>
        <w:t>.</w:t>
      </w:r>
      <w:r w:rsidRPr="00F535D0">
        <w:rPr>
          <w:kern w:val="2"/>
          <w:lang w:eastAsia="zh-CN"/>
        </w:rPr>
        <w:t xml:space="preserve"> </w:t>
      </w:r>
      <w:r>
        <w:rPr>
          <w:kern w:val="2"/>
          <w:lang w:eastAsia="zh-CN"/>
        </w:rPr>
        <w:t>A</w:t>
      </w:r>
      <w:r w:rsidRPr="00F535D0">
        <w:rPr>
          <w:kern w:val="2"/>
          <w:lang w:eastAsia="zh-CN"/>
        </w:rPr>
        <w:t xml:space="preserve"> straightforward approach is to </w:t>
      </w:r>
      <w:r>
        <w:rPr>
          <w:kern w:val="2"/>
          <w:lang w:eastAsia="zh-CN"/>
        </w:rPr>
        <w:t>directly select</w:t>
      </w:r>
      <w:r w:rsidRPr="00F535D0">
        <w:rPr>
          <w:kern w:val="2"/>
          <w:lang w:eastAsia="zh-CN"/>
        </w:rPr>
        <w:t xml:space="preserve"> </w:t>
      </w:r>
      <w:r w:rsidRPr="008A5EA8">
        <w:rPr>
          <w:i/>
          <w:kern w:val="2"/>
          <w:lang w:eastAsia="zh-CN"/>
        </w:rPr>
        <w:t>N</w:t>
      </w:r>
      <w:r w:rsidRPr="00F535D0">
        <w:rPr>
          <w:kern w:val="2"/>
          <w:lang w:eastAsia="zh-CN"/>
        </w:rPr>
        <w:t xml:space="preserve"> CMR pairs by a bitmap with </w:t>
      </w:r>
      <w:r>
        <w:rPr>
          <w:kern w:val="2"/>
          <w:lang w:eastAsia="zh-CN"/>
        </w:rPr>
        <w:t xml:space="preserve">a </w:t>
      </w:r>
      <w:r w:rsidRPr="00F535D0">
        <w:rPr>
          <w:kern w:val="2"/>
          <w:lang w:eastAsia="zh-CN"/>
        </w:rPr>
        <w:t xml:space="preserve">length of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2</m:t>
            </m:r>
          </m:sub>
        </m:sSub>
      </m:oMath>
      <w:r w:rsidRPr="00F535D0">
        <w:rPr>
          <w:rFonts w:hint="eastAsia"/>
          <w:kern w:val="2"/>
          <w:lang w:eastAsia="zh-CN"/>
        </w:rPr>
        <w:t xml:space="preserve"> </w:t>
      </w:r>
      <w:r w:rsidRPr="00F535D0">
        <w:rPr>
          <w:kern w:val="2"/>
          <w:lang w:eastAsia="zh-CN"/>
        </w:rPr>
        <w:t>bits</w:t>
      </w:r>
      <w:r>
        <w:rPr>
          <w:kern w:val="2"/>
          <w:lang w:eastAsia="zh-CN"/>
        </w:rPr>
        <w:t xml:space="preserve"> so that the b</w:t>
      </w:r>
      <w:r w:rsidRPr="00F535D0">
        <w:rPr>
          <w:kern w:val="2"/>
          <w:lang w:eastAsia="zh-CN"/>
        </w:rPr>
        <w:t xml:space="preserve">it </w:t>
      </w:r>
      <m:oMath>
        <m:r>
          <m:rPr>
            <m:sty m:val="p"/>
          </m:rPr>
          <w:rPr>
            <w:rFonts w:ascii="Cambria Math" w:hAnsi="Cambria Math"/>
            <w:kern w:val="2"/>
            <w:lang w:eastAsia="zh-CN"/>
          </w:rPr>
          <m:t>(</m:t>
        </m:r>
        <m:r>
          <w:rPr>
            <w:rFonts w:ascii="Cambria Math" w:hAnsi="Cambria Math"/>
            <w:kern w:val="2"/>
            <w:lang w:eastAsia="zh-CN"/>
          </w:rPr>
          <m:t>i</m:t>
        </m:r>
        <m:r>
          <m:rPr>
            <m:sty m:val="p"/>
          </m:rPr>
          <w:rPr>
            <w:rFonts w:ascii="Cambria Math" w:hAnsi="Cambria Math"/>
            <w:kern w:val="2"/>
            <w:lang w:eastAsia="zh-CN"/>
          </w:rPr>
          <m:t>-1)</m:t>
        </m:r>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2</m:t>
            </m:r>
          </m:sub>
        </m:sSub>
        <m:r>
          <m:rPr>
            <m:sty m:val="p"/>
          </m:rPr>
          <w:rPr>
            <w:rFonts w:ascii="Cambria Math" w:hAnsi="Cambria Math"/>
            <w:kern w:val="2"/>
            <w:lang w:eastAsia="zh-CN"/>
          </w:rPr>
          <m:t>+</m:t>
        </m:r>
        <m:r>
          <w:rPr>
            <w:rFonts w:ascii="Cambria Math" w:hAnsi="Cambria Math"/>
            <w:kern w:val="2"/>
            <w:lang w:eastAsia="zh-CN"/>
          </w:rPr>
          <m:t>j</m:t>
        </m:r>
      </m:oMath>
      <w:r w:rsidRPr="00026F9E">
        <w:rPr>
          <w:kern w:val="2"/>
          <w:lang w:eastAsia="zh-CN"/>
        </w:rPr>
        <w:t xml:space="preserve"> </w:t>
      </w:r>
      <w:r w:rsidRPr="00B14DFD">
        <w:rPr>
          <w:kern w:val="2"/>
          <w:lang w:eastAsia="zh-CN"/>
        </w:rPr>
        <w:t xml:space="preserve">in the bitmap </w:t>
      </w:r>
      <w:r>
        <w:rPr>
          <w:kern w:val="2"/>
          <w:lang w:eastAsia="zh-CN"/>
        </w:rPr>
        <w:t>cor</w:t>
      </w:r>
      <w:r w:rsidRPr="00F535D0">
        <w:rPr>
          <w:kern w:val="2"/>
          <w:lang w:eastAsia="zh-CN"/>
        </w:rPr>
        <w:t xml:space="preserve">responds to </w:t>
      </w:r>
      <w:r>
        <w:rPr>
          <w:kern w:val="2"/>
          <w:lang w:eastAsia="zh-CN"/>
        </w:rPr>
        <w:t>a CMR pair determined by</w:t>
      </w:r>
      <w:r w:rsidRPr="00F535D0">
        <w:rPr>
          <w:kern w:val="2"/>
          <w:lang w:eastAsia="zh-CN"/>
        </w:rPr>
        <w:t xml:space="preserve"> the </w:t>
      </w:r>
      <w:r w:rsidRPr="00026F9E">
        <w:rPr>
          <w:i/>
          <w:kern w:val="2"/>
          <w:lang w:eastAsia="zh-CN"/>
        </w:rPr>
        <w:t>i</w:t>
      </w:r>
      <w:r w:rsidRPr="00F535D0">
        <w:rPr>
          <w:kern w:val="2"/>
          <w:lang w:eastAsia="zh-CN"/>
        </w:rPr>
        <w:t xml:space="preserve">-th CMR in the first group and the </w:t>
      </w:r>
      <w:r w:rsidRPr="00026F9E">
        <w:rPr>
          <w:i/>
          <w:kern w:val="2"/>
          <w:lang w:eastAsia="zh-CN"/>
        </w:rPr>
        <w:t>j</w:t>
      </w:r>
      <w:r w:rsidRPr="00F535D0">
        <w:rPr>
          <w:kern w:val="2"/>
          <w:lang w:eastAsia="zh-CN"/>
        </w:rPr>
        <w:t>-th CMR in the second group</w:t>
      </w:r>
      <w:r>
        <w:rPr>
          <w:kern w:val="2"/>
          <w:lang w:eastAsia="zh-CN"/>
        </w:rPr>
        <w:t xml:space="preserve"> implicitly</w:t>
      </w:r>
      <w:r w:rsidRPr="00F535D0">
        <w:rPr>
          <w:kern w:val="2"/>
          <w:lang w:eastAsia="zh-CN"/>
        </w:rPr>
        <w:t>, where</w:t>
      </w:r>
      <w:r>
        <w:rPr>
          <w:kern w:val="2"/>
          <w:lang w:eastAsia="zh-CN"/>
        </w:rPr>
        <w:t>as</w:t>
      </w:r>
      <w:r w:rsidRPr="00F535D0">
        <w:rPr>
          <w:kern w:val="2"/>
          <w:lang w:eastAsia="zh-CN"/>
        </w:rPr>
        <w:t xml:space="preserve"> </w:t>
      </w:r>
      <m:oMath>
        <m:r>
          <m:rPr>
            <m:sty m:val="p"/>
          </m:rPr>
          <w:rPr>
            <w:rFonts w:ascii="Cambria Math" w:hAnsi="Cambria Math"/>
            <w:kern w:val="2"/>
            <w:lang w:eastAsia="zh-CN"/>
          </w:rPr>
          <m:t>1≤</m:t>
        </m:r>
        <m:r>
          <w:rPr>
            <w:rFonts w:ascii="Cambria Math" w:hAnsi="Cambria Math"/>
            <w:kern w:val="2"/>
            <w:lang w:eastAsia="zh-CN"/>
          </w:rPr>
          <m:t>i</m:t>
        </m:r>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oMath>
      <w:r w:rsidRPr="00F535D0">
        <w:rPr>
          <w:kern w:val="2"/>
          <w:lang w:eastAsia="zh-CN"/>
        </w:rPr>
        <w:t xml:space="preserve"> and </w:t>
      </w:r>
      <m:oMath>
        <m:r>
          <m:rPr>
            <m:sty m:val="p"/>
          </m:rPr>
          <w:rPr>
            <w:rFonts w:ascii="Cambria Math" w:hAnsi="Cambria Math"/>
            <w:kern w:val="2"/>
            <w:lang w:eastAsia="zh-CN"/>
          </w:rPr>
          <m:t>1≤</m:t>
        </m:r>
        <m:r>
          <w:rPr>
            <w:rFonts w:ascii="Cambria Math" w:hAnsi="Cambria Math"/>
            <w:kern w:val="2"/>
            <w:lang w:eastAsia="zh-CN"/>
          </w:rPr>
          <m:t>j</m:t>
        </m:r>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2</m:t>
            </m:r>
          </m:sub>
        </m:sSub>
      </m:oMath>
      <w:r w:rsidRPr="00F535D0">
        <w:rPr>
          <w:kern w:val="2"/>
          <w:lang w:eastAsia="zh-CN"/>
        </w:rPr>
        <w:t>.</w:t>
      </w:r>
      <w:r>
        <w:rPr>
          <w:kern w:val="2"/>
          <w:lang w:eastAsia="zh-CN"/>
        </w:rPr>
        <w:t xml:space="preserve"> The total number of “1” in such a bitmap is</w:t>
      </w:r>
      <w:r w:rsidRPr="00026F9E">
        <w:rPr>
          <w:i/>
          <w:kern w:val="2"/>
          <w:lang w:eastAsia="zh-CN"/>
        </w:rPr>
        <w:t xml:space="preserve"> N</w:t>
      </w:r>
      <w:r>
        <w:rPr>
          <w:kern w:val="2"/>
          <w:lang w:eastAsia="zh-CN"/>
        </w:rPr>
        <w:t>.</w:t>
      </w:r>
    </w:p>
    <w:p w14:paraId="048F6759" w14:textId="77777777" w:rsidR="006E4677" w:rsidRDefault="006E4677" w:rsidP="0002117C">
      <w:pPr>
        <w:spacing w:beforeLines="50" w:before="120"/>
        <w:rPr>
          <w:kern w:val="2"/>
          <w:lang w:eastAsia="zh-CN"/>
        </w:rPr>
      </w:pPr>
      <w:r>
        <w:rPr>
          <w:kern w:val="2"/>
          <w:lang w:eastAsia="zh-CN"/>
        </w:rPr>
        <w:t xml:space="preserve">For </w:t>
      </w:r>
      <w:r w:rsidRPr="0002117C">
        <w:rPr>
          <w:lang w:eastAsia="zh-CN"/>
        </w:rPr>
        <w:t>candidate</w:t>
      </w:r>
      <w:r>
        <w:rPr>
          <w:kern w:val="2"/>
          <w:lang w:eastAsia="zh-CN"/>
        </w:rPr>
        <w:t xml:space="preserve"> values of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oMath>
      <w:r w:rsidRPr="00F535D0">
        <w:rPr>
          <w:rFonts w:hint="eastAsia"/>
          <w:kern w:val="2"/>
          <w:lang w:eastAsia="zh-CN"/>
        </w:rPr>
        <w:t xml:space="preserve"> </w:t>
      </w:r>
      <w:r w:rsidRPr="00F535D0">
        <w:rPr>
          <w:kern w:val="2"/>
          <w:lang w:eastAsia="zh-CN"/>
        </w:rPr>
        <w:t>and</w:t>
      </w:r>
      <m:oMath>
        <m:sSub>
          <m:sSubPr>
            <m:ctrlPr>
              <w:rPr>
                <w:rFonts w:ascii="Cambria Math" w:hAnsi="Cambria Math"/>
                <w:kern w:val="2"/>
                <w:lang w:eastAsia="zh-CN"/>
              </w:rPr>
            </m:ctrlPr>
          </m:sSubPr>
          <m:e>
            <m:r>
              <m:rPr>
                <m:sty m:val="p"/>
              </m:rPr>
              <w:rPr>
                <w:rFonts w:ascii="Cambria Math" w:hAnsi="Cambria Math"/>
                <w:kern w:val="2"/>
                <w:lang w:eastAsia="zh-CN"/>
              </w:rPr>
              <m:t xml:space="preserve"> </m:t>
            </m:r>
            <m:r>
              <w:rPr>
                <w:rFonts w:ascii="Cambria Math" w:hAnsi="Cambria Math"/>
                <w:kern w:val="2"/>
                <w:lang w:eastAsia="zh-CN"/>
              </w:rPr>
              <m:t>K</m:t>
            </m:r>
          </m:e>
          <m:sub>
            <m:r>
              <m:rPr>
                <m:sty m:val="p"/>
              </m:rPr>
              <w:rPr>
                <w:rFonts w:ascii="Cambria Math" w:hAnsi="Cambria Math"/>
                <w:kern w:val="2"/>
                <w:lang w:eastAsia="zh-CN"/>
              </w:rPr>
              <m:t>2</m:t>
            </m:r>
          </m:sub>
        </m:sSub>
      </m:oMath>
      <w:r>
        <w:rPr>
          <w:kern w:val="2"/>
          <w:lang w:eastAsia="zh-CN"/>
        </w:rPr>
        <w:t xml:space="preserve">, in our view, they can be different since the most complexity of UE processing is determined by the value of </w:t>
      </w:r>
      <w:r w:rsidRPr="00026F9E">
        <w:rPr>
          <w:i/>
          <w:kern w:val="2"/>
          <w:lang w:eastAsia="zh-CN"/>
        </w:rPr>
        <w:t>N</w:t>
      </w:r>
      <w:r>
        <w:rPr>
          <w:kern w:val="2"/>
          <w:lang w:eastAsia="zh-CN"/>
        </w:rPr>
        <w:t xml:space="preserve"> preconfigured by gNB. Therefore for the simplicity of specification and signaling design, it may be assumed that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oMath>
      <w:r w:rsidRPr="00026F9E">
        <w:rPr>
          <w:kern w:val="2"/>
          <w:lang w:eastAsia="zh-CN"/>
        </w:rPr>
        <w:t xml:space="preserve"> </w:t>
      </w:r>
      <w:r>
        <w:rPr>
          <w:kern w:val="2"/>
          <w:lang w:eastAsia="zh-CN"/>
        </w:rPr>
        <w:t xml:space="preserve">and </w:t>
      </w:r>
      <m:oMath>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K</m:t>
            </m:r>
          </m:e>
          <m:sub>
            <m:r>
              <m:rPr>
                <m:sty m:val="p"/>
              </m:rPr>
              <w:rPr>
                <w:rFonts w:ascii="Cambria Math" w:hAnsi="Cambria Math"/>
                <w:kern w:val="2"/>
                <w:lang w:eastAsia="zh-CN"/>
              </w:rPr>
              <m:t>2</m:t>
            </m:r>
          </m:sub>
        </m:sSub>
      </m:oMath>
      <w:r w:rsidRPr="00026F9E">
        <w:rPr>
          <w:kern w:val="2"/>
          <w:lang w:eastAsia="zh-CN"/>
        </w:rPr>
        <w:t>.</w:t>
      </w:r>
    </w:p>
    <w:p w14:paraId="7126D8F2" w14:textId="77777777" w:rsidR="00145E05" w:rsidRDefault="00145E05" w:rsidP="0002117C">
      <w:pPr>
        <w:spacing w:beforeLines="50" w:before="120"/>
        <w:rPr>
          <w:kern w:val="2"/>
          <w:lang w:eastAsia="zh-CN"/>
        </w:rPr>
      </w:pPr>
      <w:r>
        <w:rPr>
          <w:kern w:val="2"/>
          <w:lang w:eastAsia="zh-CN"/>
        </w:rPr>
        <w:t xml:space="preserve">For the maximal value of </w:t>
      </w:r>
      <w:r w:rsidRPr="00026F9E">
        <w:rPr>
          <w:i/>
          <w:kern w:val="2"/>
          <w:lang w:eastAsia="zh-CN"/>
        </w:rPr>
        <w:t>N</w:t>
      </w:r>
      <w:r>
        <w:rPr>
          <w:kern w:val="2"/>
          <w:lang w:eastAsia="zh-CN"/>
        </w:rPr>
        <w:t xml:space="preserve">, the value of 2 is preferred for two reasons. </w:t>
      </w:r>
    </w:p>
    <w:p w14:paraId="7A5DB72B" w14:textId="77777777" w:rsidR="00145E05" w:rsidRPr="002F6954" w:rsidRDefault="00145E05" w:rsidP="00435135">
      <w:pPr>
        <w:pStyle w:val="af0"/>
        <w:numPr>
          <w:ilvl w:val="0"/>
          <w:numId w:val="21"/>
        </w:numPr>
        <w:autoSpaceDE/>
        <w:autoSpaceDN/>
        <w:adjustRightInd/>
        <w:snapToGrid/>
        <w:spacing w:after="0" w:line="276" w:lineRule="auto"/>
        <w:ind w:firstLineChars="0"/>
        <w:rPr>
          <w:kern w:val="2"/>
          <w:lang w:eastAsia="zh-CN"/>
        </w:rPr>
      </w:pPr>
      <w:r w:rsidRPr="002F6954">
        <w:rPr>
          <w:kern w:val="2"/>
          <w:lang w:eastAsia="zh-CN"/>
        </w:rPr>
        <w:t xml:space="preserve">Firstly, in NCJT scheduling, at most two TRPs can be involved for NCJT based PDSCH transmission. The gNB implementation shall strive to narrow-down possible candidate coordination TRPs for NCJT, e.g.  TRP1 from serving cell + TRP2 from one coordination TRP or </w:t>
      </w:r>
      <w:r w:rsidRPr="002F6954">
        <w:rPr>
          <w:kern w:val="2"/>
          <w:lang w:eastAsia="zh-CN"/>
        </w:rPr>
        <w:lastRenderedPageBreak/>
        <w:t xml:space="preserve">TRP1 from serving cell + TRP3 from another coordinate TRP, based on some long term channel measurement or TDD/FDD channel reciprocity. Supporting a larger value of </w:t>
      </w:r>
      <w:r w:rsidRPr="002F6954">
        <w:rPr>
          <w:i/>
          <w:kern w:val="2"/>
          <w:lang w:eastAsia="zh-CN"/>
        </w:rPr>
        <w:t xml:space="preserve">N </w:t>
      </w:r>
      <w:r w:rsidRPr="002F6954">
        <w:rPr>
          <w:kern w:val="2"/>
          <w:lang w:eastAsia="zh-CN"/>
        </w:rPr>
        <w:t xml:space="preserve">is not necessary for NCJT CSI feedback, </w:t>
      </w:r>
      <w:r>
        <w:rPr>
          <w:kern w:val="2"/>
          <w:lang w:eastAsia="zh-CN"/>
        </w:rPr>
        <w:t>e</w:t>
      </w:r>
      <w:r w:rsidRPr="002F6954">
        <w:rPr>
          <w:kern w:val="2"/>
          <w:lang w:eastAsia="zh-CN"/>
        </w:rPr>
        <w:t>ven in a deployment scenario with more than 3 coordination TRPs. From gNB perspective, configuring more Rel-15/16/17 CSI reports</w:t>
      </w:r>
      <w:r w:rsidRPr="00992EDF">
        <w:rPr>
          <w:kern w:val="2"/>
          <w:lang w:val="en-GB" w:eastAsia="zh-CN"/>
        </w:rPr>
        <w:t xml:space="preserve"> </w:t>
      </w:r>
      <w:r>
        <w:rPr>
          <w:kern w:val="2"/>
          <w:lang w:val="en-GB" w:eastAsia="zh-CN"/>
        </w:rPr>
        <w:t>with different CSI report mechanism</w:t>
      </w:r>
      <w:r w:rsidRPr="002F6954">
        <w:rPr>
          <w:kern w:val="2"/>
          <w:lang w:eastAsia="zh-CN"/>
        </w:rPr>
        <w:t xml:space="preserve"> to spread</w:t>
      </w:r>
      <w:r>
        <w:rPr>
          <w:kern w:val="2"/>
          <w:lang w:eastAsia="zh-CN"/>
        </w:rPr>
        <w:t xml:space="preserve"> evenly </w:t>
      </w:r>
      <w:r>
        <w:rPr>
          <w:kern w:val="2"/>
          <w:lang w:val="en-GB" w:eastAsia="zh-CN"/>
        </w:rPr>
        <w:t xml:space="preserve">CPU occupancy at time is more efficient to use limited CSI processing engine at the UE side.  </w:t>
      </w:r>
    </w:p>
    <w:p w14:paraId="7848E52D" w14:textId="77777777" w:rsidR="00145E05" w:rsidRPr="002F6954" w:rsidRDefault="00145E05" w:rsidP="00435135">
      <w:pPr>
        <w:pStyle w:val="af0"/>
        <w:numPr>
          <w:ilvl w:val="0"/>
          <w:numId w:val="21"/>
        </w:numPr>
        <w:autoSpaceDE/>
        <w:autoSpaceDN/>
        <w:adjustRightInd/>
        <w:snapToGrid/>
        <w:spacing w:after="0" w:line="276" w:lineRule="auto"/>
        <w:ind w:firstLineChars="0"/>
        <w:rPr>
          <w:kern w:val="2"/>
          <w:lang w:eastAsia="zh-CN"/>
        </w:rPr>
      </w:pPr>
      <w:r w:rsidRPr="002F6954">
        <w:rPr>
          <w:kern w:val="2"/>
          <w:lang w:eastAsia="zh-CN"/>
        </w:rPr>
        <w:t xml:space="preserve">Secondly, a larger value of </w:t>
      </w:r>
      <w:r w:rsidRPr="002F6954">
        <w:rPr>
          <w:i/>
          <w:kern w:val="2"/>
          <w:lang w:eastAsia="zh-CN"/>
        </w:rPr>
        <w:t>N</w:t>
      </w:r>
      <w:r w:rsidRPr="002F6954">
        <w:rPr>
          <w:kern w:val="2"/>
          <w:lang w:eastAsia="zh-CN"/>
        </w:rPr>
        <w:t xml:space="preserve"> leads to higher UE implementation complexity. Note that it was agreed to support 32 ports per CSI-RS resource for NCJT.  It is generally acknowledged that a joint CSI calculation based on a CMR pair under NCJT hypothesis is even more complicated than two separate CSI calculations under sTRP hypothesis. Further optimization at the UE side may be needed to exploit more accurate and suitable joint PMI for NCJT. Therefore unless there are compelling reasons and simulation results to show benefits of </w:t>
      </w:r>
      <w:r w:rsidRPr="002F6954">
        <w:rPr>
          <w:i/>
          <w:kern w:val="2"/>
          <w:lang w:eastAsia="zh-CN"/>
        </w:rPr>
        <w:t xml:space="preserve">N </w:t>
      </w:r>
      <w:r w:rsidRPr="002F6954">
        <w:rPr>
          <w:kern w:val="2"/>
          <w:lang w:eastAsia="zh-CN"/>
        </w:rPr>
        <w:t xml:space="preserve">&gt; 2, we prefer to keep the value of </w:t>
      </w:r>
      <w:r w:rsidRPr="002F6954">
        <w:rPr>
          <w:i/>
          <w:kern w:val="2"/>
          <w:lang w:eastAsia="zh-CN"/>
        </w:rPr>
        <w:t>N</w:t>
      </w:r>
      <w:r w:rsidRPr="002F6954">
        <w:rPr>
          <w:kern w:val="2"/>
          <w:lang w:eastAsia="zh-CN"/>
        </w:rPr>
        <w:t xml:space="preserve"> as small as possible.  </w:t>
      </w:r>
    </w:p>
    <w:p w14:paraId="1F8CF998" w14:textId="29B2F8AD" w:rsidR="00145E05" w:rsidRPr="002F6954" w:rsidRDefault="00145E05" w:rsidP="00145E05">
      <w:pPr>
        <w:autoSpaceDE/>
        <w:autoSpaceDN/>
        <w:adjustRightInd/>
        <w:snapToGrid/>
        <w:spacing w:after="0" w:line="276" w:lineRule="auto"/>
        <w:rPr>
          <w:kern w:val="2"/>
          <w:lang w:eastAsia="zh-CN"/>
        </w:rPr>
      </w:pPr>
      <w:r w:rsidRPr="002F6954">
        <w:rPr>
          <w:kern w:val="2"/>
          <w:lang w:eastAsia="zh-CN"/>
        </w:rPr>
        <w:t xml:space="preserve">Hence we </w:t>
      </w:r>
      <w:r w:rsidR="00640DD4">
        <w:rPr>
          <w:kern w:val="2"/>
          <w:lang w:eastAsia="zh-CN"/>
        </w:rPr>
        <w:t>have</w:t>
      </w:r>
      <w:r w:rsidR="00640DD4" w:rsidRPr="002F6954">
        <w:rPr>
          <w:kern w:val="2"/>
          <w:lang w:eastAsia="zh-CN"/>
        </w:rPr>
        <w:t xml:space="preserve"> </w:t>
      </w:r>
      <w:r w:rsidRPr="002F6954">
        <w:rPr>
          <w:kern w:val="2"/>
          <w:lang w:eastAsia="zh-CN"/>
        </w:rPr>
        <w:t>the following proposal:</w:t>
      </w:r>
    </w:p>
    <w:p w14:paraId="5C6908CD" w14:textId="1D0D7C57" w:rsidR="00145E05" w:rsidRDefault="00145E05" w:rsidP="00145E05">
      <w:pPr>
        <w:rPr>
          <w:b/>
          <w:i/>
          <w:lang w:eastAsia="zh-CN"/>
        </w:rPr>
      </w:pPr>
      <w:r w:rsidRPr="002D4F28">
        <w:rPr>
          <w:b/>
          <w:i/>
          <w:lang w:eastAsia="zh-CN"/>
        </w:rPr>
        <w:t>Proposal</w:t>
      </w:r>
      <w:r w:rsidR="002D4F28" w:rsidRPr="002D4F28">
        <w:rPr>
          <w:b/>
          <w:i/>
          <w:lang w:eastAsia="zh-CN"/>
        </w:rPr>
        <w:t xml:space="preserve"> 8</w:t>
      </w:r>
      <w:r w:rsidRPr="002D4F28">
        <w:rPr>
          <w:b/>
          <w:i/>
          <w:lang w:eastAsia="zh-CN"/>
        </w:rPr>
        <w:t>: The maximal value of N is 2 for NCJT measurement hypothesis, when the UE is configured with Ks</w:t>
      </w:r>
      <w:r w:rsidRPr="002D4F28">
        <w:rPr>
          <w:rFonts w:hint="eastAsia"/>
          <w:b/>
          <w:i/>
          <w:lang w:eastAsia="zh-CN"/>
        </w:rPr>
        <w:t xml:space="preserve"> </w:t>
      </w:r>
      <w:r w:rsidRPr="002D4F28">
        <w:rPr>
          <w:rFonts w:hint="eastAsia"/>
          <w:b/>
          <w:i/>
          <w:lang w:eastAsia="zh-CN"/>
        </w:rPr>
        <w:t>≥</w:t>
      </w:r>
      <w:r w:rsidRPr="002D4F28">
        <w:rPr>
          <w:rFonts w:hint="eastAsia"/>
          <w:b/>
          <w:i/>
          <w:lang w:eastAsia="zh-CN"/>
        </w:rPr>
        <w:t xml:space="preserve"> 2 NZP CSI-RS resources in a CSI-RS resource set for CMR</w:t>
      </w:r>
      <w:r w:rsidR="00EC397B">
        <w:rPr>
          <w:b/>
          <w:i/>
          <w:lang w:eastAsia="zh-CN"/>
        </w:rPr>
        <w:t>.</w:t>
      </w:r>
      <w:r w:rsidRPr="002D4F28">
        <w:rPr>
          <w:b/>
          <w:i/>
          <w:lang w:eastAsia="zh-CN"/>
        </w:rPr>
        <w:t xml:space="preserve"> </w:t>
      </w:r>
    </w:p>
    <w:p w14:paraId="5FC2DF04" w14:textId="77777777" w:rsidR="00640DD4" w:rsidRPr="002D4F28" w:rsidRDefault="00640DD4" w:rsidP="00145E05">
      <w:pPr>
        <w:rPr>
          <w:b/>
          <w:i/>
          <w:lang w:eastAsia="zh-CN"/>
        </w:rPr>
      </w:pPr>
    </w:p>
    <w:p w14:paraId="0262A777" w14:textId="77777777" w:rsidR="00145E05" w:rsidRPr="00BD4765" w:rsidRDefault="00145E05" w:rsidP="00145E05">
      <w:pPr>
        <w:pStyle w:val="3"/>
        <w:rPr>
          <w:lang w:eastAsia="zh-CN"/>
        </w:rPr>
      </w:pPr>
      <w:r>
        <w:rPr>
          <w:lang w:eastAsia="zh-CN"/>
        </w:rPr>
        <w:t>A</w:t>
      </w:r>
      <w:r w:rsidRPr="00BD4765">
        <w:rPr>
          <w:lang w:eastAsia="zh-CN"/>
        </w:rPr>
        <w:t xml:space="preserve">ssociation between CMR </w:t>
      </w:r>
      <w:r>
        <w:rPr>
          <w:lang w:eastAsia="zh-CN"/>
        </w:rPr>
        <w:t xml:space="preserve">pairs </w:t>
      </w:r>
      <w:r w:rsidRPr="00BD4765">
        <w:rPr>
          <w:lang w:eastAsia="zh-CN"/>
        </w:rPr>
        <w:t>and IMR</w:t>
      </w:r>
    </w:p>
    <w:p w14:paraId="1DBF2360" w14:textId="77777777" w:rsidR="00145E05" w:rsidRDefault="00145E05" w:rsidP="0002117C">
      <w:pPr>
        <w:spacing w:beforeLines="50" w:before="120"/>
        <w:rPr>
          <w:kern w:val="2"/>
          <w:lang w:eastAsia="zh-CN"/>
        </w:rPr>
      </w:pPr>
      <w:r>
        <w:rPr>
          <w:kern w:val="2"/>
          <w:lang w:eastAsia="zh-CN"/>
        </w:rPr>
        <w:t xml:space="preserve">Based on the agreement that </w:t>
      </w:r>
      <w:r w:rsidRPr="00182A35">
        <w:rPr>
          <w:rFonts w:eastAsia="Malgun Gothic"/>
          <w:iCs/>
          <w:szCs w:val="20"/>
        </w:rPr>
        <w:t>CMRs in each CMR group can be used for both NCJT and Single-TRP measurement hypotheses</w:t>
      </w:r>
      <w:r>
        <w:rPr>
          <w:rFonts w:eastAsia="Malgun Gothic"/>
          <w:iCs/>
          <w:szCs w:val="20"/>
        </w:rPr>
        <w:t>, and there are</w:t>
      </w:r>
      <w:r w:rsidRPr="009B62A8">
        <w:rPr>
          <w:rFonts w:eastAsia="Malgun Gothic"/>
          <w:i/>
          <w:iCs/>
          <w:szCs w:val="20"/>
        </w:rPr>
        <w:t xml:space="preserve"> N</w:t>
      </w:r>
      <w:r w:rsidRPr="00D72DDF">
        <w:rPr>
          <w:rFonts w:eastAsia="Malgun Gothic"/>
          <w:iCs/>
          <w:szCs w:val="20"/>
        </w:rPr>
        <w:t xml:space="preserve"> CMR pairs are higher-layer configured by selecting from all possible </w:t>
      </w:r>
      <w:r w:rsidRPr="0002117C">
        <w:rPr>
          <w:lang w:eastAsia="zh-CN"/>
        </w:rPr>
        <w:t>pairs</w:t>
      </w:r>
      <w:r>
        <w:rPr>
          <w:rFonts w:eastAsia="Malgun Gothic"/>
          <w:iCs/>
          <w:szCs w:val="20"/>
        </w:rPr>
        <w:t xml:space="preserve"> for</w:t>
      </w:r>
      <w:r w:rsidRPr="00D72DDF">
        <w:rPr>
          <w:kern w:val="2"/>
          <w:lang w:eastAsia="zh-CN"/>
        </w:rPr>
        <w:t xml:space="preserve"> </w:t>
      </w:r>
      <w:r>
        <w:rPr>
          <w:kern w:val="2"/>
          <w:lang w:eastAsia="zh-CN"/>
        </w:rPr>
        <w:t xml:space="preserve">NCJT </w:t>
      </w:r>
      <w:r w:rsidRPr="00182A35">
        <w:rPr>
          <w:iCs/>
          <w:szCs w:val="20"/>
        </w:rPr>
        <w:t>measurement hypothesis</w:t>
      </w:r>
      <w:r>
        <w:rPr>
          <w:iCs/>
          <w:szCs w:val="20"/>
        </w:rPr>
        <w:t xml:space="preserve">, it can be relatively straightforward to support one-to-one mapping between IMR and CMR/CMR pair by considering </w:t>
      </w:r>
      <w:r>
        <w:rPr>
          <w:rFonts w:eastAsia="Malgun Gothic"/>
          <w:iCs/>
          <w:szCs w:val="20"/>
        </w:rPr>
        <w:t xml:space="preserve">additional </w:t>
      </w:r>
      <w:r w:rsidRPr="009B62A8">
        <w:rPr>
          <w:rFonts w:eastAsia="Malgun Gothic"/>
          <w:i/>
          <w:iCs/>
          <w:szCs w:val="20"/>
        </w:rPr>
        <w:t>N</w:t>
      </w:r>
      <w:r>
        <w:rPr>
          <w:rFonts w:eastAsia="Malgun Gothic"/>
          <w:iCs/>
          <w:szCs w:val="20"/>
        </w:rPr>
        <w:t xml:space="preserve"> dedicated CSI-IM resources for </w:t>
      </w:r>
      <w:r w:rsidRPr="009B62A8">
        <w:rPr>
          <w:rFonts w:eastAsia="Malgun Gothic"/>
          <w:i/>
          <w:iCs/>
          <w:szCs w:val="20"/>
        </w:rPr>
        <w:t>N</w:t>
      </w:r>
      <w:r>
        <w:rPr>
          <w:rFonts w:eastAsia="Malgun Gothic"/>
          <w:iCs/>
          <w:szCs w:val="20"/>
        </w:rPr>
        <w:t xml:space="preserve"> CMR pairs (NCJT), from Rel-15/16 design, i.e. for a NZP CSI-RS resource set with </w:t>
      </w: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oMath>
      <w:r w:rsidRPr="00123E35">
        <w:rPr>
          <w:kern w:val="2"/>
          <w:lang w:eastAsia="zh-CN"/>
        </w:rPr>
        <w:t xml:space="preserve"> </w:t>
      </w:r>
      <w:r>
        <w:rPr>
          <w:kern w:val="2"/>
          <w:lang w:eastAsia="zh-CN"/>
        </w:rPr>
        <w:t xml:space="preserve">CMRs for single-TRP measurement hypotheses and </w:t>
      </w:r>
      <w:r w:rsidRPr="00123E35">
        <w:rPr>
          <w:i/>
          <w:kern w:val="2"/>
          <w:lang w:eastAsia="zh-CN"/>
        </w:rPr>
        <w:t xml:space="preserve">N </w:t>
      </w:r>
      <w:r w:rsidRPr="00123E35">
        <w:rPr>
          <w:kern w:val="2"/>
          <w:lang w:eastAsia="zh-CN"/>
        </w:rPr>
        <w:t>CMR pairs</w:t>
      </w:r>
      <w:r>
        <w:rPr>
          <w:kern w:val="2"/>
          <w:lang w:eastAsia="zh-CN"/>
        </w:rPr>
        <w:t xml:space="preserve"> for NCJT measurement hypotheses, it is associated with </w:t>
      </w: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r>
          <w:rPr>
            <w:rFonts w:ascii="Cambria Math" w:hAnsi="Cambria Math"/>
            <w:kern w:val="2"/>
            <w:lang w:eastAsia="zh-CN"/>
          </w:rPr>
          <m:t>+N</m:t>
        </m:r>
      </m:oMath>
      <w:r w:rsidRPr="00123E35">
        <w:rPr>
          <w:kern w:val="2"/>
          <w:lang w:eastAsia="zh-CN"/>
        </w:rPr>
        <w:t xml:space="preserve"> </w:t>
      </w:r>
      <w:r>
        <w:rPr>
          <w:kern w:val="2"/>
          <w:lang w:eastAsia="zh-CN"/>
        </w:rPr>
        <w:t xml:space="preserve">CSI-IM resources. </w:t>
      </w:r>
    </w:p>
    <w:p w14:paraId="0F35B1D4" w14:textId="77777777" w:rsidR="00145E05" w:rsidRDefault="00145E05" w:rsidP="0002117C">
      <w:pPr>
        <w:spacing w:beforeLines="50" w:before="120"/>
        <w:rPr>
          <w:rFonts w:eastAsia="Malgun Gothic"/>
          <w:iCs/>
          <w:szCs w:val="20"/>
        </w:rPr>
      </w:pPr>
      <w:r>
        <w:rPr>
          <w:kern w:val="2"/>
          <w:lang w:eastAsia="zh-CN"/>
        </w:rPr>
        <w:t xml:space="preserve">Based on </w:t>
      </w:r>
      <w:r w:rsidRPr="0002117C">
        <w:rPr>
          <w:lang w:eastAsia="zh-CN"/>
        </w:rPr>
        <w:t>above</w:t>
      </w:r>
      <w:r>
        <w:rPr>
          <w:kern w:val="2"/>
          <w:lang w:eastAsia="zh-CN"/>
        </w:rPr>
        <w:t xml:space="preserve"> simple design principle, we have following proposal: </w:t>
      </w:r>
    </w:p>
    <w:p w14:paraId="39D4EE76" w14:textId="19500E5C" w:rsidR="00145E05" w:rsidRPr="002D4F28" w:rsidRDefault="00145E05" w:rsidP="002D4F28">
      <w:pPr>
        <w:spacing w:after="0"/>
        <w:rPr>
          <w:b/>
          <w:i/>
          <w:lang w:eastAsia="zh-CN"/>
        </w:rPr>
      </w:pPr>
      <w:r w:rsidRPr="002D4F28">
        <w:rPr>
          <w:rFonts w:hint="eastAsia"/>
          <w:b/>
          <w:i/>
          <w:lang w:eastAsia="zh-CN"/>
        </w:rPr>
        <w:t>P</w:t>
      </w:r>
      <w:r w:rsidRPr="002D4F28">
        <w:rPr>
          <w:b/>
          <w:i/>
          <w:lang w:eastAsia="zh-CN"/>
        </w:rPr>
        <w:t>roposal</w:t>
      </w:r>
      <w:r w:rsidR="002D4F28" w:rsidRPr="002D4F28">
        <w:rPr>
          <w:b/>
          <w:i/>
          <w:lang w:eastAsia="zh-CN"/>
        </w:rPr>
        <w:t xml:space="preserve"> 9</w:t>
      </w:r>
      <w:r w:rsidRPr="002D4F28">
        <w:rPr>
          <w:b/>
          <w:i/>
          <w:lang w:eastAsia="zh-CN"/>
        </w:rPr>
        <w:t xml:space="preserve">: A NZP CSI-RS resource set configured with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2D4F28">
        <w:rPr>
          <w:b/>
          <w:i/>
          <w:lang w:eastAsia="zh-CN"/>
        </w:rPr>
        <w:t xml:space="preserve"> CMRs for single-TRP measurement hypotheses</w:t>
      </w:r>
      <w:r w:rsidRPr="002D4F28" w:rsidDel="006B3149">
        <w:rPr>
          <w:b/>
          <w:i/>
          <w:lang w:eastAsia="zh-CN"/>
        </w:rPr>
        <w:t xml:space="preserve"> </w:t>
      </w:r>
      <w:r w:rsidRPr="002D4F28">
        <w:rPr>
          <w:b/>
          <w:i/>
          <w:lang w:eastAsia="zh-CN"/>
        </w:rPr>
        <w:t xml:space="preserve">and N CMR pairs for NCJT measurement hypotheses is associated to a CSI-IM resource set configured with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+N</m:t>
        </m:r>
      </m:oMath>
      <w:r w:rsidRPr="002D4F28">
        <w:rPr>
          <w:b/>
          <w:i/>
          <w:lang w:eastAsia="zh-CN"/>
        </w:rPr>
        <w:t xml:space="preserve"> CSI-IM resources, </w:t>
      </w:r>
    </w:p>
    <w:p w14:paraId="38CCF438" w14:textId="77777777" w:rsidR="00145E05" w:rsidRDefault="00145E05" w:rsidP="00435135">
      <w:pPr>
        <w:pStyle w:val="af0"/>
        <w:numPr>
          <w:ilvl w:val="0"/>
          <w:numId w:val="7"/>
        </w:numPr>
        <w:ind w:firstLineChars="0"/>
        <w:rPr>
          <w:b/>
          <w:i/>
          <w:lang w:eastAsia="zh-CN"/>
        </w:rPr>
      </w:pPr>
      <w:r w:rsidRPr="002D4F28">
        <w:rPr>
          <w:rFonts w:eastAsia="MS Mincho"/>
          <w:b/>
          <w:i/>
          <w:lang w:eastAsia="ja-JP"/>
        </w:rPr>
        <w:t xml:space="preserve">Whereas the first </w:t>
      </w:r>
      <m:oMath>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s</m:t>
            </m:r>
          </m:sub>
        </m:sSub>
      </m:oMath>
      <w:r w:rsidRPr="002D4F28">
        <w:rPr>
          <w:rFonts w:eastAsia="MS Mincho"/>
          <w:b/>
          <w:i/>
          <w:lang w:eastAsia="ja-JP"/>
        </w:rPr>
        <w:t xml:space="preserve"> CSI-IM resources are associated with </w:t>
      </w:r>
      <m:oMath>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s</m:t>
            </m:r>
          </m:sub>
        </m:sSub>
      </m:oMath>
      <w:r w:rsidRPr="002D4F28">
        <w:rPr>
          <w:rFonts w:eastAsia="MS Mincho"/>
          <w:b/>
          <w:i/>
          <w:lang w:eastAsia="ja-JP"/>
        </w:rPr>
        <w:t xml:space="preserve"> CMRs one-by-one and remaining N CSI-IM resources are associated with N selected CMR pairs one-by-one. </w:t>
      </w:r>
      <w:r w:rsidRPr="002D4F28">
        <w:rPr>
          <w:b/>
          <w:i/>
          <w:lang w:eastAsia="zh-CN"/>
        </w:rPr>
        <w:t xml:space="preserve"> </w:t>
      </w:r>
    </w:p>
    <w:p w14:paraId="2F4406BA" w14:textId="77777777" w:rsidR="00640DD4" w:rsidRDefault="00640DD4" w:rsidP="004D7982">
      <w:pPr>
        <w:rPr>
          <w:lang w:eastAsia="zh-CN"/>
        </w:rPr>
      </w:pPr>
    </w:p>
    <w:p w14:paraId="37F5BB57" w14:textId="514DFF97" w:rsidR="004D7982" w:rsidRDefault="004D7982" w:rsidP="0002117C">
      <w:pPr>
        <w:spacing w:beforeLines="50" w:before="120"/>
        <w:rPr>
          <w:lang w:eastAsia="zh-CN"/>
        </w:rPr>
      </w:pPr>
      <w:r w:rsidRPr="007234DE">
        <w:rPr>
          <w:lang w:eastAsia="zh-CN"/>
        </w:rPr>
        <w:t xml:space="preserve">In FR2, </w:t>
      </w:r>
      <w:r>
        <w:rPr>
          <w:lang w:eastAsia="zh-CN"/>
        </w:rPr>
        <w:t>QCL-typeD assumption of CSI-IM resources</w:t>
      </w:r>
      <w:r w:rsidRPr="007234DE">
        <w:rPr>
          <w:lang w:eastAsia="zh-CN"/>
        </w:rPr>
        <w:t xml:space="preserve"> should be determined. According to legacy L1-SINR and CQI measurement, QCL </w:t>
      </w:r>
      <w:r>
        <w:rPr>
          <w:lang w:eastAsia="zh-CN"/>
        </w:rPr>
        <w:t xml:space="preserve">assumption </w:t>
      </w:r>
      <w:r w:rsidRPr="007234DE">
        <w:rPr>
          <w:lang w:eastAsia="zh-CN"/>
        </w:rPr>
        <w:t xml:space="preserve">of </w:t>
      </w:r>
      <w:r>
        <w:rPr>
          <w:lang w:eastAsia="zh-CN"/>
        </w:rPr>
        <w:t>a CSI-IM resource</w:t>
      </w:r>
      <w:r w:rsidRPr="007234DE">
        <w:rPr>
          <w:lang w:eastAsia="zh-CN"/>
        </w:rPr>
        <w:t xml:space="preserve"> is determined according the QCL </w:t>
      </w:r>
      <w:r>
        <w:rPr>
          <w:lang w:eastAsia="zh-CN"/>
        </w:rPr>
        <w:t xml:space="preserve">assumption </w:t>
      </w:r>
      <w:r w:rsidRPr="007234DE">
        <w:rPr>
          <w:lang w:eastAsia="zh-CN"/>
        </w:rPr>
        <w:t xml:space="preserve">of the associated CMR. For example, if </w:t>
      </w:r>
      <w:r>
        <w:rPr>
          <w:lang w:eastAsia="zh-CN"/>
        </w:rPr>
        <w:t>a</w:t>
      </w:r>
      <w:r w:rsidRPr="007234DE">
        <w:rPr>
          <w:lang w:eastAsia="zh-CN"/>
        </w:rPr>
        <w:t xml:space="preserve"> </w:t>
      </w:r>
      <w:r>
        <w:rPr>
          <w:lang w:eastAsia="zh-CN"/>
        </w:rPr>
        <w:t>CSI-</w:t>
      </w:r>
      <w:r w:rsidRPr="007234DE">
        <w:rPr>
          <w:lang w:eastAsia="zh-CN"/>
        </w:rPr>
        <w:t>IM</w:t>
      </w:r>
      <w:r>
        <w:rPr>
          <w:lang w:eastAsia="zh-CN"/>
        </w:rPr>
        <w:t xml:space="preserve"> resource</w:t>
      </w:r>
      <w:r w:rsidRPr="007234DE">
        <w:rPr>
          <w:lang w:eastAsia="zh-CN"/>
        </w:rPr>
        <w:t xml:space="preserve"> is associated with a CMR, UE shall assume that the </w:t>
      </w:r>
      <w:r>
        <w:rPr>
          <w:lang w:eastAsia="zh-CN"/>
        </w:rPr>
        <w:t>CSI-</w:t>
      </w:r>
      <w:r w:rsidRPr="007234DE">
        <w:rPr>
          <w:lang w:eastAsia="zh-CN"/>
        </w:rPr>
        <w:t>IM</w:t>
      </w:r>
      <w:r>
        <w:rPr>
          <w:lang w:eastAsia="zh-CN"/>
        </w:rPr>
        <w:t xml:space="preserve"> resource</w:t>
      </w:r>
      <w:r w:rsidRPr="007234DE">
        <w:rPr>
          <w:lang w:eastAsia="zh-CN"/>
        </w:rPr>
        <w:t xml:space="preserve"> is </w:t>
      </w:r>
      <w:r>
        <w:rPr>
          <w:lang w:eastAsia="zh-CN"/>
        </w:rPr>
        <w:t>QCLed</w:t>
      </w:r>
      <w:r w:rsidRPr="007234DE">
        <w:rPr>
          <w:lang w:eastAsia="zh-CN"/>
        </w:rPr>
        <w:t xml:space="preserve"> with the CMR with respect to ‘QCL-typeD’</w:t>
      </w:r>
      <w:r>
        <w:rPr>
          <w:lang w:eastAsia="zh-CN"/>
        </w:rPr>
        <w:t xml:space="preserve">. However, for the CSI-IM resource associated with a CMR pair, how to determine its QCL assumption </w:t>
      </w:r>
      <w:r w:rsidR="00640DD4">
        <w:rPr>
          <w:lang w:eastAsia="zh-CN"/>
        </w:rPr>
        <w:t>needs to be studied and clarified further</w:t>
      </w:r>
      <w:r>
        <w:rPr>
          <w:lang w:eastAsia="zh-CN"/>
        </w:rPr>
        <w:t>.</w:t>
      </w:r>
    </w:p>
    <w:p w14:paraId="5B9478CD" w14:textId="178F1246" w:rsidR="004D7982" w:rsidRDefault="004D7982" w:rsidP="0002117C">
      <w:pPr>
        <w:spacing w:beforeLines="50" w:before="120"/>
        <w:rPr>
          <w:lang w:eastAsia="zh-CN"/>
        </w:rPr>
      </w:pPr>
      <w:r>
        <w:rPr>
          <w:lang w:eastAsia="zh-CN"/>
        </w:rPr>
        <w:t xml:space="preserve">As shown in Figure 9, </w:t>
      </w:r>
      <w:r w:rsidR="00640DD4">
        <w:rPr>
          <w:lang w:eastAsia="zh-CN"/>
        </w:rPr>
        <w:t xml:space="preserve">a </w:t>
      </w:r>
      <w:r>
        <w:rPr>
          <w:lang w:eastAsia="zh-CN"/>
        </w:rPr>
        <w:t>CSI-IM resource is used to measure the inter-cell interference towards two CMRs in the CMR pair. Interference towards CMR1 is measured with spatial Rx parameter (</w:t>
      </w:r>
      <w:r w:rsidR="00640DD4">
        <w:rPr>
          <w:lang w:eastAsia="zh-CN"/>
        </w:rPr>
        <w:t>Type D</w:t>
      </w:r>
      <w:r>
        <w:rPr>
          <w:lang w:eastAsia="zh-CN"/>
        </w:rPr>
        <w:t xml:space="preserve">) of CMR1, i.e., with the same QCL-typeD assumption as CMR1. Interference towards CMR2 is measured with spatial Rx parameter of CMR2, i.e., with the same QCL-typeD assumption as CMR2. In other words, the </w:t>
      </w:r>
      <w:r w:rsidR="00640DD4">
        <w:rPr>
          <w:lang w:eastAsia="zh-CN"/>
        </w:rPr>
        <w:t xml:space="preserve">same </w:t>
      </w:r>
      <w:r>
        <w:rPr>
          <w:lang w:eastAsia="zh-CN"/>
        </w:rPr>
        <w:t xml:space="preserve">CSI-IM resource is measure with </w:t>
      </w:r>
      <w:r w:rsidR="00640DD4">
        <w:rPr>
          <w:lang w:eastAsia="zh-CN"/>
        </w:rPr>
        <w:t xml:space="preserve">both </w:t>
      </w:r>
      <w:r>
        <w:rPr>
          <w:lang w:eastAsia="zh-CN"/>
        </w:rPr>
        <w:t xml:space="preserve">QCL-typeD assumptions </w:t>
      </w:r>
      <w:r w:rsidR="00640DD4">
        <w:rPr>
          <w:lang w:eastAsia="zh-CN"/>
        </w:rPr>
        <w:t xml:space="preserve">configured for </w:t>
      </w:r>
      <w:r>
        <w:rPr>
          <w:lang w:eastAsia="zh-CN"/>
        </w:rPr>
        <w:t>CMR1 and CMR2. As the CSI-IM resource is only transmitted once in one measurement instance, the CSI-IM resource should be measured/received simultaneously with two QCL-typeD assumptions.</w:t>
      </w:r>
      <w:r w:rsidR="00640DD4">
        <w:rPr>
          <w:lang w:eastAsia="zh-CN"/>
        </w:rPr>
        <w:t xml:space="preserve"> </w:t>
      </w:r>
      <w:r w:rsidRPr="00240BE7">
        <w:rPr>
          <w:lang w:eastAsia="zh-CN"/>
        </w:rPr>
        <w:t xml:space="preserve">Note that </w:t>
      </w:r>
      <w:r>
        <w:rPr>
          <w:lang w:eastAsia="zh-CN"/>
        </w:rPr>
        <w:t>simultaneous reception with two spatial Rx parameters is under discussion in 8.1.2.3 and will be supported in R17.</w:t>
      </w:r>
    </w:p>
    <w:p w14:paraId="69EB4462" w14:textId="572A988B" w:rsidR="004D7982" w:rsidRDefault="004D7982" w:rsidP="004D7982">
      <w:pPr>
        <w:rPr>
          <w:b/>
          <w:i/>
          <w:kern w:val="2"/>
          <w:lang w:eastAsia="zh-CN"/>
        </w:rPr>
      </w:pPr>
      <w:r w:rsidRPr="009C5234">
        <w:rPr>
          <w:b/>
          <w:i/>
          <w:kern w:val="2"/>
          <w:lang w:eastAsia="zh-CN"/>
        </w:rPr>
        <w:t>Proposal</w:t>
      </w:r>
      <w:r>
        <w:rPr>
          <w:b/>
          <w:i/>
          <w:kern w:val="2"/>
          <w:lang w:eastAsia="zh-CN"/>
        </w:rPr>
        <w:t xml:space="preserve"> 10</w:t>
      </w:r>
      <w:r w:rsidRPr="009C5234">
        <w:rPr>
          <w:b/>
          <w:i/>
          <w:kern w:val="2"/>
          <w:lang w:eastAsia="zh-CN"/>
        </w:rPr>
        <w:t xml:space="preserve">: </w:t>
      </w:r>
      <w:r>
        <w:rPr>
          <w:b/>
          <w:i/>
          <w:kern w:val="2"/>
          <w:lang w:eastAsia="zh-CN"/>
        </w:rPr>
        <w:t xml:space="preserve">If a CSI-IM resource is associated with a CMR pair, UE shall assume that the CSI-IM resource is QCLed with two CMRs in </w:t>
      </w:r>
      <w:r w:rsidR="0089061F">
        <w:rPr>
          <w:b/>
          <w:i/>
          <w:kern w:val="2"/>
          <w:lang w:eastAsia="zh-CN"/>
        </w:rPr>
        <w:t>that</w:t>
      </w:r>
      <w:r w:rsidR="00640DD4">
        <w:rPr>
          <w:b/>
          <w:i/>
          <w:kern w:val="2"/>
          <w:lang w:eastAsia="zh-CN"/>
        </w:rPr>
        <w:t xml:space="preserve"> </w:t>
      </w:r>
      <w:r>
        <w:rPr>
          <w:b/>
          <w:i/>
          <w:kern w:val="2"/>
          <w:lang w:eastAsia="zh-CN"/>
        </w:rPr>
        <w:t>pair with respect to ‘QCL-typeD’.</w:t>
      </w:r>
    </w:p>
    <w:p w14:paraId="01AB63BC" w14:textId="77777777" w:rsidR="004D7982" w:rsidRDefault="004D7982" w:rsidP="004D7982">
      <w:pPr>
        <w:jc w:val="center"/>
        <w:rPr>
          <w:lang w:eastAsia="zh-CN"/>
        </w:rPr>
      </w:pPr>
      <w:r>
        <w:rPr>
          <w:noProof/>
          <w:lang w:eastAsia="zh-CN"/>
        </w:rPr>
        <w:lastRenderedPageBreak/>
        <w:drawing>
          <wp:inline distT="0" distB="0" distL="0" distR="0" wp14:anchorId="3C8095BA" wp14:editId="2BFCE56D">
            <wp:extent cx="3066916" cy="2316896"/>
            <wp:effectExtent l="19050" t="19050" r="19685" b="2667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80794" cy="2327380"/>
                    </a:xfrm>
                    <a:prstGeom prst="rect">
                      <a:avLst/>
                    </a:prstGeom>
                    <a:ln>
                      <a:solidFill>
                        <a:schemeClr val="tx1"/>
                      </a:solidFill>
                    </a:ln>
                  </pic:spPr>
                </pic:pic>
              </a:graphicData>
            </a:graphic>
          </wp:inline>
        </w:drawing>
      </w:r>
    </w:p>
    <w:p w14:paraId="271DC7A4" w14:textId="77777777" w:rsidR="004D7982" w:rsidRDefault="004D7982" w:rsidP="004D7982">
      <w:pPr>
        <w:jc w:val="center"/>
        <w:rPr>
          <w:b/>
          <w:sz w:val="20"/>
          <w:lang w:eastAsia="zh-CN"/>
        </w:rPr>
      </w:pPr>
      <w:r w:rsidRPr="0059104D">
        <w:rPr>
          <w:rFonts w:hint="eastAsia"/>
          <w:b/>
          <w:sz w:val="20"/>
          <w:lang w:eastAsia="zh-CN"/>
        </w:rPr>
        <w:t>F</w:t>
      </w:r>
      <w:r w:rsidRPr="0059104D">
        <w:rPr>
          <w:b/>
          <w:sz w:val="20"/>
          <w:lang w:eastAsia="zh-CN"/>
        </w:rPr>
        <w:t xml:space="preserve">igure 9. </w:t>
      </w:r>
      <w:r>
        <w:rPr>
          <w:b/>
          <w:sz w:val="20"/>
          <w:lang w:eastAsia="zh-CN"/>
        </w:rPr>
        <w:t>Interference measurement of CMR pair</w:t>
      </w:r>
    </w:p>
    <w:p w14:paraId="630FA1E7" w14:textId="77777777" w:rsidR="0089061F" w:rsidRPr="0059104D" w:rsidRDefault="0089061F" w:rsidP="004D7982">
      <w:pPr>
        <w:jc w:val="center"/>
        <w:rPr>
          <w:b/>
          <w:sz w:val="20"/>
          <w:lang w:eastAsia="zh-CN"/>
        </w:rPr>
      </w:pPr>
    </w:p>
    <w:p w14:paraId="29C1C988" w14:textId="77777777" w:rsidR="00145E05" w:rsidRPr="00CF195E" w:rsidRDefault="00145E05" w:rsidP="00145E05">
      <w:pPr>
        <w:pStyle w:val="2"/>
        <w:tabs>
          <w:tab w:val="clear" w:pos="576"/>
        </w:tabs>
      </w:pPr>
      <w:r w:rsidRPr="00FC250B">
        <w:t xml:space="preserve">CSI </w:t>
      </w:r>
      <w:r>
        <w:t>R</w:t>
      </w:r>
      <w:r w:rsidRPr="00FC250B">
        <w:t xml:space="preserve">eporting </w:t>
      </w:r>
      <w:r>
        <w:t>E</w:t>
      </w:r>
      <w:r w:rsidRPr="00FC250B">
        <w:t>nhancement</w:t>
      </w:r>
      <w:r>
        <w:rPr>
          <w:rFonts w:hint="eastAsia"/>
          <w:lang w:eastAsia="zh-CN"/>
        </w:rPr>
        <w:t xml:space="preserve"> </w:t>
      </w:r>
    </w:p>
    <w:p w14:paraId="0A5D414C" w14:textId="77777777" w:rsidR="00145E05" w:rsidRPr="005B0374" w:rsidRDefault="00145E05" w:rsidP="00145E05">
      <w:pPr>
        <w:pStyle w:val="3"/>
        <w:rPr>
          <w:lang w:eastAsia="zh-CN"/>
        </w:rPr>
      </w:pPr>
      <w:r w:rsidRPr="005B0374">
        <w:rPr>
          <w:rFonts w:hint="eastAsia"/>
          <w:lang w:eastAsia="zh-CN"/>
        </w:rPr>
        <w:t>C</w:t>
      </w:r>
      <w:r w:rsidRPr="005B0374">
        <w:rPr>
          <w:lang w:eastAsia="zh-CN"/>
        </w:rPr>
        <w:t>SI report quantity configurations</w:t>
      </w:r>
    </w:p>
    <w:p w14:paraId="6B64F521" w14:textId="77777777" w:rsidR="00145E05" w:rsidRPr="005B0374" w:rsidRDefault="00145E05" w:rsidP="00145E05">
      <w:pPr>
        <w:rPr>
          <w:kern w:val="2"/>
          <w:lang w:val="en-GB" w:eastAsia="zh-CN"/>
        </w:rPr>
      </w:pPr>
      <w:r w:rsidRPr="005B0374">
        <w:rPr>
          <w:kern w:val="2"/>
          <w:lang w:val="en-GB" w:eastAsia="zh-CN"/>
        </w:rPr>
        <w:t xml:space="preserve">In Rel-15, the </w:t>
      </w:r>
      <w:r w:rsidRPr="005B0374">
        <w:rPr>
          <w:i/>
          <w:kern w:val="2"/>
          <w:lang w:val="en-GB" w:eastAsia="zh-CN"/>
        </w:rPr>
        <w:t>reportQuantity</w:t>
      </w:r>
      <w:r w:rsidRPr="005B0374">
        <w:rPr>
          <w:kern w:val="2"/>
          <w:lang w:val="en-GB" w:eastAsia="zh-CN"/>
        </w:rPr>
        <w:t xml:space="preserve"> in a </w:t>
      </w:r>
      <w:r w:rsidRPr="005B0374">
        <w:rPr>
          <w:i/>
          <w:kern w:val="2"/>
          <w:lang w:val="en-GB" w:eastAsia="zh-CN"/>
        </w:rPr>
        <w:t>CSI-ReportConfig</w:t>
      </w:r>
      <w:r w:rsidRPr="005B0374">
        <w:rPr>
          <w:kern w:val="2"/>
          <w:lang w:val="en-GB" w:eastAsia="zh-CN"/>
        </w:rPr>
        <w:t xml:space="preserve"> can be ‘none’, ‘cri-RI-PMI-CQI’, ‘cri-RI-i1’, ‘cri-RI-i1-CQI’, ‘cri-RI-CQI’, ‘cri-RSRP’, ‘ssb-Index-RSRP’, or ‘cri-RI-LI-PMI-CQI’. </w:t>
      </w:r>
      <w:r>
        <w:rPr>
          <w:kern w:val="2"/>
          <w:lang w:val="en-GB" w:eastAsia="zh-CN"/>
        </w:rPr>
        <w:t>In Rel-16, two additional report quantities, i.e., ‘cri-SINR-r16’ and ‘ssb-Index-SINR-r16’ can be configured to support beam measurement.</w:t>
      </w:r>
    </w:p>
    <w:p w14:paraId="1B1CDF30" w14:textId="77777777" w:rsidR="00145E05" w:rsidRDefault="00145E05" w:rsidP="00145E05">
      <w:pPr>
        <w:rPr>
          <w:kern w:val="2"/>
          <w:lang w:val="en-GB" w:eastAsia="zh-CN"/>
        </w:rPr>
      </w:pPr>
      <w:r>
        <w:rPr>
          <w:kern w:val="2"/>
          <w:lang w:val="en-GB" w:eastAsia="zh-CN"/>
        </w:rPr>
        <w:t>It was agreed that for a CSI report associated with a NCJT measurement hypothesis, the UE is expected to report 2 RIs, 2 PMIs, 2 LIs, and 1 CQI per codeword. The</w:t>
      </w:r>
      <w:r w:rsidRPr="005B0374">
        <w:rPr>
          <w:kern w:val="2"/>
          <w:lang w:val="en-GB" w:eastAsia="zh-CN"/>
        </w:rPr>
        <w:t xml:space="preserve"> performance </w:t>
      </w:r>
      <w:r>
        <w:rPr>
          <w:kern w:val="2"/>
          <w:lang w:val="en-GB" w:eastAsia="zh-CN"/>
        </w:rPr>
        <w:t xml:space="preserve">gain achieved by </w:t>
      </w:r>
      <w:r w:rsidRPr="005B0374">
        <w:rPr>
          <w:kern w:val="2"/>
          <w:lang w:val="en-GB" w:eastAsia="zh-CN"/>
        </w:rPr>
        <w:t>NCJT</w:t>
      </w:r>
      <w:r>
        <w:rPr>
          <w:kern w:val="2"/>
          <w:lang w:val="en-GB" w:eastAsia="zh-CN"/>
        </w:rPr>
        <w:t xml:space="preserve"> relies on c</w:t>
      </w:r>
      <w:r w:rsidRPr="005B0374">
        <w:rPr>
          <w:kern w:val="2"/>
          <w:lang w:val="en-GB" w:eastAsia="zh-CN"/>
        </w:rPr>
        <w:t>omplete</w:t>
      </w:r>
      <w:r>
        <w:rPr>
          <w:kern w:val="2"/>
          <w:lang w:val="en-GB" w:eastAsia="zh-CN"/>
        </w:rPr>
        <w:t xml:space="preserve"> and accurate CSI report. However when </w:t>
      </w:r>
      <w:r w:rsidRPr="005B0374">
        <w:rPr>
          <w:i/>
          <w:kern w:val="2"/>
          <w:lang w:val="en-GB" w:eastAsia="zh-CN"/>
        </w:rPr>
        <w:t>reportQuantity</w:t>
      </w:r>
      <w:r>
        <w:rPr>
          <w:i/>
          <w:kern w:val="2"/>
          <w:lang w:val="en-GB" w:eastAsia="zh-CN"/>
        </w:rPr>
        <w:t xml:space="preserve"> </w:t>
      </w:r>
      <w:r w:rsidRPr="0027754D">
        <w:rPr>
          <w:kern w:val="2"/>
          <w:lang w:val="en-GB" w:eastAsia="zh-CN"/>
        </w:rPr>
        <w:t>is set to</w:t>
      </w:r>
      <w:r>
        <w:rPr>
          <w:kern w:val="2"/>
          <w:lang w:val="en-GB" w:eastAsia="zh-CN"/>
        </w:rPr>
        <w:t xml:space="preserve"> be</w:t>
      </w:r>
      <w:r w:rsidRPr="0027754D">
        <w:rPr>
          <w:kern w:val="2"/>
          <w:lang w:val="en-GB" w:eastAsia="zh-CN"/>
        </w:rPr>
        <w:t xml:space="preserve"> </w:t>
      </w:r>
      <w:r w:rsidRPr="005B0374">
        <w:rPr>
          <w:kern w:val="2"/>
          <w:lang w:val="en-GB" w:eastAsia="zh-CN"/>
        </w:rPr>
        <w:t>‘cri-RI-i1-CQI’,</w:t>
      </w:r>
      <w:r>
        <w:rPr>
          <w:kern w:val="2"/>
          <w:lang w:val="en-GB" w:eastAsia="zh-CN"/>
        </w:rPr>
        <w:t xml:space="preserve"> only wideband PMI is reported based on Type I codebook. It is unclear to how to use wideband-like CSI report for NCJT transmission. Therefore to simplify specification changes for NCJT CSI, we have following proposal: </w:t>
      </w:r>
    </w:p>
    <w:p w14:paraId="3DAAF301" w14:textId="25F74CBE" w:rsidR="00145E05" w:rsidRPr="0056234F" w:rsidRDefault="00145E05" w:rsidP="00145E05">
      <w:pPr>
        <w:rPr>
          <w:b/>
          <w:i/>
          <w:lang w:eastAsia="zh-CN"/>
        </w:rPr>
      </w:pPr>
      <w:r w:rsidRPr="0056234F">
        <w:rPr>
          <w:b/>
          <w:i/>
          <w:lang w:eastAsia="zh-CN"/>
        </w:rPr>
        <w:t>Proposal</w:t>
      </w:r>
      <w:r w:rsidR="0056234F" w:rsidRPr="0056234F">
        <w:rPr>
          <w:b/>
          <w:i/>
          <w:lang w:eastAsia="zh-CN"/>
        </w:rPr>
        <w:t xml:space="preserve"> 1</w:t>
      </w:r>
      <w:r w:rsidR="00047089">
        <w:rPr>
          <w:b/>
          <w:i/>
          <w:lang w:eastAsia="zh-CN"/>
        </w:rPr>
        <w:t>1</w:t>
      </w:r>
      <w:r w:rsidRPr="0056234F">
        <w:rPr>
          <w:b/>
          <w:i/>
          <w:lang w:eastAsia="zh-CN"/>
        </w:rPr>
        <w:t xml:space="preserve">: The report quantity is either ‘cri-RI-PMI-CQI’ or ‘cri-RI-LI-PMI-CQI’ if a CSI-ReportConfig is associated with NCJT measurement hypothesis in Rel-17. </w:t>
      </w:r>
    </w:p>
    <w:p w14:paraId="62393A8A" w14:textId="77777777" w:rsidR="00145E05" w:rsidRPr="00F5366C" w:rsidRDefault="00145E05" w:rsidP="00145E05">
      <w:pPr>
        <w:pStyle w:val="af0"/>
        <w:ind w:left="420" w:firstLineChars="0" w:firstLine="0"/>
        <w:rPr>
          <w:kern w:val="2"/>
          <w:lang w:eastAsia="zh-CN"/>
        </w:rPr>
      </w:pPr>
    </w:p>
    <w:p w14:paraId="48879D6B" w14:textId="77777777" w:rsidR="00145E05" w:rsidRPr="0027754D" w:rsidRDefault="00145E05" w:rsidP="00145E05">
      <w:pPr>
        <w:pStyle w:val="3"/>
        <w:rPr>
          <w:lang w:eastAsia="zh-CN"/>
        </w:rPr>
      </w:pPr>
      <w:r w:rsidRPr="0027754D">
        <w:rPr>
          <w:rFonts w:hint="eastAsia"/>
          <w:lang w:eastAsia="zh-CN"/>
        </w:rPr>
        <w:t>U</w:t>
      </w:r>
      <w:r w:rsidRPr="0027754D">
        <w:rPr>
          <w:lang w:eastAsia="zh-CN"/>
        </w:rPr>
        <w:t>CI design</w:t>
      </w:r>
    </w:p>
    <w:p w14:paraId="23944D27" w14:textId="77777777" w:rsidR="00145E05" w:rsidRDefault="00145E05" w:rsidP="00145E05">
      <w:pPr>
        <w:pStyle w:val="af0"/>
        <w:ind w:firstLineChars="0" w:firstLine="0"/>
        <w:rPr>
          <w:kern w:val="2"/>
          <w:lang w:eastAsia="zh-CN"/>
        </w:rPr>
      </w:pPr>
      <w:r>
        <w:rPr>
          <w:kern w:val="2"/>
          <w:lang w:val="en-GB" w:eastAsia="zh-CN"/>
        </w:rPr>
        <w:t xml:space="preserve">In Rel-15/16, each CRI codepoint can be used to uniquely determine a CSI measurement hypothesis. This principle can be reused in the mapping rule between the CRI codepoint and CMR/CMR pair in Rel-17. </w:t>
      </w:r>
      <w:r>
        <w:rPr>
          <w:rFonts w:eastAsia="Malgun Gothic"/>
          <w:iCs/>
          <w:szCs w:val="20"/>
        </w:rPr>
        <w:t xml:space="preserve">For a NZP CSI-RS resource set with </w:t>
      </w: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oMath>
      <w:r w:rsidRPr="00123E35">
        <w:rPr>
          <w:kern w:val="2"/>
          <w:lang w:eastAsia="zh-CN"/>
        </w:rPr>
        <w:t xml:space="preserve"> </w:t>
      </w:r>
      <w:r>
        <w:rPr>
          <w:kern w:val="2"/>
          <w:lang w:eastAsia="zh-CN"/>
        </w:rPr>
        <w:t xml:space="preserve">CMRs for single-TRP measurement hypotheses and </w:t>
      </w:r>
      <w:r w:rsidRPr="00123E35">
        <w:rPr>
          <w:i/>
          <w:kern w:val="2"/>
          <w:lang w:eastAsia="zh-CN"/>
        </w:rPr>
        <w:t xml:space="preserve">N </w:t>
      </w:r>
      <w:r w:rsidRPr="00123E35">
        <w:rPr>
          <w:kern w:val="2"/>
          <w:lang w:eastAsia="zh-CN"/>
        </w:rPr>
        <w:t>CMR pairs</w:t>
      </w:r>
      <w:r>
        <w:rPr>
          <w:kern w:val="2"/>
          <w:lang w:eastAsia="zh-CN"/>
        </w:rPr>
        <w:t xml:space="preserve"> for NCJT measurement hypotheses, </w:t>
      </w: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r>
          <w:rPr>
            <w:rFonts w:ascii="Cambria Math" w:hAnsi="Cambria Math"/>
            <w:kern w:val="2"/>
            <w:lang w:eastAsia="zh-CN"/>
          </w:rPr>
          <m:t>+N</m:t>
        </m:r>
      </m:oMath>
      <w:r>
        <w:rPr>
          <w:kern w:val="2"/>
          <w:lang w:eastAsia="zh-CN"/>
        </w:rPr>
        <w:t xml:space="preserve">  CRI codepoints can be assumed with corresponding bitwidth </w:t>
      </w:r>
      <m:oMath>
        <m:d>
          <m:dPr>
            <m:begChr m:val="⌈"/>
            <m:endChr m:val="⌉"/>
            <m:ctrlPr>
              <w:rPr>
                <w:rFonts w:ascii="Cambria Math" w:hAnsi="Cambria Math"/>
                <w:kern w:val="2"/>
                <w:lang w:eastAsia="zh-CN"/>
              </w:rPr>
            </m:ctrlPr>
          </m:dPr>
          <m:e>
            <m:sSub>
              <m:sSubPr>
                <m:ctrlPr>
                  <w:rPr>
                    <w:rFonts w:ascii="Cambria Math" w:hAnsi="Cambria Math"/>
                    <w:i/>
                    <w:kern w:val="2"/>
                    <w:lang w:eastAsia="zh-CN"/>
                  </w:rPr>
                </m:ctrlPr>
              </m:sSubPr>
              <m:e>
                <m:r>
                  <m:rPr>
                    <m:sty m:val="p"/>
                  </m:rPr>
                  <w:rPr>
                    <w:rFonts w:ascii="Cambria Math" w:hAnsi="Cambria Math"/>
                    <w:kern w:val="2"/>
                    <w:lang w:eastAsia="zh-CN"/>
                  </w:rPr>
                  <m:t>log</m:t>
                </m:r>
              </m:e>
              <m: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s</m:t>
                </m:r>
              </m:sub>
            </m:sSub>
            <m:r>
              <w:rPr>
                <w:rFonts w:ascii="Cambria Math" w:hAnsi="Cambria Math"/>
                <w:kern w:val="2"/>
                <w:lang w:eastAsia="zh-CN"/>
              </w:rPr>
              <m:t>+N)</m:t>
            </m:r>
          </m:e>
        </m:d>
      </m:oMath>
      <w:r>
        <w:rPr>
          <w:kern w:val="2"/>
          <w:lang w:eastAsia="zh-CN"/>
        </w:rPr>
        <w:t xml:space="preserve"> in UCI.  To simplify the design, the CRI codepoint mapping rule should be unified in both reporting options, i.e. Option 1 and Option 2 agreed in RAN1 104e. </w:t>
      </w:r>
    </w:p>
    <w:p w14:paraId="0B608552" w14:textId="77777777" w:rsidR="00145E05" w:rsidRDefault="00145E05" w:rsidP="00145E05">
      <w:pPr>
        <w:pStyle w:val="af0"/>
        <w:ind w:firstLineChars="0" w:firstLine="0"/>
        <w:rPr>
          <w:kern w:val="2"/>
          <w:lang w:eastAsia="zh-CN"/>
        </w:rPr>
      </w:pPr>
      <w:r>
        <w:rPr>
          <w:kern w:val="2"/>
          <w:lang w:eastAsia="zh-CN"/>
        </w:rPr>
        <w:t>Therefore we have following proposal:</w:t>
      </w:r>
    </w:p>
    <w:p w14:paraId="10E75E74" w14:textId="1B47E7D2" w:rsidR="00145E05" w:rsidRPr="00EC397B" w:rsidRDefault="00145E05" w:rsidP="0056234F">
      <w:pPr>
        <w:rPr>
          <w:b/>
          <w:i/>
          <w:lang w:eastAsia="zh-CN"/>
        </w:rPr>
      </w:pPr>
      <w:r w:rsidRPr="00EC397B">
        <w:rPr>
          <w:b/>
          <w:i/>
          <w:lang w:eastAsia="zh-CN"/>
        </w:rPr>
        <w:t>Proposal</w:t>
      </w:r>
      <w:r w:rsidR="0056234F" w:rsidRPr="00EC397B">
        <w:rPr>
          <w:b/>
          <w:i/>
          <w:lang w:eastAsia="zh-CN"/>
        </w:rPr>
        <w:t xml:space="preserve"> 1</w:t>
      </w:r>
      <w:r w:rsidR="00047089">
        <w:rPr>
          <w:b/>
          <w:i/>
          <w:lang w:eastAsia="zh-CN"/>
        </w:rPr>
        <w:t>2</w:t>
      </w:r>
      <w:r w:rsidRPr="00EC397B">
        <w:rPr>
          <w:b/>
          <w:i/>
          <w:lang w:eastAsia="zh-CN"/>
        </w:rPr>
        <w:t xml:space="preserve">: For a CSI-RS resource set with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EC397B">
        <w:rPr>
          <w:b/>
          <w:i/>
          <w:lang w:eastAsia="zh-CN"/>
        </w:rPr>
        <w:t xml:space="preserve"> NZP CSI-RS resources for sTRP measurement hypotheses and </w:t>
      </w:r>
      <m:oMath>
        <m:r>
          <m:rPr>
            <m:sty m:val="bi"/>
          </m:rPr>
          <w:rPr>
            <w:rFonts w:ascii="Cambria Math" w:hAnsi="Cambria Math"/>
            <w:lang w:eastAsia="zh-CN"/>
          </w:rPr>
          <m:t>N</m:t>
        </m:r>
      </m:oMath>
      <w:r w:rsidRPr="00EC397B">
        <w:rPr>
          <w:b/>
          <w:i/>
          <w:lang w:eastAsia="zh-CN"/>
        </w:rPr>
        <w:t xml:space="preserve"> CMR pairs for NCJT measurement hypotheses, each of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+N</m:t>
        </m:r>
      </m:oMath>
      <w:r w:rsidRPr="00EC397B">
        <w:rPr>
          <w:b/>
          <w:i/>
          <w:lang w:eastAsia="zh-CN"/>
        </w:rPr>
        <w:t xml:space="preserve">  CRI codepoints corresponds to one measurement hypothesis and total bitwidth for CRI in UCI is </w:t>
      </w:r>
      <m:oMath>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+N)</m:t>
            </m:r>
          </m:e>
        </m:d>
      </m:oMath>
      <w:r w:rsidRPr="00EC397B">
        <w:rPr>
          <w:b/>
          <w:i/>
          <w:lang w:eastAsia="zh-CN"/>
        </w:rPr>
        <w:t>.</w:t>
      </w:r>
    </w:p>
    <w:p w14:paraId="171F3C72" w14:textId="77777777" w:rsidR="00145E05" w:rsidRPr="0047711E" w:rsidRDefault="00145E05" w:rsidP="00145E05">
      <w:pPr>
        <w:rPr>
          <w:kern w:val="2"/>
          <w:lang w:eastAsia="zh-CN"/>
        </w:rPr>
      </w:pPr>
    </w:p>
    <w:p w14:paraId="245E8CA6" w14:textId="3095321D" w:rsidR="00145E05" w:rsidRPr="00054E61" w:rsidRDefault="00145E05" w:rsidP="00145E05">
      <w:pPr>
        <w:rPr>
          <w:kern w:val="2"/>
          <w:lang w:eastAsia="zh-CN"/>
        </w:rPr>
      </w:pPr>
      <w:r>
        <w:rPr>
          <w:kern w:val="2"/>
          <w:lang w:eastAsia="zh-CN"/>
        </w:rPr>
        <w:t>In Rel-15/16, the CSI can be carried by a 1-part or a 2-part UCI. Specifically, 1-part UCI is used to convey wideband CSI</w:t>
      </w:r>
      <w:r w:rsidRPr="008A5EA8">
        <w:rPr>
          <w:kern w:val="2"/>
          <w:lang w:eastAsia="zh-CN"/>
        </w:rPr>
        <w:t>.</w:t>
      </w:r>
      <w:r>
        <w:rPr>
          <w:kern w:val="2"/>
          <w:lang w:eastAsia="zh-CN"/>
        </w:rPr>
        <w:t xml:space="preserve"> In UCI, the bitwidth of PMI and LI depend on the reported RI. For example, assuming that </w:t>
      </w:r>
      <w:r w:rsidRPr="00B73497">
        <w:rPr>
          <w:kern w:val="2"/>
          <w:lang w:eastAsia="zh-CN"/>
        </w:rPr>
        <w:t xml:space="preserve">4Rx UE, </w:t>
      </w:r>
      <w:r w:rsidRPr="00B73497">
        <w:rPr>
          <w:kern w:val="2"/>
          <w:lang w:val="en-GB" w:eastAsia="zh-CN"/>
        </w:rPr>
        <w:t>allowed RI values {1,2,3,4},</w:t>
      </w:r>
      <w:r>
        <w:rPr>
          <w:kern w:val="2"/>
          <w:lang w:val="en-GB" w:eastAsia="zh-CN"/>
        </w:rPr>
        <w:t xml:space="preserve"> </w:t>
      </w:r>
      <w:r>
        <w:rPr>
          <w:kern w:val="2"/>
          <w:lang w:eastAsia="zh-CN"/>
        </w:rPr>
        <w:t>16-port CSI-RS,</w:t>
      </w:r>
      <w:r>
        <w:rPr>
          <w:kern w:val="2"/>
          <w:lang w:val="en-GB" w:eastAsia="zh-CN"/>
        </w:rPr>
        <w:t xml:space="preserve"> </w:t>
      </w:r>
      <w:r>
        <w:rPr>
          <w:rFonts w:hint="eastAsia"/>
          <w:kern w:val="2"/>
          <w:lang w:val="en-GB" w:eastAsia="zh-CN"/>
        </w:rPr>
        <w:t>an</w:t>
      </w:r>
      <w:r>
        <w:rPr>
          <w:kern w:val="2"/>
          <w:lang w:val="en-GB" w:eastAsia="zh-CN"/>
        </w:rPr>
        <w:t xml:space="preserve">d </w:t>
      </w:r>
      <m:oMath>
        <m:sSub>
          <m:sSubPr>
            <m:ctrlPr>
              <w:rPr>
                <w:rFonts w:ascii="Cambria Math" w:hAnsi="Cambria Math"/>
                <w:kern w:val="2"/>
                <w:lang w:val="en-GB" w:eastAsia="zh-CN"/>
              </w:rPr>
            </m:ctrlPr>
          </m:sSubPr>
          <m:e>
            <m:r>
              <w:rPr>
                <w:rFonts w:ascii="Cambria Math" w:hAnsi="Cambria Math"/>
                <w:kern w:val="2"/>
                <w:lang w:val="en-GB" w:eastAsia="zh-CN"/>
              </w:rPr>
              <m:t>K</m:t>
            </m:r>
          </m:e>
          <m:sub>
            <m:r>
              <w:rPr>
                <w:rFonts w:ascii="Cambria Math" w:hAnsi="Cambria Math"/>
                <w:kern w:val="2"/>
                <w:lang w:val="en-GB" w:eastAsia="zh-CN"/>
              </w:rPr>
              <m:t>s</m:t>
            </m:r>
          </m:sub>
        </m:sSub>
        <m:r>
          <w:rPr>
            <w:rFonts w:ascii="Cambria Math" w:hAnsi="Cambria Math"/>
            <w:kern w:val="2"/>
            <w:lang w:val="en-GB" w:eastAsia="zh-CN"/>
          </w:rPr>
          <m:t>=2</m:t>
        </m:r>
      </m:oMath>
      <w:r>
        <w:rPr>
          <w:kern w:val="2"/>
          <w:lang w:val="en-GB" w:eastAsia="zh-CN"/>
        </w:rPr>
        <w:t xml:space="preserve">,  the bitwidth of 1-part CSI in Rel-15/16 is shown in Table </w:t>
      </w:r>
      <w:r w:rsidR="0060121C">
        <w:rPr>
          <w:kern w:val="2"/>
          <w:lang w:val="en-GB" w:eastAsia="zh-CN"/>
        </w:rPr>
        <w:t>6</w:t>
      </w:r>
      <w:r>
        <w:rPr>
          <w:kern w:val="2"/>
          <w:lang w:val="en-GB" w:eastAsia="zh-CN"/>
        </w:rPr>
        <w:t xml:space="preserve">. We can see that total bits under Rank = 1 can be different from total bits under </w:t>
      </w:r>
      <w:r>
        <w:rPr>
          <w:kern w:val="2"/>
          <w:lang w:val="en-GB" w:eastAsia="zh-CN"/>
        </w:rPr>
        <w:lastRenderedPageBreak/>
        <w:t xml:space="preserve">other rank values, up to 2 bits. Consequently, the payload ambiguity of 1-part UCI leads to the unnecessary complexity at gNB. </w:t>
      </w:r>
      <w:r>
        <w:rPr>
          <w:kern w:val="2"/>
          <w:lang w:eastAsia="zh-CN"/>
        </w:rPr>
        <w:t xml:space="preserve">To address </w:t>
      </w:r>
      <w:r>
        <w:rPr>
          <w:kern w:val="2"/>
          <w:lang w:val="en-GB" w:eastAsia="zh-CN"/>
        </w:rPr>
        <w:t>the payload ambiguity</w:t>
      </w:r>
      <w:r>
        <w:rPr>
          <w:kern w:val="2"/>
          <w:lang w:eastAsia="zh-CN"/>
        </w:rPr>
        <w:t xml:space="preserve"> of UCI, zero </w:t>
      </w:r>
      <w:r>
        <w:rPr>
          <w:kern w:val="2"/>
          <w:lang w:val="en-GB" w:eastAsia="zh-CN"/>
        </w:rPr>
        <w:t xml:space="preserve">padding bits are applied to a 1-part UCI. </w:t>
      </w:r>
    </w:p>
    <w:p w14:paraId="5A468EB9" w14:textId="66B05FAB" w:rsidR="00145E05" w:rsidRPr="00986BFC" w:rsidRDefault="00145E05" w:rsidP="00986BFC">
      <w:pPr>
        <w:pStyle w:val="a5"/>
        <w:spacing w:after="0"/>
      </w:pPr>
      <w:r w:rsidRPr="00986BFC">
        <w:t xml:space="preserve">Table </w:t>
      </w:r>
      <w:r w:rsidR="0060121C">
        <w:t>6</w:t>
      </w:r>
      <w:r w:rsidRPr="00986BFC">
        <w:t>: The bitwidth of CSI report in Rel-15/16 for 1-part UCI</w:t>
      </w:r>
    </w:p>
    <w:tbl>
      <w:tblPr>
        <w:tblStyle w:val="ac"/>
        <w:tblW w:w="0" w:type="auto"/>
        <w:tblLook w:val="04A0" w:firstRow="1" w:lastRow="0" w:firstColumn="1" w:lastColumn="0" w:noHBand="0" w:noVBand="1"/>
      </w:tblPr>
      <w:tblGrid>
        <w:gridCol w:w="2263"/>
        <w:gridCol w:w="1495"/>
        <w:gridCol w:w="1886"/>
        <w:gridCol w:w="1886"/>
        <w:gridCol w:w="1777"/>
      </w:tblGrid>
      <w:tr w:rsidR="00145E05" w14:paraId="2931BC68" w14:textId="77777777" w:rsidTr="00BD132D">
        <w:tc>
          <w:tcPr>
            <w:tcW w:w="2263" w:type="dxa"/>
            <w:shd w:val="clear" w:color="auto" w:fill="DDD9C3" w:themeFill="background2" w:themeFillShade="E6"/>
          </w:tcPr>
          <w:p w14:paraId="5FDE47EA" w14:textId="77777777" w:rsidR="00145E05" w:rsidRPr="008A5EA8" w:rsidRDefault="00145E05" w:rsidP="00BD132D">
            <w:pPr>
              <w:pStyle w:val="af0"/>
              <w:spacing w:after="0"/>
              <w:ind w:firstLineChars="0" w:firstLine="0"/>
              <w:jc w:val="center"/>
              <w:rPr>
                <w:kern w:val="2"/>
                <w:sz w:val="20"/>
                <w:lang w:val="en-GB" w:eastAsia="zh-CN"/>
              </w:rPr>
            </w:pPr>
          </w:p>
        </w:tc>
        <w:tc>
          <w:tcPr>
            <w:tcW w:w="1495" w:type="dxa"/>
            <w:shd w:val="clear" w:color="auto" w:fill="DDD9C3" w:themeFill="background2" w:themeFillShade="E6"/>
          </w:tcPr>
          <w:p w14:paraId="6D79CDBF" w14:textId="77777777" w:rsidR="00145E05" w:rsidRPr="008A5EA8" w:rsidRDefault="00145E05" w:rsidP="00BD132D">
            <w:pPr>
              <w:pStyle w:val="af0"/>
              <w:spacing w:after="0"/>
              <w:ind w:firstLineChars="0" w:firstLine="0"/>
              <w:jc w:val="center"/>
              <w:rPr>
                <w:kern w:val="2"/>
                <w:sz w:val="20"/>
                <w:lang w:val="en-GB" w:eastAsia="zh-CN"/>
              </w:rPr>
            </w:pPr>
            <w:r>
              <w:rPr>
                <w:rFonts w:hint="eastAsia"/>
                <w:kern w:val="2"/>
                <w:sz w:val="20"/>
                <w:lang w:val="en-GB" w:eastAsia="zh-CN"/>
              </w:rPr>
              <w:t>R</w:t>
            </w:r>
            <w:r>
              <w:rPr>
                <w:kern w:val="2"/>
                <w:sz w:val="20"/>
                <w:lang w:val="en-GB" w:eastAsia="zh-CN"/>
              </w:rPr>
              <w:t>ank = 1</w:t>
            </w:r>
          </w:p>
        </w:tc>
        <w:tc>
          <w:tcPr>
            <w:tcW w:w="1886" w:type="dxa"/>
            <w:shd w:val="clear" w:color="auto" w:fill="DDD9C3" w:themeFill="background2" w:themeFillShade="E6"/>
          </w:tcPr>
          <w:p w14:paraId="74D70E3F" w14:textId="77777777" w:rsidR="00145E05" w:rsidRPr="008A5EA8" w:rsidRDefault="00145E05" w:rsidP="00BD132D">
            <w:pPr>
              <w:pStyle w:val="af0"/>
              <w:spacing w:after="0"/>
              <w:ind w:firstLineChars="0" w:firstLine="0"/>
              <w:jc w:val="center"/>
              <w:rPr>
                <w:kern w:val="2"/>
                <w:sz w:val="20"/>
                <w:lang w:val="en-GB" w:eastAsia="zh-CN"/>
              </w:rPr>
            </w:pPr>
            <w:r>
              <w:rPr>
                <w:rFonts w:hint="eastAsia"/>
                <w:kern w:val="2"/>
                <w:sz w:val="20"/>
                <w:lang w:val="en-GB" w:eastAsia="zh-CN"/>
              </w:rPr>
              <w:t>R</w:t>
            </w:r>
            <w:r>
              <w:rPr>
                <w:kern w:val="2"/>
                <w:sz w:val="20"/>
                <w:lang w:val="en-GB" w:eastAsia="zh-CN"/>
              </w:rPr>
              <w:t>ank = 2</w:t>
            </w:r>
          </w:p>
        </w:tc>
        <w:tc>
          <w:tcPr>
            <w:tcW w:w="1886" w:type="dxa"/>
            <w:shd w:val="clear" w:color="auto" w:fill="DDD9C3" w:themeFill="background2" w:themeFillShade="E6"/>
          </w:tcPr>
          <w:p w14:paraId="794A7C72" w14:textId="77777777" w:rsidR="00145E05" w:rsidRPr="008A5EA8" w:rsidRDefault="00145E05" w:rsidP="00BD132D">
            <w:pPr>
              <w:pStyle w:val="af0"/>
              <w:spacing w:after="0"/>
              <w:ind w:firstLineChars="0" w:firstLine="0"/>
              <w:jc w:val="center"/>
              <w:rPr>
                <w:kern w:val="2"/>
                <w:sz w:val="20"/>
                <w:lang w:val="en-GB" w:eastAsia="zh-CN"/>
              </w:rPr>
            </w:pPr>
            <w:r>
              <w:rPr>
                <w:rFonts w:hint="eastAsia"/>
                <w:kern w:val="2"/>
                <w:sz w:val="20"/>
                <w:lang w:val="en-GB" w:eastAsia="zh-CN"/>
              </w:rPr>
              <w:t>R</w:t>
            </w:r>
            <w:r>
              <w:rPr>
                <w:kern w:val="2"/>
                <w:sz w:val="20"/>
                <w:lang w:val="en-GB" w:eastAsia="zh-CN"/>
              </w:rPr>
              <w:t>ank = 3</w:t>
            </w:r>
          </w:p>
        </w:tc>
        <w:tc>
          <w:tcPr>
            <w:tcW w:w="1777" w:type="dxa"/>
            <w:shd w:val="clear" w:color="auto" w:fill="DDD9C3" w:themeFill="background2" w:themeFillShade="E6"/>
          </w:tcPr>
          <w:p w14:paraId="39952178" w14:textId="77777777" w:rsidR="00145E05" w:rsidRDefault="00145E05" w:rsidP="00BD132D">
            <w:pPr>
              <w:pStyle w:val="af0"/>
              <w:spacing w:after="0"/>
              <w:ind w:firstLineChars="0" w:firstLine="0"/>
              <w:jc w:val="center"/>
              <w:rPr>
                <w:kern w:val="2"/>
                <w:sz w:val="20"/>
                <w:lang w:val="en-GB" w:eastAsia="zh-CN"/>
              </w:rPr>
            </w:pPr>
            <w:r>
              <w:rPr>
                <w:rFonts w:hint="eastAsia"/>
                <w:kern w:val="2"/>
                <w:sz w:val="20"/>
                <w:lang w:val="en-GB" w:eastAsia="zh-CN"/>
              </w:rPr>
              <w:t>R</w:t>
            </w:r>
            <w:r>
              <w:rPr>
                <w:kern w:val="2"/>
                <w:sz w:val="20"/>
                <w:lang w:val="en-GB" w:eastAsia="zh-CN"/>
              </w:rPr>
              <w:t>ank = 4</w:t>
            </w:r>
          </w:p>
        </w:tc>
      </w:tr>
      <w:tr w:rsidR="00145E05" w14:paraId="0C16B1A5" w14:textId="77777777" w:rsidTr="00BD132D">
        <w:tc>
          <w:tcPr>
            <w:tcW w:w="2263" w:type="dxa"/>
          </w:tcPr>
          <w:p w14:paraId="7415A404"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C</w:t>
            </w:r>
            <w:r>
              <w:rPr>
                <w:kern w:val="2"/>
                <w:sz w:val="21"/>
                <w:lang w:val="en-GB" w:eastAsia="zh-CN"/>
              </w:rPr>
              <w:t>RI</w:t>
            </w:r>
          </w:p>
        </w:tc>
        <w:tc>
          <w:tcPr>
            <w:tcW w:w="1495" w:type="dxa"/>
          </w:tcPr>
          <w:p w14:paraId="7D421D2B"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c>
          <w:tcPr>
            <w:tcW w:w="1886" w:type="dxa"/>
          </w:tcPr>
          <w:p w14:paraId="6C65F43A"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c>
          <w:tcPr>
            <w:tcW w:w="1886" w:type="dxa"/>
          </w:tcPr>
          <w:p w14:paraId="1E574DC8"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c>
          <w:tcPr>
            <w:tcW w:w="1777" w:type="dxa"/>
          </w:tcPr>
          <w:p w14:paraId="164FBD1D"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r>
      <w:tr w:rsidR="00145E05" w14:paraId="19065E97" w14:textId="77777777" w:rsidTr="00BD132D">
        <w:tc>
          <w:tcPr>
            <w:tcW w:w="2263" w:type="dxa"/>
          </w:tcPr>
          <w:p w14:paraId="5DA9AB94"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R</w:t>
            </w:r>
            <w:r>
              <w:rPr>
                <w:kern w:val="2"/>
                <w:sz w:val="21"/>
                <w:lang w:val="en-GB" w:eastAsia="zh-CN"/>
              </w:rPr>
              <w:t>I</w:t>
            </w:r>
          </w:p>
        </w:tc>
        <w:tc>
          <w:tcPr>
            <w:tcW w:w="1495" w:type="dxa"/>
          </w:tcPr>
          <w:p w14:paraId="51284626"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886" w:type="dxa"/>
          </w:tcPr>
          <w:p w14:paraId="1118038A" w14:textId="77777777" w:rsidR="00145E05" w:rsidRPr="008A5EA8" w:rsidRDefault="00145E05" w:rsidP="00BD132D">
            <w:pPr>
              <w:pStyle w:val="af0"/>
              <w:spacing w:after="0"/>
              <w:ind w:firstLineChars="0" w:firstLine="0"/>
              <w:jc w:val="center"/>
              <w:rPr>
                <w:kern w:val="2"/>
                <w:sz w:val="21"/>
                <w:lang w:val="en-GB" w:eastAsia="zh-CN"/>
              </w:rPr>
            </w:pPr>
            <w:r>
              <w:rPr>
                <w:kern w:val="2"/>
                <w:sz w:val="21"/>
                <w:lang w:val="en-GB" w:eastAsia="zh-CN"/>
              </w:rPr>
              <w:t>2</w:t>
            </w:r>
          </w:p>
        </w:tc>
        <w:tc>
          <w:tcPr>
            <w:tcW w:w="1886" w:type="dxa"/>
          </w:tcPr>
          <w:p w14:paraId="614C6F8A"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777" w:type="dxa"/>
          </w:tcPr>
          <w:p w14:paraId="4C5FF9FE"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r>
      <w:tr w:rsidR="00145E05" w14:paraId="7339A0FE" w14:textId="77777777" w:rsidTr="00BD132D">
        <w:tc>
          <w:tcPr>
            <w:tcW w:w="2263" w:type="dxa"/>
          </w:tcPr>
          <w:p w14:paraId="24678E1D" w14:textId="77777777" w:rsidR="00145E05" w:rsidRPr="008A5EA8" w:rsidRDefault="00145E05" w:rsidP="00BD132D">
            <w:pPr>
              <w:pStyle w:val="af0"/>
              <w:spacing w:after="0"/>
              <w:ind w:firstLineChars="0" w:firstLine="0"/>
              <w:jc w:val="center"/>
              <w:rPr>
                <w:kern w:val="2"/>
                <w:sz w:val="21"/>
                <w:lang w:val="en-GB" w:eastAsia="zh-CN"/>
              </w:rPr>
            </w:pPr>
            <w:r>
              <w:rPr>
                <w:kern w:val="2"/>
                <w:sz w:val="21"/>
                <w:lang w:val="en-GB" w:eastAsia="zh-CN"/>
              </w:rPr>
              <w:t>LI</w:t>
            </w:r>
          </w:p>
        </w:tc>
        <w:tc>
          <w:tcPr>
            <w:tcW w:w="1495" w:type="dxa"/>
          </w:tcPr>
          <w:p w14:paraId="33C3BE69"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0</w:t>
            </w:r>
          </w:p>
        </w:tc>
        <w:tc>
          <w:tcPr>
            <w:tcW w:w="1886" w:type="dxa"/>
          </w:tcPr>
          <w:p w14:paraId="776C8DBE"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c>
          <w:tcPr>
            <w:tcW w:w="1886" w:type="dxa"/>
          </w:tcPr>
          <w:p w14:paraId="1A86BCCB"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777" w:type="dxa"/>
          </w:tcPr>
          <w:p w14:paraId="3E057A82"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r>
      <w:tr w:rsidR="00145E05" w14:paraId="311733C4" w14:textId="77777777" w:rsidTr="00BD132D">
        <w:tc>
          <w:tcPr>
            <w:tcW w:w="2263" w:type="dxa"/>
          </w:tcPr>
          <w:p w14:paraId="04E23354"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P</w:t>
            </w:r>
            <w:r>
              <w:rPr>
                <w:kern w:val="2"/>
                <w:sz w:val="21"/>
                <w:lang w:val="en-GB" w:eastAsia="zh-CN"/>
              </w:rPr>
              <w:t>MI</w:t>
            </w:r>
          </w:p>
        </w:tc>
        <w:tc>
          <w:tcPr>
            <w:tcW w:w="1495" w:type="dxa"/>
          </w:tcPr>
          <w:p w14:paraId="74D7C526"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9</w:t>
            </w:r>
          </w:p>
        </w:tc>
        <w:tc>
          <w:tcPr>
            <w:tcW w:w="1886" w:type="dxa"/>
          </w:tcPr>
          <w:p w14:paraId="14B34662"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0</w:t>
            </w:r>
          </w:p>
        </w:tc>
        <w:tc>
          <w:tcPr>
            <w:tcW w:w="1886" w:type="dxa"/>
          </w:tcPr>
          <w:p w14:paraId="3C9FCF94" w14:textId="77777777" w:rsidR="00145E05" w:rsidRPr="008A5EA8"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9</w:t>
            </w:r>
          </w:p>
        </w:tc>
        <w:tc>
          <w:tcPr>
            <w:tcW w:w="1777" w:type="dxa"/>
          </w:tcPr>
          <w:p w14:paraId="59EB4086"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9</w:t>
            </w:r>
          </w:p>
        </w:tc>
      </w:tr>
      <w:tr w:rsidR="00145E05" w14:paraId="783501D3" w14:textId="77777777" w:rsidTr="00BD132D">
        <w:tc>
          <w:tcPr>
            <w:tcW w:w="2263" w:type="dxa"/>
          </w:tcPr>
          <w:p w14:paraId="6229ACEF"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C</w:t>
            </w:r>
            <w:r>
              <w:rPr>
                <w:kern w:val="2"/>
                <w:sz w:val="21"/>
                <w:lang w:val="en-GB" w:eastAsia="zh-CN"/>
              </w:rPr>
              <w:t>QI</w:t>
            </w:r>
          </w:p>
        </w:tc>
        <w:tc>
          <w:tcPr>
            <w:tcW w:w="1495" w:type="dxa"/>
          </w:tcPr>
          <w:p w14:paraId="73DC38A5"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1886" w:type="dxa"/>
          </w:tcPr>
          <w:p w14:paraId="6275FA64"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1886" w:type="dxa"/>
          </w:tcPr>
          <w:p w14:paraId="6313B042"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1777" w:type="dxa"/>
          </w:tcPr>
          <w:p w14:paraId="055DBD54" w14:textId="77777777" w:rsidR="00145E05" w:rsidRPr="00054E61"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r>
      <w:tr w:rsidR="00145E05" w14:paraId="466FC1A2" w14:textId="77777777" w:rsidTr="00BD132D">
        <w:tc>
          <w:tcPr>
            <w:tcW w:w="2263" w:type="dxa"/>
          </w:tcPr>
          <w:p w14:paraId="2493F257"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T</w:t>
            </w:r>
            <w:r>
              <w:rPr>
                <w:kern w:val="2"/>
                <w:sz w:val="21"/>
                <w:lang w:val="en-GB" w:eastAsia="zh-CN"/>
              </w:rPr>
              <w:t>otal bits of 1-part UCI</w:t>
            </w:r>
          </w:p>
        </w:tc>
        <w:tc>
          <w:tcPr>
            <w:tcW w:w="1495" w:type="dxa"/>
          </w:tcPr>
          <w:p w14:paraId="5AC4C2A7"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6</w:t>
            </w:r>
          </w:p>
        </w:tc>
        <w:tc>
          <w:tcPr>
            <w:tcW w:w="1886" w:type="dxa"/>
          </w:tcPr>
          <w:p w14:paraId="496C72B5"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8</w:t>
            </w:r>
          </w:p>
        </w:tc>
        <w:tc>
          <w:tcPr>
            <w:tcW w:w="1886" w:type="dxa"/>
          </w:tcPr>
          <w:p w14:paraId="60797520"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8</w:t>
            </w:r>
          </w:p>
        </w:tc>
        <w:tc>
          <w:tcPr>
            <w:tcW w:w="1777" w:type="dxa"/>
          </w:tcPr>
          <w:p w14:paraId="2E8F31A1"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8</w:t>
            </w:r>
          </w:p>
        </w:tc>
      </w:tr>
    </w:tbl>
    <w:p w14:paraId="48643D04" w14:textId="77777777" w:rsidR="00145E05" w:rsidRDefault="00145E05" w:rsidP="00145E05">
      <w:pPr>
        <w:rPr>
          <w:kern w:val="2"/>
          <w:lang w:val="en-GB" w:eastAsia="zh-CN"/>
        </w:rPr>
      </w:pPr>
    </w:p>
    <w:p w14:paraId="4885A223" w14:textId="17531ADC" w:rsidR="00145E05" w:rsidRPr="00F07789" w:rsidRDefault="00145E05" w:rsidP="00145E05">
      <w:pPr>
        <w:rPr>
          <w:kern w:val="2"/>
          <w:lang w:val="en-GB" w:eastAsia="zh-CN"/>
        </w:rPr>
      </w:pPr>
      <w:r>
        <w:rPr>
          <w:kern w:val="2"/>
          <w:lang w:val="en-GB" w:eastAsia="zh-CN"/>
        </w:rPr>
        <w:t xml:space="preserve">Assuming that the same padding mechanism is reused to address the issue of payload variation, more padding bits are required but at the expense of much lower reporting efficiency of PUCCH transmission. For example, assuming that 4Rx UE, 16-port CSI-RS, </w:t>
      </w:r>
      <m:oMath>
        <m:sSub>
          <m:sSubPr>
            <m:ctrlPr>
              <w:rPr>
                <w:rFonts w:ascii="Cambria Math" w:hAnsi="Cambria Math"/>
                <w:kern w:val="2"/>
                <w:lang w:val="en-GB" w:eastAsia="zh-CN"/>
              </w:rPr>
            </m:ctrlPr>
          </m:sSubPr>
          <m:e>
            <m:r>
              <w:rPr>
                <w:rFonts w:ascii="Cambria Math" w:hAnsi="Cambria Math"/>
                <w:kern w:val="2"/>
                <w:lang w:val="en-GB" w:eastAsia="zh-CN"/>
              </w:rPr>
              <m:t>K</m:t>
            </m:r>
          </m:e>
          <m:sub>
            <m:r>
              <w:rPr>
                <w:rFonts w:ascii="Cambria Math" w:hAnsi="Cambria Math"/>
                <w:kern w:val="2"/>
                <w:lang w:val="en-GB" w:eastAsia="zh-CN"/>
              </w:rPr>
              <m:t>s</m:t>
            </m:r>
          </m:sub>
        </m:sSub>
        <m:r>
          <w:rPr>
            <w:rFonts w:ascii="Cambria Math" w:hAnsi="Cambria Math"/>
            <w:kern w:val="2"/>
            <w:lang w:val="en-GB" w:eastAsia="zh-CN"/>
          </w:rPr>
          <m:t>=2</m:t>
        </m:r>
      </m:oMath>
      <w:r>
        <w:rPr>
          <w:kern w:val="2"/>
          <w:lang w:val="en-GB" w:eastAsia="zh-CN"/>
        </w:rPr>
        <w:t xml:space="preserve"> and </w:t>
      </w:r>
      <w:r w:rsidRPr="00ED4C2F">
        <w:rPr>
          <w:i/>
          <w:kern w:val="2"/>
          <w:lang w:val="en-GB" w:eastAsia="zh-CN"/>
        </w:rPr>
        <w:t>N</w:t>
      </w:r>
      <w:r>
        <w:rPr>
          <w:i/>
          <w:kern w:val="2"/>
          <w:lang w:val="en-GB" w:eastAsia="zh-CN"/>
        </w:rPr>
        <w:t xml:space="preserve"> </w:t>
      </w:r>
      <w:r>
        <w:rPr>
          <w:kern w:val="2"/>
          <w:lang w:val="en-GB" w:eastAsia="zh-CN"/>
        </w:rPr>
        <w:t xml:space="preserve">= 1 in Table </w:t>
      </w:r>
      <w:r w:rsidR="0060121C">
        <w:rPr>
          <w:kern w:val="2"/>
          <w:lang w:val="en-GB" w:eastAsia="zh-CN"/>
        </w:rPr>
        <w:t>6</w:t>
      </w:r>
      <w:r>
        <w:rPr>
          <w:kern w:val="2"/>
          <w:lang w:val="en-GB" w:eastAsia="zh-CN"/>
        </w:rPr>
        <w:t xml:space="preserve">, it can be shown that the payload size variation for different ranks can be enormous, i.e., from the minimal payload with 17 bits to the maximal payload with 30bits, for Option 2. </w:t>
      </w:r>
    </w:p>
    <w:p w14:paraId="49A9F0D5" w14:textId="6A3A2770" w:rsidR="00145E05" w:rsidRPr="00986BFC" w:rsidRDefault="00145E05" w:rsidP="00986BFC">
      <w:pPr>
        <w:pStyle w:val="a5"/>
        <w:spacing w:after="0"/>
      </w:pPr>
      <w:r w:rsidRPr="00986BFC">
        <w:t xml:space="preserve">Table </w:t>
      </w:r>
      <w:r w:rsidR="0060121C">
        <w:t>7</w:t>
      </w:r>
      <w:r w:rsidRPr="00986BFC">
        <w:t>: The bitwidth of CSI report in Rel-17 assuming 1-part UCI</w:t>
      </w:r>
      <w:r w:rsidRPr="00986BFC" w:rsidDel="009D1A42">
        <w:t xml:space="preserve"> </w:t>
      </w:r>
      <w:r w:rsidRPr="00986BFC">
        <w:t>and Option 2.</w:t>
      </w:r>
    </w:p>
    <w:tbl>
      <w:tblPr>
        <w:tblStyle w:val="ac"/>
        <w:tblW w:w="0" w:type="auto"/>
        <w:tblInd w:w="-5" w:type="dxa"/>
        <w:tblLook w:val="04A0" w:firstRow="1" w:lastRow="0" w:firstColumn="1" w:lastColumn="0" w:noHBand="0" w:noVBand="1"/>
      </w:tblPr>
      <w:tblGrid>
        <w:gridCol w:w="1362"/>
        <w:gridCol w:w="1946"/>
        <w:gridCol w:w="951"/>
        <w:gridCol w:w="951"/>
        <w:gridCol w:w="951"/>
        <w:gridCol w:w="873"/>
        <w:gridCol w:w="1155"/>
        <w:gridCol w:w="1083"/>
      </w:tblGrid>
      <w:tr w:rsidR="00145E05" w14:paraId="74F71D36" w14:textId="77777777" w:rsidTr="00BD132D">
        <w:tc>
          <w:tcPr>
            <w:tcW w:w="0" w:type="auto"/>
            <w:vMerge w:val="restart"/>
            <w:shd w:val="clear" w:color="auto" w:fill="DDD9C3" w:themeFill="background2" w:themeFillShade="E6"/>
          </w:tcPr>
          <w:p w14:paraId="1788E63C" w14:textId="77777777" w:rsidR="00145E05" w:rsidRPr="00875466" w:rsidRDefault="00145E05" w:rsidP="00BD132D">
            <w:pPr>
              <w:pStyle w:val="af0"/>
              <w:spacing w:after="0"/>
              <w:ind w:firstLineChars="0" w:firstLine="0"/>
              <w:jc w:val="center"/>
              <w:rPr>
                <w:kern w:val="2"/>
                <w:sz w:val="20"/>
                <w:lang w:val="en-GB" w:eastAsia="zh-CN"/>
              </w:rPr>
            </w:pPr>
          </w:p>
        </w:tc>
        <w:tc>
          <w:tcPr>
            <w:tcW w:w="0" w:type="auto"/>
            <w:gridSpan w:val="4"/>
            <w:shd w:val="clear" w:color="auto" w:fill="DDD9C3" w:themeFill="background2" w:themeFillShade="E6"/>
          </w:tcPr>
          <w:p w14:paraId="79F550E1" w14:textId="77777777" w:rsidR="00145E05" w:rsidRPr="00875466" w:rsidRDefault="00145E05" w:rsidP="00BD132D">
            <w:pPr>
              <w:pStyle w:val="af0"/>
              <w:spacing w:after="0"/>
              <w:ind w:firstLineChars="0" w:firstLine="0"/>
              <w:jc w:val="center"/>
              <w:rPr>
                <w:kern w:val="2"/>
                <w:sz w:val="20"/>
                <w:lang w:val="en-GB" w:eastAsia="zh-CN"/>
              </w:rPr>
            </w:pPr>
            <w:r w:rsidRPr="00875466">
              <w:rPr>
                <w:kern w:val="2"/>
                <w:sz w:val="20"/>
                <w:lang w:val="en-GB" w:eastAsia="zh-CN"/>
              </w:rPr>
              <w:t>sTRP measurement hypothesis</w:t>
            </w:r>
          </w:p>
        </w:tc>
        <w:tc>
          <w:tcPr>
            <w:tcW w:w="0" w:type="auto"/>
            <w:gridSpan w:val="3"/>
            <w:shd w:val="clear" w:color="auto" w:fill="DDD9C3" w:themeFill="background2" w:themeFillShade="E6"/>
          </w:tcPr>
          <w:p w14:paraId="532CB3B6"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NCJT</w:t>
            </w:r>
            <w:r w:rsidRPr="00875466">
              <w:rPr>
                <w:kern w:val="2"/>
                <w:sz w:val="20"/>
                <w:lang w:val="en-GB" w:eastAsia="zh-CN"/>
              </w:rPr>
              <w:t xml:space="preserve"> measurement hypothesis</w:t>
            </w:r>
          </w:p>
        </w:tc>
      </w:tr>
      <w:tr w:rsidR="00145E05" w:rsidRPr="00037B7D" w14:paraId="14D47EC0" w14:textId="77777777" w:rsidTr="00BD132D">
        <w:tc>
          <w:tcPr>
            <w:tcW w:w="0" w:type="auto"/>
            <w:vMerge/>
            <w:shd w:val="clear" w:color="auto" w:fill="DDD9C3" w:themeFill="background2" w:themeFillShade="E6"/>
          </w:tcPr>
          <w:p w14:paraId="4728A77D" w14:textId="77777777" w:rsidR="00145E05" w:rsidRPr="00875466" w:rsidRDefault="00145E05" w:rsidP="00BD132D">
            <w:pPr>
              <w:pStyle w:val="af0"/>
              <w:spacing w:after="0"/>
              <w:ind w:firstLineChars="0" w:firstLine="0"/>
              <w:jc w:val="center"/>
              <w:rPr>
                <w:kern w:val="2"/>
                <w:sz w:val="20"/>
                <w:lang w:val="en-GB" w:eastAsia="zh-CN"/>
              </w:rPr>
            </w:pPr>
          </w:p>
        </w:tc>
        <w:tc>
          <w:tcPr>
            <w:tcW w:w="0" w:type="auto"/>
            <w:shd w:val="clear" w:color="auto" w:fill="DDD9C3" w:themeFill="background2" w:themeFillShade="E6"/>
          </w:tcPr>
          <w:p w14:paraId="7DAE3E73"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R</w:t>
            </w:r>
            <w:r w:rsidRPr="00875466">
              <w:rPr>
                <w:kern w:val="2"/>
                <w:sz w:val="20"/>
                <w:lang w:val="en-GB" w:eastAsia="zh-CN"/>
              </w:rPr>
              <w:t>ank = 1</w:t>
            </w:r>
          </w:p>
        </w:tc>
        <w:tc>
          <w:tcPr>
            <w:tcW w:w="0" w:type="auto"/>
            <w:shd w:val="clear" w:color="auto" w:fill="DDD9C3" w:themeFill="background2" w:themeFillShade="E6"/>
          </w:tcPr>
          <w:p w14:paraId="209EAC07"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R</w:t>
            </w:r>
            <w:r w:rsidRPr="00875466">
              <w:rPr>
                <w:kern w:val="2"/>
                <w:sz w:val="20"/>
                <w:lang w:val="en-GB" w:eastAsia="zh-CN"/>
              </w:rPr>
              <w:t>ank = 2</w:t>
            </w:r>
          </w:p>
        </w:tc>
        <w:tc>
          <w:tcPr>
            <w:tcW w:w="0" w:type="auto"/>
            <w:shd w:val="clear" w:color="auto" w:fill="DDD9C3" w:themeFill="background2" w:themeFillShade="E6"/>
          </w:tcPr>
          <w:p w14:paraId="023A51E7"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R</w:t>
            </w:r>
            <w:r w:rsidRPr="00875466">
              <w:rPr>
                <w:kern w:val="2"/>
                <w:sz w:val="20"/>
                <w:lang w:val="en-GB" w:eastAsia="zh-CN"/>
              </w:rPr>
              <w:t>ank = 3</w:t>
            </w:r>
          </w:p>
        </w:tc>
        <w:tc>
          <w:tcPr>
            <w:tcW w:w="0" w:type="auto"/>
            <w:shd w:val="clear" w:color="auto" w:fill="DDD9C3" w:themeFill="background2" w:themeFillShade="E6"/>
          </w:tcPr>
          <w:p w14:paraId="1264B7BA"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R</w:t>
            </w:r>
            <w:r w:rsidRPr="00875466">
              <w:rPr>
                <w:kern w:val="2"/>
                <w:sz w:val="20"/>
                <w:lang w:val="en-GB" w:eastAsia="zh-CN"/>
              </w:rPr>
              <w:t>ank = 4</w:t>
            </w:r>
          </w:p>
        </w:tc>
        <w:tc>
          <w:tcPr>
            <w:tcW w:w="0" w:type="auto"/>
            <w:shd w:val="clear" w:color="auto" w:fill="DDD9C3" w:themeFill="background2" w:themeFillShade="E6"/>
          </w:tcPr>
          <w:p w14:paraId="3CE925E0"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1</w:t>
            </w:r>
            <w:r w:rsidRPr="00875466">
              <w:rPr>
                <w:kern w:val="2"/>
                <w:sz w:val="20"/>
                <w:lang w:val="en-GB" w:eastAsia="zh-CN"/>
              </w:rPr>
              <w:t>+1</w:t>
            </w:r>
          </w:p>
        </w:tc>
        <w:tc>
          <w:tcPr>
            <w:tcW w:w="0" w:type="auto"/>
            <w:shd w:val="clear" w:color="auto" w:fill="DDD9C3" w:themeFill="background2" w:themeFillShade="E6"/>
          </w:tcPr>
          <w:p w14:paraId="575EE1E8"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1</w:t>
            </w:r>
            <w:r w:rsidRPr="00875466">
              <w:rPr>
                <w:kern w:val="2"/>
                <w:sz w:val="20"/>
                <w:lang w:val="en-GB" w:eastAsia="zh-CN"/>
              </w:rPr>
              <w:t>+2/2+1</w:t>
            </w:r>
          </w:p>
        </w:tc>
        <w:tc>
          <w:tcPr>
            <w:tcW w:w="0" w:type="auto"/>
            <w:shd w:val="clear" w:color="auto" w:fill="DDD9C3" w:themeFill="background2" w:themeFillShade="E6"/>
          </w:tcPr>
          <w:p w14:paraId="6E0D71D2" w14:textId="77777777" w:rsidR="00145E05" w:rsidRPr="00875466" w:rsidRDefault="00145E05" w:rsidP="00BD132D">
            <w:pPr>
              <w:pStyle w:val="af0"/>
              <w:spacing w:after="0"/>
              <w:ind w:firstLineChars="0" w:firstLine="0"/>
              <w:jc w:val="center"/>
              <w:rPr>
                <w:kern w:val="2"/>
                <w:sz w:val="20"/>
                <w:lang w:val="en-GB" w:eastAsia="zh-CN"/>
              </w:rPr>
            </w:pPr>
            <w:r w:rsidRPr="00875466">
              <w:rPr>
                <w:rFonts w:hint="eastAsia"/>
                <w:kern w:val="2"/>
                <w:sz w:val="20"/>
                <w:lang w:val="en-GB" w:eastAsia="zh-CN"/>
              </w:rPr>
              <w:t>2</w:t>
            </w:r>
            <w:r w:rsidRPr="00875466">
              <w:rPr>
                <w:kern w:val="2"/>
                <w:sz w:val="20"/>
                <w:lang w:val="en-GB" w:eastAsia="zh-CN"/>
              </w:rPr>
              <w:t>+2</w:t>
            </w:r>
          </w:p>
        </w:tc>
      </w:tr>
      <w:tr w:rsidR="00145E05" w:rsidRPr="00037B7D" w14:paraId="7C6904F2" w14:textId="77777777" w:rsidTr="00BD132D">
        <w:tc>
          <w:tcPr>
            <w:tcW w:w="0" w:type="auto"/>
          </w:tcPr>
          <w:p w14:paraId="370F5029" w14:textId="77777777" w:rsidR="00145E05" w:rsidRPr="00875466" w:rsidRDefault="00145E05" w:rsidP="00BD132D">
            <w:pPr>
              <w:pStyle w:val="af0"/>
              <w:spacing w:after="0"/>
              <w:ind w:firstLineChars="0" w:firstLine="0"/>
              <w:jc w:val="center"/>
              <w:rPr>
                <w:kern w:val="2"/>
                <w:sz w:val="21"/>
                <w:lang w:val="en-GB" w:eastAsia="zh-CN"/>
              </w:rPr>
            </w:pPr>
            <w:r w:rsidRPr="00875466">
              <w:rPr>
                <w:kern w:val="2"/>
                <w:sz w:val="21"/>
                <w:lang w:val="en-GB" w:eastAsia="zh-CN"/>
              </w:rPr>
              <w:t>C</w:t>
            </w:r>
            <w:r w:rsidRPr="00875466">
              <w:rPr>
                <w:rFonts w:hint="eastAsia"/>
                <w:kern w:val="2"/>
                <w:sz w:val="21"/>
                <w:lang w:val="en-GB" w:eastAsia="zh-CN"/>
              </w:rPr>
              <w:t>RI</w:t>
            </w:r>
          </w:p>
        </w:tc>
        <w:tc>
          <w:tcPr>
            <w:tcW w:w="0" w:type="auto"/>
            <w:vAlign w:val="center"/>
          </w:tcPr>
          <w:p w14:paraId="61830883" w14:textId="77777777" w:rsidR="00145E05" w:rsidRPr="00A4743A" w:rsidRDefault="00506F94" w:rsidP="00BD132D">
            <w:pPr>
              <w:pStyle w:val="af0"/>
              <w:spacing w:after="0"/>
              <w:ind w:firstLineChars="0" w:firstLine="0"/>
              <w:jc w:val="center"/>
              <w:rPr>
                <w:kern w:val="2"/>
                <w:sz w:val="16"/>
                <w:lang w:val="en-GB" w:eastAsia="zh-CN"/>
              </w:rPr>
            </w:pPr>
            <m:oMathPara>
              <m:oMath>
                <m:d>
                  <m:dPr>
                    <m:begChr m:val="⌈"/>
                    <m:endChr m:val="⌉"/>
                    <m:ctrlPr>
                      <w:rPr>
                        <w:rFonts w:ascii="Cambria Math" w:hAnsi="Cambria Math"/>
                        <w:kern w:val="2"/>
                        <w:sz w:val="21"/>
                        <w:lang w:val="en-GB" w:eastAsia="zh-CN"/>
                      </w:rPr>
                    </m:ctrlPr>
                  </m:dPr>
                  <m:e>
                    <m:sSub>
                      <m:sSubPr>
                        <m:ctrlPr>
                          <w:rPr>
                            <w:rFonts w:ascii="Cambria Math" w:hAnsi="Cambria Math"/>
                            <w:kern w:val="2"/>
                            <w:sz w:val="21"/>
                            <w:lang w:val="en-GB" w:eastAsia="zh-CN"/>
                          </w:rPr>
                        </m:ctrlPr>
                      </m:sSubPr>
                      <m:e>
                        <m:r>
                          <w:rPr>
                            <w:rFonts w:ascii="Cambria Math" w:hAnsi="Cambria Math"/>
                            <w:kern w:val="2"/>
                            <w:sz w:val="21"/>
                            <w:lang w:val="en-GB" w:eastAsia="zh-CN"/>
                          </w:rPr>
                          <m:t>log</m:t>
                        </m:r>
                      </m:e>
                      <m:sub>
                        <m:r>
                          <m:rPr>
                            <m:sty m:val="p"/>
                          </m:rPr>
                          <w:rPr>
                            <w:rFonts w:ascii="Cambria Math" w:hAnsi="Cambria Math"/>
                            <w:kern w:val="2"/>
                            <w:sz w:val="21"/>
                            <w:lang w:val="en-GB" w:eastAsia="zh-CN"/>
                          </w:rPr>
                          <m:t>2</m:t>
                        </m:r>
                      </m:sub>
                    </m:sSub>
                    <m:r>
                      <m:rPr>
                        <m:sty m:val="p"/>
                      </m:rPr>
                      <w:rPr>
                        <w:rFonts w:ascii="Cambria Math" w:hAnsi="Cambria Math"/>
                        <w:kern w:val="2"/>
                        <w:sz w:val="21"/>
                        <w:lang w:val="en-GB" w:eastAsia="zh-CN"/>
                      </w:rPr>
                      <m:t>(</m:t>
                    </m:r>
                    <m:sSub>
                      <m:sSubPr>
                        <m:ctrlPr>
                          <w:rPr>
                            <w:rFonts w:ascii="Cambria Math" w:hAnsi="Cambria Math"/>
                            <w:kern w:val="2"/>
                            <w:sz w:val="21"/>
                            <w:lang w:val="en-GB" w:eastAsia="zh-CN"/>
                          </w:rPr>
                        </m:ctrlPr>
                      </m:sSubPr>
                      <m:e>
                        <m:r>
                          <w:rPr>
                            <w:rFonts w:ascii="Cambria Math" w:hAnsi="Cambria Math"/>
                            <w:kern w:val="2"/>
                            <w:sz w:val="21"/>
                            <w:lang w:val="en-GB" w:eastAsia="zh-CN"/>
                          </w:rPr>
                          <m:t>K</m:t>
                        </m:r>
                      </m:e>
                      <m:sub>
                        <m:r>
                          <w:rPr>
                            <w:rFonts w:ascii="Cambria Math" w:hAnsi="Cambria Math"/>
                            <w:kern w:val="2"/>
                            <w:sz w:val="21"/>
                            <w:lang w:val="en-GB" w:eastAsia="zh-CN"/>
                          </w:rPr>
                          <m:t>s</m:t>
                        </m:r>
                      </m:sub>
                    </m:sSub>
                    <m:r>
                      <m:rPr>
                        <m:sty m:val="p"/>
                      </m:rPr>
                      <w:rPr>
                        <w:rFonts w:ascii="Cambria Math" w:hAnsi="Cambria Math"/>
                        <w:kern w:val="2"/>
                        <w:sz w:val="21"/>
                        <w:lang w:val="en-GB" w:eastAsia="zh-CN"/>
                      </w:rPr>
                      <m:t>+</m:t>
                    </m:r>
                    <m:r>
                      <w:rPr>
                        <w:rFonts w:ascii="Cambria Math" w:hAnsi="Cambria Math"/>
                        <w:kern w:val="2"/>
                        <w:sz w:val="21"/>
                        <w:lang w:val="en-GB" w:eastAsia="zh-CN"/>
                      </w:rPr>
                      <m:t>N</m:t>
                    </m:r>
                    <m:r>
                      <m:rPr>
                        <m:sty m:val="p"/>
                      </m:rPr>
                      <w:rPr>
                        <w:rFonts w:ascii="Cambria Math" w:hAnsi="Cambria Math"/>
                        <w:kern w:val="2"/>
                        <w:sz w:val="21"/>
                        <w:lang w:val="en-GB" w:eastAsia="zh-CN"/>
                      </w:rPr>
                      <m:t>)</m:t>
                    </m:r>
                  </m:e>
                </m:d>
                <m:r>
                  <m:rPr>
                    <m:sty m:val="p"/>
                  </m:rPr>
                  <w:rPr>
                    <w:rFonts w:ascii="Cambria Math" w:hAnsi="Cambria Math"/>
                    <w:kern w:val="2"/>
                    <w:sz w:val="21"/>
                    <w:lang w:val="en-GB" w:eastAsia="zh-CN"/>
                  </w:rPr>
                  <m:t>=2</m:t>
                </m:r>
              </m:oMath>
            </m:oMathPara>
          </w:p>
        </w:tc>
        <w:tc>
          <w:tcPr>
            <w:tcW w:w="0" w:type="auto"/>
            <w:vAlign w:val="center"/>
          </w:tcPr>
          <w:p w14:paraId="7AEA7EB3" w14:textId="77777777" w:rsidR="00145E05" w:rsidRPr="00ED4C2F" w:rsidRDefault="00145E05" w:rsidP="00BD132D">
            <w:pPr>
              <w:pStyle w:val="af0"/>
              <w:spacing w:after="0"/>
              <w:ind w:firstLineChars="0" w:firstLine="0"/>
              <w:jc w:val="center"/>
              <w:rPr>
                <w:kern w:val="2"/>
                <w:sz w:val="21"/>
                <w:lang w:val="en-GB" w:eastAsia="zh-CN"/>
              </w:rPr>
            </w:pPr>
            <w:r w:rsidRPr="00ED4C2F">
              <w:rPr>
                <w:rFonts w:hint="eastAsia"/>
                <w:kern w:val="2"/>
                <w:sz w:val="21"/>
                <w:lang w:val="en-GB" w:eastAsia="zh-CN"/>
              </w:rPr>
              <w:t>2</w:t>
            </w:r>
          </w:p>
        </w:tc>
        <w:tc>
          <w:tcPr>
            <w:tcW w:w="0" w:type="auto"/>
            <w:vAlign w:val="center"/>
          </w:tcPr>
          <w:p w14:paraId="110B9590" w14:textId="77777777" w:rsidR="00145E05" w:rsidRPr="00ED4C2F" w:rsidRDefault="00145E05" w:rsidP="00BD132D">
            <w:pPr>
              <w:pStyle w:val="af0"/>
              <w:spacing w:after="0"/>
              <w:ind w:firstLineChars="0" w:firstLine="0"/>
              <w:jc w:val="center"/>
              <w:rPr>
                <w:kern w:val="2"/>
                <w:sz w:val="21"/>
                <w:lang w:val="en-GB" w:eastAsia="zh-CN"/>
              </w:rPr>
            </w:pPr>
            <w:r w:rsidRPr="00ED4C2F">
              <w:rPr>
                <w:rFonts w:hint="eastAsia"/>
                <w:kern w:val="2"/>
                <w:sz w:val="21"/>
                <w:lang w:val="en-GB" w:eastAsia="zh-CN"/>
              </w:rPr>
              <w:t>2</w:t>
            </w:r>
          </w:p>
        </w:tc>
        <w:tc>
          <w:tcPr>
            <w:tcW w:w="0" w:type="auto"/>
            <w:vAlign w:val="center"/>
          </w:tcPr>
          <w:p w14:paraId="04756499" w14:textId="77777777" w:rsidR="00145E05" w:rsidRPr="00ED4C2F" w:rsidRDefault="00145E05" w:rsidP="00BD132D">
            <w:pPr>
              <w:pStyle w:val="af0"/>
              <w:spacing w:after="0"/>
              <w:ind w:firstLineChars="0" w:firstLine="0"/>
              <w:jc w:val="center"/>
              <w:rPr>
                <w:kern w:val="2"/>
                <w:sz w:val="21"/>
                <w:lang w:val="en-GB" w:eastAsia="zh-CN"/>
              </w:rPr>
            </w:pPr>
            <w:r w:rsidRPr="00ED4C2F">
              <w:rPr>
                <w:rFonts w:hint="eastAsia"/>
                <w:kern w:val="2"/>
                <w:sz w:val="21"/>
                <w:lang w:val="en-GB" w:eastAsia="zh-CN"/>
              </w:rPr>
              <w:t>2</w:t>
            </w:r>
          </w:p>
        </w:tc>
        <w:tc>
          <w:tcPr>
            <w:tcW w:w="0" w:type="auto"/>
            <w:vAlign w:val="center"/>
          </w:tcPr>
          <w:p w14:paraId="26A0E64C" w14:textId="77777777" w:rsidR="00145E05" w:rsidRPr="00ED4C2F" w:rsidRDefault="00145E05" w:rsidP="00BD132D">
            <w:pPr>
              <w:pStyle w:val="af0"/>
              <w:spacing w:after="0"/>
              <w:ind w:firstLineChars="0" w:firstLine="0"/>
              <w:jc w:val="center"/>
              <w:rPr>
                <w:kern w:val="2"/>
                <w:sz w:val="21"/>
                <w:lang w:val="en-GB" w:eastAsia="zh-CN"/>
              </w:rPr>
            </w:pPr>
            <w:r>
              <w:rPr>
                <w:kern w:val="2"/>
                <w:sz w:val="21"/>
                <w:lang w:val="en-GB" w:eastAsia="zh-CN"/>
              </w:rPr>
              <w:t>2</w:t>
            </w:r>
          </w:p>
        </w:tc>
        <w:tc>
          <w:tcPr>
            <w:tcW w:w="0" w:type="auto"/>
            <w:vAlign w:val="center"/>
          </w:tcPr>
          <w:p w14:paraId="05AFCB9A" w14:textId="77777777" w:rsidR="00145E05" w:rsidRPr="00ED4C2F" w:rsidRDefault="00145E05" w:rsidP="00BD132D">
            <w:pPr>
              <w:pStyle w:val="af0"/>
              <w:spacing w:after="0"/>
              <w:ind w:firstLineChars="0" w:firstLine="0"/>
              <w:jc w:val="center"/>
              <w:rPr>
                <w:kern w:val="2"/>
                <w:sz w:val="21"/>
                <w:lang w:val="en-GB" w:eastAsia="zh-CN"/>
              </w:rPr>
            </w:pPr>
            <w:r>
              <w:rPr>
                <w:kern w:val="2"/>
                <w:sz w:val="21"/>
                <w:lang w:val="en-GB" w:eastAsia="zh-CN"/>
              </w:rPr>
              <w:t>2</w:t>
            </w:r>
          </w:p>
        </w:tc>
        <w:tc>
          <w:tcPr>
            <w:tcW w:w="0" w:type="auto"/>
            <w:vAlign w:val="center"/>
          </w:tcPr>
          <w:p w14:paraId="44228C31" w14:textId="77777777" w:rsidR="00145E05" w:rsidRPr="00ED4C2F" w:rsidRDefault="00145E05" w:rsidP="00BD132D">
            <w:pPr>
              <w:pStyle w:val="af0"/>
              <w:spacing w:after="0"/>
              <w:ind w:firstLineChars="0" w:firstLine="0"/>
              <w:jc w:val="center"/>
              <w:rPr>
                <w:kern w:val="2"/>
                <w:sz w:val="21"/>
                <w:lang w:val="en-GB" w:eastAsia="zh-CN"/>
              </w:rPr>
            </w:pPr>
            <w:r>
              <w:rPr>
                <w:kern w:val="2"/>
                <w:sz w:val="21"/>
                <w:lang w:val="en-GB" w:eastAsia="zh-CN"/>
              </w:rPr>
              <w:t>2</w:t>
            </w:r>
          </w:p>
        </w:tc>
      </w:tr>
      <w:tr w:rsidR="00145E05" w:rsidRPr="00037B7D" w14:paraId="09E29645" w14:textId="77777777" w:rsidTr="00BD132D">
        <w:tc>
          <w:tcPr>
            <w:tcW w:w="0" w:type="auto"/>
          </w:tcPr>
          <w:p w14:paraId="63EFAD40" w14:textId="77777777" w:rsidR="00145E05" w:rsidRPr="00875466" w:rsidRDefault="00145E05" w:rsidP="00BD132D">
            <w:pPr>
              <w:pStyle w:val="af0"/>
              <w:spacing w:after="0"/>
              <w:ind w:firstLineChars="0" w:firstLine="0"/>
              <w:jc w:val="center"/>
              <w:rPr>
                <w:kern w:val="2"/>
                <w:sz w:val="21"/>
                <w:lang w:val="en-GB" w:eastAsia="zh-CN"/>
              </w:rPr>
            </w:pPr>
            <w:r w:rsidRPr="00875466">
              <w:rPr>
                <w:rFonts w:hint="eastAsia"/>
                <w:kern w:val="2"/>
                <w:sz w:val="21"/>
                <w:lang w:val="en-GB" w:eastAsia="zh-CN"/>
              </w:rPr>
              <w:t>RI</w:t>
            </w:r>
          </w:p>
        </w:tc>
        <w:tc>
          <w:tcPr>
            <w:tcW w:w="0" w:type="auto"/>
            <w:vAlign w:val="center"/>
          </w:tcPr>
          <w:p w14:paraId="7CD65B78"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0" w:type="auto"/>
            <w:vAlign w:val="center"/>
          </w:tcPr>
          <w:p w14:paraId="46800806"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0" w:type="auto"/>
            <w:vAlign w:val="center"/>
          </w:tcPr>
          <w:p w14:paraId="38C0AAB8"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0" w:type="auto"/>
            <w:vAlign w:val="center"/>
          </w:tcPr>
          <w:p w14:paraId="526214D5"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0" w:type="auto"/>
            <w:vAlign w:val="center"/>
          </w:tcPr>
          <w:p w14:paraId="17C60DDE" w14:textId="77777777" w:rsidR="00145E05" w:rsidRDefault="00145E05" w:rsidP="00BD132D">
            <w:pPr>
              <w:pStyle w:val="af0"/>
              <w:spacing w:after="0"/>
              <w:ind w:firstLineChars="0" w:firstLine="0"/>
              <w:jc w:val="center"/>
              <w:rPr>
                <w:kern w:val="2"/>
                <w:sz w:val="21"/>
                <w:lang w:val="en-GB" w:eastAsia="zh-CN"/>
              </w:rPr>
            </w:pPr>
            <w:r>
              <w:rPr>
                <w:kern w:val="2"/>
                <w:sz w:val="21"/>
                <w:lang w:val="en-GB" w:eastAsia="zh-CN"/>
              </w:rPr>
              <w:t>1+1=2</w:t>
            </w:r>
          </w:p>
        </w:tc>
        <w:tc>
          <w:tcPr>
            <w:tcW w:w="0" w:type="auto"/>
            <w:vAlign w:val="center"/>
          </w:tcPr>
          <w:p w14:paraId="240EB300" w14:textId="77777777" w:rsidR="00145E05" w:rsidRDefault="00145E05" w:rsidP="00BD132D">
            <w:pPr>
              <w:pStyle w:val="af0"/>
              <w:spacing w:after="0"/>
              <w:ind w:firstLineChars="0" w:firstLine="0"/>
              <w:jc w:val="center"/>
              <w:rPr>
                <w:kern w:val="2"/>
                <w:sz w:val="21"/>
                <w:lang w:val="en-GB" w:eastAsia="zh-CN"/>
              </w:rPr>
            </w:pPr>
            <w:r>
              <w:rPr>
                <w:kern w:val="2"/>
                <w:sz w:val="21"/>
                <w:lang w:val="en-GB" w:eastAsia="zh-CN"/>
              </w:rPr>
              <w:t>1+1=2</w:t>
            </w:r>
          </w:p>
        </w:tc>
        <w:tc>
          <w:tcPr>
            <w:tcW w:w="0" w:type="auto"/>
            <w:vAlign w:val="center"/>
          </w:tcPr>
          <w:p w14:paraId="62F5C710" w14:textId="77777777" w:rsidR="00145E05" w:rsidRDefault="00145E05" w:rsidP="00BD132D">
            <w:pPr>
              <w:pStyle w:val="af0"/>
              <w:spacing w:after="0"/>
              <w:ind w:firstLineChars="0" w:firstLine="0"/>
              <w:jc w:val="center"/>
              <w:rPr>
                <w:kern w:val="2"/>
                <w:sz w:val="21"/>
                <w:lang w:val="en-GB" w:eastAsia="zh-CN"/>
              </w:rPr>
            </w:pPr>
            <w:r>
              <w:rPr>
                <w:kern w:val="2"/>
                <w:sz w:val="21"/>
                <w:lang w:val="en-GB" w:eastAsia="zh-CN"/>
              </w:rPr>
              <w:t>1+1=2</w:t>
            </w:r>
          </w:p>
        </w:tc>
      </w:tr>
      <w:tr w:rsidR="00145E05" w:rsidRPr="00037B7D" w14:paraId="5B90FDE8" w14:textId="77777777" w:rsidTr="00BD132D">
        <w:tc>
          <w:tcPr>
            <w:tcW w:w="0" w:type="auto"/>
          </w:tcPr>
          <w:p w14:paraId="54AB864B" w14:textId="77777777" w:rsidR="00145E05" w:rsidRPr="00875466" w:rsidRDefault="00145E05" w:rsidP="00BD132D">
            <w:pPr>
              <w:pStyle w:val="af0"/>
              <w:spacing w:after="0"/>
              <w:ind w:firstLineChars="0" w:firstLine="0"/>
              <w:jc w:val="center"/>
              <w:rPr>
                <w:kern w:val="2"/>
                <w:sz w:val="21"/>
                <w:lang w:val="en-GB" w:eastAsia="zh-CN"/>
              </w:rPr>
            </w:pPr>
            <w:r w:rsidRPr="00875466">
              <w:rPr>
                <w:rFonts w:hint="eastAsia"/>
                <w:kern w:val="2"/>
                <w:sz w:val="21"/>
                <w:lang w:val="en-GB" w:eastAsia="zh-CN"/>
              </w:rPr>
              <w:t>L</w:t>
            </w:r>
            <w:r w:rsidRPr="00875466">
              <w:rPr>
                <w:kern w:val="2"/>
                <w:sz w:val="21"/>
                <w:lang w:val="en-GB" w:eastAsia="zh-CN"/>
              </w:rPr>
              <w:t>I</w:t>
            </w:r>
          </w:p>
        </w:tc>
        <w:tc>
          <w:tcPr>
            <w:tcW w:w="0" w:type="auto"/>
            <w:vAlign w:val="center"/>
          </w:tcPr>
          <w:p w14:paraId="534BD20C"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0</w:t>
            </w:r>
          </w:p>
        </w:tc>
        <w:tc>
          <w:tcPr>
            <w:tcW w:w="0" w:type="auto"/>
            <w:vAlign w:val="center"/>
          </w:tcPr>
          <w:p w14:paraId="1EC5F84B"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1</w:t>
            </w:r>
          </w:p>
        </w:tc>
        <w:tc>
          <w:tcPr>
            <w:tcW w:w="0" w:type="auto"/>
            <w:vAlign w:val="center"/>
          </w:tcPr>
          <w:p w14:paraId="2BD3183C"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2</w:t>
            </w:r>
          </w:p>
        </w:tc>
        <w:tc>
          <w:tcPr>
            <w:tcW w:w="0" w:type="auto"/>
            <w:vAlign w:val="center"/>
          </w:tcPr>
          <w:p w14:paraId="5C55781B"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2</w:t>
            </w:r>
          </w:p>
        </w:tc>
        <w:tc>
          <w:tcPr>
            <w:tcW w:w="0" w:type="auto"/>
            <w:vAlign w:val="center"/>
          </w:tcPr>
          <w:p w14:paraId="55ED9A7E"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0</w:t>
            </w:r>
          </w:p>
        </w:tc>
        <w:tc>
          <w:tcPr>
            <w:tcW w:w="0" w:type="auto"/>
            <w:vAlign w:val="center"/>
          </w:tcPr>
          <w:p w14:paraId="174CC930" w14:textId="77777777" w:rsidR="00145E05" w:rsidRPr="00037B7D" w:rsidRDefault="00145E05" w:rsidP="00BD132D">
            <w:pPr>
              <w:pStyle w:val="af0"/>
              <w:spacing w:after="0"/>
              <w:ind w:firstLineChars="0" w:firstLine="0"/>
              <w:jc w:val="center"/>
              <w:rPr>
                <w:kern w:val="2"/>
                <w:sz w:val="21"/>
                <w:lang w:val="en-GB" w:eastAsia="zh-CN"/>
              </w:rPr>
            </w:pPr>
            <w:r>
              <w:rPr>
                <w:kern w:val="2"/>
                <w:sz w:val="21"/>
                <w:lang w:val="en-GB" w:eastAsia="zh-CN"/>
              </w:rPr>
              <w:t>0+1/</w:t>
            </w:r>
            <w:r w:rsidRPr="00037B7D">
              <w:rPr>
                <w:rFonts w:hint="eastAsia"/>
                <w:kern w:val="2"/>
                <w:sz w:val="21"/>
                <w:lang w:val="en-GB" w:eastAsia="zh-CN"/>
              </w:rPr>
              <w:t>1</w:t>
            </w:r>
            <w:r w:rsidRPr="00037B7D">
              <w:rPr>
                <w:kern w:val="2"/>
                <w:sz w:val="21"/>
                <w:lang w:val="en-GB" w:eastAsia="zh-CN"/>
              </w:rPr>
              <w:t>+0</w:t>
            </w:r>
            <w:r>
              <w:rPr>
                <w:kern w:val="2"/>
                <w:sz w:val="21"/>
                <w:lang w:val="en-GB" w:eastAsia="zh-CN"/>
              </w:rPr>
              <w:t>=1</w:t>
            </w:r>
          </w:p>
        </w:tc>
        <w:tc>
          <w:tcPr>
            <w:tcW w:w="0" w:type="auto"/>
            <w:vAlign w:val="center"/>
          </w:tcPr>
          <w:p w14:paraId="77CF021D"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1</w:t>
            </w:r>
            <w:r w:rsidRPr="00037B7D">
              <w:rPr>
                <w:kern w:val="2"/>
                <w:sz w:val="21"/>
                <w:lang w:val="en-GB" w:eastAsia="zh-CN"/>
              </w:rPr>
              <w:t>+1</w:t>
            </w:r>
            <w:r>
              <w:rPr>
                <w:kern w:val="2"/>
                <w:sz w:val="21"/>
                <w:lang w:val="en-GB" w:eastAsia="zh-CN"/>
              </w:rPr>
              <w:t>=2</w:t>
            </w:r>
          </w:p>
        </w:tc>
      </w:tr>
      <w:tr w:rsidR="00145E05" w:rsidRPr="00037B7D" w14:paraId="22ECDCCD" w14:textId="77777777" w:rsidTr="00BD132D">
        <w:tc>
          <w:tcPr>
            <w:tcW w:w="0" w:type="auto"/>
          </w:tcPr>
          <w:p w14:paraId="6469925C" w14:textId="77777777" w:rsidR="00145E05" w:rsidRPr="00875466" w:rsidRDefault="00145E05" w:rsidP="00BD132D">
            <w:pPr>
              <w:pStyle w:val="af0"/>
              <w:spacing w:after="0"/>
              <w:ind w:firstLineChars="0" w:firstLine="0"/>
              <w:jc w:val="center"/>
              <w:rPr>
                <w:kern w:val="2"/>
                <w:sz w:val="21"/>
                <w:lang w:val="en-GB" w:eastAsia="zh-CN"/>
              </w:rPr>
            </w:pPr>
            <w:r w:rsidRPr="00875466">
              <w:rPr>
                <w:rFonts w:hint="eastAsia"/>
                <w:kern w:val="2"/>
                <w:sz w:val="21"/>
                <w:lang w:val="en-GB" w:eastAsia="zh-CN"/>
              </w:rPr>
              <w:t>P</w:t>
            </w:r>
            <w:r w:rsidRPr="00875466">
              <w:rPr>
                <w:kern w:val="2"/>
                <w:sz w:val="21"/>
                <w:lang w:val="en-GB" w:eastAsia="zh-CN"/>
              </w:rPr>
              <w:t>MI</w:t>
            </w:r>
          </w:p>
        </w:tc>
        <w:tc>
          <w:tcPr>
            <w:tcW w:w="0" w:type="auto"/>
            <w:vAlign w:val="center"/>
          </w:tcPr>
          <w:p w14:paraId="4120AE89"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9</w:t>
            </w:r>
          </w:p>
        </w:tc>
        <w:tc>
          <w:tcPr>
            <w:tcW w:w="0" w:type="auto"/>
            <w:vAlign w:val="center"/>
          </w:tcPr>
          <w:p w14:paraId="1DD492D1"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1</w:t>
            </w:r>
            <w:r w:rsidRPr="00037B7D">
              <w:rPr>
                <w:kern w:val="2"/>
                <w:sz w:val="21"/>
                <w:lang w:val="en-GB" w:eastAsia="zh-CN"/>
              </w:rPr>
              <w:t>0</w:t>
            </w:r>
          </w:p>
        </w:tc>
        <w:tc>
          <w:tcPr>
            <w:tcW w:w="0" w:type="auto"/>
            <w:vAlign w:val="center"/>
          </w:tcPr>
          <w:p w14:paraId="7F11159E"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9</w:t>
            </w:r>
          </w:p>
        </w:tc>
        <w:tc>
          <w:tcPr>
            <w:tcW w:w="0" w:type="auto"/>
            <w:vAlign w:val="center"/>
          </w:tcPr>
          <w:p w14:paraId="4D77495B"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9</w:t>
            </w:r>
          </w:p>
        </w:tc>
        <w:tc>
          <w:tcPr>
            <w:tcW w:w="0" w:type="auto"/>
            <w:vAlign w:val="center"/>
          </w:tcPr>
          <w:p w14:paraId="744604BE"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9</w:t>
            </w:r>
            <w:r w:rsidRPr="00037B7D">
              <w:rPr>
                <w:kern w:val="2"/>
                <w:sz w:val="21"/>
                <w:lang w:val="en-GB" w:eastAsia="zh-CN"/>
              </w:rPr>
              <w:t>+9</w:t>
            </w:r>
            <w:r>
              <w:rPr>
                <w:kern w:val="2"/>
                <w:sz w:val="21"/>
                <w:lang w:val="en-GB" w:eastAsia="zh-CN"/>
              </w:rPr>
              <w:t>=18</w:t>
            </w:r>
          </w:p>
        </w:tc>
        <w:tc>
          <w:tcPr>
            <w:tcW w:w="0" w:type="auto"/>
            <w:vAlign w:val="center"/>
          </w:tcPr>
          <w:p w14:paraId="3D30E150"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9</w:t>
            </w:r>
            <w:r w:rsidRPr="00037B7D">
              <w:rPr>
                <w:kern w:val="2"/>
                <w:sz w:val="21"/>
                <w:lang w:val="en-GB" w:eastAsia="zh-CN"/>
              </w:rPr>
              <w:t>+10</w:t>
            </w:r>
            <w:r>
              <w:rPr>
                <w:kern w:val="2"/>
                <w:sz w:val="21"/>
                <w:lang w:val="en-GB" w:eastAsia="zh-CN"/>
              </w:rPr>
              <w:t>=19</w:t>
            </w:r>
          </w:p>
        </w:tc>
        <w:tc>
          <w:tcPr>
            <w:tcW w:w="0" w:type="auto"/>
            <w:vAlign w:val="center"/>
          </w:tcPr>
          <w:p w14:paraId="1740904F" w14:textId="77777777" w:rsidR="00145E05" w:rsidRPr="00037B7D" w:rsidRDefault="00145E05" w:rsidP="00BD132D">
            <w:pPr>
              <w:pStyle w:val="af0"/>
              <w:spacing w:after="0"/>
              <w:ind w:firstLineChars="0" w:firstLine="0"/>
              <w:jc w:val="center"/>
              <w:rPr>
                <w:kern w:val="2"/>
                <w:sz w:val="21"/>
                <w:lang w:val="en-GB" w:eastAsia="zh-CN"/>
              </w:rPr>
            </w:pPr>
            <w:r w:rsidRPr="00037B7D">
              <w:rPr>
                <w:rFonts w:hint="eastAsia"/>
                <w:kern w:val="2"/>
                <w:sz w:val="21"/>
                <w:lang w:val="en-GB" w:eastAsia="zh-CN"/>
              </w:rPr>
              <w:t>1</w:t>
            </w:r>
            <w:r w:rsidRPr="00037B7D">
              <w:rPr>
                <w:kern w:val="2"/>
                <w:sz w:val="21"/>
                <w:lang w:val="en-GB" w:eastAsia="zh-CN"/>
              </w:rPr>
              <w:t>0+10</w:t>
            </w:r>
            <w:r>
              <w:rPr>
                <w:kern w:val="2"/>
                <w:sz w:val="21"/>
                <w:lang w:val="en-GB" w:eastAsia="zh-CN"/>
              </w:rPr>
              <w:t>=20</w:t>
            </w:r>
          </w:p>
        </w:tc>
      </w:tr>
      <w:tr w:rsidR="00145E05" w14:paraId="5B99883A" w14:textId="77777777" w:rsidTr="00BD132D">
        <w:tc>
          <w:tcPr>
            <w:tcW w:w="0" w:type="auto"/>
          </w:tcPr>
          <w:p w14:paraId="73DF5D7E" w14:textId="77777777" w:rsidR="00145E05" w:rsidRPr="00875466" w:rsidRDefault="00145E05" w:rsidP="00BD132D">
            <w:pPr>
              <w:pStyle w:val="af0"/>
              <w:spacing w:after="0"/>
              <w:ind w:firstLineChars="0" w:firstLine="0"/>
              <w:jc w:val="center"/>
              <w:rPr>
                <w:kern w:val="2"/>
                <w:sz w:val="21"/>
                <w:lang w:val="en-GB" w:eastAsia="zh-CN"/>
              </w:rPr>
            </w:pPr>
            <w:r w:rsidRPr="00875466">
              <w:rPr>
                <w:rFonts w:hint="eastAsia"/>
                <w:kern w:val="2"/>
                <w:sz w:val="21"/>
                <w:lang w:val="en-GB" w:eastAsia="zh-CN"/>
              </w:rPr>
              <w:t>C</w:t>
            </w:r>
            <w:r w:rsidRPr="00875466">
              <w:rPr>
                <w:kern w:val="2"/>
                <w:sz w:val="21"/>
                <w:lang w:val="en-GB" w:eastAsia="zh-CN"/>
              </w:rPr>
              <w:t>QI</w:t>
            </w:r>
          </w:p>
        </w:tc>
        <w:tc>
          <w:tcPr>
            <w:tcW w:w="0" w:type="auto"/>
            <w:vAlign w:val="center"/>
          </w:tcPr>
          <w:p w14:paraId="5B128D61"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0" w:type="auto"/>
            <w:vAlign w:val="center"/>
          </w:tcPr>
          <w:p w14:paraId="71C69D93"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0" w:type="auto"/>
            <w:vAlign w:val="center"/>
          </w:tcPr>
          <w:p w14:paraId="6B97FA59"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0" w:type="auto"/>
            <w:vAlign w:val="center"/>
          </w:tcPr>
          <w:p w14:paraId="406C228A"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0" w:type="auto"/>
            <w:vAlign w:val="center"/>
          </w:tcPr>
          <w:p w14:paraId="0F75EBDE"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0" w:type="auto"/>
            <w:vAlign w:val="center"/>
          </w:tcPr>
          <w:p w14:paraId="39E64E0F"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0" w:type="auto"/>
            <w:vAlign w:val="center"/>
          </w:tcPr>
          <w:p w14:paraId="534D67F2"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r>
      <w:tr w:rsidR="00145E05" w14:paraId="00511B97" w14:textId="77777777" w:rsidTr="00BD132D">
        <w:tc>
          <w:tcPr>
            <w:tcW w:w="0" w:type="auto"/>
          </w:tcPr>
          <w:p w14:paraId="2C0C06B1" w14:textId="77777777" w:rsidR="00145E05" w:rsidRPr="00875466" w:rsidRDefault="00145E05" w:rsidP="00BD132D">
            <w:pPr>
              <w:pStyle w:val="af0"/>
              <w:spacing w:after="0"/>
              <w:ind w:firstLineChars="0" w:firstLine="0"/>
              <w:jc w:val="center"/>
              <w:rPr>
                <w:kern w:val="2"/>
                <w:sz w:val="21"/>
                <w:lang w:val="en-GB" w:eastAsia="zh-CN"/>
              </w:rPr>
            </w:pPr>
            <w:r w:rsidRPr="00875466">
              <w:rPr>
                <w:rFonts w:hint="eastAsia"/>
                <w:kern w:val="2"/>
                <w:sz w:val="21"/>
                <w:lang w:val="en-GB" w:eastAsia="zh-CN"/>
              </w:rPr>
              <w:t>T</w:t>
            </w:r>
            <w:r w:rsidRPr="00875466">
              <w:rPr>
                <w:kern w:val="2"/>
                <w:sz w:val="21"/>
                <w:lang w:val="en-GB" w:eastAsia="zh-CN"/>
              </w:rPr>
              <w:t>otal payload</w:t>
            </w:r>
          </w:p>
        </w:tc>
        <w:tc>
          <w:tcPr>
            <w:tcW w:w="0" w:type="auto"/>
            <w:vAlign w:val="center"/>
          </w:tcPr>
          <w:p w14:paraId="6469842C"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7</w:t>
            </w:r>
          </w:p>
        </w:tc>
        <w:tc>
          <w:tcPr>
            <w:tcW w:w="0" w:type="auto"/>
            <w:vAlign w:val="center"/>
          </w:tcPr>
          <w:p w14:paraId="3F007DF3"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9</w:t>
            </w:r>
          </w:p>
        </w:tc>
        <w:tc>
          <w:tcPr>
            <w:tcW w:w="0" w:type="auto"/>
            <w:vAlign w:val="center"/>
          </w:tcPr>
          <w:p w14:paraId="10ECB7AF"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9</w:t>
            </w:r>
          </w:p>
        </w:tc>
        <w:tc>
          <w:tcPr>
            <w:tcW w:w="0" w:type="auto"/>
            <w:vAlign w:val="center"/>
          </w:tcPr>
          <w:p w14:paraId="644F7755"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r>
              <w:rPr>
                <w:kern w:val="2"/>
                <w:sz w:val="21"/>
                <w:lang w:val="en-GB" w:eastAsia="zh-CN"/>
              </w:rPr>
              <w:t>9</w:t>
            </w:r>
          </w:p>
        </w:tc>
        <w:tc>
          <w:tcPr>
            <w:tcW w:w="0" w:type="auto"/>
            <w:vAlign w:val="center"/>
          </w:tcPr>
          <w:p w14:paraId="57A1F203"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r>
              <w:rPr>
                <w:kern w:val="2"/>
                <w:sz w:val="21"/>
                <w:lang w:val="en-GB" w:eastAsia="zh-CN"/>
              </w:rPr>
              <w:t>6</w:t>
            </w:r>
          </w:p>
        </w:tc>
        <w:tc>
          <w:tcPr>
            <w:tcW w:w="0" w:type="auto"/>
            <w:vAlign w:val="center"/>
          </w:tcPr>
          <w:p w14:paraId="7ACE39C6"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r>
              <w:rPr>
                <w:kern w:val="2"/>
                <w:sz w:val="21"/>
                <w:lang w:val="en-GB" w:eastAsia="zh-CN"/>
              </w:rPr>
              <w:t>8</w:t>
            </w:r>
          </w:p>
        </w:tc>
        <w:tc>
          <w:tcPr>
            <w:tcW w:w="0" w:type="auto"/>
            <w:vAlign w:val="center"/>
          </w:tcPr>
          <w:p w14:paraId="548B5538"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3</w:t>
            </w:r>
            <w:r>
              <w:rPr>
                <w:kern w:val="2"/>
                <w:sz w:val="21"/>
                <w:lang w:val="en-GB" w:eastAsia="zh-CN"/>
              </w:rPr>
              <w:t>0</w:t>
            </w:r>
          </w:p>
        </w:tc>
      </w:tr>
    </w:tbl>
    <w:p w14:paraId="429C25F4" w14:textId="77777777" w:rsidR="00145E05" w:rsidRDefault="00145E05" w:rsidP="00145E05">
      <w:pPr>
        <w:spacing w:beforeLines="50" w:before="120"/>
        <w:rPr>
          <w:kern w:val="2"/>
          <w:lang w:val="en-GB" w:eastAsia="zh-CN"/>
        </w:rPr>
      </w:pPr>
      <w:r>
        <w:rPr>
          <w:rFonts w:hint="eastAsia"/>
          <w:kern w:val="2"/>
          <w:lang w:val="en-GB" w:eastAsia="zh-CN"/>
        </w:rPr>
        <w:t>I</w:t>
      </w:r>
      <w:r>
        <w:rPr>
          <w:kern w:val="2"/>
          <w:lang w:val="en-GB" w:eastAsia="zh-CN"/>
        </w:rPr>
        <w:t xml:space="preserve">n addition, 1-part UCI is limited to wideband CSI which may not be useful at all for </w:t>
      </w:r>
      <w:r w:rsidRPr="005B0374">
        <w:rPr>
          <w:kern w:val="2"/>
          <w:lang w:val="en-GB" w:eastAsia="zh-CN"/>
        </w:rPr>
        <w:t>NCJT</w:t>
      </w:r>
      <w:r>
        <w:rPr>
          <w:kern w:val="2"/>
          <w:lang w:val="en-GB" w:eastAsia="zh-CN"/>
        </w:rPr>
        <w:t xml:space="preserve"> transmission. Hence we have the following proposal:</w:t>
      </w:r>
    </w:p>
    <w:p w14:paraId="7B68E106" w14:textId="5407D265" w:rsidR="00145E05" w:rsidRPr="0056234F" w:rsidRDefault="00145E05" w:rsidP="0056234F">
      <w:pPr>
        <w:rPr>
          <w:b/>
          <w:i/>
          <w:lang w:eastAsia="zh-CN"/>
        </w:rPr>
      </w:pPr>
      <w:r w:rsidRPr="0056234F">
        <w:rPr>
          <w:b/>
          <w:i/>
          <w:lang w:eastAsia="zh-CN"/>
        </w:rPr>
        <w:t>Proposal</w:t>
      </w:r>
      <w:r w:rsidR="0056234F" w:rsidRPr="0056234F">
        <w:rPr>
          <w:b/>
          <w:i/>
          <w:lang w:eastAsia="zh-CN"/>
        </w:rPr>
        <w:t xml:space="preserve"> 1</w:t>
      </w:r>
      <w:r w:rsidR="00047089">
        <w:rPr>
          <w:b/>
          <w:i/>
          <w:lang w:eastAsia="zh-CN"/>
        </w:rPr>
        <w:t>3</w:t>
      </w:r>
      <w:r w:rsidRPr="0056234F">
        <w:rPr>
          <w:b/>
          <w:i/>
          <w:lang w:eastAsia="zh-CN"/>
        </w:rPr>
        <w:t xml:space="preserve">: 1-part CSI report is not supported in Rel-17 for a CSI reporting configuration associated with NCJT measurement hypothesis. </w:t>
      </w:r>
    </w:p>
    <w:p w14:paraId="2F7A3287" w14:textId="77777777" w:rsidR="00145E05" w:rsidRDefault="00145E05" w:rsidP="00145E05">
      <w:pPr>
        <w:pStyle w:val="af0"/>
        <w:ind w:firstLineChars="0" w:firstLine="0"/>
        <w:rPr>
          <w:kern w:val="2"/>
          <w:lang w:eastAsia="zh-CN"/>
        </w:rPr>
      </w:pPr>
      <w:r>
        <w:rPr>
          <w:kern w:val="2"/>
          <w:lang w:eastAsia="zh-CN"/>
        </w:rPr>
        <w:t>For a 2-part CSI report in Rel-15/16, CSI part 1 consists of CRI, RI, WB CQI and SB CQIs for the first TB and CSI part 2 consists of WB CQI and SB CQIs for the second TB, LI and PMI. For the sake of simplicity of gNB implementation, CSI part 1 is with the fixed payload determined by pre-configured CSI parameters. The payload of CSI part 2 can vary depending on reported content of CSI part 1, for example whether the UE reports CQI for the second TB in CSI part 2 or the bitwidth of PMI/LI conditioned on reported RI in CSI part 1.</w:t>
      </w:r>
    </w:p>
    <w:p w14:paraId="7DF13703" w14:textId="77777777" w:rsidR="00145E05" w:rsidRDefault="00145E05" w:rsidP="00145E05">
      <w:pPr>
        <w:pStyle w:val="af0"/>
        <w:ind w:firstLineChars="0" w:firstLine="0"/>
        <w:rPr>
          <w:kern w:val="2"/>
          <w:lang w:eastAsia="zh-CN"/>
        </w:rPr>
      </w:pPr>
      <w:r>
        <w:rPr>
          <w:kern w:val="2"/>
          <w:lang w:eastAsia="zh-CN"/>
        </w:rPr>
        <w:t xml:space="preserve">Generally, above design principles can be reused in Rel-17 with minor clarifications for NCJT CSI reports. For Option 1, UCI reporting content for each of X sTRP hypotheses can be same as the counterparts in Rel-15/16 for CSI part 1. Additionally, UCI reporting content for NCJT hypothesis is composed of 1 CRI, 2 RIs, 1 WB CQI and SB CQIs for CSI part 1. Note that two RIs reported for NCJT hypothesis and X RI reported for X sTRP hypotheses are to determine the payload of CSI part 2. </w:t>
      </w:r>
    </w:p>
    <w:p w14:paraId="29D86EDB" w14:textId="182AE0A5" w:rsidR="00145E05" w:rsidRDefault="00145E05" w:rsidP="00145E05">
      <w:pPr>
        <w:pStyle w:val="af0"/>
        <w:ind w:firstLineChars="0" w:firstLine="0"/>
        <w:rPr>
          <w:kern w:val="2"/>
          <w:lang w:eastAsia="zh-CN"/>
        </w:rPr>
      </w:pPr>
      <w:r>
        <w:rPr>
          <w:kern w:val="2"/>
          <w:lang w:eastAsia="zh-CN"/>
        </w:rPr>
        <w:t>For Option 2, UCI reporting content is the same as Rel-15/16 in CSI part 1 when reported CSI is associated with sTRP hypothesis. UCI reporting content is composed of 1 CRI, 2 RIs, 1 WB CQI, SB CQIs in CSI part 1 when reported CSI is associated with NCJT hypothesis. The variation of one or two RIs depending on hypotheses will not change payload</w:t>
      </w:r>
      <w:r w:rsidR="001120C2">
        <w:rPr>
          <w:kern w:val="2"/>
          <w:lang w:eastAsia="zh-CN"/>
        </w:rPr>
        <w:t xml:space="preserve"> (or marginally) </w:t>
      </w:r>
      <w:r>
        <w:rPr>
          <w:kern w:val="2"/>
          <w:lang w:eastAsia="zh-CN"/>
        </w:rPr>
        <w:t xml:space="preserve">in CSI part 1 based on our calculation in Table </w:t>
      </w:r>
      <w:r w:rsidR="0060121C">
        <w:rPr>
          <w:kern w:val="2"/>
          <w:lang w:eastAsia="zh-CN"/>
        </w:rPr>
        <w:t>7</w:t>
      </w:r>
      <w:r>
        <w:rPr>
          <w:kern w:val="2"/>
          <w:lang w:eastAsia="zh-CN"/>
        </w:rPr>
        <w:t xml:space="preserve">. </w:t>
      </w:r>
    </w:p>
    <w:p w14:paraId="6F21940F" w14:textId="77777777" w:rsidR="00145E05" w:rsidRDefault="00145E05" w:rsidP="00145E05">
      <w:pPr>
        <w:pStyle w:val="af0"/>
        <w:ind w:firstLineChars="0" w:firstLine="0"/>
        <w:rPr>
          <w:kern w:val="2"/>
          <w:lang w:eastAsia="zh-CN"/>
        </w:rPr>
      </w:pPr>
      <w:r>
        <w:rPr>
          <w:kern w:val="2"/>
          <w:lang w:eastAsia="zh-CN"/>
        </w:rPr>
        <w:t>Therefore we have following proposal:</w:t>
      </w:r>
    </w:p>
    <w:p w14:paraId="7639EEBE" w14:textId="77777777" w:rsidR="00145E05" w:rsidRDefault="00145E05" w:rsidP="00145E05">
      <w:pPr>
        <w:spacing w:after="0"/>
        <w:ind w:leftChars="2" w:left="4"/>
        <w:rPr>
          <w:b/>
          <w:i/>
          <w:kern w:val="2"/>
          <w:lang w:eastAsia="zh-CN"/>
        </w:rPr>
      </w:pPr>
    </w:p>
    <w:p w14:paraId="2788F36C" w14:textId="0D4B79C4" w:rsidR="00145E05" w:rsidRPr="0056234F" w:rsidRDefault="00145E05" w:rsidP="0056234F">
      <w:pPr>
        <w:rPr>
          <w:b/>
          <w:i/>
          <w:lang w:eastAsia="zh-CN"/>
        </w:rPr>
      </w:pPr>
      <w:r w:rsidRPr="0056234F">
        <w:rPr>
          <w:b/>
          <w:i/>
          <w:lang w:eastAsia="zh-CN"/>
        </w:rPr>
        <w:t>Proposal</w:t>
      </w:r>
      <w:r w:rsidR="0056234F" w:rsidRPr="0056234F">
        <w:rPr>
          <w:b/>
          <w:i/>
          <w:lang w:eastAsia="zh-CN"/>
        </w:rPr>
        <w:t xml:space="preserve"> 1</w:t>
      </w:r>
      <w:r w:rsidR="00047089">
        <w:rPr>
          <w:b/>
          <w:i/>
          <w:lang w:eastAsia="zh-CN"/>
        </w:rPr>
        <w:t>4</w:t>
      </w:r>
      <w:r w:rsidRPr="0056234F">
        <w:rPr>
          <w:b/>
          <w:i/>
          <w:lang w:eastAsia="zh-CN"/>
        </w:rPr>
        <w:t xml:space="preserve">: For a 2-part CSI report associated with NCJT measurement hypothesis: </w:t>
      </w:r>
    </w:p>
    <w:p w14:paraId="4BEF4E93" w14:textId="77777777" w:rsidR="00145E05" w:rsidRPr="0056234F" w:rsidRDefault="00145E05" w:rsidP="00435135">
      <w:pPr>
        <w:pStyle w:val="af0"/>
        <w:numPr>
          <w:ilvl w:val="0"/>
          <w:numId w:val="7"/>
        </w:numPr>
        <w:ind w:firstLineChars="0"/>
        <w:rPr>
          <w:rFonts w:eastAsia="MS Mincho"/>
          <w:b/>
          <w:i/>
          <w:lang w:eastAsia="ja-JP"/>
        </w:rPr>
      </w:pPr>
      <w:r w:rsidRPr="0056234F">
        <w:rPr>
          <w:rFonts w:eastAsia="MS Mincho"/>
          <w:b/>
          <w:i/>
          <w:lang w:eastAsia="ja-JP"/>
        </w:rPr>
        <w:t xml:space="preserve">For Option 1, CSI report part 1 comprises </w:t>
      </w:r>
    </w:p>
    <w:p w14:paraId="36A63D29" w14:textId="77777777" w:rsidR="00145E05" w:rsidRPr="0056234F" w:rsidRDefault="00145E05" w:rsidP="00435135">
      <w:pPr>
        <w:pStyle w:val="af0"/>
        <w:numPr>
          <w:ilvl w:val="1"/>
          <w:numId w:val="7"/>
        </w:numPr>
        <w:ind w:firstLineChars="0"/>
        <w:rPr>
          <w:rFonts w:eastAsia="MS Mincho"/>
          <w:b/>
          <w:i/>
          <w:lang w:eastAsia="ja-JP"/>
        </w:rPr>
      </w:pPr>
      <w:r w:rsidRPr="0056234F">
        <w:rPr>
          <w:rFonts w:eastAsia="MS Mincho"/>
          <w:b/>
          <w:i/>
          <w:lang w:eastAsia="ja-JP"/>
        </w:rPr>
        <w:lastRenderedPageBreak/>
        <w:t xml:space="preserve">One CRI, two RIs, one WB CQI, and SB CQIs for NCJT hypothesis and  </w:t>
      </w:r>
    </w:p>
    <w:p w14:paraId="22852CFB" w14:textId="77777777" w:rsidR="00145E05" w:rsidRPr="0056234F" w:rsidRDefault="00145E05" w:rsidP="00435135">
      <w:pPr>
        <w:pStyle w:val="af0"/>
        <w:numPr>
          <w:ilvl w:val="1"/>
          <w:numId w:val="7"/>
        </w:numPr>
        <w:ind w:firstLineChars="0"/>
        <w:rPr>
          <w:rFonts w:eastAsia="MS Mincho"/>
          <w:b/>
          <w:i/>
          <w:lang w:eastAsia="ja-JP"/>
        </w:rPr>
      </w:pPr>
      <w:r w:rsidRPr="0056234F">
        <w:rPr>
          <w:rFonts w:eastAsia="MS Mincho"/>
          <w:b/>
          <w:i/>
          <w:lang w:eastAsia="ja-JP"/>
        </w:rPr>
        <w:t>X CRI, X RI, X WB CQI, and SB CQIs corresponding to each WB CQI, for X sTRP hypotheses respectively (if applicable)</w:t>
      </w:r>
    </w:p>
    <w:p w14:paraId="6A1B5FEA" w14:textId="77777777" w:rsidR="00145E05" w:rsidRPr="0056234F" w:rsidRDefault="00145E05" w:rsidP="00435135">
      <w:pPr>
        <w:pStyle w:val="af0"/>
        <w:numPr>
          <w:ilvl w:val="0"/>
          <w:numId w:val="7"/>
        </w:numPr>
        <w:ind w:firstLineChars="0"/>
        <w:rPr>
          <w:rFonts w:eastAsia="MS Mincho"/>
          <w:b/>
          <w:i/>
          <w:lang w:eastAsia="ja-JP"/>
        </w:rPr>
      </w:pPr>
      <w:r w:rsidRPr="0056234F">
        <w:rPr>
          <w:rFonts w:eastAsia="MS Mincho"/>
          <w:b/>
          <w:i/>
          <w:lang w:eastAsia="ja-JP"/>
        </w:rPr>
        <w:t>For Option 2, CSI report part 1 comprises</w:t>
      </w:r>
    </w:p>
    <w:p w14:paraId="373B7FD5" w14:textId="77777777" w:rsidR="00145E05" w:rsidRPr="0056234F" w:rsidRDefault="00145E05" w:rsidP="00435135">
      <w:pPr>
        <w:pStyle w:val="af0"/>
        <w:numPr>
          <w:ilvl w:val="1"/>
          <w:numId w:val="7"/>
        </w:numPr>
        <w:ind w:firstLineChars="0"/>
        <w:rPr>
          <w:rFonts w:eastAsia="MS Mincho"/>
          <w:b/>
          <w:i/>
          <w:lang w:eastAsia="ja-JP"/>
        </w:rPr>
      </w:pPr>
      <w:r w:rsidRPr="0056234F">
        <w:rPr>
          <w:rFonts w:eastAsia="MS Mincho"/>
          <w:b/>
          <w:i/>
          <w:lang w:eastAsia="ja-JP"/>
        </w:rPr>
        <w:t>One CRI, one or two RIs, one WB CQI, SB CQIs</w:t>
      </w:r>
    </w:p>
    <w:p w14:paraId="00A3D078" w14:textId="77777777" w:rsidR="00145E05" w:rsidRPr="0056234F" w:rsidRDefault="00145E05" w:rsidP="00435135">
      <w:pPr>
        <w:pStyle w:val="af0"/>
        <w:numPr>
          <w:ilvl w:val="1"/>
          <w:numId w:val="7"/>
        </w:numPr>
        <w:ind w:firstLineChars="0"/>
        <w:rPr>
          <w:rFonts w:eastAsia="MS Mincho"/>
          <w:b/>
          <w:i/>
          <w:lang w:eastAsia="ja-JP"/>
        </w:rPr>
      </w:pPr>
      <w:r w:rsidRPr="0056234F">
        <w:rPr>
          <w:rFonts w:eastAsia="MS Mincho"/>
          <w:b/>
          <w:i/>
          <w:lang w:eastAsia="ja-JP"/>
        </w:rPr>
        <w:t>The remaining CSI are in CSI report part 2.</w:t>
      </w:r>
    </w:p>
    <w:p w14:paraId="27814704" w14:textId="77777777" w:rsidR="00145E05" w:rsidRPr="002463F6" w:rsidRDefault="00145E05" w:rsidP="00145E05">
      <w:pPr>
        <w:pStyle w:val="af0"/>
        <w:ind w:left="420" w:firstLineChars="0" w:firstLine="0"/>
        <w:rPr>
          <w:kern w:val="2"/>
          <w:lang w:eastAsia="zh-CN"/>
        </w:rPr>
      </w:pPr>
    </w:p>
    <w:p w14:paraId="258E1981" w14:textId="77777777" w:rsidR="00145E05" w:rsidRPr="00E665A4" w:rsidRDefault="00145E05" w:rsidP="00145E05">
      <w:pPr>
        <w:pStyle w:val="2"/>
        <w:rPr>
          <w:lang w:eastAsia="ja-JP"/>
        </w:rPr>
      </w:pPr>
      <w:r w:rsidRPr="00E665A4">
        <w:rPr>
          <w:rFonts w:hint="eastAsia"/>
          <w:lang w:eastAsia="ja-JP"/>
        </w:rPr>
        <w:t>C</w:t>
      </w:r>
      <w:r w:rsidRPr="00E665A4">
        <w:rPr>
          <w:lang w:eastAsia="ja-JP"/>
        </w:rPr>
        <w:t>SI processing criteria</w:t>
      </w:r>
    </w:p>
    <w:p w14:paraId="57753FEB" w14:textId="77777777" w:rsidR="00145E05" w:rsidRDefault="00145E05" w:rsidP="00145E05">
      <w:pPr>
        <w:rPr>
          <w:kern w:val="2"/>
          <w:lang w:eastAsia="zh-CN"/>
        </w:rPr>
      </w:pPr>
      <w:r>
        <w:rPr>
          <w:kern w:val="2"/>
          <w:lang w:val="en-GB" w:eastAsia="zh-CN"/>
        </w:rPr>
        <w:t>From UE implementation perspective, the calculation of a CSI assuming NCJT measurement hypothesis may occupy 2 CPUs. Therefore the total number of CPUs required for given CSI report associating with a</w:t>
      </w:r>
      <w:r>
        <w:rPr>
          <w:kern w:val="2"/>
          <w:lang w:eastAsia="zh-CN"/>
        </w:rPr>
        <w:t xml:space="preserve"> CSI-RS resource set with </w:t>
      </w: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oMath>
      <w:r>
        <w:rPr>
          <w:kern w:val="2"/>
          <w:lang w:eastAsia="zh-CN"/>
        </w:rPr>
        <w:t xml:space="preserve"> NZP CSI-RS resources for sTRP measurement hypotheses and </w:t>
      </w:r>
      <m:oMath>
        <m:r>
          <w:rPr>
            <w:rFonts w:ascii="Cambria Math" w:hAnsi="Cambria Math"/>
            <w:kern w:val="2"/>
            <w:lang w:eastAsia="zh-CN"/>
          </w:rPr>
          <m:t>N</m:t>
        </m:r>
      </m:oMath>
      <w:r>
        <w:rPr>
          <w:rFonts w:hint="eastAsia"/>
          <w:kern w:val="2"/>
          <w:lang w:eastAsia="zh-CN"/>
        </w:rPr>
        <w:t xml:space="preserve"> </w:t>
      </w:r>
      <w:r>
        <w:rPr>
          <w:kern w:val="2"/>
          <w:lang w:eastAsia="zh-CN"/>
        </w:rPr>
        <w:t xml:space="preserve">CMR pairs for NCJT measurement hypotheses, </w:t>
      </w:r>
      <m:oMath>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CPU</m:t>
            </m:r>
          </m:sub>
          <m:sup>
            <m:r>
              <w:rPr>
                <w:rFonts w:ascii="Cambria Math" w:hAnsi="Cambria Math"/>
                <w:kern w:val="2"/>
                <w:lang w:val="en-GB" w:eastAsia="zh-CN"/>
              </w:rPr>
              <m:t>(n)</m:t>
            </m:r>
          </m:sup>
        </m:sSubSup>
      </m:oMath>
      <w:r>
        <w:rPr>
          <w:kern w:val="2"/>
          <w:lang w:eastAsia="zh-CN"/>
        </w:rPr>
        <w:t xml:space="preserve"> , is given by: </w:t>
      </w:r>
    </w:p>
    <w:p w14:paraId="4821F898" w14:textId="77777777" w:rsidR="00145E05" w:rsidRPr="00AA3554" w:rsidRDefault="00145E05" w:rsidP="00435135">
      <w:pPr>
        <w:pStyle w:val="af0"/>
        <w:numPr>
          <w:ilvl w:val="0"/>
          <w:numId w:val="16"/>
        </w:numPr>
        <w:ind w:firstLineChars="0"/>
        <w:rPr>
          <w:kern w:val="2"/>
          <w:lang w:val="en-GB" w:eastAsia="zh-CN"/>
        </w:rPr>
      </w:pPr>
      <m:oMath>
        <m:r>
          <w:rPr>
            <w:rFonts w:ascii="Cambria Math" w:hAnsi="Cambria Math"/>
            <w:kern w:val="2"/>
            <w:lang w:eastAsia="zh-CN"/>
          </w:rPr>
          <m:t>2N</m:t>
        </m:r>
      </m:oMath>
      <w:r>
        <w:rPr>
          <w:rFonts w:hint="eastAsia"/>
          <w:kern w:val="2"/>
          <w:lang w:eastAsia="zh-CN"/>
        </w:rPr>
        <w:t>,</w:t>
      </w:r>
      <w:r>
        <w:rPr>
          <w:kern w:val="2"/>
          <w:lang w:eastAsia="zh-CN"/>
        </w:rPr>
        <w:t xml:space="preserve"> when reporting Option 1 with X=0 is configured</w:t>
      </w:r>
    </w:p>
    <w:p w14:paraId="5A4AB5AF" w14:textId="77777777" w:rsidR="00145E05" w:rsidRPr="00DA117B" w:rsidRDefault="00506F94" w:rsidP="00435135">
      <w:pPr>
        <w:pStyle w:val="af0"/>
        <w:numPr>
          <w:ilvl w:val="0"/>
          <w:numId w:val="16"/>
        </w:numPr>
        <w:ind w:firstLineChars="0"/>
        <w:rPr>
          <w:kern w:val="2"/>
          <w:lang w:val="en-GB" w:eastAsia="zh-CN"/>
        </w:rPr>
      </w:pPr>
      <m:oMath>
        <m:sSub>
          <m:sSubPr>
            <m:ctrlPr>
              <w:rPr>
                <w:rFonts w:ascii="Cambria Math" w:hAnsi="Cambria Math"/>
                <w:kern w:val="2"/>
                <w:lang w:eastAsia="zh-CN"/>
              </w:rPr>
            </m:ctrlPr>
          </m:sSubPr>
          <m:e>
            <m:r>
              <w:rPr>
                <w:rFonts w:ascii="Cambria Math" w:hAnsi="Cambria Math"/>
                <w:kern w:val="2"/>
                <w:lang w:eastAsia="zh-CN"/>
              </w:rPr>
              <m:t>K</m:t>
            </m:r>
          </m:e>
          <m:sub>
            <m:r>
              <w:rPr>
                <w:rFonts w:ascii="Cambria Math" w:hAnsi="Cambria Math"/>
                <w:kern w:val="2"/>
                <w:lang w:eastAsia="zh-CN"/>
              </w:rPr>
              <m:t>s</m:t>
            </m:r>
          </m:sub>
        </m:sSub>
        <m:r>
          <w:rPr>
            <w:rFonts w:ascii="Cambria Math" w:hAnsi="Cambria Math"/>
            <w:kern w:val="2"/>
            <w:lang w:eastAsia="zh-CN"/>
          </w:rPr>
          <m:t>+2N</m:t>
        </m:r>
      </m:oMath>
      <w:r w:rsidR="00145E05">
        <w:rPr>
          <w:rFonts w:hint="eastAsia"/>
          <w:kern w:val="2"/>
          <w:lang w:eastAsia="zh-CN"/>
        </w:rPr>
        <w:t>, when</w:t>
      </w:r>
      <w:r w:rsidR="00145E05">
        <w:rPr>
          <w:kern w:val="2"/>
          <w:lang w:eastAsia="zh-CN"/>
        </w:rPr>
        <w:t xml:space="preserve"> reporting Option 1 with X=1 or 2 or Option 2 is configured.</w:t>
      </w:r>
    </w:p>
    <w:p w14:paraId="7F28EBF0" w14:textId="238B146B" w:rsidR="00145E05" w:rsidRPr="00986BFC" w:rsidRDefault="00145E05" w:rsidP="00986BFC">
      <w:pPr>
        <w:pStyle w:val="a5"/>
        <w:spacing w:after="0"/>
      </w:pPr>
      <w:r w:rsidRPr="00986BFC">
        <w:rPr>
          <w:rFonts w:hint="eastAsia"/>
        </w:rPr>
        <w:t>T</w:t>
      </w:r>
      <w:r w:rsidRPr="00986BFC">
        <w:t>able</w:t>
      </w:r>
      <w:r w:rsidR="0056234F" w:rsidRPr="00986BFC">
        <w:t xml:space="preserve"> </w:t>
      </w:r>
      <w:r w:rsidR="0060121C">
        <w:t>8</w:t>
      </w:r>
      <w:r w:rsidRPr="00986BFC">
        <w:t>: The number of occupied CPUs</w:t>
      </w:r>
    </w:p>
    <w:tbl>
      <w:tblPr>
        <w:tblStyle w:val="ac"/>
        <w:tblW w:w="0" w:type="auto"/>
        <w:tblInd w:w="2405" w:type="dxa"/>
        <w:tblLook w:val="04A0" w:firstRow="1" w:lastRow="0" w:firstColumn="1" w:lastColumn="0" w:noHBand="0" w:noVBand="1"/>
      </w:tblPr>
      <w:tblGrid>
        <w:gridCol w:w="851"/>
        <w:gridCol w:w="851"/>
        <w:gridCol w:w="1016"/>
        <w:gridCol w:w="1134"/>
        <w:gridCol w:w="1134"/>
      </w:tblGrid>
      <w:tr w:rsidR="00145E05" w14:paraId="31A8891A" w14:textId="77777777" w:rsidTr="00BD132D">
        <w:tc>
          <w:tcPr>
            <w:tcW w:w="851" w:type="dxa"/>
            <w:vMerge w:val="restart"/>
            <w:shd w:val="clear" w:color="auto" w:fill="DDD9C3" w:themeFill="background2" w:themeFillShade="E6"/>
            <w:vAlign w:val="center"/>
          </w:tcPr>
          <w:p w14:paraId="5FF04F92" w14:textId="77777777" w:rsidR="00145E05" w:rsidRPr="00875466" w:rsidRDefault="00506F94" w:rsidP="00BD132D">
            <w:pPr>
              <w:pStyle w:val="af0"/>
              <w:spacing w:after="0"/>
              <w:ind w:firstLineChars="0" w:firstLine="0"/>
              <w:jc w:val="center"/>
              <w:rPr>
                <w:kern w:val="2"/>
                <w:sz w:val="20"/>
                <w:lang w:val="en-GB" w:eastAsia="zh-CN"/>
              </w:rPr>
            </w:pPr>
            <m:oMathPara>
              <m:oMath>
                <m:sSub>
                  <m:sSubPr>
                    <m:ctrlPr>
                      <w:rPr>
                        <w:rFonts w:ascii="Cambria Math" w:hAnsi="Cambria Math"/>
                        <w:kern w:val="2"/>
                        <w:sz w:val="20"/>
                        <w:lang w:val="en-GB" w:eastAsia="zh-CN"/>
                      </w:rPr>
                    </m:ctrlPr>
                  </m:sSubPr>
                  <m:e>
                    <m:r>
                      <w:rPr>
                        <w:rFonts w:ascii="Cambria Math" w:hAnsi="Cambria Math"/>
                        <w:kern w:val="2"/>
                        <w:sz w:val="20"/>
                        <w:lang w:val="en-GB" w:eastAsia="zh-CN"/>
                      </w:rPr>
                      <m:t>K</m:t>
                    </m:r>
                  </m:e>
                  <m:sub>
                    <m:r>
                      <w:rPr>
                        <w:rFonts w:ascii="Cambria Math" w:hAnsi="Cambria Math"/>
                        <w:kern w:val="2"/>
                        <w:sz w:val="20"/>
                        <w:lang w:val="en-GB" w:eastAsia="zh-CN"/>
                      </w:rPr>
                      <m:t>s</m:t>
                    </m:r>
                  </m:sub>
                </m:sSub>
              </m:oMath>
            </m:oMathPara>
          </w:p>
        </w:tc>
        <w:tc>
          <w:tcPr>
            <w:tcW w:w="851" w:type="dxa"/>
            <w:vMerge w:val="restart"/>
            <w:shd w:val="clear" w:color="auto" w:fill="DDD9C3" w:themeFill="background2" w:themeFillShade="E6"/>
            <w:vAlign w:val="center"/>
          </w:tcPr>
          <w:p w14:paraId="212977C5" w14:textId="77777777" w:rsidR="00145E05" w:rsidRPr="009D1C5A" w:rsidRDefault="00145E05" w:rsidP="00BD132D">
            <w:pPr>
              <w:pStyle w:val="af0"/>
              <w:spacing w:after="0"/>
              <w:ind w:firstLineChars="0" w:firstLine="0"/>
              <w:jc w:val="center"/>
              <w:rPr>
                <w:i/>
                <w:kern w:val="2"/>
                <w:sz w:val="20"/>
                <w:lang w:val="en-GB" w:eastAsia="zh-CN"/>
              </w:rPr>
            </w:pPr>
            <w:r w:rsidRPr="009D1C5A">
              <w:rPr>
                <w:rFonts w:hint="eastAsia"/>
                <w:i/>
                <w:kern w:val="2"/>
                <w:sz w:val="20"/>
                <w:lang w:val="en-GB" w:eastAsia="zh-CN"/>
              </w:rPr>
              <w:t>N</w:t>
            </w:r>
          </w:p>
        </w:tc>
        <w:tc>
          <w:tcPr>
            <w:tcW w:w="3284" w:type="dxa"/>
            <w:gridSpan w:val="3"/>
            <w:shd w:val="clear" w:color="auto" w:fill="DDD9C3" w:themeFill="background2" w:themeFillShade="E6"/>
          </w:tcPr>
          <w:p w14:paraId="4EE49157" w14:textId="77777777" w:rsidR="00145E05" w:rsidRDefault="00506F94" w:rsidP="00BD132D">
            <w:pPr>
              <w:pStyle w:val="af0"/>
              <w:spacing w:after="0"/>
              <w:ind w:firstLineChars="0" w:firstLine="0"/>
              <w:jc w:val="center"/>
              <w:rPr>
                <w:kern w:val="2"/>
                <w:lang w:val="en-GB" w:eastAsia="zh-CN"/>
              </w:rPr>
            </w:pPr>
            <m:oMathPara>
              <m:oMath>
                <m:sSubSup>
                  <m:sSubSupPr>
                    <m:ctrlPr>
                      <w:rPr>
                        <w:rFonts w:ascii="Cambria Math" w:hAnsi="Cambria Math"/>
                        <w:i/>
                        <w:kern w:val="2"/>
                        <w:lang w:val="en-GB" w:eastAsia="zh-CN"/>
                      </w:rPr>
                    </m:ctrlPr>
                  </m:sSubSupPr>
                  <m:e>
                    <m:r>
                      <w:rPr>
                        <w:rFonts w:ascii="Cambria Math" w:hAnsi="Cambria Math"/>
                        <w:kern w:val="2"/>
                        <w:lang w:val="en-GB" w:eastAsia="zh-CN"/>
                      </w:rPr>
                      <m:t>O</m:t>
                    </m:r>
                  </m:e>
                  <m:sub>
                    <m:r>
                      <w:rPr>
                        <w:rFonts w:ascii="Cambria Math" w:hAnsi="Cambria Math"/>
                        <w:kern w:val="2"/>
                        <w:lang w:val="en-GB" w:eastAsia="zh-CN"/>
                      </w:rPr>
                      <m:t>CPU</m:t>
                    </m:r>
                  </m:sub>
                  <m:sup>
                    <m:r>
                      <w:rPr>
                        <w:rFonts w:ascii="Cambria Math" w:hAnsi="Cambria Math"/>
                        <w:kern w:val="2"/>
                        <w:lang w:val="en-GB" w:eastAsia="zh-CN"/>
                      </w:rPr>
                      <m:t>(n)</m:t>
                    </m:r>
                  </m:sup>
                </m:sSubSup>
              </m:oMath>
            </m:oMathPara>
          </w:p>
        </w:tc>
      </w:tr>
      <w:tr w:rsidR="00145E05" w14:paraId="3FEE343E" w14:textId="77777777" w:rsidTr="00BD132D">
        <w:tc>
          <w:tcPr>
            <w:tcW w:w="851" w:type="dxa"/>
            <w:vMerge/>
            <w:shd w:val="clear" w:color="auto" w:fill="DDD9C3" w:themeFill="background2" w:themeFillShade="E6"/>
            <w:vAlign w:val="center"/>
          </w:tcPr>
          <w:p w14:paraId="29A083C3" w14:textId="77777777" w:rsidR="00145E05" w:rsidRPr="00555C48" w:rsidRDefault="00145E05" w:rsidP="00BD132D">
            <w:pPr>
              <w:pStyle w:val="af0"/>
              <w:spacing w:after="0"/>
              <w:ind w:firstLineChars="0" w:firstLine="0"/>
              <w:jc w:val="center"/>
              <w:rPr>
                <w:kern w:val="2"/>
                <w:sz w:val="20"/>
                <w:lang w:val="en-GB" w:eastAsia="zh-CN"/>
              </w:rPr>
            </w:pPr>
          </w:p>
        </w:tc>
        <w:tc>
          <w:tcPr>
            <w:tcW w:w="851" w:type="dxa"/>
            <w:vMerge/>
            <w:shd w:val="clear" w:color="auto" w:fill="DDD9C3" w:themeFill="background2" w:themeFillShade="E6"/>
            <w:vAlign w:val="center"/>
          </w:tcPr>
          <w:p w14:paraId="0DEB971A" w14:textId="77777777" w:rsidR="00145E05" w:rsidRPr="009D1C5A" w:rsidRDefault="00145E05" w:rsidP="00BD132D">
            <w:pPr>
              <w:pStyle w:val="af0"/>
              <w:spacing w:after="0"/>
              <w:ind w:firstLineChars="0" w:firstLine="0"/>
              <w:jc w:val="center"/>
              <w:rPr>
                <w:i/>
                <w:kern w:val="2"/>
                <w:sz w:val="20"/>
                <w:lang w:val="en-GB" w:eastAsia="zh-CN"/>
              </w:rPr>
            </w:pPr>
          </w:p>
        </w:tc>
        <w:tc>
          <w:tcPr>
            <w:tcW w:w="1016" w:type="dxa"/>
            <w:shd w:val="clear" w:color="auto" w:fill="DDD9C3" w:themeFill="background2" w:themeFillShade="E6"/>
            <w:vAlign w:val="center"/>
          </w:tcPr>
          <w:p w14:paraId="221069F5" w14:textId="77777777" w:rsidR="00145E05" w:rsidRPr="00DA117B" w:rsidRDefault="00145E05" w:rsidP="00BD132D">
            <w:pPr>
              <w:pStyle w:val="af0"/>
              <w:spacing w:after="0"/>
              <w:ind w:firstLineChars="0" w:firstLine="0"/>
              <w:jc w:val="center"/>
              <w:rPr>
                <w:kern w:val="2"/>
                <w:sz w:val="16"/>
                <w:lang w:eastAsia="zh-CN"/>
              </w:rPr>
            </w:pPr>
            <w:r>
              <w:rPr>
                <w:kern w:val="2"/>
                <w:sz w:val="16"/>
                <w:lang w:eastAsia="zh-CN"/>
              </w:rPr>
              <w:t>Rel-15/16</w:t>
            </w:r>
          </w:p>
        </w:tc>
        <w:tc>
          <w:tcPr>
            <w:tcW w:w="1134" w:type="dxa"/>
            <w:shd w:val="clear" w:color="auto" w:fill="DDD9C3" w:themeFill="background2" w:themeFillShade="E6"/>
            <w:vAlign w:val="center"/>
          </w:tcPr>
          <w:p w14:paraId="6ABDA79B" w14:textId="77777777" w:rsidR="00145E05" w:rsidRDefault="00145E05" w:rsidP="00BD132D">
            <w:pPr>
              <w:pStyle w:val="af0"/>
              <w:spacing w:after="0"/>
              <w:ind w:firstLineChars="0" w:firstLine="0"/>
              <w:jc w:val="center"/>
              <w:rPr>
                <w:i/>
                <w:kern w:val="2"/>
                <w:lang w:val="en-GB" w:eastAsia="zh-CN"/>
              </w:rPr>
            </w:pPr>
            <w:r w:rsidRPr="00DA117B">
              <w:rPr>
                <w:kern w:val="2"/>
                <w:sz w:val="16"/>
                <w:lang w:eastAsia="zh-CN"/>
              </w:rPr>
              <w:t>Opt. 1 with X=0</w:t>
            </w:r>
          </w:p>
        </w:tc>
        <w:tc>
          <w:tcPr>
            <w:tcW w:w="1134" w:type="dxa"/>
            <w:shd w:val="clear" w:color="auto" w:fill="DDD9C3" w:themeFill="background2" w:themeFillShade="E6"/>
          </w:tcPr>
          <w:p w14:paraId="08D3C9B7" w14:textId="77777777" w:rsidR="00145E05" w:rsidRDefault="00145E05" w:rsidP="00BD132D">
            <w:pPr>
              <w:pStyle w:val="af0"/>
              <w:spacing w:after="0"/>
              <w:ind w:firstLineChars="0" w:firstLine="0"/>
              <w:jc w:val="center"/>
              <w:rPr>
                <w:kern w:val="2"/>
                <w:lang w:eastAsia="zh-CN"/>
              </w:rPr>
            </w:pPr>
            <w:r w:rsidRPr="00DA117B">
              <w:rPr>
                <w:kern w:val="2"/>
                <w:sz w:val="16"/>
                <w:lang w:eastAsia="zh-CN"/>
              </w:rPr>
              <w:t xml:space="preserve">Opt. 1 with </w:t>
            </w:r>
            <w:r>
              <w:rPr>
                <w:kern w:val="2"/>
                <w:sz w:val="16"/>
                <w:lang w:eastAsia="zh-CN"/>
              </w:rPr>
              <w:t>X=1/2 or Opt.2</w:t>
            </w:r>
          </w:p>
        </w:tc>
      </w:tr>
      <w:tr w:rsidR="00145E05" w:rsidRPr="00037B7D" w14:paraId="6BEDD3D4" w14:textId="77777777" w:rsidTr="00BD132D">
        <w:tc>
          <w:tcPr>
            <w:tcW w:w="851" w:type="dxa"/>
          </w:tcPr>
          <w:p w14:paraId="3057024B"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851" w:type="dxa"/>
          </w:tcPr>
          <w:p w14:paraId="14FFD3EF"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357245C0"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134" w:type="dxa"/>
          </w:tcPr>
          <w:p w14:paraId="7BEAACFD" w14:textId="77777777" w:rsidR="00145E05" w:rsidRPr="00C54F52" w:rsidRDefault="00145E05" w:rsidP="00BD132D">
            <w:pPr>
              <w:pStyle w:val="af0"/>
              <w:spacing w:after="0"/>
              <w:ind w:firstLineChars="0" w:firstLine="0"/>
              <w:jc w:val="center"/>
              <w:rPr>
                <w:b/>
                <w:kern w:val="2"/>
                <w:sz w:val="21"/>
                <w:lang w:val="en-GB" w:eastAsia="zh-CN"/>
              </w:rPr>
            </w:pPr>
            <w:r w:rsidRPr="00C54F52">
              <w:rPr>
                <w:b/>
                <w:kern w:val="2"/>
                <w:sz w:val="21"/>
                <w:lang w:val="en-GB" w:eastAsia="zh-CN"/>
              </w:rPr>
              <w:t>2</w:t>
            </w:r>
          </w:p>
        </w:tc>
        <w:tc>
          <w:tcPr>
            <w:tcW w:w="1134" w:type="dxa"/>
          </w:tcPr>
          <w:p w14:paraId="74FB68BB" w14:textId="77777777" w:rsidR="00145E05" w:rsidRPr="00C54F52" w:rsidRDefault="00145E05" w:rsidP="00BD132D">
            <w:pPr>
              <w:pStyle w:val="af0"/>
              <w:spacing w:after="0"/>
              <w:ind w:firstLineChars="0" w:firstLine="0"/>
              <w:jc w:val="center"/>
              <w:rPr>
                <w:b/>
                <w:kern w:val="2"/>
                <w:sz w:val="21"/>
                <w:lang w:val="en-GB" w:eastAsia="zh-CN"/>
              </w:rPr>
            </w:pPr>
            <w:r w:rsidRPr="00C54F52">
              <w:rPr>
                <w:b/>
                <w:kern w:val="2"/>
                <w:sz w:val="21"/>
                <w:lang w:val="en-GB" w:eastAsia="zh-CN"/>
              </w:rPr>
              <w:t>4</w:t>
            </w:r>
          </w:p>
        </w:tc>
      </w:tr>
      <w:tr w:rsidR="00145E05" w:rsidRPr="00037B7D" w14:paraId="42E7BFAE" w14:textId="77777777" w:rsidTr="00BD132D">
        <w:tc>
          <w:tcPr>
            <w:tcW w:w="851" w:type="dxa"/>
          </w:tcPr>
          <w:p w14:paraId="1DE45CA3" w14:textId="77777777" w:rsidR="00145E05" w:rsidRPr="00875466" w:rsidRDefault="00145E05" w:rsidP="00BD132D">
            <w:pPr>
              <w:pStyle w:val="af0"/>
              <w:spacing w:after="0"/>
              <w:ind w:firstLineChars="0" w:firstLine="0"/>
              <w:jc w:val="center"/>
              <w:rPr>
                <w:kern w:val="2"/>
                <w:sz w:val="21"/>
                <w:lang w:val="en-GB" w:eastAsia="zh-CN"/>
              </w:rPr>
            </w:pPr>
            <w:r>
              <w:rPr>
                <w:kern w:val="2"/>
                <w:sz w:val="21"/>
                <w:lang w:val="en-GB" w:eastAsia="zh-CN"/>
              </w:rPr>
              <w:t>3</w:t>
            </w:r>
          </w:p>
        </w:tc>
        <w:tc>
          <w:tcPr>
            <w:tcW w:w="851" w:type="dxa"/>
          </w:tcPr>
          <w:p w14:paraId="5CC28CFD"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2EA7B375"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3</w:t>
            </w:r>
          </w:p>
        </w:tc>
        <w:tc>
          <w:tcPr>
            <w:tcW w:w="1134" w:type="dxa"/>
          </w:tcPr>
          <w:p w14:paraId="729C5868"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134" w:type="dxa"/>
          </w:tcPr>
          <w:p w14:paraId="72F883DE"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5</w:t>
            </w:r>
          </w:p>
        </w:tc>
      </w:tr>
      <w:tr w:rsidR="00145E05" w:rsidRPr="00037B7D" w14:paraId="0946A95E" w14:textId="77777777" w:rsidTr="00BD132D">
        <w:tc>
          <w:tcPr>
            <w:tcW w:w="851" w:type="dxa"/>
          </w:tcPr>
          <w:p w14:paraId="4FB13C91"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3</w:t>
            </w:r>
          </w:p>
        </w:tc>
        <w:tc>
          <w:tcPr>
            <w:tcW w:w="851" w:type="dxa"/>
          </w:tcPr>
          <w:p w14:paraId="5D6D7605"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016" w:type="dxa"/>
          </w:tcPr>
          <w:p w14:paraId="4B557482" w14:textId="77777777" w:rsidR="00145E05" w:rsidRDefault="00145E05" w:rsidP="00BD132D">
            <w:pPr>
              <w:pStyle w:val="af0"/>
              <w:spacing w:after="0"/>
              <w:ind w:firstLineChars="0" w:firstLine="0"/>
              <w:jc w:val="center"/>
              <w:rPr>
                <w:kern w:val="2"/>
                <w:sz w:val="21"/>
                <w:lang w:val="en-GB" w:eastAsia="zh-CN"/>
              </w:rPr>
            </w:pPr>
            <w:r>
              <w:rPr>
                <w:kern w:val="2"/>
                <w:sz w:val="21"/>
                <w:lang w:val="en-GB" w:eastAsia="zh-CN"/>
              </w:rPr>
              <w:t>3</w:t>
            </w:r>
          </w:p>
        </w:tc>
        <w:tc>
          <w:tcPr>
            <w:tcW w:w="1134" w:type="dxa"/>
          </w:tcPr>
          <w:p w14:paraId="28637F23"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0C112860"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7</w:t>
            </w:r>
          </w:p>
        </w:tc>
      </w:tr>
      <w:tr w:rsidR="00145E05" w:rsidRPr="00037B7D" w14:paraId="0C545FA2" w14:textId="77777777" w:rsidTr="00BD132D">
        <w:tc>
          <w:tcPr>
            <w:tcW w:w="851" w:type="dxa"/>
          </w:tcPr>
          <w:p w14:paraId="76DC415A" w14:textId="77777777" w:rsidR="00145E05" w:rsidRPr="00875466" w:rsidRDefault="00145E05" w:rsidP="00BD132D">
            <w:pPr>
              <w:pStyle w:val="af0"/>
              <w:spacing w:after="0"/>
              <w:ind w:firstLineChars="0" w:firstLine="0"/>
              <w:jc w:val="center"/>
              <w:rPr>
                <w:kern w:val="2"/>
                <w:sz w:val="21"/>
                <w:lang w:val="en-GB" w:eastAsia="zh-CN"/>
              </w:rPr>
            </w:pPr>
            <w:r>
              <w:rPr>
                <w:kern w:val="2"/>
                <w:sz w:val="21"/>
                <w:lang w:val="en-GB" w:eastAsia="zh-CN"/>
              </w:rPr>
              <w:t>4</w:t>
            </w:r>
          </w:p>
        </w:tc>
        <w:tc>
          <w:tcPr>
            <w:tcW w:w="851" w:type="dxa"/>
          </w:tcPr>
          <w:p w14:paraId="7AC42176"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1</w:t>
            </w:r>
          </w:p>
        </w:tc>
        <w:tc>
          <w:tcPr>
            <w:tcW w:w="1016" w:type="dxa"/>
          </w:tcPr>
          <w:p w14:paraId="5144B12A"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534D777E"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134" w:type="dxa"/>
          </w:tcPr>
          <w:p w14:paraId="5DEDF171"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6</w:t>
            </w:r>
          </w:p>
        </w:tc>
      </w:tr>
      <w:tr w:rsidR="00145E05" w14:paraId="35D63F97" w14:textId="77777777" w:rsidTr="00BD132D">
        <w:tc>
          <w:tcPr>
            <w:tcW w:w="851" w:type="dxa"/>
          </w:tcPr>
          <w:p w14:paraId="1BE58CB1"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851" w:type="dxa"/>
          </w:tcPr>
          <w:p w14:paraId="505316AD"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2</w:t>
            </w:r>
          </w:p>
        </w:tc>
        <w:tc>
          <w:tcPr>
            <w:tcW w:w="1016" w:type="dxa"/>
          </w:tcPr>
          <w:p w14:paraId="1E99C36A"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0BEA87D0" w14:textId="77777777" w:rsidR="00145E05" w:rsidRPr="00875466"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4</w:t>
            </w:r>
          </w:p>
        </w:tc>
        <w:tc>
          <w:tcPr>
            <w:tcW w:w="1134" w:type="dxa"/>
          </w:tcPr>
          <w:p w14:paraId="3F68E2EC" w14:textId="77777777" w:rsidR="00145E05" w:rsidRDefault="00145E05" w:rsidP="00BD132D">
            <w:pPr>
              <w:pStyle w:val="af0"/>
              <w:spacing w:after="0"/>
              <w:ind w:firstLineChars="0" w:firstLine="0"/>
              <w:jc w:val="center"/>
              <w:rPr>
                <w:kern w:val="2"/>
                <w:sz w:val="21"/>
                <w:lang w:val="en-GB" w:eastAsia="zh-CN"/>
              </w:rPr>
            </w:pPr>
            <w:r>
              <w:rPr>
                <w:rFonts w:hint="eastAsia"/>
                <w:kern w:val="2"/>
                <w:sz w:val="21"/>
                <w:lang w:val="en-GB" w:eastAsia="zh-CN"/>
              </w:rPr>
              <w:t>8</w:t>
            </w:r>
          </w:p>
        </w:tc>
      </w:tr>
    </w:tbl>
    <w:p w14:paraId="7752651C" w14:textId="0BAE5AE9" w:rsidR="00145E05" w:rsidRDefault="001120C2" w:rsidP="00145E05">
      <w:pPr>
        <w:spacing w:beforeLines="50" w:before="120"/>
        <w:rPr>
          <w:kern w:val="2"/>
          <w:lang w:val="en-GB" w:eastAsia="zh-CN"/>
        </w:rPr>
      </w:pPr>
      <w:r>
        <w:rPr>
          <w:kern w:val="2"/>
          <w:lang w:val="en-GB" w:eastAsia="zh-CN"/>
        </w:rPr>
        <w:t>As shown in</w:t>
      </w:r>
      <w:r w:rsidR="00145E05">
        <w:rPr>
          <w:kern w:val="2"/>
          <w:lang w:val="en-GB" w:eastAsia="zh-CN"/>
        </w:rPr>
        <w:t xml:space="preserve"> above table, the minim</w:t>
      </w:r>
      <w:r>
        <w:rPr>
          <w:kern w:val="2"/>
          <w:lang w:val="en-GB" w:eastAsia="zh-CN"/>
        </w:rPr>
        <w:t xml:space="preserve">al </w:t>
      </w:r>
      <w:r w:rsidR="00145E05">
        <w:rPr>
          <w:kern w:val="2"/>
          <w:lang w:val="en-GB" w:eastAsia="zh-CN"/>
        </w:rPr>
        <w:t>required CPU for a NCJT report in Rel-17 is 2 when the UE is configured with reporting Option 1 with X=0, or 4 for other cases. However, typical chipset can support very limited CPUs per CC, e</w:t>
      </w:r>
      <w:r w:rsidR="00145E05" w:rsidRPr="001120C2">
        <w:rPr>
          <w:kern w:val="2"/>
          <w:lang w:val="en-GB" w:eastAsia="zh-CN"/>
        </w:rPr>
        <w:t xml:space="preserve">.g. </w:t>
      </w:r>
      <w:r w:rsidR="00145E05" w:rsidRPr="00663D43">
        <w:rPr>
          <w:kern w:val="2"/>
          <w:lang w:val="en-GB" w:eastAsia="zh-CN"/>
        </w:rPr>
        <w:t>2 or 4 CPUs</w:t>
      </w:r>
      <w:r w:rsidR="00145E05" w:rsidRPr="001120C2">
        <w:rPr>
          <w:kern w:val="2"/>
          <w:lang w:val="en-GB" w:eastAsia="zh-CN"/>
        </w:rPr>
        <w:t xml:space="preserve"> per CC</w:t>
      </w:r>
      <w:r w:rsidR="00145E05">
        <w:rPr>
          <w:kern w:val="2"/>
          <w:lang w:val="en-GB" w:eastAsia="zh-CN"/>
        </w:rPr>
        <w:t xml:space="preserve"> for 16 ports CSI-RS resources</w:t>
      </w:r>
      <w:r w:rsidR="003C3140">
        <w:rPr>
          <w:kern w:val="2"/>
          <w:lang w:val="en-GB" w:eastAsia="zh-CN"/>
        </w:rPr>
        <w:t xml:space="preserve"> for Rel-15 commercial UEs</w:t>
      </w:r>
      <w:r w:rsidR="00145E05">
        <w:rPr>
          <w:kern w:val="2"/>
          <w:lang w:val="en-GB" w:eastAsia="zh-CN"/>
        </w:rPr>
        <w:t>, so that Option 1 with X=1/2 or Option 2 become</w:t>
      </w:r>
      <w:r>
        <w:rPr>
          <w:kern w:val="2"/>
          <w:lang w:val="en-GB" w:eastAsia="zh-CN"/>
        </w:rPr>
        <w:t>s</w:t>
      </w:r>
      <w:r w:rsidR="00145E05">
        <w:rPr>
          <w:kern w:val="2"/>
          <w:lang w:val="en-GB" w:eastAsia="zh-CN"/>
        </w:rPr>
        <w:t xml:space="preserve"> even more challenging in UE implementation, or </w:t>
      </w:r>
      <w:r>
        <w:rPr>
          <w:kern w:val="2"/>
          <w:lang w:val="en-GB" w:eastAsia="zh-CN"/>
        </w:rPr>
        <w:t xml:space="preserve">unfriendly </w:t>
      </w:r>
      <w:r w:rsidR="00145E05">
        <w:rPr>
          <w:kern w:val="2"/>
          <w:lang w:val="en-GB" w:eastAsia="zh-CN"/>
        </w:rPr>
        <w:t xml:space="preserve">network limitation vice versa. Note that gNB normally has to configure periodic CSI reporting for basic sTRP transmission, which will occupy </w:t>
      </w:r>
      <w:r>
        <w:rPr>
          <w:kern w:val="2"/>
          <w:lang w:val="en-GB" w:eastAsia="zh-CN"/>
        </w:rPr>
        <w:t xml:space="preserve">and reserve </w:t>
      </w:r>
      <w:r w:rsidR="00145E05">
        <w:rPr>
          <w:kern w:val="2"/>
          <w:lang w:val="en-GB" w:eastAsia="zh-CN"/>
        </w:rPr>
        <w:t xml:space="preserve">a certain amount of CPUs </w:t>
      </w:r>
      <w:r>
        <w:rPr>
          <w:kern w:val="2"/>
          <w:lang w:val="en-GB" w:eastAsia="zh-CN"/>
        </w:rPr>
        <w:t>for given UE</w:t>
      </w:r>
      <w:r w:rsidR="00145E05">
        <w:rPr>
          <w:kern w:val="2"/>
          <w:lang w:val="en-GB" w:eastAsia="zh-CN"/>
        </w:rPr>
        <w:t>.</w:t>
      </w:r>
    </w:p>
    <w:p w14:paraId="5BB57AE1" w14:textId="465010BF" w:rsidR="00145E05" w:rsidRPr="0012673C" w:rsidRDefault="00145E05" w:rsidP="00145E05">
      <w:pPr>
        <w:rPr>
          <w:b/>
          <w:i/>
          <w:lang w:eastAsia="zh-CN"/>
        </w:rPr>
      </w:pPr>
      <w:r w:rsidRPr="0012673C">
        <w:rPr>
          <w:b/>
          <w:i/>
          <w:lang w:eastAsia="zh-CN"/>
        </w:rPr>
        <w:t>Observation</w:t>
      </w:r>
      <w:r w:rsidR="0012673C" w:rsidRPr="0012673C">
        <w:rPr>
          <w:b/>
          <w:i/>
          <w:lang w:eastAsia="zh-CN"/>
        </w:rPr>
        <w:t xml:space="preserve"> 9</w:t>
      </w:r>
      <w:r w:rsidRPr="0012673C">
        <w:rPr>
          <w:b/>
          <w:i/>
          <w:lang w:eastAsia="zh-CN"/>
        </w:rPr>
        <w:t>: The CPU occupation or CSI dropping/updat</w:t>
      </w:r>
      <w:r w:rsidR="004141F2">
        <w:rPr>
          <w:b/>
          <w:i/>
          <w:lang w:eastAsia="zh-CN"/>
        </w:rPr>
        <w:t>ing</w:t>
      </w:r>
      <w:r w:rsidRPr="0012673C">
        <w:rPr>
          <w:b/>
          <w:i/>
          <w:lang w:eastAsia="zh-CN"/>
        </w:rPr>
        <w:t xml:space="preserve"> rules for given NCJT CSI report should be enhanced and improved to mitigate burden of CPU occupancy for practical NW/UE implementation. </w:t>
      </w:r>
    </w:p>
    <w:p w14:paraId="2542D1C7" w14:textId="77777777" w:rsidR="00AB6857" w:rsidRPr="00145E05" w:rsidRDefault="00AB6857" w:rsidP="006A5419">
      <w:pPr>
        <w:rPr>
          <w:lang w:val="en-GB" w:eastAsia="zh-CN"/>
        </w:rPr>
      </w:pPr>
    </w:p>
    <w:p w14:paraId="5C052821" w14:textId="77777777" w:rsidR="00157FC3" w:rsidRPr="00CF195E" w:rsidRDefault="00747F48" w:rsidP="00CF195E">
      <w:pPr>
        <w:pStyle w:val="1"/>
      </w:pPr>
      <w:r w:rsidRPr="00CF195E">
        <w:t>Conclusion</w:t>
      </w:r>
      <w:r w:rsidR="006B1FD5" w:rsidRPr="00CF195E">
        <w:t>s</w:t>
      </w:r>
    </w:p>
    <w:p w14:paraId="4CE14EA8" w14:textId="6945EE83" w:rsidR="006B1FD5" w:rsidRDefault="00516689" w:rsidP="006B1FD5">
      <w:pPr>
        <w:rPr>
          <w:kern w:val="2"/>
          <w:lang w:val="en-GB" w:eastAsia="zh-CN"/>
        </w:rPr>
      </w:pPr>
      <w:r w:rsidRPr="00516689">
        <w:rPr>
          <w:kern w:val="2"/>
          <w:lang w:val="en-GB" w:eastAsia="zh-CN"/>
        </w:rPr>
        <w:t>This contribution provides our views on CSI enhancement based on angle and delay reciprocity and CSI enhancement for multi-TRP. In summary, the following proposals and observations are made.</w:t>
      </w:r>
    </w:p>
    <w:p w14:paraId="2685A7EE" w14:textId="77777777" w:rsidR="00EE0FA0" w:rsidRDefault="00EE0FA0" w:rsidP="00EE0FA0">
      <w:pPr>
        <w:rPr>
          <w:rFonts w:eastAsia="MS Mincho"/>
          <w:b/>
          <w:i/>
          <w:lang w:eastAsia="ja-JP"/>
        </w:rPr>
      </w:pPr>
      <w:r w:rsidRPr="00693533">
        <w:rPr>
          <w:rFonts w:eastAsia="MS Mincho" w:hint="eastAsia"/>
          <w:b/>
          <w:i/>
          <w:lang w:eastAsia="ja-JP"/>
        </w:rPr>
        <w:t>P</w:t>
      </w:r>
      <w:r w:rsidRPr="00693533">
        <w:rPr>
          <w:rFonts w:eastAsia="MS Mincho"/>
          <w:b/>
          <w:i/>
          <w:lang w:eastAsia="ja-JP"/>
        </w:rPr>
        <w:t>roposal</w:t>
      </w:r>
      <w:r>
        <w:rPr>
          <w:rFonts w:eastAsia="MS Mincho"/>
          <w:b/>
          <w:i/>
          <w:lang w:eastAsia="ja-JP"/>
        </w:rPr>
        <w:t xml:space="preserve"> 1</w:t>
      </w:r>
      <w:r w:rsidRPr="00693533">
        <w:rPr>
          <w:rFonts w:eastAsia="MS Mincho"/>
          <w:b/>
          <w:i/>
          <w:lang w:eastAsia="ja-JP"/>
        </w:rPr>
        <w:t>:</w:t>
      </w:r>
      <w:r>
        <w:rPr>
          <w:rFonts w:eastAsia="MS Mincho"/>
          <w:b/>
          <w:i/>
          <w:lang w:eastAsia="ja-JP"/>
        </w:rPr>
        <w:t xml:space="preserve"> </w:t>
      </w:r>
      <w:r w:rsidRPr="00C031F5">
        <w:rPr>
          <w:rFonts w:eastAsia="MS Mincho"/>
          <w:b/>
          <w:i/>
          <w:lang w:eastAsia="ja-JP"/>
        </w:rPr>
        <w:t xml:space="preserve">Binomial coefficient can be used for port-selection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Pr>
          <w:rFonts w:eastAsiaTheme="minorEastAsia" w:hint="eastAsia"/>
          <w:i/>
          <w:lang w:eastAsia="zh-CN"/>
        </w:rPr>
        <w:t xml:space="preserve"> </w:t>
      </w:r>
      <w:r w:rsidRPr="00C031F5">
        <w:rPr>
          <w:rFonts w:eastAsia="MS Mincho"/>
          <w:b/>
          <w:i/>
          <w:lang w:eastAsia="ja-JP"/>
        </w:rPr>
        <w:t>in R17 PS CB</w:t>
      </w:r>
      <w:r>
        <w:rPr>
          <w:rFonts w:eastAsia="MS Mincho"/>
          <w:b/>
          <w:i/>
          <w:lang w:eastAsia="ja-JP"/>
        </w:rPr>
        <w:t>.</w:t>
      </w:r>
    </w:p>
    <w:p w14:paraId="7DB7E9DC" w14:textId="77777777" w:rsidR="00EE0FA0" w:rsidRDefault="00EE0FA0" w:rsidP="00EE0FA0">
      <w:pPr>
        <w:rPr>
          <w:rFonts w:eastAsia="MS Mincho"/>
          <w:b/>
          <w:i/>
          <w:lang w:eastAsia="ja-JP"/>
        </w:rPr>
      </w:pPr>
      <w:r>
        <w:rPr>
          <w:rFonts w:eastAsia="MS Mincho"/>
          <w:b/>
          <w:i/>
          <w:lang w:eastAsia="ja-JP"/>
        </w:rPr>
        <w:t xml:space="preserve">Proposal 2: </w:t>
      </w:r>
      <w:r w:rsidRPr="00C82A1B">
        <w:rPr>
          <w:rFonts w:eastAsia="MS Mincho"/>
          <w:b/>
          <w:i/>
          <w:lang w:eastAsia="ja-JP"/>
        </w:rPr>
        <w:t xml:space="preserve">Polarization-common based free-selection should </w:t>
      </w:r>
      <w:r>
        <w:rPr>
          <w:rFonts w:eastAsia="MS Mincho"/>
          <w:b/>
          <w:i/>
          <w:lang w:eastAsia="ja-JP"/>
        </w:rPr>
        <w:t xml:space="preserve">be </w:t>
      </w:r>
      <w:r w:rsidRPr="00C82A1B">
        <w:rPr>
          <w:rFonts w:eastAsia="MS Mincho"/>
          <w:b/>
          <w:i/>
          <w:lang w:eastAsia="ja-JP"/>
        </w:rPr>
        <w:t>supported for</w:t>
      </w:r>
      <w:r>
        <w:rPr>
          <w:rFonts w:eastAsia="MS Mincho"/>
          <w:b/>
          <w:i/>
          <w:lang w:eastAsia="ja-JP"/>
        </w:rPr>
        <w:t xml:space="preserve">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Pr>
          <w:rFonts w:eastAsia="MS Mincho"/>
          <w:b/>
          <w:i/>
          <w:lang w:eastAsia="ja-JP"/>
        </w:rPr>
        <w:t xml:space="preserve">. Moreover, </w:t>
      </w:r>
      <w:r w:rsidRPr="00C82A1B">
        <w:rPr>
          <w:rFonts w:eastAsia="MS Mincho"/>
          <w:b/>
          <w:i/>
          <w:lang w:eastAsia="ja-JP"/>
        </w:rPr>
        <w:t>4, 8, 12, 16, 24</w:t>
      </w:r>
      <w:r>
        <w:rPr>
          <w:rFonts w:eastAsia="MS Mincho"/>
          <w:b/>
          <w:i/>
          <w:lang w:eastAsia="ja-JP"/>
        </w:rPr>
        <w:t xml:space="preserve"> and</w:t>
      </w:r>
      <w:r w:rsidRPr="00C82A1B">
        <w:rPr>
          <w:rFonts w:eastAsia="MS Mincho"/>
          <w:b/>
          <w:i/>
          <w:lang w:eastAsia="ja-JP"/>
        </w:rPr>
        <w:t xml:space="preserve"> 32 can be considered as candidate values</w:t>
      </w:r>
      <w:r>
        <w:rPr>
          <w:rFonts w:eastAsia="MS Mincho"/>
          <w:b/>
          <w:i/>
          <w:lang w:eastAsia="ja-JP"/>
        </w:rPr>
        <w:t xml:space="preserve"> of K</w:t>
      </w:r>
      <w:r w:rsidRPr="00F5366C">
        <w:rPr>
          <w:rFonts w:eastAsia="MS Mincho"/>
          <w:b/>
          <w:i/>
          <w:vertAlign w:val="subscript"/>
          <w:lang w:eastAsia="ja-JP"/>
        </w:rPr>
        <w:t>1</w:t>
      </w:r>
      <w:r w:rsidRPr="00C82A1B">
        <w:rPr>
          <w:rFonts w:eastAsia="MS Mincho"/>
          <w:b/>
          <w:i/>
          <w:lang w:eastAsia="ja-JP"/>
        </w:rPr>
        <w:t>.</w:t>
      </w:r>
    </w:p>
    <w:p w14:paraId="4E681D62" w14:textId="77777777" w:rsidR="00EE0FA0" w:rsidRDefault="00EE0FA0" w:rsidP="00EE0FA0">
      <w:pPr>
        <w:rPr>
          <w:rFonts w:eastAsia="MS Mincho"/>
          <w:b/>
          <w:i/>
          <w:lang w:eastAsia="ja-JP"/>
        </w:rPr>
      </w:pPr>
      <w:r w:rsidRPr="00227BEF">
        <w:rPr>
          <w:rFonts w:eastAsia="MS Mincho"/>
          <w:b/>
          <w:i/>
          <w:lang w:eastAsia="ja-JP"/>
        </w:rPr>
        <w:t>Proposal</w:t>
      </w:r>
      <w:r>
        <w:rPr>
          <w:rFonts w:eastAsia="MS Mincho"/>
          <w:b/>
          <w:i/>
          <w:lang w:eastAsia="ja-JP"/>
        </w:rPr>
        <w:t xml:space="preserve"> 3</w:t>
      </w:r>
      <w:r w:rsidRPr="00693533">
        <w:rPr>
          <w:rFonts w:eastAsia="MS Mincho"/>
          <w:b/>
          <w:i/>
          <w:lang w:eastAsia="ja-JP"/>
        </w:rPr>
        <w:t>:</w:t>
      </w:r>
      <w:r w:rsidRPr="00FC15E3">
        <w:t xml:space="preserve"> </w:t>
      </w:r>
      <w:r w:rsidRPr="00FC15E3">
        <w:rPr>
          <w:rFonts w:eastAsia="MS Mincho"/>
          <w:b/>
          <w:i/>
          <w:lang w:eastAsia="ja-JP"/>
        </w:rPr>
        <w:t xml:space="preserve">FD bases used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f</m:t>
            </m:r>
          </m:sub>
        </m:sSub>
      </m:oMath>
      <w:r w:rsidRPr="00FC15E3">
        <w:rPr>
          <w:rFonts w:eastAsia="MS Mincho"/>
          <w:b/>
          <w:i/>
          <w:lang w:eastAsia="ja-JP"/>
        </w:rPr>
        <w:t xml:space="preserve"> quantitation are limited within a </w:t>
      </w:r>
      <w:r>
        <w:rPr>
          <w:rFonts w:eastAsia="MS Mincho"/>
          <w:b/>
          <w:i/>
          <w:lang w:eastAsia="ja-JP"/>
        </w:rPr>
        <w:t>DFT</w:t>
      </w:r>
      <w:r w:rsidRPr="00FC15E3">
        <w:rPr>
          <w:rFonts w:eastAsia="MS Mincho"/>
          <w:b/>
          <w:i/>
          <w:lang w:eastAsia="ja-JP"/>
        </w:rPr>
        <w:t xml:space="preserve"> window with size </w:t>
      </w:r>
      <w:r>
        <w:rPr>
          <w:rFonts w:eastAsia="MS Mincho"/>
          <w:b/>
          <w:i/>
          <w:lang w:eastAsia="ja-JP"/>
        </w:rPr>
        <w:t xml:space="preserve">of </w:t>
      </w:r>
      <w:r w:rsidRPr="00FC15E3">
        <w:rPr>
          <w:rFonts w:eastAsia="MS Mincho"/>
          <w:b/>
          <w:i/>
          <w:lang w:eastAsia="ja-JP"/>
        </w:rPr>
        <w:t>N</w:t>
      </w:r>
      <w:r>
        <w:rPr>
          <w:rFonts w:eastAsia="MS Mincho"/>
          <w:b/>
          <w:i/>
          <w:lang w:eastAsia="ja-JP"/>
        </w:rPr>
        <w:t>,</w:t>
      </w:r>
      <w:r w:rsidRPr="00FC15E3">
        <w:rPr>
          <w:rFonts w:eastAsia="MS Mincho"/>
          <w:b/>
          <w:i/>
          <w:lang w:eastAsia="ja-JP"/>
        </w:rPr>
        <w:t xml:space="preserve"> which can be configured/indicated by gNB.</w:t>
      </w:r>
    </w:p>
    <w:p w14:paraId="3A520F85" w14:textId="43C3CB05" w:rsidR="00EE0FA0" w:rsidRPr="005D4908" w:rsidRDefault="00EE0FA0" w:rsidP="00EE0FA0">
      <w:pPr>
        <w:rPr>
          <w:rFonts w:eastAsia="MS Mincho"/>
          <w:b/>
          <w:i/>
          <w:lang w:eastAsia="ja-JP"/>
        </w:rPr>
      </w:pPr>
      <w:r w:rsidRPr="005D4908">
        <w:rPr>
          <w:rFonts w:eastAsia="MS Mincho"/>
          <w:b/>
          <w:i/>
          <w:lang w:eastAsia="ja-JP"/>
        </w:rPr>
        <w:t>Proposal 4: N=2</w:t>
      </w:r>
      <w:r w:rsidRPr="005D4908">
        <w:rPr>
          <w:rFonts w:eastAsiaTheme="minorEastAsia"/>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=1</m:t>
        </m:r>
      </m:oMath>
      <w:r w:rsidRPr="005D4908">
        <w:rPr>
          <w:rFonts w:eastAsiaTheme="minorEastAsia"/>
          <w:b/>
          <w:i/>
          <w:lang w:eastAsia="ja-JP"/>
        </w:rPr>
        <w:t xml:space="preserve"> and 2</w:t>
      </w:r>
      <w:r w:rsidRPr="005D4908">
        <w:rPr>
          <w:rFonts w:eastAsia="MS Mincho"/>
          <w:b/>
          <w:i/>
          <w:lang w:eastAsia="ja-JP"/>
        </w:rPr>
        <w:t xml:space="preserve"> should be supported for R17 PS CB. When N=2 and</w:t>
      </w:r>
      <w:r w:rsidRPr="005D4908">
        <w:rPr>
          <w:rFonts w:eastAsiaTheme="minorEastAsia"/>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=1</m:t>
        </m:r>
      </m:oMath>
      <w:r w:rsidRPr="005D4908">
        <w:rPr>
          <w:rFonts w:eastAsia="MS Mincho"/>
          <w:b/>
          <w:i/>
          <w:lang w:eastAsia="ja-JP"/>
        </w:rPr>
        <w:t>, UE can report select</w:t>
      </w:r>
      <w:r>
        <w:rPr>
          <w:rFonts w:eastAsia="MS Mincho"/>
          <w:b/>
          <w:i/>
          <w:lang w:eastAsia="ja-JP"/>
        </w:rPr>
        <w:t>ed</w:t>
      </w:r>
      <w:r w:rsidRPr="005D4908">
        <w:rPr>
          <w:rFonts w:eastAsia="MS Mincho"/>
          <w:b/>
          <w:i/>
          <w:lang w:eastAsia="ja-JP"/>
        </w:rPr>
        <w:t xml:space="preserve"> FD component</w:t>
      </w:r>
      <w:r w:rsidR="001C46D2">
        <w:rPr>
          <w:rFonts w:eastAsia="MS Mincho"/>
          <w:b/>
          <w:i/>
          <w:lang w:eastAsia="ja-JP"/>
        </w:rPr>
        <w:t>s</w:t>
      </w:r>
      <w:r w:rsidRPr="005D4908">
        <w:rPr>
          <w:rFonts w:eastAsia="MS Mincho"/>
          <w:b/>
          <w:i/>
          <w:lang w:eastAsia="ja-JP"/>
        </w:rPr>
        <w:t xml:space="preserve"> within the set configured by gNB.</w:t>
      </w:r>
    </w:p>
    <w:p w14:paraId="6FF4D3FB" w14:textId="20716A12" w:rsidR="007D52DF" w:rsidRDefault="00EE0FA0" w:rsidP="007D52DF">
      <w:pPr>
        <w:rPr>
          <w:b/>
          <w:i/>
          <w:lang w:eastAsia="zh-CN"/>
        </w:rPr>
      </w:pPr>
      <w:r w:rsidRPr="00525E12">
        <w:rPr>
          <w:b/>
          <w:i/>
          <w:lang w:eastAsia="zh-CN"/>
        </w:rPr>
        <w:t xml:space="preserve">Proposal </w:t>
      </w:r>
      <w:r>
        <w:rPr>
          <w:b/>
          <w:i/>
          <w:lang w:eastAsia="zh-CN"/>
        </w:rPr>
        <w:t>5</w:t>
      </w:r>
      <w:r w:rsidRPr="00525E12">
        <w:rPr>
          <w:b/>
          <w:i/>
          <w:lang w:eastAsia="zh-CN"/>
        </w:rPr>
        <w:t xml:space="preserve">: </w:t>
      </w:r>
      <w:r>
        <w:rPr>
          <w:b/>
          <w:i/>
          <w:lang w:eastAsia="zh-CN"/>
        </w:rPr>
        <w:t>L</w:t>
      </w:r>
      <w:r w:rsidRPr="00D303A0">
        <w:rPr>
          <w:b/>
          <w:i/>
          <w:lang w:eastAsia="zh-CN"/>
        </w:rPr>
        <w:t>arger R should be supported for R17 PS CB, with R= 2, 4,</w:t>
      </w:r>
      <w:r>
        <w:rPr>
          <w:b/>
          <w:i/>
          <w:lang w:eastAsia="zh-CN"/>
        </w:rPr>
        <w:t xml:space="preserve"> </w:t>
      </w:r>
      <w:r w:rsidRPr="00D303A0">
        <w:rPr>
          <w:b/>
          <w:i/>
          <w:lang w:eastAsia="zh-CN"/>
        </w:rPr>
        <w:t>8,</w:t>
      </w:r>
      <w:r>
        <w:rPr>
          <w:b/>
          <w:i/>
          <w:lang w:eastAsia="zh-CN"/>
        </w:rPr>
        <w:t xml:space="preserve"> </w:t>
      </w:r>
      <w:r w:rsidRPr="00D303A0">
        <w:rPr>
          <w:b/>
          <w:i/>
          <w:lang w:eastAsia="zh-CN"/>
        </w:rPr>
        <w:t>16</w:t>
      </w:r>
      <w:r>
        <w:rPr>
          <w:rFonts w:hint="eastAsia"/>
          <w:b/>
          <w:i/>
          <w:lang w:eastAsia="zh-CN"/>
        </w:rPr>
        <w:t>.</w:t>
      </w:r>
    </w:p>
    <w:p w14:paraId="0D43EC40" w14:textId="77777777" w:rsidR="00EE0FA0" w:rsidRDefault="00EE0FA0" w:rsidP="00EE0FA0">
      <w:pPr>
        <w:rPr>
          <w:lang w:eastAsia="zh-CN"/>
        </w:rPr>
      </w:pPr>
      <w:r>
        <w:rPr>
          <w:b/>
          <w:i/>
          <w:lang w:eastAsia="zh-CN"/>
        </w:rPr>
        <w:lastRenderedPageBreak/>
        <w:t>Proposal 6</w:t>
      </w:r>
      <w:r w:rsidRPr="00CD6ECB">
        <w:rPr>
          <w:b/>
          <w:i/>
          <w:lang w:eastAsia="zh-CN"/>
        </w:rPr>
        <w:t xml:space="preserve">: </w:t>
      </w:r>
      <w:r w:rsidRPr="00A94BC0">
        <w:rPr>
          <w:b/>
          <w:i/>
          <w:lang w:eastAsia="zh-CN"/>
        </w:rPr>
        <w:t>Polarization-common based bitmap for</w:t>
      </w:r>
      <w:r>
        <w:rPr>
          <w:rFonts w:hint="eastAsia"/>
          <w:b/>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2</m:t>
            </m:r>
          </m:sub>
        </m:sSub>
      </m:oMath>
      <w:r w:rsidRPr="00A94BC0">
        <w:rPr>
          <w:b/>
          <w:i/>
          <w:lang w:eastAsia="zh-CN"/>
        </w:rPr>
        <w:t xml:space="preserve"> should be supported for R17 PS CB. Considering that gNB can implement compression implicitly, β = 1 should be supported for R17 and other candidate values can be considered as well.</w:t>
      </w:r>
    </w:p>
    <w:p w14:paraId="13E23D5C" w14:textId="77777777" w:rsidR="00EE0FA0" w:rsidRPr="00797D76" w:rsidRDefault="00EE0FA0" w:rsidP="00EE0FA0">
      <w:pPr>
        <w:rPr>
          <w:b/>
          <w:i/>
          <w:lang w:eastAsia="zh-CN"/>
        </w:rPr>
      </w:pPr>
      <w:r w:rsidRPr="00797D76">
        <w:rPr>
          <w:rFonts w:hint="eastAsia"/>
          <w:b/>
          <w:i/>
          <w:lang w:eastAsia="zh-CN"/>
        </w:rPr>
        <w:t>P</w:t>
      </w:r>
      <w:r w:rsidRPr="00797D76">
        <w:rPr>
          <w:b/>
          <w:i/>
          <w:lang w:eastAsia="zh-CN"/>
        </w:rPr>
        <w:t>roposal</w:t>
      </w:r>
      <w:r>
        <w:rPr>
          <w:b/>
          <w:i/>
          <w:lang w:eastAsia="zh-CN"/>
        </w:rPr>
        <w:t xml:space="preserve"> 7</w:t>
      </w:r>
      <w:r w:rsidRPr="00797D76">
        <w:rPr>
          <w:b/>
          <w:i/>
          <w:lang w:eastAsia="zh-CN"/>
        </w:rPr>
        <w:t>:</w:t>
      </w:r>
      <w:r>
        <w:rPr>
          <w:b/>
          <w:i/>
          <w:lang w:eastAsia="zh-CN"/>
        </w:rPr>
        <w:t xml:space="preserve"> Option 1 + </w:t>
      </w:r>
      <w:r w:rsidRPr="002D1731">
        <w:rPr>
          <w:b/>
          <w:i/>
          <w:lang w:eastAsia="zh-CN"/>
        </w:rPr>
        <w:t xml:space="preserve">Option </w:t>
      </w:r>
      <w:r>
        <w:rPr>
          <w:b/>
          <w:i/>
          <w:lang w:eastAsia="zh-CN"/>
        </w:rPr>
        <w:t>2</w:t>
      </w:r>
      <w:r w:rsidRPr="002D1731">
        <w:rPr>
          <w:b/>
          <w:i/>
          <w:lang w:eastAsia="zh-CN"/>
        </w:rPr>
        <w:t xml:space="preserve"> or </w:t>
      </w:r>
      <w:r>
        <w:rPr>
          <w:b/>
          <w:i/>
          <w:lang w:eastAsia="zh-CN"/>
        </w:rPr>
        <w:t>Option 1 + Option 3</w:t>
      </w:r>
      <w:r w:rsidRPr="002D1731">
        <w:rPr>
          <w:b/>
          <w:i/>
          <w:lang w:eastAsia="zh-CN"/>
        </w:rPr>
        <w:t xml:space="preserve"> should be support</w:t>
      </w:r>
      <w:r>
        <w:rPr>
          <w:b/>
          <w:i/>
          <w:lang w:eastAsia="zh-CN"/>
        </w:rPr>
        <w:t>ed</w:t>
      </w:r>
      <w:r w:rsidRPr="002D1731">
        <w:rPr>
          <w:b/>
          <w:i/>
          <w:lang w:eastAsia="zh-CN"/>
        </w:rPr>
        <w:t xml:space="preserve"> to </w:t>
      </w:r>
      <w:r w:rsidRPr="00797D76">
        <w:rPr>
          <w:b/>
          <w:i/>
          <w:lang w:eastAsia="zh-CN"/>
        </w:rPr>
        <w:t>improve utilization of CSI-RS</w:t>
      </w:r>
      <w:r w:rsidRPr="002D1731">
        <w:rPr>
          <w:b/>
          <w:i/>
          <w:lang w:eastAsia="zh-CN"/>
        </w:rPr>
        <w:t>.</w:t>
      </w:r>
    </w:p>
    <w:p w14:paraId="417962CB" w14:textId="77777777" w:rsidR="00EE0FA0" w:rsidRDefault="00EE0FA0" w:rsidP="00EE0FA0">
      <w:pPr>
        <w:rPr>
          <w:b/>
          <w:i/>
          <w:lang w:eastAsia="zh-CN"/>
        </w:rPr>
      </w:pPr>
      <w:r w:rsidRPr="002D4F28">
        <w:rPr>
          <w:b/>
          <w:i/>
          <w:lang w:eastAsia="zh-CN"/>
        </w:rPr>
        <w:t>Proposal 8: The maximal value of N is 2 for NCJT measurement hypothesis, when the UE is configured with Ks</w:t>
      </w:r>
      <w:r w:rsidRPr="002D4F28">
        <w:rPr>
          <w:rFonts w:hint="eastAsia"/>
          <w:b/>
          <w:i/>
          <w:lang w:eastAsia="zh-CN"/>
        </w:rPr>
        <w:t xml:space="preserve"> </w:t>
      </w:r>
      <w:r w:rsidRPr="002D4F28">
        <w:rPr>
          <w:rFonts w:hint="eastAsia"/>
          <w:b/>
          <w:i/>
          <w:lang w:eastAsia="zh-CN"/>
        </w:rPr>
        <w:t>≥</w:t>
      </w:r>
      <w:r w:rsidRPr="002D4F28">
        <w:rPr>
          <w:rFonts w:hint="eastAsia"/>
          <w:b/>
          <w:i/>
          <w:lang w:eastAsia="zh-CN"/>
        </w:rPr>
        <w:t xml:space="preserve"> 2 NZP CSI-RS resources in a CSI-RS resource set for CMR</w:t>
      </w:r>
      <w:r>
        <w:rPr>
          <w:b/>
          <w:i/>
          <w:lang w:eastAsia="zh-CN"/>
        </w:rPr>
        <w:t>.</w:t>
      </w:r>
      <w:r w:rsidRPr="002D4F28">
        <w:rPr>
          <w:b/>
          <w:i/>
          <w:lang w:eastAsia="zh-CN"/>
        </w:rPr>
        <w:t xml:space="preserve"> </w:t>
      </w:r>
    </w:p>
    <w:p w14:paraId="6B13381F" w14:textId="77777777" w:rsidR="00EE0FA0" w:rsidRPr="002D4F28" w:rsidRDefault="00EE0FA0" w:rsidP="00EE0FA0">
      <w:pPr>
        <w:spacing w:after="0"/>
        <w:rPr>
          <w:b/>
          <w:i/>
          <w:lang w:eastAsia="zh-CN"/>
        </w:rPr>
      </w:pPr>
      <w:r w:rsidRPr="002D4F28">
        <w:rPr>
          <w:rFonts w:hint="eastAsia"/>
          <w:b/>
          <w:i/>
          <w:lang w:eastAsia="zh-CN"/>
        </w:rPr>
        <w:t>P</w:t>
      </w:r>
      <w:r w:rsidRPr="002D4F28">
        <w:rPr>
          <w:b/>
          <w:i/>
          <w:lang w:eastAsia="zh-CN"/>
        </w:rPr>
        <w:t xml:space="preserve">roposal 9: A NZP CSI-RS resource set configured with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2D4F28">
        <w:rPr>
          <w:b/>
          <w:i/>
          <w:lang w:eastAsia="zh-CN"/>
        </w:rPr>
        <w:t xml:space="preserve"> CMRs for single-TRP measurement hypotheses</w:t>
      </w:r>
      <w:r w:rsidRPr="002D4F28" w:rsidDel="006B3149">
        <w:rPr>
          <w:b/>
          <w:i/>
          <w:lang w:eastAsia="zh-CN"/>
        </w:rPr>
        <w:t xml:space="preserve"> </w:t>
      </w:r>
      <w:r w:rsidRPr="002D4F28">
        <w:rPr>
          <w:b/>
          <w:i/>
          <w:lang w:eastAsia="zh-CN"/>
        </w:rPr>
        <w:t xml:space="preserve">and N CMR pairs for NCJT measurement hypotheses is associated to a CSI-IM resource set configured with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+N</m:t>
        </m:r>
      </m:oMath>
      <w:r w:rsidRPr="002D4F28">
        <w:rPr>
          <w:b/>
          <w:i/>
          <w:lang w:eastAsia="zh-CN"/>
        </w:rPr>
        <w:t xml:space="preserve"> CSI-IM resources, </w:t>
      </w:r>
    </w:p>
    <w:p w14:paraId="4E4B83D2" w14:textId="6C8BFB1F" w:rsidR="007D52DF" w:rsidRPr="007D52DF" w:rsidRDefault="00EE0FA0" w:rsidP="007D52DF">
      <w:pPr>
        <w:pStyle w:val="af0"/>
        <w:numPr>
          <w:ilvl w:val="0"/>
          <w:numId w:val="7"/>
        </w:numPr>
        <w:ind w:firstLineChars="0"/>
        <w:rPr>
          <w:b/>
          <w:i/>
          <w:kern w:val="2"/>
          <w:lang w:eastAsia="zh-CN"/>
        </w:rPr>
      </w:pPr>
      <w:r w:rsidRPr="002D4F28">
        <w:rPr>
          <w:rFonts w:eastAsia="MS Mincho"/>
          <w:b/>
          <w:i/>
          <w:lang w:eastAsia="ja-JP"/>
        </w:rPr>
        <w:t xml:space="preserve">Whereas the first </w:t>
      </w:r>
      <m:oMath>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s</m:t>
            </m:r>
          </m:sub>
        </m:sSub>
      </m:oMath>
      <w:r w:rsidRPr="002D4F28">
        <w:rPr>
          <w:rFonts w:eastAsia="MS Mincho"/>
          <w:b/>
          <w:i/>
          <w:lang w:eastAsia="ja-JP"/>
        </w:rPr>
        <w:t xml:space="preserve"> CSI-IM resources are associated with </w:t>
      </w:r>
      <m:oMath>
        <m:sSub>
          <m:sSubPr>
            <m:ctrlPr>
              <w:rPr>
                <w:rFonts w:ascii="Cambria Math" w:eastAsia="MS Mincho" w:hAnsi="Cambria Math"/>
                <w:b/>
                <w:i/>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s</m:t>
            </m:r>
          </m:sub>
        </m:sSub>
      </m:oMath>
      <w:r w:rsidRPr="002D4F28">
        <w:rPr>
          <w:rFonts w:eastAsia="MS Mincho"/>
          <w:b/>
          <w:i/>
          <w:lang w:eastAsia="ja-JP"/>
        </w:rPr>
        <w:t xml:space="preserve"> CMRs one-by-one and remaining N CSI-IM resources are associated with N selected CMR pairs one-by-one</w:t>
      </w:r>
      <w:r w:rsidR="007D52DF" w:rsidRPr="007D52DF">
        <w:rPr>
          <w:b/>
          <w:i/>
          <w:kern w:val="2"/>
          <w:lang w:eastAsia="zh-CN"/>
        </w:rPr>
        <w:t>.</w:t>
      </w:r>
    </w:p>
    <w:p w14:paraId="5095A156" w14:textId="1524F247" w:rsidR="00EE0FA0" w:rsidRPr="00516394" w:rsidRDefault="00EE0FA0" w:rsidP="007D52DF">
      <w:pPr>
        <w:rPr>
          <w:b/>
          <w:i/>
          <w:kern w:val="2"/>
          <w:lang w:eastAsia="zh-CN"/>
        </w:rPr>
      </w:pPr>
      <w:r w:rsidRPr="009C5234">
        <w:rPr>
          <w:b/>
          <w:i/>
          <w:kern w:val="2"/>
          <w:lang w:eastAsia="zh-CN"/>
        </w:rPr>
        <w:t>Proposal</w:t>
      </w:r>
      <w:r>
        <w:rPr>
          <w:b/>
          <w:i/>
          <w:kern w:val="2"/>
          <w:lang w:eastAsia="zh-CN"/>
        </w:rPr>
        <w:t xml:space="preserve"> 10</w:t>
      </w:r>
      <w:r w:rsidRPr="009C5234">
        <w:rPr>
          <w:b/>
          <w:i/>
          <w:kern w:val="2"/>
          <w:lang w:eastAsia="zh-CN"/>
        </w:rPr>
        <w:t xml:space="preserve">: </w:t>
      </w:r>
      <w:r>
        <w:rPr>
          <w:b/>
          <w:i/>
          <w:kern w:val="2"/>
          <w:lang w:eastAsia="zh-CN"/>
        </w:rPr>
        <w:t>If a CSI-IM resource is associated with a CMR pair, UE shall assume that the CSI-IM resource is QCLed with two CMRs in that pair with respect to ‘QCL-typeD’.</w:t>
      </w:r>
    </w:p>
    <w:p w14:paraId="3191019D" w14:textId="77777777" w:rsidR="00B46998" w:rsidRPr="0056234F" w:rsidRDefault="00B46998" w:rsidP="00B46998">
      <w:pPr>
        <w:rPr>
          <w:b/>
          <w:i/>
          <w:lang w:eastAsia="zh-CN"/>
        </w:rPr>
      </w:pPr>
      <w:r w:rsidRPr="0056234F">
        <w:rPr>
          <w:b/>
          <w:i/>
          <w:lang w:eastAsia="zh-CN"/>
        </w:rPr>
        <w:t>Proposal 1</w:t>
      </w:r>
      <w:r>
        <w:rPr>
          <w:b/>
          <w:i/>
          <w:lang w:eastAsia="zh-CN"/>
        </w:rPr>
        <w:t>1</w:t>
      </w:r>
      <w:r w:rsidRPr="0056234F">
        <w:rPr>
          <w:b/>
          <w:i/>
          <w:lang w:eastAsia="zh-CN"/>
        </w:rPr>
        <w:t xml:space="preserve">: The report quantity is either ‘cri-RI-PMI-CQI’ or ‘cri-RI-LI-PMI-CQI’ if a CSI-ReportConfig is associated with NCJT measurement hypothesis in Rel-17. </w:t>
      </w:r>
    </w:p>
    <w:p w14:paraId="3B4957FA" w14:textId="77777777" w:rsidR="00B46998" w:rsidRPr="00EC397B" w:rsidRDefault="00B46998" w:rsidP="00B46998">
      <w:pPr>
        <w:rPr>
          <w:b/>
          <w:i/>
          <w:lang w:eastAsia="zh-CN"/>
        </w:rPr>
      </w:pPr>
      <w:r w:rsidRPr="00EC397B">
        <w:rPr>
          <w:b/>
          <w:i/>
          <w:lang w:eastAsia="zh-CN"/>
        </w:rPr>
        <w:t>Proposal 1</w:t>
      </w:r>
      <w:r>
        <w:rPr>
          <w:b/>
          <w:i/>
          <w:lang w:eastAsia="zh-CN"/>
        </w:rPr>
        <w:t>2</w:t>
      </w:r>
      <w:r w:rsidRPr="00EC397B">
        <w:rPr>
          <w:b/>
          <w:i/>
          <w:lang w:eastAsia="zh-CN"/>
        </w:rPr>
        <w:t xml:space="preserve">: For a CSI-RS resource set with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Pr="00EC397B">
        <w:rPr>
          <w:b/>
          <w:i/>
          <w:lang w:eastAsia="zh-CN"/>
        </w:rPr>
        <w:t xml:space="preserve"> NZP CSI-RS resources for sTRP measurement hypotheses and </w:t>
      </w:r>
      <m:oMath>
        <m:r>
          <m:rPr>
            <m:sty m:val="bi"/>
          </m:rPr>
          <w:rPr>
            <w:rFonts w:ascii="Cambria Math" w:hAnsi="Cambria Math"/>
            <w:lang w:eastAsia="zh-CN"/>
          </w:rPr>
          <m:t>N</m:t>
        </m:r>
      </m:oMath>
      <w:r w:rsidRPr="00EC397B">
        <w:rPr>
          <w:b/>
          <w:i/>
          <w:lang w:eastAsia="zh-CN"/>
        </w:rPr>
        <w:t xml:space="preserve"> CMR pairs for NCJT measurement hypotheses, each of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+N</m:t>
        </m:r>
      </m:oMath>
      <w:r w:rsidRPr="00EC397B">
        <w:rPr>
          <w:b/>
          <w:i/>
          <w:lang w:eastAsia="zh-CN"/>
        </w:rPr>
        <w:t xml:space="preserve">  CRI codepoints corresponds to one measurement hypothesis and total bitwidth for CRI in UCI is </w:t>
      </w:r>
      <m:oMath>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r>
              <m:rPr>
                <m:sty m:val="bi"/>
              </m:rPr>
              <w:rPr>
                <w:rFonts w:ascii="Cambria Math" w:hAnsi="Cambria Math"/>
                <w:lang w:eastAsia="zh-CN"/>
              </w:rPr>
              <m:t>+N)</m:t>
            </m:r>
          </m:e>
        </m:d>
      </m:oMath>
      <w:r w:rsidRPr="00EC397B">
        <w:rPr>
          <w:b/>
          <w:i/>
          <w:lang w:eastAsia="zh-CN"/>
        </w:rPr>
        <w:t>.</w:t>
      </w:r>
    </w:p>
    <w:p w14:paraId="6DD924F9" w14:textId="77777777" w:rsidR="00B46998" w:rsidRPr="0056234F" w:rsidRDefault="00B46998" w:rsidP="00B46998">
      <w:pPr>
        <w:rPr>
          <w:b/>
          <w:i/>
          <w:lang w:eastAsia="zh-CN"/>
        </w:rPr>
      </w:pPr>
      <w:r w:rsidRPr="0056234F">
        <w:rPr>
          <w:b/>
          <w:i/>
          <w:lang w:eastAsia="zh-CN"/>
        </w:rPr>
        <w:t>Proposal 1</w:t>
      </w:r>
      <w:r>
        <w:rPr>
          <w:b/>
          <w:i/>
          <w:lang w:eastAsia="zh-CN"/>
        </w:rPr>
        <w:t>3</w:t>
      </w:r>
      <w:r w:rsidRPr="0056234F">
        <w:rPr>
          <w:b/>
          <w:i/>
          <w:lang w:eastAsia="zh-CN"/>
        </w:rPr>
        <w:t xml:space="preserve">: 1-part CSI report is not supported in Rel-17 for a CSI reporting configuration associated with NCJT measurement hypothesis. </w:t>
      </w:r>
    </w:p>
    <w:p w14:paraId="4AD79736" w14:textId="77777777" w:rsidR="00B46998" w:rsidRPr="0056234F" w:rsidRDefault="00B46998" w:rsidP="00B46998">
      <w:pPr>
        <w:rPr>
          <w:b/>
          <w:i/>
          <w:lang w:eastAsia="zh-CN"/>
        </w:rPr>
      </w:pPr>
      <w:r w:rsidRPr="0056234F">
        <w:rPr>
          <w:b/>
          <w:i/>
          <w:lang w:eastAsia="zh-CN"/>
        </w:rPr>
        <w:t>Proposal 1</w:t>
      </w:r>
      <w:r>
        <w:rPr>
          <w:b/>
          <w:i/>
          <w:lang w:eastAsia="zh-CN"/>
        </w:rPr>
        <w:t>4</w:t>
      </w:r>
      <w:r w:rsidRPr="0056234F">
        <w:rPr>
          <w:b/>
          <w:i/>
          <w:lang w:eastAsia="zh-CN"/>
        </w:rPr>
        <w:t xml:space="preserve">: For a 2-part CSI report associated with NCJT measurement hypothesis: </w:t>
      </w:r>
    </w:p>
    <w:p w14:paraId="4BD0CFD4" w14:textId="77777777" w:rsidR="00B46998" w:rsidRPr="0056234F" w:rsidRDefault="00B46998" w:rsidP="00B46998">
      <w:pPr>
        <w:pStyle w:val="af0"/>
        <w:numPr>
          <w:ilvl w:val="0"/>
          <w:numId w:val="7"/>
        </w:numPr>
        <w:ind w:firstLineChars="0"/>
        <w:rPr>
          <w:rFonts w:eastAsia="MS Mincho"/>
          <w:b/>
          <w:i/>
          <w:lang w:eastAsia="ja-JP"/>
        </w:rPr>
      </w:pPr>
      <w:r w:rsidRPr="0056234F">
        <w:rPr>
          <w:rFonts w:eastAsia="MS Mincho"/>
          <w:b/>
          <w:i/>
          <w:lang w:eastAsia="ja-JP"/>
        </w:rPr>
        <w:t xml:space="preserve">For Option 1, CSI report part 1 comprises </w:t>
      </w:r>
    </w:p>
    <w:p w14:paraId="24C1D05C" w14:textId="77777777" w:rsidR="00B46998" w:rsidRPr="0056234F" w:rsidRDefault="00B46998" w:rsidP="00B46998">
      <w:pPr>
        <w:pStyle w:val="af0"/>
        <w:numPr>
          <w:ilvl w:val="1"/>
          <w:numId w:val="7"/>
        </w:numPr>
        <w:ind w:firstLineChars="0"/>
        <w:rPr>
          <w:rFonts w:eastAsia="MS Mincho"/>
          <w:b/>
          <w:i/>
          <w:lang w:eastAsia="ja-JP"/>
        </w:rPr>
      </w:pPr>
      <w:r w:rsidRPr="0056234F">
        <w:rPr>
          <w:rFonts w:eastAsia="MS Mincho"/>
          <w:b/>
          <w:i/>
          <w:lang w:eastAsia="ja-JP"/>
        </w:rPr>
        <w:t xml:space="preserve">One CRI, two RIs, one WB CQI, and SB CQIs for NCJT hypothesis and  </w:t>
      </w:r>
    </w:p>
    <w:p w14:paraId="3A6312D1" w14:textId="77777777" w:rsidR="00B46998" w:rsidRPr="0056234F" w:rsidRDefault="00B46998" w:rsidP="00B46998">
      <w:pPr>
        <w:pStyle w:val="af0"/>
        <w:numPr>
          <w:ilvl w:val="1"/>
          <w:numId w:val="7"/>
        </w:numPr>
        <w:ind w:firstLineChars="0"/>
        <w:rPr>
          <w:rFonts w:eastAsia="MS Mincho"/>
          <w:b/>
          <w:i/>
          <w:lang w:eastAsia="ja-JP"/>
        </w:rPr>
      </w:pPr>
      <w:r w:rsidRPr="0056234F">
        <w:rPr>
          <w:rFonts w:eastAsia="MS Mincho"/>
          <w:b/>
          <w:i/>
          <w:lang w:eastAsia="ja-JP"/>
        </w:rPr>
        <w:t>X CRI, X RI, X WB CQI, and SB CQIs corresponding to each WB CQI, for X sTRP hypotheses respectively (if applicable)</w:t>
      </w:r>
    </w:p>
    <w:p w14:paraId="05D5BB03" w14:textId="77777777" w:rsidR="00B46998" w:rsidRPr="0056234F" w:rsidRDefault="00B46998" w:rsidP="00B46998">
      <w:pPr>
        <w:pStyle w:val="af0"/>
        <w:numPr>
          <w:ilvl w:val="0"/>
          <w:numId w:val="7"/>
        </w:numPr>
        <w:ind w:firstLineChars="0"/>
        <w:rPr>
          <w:rFonts w:eastAsia="MS Mincho"/>
          <w:b/>
          <w:i/>
          <w:lang w:eastAsia="ja-JP"/>
        </w:rPr>
      </w:pPr>
      <w:r w:rsidRPr="0056234F">
        <w:rPr>
          <w:rFonts w:eastAsia="MS Mincho"/>
          <w:b/>
          <w:i/>
          <w:lang w:eastAsia="ja-JP"/>
        </w:rPr>
        <w:t>For Option 2, CSI report part 1 comprises</w:t>
      </w:r>
    </w:p>
    <w:p w14:paraId="737428D2" w14:textId="77777777" w:rsidR="00B46998" w:rsidRPr="0056234F" w:rsidRDefault="00B46998" w:rsidP="00B46998">
      <w:pPr>
        <w:pStyle w:val="af0"/>
        <w:numPr>
          <w:ilvl w:val="1"/>
          <w:numId w:val="7"/>
        </w:numPr>
        <w:ind w:firstLineChars="0"/>
        <w:rPr>
          <w:rFonts w:eastAsia="MS Mincho"/>
          <w:b/>
          <w:i/>
          <w:lang w:eastAsia="ja-JP"/>
        </w:rPr>
      </w:pPr>
      <w:r w:rsidRPr="0056234F">
        <w:rPr>
          <w:rFonts w:eastAsia="MS Mincho"/>
          <w:b/>
          <w:i/>
          <w:lang w:eastAsia="ja-JP"/>
        </w:rPr>
        <w:t>One CRI, one or two RIs, one WB CQI, SB CQIs</w:t>
      </w:r>
    </w:p>
    <w:p w14:paraId="4A4EEC1C" w14:textId="77777777" w:rsidR="00B46998" w:rsidRPr="0056234F" w:rsidRDefault="00B46998" w:rsidP="00B46998">
      <w:pPr>
        <w:pStyle w:val="af0"/>
        <w:numPr>
          <w:ilvl w:val="1"/>
          <w:numId w:val="7"/>
        </w:numPr>
        <w:ind w:firstLineChars="0"/>
        <w:rPr>
          <w:rFonts w:eastAsia="MS Mincho"/>
          <w:b/>
          <w:i/>
          <w:lang w:eastAsia="ja-JP"/>
        </w:rPr>
      </w:pPr>
      <w:r w:rsidRPr="0056234F">
        <w:rPr>
          <w:rFonts w:eastAsia="MS Mincho"/>
          <w:b/>
          <w:i/>
          <w:lang w:eastAsia="ja-JP"/>
        </w:rPr>
        <w:t>The remaining CSI are in CSI report part 2.</w:t>
      </w:r>
    </w:p>
    <w:p w14:paraId="1ABDEE35" w14:textId="77777777" w:rsidR="00EC397B" w:rsidRPr="00EC397B" w:rsidRDefault="00EC397B" w:rsidP="00EC397B">
      <w:pPr>
        <w:rPr>
          <w:rFonts w:eastAsia="MS Mincho"/>
          <w:b/>
          <w:i/>
          <w:lang w:eastAsia="ja-JP"/>
        </w:rPr>
      </w:pPr>
    </w:p>
    <w:p w14:paraId="4D35561D" w14:textId="77777777" w:rsidR="00EC397B" w:rsidRPr="00EC397B" w:rsidRDefault="00EC397B" w:rsidP="006B1FD5">
      <w:pPr>
        <w:rPr>
          <w:kern w:val="2"/>
          <w:lang w:eastAsia="zh-CN"/>
        </w:rPr>
      </w:pPr>
    </w:p>
    <w:p w14:paraId="7836701C" w14:textId="77777777" w:rsidR="00EE0FA0" w:rsidRDefault="00EE0FA0" w:rsidP="00EE0FA0">
      <w:pPr>
        <w:rPr>
          <w:rFonts w:eastAsia="MS Mincho"/>
          <w:b/>
          <w:i/>
          <w:lang w:eastAsia="ja-JP"/>
        </w:rPr>
      </w:pPr>
      <w:r>
        <w:rPr>
          <w:rFonts w:eastAsia="MS Mincho"/>
          <w:b/>
          <w:i/>
          <w:lang w:eastAsia="ja-JP"/>
        </w:rPr>
        <w:t>Observation 1</w:t>
      </w:r>
      <w:r w:rsidRPr="00693533">
        <w:rPr>
          <w:rFonts w:eastAsia="MS Mincho"/>
          <w:b/>
          <w:i/>
          <w:lang w:eastAsia="ja-JP"/>
        </w:rPr>
        <w:t xml:space="preserve">: Compared </w:t>
      </w:r>
      <w:r>
        <w:rPr>
          <w:rFonts w:eastAsia="MS Mincho"/>
          <w:b/>
          <w:i/>
          <w:lang w:eastAsia="ja-JP"/>
        </w:rPr>
        <w:t>to use a</w:t>
      </w:r>
      <w:r w:rsidRPr="00693533">
        <w:rPr>
          <w:rFonts w:eastAsia="MS Mincho"/>
          <w:b/>
          <w:i/>
          <w:lang w:eastAsia="ja-JP"/>
        </w:rPr>
        <w:t xml:space="preserve"> </w:t>
      </w:r>
      <w:r>
        <w:rPr>
          <w:rFonts w:eastAsia="MS Mincho"/>
          <w:b/>
          <w:i/>
          <w:lang w:eastAsia="ja-JP"/>
        </w:rPr>
        <w:t xml:space="preserve">bitmap, using </w:t>
      </w:r>
      <w:r w:rsidRPr="009E5FCA">
        <w:rPr>
          <w:rFonts w:eastAsia="MS Mincho"/>
          <w:b/>
          <w:i/>
          <w:lang w:eastAsia="ja-JP"/>
        </w:rPr>
        <w:t>binomial co-efficient</w:t>
      </w:r>
      <w:r w:rsidRPr="009E5FCA" w:rsidDel="009E5FCA">
        <w:rPr>
          <w:rFonts w:eastAsia="MS Mincho"/>
          <w:b/>
          <w:i/>
          <w:lang w:eastAsia="ja-JP"/>
        </w:rPr>
        <w:t xml:space="preserve"> </w:t>
      </w:r>
      <w:r>
        <w:rPr>
          <w:rFonts w:eastAsia="MS Mincho"/>
          <w:b/>
          <w:i/>
          <w:lang w:eastAsia="ja-JP"/>
        </w:rPr>
        <w:t>can save at least a few bits of feedback overhead.</w:t>
      </w:r>
    </w:p>
    <w:p w14:paraId="2430F4F0" w14:textId="77777777" w:rsidR="00EE0FA0" w:rsidRDefault="00EE0FA0" w:rsidP="00EE0FA0">
      <w:pPr>
        <w:rPr>
          <w:lang w:eastAsia="ja-JP"/>
        </w:rPr>
      </w:pPr>
      <w:r>
        <w:rPr>
          <w:rFonts w:eastAsia="MS Mincho"/>
          <w:b/>
          <w:i/>
          <w:lang w:eastAsia="ja-JP"/>
        </w:rPr>
        <w:t>Observation 2</w:t>
      </w:r>
      <w:r w:rsidRPr="00693533">
        <w:rPr>
          <w:rFonts w:eastAsia="MS Mincho"/>
          <w:b/>
          <w:i/>
          <w:lang w:eastAsia="ja-JP"/>
        </w:rPr>
        <w:t xml:space="preserve">: </w:t>
      </w:r>
      <w:r w:rsidRPr="00221D8E">
        <w:rPr>
          <w:rFonts w:eastAsia="MS Mincho"/>
          <w:b/>
          <w:i/>
          <w:lang w:eastAsia="ja-JP"/>
        </w:rPr>
        <w:t>If taking into account CSI feedback overhead, polarization-common free selection and polarization-specific free selecti</w:t>
      </w:r>
      <w:r>
        <w:rPr>
          <w:rFonts w:eastAsia="MS Mincho"/>
          <w:b/>
          <w:i/>
          <w:lang w:eastAsia="ja-JP"/>
        </w:rPr>
        <w:t>on have almost identical performance and overhead trade-off</w:t>
      </w:r>
      <w:r w:rsidRPr="00693533">
        <w:rPr>
          <w:rFonts w:eastAsia="MS Mincho"/>
          <w:b/>
          <w:i/>
          <w:lang w:eastAsia="ja-JP"/>
        </w:rPr>
        <w:t>.</w:t>
      </w:r>
    </w:p>
    <w:p w14:paraId="14E1AB1C" w14:textId="14A61D6E" w:rsidR="00EE0FA0" w:rsidRPr="00130491" w:rsidRDefault="00EE0FA0" w:rsidP="00EE0FA0">
      <w:pPr>
        <w:rPr>
          <w:rFonts w:eastAsia="MS Mincho"/>
          <w:b/>
          <w:i/>
          <w:lang w:eastAsia="ja-JP"/>
        </w:rPr>
      </w:pPr>
      <w:r>
        <w:rPr>
          <w:rFonts w:eastAsia="MS Mincho"/>
          <w:b/>
          <w:i/>
          <w:lang w:eastAsia="ja-JP"/>
        </w:rPr>
        <w:t>Observation 3</w:t>
      </w:r>
      <w:r w:rsidRPr="00693533">
        <w:rPr>
          <w:rFonts w:eastAsia="MS Mincho"/>
          <w:b/>
          <w:i/>
          <w:lang w:eastAsia="ja-JP"/>
        </w:rPr>
        <w:t xml:space="preserve">: </w:t>
      </w:r>
      <w:r>
        <w:rPr>
          <w:rFonts w:eastAsia="MS Mincho"/>
          <w:b/>
          <w:i/>
          <w:lang w:eastAsia="ja-JP"/>
        </w:rPr>
        <w:t xml:space="preserve">For the case of </w:t>
      </w:r>
      <m:oMath>
        <m:r>
          <w:rPr>
            <w:rFonts w:ascii="Cambria Math" w:eastAsia="MS Mincho" w:hAnsi="Cambria Math"/>
            <w:lang w:eastAsia="ja-JP"/>
          </w:rPr>
          <m:t>N</m:t>
        </m:r>
        <m:r>
          <m:rPr>
            <m:sty m:val="p"/>
          </m:rPr>
          <w:rPr>
            <w:rFonts w:ascii="Cambria Math" w:eastAsia="MS Mincho" w:hAnsi="Cambria Math"/>
            <w:lang w:eastAsia="ja-JP"/>
          </w:rPr>
          <m:t>&gt;1</m:t>
        </m:r>
      </m:oMath>
      <w:r>
        <w:rPr>
          <w:rFonts w:eastAsiaTheme="minorEastAsia" w:hint="eastAsia"/>
          <w:i/>
          <w:lang w:eastAsia="zh-CN"/>
        </w:rPr>
        <w:t>,</w:t>
      </w:r>
      <w:r>
        <w:rPr>
          <w:rFonts w:eastAsiaTheme="minorEastAsia"/>
          <w:i/>
          <w:lang w:eastAsia="zh-CN"/>
        </w:rPr>
        <w:t xml:space="preserve"> </w:t>
      </w:r>
      <m:oMath>
        <m:r>
          <m:rPr>
            <m:sty m:val="bi"/>
          </m:rPr>
          <w:rPr>
            <w:rFonts w:ascii="Cambria Math" w:eastAsia="MS Mincho" w:hAnsi="Cambria Math"/>
            <w:lang w:eastAsia="ja-JP"/>
          </w:rPr>
          <m:t>N=2</m:t>
        </m:r>
      </m:oMath>
      <w:r w:rsidRPr="00130491">
        <w:rPr>
          <w:rFonts w:eastAsia="MS Mincho" w:hint="eastAsia"/>
          <w:b/>
          <w:i/>
          <w:lang w:eastAsia="ja-JP"/>
        </w:rPr>
        <w:t xml:space="preserve"> </w:t>
      </w:r>
      <w:r w:rsidRPr="00130491">
        <w:rPr>
          <w:rFonts w:eastAsia="MS Mincho"/>
          <w:b/>
          <w:i/>
          <w:lang w:eastAsia="ja-JP"/>
        </w:rPr>
        <w:t xml:space="preserve">can provide </w:t>
      </w:r>
      <w:r w:rsidR="001C46D2">
        <w:rPr>
          <w:rFonts w:eastAsia="MS Mincho"/>
          <w:b/>
          <w:i/>
          <w:lang w:eastAsia="ja-JP"/>
        </w:rPr>
        <w:t>better</w:t>
      </w:r>
      <w:r w:rsidRPr="00130491">
        <w:rPr>
          <w:rFonts w:eastAsia="MS Mincho"/>
          <w:b/>
          <w:i/>
          <w:lang w:eastAsia="ja-JP"/>
        </w:rPr>
        <w:t xml:space="preserve"> performance</w:t>
      </w:r>
      <w:r>
        <w:rPr>
          <w:rFonts w:eastAsia="MS Mincho"/>
          <w:b/>
          <w:i/>
          <w:lang w:eastAsia="ja-JP"/>
        </w:rPr>
        <w:t xml:space="preserve"> </w:t>
      </w:r>
      <w:r w:rsidR="001C46D2">
        <w:rPr>
          <w:rFonts w:eastAsia="MS Mincho"/>
          <w:b/>
          <w:i/>
          <w:lang w:eastAsia="ja-JP"/>
        </w:rPr>
        <w:t>than other values</w:t>
      </w:r>
      <w:r w:rsidRPr="00130491">
        <w:rPr>
          <w:rFonts w:eastAsia="MS Mincho"/>
          <w:b/>
          <w:i/>
          <w:lang w:eastAsia="ja-JP"/>
        </w:rPr>
        <w:t xml:space="preserve"> assuming the same CSI feedback overhead</w:t>
      </w:r>
      <w:r>
        <w:rPr>
          <w:rFonts w:eastAsia="MS Mincho"/>
          <w:b/>
          <w:i/>
          <w:lang w:eastAsia="ja-JP"/>
        </w:rPr>
        <w:t>.</w:t>
      </w:r>
      <w:r w:rsidRPr="00130491">
        <w:rPr>
          <w:rFonts w:eastAsia="MS Mincho"/>
          <w:b/>
          <w:i/>
          <w:lang w:eastAsia="ja-JP"/>
        </w:rPr>
        <w:t xml:space="preserve"> </w:t>
      </w:r>
    </w:p>
    <w:p w14:paraId="7ED0DFEE" w14:textId="77777777" w:rsidR="00EE0FA0" w:rsidRPr="00A346C5" w:rsidRDefault="00EE0FA0" w:rsidP="00EE0FA0">
      <w:pPr>
        <w:rPr>
          <w:rFonts w:eastAsiaTheme="minorEastAsia"/>
          <w:lang w:eastAsia="zh-CN"/>
        </w:rPr>
      </w:pPr>
      <w:r>
        <w:rPr>
          <w:rFonts w:eastAsia="MS Mincho"/>
          <w:b/>
          <w:i/>
          <w:lang w:eastAsia="ja-JP"/>
        </w:rPr>
        <w:t>Observation 4</w:t>
      </w:r>
      <w:r w:rsidRPr="00693533">
        <w:rPr>
          <w:rFonts w:eastAsia="MS Mincho"/>
          <w:b/>
          <w:i/>
          <w:lang w:eastAsia="ja-JP"/>
        </w:rPr>
        <w:t xml:space="preserve">: </w:t>
      </w:r>
      <w:r>
        <w:rPr>
          <w:rFonts w:eastAsia="MS Mincho"/>
          <w:b/>
          <w:i/>
          <w:lang w:eastAsia="ja-JP"/>
        </w:rPr>
        <w:t>If N=2</w:t>
      </w:r>
      <w:r>
        <w:rPr>
          <w:rFonts w:eastAsiaTheme="minorEastAsia" w:hint="eastAsia"/>
          <w:i/>
          <w:lang w:eastAsia="zh-CN"/>
        </w:rPr>
        <w:t>,</w:t>
      </w:r>
      <w:r>
        <w:rPr>
          <w:rFonts w:eastAsiaTheme="minorEastAsia"/>
          <w:i/>
          <w:lang w:eastAsia="zh-CN"/>
        </w:rPr>
        <w:t xml:space="preserve">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=1</m:t>
        </m:r>
      </m:oMath>
      <w:r w:rsidRPr="00A346C5">
        <w:rPr>
          <w:rFonts w:eastAsia="MS Mincho"/>
          <w:b/>
          <w:i/>
          <w:lang w:eastAsia="ja-JP"/>
        </w:rPr>
        <w:t xml:space="preserve"> </w:t>
      </w:r>
      <w:r>
        <w:rPr>
          <w:rFonts w:eastAsia="MS Mincho"/>
          <w:b/>
          <w:i/>
          <w:lang w:eastAsia="ja-JP"/>
        </w:rPr>
        <w:t>c</w:t>
      </w:r>
      <w:r w:rsidRPr="00A346C5">
        <w:rPr>
          <w:rFonts w:eastAsia="MS Mincho"/>
          <w:b/>
          <w:i/>
          <w:lang w:eastAsia="ja-JP"/>
        </w:rPr>
        <w:t>an provide the best performance</w:t>
      </w:r>
      <w:r>
        <w:rPr>
          <w:rFonts w:eastAsia="MS Mincho"/>
          <w:b/>
          <w:i/>
          <w:lang w:eastAsia="ja-JP"/>
        </w:rPr>
        <w:t xml:space="preserve">/overhead trade-off </w:t>
      </w:r>
      <w:r w:rsidRPr="00A346C5">
        <w:rPr>
          <w:rFonts w:eastAsia="MS Mincho"/>
          <w:b/>
          <w:i/>
          <w:lang w:eastAsia="ja-JP"/>
        </w:rPr>
        <w:t>at low overhead</w:t>
      </w:r>
      <w:r>
        <w:rPr>
          <w:rFonts w:eastAsia="MS Mincho"/>
          <w:b/>
          <w:i/>
          <w:lang w:eastAsia="ja-JP"/>
        </w:rPr>
        <w:t xml:space="preserve"> whilst </w:t>
      </w:r>
      <m:oMath>
        <m:sSub>
          <m:sSubPr>
            <m:ctrlPr>
              <w:rPr>
                <w:rFonts w:ascii="Cambria Math" w:eastAsia="MS Mincho" w:hAnsi="Cambria Math"/>
                <w:b/>
                <w:i/>
                <w:lang w:eastAsia="ja-JP"/>
              </w:rPr>
            </m:ctrlPr>
          </m:sSubPr>
          <m:e>
            <m:r>
              <m:rPr>
                <m:sty m:val="bi"/>
              </m:rPr>
              <w:rPr>
                <w:rFonts w:ascii="Cambria Math" w:eastAsia="MS Mincho" w:hAnsi="Cambria Math"/>
                <w:lang w:eastAsia="ja-JP"/>
              </w:rPr>
              <m:t>M</m:t>
            </m:r>
          </m:e>
          <m:sub>
            <m:r>
              <m:rPr>
                <m:sty m:val="bi"/>
              </m:rPr>
              <w:rPr>
                <w:rFonts w:ascii="Cambria Math" w:eastAsia="MS Mincho" w:hAnsi="Cambria Math"/>
                <w:lang w:eastAsia="ja-JP"/>
              </w:rPr>
              <m:t>v</m:t>
            </m:r>
          </m:sub>
        </m:sSub>
        <m:r>
          <m:rPr>
            <m:sty m:val="bi"/>
          </m:rPr>
          <w:rPr>
            <w:rFonts w:ascii="Cambria Math" w:eastAsia="MS Mincho" w:hAnsi="Cambria Math"/>
            <w:lang w:eastAsia="ja-JP"/>
          </w:rPr>
          <m:t>=2</m:t>
        </m:r>
      </m:oMath>
      <w:r w:rsidRPr="00A346C5">
        <w:rPr>
          <w:rFonts w:eastAsia="MS Mincho"/>
          <w:b/>
          <w:i/>
          <w:lang w:eastAsia="ja-JP"/>
        </w:rPr>
        <w:t xml:space="preserve"> can provide the best performance</w:t>
      </w:r>
      <w:r>
        <w:rPr>
          <w:rFonts w:eastAsia="MS Mincho"/>
          <w:b/>
          <w:i/>
          <w:lang w:eastAsia="ja-JP"/>
        </w:rPr>
        <w:t>/overhead trade-off</w:t>
      </w:r>
      <w:r w:rsidRPr="00A346C5">
        <w:rPr>
          <w:rFonts w:eastAsia="MS Mincho"/>
          <w:b/>
          <w:i/>
          <w:lang w:eastAsia="ja-JP"/>
        </w:rPr>
        <w:t xml:space="preserve"> at high overhead</w:t>
      </w:r>
      <w:r>
        <w:rPr>
          <w:rFonts w:eastAsia="MS Mincho"/>
          <w:b/>
          <w:i/>
          <w:lang w:eastAsia="ja-JP"/>
        </w:rPr>
        <w:t>.</w:t>
      </w:r>
    </w:p>
    <w:p w14:paraId="52481C13" w14:textId="77777777" w:rsidR="00EE0FA0" w:rsidRPr="00A346C5" w:rsidRDefault="00EE0FA0" w:rsidP="00EE0FA0">
      <w:pPr>
        <w:rPr>
          <w:rFonts w:eastAsia="MS Mincho"/>
          <w:b/>
          <w:i/>
          <w:lang w:eastAsia="ja-JP"/>
        </w:rPr>
      </w:pPr>
      <w:r w:rsidRPr="00507357">
        <w:rPr>
          <w:rFonts w:eastAsia="MS Mincho"/>
          <w:b/>
          <w:i/>
          <w:lang w:eastAsia="ja-JP"/>
        </w:rPr>
        <w:t>Observation</w:t>
      </w:r>
      <w:r>
        <w:rPr>
          <w:rFonts w:eastAsia="MS Mincho"/>
          <w:b/>
          <w:i/>
          <w:lang w:eastAsia="ja-JP"/>
        </w:rPr>
        <w:t xml:space="preserve"> 5</w:t>
      </w:r>
      <w:r w:rsidRPr="00525E12">
        <w:rPr>
          <w:rFonts w:eastAsia="MS Mincho"/>
          <w:b/>
          <w:i/>
          <w:lang w:eastAsia="ja-JP"/>
        </w:rPr>
        <w:t>:</w:t>
      </w:r>
      <w:r w:rsidRPr="00507357">
        <w:rPr>
          <w:rFonts w:eastAsia="MS Mincho"/>
          <w:b/>
          <w:i/>
          <w:lang w:eastAsia="ja-JP"/>
        </w:rPr>
        <w:t xml:space="preserve"> </w:t>
      </w:r>
      <w:r>
        <w:rPr>
          <w:rFonts w:eastAsia="MS Mincho"/>
          <w:b/>
          <w:i/>
          <w:lang w:eastAsia="ja-JP"/>
        </w:rPr>
        <w:t>Compared with R=2, larger R</w:t>
      </w:r>
      <w:r w:rsidRPr="00663D43">
        <w:rPr>
          <w:rFonts w:eastAsia="MS Mincho"/>
          <w:b/>
          <w:i/>
          <w:lang w:eastAsia="ja-JP"/>
        </w:rPr>
        <w:t xml:space="preserve"> (R=4, 8, 16</w:t>
      </w:r>
      <w:r>
        <w:rPr>
          <w:rFonts w:eastAsia="MS Mincho"/>
          <w:b/>
          <w:i/>
          <w:lang w:eastAsia="ja-JP"/>
        </w:rPr>
        <w:t xml:space="preserve">) can provide a better performance, especially in the case of large bandwidth for which the benefit of finer PMI quantization than CQI subband size is more profound.  </w:t>
      </w:r>
      <w:r w:rsidDel="00EE5D04">
        <w:rPr>
          <w:rFonts w:eastAsia="MS Mincho"/>
          <w:b/>
          <w:i/>
          <w:lang w:eastAsia="ja-JP"/>
        </w:rPr>
        <w:t xml:space="preserve"> </w:t>
      </w:r>
    </w:p>
    <w:p w14:paraId="45F2A19F" w14:textId="2E8D84F2" w:rsidR="00EE0FA0" w:rsidRPr="007C6807" w:rsidRDefault="00EE0FA0" w:rsidP="00EE0FA0">
      <w:pPr>
        <w:rPr>
          <w:rFonts w:eastAsia="MS Mincho"/>
          <w:b/>
          <w:i/>
          <w:lang w:eastAsia="ja-JP"/>
        </w:rPr>
      </w:pPr>
      <w:r>
        <w:rPr>
          <w:rFonts w:eastAsia="MS Mincho"/>
          <w:b/>
          <w:i/>
          <w:lang w:eastAsia="ja-JP"/>
        </w:rPr>
        <w:t>Observation 6</w:t>
      </w:r>
      <w:r w:rsidRPr="00693533">
        <w:rPr>
          <w:rFonts w:eastAsia="MS Mincho"/>
          <w:b/>
          <w:i/>
          <w:lang w:eastAsia="ja-JP"/>
        </w:rPr>
        <w:t>:</w:t>
      </w:r>
      <w:r>
        <w:rPr>
          <w:rFonts w:eastAsia="MS Mincho"/>
          <w:b/>
          <w:i/>
          <w:lang w:eastAsia="ja-JP"/>
        </w:rPr>
        <w:t xml:space="preserve"> </w:t>
      </w:r>
      <w:r w:rsidRPr="00134271">
        <w:rPr>
          <w:rFonts w:eastAsia="MS Mincho"/>
          <w:b/>
          <w:i/>
          <w:lang w:eastAsia="ja-JP"/>
        </w:rPr>
        <w:t xml:space="preserve">Polarization-common bitmap for </w:t>
      </w:r>
      <m:oMath>
        <m:sSub>
          <m:sSubPr>
            <m:ctrlPr>
              <w:rPr>
                <w:rFonts w:ascii="Cambria Math" w:eastAsia="MS Mincho" w:hAnsi="Cambria Math"/>
                <w:b/>
                <w:i/>
                <w:lang w:eastAsia="ja-JP"/>
              </w:rPr>
            </m:ctrlPr>
          </m:sSubPr>
          <m:e>
            <m:r>
              <m:rPr>
                <m:sty m:val="bi"/>
              </m:rPr>
              <w:rPr>
                <w:rFonts w:ascii="Cambria Math" w:eastAsia="MS Mincho" w:hAnsi="Cambria Math"/>
                <w:lang w:eastAsia="ja-JP"/>
              </w:rPr>
              <m:t>W</m:t>
            </m:r>
          </m:e>
          <m:sub>
            <m:r>
              <m:rPr>
                <m:sty m:val="bi"/>
              </m:rPr>
              <w:rPr>
                <w:rFonts w:ascii="Cambria Math" w:eastAsia="MS Mincho" w:hAnsi="Cambria Math"/>
                <w:lang w:eastAsia="ja-JP"/>
              </w:rPr>
              <m:t>2</m:t>
            </m:r>
          </m:sub>
        </m:sSub>
      </m:oMath>
      <w:r w:rsidRPr="007C6807">
        <w:rPr>
          <w:rFonts w:eastAsia="MS Mincho"/>
          <w:b/>
          <w:i/>
          <w:lang w:eastAsia="ja-JP"/>
        </w:rPr>
        <w:t xml:space="preserve"> </w:t>
      </w:r>
      <w:r>
        <w:rPr>
          <w:rFonts w:eastAsia="MS Mincho"/>
          <w:b/>
          <w:i/>
          <w:lang w:eastAsia="ja-JP"/>
        </w:rPr>
        <w:t xml:space="preserve">can provide </w:t>
      </w:r>
      <w:r w:rsidRPr="007C6807">
        <w:rPr>
          <w:rFonts w:eastAsia="MS Mincho"/>
          <w:b/>
          <w:i/>
          <w:lang w:eastAsia="ja-JP"/>
        </w:rPr>
        <w:t>better</w:t>
      </w:r>
      <w:r>
        <w:rPr>
          <w:rFonts w:eastAsia="MS Mincho"/>
          <w:b/>
          <w:i/>
          <w:lang w:eastAsia="ja-JP"/>
        </w:rPr>
        <w:t xml:space="preserve"> </w:t>
      </w:r>
      <w:r w:rsidRPr="007C6807">
        <w:rPr>
          <w:rFonts w:eastAsia="MS Mincho"/>
          <w:b/>
          <w:i/>
          <w:lang w:eastAsia="ja-JP"/>
        </w:rPr>
        <w:t>performance</w:t>
      </w:r>
      <w:r>
        <w:rPr>
          <w:rFonts w:eastAsia="MS Mincho"/>
          <w:b/>
          <w:i/>
          <w:lang w:eastAsia="ja-JP"/>
        </w:rPr>
        <w:t xml:space="preserve"> gain assuming the same reporting overhead</w:t>
      </w:r>
      <w:r w:rsidRPr="007C6807">
        <w:rPr>
          <w:rFonts w:eastAsia="MS Mincho"/>
          <w:b/>
          <w:i/>
          <w:lang w:eastAsia="ja-JP"/>
        </w:rPr>
        <w:t>, e</w:t>
      </w:r>
      <w:r>
        <w:rPr>
          <w:rFonts w:eastAsia="MS Mincho"/>
          <w:b/>
          <w:i/>
          <w:lang w:eastAsia="ja-JP"/>
        </w:rPr>
        <w:t>.</w:t>
      </w:r>
      <w:r w:rsidRPr="007C6807">
        <w:rPr>
          <w:rFonts w:eastAsia="MS Mincho"/>
          <w:b/>
          <w:i/>
          <w:lang w:eastAsia="ja-JP"/>
        </w:rPr>
        <w:t>g</w:t>
      </w:r>
      <w:r>
        <w:rPr>
          <w:rFonts w:eastAsia="MS Mincho"/>
          <w:b/>
          <w:i/>
          <w:lang w:eastAsia="ja-JP"/>
        </w:rPr>
        <w:t>.</w:t>
      </w:r>
      <w:r w:rsidRPr="007C6807">
        <w:rPr>
          <w:rFonts w:eastAsia="MS Mincho"/>
          <w:b/>
          <w:i/>
          <w:lang w:eastAsia="ja-JP"/>
        </w:rPr>
        <w:t xml:space="preserve"> </w:t>
      </w:r>
      <w:r w:rsidRPr="007C6807" w:rsidDel="002546C4">
        <w:rPr>
          <w:rFonts w:eastAsia="MS Mincho"/>
          <w:b/>
          <w:i/>
          <w:lang w:eastAsia="ja-JP"/>
        </w:rPr>
        <w:t xml:space="preserve"> </w:t>
      </w:r>
      <w:r>
        <w:rPr>
          <w:rFonts w:eastAsia="MS Mincho"/>
          <w:b/>
          <w:i/>
          <w:lang w:eastAsia="ja-JP"/>
        </w:rPr>
        <w:t>4.9% gain can be observed at low overhead for 32 ports.</w:t>
      </w:r>
    </w:p>
    <w:p w14:paraId="2B81BB5F" w14:textId="77777777" w:rsidR="00EE0FA0" w:rsidRPr="00C6630D" w:rsidRDefault="00EE0FA0" w:rsidP="00EE0FA0">
      <w:pPr>
        <w:rPr>
          <w:b/>
          <w:i/>
          <w:lang w:eastAsia="zh-CN"/>
        </w:rPr>
      </w:pPr>
      <w:r w:rsidRPr="00940641">
        <w:rPr>
          <w:b/>
          <w:i/>
          <w:lang w:eastAsia="zh-CN"/>
        </w:rPr>
        <w:lastRenderedPageBreak/>
        <w:t>Observation</w:t>
      </w:r>
      <w:r>
        <w:rPr>
          <w:b/>
          <w:i/>
          <w:lang w:eastAsia="zh-CN"/>
        </w:rPr>
        <w:t xml:space="preserve"> 7</w:t>
      </w:r>
      <w:r w:rsidRPr="00940641">
        <w:rPr>
          <w:b/>
          <w:i/>
          <w:lang w:eastAsia="zh-CN"/>
        </w:rPr>
        <w:t xml:space="preserve">: </w:t>
      </w:r>
      <w:r>
        <w:rPr>
          <w:b/>
          <w:i/>
          <w:lang w:eastAsia="zh-CN"/>
        </w:rPr>
        <w:t>L</w:t>
      </w:r>
      <w:r w:rsidRPr="00940641">
        <w:rPr>
          <w:b/>
          <w:i/>
          <w:lang w:eastAsia="zh-CN"/>
        </w:rPr>
        <w:t xml:space="preserve">ower </w:t>
      </w:r>
      <w:r>
        <w:rPr>
          <w:b/>
          <w:i/>
          <w:lang w:eastAsia="zh-CN"/>
        </w:rPr>
        <w:t xml:space="preserve">CSI-RS </w:t>
      </w:r>
      <w:r w:rsidRPr="00940641">
        <w:rPr>
          <w:b/>
          <w:i/>
          <w:lang w:eastAsia="zh-CN"/>
        </w:rPr>
        <w:t xml:space="preserve">density as 0.25 can provide better mean UPT gain if taking into account CSI-RS </w:t>
      </w:r>
      <w:r w:rsidRPr="00C6630D">
        <w:rPr>
          <w:b/>
          <w:i/>
          <w:lang w:eastAsia="zh-CN"/>
        </w:rPr>
        <w:t>overhead</w:t>
      </w:r>
      <w:r>
        <w:rPr>
          <w:b/>
          <w:i/>
          <w:lang w:eastAsia="zh-CN"/>
        </w:rPr>
        <w:t>:</w:t>
      </w:r>
    </w:p>
    <w:p w14:paraId="2AFE025B" w14:textId="77777777" w:rsidR="00EE0FA0" w:rsidRPr="002D4F28" w:rsidRDefault="00EE0FA0" w:rsidP="00EE0FA0">
      <w:pPr>
        <w:pStyle w:val="af0"/>
        <w:numPr>
          <w:ilvl w:val="0"/>
          <w:numId w:val="7"/>
        </w:numPr>
        <w:ind w:firstLineChars="0"/>
        <w:rPr>
          <w:rFonts w:eastAsia="MS Mincho"/>
          <w:b/>
          <w:i/>
          <w:lang w:eastAsia="ja-JP"/>
        </w:rPr>
      </w:pPr>
      <w:r w:rsidRPr="002D4F28">
        <w:rPr>
          <w:rFonts w:eastAsia="MS Mincho"/>
          <w:b/>
          <w:i/>
          <w:lang w:eastAsia="ja-JP"/>
        </w:rPr>
        <w:t xml:space="preserve">Compared to </w:t>
      </w:r>
      <w:r w:rsidRPr="00663D43">
        <w:rPr>
          <w:rFonts w:eastAsia="MS Mincho"/>
          <w:b/>
          <w:i/>
          <w:lang w:eastAsia="ja-JP"/>
        </w:rPr>
        <w:t>Option 0</w:t>
      </w:r>
      <w:r>
        <w:rPr>
          <w:rFonts w:eastAsia="MS Mincho"/>
          <w:b/>
          <w:i/>
          <w:lang w:eastAsia="ja-JP"/>
        </w:rPr>
        <w:t xml:space="preserve"> with density as 1</w:t>
      </w:r>
      <w:r w:rsidRPr="002D4F28">
        <w:rPr>
          <w:rFonts w:eastAsia="MS Mincho"/>
          <w:b/>
          <w:i/>
          <w:lang w:eastAsia="ja-JP"/>
        </w:rPr>
        <w:t xml:space="preserve">, about </w:t>
      </w:r>
      <w:r>
        <w:rPr>
          <w:rFonts w:eastAsia="MS Mincho"/>
          <w:b/>
          <w:i/>
          <w:lang w:eastAsia="ja-JP"/>
        </w:rPr>
        <w:t>6</w:t>
      </w:r>
      <w:r w:rsidRPr="002D4F28">
        <w:rPr>
          <w:rFonts w:eastAsia="MS Mincho"/>
          <w:b/>
          <w:i/>
          <w:lang w:eastAsia="ja-JP"/>
        </w:rPr>
        <w:t xml:space="preserve">% gain can be observed at low UCI payload and about </w:t>
      </w:r>
      <w:r>
        <w:rPr>
          <w:rFonts w:eastAsia="MS Mincho"/>
          <w:b/>
          <w:i/>
          <w:lang w:eastAsia="ja-JP"/>
        </w:rPr>
        <w:t>5</w:t>
      </w:r>
      <w:r w:rsidRPr="002D4F28">
        <w:rPr>
          <w:rFonts w:eastAsia="MS Mincho"/>
          <w:b/>
          <w:i/>
          <w:lang w:eastAsia="ja-JP"/>
        </w:rPr>
        <w:t>% gain can be observed at high UCI payload</w:t>
      </w:r>
    </w:p>
    <w:p w14:paraId="6DAD248A" w14:textId="77777777" w:rsidR="00EE0FA0" w:rsidRPr="002D4F28" w:rsidRDefault="00EE0FA0" w:rsidP="00EE0FA0">
      <w:pPr>
        <w:pStyle w:val="af0"/>
        <w:numPr>
          <w:ilvl w:val="0"/>
          <w:numId w:val="7"/>
        </w:numPr>
        <w:ind w:firstLineChars="0"/>
        <w:rPr>
          <w:rFonts w:eastAsia="MS Mincho"/>
          <w:b/>
          <w:i/>
          <w:lang w:eastAsia="ja-JP"/>
        </w:rPr>
      </w:pPr>
      <w:r w:rsidRPr="002D4F28">
        <w:rPr>
          <w:rFonts w:eastAsia="MS Mincho"/>
          <w:b/>
          <w:i/>
          <w:lang w:eastAsia="ja-JP"/>
        </w:rPr>
        <w:t xml:space="preserve">Compared to </w:t>
      </w:r>
      <w:r w:rsidRPr="0041544D">
        <w:rPr>
          <w:rFonts w:eastAsia="MS Mincho"/>
          <w:b/>
          <w:i/>
          <w:lang w:eastAsia="ja-JP"/>
        </w:rPr>
        <w:t xml:space="preserve">Option </w:t>
      </w:r>
      <w:r>
        <w:rPr>
          <w:rFonts w:eastAsia="MS Mincho"/>
          <w:b/>
          <w:i/>
          <w:lang w:eastAsia="ja-JP"/>
        </w:rPr>
        <w:t>0 with density as 0.5</w:t>
      </w:r>
      <w:r w:rsidRPr="002D4F28">
        <w:rPr>
          <w:rFonts w:eastAsia="MS Mincho"/>
          <w:b/>
          <w:i/>
          <w:lang w:eastAsia="ja-JP"/>
        </w:rPr>
        <w:t xml:space="preserve">, about </w:t>
      </w:r>
      <w:r>
        <w:rPr>
          <w:rFonts w:eastAsia="MS Mincho"/>
          <w:b/>
          <w:i/>
          <w:lang w:eastAsia="ja-JP"/>
        </w:rPr>
        <w:t>2</w:t>
      </w:r>
      <w:r w:rsidRPr="002D4F28">
        <w:rPr>
          <w:rFonts w:eastAsia="MS Mincho"/>
          <w:b/>
          <w:i/>
          <w:lang w:eastAsia="ja-JP"/>
        </w:rPr>
        <w:t xml:space="preserve">% gain can be observed at low UCI payload and about </w:t>
      </w:r>
      <w:r>
        <w:rPr>
          <w:rFonts w:eastAsia="MS Mincho"/>
          <w:b/>
          <w:i/>
          <w:lang w:eastAsia="ja-JP"/>
        </w:rPr>
        <w:t>1.5</w:t>
      </w:r>
      <w:r w:rsidRPr="002D4F28">
        <w:rPr>
          <w:rFonts w:eastAsia="MS Mincho"/>
          <w:b/>
          <w:i/>
          <w:lang w:eastAsia="ja-JP"/>
        </w:rPr>
        <w:t>% gain can be observed at high UCI payload</w:t>
      </w:r>
    </w:p>
    <w:p w14:paraId="5A93D877" w14:textId="77777777" w:rsidR="00EE0FA0" w:rsidRPr="00B00880" w:rsidRDefault="00EE0FA0" w:rsidP="00EE0FA0">
      <w:pPr>
        <w:rPr>
          <w:lang w:eastAsia="zh-CN"/>
        </w:rPr>
      </w:pPr>
      <w:r w:rsidRPr="00B00880">
        <w:rPr>
          <w:b/>
          <w:i/>
          <w:lang w:eastAsia="zh-CN"/>
        </w:rPr>
        <w:t xml:space="preserve">Observation </w:t>
      </w:r>
      <w:r>
        <w:rPr>
          <w:b/>
          <w:i/>
          <w:lang w:eastAsia="zh-CN"/>
        </w:rPr>
        <w:t>8</w:t>
      </w:r>
      <w:r w:rsidRPr="00B00880">
        <w:rPr>
          <w:b/>
          <w:i/>
          <w:lang w:eastAsia="zh-CN"/>
        </w:rPr>
        <w:t xml:space="preserve">: </w:t>
      </w:r>
      <w:r>
        <w:rPr>
          <w:b/>
          <w:i/>
          <w:lang w:eastAsia="zh-CN"/>
        </w:rPr>
        <w:t xml:space="preserve">Option2 or Option </w:t>
      </w:r>
      <w:r w:rsidRPr="000B7748">
        <w:rPr>
          <w:b/>
          <w:i/>
          <w:lang w:eastAsia="zh-CN"/>
        </w:rPr>
        <w:t>3 can provide more configurable CSI-RS resources per slot due to more efficient usage of CSI-RS port</w:t>
      </w:r>
      <w:r>
        <w:rPr>
          <w:b/>
          <w:i/>
          <w:lang w:eastAsia="zh-CN"/>
        </w:rPr>
        <w:t>s</w:t>
      </w:r>
      <w:r w:rsidRPr="00B00880">
        <w:rPr>
          <w:b/>
          <w:i/>
          <w:lang w:eastAsia="zh-CN"/>
        </w:rPr>
        <w:t>.</w:t>
      </w:r>
    </w:p>
    <w:p w14:paraId="4AA44031" w14:textId="1E429476" w:rsidR="007D52DF" w:rsidRPr="0012673C" w:rsidRDefault="00B46998" w:rsidP="007D52DF">
      <w:pPr>
        <w:rPr>
          <w:b/>
          <w:i/>
          <w:lang w:eastAsia="zh-CN"/>
        </w:rPr>
      </w:pPr>
      <w:r w:rsidRPr="0012673C">
        <w:rPr>
          <w:b/>
          <w:i/>
          <w:lang w:eastAsia="zh-CN"/>
        </w:rPr>
        <w:t>Observation 9: The CPU occupation or CSI dropping/updat</w:t>
      </w:r>
      <w:r>
        <w:rPr>
          <w:b/>
          <w:i/>
          <w:lang w:eastAsia="zh-CN"/>
        </w:rPr>
        <w:t>ing</w:t>
      </w:r>
      <w:r w:rsidRPr="0012673C">
        <w:rPr>
          <w:b/>
          <w:i/>
          <w:lang w:eastAsia="zh-CN"/>
        </w:rPr>
        <w:t xml:space="preserve"> rules for given NCJT CSI report should be enhanced and improved to mitigate burden of CPU occupancy for</w:t>
      </w:r>
      <w:r>
        <w:rPr>
          <w:b/>
          <w:i/>
          <w:lang w:eastAsia="zh-CN"/>
        </w:rPr>
        <w:t xml:space="preserve"> practical NW/UE implementation</w:t>
      </w:r>
      <w:r w:rsidR="007D52DF" w:rsidRPr="0012673C">
        <w:rPr>
          <w:b/>
          <w:i/>
          <w:lang w:eastAsia="zh-CN"/>
        </w:rPr>
        <w:t xml:space="preserve">. </w:t>
      </w:r>
    </w:p>
    <w:p w14:paraId="3ADBFB3F" w14:textId="77777777" w:rsidR="00516689" w:rsidRPr="00EC397B" w:rsidRDefault="00516689" w:rsidP="006B1FD5">
      <w:pPr>
        <w:rPr>
          <w:kern w:val="2"/>
          <w:lang w:eastAsia="zh-CN"/>
        </w:rPr>
      </w:pPr>
    </w:p>
    <w:p w14:paraId="7A93669C"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03D457E0" w14:textId="4B0A6C84" w:rsidR="00FC250B" w:rsidRPr="00CF195E" w:rsidRDefault="00DD1038" w:rsidP="00DD1038">
      <w:pPr>
        <w:pStyle w:val="References"/>
      </w:pPr>
      <w:bookmarkStart w:id="8" w:name="_Ref167613215"/>
      <w:bookmarkEnd w:id="5"/>
      <w:bookmarkEnd w:id="6"/>
      <w:bookmarkEnd w:id="7"/>
      <w:r>
        <w:t>“RAN1 #104e</w:t>
      </w:r>
      <w:r w:rsidRPr="00DD1038">
        <w:t xml:space="preserve"> Chairman’s Notes”, E-meeting, January 25th – February</w:t>
      </w:r>
      <w:r w:rsidR="00584C08">
        <w:t xml:space="preserve"> 5th</w:t>
      </w:r>
      <w:r>
        <w:t>, 2021</w:t>
      </w:r>
      <w:r w:rsidRPr="00DD1038">
        <w:t>.</w:t>
      </w:r>
    </w:p>
    <w:p w14:paraId="043BE0C1" w14:textId="52FB9478" w:rsidR="008E10A6" w:rsidRPr="00CF195E" w:rsidRDefault="005F142A" w:rsidP="005F142A">
      <w:pPr>
        <w:pStyle w:val="References"/>
      </w:pPr>
      <w:r w:rsidRPr="005F142A">
        <w:t>3GPP TS 38.</w:t>
      </w:r>
      <w:r>
        <w:t>214 version 16.4</w:t>
      </w:r>
      <w:r w:rsidRPr="005F142A">
        <w:t>.0 Release 16, Physical layer procedures for data.</w:t>
      </w:r>
      <w:bookmarkEnd w:id="8"/>
    </w:p>
    <w:p w14:paraId="0829FE52" w14:textId="77777777" w:rsidR="00136A23" w:rsidRPr="00331426" w:rsidRDefault="00136A23" w:rsidP="00CF195E">
      <w:pPr>
        <w:rPr>
          <w:kern w:val="2"/>
          <w:lang w:val="en-GB" w:eastAsia="zh-CN"/>
        </w:rPr>
      </w:pPr>
    </w:p>
    <w:p w14:paraId="4E0E37BA" w14:textId="77777777" w:rsidR="005743DE" w:rsidRPr="00CF195E" w:rsidRDefault="00FC250B" w:rsidP="00A1200D">
      <w:pPr>
        <w:pStyle w:val="1"/>
        <w:numPr>
          <w:ilvl w:val="0"/>
          <w:numId w:val="0"/>
        </w:numPr>
        <w:ind w:left="432" w:hanging="432"/>
      </w:pPr>
      <w:r>
        <w:t xml:space="preserve">Appendix A. </w:t>
      </w:r>
    </w:p>
    <w:p w14:paraId="30CF90D7" w14:textId="77777777" w:rsidR="00821E26" w:rsidRPr="00620039" w:rsidRDefault="000D1796" w:rsidP="00821E26">
      <w:pPr>
        <w:overflowPunct w:val="0"/>
        <w:jc w:val="center"/>
        <w:textAlignment w:val="baseline"/>
        <w:rPr>
          <w:b/>
          <w:sz w:val="20"/>
          <w:szCs w:val="20"/>
          <w:lang w:eastAsia="zh-CN"/>
        </w:rPr>
      </w:pPr>
      <w:r w:rsidRPr="00331426">
        <w:rPr>
          <w:kern w:val="2"/>
          <w:lang w:val="en-GB" w:eastAsia="zh-CN"/>
        </w:rPr>
        <w:tab/>
      </w:r>
      <w:bookmarkEnd w:id="3"/>
      <w:r w:rsidR="00821E26">
        <w:rPr>
          <w:b/>
          <w:sz w:val="20"/>
          <w:szCs w:val="20"/>
          <w:lang w:eastAsia="zh-CN"/>
        </w:rPr>
        <w:t>Table A</w:t>
      </w:r>
      <w:r w:rsidR="00821E26" w:rsidRPr="00620039">
        <w:rPr>
          <w:b/>
          <w:sz w:val="20"/>
          <w:szCs w:val="20"/>
          <w:lang w:eastAsia="zh-CN"/>
        </w:rPr>
        <w:t>-1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821E26" w:rsidRPr="00FE1E94" w14:paraId="07D189C4" w14:textId="77777777" w:rsidTr="004141F2">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5F45B47" w14:textId="77777777" w:rsidR="00821E26" w:rsidRPr="00FE1E94" w:rsidRDefault="00821E26" w:rsidP="004141F2">
            <w:pPr>
              <w:spacing w:line="240" w:lineRule="atLeast"/>
              <w:rPr>
                <w:szCs w:val="20"/>
              </w:rPr>
            </w:pPr>
            <w:r w:rsidRPr="00FE1E94">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A5E8999" w14:textId="77777777" w:rsidR="00821E26" w:rsidRPr="00FE1E94" w:rsidRDefault="00821E26" w:rsidP="004141F2">
            <w:pPr>
              <w:spacing w:line="240" w:lineRule="atLeast"/>
              <w:rPr>
                <w:szCs w:val="20"/>
              </w:rPr>
            </w:pPr>
            <w:r w:rsidRPr="00FE1E94">
              <w:rPr>
                <w:b/>
                <w:bCs/>
                <w:szCs w:val="20"/>
              </w:rPr>
              <w:t>Value</w:t>
            </w:r>
          </w:p>
        </w:tc>
      </w:tr>
      <w:tr w:rsidR="00821E26" w:rsidRPr="00FE1E94" w14:paraId="4AE83A8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9ED180" w14:textId="77777777" w:rsidR="00821E26" w:rsidRPr="00FE1E94" w:rsidRDefault="00821E26" w:rsidP="004141F2">
            <w:pPr>
              <w:spacing w:line="240" w:lineRule="atLeast"/>
              <w:rPr>
                <w:szCs w:val="20"/>
              </w:rPr>
            </w:pPr>
            <w:r w:rsidRPr="00FE1E94">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DA8D" w14:textId="77777777" w:rsidR="00821E26" w:rsidRPr="00FE1E94" w:rsidRDefault="00821E26" w:rsidP="004141F2">
            <w:pPr>
              <w:spacing w:line="240" w:lineRule="atLeast"/>
              <w:rPr>
                <w:szCs w:val="20"/>
              </w:rPr>
            </w:pPr>
            <w:r w:rsidRPr="00FE1E94">
              <w:rPr>
                <w:szCs w:val="20"/>
              </w:rPr>
              <w:t xml:space="preserve">FDD, OFDM </w:t>
            </w:r>
          </w:p>
        </w:tc>
      </w:tr>
      <w:tr w:rsidR="00821E26" w:rsidRPr="00FE1E94" w14:paraId="5B400E4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19894F" w14:textId="77777777" w:rsidR="00821E26" w:rsidRPr="00FE1E94" w:rsidRDefault="00821E26" w:rsidP="004141F2">
            <w:pPr>
              <w:spacing w:line="240" w:lineRule="atLeast"/>
              <w:rPr>
                <w:szCs w:val="20"/>
              </w:rPr>
            </w:pPr>
            <w:r w:rsidRPr="00FE1E94">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B56DBF" w14:textId="77777777" w:rsidR="00821E26" w:rsidRPr="00FE1E94" w:rsidRDefault="00821E26" w:rsidP="004141F2">
            <w:pPr>
              <w:spacing w:line="240" w:lineRule="atLeast"/>
              <w:rPr>
                <w:szCs w:val="20"/>
              </w:rPr>
            </w:pPr>
            <w:r w:rsidRPr="00FE1E94">
              <w:rPr>
                <w:szCs w:val="20"/>
              </w:rPr>
              <w:t xml:space="preserve">OFDMA </w:t>
            </w:r>
          </w:p>
        </w:tc>
      </w:tr>
      <w:tr w:rsidR="00821E26" w:rsidRPr="00FE1E94" w14:paraId="3BAC4B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6FB399" w14:textId="77777777" w:rsidR="00821E26" w:rsidRPr="00FE1E94" w:rsidRDefault="00821E26" w:rsidP="004141F2">
            <w:pPr>
              <w:spacing w:line="240" w:lineRule="atLeast"/>
              <w:rPr>
                <w:szCs w:val="20"/>
              </w:rPr>
            </w:pPr>
            <w:r w:rsidRPr="00FE1E94">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9C236" w14:textId="77777777" w:rsidR="00821E26" w:rsidRPr="00051168" w:rsidRDefault="00821E26" w:rsidP="004141F2">
            <w:pPr>
              <w:spacing w:line="240" w:lineRule="atLeast"/>
              <w:contextualSpacing/>
              <w:rPr>
                <w:snapToGrid w:val="0"/>
                <w:color w:val="000000" w:themeColor="text1"/>
                <w:szCs w:val="20"/>
              </w:rPr>
            </w:pPr>
            <w:r w:rsidRPr="00FE1E94">
              <w:rPr>
                <w:snapToGrid w:val="0"/>
                <w:color w:val="000000" w:themeColor="text1"/>
                <w:szCs w:val="20"/>
              </w:rPr>
              <w:t>Urban Macro</w:t>
            </w:r>
          </w:p>
        </w:tc>
      </w:tr>
      <w:tr w:rsidR="00821E26" w:rsidRPr="00FE1E94" w14:paraId="58BA27B9"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EBEF7E" w14:textId="77777777" w:rsidR="00821E26" w:rsidRPr="00FE1E94" w:rsidRDefault="00821E26" w:rsidP="004141F2">
            <w:pPr>
              <w:spacing w:line="240" w:lineRule="atLeast"/>
              <w:rPr>
                <w:szCs w:val="20"/>
              </w:rPr>
            </w:pPr>
            <w:r w:rsidRPr="00FE1E94">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4F92AA" w14:textId="77777777" w:rsidR="00821E26" w:rsidRPr="00FE1E94" w:rsidRDefault="00821E26" w:rsidP="004141F2">
            <w:pPr>
              <w:spacing w:line="240" w:lineRule="atLeast"/>
              <w:rPr>
                <w:snapToGrid w:val="0"/>
                <w:szCs w:val="20"/>
              </w:rPr>
            </w:pPr>
            <w:r w:rsidRPr="00FE1E94">
              <w:rPr>
                <w:snapToGrid w:val="0"/>
                <w:szCs w:val="20"/>
              </w:rPr>
              <w:t>FR1 only, 2.1GHz</w:t>
            </w:r>
            <w:r>
              <w:rPr>
                <w:snapToGrid w:val="0"/>
                <w:szCs w:val="20"/>
              </w:rPr>
              <w:t xml:space="preserve">, </w:t>
            </w:r>
            <w:r w:rsidRPr="00796A6E">
              <w:rPr>
                <w:snapToGrid w:val="0"/>
                <w:szCs w:val="20"/>
              </w:rPr>
              <w:t>with duplexing gap of 200MHz</w:t>
            </w:r>
          </w:p>
        </w:tc>
      </w:tr>
      <w:tr w:rsidR="00821E26" w:rsidRPr="00FE1E94" w14:paraId="38B655F3"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92C53C" w14:textId="77777777" w:rsidR="00821E26" w:rsidRPr="00FE1E94" w:rsidRDefault="00821E26" w:rsidP="004141F2">
            <w:pPr>
              <w:spacing w:line="240" w:lineRule="atLeast"/>
              <w:rPr>
                <w:szCs w:val="20"/>
              </w:rPr>
            </w:pPr>
            <w:r w:rsidRPr="00FE1E94">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A5979E" w14:textId="77777777" w:rsidR="00821E26" w:rsidRPr="00FE1E94" w:rsidRDefault="00821E26" w:rsidP="004141F2">
            <w:pPr>
              <w:spacing w:line="240" w:lineRule="atLeast"/>
              <w:rPr>
                <w:b/>
                <w:snapToGrid w:val="0"/>
                <w:color w:val="0000FF"/>
                <w:szCs w:val="20"/>
              </w:rPr>
            </w:pPr>
            <w:r>
              <w:rPr>
                <w:snapToGrid w:val="0"/>
                <w:color w:val="000000" w:themeColor="text1"/>
                <w:szCs w:val="20"/>
              </w:rPr>
              <w:t>2</w:t>
            </w:r>
            <w:r w:rsidRPr="00FE1E94">
              <w:rPr>
                <w:snapToGrid w:val="0"/>
                <w:color w:val="000000" w:themeColor="text1"/>
                <w:szCs w:val="20"/>
              </w:rPr>
              <w:t>00m</w:t>
            </w:r>
          </w:p>
        </w:tc>
      </w:tr>
      <w:tr w:rsidR="00821E26" w:rsidRPr="00FE1E94" w14:paraId="25E06D8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0C250B" w14:textId="77777777" w:rsidR="00821E26" w:rsidRPr="00FE1E94" w:rsidRDefault="00821E26" w:rsidP="004141F2">
            <w:pPr>
              <w:spacing w:line="240" w:lineRule="atLeast"/>
              <w:rPr>
                <w:szCs w:val="20"/>
              </w:rPr>
            </w:pPr>
            <w:r w:rsidRPr="00FE1E94">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F5E1B3" w14:textId="77777777" w:rsidR="00821E26" w:rsidRPr="00FE1E94" w:rsidRDefault="00821E26" w:rsidP="004141F2">
            <w:pPr>
              <w:spacing w:line="240" w:lineRule="atLeast"/>
              <w:rPr>
                <w:snapToGrid w:val="0"/>
                <w:szCs w:val="20"/>
              </w:rPr>
            </w:pPr>
            <w:r w:rsidRPr="00FE1E94">
              <w:rPr>
                <w:snapToGrid w:val="0"/>
                <w:szCs w:val="20"/>
              </w:rPr>
              <w:t xml:space="preserve">According to the TR 38.901 </w:t>
            </w:r>
          </w:p>
        </w:tc>
      </w:tr>
      <w:tr w:rsidR="00821E26" w:rsidRPr="00FE1E94" w14:paraId="31DA16DF"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D714FC" w14:textId="77777777" w:rsidR="00821E26" w:rsidRPr="00FE1E94" w:rsidRDefault="00821E26" w:rsidP="004141F2">
            <w:pPr>
              <w:spacing w:line="240" w:lineRule="atLeast"/>
              <w:contextualSpacing/>
              <w:rPr>
                <w:szCs w:val="20"/>
              </w:rPr>
            </w:pPr>
            <w:r w:rsidRPr="00FE1E94">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F4CD6D3" w14:textId="77777777" w:rsidR="00821E26" w:rsidRPr="00FE1E94" w:rsidRDefault="00821E26" w:rsidP="004141F2">
            <w:pPr>
              <w:spacing w:line="240" w:lineRule="atLeast"/>
              <w:rPr>
                <w:snapToGrid w:val="0"/>
                <w:szCs w:val="20"/>
              </w:rPr>
            </w:pPr>
            <w:r w:rsidRPr="003D4D9F">
              <w:rPr>
                <w:snapToGrid w:val="0"/>
                <w:szCs w:val="20"/>
              </w:rPr>
              <w:t>32 ports: (8,8,2,1,1,2,8), (dH,dV) = (0.5, 0.8)λ</w:t>
            </w:r>
          </w:p>
        </w:tc>
      </w:tr>
      <w:tr w:rsidR="00821E26" w:rsidRPr="00FE1E94" w14:paraId="110477DA"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AC4806" w14:textId="77777777" w:rsidR="00821E26" w:rsidRPr="00FE1E94" w:rsidRDefault="00821E26" w:rsidP="004141F2">
            <w:pPr>
              <w:spacing w:line="240" w:lineRule="atLeast"/>
              <w:contextualSpacing/>
              <w:rPr>
                <w:szCs w:val="20"/>
              </w:rPr>
            </w:pPr>
            <w:r w:rsidRPr="00FE1E94">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53CDF1" w14:textId="77777777" w:rsidR="00821E26" w:rsidRPr="00FE1E94" w:rsidRDefault="00821E26" w:rsidP="004141F2">
            <w:pPr>
              <w:spacing w:line="240" w:lineRule="atLeast"/>
              <w:contextualSpacing/>
              <w:rPr>
                <w:snapToGrid w:val="0"/>
                <w:color w:val="000000" w:themeColor="text1"/>
                <w:szCs w:val="20"/>
              </w:rPr>
            </w:pPr>
            <w:r w:rsidRPr="00FE1E94">
              <w:rPr>
                <w:snapToGrid w:val="0"/>
                <w:color w:val="000000" w:themeColor="text1"/>
                <w:szCs w:val="20"/>
              </w:rPr>
              <w:t>2RX: (1,1,2,1,1,1,1), (dH,dV) = (0.5, 0.5)λ</w:t>
            </w:r>
          </w:p>
          <w:p w14:paraId="2C10867F" w14:textId="77777777" w:rsidR="00821E26" w:rsidRPr="00FE1E94" w:rsidRDefault="00821E26" w:rsidP="004141F2">
            <w:pPr>
              <w:spacing w:line="240" w:lineRule="atLeast"/>
              <w:contextualSpacing/>
              <w:rPr>
                <w:snapToGrid w:val="0"/>
                <w:color w:val="000000" w:themeColor="text1"/>
                <w:szCs w:val="20"/>
              </w:rPr>
            </w:pPr>
            <w:r w:rsidRPr="00FE1E94">
              <w:rPr>
                <w:snapToGrid w:val="0"/>
                <w:color w:val="000000" w:themeColor="text1"/>
                <w:szCs w:val="20"/>
              </w:rPr>
              <w:t>Other configuration is not precluded.</w:t>
            </w:r>
          </w:p>
        </w:tc>
      </w:tr>
      <w:tr w:rsidR="00821E26" w:rsidRPr="00FE1E94" w14:paraId="78D07A44"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76A522" w14:textId="77777777" w:rsidR="00821E26" w:rsidRPr="00FE1E94" w:rsidRDefault="00821E26" w:rsidP="004141F2">
            <w:pPr>
              <w:spacing w:line="240" w:lineRule="atLeast"/>
              <w:contextualSpacing/>
              <w:rPr>
                <w:szCs w:val="20"/>
              </w:rPr>
            </w:pPr>
            <w:r w:rsidRPr="00FE1E94">
              <w:rPr>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A9F95F" w14:textId="77777777" w:rsidR="00821E26" w:rsidRPr="00FE1E94" w:rsidRDefault="00821E26" w:rsidP="004141F2">
            <w:pPr>
              <w:spacing w:line="240" w:lineRule="atLeast"/>
              <w:contextualSpacing/>
              <w:rPr>
                <w:snapToGrid w:val="0"/>
                <w:color w:val="000000" w:themeColor="text1"/>
                <w:szCs w:val="20"/>
              </w:rPr>
            </w:pPr>
            <w:r w:rsidRPr="0004332C">
              <w:rPr>
                <w:snapToGrid w:val="0"/>
                <w:color w:val="000000" w:themeColor="text1"/>
                <w:szCs w:val="20"/>
              </w:rPr>
              <w:t>44dBm</w:t>
            </w:r>
          </w:p>
        </w:tc>
      </w:tr>
      <w:tr w:rsidR="00821E26" w:rsidRPr="00FE1E94" w14:paraId="425A95F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F6ADA" w14:textId="77777777" w:rsidR="00821E26" w:rsidRPr="00FE1E94" w:rsidRDefault="00821E26" w:rsidP="004141F2">
            <w:pPr>
              <w:spacing w:line="240" w:lineRule="atLeast"/>
              <w:contextualSpacing/>
              <w:rPr>
                <w:szCs w:val="20"/>
              </w:rPr>
            </w:pPr>
            <w:r w:rsidRPr="00FE1E94">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3199E" w14:textId="77777777" w:rsidR="00821E26" w:rsidRPr="00FE1E94" w:rsidRDefault="00821E26" w:rsidP="004141F2">
            <w:pPr>
              <w:spacing w:line="240" w:lineRule="atLeast"/>
              <w:contextualSpacing/>
              <w:rPr>
                <w:snapToGrid w:val="0"/>
                <w:szCs w:val="20"/>
              </w:rPr>
            </w:pPr>
            <w:r w:rsidRPr="00FE1E94">
              <w:rPr>
                <w:snapToGrid w:val="0"/>
                <w:color w:val="000000" w:themeColor="text1"/>
                <w:szCs w:val="20"/>
              </w:rPr>
              <w:t xml:space="preserve">25m </w:t>
            </w:r>
          </w:p>
        </w:tc>
      </w:tr>
      <w:tr w:rsidR="00821E26" w:rsidRPr="00FE1E94" w14:paraId="793E9FC2"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372CB2" w14:textId="77777777" w:rsidR="00821E26" w:rsidRPr="00FE1E94" w:rsidRDefault="00821E26" w:rsidP="004141F2">
            <w:pPr>
              <w:spacing w:line="240" w:lineRule="atLeast"/>
              <w:contextualSpacing/>
              <w:rPr>
                <w:szCs w:val="20"/>
              </w:rPr>
            </w:pPr>
            <w:r w:rsidRPr="00FE1E94">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BA82F3" w14:textId="77777777" w:rsidR="00821E26" w:rsidRPr="00FE1E94" w:rsidRDefault="00821E26" w:rsidP="004141F2">
            <w:pPr>
              <w:spacing w:line="240" w:lineRule="atLeast"/>
              <w:contextualSpacing/>
              <w:rPr>
                <w:snapToGrid w:val="0"/>
                <w:szCs w:val="20"/>
              </w:rPr>
            </w:pPr>
            <w:r w:rsidRPr="00FE1E94">
              <w:rPr>
                <w:snapToGrid w:val="0"/>
                <w:szCs w:val="20"/>
              </w:rPr>
              <w:t>Follow TR36.873</w:t>
            </w:r>
            <w:r>
              <w:rPr>
                <w:snapToGrid w:val="0"/>
                <w:szCs w:val="20"/>
              </w:rPr>
              <w:t xml:space="preserve"> [21]</w:t>
            </w:r>
            <w:r w:rsidRPr="00FE1E94">
              <w:rPr>
                <w:snapToGrid w:val="0"/>
                <w:szCs w:val="20"/>
              </w:rPr>
              <w:t xml:space="preserve"> </w:t>
            </w:r>
          </w:p>
        </w:tc>
      </w:tr>
      <w:tr w:rsidR="00821E26" w:rsidRPr="00FE1E94" w14:paraId="2A82AD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3BC80" w14:textId="77777777" w:rsidR="00821E26" w:rsidRPr="00FE1E94" w:rsidRDefault="00821E26" w:rsidP="004141F2">
            <w:pPr>
              <w:spacing w:line="240" w:lineRule="atLeast"/>
              <w:contextualSpacing/>
              <w:rPr>
                <w:szCs w:val="20"/>
              </w:rPr>
            </w:pPr>
            <w:r w:rsidRPr="00FE1E94">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E37169" w14:textId="77777777" w:rsidR="00821E26" w:rsidRPr="00FE1E94" w:rsidRDefault="00821E26" w:rsidP="004141F2">
            <w:pPr>
              <w:spacing w:line="240" w:lineRule="atLeast"/>
              <w:contextualSpacing/>
              <w:rPr>
                <w:snapToGrid w:val="0"/>
                <w:szCs w:val="20"/>
              </w:rPr>
            </w:pPr>
            <w:r w:rsidRPr="00FE1E94">
              <w:rPr>
                <w:snapToGrid w:val="0"/>
                <w:szCs w:val="20"/>
              </w:rPr>
              <w:t>9dB</w:t>
            </w:r>
          </w:p>
        </w:tc>
      </w:tr>
      <w:tr w:rsidR="00821E26" w:rsidRPr="00FE1E94" w14:paraId="204DE62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3A5DA1" w14:textId="77777777" w:rsidR="00821E26" w:rsidRPr="00FE1E94" w:rsidRDefault="00821E26" w:rsidP="004141F2">
            <w:pPr>
              <w:spacing w:line="240" w:lineRule="atLeast"/>
              <w:rPr>
                <w:szCs w:val="20"/>
              </w:rPr>
            </w:pPr>
            <w:r w:rsidRPr="00FE1E94">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26D1DD" w14:textId="77777777" w:rsidR="00821E26" w:rsidRPr="00FE1E94" w:rsidRDefault="00821E26" w:rsidP="004141F2">
            <w:pPr>
              <w:spacing w:line="240" w:lineRule="atLeast"/>
              <w:rPr>
                <w:szCs w:val="20"/>
              </w:rPr>
            </w:pPr>
            <w:r w:rsidRPr="00FE1E94">
              <w:rPr>
                <w:szCs w:val="20"/>
              </w:rPr>
              <w:t xml:space="preserve">Up to 256QAM </w:t>
            </w:r>
          </w:p>
        </w:tc>
      </w:tr>
      <w:tr w:rsidR="00821E26" w:rsidRPr="00FE1E94" w14:paraId="67E804FD"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40C7C" w14:textId="77777777" w:rsidR="00821E26" w:rsidRPr="00FE1E94" w:rsidRDefault="00821E26" w:rsidP="004141F2">
            <w:pPr>
              <w:spacing w:line="240" w:lineRule="atLeast"/>
              <w:rPr>
                <w:szCs w:val="20"/>
              </w:rPr>
            </w:pPr>
            <w:r w:rsidRPr="00FE1E94">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DFDD78" w14:textId="77777777" w:rsidR="00821E26" w:rsidRPr="00FE1E94" w:rsidRDefault="00821E26" w:rsidP="004141F2">
            <w:pPr>
              <w:spacing w:line="240" w:lineRule="atLeast"/>
              <w:rPr>
                <w:szCs w:val="20"/>
              </w:rPr>
            </w:pPr>
            <w:r w:rsidRPr="00FE1E94">
              <w:rPr>
                <w:szCs w:val="20"/>
              </w:rPr>
              <w:t>LDPC</w:t>
            </w:r>
          </w:p>
          <w:p w14:paraId="5A401810" w14:textId="77777777" w:rsidR="00821E26" w:rsidRPr="00FE1E94" w:rsidRDefault="00821E26" w:rsidP="004141F2">
            <w:pPr>
              <w:spacing w:line="240" w:lineRule="atLeast"/>
              <w:rPr>
                <w:szCs w:val="20"/>
                <w:lang w:eastAsia="zh-CN"/>
              </w:rPr>
            </w:pPr>
            <w:r w:rsidRPr="00FE1E94">
              <w:rPr>
                <w:szCs w:val="20"/>
              </w:rPr>
              <w:t xml:space="preserve">Max code-block size=8448bit </w:t>
            </w:r>
          </w:p>
        </w:tc>
      </w:tr>
      <w:tr w:rsidR="00821E26" w:rsidRPr="00FE1E94" w14:paraId="558F6EB8" w14:textId="77777777" w:rsidTr="004141F2">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143C52" w14:textId="77777777" w:rsidR="00821E26" w:rsidRPr="00FE1E94" w:rsidRDefault="00821E26" w:rsidP="004141F2">
            <w:pPr>
              <w:spacing w:line="240" w:lineRule="atLeast"/>
              <w:rPr>
                <w:szCs w:val="20"/>
              </w:rPr>
            </w:pPr>
            <w:r w:rsidRPr="00FE1E94">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625AEA88" w14:textId="77777777" w:rsidR="00821E26" w:rsidRPr="00FE1E94" w:rsidRDefault="00821E26" w:rsidP="004141F2">
            <w:pPr>
              <w:spacing w:line="240" w:lineRule="atLeast"/>
              <w:ind w:leftChars="54" w:left="119"/>
              <w:contextualSpacing/>
              <w:rPr>
                <w:szCs w:val="20"/>
              </w:rPr>
            </w:pPr>
            <w:r w:rsidRPr="00FE1E94">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E44DF4" w14:textId="77777777" w:rsidR="00821E26" w:rsidRPr="00FE1E94" w:rsidRDefault="00821E26" w:rsidP="004141F2">
            <w:pPr>
              <w:spacing w:line="240" w:lineRule="atLeast"/>
              <w:rPr>
                <w:szCs w:val="20"/>
                <w:lang w:eastAsia="zh-CN"/>
              </w:rPr>
            </w:pPr>
            <w:r w:rsidRPr="00FE1E94">
              <w:rPr>
                <w:bCs/>
                <w:szCs w:val="20"/>
              </w:rPr>
              <w:t xml:space="preserve">14 </w:t>
            </w:r>
            <w:r w:rsidRPr="00FE1E94">
              <w:rPr>
                <w:bCs/>
                <w:szCs w:val="20"/>
                <w:lang w:eastAsia="zh-CN"/>
              </w:rPr>
              <w:t xml:space="preserve">OFDM symbol </w:t>
            </w:r>
            <w:r w:rsidRPr="00FE1E94">
              <w:rPr>
                <w:bCs/>
                <w:szCs w:val="20"/>
              </w:rPr>
              <w:t>slot</w:t>
            </w:r>
          </w:p>
        </w:tc>
      </w:tr>
      <w:tr w:rsidR="00821E26" w:rsidRPr="00FE1E94" w14:paraId="428C1456" w14:textId="77777777" w:rsidTr="004141F2">
        <w:tc>
          <w:tcPr>
            <w:tcW w:w="0" w:type="auto"/>
            <w:vMerge/>
            <w:tcBorders>
              <w:top w:val="single" w:sz="4" w:space="0" w:color="auto"/>
              <w:left w:val="single" w:sz="4" w:space="0" w:color="auto"/>
              <w:bottom w:val="single" w:sz="4" w:space="0" w:color="auto"/>
              <w:right w:val="single" w:sz="4" w:space="0" w:color="auto"/>
            </w:tcBorders>
            <w:vAlign w:val="center"/>
            <w:hideMark/>
          </w:tcPr>
          <w:p w14:paraId="7A9763F4" w14:textId="77777777" w:rsidR="00821E26" w:rsidRPr="00FE1E94" w:rsidRDefault="00821E26" w:rsidP="004141F2">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1CE2830D" w14:textId="77777777" w:rsidR="00821E26" w:rsidRPr="00FE1E94" w:rsidRDefault="00821E26" w:rsidP="004141F2">
            <w:pPr>
              <w:spacing w:line="240" w:lineRule="atLeast"/>
              <w:ind w:leftChars="54" w:left="119"/>
              <w:contextualSpacing/>
              <w:rPr>
                <w:szCs w:val="20"/>
              </w:rPr>
            </w:pPr>
            <w:r w:rsidRPr="00FE1E94">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CA437E" w14:textId="77777777" w:rsidR="00821E26" w:rsidRPr="00FE1E94" w:rsidRDefault="00821E26" w:rsidP="004141F2">
            <w:pPr>
              <w:spacing w:line="240" w:lineRule="atLeast"/>
              <w:rPr>
                <w:bCs/>
                <w:szCs w:val="20"/>
                <w:lang w:eastAsia="zh-CN"/>
              </w:rPr>
            </w:pPr>
            <w:r w:rsidRPr="00FE1E94">
              <w:rPr>
                <w:bCs/>
                <w:szCs w:val="20"/>
              </w:rPr>
              <w:t>15kHz</w:t>
            </w:r>
            <w:r w:rsidRPr="00FE1E94">
              <w:rPr>
                <w:bCs/>
                <w:szCs w:val="20"/>
                <w:lang w:eastAsia="zh-CN"/>
              </w:rPr>
              <w:t xml:space="preserve"> </w:t>
            </w:r>
          </w:p>
        </w:tc>
      </w:tr>
      <w:tr w:rsidR="00821E26" w:rsidRPr="00FE1E94" w14:paraId="10B67555" w14:textId="77777777" w:rsidTr="004141F2">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4FFBC" w14:textId="77777777" w:rsidR="00821E26" w:rsidRPr="00FE1E94" w:rsidRDefault="00821E26" w:rsidP="004141F2">
            <w:pPr>
              <w:spacing w:line="240" w:lineRule="atLeast"/>
              <w:rPr>
                <w:szCs w:val="20"/>
              </w:rPr>
            </w:pPr>
            <w:r w:rsidRPr="00FE1E94">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0396A1" w14:textId="77777777" w:rsidR="00821E26" w:rsidRPr="00FE1E94" w:rsidRDefault="00821E26" w:rsidP="004141F2">
            <w:pPr>
              <w:spacing w:line="240" w:lineRule="atLeast"/>
              <w:contextualSpacing/>
              <w:rPr>
                <w:snapToGrid w:val="0"/>
                <w:szCs w:val="20"/>
              </w:rPr>
            </w:pPr>
            <w:r w:rsidRPr="004D7D2D">
              <w:rPr>
                <w:snapToGrid w:val="0"/>
                <w:color w:val="000000" w:themeColor="text1"/>
                <w:szCs w:val="20"/>
              </w:rPr>
              <w:t>20 MHz</w:t>
            </w:r>
          </w:p>
        </w:tc>
      </w:tr>
      <w:tr w:rsidR="00821E26" w:rsidRPr="00FE1E94" w14:paraId="510EAD21"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C0055C" w14:textId="77777777" w:rsidR="00821E26" w:rsidRPr="00FE1E94" w:rsidRDefault="00821E26" w:rsidP="004141F2">
            <w:pPr>
              <w:spacing w:line="240" w:lineRule="atLeast"/>
              <w:rPr>
                <w:szCs w:val="20"/>
              </w:rPr>
            </w:pPr>
            <w:r w:rsidRPr="00FE1E94">
              <w:rPr>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9A7F33" w14:textId="77777777" w:rsidR="00821E26" w:rsidRPr="00FE1E94" w:rsidRDefault="00821E26" w:rsidP="004141F2">
            <w:pPr>
              <w:spacing w:line="240" w:lineRule="atLeast"/>
              <w:rPr>
                <w:szCs w:val="20"/>
                <w:lang w:eastAsia="zh-CN"/>
              </w:rPr>
            </w:pPr>
            <w:r w:rsidRPr="00FE1E94">
              <w:rPr>
                <w:szCs w:val="20"/>
              </w:rPr>
              <w:t>Slot Format 0 (all downlink) for all slots</w:t>
            </w:r>
          </w:p>
        </w:tc>
      </w:tr>
      <w:tr w:rsidR="00821E26" w:rsidRPr="00FE1E94" w14:paraId="47CF0245" w14:textId="77777777" w:rsidTr="004141F2">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14B084" w14:textId="77777777" w:rsidR="00821E26" w:rsidRPr="00FE1E94" w:rsidRDefault="00821E26" w:rsidP="004141F2">
            <w:pPr>
              <w:spacing w:line="240" w:lineRule="atLeast"/>
              <w:rPr>
                <w:szCs w:val="20"/>
              </w:rPr>
            </w:pPr>
            <w:r w:rsidRPr="00FE1E94">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C49684" w14:textId="77777777" w:rsidR="00821E26" w:rsidRPr="00FE1E94" w:rsidRDefault="00821E26" w:rsidP="004141F2">
            <w:pPr>
              <w:spacing w:line="240" w:lineRule="atLeast"/>
              <w:contextualSpacing/>
              <w:rPr>
                <w:snapToGrid w:val="0"/>
                <w:szCs w:val="20"/>
              </w:rPr>
            </w:pPr>
            <w:r w:rsidRPr="00FE1E94">
              <w:rPr>
                <w:snapToGrid w:val="0"/>
                <w:szCs w:val="20"/>
              </w:rPr>
              <w:t>MU-MIMO with rank adaptation</w:t>
            </w:r>
          </w:p>
        </w:tc>
      </w:tr>
      <w:tr w:rsidR="00821E26" w:rsidRPr="00FE1E94" w14:paraId="1B52E8B2" w14:textId="77777777" w:rsidTr="004141F2">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6B96F35F" w14:textId="77777777" w:rsidR="00821E26" w:rsidRPr="00FE1E94" w:rsidRDefault="00821E26" w:rsidP="004141F2">
            <w:pPr>
              <w:spacing w:line="240" w:lineRule="atLeast"/>
              <w:ind w:leftChars="68" w:left="150"/>
              <w:contextualSpacing/>
              <w:rPr>
                <w:rFonts w:eastAsia="华文细黑"/>
                <w:color w:val="000000" w:themeColor="text1"/>
                <w:kern w:val="24"/>
                <w:szCs w:val="20"/>
                <w:lang w:eastAsia="zh-CN"/>
              </w:rPr>
            </w:pPr>
            <w:r w:rsidRPr="00FE1E94">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036958" w14:textId="77777777" w:rsidR="00821E26" w:rsidRPr="00FE1E94" w:rsidRDefault="00821E26" w:rsidP="004141F2">
            <w:pPr>
              <w:rPr>
                <w:rFonts w:ascii="Calibri" w:eastAsia="Malgun Gothic" w:hAnsi="Calibri"/>
                <w:snapToGrid w:val="0"/>
                <w:color w:val="000000" w:themeColor="text1"/>
                <w:kern w:val="2"/>
                <w:szCs w:val="20"/>
                <w:lang w:eastAsia="ko-KR"/>
              </w:rPr>
            </w:pPr>
            <w:r w:rsidRPr="00FE1E94">
              <w:rPr>
                <w:rFonts w:eastAsia="Malgun Gothic" w:hAnsi="Calibri"/>
                <w:snapToGrid w:val="0"/>
                <w:color w:val="000000" w:themeColor="text1"/>
                <w:szCs w:val="20"/>
                <w:lang w:eastAsia="ko-KR"/>
              </w:rPr>
              <w:t xml:space="preserve">Feedback assumption: </w:t>
            </w:r>
          </w:p>
          <w:p w14:paraId="32ED02C0" w14:textId="77777777" w:rsidR="00821E26" w:rsidRPr="007A3B28" w:rsidRDefault="00821E26" w:rsidP="00821E26">
            <w:pPr>
              <w:numPr>
                <w:ilvl w:val="0"/>
                <w:numId w:val="27"/>
              </w:numPr>
              <w:spacing w:after="0"/>
              <w:contextualSpacing/>
              <w:textAlignment w:val="baseline"/>
              <w:rPr>
                <w:rFonts w:ascii="Calibri" w:eastAsia="Malgun Gothic" w:hAnsi="Calibri" w:cs="Times"/>
                <w:color w:val="000000" w:themeColor="text1"/>
                <w:kern w:val="2"/>
                <w:lang w:eastAsia="ko-KR"/>
              </w:rPr>
            </w:pPr>
            <w:r w:rsidRPr="007A3B28">
              <w:rPr>
                <w:rFonts w:eastAsia="Malgun Gothic" w:cs="Times"/>
                <w:color w:val="000000" w:themeColor="text1"/>
                <w:lang w:eastAsia="x-none"/>
              </w:rPr>
              <w:t xml:space="preserve">CSI feedback periodicity (full CSI feedback) :  5ms </w:t>
            </w:r>
          </w:p>
          <w:p w14:paraId="498F58EA" w14:textId="77777777" w:rsidR="00821E26" w:rsidRPr="00FE1E94" w:rsidRDefault="00821E26" w:rsidP="00821E26">
            <w:pPr>
              <w:numPr>
                <w:ilvl w:val="0"/>
                <w:numId w:val="27"/>
              </w:numPr>
              <w:spacing w:after="0"/>
              <w:contextualSpacing/>
              <w:textAlignment w:val="baseline"/>
              <w:rPr>
                <w:rFonts w:cs="Times"/>
                <w:color w:val="000000" w:themeColor="text1"/>
                <w:szCs w:val="20"/>
              </w:rPr>
            </w:pPr>
            <w:r w:rsidRPr="00FE1E94">
              <w:rPr>
                <w:rFonts w:eastAsia="Malgun Gothic" w:cs="Times"/>
                <w:color w:val="000000" w:themeColor="text1"/>
              </w:rPr>
              <w:t>Scheduling delay (from CSI feedback to time to apply in scheduling) :  4 ms</w:t>
            </w:r>
          </w:p>
        </w:tc>
      </w:tr>
      <w:tr w:rsidR="00821E26" w:rsidRPr="00FE1E94" w14:paraId="5F55B69A" w14:textId="77777777" w:rsidTr="004141F2">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6B5A66A" w14:textId="77777777" w:rsidR="00821E26" w:rsidRPr="00FE1E94" w:rsidRDefault="00821E26" w:rsidP="004141F2">
            <w:pPr>
              <w:spacing w:line="240" w:lineRule="atLeast"/>
              <w:ind w:leftChars="68" w:left="150"/>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w:t>
            </w:r>
            <w:r>
              <w:rPr>
                <w:rFonts w:eastAsia="华文细黑"/>
                <w:color w:val="000000" w:themeColor="text1"/>
                <w:kern w:val="24"/>
                <w:szCs w:val="20"/>
                <w:lang w:eastAsia="zh-CN"/>
              </w:rPr>
              <w:t xml:space="preserve">RS </w:t>
            </w:r>
            <w:r>
              <w:rPr>
                <w:rFonts w:eastAsia="华文细黑" w:hint="eastAsia"/>
                <w:color w:val="000000" w:themeColor="text1"/>
                <w:kern w:val="24"/>
                <w:szCs w:val="20"/>
                <w:lang w:eastAsia="zh-CN"/>
              </w:rPr>
              <w:t>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1BE21BA" w14:textId="77777777" w:rsidR="00821E26" w:rsidRPr="00362528" w:rsidRDefault="00821E26" w:rsidP="00821E26">
            <w:pPr>
              <w:numPr>
                <w:ilvl w:val="0"/>
                <w:numId w:val="27"/>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SRS periodicity with 10ms</w:t>
            </w:r>
          </w:p>
          <w:p w14:paraId="4620A1A7" w14:textId="77777777" w:rsidR="00821E26" w:rsidRPr="00362528" w:rsidRDefault="00821E26" w:rsidP="00821E26">
            <w:pPr>
              <w:numPr>
                <w:ilvl w:val="0"/>
                <w:numId w:val="27"/>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Comb: 2</w:t>
            </w:r>
          </w:p>
          <w:p w14:paraId="6CE66FA3" w14:textId="77777777" w:rsidR="00821E26" w:rsidRPr="00362528" w:rsidRDefault="00821E26" w:rsidP="00821E26">
            <w:pPr>
              <w:numPr>
                <w:ilvl w:val="0"/>
                <w:numId w:val="27"/>
              </w:numPr>
              <w:spacing w:after="0"/>
              <w:contextualSpacing/>
              <w:textAlignment w:val="baseline"/>
              <w:rPr>
                <w:rFonts w:eastAsiaTheme="minorHAnsi"/>
                <w:bCs/>
                <w:iCs/>
                <w:lang w:eastAsia="zh-CN"/>
              </w:rPr>
            </w:pPr>
            <w:r w:rsidRPr="00362528">
              <w:rPr>
                <w:rFonts w:eastAsia="Malgun Gothic" w:cs="Times"/>
                <w:color w:val="000000" w:themeColor="text1"/>
                <w:lang w:eastAsia="x-none"/>
              </w:rPr>
              <w:t>Number of OFDM symbols: 2</w:t>
            </w:r>
          </w:p>
        </w:tc>
      </w:tr>
      <w:tr w:rsidR="00821E26" w:rsidRPr="00FE1E94" w14:paraId="1D518B48"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64B0B7B" w14:textId="77777777" w:rsidR="00821E26" w:rsidRDefault="00821E26" w:rsidP="004141F2">
            <w:pPr>
              <w:spacing w:line="240" w:lineRule="atLeast"/>
              <w:ind w:leftChars="62" w:left="136"/>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SRS</w:t>
            </w:r>
            <w:r>
              <w:rPr>
                <w:rFonts w:eastAsia="华文细黑"/>
                <w:color w:val="000000" w:themeColor="text1"/>
                <w:kern w:val="24"/>
                <w:szCs w:val="20"/>
                <w:lang w:eastAsia="zh-CN"/>
              </w:rPr>
              <w:t xml:space="preserve">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8047036" w14:textId="77777777" w:rsidR="00821E26" w:rsidRPr="00362528" w:rsidRDefault="00821E26" w:rsidP="004141F2">
            <w:pPr>
              <w:contextualSpacing/>
              <w:textAlignment w:val="baseline"/>
              <w:rPr>
                <w:rFonts w:eastAsiaTheme="minorEastAsia" w:cs="Times"/>
                <w:color w:val="000000" w:themeColor="text1"/>
                <w:lang w:eastAsia="zh-CN"/>
              </w:rPr>
            </w:pPr>
            <w:r w:rsidRPr="00D452B6">
              <w:rPr>
                <w:rFonts w:eastAsia="Malgun Gothic" w:cs="Times"/>
                <w:color w:val="000000" w:themeColor="text1"/>
                <w:lang w:eastAsia="x-none"/>
              </w:rPr>
              <w:t>SRS error Modelling in Table A.1-2 in 36.897</w:t>
            </w:r>
            <w:r>
              <w:rPr>
                <w:rFonts w:eastAsia="Malgun Gothic" w:cs="Times"/>
                <w:color w:val="000000" w:themeColor="text1"/>
                <w:lang w:eastAsia="x-none"/>
              </w:rPr>
              <w:t xml:space="preserve">. </w:t>
            </w:r>
            <m:oMath>
              <m:r>
                <m:rPr>
                  <m:sty m:val="p"/>
                </m:rPr>
                <w:rPr>
                  <w:rFonts w:ascii="Cambria Math" w:eastAsia="Malgun Gothic" w:hAnsi="Cambria Math" w:cs="Times"/>
                  <w:color w:val="000000" w:themeColor="text1"/>
                  <w:lang w:eastAsia="x-none"/>
                </w:rPr>
                <m:t>Δ</m:t>
              </m:r>
            </m:oMath>
            <w:r>
              <w:rPr>
                <w:rFonts w:eastAsiaTheme="minorEastAsia" w:cs="Times" w:hint="eastAsia"/>
                <w:color w:val="000000" w:themeColor="text1"/>
                <w:lang w:eastAsia="zh-CN"/>
              </w:rPr>
              <w:t>=</w:t>
            </w:r>
            <w:r>
              <w:rPr>
                <w:rFonts w:eastAsiaTheme="minorEastAsia" w:cs="Times"/>
                <w:color w:val="000000" w:themeColor="text1"/>
                <w:lang w:eastAsia="zh-CN"/>
              </w:rPr>
              <w:t>9dB</w:t>
            </w:r>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and detailed derivation of </w:t>
            </w:r>
            <m:oMath>
              <m:r>
                <m:rPr>
                  <m:sty m:val="p"/>
                </m:rPr>
                <w:rPr>
                  <w:rFonts w:ascii="Cambria Math" w:eastAsiaTheme="minorEastAsia" w:hAnsi="Cambria Math" w:cs="Times"/>
                  <w:color w:val="000000" w:themeColor="text1"/>
                  <w:lang w:eastAsia="zh-CN"/>
                </w:rPr>
                <m:t>Δ</m:t>
              </m:r>
            </m:oMath>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can be found in </w:t>
            </w:r>
            <w:r w:rsidRPr="00BC4893">
              <w:t>R1-144943</w:t>
            </w:r>
            <w:r>
              <w:t>[20].</w:t>
            </w:r>
          </w:p>
        </w:tc>
      </w:tr>
      <w:tr w:rsidR="00821E26" w:rsidRPr="00FE1E94" w14:paraId="1F162CFF" w14:textId="77777777" w:rsidTr="004141F2">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5C58FD74" w14:textId="77777777" w:rsidR="00821E26" w:rsidRDefault="00821E26" w:rsidP="004141F2">
            <w:pPr>
              <w:spacing w:line="240" w:lineRule="atLeast"/>
              <w:ind w:leftChars="62" w:left="136"/>
              <w:contextualSpacing/>
              <w:rPr>
                <w:rFonts w:eastAsia="华文细黑"/>
                <w:color w:val="000000" w:themeColor="text1"/>
                <w:kern w:val="24"/>
                <w:szCs w:val="20"/>
                <w:lang w:eastAsia="zh-CN"/>
              </w:rPr>
            </w:pPr>
            <w:r>
              <w:rPr>
                <w:rFonts w:eastAsia="华文细黑"/>
                <w:color w:val="000000" w:themeColor="text1"/>
                <w:kern w:val="24"/>
                <w:szCs w:val="20"/>
                <w:lang w:eastAsia="zh-CN"/>
              </w:rPr>
              <w:t>C</w:t>
            </w:r>
            <w:r w:rsidRPr="000107B3">
              <w:rPr>
                <w:rFonts w:eastAsia="华文细黑"/>
                <w:color w:val="000000" w:themeColor="text1"/>
                <w:kern w:val="24"/>
                <w:szCs w:val="20"/>
                <w:lang w:eastAsia="zh-CN"/>
              </w:rPr>
              <w:t>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D004319" w14:textId="77777777" w:rsidR="00821E26" w:rsidRPr="000107B3" w:rsidRDefault="00506F94" w:rsidP="004141F2">
            <w:pPr>
              <w:contextualSpacing/>
              <w:textAlignment w:val="baseline"/>
              <w:rPr>
                <w:rFonts w:eastAsia="Malgun Gothic" w:cs="Times"/>
                <w:color w:val="000000" w:themeColor="text1"/>
                <w:lang w:eastAsia="x-none"/>
              </w:rPr>
            </w:pPr>
            <m:oMathPara>
              <m:oMathParaPr>
                <m:jc m:val="centerGroup"/>
              </m:oMathParaPr>
              <m:oMath>
                <m:sSub>
                  <m:sSubPr>
                    <m:ctrlPr>
                      <w:rPr>
                        <w:rFonts w:ascii="Cambria Math" w:eastAsia="Malgun Gothic" w:hAnsi="Cambria Math" w:cs="Times"/>
                        <w:i/>
                        <w:iCs/>
                        <w:color w:val="000000" w:themeColor="text1"/>
                        <w:lang w:eastAsia="x-none"/>
                      </w:rPr>
                    </m:ctrlPr>
                  </m:sSubPr>
                  <m:e>
                    <m:acc>
                      <m:accPr>
                        <m:ctrlPr>
                          <w:rPr>
                            <w:rFonts w:ascii="Cambria Math" w:eastAsia="Malgun Gothic" w:hAnsi="Cambria Math" w:cs="Times"/>
                            <w:i/>
                            <w:iCs/>
                            <w:color w:val="000000" w:themeColor="text1"/>
                            <w:lang w:eastAsia="x-none"/>
                          </w:rPr>
                        </m:ctrlPr>
                      </m:accPr>
                      <m:e>
                        <m:r>
                          <w:rPr>
                            <w:rFonts w:ascii="Cambria Math" w:eastAsia="Malgun Gothic" w:hAnsi="Cambria Math" w:cs="Times"/>
                            <w:color w:val="000000" w:themeColor="text1"/>
                            <w:lang w:val="en-GB" w:eastAsia="x-none"/>
                          </w:rPr>
                          <m:t>H</m:t>
                        </m:r>
                      </m:e>
                    </m:acc>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r>
                  <w:rPr>
                    <w:rFonts w:ascii="Cambria Math" w:eastAsia="Malgun Gothic" w:hAnsi="Cambria Math" w:cs="Times"/>
                    <w:color w:val="000000" w:themeColor="text1"/>
                    <w:lang w:val="en-GB" w:eastAsia="x-none"/>
                  </w:rPr>
                  <m:t>E</m:t>
                </m:r>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d>
                  <m:dPr>
                    <m:ctrlPr>
                      <w:rPr>
                        <w:rFonts w:ascii="Cambria Math" w:eastAsia="Malgun Gothic" w:hAnsi="Cambria Math" w:cs="Times"/>
                        <w:i/>
                        <w:iCs/>
                        <w:color w:val="000000" w:themeColor="text1"/>
                        <w:lang w:eastAsia="x-none"/>
                      </w:rPr>
                    </m:ctrlPr>
                  </m:dPr>
                  <m:e>
                    <m:m>
                      <m:mPr>
                        <m:mcs>
                          <m:mc>
                            <m:mcPr>
                              <m:count m:val="3"/>
                              <m:mcJc m:val="center"/>
                            </m:mcPr>
                          </m:mc>
                        </m:mcs>
                        <m:ctrlPr>
                          <w:rPr>
                            <w:rFonts w:ascii="Cambria Math" w:eastAsia="Malgun Gothic" w:hAnsi="Cambria Math" w:cs="Times"/>
                            <w:i/>
                            <w:iCs/>
                            <w:color w:val="000000" w:themeColor="text1"/>
                            <w:lang w:eastAsia="x-none"/>
                          </w:rPr>
                        </m:ctrlPr>
                      </m:mPr>
                      <m:mr>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m:rPr>
                                  <m:sty m:val="p"/>
                                </m:rPr>
                                <w:rPr>
                                  <w:rFonts w:ascii="Cambria Math" w:eastAsia="Malgun Gothic" w:hAnsi="Cambria Math" w:cs="Times"/>
                                  <w:color w:val="000000" w:themeColor="text1"/>
                                  <w:lang w:val="en-GB" w:eastAsia="x-none"/>
                                </w:rPr>
                                <m:t>1</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m:rPr>
                                      <m:sty m:val="p"/>
                                    </m:rPr>
                                    <w:rPr>
                                      <w:rFonts w:ascii="Cambria Math" w:eastAsia="Malgun Gothic" w:hAnsi="Cambria Math" w:cs="Times"/>
                                      <w:color w:val="000000" w:themeColor="text1"/>
                                      <w:lang w:val="en-GB" w:eastAsia="x-none"/>
                                    </w:rPr>
                                    <m:t>1</m:t>
                                  </m:r>
                                </m:sub>
                              </m:sSub>
                            </m:sup>
                          </m:sSup>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0</m:t>
                          </m:r>
                        </m:e>
                      </m:mr>
                      <m:mr>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mr>
                      <m:mr>
                        <m:e>
                          <m:r>
                            <m:rPr>
                              <m:sty m:val="p"/>
                            </m:rPr>
                            <w:rPr>
                              <w:rFonts w:ascii="Cambria Math" w:eastAsia="Malgun Gothic" w:hAnsi="Cambria Math" w:cs="Times"/>
                              <w:color w:val="000000" w:themeColor="text1"/>
                              <w:lang w:val="en-GB" w:eastAsia="x-none"/>
                            </w:rPr>
                            <m:t>0</m:t>
                          </m:r>
                        </m:e>
                        <m:e>
                          <m:r>
                            <m:rPr>
                              <m:sty m:val="p"/>
                            </m:rPr>
                            <w:rPr>
                              <w:rFonts w:ascii="Cambria Math" w:eastAsia="Malgun Gothic" w:hAnsi="Cambria Math" w:cs="Times"/>
                              <w:color w:val="000000" w:themeColor="text1"/>
                              <w:lang w:val="en-GB" w:eastAsia="x-none"/>
                            </w:rPr>
                            <m:t>⋯</m:t>
                          </m:r>
                        </m:e>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w:rPr>
                                  <w:rFonts w:ascii="Cambria Math" w:eastAsia="Malgun Gothic" w:hAnsi="Cambria Math" w:cs="Times"/>
                                  <w:color w:val="000000" w:themeColor="text1"/>
                                  <w:lang w:val="en-GB" w:eastAsia="x-none"/>
                                </w:rPr>
                                <m:t>N</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w:rPr>
                                      <w:rFonts w:ascii="Cambria Math" w:eastAsia="Malgun Gothic" w:hAnsi="Cambria Math" w:cs="Times"/>
                                      <w:color w:val="000000" w:themeColor="text1"/>
                                      <w:lang w:val="en-GB" w:eastAsia="x-none"/>
                                    </w:rPr>
                                    <m:t>N</m:t>
                                  </m:r>
                                </m:sub>
                              </m:sSub>
                            </m:sup>
                          </m:sSup>
                        </m:e>
                      </m:mr>
                    </m:m>
                  </m:e>
                </m:d>
              </m:oMath>
            </m:oMathPara>
          </w:p>
          <w:p w14:paraId="6E1B0EDD" w14:textId="77777777" w:rsidR="00821E26" w:rsidRPr="00D452B6" w:rsidRDefault="00821E26" w:rsidP="004141F2">
            <w:pPr>
              <w:contextualSpacing/>
              <w:textAlignment w:val="baseline"/>
              <w:rPr>
                <w:rFonts w:eastAsia="Malgun Gothic" w:cs="Times"/>
                <w:color w:val="000000" w:themeColor="text1"/>
                <w:lang w:eastAsia="x-none"/>
              </w:rPr>
            </w:pPr>
            <w:r w:rsidRPr="000107B3">
              <w:rPr>
                <w:rFonts w:eastAsia="Malgun Gothic" w:cs="Times"/>
                <w:color w:val="000000" w:themeColor="text1"/>
                <w:lang w:eastAsia="x-none"/>
              </w:rPr>
              <w:t>amplitude error (expressed in decibels) and phase error are normal distribution with 0.7dB and 5 degrees standard deviation for simulation bandwidth , respectively</w:t>
            </w:r>
          </w:p>
        </w:tc>
      </w:tr>
      <w:tr w:rsidR="00821E26" w:rsidRPr="00FE1E94" w14:paraId="0E1BFFA9"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30C8FE17"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C88ED3" w14:textId="77777777" w:rsidR="00821E26" w:rsidRPr="00FE1E94" w:rsidRDefault="00821E26" w:rsidP="004141F2">
            <w:pPr>
              <w:spacing w:line="240" w:lineRule="atLeast"/>
              <w:contextualSpacing/>
              <w:rPr>
                <w:rFonts w:eastAsia="Malgun Gothic"/>
                <w:color w:val="000000" w:themeColor="text1"/>
                <w:kern w:val="24"/>
                <w:szCs w:val="20"/>
                <w:lang w:eastAsia="ko-KR"/>
              </w:rPr>
            </w:pPr>
            <w:r w:rsidRPr="00FE1E94">
              <w:rPr>
                <w:rFonts w:eastAsia="Malgun Gothic"/>
                <w:kern w:val="24"/>
                <w:szCs w:val="20"/>
                <w:lang w:eastAsia="ko-KR"/>
              </w:rPr>
              <w:t>FTP model 1 with packet size 0.5 Mbytes</w:t>
            </w:r>
          </w:p>
        </w:tc>
      </w:tr>
      <w:tr w:rsidR="00821E26" w:rsidRPr="00FE1E94" w14:paraId="54DFEBEA"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632BA30D"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1B0D74" w14:textId="77777777" w:rsidR="00821E26" w:rsidRPr="003D640C" w:rsidRDefault="00821E26" w:rsidP="004141F2">
            <w:pPr>
              <w:spacing w:line="240" w:lineRule="atLeast"/>
              <w:ind w:leftChars="15" w:left="1617" w:hangingChars="720" w:hanging="1584"/>
              <w:contextualSpacing/>
              <w:rPr>
                <w:rFonts w:eastAsia="Malgun Gothic"/>
                <w:color w:val="000000" w:themeColor="text1"/>
                <w:kern w:val="24"/>
                <w:szCs w:val="20"/>
                <w:lang w:eastAsia="ko-KR"/>
              </w:rPr>
            </w:pPr>
            <w:r w:rsidRPr="003D640C">
              <w:rPr>
                <w:rFonts w:eastAsia="Malgun Gothic"/>
                <w:color w:val="000000" w:themeColor="text1"/>
                <w:kern w:val="24"/>
                <w:szCs w:val="20"/>
                <w:lang w:eastAsia="ko-KR"/>
              </w:rPr>
              <w:t>70%</w:t>
            </w:r>
          </w:p>
        </w:tc>
      </w:tr>
      <w:tr w:rsidR="00821E26" w:rsidRPr="00FE1E94" w14:paraId="15C033F8"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D6A4281" w14:textId="77777777" w:rsidR="00821E26" w:rsidRPr="00BF6F9F" w:rsidRDefault="00821E26" w:rsidP="004141F2">
            <w:pPr>
              <w:spacing w:line="240" w:lineRule="atLeast"/>
              <w:ind w:leftChars="68" w:left="150"/>
              <w:contextualSpacing/>
              <w:rPr>
                <w:rFonts w:eastAsia="Malgun Gothic"/>
                <w:color w:val="000000" w:themeColor="text1"/>
                <w:kern w:val="24"/>
                <w:szCs w:val="20"/>
                <w:lang w:eastAsia="ko-KR"/>
              </w:rPr>
            </w:pPr>
            <w:r w:rsidRPr="00BF6F9F">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86282D" w14:textId="77777777" w:rsidR="00821E26" w:rsidRPr="00BF6F9F" w:rsidRDefault="00821E26" w:rsidP="004141F2">
            <w:pPr>
              <w:spacing w:line="240" w:lineRule="atLeast"/>
              <w:contextualSpacing/>
              <w:rPr>
                <w:color w:val="000000" w:themeColor="text1"/>
                <w:kern w:val="24"/>
                <w:szCs w:val="20"/>
                <w:lang w:eastAsia="zh-CN"/>
              </w:rPr>
            </w:pPr>
            <w:r w:rsidRPr="003D4D9F">
              <w:rPr>
                <w:rFonts w:eastAsia="Malgun Gothic"/>
                <w:kern w:val="24"/>
                <w:szCs w:val="20"/>
                <w:lang w:eastAsia="ko-KR"/>
              </w:rPr>
              <w:t>80% indoor (3km/h), 20% outdoor (3</w:t>
            </w:r>
            <w:r>
              <w:rPr>
                <w:rFonts w:eastAsia="Malgun Gothic"/>
                <w:kern w:val="24"/>
                <w:szCs w:val="20"/>
                <w:lang w:eastAsia="ko-KR"/>
              </w:rPr>
              <w:t>0</w:t>
            </w:r>
            <w:r w:rsidRPr="003D4D9F">
              <w:rPr>
                <w:rFonts w:eastAsia="Malgun Gothic"/>
                <w:kern w:val="24"/>
                <w:szCs w:val="20"/>
                <w:lang w:eastAsia="ko-KR"/>
              </w:rPr>
              <w:t>km/h)</w:t>
            </w:r>
          </w:p>
        </w:tc>
      </w:tr>
      <w:tr w:rsidR="00821E26" w:rsidRPr="00FE1E94" w14:paraId="0A561212"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099680F9"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DE75B2" w14:textId="77777777" w:rsidR="00821E26" w:rsidRPr="00FE1E94" w:rsidRDefault="00821E26" w:rsidP="004141F2">
            <w:pPr>
              <w:spacing w:line="240" w:lineRule="atLeast"/>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MMSE-IRC</w:t>
            </w:r>
          </w:p>
        </w:tc>
      </w:tr>
      <w:tr w:rsidR="00821E26" w:rsidRPr="00FE1E94" w14:paraId="4C1355B6"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22FFFF4D" w14:textId="77777777" w:rsidR="00821E26" w:rsidRPr="00FE1E94" w:rsidRDefault="00821E26" w:rsidP="004141F2">
            <w:pPr>
              <w:spacing w:line="240" w:lineRule="atLeast"/>
              <w:ind w:leftChars="68" w:left="150"/>
              <w:contextualSpacing/>
              <w:rPr>
                <w:rFonts w:eastAsia="Malgun Gothic"/>
                <w:kern w:val="24"/>
                <w:szCs w:val="20"/>
                <w:lang w:eastAsia="ko-KR"/>
              </w:rPr>
            </w:pPr>
            <w:r w:rsidRPr="00FE1E94">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F200BE" w14:textId="77777777" w:rsidR="00821E26" w:rsidRPr="00FE1E94" w:rsidRDefault="00821E26" w:rsidP="004141F2">
            <w:pPr>
              <w:spacing w:line="240" w:lineRule="atLeast"/>
              <w:contextualSpacing/>
              <w:rPr>
                <w:rFonts w:eastAsia="Malgun Gothic"/>
                <w:kern w:val="24"/>
                <w:szCs w:val="20"/>
                <w:lang w:eastAsia="ko-KR"/>
              </w:rPr>
            </w:pPr>
            <w:r w:rsidRPr="00FE1E94">
              <w:rPr>
                <w:rFonts w:eastAsia="Malgun Gothic"/>
                <w:kern w:val="24"/>
                <w:szCs w:val="20"/>
                <w:lang w:eastAsia="ko-KR"/>
              </w:rPr>
              <w:t>Realistic</w:t>
            </w:r>
          </w:p>
        </w:tc>
      </w:tr>
      <w:tr w:rsidR="00821E26" w:rsidRPr="00FE1E94" w14:paraId="10C569A0" w14:textId="77777777" w:rsidTr="004141F2">
        <w:tc>
          <w:tcPr>
            <w:tcW w:w="3147" w:type="dxa"/>
            <w:gridSpan w:val="2"/>
            <w:tcBorders>
              <w:top w:val="single" w:sz="4" w:space="0" w:color="auto"/>
              <w:left w:val="single" w:sz="4" w:space="0" w:color="auto"/>
              <w:bottom w:val="single" w:sz="4" w:space="0" w:color="auto"/>
              <w:right w:val="single" w:sz="4" w:space="0" w:color="auto"/>
            </w:tcBorders>
            <w:hideMark/>
          </w:tcPr>
          <w:p w14:paraId="1CCBF50C" w14:textId="77777777" w:rsidR="00821E26" w:rsidRPr="00FE1E94" w:rsidRDefault="00821E26" w:rsidP="004141F2">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847D3D" w14:textId="77777777" w:rsidR="00821E26" w:rsidRPr="00FE1E94" w:rsidRDefault="00821E26" w:rsidP="004141F2">
            <w:pPr>
              <w:contextualSpacing/>
              <w:rPr>
                <w:color w:val="000000" w:themeColor="text1"/>
                <w:kern w:val="24"/>
                <w:sz w:val="18"/>
                <w:szCs w:val="20"/>
                <w:lang w:eastAsia="zh-CN"/>
              </w:rPr>
            </w:pPr>
            <w:r w:rsidRPr="00FE1E94">
              <w:rPr>
                <w:rFonts w:eastAsia="Malgun Gothic"/>
                <w:color w:val="000000" w:themeColor="text1"/>
                <w:kern w:val="24"/>
                <w:szCs w:val="20"/>
                <w:lang w:eastAsia="ko-KR"/>
              </w:rPr>
              <w:t>Throughput and CSI reporting overhead</w:t>
            </w:r>
          </w:p>
        </w:tc>
      </w:tr>
    </w:tbl>
    <w:p w14:paraId="5410DE1A" w14:textId="77777777" w:rsidR="007C3FA8" w:rsidRPr="00FC250B" w:rsidRDefault="007C3FA8" w:rsidP="00FC250B">
      <w:pPr>
        <w:pStyle w:val="Eqn"/>
        <w:rPr>
          <w:lang w:eastAsia="en-US"/>
        </w:rPr>
      </w:pPr>
    </w:p>
    <w:sectPr w:rsidR="007C3FA8" w:rsidRPr="00FC25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5B72C" w14:textId="77777777" w:rsidR="00506F94" w:rsidRDefault="00506F94">
      <w:r>
        <w:separator/>
      </w:r>
    </w:p>
  </w:endnote>
  <w:endnote w:type="continuationSeparator" w:id="0">
    <w:p w14:paraId="0D71971E" w14:textId="77777777" w:rsidR="00506F94" w:rsidRDefault="0050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F0B00" w14:textId="77777777" w:rsidR="00506F94" w:rsidRDefault="00506F94">
      <w:r>
        <w:separator/>
      </w:r>
    </w:p>
  </w:footnote>
  <w:footnote w:type="continuationSeparator" w:id="0">
    <w:p w14:paraId="5A005441" w14:textId="77777777" w:rsidR="00506F94" w:rsidRDefault="00506F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13B82"/>
    <w:multiLevelType w:val="hybridMultilevel"/>
    <w:tmpl w:val="7C4E4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033DA"/>
    <w:multiLevelType w:val="hybridMultilevel"/>
    <w:tmpl w:val="DD0EF124"/>
    <w:lvl w:ilvl="0" w:tplc="04090009">
      <w:start w:val="1"/>
      <w:numFmt w:val="bullet"/>
      <w:lvlText w:val=""/>
      <w:lvlJc w:val="left"/>
      <w:pPr>
        <w:tabs>
          <w:tab w:val="num" w:pos="720"/>
        </w:tabs>
        <w:ind w:left="720" w:hanging="360"/>
      </w:pPr>
      <w:rPr>
        <w:rFonts w:ascii="Wingdings" w:hAnsi="Wingdings" w:hint="default"/>
      </w:rPr>
    </w:lvl>
    <w:lvl w:ilvl="1" w:tplc="423EBA4E" w:tentative="1">
      <w:start w:val="1"/>
      <w:numFmt w:val="bullet"/>
      <w:lvlText w:val=""/>
      <w:lvlJc w:val="left"/>
      <w:pPr>
        <w:tabs>
          <w:tab w:val="num" w:pos="1440"/>
        </w:tabs>
        <w:ind w:left="1440" w:hanging="360"/>
      </w:pPr>
      <w:rPr>
        <w:rFonts w:ascii="Wingdings" w:hAnsi="Wingdings" w:hint="default"/>
      </w:rPr>
    </w:lvl>
    <w:lvl w:ilvl="2" w:tplc="E7CC14A2" w:tentative="1">
      <w:start w:val="1"/>
      <w:numFmt w:val="bullet"/>
      <w:lvlText w:val=""/>
      <w:lvlJc w:val="left"/>
      <w:pPr>
        <w:tabs>
          <w:tab w:val="num" w:pos="2160"/>
        </w:tabs>
        <w:ind w:left="2160" w:hanging="360"/>
      </w:pPr>
      <w:rPr>
        <w:rFonts w:ascii="Wingdings" w:hAnsi="Wingdings" w:hint="default"/>
      </w:rPr>
    </w:lvl>
    <w:lvl w:ilvl="3" w:tplc="E42AAE4C" w:tentative="1">
      <w:start w:val="1"/>
      <w:numFmt w:val="bullet"/>
      <w:lvlText w:val=""/>
      <w:lvlJc w:val="left"/>
      <w:pPr>
        <w:tabs>
          <w:tab w:val="num" w:pos="2880"/>
        </w:tabs>
        <w:ind w:left="2880" w:hanging="360"/>
      </w:pPr>
      <w:rPr>
        <w:rFonts w:ascii="Wingdings" w:hAnsi="Wingdings" w:hint="default"/>
      </w:rPr>
    </w:lvl>
    <w:lvl w:ilvl="4" w:tplc="46B629F4" w:tentative="1">
      <w:start w:val="1"/>
      <w:numFmt w:val="bullet"/>
      <w:lvlText w:val=""/>
      <w:lvlJc w:val="left"/>
      <w:pPr>
        <w:tabs>
          <w:tab w:val="num" w:pos="3600"/>
        </w:tabs>
        <w:ind w:left="3600" w:hanging="360"/>
      </w:pPr>
      <w:rPr>
        <w:rFonts w:ascii="Wingdings" w:hAnsi="Wingdings" w:hint="default"/>
      </w:rPr>
    </w:lvl>
    <w:lvl w:ilvl="5" w:tplc="C42A29DC" w:tentative="1">
      <w:start w:val="1"/>
      <w:numFmt w:val="bullet"/>
      <w:lvlText w:val=""/>
      <w:lvlJc w:val="left"/>
      <w:pPr>
        <w:tabs>
          <w:tab w:val="num" w:pos="4320"/>
        </w:tabs>
        <w:ind w:left="4320" w:hanging="360"/>
      </w:pPr>
      <w:rPr>
        <w:rFonts w:ascii="Wingdings" w:hAnsi="Wingdings" w:hint="default"/>
      </w:rPr>
    </w:lvl>
    <w:lvl w:ilvl="6" w:tplc="4EEAF15E" w:tentative="1">
      <w:start w:val="1"/>
      <w:numFmt w:val="bullet"/>
      <w:lvlText w:val=""/>
      <w:lvlJc w:val="left"/>
      <w:pPr>
        <w:tabs>
          <w:tab w:val="num" w:pos="5040"/>
        </w:tabs>
        <w:ind w:left="5040" w:hanging="360"/>
      </w:pPr>
      <w:rPr>
        <w:rFonts w:ascii="Wingdings" w:hAnsi="Wingdings" w:hint="default"/>
      </w:rPr>
    </w:lvl>
    <w:lvl w:ilvl="7" w:tplc="382C38BA" w:tentative="1">
      <w:start w:val="1"/>
      <w:numFmt w:val="bullet"/>
      <w:lvlText w:val=""/>
      <w:lvlJc w:val="left"/>
      <w:pPr>
        <w:tabs>
          <w:tab w:val="num" w:pos="5760"/>
        </w:tabs>
        <w:ind w:left="5760" w:hanging="360"/>
      </w:pPr>
      <w:rPr>
        <w:rFonts w:ascii="Wingdings" w:hAnsi="Wingdings" w:hint="default"/>
      </w:rPr>
    </w:lvl>
    <w:lvl w:ilvl="8" w:tplc="C21A1AE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2529A"/>
    <w:multiLevelType w:val="hybridMultilevel"/>
    <w:tmpl w:val="56FA0EDC"/>
    <w:lvl w:ilvl="0" w:tplc="E3306794">
      <w:start w:val="5"/>
      <w:numFmt w:val="decimal"/>
      <w:lvlText w:val="(%1)"/>
      <w:lvlJc w:val="left"/>
      <w:pPr>
        <w:ind w:left="72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4054D"/>
    <w:multiLevelType w:val="hybridMultilevel"/>
    <w:tmpl w:val="0F046FDA"/>
    <w:lvl w:ilvl="0" w:tplc="EAA8BE40">
      <w:start w:val="5"/>
      <w:numFmt w:val="decimal"/>
      <w:lvlText w:val="(%1)"/>
      <w:lvlJc w:val="left"/>
      <w:pPr>
        <w:ind w:left="72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CF3476"/>
    <w:multiLevelType w:val="hybridMultilevel"/>
    <w:tmpl w:val="4C002E50"/>
    <w:lvl w:ilvl="0" w:tplc="4C5270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E50968"/>
    <w:multiLevelType w:val="hybridMultilevel"/>
    <w:tmpl w:val="79AE8A58"/>
    <w:lvl w:ilvl="0" w:tplc="951CBD3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401543"/>
    <w:multiLevelType w:val="hybridMultilevel"/>
    <w:tmpl w:val="8AA4555C"/>
    <w:lvl w:ilvl="0" w:tplc="99B43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F0C3A"/>
    <w:multiLevelType w:val="hybridMultilevel"/>
    <w:tmpl w:val="6894726E"/>
    <w:lvl w:ilvl="0" w:tplc="C6DA1A4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373622"/>
    <w:multiLevelType w:val="hybridMultilevel"/>
    <w:tmpl w:val="0A76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A255E6"/>
    <w:multiLevelType w:val="hybridMultilevel"/>
    <w:tmpl w:val="00BEF2CE"/>
    <w:lvl w:ilvl="0" w:tplc="9FE6C9B0">
      <w:start w:val="1"/>
      <w:numFmt w:val="decimal"/>
      <w:lvlText w:val="(%1)"/>
      <w:lvlJc w:val="left"/>
      <w:pPr>
        <w:ind w:left="1271" w:hanging="360"/>
      </w:pPr>
      <w:rPr>
        <w:rFonts w:hint="default"/>
      </w:rPr>
    </w:lvl>
    <w:lvl w:ilvl="1" w:tplc="04090019" w:tentative="1">
      <w:start w:val="1"/>
      <w:numFmt w:val="lowerLetter"/>
      <w:lvlText w:val="%2)"/>
      <w:lvlJc w:val="left"/>
      <w:pPr>
        <w:ind w:left="1751" w:hanging="420"/>
      </w:pPr>
    </w:lvl>
    <w:lvl w:ilvl="2" w:tplc="0409001B" w:tentative="1">
      <w:start w:val="1"/>
      <w:numFmt w:val="lowerRoman"/>
      <w:lvlText w:val="%3."/>
      <w:lvlJc w:val="right"/>
      <w:pPr>
        <w:ind w:left="2171" w:hanging="420"/>
      </w:pPr>
    </w:lvl>
    <w:lvl w:ilvl="3" w:tplc="0409000F" w:tentative="1">
      <w:start w:val="1"/>
      <w:numFmt w:val="decimal"/>
      <w:lvlText w:val="%4."/>
      <w:lvlJc w:val="left"/>
      <w:pPr>
        <w:ind w:left="2591" w:hanging="420"/>
      </w:pPr>
    </w:lvl>
    <w:lvl w:ilvl="4" w:tplc="04090019" w:tentative="1">
      <w:start w:val="1"/>
      <w:numFmt w:val="lowerLetter"/>
      <w:lvlText w:val="%5)"/>
      <w:lvlJc w:val="left"/>
      <w:pPr>
        <w:ind w:left="3011" w:hanging="420"/>
      </w:pPr>
    </w:lvl>
    <w:lvl w:ilvl="5" w:tplc="0409001B" w:tentative="1">
      <w:start w:val="1"/>
      <w:numFmt w:val="lowerRoman"/>
      <w:lvlText w:val="%6."/>
      <w:lvlJc w:val="right"/>
      <w:pPr>
        <w:ind w:left="3431" w:hanging="420"/>
      </w:pPr>
    </w:lvl>
    <w:lvl w:ilvl="6" w:tplc="0409000F" w:tentative="1">
      <w:start w:val="1"/>
      <w:numFmt w:val="decimal"/>
      <w:lvlText w:val="%7."/>
      <w:lvlJc w:val="left"/>
      <w:pPr>
        <w:ind w:left="3851" w:hanging="420"/>
      </w:pPr>
    </w:lvl>
    <w:lvl w:ilvl="7" w:tplc="04090019" w:tentative="1">
      <w:start w:val="1"/>
      <w:numFmt w:val="lowerLetter"/>
      <w:lvlText w:val="%8)"/>
      <w:lvlJc w:val="left"/>
      <w:pPr>
        <w:ind w:left="4271" w:hanging="420"/>
      </w:pPr>
    </w:lvl>
    <w:lvl w:ilvl="8" w:tplc="0409001B" w:tentative="1">
      <w:start w:val="1"/>
      <w:numFmt w:val="lowerRoman"/>
      <w:lvlText w:val="%9."/>
      <w:lvlJc w:val="right"/>
      <w:pPr>
        <w:ind w:left="4691" w:hanging="420"/>
      </w:pPr>
    </w:lvl>
  </w:abstractNum>
  <w:abstractNum w:abstractNumId="19"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2E2E12"/>
    <w:multiLevelType w:val="hybridMultilevel"/>
    <w:tmpl w:val="30581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ED4088"/>
    <w:multiLevelType w:val="hybridMultilevel"/>
    <w:tmpl w:val="CF64C660"/>
    <w:lvl w:ilvl="0" w:tplc="379CE39E">
      <w:start w:val="3"/>
      <w:numFmt w:val="decimal"/>
      <w:lvlText w:val="(%1)"/>
      <w:lvlJc w:val="left"/>
      <w:pPr>
        <w:ind w:left="72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F24905"/>
    <w:multiLevelType w:val="hybridMultilevel"/>
    <w:tmpl w:val="FDB81B2A"/>
    <w:lvl w:ilvl="0" w:tplc="04090003">
      <w:start w:val="1"/>
      <w:numFmt w:val="bullet"/>
      <w:lvlText w:val="o"/>
      <w:lvlJc w:val="left"/>
      <w:pPr>
        <w:ind w:left="840" w:hanging="420"/>
      </w:pPr>
      <w:rPr>
        <w:rFonts w:ascii="Courier New" w:hAnsi="Courier New" w:cs="Courier New"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C87176E"/>
    <w:multiLevelType w:val="hybridMultilevel"/>
    <w:tmpl w:val="FA7CE954"/>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7CAE6A4B"/>
    <w:multiLevelType w:val="hybridMultilevel"/>
    <w:tmpl w:val="51687DC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27"/>
  </w:num>
  <w:num w:numId="4">
    <w:abstractNumId w:val="8"/>
  </w:num>
  <w:num w:numId="5">
    <w:abstractNumId w:val="19"/>
  </w:num>
  <w:num w:numId="6">
    <w:abstractNumId w:val="1"/>
  </w:num>
  <w:num w:numId="7">
    <w:abstractNumId w:val="16"/>
  </w:num>
  <w:num w:numId="8">
    <w:abstractNumId w:val="15"/>
  </w:num>
  <w:num w:numId="9">
    <w:abstractNumId w:val="13"/>
  </w:num>
  <w:num w:numId="10">
    <w:abstractNumId w:val="4"/>
  </w:num>
  <w:num w:numId="11">
    <w:abstractNumId w:val="23"/>
  </w:num>
  <w:num w:numId="12">
    <w:abstractNumId w:val="10"/>
  </w:num>
  <w:num w:numId="13">
    <w:abstractNumId w:val="5"/>
  </w:num>
  <w:num w:numId="14">
    <w:abstractNumId w:val="22"/>
  </w:num>
  <w:num w:numId="15">
    <w:abstractNumId w:val="25"/>
  </w:num>
  <w:num w:numId="16">
    <w:abstractNumId w:val="17"/>
  </w:num>
  <w:num w:numId="17">
    <w:abstractNumId w:val="20"/>
  </w:num>
  <w:num w:numId="18">
    <w:abstractNumId w:val="9"/>
  </w:num>
  <w:num w:numId="19">
    <w:abstractNumId w:val="24"/>
  </w:num>
  <w:num w:numId="20">
    <w:abstractNumId w:val="2"/>
  </w:num>
  <w:num w:numId="21">
    <w:abstractNumId w:val="0"/>
  </w:num>
  <w:num w:numId="22">
    <w:abstractNumId w:val="21"/>
  </w:num>
  <w:num w:numId="23">
    <w:abstractNumId w:val="6"/>
  </w:num>
  <w:num w:numId="24">
    <w:abstractNumId w:val="26"/>
  </w:num>
  <w:num w:numId="25">
    <w:abstractNumId w:val="18"/>
  </w:num>
  <w:num w:numId="26">
    <w:abstractNumId w:val="7"/>
  </w:num>
  <w:num w:numId="27">
    <w:abstractNumId w:val="3"/>
  </w:num>
  <w:num w:numId="2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8A1"/>
    <w:rsid w:val="000033A3"/>
    <w:rsid w:val="00003605"/>
    <w:rsid w:val="00003C56"/>
    <w:rsid w:val="00003EC2"/>
    <w:rsid w:val="000040A9"/>
    <w:rsid w:val="000042E0"/>
    <w:rsid w:val="0000458E"/>
    <w:rsid w:val="00004E70"/>
    <w:rsid w:val="000072B6"/>
    <w:rsid w:val="00007813"/>
    <w:rsid w:val="000109E6"/>
    <w:rsid w:val="00011F67"/>
    <w:rsid w:val="00012862"/>
    <w:rsid w:val="000128E6"/>
    <w:rsid w:val="00015EFB"/>
    <w:rsid w:val="000165E2"/>
    <w:rsid w:val="000172BE"/>
    <w:rsid w:val="00017D8A"/>
    <w:rsid w:val="0002117C"/>
    <w:rsid w:val="00023388"/>
    <w:rsid w:val="00023425"/>
    <w:rsid w:val="00023DCB"/>
    <w:rsid w:val="000241BE"/>
    <w:rsid w:val="000242F2"/>
    <w:rsid w:val="0002539C"/>
    <w:rsid w:val="00026D4B"/>
    <w:rsid w:val="000272A1"/>
    <w:rsid w:val="000275C6"/>
    <w:rsid w:val="00027AD6"/>
    <w:rsid w:val="0003024C"/>
    <w:rsid w:val="00031ADB"/>
    <w:rsid w:val="00031C0E"/>
    <w:rsid w:val="00032056"/>
    <w:rsid w:val="000328CA"/>
    <w:rsid w:val="00032E40"/>
    <w:rsid w:val="0003376B"/>
    <w:rsid w:val="00034676"/>
    <w:rsid w:val="000346E6"/>
    <w:rsid w:val="000352B3"/>
    <w:rsid w:val="00035B74"/>
    <w:rsid w:val="000364B4"/>
    <w:rsid w:val="00036E89"/>
    <w:rsid w:val="0004023E"/>
    <w:rsid w:val="0004024B"/>
    <w:rsid w:val="00041C57"/>
    <w:rsid w:val="000434B7"/>
    <w:rsid w:val="000435E4"/>
    <w:rsid w:val="00043617"/>
    <w:rsid w:val="00046280"/>
    <w:rsid w:val="00046796"/>
    <w:rsid w:val="000467FD"/>
    <w:rsid w:val="00046AAF"/>
    <w:rsid w:val="00047089"/>
    <w:rsid w:val="00047225"/>
    <w:rsid w:val="00047E60"/>
    <w:rsid w:val="000517A1"/>
    <w:rsid w:val="0005188D"/>
    <w:rsid w:val="0005285C"/>
    <w:rsid w:val="00052AD2"/>
    <w:rsid w:val="000530DF"/>
    <w:rsid w:val="000537FC"/>
    <w:rsid w:val="00054988"/>
    <w:rsid w:val="00054E0C"/>
    <w:rsid w:val="0005541D"/>
    <w:rsid w:val="000565C8"/>
    <w:rsid w:val="00056FD4"/>
    <w:rsid w:val="00057DC8"/>
    <w:rsid w:val="0006075A"/>
    <w:rsid w:val="000612E1"/>
    <w:rsid w:val="000614FE"/>
    <w:rsid w:val="00065D38"/>
    <w:rsid w:val="00067DD1"/>
    <w:rsid w:val="00070447"/>
    <w:rsid w:val="000706E7"/>
    <w:rsid w:val="00070EF8"/>
    <w:rsid w:val="00071192"/>
    <w:rsid w:val="000713A7"/>
    <w:rsid w:val="000721EB"/>
    <w:rsid w:val="00072A80"/>
    <w:rsid w:val="000731A0"/>
    <w:rsid w:val="000736C1"/>
    <w:rsid w:val="00073797"/>
    <w:rsid w:val="00073DEC"/>
    <w:rsid w:val="000745AA"/>
    <w:rsid w:val="00074E86"/>
    <w:rsid w:val="00076097"/>
    <w:rsid w:val="00076541"/>
    <w:rsid w:val="000772F4"/>
    <w:rsid w:val="000776EB"/>
    <w:rsid w:val="00080833"/>
    <w:rsid w:val="00080AE5"/>
    <w:rsid w:val="00081F05"/>
    <w:rsid w:val="000823B0"/>
    <w:rsid w:val="00082ABD"/>
    <w:rsid w:val="0008335B"/>
    <w:rsid w:val="00083379"/>
    <w:rsid w:val="00083587"/>
    <w:rsid w:val="00083838"/>
    <w:rsid w:val="00083B6A"/>
    <w:rsid w:val="00085E04"/>
    <w:rsid w:val="00085FA3"/>
    <w:rsid w:val="00086800"/>
    <w:rsid w:val="00086B71"/>
    <w:rsid w:val="00087709"/>
    <w:rsid w:val="00087913"/>
    <w:rsid w:val="000902DC"/>
    <w:rsid w:val="000908B0"/>
    <w:rsid w:val="000911AE"/>
    <w:rsid w:val="000917DC"/>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F27"/>
    <w:rsid w:val="000A6351"/>
    <w:rsid w:val="000A63D6"/>
    <w:rsid w:val="000A7B38"/>
    <w:rsid w:val="000B0343"/>
    <w:rsid w:val="000B10A6"/>
    <w:rsid w:val="000B1B2D"/>
    <w:rsid w:val="000B2985"/>
    <w:rsid w:val="000B2C61"/>
    <w:rsid w:val="000B2C88"/>
    <w:rsid w:val="000B3342"/>
    <w:rsid w:val="000B51FA"/>
    <w:rsid w:val="000B5905"/>
    <w:rsid w:val="000B5975"/>
    <w:rsid w:val="000B6E2C"/>
    <w:rsid w:val="000B76C5"/>
    <w:rsid w:val="000B7748"/>
    <w:rsid w:val="000B7A10"/>
    <w:rsid w:val="000C03B5"/>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B4"/>
    <w:rsid w:val="000D22CC"/>
    <w:rsid w:val="000D36AE"/>
    <w:rsid w:val="000D38A1"/>
    <w:rsid w:val="000D4C4E"/>
    <w:rsid w:val="000D5077"/>
    <w:rsid w:val="000D5362"/>
    <w:rsid w:val="000D57F8"/>
    <w:rsid w:val="000D5851"/>
    <w:rsid w:val="000D5C60"/>
    <w:rsid w:val="000D71E2"/>
    <w:rsid w:val="000D72C2"/>
    <w:rsid w:val="000D73A5"/>
    <w:rsid w:val="000E07D6"/>
    <w:rsid w:val="000E1380"/>
    <w:rsid w:val="000E18DF"/>
    <w:rsid w:val="000E3339"/>
    <w:rsid w:val="000E3802"/>
    <w:rsid w:val="000E53DD"/>
    <w:rsid w:val="000E59A0"/>
    <w:rsid w:val="000E7A84"/>
    <w:rsid w:val="000F15BC"/>
    <w:rsid w:val="000F180A"/>
    <w:rsid w:val="000F1C92"/>
    <w:rsid w:val="000F2EEE"/>
    <w:rsid w:val="000F3697"/>
    <w:rsid w:val="000F6D41"/>
    <w:rsid w:val="000F7F58"/>
    <w:rsid w:val="00100128"/>
    <w:rsid w:val="00100FF3"/>
    <w:rsid w:val="00102622"/>
    <w:rsid w:val="001026CA"/>
    <w:rsid w:val="00102CF4"/>
    <w:rsid w:val="001043C2"/>
    <w:rsid w:val="001043E1"/>
    <w:rsid w:val="001049B6"/>
    <w:rsid w:val="00104F5C"/>
    <w:rsid w:val="0010505A"/>
    <w:rsid w:val="00105CC7"/>
    <w:rsid w:val="00106F72"/>
    <w:rsid w:val="00107779"/>
    <w:rsid w:val="001078C2"/>
    <w:rsid w:val="00107C62"/>
    <w:rsid w:val="00107CC1"/>
    <w:rsid w:val="00107E1C"/>
    <w:rsid w:val="00110243"/>
    <w:rsid w:val="001112C4"/>
    <w:rsid w:val="00111444"/>
    <w:rsid w:val="00111723"/>
    <w:rsid w:val="001120C2"/>
    <w:rsid w:val="001129B5"/>
    <w:rsid w:val="00112BE6"/>
    <w:rsid w:val="00113045"/>
    <w:rsid w:val="00113A25"/>
    <w:rsid w:val="001141E3"/>
    <w:rsid w:val="0011424B"/>
    <w:rsid w:val="001144DF"/>
    <w:rsid w:val="0011557B"/>
    <w:rsid w:val="00117C85"/>
    <w:rsid w:val="00120B13"/>
    <w:rsid w:val="00120C6D"/>
    <w:rsid w:val="00121853"/>
    <w:rsid w:val="00124D84"/>
    <w:rsid w:val="001250DD"/>
    <w:rsid w:val="00125733"/>
    <w:rsid w:val="00126222"/>
    <w:rsid w:val="001263AA"/>
    <w:rsid w:val="0012673C"/>
    <w:rsid w:val="00130491"/>
    <w:rsid w:val="00130779"/>
    <w:rsid w:val="001307A1"/>
    <w:rsid w:val="001321D3"/>
    <w:rsid w:val="00133599"/>
    <w:rsid w:val="00133BF7"/>
    <w:rsid w:val="00134271"/>
    <w:rsid w:val="00134B88"/>
    <w:rsid w:val="0013630B"/>
    <w:rsid w:val="00136A23"/>
    <w:rsid w:val="00136B99"/>
    <w:rsid w:val="0014063E"/>
    <w:rsid w:val="0014087D"/>
    <w:rsid w:val="00140F74"/>
    <w:rsid w:val="0014101A"/>
    <w:rsid w:val="00141191"/>
    <w:rsid w:val="0014159C"/>
    <w:rsid w:val="00141698"/>
    <w:rsid w:val="00142665"/>
    <w:rsid w:val="0014384A"/>
    <w:rsid w:val="0014450F"/>
    <w:rsid w:val="00144D8F"/>
    <w:rsid w:val="00145C74"/>
    <w:rsid w:val="00145E05"/>
    <w:rsid w:val="001462E9"/>
    <w:rsid w:val="00146E32"/>
    <w:rsid w:val="00151619"/>
    <w:rsid w:val="00152835"/>
    <w:rsid w:val="00153FF1"/>
    <w:rsid w:val="001559FA"/>
    <w:rsid w:val="00156374"/>
    <w:rsid w:val="00156D1B"/>
    <w:rsid w:val="001577D8"/>
    <w:rsid w:val="00157FC3"/>
    <w:rsid w:val="001602D9"/>
    <w:rsid w:val="00160739"/>
    <w:rsid w:val="00161005"/>
    <w:rsid w:val="00161A41"/>
    <w:rsid w:val="0016271E"/>
    <w:rsid w:val="001627D5"/>
    <w:rsid w:val="00162D7A"/>
    <w:rsid w:val="001630BD"/>
    <w:rsid w:val="0016412B"/>
    <w:rsid w:val="00164DAB"/>
    <w:rsid w:val="00165BBB"/>
    <w:rsid w:val="0016613F"/>
    <w:rsid w:val="00166215"/>
    <w:rsid w:val="00166591"/>
    <w:rsid w:val="001710C8"/>
    <w:rsid w:val="00171143"/>
    <w:rsid w:val="001711F3"/>
    <w:rsid w:val="00172864"/>
    <w:rsid w:val="00172B82"/>
    <w:rsid w:val="00172EFA"/>
    <w:rsid w:val="00173465"/>
    <w:rsid w:val="00173608"/>
    <w:rsid w:val="001738DD"/>
    <w:rsid w:val="00173CA5"/>
    <w:rsid w:val="001745EC"/>
    <w:rsid w:val="001747B7"/>
    <w:rsid w:val="00175C30"/>
    <w:rsid w:val="00177069"/>
    <w:rsid w:val="00177FC1"/>
    <w:rsid w:val="0018143F"/>
    <w:rsid w:val="001815A2"/>
    <w:rsid w:val="00181FC1"/>
    <w:rsid w:val="00183034"/>
    <w:rsid w:val="001830F7"/>
    <w:rsid w:val="00183EE6"/>
    <w:rsid w:val="0018588A"/>
    <w:rsid w:val="00185F17"/>
    <w:rsid w:val="001866F6"/>
    <w:rsid w:val="00186835"/>
    <w:rsid w:val="00187252"/>
    <w:rsid w:val="00191C91"/>
    <w:rsid w:val="00192DD9"/>
    <w:rsid w:val="00192E2F"/>
    <w:rsid w:val="00192EB2"/>
    <w:rsid w:val="00194339"/>
    <w:rsid w:val="00194848"/>
    <w:rsid w:val="001958EA"/>
    <w:rsid w:val="00195E0E"/>
    <w:rsid w:val="001978E2"/>
    <w:rsid w:val="001A00E1"/>
    <w:rsid w:val="001A08AE"/>
    <w:rsid w:val="001A0B7D"/>
    <w:rsid w:val="001A1355"/>
    <w:rsid w:val="001A180D"/>
    <w:rsid w:val="001A1B7D"/>
    <w:rsid w:val="001A1BAC"/>
    <w:rsid w:val="001A1C16"/>
    <w:rsid w:val="001A23CE"/>
    <w:rsid w:val="001A2C89"/>
    <w:rsid w:val="001A65FB"/>
    <w:rsid w:val="001A673E"/>
    <w:rsid w:val="001A7763"/>
    <w:rsid w:val="001B2521"/>
    <w:rsid w:val="001B3964"/>
    <w:rsid w:val="001B4452"/>
    <w:rsid w:val="001B466C"/>
    <w:rsid w:val="001B4F34"/>
    <w:rsid w:val="001B52EC"/>
    <w:rsid w:val="001B53C9"/>
    <w:rsid w:val="001B554A"/>
    <w:rsid w:val="001B6564"/>
    <w:rsid w:val="001B691A"/>
    <w:rsid w:val="001B7321"/>
    <w:rsid w:val="001B7407"/>
    <w:rsid w:val="001C02D8"/>
    <w:rsid w:val="001C04E3"/>
    <w:rsid w:val="001C132B"/>
    <w:rsid w:val="001C1F16"/>
    <w:rsid w:val="001C2378"/>
    <w:rsid w:val="001C3EE9"/>
    <w:rsid w:val="001C3FA4"/>
    <w:rsid w:val="001C40F9"/>
    <w:rsid w:val="001C458B"/>
    <w:rsid w:val="001C46D2"/>
    <w:rsid w:val="001C5D4F"/>
    <w:rsid w:val="001C64C0"/>
    <w:rsid w:val="001C69DA"/>
    <w:rsid w:val="001C6F06"/>
    <w:rsid w:val="001C729B"/>
    <w:rsid w:val="001D2360"/>
    <w:rsid w:val="001D26C7"/>
    <w:rsid w:val="001D2854"/>
    <w:rsid w:val="001D3109"/>
    <w:rsid w:val="001D332E"/>
    <w:rsid w:val="001D3D71"/>
    <w:rsid w:val="001D5033"/>
    <w:rsid w:val="001D5C88"/>
    <w:rsid w:val="001D60A9"/>
    <w:rsid w:val="001D6567"/>
    <w:rsid w:val="001D695C"/>
    <w:rsid w:val="001D6FD9"/>
    <w:rsid w:val="001D780E"/>
    <w:rsid w:val="001D7DBE"/>
    <w:rsid w:val="001E05C3"/>
    <w:rsid w:val="001E0AD3"/>
    <w:rsid w:val="001E1A33"/>
    <w:rsid w:val="001E36E4"/>
    <w:rsid w:val="001E379D"/>
    <w:rsid w:val="001E3A3C"/>
    <w:rsid w:val="001E5C23"/>
    <w:rsid w:val="001E7504"/>
    <w:rsid w:val="001E76DF"/>
    <w:rsid w:val="001F1308"/>
    <w:rsid w:val="001F1525"/>
    <w:rsid w:val="001F1E87"/>
    <w:rsid w:val="001F1EB6"/>
    <w:rsid w:val="001F2E23"/>
    <w:rsid w:val="001F341F"/>
    <w:rsid w:val="001F3800"/>
    <w:rsid w:val="001F3911"/>
    <w:rsid w:val="001F3F1A"/>
    <w:rsid w:val="001F4345"/>
    <w:rsid w:val="001F4CBD"/>
    <w:rsid w:val="001F5545"/>
    <w:rsid w:val="001F5777"/>
    <w:rsid w:val="001F5937"/>
    <w:rsid w:val="001F59E3"/>
    <w:rsid w:val="001F59ED"/>
    <w:rsid w:val="001F7121"/>
    <w:rsid w:val="001F7937"/>
    <w:rsid w:val="001F7BCE"/>
    <w:rsid w:val="00200D2C"/>
    <w:rsid w:val="002019D8"/>
    <w:rsid w:val="00201EC7"/>
    <w:rsid w:val="0020349A"/>
    <w:rsid w:val="002034B4"/>
    <w:rsid w:val="00204032"/>
    <w:rsid w:val="00204BAD"/>
    <w:rsid w:val="00204D60"/>
    <w:rsid w:val="00205627"/>
    <w:rsid w:val="002056D0"/>
    <w:rsid w:val="00205B76"/>
    <w:rsid w:val="002062C9"/>
    <w:rsid w:val="00207757"/>
    <w:rsid w:val="00210860"/>
    <w:rsid w:val="00210B6A"/>
    <w:rsid w:val="00210C43"/>
    <w:rsid w:val="00212CB6"/>
    <w:rsid w:val="00212E37"/>
    <w:rsid w:val="00213388"/>
    <w:rsid w:val="002140FF"/>
    <w:rsid w:val="002162BC"/>
    <w:rsid w:val="00217607"/>
    <w:rsid w:val="00220894"/>
    <w:rsid w:val="00221D8E"/>
    <w:rsid w:val="002237C0"/>
    <w:rsid w:val="00224952"/>
    <w:rsid w:val="00224DD2"/>
    <w:rsid w:val="002256BE"/>
    <w:rsid w:val="00225A6A"/>
    <w:rsid w:val="00225AC7"/>
    <w:rsid w:val="00225ACC"/>
    <w:rsid w:val="002302B4"/>
    <w:rsid w:val="00230F3C"/>
    <w:rsid w:val="00231C25"/>
    <w:rsid w:val="00231C6F"/>
    <w:rsid w:val="00232A90"/>
    <w:rsid w:val="00232BAF"/>
    <w:rsid w:val="00233A85"/>
    <w:rsid w:val="00234151"/>
    <w:rsid w:val="00234F8C"/>
    <w:rsid w:val="00235542"/>
    <w:rsid w:val="002369B0"/>
    <w:rsid w:val="00236AD8"/>
    <w:rsid w:val="002401F5"/>
    <w:rsid w:val="00240E54"/>
    <w:rsid w:val="00243386"/>
    <w:rsid w:val="002451C5"/>
    <w:rsid w:val="00245F1F"/>
    <w:rsid w:val="0024663B"/>
    <w:rsid w:val="00246DAC"/>
    <w:rsid w:val="00247103"/>
    <w:rsid w:val="00250067"/>
    <w:rsid w:val="002516DE"/>
    <w:rsid w:val="00251F81"/>
    <w:rsid w:val="00252173"/>
    <w:rsid w:val="00252BE0"/>
    <w:rsid w:val="00253588"/>
    <w:rsid w:val="002546C4"/>
    <w:rsid w:val="002546F4"/>
    <w:rsid w:val="002551D0"/>
    <w:rsid w:val="00255374"/>
    <w:rsid w:val="00255F23"/>
    <w:rsid w:val="00257119"/>
    <w:rsid w:val="00257BF4"/>
    <w:rsid w:val="00260003"/>
    <w:rsid w:val="0026035D"/>
    <w:rsid w:val="002606D6"/>
    <w:rsid w:val="00260C6D"/>
    <w:rsid w:val="00261A43"/>
    <w:rsid w:val="00261C98"/>
    <w:rsid w:val="0026248E"/>
    <w:rsid w:val="002628AA"/>
    <w:rsid w:val="002628B8"/>
    <w:rsid w:val="00262914"/>
    <w:rsid w:val="002639A0"/>
    <w:rsid w:val="002639E6"/>
    <w:rsid w:val="002647BF"/>
    <w:rsid w:val="002647D5"/>
    <w:rsid w:val="00265032"/>
    <w:rsid w:val="002651FB"/>
    <w:rsid w:val="0026538C"/>
    <w:rsid w:val="00265781"/>
    <w:rsid w:val="00266B13"/>
    <w:rsid w:val="00267736"/>
    <w:rsid w:val="00267BF1"/>
    <w:rsid w:val="00270728"/>
    <w:rsid w:val="00270D42"/>
    <w:rsid w:val="0027132D"/>
    <w:rsid w:val="0027195D"/>
    <w:rsid w:val="00272B03"/>
    <w:rsid w:val="002733E2"/>
    <w:rsid w:val="002750B1"/>
    <w:rsid w:val="00276A35"/>
    <w:rsid w:val="00277835"/>
    <w:rsid w:val="00280AB1"/>
    <w:rsid w:val="00284BAE"/>
    <w:rsid w:val="002859AF"/>
    <w:rsid w:val="00286AE7"/>
    <w:rsid w:val="00287243"/>
    <w:rsid w:val="00287315"/>
    <w:rsid w:val="002875E1"/>
    <w:rsid w:val="00287CBA"/>
    <w:rsid w:val="00287DDB"/>
    <w:rsid w:val="00290647"/>
    <w:rsid w:val="00291385"/>
    <w:rsid w:val="00291422"/>
    <w:rsid w:val="00291F38"/>
    <w:rsid w:val="0029237F"/>
    <w:rsid w:val="00292684"/>
    <w:rsid w:val="00292715"/>
    <w:rsid w:val="00293E57"/>
    <w:rsid w:val="002947D1"/>
    <w:rsid w:val="002948DF"/>
    <w:rsid w:val="00294D90"/>
    <w:rsid w:val="00297D1C"/>
    <w:rsid w:val="002A054F"/>
    <w:rsid w:val="002A0558"/>
    <w:rsid w:val="002A1E92"/>
    <w:rsid w:val="002A204D"/>
    <w:rsid w:val="002A2616"/>
    <w:rsid w:val="002A26E1"/>
    <w:rsid w:val="002A31C4"/>
    <w:rsid w:val="002A368A"/>
    <w:rsid w:val="002A4065"/>
    <w:rsid w:val="002A419A"/>
    <w:rsid w:val="002A59F0"/>
    <w:rsid w:val="002A6432"/>
    <w:rsid w:val="002A6F25"/>
    <w:rsid w:val="002A6FD3"/>
    <w:rsid w:val="002B04CB"/>
    <w:rsid w:val="002B067B"/>
    <w:rsid w:val="002B0A7D"/>
    <w:rsid w:val="002B1A69"/>
    <w:rsid w:val="002B2723"/>
    <w:rsid w:val="002B303A"/>
    <w:rsid w:val="002B538E"/>
    <w:rsid w:val="002B5DCA"/>
    <w:rsid w:val="002B6BDC"/>
    <w:rsid w:val="002B75B0"/>
    <w:rsid w:val="002B7EAF"/>
    <w:rsid w:val="002C0060"/>
    <w:rsid w:val="002C099C"/>
    <w:rsid w:val="002C0B74"/>
    <w:rsid w:val="002C0C8B"/>
    <w:rsid w:val="002C0CBB"/>
    <w:rsid w:val="002C1201"/>
    <w:rsid w:val="002C1460"/>
    <w:rsid w:val="002C20F2"/>
    <w:rsid w:val="002C34BD"/>
    <w:rsid w:val="002C38B2"/>
    <w:rsid w:val="002C3F9C"/>
    <w:rsid w:val="002C5541"/>
    <w:rsid w:val="002C5AFA"/>
    <w:rsid w:val="002D0439"/>
    <w:rsid w:val="002D09CF"/>
    <w:rsid w:val="002D11B7"/>
    <w:rsid w:val="002D3BBC"/>
    <w:rsid w:val="002D438A"/>
    <w:rsid w:val="002D4F28"/>
    <w:rsid w:val="002D5738"/>
    <w:rsid w:val="002D5E53"/>
    <w:rsid w:val="002D627D"/>
    <w:rsid w:val="002D6FC0"/>
    <w:rsid w:val="002E0319"/>
    <w:rsid w:val="002E0968"/>
    <w:rsid w:val="002E0C2C"/>
    <w:rsid w:val="002E179B"/>
    <w:rsid w:val="002E1C9E"/>
    <w:rsid w:val="002E257B"/>
    <w:rsid w:val="002E3C65"/>
    <w:rsid w:val="002E3F5B"/>
    <w:rsid w:val="002E4362"/>
    <w:rsid w:val="002E5CE5"/>
    <w:rsid w:val="002E63D9"/>
    <w:rsid w:val="002E640E"/>
    <w:rsid w:val="002E71B2"/>
    <w:rsid w:val="002F0C28"/>
    <w:rsid w:val="002F0F83"/>
    <w:rsid w:val="002F138B"/>
    <w:rsid w:val="002F3CDE"/>
    <w:rsid w:val="002F4326"/>
    <w:rsid w:val="002F5DD6"/>
    <w:rsid w:val="002F5FEA"/>
    <w:rsid w:val="002F63E7"/>
    <w:rsid w:val="002F7A35"/>
    <w:rsid w:val="002F7B17"/>
    <w:rsid w:val="002F7BE3"/>
    <w:rsid w:val="002F7E6A"/>
    <w:rsid w:val="00300165"/>
    <w:rsid w:val="003010CF"/>
    <w:rsid w:val="00303440"/>
    <w:rsid w:val="00304D9B"/>
    <w:rsid w:val="00305FF9"/>
    <w:rsid w:val="00306E6B"/>
    <w:rsid w:val="003074CA"/>
    <w:rsid w:val="003100C8"/>
    <w:rsid w:val="00311161"/>
    <w:rsid w:val="00311D3B"/>
    <w:rsid w:val="00312322"/>
    <w:rsid w:val="00312400"/>
    <w:rsid w:val="00312739"/>
    <w:rsid w:val="00312C1C"/>
    <w:rsid w:val="00312D10"/>
    <w:rsid w:val="00313538"/>
    <w:rsid w:val="0031660A"/>
    <w:rsid w:val="003178DA"/>
    <w:rsid w:val="00317CF5"/>
    <w:rsid w:val="00317DB8"/>
    <w:rsid w:val="00320618"/>
    <w:rsid w:val="0032100B"/>
    <w:rsid w:val="00321BD7"/>
    <w:rsid w:val="0032260F"/>
    <w:rsid w:val="003228DA"/>
    <w:rsid w:val="00323D6B"/>
    <w:rsid w:val="0032559C"/>
    <w:rsid w:val="00326957"/>
    <w:rsid w:val="00326AE2"/>
    <w:rsid w:val="00331426"/>
    <w:rsid w:val="0033171D"/>
    <w:rsid w:val="00331FC3"/>
    <w:rsid w:val="003336B3"/>
    <w:rsid w:val="00335B75"/>
    <w:rsid w:val="00335D8C"/>
    <w:rsid w:val="00336072"/>
    <w:rsid w:val="003363A1"/>
    <w:rsid w:val="00340CB0"/>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5A2"/>
    <w:rsid w:val="00360232"/>
    <w:rsid w:val="003602E0"/>
    <w:rsid w:val="00360D01"/>
    <w:rsid w:val="00362569"/>
    <w:rsid w:val="003636CD"/>
    <w:rsid w:val="0036487C"/>
    <w:rsid w:val="00365411"/>
    <w:rsid w:val="00365FA2"/>
    <w:rsid w:val="00366518"/>
    <w:rsid w:val="00366C69"/>
    <w:rsid w:val="00367441"/>
    <w:rsid w:val="0036789D"/>
    <w:rsid w:val="00367B1D"/>
    <w:rsid w:val="00370E4F"/>
    <w:rsid w:val="00371215"/>
    <w:rsid w:val="00372F0D"/>
    <w:rsid w:val="00374059"/>
    <w:rsid w:val="00375343"/>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294"/>
    <w:rsid w:val="00390017"/>
    <w:rsid w:val="003901A3"/>
    <w:rsid w:val="0039072F"/>
    <w:rsid w:val="00392EF3"/>
    <w:rsid w:val="00393CE1"/>
    <w:rsid w:val="003940CE"/>
    <w:rsid w:val="00397C1D"/>
    <w:rsid w:val="003A0AF0"/>
    <w:rsid w:val="003A180F"/>
    <w:rsid w:val="003A18DD"/>
    <w:rsid w:val="003A20C8"/>
    <w:rsid w:val="003A2C29"/>
    <w:rsid w:val="003A2DD6"/>
    <w:rsid w:val="003A2EC3"/>
    <w:rsid w:val="003A36F2"/>
    <w:rsid w:val="003A3D39"/>
    <w:rsid w:val="003A3EC7"/>
    <w:rsid w:val="003A40B4"/>
    <w:rsid w:val="003A5D4B"/>
    <w:rsid w:val="003A6C88"/>
    <w:rsid w:val="003A6F0E"/>
    <w:rsid w:val="003A7834"/>
    <w:rsid w:val="003B0B5B"/>
    <w:rsid w:val="003B0E79"/>
    <w:rsid w:val="003B0E98"/>
    <w:rsid w:val="003B0F20"/>
    <w:rsid w:val="003B19A2"/>
    <w:rsid w:val="003B1E1B"/>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140"/>
    <w:rsid w:val="003C5E6B"/>
    <w:rsid w:val="003C706E"/>
    <w:rsid w:val="003C7AD7"/>
    <w:rsid w:val="003D00E9"/>
    <w:rsid w:val="003D04E2"/>
    <w:rsid w:val="003D0FC3"/>
    <w:rsid w:val="003D2C1D"/>
    <w:rsid w:val="003D2C34"/>
    <w:rsid w:val="003D38BE"/>
    <w:rsid w:val="003D3DDD"/>
    <w:rsid w:val="003D5CBF"/>
    <w:rsid w:val="003D66D2"/>
    <w:rsid w:val="003E00BE"/>
    <w:rsid w:val="003E07AE"/>
    <w:rsid w:val="003E14FC"/>
    <w:rsid w:val="003E1E27"/>
    <w:rsid w:val="003E2976"/>
    <w:rsid w:val="003E4858"/>
    <w:rsid w:val="003E4D6A"/>
    <w:rsid w:val="003E5199"/>
    <w:rsid w:val="003E6316"/>
    <w:rsid w:val="003E6884"/>
    <w:rsid w:val="003E6AC5"/>
    <w:rsid w:val="003F0096"/>
    <w:rsid w:val="003F0231"/>
    <w:rsid w:val="003F075C"/>
    <w:rsid w:val="003F0850"/>
    <w:rsid w:val="003F0D12"/>
    <w:rsid w:val="003F0F0D"/>
    <w:rsid w:val="003F12AC"/>
    <w:rsid w:val="003F160C"/>
    <w:rsid w:val="003F324F"/>
    <w:rsid w:val="003F33BC"/>
    <w:rsid w:val="003F3D4E"/>
    <w:rsid w:val="003F477E"/>
    <w:rsid w:val="003F697F"/>
    <w:rsid w:val="003F6CD2"/>
    <w:rsid w:val="003F788D"/>
    <w:rsid w:val="0040126E"/>
    <w:rsid w:val="004016B8"/>
    <w:rsid w:val="004020D4"/>
    <w:rsid w:val="004021B6"/>
    <w:rsid w:val="004047C4"/>
    <w:rsid w:val="0040570B"/>
    <w:rsid w:val="00405EDB"/>
    <w:rsid w:val="00405FB1"/>
    <w:rsid w:val="00406460"/>
    <w:rsid w:val="00412203"/>
    <w:rsid w:val="00412461"/>
    <w:rsid w:val="00412546"/>
    <w:rsid w:val="00413053"/>
    <w:rsid w:val="0041319C"/>
    <w:rsid w:val="00413796"/>
    <w:rsid w:val="004137B6"/>
    <w:rsid w:val="00413A54"/>
    <w:rsid w:val="00413C10"/>
    <w:rsid w:val="00413CD9"/>
    <w:rsid w:val="00413F9A"/>
    <w:rsid w:val="004140CA"/>
    <w:rsid w:val="004141F2"/>
    <w:rsid w:val="00414C65"/>
    <w:rsid w:val="00415D76"/>
    <w:rsid w:val="00416665"/>
    <w:rsid w:val="004166D7"/>
    <w:rsid w:val="00416A67"/>
    <w:rsid w:val="00416ACB"/>
    <w:rsid w:val="00420DEB"/>
    <w:rsid w:val="00421DCF"/>
    <w:rsid w:val="00422341"/>
    <w:rsid w:val="00423641"/>
    <w:rsid w:val="00426266"/>
    <w:rsid w:val="004264E5"/>
    <w:rsid w:val="00430A2D"/>
    <w:rsid w:val="00431505"/>
    <w:rsid w:val="00431AF0"/>
    <w:rsid w:val="0043213A"/>
    <w:rsid w:val="0043293C"/>
    <w:rsid w:val="004330F4"/>
    <w:rsid w:val="00433590"/>
    <w:rsid w:val="0043393D"/>
    <w:rsid w:val="004344C7"/>
    <w:rsid w:val="0043484C"/>
    <w:rsid w:val="00435135"/>
    <w:rsid w:val="00435274"/>
    <w:rsid w:val="004352AD"/>
    <w:rsid w:val="0043545D"/>
    <w:rsid w:val="00435FE2"/>
    <w:rsid w:val="00436E2F"/>
    <w:rsid w:val="00436EAB"/>
    <w:rsid w:val="004404BE"/>
    <w:rsid w:val="00443F7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D8A"/>
    <w:rsid w:val="004646B4"/>
    <w:rsid w:val="00464A88"/>
    <w:rsid w:val="004651A0"/>
    <w:rsid w:val="00466532"/>
    <w:rsid w:val="00467488"/>
    <w:rsid w:val="0047083E"/>
    <w:rsid w:val="00470EB5"/>
    <w:rsid w:val="0047286B"/>
    <w:rsid w:val="00472E27"/>
    <w:rsid w:val="00472EE8"/>
    <w:rsid w:val="00473184"/>
    <w:rsid w:val="00474220"/>
    <w:rsid w:val="004752D3"/>
    <w:rsid w:val="004754E1"/>
    <w:rsid w:val="00475CE0"/>
    <w:rsid w:val="00476827"/>
    <w:rsid w:val="00476BD4"/>
    <w:rsid w:val="00477C35"/>
    <w:rsid w:val="00480324"/>
    <w:rsid w:val="00480988"/>
    <w:rsid w:val="00480E05"/>
    <w:rsid w:val="00481E38"/>
    <w:rsid w:val="00482BBE"/>
    <w:rsid w:val="00483A12"/>
    <w:rsid w:val="00484A77"/>
    <w:rsid w:val="0048540F"/>
    <w:rsid w:val="00485970"/>
    <w:rsid w:val="00485C0D"/>
    <w:rsid w:val="004860CB"/>
    <w:rsid w:val="00486575"/>
    <w:rsid w:val="004866D0"/>
    <w:rsid w:val="00486936"/>
    <w:rsid w:val="004903FF"/>
    <w:rsid w:val="00494242"/>
    <w:rsid w:val="00494E8E"/>
    <w:rsid w:val="004955BC"/>
    <w:rsid w:val="00495D63"/>
    <w:rsid w:val="004960D6"/>
    <w:rsid w:val="0049648F"/>
    <w:rsid w:val="00496606"/>
    <w:rsid w:val="00496F05"/>
    <w:rsid w:val="00497370"/>
    <w:rsid w:val="00497471"/>
    <w:rsid w:val="00497EE3"/>
    <w:rsid w:val="004A0F39"/>
    <w:rsid w:val="004A2313"/>
    <w:rsid w:val="004A251F"/>
    <w:rsid w:val="004A3BF1"/>
    <w:rsid w:val="004A3C8B"/>
    <w:rsid w:val="004A3E42"/>
    <w:rsid w:val="004A42E4"/>
    <w:rsid w:val="004A44AF"/>
    <w:rsid w:val="004A4715"/>
    <w:rsid w:val="004A5046"/>
    <w:rsid w:val="004A565E"/>
    <w:rsid w:val="004A5DF3"/>
    <w:rsid w:val="004A6134"/>
    <w:rsid w:val="004A7092"/>
    <w:rsid w:val="004B09B1"/>
    <w:rsid w:val="004B2541"/>
    <w:rsid w:val="004B49E6"/>
    <w:rsid w:val="004B4D69"/>
    <w:rsid w:val="004C01A8"/>
    <w:rsid w:val="004C1840"/>
    <w:rsid w:val="004C1FEA"/>
    <w:rsid w:val="004C24C9"/>
    <w:rsid w:val="004C31B6"/>
    <w:rsid w:val="004C32F6"/>
    <w:rsid w:val="004C5319"/>
    <w:rsid w:val="004C621F"/>
    <w:rsid w:val="004C7948"/>
    <w:rsid w:val="004C7BB8"/>
    <w:rsid w:val="004C7C60"/>
    <w:rsid w:val="004D0DFE"/>
    <w:rsid w:val="004D1D91"/>
    <w:rsid w:val="004D22C3"/>
    <w:rsid w:val="004D30F1"/>
    <w:rsid w:val="004D426E"/>
    <w:rsid w:val="004D4C32"/>
    <w:rsid w:val="004D57F6"/>
    <w:rsid w:val="004D6B53"/>
    <w:rsid w:val="004D6F4D"/>
    <w:rsid w:val="004D6F95"/>
    <w:rsid w:val="004D72FE"/>
    <w:rsid w:val="004D7982"/>
    <w:rsid w:val="004D7E91"/>
    <w:rsid w:val="004E003A"/>
    <w:rsid w:val="004E0768"/>
    <w:rsid w:val="004E1A31"/>
    <w:rsid w:val="004E2DE0"/>
    <w:rsid w:val="004E31C6"/>
    <w:rsid w:val="004E32F2"/>
    <w:rsid w:val="004E4060"/>
    <w:rsid w:val="004E409A"/>
    <w:rsid w:val="004E6F06"/>
    <w:rsid w:val="004F0FB9"/>
    <w:rsid w:val="004F2F7E"/>
    <w:rsid w:val="004F32B5"/>
    <w:rsid w:val="004F407E"/>
    <w:rsid w:val="004F5479"/>
    <w:rsid w:val="004F5585"/>
    <w:rsid w:val="004F7528"/>
    <w:rsid w:val="004F789E"/>
    <w:rsid w:val="004F7BCA"/>
    <w:rsid w:val="004F7D89"/>
    <w:rsid w:val="00500243"/>
    <w:rsid w:val="00501981"/>
    <w:rsid w:val="00501A85"/>
    <w:rsid w:val="00501BB3"/>
    <w:rsid w:val="005021DD"/>
    <w:rsid w:val="005026CA"/>
    <w:rsid w:val="00502B72"/>
    <w:rsid w:val="00504548"/>
    <w:rsid w:val="00504770"/>
    <w:rsid w:val="00504BC1"/>
    <w:rsid w:val="005050F0"/>
    <w:rsid w:val="00505134"/>
    <w:rsid w:val="00505C04"/>
    <w:rsid w:val="00506F94"/>
    <w:rsid w:val="00507357"/>
    <w:rsid w:val="005110AD"/>
    <w:rsid w:val="00511F15"/>
    <w:rsid w:val="0051318C"/>
    <w:rsid w:val="005142CD"/>
    <w:rsid w:val="00514392"/>
    <w:rsid w:val="005143C9"/>
    <w:rsid w:val="005157A9"/>
    <w:rsid w:val="00515A9B"/>
    <w:rsid w:val="00515FBC"/>
    <w:rsid w:val="00516394"/>
    <w:rsid w:val="00516689"/>
    <w:rsid w:val="00516A65"/>
    <w:rsid w:val="005173A7"/>
    <w:rsid w:val="005177E1"/>
    <w:rsid w:val="00520C0A"/>
    <w:rsid w:val="005218B6"/>
    <w:rsid w:val="00522589"/>
    <w:rsid w:val="00524545"/>
    <w:rsid w:val="005255BF"/>
    <w:rsid w:val="005257DE"/>
    <w:rsid w:val="00525E12"/>
    <w:rsid w:val="00527200"/>
    <w:rsid w:val="00530157"/>
    <w:rsid w:val="00531EBE"/>
    <w:rsid w:val="00532F8B"/>
    <w:rsid w:val="00533737"/>
    <w:rsid w:val="00535B79"/>
    <w:rsid w:val="00535D7C"/>
    <w:rsid w:val="00536158"/>
    <w:rsid w:val="00536579"/>
    <w:rsid w:val="00536C1E"/>
    <w:rsid w:val="0054220D"/>
    <w:rsid w:val="0054343A"/>
    <w:rsid w:val="005435C4"/>
    <w:rsid w:val="00543974"/>
    <w:rsid w:val="00543EBF"/>
    <w:rsid w:val="00544ABA"/>
    <w:rsid w:val="0054593A"/>
    <w:rsid w:val="00546768"/>
    <w:rsid w:val="005467FB"/>
    <w:rsid w:val="00546AE9"/>
    <w:rsid w:val="005470A4"/>
    <w:rsid w:val="00547159"/>
    <w:rsid w:val="00547989"/>
    <w:rsid w:val="00551320"/>
    <w:rsid w:val="005518A4"/>
    <w:rsid w:val="005518E4"/>
    <w:rsid w:val="00552768"/>
    <w:rsid w:val="00552935"/>
    <w:rsid w:val="00553127"/>
    <w:rsid w:val="005537D5"/>
    <w:rsid w:val="00554BE7"/>
    <w:rsid w:val="00554F03"/>
    <w:rsid w:val="005558F9"/>
    <w:rsid w:val="0055641D"/>
    <w:rsid w:val="00556D68"/>
    <w:rsid w:val="00557173"/>
    <w:rsid w:val="005576A1"/>
    <w:rsid w:val="00557A64"/>
    <w:rsid w:val="005605C0"/>
    <w:rsid w:val="00560D23"/>
    <w:rsid w:val="005615D8"/>
    <w:rsid w:val="0056234F"/>
    <w:rsid w:val="005626D6"/>
    <w:rsid w:val="005638D4"/>
    <w:rsid w:val="005656ED"/>
    <w:rsid w:val="00565C7D"/>
    <w:rsid w:val="00566544"/>
    <w:rsid w:val="00566608"/>
    <w:rsid w:val="00566C83"/>
    <w:rsid w:val="00567EFF"/>
    <w:rsid w:val="005700FE"/>
    <w:rsid w:val="00570E24"/>
    <w:rsid w:val="00572331"/>
    <w:rsid w:val="00572760"/>
    <w:rsid w:val="005743DE"/>
    <w:rsid w:val="00574F3F"/>
    <w:rsid w:val="0057562C"/>
    <w:rsid w:val="005759F6"/>
    <w:rsid w:val="00575E3E"/>
    <w:rsid w:val="005765F5"/>
    <w:rsid w:val="00576B30"/>
    <w:rsid w:val="00576D6C"/>
    <w:rsid w:val="00577A2E"/>
    <w:rsid w:val="00577FFD"/>
    <w:rsid w:val="00580035"/>
    <w:rsid w:val="00580062"/>
    <w:rsid w:val="00580E48"/>
    <w:rsid w:val="00580F0A"/>
    <w:rsid w:val="00581246"/>
    <w:rsid w:val="00581478"/>
    <w:rsid w:val="00582C3A"/>
    <w:rsid w:val="00582E1A"/>
    <w:rsid w:val="00583147"/>
    <w:rsid w:val="00584416"/>
    <w:rsid w:val="00584B39"/>
    <w:rsid w:val="00584C08"/>
    <w:rsid w:val="00585028"/>
    <w:rsid w:val="005854D1"/>
    <w:rsid w:val="00585F5B"/>
    <w:rsid w:val="0058620A"/>
    <w:rsid w:val="00587E3F"/>
    <w:rsid w:val="00587FC0"/>
    <w:rsid w:val="005906AD"/>
    <w:rsid w:val="00590DA6"/>
    <w:rsid w:val="00591C7D"/>
    <w:rsid w:val="00592B03"/>
    <w:rsid w:val="00593AB9"/>
    <w:rsid w:val="00594047"/>
    <w:rsid w:val="00594ABB"/>
    <w:rsid w:val="00594D1C"/>
    <w:rsid w:val="00594E36"/>
    <w:rsid w:val="00594F0A"/>
    <w:rsid w:val="0059525E"/>
    <w:rsid w:val="00595887"/>
    <w:rsid w:val="005961F7"/>
    <w:rsid w:val="00596B9C"/>
    <w:rsid w:val="005A054D"/>
    <w:rsid w:val="005A0A46"/>
    <w:rsid w:val="005A0A95"/>
    <w:rsid w:val="005A10B9"/>
    <w:rsid w:val="005A11EA"/>
    <w:rsid w:val="005A1FE2"/>
    <w:rsid w:val="005A1FEC"/>
    <w:rsid w:val="005A269F"/>
    <w:rsid w:val="005A2F45"/>
    <w:rsid w:val="005A305E"/>
    <w:rsid w:val="005A30BB"/>
    <w:rsid w:val="005A3887"/>
    <w:rsid w:val="005B0542"/>
    <w:rsid w:val="005B2225"/>
    <w:rsid w:val="005B2799"/>
    <w:rsid w:val="005B2B77"/>
    <w:rsid w:val="005B2CA9"/>
    <w:rsid w:val="005B3D4A"/>
    <w:rsid w:val="005B4D87"/>
    <w:rsid w:val="005B4F7C"/>
    <w:rsid w:val="005B5FC3"/>
    <w:rsid w:val="005B7DD1"/>
    <w:rsid w:val="005C00A0"/>
    <w:rsid w:val="005C12AC"/>
    <w:rsid w:val="005C28FA"/>
    <w:rsid w:val="005C3977"/>
    <w:rsid w:val="005C40F4"/>
    <w:rsid w:val="005C43BE"/>
    <w:rsid w:val="005C44F3"/>
    <w:rsid w:val="005C708E"/>
    <w:rsid w:val="005C712D"/>
    <w:rsid w:val="005C7C75"/>
    <w:rsid w:val="005D0E4F"/>
    <w:rsid w:val="005D1E32"/>
    <w:rsid w:val="005D206B"/>
    <w:rsid w:val="005D20E4"/>
    <w:rsid w:val="005D22B7"/>
    <w:rsid w:val="005D2BDE"/>
    <w:rsid w:val="005D3D76"/>
    <w:rsid w:val="005D4578"/>
    <w:rsid w:val="005D4908"/>
    <w:rsid w:val="005D4EFA"/>
    <w:rsid w:val="005D55BA"/>
    <w:rsid w:val="005D5786"/>
    <w:rsid w:val="005D5ADB"/>
    <w:rsid w:val="005D648A"/>
    <w:rsid w:val="005D7E0D"/>
    <w:rsid w:val="005E0A2E"/>
    <w:rsid w:val="005E234A"/>
    <w:rsid w:val="005E35CC"/>
    <w:rsid w:val="005E371E"/>
    <w:rsid w:val="005E53F9"/>
    <w:rsid w:val="005E775D"/>
    <w:rsid w:val="005F0186"/>
    <w:rsid w:val="005F0A43"/>
    <w:rsid w:val="005F142A"/>
    <w:rsid w:val="005F27BF"/>
    <w:rsid w:val="005F4171"/>
    <w:rsid w:val="005F46D6"/>
    <w:rsid w:val="005F4DD6"/>
    <w:rsid w:val="005F50D8"/>
    <w:rsid w:val="005F53A1"/>
    <w:rsid w:val="005F5DC0"/>
    <w:rsid w:val="005F6774"/>
    <w:rsid w:val="005F6B77"/>
    <w:rsid w:val="005F72A1"/>
    <w:rsid w:val="005F7487"/>
    <w:rsid w:val="006002C7"/>
    <w:rsid w:val="00600F95"/>
    <w:rsid w:val="0060121C"/>
    <w:rsid w:val="00601839"/>
    <w:rsid w:val="00602759"/>
    <w:rsid w:val="0060277A"/>
    <w:rsid w:val="00602B09"/>
    <w:rsid w:val="00602B7C"/>
    <w:rsid w:val="00603312"/>
    <w:rsid w:val="00604DC7"/>
    <w:rsid w:val="00604E47"/>
    <w:rsid w:val="00605441"/>
    <w:rsid w:val="00606970"/>
    <w:rsid w:val="00606A20"/>
    <w:rsid w:val="006072C6"/>
    <w:rsid w:val="00607A2E"/>
    <w:rsid w:val="0061221E"/>
    <w:rsid w:val="006130F7"/>
    <w:rsid w:val="00613AF8"/>
    <w:rsid w:val="00613D8E"/>
    <w:rsid w:val="00614230"/>
    <w:rsid w:val="006142E0"/>
    <w:rsid w:val="00616112"/>
    <w:rsid w:val="00617896"/>
    <w:rsid w:val="006205CA"/>
    <w:rsid w:val="00621B73"/>
    <w:rsid w:val="00621E7B"/>
    <w:rsid w:val="00621F53"/>
    <w:rsid w:val="00622E2A"/>
    <w:rsid w:val="00623089"/>
    <w:rsid w:val="0062308E"/>
    <w:rsid w:val="00623111"/>
    <w:rsid w:val="006234C4"/>
    <w:rsid w:val="006244C9"/>
    <w:rsid w:val="006245F6"/>
    <w:rsid w:val="0062475D"/>
    <w:rsid w:val="0062495F"/>
    <w:rsid w:val="00625723"/>
    <w:rsid w:val="0062660B"/>
    <w:rsid w:val="00626AD1"/>
    <w:rsid w:val="00626FE1"/>
    <w:rsid w:val="006274CE"/>
    <w:rsid w:val="006278B0"/>
    <w:rsid w:val="006304BC"/>
    <w:rsid w:val="00630DCE"/>
    <w:rsid w:val="00630EBA"/>
    <w:rsid w:val="0063120A"/>
    <w:rsid w:val="0063137A"/>
    <w:rsid w:val="0063150B"/>
    <w:rsid w:val="00631585"/>
    <w:rsid w:val="00631938"/>
    <w:rsid w:val="00634ACF"/>
    <w:rsid w:val="00635035"/>
    <w:rsid w:val="00635625"/>
    <w:rsid w:val="0063580D"/>
    <w:rsid w:val="00635CAE"/>
    <w:rsid w:val="006370C8"/>
    <w:rsid w:val="00637240"/>
    <w:rsid w:val="00640DD4"/>
    <w:rsid w:val="006413FF"/>
    <w:rsid w:val="0064160C"/>
    <w:rsid w:val="0064216B"/>
    <w:rsid w:val="00643660"/>
    <w:rsid w:val="00647BF2"/>
    <w:rsid w:val="00650139"/>
    <w:rsid w:val="00652756"/>
    <w:rsid w:val="00652AD8"/>
    <w:rsid w:val="00652B79"/>
    <w:rsid w:val="00652CDC"/>
    <w:rsid w:val="006533C3"/>
    <w:rsid w:val="00654068"/>
    <w:rsid w:val="006543D7"/>
    <w:rsid w:val="006544D2"/>
    <w:rsid w:val="00654B38"/>
    <w:rsid w:val="00654B83"/>
    <w:rsid w:val="00655061"/>
    <w:rsid w:val="0065510C"/>
    <w:rsid w:val="00655B63"/>
    <w:rsid w:val="006571F6"/>
    <w:rsid w:val="006618CC"/>
    <w:rsid w:val="00662111"/>
    <w:rsid w:val="00662118"/>
    <w:rsid w:val="006638AD"/>
    <w:rsid w:val="00663D43"/>
    <w:rsid w:val="00664471"/>
    <w:rsid w:val="0066732C"/>
    <w:rsid w:val="006679F5"/>
    <w:rsid w:val="00667B77"/>
    <w:rsid w:val="006716DA"/>
    <w:rsid w:val="006728ED"/>
    <w:rsid w:val="006732B1"/>
    <w:rsid w:val="00673DC5"/>
    <w:rsid w:val="0067446F"/>
    <w:rsid w:val="006746A4"/>
    <w:rsid w:val="0067495D"/>
    <w:rsid w:val="00675558"/>
    <w:rsid w:val="00675611"/>
    <w:rsid w:val="00675A60"/>
    <w:rsid w:val="0067650F"/>
    <w:rsid w:val="0067697E"/>
    <w:rsid w:val="00676A38"/>
    <w:rsid w:val="00677383"/>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2853"/>
    <w:rsid w:val="00693533"/>
    <w:rsid w:val="00693E1F"/>
    <w:rsid w:val="00693ECB"/>
    <w:rsid w:val="00694797"/>
    <w:rsid w:val="00694A30"/>
    <w:rsid w:val="0069586A"/>
    <w:rsid w:val="00695887"/>
    <w:rsid w:val="00697733"/>
    <w:rsid w:val="006A0D29"/>
    <w:rsid w:val="006A254E"/>
    <w:rsid w:val="006A2C30"/>
    <w:rsid w:val="006A301C"/>
    <w:rsid w:val="006A3107"/>
    <w:rsid w:val="006A3E2B"/>
    <w:rsid w:val="006A5419"/>
    <w:rsid w:val="006A5FB2"/>
    <w:rsid w:val="006A6E17"/>
    <w:rsid w:val="006B0F9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681"/>
    <w:rsid w:val="006C5958"/>
    <w:rsid w:val="006C5B4F"/>
    <w:rsid w:val="006C643C"/>
    <w:rsid w:val="006C6E3A"/>
    <w:rsid w:val="006C6FD7"/>
    <w:rsid w:val="006C76CC"/>
    <w:rsid w:val="006D00DB"/>
    <w:rsid w:val="006D0361"/>
    <w:rsid w:val="006D16B0"/>
    <w:rsid w:val="006D2182"/>
    <w:rsid w:val="006D2444"/>
    <w:rsid w:val="006D254B"/>
    <w:rsid w:val="006D289B"/>
    <w:rsid w:val="006D3BE1"/>
    <w:rsid w:val="006D48FC"/>
    <w:rsid w:val="006D5F3C"/>
    <w:rsid w:val="006D62BC"/>
    <w:rsid w:val="006D6450"/>
    <w:rsid w:val="006D6939"/>
    <w:rsid w:val="006D7EB0"/>
    <w:rsid w:val="006E0138"/>
    <w:rsid w:val="006E0BB0"/>
    <w:rsid w:val="006E12C3"/>
    <w:rsid w:val="006E1F72"/>
    <w:rsid w:val="006E2529"/>
    <w:rsid w:val="006E2EDA"/>
    <w:rsid w:val="006E45F3"/>
    <w:rsid w:val="006E4677"/>
    <w:rsid w:val="006E4A2F"/>
    <w:rsid w:val="006E4C7C"/>
    <w:rsid w:val="006E4ED4"/>
    <w:rsid w:val="006E5E19"/>
    <w:rsid w:val="006E61C3"/>
    <w:rsid w:val="006E799D"/>
    <w:rsid w:val="006E7A07"/>
    <w:rsid w:val="006F0593"/>
    <w:rsid w:val="006F1064"/>
    <w:rsid w:val="006F19FF"/>
    <w:rsid w:val="006F1EB7"/>
    <w:rsid w:val="006F4E92"/>
    <w:rsid w:val="006F52E5"/>
    <w:rsid w:val="006F5518"/>
    <w:rsid w:val="006F5FC6"/>
    <w:rsid w:val="006F6066"/>
    <w:rsid w:val="006F6850"/>
    <w:rsid w:val="006F6B74"/>
    <w:rsid w:val="006F707E"/>
    <w:rsid w:val="007001DC"/>
    <w:rsid w:val="007002AD"/>
    <w:rsid w:val="007009EB"/>
    <w:rsid w:val="007020F4"/>
    <w:rsid w:val="007025CB"/>
    <w:rsid w:val="007034AA"/>
    <w:rsid w:val="007038F1"/>
    <w:rsid w:val="00703C9D"/>
    <w:rsid w:val="0070490C"/>
    <w:rsid w:val="00705C38"/>
    <w:rsid w:val="00706465"/>
    <w:rsid w:val="0070695A"/>
    <w:rsid w:val="00706E7E"/>
    <w:rsid w:val="007071E6"/>
    <w:rsid w:val="0070782D"/>
    <w:rsid w:val="007109C2"/>
    <w:rsid w:val="00711340"/>
    <w:rsid w:val="007121FA"/>
    <w:rsid w:val="007127C2"/>
    <w:rsid w:val="00712C42"/>
    <w:rsid w:val="00713DE4"/>
    <w:rsid w:val="00714C47"/>
    <w:rsid w:val="00716462"/>
    <w:rsid w:val="00716745"/>
    <w:rsid w:val="007179CF"/>
    <w:rsid w:val="00721084"/>
    <w:rsid w:val="00721262"/>
    <w:rsid w:val="00721D9B"/>
    <w:rsid w:val="00722121"/>
    <w:rsid w:val="007224B9"/>
    <w:rsid w:val="00722F94"/>
    <w:rsid w:val="00723AA7"/>
    <w:rsid w:val="0072432E"/>
    <w:rsid w:val="00726036"/>
    <w:rsid w:val="00726279"/>
    <w:rsid w:val="00726A9B"/>
    <w:rsid w:val="0072708F"/>
    <w:rsid w:val="00727530"/>
    <w:rsid w:val="00727CC3"/>
    <w:rsid w:val="00727E4D"/>
    <w:rsid w:val="00731E7C"/>
    <w:rsid w:val="007329EF"/>
    <w:rsid w:val="0073327A"/>
    <w:rsid w:val="00734EBE"/>
    <w:rsid w:val="00735770"/>
    <w:rsid w:val="007364C4"/>
    <w:rsid w:val="00736DD8"/>
    <w:rsid w:val="0074076A"/>
    <w:rsid w:val="00741AF4"/>
    <w:rsid w:val="00741DCC"/>
    <w:rsid w:val="0074203A"/>
    <w:rsid w:val="007427B5"/>
    <w:rsid w:val="00742865"/>
    <w:rsid w:val="0074296C"/>
    <w:rsid w:val="00742C83"/>
    <w:rsid w:val="0074360F"/>
    <w:rsid w:val="0074465E"/>
    <w:rsid w:val="00744A64"/>
    <w:rsid w:val="00744D47"/>
    <w:rsid w:val="00744EA0"/>
    <w:rsid w:val="007453B8"/>
    <w:rsid w:val="0074638D"/>
    <w:rsid w:val="00746484"/>
    <w:rsid w:val="0074704F"/>
    <w:rsid w:val="00747F48"/>
    <w:rsid w:val="00747F4C"/>
    <w:rsid w:val="0075029E"/>
    <w:rsid w:val="00751091"/>
    <w:rsid w:val="00751B83"/>
    <w:rsid w:val="00753A09"/>
    <w:rsid w:val="00754359"/>
    <w:rsid w:val="00754411"/>
    <w:rsid w:val="00754BD9"/>
    <w:rsid w:val="00754E7A"/>
    <w:rsid w:val="0075540C"/>
    <w:rsid w:val="00755DB1"/>
    <w:rsid w:val="007560D4"/>
    <w:rsid w:val="007572EE"/>
    <w:rsid w:val="007574FC"/>
    <w:rsid w:val="00760975"/>
    <w:rsid w:val="00761FDA"/>
    <w:rsid w:val="007621FF"/>
    <w:rsid w:val="00763216"/>
    <w:rsid w:val="007634E3"/>
    <w:rsid w:val="00764194"/>
    <w:rsid w:val="00765ED3"/>
    <w:rsid w:val="0076681D"/>
    <w:rsid w:val="00766A65"/>
    <w:rsid w:val="007671F5"/>
    <w:rsid w:val="007676B8"/>
    <w:rsid w:val="0077118E"/>
    <w:rsid w:val="0077175C"/>
    <w:rsid w:val="00771870"/>
    <w:rsid w:val="00771BF9"/>
    <w:rsid w:val="007729D7"/>
    <w:rsid w:val="00772F8A"/>
    <w:rsid w:val="007739C6"/>
    <w:rsid w:val="00774889"/>
    <w:rsid w:val="00774FF5"/>
    <w:rsid w:val="007750B3"/>
    <w:rsid w:val="00775F76"/>
    <w:rsid w:val="00776AEA"/>
    <w:rsid w:val="00776FB1"/>
    <w:rsid w:val="00777BA0"/>
    <w:rsid w:val="00777E9D"/>
    <w:rsid w:val="007803BD"/>
    <w:rsid w:val="007811DC"/>
    <w:rsid w:val="00781AD4"/>
    <w:rsid w:val="007820FA"/>
    <w:rsid w:val="0078285F"/>
    <w:rsid w:val="00783207"/>
    <w:rsid w:val="00783E1D"/>
    <w:rsid w:val="0078483B"/>
    <w:rsid w:val="00784EED"/>
    <w:rsid w:val="00785900"/>
    <w:rsid w:val="00786958"/>
    <w:rsid w:val="00786E71"/>
    <w:rsid w:val="007876E7"/>
    <w:rsid w:val="0079162F"/>
    <w:rsid w:val="00792FBA"/>
    <w:rsid w:val="0079352B"/>
    <w:rsid w:val="00794924"/>
    <w:rsid w:val="007953C4"/>
    <w:rsid w:val="00795D37"/>
    <w:rsid w:val="00797CC4"/>
    <w:rsid w:val="00797D76"/>
    <w:rsid w:val="007A0BC2"/>
    <w:rsid w:val="007A1F44"/>
    <w:rsid w:val="007A23FF"/>
    <w:rsid w:val="007A295B"/>
    <w:rsid w:val="007A2A25"/>
    <w:rsid w:val="007A2C86"/>
    <w:rsid w:val="007A3424"/>
    <w:rsid w:val="007A35EF"/>
    <w:rsid w:val="007A43A2"/>
    <w:rsid w:val="007A4D04"/>
    <w:rsid w:val="007A7A96"/>
    <w:rsid w:val="007A7C7F"/>
    <w:rsid w:val="007B03AF"/>
    <w:rsid w:val="007B1543"/>
    <w:rsid w:val="007B1AC0"/>
    <w:rsid w:val="007B270A"/>
    <w:rsid w:val="007B2D3B"/>
    <w:rsid w:val="007B52CD"/>
    <w:rsid w:val="007B5E0E"/>
    <w:rsid w:val="007B7DC1"/>
    <w:rsid w:val="007B7EDB"/>
    <w:rsid w:val="007C017E"/>
    <w:rsid w:val="007C19AD"/>
    <w:rsid w:val="007C3598"/>
    <w:rsid w:val="007C3FA8"/>
    <w:rsid w:val="007C6807"/>
    <w:rsid w:val="007C68DA"/>
    <w:rsid w:val="007C6F32"/>
    <w:rsid w:val="007C7809"/>
    <w:rsid w:val="007D229A"/>
    <w:rsid w:val="007D2F44"/>
    <w:rsid w:val="007D2F4D"/>
    <w:rsid w:val="007D4178"/>
    <w:rsid w:val="007D4D33"/>
    <w:rsid w:val="007D52DF"/>
    <w:rsid w:val="007D57DF"/>
    <w:rsid w:val="007D62F4"/>
    <w:rsid w:val="007D7175"/>
    <w:rsid w:val="007E1369"/>
    <w:rsid w:val="007E1A1B"/>
    <w:rsid w:val="007E1A88"/>
    <w:rsid w:val="007E4C88"/>
    <w:rsid w:val="007E585E"/>
    <w:rsid w:val="007E7DDF"/>
    <w:rsid w:val="007F11C8"/>
    <w:rsid w:val="007F1CFB"/>
    <w:rsid w:val="007F220B"/>
    <w:rsid w:val="007F274A"/>
    <w:rsid w:val="007F27DD"/>
    <w:rsid w:val="007F293F"/>
    <w:rsid w:val="007F2FD1"/>
    <w:rsid w:val="007F6880"/>
    <w:rsid w:val="007F76B4"/>
    <w:rsid w:val="008001B4"/>
    <w:rsid w:val="00800769"/>
    <w:rsid w:val="00800ED2"/>
    <w:rsid w:val="008016D4"/>
    <w:rsid w:val="00802260"/>
    <w:rsid w:val="00802E74"/>
    <w:rsid w:val="00804222"/>
    <w:rsid w:val="00804B92"/>
    <w:rsid w:val="00804E21"/>
    <w:rsid w:val="00805092"/>
    <w:rsid w:val="00806AAF"/>
    <w:rsid w:val="008070AC"/>
    <w:rsid w:val="008101FD"/>
    <w:rsid w:val="00810433"/>
    <w:rsid w:val="0081068D"/>
    <w:rsid w:val="00810D32"/>
    <w:rsid w:val="00810D8D"/>
    <w:rsid w:val="00811835"/>
    <w:rsid w:val="008149C7"/>
    <w:rsid w:val="0081581D"/>
    <w:rsid w:val="008172BE"/>
    <w:rsid w:val="00817B71"/>
    <w:rsid w:val="00820244"/>
    <w:rsid w:val="00820C5B"/>
    <w:rsid w:val="00821E26"/>
    <w:rsid w:val="008221B3"/>
    <w:rsid w:val="0082248E"/>
    <w:rsid w:val="0082329D"/>
    <w:rsid w:val="0082439F"/>
    <w:rsid w:val="00824707"/>
    <w:rsid w:val="00824FDF"/>
    <w:rsid w:val="00825125"/>
    <w:rsid w:val="008257CC"/>
    <w:rsid w:val="008274BF"/>
    <w:rsid w:val="00830DC3"/>
    <w:rsid w:val="00831555"/>
    <w:rsid w:val="00831F52"/>
    <w:rsid w:val="00832154"/>
    <w:rsid w:val="00832F5C"/>
    <w:rsid w:val="008350EF"/>
    <w:rsid w:val="008359E0"/>
    <w:rsid w:val="00835CF6"/>
    <w:rsid w:val="008376F6"/>
    <w:rsid w:val="0083782D"/>
    <w:rsid w:val="00837D5B"/>
    <w:rsid w:val="00840607"/>
    <w:rsid w:val="00841CD2"/>
    <w:rsid w:val="008420BB"/>
    <w:rsid w:val="00842B77"/>
    <w:rsid w:val="0084309F"/>
    <w:rsid w:val="00845C12"/>
    <w:rsid w:val="0084644E"/>
    <w:rsid w:val="008469D9"/>
    <w:rsid w:val="00846DC0"/>
    <w:rsid w:val="008474A7"/>
    <w:rsid w:val="00847A67"/>
    <w:rsid w:val="008506B6"/>
    <w:rsid w:val="00850AE0"/>
    <w:rsid w:val="00851CEF"/>
    <w:rsid w:val="00851E08"/>
    <w:rsid w:val="008524D2"/>
    <w:rsid w:val="00852E19"/>
    <w:rsid w:val="0085597A"/>
    <w:rsid w:val="00856252"/>
    <w:rsid w:val="00856833"/>
    <w:rsid w:val="00856840"/>
    <w:rsid w:val="0086014A"/>
    <w:rsid w:val="0086087C"/>
    <w:rsid w:val="00860D8E"/>
    <w:rsid w:val="0086275E"/>
    <w:rsid w:val="00864440"/>
    <w:rsid w:val="00864D76"/>
    <w:rsid w:val="008650FC"/>
    <w:rsid w:val="00866EB3"/>
    <w:rsid w:val="0086701A"/>
    <w:rsid w:val="00867455"/>
    <w:rsid w:val="00867BD2"/>
    <w:rsid w:val="008705FD"/>
    <w:rsid w:val="00870DDC"/>
    <w:rsid w:val="008712FD"/>
    <w:rsid w:val="008716A1"/>
    <w:rsid w:val="0087276A"/>
    <w:rsid w:val="00872D3F"/>
    <w:rsid w:val="00872E72"/>
    <w:rsid w:val="008733E4"/>
    <w:rsid w:val="00873F15"/>
    <w:rsid w:val="00874096"/>
    <w:rsid w:val="008756A4"/>
    <w:rsid w:val="00875F73"/>
    <w:rsid w:val="00877E70"/>
    <w:rsid w:val="008800F0"/>
    <w:rsid w:val="00880D15"/>
    <w:rsid w:val="00880F30"/>
    <w:rsid w:val="00883244"/>
    <w:rsid w:val="008833E8"/>
    <w:rsid w:val="00883433"/>
    <w:rsid w:val="008853E7"/>
    <w:rsid w:val="00887B48"/>
    <w:rsid w:val="0089061F"/>
    <w:rsid w:val="0089176E"/>
    <w:rsid w:val="008917E0"/>
    <w:rsid w:val="00892365"/>
    <w:rsid w:val="00892BE5"/>
    <w:rsid w:val="00892FFE"/>
    <w:rsid w:val="0089387C"/>
    <w:rsid w:val="00893C78"/>
    <w:rsid w:val="0089444E"/>
    <w:rsid w:val="008949DF"/>
    <w:rsid w:val="008951DB"/>
    <w:rsid w:val="00896C81"/>
    <w:rsid w:val="00896D83"/>
    <w:rsid w:val="008A0AB2"/>
    <w:rsid w:val="008A0CFC"/>
    <w:rsid w:val="008A12FE"/>
    <w:rsid w:val="008A28B6"/>
    <w:rsid w:val="008A2BB1"/>
    <w:rsid w:val="008A3415"/>
    <w:rsid w:val="008A3466"/>
    <w:rsid w:val="008A389F"/>
    <w:rsid w:val="008A3D02"/>
    <w:rsid w:val="008A4E88"/>
    <w:rsid w:val="008A5940"/>
    <w:rsid w:val="008A68E8"/>
    <w:rsid w:val="008A73B2"/>
    <w:rsid w:val="008B043F"/>
    <w:rsid w:val="008B0808"/>
    <w:rsid w:val="008B0AEC"/>
    <w:rsid w:val="008B1E53"/>
    <w:rsid w:val="008B1E5B"/>
    <w:rsid w:val="008B2D6F"/>
    <w:rsid w:val="008B389D"/>
    <w:rsid w:val="008B3C5C"/>
    <w:rsid w:val="008B4951"/>
    <w:rsid w:val="008B5299"/>
    <w:rsid w:val="008B5A5F"/>
    <w:rsid w:val="008B5AB0"/>
    <w:rsid w:val="008B6054"/>
    <w:rsid w:val="008B672D"/>
    <w:rsid w:val="008B6D2C"/>
    <w:rsid w:val="008B6F4B"/>
    <w:rsid w:val="008B7B08"/>
    <w:rsid w:val="008C0873"/>
    <w:rsid w:val="008C13F0"/>
    <w:rsid w:val="008C1F26"/>
    <w:rsid w:val="008C2A3A"/>
    <w:rsid w:val="008C4C7E"/>
    <w:rsid w:val="008C581F"/>
    <w:rsid w:val="008C5C46"/>
    <w:rsid w:val="008C6184"/>
    <w:rsid w:val="008C785E"/>
    <w:rsid w:val="008D0AFB"/>
    <w:rsid w:val="008D0F56"/>
    <w:rsid w:val="008D1511"/>
    <w:rsid w:val="008D32DF"/>
    <w:rsid w:val="008D35E9"/>
    <w:rsid w:val="008D3959"/>
    <w:rsid w:val="008D3966"/>
    <w:rsid w:val="008D4352"/>
    <w:rsid w:val="008D5EBC"/>
    <w:rsid w:val="008D60BC"/>
    <w:rsid w:val="008D6D7B"/>
    <w:rsid w:val="008D7B8A"/>
    <w:rsid w:val="008D7EB7"/>
    <w:rsid w:val="008E0EB8"/>
    <w:rsid w:val="008E10A6"/>
    <w:rsid w:val="008E1271"/>
    <w:rsid w:val="008E2251"/>
    <w:rsid w:val="008E24B3"/>
    <w:rsid w:val="008E24CA"/>
    <w:rsid w:val="008E2F6E"/>
    <w:rsid w:val="008E38AD"/>
    <w:rsid w:val="008E3EEC"/>
    <w:rsid w:val="008E5BF2"/>
    <w:rsid w:val="008E5C81"/>
    <w:rsid w:val="008F0753"/>
    <w:rsid w:val="008F0A38"/>
    <w:rsid w:val="008F0F84"/>
    <w:rsid w:val="008F1014"/>
    <w:rsid w:val="008F11C9"/>
    <w:rsid w:val="008F2324"/>
    <w:rsid w:val="008F23D8"/>
    <w:rsid w:val="008F2FD5"/>
    <w:rsid w:val="008F37E5"/>
    <w:rsid w:val="008F48C2"/>
    <w:rsid w:val="008F5840"/>
    <w:rsid w:val="008F5EEF"/>
    <w:rsid w:val="008F66FE"/>
    <w:rsid w:val="008F670D"/>
    <w:rsid w:val="008F72CC"/>
    <w:rsid w:val="008F72CD"/>
    <w:rsid w:val="008F7D2D"/>
    <w:rsid w:val="009032FB"/>
    <w:rsid w:val="00903802"/>
    <w:rsid w:val="00904904"/>
    <w:rsid w:val="00904F8E"/>
    <w:rsid w:val="00906624"/>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DA4"/>
    <w:rsid w:val="00917570"/>
    <w:rsid w:val="009204C5"/>
    <w:rsid w:val="00921209"/>
    <w:rsid w:val="0092180D"/>
    <w:rsid w:val="00921DBD"/>
    <w:rsid w:val="009232C9"/>
    <w:rsid w:val="00923608"/>
    <w:rsid w:val="009238E5"/>
    <w:rsid w:val="00923F12"/>
    <w:rsid w:val="00924FF8"/>
    <w:rsid w:val="009253AC"/>
    <w:rsid w:val="00925BA8"/>
    <w:rsid w:val="0092649F"/>
    <w:rsid w:val="00926A90"/>
    <w:rsid w:val="00926DA7"/>
    <w:rsid w:val="00927F8B"/>
    <w:rsid w:val="0093094D"/>
    <w:rsid w:val="009328C7"/>
    <w:rsid w:val="009336EC"/>
    <w:rsid w:val="00933F56"/>
    <w:rsid w:val="00934014"/>
    <w:rsid w:val="0093469B"/>
    <w:rsid w:val="00934C13"/>
    <w:rsid w:val="00935228"/>
    <w:rsid w:val="009353BF"/>
    <w:rsid w:val="009355A2"/>
    <w:rsid w:val="00935F9E"/>
    <w:rsid w:val="00936D98"/>
    <w:rsid w:val="00940439"/>
    <w:rsid w:val="00942C80"/>
    <w:rsid w:val="00943197"/>
    <w:rsid w:val="009435F2"/>
    <w:rsid w:val="00945180"/>
    <w:rsid w:val="0094590C"/>
    <w:rsid w:val="00946355"/>
    <w:rsid w:val="009468B7"/>
    <w:rsid w:val="0094724E"/>
    <w:rsid w:val="00947973"/>
    <w:rsid w:val="00947BE6"/>
    <w:rsid w:val="0095036D"/>
    <w:rsid w:val="0095048D"/>
    <w:rsid w:val="00951ADB"/>
    <w:rsid w:val="0095380C"/>
    <w:rsid w:val="009539E2"/>
    <w:rsid w:val="00954353"/>
    <w:rsid w:val="00955C0A"/>
    <w:rsid w:val="00955C4F"/>
    <w:rsid w:val="00964C79"/>
    <w:rsid w:val="009657F1"/>
    <w:rsid w:val="0096625D"/>
    <w:rsid w:val="0096753B"/>
    <w:rsid w:val="009709F8"/>
    <w:rsid w:val="00972929"/>
    <w:rsid w:val="00972F91"/>
    <w:rsid w:val="00973827"/>
    <w:rsid w:val="009742D3"/>
    <w:rsid w:val="00974C6D"/>
    <w:rsid w:val="00977BA7"/>
    <w:rsid w:val="00980517"/>
    <w:rsid w:val="0098194F"/>
    <w:rsid w:val="009826C8"/>
    <w:rsid w:val="009836E4"/>
    <w:rsid w:val="0098412F"/>
    <w:rsid w:val="0098537C"/>
    <w:rsid w:val="00985F28"/>
    <w:rsid w:val="00986149"/>
    <w:rsid w:val="00986176"/>
    <w:rsid w:val="009861C3"/>
    <w:rsid w:val="00986BFC"/>
    <w:rsid w:val="00986E7F"/>
    <w:rsid w:val="00987536"/>
    <w:rsid w:val="00990BD5"/>
    <w:rsid w:val="00991782"/>
    <w:rsid w:val="0099196F"/>
    <w:rsid w:val="00992B98"/>
    <w:rsid w:val="0099359F"/>
    <w:rsid w:val="00994871"/>
    <w:rsid w:val="00994E08"/>
    <w:rsid w:val="009951F9"/>
    <w:rsid w:val="00995C95"/>
    <w:rsid w:val="00995E85"/>
    <w:rsid w:val="00996468"/>
    <w:rsid w:val="00996876"/>
    <w:rsid w:val="00996B14"/>
    <w:rsid w:val="00996FFA"/>
    <w:rsid w:val="009973F1"/>
    <w:rsid w:val="009973F3"/>
    <w:rsid w:val="009A010D"/>
    <w:rsid w:val="009A0C6F"/>
    <w:rsid w:val="009A14EF"/>
    <w:rsid w:val="009A17E7"/>
    <w:rsid w:val="009A18C5"/>
    <w:rsid w:val="009A280D"/>
    <w:rsid w:val="009A2DF9"/>
    <w:rsid w:val="009A3A86"/>
    <w:rsid w:val="009A4869"/>
    <w:rsid w:val="009A53E9"/>
    <w:rsid w:val="009A6A6B"/>
    <w:rsid w:val="009A7DC7"/>
    <w:rsid w:val="009B1D0B"/>
    <w:rsid w:val="009B1EF9"/>
    <w:rsid w:val="009B26AC"/>
    <w:rsid w:val="009B320D"/>
    <w:rsid w:val="009B37E2"/>
    <w:rsid w:val="009B4519"/>
    <w:rsid w:val="009B506B"/>
    <w:rsid w:val="009B57EF"/>
    <w:rsid w:val="009B5B85"/>
    <w:rsid w:val="009B6031"/>
    <w:rsid w:val="009B7204"/>
    <w:rsid w:val="009C0074"/>
    <w:rsid w:val="009C00DB"/>
    <w:rsid w:val="009C0564"/>
    <w:rsid w:val="009C2685"/>
    <w:rsid w:val="009C39BC"/>
    <w:rsid w:val="009C4BC2"/>
    <w:rsid w:val="009C4D22"/>
    <w:rsid w:val="009C53AA"/>
    <w:rsid w:val="009C7320"/>
    <w:rsid w:val="009D0729"/>
    <w:rsid w:val="009D0F66"/>
    <w:rsid w:val="009D1A06"/>
    <w:rsid w:val="009D1BA4"/>
    <w:rsid w:val="009D22E4"/>
    <w:rsid w:val="009D22F7"/>
    <w:rsid w:val="009D319C"/>
    <w:rsid w:val="009D5BAB"/>
    <w:rsid w:val="009D6A0A"/>
    <w:rsid w:val="009E058F"/>
    <w:rsid w:val="009E0A9E"/>
    <w:rsid w:val="009E19A2"/>
    <w:rsid w:val="009E3106"/>
    <w:rsid w:val="009E3AFD"/>
    <w:rsid w:val="009E3CDD"/>
    <w:rsid w:val="009E4B16"/>
    <w:rsid w:val="009E5C60"/>
    <w:rsid w:val="009E5E7A"/>
    <w:rsid w:val="009E5FCA"/>
    <w:rsid w:val="009E64DB"/>
    <w:rsid w:val="009E6794"/>
    <w:rsid w:val="009E69AA"/>
    <w:rsid w:val="009E7189"/>
    <w:rsid w:val="009E7E46"/>
    <w:rsid w:val="009E7FC1"/>
    <w:rsid w:val="009F01E1"/>
    <w:rsid w:val="009F0B4D"/>
    <w:rsid w:val="009F1096"/>
    <w:rsid w:val="009F11FE"/>
    <w:rsid w:val="009F150E"/>
    <w:rsid w:val="009F27AD"/>
    <w:rsid w:val="009F361E"/>
    <w:rsid w:val="009F3FB5"/>
    <w:rsid w:val="009F521F"/>
    <w:rsid w:val="009F553C"/>
    <w:rsid w:val="009F59F8"/>
    <w:rsid w:val="00A005B0"/>
    <w:rsid w:val="00A01F17"/>
    <w:rsid w:val="00A022A5"/>
    <w:rsid w:val="00A02D64"/>
    <w:rsid w:val="00A03A22"/>
    <w:rsid w:val="00A04634"/>
    <w:rsid w:val="00A06119"/>
    <w:rsid w:val="00A07A48"/>
    <w:rsid w:val="00A1008F"/>
    <w:rsid w:val="00A108EE"/>
    <w:rsid w:val="00A10B0C"/>
    <w:rsid w:val="00A10BB8"/>
    <w:rsid w:val="00A1200D"/>
    <w:rsid w:val="00A137E4"/>
    <w:rsid w:val="00A142FC"/>
    <w:rsid w:val="00A14813"/>
    <w:rsid w:val="00A1566A"/>
    <w:rsid w:val="00A15A76"/>
    <w:rsid w:val="00A165BF"/>
    <w:rsid w:val="00A16ADF"/>
    <w:rsid w:val="00A172E8"/>
    <w:rsid w:val="00A179FF"/>
    <w:rsid w:val="00A212DB"/>
    <w:rsid w:val="00A21A36"/>
    <w:rsid w:val="00A24C42"/>
    <w:rsid w:val="00A251A1"/>
    <w:rsid w:val="00A25294"/>
    <w:rsid w:val="00A254EE"/>
    <w:rsid w:val="00A25BE7"/>
    <w:rsid w:val="00A2653D"/>
    <w:rsid w:val="00A26E02"/>
    <w:rsid w:val="00A27008"/>
    <w:rsid w:val="00A27CDF"/>
    <w:rsid w:val="00A309C6"/>
    <w:rsid w:val="00A30D13"/>
    <w:rsid w:val="00A314F9"/>
    <w:rsid w:val="00A319D0"/>
    <w:rsid w:val="00A32316"/>
    <w:rsid w:val="00A33172"/>
    <w:rsid w:val="00A3432B"/>
    <w:rsid w:val="00A346BA"/>
    <w:rsid w:val="00A346C5"/>
    <w:rsid w:val="00A34C67"/>
    <w:rsid w:val="00A34D62"/>
    <w:rsid w:val="00A35C04"/>
    <w:rsid w:val="00A3611D"/>
    <w:rsid w:val="00A36339"/>
    <w:rsid w:val="00A366E4"/>
    <w:rsid w:val="00A4376F"/>
    <w:rsid w:val="00A438D0"/>
    <w:rsid w:val="00A43B5F"/>
    <w:rsid w:val="00A4549F"/>
    <w:rsid w:val="00A45B9B"/>
    <w:rsid w:val="00A462FE"/>
    <w:rsid w:val="00A47EE8"/>
    <w:rsid w:val="00A501C9"/>
    <w:rsid w:val="00A50506"/>
    <w:rsid w:val="00A51D2D"/>
    <w:rsid w:val="00A52A6A"/>
    <w:rsid w:val="00A53F55"/>
    <w:rsid w:val="00A5417B"/>
    <w:rsid w:val="00A54304"/>
    <w:rsid w:val="00A54599"/>
    <w:rsid w:val="00A54B82"/>
    <w:rsid w:val="00A56268"/>
    <w:rsid w:val="00A566C4"/>
    <w:rsid w:val="00A569D4"/>
    <w:rsid w:val="00A57F1A"/>
    <w:rsid w:val="00A57FF8"/>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BE0"/>
    <w:rsid w:val="00A71CE6"/>
    <w:rsid w:val="00A71D23"/>
    <w:rsid w:val="00A7333A"/>
    <w:rsid w:val="00A73D0D"/>
    <w:rsid w:val="00A74A92"/>
    <w:rsid w:val="00A75719"/>
    <w:rsid w:val="00A75CC1"/>
    <w:rsid w:val="00A75E88"/>
    <w:rsid w:val="00A77083"/>
    <w:rsid w:val="00A8056E"/>
    <w:rsid w:val="00A8094B"/>
    <w:rsid w:val="00A82D58"/>
    <w:rsid w:val="00A8399D"/>
    <w:rsid w:val="00A83E3D"/>
    <w:rsid w:val="00A8443A"/>
    <w:rsid w:val="00A8479C"/>
    <w:rsid w:val="00A8557B"/>
    <w:rsid w:val="00A85A05"/>
    <w:rsid w:val="00A86B5A"/>
    <w:rsid w:val="00A86D63"/>
    <w:rsid w:val="00A87797"/>
    <w:rsid w:val="00A90E72"/>
    <w:rsid w:val="00A922A2"/>
    <w:rsid w:val="00A9327B"/>
    <w:rsid w:val="00A9384A"/>
    <w:rsid w:val="00A93B69"/>
    <w:rsid w:val="00A94BC0"/>
    <w:rsid w:val="00A963C7"/>
    <w:rsid w:val="00AA1626"/>
    <w:rsid w:val="00AA171A"/>
    <w:rsid w:val="00AA1C21"/>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857"/>
    <w:rsid w:val="00AB725F"/>
    <w:rsid w:val="00AB7EC8"/>
    <w:rsid w:val="00AC0016"/>
    <w:rsid w:val="00AC0705"/>
    <w:rsid w:val="00AC109B"/>
    <w:rsid w:val="00AC3147"/>
    <w:rsid w:val="00AC51B6"/>
    <w:rsid w:val="00AC74DA"/>
    <w:rsid w:val="00AC7A2B"/>
    <w:rsid w:val="00AC7C25"/>
    <w:rsid w:val="00AD0A51"/>
    <w:rsid w:val="00AD0B37"/>
    <w:rsid w:val="00AD11F7"/>
    <w:rsid w:val="00AD1DB7"/>
    <w:rsid w:val="00AD2852"/>
    <w:rsid w:val="00AD3976"/>
    <w:rsid w:val="00AD4D2A"/>
    <w:rsid w:val="00AD542F"/>
    <w:rsid w:val="00AD5543"/>
    <w:rsid w:val="00AD6520"/>
    <w:rsid w:val="00AD7305"/>
    <w:rsid w:val="00AD7E64"/>
    <w:rsid w:val="00AE0C56"/>
    <w:rsid w:val="00AE149E"/>
    <w:rsid w:val="00AE1C14"/>
    <w:rsid w:val="00AE22F2"/>
    <w:rsid w:val="00AE29FC"/>
    <w:rsid w:val="00AE2F3F"/>
    <w:rsid w:val="00AE3B4E"/>
    <w:rsid w:val="00AE59EC"/>
    <w:rsid w:val="00AE67B3"/>
    <w:rsid w:val="00AE7864"/>
    <w:rsid w:val="00AE7949"/>
    <w:rsid w:val="00AF127C"/>
    <w:rsid w:val="00AF25D5"/>
    <w:rsid w:val="00AF3DBB"/>
    <w:rsid w:val="00AF48AC"/>
    <w:rsid w:val="00AF5194"/>
    <w:rsid w:val="00AF53EF"/>
    <w:rsid w:val="00AF54F6"/>
    <w:rsid w:val="00AF5CB3"/>
    <w:rsid w:val="00AF69F6"/>
    <w:rsid w:val="00AF73C3"/>
    <w:rsid w:val="00AF795C"/>
    <w:rsid w:val="00B00752"/>
    <w:rsid w:val="00B00880"/>
    <w:rsid w:val="00B022FB"/>
    <w:rsid w:val="00B026C1"/>
    <w:rsid w:val="00B02B9C"/>
    <w:rsid w:val="00B0353B"/>
    <w:rsid w:val="00B040B2"/>
    <w:rsid w:val="00B06C0B"/>
    <w:rsid w:val="00B10558"/>
    <w:rsid w:val="00B1130E"/>
    <w:rsid w:val="00B1490A"/>
    <w:rsid w:val="00B156A9"/>
    <w:rsid w:val="00B15F83"/>
    <w:rsid w:val="00B160FF"/>
    <w:rsid w:val="00B16322"/>
    <w:rsid w:val="00B1662E"/>
    <w:rsid w:val="00B16A6F"/>
    <w:rsid w:val="00B20881"/>
    <w:rsid w:val="00B21C6B"/>
    <w:rsid w:val="00B22C0D"/>
    <w:rsid w:val="00B230AA"/>
    <w:rsid w:val="00B23AF4"/>
    <w:rsid w:val="00B23C15"/>
    <w:rsid w:val="00B25762"/>
    <w:rsid w:val="00B25B40"/>
    <w:rsid w:val="00B25FDE"/>
    <w:rsid w:val="00B26986"/>
    <w:rsid w:val="00B26AB0"/>
    <w:rsid w:val="00B26AD2"/>
    <w:rsid w:val="00B26CA2"/>
    <w:rsid w:val="00B26D61"/>
    <w:rsid w:val="00B27242"/>
    <w:rsid w:val="00B27263"/>
    <w:rsid w:val="00B30B4E"/>
    <w:rsid w:val="00B31246"/>
    <w:rsid w:val="00B326A2"/>
    <w:rsid w:val="00B326FF"/>
    <w:rsid w:val="00B340AA"/>
    <w:rsid w:val="00B34A9F"/>
    <w:rsid w:val="00B34B80"/>
    <w:rsid w:val="00B35ADE"/>
    <w:rsid w:val="00B35CDA"/>
    <w:rsid w:val="00B36562"/>
    <w:rsid w:val="00B370EB"/>
    <w:rsid w:val="00B37D97"/>
    <w:rsid w:val="00B4052B"/>
    <w:rsid w:val="00B411BD"/>
    <w:rsid w:val="00B41559"/>
    <w:rsid w:val="00B418E8"/>
    <w:rsid w:val="00B42285"/>
    <w:rsid w:val="00B4274B"/>
    <w:rsid w:val="00B42C40"/>
    <w:rsid w:val="00B435B1"/>
    <w:rsid w:val="00B4367F"/>
    <w:rsid w:val="00B438BA"/>
    <w:rsid w:val="00B44F99"/>
    <w:rsid w:val="00B45876"/>
    <w:rsid w:val="00B46998"/>
    <w:rsid w:val="00B47886"/>
    <w:rsid w:val="00B50CEA"/>
    <w:rsid w:val="00B50E46"/>
    <w:rsid w:val="00B51542"/>
    <w:rsid w:val="00B51D1D"/>
    <w:rsid w:val="00B5310E"/>
    <w:rsid w:val="00B54ACC"/>
    <w:rsid w:val="00B54DCB"/>
    <w:rsid w:val="00B55AC2"/>
    <w:rsid w:val="00B560C9"/>
    <w:rsid w:val="00B56533"/>
    <w:rsid w:val="00B56CFC"/>
    <w:rsid w:val="00B57777"/>
    <w:rsid w:val="00B57A17"/>
    <w:rsid w:val="00B6098F"/>
    <w:rsid w:val="00B613F5"/>
    <w:rsid w:val="00B61BE2"/>
    <w:rsid w:val="00B6266F"/>
    <w:rsid w:val="00B62E0B"/>
    <w:rsid w:val="00B63752"/>
    <w:rsid w:val="00B63C32"/>
    <w:rsid w:val="00B64434"/>
    <w:rsid w:val="00B67DB2"/>
    <w:rsid w:val="00B7066C"/>
    <w:rsid w:val="00B711CE"/>
    <w:rsid w:val="00B71DC8"/>
    <w:rsid w:val="00B746C6"/>
    <w:rsid w:val="00B750F7"/>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8EA"/>
    <w:rsid w:val="00B93204"/>
    <w:rsid w:val="00B94E17"/>
    <w:rsid w:val="00B957FE"/>
    <w:rsid w:val="00B95F02"/>
    <w:rsid w:val="00B96BEF"/>
    <w:rsid w:val="00B96FC0"/>
    <w:rsid w:val="00B97260"/>
    <w:rsid w:val="00B97A69"/>
    <w:rsid w:val="00BA0632"/>
    <w:rsid w:val="00BA0AAA"/>
    <w:rsid w:val="00BA0DFB"/>
    <w:rsid w:val="00BA169C"/>
    <w:rsid w:val="00BA2807"/>
    <w:rsid w:val="00BA2906"/>
    <w:rsid w:val="00BA2FEF"/>
    <w:rsid w:val="00BA7300"/>
    <w:rsid w:val="00BB063E"/>
    <w:rsid w:val="00BB1548"/>
    <w:rsid w:val="00BB1CE7"/>
    <w:rsid w:val="00BB1DDE"/>
    <w:rsid w:val="00BB2FD3"/>
    <w:rsid w:val="00BB2FDF"/>
    <w:rsid w:val="00BB2FFF"/>
    <w:rsid w:val="00BB3B18"/>
    <w:rsid w:val="00BB3BB1"/>
    <w:rsid w:val="00BB3E79"/>
    <w:rsid w:val="00BB4BD7"/>
    <w:rsid w:val="00BB5FCB"/>
    <w:rsid w:val="00BB604B"/>
    <w:rsid w:val="00BC00EC"/>
    <w:rsid w:val="00BC08C5"/>
    <w:rsid w:val="00BC12FB"/>
    <w:rsid w:val="00BC1C3C"/>
    <w:rsid w:val="00BC307F"/>
    <w:rsid w:val="00BC3159"/>
    <w:rsid w:val="00BC3257"/>
    <w:rsid w:val="00BC39DB"/>
    <w:rsid w:val="00BC3A32"/>
    <w:rsid w:val="00BC3B07"/>
    <w:rsid w:val="00BC4588"/>
    <w:rsid w:val="00BC46EF"/>
    <w:rsid w:val="00BC6FD6"/>
    <w:rsid w:val="00BD008E"/>
    <w:rsid w:val="00BD01DA"/>
    <w:rsid w:val="00BD132D"/>
    <w:rsid w:val="00BD2F3B"/>
    <w:rsid w:val="00BD3372"/>
    <w:rsid w:val="00BD3C05"/>
    <w:rsid w:val="00BD50AA"/>
    <w:rsid w:val="00BD5135"/>
    <w:rsid w:val="00BD5769"/>
    <w:rsid w:val="00BD65D7"/>
    <w:rsid w:val="00BD7291"/>
    <w:rsid w:val="00BD7EA3"/>
    <w:rsid w:val="00BD7F2D"/>
    <w:rsid w:val="00BD7FE2"/>
    <w:rsid w:val="00BE06EF"/>
    <w:rsid w:val="00BE0B19"/>
    <w:rsid w:val="00BE0DD8"/>
    <w:rsid w:val="00BE13F0"/>
    <w:rsid w:val="00BE1D82"/>
    <w:rsid w:val="00BE1EE4"/>
    <w:rsid w:val="00BE1F8B"/>
    <w:rsid w:val="00BE2B4F"/>
    <w:rsid w:val="00BE2F39"/>
    <w:rsid w:val="00BE332D"/>
    <w:rsid w:val="00BE3CF1"/>
    <w:rsid w:val="00BE4B20"/>
    <w:rsid w:val="00BE5EDD"/>
    <w:rsid w:val="00BE5FC4"/>
    <w:rsid w:val="00BE7C4D"/>
    <w:rsid w:val="00BE7F6A"/>
    <w:rsid w:val="00BF0274"/>
    <w:rsid w:val="00BF08C4"/>
    <w:rsid w:val="00BF0BAF"/>
    <w:rsid w:val="00BF19CE"/>
    <w:rsid w:val="00BF1DA2"/>
    <w:rsid w:val="00BF2B6F"/>
    <w:rsid w:val="00BF351A"/>
    <w:rsid w:val="00BF3914"/>
    <w:rsid w:val="00BF49B1"/>
    <w:rsid w:val="00BF5552"/>
    <w:rsid w:val="00BF73F2"/>
    <w:rsid w:val="00BF7AC1"/>
    <w:rsid w:val="00C01671"/>
    <w:rsid w:val="00C02419"/>
    <w:rsid w:val="00C02766"/>
    <w:rsid w:val="00C0286B"/>
    <w:rsid w:val="00C031F5"/>
    <w:rsid w:val="00C0376C"/>
    <w:rsid w:val="00C03EE8"/>
    <w:rsid w:val="00C05BEC"/>
    <w:rsid w:val="00C067E0"/>
    <w:rsid w:val="00C06E7D"/>
    <w:rsid w:val="00C1112B"/>
    <w:rsid w:val="00C11A88"/>
    <w:rsid w:val="00C12012"/>
    <w:rsid w:val="00C12874"/>
    <w:rsid w:val="00C12BC1"/>
    <w:rsid w:val="00C13BDA"/>
    <w:rsid w:val="00C13FFD"/>
    <w:rsid w:val="00C14632"/>
    <w:rsid w:val="00C15C03"/>
    <w:rsid w:val="00C16C30"/>
    <w:rsid w:val="00C20A00"/>
    <w:rsid w:val="00C21673"/>
    <w:rsid w:val="00C21C7A"/>
    <w:rsid w:val="00C23130"/>
    <w:rsid w:val="00C255A5"/>
    <w:rsid w:val="00C2584B"/>
    <w:rsid w:val="00C25942"/>
    <w:rsid w:val="00C25DD9"/>
    <w:rsid w:val="00C2663F"/>
    <w:rsid w:val="00C26DB8"/>
    <w:rsid w:val="00C2794B"/>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572"/>
    <w:rsid w:val="00C647FB"/>
    <w:rsid w:val="00C653E5"/>
    <w:rsid w:val="00C654E0"/>
    <w:rsid w:val="00C6630D"/>
    <w:rsid w:val="00C67EAB"/>
    <w:rsid w:val="00C70DFF"/>
    <w:rsid w:val="00C71AD0"/>
    <w:rsid w:val="00C72234"/>
    <w:rsid w:val="00C75A6B"/>
    <w:rsid w:val="00C763B6"/>
    <w:rsid w:val="00C7644F"/>
    <w:rsid w:val="00C768F6"/>
    <w:rsid w:val="00C76EA5"/>
    <w:rsid w:val="00C77255"/>
    <w:rsid w:val="00C77549"/>
    <w:rsid w:val="00C80073"/>
    <w:rsid w:val="00C8058C"/>
    <w:rsid w:val="00C80DEA"/>
    <w:rsid w:val="00C82A1B"/>
    <w:rsid w:val="00C832DC"/>
    <w:rsid w:val="00C8377F"/>
    <w:rsid w:val="00C84906"/>
    <w:rsid w:val="00C8646D"/>
    <w:rsid w:val="00C86C52"/>
    <w:rsid w:val="00C9155A"/>
    <w:rsid w:val="00C91DE3"/>
    <w:rsid w:val="00C92C7F"/>
    <w:rsid w:val="00C9369D"/>
    <w:rsid w:val="00C944FA"/>
    <w:rsid w:val="00C95854"/>
    <w:rsid w:val="00C95EFF"/>
    <w:rsid w:val="00C96E6F"/>
    <w:rsid w:val="00C97872"/>
    <w:rsid w:val="00CA0532"/>
    <w:rsid w:val="00CA1E5B"/>
    <w:rsid w:val="00CA2241"/>
    <w:rsid w:val="00CA2D1F"/>
    <w:rsid w:val="00CA3CDD"/>
    <w:rsid w:val="00CA403B"/>
    <w:rsid w:val="00CA505A"/>
    <w:rsid w:val="00CA59DD"/>
    <w:rsid w:val="00CA613E"/>
    <w:rsid w:val="00CB008E"/>
    <w:rsid w:val="00CB01FA"/>
    <w:rsid w:val="00CB0737"/>
    <w:rsid w:val="00CB097A"/>
    <w:rsid w:val="00CB26EC"/>
    <w:rsid w:val="00CB2D2A"/>
    <w:rsid w:val="00CB37E9"/>
    <w:rsid w:val="00CB5B1E"/>
    <w:rsid w:val="00CB787A"/>
    <w:rsid w:val="00CC0C4A"/>
    <w:rsid w:val="00CC17F0"/>
    <w:rsid w:val="00CC1853"/>
    <w:rsid w:val="00CC1FAE"/>
    <w:rsid w:val="00CC382C"/>
    <w:rsid w:val="00CC3A23"/>
    <w:rsid w:val="00CC737C"/>
    <w:rsid w:val="00CD087D"/>
    <w:rsid w:val="00CD0F5D"/>
    <w:rsid w:val="00CD1C0B"/>
    <w:rsid w:val="00CD239A"/>
    <w:rsid w:val="00CD5512"/>
    <w:rsid w:val="00CD5D49"/>
    <w:rsid w:val="00CD6E3D"/>
    <w:rsid w:val="00CD71AB"/>
    <w:rsid w:val="00CE0109"/>
    <w:rsid w:val="00CE01CD"/>
    <w:rsid w:val="00CE1FC5"/>
    <w:rsid w:val="00CE46E5"/>
    <w:rsid w:val="00CE485A"/>
    <w:rsid w:val="00CE5279"/>
    <w:rsid w:val="00CE5A78"/>
    <w:rsid w:val="00CE78AE"/>
    <w:rsid w:val="00CE7918"/>
    <w:rsid w:val="00CE7E62"/>
    <w:rsid w:val="00CF1900"/>
    <w:rsid w:val="00CF195E"/>
    <w:rsid w:val="00CF19DA"/>
    <w:rsid w:val="00CF1C7F"/>
    <w:rsid w:val="00CF1CC0"/>
    <w:rsid w:val="00CF24F8"/>
    <w:rsid w:val="00CF2653"/>
    <w:rsid w:val="00CF27E8"/>
    <w:rsid w:val="00CF4247"/>
    <w:rsid w:val="00CF5263"/>
    <w:rsid w:val="00CF60B5"/>
    <w:rsid w:val="00CF6CEA"/>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1B79"/>
    <w:rsid w:val="00D12293"/>
    <w:rsid w:val="00D14236"/>
    <w:rsid w:val="00D14553"/>
    <w:rsid w:val="00D148BA"/>
    <w:rsid w:val="00D14DB1"/>
    <w:rsid w:val="00D15882"/>
    <w:rsid w:val="00D15F43"/>
    <w:rsid w:val="00D16E87"/>
    <w:rsid w:val="00D20B8B"/>
    <w:rsid w:val="00D2162C"/>
    <w:rsid w:val="00D21A3C"/>
    <w:rsid w:val="00D22A8D"/>
    <w:rsid w:val="00D233F1"/>
    <w:rsid w:val="00D24211"/>
    <w:rsid w:val="00D256F8"/>
    <w:rsid w:val="00D258D3"/>
    <w:rsid w:val="00D2685C"/>
    <w:rsid w:val="00D26A3B"/>
    <w:rsid w:val="00D302FD"/>
    <w:rsid w:val="00D3038A"/>
    <w:rsid w:val="00D303A0"/>
    <w:rsid w:val="00D3098D"/>
    <w:rsid w:val="00D31A02"/>
    <w:rsid w:val="00D3323C"/>
    <w:rsid w:val="00D33456"/>
    <w:rsid w:val="00D33670"/>
    <w:rsid w:val="00D3396F"/>
    <w:rsid w:val="00D33D4D"/>
    <w:rsid w:val="00D34A0B"/>
    <w:rsid w:val="00D358F2"/>
    <w:rsid w:val="00D359ED"/>
    <w:rsid w:val="00D35A0E"/>
    <w:rsid w:val="00D36234"/>
    <w:rsid w:val="00D36371"/>
    <w:rsid w:val="00D40BEF"/>
    <w:rsid w:val="00D41B8A"/>
    <w:rsid w:val="00D42719"/>
    <w:rsid w:val="00D43128"/>
    <w:rsid w:val="00D437D8"/>
    <w:rsid w:val="00D44994"/>
    <w:rsid w:val="00D45DF3"/>
    <w:rsid w:val="00D45EB8"/>
    <w:rsid w:val="00D46174"/>
    <w:rsid w:val="00D472F5"/>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173"/>
    <w:rsid w:val="00D62C97"/>
    <w:rsid w:val="00D6324F"/>
    <w:rsid w:val="00D63517"/>
    <w:rsid w:val="00D63B75"/>
    <w:rsid w:val="00D64C44"/>
    <w:rsid w:val="00D659B1"/>
    <w:rsid w:val="00D66171"/>
    <w:rsid w:val="00D66E18"/>
    <w:rsid w:val="00D6734D"/>
    <w:rsid w:val="00D67712"/>
    <w:rsid w:val="00D679CF"/>
    <w:rsid w:val="00D679D3"/>
    <w:rsid w:val="00D71110"/>
    <w:rsid w:val="00D71266"/>
    <w:rsid w:val="00D714C3"/>
    <w:rsid w:val="00D7356F"/>
    <w:rsid w:val="00D73587"/>
    <w:rsid w:val="00D73EBB"/>
    <w:rsid w:val="00D74A53"/>
    <w:rsid w:val="00D751FB"/>
    <w:rsid w:val="00D754D6"/>
    <w:rsid w:val="00D754D9"/>
    <w:rsid w:val="00D761AA"/>
    <w:rsid w:val="00D76FAE"/>
    <w:rsid w:val="00D777D7"/>
    <w:rsid w:val="00D800AD"/>
    <w:rsid w:val="00D80AB8"/>
    <w:rsid w:val="00D81792"/>
    <w:rsid w:val="00D819B1"/>
    <w:rsid w:val="00D81A7E"/>
    <w:rsid w:val="00D82410"/>
    <w:rsid w:val="00D82494"/>
    <w:rsid w:val="00D82FDB"/>
    <w:rsid w:val="00D8346B"/>
    <w:rsid w:val="00D83AE9"/>
    <w:rsid w:val="00D84784"/>
    <w:rsid w:val="00D857B8"/>
    <w:rsid w:val="00D87175"/>
    <w:rsid w:val="00D87409"/>
    <w:rsid w:val="00D87ABF"/>
    <w:rsid w:val="00D909E7"/>
    <w:rsid w:val="00D90CD3"/>
    <w:rsid w:val="00D919E6"/>
    <w:rsid w:val="00D91BE1"/>
    <w:rsid w:val="00D92C29"/>
    <w:rsid w:val="00D936E2"/>
    <w:rsid w:val="00D944C1"/>
    <w:rsid w:val="00D95104"/>
    <w:rsid w:val="00D95600"/>
    <w:rsid w:val="00D9683C"/>
    <w:rsid w:val="00D969DA"/>
    <w:rsid w:val="00D97884"/>
    <w:rsid w:val="00DA0A7F"/>
    <w:rsid w:val="00DA1C31"/>
    <w:rsid w:val="00DA20BC"/>
    <w:rsid w:val="00DA2B9A"/>
    <w:rsid w:val="00DA2ED7"/>
    <w:rsid w:val="00DA3E7A"/>
    <w:rsid w:val="00DA430C"/>
    <w:rsid w:val="00DA5538"/>
    <w:rsid w:val="00DA5A9E"/>
    <w:rsid w:val="00DA5D78"/>
    <w:rsid w:val="00DA615D"/>
    <w:rsid w:val="00DA6598"/>
    <w:rsid w:val="00DA6C0F"/>
    <w:rsid w:val="00DA6E97"/>
    <w:rsid w:val="00DA702F"/>
    <w:rsid w:val="00DA7F8A"/>
    <w:rsid w:val="00DB0176"/>
    <w:rsid w:val="00DB0404"/>
    <w:rsid w:val="00DB11F8"/>
    <w:rsid w:val="00DB18F8"/>
    <w:rsid w:val="00DB1F2A"/>
    <w:rsid w:val="00DB208D"/>
    <w:rsid w:val="00DB297F"/>
    <w:rsid w:val="00DB3153"/>
    <w:rsid w:val="00DB317A"/>
    <w:rsid w:val="00DB3B82"/>
    <w:rsid w:val="00DB485D"/>
    <w:rsid w:val="00DB4FEB"/>
    <w:rsid w:val="00DC021B"/>
    <w:rsid w:val="00DC1327"/>
    <w:rsid w:val="00DC1350"/>
    <w:rsid w:val="00DC135A"/>
    <w:rsid w:val="00DC3237"/>
    <w:rsid w:val="00DC3CE9"/>
    <w:rsid w:val="00DC41A4"/>
    <w:rsid w:val="00DC49DD"/>
    <w:rsid w:val="00DC5672"/>
    <w:rsid w:val="00DC60A2"/>
    <w:rsid w:val="00DC6600"/>
    <w:rsid w:val="00DC67BD"/>
    <w:rsid w:val="00DC6878"/>
    <w:rsid w:val="00DC6924"/>
    <w:rsid w:val="00DC6E42"/>
    <w:rsid w:val="00DC71F2"/>
    <w:rsid w:val="00DD1038"/>
    <w:rsid w:val="00DD2025"/>
    <w:rsid w:val="00DD22EA"/>
    <w:rsid w:val="00DD23A0"/>
    <w:rsid w:val="00DD3B66"/>
    <w:rsid w:val="00DD3EF5"/>
    <w:rsid w:val="00DD53FA"/>
    <w:rsid w:val="00DD5F42"/>
    <w:rsid w:val="00DD617B"/>
    <w:rsid w:val="00DE0A91"/>
    <w:rsid w:val="00DE0E59"/>
    <w:rsid w:val="00DE0F6C"/>
    <w:rsid w:val="00DE219B"/>
    <w:rsid w:val="00DE518C"/>
    <w:rsid w:val="00DE52E3"/>
    <w:rsid w:val="00DE7C00"/>
    <w:rsid w:val="00DF03E9"/>
    <w:rsid w:val="00DF03ED"/>
    <w:rsid w:val="00DF04EE"/>
    <w:rsid w:val="00DF0BF4"/>
    <w:rsid w:val="00DF14EC"/>
    <w:rsid w:val="00DF179D"/>
    <w:rsid w:val="00DF1E9C"/>
    <w:rsid w:val="00DF34EE"/>
    <w:rsid w:val="00DF3678"/>
    <w:rsid w:val="00DF4572"/>
    <w:rsid w:val="00DF4658"/>
    <w:rsid w:val="00DF55FB"/>
    <w:rsid w:val="00DF5FCF"/>
    <w:rsid w:val="00DF6C8B"/>
    <w:rsid w:val="00DF6F17"/>
    <w:rsid w:val="00DF78FA"/>
    <w:rsid w:val="00E002F1"/>
    <w:rsid w:val="00E0082C"/>
    <w:rsid w:val="00E01DAA"/>
    <w:rsid w:val="00E023E5"/>
    <w:rsid w:val="00E02432"/>
    <w:rsid w:val="00E03728"/>
    <w:rsid w:val="00E039B5"/>
    <w:rsid w:val="00E04022"/>
    <w:rsid w:val="00E06A59"/>
    <w:rsid w:val="00E0728F"/>
    <w:rsid w:val="00E0755C"/>
    <w:rsid w:val="00E07B16"/>
    <w:rsid w:val="00E07CC9"/>
    <w:rsid w:val="00E146F2"/>
    <w:rsid w:val="00E14A7E"/>
    <w:rsid w:val="00E151E1"/>
    <w:rsid w:val="00E157E7"/>
    <w:rsid w:val="00E16C6C"/>
    <w:rsid w:val="00E17619"/>
    <w:rsid w:val="00E17805"/>
    <w:rsid w:val="00E205CF"/>
    <w:rsid w:val="00E20F79"/>
    <w:rsid w:val="00E21278"/>
    <w:rsid w:val="00E22282"/>
    <w:rsid w:val="00E22B09"/>
    <w:rsid w:val="00E22CCD"/>
    <w:rsid w:val="00E233D8"/>
    <w:rsid w:val="00E23A11"/>
    <w:rsid w:val="00E23B51"/>
    <w:rsid w:val="00E23FB7"/>
    <w:rsid w:val="00E24A27"/>
    <w:rsid w:val="00E25F89"/>
    <w:rsid w:val="00E30699"/>
    <w:rsid w:val="00E328EA"/>
    <w:rsid w:val="00E3295C"/>
    <w:rsid w:val="00E32D62"/>
    <w:rsid w:val="00E339DC"/>
    <w:rsid w:val="00E33E15"/>
    <w:rsid w:val="00E361B8"/>
    <w:rsid w:val="00E36A1B"/>
    <w:rsid w:val="00E41771"/>
    <w:rsid w:val="00E429ED"/>
    <w:rsid w:val="00E43F37"/>
    <w:rsid w:val="00E450ED"/>
    <w:rsid w:val="00E45FEA"/>
    <w:rsid w:val="00E4620B"/>
    <w:rsid w:val="00E4791B"/>
    <w:rsid w:val="00E47E31"/>
    <w:rsid w:val="00E50AC6"/>
    <w:rsid w:val="00E51DDD"/>
    <w:rsid w:val="00E51FDD"/>
    <w:rsid w:val="00E52435"/>
    <w:rsid w:val="00E53122"/>
    <w:rsid w:val="00E5351B"/>
    <w:rsid w:val="00E53FA9"/>
    <w:rsid w:val="00E5414C"/>
    <w:rsid w:val="00E547B3"/>
    <w:rsid w:val="00E5733D"/>
    <w:rsid w:val="00E61151"/>
    <w:rsid w:val="00E61CC0"/>
    <w:rsid w:val="00E6277B"/>
    <w:rsid w:val="00E64424"/>
    <w:rsid w:val="00E647BD"/>
    <w:rsid w:val="00E64C99"/>
    <w:rsid w:val="00E64CD3"/>
    <w:rsid w:val="00E671C9"/>
    <w:rsid w:val="00E6743F"/>
    <w:rsid w:val="00E6758E"/>
    <w:rsid w:val="00E67E23"/>
    <w:rsid w:val="00E70016"/>
    <w:rsid w:val="00E70BC7"/>
    <w:rsid w:val="00E70D0D"/>
    <w:rsid w:val="00E70FBC"/>
    <w:rsid w:val="00E710F4"/>
    <w:rsid w:val="00E72C01"/>
    <w:rsid w:val="00E741AC"/>
    <w:rsid w:val="00E75174"/>
    <w:rsid w:val="00E75EBA"/>
    <w:rsid w:val="00E763B4"/>
    <w:rsid w:val="00E77848"/>
    <w:rsid w:val="00E77FB5"/>
    <w:rsid w:val="00E80514"/>
    <w:rsid w:val="00E80E5B"/>
    <w:rsid w:val="00E816C5"/>
    <w:rsid w:val="00E81CE0"/>
    <w:rsid w:val="00E81E7C"/>
    <w:rsid w:val="00E8224D"/>
    <w:rsid w:val="00E83767"/>
    <w:rsid w:val="00E83C84"/>
    <w:rsid w:val="00E8519F"/>
    <w:rsid w:val="00E85CC3"/>
    <w:rsid w:val="00E8644A"/>
    <w:rsid w:val="00E873FC"/>
    <w:rsid w:val="00E90279"/>
    <w:rsid w:val="00E90635"/>
    <w:rsid w:val="00E909A1"/>
    <w:rsid w:val="00E90BFF"/>
    <w:rsid w:val="00E91AF7"/>
    <w:rsid w:val="00E91F04"/>
    <w:rsid w:val="00E91F35"/>
    <w:rsid w:val="00E95A54"/>
    <w:rsid w:val="00E95BA6"/>
    <w:rsid w:val="00E97648"/>
    <w:rsid w:val="00EA0E4A"/>
    <w:rsid w:val="00EA1A54"/>
    <w:rsid w:val="00EA2226"/>
    <w:rsid w:val="00EA26FC"/>
    <w:rsid w:val="00EA3B5A"/>
    <w:rsid w:val="00EA410E"/>
    <w:rsid w:val="00EA41E8"/>
    <w:rsid w:val="00EA4FD1"/>
    <w:rsid w:val="00EA53C2"/>
    <w:rsid w:val="00EA5695"/>
    <w:rsid w:val="00EA5B0A"/>
    <w:rsid w:val="00EA65AD"/>
    <w:rsid w:val="00EA693E"/>
    <w:rsid w:val="00EA7FCF"/>
    <w:rsid w:val="00EB0CA3"/>
    <w:rsid w:val="00EB104F"/>
    <w:rsid w:val="00EB1B27"/>
    <w:rsid w:val="00EB1DA8"/>
    <w:rsid w:val="00EB4CFF"/>
    <w:rsid w:val="00EB5476"/>
    <w:rsid w:val="00EB61D5"/>
    <w:rsid w:val="00EB656B"/>
    <w:rsid w:val="00EB70B0"/>
    <w:rsid w:val="00EB736F"/>
    <w:rsid w:val="00EB7633"/>
    <w:rsid w:val="00EB7736"/>
    <w:rsid w:val="00EB7E9C"/>
    <w:rsid w:val="00EC2E2D"/>
    <w:rsid w:val="00EC3110"/>
    <w:rsid w:val="00EC397B"/>
    <w:rsid w:val="00EC462B"/>
    <w:rsid w:val="00EC4723"/>
    <w:rsid w:val="00EC5108"/>
    <w:rsid w:val="00EC56E0"/>
    <w:rsid w:val="00EC6057"/>
    <w:rsid w:val="00EC6847"/>
    <w:rsid w:val="00EC7DB6"/>
    <w:rsid w:val="00ED162F"/>
    <w:rsid w:val="00ED1647"/>
    <w:rsid w:val="00ED2D63"/>
    <w:rsid w:val="00ED2E52"/>
    <w:rsid w:val="00ED3024"/>
    <w:rsid w:val="00ED5FE4"/>
    <w:rsid w:val="00ED69E5"/>
    <w:rsid w:val="00ED71C5"/>
    <w:rsid w:val="00EE0FA0"/>
    <w:rsid w:val="00EE16FA"/>
    <w:rsid w:val="00EE3C42"/>
    <w:rsid w:val="00EE3D4F"/>
    <w:rsid w:val="00EE3FDC"/>
    <w:rsid w:val="00EE401E"/>
    <w:rsid w:val="00EE534D"/>
    <w:rsid w:val="00EE5560"/>
    <w:rsid w:val="00EE5D04"/>
    <w:rsid w:val="00EE6081"/>
    <w:rsid w:val="00EE6F1E"/>
    <w:rsid w:val="00EF0348"/>
    <w:rsid w:val="00EF1B98"/>
    <w:rsid w:val="00EF1F9C"/>
    <w:rsid w:val="00EF3AEE"/>
    <w:rsid w:val="00EF4366"/>
    <w:rsid w:val="00EF4C99"/>
    <w:rsid w:val="00EF4CD6"/>
    <w:rsid w:val="00EF52CC"/>
    <w:rsid w:val="00EF55A0"/>
    <w:rsid w:val="00EF63D1"/>
    <w:rsid w:val="00EF6513"/>
    <w:rsid w:val="00EF6683"/>
    <w:rsid w:val="00EF7002"/>
    <w:rsid w:val="00EF769B"/>
    <w:rsid w:val="00F009E5"/>
    <w:rsid w:val="00F0267D"/>
    <w:rsid w:val="00F027BA"/>
    <w:rsid w:val="00F03E79"/>
    <w:rsid w:val="00F0628D"/>
    <w:rsid w:val="00F06651"/>
    <w:rsid w:val="00F07DE6"/>
    <w:rsid w:val="00F1056C"/>
    <w:rsid w:val="00F107F1"/>
    <w:rsid w:val="00F10FC1"/>
    <w:rsid w:val="00F112FD"/>
    <w:rsid w:val="00F133A1"/>
    <w:rsid w:val="00F13A4B"/>
    <w:rsid w:val="00F13ECD"/>
    <w:rsid w:val="00F155CE"/>
    <w:rsid w:val="00F16B2A"/>
    <w:rsid w:val="00F16BF2"/>
    <w:rsid w:val="00F16FAE"/>
    <w:rsid w:val="00F178CC"/>
    <w:rsid w:val="00F17EAE"/>
    <w:rsid w:val="00F218D4"/>
    <w:rsid w:val="00F2250A"/>
    <w:rsid w:val="00F2429F"/>
    <w:rsid w:val="00F24788"/>
    <w:rsid w:val="00F2640F"/>
    <w:rsid w:val="00F27C34"/>
    <w:rsid w:val="00F27E46"/>
    <w:rsid w:val="00F300CE"/>
    <w:rsid w:val="00F301C2"/>
    <w:rsid w:val="00F302E1"/>
    <w:rsid w:val="00F31B22"/>
    <w:rsid w:val="00F31B49"/>
    <w:rsid w:val="00F31DA0"/>
    <w:rsid w:val="00F326BC"/>
    <w:rsid w:val="00F32F56"/>
    <w:rsid w:val="00F33AB4"/>
    <w:rsid w:val="00F33D4F"/>
    <w:rsid w:val="00F34CD6"/>
    <w:rsid w:val="00F35873"/>
    <w:rsid w:val="00F35920"/>
    <w:rsid w:val="00F35D03"/>
    <w:rsid w:val="00F366A5"/>
    <w:rsid w:val="00F36C5F"/>
    <w:rsid w:val="00F37259"/>
    <w:rsid w:val="00F405A4"/>
    <w:rsid w:val="00F40CDA"/>
    <w:rsid w:val="00F41F05"/>
    <w:rsid w:val="00F433BD"/>
    <w:rsid w:val="00F43E59"/>
    <w:rsid w:val="00F449C5"/>
    <w:rsid w:val="00F44EC5"/>
    <w:rsid w:val="00F46729"/>
    <w:rsid w:val="00F47498"/>
    <w:rsid w:val="00F509FB"/>
    <w:rsid w:val="00F512B2"/>
    <w:rsid w:val="00F52146"/>
    <w:rsid w:val="00F5283D"/>
    <w:rsid w:val="00F52ABA"/>
    <w:rsid w:val="00F52BC7"/>
    <w:rsid w:val="00F5366C"/>
    <w:rsid w:val="00F53BF4"/>
    <w:rsid w:val="00F54266"/>
    <w:rsid w:val="00F55043"/>
    <w:rsid w:val="00F56DCF"/>
    <w:rsid w:val="00F57034"/>
    <w:rsid w:val="00F60BE9"/>
    <w:rsid w:val="00F61D04"/>
    <w:rsid w:val="00F61FD8"/>
    <w:rsid w:val="00F626E9"/>
    <w:rsid w:val="00F62DBF"/>
    <w:rsid w:val="00F641FC"/>
    <w:rsid w:val="00F647F7"/>
    <w:rsid w:val="00F6583C"/>
    <w:rsid w:val="00F6589A"/>
    <w:rsid w:val="00F65C46"/>
    <w:rsid w:val="00F6783E"/>
    <w:rsid w:val="00F70DBE"/>
    <w:rsid w:val="00F71124"/>
    <w:rsid w:val="00F71888"/>
    <w:rsid w:val="00F719CD"/>
    <w:rsid w:val="00F71BB8"/>
    <w:rsid w:val="00F724EA"/>
    <w:rsid w:val="00F72584"/>
    <w:rsid w:val="00F7290D"/>
    <w:rsid w:val="00F7302F"/>
    <w:rsid w:val="00F732EC"/>
    <w:rsid w:val="00F73D08"/>
    <w:rsid w:val="00F74E10"/>
    <w:rsid w:val="00F75165"/>
    <w:rsid w:val="00F7586B"/>
    <w:rsid w:val="00F75F2F"/>
    <w:rsid w:val="00F76445"/>
    <w:rsid w:val="00F76DA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97FFC"/>
    <w:rsid w:val="00FA07F8"/>
    <w:rsid w:val="00FA105C"/>
    <w:rsid w:val="00FA1475"/>
    <w:rsid w:val="00FA148A"/>
    <w:rsid w:val="00FA16E3"/>
    <w:rsid w:val="00FA27C8"/>
    <w:rsid w:val="00FA3B76"/>
    <w:rsid w:val="00FA46A4"/>
    <w:rsid w:val="00FA4D66"/>
    <w:rsid w:val="00FA5A4E"/>
    <w:rsid w:val="00FB0082"/>
    <w:rsid w:val="00FB0243"/>
    <w:rsid w:val="00FB1527"/>
    <w:rsid w:val="00FB2537"/>
    <w:rsid w:val="00FB33DC"/>
    <w:rsid w:val="00FB4338"/>
    <w:rsid w:val="00FB477E"/>
    <w:rsid w:val="00FB4C9C"/>
    <w:rsid w:val="00FB5817"/>
    <w:rsid w:val="00FB6165"/>
    <w:rsid w:val="00FC0150"/>
    <w:rsid w:val="00FC03AB"/>
    <w:rsid w:val="00FC15E3"/>
    <w:rsid w:val="00FC250B"/>
    <w:rsid w:val="00FC27A8"/>
    <w:rsid w:val="00FC4729"/>
    <w:rsid w:val="00FC4A8C"/>
    <w:rsid w:val="00FC53DB"/>
    <w:rsid w:val="00FC5EEB"/>
    <w:rsid w:val="00FC5FC2"/>
    <w:rsid w:val="00FC6177"/>
    <w:rsid w:val="00FC63D1"/>
    <w:rsid w:val="00FC72AA"/>
    <w:rsid w:val="00FC7528"/>
    <w:rsid w:val="00FD0572"/>
    <w:rsid w:val="00FD1A97"/>
    <w:rsid w:val="00FD2D7B"/>
    <w:rsid w:val="00FD37F6"/>
    <w:rsid w:val="00FD4589"/>
    <w:rsid w:val="00FD473E"/>
    <w:rsid w:val="00FD57C6"/>
    <w:rsid w:val="00FD6929"/>
    <w:rsid w:val="00FD7DF9"/>
    <w:rsid w:val="00FE001B"/>
    <w:rsid w:val="00FE0171"/>
    <w:rsid w:val="00FE0B51"/>
    <w:rsid w:val="00FE0B78"/>
    <w:rsid w:val="00FE0ED4"/>
    <w:rsid w:val="00FE1EAB"/>
    <w:rsid w:val="00FE23C3"/>
    <w:rsid w:val="00FE3465"/>
    <w:rsid w:val="00FE3C4C"/>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ADE"/>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styleId="af1">
    <w:name w:val="Placeholder Text"/>
    <w:basedOn w:val="a0"/>
    <w:uiPriority w:val="99"/>
    <w:semiHidden/>
    <w:rsid w:val="0082329D"/>
    <w:rPr>
      <w:color w:val="808080"/>
    </w:rPr>
  </w:style>
  <w:style w:type="character" w:styleId="af2">
    <w:name w:val="annotation reference"/>
    <w:basedOn w:val="a0"/>
    <w:semiHidden/>
    <w:unhideWhenUsed/>
    <w:rsid w:val="00847A67"/>
    <w:rPr>
      <w:sz w:val="21"/>
      <w:szCs w:val="21"/>
    </w:rPr>
  </w:style>
  <w:style w:type="paragraph" w:styleId="af3">
    <w:name w:val="annotation text"/>
    <w:basedOn w:val="a"/>
    <w:link w:val="Char4"/>
    <w:unhideWhenUsed/>
    <w:rsid w:val="00847A67"/>
    <w:pPr>
      <w:jc w:val="left"/>
    </w:pPr>
  </w:style>
  <w:style w:type="character" w:customStyle="1" w:styleId="Char4">
    <w:name w:val="批注文字 Char"/>
    <w:basedOn w:val="a0"/>
    <w:link w:val="af3"/>
    <w:rsid w:val="00847A67"/>
    <w:rPr>
      <w:sz w:val="22"/>
      <w:szCs w:val="22"/>
    </w:rPr>
  </w:style>
  <w:style w:type="paragraph" w:styleId="af4">
    <w:name w:val="annotation subject"/>
    <w:basedOn w:val="af3"/>
    <w:next w:val="af3"/>
    <w:link w:val="Char5"/>
    <w:semiHidden/>
    <w:unhideWhenUsed/>
    <w:rsid w:val="00847A67"/>
    <w:rPr>
      <w:b/>
      <w:bCs/>
    </w:rPr>
  </w:style>
  <w:style w:type="character" w:customStyle="1" w:styleId="Char5">
    <w:name w:val="批注主题 Char"/>
    <w:basedOn w:val="Char4"/>
    <w:link w:val="af4"/>
    <w:semiHidden/>
    <w:rsid w:val="00847A67"/>
    <w:rPr>
      <w:b/>
      <w:bCs/>
      <w:sz w:val="22"/>
      <w:szCs w:val="22"/>
    </w:rPr>
  </w:style>
  <w:style w:type="table" w:customStyle="1" w:styleId="10">
    <w:name w:val="网格型1"/>
    <w:basedOn w:val="a1"/>
    <w:next w:val="ac"/>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0"/>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semiHidden/>
    <w:unhideWhenUsed/>
    <w:rsid w:val="002A419A"/>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4AA15-184D-400E-B9AB-626BBFC1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7486</Words>
  <Characters>38778</Characters>
  <Application>Microsoft Office Word</Application>
  <DocSecurity>0</DocSecurity>
  <Lines>861</Lines>
  <Paragraphs>564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6</cp:revision>
  <cp:lastPrinted>2007-06-18T22:08:00Z</cp:lastPrinted>
  <dcterms:created xsi:type="dcterms:W3CDTF">2021-04-02T02:08:00Z</dcterms:created>
  <dcterms:modified xsi:type="dcterms:W3CDTF">2021-04-07T01:48:00Z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(3)tQikRzNFRIIH6byQW9N+QwePJ95VmA5v9y/0rgoojUUn9clQS1AP2pPkpwnm53CJfQ4uS9Kw
SZn6NDKWT88s9HBX9iHd1O2BkKTIFk5cxRwA0ZCI1byajoSCpBHa8UWPKlh59/QISQ1eHPtm
iaYHGaROao6NmVX+4tze24wDvrMM+FWX7+FNWvvPQB+I5aao36m0oxm2oqam+mt+kQ9C5T9Y
38mOOF4GqrDCxuNZRc</vt:lpwstr>
  </property>
  <property fmtid="{D5CDD505-2E9C-101B-9397-08002B2CF9AE}" pid="13" name="_2015_ms_pID_725343_00">
    <vt:lpwstr>_2015_ms_pID_725343</vt:lpwstr>
  </property>
  <property fmtid="{D5CDD505-2E9C-101B-9397-08002B2CF9AE}" pid="14" name="_2015_ms_pID_7253431">
    <vt:lpwstr>qRPFAtxA5ggJze+0Efadp0JKbcZJ6Q434FirtzpWH0OOwjMeA3G4Yr
gkErwkJY3LiVHt7IQfsD9vcYsGB3K5Y4xogoC75/8Ws7Qv0HQmV7WvlR8aYkQUIe7ql5Y9Od
OdK0hvgprDZBMCQXCwUQfNKydDgO6FjqLb/UwkSbK137GE0Ow9X8RF4DpwbvcjELbiJknuJ2
5/8kDvdmFRtlgPC4gHoDBxdRQ0vTTvOUGqgL</vt:lpwstr>
  </property>
  <property fmtid="{D5CDD505-2E9C-101B-9397-08002B2CF9AE}" pid="15" name="_2015_ms_pID_7253431_00">
    <vt:lpwstr>_2015_ms_pID_7253431</vt:lpwstr>
  </property>
  <property fmtid="{D5CDD505-2E9C-101B-9397-08002B2CF9AE}" pid="16" name="_2015_ms_pID_7253432">
    <vt:lpwstr>D4iKKOyyXVyfLX0KqBCphCgM1zY5QNALhWim
EJCLYTaesZL4JcB7Bym/2iv+4DYVqw==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1617188979</vt:lpwstr>
  </property>
</Properties>
</file>