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support introducing beam specific Koffset</w:t>
                            </w:r>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support introducing beam specific Koffset</w:t>
                      </w:r>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do no support introducing beam specific Koffset</w:t>
                            </w:r>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Support cell specific K</w:t>
                            </w:r>
                            <w:r w:rsidRPr="009353CF">
                              <w:rPr>
                                <w:rFonts w:ascii="Times New Roman" w:eastAsiaTheme="majorEastAsia" w:hAnsi="Times New Roman" w:cs="Times New Roman"/>
                                <w:sz w:val="20"/>
                                <w:szCs w:val="20"/>
                                <w:vertAlign w:val="subscript"/>
                              </w:rPr>
                              <w:t>offset</w:t>
                            </w:r>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Koffset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do no support introducing beam specific Koffset</w:t>
                      </w:r>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Support cell specific K</w:t>
                      </w:r>
                      <w:r w:rsidRPr="009353CF">
                        <w:rPr>
                          <w:rFonts w:ascii="Times New Roman" w:eastAsiaTheme="majorEastAsia" w:hAnsi="Times New Roman" w:cs="Times New Roman"/>
                          <w:sz w:val="20"/>
                          <w:szCs w:val="20"/>
                          <w:vertAlign w:val="subscript"/>
                        </w:rPr>
                        <w:t>offset</w:t>
                      </w:r>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Koffset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 xml:space="preserve">Beam-specific K_offset (via RRC configuration) may be relevant after initial access to mitigate the latency introduced by the cell specific configured for </w:t>
            </w:r>
            <w:r w:rsidRPr="00150324">
              <w:rPr>
                <w:rFonts w:cs="Arial"/>
              </w:rPr>
              <w:lastRenderedPageBreak/>
              <w:t>initial access.</w:t>
            </w:r>
          </w:p>
          <w:p w14:paraId="69692156" w14:textId="525568B3" w:rsidR="007B2699" w:rsidRPr="009353CF" w:rsidRDefault="007B2699" w:rsidP="0077198D">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lang w:val="en-GB"/>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lang w:eastAsia="en-US"/>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lang w:eastAsia="en-US"/>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w:t>
            </w:r>
            <w:r>
              <w:rPr>
                <w:rFonts w:eastAsia="Yu Mincho" w:cs="Arial"/>
                <w:lang w:eastAsia="en-US"/>
              </w:rPr>
              <w:lastRenderedPageBreak/>
              <w:t xml:space="preserve">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lastRenderedPageBreak/>
              <w:t>Huawei</w:t>
            </w:r>
          </w:p>
        </w:tc>
        <w:tc>
          <w:tcPr>
            <w:tcW w:w="7834" w:type="dxa"/>
          </w:tcPr>
          <w:p w14:paraId="085D66AD" w14:textId="77777777" w:rsidR="009D6E40" w:rsidRDefault="009D6E40" w:rsidP="009D6E40">
            <w:pPr>
              <w:pStyle w:val="BodyText"/>
              <w:spacing w:line="256" w:lineRule="auto"/>
              <w:jc w:val="both"/>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jc w:val="both"/>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7777777" w:rsidR="00850FD8" w:rsidRPr="009353CF" w:rsidRDefault="00850FD8" w:rsidP="00850FD8">
            <w:pPr>
              <w:pStyle w:val="BodyText"/>
              <w:spacing w:line="256" w:lineRule="auto"/>
              <w:rPr>
                <w:rFonts w:cs="Arial"/>
              </w:rPr>
            </w:pPr>
          </w:p>
        </w:tc>
        <w:tc>
          <w:tcPr>
            <w:tcW w:w="7834" w:type="dxa"/>
          </w:tcPr>
          <w:p w14:paraId="5CACD668" w14:textId="77777777" w:rsidR="00850FD8" w:rsidRPr="009353CF" w:rsidRDefault="00850FD8" w:rsidP="00850FD8">
            <w:pPr>
              <w:pStyle w:val="BodyText"/>
              <w:spacing w:line="256" w:lineRule="auto"/>
              <w:rPr>
                <w:rFonts w:cs="Arial"/>
              </w:rPr>
            </w:pPr>
          </w:p>
        </w:tc>
      </w:tr>
      <w:tr w:rsidR="00850FD8" w:rsidRPr="009353CF" w14:paraId="12F3F7AC" w14:textId="77777777" w:rsidTr="0077198D">
        <w:tc>
          <w:tcPr>
            <w:tcW w:w="1795" w:type="dxa"/>
          </w:tcPr>
          <w:p w14:paraId="39146B5A" w14:textId="77777777" w:rsidR="00850FD8" w:rsidRPr="009353CF" w:rsidRDefault="00850FD8" w:rsidP="00850FD8">
            <w:pPr>
              <w:pStyle w:val="BodyText"/>
              <w:spacing w:line="256" w:lineRule="auto"/>
              <w:rPr>
                <w:rFonts w:cs="Arial"/>
              </w:rPr>
            </w:pPr>
          </w:p>
        </w:tc>
        <w:tc>
          <w:tcPr>
            <w:tcW w:w="7834" w:type="dxa"/>
          </w:tcPr>
          <w:p w14:paraId="5F672499" w14:textId="77777777" w:rsidR="00850FD8" w:rsidRPr="009353CF" w:rsidRDefault="00850FD8" w:rsidP="00850FD8">
            <w:pPr>
              <w:pStyle w:val="BodyText"/>
              <w:spacing w:line="256" w:lineRule="auto"/>
              <w:rPr>
                <w:rFonts w:cs="Arial"/>
              </w:rPr>
            </w:pPr>
          </w:p>
        </w:tc>
      </w:tr>
      <w:tr w:rsidR="00850FD8" w:rsidRPr="009353CF" w14:paraId="7DC30126" w14:textId="77777777" w:rsidTr="0077198D">
        <w:tc>
          <w:tcPr>
            <w:tcW w:w="1795" w:type="dxa"/>
          </w:tcPr>
          <w:p w14:paraId="34713F27" w14:textId="77777777" w:rsidR="00850FD8" w:rsidRPr="009353CF" w:rsidRDefault="00850FD8" w:rsidP="00850FD8">
            <w:pPr>
              <w:pStyle w:val="BodyText"/>
              <w:spacing w:line="256" w:lineRule="auto"/>
              <w:rPr>
                <w:rFonts w:cs="Arial"/>
              </w:rPr>
            </w:pPr>
          </w:p>
        </w:tc>
        <w:tc>
          <w:tcPr>
            <w:tcW w:w="7834" w:type="dxa"/>
          </w:tcPr>
          <w:p w14:paraId="77908173" w14:textId="77777777" w:rsidR="00850FD8" w:rsidRPr="009353CF" w:rsidRDefault="00850FD8" w:rsidP="00850FD8">
            <w:pPr>
              <w:pStyle w:val="BodyText"/>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[Huawei/HiSilicon]:</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rPr>
                              <w:t>K_offset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4: </w:t>
                            </w:r>
                            <w:r w:rsidRPr="009353CF">
                              <w:rPr>
                                <w:rFonts w:ascii="Times New Roman" w:eastAsiaTheme="majorEastAsia" w:hAnsi="Times New Roman" w:cs="Times New Roman"/>
                                <w:sz w:val="20"/>
                                <w:szCs w:val="20"/>
                              </w:rPr>
                              <w:t>Support updating UE-specific K_offset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5: </w:t>
                            </w:r>
                            <w:r w:rsidRPr="00191A58">
                              <w:rPr>
                                <w:rFonts w:ascii="Times New Roman" w:eastAsiaTheme="majorEastAsia" w:hAnsi="Times New Roman" w:cs="Times New Roman"/>
                                <w:sz w:val="20"/>
                                <w:szCs w:val="20"/>
                              </w:rPr>
                              <w:t>Signaling reduction methods should be introduced to relieve the reporting overhead of UE-specific K_offset.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The update of K_offset should be triggered by gNB.</w:t>
                            </w:r>
                          </w:p>
                          <w:p w14:paraId="072EC1DD" w14:textId="7F092BF2"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[Intel]:</w:t>
                            </w:r>
                          </w:p>
                          <w:p w14:paraId="7FE8B371" w14:textId="77777777" w:rsidR="00AB7174" w:rsidRPr="00191A58"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[Huawei/HiSilicon]:</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rPr>
                        <w:t>K_offset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4: </w:t>
                      </w:r>
                      <w:r w:rsidRPr="009353CF">
                        <w:rPr>
                          <w:rFonts w:ascii="Times New Roman" w:eastAsiaTheme="majorEastAsia" w:hAnsi="Times New Roman" w:cs="Times New Roman"/>
                          <w:sz w:val="20"/>
                          <w:szCs w:val="20"/>
                        </w:rPr>
                        <w:t>Support updating UE-specific K_offset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5: </w:t>
                      </w:r>
                      <w:r w:rsidRPr="00191A58">
                        <w:rPr>
                          <w:rFonts w:ascii="Times New Roman" w:eastAsiaTheme="majorEastAsia" w:hAnsi="Times New Roman" w:cs="Times New Roman"/>
                          <w:sz w:val="20"/>
                          <w:szCs w:val="20"/>
                        </w:rPr>
                        <w:t>Signaling reduction methods should be introduced to relieve the reporting overhead of UE-specific K_offset.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The update of K_offset should be triggered by gNB.</w:t>
                      </w:r>
                    </w:p>
                    <w:p w14:paraId="072EC1DD" w14:textId="7F092BF2"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[Intel]:</w:t>
                      </w:r>
                    </w:p>
                    <w:p w14:paraId="7FE8B371" w14:textId="77777777" w:rsidR="00AB7174" w:rsidRPr="00191A58"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rFonts w:ascii="Times New Roman"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LGE</w:t>
                            </w:r>
                            <w:r>
                              <w:rPr>
                                <w:rFonts w:ascii="Times New Roman" w:hAnsi="Times New Roman" w:cs="Times New Roman"/>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w:t>
                            </w:r>
                            <w:r w:rsidRPr="009353CF">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Koffset, UE location report should be utilized if available. </w:t>
                            </w:r>
                            <w:r w:rsidRPr="00936171">
                              <w:rPr>
                                <w:rFonts w:ascii="Times New Roman" w:eastAsiaTheme="majorEastAsia" w:hAnsi="Times New Roman" w:cs="Times New Roman"/>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More than one of above K</w:t>
                            </w:r>
                            <w:r w:rsidRPr="00936171">
                              <w:rPr>
                                <w:rFonts w:ascii="Times New Roman" w:eastAsiaTheme="majorEastAsia" w:hAnsi="Times New Roman" w:cs="Times New Roman"/>
                                <w:sz w:val="20"/>
                                <w:szCs w:val="20"/>
                                <w:vertAlign w:val="subscript"/>
                              </w:rPr>
                              <w:t>offset</w:t>
                            </w:r>
                            <w:r w:rsidRPr="00936171">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Support UE-specific K_offset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AB7174" w:rsidRPr="0068233D" w:rsidRDefault="00AB7174" w:rsidP="00765EFE">
                      <w:pPr>
                        <w:rPr>
                          <w:rFonts w:ascii="Times New Roman"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LGE</w:t>
                      </w:r>
                      <w:r>
                        <w:rPr>
                          <w:rFonts w:ascii="Times New Roman" w:hAnsi="Times New Roman" w:cs="Times New Roman"/>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w:t>
                      </w:r>
                      <w:r w:rsidRPr="009353CF">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Koffset, UE location report should be utilized if available. </w:t>
                      </w:r>
                      <w:r w:rsidRPr="00936171">
                        <w:rPr>
                          <w:rFonts w:ascii="Times New Roman" w:eastAsiaTheme="majorEastAsia" w:hAnsi="Times New Roman" w:cs="Times New Roman"/>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More than one of above K</w:t>
                      </w:r>
                      <w:r w:rsidRPr="00936171">
                        <w:rPr>
                          <w:rFonts w:ascii="Times New Roman" w:eastAsiaTheme="majorEastAsia" w:hAnsi="Times New Roman" w:cs="Times New Roman"/>
                          <w:sz w:val="20"/>
                          <w:szCs w:val="20"/>
                          <w:vertAlign w:val="subscript"/>
                        </w:rPr>
                        <w:t>offset</w:t>
                      </w:r>
                      <w:r w:rsidRPr="00936171">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Support UE-specific K_offset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2: Support UE specific K</w:t>
                            </w:r>
                            <w:r w:rsidRPr="0068233D">
                              <w:rPr>
                                <w:rFonts w:ascii="Times New Roman" w:eastAsiaTheme="majorEastAsia" w:hAnsi="Times New Roman" w:cs="Times New Roman"/>
                                <w:sz w:val="20"/>
                                <w:szCs w:val="20"/>
                                <w:vertAlign w:val="subscript"/>
                              </w:rPr>
                              <w:t>offset</w:t>
                            </w:r>
                            <w:r w:rsidRPr="0068233D">
                              <w:rPr>
                                <w:rFonts w:ascii="Times New Roman" w:eastAsiaTheme="majorEastAsia" w:hAnsi="Times New Roman" w:cs="Times New Roman"/>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rPr>
                            </w:pPr>
                            <w:r w:rsidRPr="0068233D">
                              <w:rPr>
                                <w:rFonts w:ascii="Times New Roman" w:eastAsiaTheme="majorEastAsia" w:hAnsi="Times New Roman" w:cs="Times New Roman"/>
                                <w:sz w:val="20"/>
                                <w:szCs w:val="20"/>
                              </w:rPr>
                              <w:t xml:space="preserve">Proposal 5: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6: For UE specific update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2: Support UE specific K</w:t>
                      </w:r>
                      <w:r w:rsidRPr="0068233D">
                        <w:rPr>
                          <w:rFonts w:ascii="Times New Roman" w:eastAsiaTheme="majorEastAsia" w:hAnsi="Times New Roman" w:cs="Times New Roman"/>
                          <w:sz w:val="20"/>
                          <w:szCs w:val="20"/>
                          <w:vertAlign w:val="subscript"/>
                        </w:rPr>
                        <w:t>offset</w:t>
                      </w:r>
                      <w:r w:rsidRPr="0068233D">
                        <w:rPr>
                          <w:rFonts w:ascii="Times New Roman" w:eastAsiaTheme="majorEastAsia" w:hAnsi="Times New Roman" w:cs="Times New Roman"/>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rPr>
                      </w:pPr>
                      <w:r w:rsidRPr="0068233D">
                        <w:rPr>
                          <w:rFonts w:ascii="Times New Roman" w:eastAsiaTheme="majorEastAsia" w:hAnsi="Times New Roman" w:cs="Times New Roman"/>
                          <w:sz w:val="20"/>
                          <w:szCs w:val="20"/>
                        </w:rPr>
                        <w:t xml:space="preserve">Proposal 5: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6: For UE specific update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lastRenderedPageBreak/>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lang w:eastAsia="en-US"/>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7777777" w:rsidR="00850FD8" w:rsidRPr="009353CF" w:rsidRDefault="00850FD8" w:rsidP="00850FD8">
            <w:pPr>
              <w:pStyle w:val="BodyText"/>
              <w:spacing w:line="256" w:lineRule="auto"/>
              <w:rPr>
                <w:rFonts w:cs="Arial"/>
              </w:rPr>
            </w:pPr>
          </w:p>
        </w:tc>
        <w:tc>
          <w:tcPr>
            <w:tcW w:w="7834" w:type="dxa"/>
          </w:tcPr>
          <w:p w14:paraId="3859176B" w14:textId="77777777" w:rsidR="00850FD8" w:rsidRPr="009353CF" w:rsidRDefault="00850FD8" w:rsidP="00850FD8">
            <w:pPr>
              <w:pStyle w:val="BodyText"/>
              <w:spacing w:line="256" w:lineRule="auto"/>
              <w:rPr>
                <w:rFonts w:cs="Arial"/>
              </w:rPr>
            </w:pPr>
          </w:p>
        </w:tc>
      </w:tr>
      <w:tr w:rsidR="00850FD8" w:rsidRPr="009353CF" w14:paraId="4E711C1E" w14:textId="77777777" w:rsidTr="0077198D">
        <w:tc>
          <w:tcPr>
            <w:tcW w:w="1795" w:type="dxa"/>
          </w:tcPr>
          <w:p w14:paraId="6BC9D928" w14:textId="77777777" w:rsidR="00850FD8" w:rsidRPr="009353CF" w:rsidRDefault="00850FD8" w:rsidP="00850FD8">
            <w:pPr>
              <w:pStyle w:val="BodyText"/>
              <w:spacing w:line="256" w:lineRule="auto"/>
              <w:rPr>
                <w:rFonts w:cs="Arial"/>
              </w:rPr>
            </w:pPr>
          </w:p>
        </w:tc>
        <w:tc>
          <w:tcPr>
            <w:tcW w:w="7834" w:type="dxa"/>
          </w:tcPr>
          <w:p w14:paraId="399CC652" w14:textId="77777777" w:rsidR="00850FD8" w:rsidRPr="009353CF" w:rsidRDefault="00850FD8" w:rsidP="00850FD8">
            <w:pPr>
              <w:pStyle w:val="BodyText"/>
              <w:spacing w:line="256" w:lineRule="auto"/>
              <w:rPr>
                <w:rFonts w:cs="Arial"/>
              </w:rPr>
            </w:pPr>
          </w:p>
        </w:tc>
      </w:tr>
      <w:tr w:rsidR="00850FD8" w:rsidRPr="009353CF" w14:paraId="15973823" w14:textId="77777777" w:rsidTr="0077198D">
        <w:tc>
          <w:tcPr>
            <w:tcW w:w="1795" w:type="dxa"/>
          </w:tcPr>
          <w:p w14:paraId="64508D0D" w14:textId="77777777" w:rsidR="00850FD8" w:rsidRPr="009353CF" w:rsidRDefault="00850FD8" w:rsidP="00850FD8">
            <w:pPr>
              <w:pStyle w:val="BodyText"/>
              <w:spacing w:line="256" w:lineRule="auto"/>
              <w:rPr>
                <w:rFonts w:cs="Arial"/>
              </w:rPr>
            </w:pPr>
          </w:p>
        </w:tc>
        <w:tc>
          <w:tcPr>
            <w:tcW w:w="7834" w:type="dxa"/>
          </w:tcPr>
          <w:p w14:paraId="014029FB" w14:textId="77777777" w:rsidR="00850FD8" w:rsidRPr="009353CF" w:rsidRDefault="00850FD8" w:rsidP="00850FD8">
            <w:pPr>
              <w:pStyle w:val="BodyText"/>
              <w:spacing w:line="256" w:lineRule="auto"/>
              <w:rPr>
                <w:rFonts w:cs="Arial"/>
              </w:rPr>
            </w:pPr>
          </w:p>
        </w:tc>
      </w:tr>
      <w:tr w:rsidR="00850FD8" w:rsidRPr="009353CF" w14:paraId="78E7E2B3" w14:textId="77777777" w:rsidTr="0077198D">
        <w:tc>
          <w:tcPr>
            <w:tcW w:w="1795" w:type="dxa"/>
          </w:tcPr>
          <w:p w14:paraId="655141CC" w14:textId="77777777" w:rsidR="00850FD8" w:rsidRPr="009353CF" w:rsidRDefault="00850FD8" w:rsidP="00850FD8">
            <w:pPr>
              <w:pStyle w:val="BodyText"/>
              <w:spacing w:line="256" w:lineRule="auto"/>
              <w:rPr>
                <w:rFonts w:cs="Arial"/>
              </w:rPr>
            </w:pPr>
          </w:p>
        </w:tc>
        <w:tc>
          <w:tcPr>
            <w:tcW w:w="7834" w:type="dxa"/>
          </w:tcPr>
          <w:p w14:paraId="79562575" w14:textId="77777777" w:rsidR="00850FD8" w:rsidRPr="009353CF" w:rsidRDefault="00850FD8" w:rsidP="00850FD8">
            <w:pPr>
              <w:pStyle w:val="BodyText"/>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K_mac can be decided later once the down-selection is done for K_offset.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[Zhejinag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K_mac can be decided later once the down-selection is done for K_offset.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[Zhejinag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Support explicit signaling of K_offset.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[Spreadtrum]:</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1: When the common timing offset is broadcasted by gNB, the K</w:t>
                            </w:r>
                            <w:r w:rsidRPr="00936171">
                              <w:rPr>
                                <w:rFonts w:ascii="Times New Roman" w:eastAsiaTheme="majorEastAsia" w:hAnsi="Times New Roman" w:cs="Times New Roman"/>
                                <w:color w:val="000000"/>
                                <w:sz w:val="20"/>
                                <w:szCs w:val="20"/>
                                <w:vertAlign w:val="subscript"/>
                              </w:rPr>
                              <w:t>offset</w:t>
                            </w:r>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3: The K_offset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Support explicit signaling of K_offset.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[Spreadtrum]:</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1: When the common timing offset is broadcasted by gNB, the K</w:t>
                      </w:r>
                      <w:r w:rsidRPr="00936171">
                        <w:rPr>
                          <w:rFonts w:ascii="Times New Roman" w:eastAsiaTheme="majorEastAsia" w:hAnsi="Times New Roman" w:cs="Times New Roman"/>
                          <w:color w:val="000000"/>
                          <w:sz w:val="20"/>
                          <w:szCs w:val="20"/>
                          <w:vertAlign w:val="subscript"/>
                        </w:rPr>
                        <w:t>offset</w:t>
                      </w:r>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3: The K_offset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1: It must be left to gNB/network to select a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rPr>
                            </w:pPr>
                          </w:p>
                          <w:p w14:paraId="68E2DDB2"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2: RAN1 to adopt millisecond as the unit of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1: It must be left to gNB/network to select a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rPr>
                      </w:pPr>
                    </w:p>
                    <w:p w14:paraId="68E2DDB2"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2: RAN1 to adopt millisecond as the unit of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 xml:space="preserve">would depend on progress on other </w:t>
      </w:r>
      <w:r w:rsidRPr="00EB624F">
        <w:rPr>
          <w:rFonts w:ascii="Arial" w:hAnsi="Arial" w:cs="Arial"/>
        </w:rPr>
        <w:lastRenderedPageBreak/>
        <w:t>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lang w:eastAsia="en-US"/>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lang w:eastAsia="en-US"/>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7777777" w:rsidR="00850FD8" w:rsidRPr="00936171" w:rsidRDefault="00850FD8" w:rsidP="00850FD8">
            <w:pPr>
              <w:pStyle w:val="BodyText"/>
              <w:spacing w:line="256" w:lineRule="auto"/>
              <w:rPr>
                <w:rFonts w:cs="Arial"/>
              </w:rPr>
            </w:pPr>
          </w:p>
        </w:tc>
      </w:tr>
      <w:tr w:rsidR="00850FD8" w:rsidRPr="00936171" w14:paraId="668E3D6A" w14:textId="77777777" w:rsidTr="002D6766">
        <w:tc>
          <w:tcPr>
            <w:tcW w:w="1795" w:type="dxa"/>
          </w:tcPr>
          <w:p w14:paraId="5ACD3E15" w14:textId="77777777" w:rsidR="00850FD8" w:rsidRPr="00936171" w:rsidRDefault="00850FD8" w:rsidP="00850FD8">
            <w:pPr>
              <w:pStyle w:val="BodyText"/>
              <w:spacing w:line="256" w:lineRule="auto"/>
              <w:rPr>
                <w:rFonts w:cs="Arial"/>
              </w:rPr>
            </w:pPr>
          </w:p>
        </w:tc>
        <w:tc>
          <w:tcPr>
            <w:tcW w:w="7834" w:type="dxa"/>
          </w:tcPr>
          <w:p w14:paraId="0ED39881" w14:textId="77777777" w:rsidR="00850FD8" w:rsidRPr="00936171" w:rsidRDefault="00850FD8" w:rsidP="00850FD8">
            <w:pPr>
              <w:pStyle w:val="BodyText"/>
              <w:spacing w:line="256" w:lineRule="auto"/>
              <w:rPr>
                <w:rFonts w:cs="Arial"/>
              </w:rPr>
            </w:pPr>
          </w:p>
        </w:tc>
      </w:tr>
      <w:tr w:rsidR="00850FD8" w:rsidRPr="00936171" w14:paraId="144D3D8B" w14:textId="77777777" w:rsidTr="002D6766">
        <w:tc>
          <w:tcPr>
            <w:tcW w:w="1795" w:type="dxa"/>
          </w:tcPr>
          <w:p w14:paraId="79D70051" w14:textId="77777777" w:rsidR="00850FD8" w:rsidRPr="00936171" w:rsidRDefault="00850FD8" w:rsidP="00850FD8">
            <w:pPr>
              <w:pStyle w:val="BodyText"/>
              <w:spacing w:line="256" w:lineRule="auto"/>
              <w:rPr>
                <w:rFonts w:cs="Arial"/>
              </w:rPr>
            </w:pPr>
          </w:p>
        </w:tc>
        <w:tc>
          <w:tcPr>
            <w:tcW w:w="7834" w:type="dxa"/>
          </w:tcPr>
          <w:p w14:paraId="48342A72" w14:textId="77777777" w:rsidR="00850FD8" w:rsidRPr="00936171" w:rsidRDefault="00850FD8" w:rsidP="00850FD8">
            <w:pPr>
              <w:pStyle w:val="BodyText"/>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Proposal-2: support K_mac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K_mac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Proposal-2: support K_mac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K_mac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rFonts w:ascii="Times New Roman" w:hAnsi="Times New Roman" w:cs="Times New Roman"/>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 xml:space="preserve">f </w:t>
            </w:r>
            <w:r w:rsidRPr="009353CF">
              <w:rPr>
                <w:rFonts w:eastAsiaTheme="minorEastAsia" w:cs="Arial" w:hint="eastAsia"/>
              </w:rPr>
              <w:lastRenderedPageBreak/>
              <w:t>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lang w:val="en-GB"/>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lang w:eastAsia="en-US"/>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77777777" w:rsidR="00850FD8" w:rsidRPr="009353CF" w:rsidRDefault="00850FD8" w:rsidP="00850FD8">
            <w:pPr>
              <w:pStyle w:val="BodyText"/>
              <w:spacing w:line="256" w:lineRule="auto"/>
              <w:rPr>
                <w:rFonts w:cs="Arial"/>
              </w:rPr>
            </w:pPr>
          </w:p>
        </w:tc>
        <w:tc>
          <w:tcPr>
            <w:tcW w:w="7834" w:type="dxa"/>
          </w:tcPr>
          <w:p w14:paraId="0AFEBD70" w14:textId="77777777" w:rsidR="00850FD8" w:rsidRPr="009353CF" w:rsidRDefault="00850FD8" w:rsidP="00850FD8">
            <w:pPr>
              <w:pStyle w:val="BodyText"/>
              <w:spacing w:line="256" w:lineRule="auto"/>
              <w:rPr>
                <w:rFonts w:cs="Arial"/>
              </w:rPr>
            </w:pPr>
          </w:p>
        </w:tc>
      </w:tr>
      <w:tr w:rsidR="00850FD8" w:rsidRPr="009353CF" w14:paraId="34AF8BA3" w14:textId="77777777" w:rsidTr="00E454AB">
        <w:tc>
          <w:tcPr>
            <w:tcW w:w="1795" w:type="dxa"/>
          </w:tcPr>
          <w:p w14:paraId="0D3AF3BA" w14:textId="77777777" w:rsidR="00850FD8" w:rsidRPr="009353CF" w:rsidRDefault="00850FD8" w:rsidP="00850FD8">
            <w:pPr>
              <w:pStyle w:val="BodyText"/>
              <w:spacing w:line="256" w:lineRule="auto"/>
              <w:rPr>
                <w:rFonts w:cs="Arial"/>
              </w:rPr>
            </w:pPr>
          </w:p>
        </w:tc>
        <w:tc>
          <w:tcPr>
            <w:tcW w:w="7834" w:type="dxa"/>
          </w:tcPr>
          <w:p w14:paraId="29A4DC98" w14:textId="77777777" w:rsidR="00850FD8" w:rsidRPr="009353CF" w:rsidRDefault="00850FD8" w:rsidP="00850FD8">
            <w:pPr>
              <w:pStyle w:val="BodyText"/>
              <w:spacing w:line="256" w:lineRule="auto"/>
              <w:rPr>
                <w:rFonts w:cs="Arial"/>
              </w:rPr>
            </w:pPr>
          </w:p>
        </w:tc>
      </w:tr>
      <w:tr w:rsidR="00850FD8" w:rsidRPr="009353CF" w14:paraId="3C81C10B" w14:textId="77777777" w:rsidTr="00E454AB">
        <w:tc>
          <w:tcPr>
            <w:tcW w:w="1795" w:type="dxa"/>
          </w:tcPr>
          <w:p w14:paraId="4D8CAC94" w14:textId="77777777" w:rsidR="00850FD8" w:rsidRPr="009353CF" w:rsidRDefault="00850FD8" w:rsidP="00850FD8">
            <w:pPr>
              <w:pStyle w:val="BodyText"/>
              <w:spacing w:line="256" w:lineRule="auto"/>
              <w:rPr>
                <w:rFonts w:cs="Arial"/>
              </w:rPr>
            </w:pPr>
          </w:p>
        </w:tc>
        <w:tc>
          <w:tcPr>
            <w:tcW w:w="7834" w:type="dxa"/>
          </w:tcPr>
          <w:p w14:paraId="28C584BB" w14:textId="77777777" w:rsidR="00850FD8" w:rsidRPr="009353CF" w:rsidRDefault="00850FD8" w:rsidP="00850FD8">
            <w:pPr>
              <w:pStyle w:val="BodyText"/>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MS Mincho"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CSI-AperiodicTriggerStateList</w:t>
                            </w:r>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rPr>
                              <w:t>SRS resource set and etc.</w:t>
                            </w:r>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AB7174" w:rsidRPr="00936171" w:rsidRDefault="00AB7174" w:rsidP="00ED30A3">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MS Mincho"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CSI-AperiodicTriggerStateList</w:t>
                      </w:r>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rPr>
                        <w:t>SRS resource set and etc.</w:t>
                      </w:r>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lastRenderedPageBreak/>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48482971" w14:textId="0B1D07C8" w:rsidR="00AB7174" w:rsidRDefault="00AB7174" w:rsidP="00AB7174">
            <w:pPr>
              <w:pStyle w:val="BodyText"/>
              <w:spacing w:line="254" w:lineRule="auto"/>
              <w:rPr>
                <w:rFonts w:eastAsia="Yu Mincho" w:cs="Arial"/>
                <w:lang w:eastAsia="en-US"/>
              </w:rPr>
            </w:pPr>
            <w:r>
              <w:rPr>
                <w:rFonts w:eastAsia="Yu Mincho" w:cs="Arial"/>
                <w:lang w:eastAsia="en-US"/>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lang w:eastAsia="en-US"/>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w:t>
            </w:r>
            <w:r>
              <w:rPr>
                <w:rFonts w:cs="Arial"/>
              </w:rPr>
              <w:t xml:space="preserve"> for the case where DL and UL are aligned at gNB, our understanding </w:t>
            </w:r>
            <w:r>
              <w:rPr>
                <w:rFonts w:cs="Arial"/>
              </w:rPr>
              <w:t>is as follows:</w:t>
            </w:r>
          </w:p>
          <w:p w14:paraId="556AEFF0"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77777777" w:rsidR="00B10B80" w:rsidRPr="009353CF" w:rsidRDefault="00B10B80" w:rsidP="00B10B80">
            <w:pPr>
              <w:pStyle w:val="BodyText"/>
              <w:spacing w:line="256" w:lineRule="auto"/>
              <w:rPr>
                <w:rFonts w:cs="Arial"/>
              </w:rPr>
            </w:pPr>
          </w:p>
        </w:tc>
        <w:tc>
          <w:tcPr>
            <w:tcW w:w="7834" w:type="dxa"/>
          </w:tcPr>
          <w:p w14:paraId="5B8C78F1" w14:textId="77777777" w:rsidR="00B10B80" w:rsidRPr="009353CF" w:rsidRDefault="00B10B80" w:rsidP="00B10B80">
            <w:pPr>
              <w:pStyle w:val="BodyText"/>
              <w:spacing w:line="256" w:lineRule="auto"/>
              <w:rPr>
                <w:rFonts w:cs="Arial"/>
              </w:rPr>
            </w:pPr>
          </w:p>
        </w:tc>
      </w:tr>
      <w:tr w:rsidR="00B10B80" w:rsidRPr="009353CF" w14:paraId="2D8F2BCD" w14:textId="77777777" w:rsidTr="003053F6">
        <w:tc>
          <w:tcPr>
            <w:tcW w:w="1795" w:type="dxa"/>
          </w:tcPr>
          <w:p w14:paraId="5E9FBEEE" w14:textId="77777777" w:rsidR="00B10B80" w:rsidRPr="009353CF" w:rsidRDefault="00B10B80" w:rsidP="00B10B80">
            <w:pPr>
              <w:pStyle w:val="BodyText"/>
              <w:spacing w:line="256" w:lineRule="auto"/>
              <w:rPr>
                <w:rFonts w:cs="Arial"/>
              </w:rPr>
            </w:pPr>
          </w:p>
        </w:tc>
        <w:tc>
          <w:tcPr>
            <w:tcW w:w="7834" w:type="dxa"/>
          </w:tcPr>
          <w:p w14:paraId="316C94A4" w14:textId="77777777" w:rsidR="00B10B80" w:rsidRPr="009353CF" w:rsidRDefault="00B10B80" w:rsidP="00B10B80">
            <w:pPr>
              <w:pStyle w:val="BodyText"/>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BodyText"/>
              <w:spacing w:line="256" w:lineRule="auto"/>
              <w:rPr>
                <w:rFonts w:cs="Arial"/>
              </w:rPr>
            </w:pPr>
          </w:p>
        </w:tc>
        <w:tc>
          <w:tcPr>
            <w:tcW w:w="7834" w:type="dxa"/>
          </w:tcPr>
          <w:p w14:paraId="79F25315" w14:textId="77777777" w:rsidR="00B10B80" w:rsidRPr="009353CF" w:rsidRDefault="00B10B80" w:rsidP="00B10B80">
            <w:pPr>
              <w:pStyle w:val="BodyText"/>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BodyText"/>
              <w:spacing w:line="256" w:lineRule="auto"/>
              <w:rPr>
                <w:rFonts w:cs="Arial"/>
              </w:rPr>
            </w:pPr>
          </w:p>
        </w:tc>
        <w:tc>
          <w:tcPr>
            <w:tcW w:w="7834" w:type="dxa"/>
          </w:tcPr>
          <w:p w14:paraId="3EFE8EF4" w14:textId="77777777" w:rsidR="00B10B80" w:rsidRPr="009353CF" w:rsidRDefault="00B10B80" w:rsidP="00B10B80">
            <w:pPr>
              <w:pStyle w:val="BodyText"/>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BodyText"/>
              <w:spacing w:line="256" w:lineRule="auto"/>
              <w:rPr>
                <w:rFonts w:cs="Arial"/>
              </w:rPr>
            </w:pPr>
          </w:p>
        </w:tc>
        <w:tc>
          <w:tcPr>
            <w:tcW w:w="7834" w:type="dxa"/>
          </w:tcPr>
          <w:p w14:paraId="6D67A53F" w14:textId="77777777" w:rsidR="00B10B80" w:rsidRPr="009353CF" w:rsidRDefault="00B10B80" w:rsidP="00B10B80">
            <w:pPr>
              <w:pStyle w:val="BodyText"/>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2" w:dyaOrig="242"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1.95pt" o:ole="">
                                  <v:imagedata r:id="rId13" o:title=""/>
                                </v:shape>
                                <o:OLEObject Type="Embed" ProgID="Equation.3" ShapeID="_x0000_i1025" DrawAspect="Content" ObjectID="_1673185663" r:id="rId14"/>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2" w14:anchorId="4A65FE49">
                                <v:shape id="_x0000_i1026" type="#_x0000_t75" style="width:36.15pt;height:11.95pt" o:ole="">
                                  <v:imagedata r:id="rId15" o:title=""/>
                                </v:shape>
                                <o:OLEObject Type="Embed" ProgID="Equation.3" ShapeID="_x0000_i1026" DrawAspect="Content" ObjectID="_1673185664" r:id="rId16"/>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4" w:dyaOrig="371" w14:anchorId="45D91C1F">
                                <v:shape id="_x0000_i1027" type="#_x0000_t75" style="width:185.65pt;height:18.45pt" o:ole="">
                                  <v:imagedata r:id="rId17" o:title=""/>
                                </v:shape>
                                <o:OLEObject Type="Embed" ProgID="Equation.3" ShapeID="_x0000_i1027" DrawAspect="Content" ObjectID="_1673185665" r:id="rId18"/>
                              </w:object>
                            </w:r>
                            <w:r w:rsidRPr="00936171">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2" w:dyaOrig="242" w14:anchorId="4C8CA36A">
                          <v:shape id="_x0000_i1025" type="#_x0000_t75" style="width:11.95pt;height:11.95pt" o:ole="">
                            <v:imagedata r:id="rId13" o:title=""/>
                          </v:shape>
                          <o:OLEObject Type="Embed" ProgID="Equation.3" ShapeID="_x0000_i1025" DrawAspect="Content" ObjectID="_1673185663" r:id="rId19"/>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2" w14:anchorId="4A65FE49">
                          <v:shape id="_x0000_i1026" type="#_x0000_t75" style="width:36.15pt;height:11.95pt" o:ole="">
                            <v:imagedata r:id="rId15" o:title=""/>
                          </v:shape>
                          <o:OLEObject Type="Embed" ProgID="Equation.3" ShapeID="_x0000_i1026" DrawAspect="Content" ObjectID="_1673185664" r:id="rId20"/>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4" w:dyaOrig="371" w14:anchorId="45D91C1F">
                          <v:shape id="_x0000_i1027" type="#_x0000_t75" style="width:185.65pt;height:18.45pt" o:ole="">
                            <v:imagedata r:id="rId17" o:title=""/>
                          </v:shape>
                          <o:OLEObject Type="Embed" ProgID="Equation.3" ShapeID="_x0000_i1027" DrawAspect="Content" ObjectID="_1673185665" r:id="rId21"/>
                        </w:object>
                      </w:r>
                      <w:r w:rsidRPr="00936171">
                        <w:rPr>
                          <w:rFonts w:ascii="Times New Roman" w:hAnsi="Times New Roman" w:cs="Times New Roman"/>
                        </w:rPr>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r>
              <w:rPr>
                <w:rFonts w:cs="Arial"/>
              </w:rPr>
              <w:lastRenderedPageBreak/>
              <w:t>Thales</w:t>
            </w:r>
          </w:p>
        </w:tc>
        <w:tc>
          <w:tcPr>
            <w:tcW w:w="7834"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834"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BodyText"/>
              <w:spacing w:line="256" w:lineRule="auto"/>
              <w:rPr>
                <w:rFonts w:cs="Arial"/>
              </w:rPr>
            </w:pPr>
            <w:r>
              <w:rPr>
                <w:rFonts w:eastAsia="Yu Mincho" w:cs="Arial"/>
                <w:lang w:eastAsia="en-US"/>
              </w:rPr>
              <w:t>Panasonic</w:t>
            </w:r>
          </w:p>
        </w:tc>
        <w:tc>
          <w:tcPr>
            <w:tcW w:w="7834" w:type="dxa"/>
          </w:tcPr>
          <w:p w14:paraId="413BDFBA" w14:textId="6DBC9569" w:rsidR="00AB7174" w:rsidRPr="009353CF" w:rsidRDefault="00AB7174" w:rsidP="00AB7174">
            <w:pPr>
              <w:pStyle w:val="BodyText"/>
              <w:spacing w:line="256" w:lineRule="auto"/>
              <w:rPr>
                <w:rFonts w:cs="Arial"/>
              </w:rPr>
            </w:pPr>
            <w:r>
              <w:rPr>
                <w:rFonts w:eastAsia="Yu Mincho" w:cs="Arial"/>
                <w:lang w:eastAsia="en-US"/>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834"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3053F6">
        <w:tc>
          <w:tcPr>
            <w:tcW w:w="1795" w:type="dxa"/>
          </w:tcPr>
          <w:p w14:paraId="6D3DBFF9" w14:textId="77777777" w:rsidR="009655AD" w:rsidRPr="009353CF" w:rsidRDefault="009655AD" w:rsidP="009655AD">
            <w:pPr>
              <w:pStyle w:val="BodyText"/>
              <w:spacing w:line="256" w:lineRule="auto"/>
              <w:rPr>
                <w:rFonts w:cs="Arial"/>
              </w:rPr>
            </w:pPr>
          </w:p>
        </w:tc>
        <w:tc>
          <w:tcPr>
            <w:tcW w:w="7834" w:type="dxa"/>
          </w:tcPr>
          <w:p w14:paraId="74FA960F" w14:textId="77777777" w:rsidR="009655AD" w:rsidRPr="009353CF" w:rsidRDefault="009655AD" w:rsidP="009655AD">
            <w:pPr>
              <w:pStyle w:val="BodyText"/>
              <w:spacing w:line="256" w:lineRule="auto"/>
              <w:rPr>
                <w:rFonts w:cs="Arial"/>
              </w:rPr>
            </w:pPr>
          </w:p>
        </w:tc>
      </w:tr>
      <w:tr w:rsidR="009655AD" w:rsidRPr="009353CF" w14:paraId="550415F5" w14:textId="77777777" w:rsidTr="003053F6">
        <w:tc>
          <w:tcPr>
            <w:tcW w:w="1795" w:type="dxa"/>
          </w:tcPr>
          <w:p w14:paraId="76C0FED3" w14:textId="77777777" w:rsidR="009655AD" w:rsidRPr="009353CF" w:rsidRDefault="009655AD" w:rsidP="009655AD">
            <w:pPr>
              <w:pStyle w:val="BodyText"/>
              <w:spacing w:line="256" w:lineRule="auto"/>
              <w:rPr>
                <w:rFonts w:cs="Arial"/>
              </w:rPr>
            </w:pPr>
          </w:p>
        </w:tc>
        <w:tc>
          <w:tcPr>
            <w:tcW w:w="7834" w:type="dxa"/>
          </w:tcPr>
          <w:p w14:paraId="64FCE5AD" w14:textId="77777777" w:rsidR="009655AD" w:rsidRPr="009353CF" w:rsidRDefault="009655AD" w:rsidP="009655AD">
            <w:pPr>
              <w:pStyle w:val="BodyText"/>
              <w:spacing w:line="256" w:lineRule="auto"/>
              <w:rPr>
                <w:rFonts w:cs="Arial"/>
              </w:rPr>
            </w:pPr>
          </w:p>
        </w:tc>
      </w:tr>
      <w:tr w:rsidR="009655AD" w:rsidRPr="009353CF" w14:paraId="334123F5" w14:textId="77777777" w:rsidTr="003053F6">
        <w:tc>
          <w:tcPr>
            <w:tcW w:w="1795" w:type="dxa"/>
          </w:tcPr>
          <w:p w14:paraId="18CB385D" w14:textId="77777777" w:rsidR="009655AD" w:rsidRPr="009353CF" w:rsidRDefault="009655AD" w:rsidP="009655AD">
            <w:pPr>
              <w:pStyle w:val="BodyText"/>
              <w:spacing w:line="256" w:lineRule="auto"/>
              <w:rPr>
                <w:rFonts w:cs="Arial"/>
              </w:rPr>
            </w:pPr>
          </w:p>
        </w:tc>
        <w:tc>
          <w:tcPr>
            <w:tcW w:w="7834" w:type="dxa"/>
          </w:tcPr>
          <w:p w14:paraId="473E11E4" w14:textId="77777777" w:rsidR="009655AD" w:rsidRPr="009353CF" w:rsidRDefault="009655AD" w:rsidP="009655AD">
            <w:pPr>
              <w:pStyle w:val="BodyText"/>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rPr>
                              <w:t xml:space="preserve">xtension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[CAICT]:</w:t>
                            </w:r>
                          </w:p>
                          <w:p w14:paraId="629CB6B7" w14:textId="0DD90A20"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9AD00DC" w14:textId="51F7899E"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rPr>
                        <w:t xml:space="preserve">xtension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[CAICT]:</w:t>
                      </w:r>
                    </w:p>
                    <w:p w14:paraId="629CB6B7" w14:textId="0DD90A20"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9AD00DC" w14:textId="51F7899E"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lastRenderedPageBreak/>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1732BA27" w:rsidR="007B0DB0" w:rsidRPr="009353CF" w:rsidRDefault="007B0DB0" w:rsidP="007B0DB0">
            <w:pPr>
              <w:pStyle w:val="BodyText"/>
              <w:spacing w:line="256" w:lineRule="auto"/>
              <w:rPr>
                <w:rFonts w:cs="Arial"/>
              </w:rPr>
            </w:pPr>
          </w:p>
        </w:tc>
        <w:tc>
          <w:tcPr>
            <w:tcW w:w="7834" w:type="dxa"/>
          </w:tcPr>
          <w:p w14:paraId="7FC8FF5E" w14:textId="77777777" w:rsidR="007B0DB0" w:rsidRPr="009353CF" w:rsidRDefault="007B0DB0" w:rsidP="007B0DB0">
            <w:pPr>
              <w:pStyle w:val="BodyText"/>
              <w:spacing w:line="256" w:lineRule="auto"/>
              <w:rPr>
                <w:rFonts w:cs="Arial"/>
              </w:rPr>
            </w:pPr>
          </w:p>
        </w:tc>
      </w:tr>
      <w:tr w:rsidR="007B0DB0" w:rsidRPr="009353CF" w14:paraId="4306FD93" w14:textId="77777777" w:rsidTr="003053F6">
        <w:tc>
          <w:tcPr>
            <w:tcW w:w="1795" w:type="dxa"/>
          </w:tcPr>
          <w:p w14:paraId="73CCBD7E" w14:textId="77777777" w:rsidR="007B0DB0" w:rsidRPr="009353CF" w:rsidRDefault="007B0DB0" w:rsidP="007B0DB0">
            <w:pPr>
              <w:pStyle w:val="BodyText"/>
              <w:spacing w:line="256" w:lineRule="auto"/>
              <w:rPr>
                <w:rFonts w:cs="Arial"/>
              </w:rPr>
            </w:pPr>
          </w:p>
        </w:tc>
        <w:tc>
          <w:tcPr>
            <w:tcW w:w="7834" w:type="dxa"/>
          </w:tcPr>
          <w:p w14:paraId="108E6D62" w14:textId="77777777" w:rsidR="007B0DB0" w:rsidRPr="009353CF" w:rsidRDefault="007B0DB0" w:rsidP="007B0DB0">
            <w:pPr>
              <w:pStyle w:val="BodyText"/>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BodyText"/>
              <w:spacing w:line="256" w:lineRule="auto"/>
              <w:rPr>
                <w:rFonts w:cs="Arial"/>
              </w:rPr>
            </w:pPr>
          </w:p>
        </w:tc>
        <w:tc>
          <w:tcPr>
            <w:tcW w:w="7834" w:type="dxa"/>
          </w:tcPr>
          <w:p w14:paraId="32D78264" w14:textId="77777777" w:rsidR="007B0DB0" w:rsidRPr="009353CF" w:rsidRDefault="007B0DB0" w:rsidP="007B0DB0">
            <w:pPr>
              <w:pStyle w:val="BodyText"/>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BodyText"/>
              <w:spacing w:line="256" w:lineRule="auto"/>
              <w:rPr>
                <w:rFonts w:cs="Arial"/>
              </w:rPr>
            </w:pPr>
          </w:p>
        </w:tc>
        <w:tc>
          <w:tcPr>
            <w:tcW w:w="7834" w:type="dxa"/>
          </w:tcPr>
          <w:p w14:paraId="0BCDA78B" w14:textId="77777777" w:rsidR="007B0DB0" w:rsidRPr="009353CF" w:rsidRDefault="007B0DB0" w:rsidP="007B0DB0">
            <w:pPr>
              <w:pStyle w:val="BodyText"/>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t>Proposal 4: K_offset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not needed:</w:t>
                            </w:r>
                          </w:p>
                          <w:p w14:paraId="721BE72F" w14:textId="3F145339" w:rsidR="00AB7174" w:rsidRPr="00CF5372" w:rsidRDefault="00AB7174" w:rsidP="00CF5372">
                            <w:pPr>
                              <w:ind w:left="567"/>
                              <w:rPr>
                                <w:rFonts w:ascii="Times New Roman" w:hAnsi="Times New Roman" w:cs="Times New Roman"/>
                                <w:b/>
                                <w:bCs/>
                              </w:rPr>
                            </w:pPr>
                            <w:r w:rsidRPr="00CF5372">
                              <w:rPr>
                                <w:rFonts w:ascii="Times New Roman" w:hAnsi="Times New Roman" w:cs="Times New Roman"/>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BodyText"/>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ConfiguredGrantConfig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t>Proposal 4: K_offset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not needed:</w:t>
                      </w:r>
                    </w:p>
                    <w:p w14:paraId="721BE72F" w14:textId="3F145339" w:rsidR="00AB7174" w:rsidRPr="00CF5372" w:rsidRDefault="00AB7174" w:rsidP="00CF5372">
                      <w:pPr>
                        <w:ind w:left="567"/>
                        <w:rPr>
                          <w:rFonts w:ascii="Times New Roman" w:hAnsi="Times New Roman" w:cs="Times New Roman"/>
                          <w:b/>
                          <w:bCs/>
                        </w:rPr>
                      </w:pPr>
                      <w:r w:rsidRPr="00CF5372">
                        <w:rPr>
                          <w:rFonts w:ascii="Times New Roman" w:hAnsi="Times New Roman" w:cs="Times New Roman"/>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BodyText"/>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ConfiguredGrantConfig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lang w:eastAsia="en-US"/>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lang w:eastAsia="en-US"/>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 xml:space="preserve">We prefer </w:t>
            </w:r>
            <w:r>
              <w:rPr>
                <w:rFonts w:eastAsiaTheme="minorEastAsia" w:cs="Arial"/>
              </w:rPr>
              <w:t>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77777777" w:rsidR="00EC6040" w:rsidRPr="009353CF" w:rsidRDefault="00EC6040" w:rsidP="00EC6040">
            <w:pPr>
              <w:pStyle w:val="BodyText"/>
              <w:spacing w:line="256" w:lineRule="auto"/>
              <w:rPr>
                <w:rFonts w:cs="Arial"/>
              </w:rPr>
            </w:pPr>
          </w:p>
        </w:tc>
        <w:tc>
          <w:tcPr>
            <w:tcW w:w="7834" w:type="dxa"/>
          </w:tcPr>
          <w:p w14:paraId="7B407874" w14:textId="77777777" w:rsidR="00EC6040" w:rsidRPr="009353CF" w:rsidRDefault="00EC6040" w:rsidP="00EC6040">
            <w:pPr>
              <w:pStyle w:val="BodyText"/>
              <w:spacing w:line="256" w:lineRule="auto"/>
              <w:rPr>
                <w:rFonts w:cs="Arial"/>
              </w:rPr>
            </w:pPr>
          </w:p>
        </w:tc>
      </w:tr>
      <w:tr w:rsidR="00EC6040" w:rsidRPr="009353CF" w14:paraId="2A6D5D1C" w14:textId="77777777" w:rsidTr="003053F6">
        <w:tc>
          <w:tcPr>
            <w:tcW w:w="1795" w:type="dxa"/>
          </w:tcPr>
          <w:p w14:paraId="5B1FD395" w14:textId="77777777" w:rsidR="00EC6040" w:rsidRPr="009353CF" w:rsidRDefault="00EC6040" w:rsidP="00EC6040">
            <w:pPr>
              <w:pStyle w:val="BodyText"/>
              <w:spacing w:line="256" w:lineRule="auto"/>
              <w:rPr>
                <w:rFonts w:cs="Arial"/>
              </w:rPr>
            </w:pPr>
          </w:p>
        </w:tc>
        <w:tc>
          <w:tcPr>
            <w:tcW w:w="7834" w:type="dxa"/>
          </w:tcPr>
          <w:p w14:paraId="6F04E90C" w14:textId="77777777" w:rsidR="00EC6040" w:rsidRPr="009353CF" w:rsidRDefault="00EC6040" w:rsidP="00EC6040">
            <w:pPr>
              <w:pStyle w:val="BodyText"/>
              <w:spacing w:line="256" w:lineRule="auto"/>
              <w:rPr>
                <w:rFonts w:cs="Arial"/>
              </w:rPr>
            </w:pPr>
          </w:p>
        </w:tc>
      </w:tr>
      <w:tr w:rsidR="00EC6040" w:rsidRPr="009353CF" w14:paraId="5CE43FD6" w14:textId="77777777" w:rsidTr="003053F6">
        <w:tc>
          <w:tcPr>
            <w:tcW w:w="1795" w:type="dxa"/>
          </w:tcPr>
          <w:p w14:paraId="4099B671" w14:textId="77777777" w:rsidR="00EC6040" w:rsidRPr="009353CF" w:rsidRDefault="00EC6040" w:rsidP="00EC6040">
            <w:pPr>
              <w:pStyle w:val="BodyText"/>
              <w:spacing w:line="256" w:lineRule="auto"/>
              <w:rPr>
                <w:rFonts w:cs="Arial"/>
              </w:rPr>
            </w:pPr>
          </w:p>
        </w:tc>
        <w:tc>
          <w:tcPr>
            <w:tcW w:w="7834" w:type="dxa"/>
          </w:tcPr>
          <w:p w14:paraId="63F8DA86" w14:textId="77777777" w:rsidR="00EC6040" w:rsidRPr="009353CF" w:rsidRDefault="00EC6040" w:rsidP="00EC6040">
            <w:pPr>
              <w:pStyle w:val="BodyText"/>
              <w:spacing w:line="256" w:lineRule="auto"/>
              <w:rPr>
                <w:rFonts w:cs="Arial"/>
              </w:rPr>
            </w:pPr>
          </w:p>
        </w:tc>
      </w:tr>
      <w:tr w:rsidR="00EC6040" w:rsidRPr="009353CF" w14:paraId="4C43BAF4" w14:textId="77777777" w:rsidTr="003053F6">
        <w:tc>
          <w:tcPr>
            <w:tcW w:w="1795" w:type="dxa"/>
          </w:tcPr>
          <w:p w14:paraId="3B71E9EE" w14:textId="77777777" w:rsidR="00EC6040" w:rsidRPr="009353CF" w:rsidRDefault="00EC6040" w:rsidP="00EC6040">
            <w:pPr>
              <w:pStyle w:val="BodyText"/>
              <w:spacing w:line="256" w:lineRule="auto"/>
              <w:rPr>
                <w:rFonts w:cs="Arial"/>
              </w:rPr>
            </w:pPr>
          </w:p>
        </w:tc>
        <w:tc>
          <w:tcPr>
            <w:tcW w:w="7834" w:type="dxa"/>
          </w:tcPr>
          <w:p w14:paraId="1C282C99" w14:textId="77777777" w:rsidR="00EC6040" w:rsidRPr="009353CF" w:rsidRDefault="00EC6040" w:rsidP="00EC6040">
            <w:pPr>
              <w:pStyle w:val="BodyText"/>
              <w:spacing w:line="256" w:lineRule="auto"/>
              <w:rPr>
                <w:rFonts w:cs="Arial"/>
              </w:rPr>
            </w:pPr>
          </w:p>
        </w:tc>
      </w:tr>
      <w:tr w:rsidR="00EC6040" w:rsidRPr="009353CF" w14:paraId="718105CB" w14:textId="77777777" w:rsidTr="003053F6">
        <w:tc>
          <w:tcPr>
            <w:tcW w:w="1795" w:type="dxa"/>
          </w:tcPr>
          <w:p w14:paraId="5D680685" w14:textId="77777777" w:rsidR="00EC6040" w:rsidRPr="009353CF" w:rsidRDefault="00EC6040" w:rsidP="00EC6040">
            <w:pPr>
              <w:pStyle w:val="BodyText"/>
              <w:spacing w:line="256" w:lineRule="auto"/>
              <w:rPr>
                <w:rFonts w:cs="Arial"/>
              </w:rPr>
            </w:pPr>
          </w:p>
        </w:tc>
        <w:tc>
          <w:tcPr>
            <w:tcW w:w="7834" w:type="dxa"/>
          </w:tcPr>
          <w:p w14:paraId="7ACEFB06" w14:textId="77777777" w:rsidR="00EC6040" w:rsidRPr="009353CF" w:rsidRDefault="00EC6040" w:rsidP="00EC6040">
            <w:pPr>
              <w:pStyle w:val="BodyText"/>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lastRenderedPageBreak/>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lang w:eastAsia="en-US"/>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lang w:eastAsia="en-US"/>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w:t>
            </w:r>
            <w:r>
              <w:rPr>
                <w:rFonts w:cs="Arial"/>
              </w:rPr>
              <w:t xml:space="preserve"> with Proposal 9.</w:t>
            </w:r>
            <w:r>
              <w:rPr>
                <w:rFonts w:cs="Arial"/>
              </w:rPr>
              <w:t>2</w:t>
            </w:r>
          </w:p>
        </w:tc>
      </w:tr>
      <w:tr w:rsidR="00317607" w14:paraId="013F1966" w14:textId="77777777" w:rsidTr="003053F6">
        <w:tc>
          <w:tcPr>
            <w:tcW w:w="1795" w:type="dxa"/>
          </w:tcPr>
          <w:p w14:paraId="5B21F2C8" w14:textId="77777777" w:rsidR="00317607" w:rsidRDefault="00317607" w:rsidP="00317607">
            <w:pPr>
              <w:pStyle w:val="BodyText"/>
              <w:spacing w:line="256" w:lineRule="auto"/>
              <w:rPr>
                <w:rFonts w:cs="Arial"/>
              </w:rPr>
            </w:pPr>
          </w:p>
        </w:tc>
        <w:tc>
          <w:tcPr>
            <w:tcW w:w="7834" w:type="dxa"/>
          </w:tcPr>
          <w:p w14:paraId="406BC3B0" w14:textId="77777777" w:rsidR="00317607" w:rsidRDefault="00317607" w:rsidP="00317607">
            <w:pPr>
              <w:pStyle w:val="BodyText"/>
              <w:spacing w:line="256" w:lineRule="auto"/>
              <w:rPr>
                <w:rFonts w:cs="Arial"/>
              </w:rPr>
            </w:pPr>
          </w:p>
        </w:tc>
      </w:tr>
      <w:tr w:rsidR="00317607" w14:paraId="44D11A58" w14:textId="77777777" w:rsidTr="003053F6">
        <w:tc>
          <w:tcPr>
            <w:tcW w:w="1795" w:type="dxa"/>
          </w:tcPr>
          <w:p w14:paraId="6CBE0517" w14:textId="77777777" w:rsidR="00317607" w:rsidRDefault="00317607" w:rsidP="00317607">
            <w:pPr>
              <w:pStyle w:val="BodyText"/>
              <w:spacing w:line="256" w:lineRule="auto"/>
              <w:rPr>
                <w:rFonts w:cs="Arial"/>
              </w:rPr>
            </w:pPr>
          </w:p>
        </w:tc>
        <w:tc>
          <w:tcPr>
            <w:tcW w:w="7834" w:type="dxa"/>
          </w:tcPr>
          <w:p w14:paraId="50D6358C" w14:textId="77777777" w:rsidR="00317607" w:rsidRDefault="00317607" w:rsidP="00317607">
            <w:pPr>
              <w:pStyle w:val="BodyText"/>
              <w:spacing w:line="256" w:lineRule="auto"/>
              <w:rPr>
                <w:rFonts w:cs="Arial"/>
              </w:rPr>
            </w:pPr>
          </w:p>
        </w:tc>
      </w:tr>
      <w:tr w:rsidR="00317607" w14:paraId="1A3AECAC" w14:textId="77777777" w:rsidTr="003053F6">
        <w:tc>
          <w:tcPr>
            <w:tcW w:w="1795" w:type="dxa"/>
          </w:tcPr>
          <w:p w14:paraId="24EC7DAF" w14:textId="77777777" w:rsidR="00317607" w:rsidRDefault="00317607" w:rsidP="00317607">
            <w:pPr>
              <w:pStyle w:val="BodyText"/>
              <w:spacing w:line="256" w:lineRule="auto"/>
              <w:rPr>
                <w:rFonts w:cs="Arial"/>
              </w:rPr>
            </w:pPr>
          </w:p>
        </w:tc>
        <w:tc>
          <w:tcPr>
            <w:tcW w:w="7834" w:type="dxa"/>
          </w:tcPr>
          <w:p w14:paraId="1F9E62A4" w14:textId="77777777" w:rsidR="00317607" w:rsidRDefault="00317607" w:rsidP="00317607">
            <w:pPr>
              <w:pStyle w:val="BodyText"/>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5AD06901" w14:textId="77777777" w:rsidR="00AB7174" w:rsidRPr="00E575F4" w:rsidRDefault="00AB7174"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color w:val="000000"/>
                                <w:sz w:val="20"/>
                                <w:szCs w:val="20"/>
                              </w:rPr>
                              <w:t xml:space="preserve">Proposal 6: RAN1 to clarify that </w:t>
                            </w:r>
                            <w:r w:rsidRPr="00E575F4">
                              <w:rPr>
                                <w:rFonts w:ascii="Times New Roman" w:eastAsiaTheme="majorEastAsia" w:hAnsi="Times New Roman" w:cs="Times New Roman"/>
                                <w:sz w:val="20"/>
                                <w:szCs w:val="20"/>
                              </w:rPr>
                              <w:t>Msg2/MsgB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[ZTE]:</w:t>
                            </w:r>
                          </w:p>
                          <w:p w14:paraId="62844490" w14:textId="3B703A08" w:rsidR="00AB7174" w:rsidRPr="00E575F4"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ra-ResponseWindow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[Lenovo</w:t>
                            </w:r>
                            <w:r>
                              <w:rPr>
                                <w:rFonts w:ascii="Times New Roman" w:hAnsi="Times New Roman" w:cs="Times New Roman"/>
                                <w:b/>
                                <w:bCs/>
                                <w:sz w:val="20"/>
                                <w:szCs w:val="20"/>
                              </w:rPr>
                              <w:t>/</w:t>
                            </w:r>
                            <w:r w:rsidRPr="007808FD">
                              <w:rPr>
                                <w:rFonts w:ascii="Times New Roman" w:hAnsi="Times New Roman" w:cs="Times New Roman"/>
                                <w:b/>
                                <w:bCs/>
                                <w:sz w:val="20"/>
                                <w:szCs w:val="20"/>
                              </w:rPr>
                              <w:t>Motorola Mobility</w:t>
                            </w:r>
                            <w:r w:rsidRPr="00E575F4">
                              <w:rPr>
                                <w:rFonts w:ascii="Times New Roman" w:hAnsi="Times New Roman" w:cs="Times New Roman"/>
                                <w:b/>
                                <w:bCs/>
                                <w:sz w:val="20"/>
                                <w:szCs w:val="20"/>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5AD06901" w14:textId="77777777" w:rsidR="00AB7174" w:rsidRPr="00E575F4" w:rsidRDefault="00AB7174"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color w:val="000000"/>
                          <w:sz w:val="20"/>
                          <w:szCs w:val="20"/>
                        </w:rPr>
                        <w:t xml:space="preserve">Proposal 6: RAN1 to clarify that </w:t>
                      </w:r>
                      <w:r w:rsidRPr="00E575F4">
                        <w:rPr>
                          <w:rFonts w:ascii="Times New Roman" w:eastAsiaTheme="majorEastAsia" w:hAnsi="Times New Roman" w:cs="Times New Roman"/>
                          <w:sz w:val="20"/>
                          <w:szCs w:val="20"/>
                        </w:rPr>
                        <w:t>Msg2/MsgB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[ZTE]:</w:t>
                      </w:r>
                    </w:p>
                    <w:p w14:paraId="62844490" w14:textId="3B703A08" w:rsidR="00AB7174" w:rsidRPr="00E575F4"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ra-ResponseWindow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[Lenovo</w:t>
                      </w:r>
                      <w:r>
                        <w:rPr>
                          <w:rFonts w:ascii="Times New Roman" w:hAnsi="Times New Roman" w:cs="Times New Roman"/>
                          <w:b/>
                          <w:bCs/>
                          <w:sz w:val="20"/>
                          <w:szCs w:val="20"/>
                        </w:rPr>
                        <w:t>/</w:t>
                      </w:r>
                      <w:r w:rsidRPr="007808FD">
                        <w:rPr>
                          <w:rFonts w:ascii="Times New Roman" w:hAnsi="Times New Roman" w:cs="Times New Roman"/>
                          <w:b/>
                          <w:bCs/>
                          <w:sz w:val="20"/>
                          <w:szCs w:val="20"/>
                        </w:rPr>
                        <w:t>Motorola Mobility</w:t>
                      </w:r>
                      <w:r w:rsidRPr="00E575F4">
                        <w:rPr>
                          <w:rFonts w:ascii="Times New Roman" w:hAnsi="Times New Roman" w:cs="Times New Roman"/>
                          <w:b/>
                          <w:bCs/>
                          <w:sz w:val="20"/>
                          <w:szCs w:val="20"/>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xml:space="preserve">, </w:t>
      </w:r>
      <w:r w:rsidR="005F3B7E">
        <w:rPr>
          <w:rFonts w:ascii="Arial" w:hAnsi="Arial" w:cs="Arial"/>
          <w:lang w:val="en-US"/>
        </w:rPr>
        <w:lastRenderedPageBreak/>
        <w:t>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lang w:eastAsia="en-US"/>
              </w:rPr>
              <w:lastRenderedPageBreak/>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lang w:eastAsia="en-US"/>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w:t>
            </w:r>
            <w:r>
              <w:rPr>
                <w:rFonts w:eastAsiaTheme="minorEastAsia" w:cs="Arial"/>
              </w:rPr>
              <w:t>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77777777" w:rsidR="00317607" w:rsidRPr="009353CF" w:rsidRDefault="00317607" w:rsidP="00317607">
            <w:pPr>
              <w:pStyle w:val="BodyText"/>
              <w:spacing w:line="256" w:lineRule="auto"/>
              <w:rPr>
                <w:rFonts w:cs="Arial"/>
              </w:rPr>
            </w:pPr>
          </w:p>
        </w:tc>
        <w:tc>
          <w:tcPr>
            <w:tcW w:w="7834" w:type="dxa"/>
          </w:tcPr>
          <w:p w14:paraId="345AC0D2" w14:textId="77777777" w:rsidR="00317607" w:rsidRPr="009353CF" w:rsidRDefault="00317607" w:rsidP="00317607">
            <w:pPr>
              <w:pStyle w:val="BodyText"/>
              <w:spacing w:line="256" w:lineRule="auto"/>
              <w:rPr>
                <w:rFonts w:cs="Arial"/>
              </w:rPr>
            </w:pPr>
          </w:p>
        </w:tc>
      </w:tr>
      <w:tr w:rsidR="00317607" w:rsidRPr="009353CF" w14:paraId="24F25896" w14:textId="77777777" w:rsidTr="003053F6">
        <w:tc>
          <w:tcPr>
            <w:tcW w:w="1795" w:type="dxa"/>
          </w:tcPr>
          <w:p w14:paraId="69EAE710" w14:textId="77777777" w:rsidR="00317607" w:rsidRPr="009353CF" w:rsidRDefault="00317607" w:rsidP="00317607">
            <w:pPr>
              <w:pStyle w:val="BodyText"/>
              <w:spacing w:line="256" w:lineRule="auto"/>
              <w:rPr>
                <w:rFonts w:cs="Arial"/>
              </w:rPr>
            </w:pPr>
          </w:p>
        </w:tc>
        <w:tc>
          <w:tcPr>
            <w:tcW w:w="7834" w:type="dxa"/>
          </w:tcPr>
          <w:p w14:paraId="73AF3E34" w14:textId="77777777" w:rsidR="00317607" w:rsidRPr="009353CF" w:rsidRDefault="00317607" w:rsidP="00317607">
            <w:pPr>
              <w:pStyle w:val="BodyText"/>
              <w:spacing w:line="256" w:lineRule="auto"/>
              <w:rPr>
                <w:rFonts w:cs="Arial"/>
              </w:rPr>
            </w:pPr>
          </w:p>
        </w:tc>
      </w:tr>
      <w:tr w:rsidR="00317607" w:rsidRPr="009353CF" w14:paraId="0D214F3E" w14:textId="77777777" w:rsidTr="003053F6">
        <w:tc>
          <w:tcPr>
            <w:tcW w:w="1795" w:type="dxa"/>
          </w:tcPr>
          <w:p w14:paraId="003D4A8A" w14:textId="77777777" w:rsidR="00317607" w:rsidRPr="009353CF" w:rsidRDefault="00317607" w:rsidP="00317607">
            <w:pPr>
              <w:pStyle w:val="BodyText"/>
              <w:spacing w:line="256" w:lineRule="auto"/>
              <w:rPr>
                <w:rFonts w:cs="Arial"/>
              </w:rPr>
            </w:pPr>
          </w:p>
        </w:tc>
        <w:tc>
          <w:tcPr>
            <w:tcW w:w="7834" w:type="dxa"/>
          </w:tcPr>
          <w:p w14:paraId="4A612DA7" w14:textId="77777777" w:rsidR="00317607" w:rsidRPr="009353CF" w:rsidRDefault="00317607" w:rsidP="00317607">
            <w:pPr>
              <w:pStyle w:val="BodyText"/>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[Huawei/HiSi]:</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rPr>
                              <w:t>Proposal 7:</w:t>
                            </w:r>
                            <w:r w:rsidRPr="00CF5372">
                              <w:rPr>
                                <w:rFonts w:ascii="Times New Roman" w:eastAsiaTheme="majorEastAsia" w:hAnsi="Times New Roman" w:cs="Times New Roman"/>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[Huawei/HiSi]:</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rPr>
                        <w:t>Proposal 7:</w:t>
                      </w:r>
                      <w:r w:rsidRPr="00CF5372">
                        <w:rPr>
                          <w:rFonts w:ascii="Times New Roman" w:eastAsiaTheme="majorEastAsia" w:hAnsi="Times New Roman" w:cs="Times New Roman"/>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lang w:eastAsia="en-US"/>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lang w:eastAsia="en-US"/>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We prefer</w:t>
            </w:r>
            <w:r>
              <w:rPr>
                <w:rFonts w:cs="Arial"/>
              </w:rPr>
              <w:t xml:space="preserve">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77777777" w:rsidR="002A24BF" w:rsidRPr="009353CF" w:rsidRDefault="002A24BF" w:rsidP="002A24BF">
            <w:pPr>
              <w:pStyle w:val="BodyText"/>
              <w:spacing w:line="256" w:lineRule="auto"/>
              <w:rPr>
                <w:rFonts w:cs="Arial"/>
              </w:rPr>
            </w:pPr>
          </w:p>
        </w:tc>
        <w:tc>
          <w:tcPr>
            <w:tcW w:w="7834" w:type="dxa"/>
          </w:tcPr>
          <w:p w14:paraId="15D05BAC" w14:textId="77777777" w:rsidR="002A24BF" w:rsidRPr="009353CF" w:rsidRDefault="002A24BF" w:rsidP="002A24BF">
            <w:pPr>
              <w:pStyle w:val="BodyText"/>
              <w:spacing w:line="256" w:lineRule="auto"/>
              <w:rPr>
                <w:rFonts w:cs="Arial"/>
              </w:rPr>
            </w:pPr>
          </w:p>
        </w:tc>
      </w:tr>
      <w:tr w:rsidR="002A24BF" w:rsidRPr="009353CF" w14:paraId="15C829B3" w14:textId="77777777" w:rsidTr="003053F6">
        <w:tc>
          <w:tcPr>
            <w:tcW w:w="1795" w:type="dxa"/>
          </w:tcPr>
          <w:p w14:paraId="06FC3623" w14:textId="77777777" w:rsidR="002A24BF" w:rsidRPr="009353CF" w:rsidRDefault="002A24BF" w:rsidP="002A24BF">
            <w:pPr>
              <w:pStyle w:val="BodyText"/>
              <w:spacing w:line="256" w:lineRule="auto"/>
              <w:rPr>
                <w:rFonts w:cs="Arial"/>
              </w:rPr>
            </w:pPr>
          </w:p>
        </w:tc>
        <w:tc>
          <w:tcPr>
            <w:tcW w:w="7834" w:type="dxa"/>
          </w:tcPr>
          <w:p w14:paraId="14B59956" w14:textId="77777777" w:rsidR="002A24BF" w:rsidRPr="009353CF" w:rsidRDefault="002A24BF" w:rsidP="002A24BF">
            <w:pPr>
              <w:pStyle w:val="BodyText"/>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BodyText"/>
              <w:spacing w:line="256" w:lineRule="auto"/>
              <w:rPr>
                <w:rFonts w:cs="Arial"/>
              </w:rPr>
            </w:pPr>
          </w:p>
        </w:tc>
        <w:tc>
          <w:tcPr>
            <w:tcW w:w="7834" w:type="dxa"/>
          </w:tcPr>
          <w:p w14:paraId="4D208D4B" w14:textId="77777777" w:rsidR="002A24BF" w:rsidRPr="009353CF" w:rsidRDefault="002A24BF" w:rsidP="002A24BF">
            <w:pPr>
              <w:pStyle w:val="BodyText"/>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BodyText"/>
              <w:spacing w:line="256" w:lineRule="auto"/>
              <w:rPr>
                <w:rFonts w:cs="Arial"/>
              </w:rPr>
            </w:pPr>
          </w:p>
        </w:tc>
        <w:tc>
          <w:tcPr>
            <w:tcW w:w="7834" w:type="dxa"/>
          </w:tcPr>
          <w:p w14:paraId="540E7FE0" w14:textId="77777777" w:rsidR="002A24BF" w:rsidRPr="009353CF" w:rsidRDefault="002A24BF" w:rsidP="002A24BF">
            <w:pPr>
              <w:pStyle w:val="BodyText"/>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BodyText"/>
              <w:spacing w:line="256" w:lineRule="auto"/>
              <w:rPr>
                <w:rFonts w:cs="Arial"/>
              </w:rPr>
            </w:pPr>
          </w:p>
        </w:tc>
        <w:tc>
          <w:tcPr>
            <w:tcW w:w="7834" w:type="dxa"/>
          </w:tcPr>
          <w:p w14:paraId="6EFD4699" w14:textId="77777777" w:rsidR="002A24BF" w:rsidRPr="009353CF" w:rsidRDefault="002A24BF" w:rsidP="002A24BF">
            <w:pPr>
              <w:pStyle w:val="BodyText"/>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BodyText"/>
              <w:spacing w:line="256" w:lineRule="auto"/>
              <w:rPr>
                <w:rFonts w:cs="Arial"/>
              </w:rPr>
            </w:pPr>
          </w:p>
        </w:tc>
        <w:tc>
          <w:tcPr>
            <w:tcW w:w="7834" w:type="dxa"/>
          </w:tcPr>
          <w:p w14:paraId="6880D93F" w14:textId="77777777" w:rsidR="002A24BF" w:rsidRPr="009353CF" w:rsidRDefault="002A24BF" w:rsidP="002A24BF">
            <w:pPr>
              <w:pStyle w:val="BodyText"/>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77777777" w:rsidR="003A6795" w:rsidRDefault="003A6795" w:rsidP="003A6795">
            <w:pPr>
              <w:pStyle w:val="BodyText"/>
              <w:spacing w:line="256" w:lineRule="auto"/>
              <w:rPr>
                <w:rFonts w:cs="Arial"/>
              </w:rPr>
            </w:pPr>
          </w:p>
        </w:tc>
        <w:tc>
          <w:tcPr>
            <w:tcW w:w="7834" w:type="dxa"/>
          </w:tcPr>
          <w:p w14:paraId="4B6ECE9E" w14:textId="77777777" w:rsidR="003A6795" w:rsidRDefault="003A6795" w:rsidP="003A6795">
            <w:pPr>
              <w:pStyle w:val="BodyText"/>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BodyText"/>
              <w:spacing w:line="256" w:lineRule="auto"/>
              <w:rPr>
                <w:rFonts w:cs="Arial"/>
              </w:rPr>
            </w:pPr>
          </w:p>
        </w:tc>
        <w:tc>
          <w:tcPr>
            <w:tcW w:w="7834" w:type="dxa"/>
          </w:tcPr>
          <w:p w14:paraId="4177E85D" w14:textId="77777777" w:rsidR="003A6795" w:rsidRDefault="003A6795" w:rsidP="003A6795">
            <w:pPr>
              <w:pStyle w:val="BodyText"/>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77777777" w:rsidR="000D6B0F" w:rsidRDefault="000D6B0F" w:rsidP="003A6795">
            <w:pPr>
              <w:pStyle w:val="BodyText"/>
              <w:spacing w:line="256" w:lineRule="auto"/>
              <w:rPr>
                <w:rFonts w:cs="Arial"/>
              </w:rPr>
            </w:pPr>
          </w:p>
        </w:tc>
        <w:tc>
          <w:tcPr>
            <w:tcW w:w="7834" w:type="dxa"/>
          </w:tcPr>
          <w:p w14:paraId="011804BB" w14:textId="77777777" w:rsidR="000D6B0F" w:rsidRDefault="000D6B0F" w:rsidP="003A6795">
            <w:pPr>
              <w:pStyle w:val="BodyText"/>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BodyText"/>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AB7174" w:rsidRPr="00936171" w:rsidRDefault="00AB7174" w:rsidP="000D6B0F">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BodyText"/>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bookmarkStart w:id="0" w:name="_GoBack"/>
            <w:bookmarkEnd w:id="0"/>
          </w:p>
        </w:tc>
      </w:tr>
      <w:tr w:rsidR="000D6B0F" w:rsidRPr="009353CF" w14:paraId="20E86E3C" w14:textId="77777777" w:rsidTr="003A6795">
        <w:tc>
          <w:tcPr>
            <w:tcW w:w="1795" w:type="dxa"/>
          </w:tcPr>
          <w:p w14:paraId="31457D18" w14:textId="77777777" w:rsidR="000D6B0F" w:rsidRPr="009353CF" w:rsidRDefault="000D6B0F" w:rsidP="003A6795">
            <w:pPr>
              <w:pStyle w:val="BodyText"/>
              <w:spacing w:line="256" w:lineRule="auto"/>
              <w:rPr>
                <w:rFonts w:cs="Arial"/>
              </w:rPr>
            </w:pPr>
          </w:p>
        </w:tc>
        <w:tc>
          <w:tcPr>
            <w:tcW w:w="7834" w:type="dxa"/>
          </w:tcPr>
          <w:p w14:paraId="51DCDBC8" w14:textId="77777777" w:rsidR="000D6B0F" w:rsidRPr="009353CF" w:rsidRDefault="000D6B0F" w:rsidP="003A6795">
            <w:pPr>
              <w:pStyle w:val="BodyText"/>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BodyText"/>
              <w:spacing w:line="256" w:lineRule="auto"/>
              <w:rPr>
                <w:rFonts w:cs="Arial"/>
              </w:rPr>
            </w:pPr>
          </w:p>
        </w:tc>
        <w:tc>
          <w:tcPr>
            <w:tcW w:w="7834" w:type="dxa"/>
          </w:tcPr>
          <w:p w14:paraId="2FC72E01" w14:textId="77777777" w:rsidR="000D6B0F" w:rsidRPr="009353CF" w:rsidRDefault="000D6B0F" w:rsidP="003A6795">
            <w:pPr>
              <w:pStyle w:val="BodyText"/>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BodyText"/>
              <w:spacing w:line="256" w:lineRule="auto"/>
              <w:rPr>
                <w:rFonts w:cs="Arial"/>
              </w:rPr>
            </w:pPr>
          </w:p>
        </w:tc>
        <w:tc>
          <w:tcPr>
            <w:tcW w:w="7834" w:type="dxa"/>
          </w:tcPr>
          <w:p w14:paraId="1351E9AD" w14:textId="77777777" w:rsidR="000D6B0F" w:rsidRPr="009353CF" w:rsidRDefault="000D6B0F" w:rsidP="003A6795">
            <w:pPr>
              <w:pStyle w:val="BodyText"/>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BodyText"/>
              <w:spacing w:line="256" w:lineRule="auto"/>
              <w:rPr>
                <w:rFonts w:cs="Arial"/>
              </w:rPr>
            </w:pPr>
          </w:p>
        </w:tc>
        <w:tc>
          <w:tcPr>
            <w:tcW w:w="7834" w:type="dxa"/>
          </w:tcPr>
          <w:p w14:paraId="264AD6EE" w14:textId="77777777" w:rsidR="000D6B0F" w:rsidRPr="009353CF" w:rsidRDefault="000D6B0F" w:rsidP="003A6795">
            <w:pPr>
              <w:pStyle w:val="BodyText"/>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BodyText"/>
              <w:spacing w:line="256" w:lineRule="auto"/>
              <w:rPr>
                <w:rFonts w:cs="Arial"/>
              </w:rPr>
            </w:pPr>
          </w:p>
        </w:tc>
        <w:tc>
          <w:tcPr>
            <w:tcW w:w="7834" w:type="dxa"/>
          </w:tcPr>
          <w:p w14:paraId="09A5E7A5" w14:textId="77777777" w:rsidR="000D6B0F" w:rsidRPr="009353CF" w:rsidRDefault="000D6B0F" w:rsidP="003A6795">
            <w:pPr>
              <w:pStyle w:val="BodyText"/>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BodyText"/>
              <w:spacing w:line="256" w:lineRule="auto"/>
              <w:rPr>
                <w:rFonts w:cs="Arial"/>
              </w:rPr>
            </w:pPr>
          </w:p>
        </w:tc>
        <w:tc>
          <w:tcPr>
            <w:tcW w:w="7834" w:type="dxa"/>
          </w:tcPr>
          <w:p w14:paraId="50CC037C" w14:textId="77777777" w:rsidR="000D6B0F" w:rsidRPr="009353CF" w:rsidRDefault="000D6B0F" w:rsidP="003A6795">
            <w:pPr>
              <w:pStyle w:val="BodyText"/>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BodyText"/>
              <w:spacing w:line="256" w:lineRule="auto"/>
              <w:rPr>
                <w:rFonts w:cs="Arial"/>
              </w:rPr>
            </w:pPr>
          </w:p>
        </w:tc>
        <w:tc>
          <w:tcPr>
            <w:tcW w:w="7834" w:type="dxa"/>
          </w:tcPr>
          <w:p w14:paraId="1F2C01EC" w14:textId="77777777" w:rsidR="000D6B0F" w:rsidRPr="009353CF" w:rsidRDefault="000D6B0F" w:rsidP="003A6795">
            <w:pPr>
              <w:pStyle w:val="BodyText"/>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BodyText"/>
              <w:spacing w:line="256" w:lineRule="auto"/>
              <w:rPr>
                <w:rFonts w:cs="Arial"/>
              </w:rPr>
            </w:pPr>
          </w:p>
        </w:tc>
        <w:tc>
          <w:tcPr>
            <w:tcW w:w="7834" w:type="dxa"/>
          </w:tcPr>
          <w:p w14:paraId="755EFA30" w14:textId="77777777" w:rsidR="000D6B0F" w:rsidRPr="009353CF" w:rsidRDefault="000D6B0F" w:rsidP="003A6795">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lastRenderedPageBreak/>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Introduce K_offset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Note: Additional timing relationships that require K_offset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Introduce K_offset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Note: Additional timing relationships that require K_offset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1"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1"/>
                          <w:p w14:paraId="2323961C" w14:textId="77777777" w:rsidR="00AB7174" w:rsidRPr="00936171" w:rsidRDefault="00AB7174"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2"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2"/>
                    <w:p w14:paraId="2323961C" w14:textId="77777777" w:rsidR="00AB7174" w:rsidRPr="00936171" w:rsidRDefault="00AB7174"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0F189B"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0F189B" w:rsidP="00833BC9">
            <w:pPr>
              <w:rPr>
                <w:rFonts w:eastAsiaTheme="majorEastAsia" w:cstheme="minorHAnsi"/>
                <w:color w:val="0000FF"/>
              </w:rPr>
            </w:pPr>
            <w:hyperlink r:id="rId2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0F189B" w:rsidP="00833BC9">
            <w:pPr>
              <w:rPr>
                <w:rFonts w:eastAsiaTheme="majorEastAsia" w:cstheme="minorHAnsi"/>
                <w:color w:val="0000FF"/>
              </w:rPr>
            </w:pPr>
            <w:hyperlink r:id="rId2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lastRenderedPageBreak/>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0F189B"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0F189B" w:rsidP="00833BC9">
            <w:pPr>
              <w:rPr>
                <w:rFonts w:eastAsiaTheme="majorEastAsia" w:cstheme="minorHAnsi"/>
                <w:color w:val="0000FF"/>
              </w:rPr>
            </w:pPr>
            <w:hyperlink r:id="rId2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 xml:space="preserve">Proposal 4: An additional parameter must be introduced which should </w:t>
            </w:r>
            <w:r w:rsidRPr="009353CF">
              <w:rPr>
                <w:rFonts w:eastAsiaTheme="majorEastAsia" w:cstheme="minorHAnsi"/>
              </w:rPr>
              <w:lastRenderedPageBreak/>
              <w:t>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0F189B" w:rsidP="00833BC9">
            <w:pPr>
              <w:rPr>
                <w:rFonts w:eastAsiaTheme="majorEastAsia" w:cstheme="minorHAnsi"/>
                <w:color w:val="0000FF"/>
              </w:rPr>
            </w:pPr>
            <w:hyperlink r:id="rId2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0F189B" w:rsidP="00833BC9">
            <w:pPr>
              <w:rPr>
                <w:rFonts w:eastAsiaTheme="majorEastAsia" w:cstheme="minorHAnsi"/>
                <w:color w:val="0000FF"/>
              </w:rPr>
            </w:pPr>
            <w:hyperlink r:id="rId2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0F189B" w:rsidP="00833BC9">
            <w:pPr>
              <w:rPr>
                <w:rFonts w:eastAsiaTheme="majorEastAsia" w:cstheme="minorHAnsi"/>
                <w:color w:val="0000FF"/>
              </w:rPr>
            </w:pPr>
            <w:hyperlink r:id="rId3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lastRenderedPageBreak/>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0F189B"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0F189B" w:rsidP="00833BC9">
            <w:pPr>
              <w:rPr>
                <w:rFonts w:eastAsiaTheme="majorEastAsia" w:cstheme="minorHAnsi"/>
                <w:color w:val="0000FF"/>
              </w:rPr>
            </w:pPr>
            <w:hyperlink r:id="rId3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 xml:space="preserve">Proposal 3: Support UE autonomous K_offset updates based on </w:t>
            </w:r>
            <w:r w:rsidRPr="009353CF">
              <w:rPr>
                <w:rFonts w:eastAsiaTheme="majorEastAsia" w:cstheme="minorHAnsi"/>
              </w:rPr>
              <w:lastRenderedPageBreak/>
              <w:t>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0F189B" w:rsidP="00833BC9">
            <w:pPr>
              <w:rPr>
                <w:rFonts w:eastAsiaTheme="majorEastAsia" w:cstheme="minorHAnsi"/>
                <w:color w:val="0000FF"/>
              </w:rPr>
            </w:pPr>
            <w:hyperlink r:id="rId3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0F189B" w:rsidP="00833BC9">
            <w:pPr>
              <w:rPr>
                <w:rFonts w:eastAsiaTheme="majorEastAsia" w:cstheme="minorHAnsi"/>
                <w:color w:val="0000FF"/>
              </w:rPr>
            </w:pPr>
            <w:hyperlink r:id="rId3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0F189B" w:rsidP="00833BC9">
            <w:pPr>
              <w:rPr>
                <w:rFonts w:eastAsiaTheme="majorEastAsia" w:cstheme="minorHAnsi"/>
                <w:color w:val="0000FF"/>
              </w:rPr>
            </w:pPr>
            <w:hyperlink r:id="rId3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0F189B" w:rsidP="00833BC9">
            <w:pPr>
              <w:rPr>
                <w:rFonts w:eastAsiaTheme="majorEastAsia" w:cstheme="minorHAnsi"/>
                <w:color w:val="0000FF"/>
              </w:rPr>
            </w:pPr>
            <w:hyperlink r:id="rId3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0F189B" w:rsidP="00833BC9">
            <w:pPr>
              <w:rPr>
                <w:rFonts w:eastAsiaTheme="majorEastAsia" w:cstheme="minorHAnsi"/>
                <w:color w:val="0000FF"/>
              </w:rPr>
            </w:pPr>
            <w:hyperlink r:id="rId3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w:t>
            </w:r>
            <w:r w:rsidRPr="009353CF">
              <w:rPr>
                <w:rFonts w:asciiTheme="minorHAnsi" w:eastAsiaTheme="majorEastAsia" w:hAnsiTheme="minorHAnsi" w:cstheme="minorHAnsi"/>
                <w:b w:val="0"/>
                <w:noProof/>
              </w:rPr>
              <w:lastRenderedPageBreak/>
              <w:t xml:space="preserve">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0F189B" w:rsidP="00833BC9">
            <w:pPr>
              <w:rPr>
                <w:rFonts w:eastAsiaTheme="majorEastAsia" w:cstheme="minorHAnsi"/>
                <w:color w:val="0000FF"/>
              </w:rPr>
            </w:pPr>
            <w:hyperlink r:id="rId3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0F189B" w:rsidP="00833BC9">
            <w:pPr>
              <w:rPr>
                <w:rFonts w:eastAsiaTheme="majorEastAsia" w:cstheme="minorHAnsi"/>
                <w:color w:val="0000FF"/>
              </w:rPr>
            </w:pPr>
            <w:hyperlink r:id="rId3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 xml:space="preserve">Proposal-4: beam-specific K-offset indication is also supported </w:t>
            </w:r>
            <w:r w:rsidRPr="009353CF">
              <w:rPr>
                <w:rFonts w:eastAsiaTheme="majorEastAsia" w:cstheme="minorHAnsi"/>
              </w:rPr>
              <w:lastRenderedPageBreak/>
              <w:t>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0F189B" w:rsidP="00833BC9">
            <w:pPr>
              <w:rPr>
                <w:rFonts w:eastAsiaTheme="majorEastAsia" w:cstheme="minorHAnsi"/>
                <w:color w:val="0000FF"/>
              </w:rPr>
            </w:pPr>
            <w:hyperlink r:id="rId4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0F189B" w:rsidP="00833BC9">
            <w:pPr>
              <w:rPr>
                <w:rFonts w:eastAsiaTheme="majorEastAsia" w:cstheme="minorHAnsi"/>
                <w:color w:val="0000FF"/>
              </w:rPr>
            </w:pPr>
            <w:hyperlink r:id="rId4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 xml:space="preserve">Proposal 7: For configured grant type 2, conform the working </w:t>
            </w:r>
            <w:r w:rsidRPr="009353CF">
              <w:rPr>
                <w:rFonts w:eastAsiaTheme="majorEastAsia" w:cstheme="minorHAnsi"/>
              </w:rPr>
              <w:lastRenderedPageBreak/>
              <w:t>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0F189B" w:rsidP="00833BC9">
            <w:pPr>
              <w:rPr>
                <w:rFonts w:eastAsiaTheme="majorEastAsia" w:cstheme="minorHAnsi"/>
                <w:color w:val="0000FF"/>
              </w:rPr>
            </w:pPr>
            <w:hyperlink r:id="rId4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0F189B"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0F189B"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 xml:space="preserve">Proposal 7: RAN1 to define timing relationships such that a feeder link switch does not cause a large jump in the common delay value used </w:t>
            </w:r>
            <w:r w:rsidRPr="009353CF">
              <w:rPr>
                <w:rFonts w:eastAsiaTheme="majorEastAsia" w:cstheme="minorHAnsi"/>
              </w:rPr>
              <w:lastRenderedPageBreak/>
              <w:t>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0F189B" w:rsidP="00833BC9">
            <w:pPr>
              <w:rPr>
                <w:rFonts w:eastAsiaTheme="majorEastAsia" w:cstheme="minorHAnsi"/>
                <w:color w:val="0000FF"/>
              </w:rPr>
            </w:pPr>
            <w:hyperlink r:id="rId4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0F189B" w:rsidP="00833BC9">
            <w:pPr>
              <w:rPr>
                <w:rFonts w:eastAsiaTheme="majorEastAsia" w:cstheme="minorHAnsi"/>
                <w:color w:val="0000FF"/>
              </w:rPr>
            </w:pPr>
            <w:hyperlink r:id="rId4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0F189B" w:rsidP="00833BC9">
            <w:pPr>
              <w:rPr>
                <w:rFonts w:eastAsiaTheme="majorEastAsia" w:cstheme="minorHAnsi"/>
                <w:color w:val="0000FF"/>
              </w:rPr>
            </w:pPr>
            <w:hyperlink r:id="rId4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0F189B" w:rsidP="00833BC9">
            <w:pPr>
              <w:rPr>
                <w:rFonts w:eastAsiaTheme="majorEastAsia" w:cstheme="minorHAnsi"/>
                <w:color w:val="0000FF"/>
              </w:rPr>
            </w:pPr>
            <w:hyperlink r:id="rId4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D64B" w14:textId="77777777" w:rsidR="000F189B" w:rsidRDefault="000F189B">
      <w:r>
        <w:separator/>
      </w:r>
    </w:p>
  </w:endnote>
  <w:endnote w:type="continuationSeparator" w:id="0">
    <w:p w14:paraId="60EB6AF3" w14:textId="77777777" w:rsidR="000F189B" w:rsidRDefault="000F189B">
      <w:r>
        <w:continuationSeparator/>
      </w:r>
    </w:p>
  </w:endnote>
  <w:endnote w:type="continuationNotice" w:id="1">
    <w:p w14:paraId="4943D1C4" w14:textId="77777777" w:rsidR="000F189B" w:rsidRDefault="000F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Mincho"/>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AB7174" w:rsidRDefault="00AB71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6E40">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6E40">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AEDA" w14:textId="77777777" w:rsidR="000F189B" w:rsidRDefault="000F189B">
      <w:r>
        <w:separator/>
      </w:r>
    </w:p>
  </w:footnote>
  <w:footnote w:type="continuationSeparator" w:id="0">
    <w:p w14:paraId="1C70807C" w14:textId="77777777" w:rsidR="000F189B" w:rsidRDefault="000F189B">
      <w:r>
        <w:continuationSeparator/>
      </w:r>
    </w:p>
  </w:footnote>
  <w:footnote w:type="continuationNotice" w:id="1">
    <w:p w14:paraId="7D028E59" w14:textId="77777777" w:rsidR="000F189B" w:rsidRDefault="000F18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B7174" w:rsidRDefault="00AB71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3"/>
  </w:num>
  <w:num w:numId="11">
    <w:abstractNumId w:val="21"/>
  </w:num>
  <w:num w:numId="12">
    <w:abstractNumId w:val="41"/>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0"/>
  </w:num>
  <w:num w:numId="21">
    <w:abstractNumId w:val="8"/>
  </w:num>
  <w:num w:numId="22">
    <w:abstractNumId w:val="37"/>
  </w:num>
  <w:num w:numId="23">
    <w:abstractNumId w:val="44"/>
  </w:num>
  <w:num w:numId="24">
    <w:abstractNumId w:val="30"/>
  </w:num>
  <w:num w:numId="25">
    <w:abstractNumId w:val="4"/>
  </w:num>
  <w:num w:numId="26">
    <w:abstractNumId w:val="22"/>
  </w:num>
  <w:num w:numId="27">
    <w:abstractNumId w:val="45"/>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6"/>
  </w:num>
  <w:num w:numId="36">
    <w:abstractNumId w:val="36"/>
  </w:num>
  <w:num w:numId="37">
    <w:abstractNumId w:val="23"/>
  </w:num>
  <w:num w:numId="38">
    <w:abstractNumId w:val="5"/>
  </w:num>
  <w:num w:numId="39">
    <w:abstractNumId w:val="1"/>
  </w:num>
  <w:num w:numId="40">
    <w:abstractNumId w:val="12"/>
  </w:num>
  <w:num w:numId="41">
    <w:abstractNumId w:val="42"/>
  </w:num>
  <w:num w:numId="42">
    <w:abstractNumId w:val="31"/>
  </w:num>
  <w:num w:numId="43">
    <w:abstractNumId w:val="39"/>
  </w:num>
  <w:num w:numId="44">
    <w:abstractNumId w:val="20"/>
  </w:num>
  <w:num w:numId="45">
    <w:abstractNumId w:val="2"/>
  </w:num>
  <w:num w:numId="46">
    <w:abstractNumId w:val="32"/>
  </w:num>
  <w:num w:numId="4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E8"/>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545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5E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496.zip" TargetMode="Externa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38781739-9346-4C37-A8A5-0296AD52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9202</Words>
  <Characters>52458</Characters>
  <Application>Microsoft Office Word</Application>
  <DocSecurity>0</DocSecurity>
  <Lines>437</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61537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Jussi Kahtava</cp:lastModifiedBy>
  <cp:revision>3</cp:revision>
  <dcterms:created xsi:type="dcterms:W3CDTF">2021-01-26T16:41:00Z</dcterms:created>
  <dcterms:modified xsi:type="dcterms:W3CDTF">2021-01-26T16:52:00Z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