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D7DE397" w14:textId="2B9B0813" w:rsidR="00FB3637" w:rsidRPr="008B52FD" w:rsidRDefault="00FB3637" w:rsidP="00FB3637">
      <w:pPr>
        <w:tabs>
          <w:tab w:val="right" w:pos="9216"/>
        </w:tabs>
        <w:spacing w:after="0"/>
        <w:jc w:val="left"/>
        <w:rPr>
          <w:b/>
          <w:kern w:val="2"/>
          <w:shd w:val="clear" w:color="auto" w:fill="F7CAAC"/>
          <w:lang w:eastAsia="zh-CN"/>
        </w:rPr>
      </w:pPr>
      <w:r>
        <w:rPr>
          <w:noProof/>
          <w:lang w:eastAsia="zh-CN"/>
        </w:rPr>
        <mc:AlternateContent>
          <mc:Choice Requires="wps">
            <w:drawing>
              <wp:anchor distT="0" distB="0" distL="114300" distR="114300" simplePos="0" relativeHeight="251659264" behindDoc="0" locked="1" layoutInCell="1" allowOverlap="1" wp14:anchorId="0512D7AF" wp14:editId="3EE90FC5">
                <wp:simplePos x="0" y="0"/>
                <wp:positionH relativeFrom="column">
                  <wp:posOffset>0</wp:posOffset>
                </wp:positionH>
                <wp:positionV relativeFrom="paragraph">
                  <wp:posOffset>0</wp:posOffset>
                </wp:positionV>
                <wp:extent cx="635" cy="635"/>
                <wp:effectExtent l="0" t="0" r="0" b="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DAB7D4" id="任意多边形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5UMw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Zzz5UMwUA&#10;AGcWAAAOAAAAAAAAAAAAAAAAAC4CAABkcnMvZTJvRG9jLnhtbFBLAQItABQABgAIAAAAIQAI2zNv&#10;1gAAAP8AAAAPAAAAAAAAAAAAAAAAAI0HAABkcnMvZG93bnJldi54bWxQSwUGAAAAAAQABADzAAAA&#10;k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bCs/>
          <w:lang w:eastAsia="zh-CN"/>
        </w:rPr>
        <w:t>10</w:t>
      </w:r>
      <w:r w:rsidR="00E22861">
        <w:rPr>
          <w:b/>
          <w:bCs/>
          <w:lang w:eastAsia="zh-CN"/>
        </w:rPr>
        <w:t>4</w:t>
      </w:r>
      <w:r>
        <w:rPr>
          <w:b/>
          <w:bCs/>
          <w:lang w:eastAsia="zh-CN"/>
        </w:rPr>
        <w:t>-e</w:t>
      </w:r>
      <w:r w:rsidRPr="00CF195E">
        <w:rPr>
          <w:b/>
          <w:kern w:val="2"/>
          <w:lang w:eastAsia="zh-CN"/>
        </w:rPr>
        <w:tab/>
      </w:r>
      <w:r w:rsidRPr="000017E2">
        <w:rPr>
          <w:b/>
          <w:kern w:val="2"/>
          <w:lang w:eastAsia="zh-CN"/>
        </w:rPr>
        <w:t>R1-2</w:t>
      </w:r>
      <w:r w:rsidR="000017E2">
        <w:rPr>
          <w:b/>
          <w:kern w:val="2"/>
          <w:lang w:eastAsia="zh-CN"/>
        </w:rPr>
        <w:t>101277</w:t>
      </w:r>
    </w:p>
    <w:p w14:paraId="11910FAB" w14:textId="15A0E2F9" w:rsidR="00FB3637" w:rsidRPr="00C22713" w:rsidRDefault="00E22861" w:rsidP="00FB3637">
      <w:pPr>
        <w:tabs>
          <w:tab w:val="right" w:pos="9216"/>
        </w:tabs>
        <w:jc w:val="left"/>
        <w:rPr>
          <w:b/>
          <w:kern w:val="2"/>
          <w:lang w:eastAsia="zh-CN"/>
        </w:rPr>
      </w:pPr>
      <w:r w:rsidRPr="00610030">
        <w:rPr>
          <w:b/>
          <w:bCs/>
          <w:lang w:eastAsia="zh-CN"/>
        </w:rPr>
        <w:t xml:space="preserve">E-meeting, </w:t>
      </w:r>
      <w:r>
        <w:rPr>
          <w:rFonts w:hint="eastAsia"/>
          <w:b/>
          <w:bCs/>
          <w:lang w:eastAsia="zh-CN"/>
        </w:rPr>
        <w:t>January</w:t>
      </w:r>
      <w:r w:rsidRPr="00C65FC2">
        <w:rPr>
          <w:b/>
          <w:bCs/>
          <w:lang w:eastAsia="zh-CN"/>
        </w:rPr>
        <w:t xml:space="preserve"> </w:t>
      </w:r>
      <w:r>
        <w:rPr>
          <w:b/>
          <w:bCs/>
          <w:lang w:eastAsia="zh-CN"/>
        </w:rPr>
        <w:t>25</w:t>
      </w:r>
      <w:r w:rsidR="00776A77">
        <w:rPr>
          <w:b/>
          <w:bCs/>
          <w:lang w:eastAsia="zh-CN"/>
        </w:rPr>
        <w:t xml:space="preserve"> </w:t>
      </w:r>
      <w:r w:rsidRPr="00C65FC2">
        <w:rPr>
          <w:b/>
          <w:bCs/>
          <w:lang w:eastAsia="zh-CN"/>
        </w:rPr>
        <w:t>–</w:t>
      </w:r>
      <w:r w:rsidR="00776A77">
        <w:rPr>
          <w:b/>
          <w:bCs/>
          <w:lang w:eastAsia="zh-CN"/>
        </w:rPr>
        <w:t xml:space="preserve"> </w:t>
      </w:r>
      <w:r>
        <w:rPr>
          <w:b/>
          <w:bCs/>
          <w:lang w:eastAsia="zh-CN"/>
        </w:rPr>
        <w:t>February</w:t>
      </w:r>
      <w:r w:rsidRPr="000F03F5">
        <w:rPr>
          <w:b/>
          <w:bCs/>
          <w:lang w:eastAsia="zh-CN"/>
        </w:rPr>
        <w:t xml:space="preserve"> </w:t>
      </w:r>
      <w:r>
        <w:rPr>
          <w:b/>
          <w:bCs/>
          <w:lang w:eastAsia="zh-CN"/>
        </w:rPr>
        <w:t>5</w:t>
      </w:r>
      <w:r w:rsidRPr="00C65FC2">
        <w:rPr>
          <w:b/>
          <w:bCs/>
          <w:lang w:eastAsia="zh-CN"/>
        </w:rPr>
        <w:t>, 202</w:t>
      </w:r>
      <w:r>
        <w:rPr>
          <w:b/>
          <w:bCs/>
          <w:lang w:eastAsia="zh-CN"/>
        </w:rPr>
        <w:t>1</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7F898ECF"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0B099B">
        <w:rPr>
          <w:b/>
          <w:kern w:val="2"/>
          <w:lang w:eastAsia="zh-CN"/>
        </w:rPr>
        <w:t>5</w:t>
      </w:r>
    </w:p>
    <w:p w14:paraId="1CACED95" w14:textId="77777777"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t>Huawei, HiSilicon</w:t>
      </w:r>
    </w:p>
    <w:p w14:paraId="31234133" w14:textId="26D29087"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0B099B" w:rsidRPr="000B099B">
        <w:rPr>
          <w:b/>
          <w:kern w:val="2"/>
          <w:lang w:eastAsia="zh-CN"/>
        </w:rPr>
        <w:t>Discussion on overlapped data and SR with equal L1 priority for Rel-16 URLLC</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26AB332F" w14:textId="77777777" w:rsidR="004A4099" w:rsidRDefault="004A4099" w:rsidP="004A4099">
      <w:pPr>
        <w:pStyle w:val="1"/>
        <w:tabs>
          <w:tab w:val="num" w:pos="432"/>
        </w:tabs>
        <w:ind w:left="432"/>
      </w:pPr>
      <w:bookmarkStart w:id="1" w:name="_Ref124589705"/>
      <w:bookmarkStart w:id="2" w:name="_Ref129681862"/>
      <w:r w:rsidRPr="00B04045">
        <w:t>Introduction</w:t>
      </w:r>
      <w:bookmarkEnd w:id="1"/>
      <w:bookmarkEnd w:id="2"/>
    </w:p>
    <w:p w14:paraId="5D9AA922" w14:textId="781BA7CF" w:rsidR="0033649F" w:rsidRDefault="0033649F" w:rsidP="00FF5589">
      <w:pPr>
        <w:overflowPunct w:val="0"/>
        <w:snapToGrid/>
        <w:textAlignment w:val="baseline"/>
        <w:rPr>
          <w:bCs/>
        </w:rPr>
      </w:pPr>
      <w:r>
        <w:rPr>
          <w:bCs/>
        </w:rPr>
        <w:t>In the RAN</w:t>
      </w:r>
      <w:r w:rsidR="000B099B">
        <w:rPr>
          <w:bCs/>
        </w:rPr>
        <w:t>2</w:t>
      </w:r>
      <w:r>
        <w:rPr>
          <w:bCs/>
        </w:rPr>
        <w:t xml:space="preserve"> </w:t>
      </w:r>
      <w:r w:rsidR="000B099B">
        <w:rPr>
          <w:bCs/>
        </w:rPr>
        <w:t xml:space="preserve">#112-e meeting, a LS </w:t>
      </w:r>
      <w:r w:rsidR="00640500">
        <w:rPr>
          <w:bCs/>
        </w:rPr>
        <w:t>has been</w:t>
      </w:r>
      <w:r w:rsidR="000B099B">
        <w:rPr>
          <w:bCs/>
        </w:rPr>
        <w:t xml:space="preserve"> sent from RAN2 to RAN1 [1]. The description is copied below</w:t>
      </w:r>
      <w:r w:rsidR="00FB4637">
        <w:rPr>
          <w:bCs/>
        </w:rPr>
        <w:t>.</w:t>
      </w:r>
      <w:r w:rsidR="000B099B">
        <w:rPr>
          <w:bCs/>
        </w:rPr>
        <w:t xml:space="preserve"> RAN2 asks RAN1 whether the following behavior can be supported in PHY.</w:t>
      </w:r>
    </w:p>
    <w:p w14:paraId="36C99488" w14:textId="6E53FEDE" w:rsidR="000B099B" w:rsidRPr="000B099B" w:rsidRDefault="000B099B" w:rsidP="00FF5589">
      <w:pPr>
        <w:overflowPunct w:val="0"/>
        <w:snapToGrid/>
        <w:textAlignment w:val="baseline"/>
        <w:rPr>
          <w:bCs/>
          <w:i/>
        </w:rPr>
      </w:pPr>
      <w:r w:rsidRPr="000B099B">
        <w:rPr>
          <w:rFonts w:cs="Arial"/>
          <w:i/>
        </w:rPr>
        <w:t>RAN2 confirms the intended UE behavior: For the case of overlapping PUSCH and SR with equal L1 priority and MAC has not yet delivered MAC PDU for the PUSCH to PHY, if SR is prioritized in MAC, MAC shall not deliver the MAC PDU for the PUSCH and shall instruct PHY for SR transmission</w:t>
      </w:r>
      <w:r w:rsidRPr="000B099B">
        <w:rPr>
          <w:rFonts w:cs="Arial"/>
          <w:i/>
          <w:iCs/>
          <w:color w:val="000000"/>
          <w:lang w:eastAsia="ko-KR"/>
        </w:rPr>
        <w:t>.</w:t>
      </w:r>
    </w:p>
    <w:p w14:paraId="6836F6FF" w14:textId="24DF5381" w:rsidR="00790B9B" w:rsidRDefault="007D5FF1" w:rsidP="005D7199">
      <w:pPr>
        <w:overflowPunct w:val="0"/>
        <w:snapToGrid/>
        <w:spacing w:beforeLines="50" w:before="120"/>
        <w:textAlignment w:val="baseline"/>
        <w:rPr>
          <w:bCs/>
          <w:lang w:eastAsia="zh-CN"/>
        </w:rPr>
      </w:pPr>
      <w:r>
        <w:rPr>
          <w:bCs/>
          <w:lang w:eastAsia="zh-CN"/>
        </w:rPr>
        <w:t>Thi</w:t>
      </w:r>
      <w:r w:rsidR="006A45F9">
        <w:rPr>
          <w:bCs/>
          <w:lang w:eastAsia="zh-CN"/>
        </w:rPr>
        <w:t xml:space="preserve">s paper analyzes </w:t>
      </w:r>
      <w:r w:rsidR="0035273B">
        <w:rPr>
          <w:bCs/>
          <w:lang w:eastAsia="zh-CN"/>
        </w:rPr>
        <w:t xml:space="preserve">the PHY and MAC processing for relevant scenarios and proposes how to conclude the LS. </w:t>
      </w:r>
    </w:p>
    <w:p w14:paraId="3A63D852" w14:textId="5A60AD84" w:rsidR="008C3E29" w:rsidRDefault="000B099B" w:rsidP="00B73D6C">
      <w:pPr>
        <w:pStyle w:val="1"/>
        <w:tabs>
          <w:tab w:val="num" w:pos="432"/>
        </w:tabs>
        <w:ind w:left="432"/>
      </w:pPr>
      <w:r>
        <w:t>Discussion</w:t>
      </w:r>
    </w:p>
    <w:p w14:paraId="0941D152" w14:textId="14F3ACF5" w:rsidR="00922412" w:rsidRDefault="00922412" w:rsidP="004E5135">
      <w:pPr>
        <w:overflowPunct w:val="0"/>
        <w:snapToGrid/>
        <w:spacing w:beforeLines="50" w:before="120"/>
        <w:textAlignment w:val="baseline"/>
        <w:rPr>
          <w:rFonts w:eastAsia="宋体"/>
          <w:lang w:eastAsia="zh-CN"/>
        </w:rPr>
      </w:pPr>
      <w:r>
        <w:rPr>
          <w:rFonts w:eastAsia="宋体" w:hint="eastAsia"/>
          <w:lang w:eastAsia="zh-CN"/>
        </w:rPr>
        <w:t>F</w:t>
      </w:r>
      <w:r>
        <w:rPr>
          <w:rFonts w:eastAsia="宋体"/>
          <w:lang w:eastAsia="zh-CN"/>
        </w:rPr>
        <w:t>or the overlapping of SR and PUSCH, the following two cases should be analyzed separately.</w:t>
      </w:r>
    </w:p>
    <w:p w14:paraId="633EE521" w14:textId="1F02CA4C" w:rsidR="00922412" w:rsidRDefault="00922412" w:rsidP="00922412">
      <w:pPr>
        <w:pStyle w:val="afa"/>
        <w:numPr>
          <w:ilvl w:val="0"/>
          <w:numId w:val="9"/>
        </w:numPr>
        <w:overflowPunct w:val="0"/>
        <w:spacing w:beforeLines="50" w:before="120"/>
        <w:ind w:left="709" w:hanging="425"/>
        <w:textAlignment w:val="baseline"/>
        <w:rPr>
          <w:rFonts w:ascii="Times New Roman" w:eastAsia="宋体" w:hAnsi="Times New Roman" w:cs="Times New Roman"/>
        </w:rPr>
      </w:pPr>
      <w:r w:rsidRPr="00922412">
        <w:rPr>
          <w:rFonts w:ascii="Times New Roman" w:eastAsia="宋体" w:hAnsi="Times New Roman" w:cs="Times New Roman"/>
          <w:b/>
        </w:rPr>
        <w:t>Case 1</w:t>
      </w:r>
      <w:r>
        <w:rPr>
          <w:rFonts w:ascii="Times New Roman" w:eastAsia="宋体" w:hAnsi="Times New Roman" w:cs="Times New Roman"/>
        </w:rPr>
        <w:t>: PUSCH is a CG PUSCH</w:t>
      </w:r>
    </w:p>
    <w:p w14:paraId="7C0F0195" w14:textId="0B3D459C" w:rsidR="00922412" w:rsidRPr="00922412" w:rsidRDefault="00922412" w:rsidP="00922412">
      <w:pPr>
        <w:pStyle w:val="afa"/>
        <w:numPr>
          <w:ilvl w:val="0"/>
          <w:numId w:val="9"/>
        </w:numPr>
        <w:overflowPunct w:val="0"/>
        <w:spacing w:beforeLines="50" w:before="120"/>
        <w:ind w:left="709" w:hanging="425"/>
        <w:textAlignment w:val="baseline"/>
        <w:rPr>
          <w:rFonts w:ascii="Times New Roman" w:eastAsia="宋体" w:hAnsi="Times New Roman" w:cs="Times New Roman"/>
        </w:rPr>
      </w:pPr>
      <w:r w:rsidRPr="00922412">
        <w:rPr>
          <w:rFonts w:ascii="Times New Roman" w:eastAsia="宋体" w:hAnsi="Times New Roman" w:cs="Times New Roman"/>
          <w:b/>
        </w:rPr>
        <w:t>Case 2</w:t>
      </w:r>
      <w:r>
        <w:rPr>
          <w:rFonts w:ascii="Times New Roman" w:eastAsia="宋体" w:hAnsi="Times New Roman" w:cs="Times New Roman"/>
        </w:rPr>
        <w:t>: PUSCH is a DG PUSCH</w:t>
      </w:r>
    </w:p>
    <w:p w14:paraId="453CE1FA" w14:textId="2B008294" w:rsidR="00580883" w:rsidRDefault="00580883" w:rsidP="004E5135">
      <w:pPr>
        <w:overflowPunct w:val="0"/>
        <w:snapToGrid/>
        <w:spacing w:beforeLines="50" w:before="120"/>
        <w:textAlignment w:val="baseline"/>
        <w:rPr>
          <w:rFonts w:eastAsia="宋体"/>
          <w:lang w:eastAsia="zh-CN"/>
        </w:rPr>
      </w:pPr>
      <w:r>
        <w:rPr>
          <w:rFonts w:eastAsia="宋体"/>
          <w:lang w:eastAsia="zh-CN"/>
        </w:rPr>
        <w:t>B</w:t>
      </w:r>
      <w:r w:rsidR="00922412">
        <w:rPr>
          <w:rFonts w:eastAsia="宋体"/>
          <w:lang w:eastAsia="zh-CN"/>
        </w:rPr>
        <w:t>efore</w:t>
      </w:r>
      <w:r w:rsidR="00640500">
        <w:rPr>
          <w:rFonts w:eastAsia="宋体"/>
          <w:lang w:eastAsia="zh-CN"/>
        </w:rPr>
        <w:t xml:space="preserve"> answering the LS, </w:t>
      </w:r>
      <w:r w:rsidR="00922412">
        <w:rPr>
          <w:rFonts w:eastAsia="宋体"/>
          <w:lang w:eastAsia="zh-CN"/>
        </w:rPr>
        <w:t xml:space="preserve">the PHY behavior in R15 should be analyzed. </w:t>
      </w:r>
    </w:p>
    <w:p w14:paraId="2C56049C" w14:textId="2AE5BD09" w:rsidR="00922412" w:rsidRDefault="00922412" w:rsidP="004E5135">
      <w:pPr>
        <w:overflowPunct w:val="0"/>
        <w:snapToGrid/>
        <w:spacing w:beforeLines="50" w:before="120"/>
        <w:textAlignment w:val="baseline"/>
        <w:rPr>
          <w:rFonts w:eastAsia="宋体"/>
          <w:lang w:eastAsia="zh-CN"/>
        </w:rPr>
      </w:pPr>
      <w:r>
        <w:rPr>
          <w:rFonts w:eastAsia="宋体"/>
          <w:lang w:eastAsia="zh-CN"/>
        </w:rPr>
        <w:t xml:space="preserve">In R15, for Case 1, the transmission of CG PUSCH and SR are both triggered by </w:t>
      </w:r>
      <w:r w:rsidR="00580883">
        <w:rPr>
          <w:rFonts w:eastAsia="宋体"/>
          <w:lang w:eastAsia="zh-CN"/>
        </w:rPr>
        <w:t xml:space="preserve">the </w:t>
      </w:r>
      <w:r>
        <w:rPr>
          <w:rFonts w:eastAsia="宋体"/>
          <w:lang w:eastAsia="zh-CN"/>
        </w:rPr>
        <w:t>UE itself</w:t>
      </w:r>
      <w:r w:rsidR="00580883">
        <w:rPr>
          <w:rFonts w:eastAsia="宋体"/>
          <w:lang w:eastAsia="zh-CN"/>
        </w:rPr>
        <w:t>.</w:t>
      </w:r>
      <w:r>
        <w:rPr>
          <w:rFonts w:eastAsia="宋体"/>
          <w:lang w:eastAsia="zh-CN"/>
        </w:rPr>
        <w:t xml:space="preserve"> </w:t>
      </w:r>
      <w:r w:rsidR="00580883">
        <w:rPr>
          <w:rFonts w:eastAsia="宋体"/>
          <w:lang w:eastAsia="zh-CN"/>
        </w:rPr>
        <w:t xml:space="preserve">Therefore, </w:t>
      </w:r>
      <w:r>
        <w:rPr>
          <w:rFonts w:eastAsia="宋体"/>
          <w:lang w:eastAsia="zh-CN"/>
        </w:rPr>
        <w:t xml:space="preserve">it is up to UE implementation to guarantee that if MAC </w:t>
      </w:r>
      <w:r w:rsidR="00580883">
        <w:rPr>
          <w:rFonts w:eastAsia="宋体"/>
          <w:lang w:eastAsia="zh-CN"/>
        </w:rPr>
        <w:t xml:space="preserve">does not </w:t>
      </w:r>
      <w:r>
        <w:rPr>
          <w:rFonts w:eastAsia="宋体"/>
          <w:lang w:eastAsia="zh-CN"/>
        </w:rPr>
        <w:t xml:space="preserve">deliver </w:t>
      </w:r>
      <w:r w:rsidR="00580883">
        <w:rPr>
          <w:rFonts w:eastAsia="宋体"/>
          <w:lang w:eastAsia="zh-CN"/>
        </w:rPr>
        <w:t xml:space="preserve">the </w:t>
      </w:r>
      <w:r>
        <w:rPr>
          <w:rFonts w:eastAsia="宋体"/>
          <w:lang w:eastAsia="zh-CN"/>
        </w:rPr>
        <w:t>MAC PDU and instruct</w:t>
      </w:r>
      <w:r w:rsidR="00580883">
        <w:rPr>
          <w:rFonts w:eastAsia="宋体"/>
          <w:lang w:eastAsia="zh-CN"/>
        </w:rPr>
        <w:t>s</w:t>
      </w:r>
      <w:r>
        <w:rPr>
          <w:rFonts w:eastAsia="宋体"/>
          <w:lang w:eastAsia="zh-CN"/>
        </w:rPr>
        <w:t xml:space="preserve"> PHY for SR transmission</w:t>
      </w:r>
      <w:r w:rsidR="00580883">
        <w:rPr>
          <w:rFonts w:eastAsia="宋体"/>
          <w:lang w:eastAsia="zh-CN"/>
        </w:rPr>
        <w:t xml:space="preserve"> instead</w:t>
      </w:r>
      <w:r>
        <w:rPr>
          <w:rFonts w:eastAsia="宋体"/>
          <w:lang w:eastAsia="zh-CN"/>
        </w:rPr>
        <w:t>, th</w:t>
      </w:r>
      <w:r w:rsidR="00580883">
        <w:rPr>
          <w:rFonts w:eastAsia="宋体"/>
          <w:lang w:eastAsia="zh-CN"/>
        </w:rPr>
        <w:t>at</w:t>
      </w:r>
      <w:r>
        <w:rPr>
          <w:rFonts w:eastAsia="宋体"/>
          <w:lang w:eastAsia="zh-CN"/>
        </w:rPr>
        <w:t xml:space="preserve"> PHY can transmit the SR on the PUCCH resource </w:t>
      </w:r>
      <w:r w:rsidR="00580883">
        <w:rPr>
          <w:rFonts w:eastAsia="宋体"/>
          <w:lang w:eastAsia="zh-CN"/>
        </w:rPr>
        <w:t xml:space="preserve">in a </w:t>
      </w:r>
      <w:r>
        <w:rPr>
          <w:rFonts w:eastAsia="宋体"/>
          <w:lang w:eastAsia="zh-CN"/>
        </w:rPr>
        <w:t>timely</w:t>
      </w:r>
      <w:r w:rsidR="00580883">
        <w:rPr>
          <w:rFonts w:eastAsia="宋体"/>
          <w:lang w:eastAsia="zh-CN"/>
        </w:rPr>
        <w:t xml:space="preserve"> manner</w:t>
      </w:r>
      <w:r>
        <w:rPr>
          <w:rFonts w:eastAsia="宋体"/>
          <w:lang w:eastAsia="zh-CN"/>
        </w:rPr>
        <w:t xml:space="preserve">. Similarly, if the MAC delivers the MAC PDU, it is up to UE implementation to guarantee the PHY can </w:t>
      </w:r>
      <w:r w:rsidR="00580883">
        <w:rPr>
          <w:rFonts w:eastAsia="宋体"/>
          <w:lang w:eastAsia="zh-CN"/>
        </w:rPr>
        <w:t xml:space="preserve">timely </w:t>
      </w:r>
      <w:r>
        <w:rPr>
          <w:rFonts w:eastAsia="宋体"/>
          <w:lang w:eastAsia="zh-CN"/>
        </w:rPr>
        <w:t>transmit the CG on the indicated CG occasion.</w:t>
      </w:r>
    </w:p>
    <w:p w14:paraId="7E9D1B5E" w14:textId="1E77C2FE" w:rsidR="00922412" w:rsidRDefault="00922412" w:rsidP="004E5135">
      <w:pPr>
        <w:overflowPunct w:val="0"/>
        <w:snapToGrid/>
        <w:spacing w:beforeLines="50" w:before="120"/>
        <w:textAlignment w:val="baseline"/>
        <w:rPr>
          <w:rFonts w:eastAsia="宋体"/>
          <w:lang w:eastAsia="zh-CN"/>
        </w:rPr>
      </w:pPr>
      <w:r>
        <w:rPr>
          <w:rFonts w:eastAsia="宋体"/>
          <w:lang w:eastAsia="zh-CN"/>
        </w:rPr>
        <w:t>For Case 2, the PHY first receives the UL DCI and then find</w:t>
      </w:r>
      <w:r w:rsidR="000F7E76">
        <w:rPr>
          <w:rFonts w:eastAsia="宋体"/>
          <w:lang w:eastAsia="zh-CN"/>
        </w:rPr>
        <w:t>s out that</w:t>
      </w:r>
      <w:r>
        <w:rPr>
          <w:rFonts w:eastAsia="宋体"/>
          <w:lang w:eastAsia="zh-CN"/>
        </w:rPr>
        <w:t xml:space="preserve"> the scheduled PUSCH is overlapping with a PUCCH carrying SR. </w:t>
      </w:r>
      <w:r w:rsidR="000F7E76">
        <w:rPr>
          <w:rFonts w:eastAsia="宋体"/>
          <w:lang w:eastAsia="zh-CN"/>
        </w:rPr>
        <w:t>If the scheduled PUSCH does only contain CSI, then the SR will be transmitted and PHY does not start to preparation of the PUSCH. If the scheduled PUSCH shall contain other information, t</w:t>
      </w:r>
      <w:r>
        <w:rPr>
          <w:rFonts w:eastAsia="宋体"/>
          <w:lang w:eastAsia="zh-CN"/>
        </w:rPr>
        <w:t>hen the PHY delivers the DCI to MAC and at the same time stop</w:t>
      </w:r>
      <w:r w:rsidR="000F7E76">
        <w:rPr>
          <w:rFonts w:eastAsia="宋体"/>
          <w:lang w:eastAsia="zh-CN"/>
        </w:rPr>
        <w:t>s</w:t>
      </w:r>
      <w:r>
        <w:rPr>
          <w:rFonts w:eastAsia="宋体"/>
          <w:lang w:eastAsia="zh-CN"/>
        </w:rPr>
        <w:t xml:space="preserve"> the processing of </w:t>
      </w:r>
      <w:r w:rsidR="000F7E76">
        <w:rPr>
          <w:rFonts w:eastAsia="宋体"/>
          <w:lang w:eastAsia="zh-CN"/>
        </w:rPr>
        <w:t xml:space="preserve">the </w:t>
      </w:r>
      <w:r>
        <w:rPr>
          <w:rFonts w:eastAsia="宋体"/>
          <w:lang w:eastAsia="zh-CN"/>
        </w:rPr>
        <w:t xml:space="preserve">SR transmission (if the SR is on processing at the PHY or already on transmission). The stopping </w:t>
      </w:r>
      <w:r w:rsidR="00ED6527">
        <w:rPr>
          <w:rFonts w:eastAsia="宋体"/>
          <w:lang w:eastAsia="zh-CN"/>
        </w:rPr>
        <w:t>operation does</w:t>
      </w:r>
      <w:r>
        <w:rPr>
          <w:rFonts w:eastAsia="宋体"/>
          <w:lang w:eastAsia="zh-CN"/>
        </w:rPr>
        <w:t xml:space="preserve"> not incur any extra processing time for the PUSCH preparation since at the same time, the MAC layer </w:t>
      </w:r>
      <w:r w:rsidR="00ED6527">
        <w:rPr>
          <w:rFonts w:eastAsia="宋体"/>
          <w:lang w:eastAsia="zh-CN"/>
        </w:rPr>
        <w:t>is</w:t>
      </w:r>
      <w:r>
        <w:rPr>
          <w:rFonts w:eastAsia="宋体"/>
          <w:lang w:eastAsia="zh-CN"/>
        </w:rPr>
        <w:t xml:space="preserve"> assembl</w:t>
      </w:r>
      <w:r w:rsidR="00ED6527">
        <w:rPr>
          <w:rFonts w:eastAsia="宋体"/>
          <w:lang w:eastAsia="zh-CN"/>
        </w:rPr>
        <w:t>ing</w:t>
      </w:r>
      <w:r>
        <w:rPr>
          <w:rFonts w:eastAsia="宋体"/>
          <w:lang w:eastAsia="zh-CN"/>
        </w:rPr>
        <w:t xml:space="preserve"> the MAC PDU </w:t>
      </w:r>
      <w:r w:rsidR="00ED6527">
        <w:rPr>
          <w:rFonts w:eastAsia="宋体"/>
          <w:lang w:eastAsia="zh-CN"/>
        </w:rPr>
        <w:t>i</w:t>
      </w:r>
      <w:r>
        <w:rPr>
          <w:rFonts w:eastAsia="宋体"/>
          <w:lang w:eastAsia="zh-CN"/>
        </w:rPr>
        <w:t xml:space="preserve">n parallel. </w:t>
      </w:r>
      <w:r w:rsidRPr="00922412">
        <w:rPr>
          <w:rFonts w:eastAsia="宋体"/>
          <w:b/>
          <w:lang w:eastAsia="zh-CN"/>
        </w:rPr>
        <w:t>Th</w:t>
      </w:r>
      <w:r w:rsidR="00ED6527">
        <w:rPr>
          <w:rFonts w:eastAsia="宋体"/>
          <w:b/>
          <w:lang w:eastAsia="zh-CN"/>
        </w:rPr>
        <w:t>erefore, in Rel-15,</w:t>
      </w:r>
      <w:r w:rsidRPr="00922412">
        <w:rPr>
          <w:rFonts w:eastAsia="宋体"/>
          <w:b/>
          <w:lang w:eastAsia="zh-CN"/>
        </w:rPr>
        <w:t xml:space="preserve"> PHY can decide </w:t>
      </w:r>
      <w:r w:rsidR="00692739">
        <w:rPr>
          <w:rFonts w:eastAsia="宋体"/>
          <w:b/>
          <w:lang w:eastAsia="zh-CN"/>
        </w:rPr>
        <w:t>independently from MAC to drop</w:t>
      </w:r>
      <w:r w:rsidR="00ED6527">
        <w:rPr>
          <w:rFonts w:eastAsia="宋体"/>
          <w:b/>
          <w:lang w:eastAsia="zh-CN"/>
        </w:rPr>
        <w:t xml:space="preserve"> </w:t>
      </w:r>
      <w:r w:rsidRPr="00922412">
        <w:rPr>
          <w:rFonts w:eastAsia="宋体"/>
          <w:b/>
          <w:lang w:eastAsia="zh-CN"/>
        </w:rPr>
        <w:t xml:space="preserve">the SR and </w:t>
      </w:r>
      <w:r w:rsidR="00ED6527">
        <w:rPr>
          <w:rFonts w:eastAsia="宋体"/>
          <w:b/>
          <w:lang w:eastAsia="zh-CN"/>
        </w:rPr>
        <w:t xml:space="preserve">it can </w:t>
      </w:r>
      <w:r w:rsidRPr="00922412">
        <w:rPr>
          <w:rFonts w:eastAsia="宋体"/>
          <w:b/>
          <w:lang w:eastAsia="zh-CN"/>
        </w:rPr>
        <w:t xml:space="preserve">always </w:t>
      </w:r>
      <w:r w:rsidR="00ED6527">
        <w:rPr>
          <w:rFonts w:eastAsia="宋体"/>
          <w:b/>
          <w:lang w:eastAsia="zh-CN"/>
        </w:rPr>
        <w:t>expect</w:t>
      </w:r>
      <w:r w:rsidRPr="00922412">
        <w:rPr>
          <w:rFonts w:eastAsia="宋体"/>
          <w:b/>
          <w:lang w:eastAsia="zh-CN"/>
        </w:rPr>
        <w:t xml:space="preserve"> MAC </w:t>
      </w:r>
      <w:r w:rsidR="00ED6527">
        <w:rPr>
          <w:rFonts w:eastAsia="宋体"/>
          <w:b/>
          <w:lang w:eastAsia="zh-CN"/>
        </w:rPr>
        <w:t>to</w:t>
      </w:r>
      <w:r w:rsidRPr="00922412">
        <w:rPr>
          <w:rFonts w:eastAsia="宋体"/>
          <w:b/>
          <w:lang w:eastAsia="zh-CN"/>
        </w:rPr>
        <w:t xml:space="preserve"> deliver the MAC PDU</w:t>
      </w:r>
      <w:r>
        <w:rPr>
          <w:rFonts w:eastAsia="宋体"/>
          <w:lang w:eastAsia="zh-CN"/>
        </w:rPr>
        <w:t xml:space="preserve">. </w:t>
      </w:r>
      <w:r w:rsidRPr="00352028">
        <w:rPr>
          <w:rFonts w:eastAsia="宋体"/>
          <w:b/>
          <w:lang w:eastAsia="zh-CN"/>
        </w:rPr>
        <w:t>Hence</w:t>
      </w:r>
      <w:r w:rsidR="00ED6527">
        <w:rPr>
          <w:rFonts w:eastAsia="宋体"/>
          <w:b/>
          <w:lang w:eastAsia="zh-CN"/>
        </w:rPr>
        <w:t>,</w:t>
      </w:r>
      <w:r w:rsidRPr="00352028">
        <w:rPr>
          <w:rFonts w:eastAsia="宋体"/>
          <w:b/>
          <w:lang w:eastAsia="zh-CN"/>
        </w:rPr>
        <w:t xml:space="preserve"> the pr</w:t>
      </w:r>
      <w:r w:rsidR="00692739">
        <w:rPr>
          <w:rFonts w:eastAsia="宋体"/>
          <w:b/>
          <w:lang w:eastAsia="zh-CN"/>
        </w:rPr>
        <w:t>eparation</w:t>
      </w:r>
      <w:r w:rsidRPr="00352028">
        <w:rPr>
          <w:rFonts w:eastAsia="宋体"/>
          <w:b/>
          <w:lang w:eastAsia="zh-CN"/>
        </w:rPr>
        <w:t xml:space="preserve"> of </w:t>
      </w:r>
      <w:r w:rsidR="00692739">
        <w:rPr>
          <w:rFonts w:eastAsia="宋体"/>
          <w:b/>
          <w:lang w:eastAsia="zh-CN"/>
        </w:rPr>
        <w:t xml:space="preserve">the </w:t>
      </w:r>
      <w:r w:rsidRPr="00352028">
        <w:rPr>
          <w:rFonts w:eastAsia="宋体"/>
          <w:b/>
          <w:lang w:eastAsia="zh-CN"/>
        </w:rPr>
        <w:t xml:space="preserve">PUSCH </w:t>
      </w:r>
      <w:r w:rsidR="00352028" w:rsidRPr="00352028">
        <w:rPr>
          <w:rFonts w:eastAsia="宋体"/>
          <w:b/>
          <w:lang w:eastAsia="zh-CN"/>
        </w:rPr>
        <w:t xml:space="preserve">in PHY </w:t>
      </w:r>
      <w:r w:rsidR="00ED6527">
        <w:rPr>
          <w:rFonts w:eastAsia="宋体"/>
          <w:b/>
          <w:lang w:eastAsia="zh-CN"/>
        </w:rPr>
        <w:t>is</w:t>
      </w:r>
      <w:r w:rsidR="00352028" w:rsidRPr="00352028">
        <w:rPr>
          <w:rFonts w:eastAsia="宋体"/>
          <w:b/>
          <w:lang w:eastAsia="zh-CN"/>
        </w:rPr>
        <w:t xml:space="preserve"> not interrupted</w:t>
      </w:r>
      <w:r w:rsidR="00352028">
        <w:rPr>
          <w:rFonts w:eastAsia="宋体"/>
          <w:lang w:eastAsia="zh-CN"/>
        </w:rPr>
        <w:t>.</w:t>
      </w:r>
    </w:p>
    <w:p w14:paraId="7BDA2B7F" w14:textId="1C39B84B" w:rsidR="00EA21B9" w:rsidRPr="00EA21B9" w:rsidRDefault="00EA21B9" w:rsidP="00EA21B9">
      <w:pPr>
        <w:rPr>
          <w:b/>
          <w:i/>
          <w:lang w:eastAsia="zh-CN"/>
        </w:rPr>
      </w:pPr>
      <w:r>
        <w:rPr>
          <w:b/>
          <w:i/>
          <w:u w:val="single"/>
          <w:lang w:eastAsia="zh-CN"/>
        </w:rPr>
        <w:t>Observation</w:t>
      </w:r>
      <w:r w:rsidRPr="00C336B4">
        <w:rPr>
          <w:rFonts w:hint="eastAsia"/>
          <w:b/>
          <w:i/>
          <w:u w:val="single"/>
          <w:lang w:eastAsia="zh-CN"/>
        </w:rPr>
        <w:t xml:space="preserve"> </w:t>
      </w:r>
      <w:r>
        <w:rPr>
          <w:b/>
          <w:i/>
          <w:u w:val="single"/>
          <w:lang w:eastAsia="zh-CN"/>
        </w:rPr>
        <w:t>1</w:t>
      </w:r>
      <w:r w:rsidRPr="00C336B4">
        <w:rPr>
          <w:b/>
          <w:i/>
          <w:lang w:eastAsia="zh-CN"/>
        </w:rPr>
        <w:t xml:space="preserve">: </w:t>
      </w:r>
      <w:r w:rsidR="00ED6527">
        <w:rPr>
          <w:b/>
          <w:i/>
          <w:lang w:eastAsia="zh-CN"/>
        </w:rPr>
        <w:t>In Rel-15, f</w:t>
      </w:r>
      <w:r>
        <w:rPr>
          <w:b/>
          <w:i/>
          <w:lang w:eastAsia="zh-CN"/>
        </w:rPr>
        <w:t>or the overlapping of SR and DG PUSCH, the PHY layer can</w:t>
      </w:r>
      <w:r w:rsidR="00ED6527">
        <w:rPr>
          <w:b/>
          <w:i/>
          <w:lang w:eastAsia="zh-CN"/>
        </w:rPr>
        <w:t xml:space="preserve"> perform </w:t>
      </w:r>
      <w:r>
        <w:rPr>
          <w:b/>
          <w:i/>
          <w:lang w:eastAsia="zh-CN"/>
        </w:rPr>
        <w:t xml:space="preserve">the processing of </w:t>
      </w:r>
      <w:r w:rsidR="00ED6527">
        <w:rPr>
          <w:b/>
          <w:i/>
          <w:lang w:eastAsia="zh-CN"/>
        </w:rPr>
        <w:t xml:space="preserve">the </w:t>
      </w:r>
      <w:r>
        <w:rPr>
          <w:b/>
          <w:i/>
          <w:lang w:eastAsia="zh-CN"/>
        </w:rPr>
        <w:t>DG PUSCH without interruption</w:t>
      </w:r>
      <w:r w:rsidRPr="00A42F39">
        <w:rPr>
          <w:b/>
          <w:i/>
          <w:lang w:eastAsia="zh-CN"/>
        </w:rPr>
        <w:t>.</w:t>
      </w:r>
    </w:p>
    <w:p w14:paraId="20EBC932" w14:textId="77777777" w:rsidR="00692739" w:rsidRDefault="00352028" w:rsidP="004E5135">
      <w:pPr>
        <w:overflowPunct w:val="0"/>
        <w:snapToGrid/>
        <w:spacing w:beforeLines="50" w:before="120"/>
        <w:textAlignment w:val="baseline"/>
        <w:rPr>
          <w:rFonts w:eastAsia="宋体"/>
          <w:lang w:eastAsia="zh-CN"/>
        </w:rPr>
      </w:pPr>
      <w:r>
        <w:rPr>
          <w:rFonts w:eastAsia="宋体"/>
          <w:lang w:eastAsia="zh-CN"/>
        </w:rPr>
        <w:t>Then for R</w:t>
      </w:r>
      <w:r w:rsidR="00692739">
        <w:rPr>
          <w:rFonts w:eastAsia="宋体"/>
          <w:lang w:eastAsia="zh-CN"/>
        </w:rPr>
        <w:t>el-</w:t>
      </w:r>
      <w:r>
        <w:rPr>
          <w:rFonts w:eastAsia="宋体"/>
          <w:lang w:eastAsia="zh-CN"/>
        </w:rPr>
        <w:t xml:space="preserve">16, </w:t>
      </w:r>
      <w:r w:rsidR="0044607D">
        <w:rPr>
          <w:rFonts w:eastAsia="宋体"/>
          <w:lang w:eastAsia="zh-CN"/>
        </w:rPr>
        <w:t xml:space="preserve">the processing of Case 1 is still up to UE implementation, and hence may not have any standard impact. </w:t>
      </w:r>
    </w:p>
    <w:p w14:paraId="77B911D4" w14:textId="471F2692" w:rsidR="00EA21B9" w:rsidRDefault="0044607D" w:rsidP="004E5135">
      <w:pPr>
        <w:overflowPunct w:val="0"/>
        <w:snapToGrid/>
        <w:spacing w:beforeLines="50" w:before="120"/>
        <w:textAlignment w:val="baseline"/>
        <w:rPr>
          <w:rFonts w:eastAsia="宋体"/>
          <w:lang w:eastAsia="zh-CN"/>
        </w:rPr>
      </w:pPr>
      <w:r>
        <w:rPr>
          <w:rFonts w:eastAsia="宋体"/>
          <w:lang w:eastAsia="zh-CN"/>
        </w:rPr>
        <w:t>However</w:t>
      </w:r>
      <w:r w:rsidR="00692739">
        <w:rPr>
          <w:rFonts w:eastAsia="宋体"/>
          <w:lang w:eastAsia="zh-CN"/>
        </w:rPr>
        <w:t>, for Rel-16,</w:t>
      </w:r>
      <w:r>
        <w:rPr>
          <w:rFonts w:eastAsia="宋体"/>
          <w:lang w:eastAsia="zh-CN"/>
        </w:rPr>
        <w:t xml:space="preserve"> </w:t>
      </w:r>
      <w:r w:rsidR="00692739">
        <w:rPr>
          <w:rFonts w:eastAsia="宋体"/>
          <w:lang w:eastAsia="zh-CN"/>
        </w:rPr>
        <w:t xml:space="preserve">a problem arises </w:t>
      </w:r>
      <w:r>
        <w:rPr>
          <w:rFonts w:eastAsia="宋体"/>
          <w:lang w:eastAsia="zh-CN"/>
        </w:rPr>
        <w:t>for Case 2. W</w:t>
      </w:r>
      <w:r w:rsidR="00352028">
        <w:rPr>
          <w:rFonts w:eastAsia="宋体"/>
          <w:lang w:eastAsia="zh-CN"/>
        </w:rPr>
        <w:t xml:space="preserve">hen the SR and </w:t>
      </w:r>
      <w:r w:rsidR="0083428D">
        <w:rPr>
          <w:rFonts w:eastAsia="宋体"/>
          <w:lang w:eastAsia="zh-CN"/>
        </w:rPr>
        <w:t xml:space="preserve">the DG </w:t>
      </w:r>
      <w:r w:rsidR="00352028">
        <w:rPr>
          <w:rFonts w:eastAsia="宋体"/>
          <w:lang w:eastAsia="zh-CN"/>
        </w:rPr>
        <w:t xml:space="preserve">PUSCH have the same L1 priority, PHY </w:t>
      </w:r>
      <w:r w:rsidR="0083428D">
        <w:rPr>
          <w:rFonts w:eastAsia="宋体"/>
          <w:lang w:eastAsia="zh-CN"/>
        </w:rPr>
        <w:t xml:space="preserve">would </w:t>
      </w:r>
      <w:r w:rsidR="00352028">
        <w:rPr>
          <w:rFonts w:eastAsia="宋体"/>
          <w:lang w:eastAsia="zh-CN"/>
        </w:rPr>
        <w:t xml:space="preserve">originally </w:t>
      </w:r>
      <w:r w:rsidR="0083428D">
        <w:rPr>
          <w:rFonts w:eastAsia="宋体"/>
          <w:lang w:eastAsia="zh-CN"/>
        </w:rPr>
        <w:t>assume</w:t>
      </w:r>
      <w:r w:rsidR="00352028">
        <w:rPr>
          <w:rFonts w:eastAsia="宋体"/>
          <w:lang w:eastAsia="zh-CN"/>
        </w:rPr>
        <w:t xml:space="preserve"> the PUSCH </w:t>
      </w:r>
      <w:r w:rsidR="0083428D">
        <w:rPr>
          <w:rFonts w:eastAsia="宋体"/>
          <w:lang w:eastAsia="zh-CN"/>
        </w:rPr>
        <w:t>to</w:t>
      </w:r>
      <w:r w:rsidR="00352028">
        <w:rPr>
          <w:rFonts w:eastAsia="宋体"/>
          <w:lang w:eastAsia="zh-CN"/>
        </w:rPr>
        <w:t xml:space="preserve"> be transmitted</w:t>
      </w:r>
      <w:r w:rsidR="0083428D">
        <w:rPr>
          <w:rFonts w:eastAsia="宋体"/>
          <w:lang w:eastAsia="zh-CN"/>
        </w:rPr>
        <w:t xml:space="preserve"> (unless the PUSCH would only contain CSI)</w:t>
      </w:r>
      <w:r w:rsidR="00352028">
        <w:rPr>
          <w:rFonts w:eastAsia="宋体"/>
          <w:lang w:eastAsia="zh-CN"/>
        </w:rPr>
        <w:t>. But the SR and PUSCH may have different L2 priorities an</w:t>
      </w:r>
      <w:r>
        <w:rPr>
          <w:rFonts w:eastAsia="宋体"/>
          <w:lang w:eastAsia="zh-CN"/>
        </w:rPr>
        <w:t xml:space="preserve">d MAC may prioritize the SR according to the LCH-based prioritization. As a result, the PHY </w:t>
      </w:r>
      <w:r w:rsidR="00083E23">
        <w:rPr>
          <w:rFonts w:eastAsia="宋体"/>
          <w:lang w:eastAsia="zh-CN"/>
        </w:rPr>
        <w:t xml:space="preserve">layer </w:t>
      </w:r>
      <w:r>
        <w:rPr>
          <w:rFonts w:eastAsia="宋体"/>
          <w:lang w:eastAsia="zh-CN"/>
        </w:rPr>
        <w:t xml:space="preserve">cannot </w:t>
      </w:r>
      <w:r w:rsidR="00274E50">
        <w:rPr>
          <w:rFonts w:eastAsia="宋体"/>
          <w:lang w:eastAsia="zh-CN"/>
        </w:rPr>
        <w:t>judge if</w:t>
      </w:r>
      <w:r>
        <w:rPr>
          <w:rFonts w:eastAsia="宋体"/>
          <w:lang w:eastAsia="zh-CN"/>
        </w:rPr>
        <w:t xml:space="preserve"> the PUSCH </w:t>
      </w:r>
      <w:r w:rsidR="00083E23">
        <w:rPr>
          <w:rFonts w:eastAsia="宋体"/>
          <w:lang w:eastAsia="zh-CN"/>
        </w:rPr>
        <w:t xml:space="preserve">shall be </w:t>
      </w:r>
      <w:r>
        <w:rPr>
          <w:rFonts w:eastAsia="宋体"/>
          <w:lang w:eastAsia="zh-CN"/>
        </w:rPr>
        <w:t xml:space="preserve">transmitted and </w:t>
      </w:r>
      <w:r w:rsidR="00274E50">
        <w:rPr>
          <w:rFonts w:eastAsia="宋体"/>
          <w:lang w:eastAsia="zh-CN"/>
        </w:rPr>
        <w:t xml:space="preserve">it </w:t>
      </w:r>
      <w:r>
        <w:rPr>
          <w:rFonts w:eastAsia="宋体"/>
          <w:lang w:eastAsia="zh-CN"/>
        </w:rPr>
        <w:t xml:space="preserve">must wait for the MAC decision, </w:t>
      </w:r>
      <w:r w:rsidR="00274E50">
        <w:rPr>
          <w:rFonts w:eastAsia="宋体"/>
          <w:lang w:eastAsia="zh-CN"/>
        </w:rPr>
        <w:t>i.e.</w:t>
      </w:r>
      <w:r>
        <w:rPr>
          <w:rFonts w:eastAsia="宋体"/>
          <w:lang w:eastAsia="zh-CN"/>
        </w:rPr>
        <w:t xml:space="preserve"> </w:t>
      </w:r>
      <w:r w:rsidR="00274E50">
        <w:rPr>
          <w:rFonts w:eastAsia="宋体"/>
          <w:lang w:eastAsia="zh-CN"/>
        </w:rPr>
        <w:t xml:space="preserve">PHY has to wait </w:t>
      </w:r>
      <w:r>
        <w:rPr>
          <w:rFonts w:eastAsia="宋体"/>
          <w:lang w:eastAsia="zh-CN"/>
        </w:rPr>
        <w:t>whether the MAC PDU is delivered or not to start some processing of the PUSCH. Hence</w:t>
      </w:r>
      <w:r w:rsidR="00274E50">
        <w:rPr>
          <w:rFonts w:eastAsia="宋体"/>
          <w:lang w:eastAsia="zh-CN"/>
        </w:rPr>
        <w:t>,</w:t>
      </w:r>
      <w:r>
        <w:rPr>
          <w:rFonts w:eastAsia="宋体"/>
          <w:lang w:eastAsia="zh-CN"/>
        </w:rPr>
        <w:t xml:space="preserve"> the processing timeline of DG PUSCH may be affected. </w:t>
      </w:r>
    </w:p>
    <w:p w14:paraId="3C17345B" w14:textId="0B2ACDA4" w:rsidR="00EA21B9" w:rsidRPr="00EA21B9" w:rsidRDefault="00EA21B9" w:rsidP="00EA21B9">
      <w:pPr>
        <w:rPr>
          <w:b/>
          <w:i/>
          <w:lang w:eastAsia="zh-CN"/>
        </w:rPr>
      </w:pPr>
      <w:r>
        <w:rPr>
          <w:b/>
          <w:i/>
          <w:u w:val="single"/>
          <w:lang w:eastAsia="zh-CN"/>
        </w:rPr>
        <w:lastRenderedPageBreak/>
        <w:t>Observation</w:t>
      </w:r>
      <w:r w:rsidRPr="00C336B4">
        <w:rPr>
          <w:rFonts w:hint="eastAsia"/>
          <w:b/>
          <w:i/>
          <w:u w:val="single"/>
          <w:lang w:eastAsia="zh-CN"/>
        </w:rPr>
        <w:t xml:space="preserve"> </w:t>
      </w:r>
      <w:r>
        <w:rPr>
          <w:b/>
          <w:i/>
          <w:u w:val="single"/>
          <w:lang w:eastAsia="zh-CN"/>
        </w:rPr>
        <w:t>2</w:t>
      </w:r>
      <w:r w:rsidRPr="00C336B4">
        <w:rPr>
          <w:b/>
          <w:i/>
          <w:lang w:eastAsia="zh-CN"/>
        </w:rPr>
        <w:t xml:space="preserve">: </w:t>
      </w:r>
      <w:r>
        <w:rPr>
          <w:b/>
          <w:i/>
          <w:lang w:eastAsia="zh-CN"/>
        </w:rPr>
        <w:t xml:space="preserve">For the overlapping of SR and DG PUSCH with the same L1 priority in R16, the DG PUSCH may be de-prioritized in the MAC layer and hence the PHY layer needs to wait for </w:t>
      </w:r>
      <w:r w:rsidR="00C86797">
        <w:rPr>
          <w:b/>
          <w:i/>
          <w:lang w:eastAsia="zh-CN"/>
        </w:rPr>
        <w:t>a</w:t>
      </w:r>
      <w:r>
        <w:rPr>
          <w:b/>
          <w:i/>
          <w:lang w:eastAsia="zh-CN"/>
        </w:rPr>
        <w:t xml:space="preserve"> decision from MAC to continue the processing of DG PUSCH, which may result in an increased processing t</w:t>
      </w:r>
      <w:r w:rsidR="006F229D">
        <w:rPr>
          <w:b/>
          <w:i/>
          <w:lang w:eastAsia="zh-CN"/>
        </w:rPr>
        <w:t>ime for DG PUSCH in some cases.</w:t>
      </w:r>
      <w:bookmarkStart w:id="3" w:name="_GoBack"/>
      <w:bookmarkEnd w:id="3"/>
    </w:p>
    <w:p w14:paraId="135D4CCD" w14:textId="6EDC11EA" w:rsidR="007F6D4E" w:rsidRDefault="007F6D4E" w:rsidP="004E5135">
      <w:pPr>
        <w:overflowPunct w:val="0"/>
        <w:snapToGrid/>
        <w:spacing w:beforeLines="50" w:before="120"/>
        <w:textAlignment w:val="baseline"/>
        <w:rPr>
          <w:rFonts w:eastAsia="宋体"/>
          <w:lang w:eastAsia="zh-CN"/>
        </w:rPr>
      </w:pPr>
      <w:r>
        <w:rPr>
          <w:rFonts w:eastAsia="宋体"/>
          <w:lang w:eastAsia="zh-CN"/>
        </w:rPr>
        <w:t xml:space="preserve">To solve the problem above, one way is to force MAC to deliver the MAC PDU of DG PUSCH and </w:t>
      </w:r>
      <w:r w:rsidR="000D54E9">
        <w:rPr>
          <w:rFonts w:eastAsia="宋体"/>
          <w:lang w:eastAsia="zh-CN"/>
        </w:rPr>
        <w:t xml:space="preserve">to </w:t>
      </w:r>
      <w:r>
        <w:rPr>
          <w:rFonts w:eastAsia="宋体"/>
          <w:lang w:eastAsia="zh-CN"/>
        </w:rPr>
        <w:t>drop the SR. However, this is unreasonable since the SR is linked to a logical channel with higher priority and should be transmitted to enable an urgent scheduling of a new PUSCH to carry the data on this logical channel. Hence</w:t>
      </w:r>
      <w:r w:rsidR="000D54E9">
        <w:rPr>
          <w:rFonts w:eastAsia="宋体"/>
          <w:lang w:eastAsia="zh-CN"/>
        </w:rPr>
        <w:t>,</w:t>
      </w:r>
      <w:r>
        <w:rPr>
          <w:rFonts w:eastAsia="宋体"/>
          <w:lang w:eastAsia="zh-CN"/>
        </w:rPr>
        <w:t xml:space="preserve"> from the performance perspective, RAN1 should confirm</w:t>
      </w:r>
      <w:r w:rsidR="00314D5D">
        <w:rPr>
          <w:rFonts w:eastAsia="宋体"/>
          <w:lang w:eastAsia="zh-CN"/>
        </w:rPr>
        <w:t xml:space="preserve"> that the intended behavior given in</w:t>
      </w:r>
      <w:r>
        <w:rPr>
          <w:rFonts w:eastAsia="宋体"/>
          <w:lang w:eastAsia="zh-CN"/>
        </w:rPr>
        <w:t xml:space="preserve"> the LS</w:t>
      </w:r>
      <w:r w:rsidR="00314D5D">
        <w:rPr>
          <w:rFonts w:eastAsia="宋体"/>
          <w:lang w:eastAsia="zh-CN"/>
        </w:rPr>
        <w:t xml:space="preserve"> can be supported</w:t>
      </w:r>
      <w:r>
        <w:rPr>
          <w:rFonts w:eastAsia="宋体"/>
          <w:lang w:eastAsia="zh-CN"/>
        </w:rPr>
        <w:t xml:space="preserve">, </w:t>
      </w:r>
      <w:r w:rsidR="004908A1">
        <w:rPr>
          <w:rFonts w:eastAsia="宋体"/>
          <w:lang w:eastAsia="zh-CN"/>
        </w:rPr>
        <w:t>as we write in the draft reply [2]</w:t>
      </w:r>
      <w:r w:rsidR="00CE02C6">
        <w:rPr>
          <w:rFonts w:eastAsia="宋体"/>
          <w:lang w:eastAsia="zh-CN"/>
        </w:rPr>
        <w:t xml:space="preserve">, and meanwhile define the corresponding processing time </w:t>
      </w:r>
      <w:r w:rsidR="002C1452">
        <w:rPr>
          <w:rFonts w:eastAsia="宋体"/>
          <w:lang w:eastAsia="zh-CN"/>
        </w:rPr>
        <w:t xml:space="preserve">if </w:t>
      </w:r>
      <w:r w:rsidR="00CE02C6">
        <w:rPr>
          <w:rFonts w:eastAsia="宋体"/>
          <w:lang w:eastAsia="zh-CN"/>
        </w:rPr>
        <w:t>needed for the support of the intended behavior</w:t>
      </w:r>
      <w:r w:rsidR="004908A1">
        <w:rPr>
          <w:rFonts w:eastAsia="宋体"/>
          <w:lang w:eastAsia="zh-CN"/>
        </w:rPr>
        <w:t xml:space="preserve">. </w:t>
      </w:r>
      <w:bookmarkStart w:id="4" w:name="OLE_LINK3"/>
      <w:bookmarkStart w:id="5" w:name="OLE_LINK4"/>
      <w:r w:rsidR="002C1452">
        <w:rPr>
          <w:rFonts w:eastAsia="宋体"/>
          <w:lang w:eastAsia="zh-CN"/>
        </w:rPr>
        <w:t>B</w:t>
      </w:r>
      <w:r>
        <w:rPr>
          <w:rFonts w:eastAsia="宋体"/>
          <w:lang w:eastAsia="zh-CN"/>
        </w:rPr>
        <w:t xml:space="preserve">efore formally </w:t>
      </w:r>
      <w:r w:rsidR="004908A1">
        <w:rPr>
          <w:rFonts w:eastAsia="宋体"/>
          <w:lang w:eastAsia="zh-CN"/>
        </w:rPr>
        <w:t xml:space="preserve">sending the reply </w:t>
      </w:r>
      <w:r>
        <w:rPr>
          <w:rFonts w:eastAsia="宋体"/>
          <w:lang w:eastAsia="zh-CN"/>
        </w:rPr>
        <w:t>to RAN2, we have to make a detailed discussion on whether the PHY processing time would be affected by the potential LCH-based prioritization in the MAC layer</w:t>
      </w:r>
      <w:r w:rsidR="002C1452">
        <w:rPr>
          <w:rFonts w:eastAsia="宋体"/>
          <w:lang w:eastAsia="zh-CN"/>
        </w:rPr>
        <w:t>, and define the corresponding processing time accordingly if needed</w:t>
      </w:r>
      <w:r>
        <w:rPr>
          <w:rFonts w:eastAsia="宋体"/>
          <w:lang w:eastAsia="zh-CN"/>
        </w:rPr>
        <w:t xml:space="preserve">. </w:t>
      </w:r>
    </w:p>
    <w:bookmarkEnd w:id="4"/>
    <w:bookmarkEnd w:id="5"/>
    <w:p w14:paraId="6FAE35A7" w14:textId="3FD5D56B" w:rsidR="00AF3773" w:rsidRDefault="00AF3773" w:rsidP="007F6D4E">
      <w:pPr>
        <w:rPr>
          <w:b/>
          <w:i/>
          <w:lang w:eastAsia="zh-CN"/>
        </w:rPr>
      </w:pPr>
      <w:r>
        <w:rPr>
          <w:b/>
          <w:i/>
          <w:u w:val="single"/>
          <w:lang w:eastAsia="zh-CN"/>
        </w:rPr>
        <w:t>Proposal 1</w:t>
      </w:r>
      <w:r w:rsidRPr="00C336B4">
        <w:rPr>
          <w:b/>
          <w:i/>
          <w:lang w:eastAsia="zh-CN"/>
        </w:rPr>
        <w:t>:</w:t>
      </w:r>
      <w:r>
        <w:rPr>
          <w:b/>
          <w:i/>
          <w:lang w:eastAsia="zh-CN"/>
        </w:rPr>
        <w:t xml:space="preserve"> RAN1 shall discuss and define if and how the processing time in the PHY layer is affected by the LCH-based prioritization in the MAC layer before formally replying to the LS from RAN2.</w:t>
      </w:r>
    </w:p>
    <w:p w14:paraId="00CB9A79" w14:textId="0E60F4D1" w:rsidR="007F6D4E" w:rsidRPr="00935024" w:rsidRDefault="00BB2CA7" w:rsidP="00935024">
      <w:pPr>
        <w:rPr>
          <w:b/>
          <w:i/>
          <w:lang w:val="en-GB"/>
        </w:rPr>
      </w:pPr>
      <w:r>
        <w:rPr>
          <w:b/>
          <w:i/>
          <w:lang w:eastAsia="zh-CN"/>
        </w:rPr>
        <w:t xml:space="preserve">Proposal 2: </w:t>
      </w:r>
      <w:r w:rsidR="00EC3049">
        <w:rPr>
          <w:b/>
          <w:i/>
          <w:lang w:eastAsia="zh-CN"/>
        </w:rPr>
        <w:t>Take R</w:t>
      </w:r>
      <w:r w:rsidR="00EC3049" w:rsidRPr="00935024">
        <w:rPr>
          <w:b/>
          <w:i/>
          <w:lang w:eastAsia="zh-CN"/>
        </w:rPr>
        <w:t>1-2101276</w:t>
      </w:r>
      <w:r w:rsidR="00374975">
        <w:rPr>
          <w:b/>
          <w:i/>
          <w:lang w:eastAsia="zh-CN"/>
        </w:rPr>
        <w:t xml:space="preserve"> as the baseline for further discussion on the reply LS to RAN2</w:t>
      </w:r>
      <w:r w:rsidR="00613077">
        <w:rPr>
          <w:b/>
          <w:i/>
          <w:lang w:val="en-GB"/>
        </w:rPr>
        <w:t>.</w:t>
      </w:r>
    </w:p>
    <w:p w14:paraId="4E683C54" w14:textId="77777777" w:rsidR="007F6D4E" w:rsidRPr="007F6D4E" w:rsidRDefault="007F6D4E" w:rsidP="007F6D4E">
      <w:pPr>
        <w:rPr>
          <w:b/>
          <w:i/>
        </w:rPr>
      </w:pPr>
    </w:p>
    <w:p w14:paraId="02EFEB3D" w14:textId="77777777" w:rsidR="001A67C6" w:rsidRDefault="004B565B" w:rsidP="004A4099">
      <w:pPr>
        <w:pStyle w:val="1"/>
        <w:tabs>
          <w:tab w:val="num" w:pos="432"/>
        </w:tabs>
        <w:ind w:left="432"/>
      </w:pPr>
      <w:r w:rsidRPr="000C59DA">
        <w:rPr>
          <w:rFonts w:hint="eastAsia"/>
        </w:rPr>
        <w:t>Conclusion</w:t>
      </w:r>
      <w:r w:rsidR="00AB3437">
        <w:t>s</w:t>
      </w:r>
    </w:p>
    <w:p w14:paraId="4920452C" w14:textId="5C2420B9" w:rsidR="000643A8" w:rsidRDefault="009A4EAE" w:rsidP="003B72B3">
      <w:pPr>
        <w:tabs>
          <w:tab w:val="num" w:pos="1440"/>
        </w:tabs>
        <w:spacing w:before="120"/>
        <w:rPr>
          <w:lang w:eastAsia="zh-CN"/>
        </w:rPr>
      </w:pPr>
      <w:r>
        <w:rPr>
          <w:lang w:eastAsia="zh-CN"/>
        </w:rPr>
        <w:t>In this paper</w:t>
      </w:r>
      <w:r w:rsidR="00AB03B2">
        <w:rPr>
          <w:lang w:eastAsia="zh-CN"/>
        </w:rPr>
        <w:t xml:space="preserve">, </w:t>
      </w:r>
      <w:r>
        <w:rPr>
          <w:lang w:eastAsia="zh-CN"/>
        </w:rPr>
        <w:t>we discuss</w:t>
      </w:r>
      <w:r w:rsidR="00271D33">
        <w:rPr>
          <w:lang w:eastAsia="zh-CN"/>
        </w:rPr>
        <w:t xml:space="preserve"> the possible behavior and UE implementation in the MAC layer and PHY layer for overlapping between SR and PUSCH.</w:t>
      </w:r>
      <w:r>
        <w:rPr>
          <w:lang w:eastAsia="zh-CN"/>
        </w:rPr>
        <w:t xml:space="preserve"> T</w:t>
      </w:r>
      <w:r w:rsidR="00CB3655">
        <w:rPr>
          <w:rFonts w:hint="eastAsia"/>
          <w:lang w:eastAsia="zh-CN"/>
        </w:rPr>
        <w:t xml:space="preserve">he </w:t>
      </w:r>
      <w:r w:rsidR="000643A8">
        <w:rPr>
          <w:lang w:eastAsia="zh-CN"/>
        </w:rPr>
        <w:t>following</w:t>
      </w:r>
      <w:r w:rsidR="00CB3655">
        <w:rPr>
          <w:rFonts w:hint="eastAsia"/>
          <w:lang w:eastAsia="zh-CN"/>
        </w:rPr>
        <w:t xml:space="preserve"> </w:t>
      </w:r>
      <w:r w:rsidR="009948F9">
        <w:rPr>
          <w:lang w:eastAsia="zh-CN"/>
        </w:rPr>
        <w:t xml:space="preserve">observation and </w:t>
      </w:r>
      <w:r w:rsidR="000643A8">
        <w:rPr>
          <w:lang w:eastAsia="zh-CN"/>
        </w:rPr>
        <w:t>proposal</w:t>
      </w:r>
      <w:r w:rsidR="003C5DEC">
        <w:rPr>
          <w:lang w:eastAsia="zh-CN"/>
        </w:rPr>
        <w:t>s</w:t>
      </w:r>
      <w:r w:rsidR="00AB03B2">
        <w:rPr>
          <w:lang w:eastAsia="zh-CN"/>
        </w:rPr>
        <w:t xml:space="preserve"> are given</w:t>
      </w:r>
      <w:r w:rsidR="003C5DEC">
        <w:rPr>
          <w:lang w:eastAsia="zh-CN"/>
        </w:rPr>
        <w:t>:</w:t>
      </w:r>
    </w:p>
    <w:p w14:paraId="47C8AEE2" w14:textId="7699F0F0" w:rsidR="0012766B" w:rsidRPr="00CA1E08" w:rsidRDefault="00AD1E92" w:rsidP="003B72B3">
      <w:pPr>
        <w:tabs>
          <w:tab w:val="num" w:pos="1440"/>
        </w:tabs>
        <w:spacing w:before="120"/>
        <w:rPr>
          <w:b/>
          <w:i/>
          <w:lang w:val="en-GB" w:eastAsia="zh-CN"/>
        </w:rPr>
      </w:pPr>
      <w:r>
        <w:rPr>
          <w:b/>
          <w:i/>
          <w:u w:val="single"/>
          <w:lang w:eastAsia="zh-CN"/>
        </w:rPr>
        <w:t>Observation</w:t>
      </w:r>
      <w:r w:rsidRPr="00C336B4">
        <w:rPr>
          <w:rFonts w:hint="eastAsia"/>
          <w:b/>
          <w:i/>
          <w:u w:val="single"/>
          <w:lang w:eastAsia="zh-CN"/>
        </w:rPr>
        <w:t xml:space="preserve"> </w:t>
      </w:r>
      <w:r>
        <w:rPr>
          <w:b/>
          <w:i/>
          <w:u w:val="single"/>
          <w:lang w:eastAsia="zh-CN"/>
        </w:rPr>
        <w:t>1</w:t>
      </w:r>
      <w:r w:rsidRPr="00C336B4">
        <w:rPr>
          <w:b/>
          <w:i/>
          <w:lang w:eastAsia="zh-CN"/>
        </w:rPr>
        <w:t xml:space="preserve">: </w:t>
      </w:r>
      <w:r>
        <w:rPr>
          <w:b/>
          <w:i/>
          <w:lang w:eastAsia="zh-CN"/>
        </w:rPr>
        <w:t>In Rel-15, for the overlapping of SR and DG PUSCH, the PHY layer can perform the processing of the DG PUSCH without interruption</w:t>
      </w:r>
      <w:r w:rsidRPr="00A42F39">
        <w:rPr>
          <w:b/>
          <w:i/>
          <w:lang w:eastAsia="zh-CN"/>
        </w:rPr>
        <w:t>.</w:t>
      </w:r>
    </w:p>
    <w:p w14:paraId="32DA182E" w14:textId="5BC1D786" w:rsidR="008E07D7" w:rsidRDefault="00AD1E92" w:rsidP="008E07D7">
      <w:pPr>
        <w:tabs>
          <w:tab w:val="num" w:pos="1440"/>
        </w:tabs>
        <w:spacing w:before="120"/>
        <w:rPr>
          <w:b/>
          <w:i/>
          <w:lang w:eastAsia="zh-CN"/>
        </w:rPr>
      </w:pPr>
      <w:r>
        <w:rPr>
          <w:b/>
          <w:i/>
          <w:u w:val="single"/>
          <w:lang w:eastAsia="zh-CN"/>
        </w:rPr>
        <w:t>Observation</w:t>
      </w:r>
      <w:r w:rsidRPr="00C336B4">
        <w:rPr>
          <w:rFonts w:hint="eastAsia"/>
          <w:b/>
          <w:i/>
          <w:u w:val="single"/>
          <w:lang w:eastAsia="zh-CN"/>
        </w:rPr>
        <w:t xml:space="preserve"> </w:t>
      </w:r>
      <w:r>
        <w:rPr>
          <w:b/>
          <w:i/>
          <w:u w:val="single"/>
          <w:lang w:eastAsia="zh-CN"/>
        </w:rPr>
        <w:t>2</w:t>
      </w:r>
      <w:r w:rsidRPr="00C336B4">
        <w:rPr>
          <w:b/>
          <w:i/>
          <w:lang w:eastAsia="zh-CN"/>
        </w:rPr>
        <w:t xml:space="preserve">: </w:t>
      </w:r>
      <w:r>
        <w:rPr>
          <w:b/>
          <w:i/>
          <w:lang w:eastAsia="zh-CN"/>
        </w:rPr>
        <w:t>For the overlapping of SR and DG PUSCH with the same L1 priority in R16, the DG PUSCH may be de-prioritized in the MAC layer and hence the PHY layer needs to wait for a decision from MAC to continue the processing of DG PUSCH, which may result in an increased processing time for DG PUSCH in some cases.</w:t>
      </w:r>
    </w:p>
    <w:p w14:paraId="43CFF9FA" w14:textId="77777777" w:rsidR="00246A1B" w:rsidRDefault="00246A1B" w:rsidP="007B7879">
      <w:pPr>
        <w:rPr>
          <w:b/>
          <w:i/>
          <w:lang w:eastAsia="zh-CN"/>
        </w:rPr>
      </w:pPr>
    </w:p>
    <w:p w14:paraId="78BD1EDF" w14:textId="0A5658DC" w:rsidR="00AD1E92" w:rsidRDefault="00AD1E92" w:rsidP="007B7879">
      <w:pPr>
        <w:rPr>
          <w:b/>
          <w:i/>
          <w:lang w:eastAsia="zh-CN"/>
        </w:rPr>
      </w:pPr>
      <w:r>
        <w:rPr>
          <w:b/>
          <w:i/>
          <w:u w:val="single"/>
          <w:lang w:eastAsia="zh-CN"/>
        </w:rPr>
        <w:t>Proposal 1</w:t>
      </w:r>
      <w:r w:rsidRPr="00C336B4">
        <w:rPr>
          <w:b/>
          <w:i/>
          <w:lang w:eastAsia="zh-CN"/>
        </w:rPr>
        <w:t>:</w:t>
      </w:r>
      <w:r>
        <w:rPr>
          <w:b/>
          <w:i/>
          <w:lang w:eastAsia="zh-CN"/>
        </w:rPr>
        <w:t xml:space="preserve"> RAN1 shall discuss and define if and how the processing time in the PHY layer is affected by the LCH-based prioritization in the MAC layer before formally replying to the LS from RAN2.</w:t>
      </w:r>
    </w:p>
    <w:p w14:paraId="398F79CD" w14:textId="17FB8E49" w:rsidR="00310EE9" w:rsidRDefault="00310EE9" w:rsidP="00310EE9">
      <w:pPr>
        <w:rPr>
          <w:b/>
          <w:i/>
          <w:lang w:eastAsia="zh-CN"/>
        </w:rPr>
      </w:pPr>
      <w:r w:rsidRPr="0077556F">
        <w:rPr>
          <w:b/>
          <w:i/>
          <w:u w:val="single"/>
          <w:lang w:eastAsia="zh-CN"/>
        </w:rPr>
        <w:t>Proposal</w:t>
      </w:r>
      <w:r w:rsidRPr="0077556F">
        <w:rPr>
          <w:rFonts w:hint="eastAsia"/>
          <w:b/>
          <w:i/>
          <w:u w:val="single"/>
          <w:lang w:eastAsia="zh-CN"/>
        </w:rPr>
        <w:t xml:space="preserve"> </w:t>
      </w:r>
      <w:r w:rsidR="00AD1E92">
        <w:rPr>
          <w:b/>
          <w:i/>
          <w:u w:val="single"/>
          <w:lang w:eastAsia="zh-CN"/>
        </w:rPr>
        <w:t>2</w:t>
      </w:r>
      <w:r w:rsidRPr="0077556F">
        <w:rPr>
          <w:b/>
          <w:i/>
          <w:lang w:eastAsia="zh-CN"/>
        </w:rPr>
        <w:t xml:space="preserve">: </w:t>
      </w:r>
      <w:r w:rsidR="00935024">
        <w:rPr>
          <w:b/>
          <w:i/>
          <w:lang w:eastAsia="zh-CN"/>
        </w:rPr>
        <w:t>Take R</w:t>
      </w:r>
      <w:r w:rsidR="00935024" w:rsidRPr="00935024">
        <w:rPr>
          <w:b/>
          <w:i/>
          <w:lang w:eastAsia="zh-CN"/>
        </w:rPr>
        <w:t>1-2101276</w:t>
      </w:r>
      <w:r w:rsidR="00935024">
        <w:rPr>
          <w:b/>
          <w:i/>
          <w:lang w:eastAsia="zh-CN"/>
        </w:rPr>
        <w:t xml:space="preserve"> as the baseline for further discussion on the reply LS to RAN2</w:t>
      </w:r>
      <w:r w:rsidR="00935024">
        <w:rPr>
          <w:b/>
          <w:i/>
          <w:lang w:val="en-GB"/>
        </w:rPr>
        <w:t>.</w:t>
      </w:r>
    </w:p>
    <w:p w14:paraId="32193A0B" w14:textId="77777777" w:rsidR="007F6D4E" w:rsidRPr="007F6D4E" w:rsidRDefault="007F6D4E" w:rsidP="007F6D4E">
      <w:pPr>
        <w:spacing w:afterLines="50"/>
        <w:rPr>
          <w:b/>
          <w:i/>
        </w:rPr>
      </w:pPr>
    </w:p>
    <w:p w14:paraId="39A46F5E" w14:textId="4FBC0C98" w:rsidR="00EE2AB0" w:rsidRPr="00EE2AB0" w:rsidRDefault="00EE2AB0" w:rsidP="00EE2AB0">
      <w:pPr>
        <w:pStyle w:val="1"/>
        <w:numPr>
          <w:ilvl w:val="0"/>
          <w:numId w:val="0"/>
        </w:numPr>
        <w:ind w:left="432" w:hanging="432"/>
        <w:rPr>
          <w:color w:val="000000"/>
        </w:rPr>
      </w:pPr>
      <w:bookmarkStart w:id="6" w:name="_Ref124589665"/>
      <w:bookmarkStart w:id="7" w:name="_Ref71620620"/>
      <w:bookmarkStart w:id="8" w:name="_Ref124671424"/>
      <w:r w:rsidRPr="00EE2AB0">
        <w:rPr>
          <w:color w:val="000000"/>
        </w:rPr>
        <w:t>References</w:t>
      </w:r>
      <w:bookmarkEnd w:id="0"/>
      <w:bookmarkEnd w:id="6"/>
      <w:bookmarkEnd w:id="7"/>
      <w:bookmarkEnd w:id="8"/>
    </w:p>
    <w:p w14:paraId="3C421D42" w14:textId="77777777" w:rsidR="000017E2" w:rsidRDefault="008279B6" w:rsidP="004908A1">
      <w:pPr>
        <w:pStyle w:val="References"/>
        <w:numPr>
          <w:ilvl w:val="0"/>
          <w:numId w:val="5"/>
        </w:numPr>
        <w:adjustRightInd w:val="0"/>
        <w:spacing w:after="0"/>
        <w:jc w:val="both"/>
        <w:rPr>
          <w:szCs w:val="20"/>
          <w:lang w:eastAsia="zh-CN"/>
        </w:rPr>
      </w:pPr>
      <w:r w:rsidRPr="008279B6">
        <w:rPr>
          <w:szCs w:val="20"/>
          <w:lang w:eastAsia="zh-CN"/>
        </w:rPr>
        <w:t>R</w:t>
      </w:r>
      <w:r w:rsidR="00271D33">
        <w:rPr>
          <w:szCs w:val="20"/>
          <w:lang w:eastAsia="zh-CN"/>
        </w:rPr>
        <w:t>2</w:t>
      </w:r>
      <w:r w:rsidRPr="008279B6">
        <w:rPr>
          <w:szCs w:val="20"/>
          <w:lang w:eastAsia="zh-CN"/>
        </w:rPr>
        <w:t>-</w:t>
      </w:r>
      <w:r w:rsidR="00271D33" w:rsidRPr="00271D33">
        <w:rPr>
          <w:szCs w:val="20"/>
          <w:lang w:eastAsia="zh-CN"/>
        </w:rPr>
        <w:t>2011124</w:t>
      </w:r>
      <w:r>
        <w:rPr>
          <w:szCs w:val="20"/>
          <w:lang w:eastAsia="zh-CN"/>
        </w:rPr>
        <w:t>, “</w:t>
      </w:r>
      <w:r w:rsidR="00271D33" w:rsidRPr="0022283F">
        <w:rPr>
          <w:rFonts w:cs="Arial"/>
        </w:rPr>
        <w:t>LS on overlapped data and SR are of equal L1 priority</w:t>
      </w:r>
      <w:r>
        <w:rPr>
          <w:szCs w:val="20"/>
          <w:lang w:eastAsia="zh-CN"/>
        </w:rPr>
        <w:t xml:space="preserve">”, </w:t>
      </w:r>
      <w:r w:rsidR="00271D33">
        <w:rPr>
          <w:szCs w:val="20"/>
          <w:lang w:eastAsia="zh-CN"/>
        </w:rPr>
        <w:t>Huawei</w:t>
      </w:r>
      <w:r w:rsidRPr="008279B6">
        <w:rPr>
          <w:szCs w:val="20"/>
          <w:lang w:eastAsia="zh-CN"/>
        </w:rPr>
        <w:t>, RAN</w:t>
      </w:r>
      <w:r w:rsidR="00271D33">
        <w:rPr>
          <w:szCs w:val="20"/>
          <w:lang w:eastAsia="zh-CN"/>
        </w:rPr>
        <w:t>2 #112-e</w:t>
      </w:r>
      <w:r w:rsidRPr="008279B6">
        <w:rPr>
          <w:szCs w:val="20"/>
          <w:lang w:eastAsia="zh-CN"/>
        </w:rPr>
        <w:t xml:space="preserve">, </w:t>
      </w:r>
      <w:r w:rsidR="00271D33">
        <w:rPr>
          <w:szCs w:val="20"/>
          <w:lang w:eastAsia="zh-CN"/>
        </w:rPr>
        <w:t>November</w:t>
      </w:r>
      <w:r w:rsidRPr="008279B6">
        <w:rPr>
          <w:szCs w:val="20"/>
          <w:lang w:eastAsia="zh-CN"/>
        </w:rPr>
        <w:t xml:space="preserve"> 2020.</w:t>
      </w:r>
    </w:p>
    <w:p w14:paraId="5B3B1EAA" w14:textId="4F693402" w:rsidR="004908A1" w:rsidRPr="000017E2" w:rsidRDefault="000017E2" w:rsidP="004908A1">
      <w:pPr>
        <w:pStyle w:val="References"/>
        <w:numPr>
          <w:ilvl w:val="0"/>
          <w:numId w:val="5"/>
        </w:numPr>
        <w:adjustRightInd w:val="0"/>
        <w:spacing w:after="0"/>
        <w:jc w:val="both"/>
        <w:rPr>
          <w:szCs w:val="20"/>
          <w:lang w:eastAsia="zh-CN"/>
        </w:rPr>
      </w:pPr>
      <w:r w:rsidRPr="000017E2">
        <w:rPr>
          <w:lang w:eastAsia="zh-CN"/>
        </w:rPr>
        <w:t>R1-2101276</w:t>
      </w:r>
      <w:r>
        <w:rPr>
          <w:lang w:eastAsia="zh-CN"/>
        </w:rPr>
        <w:t>, “</w:t>
      </w:r>
      <w:r w:rsidRPr="000017E2">
        <w:rPr>
          <w:lang w:eastAsia="zh-CN"/>
        </w:rPr>
        <w:t>Reply LS on overlapped data and SR with equal L1 priority for Rel-16 URLLC</w:t>
      </w:r>
      <w:r>
        <w:rPr>
          <w:lang w:eastAsia="zh-CN"/>
        </w:rPr>
        <w:t xml:space="preserve">”, Huawei, RAN1 #104-e, </w:t>
      </w:r>
      <w:r w:rsidRPr="000017E2">
        <w:rPr>
          <w:rFonts w:hint="eastAsia"/>
          <w:lang w:eastAsia="zh-CN"/>
        </w:rPr>
        <w:t>January</w:t>
      </w:r>
      <w:r w:rsidRPr="000017E2">
        <w:rPr>
          <w:lang w:eastAsia="zh-CN"/>
        </w:rPr>
        <w:t xml:space="preserve"> 25–February 5, 2021</w:t>
      </w:r>
      <w:r>
        <w:rPr>
          <w:lang w:eastAsia="zh-CN"/>
        </w:rPr>
        <w:t>.</w:t>
      </w:r>
    </w:p>
    <w:p w14:paraId="1A789B57" w14:textId="77777777" w:rsidR="00802654" w:rsidRDefault="00802654" w:rsidP="00802654">
      <w:pPr>
        <w:rPr>
          <w:lang w:eastAsia="zh-CN"/>
        </w:rPr>
      </w:pPr>
    </w:p>
    <w:p w14:paraId="6966B1D4" w14:textId="77777777" w:rsidR="00802654" w:rsidRDefault="00802654" w:rsidP="00802654">
      <w:pPr>
        <w:rPr>
          <w:lang w:eastAsia="zh-CN"/>
        </w:rPr>
      </w:pPr>
    </w:p>
    <w:p w14:paraId="383B1056" w14:textId="77777777" w:rsidR="00802654" w:rsidRDefault="00802654" w:rsidP="00802654">
      <w:pPr>
        <w:rPr>
          <w:color w:val="1F497D"/>
          <w:sz w:val="24"/>
          <w:szCs w:val="24"/>
          <w:lang w:eastAsia="zh-CN"/>
        </w:rPr>
      </w:pPr>
    </w:p>
    <w:sectPr w:rsidR="00802654"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5D092" w14:textId="77777777" w:rsidR="0010089A" w:rsidRDefault="0010089A">
      <w:r>
        <w:separator/>
      </w:r>
    </w:p>
  </w:endnote>
  <w:endnote w:type="continuationSeparator" w:id="0">
    <w:p w14:paraId="0EC50AEA" w14:textId="77777777" w:rsidR="0010089A" w:rsidRDefault="00100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E54E46" w14:textId="77777777" w:rsidR="0010089A" w:rsidRDefault="0010089A">
      <w:r>
        <w:separator/>
      </w:r>
    </w:p>
  </w:footnote>
  <w:footnote w:type="continuationSeparator" w:id="0">
    <w:p w14:paraId="6EB17B03" w14:textId="77777777" w:rsidR="0010089A" w:rsidRDefault="001008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BA1290" w:rsidRDefault="00BA1290"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A1387"/>
    <w:multiLevelType w:val="hybridMultilevel"/>
    <w:tmpl w:val="C9822DD8"/>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26EF645B"/>
    <w:multiLevelType w:val="hybridMultilevel"/>
    <w:tmpl w:val="78609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9F70B2"/>
    <w:multiLevelType w:val="hybridMultilevel"/>
    <w:tmpl w:val="359E5FEA"/>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B557C1"/>
    <w:multiLevelType w:val="multilevel"/>
    <w:tmpl w:val="91E22D56"/>
    <w:lvl w:ilvl="0">
      <w:start w:val="1"/>
      <w:numFmt w:val="decimal"/>
      <w:pStyle w:val="1"/>
      <w:lvlText w:val="%1"/>
      <w:lvlJc w:val="left"/>
      <w:pPr>
        <w:tabs>
          <w:tab w:val="num" w:pos="6811"/>
        </w:tabs>
        <w:ind w:left="6811" w:hanging="432"/>
      </w:pPr>
      <w:rPr>
        <w:rFonts w:hint="default"/>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6D32A0F"/>
    <w:multiLevelType w:val="hybridMultilevel"/>
    <w:tmpl w:val="8A30D4C8"/>
    <w:lvl w:ilvl="0" w:tplc="77208DBA">
      <w:start w:val="1"/>
      <w:numFmt w:val="bullet"/>
      <w:lvlText w:val=""/>
      <w:lvlJc w:val="left"/>
      <w:pPr>
        <w:ind w:left="475" w:hanging="420"/>
      </w:pPr>
      <w:rPr>
        <w:rFonts w:ascii="Wingdings" w:hAnsi="Wingdings" w:hint="default"/>
      </w:rPr>
    </w:lvl>
    <w:lvl w:ilvl="1" w:tplc="04090003" w:tentative="1">
      <w:start w:val="1"/>
      <w:numFmt w:val="bullet"/>
      <w:lvlText w:val=""/>
      <w:lvlJc w:val="left"/>
      <w:pPr>
        <w:ind w:left="895" w:hanging="420"/>
      </w:pPr>
      <w:rPr>
        <w:rFonts w:ascii="Wingdings" w:hAnsi="Wingdings" w:hint="default"/>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9"/>
  </w:num>
  <w:num w:numId="3">
    <w:abstractNumId w:val="8"/>
  </w:num>
  <w:num w:numId="4">
    <w:abstractNumId w:val="1"/>
  </w:num>
  <w:num w:numId="5">
    <w:abstractNumId w:val="2"/>
  </w:num>
  <w:num w:numId="6">
    <w:abstractNumId w:val="6"/>
  </w:num>
  <w:num w:numId="7">
    <w:abstractNumId w:val="7"/>
  </w:num>
  <w:num w:numId="8">
    <w:abstractNumId w:val="4"/>
  </w:num>
  <w:num w:numId="9">
    <w:abstractNumId w:val="0"/>
  </w:num>
  <w:num w:numId="1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7E2"/>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813"/>
    <w:rsid w:val="000078E7"/>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9EC"/>
    <w:rsid w:val="00012CA4"/>
    <w:rsid w:val="00013055"/>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B18"/>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6C3"/>
    <w:rsid w:val="00024803"/>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9F1"/>
    <w:rsid w:val="00030C50"/>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0C1"/>
    <w:rsid w:val="00033188"/>
    <w:rsid w:val="00033381"/>
    <w:rsid w:val="000333FE"/>
    <w:rsid w:val="0003358E"/>
    <w:rsid w:val="00033668"/>
    <w:rsid w:val="0003376B"/>
    <w:rsid w:val="000337AF"/>
    <w:rsid w:val="00033BF2"/>
    <w:rsid w:val="00033DC3"/>
    <w:rsid w:val="00033EDE"/>
    <w:rsid w:val="00034196"/>
    <w:rsid w:val="00034676"/>
    <w:rsid w:val="000346E6"/>
    <w:rsid w:val="0003497D"/>
    <w:rsid w:val="0003498E"/>
    <w:rsid w:val="000351F8"/>
    <w:rsid w:val="0003528A"/>
    <w:rsid w:val="000352B3"/>
    <w:rsid w:val="000355DA"/>
    <w:rsid w:val="00035977"/>
    <w:rsid w:val="00035BA8"/>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A32"/>
    <w:rsid w:val="00042C24"/>
    <w:rsid w:val="00042F65"/>
    <w:rsid w:val="00043354"/>
    <w:rsid w:val="000434B7"/>
    <w:rsid w:val="000435E4"/>
    <w:rsid w:val="00043AAA"/>
    <w:rsid w:val="00043B12"/>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2B9"/>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811"/>
    <w:rsid w:val="00052AD2"/>
    <w:rsid w:val="00052D6A"/>
    <w:rsid w:val="00052D81"/>
    <w:rsid w:val="00053074"/>
    <w:rsid w:val="000530DF"/>
    <w:rsid w:val="00053327"/>
    <w:rsid w:val="0005354F"/>
    <w:rsid w:val="000537E2"/>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62F"/>
    <w:rsid w:val="00055935"/>
    <w:rsid w:val="000559E4"/>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7"/>
    <w:rsid w:val="0006442A"/>
    <w:rsid w:val="0006476B"/>
    <w:rsid w:val="00064856"/>
    <w:rsid w:val="00064B36"/>
    <w:rsid w:val="00064E63"/>
    <w:rsid w:val="0006537C"/>
    <w:rsid w:val="00065426"/>
    <w:rsid w:val="000656AD"/>
    <w:rsid w:val="000659DB"/>
    <w:rsid w:val="00065AFD"/>
    <w:rsid w:val="00065B74"/>
    <w:rsid w:val="00065C29"/>
    <w:rsid w:val="00065D38"/>
    <w:rsid w:val="00065DD0"/>
    <w:rsid w:val="000661EA"/>
    <w:rsid w:val="000667F2"/>
    <w:rsid w:val="00066A12"/>
    <w:rsid w:val="00066BF5"/>
    <w:rsid w:val="00066FB4"/>
    <w:rsid w:val="000674E5"/>
    <w:rsid w:val="0006764C"/>
    <w:rsid w:val="000676B9"/>
    <w:rsid w:val="00067803"/>
    <w:rsid w:val="0006791F"/>
    <w:rsid w:val="00067DD1"/>
    <w:rsid w:val="00067ED0"/>
    <w:rsid w:val="000701F0"/>
    <w:rsid w:val="00070447"/>
    <w:rsid w:val="0007044C"/>
    <w:rsid w:val="0007049C"/>
    <w:rsid w:val="00070501"/>
    <w:rsid w:val="000705D4"/>
    <w:rsid w:val="00070671"/>
    <w:rsid w:val="000706E7"/>
    <w:rsid w:val="0007075F"/>
    <w:rsid w:val="0007087F"/>
    <w:rsid w:val="00070925"/>
    <w:rsid w:val="00070EF8"/>
    <w:rsid w:val="00070FDA"/>
    <w:rsid w:val="00071192"/>
    <w:rsid w:val="00071209"/>
    <w:rsid w:val="000713A7"/>
    <w:rsid w:val="000714B5"/>
    <w:rsid w:val="000716A7"/>
    <w:rsid w:val="00071AF3"/>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16D"/>
    <w:rsid w:val="00077278"/>
    <w:rsid w:val="000772F4"/>
    <w:rsid w:val="000776EB"/>
    <w:rsid w:val="000777AF"/>
    <w:rsid w:val="00077910"/>
    <w:rsid w:val="00077B04"/>
    <w:rsid w:val="00077C1B"/>
    <w:rsid w:val="00077D2A"/>
    <w:rsid w:val="0008003A"/>
    <w:rsid w:val="000800DE"/>
    <w:rsid w:val="00080403"/>
    <w:rsid w:val="0008062B"/>
    <w:rsid w:val="000808EE"/>
    <w:rsid w:val="00080C0D"/>
    <w:rsid w:val="00080CC1"/>
    <w:rsid w:val="00081072"/>
    <w:rsid w:val="000810B6"/>
    <w:rsid w:val="000812C8"/>
    <w:rsid w:val="000819E6"/>
    <w:rsid w:val="00081B89"/>
    <w:rsid w:val="000823B0"/>
    <w:rsid w:val="0008244B"/>
    <w:rsid w:val="00082967"/>
    <w:rsid w:val="00082AAB"/>
    <w:rsid w:val="00082D28"/>
    <w:rsid w:val="00083032"/>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23"/>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CE"/>
    <w:rsid w:val="000902DC"/>
    <w:rsid w:val="00090561"/>
    <w:rsid w:val="000906C2"/>
    <w:rsid w:val="000907FB"/>
    <w:rsid w:val="000909F3"/>
    <w:rsid w:val="00090A45"/>
    <w:rsid w:val="00090C61"/>
    <w:rsid w:val="00090CB3"/>
    <w:rsid w:val="00090CC5"/>
    <w:rsid w:val="00090CD8"/>
    <w:rsid w:val="000911AE"/>
    <w:rsid w:val="00091595"/>
    <w:rsid w:val="000915BE"/>
    <w:rsid w:val="0009191E"/>
    <w:rsid w:val="0009197F"/>
    <w:rsid w:val="000919F7"/>
    <w:rsid w:val="00091C8E"/>
    <w:rsid w:val="00091CA4"/>
    <w:rsid w:val="00091EC3"/>
    <w:rsid w:val="00091F10"/>
    <w:rsid w:val="00092005"/>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9B"/>
    <w:rsid w:val="000B09CF"/>
    <w:rsid w:val="000B0C18"/>
    <w:rsid w:val="000B0C38"/>
    <w:rsid w:val="000B0CA7"/>
    <w:rsid w:val="000B1693"/>
    <w:rsid w:val="000B1B10"/>
    <w:rsid w:val="000B1C34"/>
    <w:rsid w:val="000B1F28"/>
    <w:rsid w:val="000B2021"/>
    <w:rsid w:val="000B2573"/>
    <w:rsid w:val="000B276B"/>
    <w:rsid w:val="000B2797"/>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358"/>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6D6A"/>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4E9"/>
    <w:rsid w:val="000D57F8"/>
    <w:rsid w:val="000D5851"/>
    <w:rsid w:val="000D589B"/>
    <w:rsid w:val="000D59EE"/>
    <w:rsid w:val="000D5BD9"/>
    <w:rsid w:val="000D5C60"/>
    <w:rsid w:val="000D5D05"/>
    <w:rsid w:val="000D5F05"/>
    <w:rsid w:val="000D5F7A"/>
    <w:rsid w:val="000D60AC"/>
    <w:rsid w:val="000D62B9"/>
    <w:rsid w:val="000D6387"/>
    <w:rsid w:val="000D6760"/>
    <w:rsid w:val="000D6781"/>
    <w:rsid w:val="000D6A49"/>
    <w:rsid w:val="000D71E2"/>
    <w:rsid w:val="000D73A5"/>
    <w:rsid w:val="000D74A4"/>
    <w:rsid w:val="000D754B"/>
    <w:rsid w:val="000D76A9"/>
    <w:rsid w:val="000D7E55"/>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16C"/>
    <w:rsid w:val="000F145F"/>
    <w:rsid w:val="000F147D"/>
    <w:rsid w:val="000F15A5"/>
    <w:rsid w:val="000F15BC"/>
    <w:rsid w:val="000F178A"/>
    <w:rsid w:val="000F180A"/>
    <w:rsid w:val="000F186B"/>
    <w:rsid w:val="000F1C92"/>
    <w:rsid w:val="000F1ED7"/>
    <w:rsid w:val="000F2170"/>
    <w:rsid w:val="000F21AE"/>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14F"/>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E76"/>
    <w:rsid w:val="000F7F58"/>
    <w:rsid w:val="00100128"/>
    <w:rsid w:val="00100176"/>
    <w:rsid w:val="00100294"/>
    <w:rsid w:val="001002EA"/>
    <w:rsid w:val="001005A5"/>
    <w:rsid w:val="00100698"/>
    <w:rsid w:val="001006AD"/>
    <w:rsid w:val="0010089A"/>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A8"/>
    <w:rsid w:val="001038ED"/>
    <w:rsid w:val="00103E64"/>
    <w:rsid w:val="00103F36"/>
    <w:rsid w:val="00103FC4"/>
    <w:rsid w:val="001042D1"/>
    <w:rsid w:val="001043C2"/>
    <w:rsid w:val="001043E1"/>
    <w:rsid w:val="001046CC"/>
    <w:rsid w:val="00104C05"/>
    <w:rsid w:val="00104CA3"/>
    <w:rsid w:val="00104CA7"/>
    <w:rsid w:val="001050D4"/>
    <w:rsid w:val="001054C8"/>
    <w:rsid w:val="00105BEA"/>
    <w:rsid w:val="00105CC7"/>
    <w:rsid w:val="00105E6B"/>
    <w:rsid w:val="00105FA7"/>
    <w:rsid w:val="001062E2"/>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1D1"/>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01C"/>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6D78"/>
    <w:rsid w:val="00127147"/>
    <w:rsid w:val="0012716E"/>
    <w:rsid w:val="00127364"/>
    <w:rsid w:val="001273A2"/>
    <w:rsid w:val="0012748C"/>
    <w:rsid w:val="0012766B"/>
    <w:rsid w:val="001276D7"/>
    <w:rsid w:val="0012771C"/>
    <w:rsid w:val="00127F4D"/>
    <w:rsid w:val="00130426"/>
    <w:rsid w:val="0013043C"/>
    <w:rsid w:val="00130744"/>
    <w:rsid w:val="00130779"/>
    <w:rsid w:val="001307A1"/>
    <w:rsid w:val="00130931"/>
    <w:rsid w:val="00130949"/>
    <w:rsid w:val="00130B0E"/>
    <w:rsid w:val="00130B37"/>
    <w:rsid w:val="00130CAA"/>
    <w:rsid w:val="00130EB4"/>
    <w:rsid w:val="00130F4C"/>
    <w:rsid w:val="001311CB"/>
    <w:rsid w:val="00131661"/>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5FBC"/>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95E"/>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B19"/>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47DDC"/>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59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600"/>
    <w:rsid w:val="001606D7"/>
    <w:rsid w:val="00160739"/>
    <w:rsid w:val="00160756"/>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A41"/>
    <w:rsid w:val="00164DAB"/>
    <w:rsid w:val="00164E03"/>
    <w:rsid w:val="00164FFA"/>
    <w:rsid w:val="001651CC"/>
    <w:rsid w:val="001652CF"/>
    <w:rsid w:val="001652D4"/>
    <w:rsid w:val="001654AF"/>
    <w:rsid w:val="0016567E"/>
    <w:rsid w:val="00165BBB"/>
    <w:rsid w:val="00165ED7"/>
    <w:rsid w:val="00165FF0"/>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0F73"/>
    <w:rsid w:val="00180FAE"/>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23F"/>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1C9"/>
    <w:rsid w:val="00190764"/>
    <w:rsid w:val="00190A15"/>
    <w:rsid w:val="00190BFB"/>
    <w:rsid w:val="00190C0B"/>
    <w:rsid w:val="00190DA4"/>
    <w:rsid w:val="001911A5"/>
    <w:rsid w:val="0019144C"/>
    <w:rsid w:val="001915ED"/>
    <w:rsid w:val="00191B1B"/>
    <w:rsid w:val="00191C47"/>
    <w:rsid w:val="00191C91"/>
    <w:rsid w:val="00191D21"/>
    <w:rsid w:val="00191E42"/>
    <w:rsid w:val="0019234A"/>
    <w:rsid w:val="001923A9"/>
    <w:rsid w:val="001925F3"/>
    <w:rsid w:val="001927FC"/>
    <w:rsid w:val="001929DE"/>
    <w:rsid w:val="00192BC3"/>
    <w:rsid w:val="00192D82"/>
    <w:rsid w:val="00192D9F"/>
    <w:rsid w:val="00192DD9"/>
    <w:rsid w:val="00193150"/>
    <w:rsid w:val="001932F8"/>
    <w:rsid w:val="00193313"/>
    <w:rsid w:val="00193351"/>
    <w:rsid w:val="0019349A"/>
    <w:rsid w:val="00193524"/>
    <w:rsid w:val="00193557"/>
    <w:rsid w:val="00193AD4"/>
    <w:rsid w:val="00193B49"/>
    <w:rsid w:val="00193BD8"/>
    <w:rsid w:val="00193CE0"/>
    <w:rsid w:val="00193D98"/>
    <w:rsid w:val="0019417F"/>
    <w:rsid w:val="0019424E"/>
    <w:rsid w:val="00194339"/>
    <w:rsid w:val="00194672"/>
    <w:rsid w:val="00194848"/>
    <w:rsid w:val="00194864"/>
    <w:rsid w:val="00194BE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2D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BED"/>
    <w:rsid w:val="00197D3D"/>
    <w:rsid w:val="00197D90"/>
    <w:rsid w:val="001A005D"/>
    <w:rsid w:val="001A03D6"/>
    <w:rsid w:val="001A0A55"/>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3E93"/>
    <w:rsid w:val="001A42A3"/>
    <w:rsid w:val="001A431E"/>
    <w:rsid w:val="001A467C"/>
    <w:rsid w:val="001A487B"/>
    <w:rsid w:val="001A489B"/>
    <w:rsid w:val="001A48FF"/>
    <w:rsid w:val="001A4D4E"/>
    <w:rsid w:val="001A530F"/>
    <w:rsid w:val="001A531B"/>
    <w:rsid w:val="001A53F2"/>
    <w:rsid w:val="001A54D9"/>
    <w:rsid w:val="001A55C3"/>
    <w:rsid w:val="001A58C5"/>
    <w:rsid w:val="001A59EE"/>
    <w:rsid w:val="001A5AB6"/>
    <w:rsid w:val="001A5B83"/>
    <w:rsid w:val="001A609F"/>
    <w:rsid w:val="001A65E2"/>
    <w:rsid w:val="001A66A9"/>
    <w:rsid w:val="001A673E"/>
    <w:rsid w:val="001A67C6"/>
    <w:rsid w:val="001A6AC9"/>
    <w:rsid w:val="001A7763"/>
    <w:rsid w:val="001A794F"/>
    <w:rsid w:val="001A79D1"/>
    <w:rsid w:val="001A7B06"/>
    <w:rsid w:val="001A7D1F"/>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0F20"/>
    <w:rsid w:val="001B133A"/>
    <w:rsid w:val="001B1B4A"/>
    <w:rsid w:val="001B1BFB"/>
    <w:rsid w:val="001B1C21"/>
    <w:rsid w:val="001B1D9B"/>
    <w:rsid w:val="001B1E20"/>
    <w:rsid w:val="001B1E68"/>
    <w:rsid w:val="001B1F40"/>
    <w:rsid w:val="001B1FF4"/>
    <w:rsid w:val="001B200F"/>
    <w:rsid w:val="001B2346"/>
    <w:rsid w:val="001B23D6"/>
    <w:rsid w:val="001B24A8"/>
    <w:rsid w:val="001B275A"/>
    <w:rsid w:val="001B28FC"/>
    <w:rsid w:val="001B299A"/>
    <w:rsid w:val="001B2D15"/>
    <w:rsid w:val="001B2DCF"/>
    <w:rsid w:val="001B313B"/>
    <w:rsid w:val="001B319C"/>
    <w:rsid w:val="001B3343"/>
    <w:rsid w:val="001B3382"/>
    <w:rsid w:val="001B3394"/>
    <w:rsid w:val="001B33CF"/>
    <w:rsid w:val="001B351E"/>
    <w:rsid w:val="001B36B6"/>
    <w:rsid w:val="001B3737"/>
    <w:rsid w:val="001B3751"/>
    <w:rsid w:val="001B3964"/>
    <w:rsid w:val="001B3C0E"/>
    <w:rsid w:val="001B405F"/>
    <w:rsid w:val="001B41FB"/>
    <w:rsid w:val="001B4452"/>
    <w:rsid w:val="001B466C"/>
    <w:rsid w:val="001B49CF"/>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9CF"/>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D20"/>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7F"/>
    <w:rsid w:val="001D3FCD"/>
    <w:rsid w:val="001D4351"/>
    <w:rsid w:val="001D4465"/>
    <w:rsid w:val="001D48DA"/>
    <w:rsid w:val="001D4987"/>
    <w:rsid w:val="001D49B6"/>
    <w:rsid w:val="001D5033"/>
    <w:rsid w:val="001D516F"/>
    <w:rsid w:val="001D523D"/>
    <w:rsid w:val="001D531A"/>
    <w:rsid w:val="001D5643"/>
    <w:rsid w:val="001D57A3"/>
    <w:rsid w:val="001D5C88"/>
    <w:rsid w:val="001D6289"/>
    <w:rsid w:val="001D6567"/>
    <w:rsid w:val="001D6702"/>
    <w:rsid w:val="001D689D"/>
    <w:rsid w:val="001D695C"/>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C07"/>
    <w:rsid w:val="001E2C55"/>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D9A"/>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83B"/>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16"/>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42B"/>
    <w:rsid w:val="0020668D"/>
    <w:rsid w:val="002067A6"/>
    <w:rsid w:val="0020684B"/>
    <w:rsid w:val="00206C6A"/>
    <w:rsid w:val="00206D1E"/>
    <w:rsid w:val="00206E8D"/>
    <w:rsid w:val="00206FC8"/>
    <w:rsid w:val="00207035"/>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AB9"/>
    <w:rsid w:val="00212B1E"/>
    <w:rsid w:val="00212CB6"/>
    <w:rsid w:val="00212D07"/>
    <w:rsid w:val="00212E37"/>
    <w:rsid w:val="00212F0A"/>
    <w:rsid w:val="00212F1A"/>
    <w:rsid w:val="00212F59"/>
    <w:rsid w:val="0021322A"/>
    <w:rsid w:val="00213241"/>
    <w:rsid w:val="00213290"/>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544"/>
    <w:rsid w:val="00216896"/>
    <w:rsid w:val="002168F2"/>
    <w:rsid w:val="00216C4E"/>
    <w:rsid w:val="00216D2C"/>
    <w:rsid w:val="00216E10"/>
    <w:rsid w:val="00216E8C"/>
    <w:rsid w:val="00216F25"/>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7C9"/>
    <w:rsid w:val="00221D8F"/>
    <w:rsid w:val="00221F86"/>
    <w:rsid w:val="0022203A"/>
    <w:rsid w:val="00222442"/>
    <w:rsid w:val="0022275D"/>
    <w:rsid w:val="002227D2"/>
    <w:rsid w:val="00222B67"/>
    <w:rsid w:val="00222CD6"/>
    <w:rsid w:val="00222E93"/>
    <w:rsid w:val="0022333D"/>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270"/>
    <w:rsid w:val="00230671"/>
    <w:rsid w:val="00230776"/>
    <w:rsid w:val="00230893"/>
    <w:rsid w:val="0023089E"/>
    <w:rsid w:val="00230ADB"/>
    <w:rsid w:val="00230E42"/>
    <w:rsid w:val="00230F8D"/>
    <w:rsid w:val="002310CE"/>
    <w:rsid w:val="0023119A"/>
    <w:rsid w:val="002313A4"/>
    <w:rsid w:val="00231668"/>
    <w:rsid w:val="002316C9"/>
    <w:rsid w:val="00231B95"/>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B7"/>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351"/>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B93"/>
    <w:rsid w:val="00243C44"/>
    <w:rsid w:val="00243CCB"/>
    <w:rsid w:val="00243D04"/>
    <w:rsid w:val="00243E0E"/>
    <w:rsid w:val="00243EBB"/>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1B"/>
    <w:rsid w:val="00246AD6"/>
    <w:rsid w:val="00246D78"/>
    <w:rsid w:val="00247103"/>
    <w:rsid w:val="002471DC"/>
    <w:rsid w:val="00247201"/>
    <w:rsid w:val="002477F2"/>
    <w:rsid w:val="00247A1D"/>
    <w:rsid w:val="00250067"/>
    <w:rsid w:val="00250E5C"/>
    <w:rsid w:val="00251254"/>
    <w:rsid w:val="002516DE"/>
    <w:rsid w:val="002519D5"/>
    <w:rsid w:val="00251D24"/>
    <w:rsid w:val="00251F81"/>
    <w:rsid w:val="00251F9B"/>
    <w:rsid w:val="00252765"/>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4DE0"/>
    <w:rsid w:val="0025512A"/>
    <w:rsid w:val="0025514B"/>
    <w:rsid w:val="002551D0"/>
    <w:rsid w:val="0025536B"/>
    <w:rsid w:val="00255374"/>
    <w:rsid w:val="00255AD5"/>
    <w:rsid w:val="00255D53"/>
    <w:rsid w:val="00255FF6"/>
    <w:rsid w:val="0025612F"/>
    <w:rsid w:val="00256153"/>
    <w:rsid w:val="00256173"/>
    <w:rsid w:val="002562F1"/>
    <w:rsid w:val="00256350"/>
    <w:rsid w:val="0025639D"/>
    <w:rsid w:val="002563EA"/>
    <w:rsid w:val="002566E1"/>
    <w:rsid w:val="002567BB"/>
    <w:rsid w:val="00256DA3"/>
    <w:rsid w:val="00256FB9"/>
    <w:rsid w:val="0025701B"/>
    <w:rsid w:val="00257093"/>
    <w:rsid w:val="00257106"/>
    <w:rsid w:val="0025761A"/>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E83"/>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E00"/>
    <w:rsid w:val="00267F1A"/>
    <w:rsid w:val="00270031"/>
    <w:rsid w:val="00270224"/>
    <w:rsid w:val="00270433"/>
    <w:rsid w:val="002705ED"/>
    <w:rsid w:val="0027064B"/>
    <w:rsid w:val="00270728"/>
    <w:rsid w:val="00270A23"/>
    <w:rsid w:val="00270D18"/>
    <w:rsid w:val="00270D42"/>
    <w:rsid w:val="00270F9F"/>
    <w:rsid w:val="00270FDB"/>
    <w:rsid w:val="0027106F"/>
    <w:rsid w:val="00271445"/>
    <w:rsid w:val="0027154B"/>
    <w:rsid w:val="00271556"/>
    <w:rsid w:val="0027195D"/>
    <w:rsid w:val="00271D33"/>
    <w:rsid w:val="00271FE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A8"/>
    <w:rsid w:val="002746D3"/>
    <w:rsid w:val="00274712"/>
    <w:rsid w:val="002747AC"/>
    <w:rsid w:val="002749DE"/>
    <w:rsid w:val="00274B1E"/>
    <w:rsid w:val="00274E50"/>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983"/>
    <w:rsid w:val="00277C88"/>
    <w:rsid w:val="00280527"/>
    <w:rsid w:val="0028084A"/>
    <w:rsid w:val="00280AB1"/>
    <w:rsid w:val="00280B01"/>
    <w:rsid w:val="00280C65"/>
    <w:rsid w:val="00280F3C"/>
    <w:rsid w:val="00280FA8"/>
    <w:rsid w:val="00281106"/>
    <w:rsid w:val="00281178"/>
    <w:rsid w:val="00281370"/>
    <w:rsid w:val="00281430"/>
    <w:rsid w:val="002814B7"/>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ABC"/>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3F"/>
    <w:rsid w:val="00290D9F"/>
    <w:rsid w:val="00291289"/>
    <w:rsid w:val="00291385"/>
    <w:rsid w:val="0029141C"/>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4F83"/>
    <w:rsid w:val="00294FDA"/>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93A"/>
    <w:rsid w:val="002A0D2C"/>
    <w:rsid w:val="002A0D65"/>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66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DE6"/>
    <w:rsid w:val="002B0EDD"/>
    <w:rsid w:val="002B0FF4"/>
    <w:rsid w:val="002B1158"/>
    <w:rsid w:val="002B1298"/>
    <w:rsid w:val="002B1726"/>
    <w:rsid w:val="002B1781"/>
    <w:rsid w:val="002B17A8"/>
    <w:rsid w:val="002B1991"/>
    <w:rsid w:val="002B1A69"/>
    <w:rsid w:val="002B1B1C"/>
    <w:rsid w:val="002B1DFA"/>
    <w:rsid w:val="002B22E9"/>
    <w:rsid w:val="002B241D"/>
    <w:rsid w:val="002B2723"/>
    <w:rsid w:val="002B2ADD"/>
    <w:rsid w:val="002B2C08"/>
    <w:rsid w:val="002B2D2D"/>
    <w:rsid w:val="002B2D36"/>
    <w:rsid w:val="002B3036"/>
    <w:rsid w:val="002B303A"/>
    <w:rsid w:val="002B3215"/>
    <w:rsid w:val="002B361C"/>
    <w:rsid w:val="002B3B03"/>
    <w:rsid w:val="002B3DA0"/>
    <w:rsid w:val="002B47E0"/>
    <w:rsid w:val="002B48C8"/>
    <w:rsid w:val="002B4A02"/>
    <w:rsid w:val="002B4A95"/>
    <w:rsid w:val="002B4E6B"/>
    <w:rsid w:val="002B5017"/>
    <w:rsid w:val="002B50FA"/>
    <w:rsid w:val="002B51C1"/>
    <w:rsid w:val="002B538E"/>
    <w:rsid w:val="002B54ED"/>
    <w:rsid w:val="002B55AA"/>
    <w:rsid w:val="002B582F"/>
    <w:rsid w:val="002B5859"/>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52"/>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1C"/>
    <w:rsid w:val="002C3B30"/>
    <w:rsid w:val="002C3BA1"/>
    <w:rsid w:val="002C3EF9"/>
    <w:rsid w:val="002C3F72"/>
    <w:rsid w:val="002C3F9C"/>
    <w:rsid w:val="002C411D"/>
    <w:rsid w:val="002C42D0"/>
    <w:rsid w:val="002C42DD"/>
    <w:rsid w:val="002C4454"/>
    <w:rsid w:val="002C46E7"/>
    <w:rsid w:val="002C4BCC"/>
    <w:rsid w:val="002C4DFE"/>
    <w:rsid w:val="002C4FCE"/>
    <w:rsid w:val="002C4FFA"/>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393"/>
    <w:rsid w:val="002C7569"/>
    <w:rsid w:val="002C7672"/>
    <w:rsid w:val="002C7EF3"/>
    <w:rsid w:val="002D03CC"/>
    <w:rsid w:val="002D0439"/>
    <w:rsid w:val="002D0628"/>
    <w:rsid w:val="002D0724"/>
    <w:rsid w:val="002D080F"/>
    <w:rsid w:val="002D086B"/>
    <w:rsid w:val="002D0C04"/>
    <w:rsid w:val="002D1027"/>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29AB"/>
    <w:rsid w:val="002D304B"/>
    <w:rsid w:val="002D3875"/>
    <w:rsid w:val="002D3A9C"/>
    <w:rsid w:val="002D3B48"/>
    <w:rsid w:val="002D3BB6"/>
    <w:rsid w:val="002D3BBC"/>
    <w:rsid w:val="002D3C6E"/>
    <w:rsid w:val="002D3CA1"/>
    <w:rsid w:val="002D3D7F"/>
    <w:rsid w:val="002D3FAB"/>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552"/>
    <w:rsid w:val="002D56D3"/>
    <w:rsid w:val="002D5738"/>
    <w:rsid w:val="002D57E2"/>
    <w:rsid w:val="002D580A"/>
    <w:rsid w:val="002D5D4E"/>
    <w:rsid w:val="002D5E53"/>
    <w:rsid w:val="002D6197"/>
    <w:rsid w:val="002D6772"/>
    <w:rsid w:val="002D69F8"/>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E22"/>
    <w:rsid w:val="002F2F5D"/>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C8"/>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3A9"/>
    <w:rsid w:val="0030248A"/>
    <w:rsid w:val="00302961"/>
    <w:rsid w:val="00302A79"/>
    <w:rsid w:val="00302C51"/>
    <w:rsid w:val="00302C62"/>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52A"/>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6F9"/>
    <w:rsid w:val="003078B4"/>
    <w:rsid w:val="00307AC3"/>
    <w:rsid w:val="00307D3C"/>
    <w:rsid w:val="00307D50"/>
    <w:rsid w:val="003100C8"/>
    <w:rsid w:val="003100EF"/>
    <w:rsid w:val="00310344"/>
    <w:rsid w:val="00310401"/>
    <w:rsid w:val="00310ABB"/>
    <w:rsid w:val="00310C09"/>
    <w:rsid w:val="00310D33"/>
    <w:rsid w:val="00310EE9"/>
    <w:rsid w:val="0031104E"/>
    <w:rsid w:val="003110ED"/>
    <w:rsid w:val="00311161"/>
    <w:rsid w:val="00311226"/>
    <w:rsid w:val="003114F1"/>
    <w:rsid w:val="00311903"/>
    <w:rsid w:val="00311BA0"/>
    <w:rsid w:val="00311C67"/>
    <w:rsid w:val="00311E94"/>
    <w:rsid w:val="00311FD8"/>
    <w:rsid w:val="003120C6"/>
    <w:rsid w:val="00312162"/>
    <w:rsid w:val="00312374"/>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8F5"/>
    <w:rsid w:val="00314D5D"/>
    <w:rsid w:val="00314F32"/>
    <w:rsid w:val="0031548F"/>
    <w:rsid w:val="003154A7"/>
    <w:rsid w:val="0031573F"/>
    <w:rsid w:val="0031575B"/>
    <w:rsid w:val="003157A5"/>
    <w:rsid w:val="00315933"/>
    <w:rsid w:val="003159CE"/>
    <w:rsid w:val="00315C0F"/>
    <w:rsid w:val="00315F79"/>
    <w:rsid w:val="003161A4"/>
    <w:rsid w:val="00316335"/>
    <w:rsid w:val="00316CB9"/>
    <w:rsid w:val="00316D21"/>
    <w:rsid w:val="003171C2"/>
    <w:rsid w:val="00317614"/>
    <w:rsid w:val="003176D9"/>
    <w:rsid w:val="003176E7"/>
    <w:rsid w:val="003177CF"/>
    <w:rsid w:val="003177D3"/>
    <w:rsid w:val="003178DA"/>
    <w:rsid w:val="00317D21"/>
    <w:rsid w:val="00317DB8"/>
    <w:rsid w:val="00317E4E"/>
    <w:rsid w:val="00317EC6"/>
    <w:rsid w:val="00320200"/>
    <w:rsid w:val="003202A3"/>
    <w:rsid w:val="00320546"/>
    <w:rsid w:val="00320618"/>
    <w:rsid w:val="003207B3"/>
    <w:rsid w:val="00320A07"/>
    <w:rsid w:val="0032100B"/>
    <w:rsid w:val="0032119E"/>
    <w:rsid w:val="003213E0"/>
    <w:rsid w:val="003216C6"/>
    <w:rsid w:val="00321993"/>
    <w:rsid w:val="00321B64"/>
    <w:rsid w:val="00321BD7"/>
    <w:rsid w:val="00321DE3"/>
    <w:rsid w:val="00321E7B"/>
    <w:rsid w:val="00321F0D"/>
    <w:rsid w:val="00322496"/>
    <w:rsid w:val="0032251D"/>
    <w:rsid w:val="003225E1"/>
    <w:rsid w:val="0032260F"/>
    <w:rsid w:val="003228DA"/>
    <w:rsid w:val="00322A1A"/>
    <w:rsid w:val="00322A61"/>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4FE"/>
    <w:rsid w:val="003248DB"/>
    <w:rsid w:val="00324A13"/>
    <w:rsid w:val="00324B39"/>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72"/>
    <w:rsid w:val="00330E83"/>
    <w:rsid w:val="00330FD6"/>
    <w:rsid w:val="003311AB"/>
    <w:rsid w:val="0033171D"/>
    <w:rsid w:val="00331A5D"/>
    <w:rsid w:val="00331FC3"/>
    <w:rsid w:val="003320D6"/>
    <w:rsid w:val="0033245A"/>
    <w:rsid w:val="003324C5"/>
    <w:rsid w:val="003325F0"/>
    <w:rsid w:val="00332659"/>
    <w:rsid w:val="003330E4"/>
    <w:rsid w:val="003330F6"/>
    <w:rsid w:val="0033322D"/>
    <w:rsid w:val="00333294"/>
    <w:rsid w:val="003333B6"/>
    <w:rsid w:val="00333666"/>
    <w:rsid w:val="003336B3"/>
    <w:rsid w:val="00333DA0"/>
    <w:rsid w:val="00333EA5"/>
    <w:rsid w:val="00333F8E"/>
    <w:rsid w:val="00334185"/>
    <w:rsid w:val="00334383"/>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49F"/>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6BA"/>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2E"/>
    <w:rsid w:val="00345797"/>
    <w:rsid w:val="0034608A"/>
    <w:rsid w:val="003460BD"/>
    <w:rsid w:val="0034638C"/>
    <w:rsid w:val="00346535"/>
    <w:rsid w:val="003466E6"/>
    <w:rsid w:val="00346749"/>
    <w:rsid w:val="003467B0"/>
    <w:rsid w:val="00346A97"/>
    <w:rsid w:val="00346BD0"/>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76A"/>
    <w:rsid w:val="003519A1"/>
    <w:rsid w:val="003519A6"/>
    <w:rsid w:val="00351FB6"/>
    <w:rsid w:val="00352028"/>
    <w:rsid w:val="00352223"/>
    <w:rsid w:val="00352480"/>
    <w:rsid w:val="003525E1"/>
    <w:rsid w:val="0035273B"/>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74"/>
    <w:rsid w:val="00353B8D"/>
    <w:rsid w:val="00353C0E"/>
    <w:rsid w:val="00353ECE"/>
    <w:rsid w:val="0035436B"/>
    <w:rsid w:val="003543E1"/>
    <w:rsid w:val="00354484"/>
    <w:rsid w:val="003548D8"/>
    <w:rsid w:val="00354CF8"/>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3E"/>
    <w:rsid w:val="003569A6"/>
    <w:rsid w:val="00356AC9"/>
    <w:rsid w:val="00356B0F"/>
    <w:rsid w:val="00356BD4"/>
    <w:rsid w:val="00356C42"/>
    <w:rsid w:val="00356F1C"/>
    <w:rsid w:val="00356F41"/>
    <w:rsid w:val="00356F7D"/>
    <w:rsid w:val="003571E0"/>
    <w:rsid w:val="0035736B"/>
    <w:rsid w:val="00357837"/>
    <w:rsid w:val="003578E0"/>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6CD"/>
    <w:rsid w:val="003637C5"/>
    <w:rsid w:val="00363847"/>
    <w:rsid w:val="00363A32"/>
    <w:rsid w:val="00363FC0"/>
    <w:rsid w:val="0036404C"/>
    <w:rsid w:val="003643C4"/>
    <w:rsid w:val="0036445F"/>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975"/>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7FA"/>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D9"/>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1DCC"/>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D35"/>
    <w:rsid w:val="0039705E"/>
    <w:rsid w:val="00397063"/>
    <w:rsid w:val="003971CF"/>
    <w:rsid w:val="003971EC"/>
    <w:rsid w:val="0039723D"/>
    <w:rsid w:val="0039743C"/>
    <w:rsid w:val="003978CB"/>
    <w:rsid w:val="00397A7C"/>
    <w:rsid w:val="00397AEB"/>
    <w:rsid w:val="00397C1D"/>
    <w:rsid w:val="00397D4E"/>
    <w:rsid w:val="00397E00"/>
    <w:rsid w:val="00397F22"/>
    <w:rsid w:val="003A00C9"/>
    <w:rsid w:val="003A07C2"/>
    <w:rsid w:val="003A0C19"/>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C44"/>
    <w:rsid w:val="003A3D39"/>
    <w:rsid w:val="003A3EC7"/>
    <w:rsid w:val="003A40B4"/>
    <w:rsid w:val="003A40E3"/>
    <w:rsid w:val="003A45E2"/>
    <w:rsid w:val="003A471A"/>
    <w:rsid w:val="003A4918"/>
    <w:rsid w:val="003A4A1A"/>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1035"/>
    <w:rsid w:val="003B10CC"/>
    <w:rsid w:val="003B12E9"/>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5AA"/>
    <w:rsid w:val="003B36E6"/>
    <w:rsid w:val="003B3774"/>
    <w:rsid w:val="003B37DA"/>
    <w:rsid w:val="003B37E2"/>
    <w:rsid w:val="003B3816"/>
    <w:rsid w:val="003B3843"/>
    <w:rsid w:val="003B3AA8"/>
    <w:rsid w:val="003B3B04"/>
    <w:rsid w:val="003B3E6F"/>
    <w:rsid w:val="003B404B"/>
    <w:rsid w:val="003B410E"/>
    <w:rsid w:val="003B4369"/>
    <w:rsid w:val="003B478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B7FEB"/>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72B"/>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6FE7"/>
    <w:rsid w:val="003C708A"/>
    <w:rsid w:val="003C70E2"/>
    <w:rsid w:val="003C72B3"/>
    <w:rsid w:val="003C75B0"/>
    <w:rsid w:val="003C7600"/>
    <w:rsid w:val="003C7700"/>
    <w:rsid w:val="003C7AD7"/>
    <w:rsid w:val="003C7DE7"/>
    <w:rsid w:val="003C7F34"/>
    <w:rsid w:val="003C7F60"/>
    <w:rsid w:val="003C7FA7"/>
    <w:rsid w:val="003D0020"/>
    <w:rsid w:val="003D026C"/>
    <w:rsid w:val="003D060B"/>
    <w:rsid w:val="003D084D"/>
    <w:rsid w:val="003D0FC3"/>
    <w:rsid w:val="003D100B"/>
    <w:rsid w:val="003D119F"/>
    <w:rsid w:val="003D189C"/>
    <w:rsid w:val="003D1961"/>
    <w:rsid w:val="003D1ABE"/>
    <w:rsid w:val="003D1B31"/>
    <w:rsid w:val="003D1CDC"/>
    <w:rsid w:val="003D1F20"/>
    <w:rsid w:val="003D24C4"/>
    <w:rsid w:val="003D2544"/>
    <w:rsid w:val="003D2C1D"/>
    <w:rsid w:val="003D2C34"/>
    <w:rsid w:val="003D2F5D"/>
    <w:rsid w:val="003D3012"/>
    <w:rsid w:val="003D31BC"/>
    <w:rsid w:val="003D3509"/>
    <w:rsid w:val="003D35F0"/>
    <w:rsid w:val="003D3651"/>
    <w:rsid w:val="003D366F"/>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D3A"/>
    <w:rsid w:val="003D5E28"/>
    <w:rsid w:val="003D5E5A"/>
    <w:rsid w:val="003D5FDD"/>
    <w:rsid w:val="003D6312"/>
    <w:rsid w:val="003D6398"/>
    <w:rsid w:val="003D63DD"/>
    <w:rsid w:val="003D66D2"/>
    <w:rsid w:val="003D6BFA"/>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5AA"/>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13"/>
    <w:rsid w:val="003E445C"/>
    <w:rsid w:val="003E4858"/>
    <w:rsid w:val="003E492F"/>
    <w:rsid w:val="003E4AC7"/>
    <w:rsid w:val="003E4BDA"/>
    <w:rsid w:val="003E4BF9"/>
    <w:rsid w:val="003E4D34"/>
    <w:rsid w:val="003E4ED9"/>
    <w:rsid w:val="003E515A"/>
    <w:rsid w:val="003E51CE"/>
    <w:rsid w:val="003E5432"/>
    <w:rsid w:val="003E58F9"/>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AB"/>
    <w:rsid w:val="003F1CCE"/>
    <w:rsid w:val="003F1CD5"/>
    <w:rsid w:val="003F1FC1"/>
    <w:rsid w:val="003F21AA"/>
    <w:rsid w:val="003F2442"/>
    <w:rsid w:val="003F25BE"/>
    <w:rsid w:val="003F278A"/>
    <w:rsid w:val="003F280C"/>
    <w:rsid w:val="003F2C9C"/>
    <w:rsid w:val="003F2E29"/>
    <w:rsid w:val="003F2E6B"/>
    <w:rsid w:val="003F30C2"/>
    <w:rsid w:val="003F324F"/>
    <w:rsid w:val="003F3263"/>
    <w:rsid w:val="003F33BC"/>
    <w:rsid w:val="003F35A0"/>
    <w:rsid w:val="003F39F3"/>
    <w:rsid w:val="003F3ADE"/>
    <w:rsid w:val="003F3D4E"/>
    <w:rsid w:val="003F41A0"/>
    <w:rsid w:val="003F41E4"/>
    <w:rsid w:val="003F4510"/>
    <w:rsid w:val="003F4597"/>
    <w:rsid w:val="003F477E"/>
    <w:rsid w:val="003F4E3C"/>
    <w:rsid w:val="003F4F34"/>
    <w:rsid w:val="003F5173"/>
    <w:rsid w:val="003F51BC"/>
    <w:rsid w:val="003F5489"/>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576"/>
    <w:rsid w:val="00402C17"/>
    <w:rsid w:val="00402D04"/>
    <w:rsid w:val="00403001"/>
    <w:rsid w:val="004030C4"/>
    <w:rsid w:val="00403105"/>
    <w:rsid w:val="0040320C"/>
    <w:rsid w:val="00403294"/>
    <w:rsid w:val="00403439"/>
    <w:rsid w:val="00403CD7"/>
    <w:rsid w:val="00403D7A"/>
    <w:rsid w:val="00403DB1"/>
    <w:rsid w:val="00403DB5"/>
    <w:rsid w:val="00403E62"/>
    <w:rsid w:val="00403E96"/>
    <w:rsid w:val="004041A1"/>
    <w:rsid w:val="0040421E"/>
    <w:rsid w:val="004042D7"/>
    <w:rsid w:val="004045C3"/>
    <w:rsid w:val="00404684"/>
    <w:rsid w:val="00404774"/>
    <w:rsid w:val="004047C4"/>
    <w:rsid w:val="004048B5"/>
    <w:rsid w:val="004048E2"/>
    <w:rsid w:val="0040494A"/>
    <w:rsid w:val="0040499C"/>
    <w:rsid w:val="00404B3C"/>
    <w:rsid w:val="00404DE4"/>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80C"/>
    <w:rsid w:val="004069F8"/>
    <w:rsid w:val="00406A7F"/>
    <w:rsid w:val="00406B19"/>
    <w:rsid w:val="00406B91"/>
    <w:rsid w:val="00406CD9"/>
    <w:rsid w:val="00406DA8"/>
    <w:rsid w:val="00407034"/>
    <w:rsid w:val="00407329"/>
    <w:rsid w:val="0040782C"/>
    <w:rsid w:val="004079F8"/>
    <w:rsid w:val="00407B1F"/>
    <w:rsid w:val="0041077C"/>
    <w:rsid w:val="004107C9"/>
    <w:rsid w:val="00410A49"/>
    <w:rsid w:val="00410B8A"/>
    <w:rsid w:val="00410C57"/>
    <w:rsid w:val="00410C86"/>
    <w:rsid w:val="00410E21"/>
    <w:rsid w:val="004113FC"/>
    <w:rsid w:val="0041198A"/>
    <w:rsid w:val="00411DF2"/>
    <w:rsid w:val="00411F8B"/>
    <w:rsid w:val="0041223A"/>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17B90"/>
    <w:rsid w:val="00420194"/>
    <w:rsid w:val="004203A6"/>
    <w:rsid w:val="004204D4"/>
    <w:rsid w:val="00420537"/>
    <w:rsid w:val="00420697"/>
    <w:rsid w:val="0042084D"/>
    <w:rsid w:val="00420D74"/>
    <w:rsid w:val="004214B6"/>
    <w:rsid w:val="0042161D"/>
    <w:rsid w:val="00421B7E"/>
    <w:rsid w:val="00421CA6"/>
    <w:rsid w:val="00421DB1"/>
    <w:rsid w:val="00421DCF"/>
    <w:rsid w:val="0042210A"/>
    <w:rsid w:val="00422197"/>
    <w:rsid w:val="004221B6"/>
    <w:rsid w:val="00422341"/>
    <w:rsid w:val="0042258A"/>
    <w:rsid w:val="004226F6"/>
    <w:rsid w:val="004227C4"/>
    <w:rsid w:val="00422922"/>
    <w:rsid w:val="00422E64"/>
    <w:rsid w:val="00422E9B"/>
    <w:rsid w:val="00423641"/>
    <w:rsid w:val="00423917"/>
    <w:rsid w:val="0042397E"/>
    <w:rsid w:val="004239AA"/>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C7F"/>
    <w:rsid w:val="00426E37"/>
    <w:rsid w:val="004277AD"/>
    <w:rsid w:val="00427808"/>
    <w:rsid w:val="004278E6"/>
    <w:rsid w:val="00427E5E"/>
    <w:rsid w:val="004301FB"/>
    <w:rsid w:val="0043040A"/>
    <w:rsid w:val="004305FD"/>
    <w:rsid w:val="00430612"/>
    <w:rsid w:val="00430A2D"/>
    <w:rsid w:val="00430D6E"/>
    <w:rsid w:val="00430D73"/>
    <w:rsid w:val="00430EC1"/>
    <w:rsid w:val="004310E3"/>
    <w:rsid w:val="004311BF"/>
    <w:rsid w:val="00431272"/>
    <w:rsid w:val="0043145F"/>
    <w:rsid w:val="004314CA"/>
    <w:rsid w:val="00431505"/>
    <w:rsid w:val="00431898"/>
    <w:rsid w:val="00431A31"/>
    <w:rsid w:val="00431AF0"/>
    <w:rsid w:val="00431C04"/>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22"/>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120"/>
    <w:rsid w:val="00440202"/>
    <w:rsid w:val="004402A7"/>
    <w:rsid w:val="00440301"/>
    <w:rsid w:val="004405D7"/>
    <w:rsid w:val="00440C70"/>
    <w:rsid w:val="0044124D"/>
    <w:rsid w:val="0044137A"/>
    <w:rsid w:val="004415E7"/>
    <w:rsid w:val="00441741"/>
    <w:rsid w:val="004419B2"/>
    <w:rsid w:val="00441A6E"/>
    <w:rsid w:val="00441B61"/>
    <w:rsid w:val="00441F84"/>
    <w:rsid w:val="00441FA5"/>
    <w:rsid w:val="0044224A"/>
    <w:rsid w:val="004422BA"/>
    <w:rsid w:val="00442A1F"/>
    <w:rsid w:val="00442CEA"/>
    <w:rsid w:val="00442DEC"/>
    <w:rsid w:val="00442EB3"/>
    <w:rsid w:val="00442F03"/>
    <w:rsid w:val="00443191"/>
    <w:rsid w:val="004431AC"/>
    <w:rsid w:val="004432EA"/>
    <w:rsid w:val="004432F9"/>
    <w:rsid w:val="004433FE"/>
    <w:rsid w:val="00443621"/>
    <w:rsid w:val="0044363E"/>
    <w:rsid w:val="004437D5"/>
    <w:rsid w:val="00443995"/>
    <w:rsid w:val="00443A3C"/>
    <w:rsid w:val="00443DFE"/>
    <w:rsid w:val="004443C7"/>
    <w:rsid w:val="004447F6"/>
    <w:rsid w:val="0044486D"/>
    <w:rsid w:val="00444A62"/>
    <w:rsid w:val="00444E19"/>
    <w:rsid w:val="0044526B"/>
    <w:rsid w:val="0044535F"/>
    <w:rsid w:val="00445599"/>
    <w:rsid w:val="00445657"/>
    <w:rsid w:val="00445AE6"/>
    <w:rsid w:val="00445B3F"/>
    <w:rsid w:val="00445B92"/>
    <w:rsid w:val="00445C6F"/>
    <w:rsid w:val="00445EF0"/>
    <w:rsid w:val="0044602E"/>
    <w:rsid w:val="0044607D"/>
    <w:rsid w:val="00446178"/>
    <w:rsid w:val="004461D9"/>
    <w:rsid w:val="00446767"/>
    <w:rsid w:val="00446AC6"/>
    <w:rsid w:val="00446B63"/>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A8B"/>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3D"/>
    <w:rsid w:val="0046348F"/>
    <w:rsid w:val="00463781"/>
    <w:rsid w:val="00463834"/>
    <w:rsid w:val="00463E5D"/>
    <w:rsid w:val="0046447B"/>
    <w:rsid w:val="004646B4"/>
    <w:rsid w:val="00464A88"/>
    <w:rsid w:val="00464F80"/>
    <w:rsid w:val="00464F91"/>
    <w:rsid w:val="004651A0"/>
    <w:rsid w:val="004653FA"/>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5EE"/>
    <w:rsid w:val="004706C8"/>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29D"/>
    <w:rsid w:val="00473317"/>
    <w:rsid w:val="004733ED"/>
    <w:rsid w:val="00473408"/>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00B"/>
    <w:rsid w:val="004831A5"/>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38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8A1"/>
    <w:rsid w:val="00490B24"/>
    <w:rsid w:val="00490C39"/>
    <w:rsid w:val="00490CCF"/>
    <w:rsid w:val="0049141A"/>
    <w:rsid w:val="00491634"/>
    <w:rsid w:val="0049176D"/>
    <w:rsid w:val="004918E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4BF"/>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7"/>
    <w:rsid w:val="004A01AD"/>
    <w:rsid w:val="004A0276"/>
    <w:rsid w:val="004A027D"/>
    <w:rsid w:val="004A0C31"/>
    <w:rsid w:val="004A0F39"/>
    <w:rsid w:val="004A1553"/>
    <w:rsid w:val="004A1B11"/>
    <w:rsid w:val="004A1E65"/>
    <w:rsid w:val="004A1F9A"/>
    <w:rsid w:val="004A200F"/>
    <w:rsid w:val="004A2078"/>
    <w:rsid w:val="004A2091"/>
    <w:rsid w:val="004A211D"/>
    <w:rsid w:val="004A219C"/>
    <w:rsid w:val="004A2222"/>
    <w:rsid w:val="004A251F"/>
    <w:rsid w:val="004A2662"/>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DB0"/>
    <w:rsid w:val="004A3E42"/>
    <w:rsid w:val="004A401B"/>
    <w:rsid w:val="004A4053"/>
    <w:rsid w:val="004A4077"/>
    <w:rsid w:val="004A4099"/>
    <w:rsid w:val="004A41D8"/>
    <w:rsid w:val="004A458C"/>
    <w:rsid w:val="004A4715"/>
    <w:rsid w:val="004A478E"/>
    <w:rsid w:val="004A492D"/>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0BE"/>
    <w:rsid w:val="004A6134"/>
    <w:rsid w:val="004A6345"/>
    <w:rsid w:val="004A6395"/>
    <w:rsid w:val="004A66CF"/>
    <w:rsid w:val="004A6933"/>
    <w:rsid w:val="004A6B15"/>
    <w:rsid w:val="004A6F62"/>
    <w:rsid w:val="004A7092"/>
    <w:rsid w:val="004A733E"/>
    <w:rsid w:val="004A73EA"/>
    <w:rsid w:val="004A7978"/>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5A"/>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AF4"/>
    <w:rsid w:val="004B4D0F"/>
    <w:rsid w:val="004B4D42"/>
    <w:rsid w:val="004B4D69"/>
    <w:rsid w:val="004B5327"/>
    <w:rsid w:val="004B53D9"/>
    <w:rsid w:val="004B5580"/>
    <w:rsid w:val="004B565B"/>
    <w:rsid w:val="004B580F"/>
    <w:rsid w:val="004B5978"/>
    <w:rsid w:val="004B5DBC"/>
    <w:rsid w:val="004B5E40"/>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3FFD"/>
    <w:rsid w:val="004C4024"/>
    <w:rsid w:val="004C434F"/>
    <w:rsid w:val="004C437A"/>
    <w:rsid w:val="004C445B"/>
    <w:rsid w:val="004C44E1"/>
    <w:rsid w:val="004C460D"/>
    <w:rsid w:val="004C4788"/>
    <w:rsid w:val="004C48D0"/>
    <w:rsid w:val="004C5319"/>
    <w:rsid w:val="004C5366"/>
    <w:rsid w:val="004C543E"/>
    <w:rsid w:val="004C54C4"/>
    <w:rsid w:val="004C553F"/>
    <w:rsid w:val="004C5762"/>
    <w:rsid w:val="004C57CC"/>
    <w:rsid w:val="004C581D"/>
    <w:rsid w:val="004C5A53"/>
    <w:rsid w:val="004C5AFC"/>
    <w:rsid w:val="004C5B76"/>
    <w:rsid w:val="004C5FD6"/>
    <w:rsid w:val="004C601A"/>
    <w:rsid w:val="004C621F"/>
    <w:rsid w:val="004C62F0"/>
    <w:rsid w:val="004C63E0"/>
    <w:rsid w:val="004C65C5"/>
    <w:rsid w:val="004C6959"/>
    <w:rsid w:val="004C6D2B"/>
    <w:rsid w:val="004C706A"/>
    <w:rsid w:val="004C7771"/>
    <w:rsid w:val="004C7934"/>
    <w:rsid w:val="004C7948"/>
    <w:rsid w:val="004C7BB8"/>
    <w:rsid w:val="004C7C60"/>
    <w:rsid w:val="004C7E3E"/>
    <w:rsid w:val="004C7EC6"/>
    <w:rsid w:val="004D026A"/>
    <w:rsid w:val="004D02F0"/>
    <w:rsid w:val="004D02F7"/>
    <w:rsid w:val="004D03C8"/>
    <w:rsid w:val="004D0985"/>
    <w:rsid w:val="004D0DFE"/>
    <w:rsid w:val="004D104F"/>
    <w:rsid w:val="004D10CD"/>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C76"/>
    <w:rsid w:val="004E4E43"/>
    <w:rsid w:val="004E4E8E"/>
    <w:rsid w:val="004E4F8A"/>
    <w:rsid w:val="004E5135"/>
    <w:rsid w:val="004E522A"/>
    <w:rsid w:val="004E5280"/>
    <w:rsid w:val="004E52C6"/>
    <w:rsid w:val="004E5809"/>
    <w:rsid w:val="004E5DB9"/>
    <w:rsid w:val="004E5E66"/>
    <w:rsid w:val="004E6137"/>
    <w:rsid w:val="004E663B"/>
    <w:rsid w:val="004E681E"/>
    <w:rsid w:val="004E6868"/>
    <w:rsid w:val="004E68BA"/>
    <w:rsid w:val="004E6976"/>
    <w:rsid w:val="004E6BC6"/>
    <w:rsid w:val="004E6C57"/>
    <w:rsid w:val="004E6EB4"/>
    <w:rsid w:val="004E6ED9"/>
    <w:rsid w:val="004E718B"/>
    <w:rsid w:val="004E71DD"/>
    <w:rsid w:val="004E7569"/>
    <w:rsid w:val="004E761E"/>
    <w:rsid w:val="004E77A7"/>
    <w:rsid w:val="004E7EAC"/>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6F01"/>
    <w:rsid w:val="004F6FF5"/>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563"/>
    <w:rsid w:val="005026CA"/>
    <w:rsid w:val="0050273F"/>
    <w:rsid w:val="005027D8"/>
    <w:rsid w:val="005029B9"/>
    <w:rsid w:val="00502B72"/>
    <w:rsid w:val="00502B74"/>
    <w:rsid w:val="00502FFE"/>
    <w:rsid w:val="00503295"/>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C5D"/>
    <w:rsid w:val="00505D77"/>
    <w:rsid w:val="00505D8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A1A"/>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17DAC"/>
    <w:rsid w:val="00520296"/>
    <w:rsid w:val="00520363"/>
    <w:rsid w:val="0052068B"/>
    <w:rsid w:val="00520ABD"/>
    <w:rsid w:val="00520C0A"/>
    <w:rsid w:val="00520E19"/>
    <w:rsid w:val="00520E49"/>
    <w:rsid w:val="00520EF6"/>
    <w:rsid w:val="00521100"/>
    <w:rsid w:val="0052110F"/>
    <w:rsid w:val="0052134C"/>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F3C"/>
    <w:rsid w:val="00523025"/>
    <w:rsid w:val="00523332"/>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BF0"/>
    <w:rsid w:val="00530C5B"/>
    <w:rsid w:val="00530CB9"/>
    <w:rsid w:val="00530EAA"/>
    <w:rsid w:val="00530F59"/>
    <w:rsid w:val="00531032"/>
    <w:rsid w:val="0053141A"/>
    <w:rsid w:val="00531484"/>
    <w:rsid w:val="00531897"/>
    <w:rsid w:val="005318B6"/>
    <w:rsid w:val="00531967"/>
    <w:rsid w:val="005319CC"/>
    <w:rsid w:val="00531B1C"/>
    <w:rsid w:val="00531B3B"/>
    <w:rsid w:val="00531B8E"/>
    <w:rsid w:val="00531C05"/>
    <w:rsid w:val="00531C7D"/>
    <w:rsid w:val="00531EBE"/>
    <w:rsid w:val="00531ED3"/>
    <w:rsid w:val="00532222"/>
    <w:rsid w:val="0053222D"/>
    <w:rsid w:val="00532363"/>
    <w:rsid w:val="005323AE"/>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502"/>
    <w:rsid w:val="00534686"/>
    <w:rsid w:val="00534BB2"/>
    <w:rsid w:val="00534C20"/>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D27"/>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FB"/>
    <w:rsid w:val="005468C6"/>
    <w:rsid w:val="00546AAB"/>
    <w:rsid w:val="00546AE9"/>
    <w:rsid w:val="00546CC7"/>
    <w:rsid w:val="00546D5E"/>
    <w:rsid w:val="00546DFF"/>
    <w:rsid w:val="00546F06"/>
    <w:rsid w:val="005473DD"/>
    <w:rsid w:val="0054768E"/>
    <w:rsid w:val="005476D4"/>
    <w:rsid w:val="005476E5"/>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415"/>
    <w:rsid w:val="00554638"/>
    <w:rsid w:val="0055475A"/>
    <w:rsid w:val="00554A0F"/>
    <w:rsid w:val="00554BE7"/>
    <w:rsid w:val="00554D0E"/>
    <w:rsid w:val="00554D8D"/>
    <w:rsid w:val="005551BF"/>
    <w:rsid w:val="00555297"/>
    <w:rsid w:val="005553E4"/>
    <w:rsid w:val="00555571"/>
    <w:rsid w:val="00555932"/>
    <w:rsid w:val="00555D0A"/>
    <w:rsid w:val="00555D61"/>
    <w:rsid w:val="00555E05"/>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3C5"/>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1D0"/>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6B5"/>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760"/>
    <w:rsid w:val="005727E9"/>
    <w:rsid w:val="00572F1D"/>
    <w:rsid w:val="0057317B"/>
    <w:rsid w:val="00573A06"/>
    <w:rsid w:val="00573EA8"/>
    <w:rsid w:val="005741B9"/>
    <w:rsid w:val="00574313"/>
    <w:rsid w:val="005743A9"/>
    <w:rsid w:val="005743DE"/>
    <w:rsid w:val="00574589"/>
    <w:rsid w:val="005748CD"/>
    <w:rsid w:val="00574A62"/>
    <w:rsid w:val="00574A75"/>
    <w:rsid w:val="00574BEC"/>
    <w:rsid w:val="00574CAE"/>
    <w:rsid w:val="00574E28"/>
    <w:rsid w:val="00574F3F"/>
    <w:rsid w:val="0057534F"/>
    <w:rsid w:val="0057551C"/>
    <w:rsid w:val="00575606"/>
    <w:rsid w:val="0057562C"/>
    <w:rsid w:val="005759F6"/>
    <w:rsid w:val="00575A52"/>
    <w:rsid w:val="00575C26"/>
    <w:rsid w:val="00575DF4"/>
    <w:rsid w:val="00575E0F"/>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2FD"/>
    <w:rsid w:val="00580508"/>
    <w:rsid w:val="00580881"/>
    <w:rsid w:val="00580883"/>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5AC"/>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B28"/>
    <w:rsid w:val="00586C6C"/>
    <w:rsid w:val="00586E2A"/>
    <w:rsid w:val="00587188"/>
    <w:rsid w:val="005872C2"/>
    <w:rsid w:val="005877FE"/>
    <w:rsid w:val="00587985"/>
    <w:rsid w:val="005879BB"/>
    <w:rsid w:val="00587AA0"/>
    <w:rsid w:val="00587B37"/>
    <w:rsid w:val="00587DB7"/>
    <w:rsid w:val="00587F51"/>
    <w:rsid w:val="00587F9E"/>
    <w:rsid w:val="00587FC0"/>
    <w:rsid w:val="005900F6"/>
    <w:rsid w:val="0059019B"/>
    <w:rsid w:val="0059048A"/>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F5"/>
    <w:rsid w:val="00593794"/>
    <w:rsid w:val="005938E0"/>
    <w:rsid w:val="00593911"/>
    <w:rsid w:val="00593AB9"/>
    <w:rsid w:val="00594041"/>
    <w:rsid w:val="005940AB"/>
    <w:rsid w:val="005941C1"/>
    <w:rsid w:val="00594ABB"/>
    <w:rsid w:val="00594C3E"/>
    <w:rsid w:val="00594D1C"/>
    <w:rsid w:val="00594E36"/>
    <w:rsid w:val="00594EF5"/>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B4"/>
    <w:rsid w:val="005A23F0"/>
    <w:rsid w:val="005A2428"/>
    <w:rsid w:val="005A24F8"/>
    <w:rsid w:val="005A2654"/>
    <w:rsid w:val="005A269F"/>
    <w:rsid w:val="005A26C5"/>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29"/>
    <w:rsid w:val="005A7DEC"/>
    <w:rsid w:val="005A7FD9"/>
    <w:rsid w:val="005B0287"/>
    <w:rsid w:val="005B02A8"/>
    <w:rsid w:val="005B04F3"/>
    <w:rsid w:val="005B0542"/>
    <w:rsid w:val="005B05A6"/>
    <w:rsid w:val="005B05DD"/>
    <w:rsid w:val="005B086A"/>
    <w:rsid w:val="005B08E8"/>
    <w:rsid w:val="005B0CAA"/>
    <w:rsid w:val="005B0F55"/>
    <w:rsid w:val="005B1294"/>
    <w:rsid w:val="005B1347"/>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3E2"/>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32E"/>
    <w:rsid w:val="005C0414"/>
    <w:rsid w:val="005C04A8"/>
    <w:rsid w:val="005C0525"/>
    <w:rsid w:val="005C0648"/>
    <w:rsid w:val="005C06F0"/>
    <w:rsid w:val="005C076B"/>
    <w:rsid w:val="005C0B03"/>
    <w:rsid w:val="005C0BE6"/>
    <w:rsid w:val="005C0BE8"/>
    <w:rsid w:val="005C113C"/>
    <w:rsid w:val="005C13E1"/>
    <w:rsid w:val="005C165B"/>
    <w:rsid w:val="005C16A0"/>
    <w:rsid w:val="005C17F8"/>
    <w:rsid w:val="005C18DD"/>
    <w:rsid w:val="005C1916"/>
    <w:rsid w:val="005C1A89"/>
    <w:rsid w:val="005C1B52"/>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7F2"/>
    <w:rsid w:val="005C39DB"/>
    <w:rsid w:val="005C3A84"/>
    <w:rsid w:val="005C3DDD"/>
    <w:rsid w:val="005C3DDE"/>
    <w:rsid w:val="005C3EF7"/>
    <w:rsid w:val="005C40F4"/>
    <w:rsid w:val="005C4169"/>
    <w:rsid w:val="005C41A9"/>
    <w:rsid w:val="005C423E"/>
    <w:rsid w:val="005C4302"/>
    <w:rsid w:val="005C43BE"/>
    <w:rsid w:val="005C4487"/>
    <w:rsid w:val="005C44F3"/>
    <w:rsid w:val="005C45C2"/>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3BA"/>
    <w:rsid w:val="005D0609"/>
    <w:rsid w:val="005D0737"/>
    <w:rsid w:val="005D09C5"/>
    <w:rsid w:val="005D0A10"/>
    <w:rsid w:val="005D0A1A"/>
    <w:rsid w:val="005D0E4F"/>
    <w:rsid w:val="005D10C6"/>
    <w:rsid w:val="005D13AF"/>
    <w:rsid w:val="005D1400"/>
    <w:rsid w:val="005D1B2D"/>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199"/>
    <w:rsid w:val="005D75BD"/>
    <w:rsid w:val="005D7C02"/>
    <w:rsid w:val="005D7E0D"/>
    <w:rsid w:val="005E01E6"/>
    <w:rsid w:val="005E0339"/>
    <w:rsid w:val="005E0837"/>
    <w:rsid w:val="005E0904"/>
    <w:rsid w:val="005E0BFE"/>
    <w:rsid w:val="005E1175"/>
    <w:rsid w:val="005E11AC"/>
    <w:rsid w:val="005E1375"/>
    <w:rsid w:val="005E1427"/>
    <w:rsid w:val="005E162E"/>
    <w:rsid w:val="005E16BA"/>
    <w:rsid w:val="005E16DB"/>
    <w:rsid w:val="005E17ED"/>
    <w:rsid w:val="005E1892"/>
    <w:rsid w:val="005E19CC"/>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C9"/>
    <w:rsid w:val="005F330C"/>
    <w:rsid w:val="005F3374"/>
    <w:rsid w:val="005F354B"/>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073"/>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E17"/>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9F2"/>
    <w:rsid w:val="00604AE4"/>
    <w:rsid w:val="00604BE6"/>
    <w:rsid w:val="00604D88"/>
    <w:rsid w:val="00604DC7"/>
    <w:rsid w:val="00604E47"/>
    <w:rsid w:val="00604EB2"/>
    <w:rsid w:val="00604F17"/>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706"/>
    <w:rsid w:val="00612A69"/>
    <w:rsid w:val="00612DD1"/>
    <w:rsid w:val="00613077"/>
    <w:rsid w:val="006130F7"/>
    <w:rsid w:val="006132D9"/>
    <w:rsid w:val="0061337D"/>
    <w:rsid w:val="006134FA"/>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E9B"/>
    <w:rsid w:val="00616FCF"/>
    <w:rsid w:val="006173E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EE"/>
    <w:rsid w:val="00622D83"/>
    <w:rsid w:val="00622E01"/>
    <w:rsid w:val="00622E2A"/>
    <w:rsid w:val="00622F80"/>
    <w:rsid w:val="00623089"/>
    <w:rsid w:val="0062308E"/>
    <w:rsid w:val="00623420"/>
    <w:rsid w:val="006234A6"/>
    <w:rsid w:val="006234C4"/>
    <w:rsid w:val="0062376E"/>
    <w:rsid w:val="00623939"/>
    <w:rsid w:val="00623B98"/>
    <w:rsid w:val="00623F42"/>
    <w:rsid w:val="00623F9F"/>
    <w:rsid w:val="00624285"/>
    <w:rsid w:val="006242C3"/>
    <w:rsid w:val="00624324"/>
    <w:rsid w:val="006244C9"/>
    <w:rsid w:val="006245F6"/>
    <w:rsid w:val="006245FC"/>
    <w:rsid w:val="006246DA"/>
    <w:rsid w:val="0062475D"/>
    <w:rsid w:val="006247EC"/>
    <w:rsid w:val="0062495F"/>
    <w:rsid w:val="00624ABD"/>
    <w:rsid w:val="00624BB1"/>
    <w:rsid w:val="00624D9E"/>
    <w:rsid w:val="00624E5C"/>
    <w:rsid w:val="00624FE6"/>
    <w:rsid w:val="0062505B"/>
    <w:rsid w:val="00625458"/>
    <w:rsid w:val="00625652"/>
    <w:rsid w:val="006257A6"/>
    <w:rsid w:val="006258E6"/>
    <w:rsid w:val="00625A00"/>
    <w:rsid w:val="00625DE1"/>
    <w:rsid w:val="0062605B"/>
    <w:rsid w:val="006262F4"/>
    <w:rsid w:val="0062660B"/>
    <w:rsid w:val="0062662D"/>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0F77"/>
    <w:rsid w:val="0063120A"/>
    <w:rsid w:val="00631277"/>
    <w:rsid w:val="0063135A"/>
    <w:rsid w:val="0063150B"/>
    <w:rsid w:val="00631585"/>
    <w:rsid w:val="00631779"/>
    <w:rsid w:val="00631804"/>
    <w:rsid w:val="00631993"/>
    <w:rsid w:val="00631B93"/>
    <w:rsid w:val="00631CD6"/>
    <w:rsid w:val="00632272"/>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BB"/>
    <w:rsid w:val="00634EF0"/>
    <w:rsid w:val="00635035"/>
    <w:rsid w:val="00635481"/>
    <w:rsid w:val="00635602"/>
    <w:rsid w:val="006356F1"/>
    <w:rsid w:val="0063580D"/>
    <w:rsid w:val="00635CAE"/>
    <w:rsid w:val="00635CE6"/>
    <w:rsid w:val="00636A15"/>
    <w:rsid w:val="00636B30"/>
    <w:rsid w:val="00636B54"/>
    <w:rsid w:val="00636CDC"/>
    <w:rsid w:val="006370FF"/>
    <w:rsid w:val="0063713B"/>
    <w:rsid w:val="00637240"/>
    <w:rsid w:val="00637324"/>
    <w:rsid w:val="0063762E"/>
    <w:rsid w:val="00637694"/>
    <w:rsid w:val="00637C11"/>
    <w:rsid w:val="00637C37"/>
    <w:rsid w:val="00637D50"/>
    <w:rsid w:val="00637E8C"/>
    <w:rsid w:val="0064023B"/>
    <w:rsid w:val="00640500"/>
    <w:rsid w:val="00640A24"/>
    <w:rsid w:val="00640B21"/>
    <w:rsid w:val="00640B68"/>
    <w:rsid w:val="00640DB8"/>
    <w:rsid w:val="006411B1"/>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3FC"/>
    <w:rsid w:val="006508D7"/>
    <w:rsid w:val="00650A45"/>
    <w:rsid w:val="00650C92"/>
    <w:rsid w:val="00650D71"/>
    <w:rsid w:val="00651013"/>
    <w:rsid w:val="0065119B"/>
    <w:rsid w:val="006512BD"/>
    <w:rsid w:val="00651337"/>
    <w:rsid w:val="0065143B"/>
    <w:rsid w:val="00651663"/>
    <w:rsid w:val="00651697"/>
    <w:rsid w:val="006517B5"/>
    <w:rsid w:val="00651850"/>
    <w:rsid w:val="00651D8F"/>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89"/>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46"/>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90"/>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36D"/>
    <w:rsid w:val="0066538B"/>
    <w:rsid w:val="0066575C"/>
    <w:rsid w:val="0066599C"/>
    <w:rsid w:val="00666154"/>
    <w:rsid w:val="006661FB"/>
    <w:rsid w:val="00666413"/>
    <w:rsid w:val="0066687E"/>
    <w:rsid w:val="00666D6F"/>
    <w:rsid w:val="0066721A"/>
    <w:rsid w:val="0066727A"/>
    <w:rsid w:val="0066732C"/>
    <w:rsid w:val="00667649"/>
    <w:rsid w:val="006676D3"/>
    <w:rsid w:val="00667757"/>
    <w:rsid w:val="006679F5"/>
    <w:rsid w:val="00667B77"/>
    <w:rsid w:val="00667D20"/>
    <w:rsid w:val="00667E8F"/>
    <w:rsid w:val="00670322"/>
    <w:rsid w:val="00670327"/>
    <w:rsid w:val="00670529"/>
    <w:rsid w:val="00670D4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072"/>
    <w:rsid w:val="0067231D"/>
    <w:rsid w:val="00672371"/>
    <w:rsid w:val="00672821"/>
    <w:rsid w:val="006728ED"/>
    <w:rsid w:val="00672975"/>
    <w:rsid w:val="00672987"/>
    <w:rsid w:val="00672DAA"/>
    <w:rsid w:val="00672DC5"/>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B9"/>
    <w:rsid w:val="00675A60"/>
    <w:rsid w:val="00675F9A"/>
    <w:rsid w:val="00676087"/>
    <w:rsid w:val="006765D4"/>
    <w:rsid w:val="0067672E"/>
    <w:rsid w:val="006768A5"/>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AB7"/>
    <w:rsid w:val="00680C4F"/>
    <w:rsid w:val="00681079"/>
    <w:rsid w:val="00681118"/>
    <w:rsid w:val="00681144"/>
    <w:rsid w:val="00681211"/>
    <w:rsid w:val="00681280"/>
    <w:rsid w:val="00681332"/>
    <w:rsid w:val="00681540"/>
    <w:rsid w:val="00681925"/>
    <w:rsid w:val="00681B0C"/>
    <w:rsid w:val="00681B36"/>
    <w:rsid w:val="00681DD9"/>
    <w:rsid w:val="0068215E"/>
    <w:rsid w:val="00682251"/>
    <w:rsid w:val="00682812"/>
    <w:rsid w:val="00682AB3"/>
    <w:rsid w:val="00682D3E"/>
    <w:rsid w:val="00682D8F"/>
    <w:rsid w:val="00682E14"/>
    <w:rsid w:val="00682E35"/>
    <w:rsid w:val="00682F95"/>
    <w:rsid w:val="0068379E"/>
    <w:rsid w:val="006839AC"/>
    <w:rsid w:val="00683C27"/>
    <w:rsid w:val="006842AC"/>
    <w:rsid w:val="0068436C"/>
    <w:rsid w:val="006843BB"/>
    <w:rsid w:val="0068447B"/>
    <w:rsid w:val="00684553"/>
    <w:rsid w:val="006845DF"/>
    <w:rsid w:val="006846B8"/>
    <w:rsid w:val="00684823"/>
    <w:rsid w:val="006849A3"/>
    <w:rsid w:val="00684E4D"/>
    <w:rsid w:val="00684E7C"/>
    <w:rsid w:val="00684E89"/>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39"/>
    <w:rsid w:val="006927A0"/>
    <w:rsid w:val="006928FA"/>
    <w:rsid w:val="0069292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88"/>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96"/>
    <w:rsid w:val="006973BB"/>
    <w:rsid w:val="006975F9"/>
    <w:rsid w:val="006976CA"/>
    <w:rsid w:val="00697733"/>
    <w:rsid w:val="0069783F"/>
    <w:rsid w:val="00697B23"/>
    <w:rsid w:val="00697B97"/>
    <w:rsid w:val="00697CBA"/>
    <w:rsid w:val="00697ECC"/>
    <w:rsid w:val="00697FD1"/>
    <w:rsid w:val="006A00E9"/>
    <w:rsid w:val="006A020F"/>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8BA"/>
    <w:rsid w:val="006A29FF"/>
    <w:rsid w:val="006A2C30"/>
    <w:rsid w:val="006A301C"/>
    <w:rsid w:val="006A30DE"/>
    <w:rsid w:val="006A32D4"/>
    <w:rsid w:val="006A3601"/>
    <w:rsid w:val="006A36DA"/>
    <w:rsid w:val="006A384A"/>
    <w:rsid w:val="006A3A21"/>
    <w:rsid w:val="006A3E2B"/>
    <w:rsid w:val="006A45F9"/>
    <w:rsid w:val="006A463D"/>
    <w:rsid w:val="006A4687"/>
    <w:rsid w:val="006A4803"/>
    <w:rsid w:val="006A48FC"/>
    <w:rsid w:val="006A49DD"/>
    <w:rsid w:val="006A4A0B"/>
    <w:rsid w:val="006A4B11"/>
    <w:rsid w:val="006A5192"/>
    <w:rsid w:val="006A5550"/>
    <w:rsid w:val="006A55DF"/>
    <w:rsid w:val="006A58D3"/>
    <w:rsid w:val="006A59CD"/>
    <w:rsid w:val="006A5A42"/>
    <w:rsid w:val="006A5BA0"/>
    <w:rsid w:val="006A5D9A"/>
    <w:rsid w:val="006A5FB2"/>
    <w:rsid w:val="006A60A7"/>
    <w:rsid w:val="006A60CA"/>
    <w:rsid w:val="006A6482"/>
    <w:rsid w:val="006A6941"/>
    <w:rsid w:val="006A6B05"/>
    <w:rsid w:val="006A6E17"/>
    <w:rsid w:val="006A6F5B"/>
    <w:rsid w:val="006A6FFB"/>
    <w:rsid w:val="006A751A"/>
    <w:rsid w:val="006A756A"/>
    <w:rsid w:val="006A7879"/>
    <w:rsid w:val="006A78BF"/>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CDB"/>
    <w:rsid w:val="006B2E85"/>
    <w:rsid w:val="006B359C"/>
    <w:rsid w:val="006B359D"/>
    <w:rsid w:val="006B3657"/>
    <w:rsid w:val="006B3889"/>
    <w:rsid w:val="006B3AFF"/>
    <w:rsid w:val="006B3BBA"/>
    <w:rsid w:val="006B4200"/>
    <w:rsid w:val="006B42D7"/>
    <w:rsid w:val="006B4789"/>
    <w:rsid w:val="006B4BF0"/>
    <w:rsid w:val="006B505E"/>
    <w:rsid w:val="006B5080"/>
    <w:rsid w:val="006B555A"/>
    <w:rsid w:val="006B56A0"/>
    <w:rsid w:val="006B5B59"/>
    <w:rsid w:val="006B600A"/>
    <w:rsid w:val="006B6242"/>
    <w:rsid w:val="006B63E3"/>
    <w:rsid w:val="006B65BF"/>
    <w:rsid w:val="006B6635"/>
    <w:rsid w:val="006B6841"/>
    <w:rsid w:val="006B6962"/>
    <w:rsid w:val="006B6E41"/>
    <w:rsid w:val="006B7577"/>
    <w:rsid w:val="006B77F2"/>
    <w:rsid w:val="006B784A"/>
    <w:rsid w:val="006B7CB4"/>
    <w:rsid w:val="006B7D22"/>
    <w:rsid w:val="006B7D2C"/>
    <w:rsid w:val="006B7E40"/>
    <w:rsid w:val="006C016C"/>
    <w:rsid w:val="006C021B"/>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B2E"/>
    <w:rsid w:val="006C4F9F"/>
    <w:rsid w:val="006C50B2"/>
    <w:rsid w:val="006C545F"/>
    <w:rsid w:val="006C5837"/>
    <w:rsid w:val="006C5913"/>
    <w:rsid w:val="006C5958"/>
    <w:rsid w:val="006C5B36"/>
    <w:rsid w:val="006C5B4F"/>
    <w:rsid w:val="006C5BEB"/>
    <w:rsid w:val="006C5F5A"/>
    <w:rsid w:val="006C5F61"/>
    <w:rsid w:val="006C60A4"/>
    <w:rsid w:val="006C60A8"/>
    <w:rsid w:val="006C639F"/>
    <w:rsid w:val="006C643C"/>
    <w:rsid w:val="006C657A"/>
    <w:rsid w:val="006C68A4"/>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0F43"/>
    <w:rsid w:val="006D1054"/>
    <w:rsid w:val="006D1073"/>
    <w:rsid w:val="006D157D"/>
    <w:rsid w:val="006D16B0"/>
    <w:rsid w:val="006D16CD"/>
    <w:rsid w:val="006D1A83"/>
    <w:rsid w:val="006D1E97"/>
    <w:rsid w:val="006D1FD4"/>
    <w:rsid w:val="006D20F6"/>
    <w:rsid w:val="006D2139"/>
    <w:rsid w:val="006D2182"/>
    <w:rsid w:val="006D2444"/>
    <w:rsid w:val="006D2492"/>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8C"/>
    <w:rsid w:val="006D62BC"/>
    <w:rsid w:val="006D6450"/>
    <w:rsid w:val="006D6938"/>
    <w:rsid w:val="006D6939"/>
    <w:rsid w:val="006D6C77"/>
    <w:rsid w:val="006D70C1"/>
    <w:rsid w:val="006D7181"/>
    <w:rsid w:val="006D7361"/>
    <w:rsid w:val="006D7481"/>
    <w:rsid w:val="006D75B0"/>
    <w:rsid w:val="006D7631"/>
    <w:rsid w:val="006D770C"/>
    <w:rsid w:val="006D77E7"/>
    <w:rsid w:val="006D7838"/>
    <w:rsid w:val="006D7B8A"/>
    <w:rsid w:val="006D7D76"/>
    <w:rsid w:val="006D7E5E"/>
    <w:rsid w:val="006D7EB0"/>
    <w:rsid w:val="006D7F5B"/>
    <w:rsid w:val="006E006D"/>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D1"/>
    <w:rsid w:val="006E2FBE"/>
    <w:rsid w:val="006E3166"/>
    <w:rsid w:val="006E35D1"/>
    <w:rsid w:val="006E3839"/>
    <w:rsid w:val="006E387A"/>
    <w:rsid w:val="006E3986"/>
    <w:rsid w:val="006E3B64"/>
    <w:rsid w:val="006E4545"/>
    <w:rsid w:val="006E45F3"/>
    <w:rsid w:val="006E4953"/>
    <w:rsid w:val="006E4A2F"/>
    <w:rsid w:val="006E4AA9"/>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29D"/>
    <w:rsid w:val="006F2754"/>
    <w:rsid w:val="006F297E"/>
    <w:rsid w:val="006F2A58"/>
    <w:rsid w:val="006F2BE5"/>
    <w:rsid w:val="006F2D63"/>
    <w:rsid w:val="006F2E86"/>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598"/>
    <w:rsid w:val="006F6767"/>
    <w:rsid w:val="006F6850"/>
    <w:rsid w:val="006F68CA"/>
    <w:rsid w:val="006F6A19"/>
    <w:rsid w:val="006F6A1C"/>
    <w:rsid w:val="006F6B68"/>
    <w:rsid w:val="006F707E"/>
    <w:rsid w:val="006F7360"/>
    <w:rsid w:val="006F7555"/>
    <w:rsid w:val="006F76C6"/>
    <w:rsid w:val="006F7B2D"/>
    <w:rsid w:val="006F7BDB"/>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750"/>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1AF"/>
    <w:rsid w:val="007072AF"/>
    <w:rsid w:val="007073B2"/>
    <w:rsid w:val="0070743F"/>
    <w:rsid w:val="007074A5"/>
    <w:rsid w:val="0070753B"/>
    <w:rsid w:val="0070782D"/>
    <w:rsid w:val="00707954"/>
    <w:rsid w:val="00707A4A"/>
    <w:rsid w:val="00707A6B"/>
    <w:rsid w:val="00707B35"/>
    <w:rsid w:val="00707ED5"/>
    <w:rsid w:val="00707F99"/>
    <w:rsid w:val="00707FF8"/>
    <w:rsid w:val="007100CD"/>
    <w:rsid w:val="007104DC"/>
    <w:rsid w:val="00710980"/>
    <w:rsid w:val="007109C2"/>
    <w:rsid w:val="00710C0F"/>
    <w:rsid w:val="00710E44"/>
    <w:rsid w:val="007112B2"/>
    <w:rsid w:val="007112BD"/>
    <w:rsid w:val="00711314"/>
    <w:rsid w:val="00711340"/>
    <w:rsid w:val="00711412"/>
    <w:rsid w:val="00711687"/>
    <w:rsid w:val="00711BA3"/>
    <w:rsid w:val="00711DF4"/>
    <w:rsid w:val="007122BB"/>
    <w:rsid w:val="00712557"/>
    <w:rsid w:val="0071278A"/>
    <w:rsid w:val="00712AA6"/>
    <w:rsid w:val="00712C42"/>
    <w:rsid w:val="00712D7E"/>
    <w:rsid w:val="00712D7F"/>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7D"/>
    <w:rsid w:val="007213E2"/>
    <w:rsid w:val="00721963"/>
    <w:rsid w:val="00721AAB"/>
    <w:rsid w:val="00721B9D"/>
    <w:rsid w:val="00721C92"/>
    <w:rsid w:val="00721C98"/>
    <w:rsid w:val="00721D9B"/>
    <w:rsid w:val="00722049"/>
    <w:rsid w:val="00722083"/>
    <w:rsid w:val="007220DA"/>
    <w:rsid w:val="00722121"/>
    <w:rsid w:val="007224B9"/>
    <w:rsid w:val="00722867"/>
    <w:rsid w:val="00722F4C"/>
    <w:rsid w:val="00722F66"/>
    <w:rsid w:val="00722F79"/>
    <w:rsid w:val="00722F94"/>
    <w:rsid w:val="00723128"/>
    <w:rsid w:val="00723227"/>
    <w:rsid w:val="007234EA"/>
    <w:rsid w:val="007239CB"/>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987"/>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608"/>
    <w:rsid w:val="007337E6"/>
    <w:rsid w:val="00733DF6"/>
    <w:rsid w:val="007342AA"/>
    <w:rsid w:val="00734EBE"/>
    <w:rsid w:val="00735287"/>
    <w:rsid w:val="0073538E"/>
    <w:rsid w:val="007353D1"/>
    <w:rsid w:val="007354C9"/>
    <w:rsid w:val="0073561E"/>
    <w:rsid w:val="007357E4"/>
    <w:rsid w:val="00735932"/>
    <w:rsid w:val="00735E1A"/>
    <w:rsid w:val="00736084"/>
    <w:rsid w:val="007361D7"/>
    <w:rsid w:val="007365E3"/>
    <w:rsid w:val="0073684F"/>
    <w:rsid w:val="00736899"/>
    <w:rsid w:val="007368EE"/>
    <w:rsid w:val="00736A44"/>
    <w:rsid w:val="00736A50"/>
    <w:rsid w:val="00736DD8"/>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AEA"/>
    <w:rsid w:val="00742C83"/>
    <w:rsid w:val="007430BF"/>
    <w:rsid w:val="0074313C"/>
    <w:rsid w:val="00743302"/>
    <w:rsid w:val="007434E3"/>
    <w:rsid w:val="0074360F"/>
    <w:rsid w:val="00743793"/>
    <w:rsid w:val="007439AF"/>
    <w:rsid w:val="00743DD0"/>
    <w:rsid w:val="00743ED9"/>
    <w:rsid w:val="00743F31"/>
    <w:rsid w:val="00743FEC"/>
    <w:rsid w:val="00744387"/>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9EA"/>
    <w:rsid w:val="00745B63"/>
    <w:rsid w:val="007461C4"/>
    <w:rsid w:val="0074624C"/>
    <w:rsid w:val="00746346"/>
    <w:rsid w:val="0074638D"/>
    <w:rsid w:val="0074645A"/>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5F6"/>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D4"/>
    <w:rsid w:val="007634E3"/>
    <w:rsid w:val="007638F6"/>
    <w:rsid w:val="00763A0A"/>
    <w:rsid w:val="00763C98"/>
    <w:rsid w:val="00763CCC"/>
    <w:rsid w:val="00764136"/>
    <w:rsid w:val="00764194"/>
    <w:rsid w:val="007646F2"/>
    <w:rsid w:val="007647A8"/>
    <w:rsid w:val="00764B8E"/>
    <w:rsid w:val="00764BC5"/>
    <w:rsid w:val="00764C8C"/>
    <w:rsid w:val="0076517E"/>
    <w:rsid w:val="007653B8"/>
    <w:rsid w:val="007654D3"/>
    <w:rsid w:val="0076558A"/>
    <w:rsid w:val="00765720"/>
    <w:rsid w:val="00765896"/>
    <w:rsid w:val="0076589F"/>
    <w:rsid w:val="00765B5E"/>
    <w:rsid w:val="00765B6C"/>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724"/>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989"/>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56F"/>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77"/>
    <w:rsid w:val="00776AEA"/>
    <w:rsid w:val="00776CA3"/>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6D9"/>
    <w:rsid w:val="00786958"/>
    <w:rsid w:val="007869E9"/>
    <w:rsid w:val="00786A1F"/>
    <w:rsid w:val="00786ADA"/>
    <w:rsid w:val="00786DA3"/>
    <w:rsid w:val="00786E71"/>
    <w:rsid w:val="00787404"/>
    <w:rsid w:val="0078765C"/>
    <w:rsid w:val="00787667"/>
    <w:rsid w:val="007876AF"/>
    <w:rsid w:val="007877E2"/>
    <w:rsid w:val="00787885"/>
    <w:rsid w:val="007878A8"/>
    <w:rsid w:val="00787CB3"/>
    <w:rsid w:val="00790061"/>
    <w:rsid w:val="007908C0"/>
    <w:rsid w:val="00790A16"/>
    <w:rsid w:val="00790B9B"/>
    <w:rsid w:val="00790DD5"/>
    <w:rsid w:val="00791061"/>
    <w:rsid w:val="00791157"/>
    <w:rsid w:val="007912C0"/>
    <w:rsid w:val="0079135A"/>
    <w:rsid w:val="007915F1"/>
    <w:rsid w:val="0079162F"/>
    <w:rsid w:val="00791A42"/>
    <w:rsid w:val="00791C71"/>
    <w:rsid w:val="0079202E"/>
    <w:rsid w:val="0079218F"/>
    <w:rsid w:val="007921DD"/>
    <w:rsid w:val="00792401"/>
    <w:rsid w:val="0079245C"/>
    <w:rsid w:val="00792513"/>
    <w:rsid w:val="00792691"/>
    <w:rsid w:val="0079295A"/>
    <w:rsid w:val="00792A52"/>
    <w:rsid w:val="00792B75"/>
    <w:rsid w:val="007932A7"/>
    <w:rsid w:val="007932C9"/>
    <w:rsid w:val="0079354F"/>
    <w:rsid w:val="00793632"/>
    <w:rsid w:val="007937BA"/>
    <w:rsid w:val="007938A0"/>
    <w:rsid w:val="007939CB"/>
    <w:rsid w:val="007947BA"/>
    <w:rsid w:val="00794924"/>
    <w:rsid w:val="00794B3D"/>
    <w:rsid w:val="00794B73"/>
    <w:rsid w:val="00794DAE"/>
    <w:rsid w:val="00795113"/>
    <w:rsid w:val="0079525C"/>
    <w:rsid w:val="00795829"/>
    <w:rsid w:val="00795D56"/>
    <w:rsid w:val="00795D84"/>
    <w:rsid w:val="00795E87"/>
    <w:rsid w:val="00795F64"/>
    <w:rsid w:val="007960C3"/>
    <w:rsid w:val="007961CA"/>
    <w:rsid w:val="007964C8"/>
    <w:rsid w:val="007965E5"/>
    <w:rsid w:val="00796D6C"/>
    <w:rsid w:val="00797011"/>
    <w:rsid w:val="00797046"/>
    <w:rsid w:val="0079759C"/>
    <w:rsid w:val="00797798"/>
    <w:rsid w:val="007979CB"/>
    <w:rsid w:val="00797C2C"/>
    <w:rsid w:val="00797CCF"/>
    <w:rsid w:val="00797D10"/>
    <w:rsid w:val="00797DC9"/>
    <w:rsid w:val="00797FC7"/>
    <w:rsid w:val="007A0085"/>
    <w:rsid w:val="007A034D"/>
    <w:rsid w:val="007A04E3"/>
    <w:rsid w:val="007A0BC2"/>
    <w:rsid w:val="007A0C5B"/>
    <w:rsid w:val="007A0D66"/>
    <w:rsid w:val="007A13E7"/>
    <w:rsid w:val="007A14F1"/>
    <w:rsid w:val="007A19A0"/>
    <w:rsid w:val="007A1BB6"/>
    <w:rsid w:val="007A1C31"/>
    <w:rsid w:val="007A1F44"/>
    <w:rsid w:val="007A1FA3"/>
    <w:rsid w:val="007A1FA9"/>
    <w:rsid w:val="007A2191"/>
    <w:rsid w:val="007A228B"/>
    <w:rsid w:val="007A22F3"/>
    <w:rsid w:val="007A237D"/>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D71"/>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BC"/>
    <w:rsid w:val="007B5C1D"/>
    <w:rsid w:val="007B5C7B"/>
    <w:rsid w:val="007B61F1"/>
    <w:rsid w:val="007B61F4"/>
    <w:rsid w:val="007B690C"/>
    <w:rsid w:val="007B694D"/>
    <w:rsid w:val="007B6B38"/>
    <w:rsid w:val="007B6DBF"/>
    <w:rsid w:val="007B6F20"/>
    <w:rsid w:val="007B6FFA"/>
    <w:rsid w:val="007B750F"/>
    <w:rsid w:val="007B76A6"/>
    <w:rsid w:val="007B7879"/>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1B"/>
    <w:rsid w:val="007C1D76"/>
    <w:rsid w:val="007C1DBA"/>
    <w:rsid w:val="007C1FE7"/>
    <w:rsid w:val="007C21C1"/>
    <w:rsid w:val="007C2264"/>
    <w:rsid w:val="007C2491"/>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91"/>
    <w:rsid w:val="007D10A2"/>
    <w:rsid w:val="007D110A"/>
    <w:rsid w:val="007D16AF"/>
    <w:rsid w:val="007D17BF"/>
    <w:rsid w:val="007D18C4"/>
    <w:rsid w:val="007D1AD3"/>
    <w:rsid w:val="007D1B2B"/>
    <w:rsid w:val="007D1B50"/>
    <w:rsid w:val="007D1D21"/>
    <w:rsid w:val="007D2274"/>
    <w:rsid w:val="007D229A"/>
    <w:rsid w:val="007D26AB"/>
    <w:rsid w:val="007D271A"/>
    <w:rsid w:val="007D277E"/>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919"/>
    <w:rsid w:val="007D59A3"/>
    <w:rsid w:val="007D5A11"/>
    <w:rsid w:val="007D5D73"/>
    <w:rsid w:val="007D5FF1"/>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D74"/>
    <w:rsid w:val="007E016F"/>
    <w:rsid w:val="007E0296"/>
    <w:rsid w:val="007E04A0"/>
    <w:rsid w:val="007E04DA"/>
    <w:rsid w:val="007E08BA"/>
    <w:rsid w:val="007E0EC1"/>
    <w:rsid w:val="007E0F1F"/>
    <w:rsid w:val="007E0F29"/>
    <w:rsid w:val="007E1157"/>
    <w:rsid w:val="007E12A5"/>
    <w:rsid w:val="007E1346"/>
    <w:rsid w:val="007E1369"/>
    <w:rsid w:val="007E160C"/>
    <w:rsid w:val="007E16ED"/>
    <w:rsid w:val="007E17FA"/>
    <w:rsid w:val="007E1864"/>
    <w:rsid w:val="007E1A1B"/>
    <w:rsid w:val="007E1A88"/>
    <w:rsid w:val="007E1B5F"/>
    <w:rsid w:val="007E1B9D"/>
    <w:rsid w:val="007E20E1"/>
    <w:rsid w:val="007E210E"/>
    <w:rsid w:val="007E21C1"/>
    <w:rsid w:val="007E2259"/>
    <w:rsid w:val="007E23DD"/>
    <w:rsid w:val="007E2455"/>
    <w:rsid w:val="007E25E5"/>
    <w:rsid w:val="007E2629"/>
    <w:rsid w:val="007E27F6"/>
    <w:rsid w:val="007E286E"/>
    <w:rsid w:val="007E28E5"/>
    <w:rsid w:val="007E2B20"/>
    <w:rsid w:val="007E2BE8"/>
    <w:rsid w:val="007E2C27"/>
    <w:rsid w:val="007E2C87"/>
    <w:rsid w:val="007E3486"/>
    <w:rsid w:val="007E36CB"/>
    <w:rsid w:val="007E382C"/>
    <w:rsid w:val="007E3B72"/>
    <w:rsid w:val="007E3C74"/>
    <w:rsid w:val="007E3CA4"/>
    <w:rsid w:val="007E3D21"/>
    <w:rsid w:val="007E4029"/>
    <w:rsid w:val="007E42D0"/>
    <w:rsid w:val="007E4885"/>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CC3"/>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3E77"/>
    <w:rsid w:val="007F453F"/>
    <w:rsid w:val="007F49C2"/>
    <w:rsid w:val="007F49E6"/>
    <w:rsid w:val="007F4F1F"/>
    <w:rsid w:val="007F5025"/>
    <w:rsid w:val="007F51E5"/>
    <w:rsid w:val="007F5269"/>
    <w:rsid w:val="007F56A5"/>
    <w:rsid w:val="007F5B32"/>
    <w:rsid w:val="007F5C92"/>
    <w:rsid w:val="007F5FBF"/>
    <w:rsid w:val="007F6104"/>
    <w:rsid w:val="007F67F9"/>
    <w:rsid w:val="007F6880"/>
    <w:rsid w:val="007F6C12"/>
    <w:rsid w:val="007F6D4E"/>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A5F"/>
    <w:rsid w:val="00800ED2"/>
    <w:rsid w:val="00801000"/>
    <w:rsid w:val="008014EF"/>
    <w:rsid w:val="0080197F"/>
    <w:rsid w:val="00801B73"/>
    <w:rsid w:val="00801CB9"/>
    <w:rsid w:val="00801D99"/>
    <w:rsid w:val="00801DEB"/>
    <w:rsid w:val="00801F8F"/>
    <w:rsid w:val="00802556"/>
    <w:rsid w:val="008025F8"/>
    <w:rsid w:val="00802654"/>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3D"/>
    <w:rsid w:val="00804066"/>
    <w:rsid w:val="00804093"/>
    <w:rsid w:val="008040C5"/>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0"/>
    <w:rsid w:val="00806AAF"/>
    <w:rsid w:val="00806B56"/>
    <w:rsid w:val="00806E0B"/>
    <w:rsid w:val="008070AC"/>
    <w:rsid w:val="00807466"/>
    <w:rsid w:val="008077B3"/>
    <w:rsid w:val="0080781A"/>
    <w:rsid w:val="00807D3E"/>
    <w:rsid w:val="00807E15"/>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413"/>
    <w:rsid w:val="00817753"/>
    <w:rsid w:val="00817B71"/>
    <w:rsid w:val="00817BE7"/>
    <w:rsid w:val="00817CED"/>
    <w:rsid w:val="00820244"/>
    <w:rsid w:val="0082046A"/>
    <w:rsid w:val="008206D4"/>
    <w:rsid w:val="00820707"/>
    <w:rsid w:val="008207AB"/>
    <w:rsid w:val="008208CD"/>
    <w:rsid w:val="0082098A"/>
    <w:rsid w:val="00820B2F"/>
    <w:rsid w:val="00820D57"/>
    <w:rsid w:val="00820EBB"/>
    <w:rsid w:val="00820FA1"/>
    <w:rsid w:val="00821124"/>
    <w:rsid w:val="00821196"/>
    <w:rsid w:val="008218CF"/>
    <w:rsid w:val="00821D6A"/>
    <w:rsid w:val="00821F2D"/>
    <w:rsid w:val="00822155"/>
    <w:rsid w:val="008221B3"/>
    <w:rsid w:val="0082230B"/>
    <w:rsid w:val="0082248E"/>
    <w:rsid w:val="0082356B"/>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4C4"/>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1"/>
    <w:rsid w:val="00827192"/>
    <w:rsid w:val="008271E7"/>
    <w:rsid w:val="00827278"/>
    <w:rsid w:val="008272B2"/>
    <w:rsid w:val="008273C6"/>
    <w:rsid w:val="008274BF"/>
    <w:rsid w:val="008274D9"/>
    <w:rsid w:val="008279B6"/>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28D"/>
    <w:rsid w:val="0083430F"/>
    <w:rsid w:val="00834623"/>
    <w:rsid w:val="0083480B"/>
    <w:rsid w:val="00834971"/>
    <w:rsid w:val="008349B1"/>
    <w:rsid w:val="008350B9"/>
    <w:rsid w:val="00835247"/>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607"/>
    <w:rsid w:val="00840A3E"/>
    <w:rsid w:val="00840BB5"/>
    <w:rsid w:val="00840C1F"/>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25"/>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4FEF"/>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C7D"/>
    <w:rsid w:val="00853E45"/>
    <w:rsid w:val="00853FDF"/>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5DF3"/>
    <w:rsid w:val="0085620A"/>
    <w:rsid w:val="00856456"/>
    <w:rsid w:val="00856833"/>
    <w:rsid w:val="00856840"/>
    <w:rsid w:val="008569A6"/>
    <w:rsid w:val="00856A08"/>
    <w:rsid w:val="00856A49"/>
    <w:rsid w:val="00856EED"/>
    <w:rsid w:val="00856F0B"/>
    <w:rsid w:val="008570BA"/>
    <w:rsid w:val="008577D6"/>
    <w:rsid w:val="008578DE"/>
    <w:rsid w:val="00857CF8"/>
    <w:rsid w:val="00860207"/>
    <w:rsid w:val="0086027E"/>
    <w:rsid w:val="00860297"/>
    <w:rsid w:val="0086051D"/>
    <w:rsid w:val="008605B3"/>
    <w:rsid w:val="00860872"/>
    <w:rsid w:val="0086087C"/>
    <w:rsid w:val="00860C4B"/>
    <w:rsid w:val="00860D8E"/>
    <w:rsid w:val="00860FF5"/>
    <w:rsid w:val="008610FF"/>
    <w:rsid w:val="008611C6"/>
    <w:rsid w:val="00861366"/>
    <w:rsid w:val="00861636"/>
    <w:rsid w:val="00861A18"/>
    <w:rsid w:val="00861B68"/>
    <w:rsid w:val="00861D08"/>
    <w:rsid w:val="00861E17"/>
    <w:rsid w:val="0086219D"/>
    <w:rsid w:val="00862256"/>
    <w:rsid w:val="008622A0"/>
    <w:rsid w:val="00862342"/>
    <w:rsid w:val="008623A7"/>
    <w:rsid w:val="0086275E"/>
    <w:rsid w:val="00862849"/>
    <w:rsid w:val="00862A01"/>
    <w:rsid w:val="008633D4"/>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61B"/>
    <w:rsid w:val="00866997"/>
    <w:rsid w:val="00866B80"/>
    <w:rsid w:val="00866D1C"/>
    <w:rsid w:val="00866EB3"/>
    <w:rsid w:val="00866F99"/>
    <w:rsid w:val="00866FCB"/>
    <w:rsid w:val="00866FF8"/>
    <w:rsid w:val="0086701A"/>
    <w:rsid w:val="00867728"/>
    <w:rsid w:val="008677B1"/>
    <w:rsid w:val="008677C8"/>
    <w:rsid w:val="00867BD2"/>
    <w:rsid w:val="00867F33"/>
    <w:rsid w:val="0087029D"/>
    <w:rsid w:val="008703EF"/>
    <w:rsid w:val="0087054F"/>
    <w:rsid w:val="00870736"/>
    <w:rsid w:val="00870762"/>
    <w:rsid w:val="0087076D"/>
    <w:rsid w:val="008709A4"/>
    <w:rsid w:val="00870BC2"/>
    <w:rsid w:val="00870DA6"/>
    <w:rsid w:val="00870E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37"/>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6B3"/>
    <w:rsid w:val="008748C8"/>
    <w:rsid w:val="00874D08"/>
    <w:rsid w:val="008753AD"/>
    <w:rsid w:val="008754C1"/>
    <w:rsid w:val="008756A4"/>
    <w:rsid w:val="00875974"/>
    <w:rsid w:val="00875AD4"/>
    <w:rsid w:val="00875BFE"/>
    <w:rsid w:val="00875C74"/>
    <w:rsid w:val="00875EAC"/>
    <w:rsid w:val="00875F73"/>
    <w:rsid w:val="008762B4"/>
    <w:rsid w:val="00876323"/>
    <w:rsid w:val="0087697C"/>
    <w:rsid w:val="00876A18"/>
    <w:rsid w:val="00876CA9"/>
    <w:rsid w:val="00876D0B"/>
    <w:rsid w:val="00876D99"/>
    <w:rsid w:val="00876E78"/>
    <w:rsid w:val="008776F2"/>
    <w:rsid w:val="00877BCC"/>
    <w:rsid w:val="00880302"/>
    <w:rsid w:val="00880430"/>
    <w:rsid w:val="008804E4"/>
    <w:rsid w:val="008806C6"/>
    <w:rsid w:val="008808E9"/>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AC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694"/>
    <w:rsid w:val="008846D0"/>
    <w:rsid w:val="00884888"/>
    <w:rsid w:val="008849D3"/>
    <w:rsid w:val="00884A2C"/>
    <w:rsid w:val="00884A74"/>
    <w:rsid w:val="00884AFC"/>
    <w:rsid w:val="00884F4C"/>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B4A"/>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7E9"/>
    <w:rsid w:val="008928FC"/>
    <w:rsid w:val="00892AE7"/>
    <w:rsid w:val="00892BE5"/>
    <w:rsid w:val="00893011"/>
    <w:rsid w:val="008930FB"/>
    <w:rsid w:val="00893361"/>
    <w:rsid w:val="008935EA"/>
    <w:rsid w:val="0089373C"/>
    <w:rsid w:val="0089387C"/>
    <w:rsid w:val="00893B96"/>
    <w:rsid w:val="00893BC2"/>
    <w:rsid w:val="00893FC0"/>
    <w:rsid w:val="008942DB"/>
    <w:rsid w:val="0089444E"/>
    <w:rsid w:val="008946E5"/>
    <w:rsid w:val="008949DF"/>
    <w:rsid w:val="00894B4B"/>
    <w:rsid w:val="00894C05"/>
    <w:rsid w:val="00894F6B"/>
    <w:rsid w:val="00895100"/>
    <w:rsid w:val="008951DB"/>
    <w:rsid w:val="0089524C"/>
    <w:rsid w:val="0089552B"/>
    <w:rsid w:val="0089565B"/>
    <w:rsid w:val="008958F1"/>
    <w:rsid w:val="00895B29"/>
    <w:rsid w:val="00895C5D"/>
    <w:rsid w:val="00895ED9"/>
    <w:rsid w:val="00895FEC"/>
    <w:rsid w:val="0089602A"/>
    <w:rsid w:val="008961DB"/>
    <w:rsid w:val="00896275"/>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DE5"/>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6AC"/>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4AF"/>
    <w:rsid w:val="008C366F"/>
    <w:rsid w:val="008C370B"/>
    <w:rsid w:val="008C3797"/>
    <w:rsid w:val="008C3812"/>
    <w:rsid w:val="008C3924"/>
    <w:rsid w:val="008C3B4C"/>
    <w:rsid w:val="008C3BC4"/>
    <w:rsid w:val="008C3C10"/>
    <w:rsid w:val="008C3C42"/>
    <w:rsid w:val="008C3E15"/>
    <w:rsid w:val="008C3E29"/>
    <w:rsid w:val="008C459D"/>
    <w:rsid w:val="008C477F"/>
    <w:rsid w:val="008C4A69"/>
    <w:rsid w:val="008C4C7E"/>
    <w:rsid w:val="008C4D5C"/>
    <w:rsid w:val="008C4E21"/>
    <w:rsid w:val="008C4F58"/>
    <w:rsid w:val="008C521E"/>
    <w:rsid w:val="008C59F0"/>
    <w:rsid w:val="008C59FA"/>
    <w:rsid w:val="008C5A23"/>
    <w:rsid w:val="008C5C46"/>
    <w:rsid w:val="008C5DBA"/>
    <w:rsid w:val="008C6184"/>
    <w:rsid w:val="008C6224"/>
    <w:rsid w:val="008C67CA"/>
    <w:rsid w:val="008C68BF"/>
    <w:rsid w:val="008C69CB"/>
    <w:rsid w:val="008C6A9B"/>
    <w:rsid w:val="008C6AF0"/>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AE"/>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838"/>
    <w:rsid w:val="008D4A59"/>
    <w:rsid w:val="008D4A6D"/>
    <w:rsid w:val="008D4BF7"/>
    <w:rsid w:val="008D5F7A"/>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7D7"/>
    <w:rsid w:val="008E0BBD"/>
    <w:rsid w:val="008E0EB8"/>
    <w:rsid w:val="008E1074"/>
    <w:rsid w:val="008E10A6"/>
    <w:rsid w:val="008E1271"/>
    <w:rsid w:val="008E12E2"/>
    <w:rsid w:val="008E12F5"/>
    <w:rsid w:val="008E1568"/>
    <w:rsid w:val="008E15FE"/>
    <w:rsid w:val="008E174D"/>
    <w:rsid w:val="008E1B72"/>
    <w:rsid w:val="008E1E31"/>
    <w:rsid w:val="008E1E82"/>
    <w:rsid w:val="008E2251"/>
    <w:rsid w:val="008E24B3"/>
    <w:rsid w:val="008E24CA"/>
    <w:rsid w:val="008E2865"/>
    <w:rsid w:val="008E2905"/>
    <w:rsid w:val="008E2910"/>
    <w:rsid w:val="008E2E5D"/>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139"/>
    <w:rsid w:val="008F0A38"/>
    <w:rsid w:val="008F0CA6"/>
    <w:rsid w:val="008F0F84"/>
    <w:rsid w:val="008F0FC8"/>
    <w:rsid w:val="008F0FD3"/>
    <w:rsid w:val="008F1014"/>
    <w:rsid w:val="008F11C9"/>
    <w:rsid w:val="008F12C5"/>
    <w:rsid w:val="008F1333"/>
    <w:rsid w:val="008F1392"/>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4F6B"/>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9DB"/>
    <w:rsid w:val="008F7B51"/>
    <w:rsid w:val="008F7FA3"/>
    <w:rsid w:val="0090001E"/>
    <w:rsid w:val="00900042"/>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DEB"/>
    <w:rsid w:val="00905EBA"/>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0B4"/>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5D3B"/>
    <w:rsid w:val="0091606A"/>
    <w:rsid w:val="00916148"/>
    <w:rsid w:val="00916181"/>
    <w:rsid w:val="009169E3"/>
    <w:rsid w:val="00916C86"/>
    <w:rsid w:val="00916F4F"/>
    <w:rsid w:val="00917006"/>
    <w:rsid w:val="00917114"/>
    <w:rsid w:val="00917163"/>
    <w:rsid w:val="009173EA"/>
    <w:rsid w:val="00917663"/>
    <w:rsid w:val="00917712"/>
    <w:rsid w:val="00917A0A"/>
    <w:rsid w:val="00917DC0"/>
    <w:rsid w:val="00917DC2"/>
    <w:rsid w:val="00917EA5"/>
    <w:rsid w:val="00917F16"/>
    <w:rsid w:val="00917FF1"/>
    <w:rsid w:val="00920089"/>
    <w:rsid w:val="009204C5"/>
    <w:rsid w:val="00920DF2"/>
    <w:rsid w:val="009212A2"/>
    <w:rsid w:val="009213A7"/>
    <w:rsid w:val="0092146E"/>
    <w:rsid w:val="00921716"/>
    <w:rsid w:val="0092180D"/>
    <w:rsid w:val="00921E9A"/>
    <w:rsid w:val="009220F5"/>
    <w:rsid w:val="009221D5"/>
    <w:rsid w:val="00922412"/>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45"/>
    <w:rsid w:val="00924FF8"/>
    <w:rsid w:val="00925030"/>
    <w:rsid w:val="0092510C"/>
    <w:rsid w:val="009252D4"/>
    <w:rsid w:val="00925380"/>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0F70"/>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024"/>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73C"/>
    <w:rsid w:val="00944820"/>
    <w:rsid w:val="00945180"/>
    <w:rsid w:val="0094590C"/>
    <w:rsid w:val="0094599F"/>
    <w:rsid w:val="00945A42"/>
    <w:rsid w:val="00945C24"/>
    <w:rsid w:val="00945C69"/>
    <w:rsid w:val="00945E43"/>
    <w:rsid w:val="00945E6A"/>
    <w:rsid w:val="00945F42"/>
    <w:rsid w:val="009460BA"/>
    <w:rsid w:val="009461DF"/>
    <w:rsid w:val="00946355"/>
    <w:rsid w:val="00946628"/>
    <w:rsid w:val="00946818"/>
    <w:rsid w:val="0094687A"/>
    <w:rsid w:val="009468B7"/>
    <w:rsid w:val="009469E9"/>
    <w:rsid w:val="00946CF3"/>
    <w:rsid w:val="00946D64"/>
    <w:rsid w:val="00946F79"/>
    <w:rsid w:val="0094724E"/>
    <w:rsid w:val="00947468"/>
    <w:rsid w:val="009479BB"/>
    <w:rsid w:val="00947A5C"/>
    <w:rsid w:val="00947BE6"/>
    <w:rsid w:val="00947DCD"/>
    <w:rsid w:val="00950157"/>
    <w:rsid w:val="0095048D"/>
    <w:rsid w:val="00950762"/>
    <w:rsid w:val="00950959"/>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0B49"/>
    <w:rsid w:val="009610BB"/>
    <w:rsid w:val="0096124E"/>
    <w:rsid w:val="009615C3"/>
    <w:rsid w:val="009617E5"/>
    <w:rsid w:val="009619D1"/>
    <w:rsid w:val="00961BDB"/>
    <w:rsid w:val="00961DB4"/>
    <w:rsid w:val="00961E60"/>
    <w:rsid w:val="00961EF7"/>
    <w:rsid w:val="0096202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B76"/>
    <w:rsid w:val="00964B88"/>
    <w:rsid w:val="00964D25"/>
    <w:rsid w:val="00964E13"/>
    <w:rsid w:val="00964E38"/>
    <w:rsid w:val="00965161"/>
    <w:rsid w:val="009651B9"/>
    <w:rsid w:val="0096521D"/>
    <w:rsid w:val="00965500"/>
    <w:rsid w:val="00965611"/>
    <w:rsid w:val="009657F1"/>
    <w:rsid w:val="0096590D"/>
    <w:rsid w:val="00965B25"/>
    <w:rsid w:val="00965B52"/>
    <w:rsid w:val="00965D29"/>
    <w:rsid w:val="0096625D"/>
    <w:rsid w:val="009667CA"/>
    <w:rsid w:val="00966849"/>
    <w:rsid w:val="00966A19"/>
    <w:rsid w:val="00966B45"/>
    <w:rsid w:val="0096723C"/>
    <w:rsid w:val="00967321"/>
    <w:rsid w:val="009674E1"/>
    <w:rsid w:val="00967571"/>
    <w:rsid w:val="00967881"/>
    <w:rsid w:val="00967BC9"/>
    <w:rsid w:val="00967BF9"/>
    <w:rsid w:val="00967D10"/>
    <w:rsid w:val="00967D7A"/>
    <w:rsid w:val="00967FC2"/>
    <w:rsid w:val="0097012E"/>
    <w:rsid w:val="009701FD"/>
    <w:rsid w:val="009704E4"/>
    <w:rsid w:val="00970530"/>
    <w:rsid w:val="009705D1"/>
    <w:rsid w:val="0097064D"/>
    <w:rsid w:val="009709F8"/>
    <w:rsid w:val="00970A64"/>
    <w:rsid w:val="00970F48"/>
    <w:rsid w:val="00970FFC"/>
    <w:rsid w:val="009710DC"/>
    <w:rsid w:val="00971297"/>
    <w:rsid w:val="0097147A"/>
    <w:rsid w:val="009714A0"/>
    <w:rsid w:val="009715BD"/>
    <w:rsid w:val="00971781"/>
    <w:rsid w:val="0097194A"/>
    <w:rsid w:val="00971C56"/>
    <w:rsid w:val="00971D7E"/>
    <w:rsid w:val="009721DF"/>
    <w:rsid w:val="00972356"/>
    <w:rsid w:val="0097287F"/>
    <w:rsid w:val="00972903"/>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11E"/>
    <w:rsid w:val="009742D3"/>
    <w:rsid w:val="009743D0"/>
    <w:rsid w:val="00974502"/>
    <w:rsid w:val="00974570"/>
    <w:rsid w:val="009745BB"/>
    <w:rsid w:val="009746B3"/>
    <w:rsid w:val="009746FA"/>
    <w:rsid w:val="00974A79"/>
    <w:rsid w:val="00974B63"/>
    <w:rsid w:val="00974EDE"/>
    <w:rsid w:val="00974EF3"/>
    <w:rsid w:val="009751D6"/>
    <w:rsid w:val="009755CB"/>
    <w:rsid w:val="0097590B"/>
    <w:rsid w:val="00975949"/>
    <w:rsid w:val="0097597E"/>
    <w:rsid w:val="00975AD6"/>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48A"/>
    <w:rsid w:val="00981631"/>
    <w:rsid w:val="009816A5"/>
    <w:rsid w:val="009817AA"/>
    <w:rsid w:val="0098193C"/>
    <w:rsid w:val="0098194F"/>
    <w:rsid w:val="00981995"/>
    <w:rsid w:val="009819A5"/>
    <w:rsid w:val="009819E7"/>
    <w:rsid w:val="00981A58"/>
    <w:rsid w:val="00981DFB"/>
    <w:rsid w:val="00981EC5"/>
    <w:rsid w:val="0098212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13"/>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90A"/>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96"/>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2D6"/>
    <w:rsid w:val="009A432B"/>
    <w:rsid w:val="009A439D"/>
    <w:rsid w:val="009A453D"/>
    <w:rsid w:val="009A458C"/>
    <w:rsid w:val="009A4853"/>
    <w:rsid w:val="009A4865"/>
    <w:rsid w:val="009A4869"/>
    <w:rsid w:val="009A4BC8"/>
    <w:rsid w:val="009A4E46"/>
    <w:rsid w:val="009A4E5D"/>
    <w:rsid w:val="009A4EAE"/>
    <w:rsid w:val="009A5321"/>
    <w:rsid w:val="009A5420"/>
    <w:rsid w:val="009A54A5"/>
    <w:rsid w:val="009A5528"/>
    <w:rsid w:val="009A582B"/>
    <w:rsid w:val="009A5C1E"/>
    <w:rsid w:val="009A5C25"/>
    <w:rsid w:val="009A5EF6"/>
    <w:rsid w:val="009A5FF8"/>
    <w:rsid w:val="009A6263"/>
    <w:rsid w:val="009A6409"/>
    <w:rsid w:val="009A66C2"/>
    <w:rsid w:val="009A68A8"/>
    <w:rsid w:val="009A6A26"/>
    <w:rsid w:val="009A6A6B"/>
    <w:rsid w:val="009A6BE2"/>
    <w:rsid w:val="009A704A"/>
    <w:rsid w:val="009A704D"/>
    <w:rsid w:val="009A7225"/>
    <w:rsid w:val="009A724D"/>
    <w:rsid w:val="009A73DF"/>
    <w:rsid w:val="009A756F"/>
    <w:rsid w:val="009A79FE"/>
    <w:rsid w:val="009A7A4C"/>
    <w:rsid w:val="009A7CCE"/>
    <w:rsid w:val="009B01CD"/>
    <w:rsid w:val="009B0394"/>
    <w:rsid w:val="009B055B"/>
    <w:rsid w:val="009B0603"/>
    <w:rsid w:val="009B0B5F"/>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A83"/>
    <w:rsid w:val="009B4B17"/>
    <w:rsid w:val="009B4B9E"/>
    <w:rsid w:val="009B4BF1"/>
    <w:rsid w:val="009B4C94"/>
    <w:rsid w:val="009B506B"/>
    <w:rsid w:val="009B524F"/>
    <w:rsid w:val="009B57EF"/>
    <w:rsid w:val="009B59D0"/>
    <w:rsid w:val="009B5B85"/>
    <w:rsid w:val="009B5C1A"/>
    <w:rsid w:val="009B5CC8"/>
    <w:rsid w:val="009B5D77"/>
    <w:rsid w:val="009B5EB9"/>
    <w:rsid w:val="009B5FD7"/>
    <w:rsid w:val="009B63CF"/>
    <w:rsid w:val="009B6650"/>
    <w:rsid w:val="009B6940"/>
    <w:rsid w:val="009B6A2F"/>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126E"/>
    <w:rsid w:val="009C12B9"/>
    <w:rsid w:val="009C14C7"/>
    <w:rsid w:val="009C1676"/>
    <w:rsid w:val="009C1A0F"/>
    <w:rsid w:val="009C1B5E"/>
    <w:rsid w:val="009C1D9A"/>
    <w:rsid w:val="009C2030"/>
    <w:rsid w:val="009C2039"/>
    <w:rsid w:val="009C235B"/>
    <w:rsid w:val="009C23FA"/>
    <w:rsid w:val="009C250A"/>
    <w:rsid w:val="009C266D"/>
    <w:rsid w:val="009C2685"/>
    <w:rsid w:val="009C26D9"/>
    <w:rsid w:val="009C27F5"/>
    <w:rsid w:val="009C2863"/>
    <w:rsid w:val="009C2A5C"/>
    <w:rsid w:val="009C2E0A"/>
    <w:rsid w:val="009C2E31"/>
    <w:rsid w:val="009C2FA1"/>
    <w:rsid w:val="009C3055"/>
    <w:rsid w:val="009C314C"/>
    <w:rsid w:val="009C38B3"/>
    <w:rsid w:val="009C38BC"/>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CB2"/>
    <w:rsid w:val="009C5D8A"/>
    <w:rsid w:val="009C5E8A"/>
    <w:rsid w:val="009C5EA5"/>
    <w:rsid w:val="009C61B9"/>
    <w:rsid w:val="009C6287"/>
    <w:rsid w:val="009C640A"/>
    <w:rsid w:val="009C669F"/>
    <w:rsid w:val="009C6AFF"/>
    <w:rsid w:val="009C6C94"/>
    <w:rsid w:val="009C6F66"/>
    <w:rsid w:val="009C72B4"/>
    <w:rsid w:val="009C7320"/>
    <w:rsid w:val="009C73A9"/>
    <w:rsid w:val="009C751C"/>
    <w:rsid w:val="009C764C"/>
    <w:rsid w:val="009C7728"/>
    <w:rsid w:val="009C788D"/>
    <w:rsid w:val="009C7F4E"/>
    <w:rsid w:val="009D0024"/>
    <w:rsid w:val="009D0337"/>
    <w:rsid w:val="009D04F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E37"/>
    <w:rsid w:val="009D3102"/>
    <w:rsid w:val="009D319C"/>
    <w:rsid w:val="009D31EF"/>
    <w:rsid w:val="009D3313"/>
    <w:rsid w:val="009D34CA"/>
    <w:rsid w:val="009D37BE"/>
    <w:rsid w:val="009D3A2D"/>
    <w:rsid w:val="009D3B45"/>
    <w:rsid w:val="009D3B98"/>
    <w:rsid w:val="009D5241"/>
    <w:rsid w:val="009D5322"/>
    <w:rsid w:val="009D56DA"/>
    <w:rsid w:val="009D5BAB"/>
    <w:rsid w:val="009D602B"/>
    <w:rsid w:val="009D60C5"/>
    <w:rsid w:val="009D634A"/>
    <w:rsid w:val="009D6593"/>
    <w:rsid w:val="009D6A0A"/>
    <w:rsid w:val="009D6B28"/>
    <w:rsid w:val="009D6F5D"/>
    <w:rsid w:val="009D6F7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C4F"/>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16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709"/>
    <w:rsid w:val="009F3B61"/>
    <w:rsid w:val="009F3C37"/>
    <w:rsid w:val="009F3CA8"/>
    <w:rsid w:val="009F3F48"/>
    <w:rsid w:val="009F3FB5"/>
    <w:rsid w:val="009F40A9"/>
    <w:rsid w:val="009F41CC"/>
    <w:rsid w:val="009F421F"/>
    <w:rsid w:val="009F4623"/>
    <w:rsid w:val="009F4752"/>
    <w:rsid w:val="009F47B2"/>
    <w:rsid w:val="009F4860"/>
    <w:rsid w:val="009F4B2A"/>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246"/>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036"/>
    <w:rsid w:val="00A0012E"/>
    <w:rsid w:val="00A002F4"/>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3B"/>
    <w:rsid w:val="00A04B78"/>
    <w:rsid w:val="00A04CB5"/>
    <w:rsid w:val="00A04F99"/>
    <w:rsid w:val="00A053A9"/>
    <w:rsid w:val="00A053F8"/>
    <w:rsid w:val="00A0576F"/>
    <w:rsid w:val="00A05817"/>
    <w:rsid w:val="00A05D3E"/>
    <w:rsid w:val="00A05FA3"/>
    <w:rsid w:val="00A06039"/>
    <w:rsid w:val="00A06119"/>
    <w:rsid w:val="00A06757"/>
    <w:rsid w:val="00A069B5"/>
    <w:rsid w:val="00A06CA7"/>
    <w:rsid w:val="00A07034"/>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740"/>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3F50"/>
    <w:rsid w:val="00A24099"/>
    <w:rsid w:val="00A2425A"/>
    <w:rsid w:val="00A24430"/>
    <w:rsid w:val="00A2446C"/>
    <w:rsid w:val="00A247BE"/>
    <w:rsid w:val="00A24888"/>
    <w:rsid w:val="00A2498D"/>
    <w:rsid w:val="00A24B12"/>
    <w:rsid w:val="00A24D26"/>
    <w:rsid w:val="00A24FB8"/>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DA"/>
    <w:rsid w:val="00A27008"/>
    <w:rsid w:val="00A272E2"/>
    <w:rsid w:val="00A27351"/>
    <w:rsid w:val="00A279CF"/>
    <w:rsid w:val="00A27B0F"/>
    <w:rsid w:val="00A27C0B"/>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30"/>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6F7"/>
    <w:rsid w:val="00A348C4"/>
    <w:rsid w:val="00A34A29"/>
    <w:rsid w:val="00A34B9D"/>
    <w:rsid w:val="00A34BC0"/>
    <w:rsid w:val="00A34C11"/>
    <w:rsid w:val="00A34C67"/>
    <w:rsid w:val="00A34D62"/>
    <w:rsid w:val="00A34DC8"/>
    <w:rsid w:val="00A34F0F"/>
    <w:rsid w:val="00A354E8"/>
    <w:rsid w:val="00A3574A"/>
    <w:rsid w:val="00A35A23"/>
    <w:rsid w:val="00A35B25"/>
    <w:rsid w:val="00A3611D"/>
    <w:rsid w:val="00A3624B"/>
    <w:rsid w:val="00A36339"/>
    <w:rsid w:val="00A36502"/>
    <w:rsid w:val="00A3659B"/>
    <w:rsid w:val="00A366E4"/>
    <w:rsid w:val="00A36B5B"/>
    <w:rsid w:val="00A37225"/>
    <w:rsid w:val="00A37283"/>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2F39"/>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243"/>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5"/>
    <w:rsid w:val="00A6188F"/>
    <w:rsid w:val="00A619AC"/>
    <w:rsid w:val="00A61FDA"/>
    <w:rsid w:val="00A62080"/>
    <w:rsid w:val="00A620CA"/>
    <w:rsid w:val="00A6211C"/>
    <w:rsid w:val="00A626B3"/>
    <w:rsid w:val="00A629CA"/>
    <w:rsid w:val="00A62AF9"/>
    <w:rsid w:val="00A62B6C"/>
    <w:rsid w:val="00A62FF5"/>
    <w:rsid w:val="00A630A2"/>
    <w:rsid w:val="00A632B8"/>
    <w:rsid w:val="00A63466"/>
    <w:rsid w:val="00A6364E"/>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1D5"/>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67EEC"/>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919"/>
    <w:rsid w:val="00A77AD7"/>
    <w:rsid w:val="00A77B48"/>
    <w:rsid w:val="00A77CF4"/>
    <w:rsid w:val="00A77D28"/>
    <w:rsid w:val="00A77E1A"/>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0FA"/>
    <w:rsid w:val="00A821B9"/>
    <w:rsid w:val="00A8228A"/>
    <w:rsid w:val="00A82730"/>
    <w:rsid w:val="00A828E5"/>
    <w:rsid w:val="00A829B4"/>
    <w:rsid w:val="00A82AA7"/>
    <w:rsid w:val="00A82B38"/>
    <w:rsid w:val="00A82D58"/>
    <w:rsid w:val="00A8301D"/>
    <w:rsid w:val="00A8318C"/>
    <w:rsid w:val="00A83438"/>
    <w:rsid w:val="00A83712"/>
    <w:rsid w:val="00A83869"/>
    <w:rsid w:val="00A83959"/>
    <w:rsid w:val="00A8399D"/>
    <w:rsid w:val="00A83B49"/>
    <w:rsid w:val="00A83DA2"/>
    <w:rsid w:val="00A83DFA"/>
    <w:rsid w:val="00A83E3D"/>
    <w:rsid w:val="00A83F5A"/>
    <w:rsid w:val="00A8443A"/>
    <w:rsid w:val="00A8448D"/>
    <w:rsid w:val="00A8479C"/>
    <w:rsid w:val="00A847DE"/>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179"/>
    <w:rsid w:val="00A922A2"/>
    <w:rsid w:val="00A9250F"/>
    <w:rsid w:val="00A92754"/>
    <w:rsid w:val="00A927E3"/>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D7C"/>
    <w:rsid w:val="00A95EC2"/>
    <w:rsid w:val="00A96120"/>
    <w:rsid w:val="00A9637A"/>
    <w:rsid w:val="00A963C7"/>
    <w:rsid w:val="00A964D9"/>
    <w:rsid w:val="00A9693A"/>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0FB9"/>
    <w:rsid w:val="00AA1112"/>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05"/>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C2"/>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61"/>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B7"/>
    <w:rsid w:val="00AD1E92"/>
    <w:rsid w:val="00AD1FE4"/>
    <w:rsid w:val="00AD206D"/>
    <w:rsid w:val="00AD236D"/>
    <w:rsid w:val="00AD2548"/>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8A"/>
    <w:rsid w:val="00AD62E9"/>
    <w:rsid w:val="00AD6736"/>
    <w:rsid w:val="00AD683F"/>
    <w:rsid w:val="00AD6847"/>
    <w:rsid w:val="00AD6951"/>
    <w:rsid w:val="00AD6AF3"/>
    <w:rsid w:val="00AD6E87"/>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4FAD"/>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49C"/>
    <w:rsid w:val="00AF171C"/>
    <w:rsid w:val="00AF175A"/>
    <w:rsid w:val="00AF186D"/>
    <w:rsid w:val="00AF1BFA"/>
    <w:rsid w:val="00AF1D0F"/>
    <w:rsid w:val="00AF1E86"/>
    <w:rsid w:val="00AF226E"/>
    <w:rsid w:val="00AF232C"/>
    <w:rsid w:val="00AF23DF"/>
    <w:rsid w:val="00AF25D5"/>
    <w:rsid w:val="00AF2612"/>
    <w:rsid w:val="00AF29C2"/>
    <w:rsid w:val="00AF2B10"/>
    <w:rsid w:val="00AF2CC7"/>
    <w:rsid w:val="00AF3773"/>
    <w:rsid w:val="00AF3DBB"/>
    <w:rsid w:val="00AF3F82"/>
    <w:rsid w:val="00AF3FB4"/>
    <w:rsid w:val="00AF426D"/>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BE"/>
    <w:rsid w:val="00AF6E1A"/>
    <w:rsid w:val="00AF6EBE"/>
    <w:rsid w:val="00AF6ECE"/>
    <w:rsid w:val="00AF73C3"/>
    <w:rsid w:val="00AF7759"/>
    <w:rsid w:val="00AF776D"/>
    <w:rsid w:val="00AF786A"/>
    <w:rsid w:val="00AF795C"/>
    <w:rsid w:val="00AF7C07"/>
    <w:rsid w:val="00AF7E06"/>
    <w:rsid w:val="00B00106"/>
    <w:rsid w:val="00B0010C"/>
    <w:rsid w:val="00B002AC"/>
    <w:rsid w:val="00B00339"/>
    <w:rsid w:val="00B004CE"/>
    <w:rsid w:val="00B00710"/>
    <w:rsid w:val="00B00752"/>
    <w:rsid w:val="00B007AD"/>
    <w:rsid w:val="00B007BB"/>
    <w:rsid w:val="00B00A15"/>
    <w:rsid w:val="00B00DD0"/>
    <w:rsid w:val="00B00E91"/>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2B3"/>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6D"/>
    <w:rsid w:val="00B04F7E"/>
    <w:rsid w:val="00B0547C"/>
    <w:rsid w:val="00B054BC"/>
    <w:rsid w:val="00B055CE"/>
    <w:rsid w:val="00B05A93"/>
    <w:rsid w:val="00B05E1C"/>
    <w:rsid w:val="00B0612F"/>
    <w:rsid w:val="00B06236"/>
    <w:rsid w:val="00B06701"/>
    <w:rsid w:val="00B06A88"/>
    <w:rsid w:val="00B06B37"/>
    <w:rsid w:val="00B06BC3"/>
    <w:rsid w:val="00B06D28"/>
    <w:rsid w:val="00B06F55"/>
    <w:rsid w:val="00B070F6"/>
    <w:rsid w:val="00B07437"/>
    <w:rsid w:val="00B074B4"/>
    <w:rsid w:val="00B07AEE"/>
    <w:rsid w:val="00B07CBE"/>
    <w:rsid w:val="00B07EDB"/>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4C"/>
    <w:rsid w:val="00B13D64"/>
    <w:rsid w:val="00B13DDC"/>
    <w:rsid w:val="00B13F7E"/>
    <w:rsid w:val="00B142E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84"/>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1C0"/>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0"/>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6AFC"/>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0DF0"/>
    <w:rsid w:val="00B4101F"/>
    <w:rsid w:val="00B4106F"/>
    <w:rsid w:val="00B411BD"/>
    <w:rsid w:val="00B4123E"/>
    <w:rsid w:val="00B41559"/>
    <w:rsid w:val="00B415E5"/>
    <w:rsid w:val="00B418E8"/>
    <w:rsid w:val="00B419B2"/>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046"/>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7E"/>
    <w:rsid w:val="00B478E3"/>
    <w:rsid w:val="00B47AB3"/>
    <w:rsid w:val="00B47C63"/>
    <w:rsid w:val="00B500C9"/>
    <w:rsid w:val="00B5041E"/>
    <w:rsid w:val="00B5045D"/>
    <w:rsid w:val="00B5078E"/>
    <w:rsid w:val="00B5079C"/>
    <w:rsid w:val="00B507C9"/>
    <w:rsid w:val="00B50891"/>
    <w:rsid w:val="00B50E86"/>
    <w:rsid w:val="00B50ECC"/>
    <w:rsid w:val="00B50F4B"/>
    <w:rsid w:val="00B512C1"/>
    <w:rsid w:val="00B51315"/>
    <w:rsid w:val="00B5139B"/>
    <w:rsid w:val="00B51542"/>
    <w:rsid w:val="00B51587"/>
    <w:rsid w:val="00B5191C"/>
    <w:rsid w:val="00B51C12"/>
    <w:rsid w:val="00B51CCB"/>
    <w:rsid w:val="00B51D1D"/>
    <w:rsid w:val="00B51ED5"/>
    <w:rsid w:val="00B51FAC"/>
    <w:rsid w:val="00B52485"/>
    <w:rsid w:val="00B52AA0"/>
    <w:rsid w:val="00B52B71"/>
    <w:rsid w:val="00B5310E"/>
    <w:rsid w:val="00B53171"/>
    <w:rsid w:val="00B534C3"/>
    <w:rsid w:val="00B53560"/>
    <w:rsid w:val="00B5381E"/>
    <w:rsid w:val="00B53AF1"/>
    <w:rsid w:val="00B53C94"/>
    <w:rsid w:val="00B53DED"/>
    <w:rsid w:val="00B53E52"/>
    <w:rsid w:val="00B54026"/>
    <w:rsid w:val="00B5402C"/>
    <w:rsid w:val="00B543F7"/>
    <w:rsid w:val="00B545BF"/>
    <w:rsid w:val="00B547F1"/>
    <w:rsid w:val="00B549CC"/>
    <w:rsid w:val="00B54A04"/>
    <w:rsid w:val="00B54A96"/>
    <w:rsid w:val="00B54A9D"/>
    <w:rsid w:val="00B54ACC"/>
    <w:rsid w:val="00B54DCB"/>
    <w:rsid w:val="00B55766"/>
    <w:rsid w:val="00B557B0"/>
    <w:rsid w:val="00B55AC2"/>
    <w:rsid w:val="00B55E85"/>
    <w:rsid w:val="00B55F21"/>
    <w:rsid w:val="00B55FD9"/>
    <w:rsid w:val="00B55FFB"/>
    <w:rsid w:val="00B56004"/>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866"/>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483"/>
    <w:rsid w:val="00B64CEC"/>
    <w:rsid w:val="00B64FB6"/>
    <w:rsid w:val="00B6528C"/>
    <w:rsid w:val="00B6576D"/>
    <w:rsid w:val="00B658E2"/>
    <w:rsid w:val="00B659A5"/>
    <w:rsid w:val="00B65CE4"/>
    <w:rsid w:val="00B65E27"/>
    <w:rsid w:val="00B665B2"/>
    <w:rsid w:val="00B66B7F"/>
    <w:rsid w:val="00B66C6B"/>
    <w:rsid w:val="00B670D2"/>
    <w:rsid w:val="00B677B8"/>
    <w:rsid w:val="00B67CB8"/>
    <w:rsid w:val="00B67E0A"/>
    <w:rsid w:val="00B7022B"/>
    <w:rsid w:val="00B7028F"/>
    <w:rsid w:val="00B7060D"/>
    <w:rsid w:val="00B70826"/>
    <w:rsid w:val="00B70949"/>
    <w:rsid w:val="00B7113B"/>
    <w:rsid w:val="00B711CE"/>
    <w:rsid w:val="00B71484"/>
    <w:rsid w:val="00B714E5"/>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3D6C"/>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BC8"/>
    <w:rsid w:val="00B85CF5"/>
    <w:rsid w:val="00B85E86"/>
    <w:rsid w:val="00B85EDD"/>
    <w:rsid w:val="00B86140"/>
    <w:rsid w:val="00B8618D"/>
    <w:rsid w:val="00B86476"/>
    <w:rsid w:val="00B866B3"/>
    <w:rsid w:val="00B86A3D"/>
    <w:rsid w:val="00B86B1E"/>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D10"/>
    <w:rsid w:val="00B90FE5"/>
    <w:rsid w:val="00B91075"/>
    <w:rsid w:val="00B91532"/>
    <w:rsid w:val="00B919AD"/>
    <w:rsid w:val="00B91A2B"/>
    <w:rsid w:val="00B91CB7"/>
    <w:rsid w:val="00B91F84"/>
    <w:rsid w:val="00B92115"/>
    <w:rsid w:val="00B92434"/>
    <w:rsid w:val="00B92547"/>
    <w:rsid w:val="00B92568"/>
    <w:rsid w:val="00B9258C"/>
    <w:rsid w:val="00B9265B"/>
    <w:rsid w:val="00B92767"/>
    <w:rsid w:val="00B927A3"/>
    <w:rsid w:val="00B928F4"/>
    <w:rsid w:val="00B92944"/>
    <w:rsid w:val="00B92AAA"/>
    <w:rsid w:val="00B92CE9"/>
    <w:rsid w:val="00B92E21"/>
    <w:rsid w:val="00B92E8F"/>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8A2"/>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394"/>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290"/>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53B"/>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48"/>
    <w:rsid w:val="00BB15DA"/>
    <w:rsid w:val="00BB1709"/>
    <w:rsid w:val="00BB19F3"/>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CA7"/>
    <w:rsid w:val="00BB2D95"/>
    <w:rsid w:val="00BB2FAB"/>
    <w:rsid w:val="00BB2FD3"/>
    <w:rsid w:val="00BB2FDF"/>
    <w:rsid w:val="00BB2FFF"/>
    <w:rsid w:val="00BB3255"/>
    <w:rsid w:val="00BB3A54"/>
    <w:rsid w:val="00BB3C83"/>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B6"/>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DDF"/>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7E5"/>
    <w:rsid w:val="00BC6C42"/>
    <w:rsid w:val="00BC6FD6"/>
    <w:rsid w:val="00BC710D"/>
    <w:rsid w:val="00BC7217"/>
    <w:rsid w:val="00BC751A"/>
    <w:rsid w:val="00BC7821"/>
    <w:rsid w:val="00BC7843"/>
    <w:rsid w:val="00BC7887"/>
    <w:rsid w:val="00BC7A8E"/>
    <w:rsid w:val="00BC7F27"/>
    <w:rsid w:val="00BD003E"/>
    <w:rsid w:val="00BD008E"/>
    <w:rsid w:val="00BD0105"/>
    <w:rsid w:val="00BD0211"/>
    <w:rsid w:val="00BD0353"/>
    <w:rsid w:val="00BD0744"/>
    <w:rsid w:val="00BD07D1"/>
    <w:rsid w:val="00BD0837"/>
    <w:rsid w:val="00BD091C"/>
    <w:rsid w:val="00BD0BA3"/>
    <w:rsid w:val="00BD0C18"/>
    <w:rsid w:val="00BD11C0"/>
    <w:rsid w:val="00BD1244"/>
    <w:rsid w:val="00BD12BD"/>
    <w:rsid w:val="00BD1340"/>
    <w:rsid w:val="00BD1659"/>
    <w:rsid w:val="00BD18BE"/>
    <w:rsid w:val="00BD1917"/>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FC4"/>
    <w:rsid w:val="00BE613D"/>
    <w:rsid w:val="00BE6146"/>
    <w:rsid w:val="00BE6151"/>
    <w:rsid w:val="00BE659D"/>
    <w:rsid w:val="00BE65D6"/>
    <w:rsid w:val="00BE65E0"/>
    <w:rsid w:val="00BE6847"/>
    <w:rsid w:val="00BE690B"/>
    <w:rsid w:val="00BE6981"/>
    <w:rsid w:val="00BE6A8E"/>
    <w:rsid w:val="00BE6CF5"/>
    <w:rsid w:val="00BE6DA4"/>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37B"/>
    <w:rsid w:val="00BF2A33"/>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78B"/>
    <w:rsid w:val="00C04838"/>
    <w:rsid w:val="00C04AC8"/>
    <w:rsid w:val="00C04D61"/>
    <w:rsid w:val="00C04EC1"/>
    <w:rsid w:val="00C04EF3"/>
    <w:rsid w:val="00C052AF"/>
    <w:rsid w:val="00C05490"/>
    <w:rsid w:val="00C05956"/>
    <w:rsid w:val="00C059E6"/>
    <w:rsid w:val="00C05BEC"/>
    <w:rsid w:val="00C05F8A"/>
    <w:rsid w:val="00C0624A"/>
    <w:rsid w:val="00C063F0"/>
    <w:rsid w:val="00C06499"/>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CDF"/>
    <w:rsid w:val="00C10DA7"/>
    <w:rsid w:val="00C1112B"/>
    <w:rsid w:val="00C1127E"/>
    <w:rsid w:val="00C11479"/>
    <w:rsid w:val="00C118C0"/>
    <w:rsid w:val="00C11A88"/>
    <w:rsid w:val="00C11EA7"/>
    <w:rsid w:val="00C1200A"/>
    <w:rsid w:val="00C12012"/>
    <w:rsid w:val="00C123DF"/>
    <w:rsid w:val="00C124E4"/>
    <w:rsid w:val="00C1273A"/>
    <w:rsid w:val="00C12874"/>
    <w:rsid w:val="00C12A16"/>
    <w:rsid w:val="00C12BC1"/>
    <w:rsid w:val="00C12D14"/>
    <w:rsid w:val="00C1319E"/>
    <w:rsid w:val="00C131E6"/>
    <w:rsid w:val="00C1359F"/>
    <w:rsid w:val="00C13BDA"/>
    <w:rsid w:val="00C13E8B"/>
    <w:rsid w:val="00C13FFD"/>
    <w:rsid w:val="00C140D1"/>
    <w:rsid w:val="00C14632"/>
    <w:rsid w:val="00C14670"/>
    <w:rsid w:val="00C14A28"/>
    <w:rsid w:val="00C14AF6"/>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DC8"/>
    <w:rsid w:val="00C17ED9"/>
    <w:rsid w:val="00C17FAF"/>
    <w:rsid w:val="00C2013E"/>
    <w:rsid w:val="00C20198"/>
    <w:rsid w:val="00C202B5"/>
    <w:rsid w:val="00C20510"/>
    <w:rsid w:val="00C2087B"/>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713"/>
    <w:rsid w:val="00C22D6C"/>
    <w:rsid w:val="00C23130"/>
    <w:rsid w:val="00C2329D"/>
    <w:rsid w:val="00C2359F"/>
    <w:rsid w:val="00C23CDD"/>
    <w:rsid w:val="00C23CF2"/>
    <w:rsid w:val="00C23D83"/>
    <w:rsid w:val="00C23FDF"/>
    <w:rsid w:val="00C24162"/>
    <w:rsid w:val="00C241A2"/>
    <w:rsid w:val="00C24776"/>
    <w:rsid w:val="00C24A13"/>
    <w:rsid w:val="00C24BD7"/>
    <w:rsid w:val="00C2506F"/>
    <w:rsid w:val="00C250DF"/>
    <w:rsid w:val="00C25256"/>
    <w:rsid w:val="00C25575"/>
    <w:rsid w:val="00C2557C"/>
    <w:rsid w:val="00C255A5"/>
    <w:rsid w:val="00C256BB"/>
    <w:rsid w:val="00C2584B"/>
    <w:rsid w:val="00C25942"/>
    <w:rsid w:val="00C25DD9"/>
    <w:rsid w:val="00C26031"/>
    <w:rsid w:val="00C2622B"/>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0E7C"/>
    <w:rsid w:val="00C311AF"/>
    <w:rsid w:val="00C31CD6"/>
    <w:rsid w:val="00C31D47"/>
    <w:rsid w:val="00C31F9D"/>
    <w:rsid w:val="00C3200F"/>
    <w:rsid w:val="00C32244"/>
    <w:rsid w:val="00C324F4"/>
    <w:rsid w:val="00C3303A"/>
    <w:rsid w:val="00C331CB"/>
    <w:rsid w:val="00C332FA"/>
    <w:rsid w:val="00C33305"/>
    <w:rsid w:val="00C336B4"/>
    <w:rsid w:val="00C33821"/>
    <w:rsid w:val="00C33DAD"/>
    <w:rsid w:val="00C33DBA"/>
    <w:rsid w:val="00C33DF2"/>
    <w:rsid w:val="00C33EE7"/>
    <w:rsid w:val="00C33EF8"/>
    <w:rsid w:val="00C3400F"/>
    <w:rsid w:val="00C3418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001"/>
    <w:rsid w:val="00C410AA"/>
    <w:rsid w:val="00C411A7"/>
    <w:rsid w:val="00C411AF"/>
    <w:rsid w:val="00C4131E"/>
    <w:rsid w:val="00C4134C"/>
    <w:rsid w:val="00C4138D"/>
    <w:rsid w:val="00C41497"/>
    <w:rsid w:val="00C4183A"/>
    <w:rsid w:val="00C41E3A"/>
    <w:rsid w:val="00C41FA4"/>
    <w:rsid w:val="00C42026"/>
    <w:rsid w:val="00C4223F"/>
    <w:rsid w:val="00C4266F"/>
    <w:rsid w:val="00C42781"/>
    <w:rsid w:val="00C428A7"/>
    <w:rsid w:val="00C42B9F"/>
    <w:rsid w:val="00C42C91"/>
    <w:rsid w:val="00C42DA5"/>
    <w:rsid w:val="00C4304C"/>
    <w:rsid w:val="00C4313A"/>
    <w:rsid w:val="00C43315"/>
    <w:rsid w:val="00C435FB"/>
    <w:rsid w:val="00C43683"/>
    <w:rsid w:val="00C43C6D"/>
    <w:rsid w:val="00C44186"/>
    <w:rsid w:val="00C44315"/>
    <w:rsid w:val="00C443DF"/>
    <w:rsid w:val="00C44622"/>
    <w:rsid w:val="00C446AF"/>
    <w:rsid w:val="00C44748"/>
    <w:rsid w:val="00C4498A"/>
    <w:rsid w:val="00C44A2D"/>
    <w:rsid w:val="00C44C86"/>
    <w:rsid w:val="00C452F4"/>
    <w:rsid w:val="00C452F5"/>
    <w:rsid w:val="00C456C0"/>
    <w:rsid w:val="00C45772"/>
    <w:rsid w:val="00C46010"/>
    <w:rsid w:val="00C460A8"/>
    <w:rsid w:val="00C46164"/>
    <w:rsid w:val="00C46555"/>
    <w:rsid w:val="00C46AB3"/>
    <w:rsid w:val="00C46B15"/>
    <w:rsid w:val="00C46BDA"/>
    <w:rsid w:val="00C46CE6"/>
    <w:rsid w:val="00C46E03"/>
    <w:rsid w:val="00C46EBA"/>
    <w:rsid w:val="00C46F7D"/>
    <w:rsid w:val="00C4768A"/>
    <w:rsid w:val="00C47690"/>
    <w:rsid w:val="00C4793B"/>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E8C"/>
    <w:rsid w:val="00C50E99"/>
    <w:rsid w:val="00C5114B"/>
    <w:rsid w:val="00C5128B"/>
    <w:rsid w:val="00C51906"/>
    <w:rsid w:val="00C51962"/>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E65"/>
    <w:rsid w:val="00C53EB3"/>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B15"/>
    <w:rsid w:val="00C56F4C"/>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256"/>
    <w:rsid w:val="00C61582"/>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2F83"/>
    <w:rsid w:val="00C6347D"/>
    <w:rsid w:val="00C63545"/>
    <w:rsid w:val="00C636E6"/>
    <w:rsid w:val="00C6378F"/>
    <w:rsid w:val="00C639D6"/>
    <w:rsid w:val="00C63C45"/>
    <w:rsid w:val="00C63E78"/>
    <w:rsid w:val="00C63E7F"/>
    <w:rsid w:val="00C63F87"/>
    <w:rsid w:val="00C63F8E"/>
    <w:rsid w:val="00C646F5"/>
    <w:rsid w:val="00C6475E"/>
    <w:rsid w:val="00C647FB"/>
    <w:rsid w:val="00C64B87"/>
    <w:rsid w:val="00C64B89"/>
    <w:rsid w:val="00C64C10"/>
    <w:rsid w:val="00C65210"/>
    <w:rsid w:val="00C654CC"/>
    <w:rsid w:val="00C654E0"/>
    <w:rsid w:val="00C658B1"/>
    <w:rsid w:val="00C6607D"/>
    <w:rsid w:val="00C6608E"/>
    <w:rsid w:val="00C66262"/>
    <w:rsid w:val="00C6662B"/>
    <w:rsid w:val="00C666A7"/>
    <w:rsid w:val="00C66715"/>
    <w:rsid w:val="00C667BB"/>
    <w:rsid w:val="00C66F09"/>
    <w:rsid w:val="00C66F97"/>
    <w:rsid w:val="00C66FE5"/>
    <w:rsid w:val="00C67129"/>
    <w:rsid w:val="00C675E1"/>
    <w:rsid w:val="00C679D0"/>
    <w:rsid w:val="00C67A58"/>
    <w:rsid w:val="00C67AAB"/>
    <w:rsid w:val="00C67EAB"/>
    <w:rsid w:val="00C70163"/>
    <w:rsid w:val="00C70173"/>
    <w:rsid w:val="00C70195"/>
    <w:rsid w:val="00C7041B"/>
    <w:rsid w:val="00C7069E"/>
    <w:rsid w:val="00C707E2"/>
    <w:rsid w:val="00C70CA5"/>
    <w:rsid w:val="00C70DFF"/>
    <w:rsid w:val="00C70F89"/>
    <w:rsid w:val="00C7101B"/>
    <w:rsid w:val="00C71474"/>
    <w:rsid w:val="00C714EA"/>
    <w:rsid w:val="00C71A01"/>
    <w:rsid w:val="00C71ADB"/>
    <w:rsid w:val="00C71C1F"/>
    <w:rsid w:val="00C72281"/>
    <w:rsid w:val="00C72305"/>
    <w:rsid w:val="00C723AC"/>
    <w:rsid w:val="00C7287A"/>
    <w:rsid w:val="00C72F32"/>
    <w:rsid w:val="00C73139"/>
    <w:rsid w:val="00C7361D"/>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B34"/>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AE9"/>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C9A"/>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6D"/>
    <w:rsid w:val="00C86797"/>
    <w:rsid w:val="00C8683F"/>
    <w:rsid w:val="00C86A76"/>
    <w:rsid w:val="00C86B4A"/>
    <w:rsid w:val="00C86C00"/>
    <w:rsid w:val="00C86CB2"/>
    <w:rsid w:val="00C86D90"/>
    <w:rsid w:val="00C874FE"/>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19"/>
    <w:rsid w:val="00C929F3"/>
    <w:rsid w:val="00C92B7C"/>
    <w:rsid w:val="00C92C7F"/>
    <w:rsid w:val="00C92CC9"/>
    <w:rsid w:val="00C9369D"/>
    <w:rsid w:val="00C9370B"/>
    <w:rsid w:val="00C93900"/>
    <w:rsid w:val="00C93C5D"/>
    <w:rsid w:val="00C942E0"/>
    <w:rsid w:val="00C944FA"/>
    <w:rsid w:val="00C9461D"/>
    <w:rsid w:val="00C9463C"/>
    <w:rsid w:val="00C9468A"/>
    <w:rsid w:val="00C9498A"/>
    <w:rsid w:val="00C94A42"/>
    <w:rsid w:val="00C94C32"/>
    <w:rsid w:val="00C94D43"/>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06"/>
    <w:rsid w:val="00C973B1"/>
    <w:rsid w:val="00C97642"/>
    <w:rsid w:val="00C97872"/>
    <w:rsid w:val="00C97962"/>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E08"/>
    <w:rsid w:val="00CA1F40"/>
    <w:rsid w:val="00CA1FFF"/>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4A3"/>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A7FE9"/>
    <w:rsid w:val="00CB008E"/>
    <w:rsid w:val="00CB01FA"/>
    <w:rsid w:val="00CB0262"/>
    <w:rsid w:val="00CB04F7"/>
    <w:rsid w:val="00CB069A"/>
    <w:rsid w:val="00CB0737"/>
    <w:rsid w:val="00CB097A"/>
    <w:rsid w:val="00CB0C0F"/>
    <w:rsid w:val="00CB0E95"/>
    <w:rsid w:val="00CB106D"/>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3A1B"/>
    <w:rsid w:val="00CB43A5"/>
    <w:rsid w:val="00CB442E"/>
    <w:rsid w:val="00CB4A0E"/>
    <w:rsid w:val="00CB512D"/>
    <w:rsid w:val="00CB539A"/>
    <w:rsid w:val="00CB555A"/>
    <w:rsid w:val="00CB573A"/>
    <w:rsid w:val="00CB5848"/>
    <w:rsid w:val="00CB5B1E"/>
    <w:rsid w:val="00CB5B48"/>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1A"/>
    <w:rsid w:val="00CD29FD"/>
    <w:rsid w:val="00CD2F10"/>
    <w:rsid w:val="00CD2FEE"/>
    <w:rsid w:val="00CD3894"/>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63D"/>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D7CF1"/>
    <w:rsid w:val="00CD7DBE"/>
    <w:rsid w:val="00CE0109"/>
    <w:rsid w:val="00CE01CD"/>
    <w:rsid w:val="00CE02C6"/>
    <w:rsid w:val="00CE0545"/>
    <w:rsid w:val="00CE0884"/>
    <w:rsid w:val="00CE0987"/>
    <w:rsid w:val="00CE0AF0"/>
    <w:rsid w:val="00CE0F08"/>
    <w:rsid w:val="00CE12E0"/>
    <w:rsid w:val="00CE1346"/>
    <w:rsid w:val="00CE1398"/>
    <w:rsid w:val="00CE166C"/>
    <w:rsid w:val="00CE1B22"/>
    <w:rsid w:val="00CE1D45"/>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76A"/>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597"/>
    <w:rsid w:val="00CF1813"/>
    <w:rsid w:val="00CF1852"/>
    <w:rsid w:val="00CF19DA"/>
    <w:rsid w:val="00CF1C16"/>
    <w:rsid w:val="00CF1C7F"/>
    <w:rsid w:val="00CF1CB8"/>
    <w:rsid w:val="00CF1CC0"/>
    <w:rsid w:val="00CF2169"/>
    <w:rsid w:val="00CF229C"/>
    <w:rsid w:val="00CF24F8"/>
    <w:rsid w:val="00CF25F8"/>
    <w:rsid w:val="00CF2611"/>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3DBA"/>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40E"/>
    <w:rsid w:val="00D03727"/>
    <w:rsid w:val="00D0378A"/>
    <w:rsid w:val="00D03796"/>
    <w:rsid w:val="00D03993"/>
    <w:rsid w:val="00D03D47"/>
    <w:rsid w:val="00D04249"/>
    <w:rsid w:val="00D04361"/>
    <w:rsid w:val="00D044DD"/>
    <w:rsid w:val="00D046F4"/>
    <w:rsid w:val="00D04705"/>
    <w:rsid w:val="00D04E20"/>
    <w:rsid w:val="00D05132"/>
    <w:rsid w:val="00D0519E"/>
    <w:rsid w:val="00D051EA"/>
    <w:rsid w:val="00D05379"/>
    <w:rsid w:val="00D0573E"/>
    <w:rsid w:val="00D05750"/>
    <w:rsid w:val="00D05824"/>
    <w:rsid w:val="00D05991"/>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57B"/>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AB9"/>
    <w:rsid w:val="00D21EA5"/>
    <w:rsid w:val="00D22AB3"/>
    <w:rsid w:val="00D22C57"/>
    <w:rsid w:val="00D22E4F"/>
    <w:rsid w:val="00D22F34"/>
    <w:rsid w:val="00D22FA9"/>
    <w:rsid w:val="00D231D7"/>
    <w:rsid w:val="00D23254"/>
    <w:rsid w:val="00D23347"/>
    <w:rsid w:val="00D233F1"/>
    <w:rsid w:val="00D2370E"/>
    <w:rsid w:val="00D23848"/>
    <w:rsid w:val="00D2387C"/>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162"/>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D61"/>
    <w:rsid w:val="00D31146"/>
    <w:rsid w:val="00D311D5"/>
    <w:rsid w:val="00D31479"/>
    <w:rsid w:val="00D314B4"/>
    <w:rsid w:val="00D31678"/>
    <w:rsid w:val="00D3185B"/>
    <w:rsid w:val="00D31A02"/>
    <w:rsid w:val="00D31CB9"/>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427"/>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E55"/>
    <w:rsid w:val="00D42F41"/>
    <w:rsid w:val="00D43002"/>
    <w:rsid w:val="00D430F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570"/>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E26"/>
    <w:rsid w:val="00D52FF9"/>
    <w:rsid w:val="00D53087"/>
    <w:rsid w:val="00D53123"/>
    <w:rsid w:val="00D5362B"/>
    <w:rsid w:val="00D536EA"/>
    <w:rsid w:val="00D53842"/>
    <w:rsid w:val="00D5389E"/>
    <w:rsid w:val="00D53A9A"/>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7D"/>
    <w:rsid w:val="00D5619C"/>
    <w:rsid w:val="00D564ED"/>
    <w:rsid w:val="00D5657D"/>
    <w:rsid w:val="00D56DB0"/>
    <w:rsid w:val="00D56DB2"/>
    <w:rsid w:val="00D56DD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3BE"/>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2F55"/>
    <w:rsid w:val="00D6315D"/>
    <w:rsid w:val="00D634E3"/>
    <w:rsid w:val="00D63517"/>
    <w:rsid w:val="00D6383A"/>
    <w:rsid w:val="00D6387F"/>
    <w:rsid w:val="00D63B5F"/>
    <w:rsid w:val="00D63B75"/>
    <w:rsid w:val="00D63BC9"/>
    <w:rsid w:val="00D63EBE"/>
    <w:rsid w:val="00D6407A"/>
    <w:rsid w:val="00D6416F"/>
    <w:rsid w:val="00D64275"/>
    <w:rsid w:val="00D6428B"/>
    <w:rsid w:val="00D645B5"/>
    <w:rsid w:val="00D64668"/>
    <w:rsid w:val="00D64848"/>
    <w:rsid w:val="00D64A5D"/>
    <w:rsid w:val="00D64A9B"/>
    <w:rsid w:val="00D64BDA"/>
    <w:rsid w:val="00D64C55"/>
    <w:rsid w:val="00D64C74"/>
    <w:rsid w:val="00D64F52"/>
    <w:rsid w:val="00D64FBC"/>
    <w:rsid w:val="00D6500E"/>
    <w:rsid w:val="00D65037"/>
    <w:rsid w:val="00D6503D"/>
    <w:rsid w:val="00D6527E"/>
    <w:rsid w:val="00D65645"/>
    <w:rsid w:val="00D6567D"/>
    <w:rsid w:val="00D65884"/>
    <w:rsid w:val="00D659B1"/>
    <w:rsid w:val="00D65A57"/>
    <w:rsid w:val="00D65C8D"/>
    <w:rsid w:val="00D660AC"/>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41D"/>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4E0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AC"/>
    <w:rsid w:val="00D835DC"/>
    <w:rsid w:val="00D8362E"/>
    <w:rsid w:val="00D83AE9"/>
    <w:rsid w:val="00D83B9A"/>
    <w:rsid w:val="00D83D83"/>
    <w:rsid w:val="00D84070"/>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54C"/>
    <w:rsid w:val="00D8661B"/>
    <w:rsid w:val="00D86647"/>
    <w:rsid w:val="00D8676B"/>
    <w:rsid w:val="00D86972"/>
    <w:rsid w:val="00D86A41"/>
    <w:rsid w:val="00D86A90"/>
    <w:rsid w:val="00D86ACF"/>
    <w:rsid w:val="00D86DD0"/>
    <w:rsid w:val="00D87175"/>
    <w:rsid w:val="00D87663"/>
    <w:rsid w:val="00D8770A"/>
    <w:rsid w:val="00D8799F"/>
    <w:rsid w:val="00D87ABF"/>
    <w:rsid w:val="00D87CB2"/>
    <w:rsid w:val="00D87F61"/>
    <w:rsid w:val="00D87FBC"/>
    <w:rsid w:val="00D9060F"/>
    <w:rsid w:val="00D90812"/>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4A0"/>
    <w:rsid w:val="00D965BC"/>
    <w:rsid w:val="00D96685"/>
    <w:rsid w:val="00D9683C"/>
    <w:rsid w:val="00D97205"/>
    <w:rsid w:val="00D97689"/>
    <w:rsid w:val="00D97884"/>
    <w:rsid w:val="00D979BC"/>
    <w:rsid w:val="00D97BDF"/>
    <w:rsid w:val="00D97D03"/>
    <w:rsid w:val="00D97EDF"/>
    <w:rsid w:val="00DA00A5"/>
    <w:rsid w:val="00DA02BE"/>
    <w:rsid w:val="00DA0522"/>
    <w:rsid w:val="00DA08CC"/>
    <w:rsid w:val="00DA0A7F"/>
    <w:rsid w:val="00DA0C2F"/>
    <w:rsid w:val="00DA11F2"/>
    <w:rsid w:val="00DA14EC"/>
    <w:rsid w:val="00DA15B4"/>
    <w:rsid w:val="00DA16EC"/>
    <w:rsid w:val="00DA17D7"/>
    <w:rsid w:val="00DA1828"/>
    <w:rsid w:val="00DA1976"/>
    <w:rsid w:val="00DA1B93"/>
    <w:rsid w:val="00DA1BAD"/>
    <w:rsid w:val="00DA1C31"/>
    <w:rsid w:val="00DA1DA4"/>
    <w:rsid w:val="00DA1DD4"/>
    <w:rsid w:val="00DA20BC"/>
    <w:rsid w:val="00DA2529"/>
    <w:rsid w:val="00DA26F0"/>
    <w:rsid w:val="00DA2739"/>
    <w:rsid w:val="00DA28D2"/>
    <w:rsid w:val="00DA2B5E"/>
    <w:rsid w:val="00DA2C3F"/>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1B"/>
    <w:rsid w:val="00DA48A6"/>
    <w:rsid w:val="00DA49E9"/>
    <w:rsid w:val="00DA4C02"/>
    <w:rsid w:val="00DA4C8B"/>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4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A22"/>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640"/>
    <w:rsid w:val="00DB485D"/>
    <w:rsid w:val="00DB498A"/>
    <w:rsid w:val="00DB4C66"/>
    <w:rsid w:val="00DB4EF8"/>
    <w:rsid w:val="00DB4FC8"/>
    <w:rsid w:val="00DB5056"/>
    <w:rsid w:val="00DB559B"/>
    <w:rsid w:val="00DB5874"/>
    <w:rsid w:val="00DB5DE1"/>
    <w:rsid w:val="00DB5F75"/>
    <w:rsid w:val="00DB61C7"/>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936"/>
    <w:rsid w:val="00DC1E35"/>
    <w:rsid w:val="00DC1E43"/>
    <w:rsid w:val="00DC2242"/>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80D"/>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80C"/>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4E2D"/>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62B"/>
    <w:rsid w:val="00DD7B32"/>
    <w:rsid w:val="00DD7BF8"/>
    <w:rsid w:val="00DD7C7B"/>
    <w:rsid w:val="00DD7CAC"/>
    <w:rsid w:val="00DE0155"/>
    <w:rsid w:val="00DE034C"/>
    <w:rsid w:val="00DE06CA"/>
    <w:rsid w:val="00DE0902"/>
    <w:rsid w:val="00DE09F1"/>
    <w:rsid w:val="00DE0AE2"/>
    <w:rsid w:val="00DE0C50"/>
    <w:rsid w:val="00DE0C71"/>
    <w:rsid w:val="00DE0E59"/>
    <w:rsid w:val="00DE0F6C"/>
    <w:rsid w:val="00DE107E"/>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49B"/>
    <w:rsid w:val="00DE55C7"/>
    <w:rsid w:val="00DE564D"/>
    <w:rsid w:val="00DE5715"/>
    <w:rsid w:val="00DE576D"/>
    <w:rsid w:val="00DE582D"/>
    <w:rsid w:val="00DE5D6B"/>
    <w:rsid w:val="00DE5DB5"/>
    <w:rsid w:val="00DE5EAC"/>
    <w:rsid w:val="00DE60E0"/>
    <w:rsid w:val="00DE6109"/>
    <w:rsid w:val="00DE63CE"/>
    <w:rsid w:val="00DE6414"/>
    <w:rsid w:val="00DE64A6"/>
    <w:rsid w:val="00DE64E8"/>
    <w:rsid w:val="00DE65FE"/>
    <w:rsid w:val="00DE66FE"/>
    <w:rsid w:val="00DE6864"/>
    <w:rsid w:val="00DE68EE"/>
    <w:rsid w:val="00DE6A3E"/>
    <w:rsid w:val="00DE6D4C"/>
    <w:rsid w:val="00DE700A"/>
    <w:rsid w:val="00DE728F"/>
    <w:rsid w:val="00DE736F"/>
    <w:rsid w:val="00DE7573"/>
    <w:rsid w:val="00DE762B"/>
    <w:rsid w:val="00DE7C00"/>
    <w:rsid w:val="00DE7E6A"/>
    <w:rsid w:val="00DE7F7D"/>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9B3"/>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9C7"/>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4EE"/>
    <w:rsid w:val="00E01DAA"/>
    <w:rsid w:val="00E02242"/>
    <w:rsid w:val="00E023BB"/>
    <w:rsid w:val="00E023E5"/>
    <w:rsid w:val="00E02405"/>
    <w:rsid w:val="00E02432"/>
    <w:rsid w:val="00E02437"/>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340"/>
    <w:rsid w:val="00E11629"/>
    <w:rsid w:val="00E116FD"/>
    <w:rsid w:val="00E1177B"/>
    <w:rsid w:val="00E11971"/>
    <w:rsid w:val="00E11DFB"/>
    <w:rsid w:val="00E1219F"/>
    <w:rsid w:val="00E1261F"/>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DF"/>
    <w:rsid w:val="00E16371"/>
    <w:rsid w:val="00E164CD"/>
    <w:rsid w:val="00E16752"/>
    <w:rsid w:val="00E169F2"/>
    <w:rsid w:val="00E16F07"/>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861"/>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828"/>
    <w:rsid w:val="00E26994"/>
    <w:rsid w:val="00E26AD5"/>
    <w:rsid w:val="00E26C78"/>
    <w:rsid w:val="00E26E2B"/>
    <w:rsid w:val="00E26F10"/>
    <w:rsid w:val="00E26F48"/>
    <w:rsid w:val="00E2726D"/>
    <w:rsid w:val="00E278D4"/>
    <w:rsid w:val="00E279EF"/>
    <w:rsid w:val="00E27A56"/>
    <w:rsid w:val="00E27AA5"/>
    <w:rsid w:val="00E27D72"/>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0D3"/>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25"/>
    <w:rsid w:val="00E466DE"/>
    <w:rsid w:val="00E46772"/>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80C"/>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967"/>
    <w:rsid w:val="00E66C11"/>
    <w:rsid w:val="00E66EB2"/>
    <w:rsid w:val="00E66EC5"/>
    <w:rsid w:val="00E671C9"/>
    <w:rsid w:val="00E6720E"/>
    <w:rsid w:val="00E673CF"/>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2F1A"/>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0DE"/>
    <w:rsid w:val="00E801F2"/>
    <w:rsid w:val="00E803A0"/>
    <w:rsid w:val="00E80514"/>
    <w:rsid w:val="00E80539"/>
    <w:rsid w:val="00E80597"/>
    <w:rsid w:val="00E8069D"/>
    <w:rsid w:val="00E80712"/>
    <w:rsid w:val="00E807A5"/>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6CC"/>
    <w:rsid w:val="00E83708"/>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56F"/>
    <w:rsid w:val="00E86625"/>
    <w:rsid w:val="00E8671C"/>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CC"/>
    <w:rsid w:val="00E921D5"/>
    <w:rsid w:val="00E92A97"/>
    <w:rsid w:val="00E92BAC"/>
    <w:rsid w:val="00E92BEB"/>
    <w:rsid w:val="00E92E6A"/>
    <w:rsid w:val="00E92F85"/>
    <w:rsid w:val="00E93121"/>
    <w:rsid w:val="00E93128"/>
    <w:rsid w:val="00E933DA"/>
    <w:rsid w:val="00E935BA"/>
    <w:rsid w:val="00E936E4"/>
    <w:rsid w:val="00E9375F"/>
    <w:rsid w:val="00E9391B"/>
    <w:rsid w:val="00E93C52"/>
    <w:rsid w:val="00E93F08"/>
    <w:rsid w:val="00E93F30"/>
    <w:rsid w:val="00E940F9"/>
    <w:rsid w:val="00E94118"/>
    <w:rsid w:val="00E9421B"/>
    <w:rsid w:val="00E94427"/>
    <w:rsid w:val="00E9458A"/>
    <w:rsid w:val="00E949F8"/>
    <w:rsid w:val="00E94B1D"/>
    <w:rsid w:val="00E94B47"/>
    <w:rsid w:val="00E94D2D"/>
    <w:rsid w:val="00E94E17"/>
    <w:rsid w:val="00E9505E"/>
    <w:rsid w:val="00E953D5"/>
    <w:rsid w:val="00E95533"/>
    <w:rsid w:val="00E95565"/>
    <w:rsid w:val="00E955FF"/>
    <w:rsid w:val="00E95652"/>
    <w:rsid w:val="00E95756"/>
    <w:rsid w:val="00E957DE"/>
    <w:rsid w:val="00E958A3"/>
    <w:rsid w:val="00E95933"/>
    <w:rsid w:val="00E95A0B"/>
    <w:rsid w:val="00E95BA6"/>
    <w:rsid w:val="00E95C1C"/>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72E"/>
    <w:rsid w:val="00EA18A5"/>
    <w:rsid w:val="00EA1A54"/>
    <w:rsid w:val="00EA1AF7"/>
    <w:rsid w:val="00EA1CBE"/>
    <w:rsid w:val="00EA1D3B"/>
    <w:rsid w:val="00EA21B9"/>
    <w:rsid w:val="00EA2226"/>
    <w:rsid w:val="00EA2402"/>
    <w:rsid w:val="00EA2614"/>
    <w:rsid w:val="00EA2641"/>
    <w:rsid w:val="00EA26FC"/>
    <w:rsid w:val="00EA2AE2"/>
    <w:rsid w:val="00EA2B59"/>
    <w:rsid w:val="00EA2CB7"/>
    <w:rsid w:val="00EA31BC"/>
    <w:rsid w:val="00EA386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0E"/>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70"/>
    <w:rsid w:val="00EB32C0"/>
    <w:rsid w:val="00EB3BAC"/>
    <w:rsid w:val="00EB3D63"/>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5DD9"/>
    <w:rsid w:val="00EB5E98"/>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49"/>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6057"/>
    <w:rsid w:val="00EC6684"/>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D45"/>
    <w:rsid w:val="00ED4F1A"/>
    <w:rsid w:val="00ED4FE5"/>
    <w:rsid w:val="00ED530B"/>
    <w:rsid w:val="00ED53AE"/>
    <w:rsid w:val="00ED53E7"/>
    <w:rsid w:val="00ED56B3"/>
    <w:rsid w:val="00ED57A4"/>
    <w:rsid w:val="00ED5995"/>
    <w:rsid w:val="00ED5A12"/>
    <w:rsid w:val="00ED5E91"/>
    <w:rsid w:val="00ED5F9F"/>
    <w:rsid w:val="00ED5FE4"/>
    <w:rsid w:val="00ED6256"/>
    <w:rsid w:val="00ED642B"/>
    <w:rsid w:val="00ED651F"/>
    <w:rsid w:val="00ED6527"/>
    <w:rsid w:val="00ED6A12"/>
    <w:rsid w:val="00ED6AEE"/>
    <w:rsid w:val="00ED6D54"/>
    <w:rsid w:val="00ED6FA2"/>
    <w:rsid w:val="00ED71C5"/>
    <w:rsid w:val="00ED77D6"/>
    <w:rsid w:val="00ED7B63"/>
    <w:rsid w:val="00ED7CB5"/>
    <w:rsid w:val="00ED7E58"/>
    <w:rsid w:val="00ED7F16"/>
    <w:rsid w:val="00EE015F"/>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572"/>
    <w:rsid w:val="00EE69A0"/>
    <w:rsid w:val="00EE69E8"/>
    <w:rsid w:val="00EE6B53"/>
    <w:rsid w:val="00EE6BCC"/>
    <w:rsid w:val="00EE6EC7"/>
    <w:rsid w:val="00EE6F1E"/>
    <w:rsid w:val="00EE6FAF"/>
    <w:rsid w:val="00EE71A6"/>
    <w:rsid w:val="00EE757B"/>
    <w:rsid w:val="00EE7660"/>
    <w:rsid w:val="00EE77B5"/>
    <w:rsid w:val="00EE780D"/>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4A2"/>
    <w:rsid w:val="00EF1F9C"/>
    <w:rsid w:val="00EF239C"/>
    <w:rsid w:val="00EF2AEB"/>
    <w:rsid w:val="00EF2D89"/>
    <w:rsid w:val="00EF3198"/>
    <w:rsid w:val="00EF3A85"/>
    <w:rsid w:val="00EF3AB0"/>
    <w:rsid w:val="00EF3C14"/>
    <w:rsid w:val="00EF3D64"/>
    <w:rsid w:val="00EF3F51"/>
    <w:rsid w:val="00EF4207"/>
    <w:rsid w:val="00EF4366"/>
    <w:rsid w:val="00EF4871"/>
    <w:rsid w:val="00EF4AE9"/>
    <w:rsid w:val="00EF4B0A"/>
    <w:rsid w:val="00EF4CD6"/>
    <w:rsid w:val="00EF5229"/>
    <w:rsid w:val="00EF551C"/>
    <w:rsid w:val="00EF553B"/>
    <w:rsid w:val="00EF55A0"/>
    <w:rsid w:val="00EF5918"/>
    <w:rsid w:val="00EF5A43"/>
    <w:rsid w:val="00EF5AD6"/>
    <w:rsid w:val="00EF5BC1"/>
    <w:rsid w:val="00EF5C2A"/>
    <w:rsid w:val="00EF5ED1"/>
    <w:rsid w:val="00EF6030"/>
    <w:rsid w:val="00EF6100"/>
    <w:rsid w:val="00EF626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81"/>
    <w:rsid w:val="00F0369D"/>
    <w:rsid w:val="00F03870"/>
    <w:rsid w:val="00F03977"/>
    <w:rsid w:val="00F039E4"/>
    <w:rsid w:val="00F03D18"/>
    <w:rsid w:val="00F03E63"/>
    <w:rsid w:val="00F03E79"/>
    <w:rsid w:val="00F03F2C"/>
    <w:rsid w:val="00F042DA"/>
    <w:rsid w:val="00F0434A"/>
    <w:rsid w:val="00F04678"/>
    <w:rsid w:val="00F04722"/>
    <w:rsid w:val="00F047D0"/>
    <w:rsid w:val="00F04AD7"/>
    <w:rsid w:val="00F04E0D"/>
    <w:rsid w:val="00F04E2D"/>
    <w:rsid w:val="00F05161"/>
    <w:rsid w:val="00F05227"/>
    <w:rsid w:val="00F052D9"/>
    <w:rsid w:val="00F056A4"/>
    <w:rsid w:val="00F05A32"/>
    <w:rsid w:val="00F06023"/>
    <w:rsid w:val="00F0628D"/>
    <w:rsid w:val="00F0637D"/>
    <w:rsid w:val="00F06651"/>
    <w:rsid w:val="00F066FE"/>
    <w:rsid w:val="00F0711B"/>
    <w:rsid w:val="00F07145"/>
    <w:rsid w:val="00F07243"/>
    <w:rsid w:val="00F07627"/>
    <w:rsid w:val="00F07B51"/>
    <w:rsid w:val="00F07C12"/>
    <w:rsid w:val="00F07CEB"/>
    <w:rsid w:val="00F07DE6"/>
    <w:rsid w:val="00F1002B"/>
    <w:rsid w:val="00F10459"/>
    <w:rsid w:val="00F1056C"/>
    <w:rsid w:val="00F10615"/>
    <w:rsid w:val="00F106D5"/>
    <w:rsid w:val="00F107F1"/>
    <w:rsid w:val="00F10FB0"/>
    <w:rsid w:val="00F10FC1"/>
    <w:rsid w:val="00F112FD"/>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91E"/>
    <w:rsid w:val="00F13A57"/>
    <w:rsid w:val="00F13B83"/>
    <w:rsid w:val="00F13E19"/>
    <w:rsid w:val="00F13ECD"/>
    <w:rsid w:val="00F1445D"/>
    <w:rsid w:val="00F14538"/>
    <w:rsid w:val="00F145C1"/>
    <w:rsid w:val="00F146CB"/>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71C"/>
    <w:rsid w:val="00F167EF"/>
    <w:rsid w:val="00F16E44"/>
    <w:rsid w:val="00F17117"/>
    <w:rsid w:val="00F178E7"/>
    <w:rsid w:val="00F17EAE"/>
    <w:rsid w:val="00F200FB"/>
    <w:rsid w:val="00F2025C"/>
    <w:rsid w:val="00F2027F"/>
    <w:rsid w:val="00F202F1"/>
    <w:rsid w:val="00F204DD"/>
    <w:rsid w:val="00F20514"/>
    <w:rsid w:val="00F20800"/>
    <w:rsid w:val="00F209B3"/>
    <w:rsid w:val="00F20BDB"/>
    <w:rsid w:val="00F212D5"/>
    <w:rsid w:val="00F2178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46"/>
    <w:rsid w:val="00F23EDC"/>
    <w:rsid w:val="00F23F21"/>
    <w:rsid w:val="00F24717"/>
    <w:rsid w:val="00F24788"/>
    <w:rsid w:val="00F25017"/>
    <w:rsid w:val="00F2569C"/>
    <w:rsid w:val="00F256B2"/>
    <w:rsid w:val="00F256F3"/>
    <w:rsid w:val="00F25731"/>
    <w:rsid w:val="00F2585C"/>
    <w:rsid w:val="00F258CA"/>
    <w:rsid w:val="00F25AEC"/>
    <w:rsid w:val="00F25B76"/>
    <w:rsid w:val="00F25EF0"/>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AF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72"/>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318"/>
    <w:rsid w:val="00F335E9"/>
    <w:rsid w:val="00F3387A"/>
    <w:rsid w:val="00F33965"/>
    <w:rsid w:val="00F33B46"/>
    <w:rsid w:val="00F33C07"/>
    <w:rsid w:val="00F33D4F"/>
    <w:rsid w:val="00F346FA"/>
    <w:rsid w:val="00F34CB8"/>
    <w:rsid w:val="00F34CD6"/>
    <w:rsid w:val="00F34DAF"/>
    <w:rsid w:val="00F35576"/>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4A5"/>
    <w:rsid w:val="00F405A4"/>
    <w:rsid w:val="00F40894"/>
    <w:rsid w:val="00F40956"/>
    <w:rsid w:val="00F409F9"/>
    <w:rsid w:val="00F40AE1"/>
    <w:rsid w:val="00F40B8E"/>
    <w:rsid w:val="00F4124C"/>
    <w:rsid w:val="00F414A8"/>
    <w:rsid w:val="00F414B1"/>
    <w:rsid w:val="00F41C87"/>
    <w:rsid w:val="00F41C91"/>
    <w:rsid w:val="00F41CEF"/>
    <w:rsid w:val="00F41DD3"/>
    <w:rsid w:val="00F41F05"/>
    <w:rsid w:val="00F41F47"/>
    <w:rsid w:val="00F42760"/>
    <w:rsid w:val="00F42865"/>
    <w:rsid w:val="00F42979"/>
    <w:rsid w:val="00F42AC2"/>
    <w:rsid w:val="00F42CA7"/>
    <w:rsid w:val="00F42F3F"/>
    <w:rsid w:val="00F42F65"/>
    <w:rsid w:val="00F43022"/>
    <w:rsid w:val="00F4327F"/>
    <w:rsid w:val="00F43335"/>
    <w:rsid w:val="00F433BD"/>
    <w:rsid w:val="00F4378B"/>
    <w:rsid w:val="00F43796"/>
    <w:rsid w:val="00F43E4D"/>
    <w:rsid w:val="00F43FED"/>
    <w:rsid w:val="00F440FF"/>
    <w:rsid w:val="00F44463"/>
    <w:rsid w:val="00F4454C"/>
    <w:rsid w:val="00F447C4"/>
    <w:rsid w:val="00F44AEC"/>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0"/>
    <w:rsid w:val="00F47498"/>
    <w:rsid w:val="00F474FD"/>
    <w:rsid w:val="00F47617"/>
    <w:rsid w:val="00F4769F"/>
    <w:rsid w:val="00F47CC0"/>
    <w:rsid w:val="00F47E5E"/>
    <w:rsid w:val="00F509DE"/>
    <w:rsid w:val="00F50A6B"/>
    <w:rsid w:val="00F50BF6"/>
    <w:rsid w:val="00F50C10"/>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6AF"/>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0D3"/>
    <w:rsid w:val="00F62242"/>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9C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4CF"/>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81A"/>
    <w:rsid w:val="00F77D55"/>
    <w:rsid w:val="00F80175"/>
    <w:rsid w:val="00F80399"/>
    <w:rsid w:val="00F80543"/>
    <w:rsid w:val="00F80B5C"/>
    <w:rsid w:val="00F80CF6"/>
    <w:rsid w:val="00F80F0B"/>
    <w:rsid w:val="00F810AC"/>
    <w:rsid w:val="00F812C8"/>
    <w:rsid w:val="00F8132D"/>
    <w:rsid w:val="00F8150C"/>
    <w:rsid w:val="00F81702"/>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3A1"/>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0D0"/>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0F64"/>
    <w:rsid w:val="00F9117B"/>
    <w:rsid w:val="00F91209"/>
    <w:rsid w:val="00F91541"/>
    <w:rsid w:val="00F91596"/>
    <w:rsid w:val="00F9182C"/>
    <w:rsid w:val="00F91863"/>
    <w:rsid w:val="00F91958"/>
    <w:rsid w:val="00F91FBD"/>
    <w:rsid w:val="00F92081"/>
    <w:rsid w:val="00F92188"/>
    <w:rsid w:val="00F9221F"/>
    <w:rsid w:val="00F922C3"/>
    <w:rsid w:val="00F9237C"/>
    <w:rsid w:val="00F9251F"/>
    <w:rsid w:val="00F925F2"/>
    <w:rsid w:val="00F9280C"/>
    <w:rsid w:val="00F92A5D"/>
    <w:rsid w:val="00F92B2B"/>
    <w:rsid w:val="00F92D15"/>
    <w:rsid w:val="00F92DCE"/>
    <w:rsid w:val="00F931C7"/>
    <w:rsid w:val="00F9334E"/>
    <w:rsid w:val="00F93460"/>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1"/>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924"/>
    <w:rsid w:val="00FA4A0E"/>
    <w:rsid w:val="00FA4A71"/>
    <w:rsid w:val="00FA4D66"/>
    <w:rsid w:val="00FA4DD7"/>
    <w:rsid w:val="00FA4E60"/>
    <w:rsid w:val="00FA4F5E"/>
    <w:rsid w:val="00FA4F72"/>
    <w:rsid w:val="00FA519F"/>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6A9C"/>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170"/>
    <w:rsid w:val="00FB323F"/>
    <w:rsid w:val="00FB337D"/>
    <w:rsid w:val="00FB33DC"/>
    <w:rsid w:val="00FB3449"/>
    <w:rsid w:val="00FB3637"/>
    <w:rsid w:val="00FB36D5"/>
    <w:rsid w:val="00FB37ED"/>
    <w:rsid w:val="00FB3C87"/>
    <w:rsid w:val="00FB3D0E"/>
    <w:rsid w:val="00FB41FF"/>
    <w:rsid w:val="00FB4338"/>
    <w:rsid w:val="00FB43E7"/>
    <w:rsid w:val="00FB4547"/>
    <w:rsid w:val="00FB4637"/>
    <w:rsid w:val="00FB477E"/>
    <w:rsid w:val="00FB4B5A"/>
    <w:rsid w:val="00FB4C94"/>
    <w:rsid w:val="00FB4C9C"/>
    <w:rsid w:val="00FB4CEA"/>
    <w:rsid w:val="00FB4DE9"/>
    <w:rsid w:val="00FB4E12"/>
    <w:rsid w:val="00FB5157"/>
    <w:rsid w:val="00FB52C7"/>
    <w:rsid w:val="00FB5377"/>
    <w:rsid w:val="00FB54E8"/>
    <w:rsid w:val="00FB575A"/>
    <w:rsid w:val="00FB5762"/>
    <w:rsid w:val="00FB57FB"/>
    <w:rsid w:val="00FB5A2E"/>
    <w:rsid w:val="00FB5A76"/>
    <w:rsid w:val="00FB5C24"/>
    <w:rsid w:val="00FB5D8B"/>
    <w:rsid w:val="00FB6085"/>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739"/>
    <w:rsid w:val="00FC3A04"/>
    <w:rsid w:val="00FC3C01"/>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4FE"/>
    <w:rsid w:val="00FD37F6"/>
    <w:rsid w:val="00FD39D5"/>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940"/>
    <w:rsid w:val="00FD5A1C"/>
    <w:rsid w:val="00FD5AF1"/>
    <w:rsid w:val="00FD5B6C"/>
    <w:rsid w:val="00FD5C2A"/>
    <w:rsid w:val="00FD5D61"/>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581"/>
    <w:rsid w:val="00FD7DF9"/>
    <w:rsid w:val="00FE0866"/>
    <w:rsid w:val="00FE090E"/>
    <w:rsid w:val="00FE0A23"/>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1A3"/>
    <w:rsid w:val="00FE52E2"/>
    <w:rsid w:val="00FE556D"/>
    <w:rsid w:val="00FE5BAC"/>
    <w:rsid w:val="00FE610E"/>
    <w:rsid w:val="00FE672F"/>
    <w:rsid w:val="00FE678A"/>
    <w:rsid w:val="00FE67CF"/>
    <w:rsid w:val="00FE684A"/>
    <w:rsid w:val="00FE69D5"/>
    <w:rsid w:val="00FE6C49"/>
    <w:rsid w:val="00FE6C96"/>
    <w:rsid w:val="00FE6D20"/>
    <w:rsid w:val="00FE6D24"/>
    <w:rsid w:val="00FE6D86"/>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DB3"/>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BCA"/>
    <w:rsid w:val="00FF3C49"/>
    <w:rsid w:val="00FF3C8D"/>
    <w:rsid w:val="00FF40C3"/>
    <w:rsid w:val="00FF42D3"/>
    <w:rsid w:val="00FF452D"/>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89"/>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6FF8"/>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uiPriority w:val="99"/>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qFormat/>
    <w:rsid w:val="00E33BA0"/>
    <w:pPr>
      <w:numPr>
        <w:ilvl w:val="4"/>
        <w:numId w:val="1"/>
      </w:numPr>
      <w:spacing w:before="240" w:after="60"/>
      <w:outlineLvl w:val="4"/>
    </w:pPr>
    <w:rPr>
      <w:b/>
      <w:bCs/>
      <w:i/>
      <w:iCs/>
      <w:sz w:val="26"/>
      <w:szCs w:val="26"/>
    </w:rPr>
  </w:style>
  <w:style w:type="paragraph" w:styleId="6">
    <w:name w:val="heading 6"/>
    <w:basedOn w:val="a"/>
    <w:next w:val="a"/>
    <w:qFormat/>
    <w:rsid w:val="00E33BA0"/>
    <w:pPr>
      <w:numPr>
        <w:ilvl w:val="5"/>
        <w:numId w:val="1"/>
      </w:numPr>
      <w:spacing w:before="240" w:after="60"/>
      <w:outlineLvl w:val="5"/>
    </w:pPr>
    <w:rPr>
      <w:b/>
      <w:bCs/>
    </w:rPr>
  </w:style>
  <w:style w:type="paragraph" w:styleId="7">
    <w:name w:val="heading 7"/>
    <w:basedOn w:val="a"/>
    <w:next w:val="a"/>
    <w:qFormat/>
    <w:rsid w:val="00E33BA0"/>
    <w:pPr>
      <w:numPr>
        <w:ilvl w:val="6"/>
        <w:numId w:val="1"/>
      </w:numPr>
      <w:spacing w:before="240" w:after="60"/>
      <w:outlineLvl w:val="6"/>
    </w:pPr>
    <w:rPr>
      <w:sz w:val="24"/>
      <w:szCs w:val="24"/>
    </w:rPr>
  </w:style>
  <w:style w:type="paragraph" w:styleId="8">
    <w:name w:val="heading 8"/>
    <w:aliases w:val="Table Heading"/>
    <w:basedOn w:val="a"/>
    <w:next w:val="a"/>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character" w:customStyle="1" w:styleId="contenttitle3">
    <w:name w:val="contenttitle3"/>
    <w:basedOn w:val="a0"/>
    <w:rsid w:val="004E6976"/>
    <w:rPr>
      <w:b/>
      <w:bCs/>
      <w:color w:val="35A1D4"/>
    </w:rPr>
  </w:style>
  <w:style w:type="character" w:styleId="afd">
    <w:name w:val="Strong"/>
    <w:basedOn w:val="a0"/>
    <w:uiPriority w:val="22"/>
    <w:qFormat/>
    <w:rsid w:val="00A24FB8"/>
    <w:rPr>
      <w:b/>
      <w:bCs/>
    </w:rPr>
  </w:style>
  <w:style w:type="character" w:customStyle="1" w:styleId="xapple-converted-space">
    <w:name w:val="xapple-converted-space"/>
    <w:rsid w:val="00CB106D"/>
  </w:style>
  <w:style w:type="paragraph" w:customStyle="1" w:styleId="ZT">
    <w:name w:val="ZT"/>
    <w:rsid w:val="005E19CC"/>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xxmsonormal">
    <w:name w:val="xxmsonormal"/>
    <w:basedOn w:val="a"/>
    <w:rsid w:val="00E22861"/>
    <w:pPr>
      <w:autoSpaceDE/>
      <w:autoSpaceDN/>
      <w:adjustRightInd/>
      <w:snapToGrid/>
      <w:spacing w:after="0"/>
      <w:jc w:val="left"/>
    </w:pPr>
    <w:rPr>
      <w:rFonts w:ascii="Calibri" w:eastAsia="Calibri" w:hAnsi="Calibri" w:cs="Calibri"/>
    </w:rPr>
  </w:style>
  <w:style w:type="paragraph" w:customStyle="1" w:styleId="xxmsolistparagraph">
    <w:name w:val="xxmsolistparagraph"/>
    <w:basedOn w:val="a"/>
    <w:rsid w:val="00E22861"/>
    <w:pPr>
      <w:autoSpaceDE/>
      <w:autoSpaceDN/>
      <w:adjustRightInd/>
      <w:snapToGrid/>
      <w:spacing w:after="0"/>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3036514">
      <w:bodyDiv w:val="1"/>
      <w:marLeft w:val="0"/>
      <w:marRight w:val="0"/>
      <w:marTop w:val="0"/>
      <w:marBottom w:val="0"/>
      <w:divBdr>
        <w:top w:val="none" w:sz="0" w:space="0" w:color="auto"/>
        <w:left w:val="none" w:sz="0" w:space="0" w:color="auto"/>
        <w:bottom w:val="none" w:sz="0" w:space="0" w:color="auto"/>
        <w:right w:val="none" w:sz="0" w:space="0" w:color="auto"/>
      </w:divBdr>
      <w:divsChild>
        <w:div w:id="480734997">
          <w:marLeft w:val="1699"/>
          <w:marRight w:val="0"/>
          <w:marTop w:val="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5401858">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33352921">
      <w:bodyDiv w:val="1"/>
      <w:marLeft w:val="0"/>
      <w:marRight w:val="0"/>
      <w:marTop w:val="0"/>
      <w:marBottom w:val="0"/>
      <w:divBdr>
        <w:top w:val="none" w:sz="0" w:space="0" w:color="auto"/>
        <w:left w:val="none" w:sz="0" w:space="0" w:color="auto"/>
        <w:bottom w:val="none" w:sz="0" w:space="0" w:color="auto"/>
        <w:right w:val="none" w:sz="0" w:space="0" w:color="auto"/>
      </w:divBdr>
      <w:divsChild>
        <w:div w:id="753673421">
          <w:marLeft w:val="1699"/>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13376559">
      <w:bodyDiv w:val="1"/>
      <w:marLeft w:val="0"/>
      <w:marRight w:val="0"/>
      <w:marTop w:val="0"/>
      <w:marBottom w:val="0"/>
      <w:divBdr>
        <w:top w:val="none" w:sz="0" w:space="0" w:color="auto"/>
        <w:left w:val="none" w:sz="0" w:space="0" w:color="auto"/>
        <w:bottom w:val="none" w:sz="0" w:space="0" w:color="auto"/>
        <w:right w:val="none" w:sz="0" w:space="0" w:color="auto"/>
      </w:divBdr>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3BD6D6-61A4-4072-A222-2FE21243D5C5}">
  <ds:schemaRefs>
    <ds:schemaRef ds:uri="http://schemas.openxmlformats.org/officeDocument/2006/bibliography"/>
  </ds:schemaRefs>
</ds:datastoreItem>
</file>

<file path=customXml/itemProps2.xml><?xml version="1.0" encoding="utf-8"?>
<ds:datastoreItem xmlns:ds="http://schemas.openxmlformats.org/officeDocument/2006/customXml" ds:itemID="{6F759CE3-1706-4372-864B-C6EF80EF4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1056</Words>
  <Characters>4849</Characters>
  <Application>Microsoft Office Word</Application>
  <DocSecurity>0</DocSecurity>
  <Lines>83</Lines>
  <Paragraphs>39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5866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25</cp:revision>
  <cp:lastPrinted>2019-11-08T22:53:00Z</cp:lastPrinted>
  <dcterms:created xsi:type="dcterms:W3CDTF">2021-01-19T02:21:00Z</dcterms:created>
  <dcterms:modified xsi:type="dcterms:W3CDTF">2021-01-19T06:14:00Z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(3)vaWXsZlD30q2w6E00/TKK4dBwzt5dQrO3yY1Px/lO/Iixxry9ezM284Fm8DL8JK+w+Jiv2pY
SGHBG3tfHKXRiOSCYFQhjJogucMpQyOW71ATnDwpWHfDCBflOKfE46X84UZWnjeVZCxwXNHo
1apBiSRw8670j2y67hmOWwdO//KPvoeupib12Pf6pxtqPGHj8lM9nSKRlIPHl1y5++3sB1j4
ApTm90PXOcHevSS0+M</vt:lpwstr>
  </property>
  <property fmtid="{D5CDD505-2E9C-101B-9397-08002B2CF9AE}" pid="30" name="_2015_ms_pID_725343_00">
    <vt:lpwstr>_2015_ms_pID_725343</vt:lpwstr>
  </property>
  <property fmtid="{D5CDD505-2E9C-101B-9397-08002B2CF9AE}" pid="31" name="_2015_ms_pID_7253431">
    <vt:lpwstr>2D6rPTHD/KztbLtV0ek6SG7/u6X0A8rX2uKup7Eldfjwx25nRDjoDI
6BTr2o5R79LRrZIAyUwIlnsDsaApiZdPDp2G/a23Wi9pN2J+XrBJ8xwd9eVbvaTjjp1qpy43
ltElnZBy7Z7uoGN7wJGIoQH4e39zuqCeADvNUOnad+3Ui/CRV7GHBDXHGCFcwGdJGwSk+iVX
fggP4ZluU632gU9a9IPd2M4nEHbiNJav6L4t</vt:lpwstr>
  </property>
  <property fmtid="{D5CDD505-2E9C-101B-9397-08002B2CF9AE}" pid="32" name="_2015_ms_pID_7253431_00">
    <vt:lpwstr>_2015_ms_pID_7253431</vt:lpwstr>
  </property>
  <property fmtid="{D5CDD505-2E9C-101B-9397-08002B2CF9AE}" pid="33" name="_2015_ms_pID_7253432">
    <vt:lpwstr>Yvt66KA5LOSfbDq2p7MZGtldXeKSieTQd/AQ
uerz/DxDXk50O3d/Ecg5rXgLC9zcPmT9S6zdaaPtvqR+rzEom2E=</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1610672274</vt:lpwstr>
  </property>
</Properties>
</file>