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06748FC8" w:rsidR="006F7EFD" w:rsidRPr="00F91E4B" w:rsidRDefault="006F7EFD" w:rsidP="006F7EFD">
      <w:pPr>
        <w:pStyle w:val="CRCoverPage"/>
        <w:tabs>
          <w:tab w:val="right" w:pos="9639"/>
        </w:tabs>
        <w:spacing w:after="0"/>
        <w:jc w:val="both"/>
        <w:rPr>
          <w:b/>
          <w:sz w:val="24"/>
          <w:szCs w:val="24"/>
          <w:lang w:val="de-DE" w:eastAsia="ko-KR"/>
        </w:rPr>
      </w:pPr>
      <w:bookmarkStart w:id="0" w:name="_GoBack"/>
      <w:bookmarkEnd w:id="0"/>
      <w:r w:rsidRPr="00854007">
        <w:rPr>
          <w:b/>
          <w:sz w:val="24"/>
          <w:szCs w:val="24"/>
        </w:rPr>
        <w:t xml:space="preserve">3GPP TSG RAN WG1 </w:t>
      </w:r>
      <w:r w:rsidR="00292F8D">
        <w:rPr>
          <w:rFonts w:hint="eastAsia"/>
          <w:b/>
          <w:sz w:val="24"/>
          <w:szCs w:val="24"/>
          <w:lang w:eastAsia="ko-KR"/>
        </w:rPr>
        <w:t>#10</w:t>
      </w:r>
      <w:r w:rsidR="00181175">
        <w:rPr>
          <w:b/>
          <w:sz w:val="24"/>
          <w:szCs w:val="24"/>
          <w:lang w:eastAsia="ko-KR"/>
        </w:rPr>
        <w:t>4</w:t>
      </w:r>
      <w:r w:rsidR="00366598">
        <w:rPr>
          <w:b/>
          <w:sz w:val="24"/>
          <w:szCs w:val="24"/>
          <w:lang w:eastAsia="ko-KR"/>
        </w:rPr>
        <w:t>-e</w:t>
      </w:r>
      <w:r w:rsidRPr="00F90B26">
        <w:rPr>
          <w:rFonts w:hint="eastAsia"/>
          <w:b/>
          <w:sz w:val="24"/>
          <w:szCs w:val="24"/>
        </w:rPr>
        <w:tab/>
      </w:r>
      <w:r w:rsidR="00181175">
        <w:rPr>
          <w:b/>
          <w:sz w:val="24"/>
          <w:szCs w:val="24"/>
        </w:rPr>
        <w:t>R1-</w:t>
      </w:r>
      <w:r w:rsidR="00770CA7">
        <w:rPr>
          <w:b/>
          <w:sz w:val="24"/>
          <w:szCs w:val="24"/>
        </w:rPr>
        <w:t>210122</w:t>
      </w:r>
      <w:r w:rsidR="003D56A0">
        <w:rPr>
          <w:b/>
          <w:sz w:val="24"/>
          <w:szCs w:val="24"/>
        </w:rPr>
        <w:t>4</w:t>
      </w:r>
    </w:p>
    <w:p w14:paraId="02ED61BB" w14:textId="575A3513" w:rsidR="00154194" w:rsidRPr="00181175" w:rsidRDefault="00F85EC7" w:rsidP="00F85EC7">
      <w:pPr>
        <w:pStyle w:val="CRCoverPage"/>
        <w:spacing w:after="240"/>
        <w:outlineLvl w:val="0"/>
        <w:rPr>
          <w:b/>
          <w:bCs/>
          <w:noProof/>
          <w:sz w:val="24"/>
          <w:szCs w:val="24"/>
          <w:lang w:eastAsia="ko-KR"/>
        </w:rPr>
      </w:pPr>
      <w:r w:rsidRPr="00181175">
        <w:rPr>
          <w:b/>
          <w:bCs/>
          <w:noProof/>
          <w:sz w:val="24"/>
          <w:szCs w:val="24"/>
          <w:lang w:eastAsia="ko-KR"/>
        </w:rPr>
        <w:t xml:space="preserve">e-Meeting, </w:t>
      </w:r>
      <w:r w:rsidR="00181175" w:rsidRPr="00181175">
        <w:rPr>
          <w:rFonts w:eastAsia="MS Mincho" w:cs="Arial"/>
          <w:b/>
          <w:bCs/>
          <w:sz w:val="24"/>
          <w:szCs w:val="24"/>
          <w:lang w:eastAsia="ja-JP"/>
        </w:rPr>
        <w:t>January 25</w:t>
      </w:r>
      <w:r w:rsidR="00181175" w:rsidRPr="00181175">
        <w:rPr>
          <w:rFonts w:eastAsia="MS Mincho" w:cs="Arial"/>
          <w:b/>
          <w:bCs/>
          <w:sz w:val="24"/>
          <w:szCs w:val="24"/>
          <w:vertAlign w:val="superscript"/>
          <w:lang w:eastAsia="ja-JP"/>
        </w:rPr>
        <w:t>th</w:t>
      </w:r>
      <w:r w:rsidR="00181175" w:rsidRPr="00181175">
        <w:rPr>
          <w:rFonts w:eastAsia="MS Mincho" w:cs="Arial"/>
          <w:b/>
          <w:bCs/>
          <w:sz w:val="24"/>
          <w:szCs w:val="24"/>
          <w:lang w:eastAsia="ja-JP"/>
        </w:rPr>
        <w:t xml:space="preserve"> – February 5</w:t>
      </w:r>
      <w:r w:rsidR="00181175" w:rsidRPr="00181175">
        <w:rPr>
          <w:rFonts w:eastAsia="MS Mincho" w:cs="Arial"/>
          <w:b/>
          <w:bCs/>
          <w:sz w:val="24"/>
          <w:szCs w:val="24"/>
          <w:vertAlign w:val="superscript"/>
          <w:lang w:eastAsia="ja-JP"/>
        </w:rPr>
        <w:t>th</w:t>
      </w:r>
      <w:r w:rsidR="00181175" w:rsidRPr="00181175">
        <w:rPr>
          <w:rFonts w:eastAsia="MS Mincho" w:cs="Arial"/>
          <w:b/>
          <w:bCs/>
          <w:sz w:val="24"/>
          <w:szCs w:val="24"/>
          <w:lang w:eastAsia="ja-JP"/>
        </w:rPr>
        <w:t>, 2021</w:t>
      </w:r>
    </w:p>
    <w:p w14:paraId="67CAF68F" w14:textId="6350B4F3"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5A124E">
        <w:rPr>
          <w:rFonts w:ascii="Arial" w:hAnsi="Arial" w:cs="Arial"/>
          <w:sz w:val="22"/>
        </w:rPr>
        <w:t>.</w:t>
      </w:r>
      <w:r w:rsidR="00485E11">
        <w:rPr>
          <w:rFonts w:ascii="Arial" w:hAnsi="Arial" w:cs="Arial"/>
          <w:sz w:val="22"/>
        </w:rPr>
        <w:t>2</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B0E2FD7"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85E11">
        <w:rPr>
          <w:rFonts w:ascii="Arial" w:hAnsi="Arial" w:cs="Arial"/>
          <w:sz w:val="22"/>
          <w:lang w:eastAsia="zh-CN"/>
        </w:rPr>
        <w:t>PUCCH enhancements</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348FFBA8" w14:textId="54CDB8AA" w:rsidR="00B822BB" w:rsidRDefault="00ED2F26" w:rsidP="00ED2F26">
      <w:pPr>
        <w:spacing w:before="0" w:after="0" w:line="240" w:lineRule="auto"/>
        <w:ind w:firstLineChars="0" w:firstLine="0"/>
        <w:jc w:val="left"/>
      </w:pPr>
      <w:bookmarkStart w:id="1" w:name="_Hlk22834419"/>
      <w:r>
        <w:t>The NR c</w:t>
      </w:r>
      <w:r>
        <w:rPr>
          <w:rFonts w:hint="eastAsia"/>
        </w:rPr>
        <w:t xml:space="preserve">overage enhancement </w:t>
      </w:r>
      <w:r w:rsidR="00A748C7">
        <w:t>WI was approved in RAN#90</w:t>
      </w:r>
      <w:r w:rsidR="00133F89">
        <w:t>-e</w:t>
      </w:r>
      <w:r>
        <w:t xml:space="preserve"> </w:t>
      </w:r>
      <w:r w:rsidR="005A1DB8">
        <w:t xml:space="preserve">[1]. </w:t>
      </w:r>
      <w:r w:rsidR="00A748C7">
        <w:t xml:space="preserve">One objective is to specify </w:t>
      </w:r>
      <w:r w:rsidR="003553D0">
        <w:t>enhancements</w:t>
      </w:r>
      <w:r w:rsidR="00A748C7">
        <w:t xml:space="preserve"> for </w:t>
      </w:r>
      <w:r w:rsidR="00485E11">
        <w:t>PUC</w:t>
      </w:r>
      <w:r w:rsidR="00A748C7">
        <w:t>CH</w:t>
      </w:r>
      <w:r w:rsidR="005A1DB8">
        <w:t>.</w:t>
      </w:r>
    </w:p>
    <w:p w14:paraId="7F331856" w14:textId="77777777" w:rsidR="00253445" w:rsidRPr="0034523C" w:rsidRDefault="00253445" w:rsidP="00ED2F26">
      <w:pPr>
        <w:spacing w:before="0" w:after="0" w:line="240" w:lineRule="auto"/>
        <w:ind w:firstLineChars="0" w:firstLine="0"/>
        <w:jc w:val="left"/>
      </w:pP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055DEE24" w14:textId="07650683" w:rsidR="00485E11" w:rsidRPr="0037734C" w:rsidRDefault="00485E11" w:rsidP="00485E11">
            <w:pPr>
              <w:overflowPunct w:val="0"/>
              <w:autoSpaceDE w:val="0"/>
              <w:autoSpaceDN w:val="0"/>
              <w:adjustRightInd w:val="0"/>
              <w:spacing w:before="120" w:after="120" w:line="276" w:lineRule="auto"/>
              <w:ind w:firstLineChars="0" w:firstLine="0"/>
              <w:jc w:val="left"/>
              <w:rPr>
                <w:rFonts w:eastAsia="SimSun"/>
                <w:i/>
                <w:lang w:eastAsia="zh-CN"/>
              </w:rPr>
            </w:pPr>
            <w:r>
              <w:rPr>
                <w:rFonts w:eastAsia="SimSun"/>
                <w:lang w:eastAsia="zh-CN"/>
              </w:rPr>
              <w:t xml:space="preserve">- </w:t>
            </w:r>
            <w:r w:rsidRPr="0037734C">
              <w:rPr>
                <w:rFonts w:eastAsia="SimSun"/>
                <w:i/>
                <w:lang w:eastAsia="zh-CN"/>
              </w:rPr>
              <w:t>Specification of PUCCH enhancements [RAN1, RAN4]</w:t>
            </w:r>
          </w:p>
          <w:p w14:paraId="7F857E11" w14:textId="77777777" w:rsidR="00485E11" w:rsidRPr="0037734C" w:rsidRDefault="00485E11" w:rsidP="00485E11">
            <w:pPr>
              <w:numPr>
                <w:ilvl w:val="0"/>
                <w:numId w:val="36"/>
              </w:numPr>
              <w:overflowPunct w:val="0"/>
              <w:autoSpaceDE w:val="0"/>
              <w:autoSpaceDN w:val="0"/>
              <w:adjustRightInd w:val="0"/>
              <w:spacing w:before="120" w:after="120" w:line="276" w:lineRule="auto"/>
              <w:ind w:firstLineChars="0"/>
              <w:jc w:val="left"/>
              <w:rPr>
                <w:rFonts w:eastAsia="SimSun"/>
                <w:i/>
                <w:lang w:eastAsia="zh-CN"/>
              </w:rPr>
            </w:pPr>
            <w:r w:rsidRPr="0037734C">
              <w:rPr>
                <w:rFonts w:eastAsia="SimSun"/>
                <w:i/>
                <w:lang w:eastAsia="zh-CN"/>
              </w:rPr>
              <w:t>Specify signaling mechanism to support d</w:t>
            </w:r>
            <w:proofErr w:type="spellStart"/>
            <w:r w:rsidRPr="0037734C">
              <w:rPr>
                <w:rFonts w:eastAsia="SimSun"/>
                <w:i/>
                <w:lang w:val="en-GB" w:eastAsia="en-GB"/>
              </w:rPr>
              <w:t>ynamic</w:t>
            </w:r>
            <w:proofErr w:type="spellEnd"/>
            <w:r w:rsidRPr="0037734C">
              <w:rPr>
                <w:rFonts w:eastAsia="SimSun"/>
                <w:i/>
                <w:lang w:val="en-GB" w:eastAsia="en-GB"/>
              </w:rPr>
              <w:t xml:space="preserve"> PUCCH repetition factor indication [RAN1]</w:t>
            </w:r>
          </w:p>
          <w:p w14:paraId="3F424BB6" w14:textId="77777777" w:rsidR="00485E11" w:rsidRPr="0037734C" w:rsidRDefault="00485E11" w:rsidP="00485E11">
            <w:pPr>
              <w:numPr>
                <w:ilvl w:val="0"/>
                <w:numId w:val="36"/>
              </w:numPr>
              <w:overflowPunct w:val="0"/>
              <w:autoSpaceDE w:val="0"/>
              <w:autoSpaceDN w:val="0"/>
              <w:adjustRightInd w:val="0"/>
              <w:spacing w:before="120" w:after="120" w:line="276" w:lineRule="auto"/>
              <w:ind w:firstLineChars="0"/>
              <w:jc w:val="left"/>
              <w:rPr>
                <w:rFonts w:eastAsia="SimSun"/>
                <w:i/>
                <w:lang w:eastAsia="zh-CN"/>
              </w:rPr>
            </w:pPr>
            <w:r w:rsidRPr="0037734C">
              <w:rPr>
                <w:rFonts w:eastAsia="SimSun"/>
                <w:i/>
                <w:lang w:val="en-GB" w:eastAsia="en-GB"/>
              </w:rPr>
              <w:t>Specify mechanism to support DMRS bundling across PUCCH repetitions [RAN1, RAN4]</w:t>
            </w:r>
          </w:p>
          <w:p w14:paraId="0BF7AF8D" w14:textId="6C953D78" w:rsidR="00253445" w:rsidRPr="00485E11" w:rsidRDefault="00253445" w:rsidP="00485E11">
            <w:pPr>
              <w:autoSpaceDN w:val="0"/>
              <w:spacing w:before="120" w:after="120" w:line="276" w:lineRule="auto"/>
              <w:ind w:firstLineChars="0"/>
              <w:rPr>
                <w:i/>
              </w:rPr>
            </w:pPr>
          </w:p>
        </w:tc>
      </w:tr>
    </w:tbl>
    <w:bookmarkEnd w:id="1"/>
    <w:p w14:paraId="4C99A3AF" w14:textId="7E1A9DE8" w:rsidR="00211C44" w:rsidRDefault="00A748C7" w:rsidP="005E4649">
      <w:pPr>
        <w:spacing w:after="0" w:line="240" w:lineRule="auto"/>
        <w:ind w:firstLineChars="0" w:firstLine="0"/>
        <w:jc w:val="left"/>
      </w:pPr>
      <w:r>
        <w:rPr>
          <w:rFonts w:eastAsia="DengXian"/>
          <w:lang w:eastAsia="zh-CN"/>
        </w:rPr>
        <w:t>This contribution discusses</w:t>
      </w:r>
      <w:r w:rsidR="00180311">
        <w:rPr>
          <w:rFonts w:eastAsia="DengXian"/>
          <w:lang w:eastAsia="zh-CN"/>
        </w:rPr>
        <w:t xml:space="preserve"> </w:t>
      </w:r>
      <w:r>
        <w:rPr>
          <w:rFonts w:eastAsia="DengXian"/>
          <w:lang w:eastAsia="zh-CN"/>
        </w:rPr>
        <w:t>me</w:t>
      </w:r>
      <w:r w:rsidR="00485E11">
        <w:rPr>
          <w:rFonts w:eastAsia="DengXian"/>
          <w:lang w:eastAsia="zh-CN"/>
        </w:rPr>
        <w:t xml:space="preserve">chanisms for </w:t>
      </w:r>
      <w:r w:rsidR="003553D0">
        <w:rPr>
          <w:rFonts w:eastAsia="DengXian"/>
          <w:lang w:eastAsia="zh-CN"/>
        </w:rPr>
        <w:t>PUCCH coverage enhancements</w:t>
      </w:r>
      <w:r>
        <w:rPr>
          <w:rFonts w:eastAsia="DengXian"/>
          <w:lang w:eastAsia="zh-CN"/>
        </w:rPr>
        <w:t>.</w:t>
      </w:r>
    </w:p>
    <w:p w14:paraId="694DF5BA" w14:textId="3BE667BC" w:rsidR="005D5302" w:rsidRPr="006400E2" w:rsidRDefault="000157CF" w:rsidP="006400E2">
      <w:pPr>
        <w:pStyle w:val="Heading1"/>
      </w:pPr>
      <w:r>
        <w:t>Dynamic PUCCH repetition factor indication</w:t>
      </w:r>
    </w:p>
    <w:p w14:paraId="6CE736F4" w14:textId="00F778B3" w:rsidR="00355D3A" w:rsidRPr="008E0D73" w:rsidRDefault="00355D3A" w:rsidP="008E0D73">
      <w:pPr>
        <w:rPr>
          <w:lang w:val="en-GB" w:eastAsia="en-US"/>
        </w:rPr>
      </w:pPr>
      <w:r w:rsidRPr="008E0D73">
        <w:rPr>
          <w:lang w:val="en-GB" w:eastAsia="en-US"/>
        </w:rPr>
        <w:t xml:space="preserve">When there is no power limitation, </w:t>
      </w:r>
      <w:r w:rsidR="00670335" w:rsidRPr="008E0D73">
        <w:rPr>
          <w:lang w:val="en-GB" w:eastAsia="en-US"/>
        </w:rPr>
        <w:t>power adjustments</w:t>
      </w:r>
      <w:r w:rsidRPr="008E0D73">
        <w:rPr>
          <w:lang w:val="en-GB" w:eastAsia="en-US"/>
        </w:rPr>
        <w:t xml:space="preserve"> through the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oMath>
      <w:r w:rsidRPr="008E0D73">
        <w:rPr>
          <w:lang w:val="en-GB" w:eastAsia="en-US"/>
        </w:rPr>
        <w:t xml:space="preserve"> component in the power control formulas</w:t>
      </w:r>
      <w:r w:rsidR="00670335" w:rsidRPr="008E0D73">
        <w:rPr>
          <w:lang w:val="en-GB" w:eastAsia="en-US"/>
        </w:rPr>
        <w:t xml:space="preserve"> are done to account for </w:t>
      </w:r>
      <w:r w:rsidR="00670335" w:rsidRPr="008E0D73">
        <w:rPr>
          <w:lang w:eastAsia="zh-CN"/>
        </w:rPr>
        <w:t>variable number of symbols and UCI payloads to ensure reliable performance</w:t>
      </w:r>
      <w:r w:rsidRPr="008E0D73">
        <w:rPr>
          <w:lang w:val="en-GB" w:eastAsia="en-US"/>
        </w:rPr>
        <w:t xml:space="preserve">. For example, for PUCCH format 1,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r>
          <w:rPr>
            <w:rFonts w:ascii="Cambria Math" w:hAnsi="Cambria Math"/>
            <w:lang w:val="en-GB" w:eastAsia="en-US"/>
          </w:rPr>
          <m:t>=10log10</m:t>
        </m:r>
        <m:d>
          <m:dPr>
            <m:ctrlPr>
              <w:rPr>
                <w:rFonts w:ascii="Cambria Math" w:hAnsi="Cambria Math"/>
                <w:i/>
                <w:lang w:val="en-GB" w:eastAsia="en-US"/>
              </w:rPr>
            </m:ctrlPr>
          </m:dPr>
          <m:e>
            <m:f>
              <m:fPr>
                <m:type m:val="lin"/>
                <m:ctrlPr>
                  <w:rPr>
                    <w:rFonts w:ascii="Cambria Math" w:hAnsi="Cambria Math"/>
                    <w:i/>
                    <w:lang w:val="en-GB" w:eastAsia="en-US"/>
                  </w:rPr>
                </m:ctrlPr>
              </m:fPr>
              <m:num>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ref</m:t>
                    </m:r>
                  </m:sub>
                  <m:sup>
                    <m:r>
                      <m:rPr>
                        <m:sty m:val="p"/>
                      </m:rPr>
                      <w:rPr>
                        <w:rFonts w:ascii="Cambria Math" w:hAnsi="Cambria Math"/>
                        <w:lang w:val="en-GB" w:eastAsia="en-US"/>
                      </w:rPr>
                      <m:t>PUCCH</m:t>
                    </m:r>
                  </m:sup>
                </m:sSubSup>
              </m:num>
              <m:den>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symb</m:t>
                    </m:r>
                  </m:sub>
                  <m:sup>
                    <m:r>
                      <m:rPr>
                        <m:sty m:val="p"/>
                      </m:rPr>
                      <w:rPr>
                        <w:rFonts w:ascii="Cambria Math" w:hAnsi="Cambria Math"/>
                        <w:lang w:val="en-GB" w:eastAsia="en-US"/>
                      </w:rPr>
                      <m:t>PUCCH</m:t>
                    </m:r>
                  </m:sup>
                </m:sSubSup>
              </m:den>
            </m:f>
          </m:e>
        </m:d>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UCI</m:t>
            </m:r>
          </m:sub>
        </m:sSub>
      </m:oMath>
      <w:r w:rsidRPr="008E0D73">
        <w:t xml:space="preserve"> adjusts both for the number of symbols and for the UCI bits (1 or 2). For PUCCH format 3 or 4 and UCI payload smaller than 12 bits, </w:t>
      </w:r>
      <m:oMath>
        <m:sSub>
          <m:sSubPr>
            <m:ctrlPr>
              <w:rPr>
                <w:rFonts w:ascii="Cambria Math" w:hAnsi="Cambria Math"/>
                <w:i/>
                <w:lang w:val="en-GB" w:eastAsia="en-US"/>
              </w:rPr>
            </m:ctrlPr>
          </m:sSubPr>
          <m:e>
            <m:r>
              <w:rPr>
                <w:rFonts w:ascii="Cambria Math" w:hAnsi="Cambria Math"/>
                <w:lang w:val="en-GB" w:eastAsia="en-US"/>
              </w:rPr>
              <m:t>∆</m:t>
            </m:r>
          </m:e>
          <m:sub>
            <m:r>
              <m:rPr>
                <m:sty m:val="p"/>
              </m:rPr>
              <w:rPr>
                <w:rFonts w:ascii="Cambria Math" w:hAnsi="Cambria Math"/>
                <w:lang w:val="en-GB" w:eastAsia="en-US"/>
              </w:rPr>
              <m:t>TF</m:t>
            </m:r>
          </m:sub>
        </m:sSub>
        <m:r>
          <w:rPr>
            <w:rFonts w:ascii="Cambria Math" w:hAnsi="Cambria Math"/>
            <w:lang w:val="en-GB" w:eastAsia="en-US"/>
          </w:rPr>
          <m:t>=10log10</m:t>
        </m:r>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1</m:t>
                </m:r>
              </m:sub>
            </m:sSub>
            <m:r>
              <w:rPr>
                <w:rFonts w:ascii="Cambria Math" w:eastAsia="MS Mincho" w:hAnsi="Cambria Math"/>
                <w:kern w:val="2"/>
              </w:rPr>
              <m:t>∙</m:t>
            </m:r>
            <m:f>
              <m:fPr>
                <m:type m:val="lin"/>
                <m:ctrlPr>
                  <w:rPr>
                    <w:rFonts w:ascii="Cambria Math" w:hAnsi="Cambria Math"/>
                    <w:i/>
                    <w:lang w:val="en-GB" w:eastAsia="en-US"/>
                  </w:rPr>
                </m:ctrlPr>
              </m:fPr>
              <m:num>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HARQ-ACK</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O</m:t>
                        </m:r>
                      </m:e>
                      <m:sub>
                        <m:r>
                          <m:rPr>
                            <m:sty m:val="p"/>
                          </m:rPr>
                          <w:rPr>
                            <w:rFonts w:ascii="Cambria Math" w:hAnsi="Cambria Math"/>
                            <w:lang w:val="en-GB" w:eastAsia="en-US"/>
                          </w:rPr>
                          <m:t>SR</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O</m:t>
                        </m:r>
                      </m:e>
                      <m:sub>
                        <m:r>
                          <m:rPr>
                            <m:sty m:val="p"/>
                          </m:rPr>
                          <w:rPr>
                            <w:rFonts w:ascii="Cambria Math" w:hAnsi="Cambria Math"/>
                            <w:lang w:val="en-GB" w:eastAsia="en-US"/>
                          </w:rPr>
                          <m:t>CSI</m:t>
                        </m:r>
                      </m:sub>
                    </m:sSub>
                  </m:e>
                </m:d>
              </m:num>
              <m:den>
                <m:sSub>
                  <m:sSubPr>
                    <m:ctrlPr>
                      <w:rPr>
                        <w:rFonts w:ascii="Cambria Math" w:hAnsi="Cambria Math"/>
                        <w:i/>
                        <w:lang w:val="en-GB" w:eastAsia="en-US"/>
                      </w:rPr>
                    </m:ctrlPr>
                  </m:sSubPr>
                  <m:e>
                    <m:r>
                      <w:rPr>
                        <w:rFonts w:ascii="Cambria Math" w:hAnsi="Cambria Math"/>
                        <w:lang w:val="en-GB" w:eastAsia="en-US"/>
                      </w:rPr>
                      <m:t>N</m:t>
                    </m:r>
                  </m:e>
                  <m:sub>
                    <m:r>
                      <m:rPr>
                        <m:sty m:val="p"/>
                      </m:rPr>
                      <w:rPr>
                        <w:rFonts w:ascii="Cambria Math" w:hAnsi="Cambria Math"/>
                        <w:lang w:val="en-GB" w:eastAsia="en-US"/>
                      </w:rPr>
                      <m:t>RE</m:t>
                    </m:r>
                  </m:sub>
                </m:sSub>
              </m:den>
            </m:f>
          </m:e>
        </m:d>
      </m:oMath>
      <w:r w:rsidRPr="008E0D73">
        <w:rPr>
          <w:lang w:val="en-GB" w:eastAsia="en-US"/>
        </w:rPr>
        <w:t xml:space="preserve"> </w:t>
      </w:r>
      <w:r w:rsidRPr="008E0D73">
        <w:t xml:space="preserve">adapts to the variable number of PUCCH symbols and the variable UCI payload. A similar adjustment exists for UCI payload larger than or equal to 12 bits. </w:t>
      </w:r>
    </w:p>
    <w:p w14:paraId="7D341A16" w14:textId="77777777" w:rsidR="00355D3A" w:rsidRPr="008E0D73" w:rsidRDefault="00355D3A" w:rsidP="008E0D73">
      <w:pPr>
        <w:rPr>
          <w:lang w:eastAsia="zh-CN"/>
        </w:rPr>
      </w:pPr>
    </w:p>
    <w:p w14:paraId="0564D6ED" w14:textId="14362A2C" w:rsidR="00B94B0B" w:rsidRPr="008E0D73" w:rsidRDefault="0062604E" w:rsidP="008E0D73">
      <w:pPr>
        <w:rPr>
          <w:lang w:eastAsia="zh-CN"/>
        </w:rPr>
      </w:pPr>
      <w:r w:rsidRPr="008E0D73">
        <w:rPr>
          <w:lang w:eastAsia="zh-CN"/>
        </w:rPr>
        <w:t>If the same principle is to be followed regardless of whether or not a UE is power limited, s</w:t>
      </w:r>
      <w:r w:rsidR="00355D3A" w:rsidRPr="008E0D73">
        <w:rPr>
          <w:lang w:eastAsia="zh-CN"/>
        </w:rPr>
        <w:t xml:space="preserve">imilar adjustments for variable number of symbols and UCI payloads need to be made for a PUCCH transmission with repetitions </w:t>
      </w:r>
      <w:r w:rsidRPr="008E0D73">
        <w:rPr>
          <w:lang w:eastAsia="zh-CN"/>
        </w:rPr>
        <w:t>(</w:t>
      </w:r>
      <w:r w:rsidR="00355D3A" w:rsidRPr="008E0D73">
        <w:rPr>
          <w:lang w:eastAsia="zh-CN"/>
        </w:rPr>
        <w:t>as a transmission power cannot increase, the corresponding increase needs to be translated to repetitions</w:t>
      </w:r>
      <w:r w:rsidRPr="008E0D73">
        <w:rPr>
          <w:lang w:eastAsia="zh-CN"/>
        </w:rPr>
        <w:t>)</w:t>
      </w:r>
      <w:r w:rsidR="00355D3A" w:rsidRPr="008E0D73">
        <w:rPr>
          <w:lang w:eastAsia="zh-CN"/>
        </w:rPr>
        <w:t xml:space="preserve">. </w:t>
      </w:r>
      <w:r w:rsidRPr="008E0D73">
        <w:rPr>
          <w:lang w:eastAsia="zh-CN"/>
        </w:rPr>
        <w:t xml:space="preserve">Instead of, or in addition to, </w:t>
      </w:r>
      <w:r w:rsidR="00B94B0B" w:rsidRPr="008E0D73">
        <w:rPr>
          <w:lang w:eastAsia="zh-CN"/>
        </w:rPr>
        <w:t>adjust</w:t>
      </w:r>
      <w:r w:rsidRPr="008E0D73">
        <w:rPr>
          <w:lang w:eastAsia="zh-CN"/>
        </w:rPr>
        <w:t>ing</w:t>
      </w:r>
      <w:r w:rsidR="00B94B0B" w:rsidRPr="008E0D73">
        <w:rPr>
          <w:lang w:eastAsia="zh-CN"/>
        </w:rPr>
        <w:t xml:space="preserve"> a number of repetitions according to UCI payload and number of symbols per repetition, the DCI format triggering the PUCCH transmission </w:t>
      </w:r>
      <w:r w:rsidRPr="008E0D73">
        <w:rPr>
          <w:lang w:eastAsia="zh-CN"/>
        </w:rPr>
        <w:t>(</w:t>
      </w:r>
      <w:r w:rsidR="00B94B0B" w:rsidRPr="008E0D73">
        <w:rPr>
          <w:lang w:eastAsia="zh-CN"/>
        </w:rPr>
        <w:t>in case HARQ-ACK information</w:t>
      </w:r>
      <w:r w:rsidRPr="008E0D73">
        <w:rPr>
          <w:lang w:eastAsia="zh-CN"/>
        </w:rPr>
        <w:t>)</w:t>
      </w:r>
      <w:r w:rsidR="00B94B0B" w:rsidRPr="008E0D73">
        <w:rPr>
          <w:lang w:eastAsia="zh-CN"/>
        </w:rPr>
        <w:t xml:space="preserve"> </w:t>
      </w:r>
      <w:r w:rsidRPr="008E0D73">
        <w:rPr>
          <w:lang w:eastAsia="zh-CN"/>
        </w:rPr>
        <w:t>can indicate a number of repetitions</w:t>
      </w:r>
      <w:r w:rsidR="00B94B0B" w:rsidRPr="008E0D73">
        <w:rPr>
          <w:lang w:eastAsia="zh-CN"/>
        </w:rPr>
        <w:t xml:space="preserve">. </w:t>
      </w:r>
      <w:r w:rsidRPr="008E0D73">
        <w:rPr>
          <w:lang w:eastAsia="zh-CN"/>
        </w:rPr>
        <w:t xml:space="preserve">For the indication by the DCI format, an explicit field offers the simplest and most flexible alternative. Alternatives can also be considered, such configuring a number of repetitions per PUCCH resource, but then further adjusting the number of repetitions based on the UCI payload may still be needed as a PUCCH resource can be used for multiple UCI payloads requiring different numbers of repetitions. </w:t>
      </w:r>
      <w:r w:rsidR="00B94B0B" w:rsidRPr="008E0D73">
        <w:rPr>
          <w:lang w:eastAsia="zh-CN"/>
        </w:rPr>
        <w:t xml:space="preserve">For higher layer configured PUCCH transmissions, as the payload and the number of symbols per repetition are also determined by the higher layer configuration, and the number of repetitions can be part of the configuration as in Rel-16 but the range needs to increase beyond a maximum of 8 repetitions (a maximum value will also depend on the maximum UCI payload to be supported for PUCCH repetitions and the SCS).  </w:t>
      </w:r>
    </w:p>
    <w:p w14:paraId="0895FA13" w14:textId="77777777" w:rsidR="00B94B0B" w:rsidRPr="008E0D73" w:rsidRDefault="00B94B0B" w:rsidP="008E0D73">
      <w:pPr>
        <w:rPr>
          <w:lang w:val="en-GB" w:eastAsia="en-US"/>
        </w:rPr>
      </w:pPr>
    </w:p>
    <w:p w14:paraId="7CA75250" w14:textId="45F0FCE5" w:rsidR="00B94B0B" w:rsidRPr="008E0D73" w:rsidRDefault="00B94B0B" w:rsidP="008E0D73">
      <w:pPr>
        <w:rPr>
          <w:b/>
          <w:i/>
        </w:rPr>
      </w:pPr>
      <w:r w:rsidRPr="008E0D73">
        <w:rPr>
          <w:b/>
          <w:i/>
        </w:rPr>
        <w:t>Proposal 1</w:t>
      </w:r>
      <w:r w:rsidRPr="008E0D73">
        <w:rPr>
          <w:rFonts w:eastAsia="DengXian"/>
          <w:b/>
          <w:i/>
          <w:lang w:eastAsia="zh-CN"/>
        </w:rPr>
        <w:t>:</w:t>
      </w:r>
      <w:r w:rsidRPr="008E0D73">
        <w:rPr>
          <w:b/>
          <w:i/>
        </w:rPr>
        <w:t xml:space="preserve"> </w:t>
      </w:r>
      <w:r w:rsidRPr="008E0D73">
        <w:rPr>
          <w:rFonts w:eastAsia="DengXian"/>
          <w:b/>
          <w:i/>
          <w:szCs w:val="22"/>
          <w:lang w:eastAsia="zh-CN" w:bidi="ar"/>
        </w:rPr>
        <w:t xml:space="preserve">Support </w:t>
      </w:r>
      <w:r w:rsidR="0062604E" w:rsidRPr="008E0D73">
        <w:rPr>
          <w:rFonts w:eastAsia="DengXian"/>
          <w:b/>
          <w:i/>
          <w:szCs w:val="22"/>
          <w:lang w:eastAsia="zh-CN" w:bidi="ar"/>
        </w:rPr>
        <w:t xml:space="preserve">dynamic </w:t>
      </w:r>
      <w:r w:rsidRPr="008E0D73">
        <w:rPr>
          <w:rFonts w:eastAsia="DengXian"/>
          <w:b/>
          <w:i/>
          <w:szCs w:val="22"/>
          <w:lang w:eastAsia="zh-CN" w:bidi="ar"/>
        </w:rPr>
        <w:t>adjustments for a number of repetitions for a PUCCH transmission</w:t>
      </w:r>
      <w:r w:rsidR="0062604E" w:rsidRPr="008E0D73">
        <w:rPr>
          <w:rFonts w:eastAsia="DengXian"/>
          <w:b/>
          <w:i/>
          <w:szCs w:val="22"/>
          <w:lang w:eastAsia="zh-CN" w:bidi="ar"/>
        </w:rPr>
        <w:t>. Consider adjustments based on</w:t>
      </w:r>
      <w:r w:rsidR="00FB3A0B" w:rsidRPr="008E0D73">
        <w:rPr>
          <w:rFonts w:eastAsia="DengXian"/>
          <w:b/>
          <w:i/>
          <w:szCs w:val="22"/>
          <w:lang w:eastAsia="zh-CN" w:bidi="ar"/>
        </w:rPr>
        <w:t xml:space="preserve"> Rel-15 power adjustments according to</w:t>
      </w:r>
      <w:r w:rsidRPr="008E0D73">
        <w:rPr>
          <w:rFonts w:eastAsia="DengXian"/>
          <w:b/>
          <w:i/>
          <w:szCs w:val="22"/>
          <w:lang w:eastAsia="zh-CN" w:bidi="ar"/>
        </w:rPr>
        <w:t xml:space="preserve"> UCI payload</w:t>
      </w:r>
      <w:r w:rsidR="0062604E" w:rsidRPr="008E0D73">
        <w:rPr>
          <w:rFonts w:eastAsia="DengXian"/>
          <w:b/>
          <w:i/>
          <w:szCs w:val="22"/>
          <w:lang w:eastAsia="zh-CN" w:bidi="ar"/>
        </w:rPr>
        <w:t xml:space="preserve"> and</w:t>
      </w:r>
      <w:r w:rsidRPr="008E0D73">
        <w:rPr>
          <w:rFonts w:eastAsia="DengXian"/>
          <w:b/>
          <w:i/>
          <w:szCs w:val="22"/>
          <w:lang w:eastAsia="zh-CN" w:bidi="ar"/>
        </w:rPr>
        <w:t xml:space="preserve"> number of symbols </w:t>
      </w:r>
      <w:r w:rsidR="00FB3A0B" w:rsidRPr="008E0D73">
        <w:rPr>
          <w:rFonts w:eastAsia="DengXian"/>
          <w:b/>
          <w:i/>
          <w:szCs w:val="22"/>
          <w:lang w:eastAsia="zh-CN" w:bidi="ar"/>
        </w:rPr>
        <w:t>per slot</w:t>
      </w:r>
      <w:r w:rsidRPr="008E0D73">
        <w:rPr>
          <w:rFonts w:eastAsia="DengXian"/>
          <w:b/>
          <w:i/>
          <w:szCs w:val="22"/>
          <w:lang w:eastAsia="zh-CN" w:bidi="ar"/>
        </w:rPr>
        <w:t xml:space="preserve"> and/or </w:t>
      </w:r>
      <w:r w:rsidR="00FB3A0B" w:rsidRPr="008E0D73">
        <w:rPr>
          <w:rFonts w:eastAsia="DengXian"/>
          <w:b/>
          <w:i/>
          <w:szCs w:val="22"/>
          <w:lang w:eastAsia="zh-CN" w:bidi="ar"/>
        </w:rPr>
        <w:t xml:space="preserve">based on explicit/implicit indication </w:t>
      </w:r>
      <w:r w:rsidRPr="008E0D73">
        <w:rPr>
          <w:rFonts w:eastAsia="DengXian"/>
          <w:b/>
          <w:i/>
          <w:szCs w:val="22"/>
          <w:lang w:eastAsia="zh-CN" w:bidi="ar"/>
        </w:rPr>
        <w:t xml:space="preserve">by </w:t>
      </w:r>
      <w:r w:rsidR="00FB3A0B" w:rsidRPr="008E0D73">
        <w:rPr>
          <w:rFonts w:eastAsia="DengXian"/>
          <w:b/>
          <w:i/>
          <w:szCs w:val="22"/>
          <w:lang w:eastAsia="zh-CN" w:bidi="ar"/>
        </w:rPr>
        <w:t xml:space="preserve">a </w:t>
      </w:r>
      <w:r w:rsidRPr="008E0D73">
        <w:rPr>
          <w:rFonts w:eastAsia="DengXian"/>
          <w:b/>
          <w:i/>
          <w:szCs w:val="22"/>
          <w:lang w:eastAsia="zh-CN" w:bidi="ar"/>
        </w:rPr>
        <w:t>DCI format</w:t>
      </w:r>
      <w:r w:rsidRPr="008E0D73">
        <w:rPr>
          <w:b/>
          <w:i/>
        </w:rPr>
        <w:t>.</w:t>
      </w:r>
    </w:p>
    <w:p w14:paraId="35082AE2" w14:textId="6F840CCE" w:rsidR="00E87116" w:rsidRDefault="00E87116" w:rsidP="00B94B0B">
      <w:pPr>
        <w:rPr>
          <w:b/>
          <w:i/>
        </w:rPr>
      </w:pPr>
    </w:p>
    <w:p w14:paraId="5FD9BFCE" w14:textId="1DB6C1D4" w:rsidR="00E87116" w:rsidRPr="00F83AE4" w:rsidRDefault="00E87116" w:rsidP="008E0D73">
      <w:pPr>
        <w:rPr>
          <w:lang w:eastAsia="zh-CN"/>
        </w:rPr>
      </w:pPr>
      <w:r w:rsidRPr="00F83AE4">
        <w:lastRenderedPageBreak/>
        <w:t xml:space="preserve">In different coverage situations, </w:t>
      </w:r>
      <w:r w:rsidR="00D11773">
        <w:t>a PUCCH</w:t>
      </w:r>
      <w:r w:rsidRPr="00F83AE4">
        <w:t xml:space="preserve"> transmission needs different numbers of repetitions to ensure a certain BLER</w:t>
      </w:r>
      <w:r w:rsidR="009325B0" w:rsidRPr="00F83AE4">
        <w:t xml:space="preserve"> at the gNB</w:t>
      </w:r>
      <w:r w:rsidRPr="00F83AE4">
        <w:t xml:space="preserve">.  </w:t>
      </w:r>
      <w:r w:rsidR="009325B0" w:rsidRPr="00F83AE4">
        <w:t xml:space="preserve">Different set of numbers of repetitions can be considered </w:t>
      </w:r>
      <w:r w:rsidR="00F83AE4" w:rsidRPr="00F83AE4">
        <w:t>for</w:t>
      </w:r>
      <w:r w:rsidR="009325B0" w:rsidRPr="00F83AE4">
        <w:t xml:space="preserve"> UE</w:t>
      </w:r>
      <w:r w:rsidR="00F83AE4" w:rsidRPr="00F83AE4">
        <w:t xml:space="preserve">s </w:t>
      </w:r>
      <w:r w:rsidR="00127849" w:rsidRPr="00F83AE4">
        <w:t>i</w:t>
      </w:r>
      <w:r w:rsidR="00127849">
        <w:t>n</w:t>
      </w:r>
      <w:r w:rsidR="00127849" w:rsidRPr="00F83AE4">
        <w:t xml:space="preserve"> </w:t>
      </w:r>
      <w:r w:rsidR="009325B0" w:rsidRPr="00F83AE4">
        <w:t xml:space="preserve">good or extreme coverage. </w:t>
      </w:r>
      <w:r w:rsidR="00677DCB">
        <w:t>The</w:t>
      </w:r>
      <w:r w:rsidR="00F83AE4" w:rsidRPr="00F83AE4">
        <w:rPr>
          <w:rFonts w:eastAsiaTheme="minorEastAsia"/>
          <w:lang w:eastAsia="zh-CN"/>
        </w:rPr>
        <w:t xml:space="preserve"> sets of numbers of repetitions can </w:t>
      </w:r>
      <w:r w:rsidR="00D11773">
        <w:rPr>
          <w:rFonts w:eastAsiaTheme="minorEastAsia"/>
          <w:lang w:eastAsia="zh-CN"/>
        </w:rPr>
        <w:t xml:space="preserve">also </w:t>
      </w:r>
      <w:r w:rsidR="00F83AE4" w:rsidRPr="00F83AE4">
        <w:rPr>
          <w:rFonts w:eastAsiaTheme="minorEastAsia"/>
          <w:lang w:eastAsia="zh-CN"/>
        </w:rPr>
        <w:t xml:space="preserve">be associated with a UCI payload size or with different sets of numbers of symbols for each repetition for a PUCCH transmission. </w:t>
      </w:r>
      <w:r w:rsidR="00522F16" w:rsidRPr="00522F16">
        <w:rPr>
          <w:lang w:eastAsia="zh-CN"/>
        </w:rPr>
        <w:t xml:space="preserve">A reason for configuring multiple sets of repetitions is to reduce a number of bits required in the DCI format to indicate a number of repetitions. </w:t>
      </w:r>
      <w:r w:rsidR="00D11773">
        <w:rPr>
          <w:lang w:eastAsia="zh-CN"/>
        </w:rPr>
        <w:t>For example, a number of repetitions for a first UE can be {1, 2, 4, 8} while for a second UE can be {4, 8, 16, 32}</w:t>
      </w:r>
      <w:r w:rsidR="003C7AEC">
        <w:rPr>
          <w:lang w:eastAsia="zh-CN"/>
        </w:rPr>
        <w:t xml:space="preserve"> – the difference can be due to difference in coverage enhancement levels, or due to difference in number of available symbols (e.g. first UE transmits over 12 symbols per slot or a maximum of 10 HARQ-ACK bits and second UE transmits over 4 symbols per slot or a maximum of 40 HARQ-ACK bits), etc</w:t>
      </w:r>
      <w:r w:rsidR="00D11773">
        <w:rPr>
          <w:lang w:eastAsia="zh-CN"/>
        </w:rPr>
        <w:t xml:space="preserve">. </w:t>
      </w:r>
      <w:r w:rsidR="00522F16">
        <w:rPr>
          <w:lang w:eastAsia="zh-CN"/>
        </w:rPr>
        <w:t>To</w:t>
      </w:r>
      <w:r w:rsidR="00522F16" w:rsidRPr="00522F16">
        <w:rPr>
          <w:lang w:eastAsia="zh-CN"/>
        </w:rPr>
        <w:t xml:space="preserve"> account for a variability over all possible UCI payloads for which repetitions of a PUCCH transmission are supported or over all possible numbers of symbols per repetition, a “number of PUCCH repetitions” field in a DCI format indicating a number of repetitions would need to have 5 or 6 or possibly more than 6 bits. By configuring different sets of numbers of repetitions for different </w:t>
      </w:r>
      <w:r w:rsidR="003C7AEC">
        <w:rPr>
          <w:lang w:eastAsia="zh-CN"/>
        </w:rPr>
        <w:t>maximum values</w:t>
      </w:r>
      <w:r w:rsidR="00522F16" w:rsidRPr="00522F16">
        <w:rPr>
          <w:lang w:eastAsia="zh-CN"/>
        </w:rPr>
        <w:t xml:space="preserve"> of UCI payloads or for different number of symbols per repetition, the number of bits in </w:t>
      </w:r>
      <w:r w:rsidR="003C7AEC">
        <w:rPr>
          <w:lang w:eastAsia="zh-CN"/>
        </w:rPr>
        <w:t>a</w:t>
      </w:r>
      <w:r w:rsidR="00522F16" w:rsidRPr="00522F16">
        <w:rPr>
          <w:lang w:eastAsia="zh-CN"/>
        </w:rPr>
        <w:t xml:space="preserve"> “number of PUCCH repetitions” field can be reduced.</w:t>
      </w:r>
    </w:p>
    <w:p w14:paraId="5492166E" w14:textId="77777777" w:rsidR="009325B0" w:rsidRDefault="009325B0" w:rsidP="008E0D73">
      <w:pPr>
        <w:rPr>
          <w:b/>
          <w:i/>
          <w:lang w:eastAsia="zh-CN"/>
        </w:rPr>
      </w:pPr>
    </w:p>
    <w:p w14:paraId="30FD53F9" w14:textId="481FEC96" w:rsidR="00677DCB" w:rsidRDefault="009325B0" w:rsidP="008E0D73">
      <w:pPr>
        <w:rPr>
          <w:b/>
          <w:i/>
          <w:lang w:eastAsia="zh-CN"/>
        </w:rPr>
      </w:pPr>
      <w:r w:rsidRPr="009325B0">
        <w:rPr>
          <w:b/>
          <w:i/>
          <w:lang w:eastAsia="zh-CN"/>
        </w:rPr>
        <w:t xml:space="preserve">Proposal 2: </w:t>
      </w:r>
      <w:r w:rsidR="00F83AE4">
        <w:rPr>
          <w:b/>
          <w:i/>
          <w:lang w:eastAsia="zh-CN"/>
        </w:rPr>
        <w:t>Support</w:t>
      </w:r>
      <w:r>
        <w:rPr>
          <w:b/>
          <w:i/>
          <w:lang w:eastAsia="zh-CN"/>
        </w:rPr>
        <w:t xml:space="preserve"> configuration of differen</w:t>
      </w:r>
      <w:r w:rsidR="00622287">
        <w:rPr>
          <w:b/>
          <w:i/>
          <w:lang w:eastAsia="zh-CN"/>
        </w:rPr>
        <w:t>t sets of numbers</w:t>
      </w:r>
      <w:r w:rsidR="00522F16">
        <w:rPr>
          <w:b/>
          <w:i/>
          <w:lang w:eastAsia="zh-CN"/>
        </w:rPr>
        <w:t xml:space="preserve"> of repetitions to reduce the number of DCI bits needed to indi</w:t>
      </w:r>
      <w:r w:rsidR="008420AC">
        <w:rPr>
          <w:b/>
          <w:i/>
          <w:lang w:eastAsia="zh-CN"/>
        </w:rPr>
        <w:t>cate the number of repetitions</w:t>
      </w:r>
      <w:r w:rsidR="00622287">
        <w:rPr>
          <w:b/>
          <w:i/>
          <w:lang w:eastAsia="zh-CN"/>
        </w:rPr>
        <w:t>.</w:t>
      </w:r>
    </w:p>
    <w:p w14:paraId="0BC419ED" w14:textId="77777777" w:rsidR="00FB3A0B" w:rsidRDefault="00FB3A0B" w:rsidP="008E0D73">
      <w:pPr>
        <w:rPr>
          <w:b/>
          <w:i/>
          <w:lang w:eastAsia="zh-CN"/>
        </w:rPr>
      </w:pPr>
    </w:p>
    <w:p w14:paraId="299388D2" w14:textId="05491A9C" w:rsidR="00677DCB" w:rsidRDefault="00677DCB" w:rsidP="008E0D73">
      <w:pPr>
        <w:rPr>
          <w:b/>
          <w:i/>
          <w:lang w:eastAsia="zh-CN"/>
        </w:rPr>
      </w:pPr>
      <w:r w:rsidRPr="009325B0">
        <w:rPr>
          <w:b/>
          <w:i/>
          <w:lang w:eastAsia="zh-CN"/>
        </w:rPr>
        <w:t xml:space="preserve">Proposal </w:t>
      </w:r>
      <w:r>
        <w:rPr>
          <w:b/>
          <w:i/>
          <w:lang w:eastAsia="zh-CN"/>
        </w:rPr>
        <w:t>3</w:t>
      </w:r>
      <w:r w:rsidRPr="009325B0">
        <w:rPr>
          <w:b/>
          <w:i/>
          <w:lang w:eastAsia="zh-CN"/>
        </w:rPr>
        <w:t xml:space="preserve">: </w:t>
      </w:r>
      <w:r>
        <w:rPr>
          <w:b/>
          <w:i/>
          <w:lang w:eastAsia="zh-CN"/>
        </w:rPr>
        <w:t xml:space="preserve">Support configuration of different sets of numbers of repetitions associated </w:t>
      </w:r>
      <w:r w:rsidR="00A22C48">
        <w:rPr>
          <w:b/>
          <w:i/>
          <w:lang w:eastAsia="zh-CN"/>
        </w:rPr>
        <w:t>with</w:t>
      </w:r>
      <w:r>
        <w:rPr>
          <w:b/>
          <w:i/>
          <w:lang w:eastAsia="zh-CN"/>
        </w:rPr>
        <w:t xml:space="preserve"> different coverage levels, </w:t>
      </w:r>
      <w:r w:rsidR="00A22C48">
        <w:rPr>
          <w:b/>
          <w:i/>
          <w:lang w:eastAsia="zh-CN"/>
        </w:rPr>
        <w:t xml:space="preserve">or </w:t>
      </w:r>
      <w:r>
        <w:rPr>
          <w:b/>
          <w:i/>
          <w:lang w:eastAsia="zh-CN"/>
        </w:rPr>
        <w:t xml:space="preserve">different </w:t>
      </w:r>
      <w:r w:rsidR="003C7AEC">
        <w:rPr>
          <w:b/>
          <w:i/>
          <w:lang w:eastAsia="zh-CN"/>
        </w:rPr>
        <w:t xml:space="preserve">maximum </w:t>
      </w:r>
      <w:r>
        <w:rPr>
          <w:b/>
          <w:i/>
          <w:lang w:eastAsia="zh-CN"/>
        </w:rPr>
        <w:t>UCI payload size</w:t>
      </w:r>
      <w:r w:rsidR="003C7AEC">
        <w:rPr>
          <w:b/>
          <w:i/>
          <w:lang w:eastAsia="zh-CN"/>
        </w:rPr>
        <w:t>s</w:t>
      </w:r>
      <w:r w:rsidR="00A22C48">
        <w:rPr>
          <w:b/>
          <w:i/>
          <w:lang w:eastAsia="zh-CN"/>
        </w:rPr>
        <w:t xml:space="preserve"> or different </w:t>
      </w:r>
      <w:r w:rsidR="003C7AEC">
        <w:rPr>
          <w:b/>
          <w:i/>
          <w:lang w:eastAsia="zh-CN"/>
        </w:rPr>
        <w:t xml:space="preserve">maximum </w:t>
      </w:r>
      <w:r w:rsidR="00A22C48">
        <w:rPr>
          <w:b/>
          <w:i/>
          <w:lang w:eastAsia="zh-CN"/>
        </w:rPr>
        <w:t>number</w:t>
      </w:r>
      <w:r w:rsidR="003C7AEC">
        <w:rPr>
          <w:b/>
          <w:i/>
          <w:lang w:eastAsia="zh-CN"/>
        </w:rPr>
        <w:t>s</w:t>
      </w:r>
      <w:r w:rsidR="00A22C48">
        <w:rPr>
          <w:b/>
          <w:i/>
          <w:lang w:eastAsia="zh-CN"/>
        </w:rPr>
        <w:t xml:space="preserve"> of symbols per repetition.</w:t>
      </w:r>
    </w:p>
    <w:p w14:paraId="26E7483A" w14:textId="0A400034" w:rsidR="002B0906" w:rsidRDefault="002B0906" w:rsidP="008E0D73">
      <w:pPr>
        <w:ind w:firstLineChars="0" w:firstLine="0"/>
        <w:rPr>
          <w:lang w:eastAsia="zh-CN"/>
        </w:rPr>
      </w:pPr>
    </w:p>
    <w:p w14:paraId="0B8DAC11" w14:textId="3AAD0B42" w:rsidR="00901738" w:rsidRDefault="00C205F4" w:rsidP="008E0D73">
      <w:pPr>
        <w:ind w:firstLineChars="0" w:firstLine="100"/>
        <w:rPr>
          <w:lang w:eastAsia="zh-CN"/>
        </w:rPr>
      </w:pPr>
      <w:r>
        <w:rPr>
          <w:lang w:eastAsia="zh-CN"/>
        </w:rPr>
        <w:t>The maximum number of repetitions</w:t>
      </w:r>
      <w:r w:rsidR="00901738">
        <w:rPr>
          <w:lang w:eastAsia="zh-CN"/>
        </w:rPr>
        <w:t xml:space="preserve"> is </w:t>
      </w:r>
      <w:r>
        <w:rPr>
          <w:lang w:eastAsia="zh-CN"/>
        </w:rPr>
        <w:t xml:space="preserve">8 in Rel-16 </w:t>
      </w:r>
      <w:r w:rsidR="00901738">
        <w:rPr>
          <w:lang w:eastAsia="zh-CN"/>
        </w:rPr>
        <w:t xml:space="preserve">(imported from LTE Rel-8, with </w:t>
      </w:r>
      <w:r>
        <w:rPr>
          <w:lang w:eastAsia="zh-CN"/>
        </w:rPr>
        <w:t>15 kHz SCS, 14 UL symbols) and is under-dimensioned for NR operation (e.g. 30 kHz SCS, 4 UL symbols, or</w:t>
      </w:r>
      <w:r w:rsidR="00901738">
        <w:rPr>
          <w:lang w:eastAsia="zh-CN"/>
        </w:rPr>
        <w:t xml:space="preserve"> for UCI payloads above 2 bits). </w:t>
      </w:r>
      <w:r>
        <w:t xml:space="preserve">Unless the Rel-15 NR setup is exactly as LTE (15 kHz SCS, 14 UL symbols, 1 HARQ-ACK information bit), Rel-15 NR will have worse PUCCH coverage than LTE without even considering the higher carrier frequencies of NR operation that result to larger </w:t>
      </w:r>
      <w:proofErr w:type="spellStart"/>
      <w:r>
        <w:t>pathloss</w:t>
      </w:r>
      <w:proofErr w:type="spellEnd"/>
      <w:r w:rsidR="00901738">
        <w:t xml:space="preserve">. </w:t>
      </w:r>
      <w:r w:rsidR="00901738">
        <w:rPr>
          <w:lang w:eastAsia="zh-CN"/>
        </w:rPr>
        <w:t>Coverage limitation can occur due to fewer available symbols/slot or due to higher SCS</w:t>
      </w:r>
    </w:p>
    <w:p w14:paraId="550EB641" w14:textId="77777777" w:rsidR="00901738" w:rsidRDefault="00901738" w:rsidP="00A75404">
      <w:pPr>
        <w:ind w:left="100" w:firstLineChars="0" w:firstLine="100"/>
        <w:rPr>
          <w:lang w:eastAsia="zh-CN"/>
        </w:rPr>
      </w:pPr>
      <w:r>
        <w:rPr>
          <w:lang w:eastAsia="zh-CN"/>
        </w:rPr>
        <w:t>a.</w:t>
      </w:r>
      <w:r>
        <w:rPr>
          <w:lang w:eastAsia="zh-CN"/>
        </w:rPr>
        <w:tab/>
        <w:t>PUCCH transmission over 4 symbols instead of 14 symbols incurs a coverage loss of ~5.4 dB</w:t>
      </w:r>
    </w:p>
    <w:p w14:paraId="3759A7F2" w14:textId="365378D5" w:rsidR="00A3457D" w:rsidRDefault="00901738" w:rsidP="00A75404">
      <w:pPr>
        <w:ind w:left="100" w:firstLineChars="0" w:firstLine="100"/>
      </w:pPr>
      <w:r>
        <w:rPr>
          <w:lang w:eastAsia="zh-CN"/>
        </w:rPr>
        <w:t>b.</w:t>
      </w:r>
      <w:r>
        <w:rPr>
          <w:lang w:eastAsia="zh-CN"/>
        </w:rPr>
        <w:tab/>
        <w:t>PUCCH transmission with 30 kHz SCS instead of 15 kHz SCS incurs a coverage loss of 3 dB</w:t>
      </w:r>
    </w:p>
    <w:p w14:paraId="162C657D" w14:textId="5D03D139" w:rsidR="00901738" w:rsidRDefault="00772E57" w:rsidP="008E0D73">
      <w:pPr>
        <w:ind w:firstLineChars="0" w:firstLine="100"/>
      </w:pPr>
      <w:r>
        <w:t>Based on the above analysis it is sugge</w:t>
      </w:r>
      <w:r w:rsidR="00670335">
        <w:t xml:space="preserve">sted to increase the number of </w:t>
      </w:r>
      <w:r>
        <w:t xml:space="preserve">repetitions </w:t>
      </w:r>
      <w:r w:rsidR="003C7AEC">
        <w:t xml:space="preserve">by a factor of 4 </w:t>
      </w:r>
      <w:r w:rsidR="00901738">
        <w:t xml:space="preserve">to </w:t>
      </w:r>
      <w:r w:rsidR="003C7AEC">
        <w:t>32</w:t>
      </w:r>
      <w:r w:rsidR="00237B1A">
        <w:t xml:space="preserve"> in order to recover ~</w:t>
      </w:r>
      <w:r w:rsidR="003C7AEC">
        <w:t>6 dB due to using less than 14 symbols, or due to using SCS of 30 kHz, or due to operating in higher carrier frequencies</w:t>
      </w:r>
      <w:r w:rsidR="00901738">
        <w:t xml:space="preserve">. </w:t>
      </w:r>
      <w:r w:rsidR="003C7AEC">
        <w:t>It is noted that this does not intend to, and does not provide coverage enhancements that are comparable to eMTC UEs in LTE.</w:t>
      </w:r>
    </w:p>
    <w:p w14:paraId="05C0FE1D" w14:textId="1D76CAE3" w:rsidR="00901738" w:rsidRDefault="009A66E2" w:rsidP="008E0D73">
      <w:pPr>
        <w:ind w:firstLineChars="0" w:firstLine="100"/>
      </w:pPr>
      <w:r w:rsidRPr="009325B0">
        <w:rPr>
          <w:b/>
          <w:i/>
          <w:lang w:eastAsia="zh-CN"/>
        </w:rPr>
        <w:t xml:space="preserve">Proposal </w:t>
      </w:r>
      <w:r>
        <w:rPr>
          <w:b/>
          <w:i/>
          <w:lang w:eastAsia="zh-CN"/>
        </w:rPr>
        <w:t>4</w:t>
      </w:r>
      <w:r w:rsidRPr="009325B0">
        <w:rPr>
          <w:b/>
          <w:i/>
          <w:lang w:eastAsia="zh-CN"/>
        </w:rPr>
        <w:t>:</w:t>
      </w:r>
      <w:r>
        <w:rPr>
          <w:b/>
          <w:i/>
          <w:lang w:eastAsia="zh-CN"/>
        </w:rPr>
        <w:t xml:space="preserve"> </w:t>
      </w:r>
      <w:r w:rsidR="00DB0A89">
        <w:rPr>
          <w:b/>
          <w:i/>
          <w:lang w:eastAsia="zh-CN"/>
        </w:rPr>
        <w:t>The maximum number</w:t>
      </w:r>
      <w:r>
        <w:rPr>
          <w:b/>
          <w:i/>
          <w:lang w:eastAsia="zh-CN"/>
        </w:rPr>
        <w:t xml:space="preserve"> of repetitions for </w:t>
      </w:r>
      <w:r w:rsidR="00DB0A89">
        <w:rPr>
          <w:b/>
          <w:i/>
          <w:lang w:eastAsia="zh-CN"/>
        </w:rPr>
        <w:t>t</w:t>
      </w:r>
      <w:r>
        <w:rPr>
          <w:b/>
          <w:i/>
          <w:lang w:eastAsia="zh-CN"/>
        </w:rPr>
        <w:t>ransmission of PUCCH</w:t>
      </w:r>
      <w:r w:rsidR="00DB0A89">
        <w:rPr>
          <w:b/>
          <w:i/>
          <w:lang w:eastAsia="zh-CN"/>
        </w:rPr>
        <w:t xml:space="preserve"> repetition is 32. </w:t>
      </w:r>
    </w:p>
    <w:p w14:paraId="41332AB8" w14:textId="77777777" w:rsidR="00901738" w:rsidRDefault="00901738" w:rsidP="00901738">
      <w:pPr>
        <w:ind w:firstLineChars="0" w:firstLine="0"/>
      </w:pPr>
    </w:p>
    <w:p w14:paraId="14F2906F" w14:textId="6C7AD5D1" w:rsidR="00BA1D3B" w:rsidRPr="00F40EEC" w:rsidRDefault="000157CF" w:rsidP="00F353DB">
      <w:pPr>
        <w:pStyle w:val="Heading1"/>
        <w:pBdr>
          <w:top w:val="single" w:sz="12" w:space="6" w:color="auto"/>
        </w:pBdr>
        <w:spacing w:before="360"/>
        <w:ind w:left="431" w:hanging="431"/>
        <w:rPr>
          <w:sz w:val="32"/>
          <w:lang w:val="en-US" w:eastAsia="ko-KR"/>
        </w:rPr>
      </w:pPr>
      <w:r w:rsidRPr="00485E11">
        <w:rPr>
          <w:rFonts w:eastAsia="SimSun"/>
          <w:lang w:eastAsia="en-GB"/>
        </w:rPr>
        <w:t>DMRS bundling across PUCCH repetitions</w:t>
      </w:r>
    </w:p>
    <w:p w14:paraId="0D73F56C" w14:textId="1263D10F" w:rsidR="003C2A78" w:rsidRDefault="003C2A78" w:rsidP="003C2A78">
      <w:pPr>
        <w:rPr>
          <w:lang w:val="en-GB" w:eastAsia="en-US"/>
        </w:rPr>
      </w:pPr>
      <w:r>
        <w:rPr>
          <w:lang w:val="en-GB" w:eastAsia="en-US"/>
        </w:rPr>
        <w:t xml:space="preserve">Similar to PUSCH, DMRS bundling across PUCCH repetitions requires to preserve phase continuity over </w:t>
      </w:r>
      <w:r w:rsidR="006C2B28">
        <w:rPr>
          <w:lang w:val="en-GB" w:eastAsia="en-US"/>
        </w:rPr>
        <w:t xml:space="preserve">the </w:t>
      </w:r>
      <w:r>
        <w:rPr>
          <w:lang w:val="en-GB" w:eastAsia="en-US"/>
        </w:rPr>
        <w:t>multiple PUCCH repetitions to be bundled. Correspondingly, RAN4 performance requirements would be needed. UL power control aspect</w:t>
      </w:r>
      <w:r w:rsidR="00133F89">
        <w:rPr>
          <w:lang w:val="en-GB" w:eastAsia="en-US"/>
        </w:rPr>
        <w:t>s</w:t>
      </w:r>
      <w:r>
        <w:rPr>
          <w:lang w:val="en-GB" w:eastAsia="en-US"/>
        </w:rPr>
        <w:t xml:space="preserve"> </w:t>
      </w:r>
      <w:r w:rsidR="006C2B28">
        <w:rPr>
          <w:lang w:val="en-GB" w:eastAsia="en-US"/>
        </w:rPr>
        <w:t>n</w:t>
      </w:r>
      <w:r>
        <w:rPr>
          <w:lang w:val="en-GB" w:eastAsia="en-US"/>
        </w:rPr>
        <w:t xml:space="preserve">eed to take into account the DMRS bundling functionality. </w:t>
      </w:r>
      <w:r w:rsidR="006C2B28">
        <w:rPr>
          <w:lang w:val="en-GB" w:eastAsia="en-US"/>
        </w:rPr>
        <w:t>Mechanisms discussed in [3] for PUSCH repetitions are also applicable to PUCCH repetitions.</w:t>
      </w:r>
    </w:p>
    <w:p w14:paraId="349AD5D9" w14:textId="77777777" w:rsidR="003C2A78" w:rsidRDefault="003C2A78" w:rsidP="003C2A78">
      <w:pPr>
        <w:ind w:firstLine="201"/>
        <w:rPr>
          <w:rFonts w:eastAsia="SimSun"/>
          <w:b/>
          <w:i/>
          <w:color w:val="000000" w:themeColor="text1"/>
          <w:lang w:eastAsia="zh-CN"/>
        </w:rPr>
      </w:pPr>
    </w:p>
    <w:p w14:paraId="330AC6B7" w14:textId="547152DA" w:rsidR="003C2A78" w:rsidRPr="00F104E6" w:rsidRDefault="003C2A78" w:rsidP="003C2A78">
      <w:pPr>
        <w:ind w:firstLine="201"/>
      </w:pPr>
      <w:r w:rsidRPr="00A86BBA">
        <w:rPr>
          <w:rFonts w:eastAsia="SimSun"/>
          <w:b/>
          <w:i/>
          <w:color w:val="000000" w:themeColor="text1"/>
          <w:lang w:eastAsia="zh-CN"/>
        </w:rPr>
        <w:t xml:space="preserve">Observation </w:t>
      </w:r>
      <w:r w:rsidR="00233B6E">
        <w:rPr>
          <w:rFonts w:eastAsia="SimSun"/>
          <w:b/>
          <w:i/>
          <w:color w:val="000000" w:themeColor="text1"/>
          <w:lang w:eastAsia="zh-CN"/>
        </w:rPr>
        <w:t>1</w:t>
      </w:r>
      <w:r w:rsidRPr="00A86BBA">
        <w:rPr>
          <w:rFonts w:eastAsia="SimSun"/>
          <w:b/>
          <w:i/>
          <w:color w:val="000000" w:themeColor="text1"/>
          <w:lang w:eastAsia="zh-CN"/>
        </w:rPr>
        <w:t>:</w:t>
      </w:r>
      <w:r>
        <w:rPr>
          <w:rFonts w:eastAsia="SimSun"/>
          <w:b/>
          <w:i/>
          <w:color w:val="000000" w:themeColor="text1"/>
          <w:lang w:eastAsia="zh-CN"/>
        </w:rPr>
        <w:t xml:space="preserve"> </w:t>
      </w:r>
      <w:r w:rsidR="006C2B28">
        <w:rPr>
          <w:rFonts w:eastAsia="SimSun"/>
          <w:b/>
          <w:i/>
          <w:color w:val="000000" w:themeColor="text1"/>
          <w:lang w:eastAsia="zh-CN"/>
        </w:rPr>
        <w:t>Mechanisms discussed for PUSCH repetitions in AI 8.8.1.3 would also be applicable to PUCCH repetitions</w:t>
      </w:r>
      <w:r>
        <w:rPr>
          <w:rFonts w:eastAsia="SimSun"/>
          <w:b/>
          <w:i/>
          <w:color w:val="000000" w:themeColor="text1"/>
          <w:lang w:eastAsia="zh-CN"/>
        </w:rPr>
        <w:t>.</w:t>
      </w:r>
    </w:p>
    <w:p w14:paraId="75211458" w14:textId="2BEE1C42" w:rsidR="000157CF" w:rsidRDefault="000157CF" w:rsidP="009E1EC8">
      <w:pPr>
        <w:rPr>
          <w:rFonts w:eastAsia="DengXian"/>
          <w:lang w:val="en-GB" w:eastAsia="zh-CN"/>
        </w:rPr>
      </w:pPr>
    </w:p>
    <w:p w14:paraId="56DB2820" w14:textId="77777777" w:rsidR="009E6220" w:rsidRPr="00F40EEC" w:rsidRDefault="009E6220" w:rsidP="009E6220">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32446E42" w14:textId="42A23EBE" w:rsidR="001F3E37" w:rsidRDefault="009E6220" w:rsidP="00F4155E">
      <w:pPr>
        <w:spacing w:before="120" w:after="120"/>
        <w:ind w:firstLineChars="0" w:firstLine="0"/>
        <w:rPr>
          <w:rFonts w:eastAsia="DengXian"/>
          <w:b/>
          <w:szCs w:val="22"/>
          <w:u w:val="single"/>
          <w:lang w:eastAsia="zh-CN" w:bidi="ar"/>
        </w:rPr>
      </w:pPr>
      <w:r w:rsidRPr="00AA6738">
        <w:rPr>
          <w:rFonts w:eastAsia="DengXian"/>
          <w:szCs w:val="22"/>
          <w:lang w:eastAsia="zh-CN" w:bidi="ar"/>
        </w:rPr>
        <w:t xml:space="preserve">This contribution discusses the potential solutions and techniques for </w:t>
      </w:r>
      <w:r>
        <w:rPr>
          <w:rFonts w:eastAsia="DengXian"/>
          <w:szCs w:val="22"/>
          <w:lang w:eastAsia="zh-CN" w:bidi="ar"/>
        </w:rPr>
        <w:t xml:space="preserve">PUSCH </w:t>
      </w:r>
      <w:r w:rsidRPr="00AA6738">
        <w:rPr>
          <w:rFonts w:eastAsia="DengXian"/>
          <w:szCs w:val="22"/>
          <w:lang w:eastAsia="zh-CN" w:bidi="ar"/>
        </w:rPr>
        <w:t xml:space="preserve">coverage enhancement. The proposals </w:t>
      </w:r>
      <w:r>
        <w:rPr>
          <w:rFonts w:eastAsia="DengXian"/>
          <w:szCs w:val="22"/>
          <w:lang w:eastAsia="zh-CN" w:bidi="ar"/>
        </w:rPr>
        <w:t xml:space="preserve">and observations </w:t>
      </w:r>
      <w:r w:rsidRPr="00AA6738">
        <w:rPr>
          <w:rFonts w:eastAsia="DengXian"/>
          <w:szCs w:val="22"/>
          <w:lang w:eastAsia="zh-CN" w:bidi="ar"/>
        </w:rPr>
        <w:t>made in this contribution are summarized as below:</w:t>
      </w:r>
    </w:p>
    <w:p w14:paraId="210504E4" w14:textId="77777777" w:rsidR="005D6BFE" w:rsidRPr="008E0D73" w:rsidRDefault="005D6BFE" w:rsidP="005D6BFE">
      <w:pPr>
        <w:rPr>
          <w:b/>
          <w:i/>
        </w:rPr>
      </w:pPr>
      <w:r w:rsidRPr="008E0D73">
        <w:rPr>
          <w:b/>
          <w:i/>
        </w:rPr>
        <w:t>Proposal 1</w:t>
      </w:r>
      <w:r w:rsidRPr="008E0D73">
        <w:rPr>
          <w:rFonts w:eastAsia="DengXian"/>
          <w:b/>
          <w:i/>
          <w:lang w:eastAsia="zh-CN"/>
        </w:rPr>
        <w:t>:</w:t>
      </w:r>
      <w:r w:rsidRPr="008E0D73">
        <w:rPr>
          <w:b/>
          <w:i/>
        </w:rPr>
        <w:t xml:space="preserve"> </w:t>
      </w:r>
      <w:r w:rsidRPr="008E0D73">
        <w:rPr>
          <w:rFonts w:eastAsia="DengXian"/>
          <w:b/>
          <w:i/>
          <w:szCs w:val="22"/>
          <w:lang w:eastAsia="zh-CN" w:bidi="ar"/>
        </w:rPr>
        <w:t>Support dynamic adjustments for a number of repetitions for a PUCCH transmission. Consider adjustments based on Rel-15 power adjustments according to UCI payload and number of symbols per slot and/or based on explicit/implicit indication by a DCI format</w:t>
      </w:r>
      <w:r w:rsidRPr="008E0D73">
        <w:rPr>
          <w:b/>
          <w:i/>
        </w:rPr>
        <w:t>.</w:t>
      </w:r>
    </w:p>
    <w:p w14:paraId="58996303" w14:textId="77777777" w:rsidR="005D6BFE" w:rsidRDefault="005D6BFE" w:rsidP="005D6BFE">
      <w:pPr>
        <w:rPr>
          <w:b/>
          <w:i/>
        </w:rPr>
      </w:pPr>
    </w:p>
    <w:p w14:paraId="45BA65BE" w14:textId="77777777" w:rsidR="005D6BFE" w:rsidRDefault="005D6BFE" w:rsidP="005D6BFE">
      <w:pPr>
        <w:rPr>
          <w:b/>
          <w:i/>
          <w:lang w:eastAsia="zh-CN"/>
        </w:rPr>
      </w:pPr>
      <w:r w:rsidRPr="009325B0">
        <w:rPr>
          <w:b/>
          <w:i/>
          <w:lang w:eastAsia="zh-CN"/>
        </w:rPr>
        <w:t xml:space="preserve">Proposal 2: </w:t>
      </w:r>
      <w:r>
        <w:rPr>
          <w:b/>
          <w:i/>
          <w:lang w:eastAsia="zh-CN"/>
        </w:rPr>
        <w:t>Support configuration of different sets of numbers of repetitions to reduce the number of DCI bits needed to indicate the number of repetitions.</w:t>
      </w:r>
    </w:p>
    <w:p w14:paraId="1ADE0E94" w14:textId="77777777" w:rsidR="005D6BFE" w:rsidRDefault="005D6BFE" w:rsidP="005D6BFE">
      <w:pPr>
        <w:rPr>
          <w:b/>
          <w:i/>
          <w:lang w:eastAsia="zh-CN"/>
        </w:rPr>
      </w:pPr>
    </w:p>
    <w:p w14:paraId="53E21476" w14:textId="77777777" w:rsidR="005D6BFE" w:rsidRDefault="005D6BFE" w:rsidP="005D6BFE">
      <w:pPr>
        <w:rPr>
          <w:b/>
          <w:i/>
          <w:lang w:eastAsia="zh-CN"/>
        </w:rPr>
      </w:pPr>
      <w:r w:rsidRPr="009325B0">
        <w:rPr>
          <w:b/>
          <w:i/>
          <w:lang w:eastAsia="zh-CN"/>
        </w:rPr>
        <w:t xml:space="preserve">Proposal </w:t>
      </w:r>
      <w:r>
        <w:rPr>
          <w:b/>
          <w:i/>
          <w:lang w:eastAsia="zh-CN"/>
        </w:rPr>
        <w:t>3</w:t>
      </w:r>
      <w:r w:rsidRPr="009325B0">
        <w:rPr>
          <w:b/>
          <w:i/>
          <w:lang w:eastAsia="zh-CN"/>
        </w:rPr>
        <w:t xml:space="preserve">: </w:t>
      </w:r>
      <w:r>
        <w:rPr>
          <w:b/>
          <w:i/>
          <w:lang w:eastAsia="zh-CN"/>
        </w:rPr>
        <w:t>Support configuration of different sets of numbers of repetitions associated with different coverage levels, or different maximum UCI payload sizes or different maximum numbers of symbols per repetition.</w:t>
      </w:r>
    </w:p>
    <w:p w14:paraId="023C8DAE" w14:textId="6B63A0CA" w:rsidR="00B22A9D" w:rsidRDefault="00B22A9D" w:rsidP="00AA14C6">
      <w:pPr>
        <w:ind w:firstLine="201"/>
        <w:rPr>
          <w:rFonts w:eastAsia="DengXian"/>
          <w:b/>
          <w:i/>
          <w:lang w:val="en-GB" w:eastAsia="zh-CN"/>
        </w:rPr>
      </w:pPr>
    </w:p>
    <w:p w14:paraId="7E7795DC" w14:textId="77777777" w:rsidR="005D6BFE" w:rsidRDefault="005D6BFE" w:rsidP="005D6BFE">
      <w:pPr>
        <w:ind w:firstLineChars="0" w:firstLine="100"/>
      </w:pPr>
      <w:r w:rsidRPr="009325B0">
        <w:rPr>
          <w:b/>
          <w:i/>
          <w:lang w:eastAsia="zh-CN"/>
        </w:rPr>
        <w:t xml:space="preserve">Proposal </w:t>
      </w:r>
      <w:r>
        <w:rPr>
          <w:b/>
          <w:i/>
          <w:lang w:eastAsia="zh-CN"/>
        </w:rPr>
        <w:t>4</w:t>
      </w:r>
      <w:r w:rsidRPr="009325B0">
        <w:rPr>
          <w:b/>
          <w:i/>
          <w:lang w:eastAsia="zh-CN"/>
        </w:rPr>
        <w:t>:</w:t>
      </w:r>
      <w:r>
        <w:rPr>
          <w:b/>
          <w:i/>
          <w:lang w:eastAsia="zh-CN"/>
        </w:rPr>
        <w:t xml:space="preserve"> The maximum number of repetitions for transmission of PUCCH repetition is 32. </w:t>
      </w:r>
    </w:p>
    <w:p w14:paraId="681C45BD" w14:textId="1C5AA35D" w:rsidR="00B750B3" w:rsidRDefault="00B750B3" w:rsidP="00AA14C6">
      <w:pPr>
        <w:ind w:firstLine="201"/>
        <w:rPr>
          <w:rFonts w:eastAsia="DengXian"/>
          <w:b/>
          <w:i/>
          <w:lang w:val="en-GB" w:eastAsia="zh-CN"/>
        </w:rPr>
      </w:pPr>
    </w:p>
    <w:p w14:paraId="102F36F2" w14:textId="77777777" w:rsidR="005D6BFE" w:rsidRPr="00F104E6" w:rsidRDefault="005D6BFE" w:rsidP="005D6BFE">
      <w:pPr>
        <w:ind w:firstLine="201"/>
      </w:pPr>
      <w:r w:rsidRPr="00A86BBA">
        <w:rPr>
          <w:rFonts w:eastAsia="SimSun"/>
          <w:b/>
          <w:i/>
          <w:color w:val="000000" w:themeColor="text1"/>
          <w:lang w:eastAsia="zh-CN"/>
        </w:rPr>
        <w:t xml:space="preserve">Observation </w:t>
      </w:r>
      <w:r>
        <w:rPr>
          <w:rFonts w:eastAsia="SimSun"/>
          <w:b/>
          <w:i/>
          <w:color w:val="000000" w:themeColor="text1"/>
          <w:lang w:eastAsia="zh-CN"/>
        </w:rPr>
        <w:t>1</w:t>
      </w:r>
      <w:r w:rsidRPr="00A86BBA">
        <w:rPr>
          <w:rFonts w:eastAsia="SimSun"/>
          <w:b/>
          <w:i/>
          <w:color w:val="000000" w:themeColor="text1"/>
          <w:lang w:eastAsia="zh-CN"/>
        </w:rPr>
        <w:t>:</w:t>
      </w:r>
      <w:r>
        <w:rPr>
          <w:rFonts w:eastAsia="SimSun"/>
          <w:b/>
          <w:i/>
          <w:color w:val="000000" w:themeColor="text1"/>
          <w:lang w:eastAsia="zh-CN"/>
        </w:rPr>
        <w:t xml:space="preserve"> Mechanisms discussed for PUSCH repetitions in AI 8.8.1.3 would also be applicable to PUCCH repetitions.</w:t>
      </w:r>
    </w:p>
    <w:p w14:paraId="5C39F83B" w14:textId="77777777" w:rsidR="005D6BFE" w:rsidRPr="00C270AC" w:rsidRDefault="005D6BFE" w:rsidP="00AA14C6">
      <w:pPr>
        <w:ind w:firstLine="201"/>
        <w:rPr>
          <w:rFonts w:eastAsia="DengXian"/>
          <w:b/>
          <w:i/>
          <w:lang w:val="en-GB" w:eastAsia="zh-CN"/>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5F5DBE2B" w14:textId="0170557E" w:rsidR="00A75984" w:rsidRPr="00A7540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sidRPr="00A75404">
        <w:rPr>
          <w:rFonts w:ascii="Times New Roman" w:hAnsi="Times New Roman" w:cs="Times New Roman" w:hint="eastAsia"/>
          <w:color w:val="auto"/>
          <w:lang w:eastAsia="ko-KR"/>
        </w:rPr>
        <w:t>RP-</w:t>
      </w:r>
      <w:r w:rsidR="00A748C7" w:rsidRPr="00A75404">
        <w:rPr>
          <w:rFonts w:ascii="Times New Roman" w:hAnsi="Times New Roman" w:cs="Times New Roman"/>
          <w:color w:val="auto"/>
          <w:lang w:eastAsia="ko-KR"/>
        </w:rPr>
        <w:t>202928</w:t>
      </w:r>
      <w:r w:rsidR="00A748C7" w:rsidRPr="00A75404">
        <w:rPr>
          <w:rFonts w:ascii="Times New Roman" w:hAnsi="Times New Roman" w:cs="Times New Roman" w:hint="eastAsia"/>
          <w:color w:val="auto"/>
          <w:lang w:eastAsia="ko-KR"/>
        </w:rPr>
        <w:t>, New W</w:t>
      </w:r>
      <w:r w:rsidRPr="00A75404">
        <w:rPr>
          <w:rFonts w:ascii="Times New Roman" w:hAnsi="Times New Roman" w:cs="Times New Roman" w:hint="eastAsia"/>
          <w:color w:val="auto"/>
          <w:lang w:eastAsia="ko-KR"/>
        </w:rPr>
        <w:t>ID on NR coverage enhancement, RAN#</w:t>
      </w:r>
      <w:r w:rsidR="00A748C7" w:rsidRPr="00A75404">
        <w:rPr>
          <w:rFonts w:ascii="Times New Roman" w:hAnsi="Times New Roman" w:cs="Times New Roman"/>
          <w:color w:val="auto"/>
          <w:lang w:eastAsia="ko-KR"/>
        </w:rPr>
        <w:t>90e, Dec. 2020</w:t>
      </w:r>
      <w:r w:rsidRPr="00A75404">
        <w:rPr>
          <w:rFonts w:ascii="Times New Roman" w:hAnsi="Times New Roman" w:cs="Times New Roman"/>
          <w:color w:val="auto"/>
          <w:lang w:eastAsia="ko-KR"/>
        </w:rPr>
        <w:t>.</w:t>
      </w:r>
    </w:p>
    <w:p w14:paraId="3A6C3A07" w14:textId="40AAF929" w:rsidR="00772E57" w:rsidRPr="00A75404" w:rsidRDefault="00772E57" w:rsidP="00772E57">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3GPP TR 38.830 v1.0.0 (2020-12) Study on NR coverage enhancements (Release 17)</w:t>
      </w:r>
      <w:r w:rsidR="00CF29D3">
        <w:rPr>
          <w:rFonts w:ascii="Times New Roman" w:hAnsi="Times New Roman" w:cs="Times New Roman"/>
          <w:color w:val="auto"/>
          <w:lang w:eastAsia="ko-KR"/>
        </w:rPr>
        <w:t>.</w:t>
      </w:r>
    </w:p>
    <w:p w14:paraId="798B7DBA" w14:textId="3F393026" w:rsidR="003C2A78" w:rsidRPr="00A75404" w:rsidRDefault="003C2A78" w:rsidP="00772E57">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R1-</w:t>
      </w:r>
      <w:r w:rsidR="00133F89" w:rsidRPr="00A75404">
        <w:rPr>
          <w:rFonts w:ascii="Times New Roman" w:hAnsi="Times New Roman" w:cs="Times New Roman"/>
          <w:color w:val="auto"/>
          <w:lang w:eastAsia="ko-KR"/>
        </w:rPr>
        <w:t>21</w:t>
      </w:r>
      <w:r w:rsidR="00133F89">
        <w:rPr>
          <w:rFonts w:ascii="Times New Roman" w:hAnsi="Times New Roman" w:cs="Times New Roman"/>
          <w:color w:val="auto"/>
          <w:lang w:eastAsia="ko-KR"/>
        </w:rPr>
        <w:t>01223</w:t>
      </w:r>
      <w:r w:rsidRPr="00A75404">
        <w:rPr>
          <w:rFonts w:ascii="Times New Roman" w:hAnsi="Times New Roman" w:cs="Times New Roman"/>
          <w:color w:val="auto"/>
          <w:lang w:eastAsia="ko-KR"/>
        </w:rPr>
        <w:t xml:space="preserve">, </w:t>
      </w:r>
      <w:r w:rsidRPr="00A75404">
        <w:rPr>
          <w:rFonts w:ascii="Times New Roman" w:hAnsi="Times New Roman" w:cs="Times New Roman"/>
          <w:color w:val="auto"/>
          <w:lang w:eastAsia="zh-CN"/>
        </w:rPr>
        <w:t>Joint channel estimation for PUSCH, Samsung, RAN1#104-e</w:t>
      </w:r>
      <w:r w:rsidR="00CF29D3">
        <w:rPr>
          <w:rFonts w:ascii="Times New Roman" w:hAnsi="Times New Roman" w:cs="Times New Roman"/>
          <w:color w:val="auto"/>
          <w:lang w:eastAsia="zh-CN"/>
        </w:rPr>
        <w:t>.</w:t>
      </w:r>
    </w:p>
    <w:p w14:paraId="60A6E73C" w14:textId="77777777" w:rsidR="00B22A9D" w:rsidRPr="00A75404" w:rsidRDefault="00B22A9D"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sectPr w:rsidR="00B22A9D" w:rsidRPr="00A75404"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B14DD" w14:textId="77777777" w:rsidR="006E3CD0" w:rsidRDefault="006E3CD0" w:rsidP="007378B8">
      <w:r>
        <w:separator/>
      </w:r>
    </w:p>
  </w:endnote>
  <w:endnote w:type="continuationSeparator" w:id="0">
    <w:p w14:paraId="3782F532" w14:textId="77777777" w:rsidR="006E3CD0" w:rsidRDefault="006E3CD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805B363" w:rsidR="00B94B0B" w:rsidRDefault="00B94B0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532A7">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C524A" w14:textId="77777777" w:rsidR="006E3CD0" w:rsidRDefault="006E3CD0" w:rsidP="007378B8">
      <w:r>
        <w:separator/>
      </w:r>
    </w:p>
  </w:footnote>
  <w:footnote w:type="continuationSeparator" w:id="0">
    <w:p w14:paraId="14D552AE" w14:textId="77777777" w:rsidR="006E3CD0" w:rsidRDefault="006E3CD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B94B0B" w:rsidRDefault="00B94B0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73521"/>
    <w:multiLevelType w:val="hybridMultilevel"/>
    <w:tmpl w:val="BEB6CD5C"/>
    <w:lvl w:ilvl="0" w:tplc="CED8B1B8">
      <w:start w:val="1"/>
      <w:numFmt w:val="bullet"/>
      <w:lvlText w:val="o"/>
      <w:lvlJc w:val="left"/>
      <w:pPr>
        <w:tabs>
          <w:tab w:val="num" w:pos="644"/>
        </w:tabs>
        <w:ind w:left="644" w:hanging="360"/>
      </w:pPr>
      <w:rPr>
        <w:rFonts w:ascii="Courier New" w:hAnsi="Courier New" w:cs="Times New Roman" w:hint="default"/>
        <w:color w:val="auto"/>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644"/>
        </w:tabs>
        <w:ind w:left="644" w:hanging="360"/>
      </w:pPr>
      <w:rPr>
        <w:rFonts w:ascii="Times New Roman" w:eastAsia="MS Mincho"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A42F44"/>
    <w:multiLevelType w:val="hybridMultilevel"/>
    <w:tmpl w:val="013E1B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21"/>
  </w:num>
  <w:num w:numId="4">
    <w:abstractNumId w:val="28"/>
  </w:num>
  <w:num w:numId="5">
    <w:abstractNumId w:val="1"/>
  </w:num>
  <w:num w:numId="6">
    <w:abstractNumId w:val="11"/>
  </w:num>
  <w:num w:numId="7">
    <w:abstractNumId w:val="32"/>
  </w:num>
  <w:num w:numId="8">
    <w:abstractNumId w:val="2"/>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1"/>
  </w:num>
  <w:num w:numId="12">
    <w:abstractNumId w:val="30"/>
  </w:num>
  <w:num w:numId="13">
    <w:abstractNumId w:val="6"/>
  </w:num>
  <w:num w:numId="14">
    <w:abstractNumId w:val="13"/>
  </w:num>
  <w:num w:numId="15">
    <w:abstractNumId w:val="22"/>
  </w:num>
  <w:num w:numId="16">
    <w:abstractNumId w:val="9"/>
  </w:num>
  <w:num w:numId="17">
    <w:abstractNumId w:val="8"/>
  </w:num>
  <w:num w:numId="18">
    <w:abstractNumId w:val="29"/>
  </w:num>
  <w:num w:numId="19">
    <w:abstractNumId w:val="23"/>
  </w:num>
  <w:num w:numId="20">
    <w:abstractNumId w:val="26"/>
  </w:num>
  <w:num w:numId="21">
    <w:abstractNumId w:val="10"/>
  </w:num>
  <w:num w:numId="22">
    <w:abstractNumId w:val="35"/>
  </w:num>
  <w:num w:numId="23">
    <w:abstractNumId w:val="27"/>
  </w:num>
  <w:num w:numId="24">
    <w:abstractNumId w:val="25"/>
  </w:num>
  <w:num w:numId="25">
    <w:abstractNumId w:val="5"/>
  </w:num>
  <w:num w:numId="26">
    <w:abstractNumId w:val="18"/>
  </w:num>
  <w:num w:numId="27">
    <w:abstractNumId w:val="17"/>
  </w:num>
  <w:num w:numId="28">
    <w:abstractNumId w:val="12"/>
  </w:num>
  <w:num w:numId="29">
    <w:abstractNumId w:val="7"/>
  </w:num>
  <w:num w:numId="30">
    <w:abstractNumId w:val="19"/>
  </w:num>
  <w:num w:numId="31">
    <w:abstractNumId w:val="4"/>
  </w:num>
  <w:num w:numId="32">
    <w:abstractNumId w:val="33"/>
  </w:num>
  <w:num w:numId="33">
    <w:abstractNumId w:val="24"/>
  </w:num>
  <w:num w:numId="34">
    <w:abstractNumId w:val="16"/>
  </w:num>
  <w:num w:numId="35">
    <w:abstractNumId w:val="6"/>
  </w:num>
  <w:num w:numId="36">
    <w:abstractNumId w:val="3"/>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7C9"/>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7CF"/>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07"/>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849"/>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F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A6"/>
    <w:rsid w:val="001772B4"/>
    <w:rsid w:val="0017742D"/>
    <w:rsid w:val="0017770C"/>
    <w:rsid w:val="001779EB"/>
    <w:rsid w:val="00177AF5"/>
    <w:rsid w:val="00177F2E"/>
    <w:rsid w:val="00180311"/>
    <w:rsid w:val="0018042B"/>
    <w:rsid w:val="00180526"/>
    <w:rsid w:val="001805EB"/>
    <w:rsid w:val="001808F8"/>
    <w:rsid w:val="00180BFF"/>
    <w:rsid w:val="00181008"/>
    <w:rsid w:val="00181175"/>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94D"/>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5BA"/>
    <w:rsid w:val="002336A5"/>
    <w:rsid w:val="002336AF"/>
    <w:rsid w:val="0023377E"/>
    <w:rsid w:val="0023386F"/>
    <w:rsid w:val="00233B09"/>
    <w:rsid w:val="00233B6E"/>
    <w:rsid w:val="00234B64"/>
    <w:rsid w:val="00234CD4"/>
    <w:rsid w:val="002359FD"/>
    <w:rsid w:val="00235B60"/>
    <w:rsid w:val="00235D7F"/>
    <w:rsid w:val="00235DFB"/>
    <w:rsid w:val="00236127"/>
    <w:rsid w:val="00236513"/>
    <w:rsid w:val="002368E2"/>
    <w:rsid w:val="00236986"/>
    <w:rsid w:val="00236B93"/>
    <w:rsid w:val="002374D0"/>
    <w:rsid w:val="002379D2"/>
    <w:rsid w:val="00237B1A"/>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906"/>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274"/>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5EB6"/>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B4A"/>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3D0"/>
    <w:rsid w:val="00355434"/>
    <w:rsid w:val="003558F7"/>
    <w:rsid w:val="00355D3A"/>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4C"/>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0A5"/>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7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AEC"/>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6A0"/>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589"/>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75"/>
    <w:rsid w:val="004440E7"/>
    <w:rsid w:val="00444906"/>
    <w:rsid w:val="00444B61"/>
    <w:rsid w:val="00444CDC"/>
    <w:rsid w:val="00444E09"/>
    <w:rsid w:val="00445A66"/>
    <w:rsid w:val="00445A67"/>
    <w:rsid w:val="004461B5"/>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3E3"/>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11"/>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424"/>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16"/>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2E"/>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B38"/>
    <w:rsid w:val="00573F85"/>
    <w:rsid w:val="00574472"/>
    <w:rsid w:val="00574582"/>
    <w:rsid w:val="00575138"/>
    <w:rsid w:val="00575142"/>
    <w:rsid w:val="00575285"/>
    <w:rsid w:val="00575523"/>
    <w:rsid w:val="0057595F"/>
    <w:rsid w:val="0057617C"/>
    <w:rsid w:val="0057642B"/>
    <w:rsid w:val="00576477"/>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C8D"/>
    <w:rsid w:val="005A0E08"/>
    <w:rsid w:val="005A0EB9"/>
    <w:rsid w:val="005A100E"/>
    <w:rsid w:val="005A107D"/>
    <w:rsid w:val="005A111D"/>
    <w:rsid w:val="005A124E"/>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E03"/>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FE"/>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9EB"/>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AB5"/>
    <w:rsid w:val="00606B3F"/>
    <w:rsid w:val="0060750F"/>
    <w:rsid w:val="00607775"/>
    <w:rsid w:val="00607AD2"/>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287"/>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04E"/>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2F9"/>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3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DCB"/>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6C"/>
    <w:rsid w:val="006B73C2"/>
    <w:rsid w:val="006B77A9"/>
    <w:rsid w:val="006B77D5"/>
    <w:rsid w:val="006B7A0F"/>
    <w:rsid w:val="006C02E3"/>
    <w:rsid w:val="006C0548"/>
    <w:rsid w:val="006C0632"/>
    <w:rsid w:val="006C06E3"/>
    <w:rsid w:val="006C0B5C"/>
    <w:rsid w:val="006C1439"/>
    <w:rsid w:val="006C14A7"/>
    <w:rsid w:val="006C19B0"/>
    <w:rsid w:val="006C213E"/>
    <w:rsid w:val="006C22BF"/>
    <w:rsid w:val="006C22C7"/>
    <w:rsid w:val="006C23D1"/>
    <w:rsid w:val="006C2584"/>
    <w:rsid w:val="006C26DB"/>
    <w:rsid w:val="006C27C6"/>
    <w:rsid w:val="006C29AA"/>
    <w:rsid w:val="006C2B04"/>
    <w:rsid w:val="006C2B28"/>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CD0"/>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0CA7"/>
    <w:rsid w:val="00771719"/>
    <w:rsid w:val="007717F9"/>
    <w:rsid w:val="00771E96"/>
    <w:rsid w:val="00771F7C"/>
    <w:rsid w:val="0077201D"/>
    <w:rsid w:val="00772643"/>
    <w:rsid w:val="0077285E"/>
    <w:rsid w:val="0077287E"/>
    <w:rsid w:val="007728E8"/>
    <w:rsid w:val="00772B31"/>
    <w:rsid w:val="00772E57"/>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237"/>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0A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32A7"/>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566"/>
    <w:rsid w:val="0087569B"/>
    <w:rsid w:val="00875B5E"/>
    <w:rsid w:val="00875D20"/>
    <w:rsid w:val="00875DD0"/>
    <w:rsid w:val="00875E11"/>
    <w:rsid w:val="0087631C"/>
    <w:rsid w:val="008763C6"/>
    <w:rsid w:val="008768CC"/>
    <w:rsid w:val="00876BCD"/>
    <w:rsid w:val="00876D46"/>
    <w:rsid w:val="00876F2C"/>
    <w:rsid w:val="00877275"/>
    <w:rsid w:val="0087727B"/>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73"/>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738"/>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5B0"/>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6EC"/>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6E2"/>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2C48"/>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57D"/>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C7"/>
    <w:rsid w:val="00A74956"/>
    <w:rsid w:val="00A74FA8"/>
    <w:rsid w:val="00A753C3"/>
    <w:rsid w:val="00A75404"/>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0B3"/>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0B"/>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A7D"/>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5F4"/>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B44"/>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D3"/>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773"/>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7A3"/>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A89"/>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F5B"/>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116"/>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E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AE4"/>
    <w:rsid w:val="00F83F3B"/>
    <w:rsid w:val="00F848B7"/>
    <w:rsid w:val="00F84AC9"/>
    <w:rsid w:val="00F84B1E"/>
    <w:rsid w:val="00F84D91"/>
    <w:rsid w:val="00F84E35"/>
    <w:rsid w:val="00F851EA"/>
    <w:rsid w:val="00F853FC"/>
    <w:rsid w:val="00F85746"/>
    <w:rsid w:val="00F85D0F"/>
    <w:rsid w:val="00F85D17"/>
    <w:rsid w:val="00F85E69"/>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A0B"/>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0FA7"/>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1A4"/>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15972F7-567A-4258-ABFF-B4941B65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800517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5686664">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02FBA-0F73-4961-B05F-E4CB2427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Carmela2</cp:lastModifiedBy>
  <cp:revision>13</cp:revision>
  <dcterms:created xsi:type="dcterms:W3CDTF">2021-01-19T00:31:00Z</dcterms:created>
  <dcterms:modified xsi:type="dcterms:W3CDTF">2021-01-19T01:16:00Z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