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1708A5" w14:textId="10ADE6B9" w:rsidR="00856DD1" w:rsidRPr="005C04FA" w:rsidRDefault="00856DD1" w:rsidP="00856DD1">
      <w:pPr>
        <w:pStyle w:val="ab"/>
        <w:rPr>
          <w:rFonts w:ascii="Times New Roman" w:eastAsia="宋体" w:hAnsi="Times New Roman"/>
          <w:bCs/>
          <w:sz w:val="22"/>
          <w:lang w:eastAsia="zh-CN"/>
        </w:rPr>
      </w:pPr>
      <w:r w:rsidRPr="005C04FA">
        <w:rPr>
          <w:rFonts w:ascii="Times New Roman" w:hAnsi="Times New Roman"/>
          <w:bCs/>
          <w:sz w:val="22"/>
        </w:rPr>
        <w:t xml:space="preserve">3GPP TSG RAN WG1 </w:t>
      </w:r>
      <w:r w:rsidR="00A915A4" w:rsidRPr="005C04FA">
        <w:rPr>
          <w:rFonts w:ascii="Times New Roman" w:hAnsi="Times New Roman"/>
          <w:bCs/>
          <w:sz w:val="22"/>
        </w:rPr>
        <w:t>#10</w:t>
      </w:r>
      <w:r w:rsidR="00EA235D" w:rsidRPr="005C04FA">
        <w:rPr>
          <w:rFonts w:ascii="Times New Roman" w:hAnsi="Times New Roman"/>
          <w:bCs/>
          <w:sz w:val="22"/>
        </w:rPr>
        <w:t>3</w:t>
      </w:r>
      <w:r w:rsidR="00A915A4" w:rsidRPr="005C04FA">
        <w:rPr>
          <w:rFonts w:ascii="Times New Roman" w:hAnsi="Times New Roman"/>
          <w:bCs/>
          <w:sz w:val="22"/>
        </w:rPr>
        <w:t>-e</w:t>
      </w:r>
      <w:r w:rsidRPr="005C04FA">
        <w:rPr>
          <w:rFonts w:ascii="Times New Roman" w:hAnsi="Times New Roman"/>
          <w:bCs/>
          <w:sz w:val="22"/>
        </w:rPr>
        <w:tab/>
      </w:r>
      <w:r w:rsidRPr="005C04FA">
        <w:rPr>
          <w:rFonts w:ascii="Times New Roman" w:hAnsi="Times New Roman"/>
          <w:bCs/>
          <w:sz w:val="22"/>
        </w:rPr>
        <w:tab/>
        <w:t>R1-</w:t>
      </w:r>
      <w:r w:rsidR="007F18E0" w:rsidRPr="007F18E0">
        <w:t xml:space="preserve"> </w:t>
      </w:r>
      <w:r w:rsidR="007F18E0" w:rsidRPr="007F18E0">
        <w:rPr>
          <w:rFonts w:ascii="Times New Roman" w:hAnsi="Times New Roman"/>
          <w:bCs/>
          <w:sz w:val="22"/>
        </w:rPr>
        <w:t>2008662</w:t>
      </w:r>
    </w:p>
    <w:p w14:paraId="49B38F30" w14:textId="4B5DDA34" w:rsidR="00856DD1" w:rsidRPr="005C04FA" w:rsidRDefault="00856DD1" w:rsidP="00856DD1">
      <w:pPr>
        <w:pStyle w:val="ab"/>
        <w:jc w:val="both"/>
        <w:rPr>
          <w:rFonts w:ascii="Times New Roman" w:hAnsi="Times New Roman"/>
          <w:bCs/>
          <w:sz w:val="22"/>
        </w:rPr>
      </w:pPr>
      <w:r w:rsidRPr="005C04FA">
        <w:rPr>
          <w:rFonts w:ascii="Times New Roman" w:hAnsi="Times New Roman"/>
          <w:bCs/>
          <w:sz w:val="22"/>
        </w:rPr>
        <w:t xml:space="preserve">e-Meeting, </w:t>
      </w:r>
      <w:r w:rsidR="00EA235D" w:rsidRPr="005C04FA">
        <w:rPr>
          <w:rFonts w:ascii="Times New Roman" w:hAnsi="Times New Roman"/>
          <w:bCs/>
          <w:sz w:val="22"/>
        </w:rPr>
        <w:t>October 26th – November 13th</w:t>
      </w:r>
      <w:r w:rsidR="00A915A4" w:rsidRPr="005C04FA">
        <w:rPr>
          <w:rFonts w:ascii="Times New Roman" w:hAnsi="Times New Roman"/>
          <w:bCs/>
          <w:sz w:val="22"/>
        </w:rPr>
        <w:t>, 2020</w:t>
      </w:r>
    </w:p>
    <w:p w14:paraId="0888F7FC" w14:textId="77777777" w:rsidR="00EA5A61" w:rsidRPr="005C04FA" w:rsidRDefault="00EA5A61">
      <w:pPr>
        <w:pStyle w:val="ab"/>
        <w:tabs>
          <w:tab w:val="clear" w:pos="4536"/>
          <w:tab w:val="left" w:pos="1800"/>
        </w:tabs>
        <w:ind w:left="1800" w:hanging="1800"/>
        <w:rPr>
          <w:rFonts w:ascii="Times New Roman" w:eastAsia="宋体" w:hAnsi="Times New Roman"/>
          <w:sz w:val="22"/>
          <w:szCs w:val="22"/>
          <w:lang w:eastAsia="zh-CN"/>
        </w:rPr>
      </w:pPr>
    </w:p>
    <w:p w14:paraId="099E4655" w14:textId="77777777" w:rsidR="00EA5A61" w:rsidRPr="005C04FA" w:rsidRDefault="00EA5A61">
      <w:pPr>
        <w:pStyle w:val="ab"/>
        <w:tabs>
          <w:tab w:val="clear" w:pos="4536"/>
          <w:tab w:val="left" w:pos="1800"/>
        </w:tabs>
        <w:ind w:left="1800" w:hanging="1800"/>
        <w:rPr>
          <w:rFonts w:ascii="Times New Roman" w:eastAsia="宋体" w:hAnsi="Times New Roman"/>
          <w:sz w:val="22"/>
          <w:szCs w:val="22"/>
          <w:lang w:eastAsia="zh-CN"/>
        </w:rPr>
      </w:pPr>
      <w:r w:rsidRPr="005C04FA">
        <w:rPr>
          <w:rFonts w:ascii="Times New Roman" w:hAnsi="Times New Roman"/>
          <w:sz w:val="22"/>
          <w:szCs w:val="22"/>
        </w:rPr>
        <w:t>Source:</w:t>
      </w:r>
      <w:r w:rsidRPr="005C04FA">
        <w:rPr>
          <w:rFonts w:ascii="Times New Roman" w:hAnsi="Times New Roman"/>
          <w:sz w:val="22"/>
          <w:szCs w:val="22"/>
        </w:rPr>
        <w:tab/>
      </w:r>
      <w:r w:rsidRPr="005C04FA">
        <w:rPr>
          <w:rFonts w:ascii="Times New Roman" w:eastAsia="宋体" w:hAnsi="Times New Roman"/>
          <w:sz w:val="22"/>
          <w:szCs w:val="22"/>
          <w:lang w:eastAsia="zh-CN"/>
        </w:rPr>
        <w:t>vivo</w:t>
      </w:r>
    </w:p>
    <w:p w14:paraId="17FCDECF" w14:textId="36BDF62E" w:rsidR="00EA5A61" w:rsidRPr="005C04FA" w:rsidRDefault="00EA5A61">
      <w:pPr>
        <w:pStyle w:val="ab"/>
        <w:tabs>
          <w:tab w:val="clear" w:pos="4536"/>
          <w:tab w:val="left" w:pos="1800"/>
        </w:tabs>
        <w:ind w:left="1791" w:hangingChars="814" w:hanging="1791"/>
        <w:rPr>
          <w:rFonts w:ascii="Times New Roman" w:eastAsia="宋体" w:hAnsi="Times New Roman"/>
          <w:sz w:val="22"/>
          <w:szCs w:val="22"/>
          <w:lang w:eastAsia="zh-CN"/>
        </w:rPr>
      </w:pPr>
      <w:r w:rsidRPr="005C04FA">
        <w:rPr>
          <w:rFonts w:ascii="Times New Roman" w:hAnsi="Times New Roman"/>
          <w:sz w:val="22"/>
          <w:szCs w:val="22"/>
        </w:rPr>
        <w:t>Title:</w:t>
      </w:r>
      <w:r w:rsidRPr="005C04FA">
        <w:rPr>
          <w:rFonts w:ascii="Times New Roman" w:hAnsi="Times New Roman"/>
          <w:sz w:val="22"/>
          <w:szCs w:val="22"/>
        </w:rPr>
        <w:tab/>
      </w:r>
      <w:r w:rsidR="00D6041F" w:rsidRPr="005C04FA">
        <w:rPr>
          <w:rFonts w:ascii="Times New Roman" w:hAnsi="Times New Roman"/>
          <w:sz w:val="22"/>
          <w:szCs w:val="22"/>
        </w:rPr>
        <w:t>Remaining issues on CG-PUSCH</w:t>
      </w:r>
      <w:r w:rsidR="008D4F86" w:rsidRPr="005C04FA">
        <w:rPr>
          <w:rFonts w:ascii="Times New Roman" w:hAnsi="Times New Roman"/>
          <w:sz w:val="22"/>
          <w:szCs w:val="22"/>
        </w:rPr>
        <w:t xml:space="preserve"> transmission</w:t>
      </w:r>
    </w:p>
    <w:p w14:paraId="5AFC59F4" w14:textId="09A39C44" w:rsidR="00EA5A61" w:rsidRPr="005C04FA" w:rsidRDefault="00EA5A61" w:rsidP="00B13380">
      <w:pPr>
        <w:pStyle w:val="ab"/>
        <w:tabs>
          <w:tab w:val="clear" w:pos="4536"/>
          <w:tab w:val="clear" w:pos="9072"/>
          <w:tab w:val="left" w:pos="1800"/>
          <w:tab w:val="left" w:pos="5948"/>
        </w:tabs>
        <w:rPr>
          <w:rFonts w:ascii="Times New Roman" w:eastAsia="宋体" w:hAnsi="Times New Roman"/>
          <w:sz w:val="22"/>
          <w:szCs w:val="22"/>
          <w:lang w:eastAsia="zh-CN"/>
        </w:rPr>
      </w:pPr>
      <w:r w:rsidRPr="005C04FA">
        <w:rPr>
          <w:rFonts w:ascii="Times New Roman" w:hAnsi="Times New Roman"/>
          <w:sz w:val="22"/>
          <w:szCs w:val="22"/>
        </w:rPr>
        <w:t>Agenda Item:</w:t>
      </w:r>
      <w:r w:rsidRPr="005C04FA">
        <w:rPr>
          <w:rFonts w:ascii="Times New Roman" w:hAnsi="Times New Roman"/>
          <w:sz w:val="22"/>
          <w:szCs w:val="22"/>
        </w:rPr>
        <w:tab/>
      </w:r>
      <w:r w:rsidR="00C7185F" w:rsidRPr="005C04FA">
        <w:rPr>
          <w:rFonts w:ascii="Times New Roman" w:eastAsia="宋体" w:hAnsi="Times New Roman"/>
          <w:sz w:val="22"/>
          <w:szCs w:val="22"/>
          <w:lang w:eastAsia="zh-CN"/>
        </w:rPr>
        <w:t>7.2.2</w:t>
      </w:r>
    </w:p>
    <w:p w14:paraId="1E13CCAB" w14:textId="77777777" w:rsidR="00EA5A61" w:rsidRPr="005C04FA" w:rsidRDefault="00EA5A61">
      <w:pPr>
        <w:pStyle w:val="ab"/>
        <w:tabs>
          <w:tab w:val="left" w:pos="1800"/>
        </w:tabs>
        <w:rPr>
          <w:rFonts w:ascii="Times New Roman" w:eastAsia="宋体" w:hAnsi="Times New Roman"/>
          <w:sz w:val="22"/>
          <w:szCs w:val="22"/>
          <w:lang w:eastAsia="zh-CN"/>
        </w:rPr>
      </w:pPr>
      <w:r w:rsidRPr="005C04FA">
        <w:rPr>
          <w:rFonts w:ascii="Times New Roman" w:hAnsi="Times New Roman"/>
          <w:sz w:val="22"/>
          <w:szCs w:val="22"/>
        </w:rPr>
        <w:t>Document for:</w:t>
      </w:r>
      <w:r w:rsidRPr="005C04FA">
        <w:rPr>
          <w:rFonts w:ascii="Times New Roman" w:hAnsi="Times New Roman"/>
          <w:sz w:val="22"/>
          <w:szCs w:val="22"/>
        </w:rPr>
        <w:tab/>
        <w:t>Discussion</w:t>
      </w:r>
      <w:r w:rsidRPr="005C04FA">
        <w:rPr>
          <w:rFonts w:ascii="Times New Roman" w:eastAsia="宋体" w:hAnsi="Times New Roman"/>
          <w:sz w:val="22"/>
          <w:szCs w:val="22"/>
          <w:lang w:eastAsia="zh-CN"/>
        </w:rPr>
        <w:t xml:space="preserve"> and Decision</w:t>
      </w:r>
      <w:bookmarkStart w:id="0" w:name="_GoBack"/>
      <w:bookmarkEnd w:id="0"/>
    </w:p>
    <w:p w14:paraId="789F8C97" w14:textId="77777777" w:rsidR="00EA5A61" w:rsidRPr="005C04FA"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en-GB" w:eastAsia="en-GB"/>
        </w:rPr>
      </w:pPr>
      <w:r w:rsidRPr="005C04FA">
        <w:rPr>
          <w:rFonts w:ascii="Times New Roman" w:hAnsi="Times New Roman" w:cs="Times New Roman"/>
          <w:b w:val="0"/>
          <w:bCs w:val="0"/>
          <w:kern w:val="0"/>
          <w:sz w:val="36"/>
          <w:szCs w:val="20"/>
          <w:lang w:val="en-GB" w:eastAsia="en-GB"/>
        </w:rPr>
        <w:t>Introduction</w:t>
      </w:r>
    </w:p>
    <w:p w14:paraId="70E7C102" w14:textId="7DF9125F" w:rsidR="00123EA4" w:rsidRPr="005C04FA" w:rsidRDefault="00856DD1" w:rsidP="002E0104">
      <w:pPr>
        <w:pStyle w:val="a0"/>
        <w:spacing w:before="120"/>
        <w:rPr>
          <w:rFonts w:ascii="Times New Roman" w:eastAsia="宋体" w:hAnsi="Times New Roman"/>
          <w:lang w:eastAsia="zh-CN"/>
        </w:rPr>
      </w:pPr>
      <w:r w:rsidRPr="005C04FA">
        <w:rPr>
          <w:rFonts w:ascii="Times New Roman" w:eastAsia="宋体" w:hAnsi="Times New Roman"/>
          <w:lang w:eastAsia="zh-CN"/>
        </w:rPr>
        <w:t>T</w:t>
      </w:r>
      <w:r w:rsidR="00BF641B" w:rsidRPr="005C04FA">
        <w:rPr>
          <w:rFonts w:ascii="Times New Roman" w:eastAsia="宋体" w:hAnsi="Times New Roman"/>
          <w:lang w:eastAsia="zh-CN"/>
        </w:rPr>
        <w:t>his contribution discu</w:t>
      </w:r>
      <w:r w:rsidR="004C2DED" w:rsidRPr="005C04FA">
        <w:rPr>
          <w:rFonts w:ascii="Times New Roman" w:eastAsia="宋体" w:hAnsi="Times New Roman"/>
          <w:lang w:eastAsia="zh-CN"/>
        </w:rPr>
        <w:t>sses the remaining issues on CG-PUSCH transmission.</w:t>
      </w:r>
    </w:p>
    <w:p w14:paraId="5742CBA8" w14:textId="18DB6D6C" w:rsidR="004C2DED" w:rsidRPr="005C04FA" w:rsidRDefault="004C2DED" w:rsidP="002E0104">
      <w:pPr>
        <w:pStyle w:val="a0"/>
        <w:spacing w:before="120"/>
        <w:rPr>
          <w:rFonts w:ascii="Times New Roman" w:eastAsia="Batang" w:hAnsi="Times New Roman"/>
          <w:i/>
          <w:color w:val="000000"/>
        </w:rPr>
      </w:pPr>
      <w:r w:rsidRPr="005C04FA">
        <w:rPr>
          <w:rFonts w:ascii="Times New Roman" w:eastAsia="宋体" w:hAnsi="Times New Roman"/>
          <w:lang w:eastAsia="zh-CN"/>
        </w:rPr>
        <w:t>In RAN1</w:t>
      </w:r>
      <w:r w:rsidR="00D75067" w:rsidRPr="005C04FA">
        <w:rPr>
          <w:rFonts w:ascii="Times New Roman" w:eastAsia="宋体" w:hAnsi="Times New Roman"/>
          <w:lang w:eastAsia="zh-CN"/>
        </w:rPr>
        <w:t>#</w:t>
      </w:r>
      <w:r w:rsidRPr="005C04FA">
        <w:rPr>
          <w:rFonts w:ascii="Times New Roman" w:eastAsia="宋体" w:hAnsi="Times New Roman"/>
          <w:lang w:eastAsia="zh-CN"/>
        </w:rPr>
        <w:t xml:space="preserve"> 1</w:t>
      </w:r>
      <w:r w:rsidR="00A108CC" w:rsidRPr="005C04FA">
        <w:rPr>
          <w:rFonts w:ascii="Times New Roman" w:eastAsia="宋体" w:hAnsi="Times New Roman"/>
          <w:lang w:eastAsia="zh-CN"/>
        </w:rPr>
        <w:t>02</w:t>
      </w:r>
      <w:r w:rsidR="00D75067" w:rsidRPr="005C04FA">
        <w:rPr>
          <w:rFonts w:ascii="Times New Roman" w:eastAsia="宋体" w:hAnsi="Times New Roman"/>
          <w:lang w:eastAsia="zh-CN"/>
        </w:rPr>
        <w:t>-</w:t>
      </w:r>
      <w:r w:rsidR="00A108CC" w:rsidRPr="005C04FA">
        <w:rPr>
          <w:rFonts w:ascii="Times New Roman" w:eastAsia="宋体" w:hAnsi="Times New Roman"/>
          <w:lang w:eastAsia="zh-CN"/>
        </w:rPr>
        <w:t xml:space="preserve">e meeting, </w:t>
      </w:r>
      <w:r w:rsidR="00D75067" w:rsidRPr="005C04FA">
        <w:rPr>
          <w:rFonts w:ascii="Times New Roman" w:eastAsia="宋体" w:hAnsi="Times New Roman"/>
          <w:lang w:eastAsia="zh-CN"/>
        </w:rPr>
        <w:t>the applicable PUSCH time domain resource allocation</w:t>
      </w:r>
      <w:r w:rsidR="00A108CC" w:rsidRPr="005C04FA">
        <w:rPr>
          <w:rFonts w:ascii="Times New Roman" w:eastAsia="宋体" w:hAnsi="Times New Roman"/>
          <w:lang w:eastAsia="zh-CN"/>
        </w:rPr>
        <w:t xml:space="preserve"> </w:t>
      </w:r>
      <w:r w:rsidR="00B12515" w:rsidRPr="005C04FA">
        <w:rPr>
          <w:rFonts w:ascii="Times New Roman" w:eastAsia="宋体" w:hAnsi="Times New Roman"/>
          <w:lang w:eastAsia="zh-CN"/>
        </w:rPr>
        <w:t>wa</w:t>
      </w:r>
      <w:r w:rsidR="00A108CC" w:rsidRPr="005C04FA">
        <w:rPr>
          <w:rFonts w:ascii="Times New Roman" w:eastAsia="宋体" w:hAnsi="Times New Roman"/>
          <w:lang w:eastAsia="zh-CN"/>
        </w:rPr>
        <w:t xml:space="preserve">s agreed when </w:t>
      </w:r>
      <w:r w:rsidR="00A108CC" w:rsidRPr="005C04FA">
        <w:rPr>
          <w:rFonts w:ascii="Times New Roman" w:eastAsia="Batang" w:hAnsi="Times New Roman"/>
          <w:i/>
          <w:color w:val="000000"/>
        </w:rPr>
        <w:t xml:space="preserve">pusch-Config </w:t>
      </w:r>
      <w:r w:rsidR="00A108CC" w:rsidRPr="005C04FA">
        <w:rPr>
          <w:rFonts w:ascii="Times New Roman" w:eastAsia="Batang" w:hAnsi="Times New Roman"/>
          <w:color w:val="000000"/>
        </w:rPr>
        <w:t>includes</w:t>
      </w:r>
      <w:r w:rsidR="00A108CC" w:rsidRPr="005C04FA">
        <w:rPr>
          <w:rFonts w:ascii="Times New Roman" w:eastAsia="Batang" w:hAnsi="Times New Roman"/>
          <w:i/>
          <w:color w:val="000000"/>
        </w:rPr>
        <w:t xml:space="preserve"> pusch-TimeDomainAllocationList –ForMultiPUSCH.</w:t>
      </w:r>
    </w:p>
    <w:tbl>
      <w:tblPr>
        <w:tblStyle w:val="af7"/>
        <w:tblW w:w="0" w:type="auto"/>
        <w:tblLook w:val="04A0" w:firstRow="1" w:lastRow="0" w:firstColumn="1" w:lastColumn="0" w:noHBand="0" w:noVBand="1"/>
      </w:tblPr>
      <w:tblGrid>
        <w:gridCol w:w="9060"/>
      </w:tblGrid>
      <w:tr w:rsidR="00A108CC" w:rsidRPr="005C04FA" w14:paraId="10015F7B" w14:textId="77777777" w:rsidTr="002A0DA1">
        <w:tc>
          <w:tcPr>
            <w:tcW w:w="9060" w:type="dxa"/>
          </w:tcPr>
          <w:p w14:paraId="20FE4786" w14:textId="77777777" w:rsidR="00A108CC" w:rsidRPr="005C04FA" w:rsidRDefault="00A108CC" w:rsidP="002A0DA1">
            <w:pPr>
              <w:rPr>
                <w:rFonts w:ascii="Times New Roman" w:hAnsi="Times New Roman"/>
              </w:rPr>
            </w:pPr>
            <w:r w:rsidRPr="005C04FA">
              <w:rPr>
                <w:rFonts w:ascii="Times New Roman" w:hAnsi="Times New Roman"/>
                <w:highlight w:val="green"/>
              </w:rPr>
              <w:t>Agreement:</w:t>
            </w:r>
          </w:p>
          <w:p w14:paraId="560AAFA1" w14:textId="1113CCB9" w:rsidR="00A108CC" w:rsidRPr="005C04FA" w:rsidRDefault="00A108CC" w:rsidP="002A0DA1">
            <w:pPr>
              <w:rPr>
                <w:rFonts w:ascii="Times New Roman" w:hAnsi="Times New Roman"/>
              </w:rPr>
            </w:pPr>
            <w:r w:rsidRPr="005C04FA">
              <w:rPr>
                <w:rFonts w:ascii="Times New Roman" w:hAnsi="Times New Roman"/>
              </w:rPr>
              <w:t xml:space="preserve">TP#1, TP#2 and TP#3 in Section 2 of </w:t>
            </w:r>
            <w:r w:rsidR="005C04FA" w:rsidRPr="005C04FA">
              <w:rPr>
                <w:rFonts w:ascii="Times New Roman" w:hAnsi="Times New Roman"/>
              </w:rPr>
              <w:t>R1-2007195</w:t>
            </w:r>
            <w:r w:rsidRPr="005C04FA">
              <w:rPr>
                <w:rFonts w:ascii="Times New Roman" w:hAnsi="Times New Roman"/>
              </w:rPr>
              <w:t xml:space="preserve"> are endorsed for TS 38.214.</w:t>
            </w:r>
          </w:p>
          <w:p w14:paraId="7300860E" w14:textId="77777777" w:rsidR="00A108CC" w:rsidRPr="005C04FA" w:rsidRDefault="00A108CC" w:rsidP="002A0DA1">
            <w:pPr>
              <w:pStyle w:val="3GPPText"/>
              <w:rPr>
                <w:color w:val="000000"/>
                <w:sz w:val="20"/>
              </w:rPr>
            </w:pPr>
            <w:r w:rsidRPr="005C04FA">
              <w:rPr>
                <w:color w:val="000000"/>
                <w:sz w:val="20"/>
              </w:rPr>
              <w:t>----------------------------------------- TP #2 for 38.214 6.1.2.1.1------------------------------------------------------</w:t>
            </w:r>
          </w:p>
          <w:p w14:paraId="56986882" w14:textId="62A7A700" w:rsidR="00A108CC" w:rsidRPr="005C04FA" w:rsidRDefault="00A108CC" w:rsidP="00182237">
            <w:pPr>
              <w:rPr>
                <w:rFonts w:ascii="Times New Roman" w:eastAsiaTheme="minorEastAsia" w:hAnsi="Times New Roman"/>
              </w:rPr>
            </w:pPr>
            <w:r w:rsidRPr="005C04FA">
              <w:rPr>
                <w:rFonts w:ascii="Times New Roman" w:hAnsi="Times New Roman"/>
              </w:rPr>
              <w:t>--------------------------------- Unchanged Texts Omitted ------------------------------</w:t>
            </w:r>
          </w:p>
          <w:p w14:paraId="2FEE1A85" w14:textId="77777777" w:rsidR="00A108CC" w:rsidRPr="005C04FA" w:rsidRDefault="00A108CC" w:rsidP="002A0DA1">
            <w:pPr>
              <w:pStyle w:val="TH"/>
              <w:ind w:left="425"/>
              <w:jc w:val="left"/>
              <w:rPr>
                <w:rFonts w:ascii="Times New Roman" w:hAnsi="Times New Roman"/>
                <w:color w:val="000000"/>
                <w:lang w:val="en-US"/>
              </w:rPr>
            </w:pPr>
            <w:r w:rsidRPr="005C04FA">
              <w:rPr>
                <w:rFonts w:ascii="Times New Roman" w:hAnsi="Times New Roman"/>
                <w:color w:val="000000"/>
              </w:rPr>
              <w:t xml:space="preserve">Table 6.1.2.1.1-1A </w:t>
            </w:r>
            <w:r w:rsidRPr="005C04FA">
              <w:rPr>
                <w:rFonts w:ascii="Times New Roman" w:hAnsi="Times New Roman"/>
                <w:color w:val="000000"/>
                <w:lang w:val="en-US"/>
              </w:rPr>
              <w:t xml:space="preserve">Applicable </w:t>
            </w:r>
            <w:r w:rsidRPr="005C04FA">
              <w:rPr>
                <w:rFonts w:ascii="Times New Roman" w:hAnsi="Times New Roman"/>
                <w:color w:val="000000"/>
              </w:rPr>
              <w:t xml:space="preserve">PUSCH time domain resource </w:t>
            </w:r>
            <w:r w:rsidRPr="005C04FA">
              <w:rPr>
                <w:rFonts w:ascii="Times New Roman" w:hAnsi="Times New Roman"/>
                <w:color w:val="000000"/>
                <w:lang w:val="en-US"/>
              </w:rPr>
              <w:t>allocation for DCI format 0_1 in UE specific search space scrambled with C-RNTI, MCS-C-RNTI, CS-RNTI or SP-CSI-RNTI</w:t>
            </w:r>
          </w:p>
          <w:tbl>
            <w:tblPr>
              <w:tblStyle w:val="af7"/>
              <w:tblW w:w="5000" w:type="pct"/>
              <w:tblLook w:val="04A0" w:firstRow="1" w:lastRow="0" w:firstColumn="1" w:lastColumn="0" w:noHBand="0" w:noVBand="1"/>
            </w:tblPr>
            <w:tblGrid>
              <w:gridCol w:w="1769"/>
              <w:gridCol w:w="1768"/>
              <w:gridCol w:w="1768"/>
              <w:gridCol w:w="1768"/>
              <w:gridCol w:w="1761"/>
            </w:tblGrid>
            <w:tr w:rsidR="00A108CC" w:rsidRPr="005C04FA" w14:paraId="68E3DEFD" w14:textId="77777777" w:rsidTr="002A0DA1">
              <w:trPr>
                <w:trHeight w:val="3020"/>
              </w:trPr>
              <w:tc>
                <w:tcPr>
                  <w:tcW w:w="1001" w:type="pct"/>
                </w:tcPr>
                <w:p w14:paraId="5C7C2B3E" w14:textId="77777777" w:rsidR="00A108CC" w:rsidRPr="005C04FA" w:rsidRDefault="00A108CC" w:rsidP="002A0DA1">
                  <w:pPr>
                    <w:pStyle w:val="TAH"/>
                    <w:ind w:firstLine="400"/>
                    <w:rPr>
                      <w:rFonts w:ascii="Times New Roman" w:eastAsia="Batang" w:hAnsi="Times New Roman"/>
                      <w:i/>
                      <w:color w:val="000000"/>
                      <w:sz w:val="20"/>
                    </w:rPr>
                  </w:pPr>
                  <w:r w:rsidRPr="005C04FA">
                    <w:rPr>
                      <w:rFonts w:ascii="Times New Roman" w:eastAsia="Batang" w:hAnsi="Times New Roman"/>
                      <w:i/>
                      <w:color w:val="000000"/>
                      <w:sz w:val="20"/>
                    </w:rPr>
                    <w:t>pusch-ConfigCommon</w:t>
                  </w:r>
                  <w:r w:rsidRPr="005C04FA">
                    <w:rPr>
                      <w:rFonts w:ascii="Times New Roman" w:eastAsia="Batang" w:hAnsi="Times New Roman"/>
                      <w:color w:val="000000"/>
                      <w:sz w:val="20"/>
                    </w:rPr>
                    <w:t xml:space="preserve"> includes </w:t>
                  </w:r>
                  <w:r w:rsidRPr="005C04FA">
                    <w:rPr>
                      <w:rFonts w:ascii="Times New Roman" w:eastAsia="Batang" w:hAnsi="Times New Roman"/>
                      <w:i/>
                      <w:color w:val="000000"/>
                      <w:sz w:val="20"/>
                    </w:rPr>
                    <w:t>pusch-TimeDomainAllocationList</w:t>
                  </w:r>
                </w:p>
              </w:tc>
              <w:tc>
                <w:tcPr>
                  <w:tcW w:w="1001" w:type="pct"/>
                </w:tcPr>
                <w:p w14:paraId="2293DBF1" w14:textId="77777777" w:rsidR="00A108CC" w:rsidRPr="005C04FA" w:rsidRDefault="00A108CC" w:rsidP="002A0DA1">
                  <w:pPr>
                    <w:pStyle w:val="TAH"/>
                    <w:ind w:firstLine="400"/>
                    <w:rPr>
                      <w:rFonts w:ascii="Times New Roman" w:eastAsia="Batang" w:hAnsi="Times New Roman"/>
                      <w:color w:val="000000"/>
                      <w:sz w:val="20"/>
                    </w:rPr>
                  </w:pPr>
                  <w:r w:rsidRPr="005C04FA">
                    <w:rPr>
                      <w:rFonts w:ascii="Times New Roman" w:eastAsia="Batang" w:hAnsi="Times New Roman"/>
                      <w:i/>
                      <w:color w:val="000000"/>
                      <w:sz w:val="20"/>
                    </w:rPr>
                    <w:t>pusch-Config</w:t>
                  </w:r>
                  <w:r w:rsidRPr="005C04FA">
                    <w:rPr>
                      <w:rFonts w:ascii="Times New Roman" w:eastAsia="Batang" w:hAnsi="Times New Roman"/>
                      <w:color w:val="000000"/>
                      <w:sz w:val="20"/>
                    </w:rPr>
                    <w:t xml:space="preserve"> includes </w:t>
                  </w:r>
                  <w:r w:rsidRPr="005C04FA">
                    <w:rPr>
                      <w:rFonts w:ascii="Times New Roman" w:eastAsia="Batang" w:hAnsi="Times New Roman"/>
                      <w:i/>
                      <w:color w:val="000000"/>
                      <w:sz w:val="20"/>
                    </w:rPr>
                    <w:t>pusch-TimeDomainAllocationList</w:t>
                  </w:r>
                </w:p>
              </w:tc>
              <w:tc>
                <w:tcPr>
                  <w:tcW w:w="1001" w:type="pct"/>
                </w:tcPr>
                <w:p w14:paraId="1D696E0A" w14:textId="77777777" w:rsidR="00A108CC" w:rsidRPr="005C04FA" w:rsidRDefault="00A108CC" w:rsidP="002A0DA1">
                  <w:pPr>
                    <w:pStyle w:val="TAH"/>
                    <w:ind w:firstLine="400"/>
                    <w:rPr>
                      <w:rFonts w:ascii="Times New Roman" w:eastAsia="Batang" w:hAnsi="Times New Roman"/>
                      <w:i/>
                      <w:color w:val="000000"/>
                      <w:sz w:val="20"/>
                    </w:rPr>
                  </w:pPr>
                  <w:r w:rsidRPr="005C04FA">
                    <w:rPr>
                      <w:rFonts w:ascii="Times New Roman" w:eastAsia="Batang" w:hAnsi="Times New Roman"/>
                      <w:i/>
                      <w:color w:val="000000"/>
                      <w:sz w:val="20"/>
                    </w:rPr>
                    <w:t>pusch-Config</w:t>
                  </w:r>
                  <w:r w:rsidRPr="005C04FA">
                    <w:rPr>
                      <w:rFonts w:ascii="Times New Roman" w:eastAsia="Batang" w:hAnsi="Times New Roman"/>
                      <w:color w:val="000000"/>
                      <w:sz w:val="20"/>
                    </w:rPr>
                    <w:t xml:space="preserve"> includes </w:t>
                  </w:r>
                  <w:r w:rsidRPr="005C04FA">
                    <w:rPr>
                      <w:rFonts w:ascii="Times New Roman" w:eastAsia="Batang" w:hAnsi="Times New Roman"/>
                      <w:i/>
                      <w:color w:val="000000"/>
                      <w:sz w:val="20"/>
                    </w:rPr>
                    <w:t>pusch-TimeDomainAllocationList</w:t>
                  </w:r>
                  <w:r w:rsidRPr="005C04FA">
                    <w:rPr>
                      <w:rFonts w:ascii="Times New Roman" w:hAnsi="Times New Roman"/>
                      <w:sz w:val="20"/>
                    </w:rPr>
                    <w:t xml:space="preserve"> </w:t>
                  </w:r>
                  <w:r w:rsidRPr="005C04FA">
                    <w:rPr>
                      <w:rFonts w:ascii="Times New Roman" w:eastAsia="Batang" w:hAnsi="Times New Roman"/>
                      <w:i/>
                      <w:color w:val="000000"/>
                      <w:sz w:val="20"/>
                    </w:rPr>
                    <w:t>-ForDCIformat0_1</w:t>
                  </w:r>
                </w:p>
                <w:p w14:paraId="70AF4607" w14:textId="77777777" w:rsidR="00A108CC" w:rsidRPr="005C04FA" w:rsidRDefault="00A108CC" w:rsidP="002A0DA1">
                  <w:pPr>
                    <w:pStyle w:val="TAH"/>
                    <w:ind w:firstLine="400"/>
                    <w:rPr>
                      <w:rFonts w:ascii="Times New Roman" w:eastAsia="Batang" w:hAnsi="Times New Roman"/>
                      <w:color w:val="000000"/>
                      <w:sz w:val="20"/>
                    </w:rPr>
                  </w:pPr>
                </w:p>
              </w:tc>
              <w:tc>
                <w:tcPr>
                  <w:tcW w:w="1001" w:type="pct"/>
                </w:tcPr>
                <w:p w14:paraId="0F1E76ED" w14:textId="77777777" w:rsidR="00A108CC" w:rsidRPr="005C04FA" w:rsidRDefault="00A108CC" w:rsidP="002A0DA1">
                  <w:pPr>
                    <w:pStyle w:val="TAH"/>
                    <w:ind w:firstLine="400"/>
                    <w:rPr>
                      <w:rFonts w:ascii="Times New Roman" w:eastAsia="Batang" w:hAnsi="Times New Roman"/>
                      <w:i/>
                      <w:color w:val="FF0000"/>
                      <w:sz w:val="20"/>
                    </w:rPr>
                  </w:pPr>
                  <w:r w:rsidRPr="005C04FA">
                    <w:rPr>
                      <w:rFonts w:ascii="Times New Roman" w:eastAsia="Batang" w:hAnsi="Times New Roman"/>
                      <w:i/>
                      <w:color w:val="FF0000"/>
                      <w:sz w:val="20"/>
                    </w:rPr>
                    <w:t xml:space="preserve">pusch-Config </w:t>
                  </w:r>
                  <w:r w:rsidRPr="005C04FA">
                    <w:rPr>
                      <w:rFonts w:ascii="Times New Roman" w:eastAsia="Batang" w:hAnsi="Times New Roman"/>
                      <w:color w:val="FF0000"/>
                      <w:sz w:val="20"/>
                    </w:rPr>
                    <w:t>includes</w:t>
                  </w:r>
                  <w:r w:rsidRPr="005C04FA">
                    <w:rPr>
                      <w:rFonts w:ascii="Times New Roman" w:eastAsia="Batang" w:hAnsi="Times New Roman"/>
                      <w:i/>
                      <w:color w:val="FF0000"/>
                      <w:sz w:val="20"/>
                    </w:rPr>
                    <w:t xml:space="preserve"> pusch-TimeDomainAllocationList –ForMultiPUSCH</w:t>
                  </w:r>
                </w:p>
                <w:p w14:paraId="1EC529A8" w14:textId="77777777" w:rsidR="00A108CC" w:rsidRPr="005C04FA" w:rsidRDefault="00A108CC" w:rsidP="002A0DA1">
                  <w:pPr>
                    <w:pStyle w:val="TAH"/>
                    <w:ind w:firstLine="400"/>
                    <w:rPr>
                      <w:rFonts w:ascii="Times New Roman" w:eastAsia="Batang" w:hAnsi="Times New Roman"/>
                      <w:color w:val="FF0000"/>
                      <w:sz w:val="20"/>
                    </w:rPr>
                  </w:pPr>
                </w:p>
              </w:tc>
              <w:tc>
                <w:tcPr>
                  <w:tcW w:w="997" w:type="pct"/>
                </w:tcPr>
                <w:p w14:paraId="0CDBD76B" w14:textId="77777777" w:rsidR="00A108CC" w:rsidRPr="005C04FA" w:rsidRDefault="00A108CC" w:rsidP="002A0DA1">
                  <w:pPr>
                    <w:pStyle w:val="TAH"/>
                    <w:ind w:firstLine="400"/>
                    <w:rPr>
                      <w:rFonts w:ascii="Times New Roman" w:eastAsia="Batang" w:hAnsi="Times New Roman"/>
                      <w:color w:val="000000"/>
                      <w:sz w:val="20"/>
                    </w:rPr>
                  </w:pPr>
                  <w:r w:rsidRPr="005C04FA">
                    <w:rPr>
                      <w:rFonts w:ascii="Times New Roman" w:eastAsia="Batang" w:hAnsi="Times New Roman"/>
                      <w:color w:val="000000"/>
                      <w:sz w:val="20"/>
                    </w:rPr>
                    <w:t>PUSCH time domain resource allocation to apply</w:t>
                  </w:r>
                </w:p>
              </w:tc>
            </w:tr>
            <w:tr w:rsidR="00A108CC" w:rsidRPr="005C04FA" w14:paraId="608CEFB1" w14:textId="77777777" w:rsidTr="002A0DA1">
              <w:trPr>
                <w:trHeight w:val="303"/>
              </w:trPr>
              <w:tc>
                <w:tcPr>
                  <w:tcW w:w="1001" w:type="pct"/>
                </w:tcPr>
                <w:p w14:paraId="08EE75D1" w14:textId="77777777" w:rsidR="00A108CC" w:rsidRPr="005C04FA" w:rsidRDefault="00A108CC" w:rsidP="002A0DA1">
                  <w:pPr>
                    <w:pStyle w:val="TAC"/>
                    <w:ind w:firstLine="480"/>
                    <w:rPr>
                      <w:rFonts w:ascii="Times New Roman" w:eastAsia="Batang" w:hAnsi="Times New Roman"/>
                      <w:color w:val="000000"/>
                      <w:sz w:val="20"/>
                    </w:rPr>
                  </w:pPr>
                  <w:r w:rsidRPr="005C04FA">
                    <w:rPr>
                      <w:rFonts w:ascii="Times New Roman" w:eastAsia="Batang" w:hAnsi="Times New Roman"/>
                      <w:color w:val="000000"/>
                      <w:sz w:val="20"/>
                    </w:rPr>
                    <w:t>No</w:t>
                  </w:r>
                </w:p>
              </w:tc>
              <w:tc>
                <w:tcPr>
                  <w:tcW w:w="1001" w:type="pct"/>
                </w:tcPr>
                <w:p w14:paraId="3F2A879A" w14:textId="77777777" w:rsidR="00A108CC" w:rsidRPr="005C04FA" w:rsidRDefault="00A108CC" w:rsidP="002A0DA1">
                  <w:pPr>
                    <w:pStyle w:val="TAC"/>
                    <w:ind w:firstLine="480"/>
                    <w:rPr>
                      <w:rFonts w:ascii="Times New Roman" w:eastAsia="Batang" w:hAnsi="Times New Roman"/>
                      <w:color w:val="000000"/>
                      <w:sz w:val="20"/>
                    </w:rPr>
                  </w:pPr>
                  <w:r w:rsidRPr="005C04FA">
                    <w:rPr>
                      <w:rFonts w:ascii="Times New Roman" w:eastAsia="Batang" w:hAnsi="Times New Roman"/>
                      <w:color w:val="000000"/>
                      <w:sz w:val="20"/>
                    </w:rPr>
                    <w:t>No</w:t>
                  </w:r>
                </w:p>
              </w:tc>
              <w:tc>
                <w:tcPr>
                  <w:tcW w:w="1001" w:type="pct"/>
                </w:tcPr>
                <w:p w14:paraId="5DA0ED05" w14:textId="77777777" w:rsidR="00A108CC" w:rsidRPr="005C04FA" w:rsidRDefault="00A108CC" w:rsidP="002A0DA1">
                  <w:pPr>
                    <w:pStyle w:val="TAC"/>
                    <w:ind w:firstLine="480"/>
                    <w:rPr>
                      <w:rFonts w:ascii="Times New Roman" w:eastAsia="Batang" w:hAnsi="Times New Roman"/>
                      <w:color w:val="000000"/>
                      <w:sz w:val="20"/>
                    </w:rPr>
                  </w:pPr>
                  <w:r w:rsidRPr="005C04FA">
                    <w:rPr>
                      <w:rFonts w:ascii="Times New Roman" w:eastAsia="Batang" w:hAnsi="Times New Roman"/>
                      <w:color w:val="000000"/>
                      <w:sz w:val="20"/>
                    </w:rPr>
                    <w:t>No</w:t>
                  </w:r>
                </w:p>
              </w:tc>
              <w:tc>
                <w:tcPr>
                  <w:tcW w:w="1001" w:type="pct"/>
                </w:tcPr>
                <w:p w14:paraId="01B1BD00" w14:textId="77777777" w:rsidR="00A108CC" w:rsidRPr="005C04FA" w:rsidRDefault="00A108CC" w:rsidP="002A0DA1">
                  <w:pPr>
                    <w:pStyle w:val="TAC"/>
                    <w:ind w:firstLine="480"/>
                    <w:rPr>
                      <w:rFonts w:ascii="Times New Roman" w:eastAsia="Batang" w:hAnsi="Times New Roman"/>
                      <w:color w:val="FF0000"/>
                      <w:sz w:val="20"/>
                    </w:rPr>
                  </w:pPr>
                  <w:r w:rsidRPr="005C04FA">
                    <w:rPr>
                      <w:rFonts w:ascii="Times New Roman" w:eastAsia="Batang" w:hAnsi="Times New Roman"/>
                      <w:color w:val="FF0000"/>
                      <w:sz w:val="20"/>
                    </w:rPr>
                    <w:t>No</w:t>
                  </w:r>
                </w:p>
              </w:tc>
              <w:tc>
                <w:tcPr>
                  <w:tcW w:w="997" w:type="pct"/>
                </w:tcPr>
                <w:p w14:paraId="1AAC56DC" w14:textId="77777777" w:rsidR="00A108CC" w:rsidRPr="005C04FA" w:rsidRDefault="00A108CC" w:rsidP="002A0DA1">
                  <w:pPr>
                    <w:pStyle w:val="TAC"/>
                    <w:ind w:firstLine="480"/>
                    <w:rPr>
                      <w:rFonts w:ascii="Times New Roman" w:eastAsia="Batang" w:hAnsi="Times New Roman"/>
                      <w:color w:val="000000"/>
                      <w:sz w:val="20"/>
                    </w:rPr>
                  </w:pPr>
                  <w:r w:rsidRPr="005C04FA">
                    <w:rPr>
                      <w:rFonts w:ascii="Times New Roman" w:eastAsia="Batang" w:hAnsi="Times New Roman"/>
                      <w:color w:val="000000"/>
                      <w:sz w:val="20"/>
                    </w:rPr>
                    <w:t>Default A</w:t>
                  </w:r>
                </w:p>
              </w:tc>
            </w:tr>
            <w:tr w:rsidR="00A108CC" w:rsidRPr="005C04FA" w14:paraId="585FC8AC" w14:textId="77777777" w:rsidTr="002A0DA1">
              <w:trPr>
                <w:trHeight w:val="291"/>
              </w:trPr>
              <w:tc>
                <w:tcPr>
                  <w:tcW w:w="1001" w:type="pct"/>
                </w:tcPr>
                <w:p w14:paraId="19D44BDE" w14:textId="77777777" w:rsidR="00A108CC" w:rsidRPr="005C04FA" w:rsidRDefault="00A108CC" w:rsidP="002A0DA1">
                  <w:pPr>
                    <w:pStyle w:val="TAC"/>
                    <w:ind w:firstLine="480"/>
                    <w:rPr>
                      <w:rFonts w:ascii="Times New Roman" w:eastAsia="Batang" w:hAnsi="Times New Roman"/>
                      <w:color w:val="000000"/>
                      <w:sz w:val="20"/>
                    </w:rPr>
                  </w:pPr>
                  <w:r w:rsidRPr="005C04FA">
                    <w:rPr>
                      <w:rFonts w:ascii="Times New Roman" w:eastAsia="Batang" w:hAnsi="Times New Roman"/>
                      <w:color w:val="000000"/>
                      <w:sz w:val="20"/>
                    </w:rPr>
                    <w:t>Yes</w:t>
                  </w:r>
                </w:p>
              </w:tc>
              <w:tc>
                <w:tcPr>
                  <w:tcW w:w="1001" w:type="pct"/>
                </w:tcPr>
                <w:p w14:paraId="006F5314" w14:textId="77777777" w:rsidR="00A108CC" w:rsidRPr="005C04FA" w:rsidRDefault="00A108CC" w:rsidP="002A0DA1">
                  <w:pPr>
                    <w:pStyle w:val="TAC"/>
                    <w:ind w:firstLine="480"/>
                    <w:rPr>
                      <w:rFonts w:ascii="Times New Roman" w:eastAsia="Batang" w:hAnsi="Times New Roman"/>
                      <w:color w:val="000000"/>
                      <w:sz w:val="20"/>
                    </w:rPr>
                  </w:pPr>
                  <w:r w:rsidRPr="005C04FA">
                    <w:rPr>
                      <w:rFonts w:ascii="Times New Roman" w:eastAsia="Batang" w:hAnsi="Times New Roman"/>
                      <w:color w:val="000000"/>
                      <w:sz w:val="20"/>
                    </w:rPr>
                    <w:t>No</w:t>
                  </w:r>
                </w:p>
              </w:tc>
              <w:tc>
                <w:tcPr>
                  <w:tcW w:w="1001" w:type="pct"/>
                </w:tcPr>
                <w:p w14:paraId="49D2C80F" w14:textId="77777777" w:rsidR="00A108CC" w:rsidRPr="005C04FA" w:rsidRDefault="00A108CC" w:rsidP="002A0DA1">
                  <w:pPr>
                    <w:pStyle w:val="TAC"/>
                    <w:ind w:firstLine="480"/>
                    <w:rPr>
                      <w:rFonts w:ascii="Times New Roman" w:eastAsia="Batang" w:hAnsi="Times New Roman"/>
                      <w:color w:val="000000"/>
                      <w:sz w:val="20"/>
                    </w:rPr>
                  </w:pPr>
                  <w:r w:rsidRPr="005C04FA">
                    <w:rPr>
                      <w:rFonts w:ascii="Times New Roman" w:eastAsia="Batang" w:hAnsi="Times New Roman"/>
                      <w:color w:val="000000"/>
                      <w:sz w:val="20"/>
                    </w:rPr>
                    <w:t>No</w:t>
                  </w:r>
                </w:p>
              </w:tc>
              <w:tc>
                <w:tcPr>
                  <w:tcW w:w="1001" w:type="pct"/>
                </w:tcPr>
                <w:p w14:paraId="3651BE38" w14:textId="77777777" w:rsidR="00A108CC" w:rsidRPr="005C04FA" w:rsidRDefault="00A108CC" w:rsidP="002A0DA1">
                  <w:pPr>
                    <w:pStyle w:val="TAC"/>
                    <w:ind w:firstLine="480"/>
                    <w:rPr>
                      <w:rFonts w:ascii="Times New Roman" w:eastAsia="Batang" w:hAnsi="Times New Roman"/>
                      <w:i/>
                      <w:color w:val="FF0000"/>
                      <w:sz w:val="20"/>
                    </w:rPr>
                  </w:pPr>
                  <w:r w:rsidRPr="005C04FA">
                    <w:rPr>
                      <w:rFonts w:ascii="Times New Roman" w:eastAsia="Batang" w:hAnsi="Times New Roman"/>
                      <w:color w:val="FF0000"/>
                      <w:sz w:val="20"/>
                    </w:rPr>
                    <w:t>No</w:t>
                  </w:r>
                </w:p>
              </w:tc>
              <w:tc>
                <w:tcPr>
                  <w:tcW w:w="997" w:type="pct"/>
                </w:tcPr>
                <w:p w14:paraId="78FB3651" w14:textId="77777777" w:rsidR="00A108CC" w:rsidRPr="005C04FA" w:rsidRDefault="00A108CC" w:rsidP="002A0DA1">
                  <w:pPr>
                    <w:pStyle w:val="TAC"/>
                    <w:ind w:firstLine="480"/>
                    <w:rPr>
                      <w:rFonts w:ascii="Times New Roman" w:eastAsia="Batang" w:hAnsi="Times New Roman"/>
                      <w:color w:val="000000"/>
                      <w:sz w:val="20"/>
                    </w:rPr>
                  </w:pPr>
                  <w:r w:rsidRPr="005C04FA">
                    <w:rPr>
                      <w:rFonts w:ascii="Times New Roman" w:eastAsia="Batang" w:hAnsi="Times New Roman"/>
                      <w:i/>
                      <w:color w:val="000000"/>
                      <w:sz w:val="20"/>
                    </w:rPr>
                    <w:t xml:space="preserve">pusch-TimeDomainAllocationList </w:t>
                  </w:r>
                  <w:r w:rsidRPr="005C04FA">
                    <w:rPr>
                      <w:rFonts w:ascii="Times New Roman" w:eastAsia="Batang" w:hAnsi="Times New Roman"/>
                      <w:color w:val="000000"/>
                      <w:sz w:val="20"/>
                    </w:rPr>
                    <w:t xml:space="preserve">provided in </w:t>
                  </w:r>
                  <w:r w:rsidRPr="005C04FA">
                    <w:rPr>
                      <w:rFonts w:ascii="Times New Roman" w:eastAsia="Batang" w:hAnsi="Times New Roman"/>
                      <w:i/>
                      <w:color w:val="000000"/>
                      <w:sz w:val="20"/>
                    </w:rPr>
                    <w:t>pusch-ConfigCommon</w:t>
                  </w:r>
                  <w:r w:rsidRPr="005C04FA">
                    <w:rPr>
                      <w:rFonts w:ascii="Times New Roman" w:eastAsia="Batang" w:hAnsi="Times New Roman"/>
                      <w:color w:val="000000"/>
                      <w:sz w:val="20"/>
                    </w:rPr>
                    <w:t xml:space="preserve"> </w:t>
                  </w:r>
                </w:p>
              </w:tc>
            </w:tr>
            <w:tr w:rsidR="00A108CC" w:rsidRPr="005C04FA" w14:paraId="79299264" w14:textId="77777777" w:rsidTr="002A0DA1">
              <w:trPr>
                <w:trHeight w:val="303"/>
              </w:trPr>
              <w:tc>
                <w:tcPr>
                  <w:tcW w:w="1001" w:type="pct"/>
                </w:tcPr>
                <w:p w14:paraId="6DA24313" w14:textId="77777777" w:rsidR="00A108CC" w:rsidRPr="005C04FA" w:rsidRDefault="00A108CC" w:rsidP="002A0DA1">
                  <w:pPr>
                    <w:pStyle w:val="TAC"/>
                    <w:ind w:firstLine="480"/>
                    <w:rPr>
                      <w:rFonts w:ascii="Times New Roman" w:eastAsia="Batang" w:hAnsi="Times New Roman"/>
                      <w:color w:val="000000"/>
                      <w:sz w:val="20"/>
                    </w:rPr>
                  </w:pPr>
                  <w:r w:rsidRPr="005C04FA">
                    <w:rPr>
                      <w:rFonts w:ascii="Times New Roman" w:eastAsia="Batang" w:hAnsi="Times New Roman"/>
                      <w:color w:val="000000"/>
                      <w:sz w:val="20"/>
                    </w:rPr>
                    <w:t>No/Yes</w:t>
                  </w:r>
                </w:p>
              </w:tc>
              <w:tc>
                <w:tcPr>
                  <w:tcW w:w="1001" w:type="pct"/>
                </w:tcPr>
                <w:p w14:paraId="04F432E2" w14:textId="77777777" w:rsidR="00A108CC" w:rsidRPr="005C04FA" w:rsidRDefault="00A108CC" w:rsidP="002A0DA1">
                  <w:pPr>
                    <w:pStyle w:val="TAC"/>
                    <w:ind w:firstLine="480"/>
                    <w:rPr>
                      <w:rFonts w:ascii="Times New Roman" w:eastAsia="Batang" w:hAnsi="Times New Roman"/>
                      <w:color w:val="000000"/>
                      <w:sz w:val="20"/>
                    </w:rPr>
                  </w:pPr>
                  <w:r w:rsidRPr="005C04FA">
                    <w:rPr>
                      <w:rFonts w:ascii="Times New Roman" w:eastAsia="Batang" w:hAnsi="Times New Roman"/>
                      <w:color w:val="000000"/>
                      <w:sz w:val="20"/>
                    </w:rPr>
                    <w:t>Yes</w:t>
                  </w:r>
                </w:p>
              </w:tc>
              <w:tc>
                <w:tcPr>
                  <w:tcW w:w="1001" w:type="pct"/>
                </w:tcPr>
                <w:p w14:paraId="2750A8B2" w14:textId="77777777" w:rsidR="00A108CC" w:rsidRPr="005C04FA" w:rsidRDefault="00A108CC" w:rsidP="002A0DA1">
                  <w:pPr>
                    <w:pStyle w:val="TAC"/>
                    <w:ind w:firstLine="480"/>
                    <w:rPr>
                      <w:rFonts w:ascii="Times New Roman" w:eastAsia="Batang" w:hAnsi="Times New Roman"/>
                      <w:color w:val="000000"/>
                      <w:sz w:val="20"/>
                    </w:rPr>
                  </w:pPr>
                  <w:r w:rsidRPr="005C04FA">
                    <w:rPr>
                      <w:rFonts w:ascii="Times New Roman" w:eastAsia="Batang" w:hAnsi="Times New Roman"/>
                      <w:color w:val="000000"/>
                      <w:sz w:val="20"/>
                    </w:rPr>
                    <w:t>No</w:t>
                  </w:r>
                </w:p>
              </w:tc>
              <w:tc>
                <w:tcPr>
                  <w:tcW w:w="1001" w:type="pct"/>
                </w:tcPr>
                <w:p w14:paraId="5C648F07" w14:textId="77777777" w:rsidR="00A108CC" w:rsidRPr="005C04FA" w:rsidRDefault="00A108CC" w:rsidP="002A0DA1">
                  <w:pPr>
                    <w:pStyle w:val="TAC"/>
                    <w:ind w:firstLine="480"/>
                    <w:rPr>
                      <w:rFonts w:ascii="Times New Roman" w:eastAsia="Batang" w:hAnsi="Times New Roman"/>
                      <w:i/>
                      <w:color w:val="FF0000"/>
                      <w:sz w:val="20"/>
                    </w:rPr>
                  </w:pPr>
                  <w:r w:rsidRPr="005C04FA">
                    <w:rPr>
                      <w:rFonts w:ascii="Times New Roman" w:eastAsia="Batang" w:hAnsi="Times New Roman"/>
                      <w:color w:val="FF0000"/>
                      <w:sz w:val="20"/>
                    </w:rPr>
                    <w:t>No</w:t>
                  </w:r>
                </w:p>
              </w:tc>
              <w:tc>
                <w:tcPr>
                  <w:tcW w:w="997" w:type="pct"/>
                </w:tcPr>
                <w:p w14:paraId="18CFDBA2" w14:textId="77777777" w:rsidR="00A108CC" w:rsidRPr="005C04FA" w:rsidRDefault="00A108CC" w:rsidP="002A0DA1">
                  <w:pPr>
                    <w:pStyle w:val="TAC"/>
                    <w:ind w:firstLine="480"/>
                    <w:rPr>
                      <w:rFonts w:ascii="Times New Roman" w:eastAsia="Batang" w:hAnsi="Times New Roman"/>
                      <w:i/>
                      <w:color w:val="000000"/>
                      <w:sz w:val="20"/>
                    </w:rPr>
                  </w:pPr>
                  <w:r w:rsidRPr="005C04FA">
                    <w:rPr>
                      <w:rFonts w:ascii="Times New Roman" w:eastAsia="Batang" w:hAnsi="Times New Roman"/>
                      <w:i/>
                      <w:color w:val="000000"/>
                      <w:sz w:val="20"/>
                    </w:rPr>
                    <w:t xml:space="preserve">pusch-TimeDomainAllocationList </w:t>
                  </w:r>
                  <w:r w:rsidRPr="005C04FA">
                    <w:rPr>
                      <w:rFonts w:ascii="Times New Roman" w:eastAsia="Batang" w:hAnsi="Times New Roman"/>
                      <w:color w:val="000000"/>
                      <w:sz w:val="20"/>
                    </w:rPr>
                    <w:t xml:space="preserve">provided in </w:t>
                  </w:r>
                  <w:r w:rsidRPr="005C04FA">
                    <w:rPr>
                      <w:rFonts w:ascii="Times New Roman" w:eastAsia="Batang" w:hAnsi="Times New Roman"/>
                      <w:i/>
                      <w:color w:val="000000"/>
                      <w:sz w:val="20"/>
                    </w:rPr>
                    <w:t>pusch-Config</w:t>
                  </w:r>
                </w:p>
              </w:tc>
            </w:tr>
            <w:tr w:rsidR="00A108CC" w:rsidRPr="005C04FA" w14:paraId="3C895B82" w14:textId="77777777" w:rsidTr="002A0DA1">
              <w:trPr>
                <w:trHeight w:val="303"/>
              </w:trPr>
              <w:tc>
                <w:tcPr>
                  <w:tcW w:w="1001" w:type="pct"/>
                </w:tcPr>
                <w:p w14:paraId="4AE1FD8A" w14:textId="77777777" w:rsidR="00A108CC" w:rsidRPr="005C04FA" w:rsidRDefault="00A108CC" w:rsidP="002A0DA1">
                  <w:pPr>
                    <w:pStyle w:val="TAC"/>
                    <w:ind w:firstLine="480"/>
                    <w:rPr>
                      <w:rFonts w:ascii="Times New Roman" w:eastAsia="Batang" w:hAnsi="Times New Roman"/>
                      <w:color w:val="000000"/>
                      <w:sz w:val="20"/>
                    </w:rPr>
                  </w:pPr>
                  <w:r w:rsidRPr="005C04FA">
                    <w:rPr>
                      <w:rFonts w:ascii="Times New Roman" w:eastAsia="Batang" w:hAnsi="Times New Roman"/>
                      <w:color w:val="000000"/>
                      <w:sz w:val="20"/>
                    </w:rPr>
                    <w:t>No/Yes</w:t>
                  </w:r>
                </w:p>
              </w:tc>
              <w:tc>
                <w:tcPr>
                  <w:tcW w:w="1001" w:type="pct"/>
                </w:tcPr>
                <w:p w14:paraId="5AC870AC" w14:textId="77777777" w:rsidR="00A108CC" w:rsidRPr="005C04FA" w:rsidRDefault="00A108CC" w:rsidP="002A0DA1">
                  <w:pPr>
                    <w:pStyle w:val="TAC"/>
                    <w:rPr>
                      <w:rFonts w:ascii="Times New Roman" w:eastAsia="Batang" w:hAnsi="Times New Roman"/>
                      <w:color w:val="000000"/>
                      <w:sz w:val="20"/>
                    </w:rPr>
                  </w:pPr>
                  <w:r w:rsidRPr="005C04FA">
                    <w:rPr>
                      <w:rFonts w:ascii="Times New Roman" w:eastAsia="Batang" w:hAnsi="Times New Roman"/>
                      <w:color w:val="000000"/>
                      <w:sz w:val="20"/>
                    </w:rPr>
                    <w:t xml:space="preserve">   No/Yes</w:t>
                  </w:r>
                </w:p>
              </w:tc>
              <w:tc>
                <w:tcPr>
                  <w:tcW w:w="1001" w:type="pct"/>
                </w:tcPr>
                <w:p w14:paraId="569752A5" w14:textId="77777777" w:rsidR="00A108CC" w:rsidRPr="005C04FA" w:rsidRDefault="00A108CC" w:rsidP="002A0DA1">
                  <w:pPr>
                    <w:pStyle w:val="TAC"/>
                    <w:ind w:firstLine="480"/>
                    <w:rPr>
                      <w:rFonts w:ascii="Times New Roman" w:eastAsia="Batang" w:hAnsi="Times New Roman"/>
                      <w:color w:val="000000"/>
                      <w:sz w:val="20"/>
                    </w:rPr>
                  </w:pPr>
                  <w:r w:rsidRPr="005C04FA">
                    <w:rPr>
                      <w:rFonts w:ascii="Times New Roman" w:eastAsia="Batang" w:hAnsi="Times New Roman"/>
                      <w:color w:val="000000"/>
                      <w:sz w:val="20"/>
                    </w:rPr>
                    <w:t>Yes</w:t>
                  </w:r>
                </w:p>
              </w:tc>
              <w:tc>
                <w:tcPr>
                  <w:tcW w:w="1001" w:type="pct"/>
                </w:tcPr>
                <w:p w14:paraId="064A6DD2" w14:textId="77777777" w:rsidR="00A108CC" w:rsidRPr="005C04FA" w:rsidRDefault="00A108CC" w:rsidP="002A0DA1">
                  <w:pPr>
                    <w:pStyle w:val="TAC"/>
                    <w:ind w:firstLine="480"/>
                    <w:rPr>
                      <w:rFonts w:ascii="Times New Roman" w:eastAsiaTheme="minorEastAsia" w:hAnsi="Times New Roman"/>
                      <w:i/>
                      <w:color w:val="FF0000"/>
                      <w:sz w:val="20"/>
                      <w:lang w:eastAsia="zh-CN"/>
                    </w:rPr>
                  </w:pPr>
                  <w:r w:rsidRPr="005C04FA">
                    <w:rPr>
                      <w:rFonts w:ascii="Times New Roman" w:eastAsiaTheme="minorEastAsia" w:hAnsi="Times New Roman"/>
                      <w:i/>
                      <w:color w:val="FF0000"/>
                      <w:sz w:val="20"/>
                      <w:lang w:eastAsia="zh-CN"/>
                    </w:rPr>
                    <w:t>-</w:t>
                  </w:r>
                </w:p>
              </w:tc>
              <w:tc>
                <w:tcPr>
                  <w:tcW w:w="997" w:type="pct"/>
                </w:tcPr>
                <w:p w14:paraId="7063B7A6" w14:textId="77777777" w:rsidR="00A108CC" w:rsidRPr="005C04FA" w:rsidRDefault="00A108CC" w:rsidP="002A0DA1">
                  <w:pPr>
                    <w:pStyle w:val="TAC"/>
                    <w:rPr>
                      <w:rFonts w:ascii="Times New Roman" w:eastAsia="Batang" w:hAnsi="Times New Roman"/>
                      <w:color w:val="000000"/>
                      <w:sz w:val="20"/>
                    </w:rPr>
                  </w:pPr>
                  <w:r w:rsidRPr="005C04FA">
                    <w:rPr>
                      <w:rFonts w:ascii="Times New Roman" w:eastAsia="Batang" w:hAnsi="Times New Roman"/>
                      <w:i/>
                      <w:color w:val="000000"/>
                      <w:sz w:val="20"/>
                    </w:rPr>
                    <w:t xml:space="preserve">pusch-TimeDomainAllocationList-ForDCIformat0_1 </w:t>
                  </w:r>
                  <w:r w:rsidRPr="005C04FA">
                    <w:rPr>
                      <w:rFonts w:ascii="Times New Roman" w:eastAsia="Batang" w:hAnsi="Times New Roman"/>
                      <w:color w:val="000000"/>
                      <w:sz w:val="20"/>
                    </w:rPr>
                    <w:t xml:space="preserve">provided in </w:t>
                  </w:r>
                  <w:r w:rsidRPr="005C04FA">
                    <w:rPr>
                      <w:rFonts w:ascii="Times New Roman" w:eastAsia="Batang" w:hAnsi="Times New Roman"/>
                      <w:i/>
                      <w:color w:val="000000"/>
                      <w:sz w:val="20"/>
                    </w:rPr>
                    <w:t>pusch-Config</w:t>
                  </w:r>
                </w:p>
              </w:tc>
            </w:tr>
            <w:tr w:rsidR="00A108CC" w:rsidRPr="005C04FA" w14:paraId="211F7B41" w14:textId="77777777" w:rsidTr="002A0DA1">
              <w:trPr>
                <w:trHeight w:val="303"/>
              </w:trPr>
              <w:tc>
                <w:tcPr>
                  <w:tcW w:w="1001" w:type="pct"/>
                </w:tcPr>
                <w:p w14:paraId="7C885BF8" w14:textId="77777777" w:rsidR="00A108CC" w:rsidRPr="005C04FA" w:rsidRDefault="00A108CC" w:rsidP="002A0DA1">
                  <w:pPr>
                    <w:pStyle w:val="TAC"/>
                    <w:ind w:firstLine="480"/>
                    <w:rPr>
                      <w:rFonts w:ascii="Times New Roman" w:eastAsia="Batang" w:hAnsi="Times New Roman"/>
                      <w:color w:val="FF0000"/>
                      <w:sz w:val="20"/>
                    </w:rPr>
                  </w:pPr>
                  <w:r w:rsidRPr="005C04FA">
                    <w:rPr>
                      <w:rFonts w:ascii="Times New Roman" w:eastAsia="Batang" w:hAnsi="Times New Roman"/>
                      <w:color w:val="FF0000"/>
                      <w:sz w:val="20"/>
                    </w:rPr>
                    <w:t>No/Yes</w:t>
                  </w:r>
                </w:p>
              </w:tc>
              <w:tc>
                <w:tcPr>
                  <w:tcW w:w="1001" w:type="pct"/>
                </w:tcPr>
                <w:p w14:paraId="163D3FD1" w14:textId="77777777" w:rsidR="00A108CC" w:rsidRPr="005C04FA" w:rsidRDefault="00A108CC" w:rsidP="002A0DA1">
                  <w:pPr>
                    <w:pStyle w:val="TAC"/>
                    <w:rPr>
                      <w:rFonts w:ascii="Times New Roman" w:eastAsia="Batang" w:hAnsi="Times New Roman"/>
                      <w:color w:val="FF0000"/>
                      <w:sz w:val="20"/>
                    </w:rPr>
                  </w:pPr>
                  <w:r w:rsidRPr="005C04FA">
                    <w:rPr>
                      <w:rFonts w:ascii="Times New Roman" w:eastAsia="Batang" w:hAnsi="Times New Roman"/>
                      <w:color w:val="FF0000"/>
                      <w:sz w:val="20"/>
                    </w:rPr>
                    <w:t xml:space="preserve">   No/Yes</w:t>
                  </w:r>
                </w:p>
              </w:tc>
              <w:tc>
                <w:tcPr>
                  <w:tcW w:w="1001" w:type="pct"/>
                </w:tcPr>
                <w:p w14:paraId="46C5FF2E" w14:textId="77777777" w:rsidR="00A108CC" w:rsidRPr="005C04FA" w:rsidRDefault="00A108CC" w:rsidP="002A0DA1">
                  <w:pPr>
                    <w:pStyle w:val="TAC"/>
                    <w:ind w:firstLine="480"/>
                    <w:rPr>
                      <w:rFonts w:ascii="Times New Roman" w:eastAsiaTheme="minorEastAsia" w:hAnsi="Times New Roman"/>
                      <w:color w:val="FF0000"/>
                      <w:sz w:val="20"/>
                      <w:lang w:eastAsia="zh-CN"/>
                    </w:rPr>
                  </w:pPr>
                  <w:r w:rsidRPr="005C04FA">
                    <w:rPr>
                      <w:rFonts w:ascii="Times New Roman" w:eastAsiaTheme="minorEastAsia" w:hAnsi="Times New Roman"/>
                      <w:color w:val="FF0000"/>
                      <w:sz w:val="20"/>
                      <w:lang w:eastAsia="zh-CN"/>
                    </w:rPr>
                    <w:t>-</w:t>
                  </w:r>
                </w:p>
              </w:tc>
              <w:tc>
                <w:tcPr>
                  <w:tcW w:w="1001" w:type="pct"/>
                </w:tcPr>
                <w:p w14:paraId="34DB61C7" w14:textId="77777777" w:rsidR="00A108CC" w:rsidRPr="005C04FA" w:rsidRDefault="00A108CC" w:rsidP="002A0DA1">
                  <w:pPr>
                    <w:pStyle w:val="TAC"/>
                    <w:ind w:firstLine="480"/>
                    <w:rPr>
                      <w:rFonts w:ascii="Times New Roman" w:eastAsiaTheme="minorEastAsia" w:hAnsi="Times New Roman"/>
                      <w:i/>
                      <w:color w:val="FF0000"/>
                      <w:sz w:val="20"/>
                      <w:lang w:eastAsia="zh-CN"/>
                    </w:rPr>
                  </w:pPr>
                  <w:r w:rsidRPr="005C04FA">
                    <w:rPr>
                      <w:rFonts w:ascii="Times New Roman" w:eastAsia="Batang" w:hAnsi="Times New Roman"/>
                      <w:color w:val="FF0000"/>
                      <w:sz w:val="20"/>
                    </w:rPr>
                    <w:t>Yes</w:t>
                  </w:r>
                </w:p>
              </w:tc>
              <w:tc>
                <w:tcPr>
                  <w:tcW w:w="997" w:type="pct"/>
                </w:tcPr>
                <w:p w14:paraId="5F42CF81" w14:textId="77777777" w:rsidR="00A108CC" w:rsidRPr="005C04FA" w:rsidRDefault="00A108CC" w:rsidP="002A0DA1">
                  <w:pPr>
                    <w:pStyle w:val="TAC"/>
                    <w:rPr>
                      <w:rFonts w:ascii="Times New Roman" w:eastAsia="Batang" w:hAnsi="Times New Roman"/>
                      <w:i/>
                      <w:color w:val="FF0000"/>
                      <w:sz w:val="20"/>
                    </w:rPr>
                  </w:pPr>
                  <w:r w:rsidRPr="005C04FA">
                    <w:rPr>
                      <w:rFonts w:ascii="Times New Roman" w:eastAsia="Batang" w:hAnsi="Times New Roman"/>
                      <w:i/>
                      <w:color w:val="FF0000"/>
                      <w:sz w:val="20"/>
                    </w:rPr>
                    <w:t>pusch-TimeDomainAllocationList –ForMultiPUSCH provided in pusch-Config</w:t>
                  </w:r>
                </w:p>
              </w:tc>
            </w:tr>
          </w:tbl>
          <w:p w14:paraId="4FC83BF6" w14:textId="77777777" w:rsidR="00A108CC" w:rsidRPr="005C04FA" w:rsidRDefault="00A108CC" w:rsidP="002A0DA1">
            <w:pPr>
              <w:rPr>
                <w:rFonts w:ascii="Times New Roman" w:hAnsi="Times New Roman"/>
              </w:rPr>
            </w:pPr>
          </w:p>
          <w:p w14:paraId="4FB133EB" w14:textId="77777777" w:rsidR="00A108CC" w:rsidRPr="005C04FA" w:rsidRDefault="00A108CC" w:rsidP="002A0DA1">
            <w:pPr>
              <w:rPr>
                <w:rFonts w:ascii="Times New Roman" w:hAnsi="Times New Roman"/>
              </w:rPr>
            </w:pPr>
            <w:r w:rsidRPr="005C04FA">
              <w:rPr>
                <w:rFonts w:ascii="Times New Roman" w:hAnsi="Times New Roman"/>
              </w:rPr>
              <w:t>-------------------------------- Unchanged Texts Omitted -----------------------------------</w:t>
            </w:r>
          </w:p>
          <w:p w14:paraId="5C219942" w14:textId="77777777" w:rsidR="00A108CC" w:rsidRPr="005C04FA" w:rsidRDefault="00A108CC" w:rsidP="002A0DA1">
            <w:pPr>
              <w:pStyle w:val="3GPPText"/>
              <w:rPr>
                <w:color w:val="000000"/>
                <w:sz w:val="20"/>
              </w:rPr>
            </w:pPr>
            <w:r w:rsidRPr="005C04FA">
              <w:rPr>
                <w:color w:val="000000"/>
                <w:sz w:val="20"/>
              </w:rPr>
              <w:t>-------------------------------------------------END --------------------------------------------------------------</w:t>
            </w:r>
          </w:p>
        </w:tc>
      </w:tr>
    </w:tbl>
    <w:p w14:paraId="739E7513" w14:textId="77777777" w:rsidR="00A108CC" w:rsidRPr="005C04FA" w:rsidRDefault="00A108CC" w:rsidP="002E0104">
      <w:pPr>
        <w:pStyle w:val="a0"/>
        <w:spacing w:before="120"/>
        <w:rPr>
          <w:rFonts w:ascii="Times New Roman" w:eastAsia="宋体" w:hAnsi="Times New Roman"/>
          <w:color w:val="000000"/>
          <w:lang w:eastAsia="zh-CN"/>
        </w:rPr>
      </w:pPr>
    </w:p>
    <w:p w14:paraId="350034C4" w14:textId="77777777" w:rsidR="00EA5A61" w:rsidRPr="005C04FA"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en-GB"/>
        </w:rPr>
      </w:pPr>
      <w:r w:rsidRPr="005C04FA">
        <w:rPr>
          <w:rFonts w:ascii="Times New Roman" w:hAnsi="Times New Roman" w:cs="Times New Roman"/>
          <w:b w:val="0"/>
          <w:bCs w:val="0"/>
          <w:kern w:val="0"/>
          <w:sz w:val="36"/>
          <w:szCs w:val="20"/>
          <w:lang w:val="en-GB"/>
        </w:rPr>
        <w:t>Discussion</w:t>
      </w:r>
      <w:bookmarkStart w:id="1" w:name="_Ref498564494"/>
    </w:p>
    <w:p w14:paraId="63F50FEE" w14:textId="77777777" w:rsidR="00EA5A61" w:rsidRPr="005C04FA" w:rsidRDefault="00EA5A61">
      <w:pPr>
        <w:pStyle w:val="af"/>
        <w:keepNext/>
        <w:widowControl/>
        <w:numPr>
          <w:ilvl w:val="0"/>
          <w:numId w:val="1"/>
        </w:numPr>
        <w:spacing w:before="240" w:after="60"/>
        <w:ind w:firstLineChars="0"/>
        <w:jc w:val="left"/>
        <w:outlineLvl w:val="1"/>
        <w:rPr>
          <w:rFonts w:ascii="Times New Roman" w:hAnsi="Times New Roman"/>
          <w:b/>
          <w:bCs/>
          <w:iCs/>
          <w:vanish/>
          <w:kern w:val="0"/>
          <w:sz w:val="30"/>
          <w:szCs w:val="30"/>
        </w:rPr>
      </w:pPr>
    </w:p>
    <w:p w14:paraId="4B70F74D" w14:textId="77777777" w:rsidR="00EA5A61" w:rsidRPr="005C04FA" w:rsidRDefault="00EA5A61">
      <w:pPr>
        <w:pStyle w:val="af"/>
        <w:keepNext/>
        <w:widowControl/>
        <w:numPr>
          <w:ilvl w:val="0"/>
          <w:numId w:val="1"/>
        </w:numPr>
        <w:spacing w:before="240" w:after="60"/>
        <w:ind w:firstLineChars="0"/>
        <w:jc w:val="left"/>
        <w:outlineLvl w:val="1"/>
        <w:rPr>
          <w:rFonts w:ascii="Times New Roman" w:hAnsi="Times New Roman"/>
          <w:b/>
          <w:bCs/>
          <w:iCs/>
          <w:vanish/>
          <w:kern w:val="0"/>
          <w:sz w:val="30"/>
          <w:szCs w:val="30"/>
        </w:rPr>
      </w:pPr>
    </w:p>
    <w:p w14:paraId="68BCC847" w14:textId="12A6B752" w:rsidR="00D6041F" w:rsidRPr="005C04FA" w:rsidRDefault="001C0E1B" w:rsidP="00D6041F">
      <w:pPr>
        <w:keepNext/>
        <w:keepLines/>
        <w:numPr>
          <w:ilvl w:val="1"/>
          <w:numId w:val="6"/>
        </w:numPr>
        <w:overflowPunct w:val="0"/>
        <w:autoSpaceDE w:val="0"/>
        <w:autoSpaceDN w:val="0"/>
        <w:adjustRightInd w:val="0"/>
        <w:spacing w:before="180" w:after="180"/>
        <w:jc w:val="both"/>
        <w:textAlignment w:val="baseline"/>
        <w:outlineLvl w:val="2"/>
        <w:rPr>
          <w:rFonts w:ascii="Times New Roman" w:eastAsia="宋体" w:hAnsi="Times New Roman"/>
          <w:sz w:val="32"/>
          <w:szCs w:val="20"/>
          <w:lang w:eastAsia="zh-CN"/>
        </w:rPr>
      </w:pPr>
      <w:bookmarkStart w:id="2" w:name="_Ref521492551"/>
      <w:bookmarkStart w:id="3" w:name="PP12"/>
      <w:r>
        <w:rPr>
          <w:rFonts w:ascii="Times New Roman" w:eastAsia="宋体" w:hAnsi="Times New Roman"/>
          <w:sz w:val="32"/>
          <w:szCs w:val="20"/>
          <w:lang w:eastAsia="zh-CN"/>
        </w:rPr>
        <w:t>V</w:t>
      </w:r>
      <w:r w:rsidR="00D124CC">
        <w:rPr>
          <w:rFonts w:ascii="Times New Roman" w:eastAsia="宋体" w:hAnsi="Times New Roman"/>
          <w:sz w:val="32"/>
          <w:szCs w:val="20"/>
          <w:lang w:eastAsia="zh-CN"/>
        </w:rPr>
        <w:t>alidation</w:t>
      </w:r>
      <w:r w:rsidR="00D124CC" w:rsidRPr="005C04FA">
        <w:rPr>
          <w:rFonts w:ascii="Times New Roman" w:eastAsia="宋体" w:hAnsi="Times New Roman"/>
          <w:sz w:val="32"/>
          <w:szCs w:val="20"/>
          <w:lang w:eastAsia="zh-CN"/>
        </w:rPr>
        <w:t xml:space="preserve"> </w:t>
      </w:r>
      <w:r w:rsidR="00D6041F" w:rsidRPr="005C04FA">
        <w:rPr>
          <w:rFonts w:ascii="Times New Roman" w:eastAsia="宋体" w:hAnsi="Times New Roman"/>
          <w:sz w:val="32"/>
          <w:szCs w:val="20"/>
          <w:lang w:eastAsia="zh-CN"/>
        </w:rPr>
        <w:t xml:space="preserve">field </w:t>
      </w:r>
      <w:r>
        <w:rPr>
          <w:rFonts w:ascii="Times New Roman" w:eastAsia="宋体" w:hAnsi="Times New Roman"/>
          <w:sz w:val="32"/>
          <w:szCs w:val="20"/>
          <w:lang w:eastAsia="zh-CN"/>
        </w:rPr>
        <w:t xml:space="preserve">for </w:t>
      </w:r>
      <w:r w:rsidR="00D6041F" w:rsidRPr="005C04FA">
        <w:rPr>
          <w:rFonts w:ascii="Times New Roman" w:eastAsia="宋体" w:hAnsi="Times New Roman"/>
          <w:sz w:val="32"/>
          <w:szCs w:val="20"/>
          <w:lang w:eastAsia="zh-CN"/>
        </w:rPr>
        <w:t>activation</w:t>
      </w:r>
      <w:r>
        <w:rPr>
          <w:rFonts w:ascii="Times New Roman" w:eastAsia="宋体" w:hAnsi="Times New Roman"/>
          <w:sz w:val="32"/>
          <w:szCs w:val="20"/>
          <w:lang w:eastAsia="zh-CN"/>
        </w:rPr>
        <w:t>/release</w:t>
      </w:r>
      <w:r w:rsidRPr="005C04FA">
        <w:rPr>
          <w:rFonts w:ascii="Times New Roman" w:eastAsia="宋体" w:hAnsi="Times New Roman"/>
          <w:sz w:val="32"/>
          <w:szCs w:val="20"/>
          <w:lang w:eastAsia="zh-CN"/>
        </w:rPr>
        <w:t xml:space="preserve"> </w:t>
      </w:r>
      <w:r>
        <w:rPr>
          <w:rFonts w:ascii="Times New Roman" w:eastAsia="宋体" w:hAnsi="Times New Roman"/>
          <w:sz w:val="32"/>
          <w:szCs w:val="20"/>
          <w:lang w:eastAsia="zh-CN"/>
        </w:rPr>
        <w:t xml:space="preserve">of </w:t>
      </w:r>
      <w:r w:rsidR="00D6041F" w:rsidRPr="005C04FA">
        <w:rPr>
          <w:rFonts w:ascii="Times New Roman" w:eastAsia="宋体" w:hAnsi="Times New Roman"/>
          <w:sz w:val="32"/>
          <w:szCs w:val="20"/>
          <w:lang w:eastAsia="zh-CN"/>
        </w:rPr>
        <w:t>type 2 CG-PUSCH</w:t>
      </w:r>
    </w:p>
    <w:p w14:paraId="00B28AAC" w14:textId="77777777" w:rsidR="009F388B" w:rsidRPr="005C04FA" w:rsidRDefault="00D6041F" w:rsidP="00F63823">
      <w:pPr>
        <w:spacing w:after="240"/>
        <w:jc w:val="both"/>
        <w:rPr>
          <w:rFonts w:ascii="Times New Roman" w:hAnsi="Times New Roman"/>
        </w:rPr>
      </w:pPr>
      <w:r w:rsidRPr="005C04FA">
        <w:rPr>
          <w:rFonts w:ascii="Times New Roman" w:eastAsia="Batang" w:hAnsi="Times New Roman"/>
        </w:rPr>
        <w:t xml:space="preserve">When DCI format 0_1 is used to schedule single-PUSCH, the size of NDI is 1 bit and the size of RV is 2 bits. While the DCI format 0_1 is used to schedule multi-PUSCH, the size of NDI and RV is determined based on the maximum number of schedulable PUSCH among all entries in higher layer parameter </w:t>
      </w:r>
      <w:r w:rsidRPr="005C04FA">
        <w:rPr>
          <w:rFonts w:ascii="Times New Roman" w:eastAsia="Batang" w:hAnsi="Times New Roman"/>
          <w:i/>
        </w:rPr>
        <w:t>pusch-TimeDomainAllocationList-r16–ForMultiPUSCH</w:t>
      </w:r>
      <w:r w:rsidRPr="005C04FA">
        <w:rPr>
          <w:rFonts w:ascii="Times New Roman" w:eastAsia="Batang" w:hAnsi="Times New Roman"/>
        </w:rPr>
        <w:t>, where each bit corresponds to one scheduled PUSCH.</w:t>
      </w:r>
      <w:r w:rsidRPr="005C04FA">
        <w:rPr>
          <w:rFonts w:ascii="Times New Roman" w:hAnsi="Times New Roman"/>
        </w:rPr>
        <w:t xml:space="preserve"> </w:t>
      </w:r>
    </w:p>
    <w:p w14:paraId="2E53EB9E" w14:textId="05908F39" w:rsidR="009F388B" w:rsidRPr="005C04FA" w:rsidRDefault="00D6041F" w:rsidP="009F388B">
      <w:pPr>
        <w:spacing w:after="240"/>
        <w:jc w:val="both"/>
        <w:rPr>
          <w:rFonts w:ascii="Times New Roman" w:eastAsia="Batang" w:hAnsi="Times New Roman"/>
        </w:rPr>
      </w:pPr>
      <w:r w:rsidRPr="005C04FA">
        <w:rPr>
          <w:rFonts w:ascii="Times New Roman" w:hAnsi="Times New Roman"/>
        </w:rPr>
        <w:t xml:space="preserve">DCI format 0_1 </w:t>
      </w:r>
      <w:r w:rsidR="001C0E1B" w:rsidRPr="005C04FA">
        <w:rPr>
          <w:rFonts w:ascii="Times New Roman" w:hAnsi="Times New Roman"/>
        </w:rPr>
        <w:t xml:space="preserve">scrambled with CS-RNTI </w:t>
      </w:r>
      <w:r w:rsidRPr="005C04FA">
        <w:rPr>
          <w:rFonts w:ascii="Times New Roman" w:hAnsi="Times New Roman"/>
        </w:rPr>
        <w:t>is used to activ</w:t>
      </w:r>
      <w:r w:rsidR="00B12515" w:rsidRPr="005C04FA">
        <w:rPr>
          <w:rFonts w:ascii="Times New Roman" w:hAnsi="Times New Roman"/>
        </w:rPr>
        <w:t>at</w:t>
      </w:r>
      <w:r w:rsidRPr="005C04FA">
        <w:rPr>
          <w:rFonts w:ascii="Times New Roman" w:hAnsi="Times New Roman"/>
        </w:rPr>
        <w:t xml:space="preserve">e </w:t>
      </w:r>
      <w:r w:rsidR="001C0E1B">
        <w:rPr>
          <w:rFonts w:ascii="Times New Roman" w:hAnsi="Times New Roman"/>
        </w:rPr>
        <w:t xml:space="preserve">a </w:t>
      </w:r>
      <w:r w:rsidRPr="005C04FA">
        <w:rPr>
          <w:rFonts w:ascii="Times New Roman" w:hAnsi="Times New Roman"/>
        </w:rPr>
        <w:t>type 2 CG-PUSCH when NDI</w:t>
      </w:r>
      <w:r w:rsidR="001C0E1B">
        <w:rPr>
          <w:rFonts w:ascii="Times New Roman" w:hAnsi="Times New Roman"/>
        </w:rPr>
        <w:t xml:space="preserve"> is set to ‘0’</w:t>
      </w:r>
      <w:r w:rsidRPr="005C04FA">
        <w:rPr>
          <w:rFonts w:ascii="Times New Roman" w:eastAsia="Batang" w:hAnsi="Times New Roman"/>
        </w:rPr>
        <w:t xml:space="preserve">. The </w:t>
      </w:r>
      <w:r w:rsidR="001C0E1B">
        <w:rPr>
          <w:rFonts w:ascii="Times New Roman" w:eastAsia="Batang" w:hAnsi="Times New Roman"/>
        </w:rPr>
        <w:t>validation</w:t>
      </w:r>
      <w:r w:rsidR="001C0E1B" w:rsidRPr="005C04FA">
        <w:rPr>
          <w:rFonts w:ascii="Times New Roman" w:eastAsia="Batang" w:hAnsi="Times New Roman"/>
        </w:rPr>
        <w:t xml:space="preserve"> </w:t>
      </w:r>
      <w:r w:rsidRPr="005C04FA">
        <w:rPr>
          <w:rFonts w:ascii="Times New Roman" w:eastAsia="Batang" w:hAnsi="Times New Roman"/>
        </w:rPr>
        <w:t>field for</w:t>
      </w:r>
      <w:r w:rsidRPr="005C04FA">
        <w:rPr>
          <w:rFonts w:ascii="Times New Roman" w:eastAsia="Batang" w:hAnsi="Times New Roman"/>
          <w:sz w:val="15"/>
        </w:rPr>
        <w:t xml:space="preserve"> </w:t>
      </w:r>
      <w:r w:rsidR="001C0E1B">
        <w:rPr>
          <w:rFonts w:ascii="Times New Roman" w:hAnsi="Times New Roman"/>
          <w:bCs/>
          <w:szCs w:val="21"/>
          <w:lang w:eastAsia="zh-CN"/>
        </w:rPr>
        <w:t>activation/release of type 2 CG-PUSCH</w:t>
      </w:r>
      <w:r w:rsidRPr="005C04FA">
        <w:rPr>
          <w:rFonts w:ascii="Times New Roman" w:hAnsi="Times New Roman"/>
          <w:bCs/>
          <w:szCs w:val="21"/>
          <w:lang w:eastAsia="zh-CN"/>
        </w:rPr>
        <w:t xml:space="preserve"> </w:t>
      </w:r>
      <w:r w:rsidRPr="005C04FA">
        <w:rPr>
          <w:rFonts w:ascii="Times New Roman" w:eastAsia="Batang" w:hAnsi="Times New Roman"/>
        </w:rPr>
        <w:t xml:space="preserve">should be </w:t>
      </w:r>
      <w:r w:rsidR="001C0E1B">
        <w:rPr>
          <w:rFonts w:ascii="Times New Roman" w:eastAsia="Batang" w:hAnsi="Times New Roman"/>
        </w:rPr>
        <w:t>adjusted</w:t>
      </w:r>
      <w:r w:rsidR="001C0E1B" w:rsidRPr="005C04FA">
        <w:rPr>
          <w:rFonts w:ascii="Times New Roman" w:eastAsia="Batang" w:hAnsi="Times New Roman"/>
        </w:rPr>
        <w:t xml:space="preserve"> </w:t>
      </w:r>
      <w:r w:rsidRPr="005C04FA">
        <w:rPr>
          <w:rFonts w:ascii="Times New Roman" w:eastAsia="Batang" w:hAnsi="Times New Roman"/>
        </w:rPr>
        <w:t xml:space="preserve">when </w:t>
      </w:r>
      <w:r w:rsidRPr="005C04FA">
        <w:rPr>
          <w:rFonts w:ascii="Times New Roman" w:eastAsia="Batang" w:hAnsi="Times New Roman"/>
          <w:i/>
        </w:rPr>
        <w:t xml:space="preserve">pusch-Config </w:t>
      </w:r>
      <w:r w:rsidRPr="005C04FA">
        <w:rPr>
          <w:rFonts w:ascii="Times New Roman" w:eastAsia="Batang" w:hAnsi="Times New Roman"/>
        </w:rPr>
        <w:t>includes</w:t>
      </w:r>
      <w:r w:rsidRPr="005C04FA">
        <w:rPr>
          <w:rFonts w:ascii="Times New Roman" w:eastAsia="Batang" w:hAnsi="Times New Roman"/>
          <w:i/>
        </w:rPr>
        <w:t xml:space="preserve"> pusch-TimeDomainAllocationList–ForMultiPUSCH</w:t>
      </w:r>
      <w:r w:rsidRPr="005C04FA">
        <w:rPr>
          <w:rFonts w:ascii="Times New Roman" w:eastAsia="Batang" w:hAnsi="Times New Roman"/>
        </w:rPr>
        <w:t xml:space="preserve"> because of more than 1 bit NDI in DCI format 0_1. </w:t>
      </w:r>
      <w:r w:rsidR="001C0E1B">
        <w:rPr>
          <w:rFonts w:ascii="Times New Roman" w:eastAsia="Batang" w:hAnsi="Times New Roman"/>
        </w:rPr>
        <w:t>For simplicity</w:t>
      </w:r>
      <w:r w:rsidR="008C2957" w:rsidRPr="005C04FA">
        <w:rPr>
          <w:rFonts w:ascii="Times New Roman" w:eastAsia="Batang" w:hAnsi="Times New Roman"/>
        </w:rPr>
        <w:t xml:space="preserve">, </w:t>
      </w:r>
      <w:r w:rsidR="00B12515" w:rsidRPr="005C04FA">
        <w:rPr>
          <w:rFonts w:ascii="Times New Roman" w:eastAsia="Batang" w:hAnsi="Times New Roman"/>
        </w:rPr>
        <w:t>w</w:t>
      </w:r>
      <w:r w:rsidR="008C2957" w:rsidRPr="005C04FA">
        <w:rPr>
          <w:rFonts w:ascii="Times New Roman" w:eastAsia="Batang" w:hAnsi="Times New Roman"/>
        </w:rPr>
        <w:t>e propos</w:t>
      </w:r>
      <w:r w:rsidR="00B12515" w:rsidRPr="005C04FA">
        <w:rPr>
          <w:rFonts w:ascii="Times New Roman" w:eastAsia="Batang" w:hAnsi="Times New Roman"/>
        </w:rPr>
        <w:t>e</w:t>
      </w:r>
      <w:r w:rsidRPr="005C04FA">
        <w:rPr>
          <w:rFonts w:ascii="Times New Roman" w:eastAsia="Batang" w:hAnsi="Times New Roman"/>
        </w:rPr>
        <w:t xml:space="preserve"> </w:t>
      </w:r>
      <w:r w:rsidR="001C0E1B">
        <w:rPr>
          <w:rFonts w:ascii="Times New Roman" w:eastAsia="Batang" w:hAnsi="Times New Roman"/>
        </w:rPr>
        <w:t xml:space="preserve">that </w:t>
      </w:r>
      <w:r w:rsidRPr="005C04FA">
        <w:rPr>
          <w:rFonts w:ascii="Times New Roman" w:eastAsia="Batang" w:hAnsi="Times New Roman"/>
        </w:rPr>
        <w:t xml:space="preserve">the NDI bits </w:t>
      </w:r>
      <w:r w:rsidR="004A6F2D">
        <w:rPr>
          <w:rFonts w:ascii="Times New Roman" w:eastAsia="Batang" w:hAnsi="Times New Roman"/>
        </w:rPr>
        <w:t>are set</w:t>
      </w:r>
      <w:r w:rsidRPr="005C04FA">
        <w:rPr>
          <w:rFonts w:ascii="Times New Roman" w:eastAsia="Batang" w:hAnsi="Times New Roman"/>
        </w:rPr>
        <w:t xml:space="preserve"> to all </w:t>
      </w:r>
      <w:r w:rsidR="001C0E1B">
        <w:rPr>
          <w:rFonts w:ascii="Times New Roman" w:eastAsia="Batang" w:hAnsi="Times New Roman"/>
        </w:rPr>
        <w:t>‘</w:t>
      </w:r>
      <w:r w:rsidRPr="005C04FA">
        <w:rPr>
          <w:rFonts w:ascii="Times New Roman" w:eastAsia="Batang" w:hAnsi="Times New Roman"/>
        </w:rPr>
        <w:t>0</w:t>
      </w:r>
      <w:r w:rsidR="001C0E1B">
        <w:rPr>
          <w:rFonts w:ascii="Times New Roman" w:eastAsia="Batang" w:hAnsi="Times New Roman"/>
        </w:rPr>
        <w:t>’ as validation rule in this case</w:t>
      </w:r>
      <w:r w:rsidRPr="005C04FA">
        <w:rPr>
          <w:rFonts w:ascii="Times New Roman" w:eastAsia="Batang" w:hAnsi="Times New Roman"/>
        </w:rPr>
        <w:t xml:space="preserve">. </w:t>
      </w:r>
    </w:p>
    <w:p w14:paraId="55049AD6" w14:textId="2EFB7087" w:rsidR="008C2957" w:rsidRPr="005C04FA" w:rsidRDefault="00A108CC" w:rsidP="00A108CC">
      <w:pPr>
        <w:pStyle w:val="a7"/>
        <w:jc w:val="both"/>
        <w:rPr>
          <w:rFonts w:ascii="Times New Roman" w:eastAsia="Batang" w:hAnsi="Times New Roman"/>
          <w:b/>
          <w:i/>
        </w:rPr>
      </w:pPr>
      <w:bookmarkStart w:id="4" w:name="_Ref53668392"/>
      <w:r w:rsidRPr="005C04FA">
        <w:rPr>
          <w:rFonts w:ascii="Times New Roman" w:hAnsi="Times New Roman"/>
          <w:b/>
        </w:rPr>
        <w:t xml:space="preserve">Proposal </w:t>
      </w:r>
      <w:r w:rsidRPr="005C04FA">
        <w:rPr>
          <w:rFonts w:ascii="Times New Roman" w:hAnsi="Times New Roman"/>
          <w:b/>
        </w:rPr>
        <w:fldChar w:fldCharType="begin"/>
      </w:r>
      <w:r w:rsidRPr="005C04FA">
        <w:rPr>
          <w:rFonts w:ascii="Times New Roman" w:hAnsi="Times New Roman"/>
          <w:b/>
        </w:rPr>
        <w:instrText xml:space="preserve"> SEQ Proposal \* ARABIC </w:instrText>
      </w:r>
      <w:r w:rsidRPr="005C04FA">
        <w:rPr>
          <w:rFonts w:ascii="Times New Roman" w:hAnsi="Times New Roman"/>
          <w:b/>
        </w:rPr>
        <w:fldChar w:fldCharType="separate"/>
      </w:r>
      <w:r w:rsidR="002C44E8">
        <w:rPr>
          <w:rFonts w:ascii="Times New Roman" w:hAnsi="Times New Roman"/>
          <w:b/>
          <w:noProof/>
        </w:rPr>
        <w:t>1</w:t>
      </w:r>
      <w:r w:rsidRPr="005C04FA">
        <w:rPr>
          <w:rFonts w:ascii="Times New Roman" w:hAnsi="Times New Roman"/>
          <w:b/>
        </w:rPr>
        <w:fldChar w:fldCharType="end"/>
      </w:r>
      <w:r w:rsidRPr="005C04FA">
        <w:rPr>
          <w:rFonts w:ascii="Times New Roman" w:hAnsi="Times New Roman"/>
          <w:b/>
        </w:rPr>
        <w:t xml:space="preserve">. The NDI bits </w:t>
      </w:r>
      <w:r w:rsidR="0057168E">
        <w:rPr>
          <w:rFonts w:ascii="Times New Roman" w:hAnsi="Times New Roman"/>
          <w:b/>
        </w:rPr>
        <w:t>are</w:t>
      </w:r>
      <w:r w:rsidRPr="005C04FA">
        <w:rPr>
          <w:rFonts w:ascii="Times New Roman" w:hAnsi="Times New Roman"/>
          <w:b/>
        </w:rPr>
        <w:t xml:space="preserve"> set to all “0” </w:t>
      </w:r>
      <w:r w:rsidR="00BF1A6D">
        <w:rPr>
          <w:rFonts w:ascii="Times New Roman" w:hAnsi="Times New Roman"/>
          <w:b/>
        </w:rPr>
        <w:t xml:space="preserve">to </w:t>
      </w:r>
      <w:r w:rsidR="0057168E">
        <w:rPr>
          <w:rFonts w:ascii="Times New Roman" w:hAnsi="Times New Roman"/>
          <w:b/>
        </w:rPr>
        <w:t xml:space="preserve">validate </w:t>
      </w:r>
      <w:r w:rsidR="00084BC9">
        <w:rPr>
          <w:rFonts w:ascii="Times New Roman" w:hAnsi="Times New Roman"/>
          <w:b/>
        </w:rPr>
        <w:t>DCI 0_1</w:t>
      </w:r>
      <w:r w:rsidR="0057168E">
        <w:rPr>
          <w:rFonts w:ascii="Times New Roman" w:hAnsi="Times New Roman"/>
          <w:b/>
        </w:rPr>
        <w:t xml:space="preserve"> for activation/release of type 2 CG-PUSCH </w:t>
      </w:r>
      <w:r w:rsidRPr="005C04FA">
        <w:rPr>
          <w:rFonts w:ascii="Times New Roman" w:eastAsia="Batang" w:hAnsi="Times New Roman"/>
          <w:b/>
        </w:rPr>
        <w:t>when</w:t>
      </w:r>
      <w:r w:rsidR="0057168E">
        <w:rPr>
          <w:rFonts w:ascii="Times New Roman" w:eastAsia="Batang" w:hAnsi="Times New Roman"/>
          <w:b/>
        </w:rPr>
        <w:t xml:space="preserve"> </w:t>
      </w:r>
      <w:r w:rsidR="00084BC9">
        <w:rPr>
          <w:rFonts w:ascii="Times New Roman" w:eastAsia="Batang" w:hAnsi="Times New Roman"/>
          <w:b/>
        </w:rPr>
        <w:t>it</w:t>
      </w:r>
      <w:r w:rsidR="0057168E">
        <w:rPr>
          <w:rFonts w:ascii="Times New Roman" w:eastAsia="Batang" w:hAnsi="Times New Roman"/>
          <w:b/>
        </w:rPr>
        <w:t xml:space="preserve"> applies </w:t>
      </w:r>
      <w:r w:rsidR="0057168E" w:rsidRPr="00AA257D">
        <w:rPr>
          <w:rFonts w:ascii="Times New Roman" w:eastAsia="Batang" w:hAnsi="Times New Roman"/>
          <w:b/>
          <w:i/>
        </w:rPr>
        <w:t>pusch-TimeDomainAllocationListForMultiPUSCH</w:t>
      </w:r>
      <w:r w:rsidR="00084BC9">
        <w:rPr>
          <w:rFonts w:ascii="Times New Roman" w:eastAsia="Batang" w:hAnsi="Times New Roman"/>
          <w:b/>
          <w:i/>
        </w:rPr>
        <w:t xml:space="preserve"> </w:t>
      </w:r>
      <w:r w:rsidR="00084BC9" w:rsidRPr="00AA257D">
        <w:rPr>
          <w:rFonts w:ascii="Times New Roman" w:eastAsia="Batang" w:hAnsi="Times New Roman"/>
          <w:b/>
        </w:rPr>
        <w:t>(</w:t>
      </w:r>
      <w:r w:rsidR="00084BC9">
        <w:rPr>
          <w:rFonts w:ascii="Times New Roman" w:eastAsia="Batang" w:hAnsi="Times New Roman"/>
          <w:b/>
        </w:rPr>
        <w:t>i.e. DCI includes NDIs for multiple PUSCHs)</w:t>
      </w:r>
      <w:r w:rsidR="008C2957" w:rsidRPr="005C04FA">
        <w:rPr>
          <w:rFonts w:ascii="Times New Roman" w:eastAsia="Batang" w:hAnsi="Times New Roman"/>
          <w:b/>
          <w:i/>
        </w:rPr>
        <w:t>.</w:t>
      </w:r>
      <w:bookmarkEnd w:id="4"/>
    </w:p>
    <w:p w14:paraId="7A3EB406" w14:textId="528F47BC" w:rsidR="00BF641B" w:rsidRPr="005C04FA" w:rsidRDefault="008C2957" w:rsidP="00907118">
      <w:pPr>
        <w:pStyle w:val="a7"/>
        <w:rPr>
          <w:rFonts w:ascii="Times New Roman" w:eastAsia="Batang" w:hAnsi="Times New Roman"/>
          <w:b/>
        </w:rPr>
      </w:pPr>
      <w:bookmarkStart w:id="5" w:name="_Ref53668394"/>
      <w:r w:rsidRPr="005C04FA">
        <w:rPr>
          <w:rFonts w:ascii="Times New Roman" w:hAnsi="Times New Roman"/>
          <w:b/>
        </w:rPr>
        <w:t xml:space="preserve">Proposal </w:t>
      </w:r>
      <w:r w:rsidRPr="005C04FA">
        <w:rPr>
          <w:rFonts w:ascii="Times New Roman" w:hAnsi="Times New Roman"/>
          <w:b/>
        </w:rPr>
        <w:fldChar w:fldCharType="begin"/>
      </w:r>
      <w:r w:rsidRPr="005C04FA">
        <w:rPr>
          <w:rFonts w:ascii="Times New Roman" w:hAnsi="Times New Roman"/>
          <w:b/>
        </w:rPr>
        <w:instrText xml:space="preserve"> SEQ Proposal \* ARABIC </w:instrText>
      </w:r>
      <w:r w:rsidRPr="005C04FA">
        <w:rPr>
          <w:rFonts w:ascii="Times New Roman" w:hAnsi="Times New Roman"/>
          <w:b/>
        </w:rPr>
        <w:fldChar w:fldCharType="separate"/>
      </w:r>
      <w:r w:rsidR="002C44E8">
        <w:rPr>
          <w:rFonts w:ascii="Times New Roman" w:hAnsi="Times New Roman"/>
          <w:b/>
          <w:noProof/>
        </w:rPr>
        <w:t>2</w:t>
      </w:r>
      <w:r w:rsidRPr="005C04FA">
        <w:rPr>
          <w:rFonts w:ascii="Times New Roman" w:hAnsi="Times New Roman"/>
          <w:b/>
        </w:rPr>
        <w:fldChar w:fldCharType="end"/>
      </w:r>
      <w:r w:rsidRPr="005C04FA">
        <w:rPr>
          <w:rFonts w:ascii="Times New Roman" w:hAnsi="Times New Roman"/>
          <w:b/>
        </w:rPr>
        <w:t xml:space="preserve">. The </w:t>
      </w:r>
      <w:r w:rsidR="00A108CC" w:rsidRPr="005C04FA">
        <w:rPr>
          <w:rFonts w:ascii="Times New Roman" w:eastAsia="Batang" w:hAnsi="Times New Roman"/>
          <w:b/>
        </w:rPr>
        <w:t>TP #1</w:t>
      </w:r>
      <w:r w:rsidR="004B29BA" w:rsidRPr="005C04FA">
        <w:rPr>
          <w:rFonts w:ascii="Times New Roman" w:eastAsia="Batang" w:hAnsi="Times New Roman"/>
          <w:b/>
        </w:rPr>
        <w:t xml:space="preserve"> for TS 38213 </w:t>
      </w:r>
      <w:r w:rsidR="000B6A2C" w:rsidRPr="005C04FA">
        <w:rPr>
          <w:rFonts w:ascii="Times New Roman" w:eastAsia="Batang" w:hAnsi="Times New Roman"/>
          <w:b/>
        </w:rPr>
        <w:t>is</w:t>
      </w:r>
      <w:r w:rsidR="004B29BA" w:rsidRPr="005C04FA">
        <w:rPr>
          <w:rFonts w:ascii="Times New Roman" w:eastAsia="Batang" w:hAnsi="Times New Roman"/>
          <w:b/>
        </w:rPr>
        <w:t xml:space="preserve"> adopted</w:t>
      </w:r>
      <w:r w:rsidR="00A108CC" w:rsidRPr="005C04FA">
        <w:rPr>
          <w:rFonts w:ascii="Times New Roman" w:eastAsia="Batang" w:hAnsi="Times New Roman"/>
          <w:b/>
        </w:rPr>
        <w:t>.</w:t>
      </w:r>
      <w:bookmarkEnd w:id="5"/>
    </w:p>
    <w:tbl>
      <w:tblPr>
        <w:tblStyle w:val="af7"/>
        <w:tblW w:w="0" w:type="auto"/>
        <w:tblLook w:val="04A0" w:firstRow="1" w:lastRow="0" w:firstColumn="1" w:lastColumn="0" w:noHBand="0" w:noVBand="1"/>
      </w:tblPr>
      <w:tblGrid>
        <w:gridCol w:w="9060"/>
      </w:tblGrid>
      <w:tr w:rsidR="00A108CC" w:rsidRPr="005C04FA" w14:paraId="30954CFF" w14:textId="77777777" w:rsidTr="00A108CC">
        <w:tc>
          <w:tcPr>
            <w:tcW w:w="9060" w:type="dxa"/>
          </w:tcPr>
          <w:p w14:paraId="5346BC42" w14:textId="0BDFDFA0" w:rsidR="00A108CC" w:rsidRPr="005C04FA" w:rsidRDefault="00A108CC" w:rsidP="00A108CC">
            <w:pPr>
              <w:pStyle w:val="3GPPText"/>
              <w:ind w:firstLineChars="200" w:firstLine="400"/>
              <w:rPr>
                <w:color w:val="000000"/>
                <w:sz w:val="20"/>
              </w:rPr>
            </w:pPr>
            <w:r w:rsidRPr="005C04FA">
              <w:rPr>
                <w:color w:val="000000"/>
                <w:sz w:val="20"/>
              </w:rPr>
              <w:t>----------------------------------------- TP #1 for 38.213 10.2------------------------------------------------------</w:t>
            </w:r>
          </w:p>
          <w:p w14:paraId="5BB10192" w14:textId="77777777" w:rsidR="00A108CC" w:rsidRPr="005C04FA" w:rsidRDefault="00A108CC" w:rsidP="00A108CC">
            <w:pPr>
              <w:rPr>
                <w:rFonts w:ascii="Times New Roman" w:hAnsi="Times New Roman"/>
              </w:rPr>
            </w:pPr>
            <w:bookmarkStart w:id="6" w:name="_Toc12021487"/>
            <w:bookmarkStart w:id="7" w:name="_Toc20311599"/>
            <w:bookmarkStart w:id="8" w:name="_Toc26719424"/>
            <w:bookmarkStart w:id="9" w:name="_Toc29894859"/>
            <w:bookmarkStart w:id="10" w:name="_Toc29899158"/>
            <w:bookmarkStart w:id="11" w:name="_Toc29899576"/>
            <w:bookmarkStart w:id="12" w:name="_Toc29917313"/>
            <w:bookmarkStart w:id="13" w:name="_Toc36498187"/>
            <w:bookmarkStart w:id="14" w:name="_Toc45699214"/>
            <w:r w:rsidRPr="005C04FA">
              <w:rPr>
                <w:rFonts w:ascii="Times New Roman" w:hAnsi="Times New Roman"/>
              </w:rPr>
              <w:t>10.2</w:t>
            </w:r>
            <w:r w:rsidRPr="005C04FA">
              <w:rPr>
                <w:rFonts w:ascii="Times New Roman" w:hAnsi="Times New Roman"/>
              </w:rPr>
              <w:tab/>
              <w:t>PDCCH validation for DL SPS and UL grant Type 2</w:t>
            </w:r>
            <w:bookmarkEnd w:id="6"/>
            <w:bookmarkEnd w:id="7"/>
            <w:bookmarkEnd w:id="8"/>
            <w:bookmarkEnd w:id="9"/>
            <w:bookmarkEnd w:id="10"/>
            <w:bookmarkEnd w:id="11"/>
            <w:bookmarkEnd w:id="12"/>
            <w:bookmarkEnd w:id="13"/>
            <w:bookmarkEnd w:id="14"/>
          </w:p>
          <w:p w14:paraId="309636D3" w14:textId="77777777" w:rsidR="00A108CC" w:rsidRPr="005C04FA" w:rsidRDefault="00A108CC" w:rsidP="00A108CC">
            <w:pPr>
              <w:pStyle w:val="B10"/>
              <w:rPr>
                <w:rFonts w:ascii="Times New Roman" w:hAnsi="Times New Roman"/>
                <w:lang w:val="en-US" w:eastAsia="zh-CN"/>
              </w:rPr>
            </w:pPr>
            <w:r w:rsidRPr="005C04FA">
              <w:rPr>
                <w:rFonts w:ascii="Times New Roman" w:hAnsi="Times New Roman"/>
                <w:lang w:val="en-US" w:eastAsia="zh-CN"/>
              </w:rPr>
              <w:t>A UE validates, for scheduling activation or scheduling release, a DL SPS assignment PDCCH or a configured UL grant Type 2 PDCCH if</w:t>
            </w:r>
          </w:p>
          <w:p w14:paraId="0DC20F00" w14:textId="77777777" w:rsidR="00A108CC" w:rsidRPr="005C04FA" w:rsidRDefault="00A108CC" w:rsidP="00A108CC">
            <w:pPr>
              <w:pStyle w:val="B10"/>
              <w:rPr>
                <w:rFonts w:ascii="Times New Roman" w:eastAsia="等线" w:hAnsi="Times New Roman"/>
                <w:lang w:eastAsia="zh-CN"/>
              </w:rPr>
            </w:pPr>
            <w:r w:rsidRPr="005C04FA">
              <w:rPr>
                <w:rFonts w:ascii="Times New Roman" w:hAnsi="Times New Roman"/>
              </w:rPr>
              <w:t>-</w:t>
            </w:r>
            <w:r w:rsidRPr="005C04FA">
              <w:rPr>
                <w:rFonts w:ascii="Times New Roman" w:hAnsi="Times New Roman"/>
              </w:rPr>
              <w:tab/>
            </w:r>
            <w:r w:rsidRPr="005C04FA">
              <w:rPr>
                <w:rFonts w:ascii="Times New Roman" w:eastAsia="等线" w:hAnsi="Times New Roman"/>
                <w:lang w:eastAsia="zh-CN"/>
              </w:rPr>
              <w:t xml:space="preserve">the CRC of a corresponding DCI format </w:t>
            </w:r>
            <w:r w:rsidRPr="005C04FA">
              <w:rPr>
                <w:rFonts w:ascii="Times New Roman" w:eastAsia="等线" w:hAnsi="Times New Roman"/>
                <w:lang w:val="en-US" w:eastAsia="zh-CN"/>
              </w:rPr>
              <w:t>is</w:t>
            </w:r>
            <w:r w:rsidRPr="005C04FA">
              <w:rPr>
                <w:rFonts w:ascii="Times New Roman" w:eastAsia="等线" w:hAnsi="Times New Roman"/>
                <w:lang w:eastAsia="zh-CN"/>
              </w:rPr>
              <w:t xml:space="preserve"> scrambled with a CS-RNTI provided by </w:t>
            </w:r>
            <w:r w:rsidRPr="005C04FA">
              <w:rPr>
                <w:rFonts w:ascii="Times New Roman" w:hAnsi="Times New Roman"/>
                <w:i/>
              </w:rPr>
              <w:t>cs-RNTI</w:t>
            </w:r>
            <w:r w:rsidRPr="005C04FA">
              <w:rPr>
                <w:rFonts w:ascii="Times New Roman" w:eastAsia="等线" w:hAnsi="Times New Roman"/>
                <w:lang w:val="en-US" w:eastAsia="zh-CN"/>
              </w:rPr>
              <w:t>, and</w:t>
            </w:r>
          </w:p>
          <w:p w14:paraId="68C63E60" w14:textId="77777777" w:rsidR="00A108CC" w:rsidRPr="005C04FA" w:rsidRDefault="00A108CC" w:rsidP="00A108CC">
            <w:pPr>
              <w:pStyle w:val="B10"/>
              <w:rPr>
                <w:rFonts w:ascii="Times New Roman" w:hAnsi="Times New Roman"/>
                <w:lang w:val="en-US" w:eastAsia="zh-CN"/>
              </w:rPr>
            </w:pPr>
            <w:r w:rsidRPr="005C04FA">
              <w:rPr>
                <w:rFonts w:ascii="Times New Roman" w:hAnsi="Times New Roman"/>
              </w:rPr>
              <w:t>-</w:t>
            </w:r>
            <w:r w:rsidRPr="005C04FA">
              <w:rPr>
                <w:rFonts w:ascii="Times New Roman" w:hAnsi="Times New Roman"/>
              </w:rPr>
              <w:tab/>
            </w:r>
            <w:r w:rsidRPr="005C04FA">
              <w:rPr>
                <w:rFonts w:ascii="Times New Roman" w:hAnsi="Times New Roman"/>
                <w:lang w:eastAsia="zh-CN"/>
              </w:rPr>
              <w:t xml:space="preserve">the new data indicator field </w:t>
            </w:r>
            <w:r w:rsidRPr="005C04FA">
              <w:rPr>
                <w:rFonts w:ascii="Times New Roman" w:hAnsi="Times New Roman"/>
                <w:lang w:val="en-US" w:eastAsia="zh-CN"/>
              </w:rPr>
              <w:t xml:space="preserve">in the DCI format for the enabled transport block </w:t>
            </w:r>
            <w:r w:rsidRPr="005C04FA">
              <w:rPr>
                <w:rFonts w:ascii="Times New Roman" w:hAnsi="Times New Roman"/>
                <w:lang w:eastAsia="zh-CN"/>
              </w:rPr>
              <w:t>is set to '0</w:t>
            </w:r>
            <w:r w:rsidRPr="005C04FA">
              <w:rPr>
                <w:rFonts w:ascii="Times New Roman" w:hAnsi="Times New Roman"/>
                <w:lang w:val="en-US" w:eastAsia="zh-CN"/>
              </w:rPr>
              <w:t xml:space="preserve">' </w:t>
            </w:r>
            <w:r w:rsidRPr="005C04FA">
              <w:rPr>
                <w:rFonts w:ascii="Times New Roman" w:hAnsi="Times New Roman"/>
                <w:color w:val="FF0000"/>
                <w:lang w:val="en-US" w:eastAsia="zh-CN"/>
              </w:rPr>
              <w:t>or set to all ‘0’ when DCI includes NDIs for multiple PUSCHs</w:t>
            </w:r>
            <w:r w:rsidRPr="005C04FA">
              <w:rPr>
                <w:rFonts w:ascii="Times New Roman" w:hAnsi="Times New Roman"/>
                <w:lang w:val="en-US" w:eastAsia="zh-CN"/>
              </w:rPr>
              <w:t>, and</w:t>
            </w:r>
          </w:p>
          <w:p w14:paraId="1853DEBD" w14:textId="77777777" w:rsidR="00A108CC" w:rsidRPr="005C04FA" w:rsidRDefault="00A108CC" w:rsidP="00A108CC">
            <w:pPr>
              <w:pStyle w:val="B10"/>
              <w:rPr>
                <w:rFonts w:ascii="Times New Roman" w:hAnsi="Times New Roman"/>
                <w:lang w:val="en-US" w:eastAsia="zh-CN"/>
              </w:rPr>
            </w:pPr>
            <w:r w:rsidRPr="005C04FA">
              <w:rPr>
                <w:rFonts w:ascii="Times New Roman" w:hAnsi="Times New Roman"/>
              </w:rPr>
              <w:t>-</w:t>
            </w:r>
            <w:r w:rsidRPr="005C04FA">
              <w:rPr>
                <w:rFonts w:ascii="Times New Roman" w:hAnsi="Times New Roman"/>
              </w:rPr>
              <w:tab/>
            </w:r>
            <w:r w:rsidRPr="005C04FA">
              <w:rPr>
                <w:rFonts w:ascii="Times New Roman" w:hAnsi="Times New Roman"/>
                <w:lang w:eastAsia="zh-CN"/>
              </w:rPr>
              <w:t xml:space="preserve">the </w:t>
            </w:r>
            <w:r w:rsidRPr="005C04FA">
              <w:rPr>
                <w:rFonts w:ascii="Times New Roman" w:hAnsi="Times New Roman"/>
                <w:lang w:val="en-US" w:eastAsia="zh-CN"/>
              </w:rPr>
              <w:t>DFI flag</w:t>
            </w:r>
            <w:r w:rsidRPr="005C04FA">
              <w:rPr>
                <w:rFonts w:ascii="Times New Roman" w:hAnsi="Times New Roman"/>
                <w:lang w:eastAsia="zh-CN"/>
              </w:rPr>
              <w:t xml:space="preserve"> field</w:t>
            </w:r>
            <w:r w:rsidRPr="005C04FA">
              <w:rPr>
                <w:rFonts w:ascii="Times New Roman" w:hAnsi="Times New Roman"/>
                <w:lang w:val="en-US" w:eastAsia="zh-CN"/>
              </w:rPr>
              <w:t>, if present,</w:t>
            </w:r>
            <w:r w:rsidRPr="005C04FA">
              <w:rPr>
                <w:rFonts w:ascii="Times New Roman" w:hAnsi="Times New Roman"/>
                <w:lang w:eastAsia="zh-CN"/>
              </w:rPr>
              <w:t xml:space="preserve"> </w:t>
            </w:r>
            <w:r w:rsidRPr="005C04FA">
              <w:rPr>
                <w:rFonts w:ascii="Times New Roman" w:hAnsi="Times New Roman"/>
                <w:lang w:val="en-US" w:eastAsia="zh-CN"/>
              </w:rPr>
              <w:t xml:space="preserve">in the DCI format </w:t>
            </w:r>
            <w:r w:rsidRPr="005C04FA">
              <w:rPr>
                <w:rFonts w:ascii="Times New Roman" w:hAnsi="Times New Roman"/>
                <w:lang w:eastAsia="zh-CN"/>
              </w:rPr>
              <w:t>is set to '0'</w:t>
            </w:r>
            <w:r w:rsidRPr="005C04FA">
              <w:rPr>
                <w:rFonts w:ascii="Times New Roman" w:hAnsi="Times New Roman"/>
                <w:lang w:val="en-US" w:eastAsia="zh-CN"/>
              </w:rPr>
              <w:t>, and</w:t>
            </w:r>
          </w:p>
          <w:p w14:paraId="6494C7C8" w14:textId="77777777" w:rsidR="00A108CC" w:rsidRPr="005C04FA" w:rsidRDefault="00A108CC" w:rsidP="00A108CC">
            <w:pPr>
              <w:rPr>
                <w:rFonts w:ascii="Times New Roman" w:hAnsi="Times New Roman"/>
                <w:szCs w:val="20"/>
                <w:lang w:eastAsia="zh-CN"/>
              </w:rPr>
            </w:pPr>
            <w:r w:rsidRPr="005C04FA">
              <w:rPr>
                <w:rFonts w:ascii="Times New Roman" w:hAnsi="Times New Roman"/>
              </w:rPr>
              <w:t>-</w:t>
            </w:r>
            <w:r w:rsidRPr="005C04FA">
              <w:rPr>
                <w:rFonts w:ascii="Times New Roman" w:hAnsi="Times New Roman"/>
              </w:rPr>
              <w:tab/>
            </w:r>
            <w:r w:rsidRPr="005C04FA">
              <w:rPr>
                <w:rFonts w:ascii="Times New Roman" w:hAnsi="Times New Roman"/>
                <w:szCs w:val="20"/>
                <w:lang w:eastAsia="zh-CN"/>
              </w:rPr>
              <w:t>if validation is for scheduling activation and if the PDSCH-to-HARQ_feedback timing indicator field in the DCI format is present, the PDSCH-to-HARQ_feedback timing indicator field does not provide an inapplicable value from dl-DataToUL-ACK.</w:t>
            </w:r>
          </w:p>
          <w:p w14:paraId="3AC13CAB" w14:textId="5389C7B5" w:rsidR="00A108CC" w:rsidRPr="005C04FA" w:rsidRDefault="00A108CC" w:rsidP="00182237">
            <w:pPr>
              <w:jc w:val="center"/>
              <w:rPr>
                <w:rFonts w:ascii="Times New Roman" w:hAnsi="Times New Roman"/>
                <w:szCs w:val="20"/>
                <w:lang w:eastAsia="zh-CN"/>
              </w:rPr>
            </w:pPr>
            <w:r w:rsidRPr="005C04FA">
              <w:rPr>
                <w:rFonts w:ascii="Times New Roman" w:hAnsi="Times New Roman"/>
                <w:szCs w:val="20"/>
                <w:lang w:eastAsia="zh-CN"/>
              </w:rPr>
              <w:t>&lt;unchanged part omitted&gt;</w:t>
            </w:r>
          </w:p>
          <w:p w14:paraId="4D6180C1" w14:textId="2E03465F" w:rsidR="00A108CC" w:rsidRPr="005C04FA" w:rsidRDefault="00A108CC" w:rsidP="00182237">
            <w:pPr>
              <w:pStyle w:val="3GPPText"/>
              <w:rPr>
                <w:rFonts w:eastAsia="Batang"/>
                <w:lang w:val="en-GB"/>
              </w:rPr>
            </w:pPr>
            <w:r w:rsidRPr="005C04FA">
              <w:rPr>
                <w:color w:val="000000"/>
                <w:sz w:val="20"/>
              </w:rPr>
              <w:t>-------------------------------------------------END OF TP #1-----------------------------------------------------------</w:t>
            </w:r>
          </w:p>
        </w:tc>
      </w:tr>
    </w:tbl>
    <w:p w14:paraId="19C8574B" w14:textId="6633572E" w:rsidR="00AE5A4F" w:rsidRPr="005C04FA" w:rsidRDefault="00AE5A4F" w:rsidP="00182237">
      <w:pPr>
        <w:keepNext/>
        <w:keepLines/>
        <w:numPr>
          <w:ilvl w:val="1"/>
          <w:numId w:val="6"/>
        </w:numPr>
        <w:overflowPunct w:val="0"/>
        <w:autoSpaceDE w:val="0"/>
        <w:autoSpaceDN w:val="0"/>
        <w:adjustRightInd w:val="0"/>
        <w:spacing w:before="180" w:after="180"/>
        <w:jc w:val="both"/>
        <w:textAlignment w:val="baseline"/>
        <w:outlineLvl w:val="2"/>
        <w:rPr>
          <w:rFonts w:ascii="Times New Roman" w:eastAsia="宋体" w:hAnsi="Times New Roman"/>
          <w:sz w:val="32"/>
          <w:szCs w:val="20"/>
          <w:lang w:eastAsia="zh-CN"/>
        </w:rPr>
      </w:pPr>
      <w:r w:rsidRPr="005C04FA">
        <w:rPr>
          <w:rFonts w:ascii="Times New Roman" w:eastAsia="宋体" w:hAnsi="Times New Roman"/>
          <w:sz w:val="32"/>
          <w:szCs w:val="20"/>
          <w:lang w:eastAsia="zh-CN"/>
        </w:rPr>
        <w:t xml:space="preserve">The PUSCH time domain resource allocation for CG-PUSCH </w:t>
      </w:r>
    </w:p>
    <w:p w14:paraId="2D5C36CB" w14:textId="4341C2C2" w:rsidR="00D6041F" w:rsidRPr="005C04FA" w:rsidRDefault="00D6041F" w:rsidP="009F388B">
      <w:pPr>
        <w:spacing w:after="240"/>
        <w:jc w:val="both"/>
        <w:rPr>
          <w:rFonts w:ascii="Times New Roman" w:eastAsia="Batang" w:hAnsi="Times New Roman"/>
        </w:rPr>
      </w:pPr>
      <w:r w:rsidRPr="005C04FA">
        <w:rPr>
          <w:rFonts w:ascii="Times New Roman" w:eastAsia="Batang" w:hAnsi="Times New Roman"/>
        </w:rPr>
        <w:t>SLIV for the type 2 CG-PUSCH is indicated by the activ</w:t>
      </w:r>
      <w:r w:rsidR="00B12515" w:rsidRPr="005C04FA">
        <w:rPr>
          <w:rFonts w:ascii="Times New Roman" w:eastAsia="Batang" w:hAnsi="Times New Roman"/>
        </w:rPr>
        <w:t>ation</w:t>
      </w:r>
      <w:r w:rsidRPr="005C04FA">
        <w:rPr>
          <w:rFonts w:ascii="Times New Roman" w:eastAsia="Batang" w:hAnsi="Times New Roman"/>
        </w:rPr>
        <w:t xml:space="preserve"> DCI</w:t>
      </w:r>
      <w:r w:rsidR="005432F3" w:rsidRPr="005C04FA">
        <w:rPr>
          <w:rFonts w:ascii="Times New Roman" w:eastAsia="Batang" w:hAnsi="Times New Roman"/>
        </w:rPr>
        <w:t xml:space="preserve"> and </w:t>
      </w:r>
      <w:r w:rsidR="005432F3" w:rsidRPr="005C04FA">
        <w:rPr>
          <w:rFonts w:ascii="Times New Roman" w:hAnsi="Times New Roman"/>
          <w:color w:val="000000" w:themeColor="text1"/>
          <w:lang w:eastAsia="zh-CN"/>
        </w:rPr>
        <w:t xml:space="preserve">follows the higher layer parameter </w:t>
      </w:r>
      <w:r w:rsidR="005432F3" w:rsidRPr="005C04FA">
        <w:rPr>
          <w:rFonts w:ascii="Times New Roman" w:hAnsi="Times New Roman"/>
          <w:i/>
          <w:color w:val="000000" w:themeColor="text1"/>
          <w:lang w:eastAsia="zh-CN"/>
        </w:rPr>
        <w:t xml:space="preserve">timeDomainAllocation </w:t>
      </w:r>
      <w:r w:rsidR="005432F3" w:rsidRPr="005C04FA">
        <w:rPr>
          <w:rFonts w:ascii="Times New Roman" w:hAnsi="Times New Roman"/>
          <w:color w:val="000000" w:themeColor="text1"/>
          <w:lang w:eastAsia="zh-CN"/>
        </w:rPr>
        <w:t xml:space="preserve">for Type 1 </w:t>
      </w:r>
      <w:r w:rsidR="004B29BA" w:rsidRPr="005C04FA">
        <w:rPr>
          <w:rFonts w:ascii="Times New Roman" w:hAnsi="Times New Roman"/>
          <w:color w:val="000000" w:themeColor="text1"/>
          <w:lang w:eastAsia="zh-CN"/>
        </w:rPr>
        <w:t>CG-</w:t>
      </w:r>
      <w:r w:rsidR="005432F3" w:rsidRPr="005C04FA">
        <w:rPr>
          <w:rFonts w:ascii="Times New Roman" w:hAnsi="Times New Roman"/>
          <w:color w:val="000000" w:themeColor="text1"/>
          <w:lang w:eastAsia="zh-CN"/>
        </w:rPr>
        <w:t>PUSCH</w:t>
      </w:r>
      <w:r w:rsidR="001E65D6" w:rsidRPr="005C04FA">
        <w:rPr>
          <w:rFonts w:ascii="Times New Roman" w:eastAsia="Batang" w:hAnsi="Times New Roman"/>
        </w:rPr>
        <w:t xml:space="preserve">. While </w:t>
      </w:r>
      <w:r w:rsidRPr="005C04FA">
        <w:rPr>
          <w:rFonts w:ascii="Times New Roman" w:eastAsia="Batang" w:hAnsi="Times New Roman"/>
        </w:rPr>
        <w:t>the entry indicates multiple SLIV</w:t>
      </w:r>
      <w:r w:rsidR="00931A0E" w:rsidRPr="005C04FA">
        <w:rPr>
          <w:rFonts w:ascii="Times New Roman" w:eastAsia="Batang" w:hAnsi="Times New Roman"/>
        </w:rPr>
        <w:t>s</w:t>
      </w:r>
      <w:r w:rsidRPr="005C04FA">
        <w:rPr>
          <w:rFonts w:ascii="Times New Roman" w:eastAsia="Batang" w:hAnsi="Times New Roman"/>
        </w:rPr>
        <w:t xml:space="preserve"> for multiple PUSCH</w:t>
      </w:r>
      <w:r w:rsidR="000B14AB" w:rsidRPr="005C04FA">
        <w:rPr>
          <w:rFonts w:ascii="Times New Roman" w:eastAsia="Batang" w:hAnsi="Times New Roman"/>
        </w:rPr>
        <w:t>s</w:t>
      </w:r>
      <w:r w:rsidR="001E65D6" w:rsidRPr="005C04FA">
        <w:rPr>
          <w:rFonts w:ascii="Times New Roman" w:eastAsia="Batang" w:hAnsi="Times New Roman"/>
        </w:rPr>
        <w:t xml:space="preserve"> when </w:t>
      </w:r>
      <w:r w:rsidR="001E65D6" w:rsidRPr="005C04FA">
        <w:rPr>
          <w:rFonts w:ascii="Times New Roman" w:eastAsia="Batang" w:hAnsi="Times New Roman"/>
          <w:i/>
        </w:rPr>
        <w:t xml:space="preserve">pusch-Config </w:t>
      </w:r>
      <w:r w:rsidR="001E65D6" w:rsidRPr="005C04FA">
        <w:rPr>
          <w:rFonts w:ascii="Times New Roman" w:eastAsia="Batang" w:hAnsi="Times New Roman"/>
        </w:rPr>
        <w:t>includes</w:t>
      </w:r>
      <w:r w:rsidR="001E65D6" w:rsidRPr="005C04FA">
        <w:rPr>
          <w:rFonts w:ascii="Times New Roman" w:eastAsia="Batang" w:hAnsi="Times New Roman"/>
          <w:i/>
        </w:rPr>
        <w:t xml:space="preserve"> pusch-TimeDomainAllocationList–ForMultiPUSCH</w:t>
      </w:r>
      <w:r w:rsidRPr="005C04FA">
        <w:rPr>
          <w:rFonts w:ascii="Times New Roman" w:eastAsia="Batang" w:hAnsi="Times New Roman"/>
        </w:rPr>
        <w:t xml:space="preserve">, the SLIV for the CG-PUSCH should be redefined, </w:t>
      </w:r>
      <w:r w:rsidR="00B12515" w:rsidRPr="005C04FA">
        <w:rPr>
          <w:rFonts w:ascii="Times New Roman" w:eastAsia="Batang" w:hAnsi="Times New Roman"/>
        </w:rPr>
        <w:t>hence</w:t>
      </w:r>
      <w:r w:rsidR="001E65D6" w:rsidRPr="005C04FA">
        <w:rPr>
          <w:rFonts w:ascii="Times New Roman" w:eastAsia="Batang" w:hAnsi="Times New Roman"/>
        </w:rPr>
        <w:t xml:space="preserve"> we propose </w:t>
      </w:r>
      <w:r w:rsidRPr="005C04FA">
        <w:rPr>
          <w:rFonts w:ascii="Times New Roman" w:eastAsia="Batang" w:hAnsi="Times New Roman"/>
        </w:rPr>
        <w:t>the CG-PUSCH always use</w:t>
      </w:r>
      <w:r w:rsidR="001E65D6" w:rsidRPr="005C04FA">
        <w:rPr>
          <w:rFonts w:ascii="Times New Roman" w:eastAsia="Batang" w:hAnsi="Times New Roman"/>
        </w:rPr>
        <w:t>s</w:t>
      </w:r>
      <w:r w:rsidRPr="005C04FA">
        <w:rPr>
          <w:rFonts w:ascii="Times New Roman" w:eastAsia="Batang" w:hAnsi="Times New Roman"/>
        </w:rPr>
        <w:t xml:space="preserve"> the first SLIV in the </w:t>
      </w:r>
      <w:r w:rsidR="001E65D6" w:rsidRPr="005C04FA">
        <w:rPr>
          <w:rFonts w:ascii="Times New Roman" w:eastAsia="Batang" w:hAnsi="Times New Roman"/>
        </w:rPr>
        <w:t xml:space="preserve">indicated </w:t>
      </w:r>
      <w:r w:rsidRPr="005C04FA">
        <w:rPr>
          <w:rFonts w:ascii="Times New Roman" w:eastAsia="Batang" w:hAnsi="Times New Roman"/>
        </w:rPr>
        <w:t>entry</w:t>
      </w:r>
      <w:r w:rsidR="001E65D6" w:rsidRPr="005C04FA">
        <w:rPr>
          <w:rFonts w:ascii="Times New Roman" w:eastAsia="Batang" w:hAnsi="Times New Roman"/>
        </w:rPr>
        <w:t xml:space="preserve"> of time domain resource allocation table</w:t>
      </w:r>
      <w:r w:rsidRPr="005C04FA">
        <w:rPr>
          <w:rFonts w:ascii="Times New Roman" w:eastAsia="Batang" w:hAnsi="Times New Roman"/>
        </w:rPr>
        <w:t>.</w:t>
      </w:r>
    </w:p>
    <w:p w14:paraId="4ECEA0C5" w14:textId="538F5453" w:rsidR="00A108CC" w:rsidRPr="005C04FA" w:rsidRDefault="00A108CC" w:rsidP="00A108CC">
      <w:pPr>
        <w:pStyle w:val="a7"/>
        <w:jc w:val="both"/>
        <w:rPr>
          <w:rFonts w:ascii="Times New Roman" w:eastAsia="Batang" w:hAnsi="Times New Roman"/>
          <w:b/>
        </w:rPr>
      </w:pPr>
      <w:bookmarkStart w:id="15" w:name="_Ref53668395"/>
      <w:r w:rsidRPr="005C04FA">
        <w:rPr>
          <w:rFonts w:ascii="Times New Roman" w:hAnsi="Times New Roman"/>
          <w:b/>
        </w:rPr>
        <w:t xml:space="preserve">Proposal </w:t>
      </w:r>
      <w:r w:rsidRPr="005C04FA">
        <w:rPr>
          <w:rFonts w:ascii="Times New Roman" w:hAnsi="Times New Roman"/>
          <w:b/>
        </w:rPr>
        <w:fldChar w:fldCharType="begin"/>
      </w:r>
      <w:r w:rsidRPr="005C04FA">
        <w:rPr>
          <w:rFonts w:ascii="Times New Roman" w:hAnsi="Times New Roman"/>
          <w:b/>
        </w:rPr>
        <w:instrText xml:space="preserve"> SEQ Proposal \* ARABIC </w:instrText>
      </w:r>
      <w:r w:rsidRPr="005C04FA">
        <w:rPr>
          <w:rFonts w:ascii="Times New Roman" w:hAnsi="Times New Roman"/>
          <w:b/>
        </w:rPr>
        <w:fldChar w:fldCharType="separate"/>
      </w:r>
      <w:r w:rsidR="002C44E8">
        <w:rPr>
          <w:rFonts w:ascii="Times New Roman" w:hAnsi="Times New Roman"/>
          <w:b/>
          <w:noProof/>
        </w:rPr>
        <w:t>3</w:t>
      </w:r>
      <w:r w:rsidRPr="005C04FA">
        <w:rPr>
          <w:rFonts w:ascii="Times New Roman" w:hAnsi="Times New Roman"/>
          <w:b/>
        </w:rPr>
        <w:fldChar w:fldCharType="end"/>
      </w:r>
      <w:r w:rsidRPr="005C04FA">
        <w:rPr>
          <w:rFonts w:ascii="Times New Roman" w:hAnsi="Times New Roman"/>
          <w:b/>
        </w:rPr>
        <w:t>.</w:t>
      </w:r>
      <w:r w:rsidRPr="005C04FA">
        <w:rPr>
          <w:rFonts w:ascii="Times New Roman" w:eastAsia="Batang" w:hAnsi="Times New Roman"/>
          <w:b/>
        </w:rPr>
        <w:t xml:space="preserve"> </w:t>
      </w:r>
      <w:r w:rsidR="00287F54" w:rsidRPr="005C04FA">
        <w:rPr>
          <w:rFonts w:ascii="Times New Roman" w:eastAsia="Batang" w:hAnsi="Times New Roman"/>
          <w:b/>
        </w:rPr>
        <w:t>W</w:t>
      </w:r>
      <w:r w:rsidRPr="005C04FA">
        <w:rPr>
          <w:rFonts w:ascii="Times New Roman" w:eastAsia="Batang" w:hAnsi="Times New Roman"/>
          <w:b/>
        </w:rPr>
        <w:t xml:space="preserve">hen the entry </w:t>
      </w:r>
      <w:r w:rsidR="005432F3" w:rsidRPr="005C04FA">
        <w:rPr>
          <w:rFonts w:ascii="Times New Roman" w:eastAsia="Batang" w:hAnsi="Times New Roman"/>
          <w:b/>
        </w:rPr>
        <w:t xml:space="preserve">in the time domain resource allocation table </w:t>
      </w:r>
      <w:r w:rsidRPr="005C04FA">
        <w:rPr>
          <w:rFonts w:ascii="Times New Roman" w:eastAsia="Batang" w:hAnsi="Times New Roman"/>
          <w:b/>
        </w:rPr>
        <w:t>indicates multiple SLIVs for multi PUSCH</w:t>
      </w:r>
      <w:r w:rsidR="0066401D" w:rsidRPr="005C04FA">
        <w:rPr>
          <w:rFonts w:ascii="Times New Roman" w:eastAsia="Batang" w:hAnsi="Times New Roman"/>
          <w:b/>
        </w:rPr>
        <w:t>s</w:t>
      </w:r>
      <w:r w:rsidRPr="005C04FA">
        <w:rPr>
          <w:rFonts w:ascii="Times New Roman" w:eastAsia="Batang" w:hAnsi="Times New Roman"/>
          <w:b/>
        </w:rPr>
        <w:t>, the SLIV</w:t>
      </w:r>
      <w:r w:rsidR="00664985" w:rsidRPr="005C04FA">
        <w:rPr>
          <w:rFonts w:ascii="Times New Roman" w:eastAsia="Batang" w:hAnsi="Times New Roman"/>
          <w:b/>
        </w:rPr>
        <w:t xml:space="preserve"> indicated</w:t>
      </w:r>
      <w:r w:rsidRPr="005C04FA">
        <w:rPr>
          <w:rFonts w:ascii="Times New Roman" w:eastAsia="Batang" w:hAnsi="Times New Roman"/>
          <w:b/>
        </w:rPr>
        <w:t xml:space="preserve"> for the CG-PUSCH should be </w:t>
      </w:r>
      <w:r w:rsidR="0066401D" w:rsidRPr="005C04FA">
        <w:rPr>
          <w:rFonts w:ascii="Times New Roman" w:eastAsia="Batang" w:hAnsi="Times New Roman"/>
          <w:b/>
        </w:rPr>
        <w:t>the first SLIV in the entry</w:t>
      </w:r>
      <w:r w:rsidRPr="005C04FA">
        <w:rPr>
          <w:rFonts w:ascii="Times New Roman" w:eastAsia="Batang" w:hAnsi="Times New Roman"/>
          <w:b/>
        </w:rPr>
        <w:t>.</w:t>
      </w:r>
      <w:bookmarkEnd w:id="15"/>
    </w:p>
    <w:p w14:paraId="39A71E09" w14:textId="17FB9CA0" w:rsidR="00D76DBE" w:rsidRPr="005C04FA" w:rsidRDefault="00D76DBE" w:rsidP="00182237">
      <w:pPr>
        <w:pStyle w:val="a7"/>
        <w:rPr>
          <w:rFonts w:ascii="Times New Roman" w:eastAsiaTheme="minorEastAsia" w:hAnsi="Times New Roman"/>
          <w:b/>
          <w:lang w:eastAsia="zh-CN"/>
        </w:rPr>
      </w:pPr>
      <w:bookmarkStart w:id="16" w:name="_Ref53668397"/>
      <w:r w:rsidRPr="005C04FA">
        <w:rPr>
          <w:rFonts w:ascii="Times New Roman" w:hAnsi="Times New Roman"/>
          <w:b/>
        </w:rPr>
        <w:t xml:space="preserve">Proposal </w:t>
      </w:r>
      <w:r w:rsidRPr="005C04FA">
        <w:rPr>
          <w:rFonts w:ascii="Times New Roman" w:hAnsi="Times New Roman"/>
          <w:b/>
        </w:rPr>
        <w:fldChar w:fldCharType="begin"/>
      </w:r>
      <w:r w:rsidRPr="005C04FA">
        <w:rPr>
          <w:rFonts w:ascii="Times New Roman" w:hAnsi="Times New Roman"/>
          <w:b/>
        </w:rPr>
        <w:instrText xml:space="preserve"> SEQ Proposal \* ARABIC </w:instrText>
      </w:r>
      <w:r w:rsidRPr="005C04FA">
        <w:rPr>
          <w:rFonts w:ascii="Times New Roman" w:hAnsi="Times New Roman"/>
          <w:b/>
        </w:rPr>
        <w:fldChar w:fldCharType="separate"/>
      </w:r>
      <w:r w:rsidR="002C44E8">
        <w:rPr>
          <w:rFonts w:ascii="Times New Roman" w:hAnsi="Times New Roman"/>
          <w:b/>
          <w:noProof/>
        </w:rPr>
        <w:t>4</w:t>
      </w:r>
      <w:r w:rsidRPr="005C04FA">
        <w:rPr>
          <w:rFonts w:ascii="Times New Roman" w:hAnsi="Times New Roman"/>
          <w:b/>
        </w:rPr>
        <w:fldChar w:fldCharType="end"/>
      </w:r>
      <w:r w:rsidRPr="005C04FA">
        <w:rPr>
          <w:rFonts w:ascii="Times New Roman" w:eastAsiaTheme="minorEastAsia" w:hAnsi="Times New Roman"/>
          <w:b/>
          <w:lang w:eastAsia="zh-CN"/>
        </w:rPr>
        <w:t xml:space="preserve">.The TP# 2 for TS 38214 </w:t>
      </w:r>
      <w:r w:rsidR="000B6A2C" w:rsidRPr="005C04FA">
        <w:rPr>
          <w:rFonts w:ascii="Times New Roman" w:eastAsiaTheme="minorEastAsia" w:hAnsi="Times New Roman"/>
          <w:b/>
          <w:lang w:eastAsia="zh-CN"/>
        </w:rPr>
        <w:t>is</w:t>
      </w:r>
      <w:r w:rsidRPr="005C04FA">
        <w:rPr>
          <w:rFonts w:ascii="Times New Roman" w:eastAsiaTheme="minorEastAsia" w:hAnsi="Times New Roman"/>
          <w:b/>
          <w:lang w:eastAsia="zh-CN"/>
        </w:rPr>
        <w:t xml:space="preserve"> adopted.</w:t>
      </w:r>
      <w:bookmarkEnd w:id="16"/>
    </w:p>
    <w:tbl>
      <w:tblPr>
        <w:tblStyle w:val="af7"/>
        <w:tblW w:w="0" w:type="auto"/>
        <w:tblLook w:val="04A0" w:firstRow="1" w:lastRow="0" w:firstColumn="1" w:lastColumn="0" w:noHBand="0" w:noVBand="1"/>
      </w:tblPr>
      <w:tblGrid>
        <w:gridCol w:w="9060"/>
      </w:tblGrid>
      <w:tr w:rsidR="00D76DBE" w:rsidRPr="005C04FA" w14:paraId="556583CE" w14:textId="77777777" w:rsidTr="00D76DBE">
        <w:tc>
          <w:tcPr>
            <w:tcW w:w="9060" w:type="dxa"/>
          </w:tcPr>
          <w:p w14:paraId="32770823" w14:textId="1494BF96" w:rsidR="00D76DBE" w:rsidRPr="005C04FA" w:rsidRDefault="00D76DBE" w:rsidP="00D76DBE">
            <w:pPr>
              <w:pStyle w:val="3GPPText"/>
              <w:ind w:firstLineChars="200" w:firstLine="400"/>
              <w:jc w:val="left"/>
              <w:rPr>
                <w:color w:val="000000"/>
                <w:sz w:val="20"/>
              </w:rPr>
            </w:pPr>
            <w:r w:rsidRPr="005C04FA">
              <w:rPr>
                <w:color w:val="000000"/>
                <w:sz w:val="20"/>
              </w:rPr>
              <w:t>----------------------------------------- TP #2 for 38.214 6.1.2.3------------------------------------------------------</w:t>
            </w:r>
          </w:p>
          <w:p w14:paraId="048BB334" w14:textId="31E1B779" w:rsidR="003A1921" w:rsidRPr="005C04FA" w:rsidRDefault="003A1921" w:rsidP="001E745C">
            <w:pPr>
              <w:jc w:val="both"/>
              <w:rPr>
                <w:rFonts w:ascii="Times New Roman" w:hAnsi="Times New Roman"/>
                <w:b/>
                <w:szCs w:val="20"/>
                <w:lang w:eastAsia="zh-CN"/>
              </w:rPr>
            </w:pPr>
            <w:r w:rsidRPr="005C04FA">
              <w:rPr>
                <w:rFonts w:ascii="Times New Roman" w:hAnsi="Times New Roman"/>
                <w:color w:val="000000"/>
              </w:rPr>
              <w:t xml:space="preserve">A set of allowed periodicities </w:t>
            </w:r>
            <w:r w:rsidRPr="005C04FA">
              <w:rPr>
                <w:rFonts w:ascii="Times New Roman" w:hAnsi="Times New Roman"/>
                <w:i/>
                <w:color w:val="000000"/>
              </w:rPr>
              <w:t xml:space="preserve">P </w:t>
            </w:r>
            <w:r w:rsidRPr="005C04FA">
              <w:rPr>
                <w:rFonts w:ascii="Times New Roman" w:hAnsi="Times New Roman"/>
                <w:color w:val="000000"/>
              </w:rPr>
              <w:t xml:space="preserve">are defined in [12, TS 38.331]. </w:t>
            </w:r>
            <w:r w:rsidRPr="005C04FA">
              <w:rPr>
                <w:rFonts w:ascii="Times New Roman" w:hAnsi="Times New Roman"/>
                <w:color w:val="000000" w:themeColor="text1"/>
                <w:lang w:eastAsia="zh-CN"/>
              </w:rPr>
              <w:t xml:space="preserve">The higher layer parameter </w:t>
            </w:r>
            <w:r w:rsidRPr="005C04FA">
              <w:rPr>
                <w:rFonts w:ascii="Times New Roman" w:hAnsi="Times New Roman"/>
                <w:i/>
                <w:color w:val="000000" w:themeColor="text1"/>
                <w:lang w:eastAsia="zh-CN"/>
              </w:rPr>
              <w:t>cg-nrofSlots-r16</w:t>
            </w:r>
            <w:r w:rsidRPr="005C04FA">
              <w:rPr>
                <w:rFonts w:ascii="Times New Roman" w:hAnsi="Times New Roman"/>
                <w:color w:val="000000" w:themeColor="text1"/>
                <w:lang w:eastAsia="zh-CN"/>
              </w:rPr>
              <w:t xml:space="preserve">, provides the number of consecutive slots allocated within a configured grant period. The higher layer parameter </w:t>
            </w:r>
            <w:r w:rsidRPr="005C04FA">
              <w:rPr>
                <w:rFonts w:ascii="Times New Roman" w:hAnsi="Times New Roman"/>
                <w:i/>
                <w:color w:val="000000" w:themeColor="text1"/>
                <w:lang w:eastAsia="zh-CN"/>
              </w:rPr>
              <w:t>cg-nrofPUSCH-InSlot-r16</w:t>
            </w:r>
            <w:r w:rsidRPr="005C04FA">
              <w:rPr>
                <w:rFonts w:ascii="Times New Roman" w:hAnsi="Times New Roman"/>
                <w:color w:val="000000" w:themeColor="text1"/>
                <w:lang w:eastAsia="zh-CN"/>
              </w:rPr>
              <w:t xml:space="preserve"> provides the number of consecutive PUSCH allocations within a slot, where the first PUSCH allocation follows the higher layer parameter </w:t>
            </w:r>
            <w:r w:rsidRPr="005C04FA">
              <w:rPr>
                <w:rFonts w:ascii="Times New Roman" w:hAnsi="Times New Roman"/>
                <w:i/>
                <w:color w:val="000000" w:themeColor="text1"/>
                <w:lang w:eastAsia="zh-CN"/>
              </w:rPr>
              <w:t xml:space="preserve">timeDomainAllocation </w:t>
            </w:r>
            <w:r w:rsidRPr="005C04FA">
              <w:rPr>
                <w:rFonts w:ascii="Times New Roman" w:hAnsi="Times New Roman"/>
                <w:color w:val="000000" w:themeColor="text1"/>
                <w:lang w:eastAsia="zh-CN"/>
              </w:rPr>
              <w:t xml:space="preserve">for Type 1 PUSCH transmission or </w:t>
            </w:r>
            <w:r w:rsidRPr="005C04FA">
              <w:rPr>
                <w:rFonts w:ascii="Times New Roman" w:hAnsi="Times New Roman"/>
                <w:color w:val="000000" w:themeColor="text1"/>
              </w:rPr>
              <w:t>the higher layer configuration according to [10, TS 38.321], and UL grant received on the DCI for Type 2 PUSCH transmissions</w:t>
            </w:r>
            <w:r w:rsidRPr="005C04FA">
              <w:rPr>
                <w:rFonts w:ascii="Times New Roman" w:hAnsi="Times New Roman"/>
                <w:color w:val="000000" w:themeColor="text1"/>
                <w:lang w:eastAsia="zh-CN"/>
              </w:rPr>
              <w:t>, and the remaining PUSCH allocations have the same length and PUSCH mapping type, and are appended following the previous allocations without any gaps. The same combination of start symbol and length and PUSCH mapping type repeats over the consecutively allocated slots.</w:t>
            </w:r>
            <w:r w:rsidRPr="005C04FA">
              <w:rPr>
                <w:rFonts w:ascii="Times New Roman" w:hAnsi="Times New Roman"/>
                <w:color w:val="FF0000"/>
                <w:lang w:eastAsia="zh-CN"/>
              </w:rPr>
              <w:t xml:space="preserve"> </w:t>
            </w:r>
            <w:r w:rsidR="00870E64" w:rsidRPr="005C04FA">
              <w:rPr>
                <w:rFonts w:ascii="Times New Roman" w:hAnsi="Times New Roman"/>
                <w:color w:val="FF0000"/>
                <w:lang w:eastAsia="zh-CN"/>
              </w:rPr>
              <w:t xml:space="preserve">If the </w:t>
            </w:r>
            <w:r w:rsidR="00870E64" w:rsidRPr="005C04FA">
              <w:rPr>
                <w:rFonts w:ascii="Times New Roman" w:hAnsi="Times New Roman"/>
                <w:color w:val="FF0000"/>
              </w:rPr>
              <w:t xml:space="preserve">PUSCH time domain </w:t>
            </w:r>
            <w:r w:rsidR="00870E64" w:rsidRPr="005C04FA">
              <w:rPr>
                <w:rFonts w:ascii="Times New Roman" w:hAnsi="Times New Roman"/>
                <w:color w:val="FF0000"/>
              </w:rPr>
              <w:lastRenderedPageBreak/>
              <w:t xml:space="preserve">resource allocation configuration </w:t>
            </w:r>
            <w:r w:rsidR="009676DF">
              <w:rPr>
                <w:rFonts w:ascii="Times New Roman" w:hAnsi="Times New Roman"/>
                <w:color w:val="FF0000"/>
              </w:rPr>
              <w:t xml:space="preserve">is </w:t>
            </w:r>
            <w:r w:rsidR="00664985" w:rsidRPr="005C04FA">
              <w:rPr>
                <w:rFonts w:ascii="Times New Roman" w:hAnsi="Times New Roman"/>
                <w:color w:val="FF0000"/>
              </w:rPr>
              <w:t xml:space="preserve">determined according to </w:t>
            </w:r>
            <w:r w:rsidR="00B17AD2" w:rsidRPr="005C04FA">
              <w:rPr>
                <w:rFonts w:ascii="Times New Roman" w:hAnsi="Times New Roman"/>
                <w:color w:val="FF0000"/>
              </w:rPr>
              <w:t xml:space="preserve">the Table 6.1.2.1.1-1A, and </w:t>
            </w:r>
            <w:r w:rsidR="00B17AD2" w:rsidRPr="005C04FA">
              <w:rPr>
                <w:rFonts w:ascii="Times New Roman" w:eastAsia="Batang" w:hAnsi="Times New Roman"/>
                <w:i/>
                <w:color w:val="FF0000"/>
              </w:rPr>
              <w:t>pusch-Config</w:t>
            </w:r>
            <w:r w:rsidR="00B17AD2" w:rsidRPr="005C04FA">
              <w:rPr>
                <w:rFonts w:ascii="Times New Roman" w:eastAsia="Batang" w:hAnsi="Times New Roman"/>
                <w:color w:val="FF0000"/>
              </w:rPr>
              <w:t xml:space="preserve"> includes </w:t>
            </w:r>
            <w:r w:rsidR="00B17AD2" w:rsidRPr="005C04FA">
              <w:rPr>
                <w:rFonts w:ascii="Times New Roman" w:eastAsia="Batang" w:hAnsi="Times New Roman"/>
                <w:i/>
                <w:color w:val="FF0000"/>
              </w:rPr>
              <w:t>pusch-TimeDomainAllocationList-ForMultiPUSCH,</w:t>
            </w:r>
            <w:r w:rsidR="001E745C" w:rsidRPr="005C04FA">
              <w:rPr>
                <w:rFonts w:ascii="Times New Roman" w:eastAsia="Batang" w:hAnsi="Times New Roman"/>
                <w:color w:val="FF0000"/>
              </w:rPr>
              <w:t xml:space="preserve"> the </w:t>
            </w:r>
            <w:r w:rsidR="009676DF">
              <w:rPr>
                <w:rFonts w:ascii="Times New Roman" w:eastAsia="Batang" w:hAnsi="Times New Roman"/>
                <w:color w:val="FF0000"/>
              </w:rPr>
              <w:t xml:space="preserve">first </w:t>
            </w:r>
            <w:r w:rsidR="001E745C" w:rsidRPr="005C04FA">
              <w:rPr>
                <w:rFonts w:ascii="Times New Roman" w:eastAsia="Batang" w:hAnsi="Times New Roman"/>
                <w:color w:val="FF0000"/>
              </w:rPr>
              <w:t xml:space="preserve">PUSCH </w:t>
            </w:r>
            <w:r w:rsidR="009676DF">
              <w:rPr>
                <w:rFonts w:ascii="Times New Roman" w:eastAsia="Batang" w:hAnsi="Times New Roman"/>
                <w:color w:val="FF0000"/>
              </w:rPr>
              <w:t xml:space="preserve">allocation </w:t>
            </w:r>
            <w:r w:rsidR="000573F4">
              <w:rPr>
                <w:rFonts w:ascii="Times New Roman" w:eastAsia="Batang" w:hAnsi="Times New Roman"/>
                <w:color w:val="FF0000"/>
              </w:rPr>
              <w:t>follows</w:t>
            </w:r>
            <w:r w:rsidR="001E745C" w:rsidRPr="005C04FA">
              <w:rPr>
                <w:rFonts w:ascii="Times New Roman" w:eastAsia="Batang" w:hAnsi="Times New Roman"/>
                <w:color w:val="FF0000"/>
              </w:rPr>
              <w:t xml:space="preserve"> the first SLIV in the indicated entry</w:t>
            </w:r>
            <w:r w:rsidR="000573F4">
              <w:rPr>
                <w:rFonts w:ascii="Times New Roman" w:eastAsia="Batang" w:hAnsi="Times New Roman"/>
                <w:color w:val="FF0000"/>
              </w:rPr>
              <w:t xml:space="preserve"> by </w:t>
            </w:r>
            <w:r w:rsidR="000573F4" w:rsidRPr="00AA257D">
              <w:rPr>
                <w:rFonts w:ascii="Times New Roman" w:eastAsia="Batang" w:hAnsi="Times New Roman"/>
                <w:color w:val="FF0000"/>
              </w:rPr>
              <w:t xml:space="preserve">the higher layer parameter </w:t>
            </w:r>
            <w:r w:rsidR="000573F4" w:rsidRPr="00AA257D">
              <w:rPr>
                <w:rFonts w:ascii="Times New Roman" w:eastAsia="Batang" w:hAnsi="Times New Roman"/>
                <w:i/>
                <w:color w:val="FF0000"/>
              </w:rPr>
              <w:t>timeDomainAllocation</w:t>
            </w:r>
            <w:r w:rsidR="000573F4" w:rsidRPr="00AA257D">
              <w:rPr>
                <w:rFonts w:ascii="Times New Roman" w:eastAsia="Batang" w:hAnsi="Times New Roman"/>
                <w:color w:val="FF0000"/>
              </w:rPr>
              <w:t xml:space="preserve"> for Type 1 PUSCH transmission or UL grant received on the DCI for Type 2 PUSCH transmissions</w:t>
            </w:r>
            <w:r w:rsidR="001E745C" w:rsidRPr="005C04FA">
              <w:rPr>
                <w:rFonts w:ascii="Times New Roman" w:eastAsia="Batang" w:hAnsi="Times New Roman"/>
                <w:color w:val="FF0000"/>
              </w:rPr>
              <w:t>.</w:t>
            </w:r>
            <w:r w:rsidRPr="005C04FA">
              <w:rPr>
                <w:rFonts w:ascii="Times New Roman" w:hAnsi="Times New Roman"/>
                <w:color w:val="FF0000"/>
                <w:lang w:eastAsia="zh-CN"/>
              </w:rPr>
              <w:t xml:space="preserve"> </w:t>
            </w:r>
            <w:r w:rsidRPr="005C04FA">
              <w:rPr>
                <w:rFonts w:ascii="Times New Roman" w:hAnsi="Times New Roman"/>
                <w:color w:val="000000" w:themeColor="text1"/>
                <w:lang w:eastAsia="zh-CN"/>
              </w:rPr>
              <w:t xml:space="preserve">  </w:t>
            </w:r>
          </w:p>
          <w:p w14:paraId="432C627E" w14:textId="2033F6B1" w:rsidR="00D76DBE" w:rsidRPr="005C04FA" w:rsidRDefault="00D76DBE" w:rsidP="003A1921">
            <w:pPr>
              <w:jc w:val="center"/>
              <w:rPr>
                <w:rFonts w:ascii="Times New Roman" w:hAnsi="Times New Roman"/>
                <w:szCs w:val="20"/>
                <w:lang w:eastAsia="zh-CN"/>
              </w:rPr>
            </w:pPr>
            <w:r w:rsidRPr="005C04FA">
              <w:rPr>
                <w:rFonts w:ascii="Times New Roman" w:hAnsi="Times New Roman"/>
                <w:szCs w:val="20"/>
                <w:lang w:eastAsia="zh-CN"/>
              </w:rPr>
              <w:t>&lt;unchanged part omitted&gt;</w:t>
            </w:r>
          </w:p>
          <w:p w14:paraId="41E3A609" w14:textId="2D542AA9" w:rsidR="00D76DBE" w:rsidRPr="005C04FA" w:rsidRDefault="00D76DBE" w:rsidP="00D76DBE">
            <w:pPr>
              <w:rPr>
                <w:rFonts w:ascii="Times New Roman" w:eastAsiaTheme="minorEastAsia" w:hAnsi="Times New Roman"/>
                <w:lang w:val="en-GB" w:eastAsia="zh-CN"/>
              </w:rPr>
            </w:pPr>
            <w:r w:rsidRPr="005C04FA">
              <w:rPr>
                <w:rFonts w:ascii="Times New Roman" w:hAnsi="Times New Roman"/>
                <w:color w:val="000000"/>
              </w:rPr>
              <w:t>-------------------------------------------------END OF TP #2-----------------------------------------------------------</w:t>
            </w:r>
          </w:p>
        </w:tc>
      </w:tr>
    </w:tbl>
    <w:p w14:paraId="01373976" w14:textId="77777777" w:rsidR="00D76DBE" w:rsidRPr="005C04FA" w:rsidRDefault="00D76DBE" w:rsidP="001E745C">
      <w:pPr>
        <w:rPr>
          <w:rFonts w:ascii="Times New Roman" w:eastAsiaTheme="minorEastAsia" w:hAnsi="Times New Roman"/>
          <w:lang w:val="en-GB" w:eastAsia="zh-CN"/>
        </w:rPr>
      </w:pPr>
    </w:p>
    <w:p w14:paraId="462A4633" w14:textId="77777777" w:rsidR="00D6041F" w:rsidRPr="005C04FA" w:rsidRDefault="00D6041F" w:rsidP="00D6041F">
      <w:pPr>
        <w:keepNext/>
        <w:keepLines/>
        <w:numPr>
          <w:ilvl w:val="1"/>
          <w:numId w:val="6"/>
        </w:numPr>
        <w:overflowPunct w:val="0"/>
        <w:autoSpaceDE w:val="0"/>
        <w:autoSpaceDN w:val="0"/>
        <w:adjustRightInd w:val="0"/>
        <w:spacing w:before="180" w:after="180"/>
        <w:jc w:val="both"/>
        <w:textAlignment w:val="baseline"/>
        <w:outlineLvl w:val="2"/>
        <w:rPr>
          <w:rFonts w:ascii="Times New Roman" w:eastAsia="宋体" w:hAnsi="Times New Roman"/>
          <w:sz w:val="32"/>
          <w:szCs w:val="20"/>
          <w:lang w:eastAsia="zh-CN"/>
        </w:rPr>
      </w:pPr>
      <w:r w:rsidRPr="005C04FA">
        <w:rPr>
          <w:rFonts w:ascii="Times New Roman" w:eastAsia="宋体" w:hAnsi="Times New Roman"/>
          <w:sz w:val="32"/>
          <w:szCs w:val="20"/>
          <w:lang w:eastAsia="zh-CN"/>
        </w:rPr>
        <w:t>The scheduling of retransmission of CG-PUSCH</w:t>
      </w:r>
    </w:p>
    <w:p w14:paraId="5ED3DD74" w14:textId="5C0EB743" w:rsidR="00D6041F" w:rsidRPr="005C04FA" w:rsidRDefault="00D6041F" w:rsidP="00907118">
      <w:pPr>
        <w:jc w:val="both"/>
        <w:rPr>
          <w:rFonts w:ascii="Times New Roman" w:eastAsia="Batang" w:hAnsi="Times New Roman"/>
        </w:rPr>
      </w:pPr>
      <w:r w:rsidRPr="005C04FA">
        <w:rPr>
          <w:rFonts w:ascii="Times New Roman" w:hAnsi="Times New Roman"/>
          <w:color w:val="000000"/>
        </w:rPr>
        <w:t xml:space="preserve">DCI format 0_1 is used to schedule the retransmission of </w:t>
      </w:r>
      <w:bookmarkStart w:id="17" w:name="OLE_LINK1"/>
      <w:bookmarkStart w:id="18" w:name="OLE_LINK2"/>
      <w:r w:rsidRPr="005C04FA">
        <w:rPr>
          <w:rFonts w:ascii="Times New Roman" w:hAnsi="Times New Roman"/>
          <w:color w:val="000000"/>
        </w:rPr>
        <w:t>CG-PUSCH</w:t>
      </w:r>
      <w:bookmarkEnd w:id="17"/>
      <w:bookmarkEnd w:id="18"/>
      <w:r w:rsidRPr="005C04FA">
        <w:rPr>
          <w:rFonts w:ascii="Times New Roman" w:hAnsi="Times New Roman"/>
          <w:color w:val="000000"/>
        </w:rPr>
        <w:t xml:space="preserve"> </w:t>
      </w:r>
      <w:r w:rsidR="000B6A2C" w:rsidRPr="005C04FA">
        <w:rPr>
          <w:rFonts w:ascii="Times New Roman" w:hAnsi="Times New Roman"/>
          <w:color w:val="000000"/>
        </w:rPr>
        <w:t xml:space="preserve">with </w:t>
      </w:r>
      <w:r w:rsidRPr="005C04FA">
        <w:rPr>
          <w:rFonts w:ascii="Times New Roman" w:hAnsi="Times New Roman"/>
          <w:color w:val="000000"/>
        </w:rPr>
        <w:t xml:space="preserve">NDI =1 scrambled with CS-RNTI </w:t>
      </w:r>
      <w:r w:rsidRPr="005C04FA">
        <w:rPr>
          <w:rFonts w:ascii="Times New Roman" w:eastAsia="Batang" w:hAnsi="Times New Roman"/>
        </w:rPr>
        <w:t>when schedul</w:t>
      </w:r>
      <w:r w:rsidR="000B6A2C" w:rsidRPr="005C04FA">
        <w:rPr>
          <w:rFonts w:ascii="Times New Roman" w:eastAsia="Batang" w:hAnsi="Times New Roman"/>
        </w:rPr>
        <w:t>ing</w:t>
      </w:r>
      <w:r w:rsidRPr="005C04FA">
        <w:rPr>
          <w:rFonts w:ascii="Times New Roman" w:eastAsia="Batang" w:hAnsi="Times New Roman"/>
        </w:rPr>
        <w:t xml:space="preserve"> single-PUSCH</w:t>
      </w:r>
      <w:r w:rsidRPr="005C04FA">
        <w:rPr>
          <w:rFonts w:ascii="Times New Roman" w:hAnsi="Times New Roman"/>
          <w:color w:val="000000"/>
        </w:rPr>
        <w:t xml:space="preserve">. </w:t>
      </w:r>
      <w:r w:rsidRPr="005C04FA">
        <w:rPr>
          <w:rFonts w:ascii="Times New Roman" w:eastAsia="Batang" w:hAnsi="Times New Roman"/>
        </w:rPr>
        <w:t xml:space="preserve">When </w:t>
      </w:r>
      <w:r w:rsidRPr="005C04FA">
        <w:rPr>
          <w:rFonts w:ascii="Times New Roman" w:eastAsia="Batang" w:hAnsi="Times New Roman"/>
          <w:i/>
        </w:rPr>
        <w:t xml:space="preserve">pusch-Config </w:t>
      </w:r>
      <w:r w:rsidRPr="005C04FA">
        <w:rPr>
          <w:rFonts w:ascii="Times New Roman" w:eastAsia="Batang" w:hAnsi="Times New Roman"/>
        </w:rPr>
        <w:t>includes</w:t>
      </w:r>
      <w:r w:rsidRPr="005C04FA">
        <w:rPr>
          <w:rFonts w:ascii="Times New Roman" w:eastAsia="Batang" w:hAnsi="Times New Roman"/>
          <w:i/>
        </w:rPr>
        <w:t xml:space="preserve"> pusch-TimeDomainAllocationList–ForMultiPUSCH</w:t>
      </w:r>
      <w:r w:rsidRPr="005C04FA">
        <w:rPr>
          <w:rFonts w:ascii="Times New Roman" w:eastAsia="Batang" w:hAnsi="Times New Roman"/>
        </w:rPr>
        <w:t xml:space="preserve"> there could be more than 1 bit NDI in DCI format 0_1, where each bit corresponds to one scheduled retransmission CG-PUSCH, </w:t>
      </w:r>
      <w:r w:rsidR="00796035" w:rsidRPr="005C04FA">
        <w:rPr>
          <w:rFonts w:ascii="Times New Roman" w:eastAsia="Batang" w:hAnsi="Times New Roman"/>
        </w:rPr>
        <w:t xml:space="preserve">we propose </w:t>
      </w:r>
      <w:r w:rsidRPr="005C04FA">
        <w:rPr>
          <w:rFonts w:ascii="Times New Roman" w:eastAsia="Batang" w:hAnsi="Times New Roman"/>
        </w:rPr>
        <w:t xml:space="preserve">NDI=0 means </w:t>
      </w:r>
      <w:r w:rsidR="00796035" w:rsidRPr="005C04FA">
        <w:rPr>
          <w:rFonts w:ascii="Times New Roman" w:eastAsia="Batang" w:hAnsi="Times New Roman"/>
        </w:rPr>
        <w:t xml:space="preserve">the SLIV is </w:t>
      </w:r>
      <w:r w:rsidR="001D05FB" w:rsidRPr="005C04FA">
        <w:rPr>
          <w:rFonts w:ascii="Times New Roman" w:eastAsia="Batang" w:hAnsi="Times New Roman"/>
        </w:rPr>
        <w:t>in</w:t>
      </w:r>
      <w:r w:rsidRPr="005C04FA">
        <w:rPr>
          <w:rFonts w:ascii="Times New Roman" w:eastAsia="Batang" w:hAnsi="Times New Roman"/>
        </w:rPr>
        <w:t>valid, NDI=1 means retransmission in the corresponding indicated SLIV.</w:t>
      </w:r>
    </w:p>
    <w:p w14:paraId="78C82578" w14:textId="076D395C" w:rsidR="00A108CC" w:rsidRPr="005C04FA" w:rsidRDefault="00A108CC" w:rsidP="00A108CC">
      <w:pPr>
        <w:pStyle w:val="a7"/>
        <w:jc w:val="both"/>
        <w:rPr>
          <w:rFonts w:ascii="Times New Roman" w:eastAsia="Batang" w:hAnsi="Times New Roman"/>
          <w:b/>
        </w:rPr>
      </w:pPr>
      <w:bookmarkStart w:id="19" w:name="_Ref53668398"/>
      <w:r w:rsidRPr="005C04FA">
        <w:rPr>
          <w:rFonts w:ascii="Times New Roman" w:hAnsi="Times New Roman"/>
          <w:b/>
        </w:rPr>
        <w:t xml:space="preserve">Proposal </w:t>
      </w:r>
      <w:r w:rsidRPr="005C04FA">
        <w:rPr>
          <w:rFonts w:ascii="Times New Roman" w:hAnsi="Times New Roman"/>
          <w:b/>
        </w:rPr>
        <w:fldChar w:fldCharType="begin"/>
      </w:r>
      <w:r w:rsidRPr="005C04FA">
        <w:rPr>
          <w:rFonts w:ascii="Times New Roman" w:hAnsi="Times New Roman"/>
          <w:b/>
        </w:rPr>
        <w:instrText xml:space="preserve"> SEQ Proposal \* ARABIC </w:instrText>
      </w:r>
      <w:r w:rsidRPr="005C04FA">
        <w:rPr>
          <w:rFonts w:ascii="Times New Roman" w:hAnsi="Times New Roman"/>
          <w:b/>
        </w:rPr>
        <w:fldChar w:fldCharType="separate"/>
      </w:r>
      <w:r w:rsidR="002C44E8">
        <w:rPr>
          <w:rFonts w:ascii="Times New Roman" w:hAnsi="Times New Roman"/>
          <w:b/>
          <w:noProof/>
        </w:rPr>
        <w:t>5</w:t>
      </w:r>
      <w:r w:rsidRPr="005C04FA">
        <w:rPr>
          <w:rFonts w:ascii="Times New Roman" w:hAnsi="Times New Roman"/>
          <w:b/>
        </w:rPr>
        <w:fldChar w:fldCharType="end"/>
      </w:r>
      <w:r w:rsidRPr="005C04FA">
        <w:rPr>
          <w:rFonts w:ascii="Times New Roman" w:hAnsi="Times New Roman"/>
          <w:b/>
        </w:rPr>
        <w:t>.</w:t>
      </w:r>
      <w:r w:rsidRPr="005C04FA">
        <w:rPr>
          <w:rFonts w:ascii="Times New Roman" w:eastAsia="Batang" w:hAnsi="Times New Roman"/>
          <w:b/>
        </w:rPr>
        <w:t xml:space="preserve"> When the entry indicates multiple SLIV</w:t>
      </w:r>
      <w:r w:rsidR="00A40FFB" w:rsidRPr="005C04FA">
        <w:rPr>
          <w:rFonts w:ascii="Times New Roman" w:eastAsia="Batang" w:hAnsi="Times New Roman"/>
          <w:b/>
        </w:rPr>
        <w:t>s</w:t>
      </w:r>
      <w:r w:rsidRPr="005C04FA">
        <w:rPr>
          <w:rFonts w:ascii="Times New Roman" w:eastAsia="Batang" w:hAnsi="Times New Roman"/>
          <w:b/>
        </w:rPr>
        <w:t xml:space="preserve"> for multi PUSCH</w:t>
      </w:r>
      <w:r w:rsidR="00A40FFB" w:rsidRPr="005C04FA">
        <w:rPr>
          <w:rFonts w:ascii="Times New Roman" w:eastAsia="Batang" w:hAnsi="Times New Roman"/>
          <w:b/>
        </w:rPr>
        <w:t>s</w:t>
      </w:r>
      <w:r w:rsidRPr="005C04FA">
        <w:rPr>
          <w:rFonts w:ascii="Times New Roman" w:eastAsia="Batang" w:hAnsi="Times New Roman"/>
          <w:b/>
        </w:rPr>
        <w:t xml:space="preserve">, </w:t>
      </w:r>
      <w:r w:rsidRPr="005C04FA">
        <w:rPr>
          <w:rFonts w:ascii="Times New Roman" w:hAnsi="Times New Roman"/>
          <w:b/>
          <w:color w:val="000000"/>
        </w:rPr>
        <w:t xml:space="preserve">DCI format 0_1 is used to schedule the retransmission of CG-PUSCH, </w:t>
      </w:r>
      <w:r w:rsidRPr="005C04FA">
        <w:rPr>
          <w:rFonts w:ascii="Times New Roman" w:eastAsia="Batang" w:hAnsi="Times New Roman"/>
          <w:b/>
        </w:rPr>
        <w:t xml:space="preserve">NDI=0 means </w:t>
      </w:r>
      <w:r w:rsidR="00796035" w:rsidRPr="005C04FA">
        <w:rPr>
          <w:rFonts w:ascii="Times New Roman" w:eastAsia="Batang" w:hAnsi="Times New Roman"/>
          <w:b/>
        </w:rPr>
        <w:t xml:space="preserve">the SLIV is </w:t>
      </w:r>
      <w:r w:rsidR="001D05FB" w:rsidRPr="005C04FA">
        <w:rPr>
          <w:rFonts w:ascii="Times New Roman" w:eastAsia="Batang" w:hAnsi="Times New Roman"/>
          <w:b/>
        </w:rPr>
        <w:t>in</w:t>
      </w:r>
      <w:r w:rsidRPr="005C04FA">
        <w:rPr>
          <w:rFonts w:ascii="Times New Roman" w:eastAsia="Batang" w:hAnsi="Times New Roman"/>
          <w:b/>
        </w:rPr>
        <w:t>valid, NDI=1 means retransmission in the corresponding indicated SLIV.</w:t>
      </w:r>
      <w:bookmarkEnd w:id="19"/>
    </w:p>
    <w:p w14:paraId="29D2C99C" w14:textId="4060AB95" w:rsidR="003A1921" w:rsidRPr="005C04FA" w:rsidRDefault="003A1921" w:rsidP="003A1921">
      <w:pPr>
        <w:pStyle w:val="a7"/>
        <w:rPr>
          <w:rFonts w:ascii="Times New Roman" w:eastAsiaTheme="minorEastAsia" w:hAnsi="Times New Roman"/>
          <w:b/>
          <w:lang w:eastAsia="zh-CN"/>
        </w:rPr>
      </w:pPr>
      <w:bookmarkStart w:id="20" w:name="_Ref53668399"/>
      <w:r w:rsidRPr="005C04FA">
        <w:rPr>
          <w:rFonts w:ascii="Times New Roman" w:hAnsi="Times New Roman"/>
          <w:b/>
        </w:rPr>
        <w:t xml:space="preserve">Proposal </w:t>
      </w:r>
      <w:r w:rsidRPr="005C04FA">
        <w:rPr>
          <w:rFonts w:ascii="Times New Roman" w:hAnsi="Times New Roman"/>
          <w:b/>
        </w:rPr>
        <w:fldChar w:fldCharType="begin"/>
      </w:r>
      <w:r w:rsidRPr="005C04FA">
        <w:rPr>
          <w:rFonts w:ascii="Times New Roman" w:hAnsi="Times New Roman"/>
          <w:b/>
        </w:rPr>
        <w:instrText xml:space="preserve"> SEQ Proposal \* ARABIC </w:instrText>
      </w:r>
      <w:r w:rsidRPr="005C04FA">
        <w:rPr>
          <w:rFonts w:ascii="Times New Roman" w:hAnsi="Times New Roman"/>
          <w:b/>
        </w:rPr>
        <w:fldChar w:fldCharType="separate"/>
      </w:r>
      <w:r w:rsidR="002C44E8">
        <w:rPr>
          <w:rFonts w:ascii="Times New Roman" w:hAnsi="Times New Roman"/>
          <w:b/>
          <w:noProof/>
        </w:rPr>
        <w:t>6</w:t>
      </w:r>
      <w:r w:rsidRPr="005C04FA">
        <w:rPr>
          <w:rFonts w:ascii="Times New Roman" w:hAnsi="Times New Roman"/>
          <w:b/>
        </w:rPr>
        <w:fldChar w:fldCharType="end"/>
      </w:r>
      <w:r w:rsidRPr="005C04FA">
        <w:rPr>
          <w:rFonts w:ascii="Times New Roman" w:hAnsi="Times New Roman"/>
          <w:b/>
        </w:rPr>
        <w:t xml:space="preserve">. </w:t>
      </w:r>
      <w:r w:rsidRPr="005C04FA">
        <w:rPr>
          <w:rFonts w:ascii="Times New Roman" w:eastAsiaTheme="minorEastAsia" w:hAnsi="Times New Roman"/>
          <w:b/>
          <w:lang w:eastAsia="zh-CN"/>
        </w:rPr>
        <w:t xml:space="preserve">The TP# 3 for TS 38214 </w:t>
      </w:r>
      <w:r w:rsidR="000B6A2C" w:rsidRPr="005C04FA">
        <w:rPr>
          <w:rFonts w:ascii="Times New Roman" w:eastAsiaTheme="minorEastAsia" w:hAnsi="Times New Roman"/>
          <w:b/>
          <w:lang w:eastAsia="zh-CN"/>
        </w:rPr>
        <w:t>is</w:t>
      </w:r>
      <w:r w:rsidRPr="005C04FA">
        <w:rPr>
          <w:rFonts w:ascii="Times New Roman" w:eastAsiaTheme="minorEastAsia" w:hAnsi="Times New Roman"/>
          <w:b/>
          <w:lang w:eastAsia="zh-CN"/>
        </w:rPr>
        <w:t xml:space="preserve"> adopted.</w:t>
      </w:r>
      <w:bookmarkEnd w:id="20"/>
    </w:p>
    <w:tbl>
      <w:tblPr>
        <w:tblStyle w:val="af7"/>
        <w:tblW w:w="0" w:type="auto"/>
        <w:tblLook w:val="04A0" w:firstRow="1" w:lastRow="0" w:firstColumn="1" w:lastColumn="0" w:noHBand="0" w:noVBand="1"/>
      </w:tblPr>
      <w:tblGrid>
        <w:gridCol w:w="9060"/>
      </w:tblGrid>
      <w:tr w:rsidR="003A1921" w:rsidRPr="005C04FA" w14:paraId="0FC4183F" w14:textId="77777777" w:rsidTr="003A1921">
        <w:tc>
          <w:tcPr>
            <w:tcW w:w="9060" w:type="dxa"/>
          </w:tcPr>
          <w:p w14:paraId="5B3BB27B" w14:textId="4A59022A" w:rsidR="003A1921" w:rsidRPr="005C04FA" w:rsidRDefault="003A1921" w:rsidP="003A1921">
            <w:pPr>
              <w:pStyle w:val="3GPPText"/>
              <w:ind w:firstLineChars="200" w:firstLine="400"/>
              <w:jc w:val="left"/>
              <w:rPr>
                <w:color w:val="000000"/>
                <w:sz w:val="20"/>
              </w:rPr>
            </w:pPr>
            <w:r w:rsidRPr="005C04FA">
              <w:rPr>
                <w:color w:val="000000"/>
                <w:sz w:val="20"/>
              </w:rPr>
              <w:t>----------------------------------------- TP #</w:t>
            </w:r>
            <w:r w:rsidR="00AB3628" w:rsidRPr="005C04FA">
              <w:rPr>
                <w:color w:val="000000"/>
                <w:sz w:val="20"/>
              </w:rPr>
              <w:t xml:space="preserve">3 </w:t>
            </w:r>
            <w:r w:rsidRPr="005C04FA">
              <w:rPr>
                <w:color w:val="000000"/>
                <w:sz w:val="20"/>
              </w:rPr>
              <w:t>for 38.214 6.1.2.3------------------------------------------------------</w:t>
            </w:r>
          </w:p>
          <w:p w14:paraId="1FC9AA13" w14:textId="701719C9" w:rsidR="003A1921" w:rsidRPr="005C04FA" w:rsidRDefault="003A1921" w:rsidP="00907118">
            <w:pPr>
              <w:jc w:val="both"/>
              <w:rPr>
                <w:rFonts w:ascii="Times New Roman" w:hAnsi="Times New Roman"/>
                <w:b/>
                <w:szCs w:val="20"/>
                <w:lang w:eastAsia="zh-CN"/>
              </w:rPr>
            </w:pPr>
            <w:r w:rsidRPr="005C04FA">
              <w:rPr>
                <w:rFonts w:ascii="Times New Roman" w:hAnsi="Times New Roman"/>
                <w:color w:val="000000"/>
              </w:rPr>
              <w:t xml:space="preserve">A set of allowed periodicities </w:t>
            </w:r>
            <w:r w:rsidRPr="005C04FA">
              <w:rPr>
                <w:rFonts w:ascii="Times New Roman" w:hAnsi="Times New Roman"/>
                <w:i/>
                <w:color w:val="000000"/>
              </w:rPr>
              <w:t xml:space="preserve">P </w:t>
            </w:r>
            <w:r w:rsidRPr="005C04FA">
              <w:rPr>
                <w:rFonts w:ascii="Times New Roman" w:hAnsi="Times New Roman"/>
                <w:color w:val="000000"/>
              </w:rPr>
              <w:t xml:space="preserve">are defined in [12, TS 38.331]. </w:t>
            </w:r>
            <w:r w:rsidRPr="005C04FA">
              <w:rPr>
                <w:rFonts w:ascii="Times New Roman" w:hAnsi="Times New Roman"/>
                <w:color w:val="000000" w:themeColor="text1"/>
                <w:lang w:eastAsia="zh-CN"/>
              </w:rPr>
              <w:t xml:space="preserve">The higher layer parameter </w:t>
            </w:r>
            <w:r w:rsidRPr="005C04FA">
              <w:rPr>
                <w:rFonts w:ascii="Times New Roman" w:hAnsi="Times New Roman"/>
                <w:i/>
                <w:color w:val="000000" w:themeColor="text1"/>
                <w:lang w:eastAsia="zh-CN"/>
              </w:rPr>
              <w:t>cg-nrofSlots-r16</w:t>
            </w:r>
            <w:r w:rsidRPr="005C04FA">
              <w:rPr>
                <w:rFonts w:ascii="Times New Roman" w:hAnsi="Times New Roman"/>
                <w:color w:val="000000" w:themeColor="text1"/>
                <w:lang w:eastAsia="zh-CN"/>
              </w:rPr>
              <w:t xml:space="preserve">, provides the number of consecutive slots allocated within a configured grant period. The higher layer parameter </w:t>
            </w:r>
            <w:r w:rsidRPr="005C04FA">
              <w:rPr>
                <w:rFonts w:ascii="Times New Roman" w:hAnsi="Times New Roman"/>
                <w:i/>
                <w:color w:val="000000" w:themeColor="text1"/>
                <w:lang w:eastAsia="zh-CN"/>
              </w:rPr>
              <w:t>cg-nrofPUSCH-InSlot-r16</w:t>
            </w:r>
            <w:r w:rsidRPr="005C04FA">
              <w:rPr>
                <w:rFonts w:ascii="Times New Roman" w:hAnsi="Times New Roman"/>
                <w:color w:val="000000" w:themeColor="text1"/>
                <w:lang w:eastAsia="zh-CN"/>
              </w:rPr>
              <w:t xml:space="preserve"> provides the number of consecutive PUSCH allocations within a slot, where the first PUSCH allocation follows the higher layer parameter </w:t>
            </w:r>
            <w:r w:rsidRPr="005C04FA">
              <w:rPr>
                <w:rFonts w:ascii="Times New Roman" w:hAnsi="Times New Roman"/>
                <w:i/>
                <w:color w:val="000000" w:themeColor="text1"/>
                <w:lang w:eastAsia="zh-CN"/>
              </w:rPr>
              <w:t xml:space="preserve">timeDomainAllocation </w:t>
            </w:r>
            <w:r w:rsidRPr="005C04FA">
              <w:rPr>
                <w:rFonts w:ascii="Times New Roman" w:hAnsi="Times New Roman"/>
                <w:color w:val="000000" w:themeColor="text1"/>
                <w:lang w:eastAsia="zh-CN"/>
              </w:rPr>
              <w:t xml:space="preserve">for Type 1 PUSCH transmission or </w:t>
            </w:r>
            <w:r w:rsidRPr="005C04FA">
              <w:rPr>
                <w:rFonts w:ascii="Times New Roman" w:hAnsi="Times New Roman"/>
                <w:color w:val="000000" w:themeColor="text1"/>
              </w:rPr>
              <w:t>the higher layer configuration according to [10, TS 38.321], and UL grant received on the DCI for Type 2 PUSCH transmissions</w:t>
            </w:r>
            <w:r w:rsidRPr="005C04FA">
              <w:rPr>
                <w:rFonts w:ascii="Times New Roman" w:hAnsi="Times New Roman"/>
                <w:color w:val="000000" w:themeColor="text1"/>
                <w:lang w:eastAsia="zh-CN"/>
              </w:rPr>
              <w:t xml:space="preserve">, and the remaining PUSCH allocations have the same length and PUSCH mapping type, and are appended following the previous allocations without any gaps. The same combination of start symbol and length and PUSCH mapping type repeats over the consecutively allocated slots. </w:t>
            </w:r>
            <w:r w:rsidR="00823FB3" w:rsidRPr="00AA257D">
              <w:rPr>
                <w:rFonts w:ascii="Times New Roman" w:hAnsi="Times New Roman"/>
                <w:color w:val="FF0000"/>
                <w:lang w:eastAsia="zh-CN"/>
              </w:rPr>
              <w:t xml:space="preserve">For the PUSCH retransmission scheduled by a PDCCH with CRC scrambled by CS-RNTI, </w:t>
            </w:r>
            <w:r w:rsidR="00823FB3" w:rsidRPr="005C04FA">
              <w:rPr>
                <w:rFonts w:ascii="Times New Roman" w:hAnsi="Times New Roman"/>
                <w:color w:val="FF0000"/>
                <w:lang w:eastAsia="zh-CN"/>
              </w:rPr>
              <w:t xml:space="preserve">if the </w:t>
            </w:r>
            <w:r w:rsidR="00823FB3" w:rsidRPr="005C04FA">
              <w:rPr>
                <w:rFonts w:ascii="Times New Roman" w:hAnsi="Times New Roman"/>
                <w:color w:val="FF0000"/>
              </w:rPr>
              <w:t xml:space="preserve">PUSCH time domain resource allocation configuration applies the Table 6.1.2.1.1-1A, and </w:t>
            </w:r>
            <w:r w:rsidR="00823FB3" w:rsidRPr="005C04FA">
              <w:rPr>
                <w:rFonts w:ascii="Times New Roman" w:eastAsia="Batang" w:hAnsi="Times New Roman"/>
                <w:i/>
                <w:color w:val="FF0000"/>
              </w:rPr>
              <w:t>pusch-Config</w:t>
            </w:r>
            <w:r w:rsidR="00823FB3" w:rsidRPr="005C04FA">
              <w:rPr>
                <w:rFonts w:ascii="Times New Roman" w:eastAsia="Batang" w:hAnsi="Times New Roman"/>
                <w:color w:val="FF0000"/>
              </w:rPr>
              <w:t xml:space="preserve"> includes </w:t>
            </w:r>
            <w:r w:rsidR="00823FB3" w:rsidRPr="005C04FA">
              <w:rPr>
                <w:rFonts w:ascii="Times New Roman" w:eastAsia="Batang" w:hAnsi="Times New Roman"/>
                <w:i/>
                <w:color w:val="FF0000"/>
              </w:rPr>
              <w:t xml:space="preserve">pusch-TimeDomainAllocationList-ForMultiPUSCH, </w:t>
            </w:r>
            <w:r w:rsidR="00823FB3" w:rsidRPr="005C04FA">
              <w:rPr>
                <w:rFonts w:ascii="Times New Roman" w:eastAsia="Batang" w:hAnsi="Times New Roman"/>
                <w:color w:val="FF0000"/>
              </w:rPr>
              <w:t xml:space="preserve">the </w:t>
            </w:r>
            <w:r w:rsidR="00182237" w:rsidRPr="005C04FA">
              <w:rPr>
                <w:rFonts w:ascii="Times New Roman" w:eastAsia="Batang" w:hAnsi="Times New Roman"/>
                <w:color w:val="FF0000"/>
              </w:rPr>
              <w:t xml:space="preserve">NDI = 0 </w:t>
            </w:r>
            <w:r w:rsidR="00C152F8" w:rsidRPr="00C152F8">
              <w:rPr>
                <w:rFonts w:ascii="Times New Roman" w:eastAsia="Batang" w:hAnsi="Times New Roman"/>
                <w:color w:val="FF0000"/>
              </w:rPr>
              <w:t>indicates</w:t>
            </w:r>
            <w:r w:rsidR="00907118" w:rsidRPr="005C04FA">
              <w:rPr>
                <w:rFonts w:ascii="Times New Roman" w:eastAsia="Batang" w:hAnsi="Times New Roman"/>
                <w:b/>
                <w:color w:val="FF0000"/>
              </w:rPr>
              <w:t xml:space="preserve"> </w:t>
            </w:r>
            <w:r w:rsidR="00907118" w:rsidRPr="005C04FA">
              <w:rPr>
                <w:rFonts w:ascii="Times New Roman" w:eastAsia="Batang" w:hAnsi="Times New Roman"/>
                <w:color w:val="FF0000"/>
              </w:rPr>
              <w:t>the</w:t>
            </w:r>
            <w:r w:rsidR="00C152F8">
              <w:rPr>
                <w:rFonts w:ascii="Times New Roman" w:eastAsia="Batang" w:hAnsi="Times New Roman"/>
                <w:color w:val="FF0000"/>
              </w:rPr>
              <w:t xml:space="preserve"> corresponding</w:t>
            </w:r>
            <w:r w:rsidR="00907118" w:rsidRPr="005C04FA">
              <w:rPr>
                <w:rFonts w:ascii="Times New Roman" w:eastAsia="Batang" w:hAnsi="Times New Roman"/>
                <w:color w:val="FF0000"/>
              </w:rPr>
              <w:t xml:space="preserve"> SLIV is</w:t>
            </w:r>
            <w:r w:rsidR="00182237" w:rsidRPr="005C04FA">
              <w:rPr>
                <w:rFonts w:ascii="Times New Roman" w:eastAsia="Batang" w:hAnsi="Times New Roman"/>
                <w:color w:val="FF0000"/>
              </w:rPr>
              <w:t xml:space="preserve"> </w:t>
            </w:r>
            <w:r w:rsidR="00C152F8">
              <w:rPr>
                <w:rFonts w:ascii="Times New Roman" w:eastAsia="Batang" w:hAnsi="Times New Roman"/>
                <w:color w:val="FF0000"/>
              </w:rPr>
              <w:t>not applicable</w:t>
            </w:r>
            <w:r w:rsidR="00182237" w:rsidRPr="005C04FA">
              <w:rPr>
                <w:rFonts w:ascii="Times New Roman" w:eastAsia="Batang" w:hAnsi="Times New Roman"/>
                <w:color w:val="FF0000"/>
              </w:rPr>
              <w:t xml:space="preserve">, and NDI=1 </w:t>
            </w:r>
            <w:r w:rsidR="00C152F8">
              <w:rPr>
                <w:rFonts w:ascii="Times New Roman" w:eastAsia="Batang" w:hAnsi="Times New Roman"/>
                <w:color w:val="FF0000"/>
              </w:rPr>
              <w:t>indicates</w:t>
            </w:r>
            <w:r w:rsidR="00182237" w:rsidRPr="005C04FA">
              <w:rPr>
                <w:rFonts w:ascii="Times New Roman" w:eastAsia="Batang" w:hAnsi="Times New Roman"/>
                <w:color w:val="FF0000"/>
              </w:rPr>
              <w:t xml:space="preserve"> retransmission </w:t>
            </w:r>
            <w:r w:rsidR="00C152F8">
              <w:rPr>
                <w:rFonts w:ascii="Times New Roman" w:eastAsia="Batang" w:hAnsi="Times New Roman"/>
                <w:color w:val="FF0000"/>
              </w:rPr>
              <w:t>with</w:t>
            </w:r>
            <w:r w:rsidR="00182237" w:rsidRPr="005C04FA">
              <w:rPr>
                <w:rFonts w:ascii="Times New Roman" w:eastAsia="Batang" w:hAnsi="Times New Roman"/>
                <w:color w:val="FF0000"/>
              </w:rPr>
              <w:t xml:space="preserve"> the corresponding indicated SLIV.</w:t>
            </w:r>
            <w:r w:rsidR="00823FB3" w:rsidRPr="005C04FA">
              <w:rPr>
                <w:rFonts w:ascii="Times New Roman" w:eastAsia="Batang" w:hAnsi="Times New Roman"/>
                <w:color w:val="FF0000"/>
              </w:rPr>
              <w:t xml:space="preserve"> </w:t>
            </w:r>
            <w:r w:rsidRPr="005C04FA">
              <w:rPr>
                <w:rFonts w:ascii="Times New Roman" w:hAnsi="Times New Roman"/>
                <w:color w:val="000000" w:themeColor="text1"/>
                <w:lang w:eastAsia="zh-CN"/>
              </w:rPr>
              <w:t xml:space="preserve">      </w:t>
            </w:r>
          </w:p>
          <w:p w14:paraId="168E55B9" w14:textId="77777777" w:rsidR="003A1921" w:rsidRPr="005C04FA" w:rsidRDefault="003A1921" w:rsidP="003A1921">
            <w:pPr>
              <w:jc w:val="center"/>
              <w:rPr>
                <w:rFonts w:ascii="Times New Roman" w:hAnsi="Times New Roman"/>
                <w:szCs w:val="20"/>
                <w:lang w:eastAsia="zh-CN"/>
              </w:rPr>
            </w:pPr>
            <w:r w:rsidRPr="005C04FA">
              <w:rPr>
                <w:rFonts w:ascii="Times New Roman" w:hAnsi="Times New Roman"/>
                <w:szCs w:val="20"/>
                <w:lang w:eastAsia="zh-CN"/>
              </w:rPr>
              <w:t>&lt;unchanged part omitted&gt;</w:t>
            </w:r>
          </w:p>
          <w:p w14:paraId="6D7B643C" w14:textId="53B4E04B" w:rsidR="003A1921" w:rsidRPr="005C04FA" w:rsidRDefault="003A1921" w:rsidP="003A1921">
            <w:pPr>
              <w:rPr>
                <w:rFonts w:ascii="Times New Roman" w:eastAsiaTheme="minorEastAsia" w:hAnsi="Times New Roman"/>
                <w:lang w:val="en-GB" w:eastAsia="zh-CN"/>
              </w:rPr>
            </w:pPr>
            <w:r w:rsidRPr="005C04FA">
              <w:rPr>
                <w:rFonts w:ascii="Times New Roman" w:hAnsi="Times New Roman"/>
                <w:color w:val="000000"/>
              </w:rPr>
              <w:t>-------------------------------------------------END OF TP #</w:t>
            </w:r>
            <w:r w:rsidR="00AB3628" w:rsidRPr="005C04FA">
              <w:rPr>
                <w:rFonts w:ascii="Times New Roman" w:hAnsi="Times New Roman"/>
                <w:color w:val="000000"/>
              </w:rPr>
              <w:t>3</w:t>
            </w:r>
            <w:r w:rsidRPr="005C04FA">
              <w:rPr>
                <w:rFonts w:ascii="Times New Roman" w:hAnsi="Times New Roman"/>
                <w:color w:val="000000"/>
              </w:rPr>
              <w:t>-----------------------------------------------------------</w:t>
            </w:r>
          </w:p>
          <w:p w14:paraId="1D3EDD7F" w14:textId="77777777" w:rsidR="003A1921" w:rsidRPr="005C04FA" w:rsidRDefault="003A1921" w:rsidP="003A1921">
            <w:pPr>
              <w:rPr>
                <w:rFonts w:ascii="Times New Roman" w:eastAsiaTheme="minorEastAsia" w:hAnsi="Times New Roman"/>
                <w:lang w:val="en-GB" w:eastAsia="zh-CN"/>
              </w:rPr>
            </w:pPr>
          </w:p>
        </w:tc>
      </w:tr>
    </w:tbl>
    <w:p w14:paraId="135ACDFA" w14:textId="77777777" w:rsidR="003A1921" w:rsidRPr="005C04FA" w:rsidRDefault="003A1921" w:rsidP="003A1921">
      <w:pPr>
        <w:rPr>
          <w:rFonts w:ascii="Times New Roman" w:eastAsiaTheme="minorEastAsia" w:hAnsi="Times New Roman"/>
          <w:lang w:val="en-GB" w:eastAsia="zh-CN"/>
        </w:rPr>
      </w:pPr>
    </w:p>
    <w:bookmarkEnd w:id="1"/>
    <w:bookmarkEnd w:id="2"/>
    <w:bookmarkEnd w:id="3"/>
    <w:p w14:paraId="79120A29" w14:textId="1A560F21" w:rsidR="00EA5A61" w:rsidRPr="005C04FA"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sidRPr="005C04FA">
        <w:rPr>
          <w:rFonts w:ascii="Times New Roman" w:hAnsi="Times New Roman" w:cs="Times New Roman"/>
          <w:b w:val="0"/>
          <w:bCs w:val="0"/>
          <w:kern w:val="0"/>
          <w:sz w:val="36"/>
          <w:szCs w:val="20"/>
          <w:lang w:val="fr-FR"/>
        </w:rPr>
        <w:t>Conclusion</w:t>
      </w:r>
    </w:p>
    <w:p w14:paraId="1776022D" w14:textId="3E84F67B" w:rsidR="00AB3628" w:rsidRPr="005C04FA" w:rsidRDefault="00AB3628" w:rsidP="00AB3628">
      <w:pPr>
        <w:rPr>
          <w:rFonts w:ascii="Times New Roman" w:eastAsia="宋体" w:hAnsi="Times New Roman"/>
        </w:rPr>
      </w:pPr>
      <w:r w:rsidRPr="005C04FA">
        <w:rPr>
          <w:rFonts w:ascii="Times New Roman" w:eastAsia="宋体" w:hAnsi="Times New Roman"/>
        </w:rPr>
        <w:t>In this contribution, we discussed the remaining issue of CG-PUSCH, and have the following proposals:</w:t>
      </w:r>
    </w:p>
    <w:p w14:paraId="7828024A" w14:textId="662772F8" w:rsidR="00AB3628" w:rsidRPr="005C04FA" w:rsidRDefault="00AB3628" w:rsidP="00AB3628">
      <w:pPr>
        <w:pStyle w:val="a0"/>
        <w:rPr>
          <w:rFonts w:ascii="Times New Roman" w:eastAsiaTheme="minorEastAsia" w:hAnsi="Times New Roman"/>
          <w:lang w:eastAsia="zh-CN"/>
        </w:rPr>
      </w:pPr>
      <w:r w:rsidRPr="005C04FA">
        <w:rPr>
          <w:rFonts w:ascii="Times New Roman" w:eastAsiaTheme="minorEastAsia" w:hAnsi="Times New Roman"/>
          <w:lang w:eastAsia="zh-CN"/>
        </w:rPr>
        <w:fldChar w:fldCharType="begin"/>
      </w:r>
      <w:r w:rsidRPr="005C04FA">
        <w:rPr>
          <w:rFonts w:ascii="Times New Roman" w:eastAsiaTheme="minorEastAsia" w:hAnsi="Times New Roman"/>
          <w:lang w:eastAsia="zh-CN"/>
        </w:rPr>
        <w:instrText xml:space="preserve"> REF _Ref53668392 \h </w:instrText>
      </w:r>
      <w:r w:rsidR="005C04FA">
        <w:rPr>
          <w:rFonts w:ascii="Times New Roman" w:eastAsiaTheme="minorEastAsia" w:hAnsi="Times New Roman"/>
          <w:lang w:eastAsia="zh-CN"/>
        </w:rPr>
        <w:instrText xml:space="preserve"> \* MERGEFORMAT </w:instrText>
      </w:r>
      <w:r w:rsidRPr="005C04FA">
        <w:rPr>
          <w:rFonts w:ascii="Times New Roman" w:eastAsiaTheme="minorEastAsia" w:hAnsi="Times New Roman"/>
          <w:lang w:eastAsia="zh-CN"/>
        </w:rPr>
      </w:r>
      <w:r w:rsidRPr="005C04FA">
        <w:rPr>
          <w:rFonts w:ascii="Times New Roman" w:eastAsiaTheme="minorEastAsia" w:hAnsi="Times New Roman"/>
          <w:lang w:eastAsia="zh-CN"/>
        </w:rPr>
        <w:fldChar w:fldCharType="separate"/>
      </w:r>
      <w:r w:rsidR="002C44E8" w:rsidRPr="005C04FA">
        <w:rPr>
          <w:rFonts w:ascii="Times New Roman" w:hAnsi="Times New Roman"/>
          <w:b/>
        </w:rPr>
        <w:t xml:space="preserve">Proposal </w:t>
      </w:r>
      <w:r w:rsidR="002C44E8">
        <w:rPr>
          <w:rFonts w:ascii="Times New Roman" w:hAnsi="Times New Roman"/>
          <w:b/>
          <w:noProof/>
        </w:rPr>
        <w:t>1</w:t>
      </w:r>
      <w:r w:rsidR="002C44E8" w:rsidRPr="005C04FA">
        <w:rPr>
          <w:rFonts w:ascii="Times New Roman" w:hAnsi="Times New Roman"/>
          <w:b/>
          <w:noProof/>
        </w:rPr>
        <w:t>.</w:t>
      </w:r>
      <w:r w:rsidR="002C44E8" w:rsidRPr="005C04FA">
        <w:rPr>
          <w:rFonts w:ascii="Times New Roman" w:hAnsi="Times New Roman"/>
          <w:b/>
        </w:rPr>
        <w:t xml:space="preserve"> The NDI bits </w:t>
      </w:r>
      <w:r w:rsidR="002C44E8">
        <w:rPr>
          <w:rFonts w:ascii="Times New Roman" w:hAnsi="Times New Roman"/>
          <w:b/>
        </w:rPr>
        <w:t>are</w:t>
      </w:r>
      <w:r w:rsidR="002C44E8" w:rsidRPr="005C04FA">
        <w:rPr>
          <w:rFonts w:ascii="Times New Roman" w:hAnsi="Times New Roman"/>
          <w:b/>
        </w:rPr>
        <w:t xml:space="preserve"> set to all “0” </w:t>
      </w:r>
      <w:r w:rsidR="002C44E8">
        <w:rPr>
          <w:rFonts w:ascii="Times New Roman" w:hAnsi="Times New Roman"/>
          <w:b/>
        </w:rPr>
        <w:t xml:space="preserve">to </w:t>
      </w:r>
      <w:r w:rsidR="002C44E8" w:rsidRPr="002C44E8">
        <w:rPr>
          <w:rFonts w:ascii="Times New Roman" w:eastAsia="Batang" w:hAnsi="Times New Roman"/>
          <w:b/>
        </w:rPr>
        <w:t xml:space="preserve">validate </w:t>
      </w:r>
      <w:r w:rsidR="002C44E8" w:rsidRPr="002C44E8">
        <w:rPr>
          <w:rFonts w:ascii="Times New Roman" w:eastAsia="Batang" w:hAnsi="Times New Roman"/>
          <w:b/>
          <w:i/>
        </w:rPr>
        <w:t xml:space="preserve">DCI </w:t>
      </w:r>
      <w:r w:rsidR="002C44E8" w:rsidRPr="002C44E8">
        <w:rPr>
          <w:rFonts w:ascii="Times New Roman" w:eastAsia="Batang" w:hAnsi="Times New Roman"/>
          <w:b/>
        </w:rPr>
        <w:t>0</w:t>
      </w:r>
      <w:r w:rsidR="002C44E8" w:rsidRPr="002C44E8">
        <w:rPr>
          <w:rFonts w:ascii="Times New Roman" w:eastAsia="Batang" w:hAnsi="Times New Roman"/>
          <w:b/>
          <w:i/>
        </w:rPr>
        <w:t xml:space="preserve">_1 </w:t>
      </w:r>
      <w:r w:rsidR="002C44E8" w:rsidRPr="002C44E8">
        <w:rPr>
          <w:rFonts w:ascii="Times New Roman" w:eastAsia="Batang" w:hAnsi="Times New Roman"/>
          <w:b/>
        </w:rPr>
        <w:t>for activation/release of</w:t>
      </w:r>
      <w:r w:rsidR="002C44E8" w:rsidRPr="002C44E8">
        <w:rPr>
          <w:rFonts w:ascii="Times New Roman" w:eastAsia="Batang" w:hAnsi="Times New Roman"/>
          <w:b/>
          <w:i/>
        </w:rPr>
        <w:t xml:space="preserve"> </w:t>
      </w:r>
      <w:r w:rsidR="002C44E8" w:rsidRPr="002C44E8">
        <w:rPr>
          <w:rFonts w:ascii="Times New Roman" w:hAnsi="Times New Roman"/>
          <w:b/>
          <w:bCs/>
          <w:szCs w:val="21"/>
          <w:lang w:eastAsia="zh-CN"/>
        </w:rPr>
        <w:t>type 2 CG-PUSCH when it</w:t>
      </w:r>
      <w:r w:rsidR="002C44E8" w:rsidRPr="002C44E8">
        <w:rPr>
          <w:rFonts w:ascii="Times New Roman" w:eastAsia="Batang" w:hAnsi="Times New Roman"/>
          <w:b/>
          <w:i/>
        </w:rPr>
        <w:t xml:space="preserve"> </w:t>
      </w:r>
      <w:r w:rsidR="002C44E8">
        <w:rPr>
          <w:rFonts w:ascii="Times New Roman" w:eastAsia="Batang" w:hAnsi="Times New Roman"/>
          <w:b/>
        </w:rPr>
        <w:t xml:space="preserve">applies </w:t>
      </w:r>
      <w:r w:rsidR="002C44E8" w:rsidRPr="00AA257D">
        <w:rPr>
          <w:rFonts w:ascii="Times New Roman" w:eastAsia="Batang" w:hAnsi="Times New Roman"/>
          <w:b/>
          <w:i/>
        </w:rPr>
        <w:t>pusch-TimeDomainAllocationListForMultiPUSCH</w:t>
      </w:r>
      <w:r w:rsidR="002C44E8">
        <w:rPr>
          <w:rFonts w:ascii="Times New Roman" w:eastAsia="Batang" w:hAnsi="Times New Roman"/>
          <w:b/>
          <w:i/>
        </w:rPr>
        <w:t xml:space="preserve"> </w:t>
      </w:r>
      <w:r w:rsidR="002C44E8" w:rsidRPr="00AA257D">
        <w:rPr>
          <w:rFonts w:ascii="Times New Roman" w:eastAsia="Batang" w:hAnsi="Times New Roman"/>
          <w:b/>
        </w:rPr>
        <w:t>(</w:t>
      </w:r>
      <w:r w:rsidR="002C44E8">
        <w:rPr>
          <w:rFonts w:ascii="Times New Roman" w:eastAsia="Batang" w:hAnsi="Times New Roman"/>
          <w:b/>
        </w:rPr>
        <w:t>i.e. DCI includes NDIs for multiple PUSCHs)</w:t>
      </w:r>
      <w:r w:rsidR="002C44E8" w:rsidRPr="005C04FA">
        <w:rPr>
          <w:rFonts w:ascii="Times New Roman" w:eastAsia="Batang" w:hAnsi="Times New Roman"/>
          <w:b/>
          <w:i/>
        </w:rPr>
        <w:t>.</w:t>
      </w:r>
      <w:r w:rsidRPr="005C04FA">
        <w:rPr>
          <w:rFonts w:ascii="Times New Roman" w:eastAsiaTheme="minorEastAsia" w:hAnsi="Times New Roman"/>
          <w:lang w:eastAsia="zh-CN"/>
        </w:rPr>
        <w:fldChar w:fldCharType="end"/>
      </w:r>
    </w:p>
    <w:p w14:paraId="668DFA2F" w14:textId="5FA7744F" w:rsidR="00AB3628" w:rsidRPr="005C04FA" w:rsidRDefault="00AB3628" w:rsidP="00AB3628">
      <w:pPr>
        <w:pStyle w:val="a0"/>
        <w:rPr>
          <w:rFonts w:ascii="Times New Roman" w:eastAsiaTheme="minorEastAsia" w:hAnsi="Times New Roman"/>
          <w:lang w:eastAsia="zh-CN"/>
        </w:rPr>
      </w:pPr>
      <w:r w:rsidRPr="005C04FA">
        <w:rPr>
          <w:rFonts w:ascii="Times New Roman" w:eastAsiaTheme="minorEastAsia" w:hAnsi="Times New Roman"/>
          <w:lang w:eastAsia="zh-CN"/>
        </w:rPr>
        <w:fldChar w:fldCharType="begin"/>
      </w:r>
      <w:r w:rsidRPr="005C04FA">
        <w:rPr>
          <w:rFonts w:ascii="Times New Roman" w:eastAsiaTheme="minorEastAsia" w:hAnsi="Times New Roman"/>
          <w:lang w:eastAsia="zh-CN"/>
        </w:rPr>
        <w:instrText xml:space="preserve"> REF _Ref53668394 \h </w:instrText>
      </w:r>
      <w:r w:rsidR="005C04FA">
        <w:rPr>
          <w:rFonts w:ascii="Times New Roman" w:eastAsiaTheme="minorEastAsia" w:hAnsi="Times New Roman"/>
          <w:lang w:eastAsia="zh-CN"/>
        </w:rPr>
        <w:instrText xml:space="preserve"> \* MERGEFORMAT </w:instrText>
      </w:r>
      <w:r w:rsidRPr="005C04FA">
        <w:rPr>
          <w:rFonts w:ascii="Times New Roman" w:eastAsiaTheme="minorEastAsia" w:hAnsi="Times New Roman"/>
          <w:lang w:eastAsia="zh-CN"/>
        </w:rPr>
      </w:r>
      <w:r w:rsidRPr="005C04FA">
        <w:rPr>
          <w:rFonts w:ascii="Times New Roman" w:eastAsiaTheme="minorEastAsia" w:hAnsi="Times New Roman"/>
          <w:lang w:eastAsia="zh-CN"/>
        </w:rPr>
        <w:fldChar w:fldCharType="separate"/>
      </w:r>
      <w:r w:rsidR="002C44E8" w:rsidRPr="005C04FA">
        <w:rPr>
          <w:rFonts w:ascii="Times New Roman" w:hAnsi="Times New Roman"/>
          <w:b/>
        </w:rPr>
        <w:t xml:space="preserve">Proposal </w:t>
      </w:r>
      <w:r w:rsidR="002C44E8">
        <w:rPr>
          <w:rFonts w:ascii="Times New Roman" w:hAnsi="Times New Roman"/>
          <w:b/>
          <w:noProof/>
        </w:rPr>
        <w:t>2</w:t>
      </w:r>
      <w:r w:rsidR="002C44E8" w:rsidRPr="005C04FA">
        <w:rPr>
          <w:rFonts w:ascii="Times New Roman" w:hAnsi="Times New Roman"/>
          <w:b/>
          <w:noProof/>
        </w:rPr>
        <w:t>.</w:t>
      </w:r>
      <w:r w:rsidR="002C44E8" w:rsidRPr="005C04FA">
        <w:rPr>
          <w:rFonts w:ascii="Times New Roman" w:hAnsi="Times New Roman"/>
          <w:b/>
        </w:rPr>
        <w:t xml:space="preserve"> The </w:t>
      </w:r>
      <w:r w:rsidR="002C44E8" w:rsidRPr="005C04FA">
        <w:rPr>
          <w:rFonts w:ascii="Times New Roman" w:eastAsia="Batang" w:hAnsi="Times New Roman"/>
          <w:b/>
        </w:rPr>
        <w:t>TP #1 for TS 38213 is adopted.</w:t>
      </w:r>
      <w:r w:rsidRPr="005C04FA">
        <w:rPr>
          <w:rFonts w:ascii="Times New Roman" w:eastAsiaTheme="minorEastAsia" w:hAnsi="Times New Roman"/>
          <w:lang w:eastAsia="zh-CN"/>
        </w:rPr>
        <w:fldChar w:fldCharType="end"/>
      </w:r>
    </w:p>
    <w:tbl>
      <w:tblPr>
        <w:tblStyle w:val="af7"/>
        <w:tblW w:w="0" w:type="auto"/>
        <w:tblLook w:val="04A0" w:firstRow="1" w:lastRow="0" w:firstColumn="1" w:lastColumn="0" w:noHBand="0" w:noVBand="1"/>
      </w:tblPr>
      <w:tblGrid>
        <w:gridCol w:w="9060"/>
      </w:tblGrid>
      <w:tr w:rsidR="00AB3628" w:rsidRPr="005C04FA" w14:paraId="51D515A7" w14:textId="77777777" w:rsidTr="007871D5">
        <w:tc>
          <w:tcPr>
            <w:tcW w:w="9060" w:type="dxa"/>
          </w:tcPr>
          <w:p w14:paraId="3A9AB0DD" w14:textId="77777777" w:rsidR="00AB3628" w:rsidRPr="005C04FA" w:rsidRDefault="00AB3628" w:rsidP="007871D5">
            <w:pPr>
              <w:pStyle w:val="3GPPText"/>
              <w:ind w:firstLineChars="200" w:firstLine="400"/>
              <w:rPr>
                <w:color w:val="000000"/>
                <w:sz w:val="20"/>
              </w:rPr>
            </w:pPr>
            <w:r w:rsidRPr="005C04FA">
              <w:rPr>
                <w:color w:val="000000"/>
                <w:sz w:val="20"/>
              </w:rPr>
              <w:t>----------------------------------------- TP #1 for 38.213 10.2------------------------------------------------------</w:t>
            </w:r>
          </w:p>
          <w:p w14:paraId="5B7FF0AA" w14:textId="77777777" w:rsidR="00AB3628" w:rsidRPr="005C04FA" w:rsidRDefault="00AB3628" w:rsidP="007871D5">
            <w:pPr>
              <w:rPr>
                <w:rFonts w:ascii="Times New Roman" w:hAnsi="Times New Roman"/>
              </w:rPr>
            </w:pPr>
            <w:r w:rsidRPr="005C04FA">
              <w:rPr>
                <w:rFonts w:ascii="Times New Roman" w:hAnsi="Times New Roman"/>
              </w:rPr>
              <w:t>10.2</w:t>
            </w:r>
            <w:r w:rsidRPr="005C04FA">
              <w:rPr>
                <w:rFonts w:ascii="Times New Roman" w:hAnsi="Times New Roman"/>
              </w:rPr>
              <w:tab/>
              <w:t>PDCCH validation for DL SPS and UL grant Type 2</w:t>
            </w:r>
          </w:p>
          <w:p w14:paraId="5640968D" w14:textId="77777777" w:rsidR="00AB3628" w:rsidRPr="005C04FA" w:rsidRDefault="00AB3628" w:rsidP="007871D5">
            <w:pPr>
              <w:pStyle w:val="B10"/>
              <w:rPr>
                <w:rFonts w:ascii="Times New Roman" w:hAnsi="Times New Roman"/>
                <w:lang w:val="en-US" w:eastAsia="zh-CN"/>
              </w:rPr>
            </w:pPr>
            <w:r w:rsidRPr="005C04FA">
              <w:rPr>
                <w:rFonts w:ascii="Times New Roman" w:hAnsi="Times New Roman"/>
                <w:lang w:val="en-US" w:eastAsia="zh-CN"/>
              </w:rPr>
              <w:t>A UE validates, for scheduling activation or scheduling release, a DL SPS assignment PDCCH or a configured UL grant Type 2 PDCCH if</w:t>
            </w:r>
          </w:p>
          <w:p w14:paraId="06DC958A" w14:textId="77777777" w:rsidR="00AB3628" w:rsidRPr="005C04FA" w:rsidRDefault="00AB3628" w:rsidP="007871D5">
            <w:pPr>
              <w:pStyle w:val="B10"/>
              <w:rPr>
                <w:rFonts w:ascii="Times New Roman" w:eastAsia="等线" w:hAnsi="Times New Roman"/>
                <w:lang w:eastAsia="zh-CN"/>
              </w:rPr>
            </w:pPr>
            <w:r w:rsidRPr="005C04FA">
              <w:rPr>
                <w:rFonts w:ascii="Times New Roman" w:hAnsi="Times New Roman"/>
              </w:rPr>
              <w:t>-</w:t>
            </w:r>
            <w:r w:rsidRPr="005C04FA">
              <w:rPr>
                <w:rFonts w:ascii="Times New Roman" w:hAnsi="Times New Roman"/>
              </w:rPr>
              <w:tab/>
            </w:r>
            <w:r w:rsidRPr="005C04FA">
              <w:rPr>
                <w:rFonts w:ascii="Times New Roman" w:eastAsia="等线" w:hAnsi="Times New Roman"/>
                <w:lang w:eastAsia="zh-CN"/>
              </w:rPr>
              <w:t xml:space="preserve">the CRC of a corresponding DCI format </w:t>
            </w:r>
            <w:r w:rsidRPr="005C04FA">
              <w:rPr>
                <w:rFonts w:ascii="Times New Roman" w:eastAsia="等线" w:hAnsi="Times New Roman"/>
                <w:lang w:val="en-US" w:eastAsia="zh-CN"/>
              </w:rPr>
              <w:t>is</w:t>
            </w:r>
            <w:r w:rsidRPr="005C04FA">
              <w:rPr>
                <w:rFonts w:ascii="Times New Roman" w:eastAsia="等线" w:hAnsi="Times New Roman"/>
                <w:lang w:eastAsia="zh-CN"/>
              </w:rPr>
              <w:t xml:space="preserve"> scrambled with a CS-RNTI provided by </w:t>
            </w:r>
            <w:r w:rsidRPr="005C04FA">
              <w:rPr>
                <w:rFonts w:ascii="Times New Roman" w:hAnsi="Times New Roman"/>
                <w:i/>
              </w:rPr>
              <w:t>cs-RNTI</w:t>
            </w:r>
            <w:r w:rsidRPr="005C04FA">
              <w:rPr>
                <w:rFonts w:ascii="Times New Roman" w:eastAsia="等线" w:hAnsi="Times New Roman"/>
                <w:lang w:val="en-US" w:eastAsia="zh-CN"/>
              </w:rPr>
              <w:t>, and</w:t>
            </w:r>
          </w:p>
          <w:p w14:paraId="57617B57" w14:textId="77777777" w:rsidR="00AB3628" w:rsidRPr="005C04FA" w:rsidRDefault="00AB3628" w:rsidP="007871D5">
            <w:pPr>
              <w:pStyle w:val="B10"/>
              <w:rPr>
                <w:rFonts w:ascii="Times New Roman" w:hAnsi="Times New Roman"/>
                <w:lang w:val="en-US" w:eastAsia="zh-CN"/>
              </w:rPr>
            </w:pPr>
            <w:r w:rsidRPr="005C04FA">
              <w:rPr>
                <w:rFonts w:ascii="Times New Roman" w:hAnsi="Times New Roman"/>
              </w:rPr>
              <w:t>-</w:t>
            </w:r>
            <w:r w:rsidRPr="005C04FA">
              <w:rPr>
                <w:rFonts w:ascii="Times New Roman" w:hAnsi="Times New Roman"/>
              </w:rPr>
              <w:tab/>
            </w:r>
            <w:r w:rsidRPr="005C04FA">
              <w:rPr>
                <w:rFonts w:ascii="Times New Roman" w:hAnsi="Times New Roman"/>
                <w:lang w:eastAsia="zh-CN"/>
              </w:rPr>
              <w:t xml:space="preserve">the new data indicator field </w:t>
            </w:r>
            <w:r w:rsidRPr="005C04FA">
              <w:rPr>
                <w:rFonts w:ascii="Times New Roman" w:hAnsi="Times New Roman"/>
                <w:lang w:val="en-US" w:eastAsia="zh-CN"/>
              </w:rPr>
              <w:t xml:space="preserve">in the DCI format for the enabled transport block </w:t>
            </w:r>
            <w:r w:rsidRPr="005C04FA">
              <w:rPr>
                <w:rFonts w:ascii="Times New Roman" w:hAnsi="Times New Roman"/>
                <w:lang w:eastAsia="zh-CN"/>
              </w:rPr>
              <w:t>is set to '0</w:t>
            </w:r>
            <w:r w:rsidRPr="005C04FA">
              <w:rPr>
                <w:rFonts w:ascii="Times New Roman" w:hAnsi="Times New Roman"/>
                <w:lang w:val="en-US" w:eastAsia="zh-CN"/>
              </w:rPr>
              <w:t xml:space="preserve">' </w:t>
            </w:r>
            <w:r w:rsidRPr="005C04FA">
              <w:rPr>
                <w:rFonts w:ascii="Times New Roman" w:hAnsi="Times New Roman"/>
                <w:color w:val="FF0000"/>
                <w:lang w:val="en-US" w:eastAsia="zh-CN"/>
              </w:rPr>
              <w:t>or set to all ‘0’ when DCI includes NDIs for multiple PUSCHs</w:t>
            </w:r>
            <w:r w:rsidRPr="005C04FA">
              <w:rPr>
                <w:rFonts w:ascii="Times New Roman" w:hAnsi="Times New Roman"/>
                <w:lang w:val="en-US" w:eastAsia="zh-CN"/>
              </w:rPr>
              <w:t>, and</w:t>
            </w:r>
          </w:p>
          <w:p w14:paraId="51C598E3" w14:textId="77777777" w:rsidR="00AB3628" w:rsidRPr="005C04FA" w:rsidRDefault="00AB3628" w:rsidP="007871D5">
            <w:pPr>
              <w:pStyle w:val="B10"/>
              <w:rPr>
                <w:rFonts w:ascii="Times New Roman" w:hAnsi="Times New Roman"/>
                <w:lang w:val="en-US" w:eastAsia="zh-CN"/>
              </w:rPr>
            </w:pPr>
            <w:r w:rsidRPr="005C04FA">
              <w:rPr>
                <w:rFonts w:ascii="Times New Roman" w:hAnsi="Times New Roman"/>
              </w:rPr>
              <w:t>-</w:t>
            </w:r>
            <w:r w:rsidRPr="005C04FA">
              <w:rPr>
                <w:rFonts w:ascii="Times New Roman" w:hAnsi="Times New Roman"/>
              </w:rPr>
              <w:tab/>
            </w:r>
            <w:r w:rsidRPr="005C04FA">
              <w:rPr>
                <w:rFonts w:ascii="Times New Roman" w:hAnsi="Times New Roman"/>
                <w:lang w:eastAsia="zh-CN"/>
              </w:rPr>
              <w:t xml:space="preserve">the </w:t>
            </w:r>
            <w:r w:rsidRPr="005C04FA">
              <w:rPr>
                <w:rFonts w:ascii="Times New Roman" w:hAnsi="Times New Roman"/>
                <w:lang w:val="en-US" w:eastAsia="zh-CN"/>
              </w:rPr>
              <w:t>DFI flag</w:t>
            </w:r>
            <w:r w:rsidRPr="005C04FA">
              <w:rPr>
                <w:rFonts w:ascii="Times New Roman" w:hAnsi="Times New Roman"/>
                <w:lang w:eastAsia="zh-CN"/>
              </w:rPr>
              <w:t xml:space="preserve"> field</w:t>
            </w:r>
            <w:r w:rsidRPr="005C04FA">
              <w:rPr>
                <w:rFonts w:ascii="Times New Roman" w:hAnsi="Times New Roman"/>
                <w:lang w:val="en-US" w:eastAsia="zh-CN"/>
              </w:rPr>
              <w:t>, if present,</w:t>
            </w:r>
            <w:r w:rsidRPr="005C04FA">
              <w:rPr>
                <w:rFonts w:ascii="Times New Roman" w:hAnsi="Times New Roman"/>
                <w:lang w:eastAsia="zh-CN"/>
              </w:rPr>
              <w:t xml:space="preserve"> </w:t>
            </w:r>
            <w:r w:rsidRPr="005C04FA">
              <w:rPr>
                <w:rFonts w:ascii="Times New Roman" w:hAnsi="Times New Roman"/>
                <w:lang w:val="en-US" w:eastAsia="zh-CN"/>
              </w:rPr>
              <w:t xml:space="preserve">in the DCI format </w:t>
            </w:r>
            <w:r w:rsidRPr="005C04FA">
              <w:rPr>
                <w:rFonts w:ascii="Times New Roman" w:hAnsi="Times New Roman"/>
                <w:lang w:eastAsia="zh-CN"/>
              </w:rPr>
              <w:t>is set to '0'</w:t>
            </w:r>
            <w:r w:rsidRPr="005C04FA">
              <w:rPr>
                <w:rFonts w:ascii="Times New Roman" w:hAnsi="Times New Roman"/>
                <w:lang w:val="en-US" w:eastAsia="zh-CN"/>
              </w:rPr>
              <w:t>, and</w:t>
            </w:r>
          </w:p>
          <w:p w14:paraId="248725F7" w14:textId="77777777" w:rsidR="00AB3628" w:rsidRPr="005C04FA" w:rsidRDefault="00AB3628" w:rsidP="007871D5">
            <w:pPr>
              <w:rPr>
                <w:rFonts w:ascii="Times New Roman" w:hAnsi="Times New Roman"/>
                <w:szCs w:val="20"/>
                <w:lang w:eastAsia="zh-CN"/>
              </w:rPr>
            </w:pPr>
            <w:r w:rsidRPr="005C04FA">
              <w:rPr>
                <w:rFonts w:ascii="Times New Roman" w:hAnsi="Times New Roman"/>
              </w:rPr>
              <w:t>-</w:t>
            </w:r>
            <w:r w:rsidRPr="005C04FA">
              <w:rPr>
                <w:rFonts w:ascii="Times New Roman" w:hAnsi="Times New Roman"/>
              </w:rPr>
              <w:tab/>
            </w:r>
            <w:r w:rsidRPr="005C04FA">
              <w:rPr>
                <w:rFonts w:ascii="Times New Roman" w:hAnsi="Times New Roman"/>
                <w:szCs w:val="20"/>
                <w:lang w:eastAsia="zh-CN"/>
              </w:rPr>
              <w:t>if validation is for scheduling activation and if the PDSCH-to-HARQ_feedback timing indicator field in the DCI format is present, the PDSCH-to-HARQ_feedback timing indicator field does not provide an inapplicable value from dl-DataToUL-ACK.</w:t>
            </w:r>
          </w:p>
          <w:p w14:paraId="6FC844FA" w14:textId="77777777" w:rsidR="00AB3628" w:rsidRPr="005C04FA" w:rsidRDefault="00AB3628" w:rsidP="007871D5">
            <w:pPr>
              <w:jc w:val="center"/>
              <w:rPr>
                <w:rFonts w:ascii="Times New Roman" w:hAnsi="Times New Roman"/>
                <w:szCs w:val="20"/>
                <w:lang w:eastAsia="zh-CN"/>
              </w:rPr>
            </w:pPr>
            <w:r w:rsidRPr="005C04FA">
              <w:rPr>
                <w:rFonts w:ascii="Times New Roman" w:hAnsi="Times New Roman"/>
                <w:szCs w:val="20"/>
                <w:lang w:eastAsia="zh-CN"/>
              </w:rPr>
              <w:lastRenderedPageBreak/>
              <w:t>&lt;unchanged part omitted&gt;</w:t>
            </w:r>
          </w:p>
          <w:p w14:paraId="710B1943" w14:textId="77777777" w:rsidR="00AB3628" w:rsidRPr="005C04FA" w:rsidRDefault="00AB3628" w:rsidP="007871D5">
            <w:pPr>
              <w:pStyle w:val="3GPPText"/>
              <w:rPr>
                <w:rFonts w:eastAsia="Batang"/>
                <w:lang w:val="en-GB"/>
              </w:rPr>
            </w:pPr>
            <w:r w:rsidRPr="005C04FA">
              <w:rPr>
                <w:color w:val="000000"/>
                <w:sz w:val="20"/>
              </w:rPr>
              <w:t>-------------------------------------------------END OF TP #1-----------------------------------------------------------</w:t>
            </w:r>
          </w:p>
        </w:tc>
      </w:tr>
    </w:tbl>
    <w:p w14:paraId="352DD6EA" w14:textId="77777777" w:rsidR="00AB3628" w:rsidRPr="005C04FA" w:rsidRDefault="00AB3628" w:rsidP="00AB3628">
      <w:pPr>
        <w:pStyle w:val="a0"/>
        <w:rPr>
          <w:rFonts w:ascii="Times New Roman" w:eastAsiaTheme="minorEastAsia" w:hAnsi="Times New Roman"/>
          <w:lang w:eastAsia="zh-CN"/>
        </w:rPr>
      </w:pPr>
    </w:p>
    <w:p w14:paraId="44B704E0" w14:textId="24660898" w:rsidR="00AB3628" w:rsidRPr="005C04FA" w:rsidRDefault="00AB3628" w:rsidP="00AB3628">
      <w:pPr>
        <w:pStyle w:val="a0"/>
        <w:rPr>
          <w:rFonts w:ascii="Times New Roman" w:eastAsiaTheme="minorEastAsia" w:hAnsi="Times New Roman"/>
          <w:lang w:eastAsia="zh-CN"/>
        </w:rPr>
      </w:pPr>
      <w:r w:rsidRPr="005C04FA">
        <w:rPr>
          <w:rFonts w:ascii="Times New Roman" w:eastAsiaTheme="minorEastAsia" w:hAnsi="Times New Roman"/>
          <w:lang w:eastAsia="zh-CN"/>
        </w:rPr>
        <w:fldChar w:fldCharType="begin"/>
      </w:r>
      <w:r w:rsidRPr="005C04FA">
        <w:rPr>
          <w:rFonts w:ascii="Times New Roman" w:eastAsiaTheme="minorEastAsia" w:hAnsi="Times New Roman"/>
          <w:lang w:eastAsia="zh-CN"/>
        </w:rPr>
        <w:instrText xml:space="preserve"> REF _Ref53668395 \h </w:instrText>
      </w:r>
      <w:r w:rsidR="005C04FA">
        <w:rPr>
          <w:rFonts w:ascii="Times New Roman" w:eastAsiaTheme="minorEastAsia" w:hAnsi="Times New Roman"/>
          <w:lang w:eastAsia="zh-CN"/>
        </w:rPr>
        <w:instrText xml:space="preserve"> \* MERGEFORMAT </w:instrText>
      </w:r>
      <w:r w:rsidRPr="005C04FA">
        <w:rPr>
          <w:rFonts w:ascii="Times New Roman" w:eastAsiaTheme="minorEastAsia" w:hAnsi="Times New Roman"/>
          <w:lang w:eastAsia="zh-CN"/>
        </w:rPr>
      </w:r>
      <w:r w:rsidRPr="005C04FA">
        <w:rPr>
          <w:rFonts w:ascii="Times New Roman" w:eastAsiaTheme="minorEastAsia" w:hAnsi="Times New Roman"/>
          <w:lang w:eastAsia="zh-CN"/>
        </w:rPr>
        <w:fldChar w:fldCharType="separate"/>
      </w:r>
      <w:r w:rsidR="002C44E8" w:rsidRPr="005C04FA">
        <w:rPr>
          <w:rFonts w:ascii="Times New Roman" w:hAnsi="Times New Roman"/>
          <w:b/>
        </w:rPr>
        <w:t xml:space="preserve">Proposal </w:t>
      </w:r>
      <w:r w:rsidR="002C44E8">
        <w:rPr>
          <w:rFonts w:ascii="Times New Roman" w:hAnsi="Times New Roman"/>
          <w:b/>
          <w:noProof/>
        </w:rPr>
        <w:t>3</w:t>
      </w:r>
      <w:r w:rsidR="002C44E8" w:rsidRPr="005C04FA">
        <w:rPr>
          <w:rFonts w:ascii="Times New Roman" w:hAnsi="Times New Roman"/>
          <w:b/>
          <w:noProof/>
        </w:rPr>
        <w:t>.</w:t>
      </w:r>
      <w:r w:rsidR="002C44E8" w:rsidRPr="005C04FA">
        <w:rPr>
          <w:rFonts w:ascii="Times New Roman" w:eastAsia="Batang" w:hAnsi="Times New Roman"/>
          <w:b/>
        </w:rPr>
        <w:t xml:space="preserve"> When the entry in the time domain resource allocation table indicates multiple SLIVs for multi PUSCHs, the SLIV indicated for the CG-PUSCH should be the first SLIV in the entry.</w:t>
      </w:r>
      <w:r w:rsidRPr="005C04FA">
        <w:rPr>
          <w:rFonts w:ascii="Times New Roman" w:eastAsiaTheme="minorEastAsia" w:hAnsi="Times New Roman"/>
          <w:lang w:eastAsia="zh-CN"/>
        </w:rPr>
        <w:fldChar w:fldCharType="end"/>
      </w:r>
    </w:p>
    <w:p w14:paraId="6BDED9A2" w14:textId="2F99A535" w:rsidR="00AB3628" w:rsidRPr="005C04FA" w:rsidRDefault="00AB3628" w:rsidP="00AB3628">
      <w:pPr>
        <w:pStyle w:val="a0"/>
        <w:rPr>
          <w:rFonts w:ascii="Times New Roman" w:eastAsiaTheme="minorEastAsia" w:hAnsi="Times New Roman"/>
          <w:lang w:eastAsia="zh-CN"/>
        </w:rPr>
      </w:pPr>
      <w:r w:rsidRPr="005C04FA">
        <w:rPr>
          <w:rFonts w:ascii="Times New Roman" w:eastAsiaTheme="minorEastAsia" w:hAnsi="Times New Roman"/>
          <w:lang w:eastAsia="zh-CN"/>
        </w:rPr>
        <w:fldChar w:fldCharType="begin"/>
      </w:r>
      <w:r w:rsidRPr="005C04FA">
        <w:rPr>
          <w:rFonts w:ascii="Times New Roman" w:eastAsiaTheme="minorEastAsia" w:hAnsi="Times New Roman"/>
          <w:lang w:eastAsia="zh-CN"/>
        </w:rPr>
        <w:instrText xml:space="preserve"> REF _Ref53668397 \h </w:instrText>
      </w:r>
      <w:r w:rsidR="005C04FA">
        <w:rPr>
          <w:rFonts w:ascii="Times New Roman" w:eastAsiaTheme="minorEastAsia" w:hAnsi="Times New Roman"/>
          <w:lang w:eastAsia="zh-CN"/>
        </w:rPr>
        <w:instrText xml:space="preserve"> \* MERGEFORMAT </w:instrText>
      </w:r>
      <w:r w:rsidRPr="005C04FA">
        <w:rPr>
          <w:rFonts w:ascii="Times New Roman" w:eastAsiaTheme="minorEastAsia" w:hAnsi="Times New Roman"/>
          <w:lang w:eastAsia="zh-CN"/>
        </w:rPr>
      </w:r>
      <w:r w:rsidRPr="005C04FA">
        <w:rPr>
          <w:rFonts w:ascii="Times New Roman" w:eastAsiaTheme="minorEastAsia" w:hAnsi="Times New Roman"/>
          <w:lang w:eastAsia="zh-CN"/>
        </w:rPr>
        <w:fldChar w:fldCharType="separate"/>
      </w:r>
      <w:r w:rsidR="002C44E8" w:rsidRPr="005C04FA">
        <w:rPr>
          <w:rFonts w:ascii="Times New Roman" w:hAnsi="Times New Roman"/>
          <w:b/>
        </w:rPr>
        <w:t xml:space="preserve">Proposal </w:t>
      </w:r>
      <w:r w:rsidR="002C44E8">
        <w:rPr>
          <w:rFonts w:ascii="Times New Roman" w:hAnsi="Times New Roman"/>
          <w:b/>
          <w:noProof/>
        </w:rPr>
        <w:t>4</w:t>
      </w:r>
      <w:r w:rsidR="002C44E8" w:rsidRPr="002C44E8">
        <w:rPr>
          <w:rFonts w:ascii="Times New Roman" w:hAnsi="Times New Roman"/>
          <w:b/>
          <w:noProof/>
        </w:rPr>
        <w:t>.The</w:t>
      </w:r>
      <w:r w:rsidR="002C44E8" w:rsidRPr="005C04FA">
        <w:rPr>
          <w:rFonts w:ascii="Times New Roman" w:eastAsiaTheme="minorEastAsia" w:hAnsi="Times New Roman"/>
          <w:b/>
          <w:lang w:eastAsia="zh-CN"/>
        </w:rPr>
        <w:t xml:space="preserve"> TP# 2 for TS 38214 is adopted.</w:t>
      </w:r>
      <w:r w:rsidRPr="005C04FA">
        <w:rPr>
          <w:rFonts w:ascii="Times New Roman" w:eastAsiaTheme="minorEastAsia" w:hAnsi="Times New Roman"/>
          <w:lang w:eastAsia="zh-CN"/>
        </w:rPr>
        <w:fldChar w:fldCharType="end"/>
      </w:r>
    </w:p>
    <w:tbl>
      <w:tblPr>
        <w:tblStyle w:val="af7"/>
        <w:tblW w:w="0" w:type="auto"/>
        <w:tblLook w:val="04A0" w:firstRow="1" w:lastRow="0" w:firstColumn="1" w:lastColumn="0" w:noHBand="0" w:noVBand="1"/>
      </w:tblPr>
      <w:tblGrid>
        <w:gridCol w:w="9060"/>
      </w:tblGrid>
      <w:tr w:rsidR="00AB3628" w:rsidRPr="005C04FA" w14:paraId="58759661" w14:textId="77777777" w:rsidTr="007871D5">
        <w:tc>
          <w:tcPr>
            <w:tcW w:w="9060" w:type="dxa"/>
          </w:tcPr>
          <w:p w14:paraId="0B83A362" w14:textId="77777777" w:rsidR="005C04FA" w:rsidRPr="005C04FA" w:rsidRDefault="005C04FA" w:rsidP="005C04FA">
            <w:pPr>
              <w:pStyle w:val="3GPPText"/>
              <w:ind w:firstLineChars="200" w:firstLine="400"/>
              <w:jc w:val="left"/>
              <w:rPr>
                <w:color w:val="000000"/>
                <w:sz w:val="20"/>
              </w:rPr>
            </w:pPr>
            <w:r w:rsidRPr="005C04FA">
              <w:rPr>
                <w:color w:val="000000"/>
                <w:sz w:val="20"/>
              </w:rPr>
              <w:t>----------------------------------------- TP #2 for 38.214 6.1.2.3------------------------------------------------------</w:t>
            </w:r>
          </w:p>
          <w:p w14:paraId="541FA5B1" w14:textId="77777777" w:rsidR="005C04FA" w:rsidRPr="005C04FA" w:rsidRDefault="005C04FA" w:rsidP="005C04FA">
            <w:pPr>
              <w:jc w:val="both"/>
              <w:rPr>
                <w:rFonts w:ascii="Times New Roman" w:hAnsi="Times New Roman"/>
                <w:b/>
                <w:szCs w:val="20"/>
                <w:lang w:eastAsia="zh-CN"/>
              </w:rPr>
            </w:pPr>
            <w:r w:rsidRPr="005C04FA">
              <w:rPr>
                <w:rFonts w:ascii="Times New Roman" w:hAnsi="Times New Roman"/>
                <w:color w:val="000000"/>
              </w:rPr>
              <w:t xml:space="preserve">A set of allowed periodicities </w:t>
            </w:r>
            <w:r w:rsidRPr="005C04FA">
              <w:rPr>
                <w:rFonts w:ascii="Times New Roman" w:hAnsi="Times New Roman"/>
                <w:i/>
                <w:color w:val="000000"/>
              </w:rPr>
              <w:t xml:space="preserve">P </w:t>
            </w:r>
            <w:r w:rsidRPr="005C04FA">
              <w:rPr>
                <w:rFonts w:ascii="Times New Roman" w:hAnsi="Times New Roman"/>
                <w:color w:val="000000"/>
              </w:rPr>
              <w:t xml:space="preserve">are defined in [12, TS 38.331]. </w:t>
            </w:r>
            <w:r w:rsidRPr="005C04FA">
              <w:rPr>
                <w:rFonts w:ascii="Times New Roman" w:hAnsi="Times New Roman"/>
                <w:color w:val="000000" w:themeColor="text1"/>
                <w:lang w:eastAsia="zh-CN"/>
              </w:rPr>
              <w:t xml:space="preserve">The higher layer parameter </w:t>
            </w:r>
            <w:r w:rsidRPr="005C04FA">
              <w:rPr>
                <w:rFonts w:ascii="Times New Roman" w:hAnsi="Times New Roman"/>
                <w:i/>
                <w:color w:val="000000" w:themeColor="text1"/>
                <w:lang w:eastAsia="zh-CN"/>
              </w:rPr>
              <w:t>cg-nrofSlots-r16</w:t>
            </w:r>
            <w:r w:rsidRPr="005C04FA">
              <w:rPr>
                <w:rFonts w:ascii="Times New Roman" w:hAnsi="Times New Roman"/>
                <w:color w:val="000000" w:themeColor="text1"/>
                <w:lang w:eastAsia="zh-CN"/>
              </w:rPr>
              <w:t xml:space="preserve">, provides the number of consecutive slots allocated within a configured grant period. The higher layer parameter </w:t>
            </w:r>
            <w:r w:rsidRPr="005C04FA">
              <w:rPr>
                <w:rFonts w:ascii="Times New Roman" w:hAnsi="Times New Roman"/>
                <w:i/>
                <w:color w:val="000000" w:themeColor="text1"/>
                <w:lang w:eastAsia="zh-CN"/>
              </w:rPr>
              <w:t>cg-nrofPUSCH-InSlot-r16</w:t>
            </w:r>
            <w:r w:rsidRPr="005C04FA">
              <w:rPr>
                <w:rFonts w:ascii="Times New Roman" w:hAnsi="Times New Roman"/>
                <w:color w:val="000000" w:themeColor="text1"/>
                <w:lang w:eastAsia="zh-CN"/>
              </w:rPr>
              <w:t xml:space="preserve"> provides the number of consecutive PUSCH allocations within a slot, where the first PUSCH allocation follows the higher layer parameter </w:t>
            </w:r>
            <w:r w:rsidRPr="005C04FA">
              <w:rPr>
                <w:rFonts w:ascii="Times New Roman" w:hAnsi="Times New Roman"/>
                <w:i/>
                <w:color w:val="000000" w:themeColor="text1"/>
                <w:lang w:eastAsia="zh-CN"/>
              </w:rPr>
              <w:t xml:space="preserve">timeDomainAllocation </w:t>
            </w:r>
            <w:r w:rsidRPr="005C04FA">
              <w:rPr>
                <w:rFonts w:ascii="Times New Roman" w:hAnsi="Times New Roman"/>
                <w:color w:val="000000" w:themeColor="text1"/>
                <w:lang w:eastAsia="zh-CN"/>
              </w:rPr>
              <w:t xml:space="preserve">for Type 1 PUSCH transmission or </w:t>
            </w:r>
            <w:r w:rsidRPr="005C04FA">
              <w:rPr>
                <w:rFonts w:ascii="Times New Roman" w:hAnsi="Times New Roman"/>
                <w:color w:val="000000" w:themeColor="text1"/>
              </w:rPr>
              <w:t>the higher layer configuration according to [10, TS 38.321], and UL grant received on the DCI for Type 2 PUSCH transmissions</w:t>
            </w:r>
            <w:r w:rsidRPr="005C04FA">
              <w:rPr>
                <w:rFonts w:ascii="Times New Roman" w:hAnsi="Times New Roman"/>
                <w:color w:val="000000" w:themeColor="text1"/>
                <w:lang w:eastAsia="zh-CN"/>
              </w:rPr>
              <w:t>, and the remaining PUSCH allocations have the same length and PUSCH mapping type, and are appended following the previous allocations without any gaps. The same combination of start symbol and length and PUSCH mapping type repeats over the consecutively allocated slots.</w:t>
            </w:r>
            <w:r w:rsidRPr="005C04FA">
              <w:rPr>
                <w:rFonts w:ascii="Times New Roman" w:hAnsi="Times New Roman"/>
                <w:color w:val="FF0000"/>
                <w:lang w:eastAsia="zh-CN"/>
              </w:rPr>
              <w:t xml:space="preserve"> If the </w:t>
            </w:r>
            <w:r w:rsidRPr="005C04FA">
              <w:rPr>
                <w:rFonts w:ascii="Times New Roman" w:hAnsi="Times New Roman"/>
                <w:color w:val="FF0000"/>
              </w:rPr>
              <w:t xml:space="preserve">PUSCH time domain resource allocation configuration determined according to the Table 6.1.2.1.1-1A, and </w:t>
            </w:r>
            <w:r w:rsidRPr="005C04FA">
              <w:rPr>
                <w:rFonts w:ascii="Times New Roman" w:eastAsia="Batang" w:hAnsi="Times New Roman"/>
                <w:i/>
                <w:color w:val="FF0000"/>
              </w:rPr>
              <w:t>pusch-Config</w:t>
            </w:r>
            <w:r w:rsidRPr="005C04FA">
              <w:rPr>
                <w:rFonts w:ascii="Times New Roman" w:eastAsia="Batang" w:hAnsi="Times New Roman"/>
                <w:color w:val="FF0000"/>
              </w:rPr>
              <w:t xml:space="preserve"> includes </w:t>
            </w:r>
            <w:r w:rsidRPr="005C04FA">
              <w:rPr>
                <w:rFonts w:ascii="Times New Roman" w:eastAsia="Batang" w:hAnsi="Times New Roman"/>
                <w:i/>
                <w:color w:val="FF0000"/>
              </w:rPr>
              <w:t xml:space="preserve">pusch-TimeDomainAllocationList-ForMultiPUSCH, </w:t>
            </w:r>
            <w:r w:rsidRPr="005C04FA">
              <w:rPr>
                <w:rFonts w:ascii="Times New Roman" w:eastAsia="Batang" w:hAnsi="Times New Roman"/>
                <w:color w:val="FF0000"/>
              </w:rPr>
              <w:t>the SLIV for the PUSCH is the first SLIV in the indicated entry.</w:t>
            </w:r>
            <w:r w:rsidRPr="005C04FA">
              <w:rPr>
                <w:rFonts w:ascii="Times New Roman" w:hAnsi="Times New Roman"/>
                <w:color w:val="FF0000"/>
                <w:lang w:eastAsia="zh-CN"/>
              </w:rPr>
              <w:t xml:space="preserve"> </w:t>
            </w:r>
            <w:r w:rsidRPr="005C04FA">
              <w:rPr>
                <w:rFonts w:ascii="Times New Roman" w:hAnsi="Times New Roman"/>
                <w:color w:val="000000" w:themeColor="text1"/>
                <w:lang w:eastAsia="zh-CN"/>
              </w:rPr>
              <w:t xml:space="preserve">  </w:t>
            </w:r>
          </w:p>
          <w:p w14:paraId="5D244EE4" w14:textId="77777777" w:rsidR="005C04FA" w:rsidRPr="005C04FA" w:rsidRDefault="005C04FA" w:rsidP="005C04FA">
            <w:pPr>
              <w:jc w:val="center"/>
              <w:rPr>
                <w:rFonts w:ascii="Times New Roman" w:hAnsi="Times New Roman"/>
                <w:szCs w:val="20"/>
                <w:lang w:eastAsia="zh-CN"/>
              </w:rPr>
            </w:pPr>
            <w:r w:rsidRPr="005C04FA">
              <w:rPr>
                <w:rFonts w:ascii="Times New Roman" w:hAnsi="Times New Roman"/>
                <w:szCs w:val="20"/>
                <w:lang w:eastAsia="zh-CN"/>
              </w:rPr>
              <w:t>&lt;unchanged part omitted&gt;</w:t>
            </w:r>
          </w:p>
          <w:p w14:paraId="747570CE" w14:textId="356F8837" w:rsidR="00AB3628" w:rsidRPr="005C04FA" w:rsidRDefault="005C04FA" w:rsidP="007871D5">
            <w:pPr>
              <w:rPr>
                <w:rFonts w:ascii="Times New Roman" w:eastAsiaTheme="minorEastAsia" w:hAnsi="Times New Roman"/>
                <w:lang w:val="en-GB" w:eastAsia="zh-CN"/>
              </w:rPr>
            </w:pPr>
            <w:r w:rsidRPr="005C04FA">
              <w:rPr>
                <w:rFonts w:ascii="Times New Roman" w:hAnsi="Times New Roman"/>
                <w:color w:val="000000"/>
              </w:rPr>
              <w:t>-------------------------------------------------END OF TP #2-----------------------------------------------------------</w:t>
            </w:r>
          </w:p>
        </w:tc>
      </w:tr>
    </w:tbl>
    <w:p w14:paraId="31E8EDDA" w14:textId="77777777" w:rsidR="00AB3628" w:rsidRPr="005C04FA" w:rsidRDefault="00AB3628" w:rsidP="00AB3628">
      <w:pPr>
        <w:pStyle w:val="a0"/>
        <w:rPr>
          <w:rFonts w:ascii="Times New Roman" w:eastAsiaTheme="minorEastAsia" w:hAnsi="Times New Roman"/>
          <w:lang w:eastAsia="zh-CN"/>
        </w:rPr>
      </w:pPr>
    </w:p>
    <w:p w14:paraId="1E1AA4CD" w14:textId="68E39895" w:rsidR="00AB3628" w:rsidRPr="005C04FA" w:rsidRDefault="00AB3628" w:rsidP="00AB3628">
      <w:pPr>
        <w:pStyle w:val="a0"/>
        <w:rPr>
          <w:rFonts w:ascii="Times New Roman" w:eastAsiaTheme="minorEastAsia" w:hAnsi="Times New Roman"/>
          <w:lang w:eastAsia="zh-CN"/>
        </w:rPr>
      </w:pPr>
      <w:r w:rsidRPr="005C04FA">
        <w:rPr>
          <w:rFonts w:ascii="Times New Roman" w:eastAsiaTheme="minorEastAsia" w:hAnsi="Times New Roman"/>
          <w:lang w:eastAsia="zh-CN"/>
        </w:rPr>
        <w:fldChar w:fldCharType="begin"/>
      </w:r>
      <w:r w:rsidRPr="005C04FA">
        <w:rPr>
          <w:rFonts w:ascii="Times New Roman" w:eastAsiaTheme="minorEastAsia" w:hAnsi="Times New Roman"/>
          <w:lang w:eastAsia="zh-CN"/>
        </w:rPr>
        <w:instrText xml:space="preserve"> REF _Ref53668398 \h </w:instrText>
      </w:r>
      <w:r w:rsidR="005C04FA">
        <w:rPr>
          <w:rFonts w:ascii="Times New Roman" w:eastAsiaTheme="minorEastAsia" w:hAnsi="Times New Roman"/>
          <w:lang w:eastAsia="zh-CN"/>
        </w:rPr>
        <w:instrText xml:space="preserve"> \* MERGEFORMAT </w:instrText>
      </w:r>
      <w:r w:rsidRPr="005C04FA">
        <w:rPr>
          <w:rFonts w:ascii="Times New Roman" w:eastAsiaTheme="minorEastAsia" w:hAnsi="Times New Roman"/>
          <w:lang w:eastAsia="zh-CN"/>
        </w:rPr>
      </w:r>
      <w:r w:rsidRPr="005C04FA">
        <w:rPr>
          <w:rFonts w:ascii="Times New Roman" w:eastAsiaTheme="minorEastAsia" w:hAnsi="Times New Roman"/>
          <w:lang w:eastAsia="zh-CN"/>
        </w:rPr>
        <w:fldChar w:fldCharType="separate"/>
      </w:r>
      <w:r w:rsidR="002C44E8" w:rsidRPr="005C04FA">
        <w:rPr>
          <w:rFonts w:ascii="Times New Roman" w:hAnsi="Times New Roman"/>
          <w:b/>
        </w:rPr>
        <w:t xml:space="preserve">Proposal </w:t>
      </w:r>
      <w:r w:rsidR="002C44E8">
        <w:rPr>
          <w:rFonts w:ascii="Times New Roman" w:hAnsi="Times New Roman"/>
          <w:b/>
          <w:noProof/>
        </w:rPr>
        <w:t>5</w:t>
      </w:r>
      <w:r w:rsidR="002C44E8" w:rsidRPr="005C04FA">
        <w:rPr>
          <w:rFonts w:ascii="Times New Roman" w:hAnsi="Times New Roman"/>
          <w:b/>
          <w:noProof/>
        </w:rPr>
        <w:t>.</w:t>
      </w:r>
      <w:r w:rsidR="002C44E8" w:rsidRPr="005C04FA">
        <w:rPr>
          <w:rFonts w:ascii="Times New Roman" w:eastAsia="Batang" w:hAnsi="Times New Roman"/>
          <w:b/>
        </w:rPr>
        <w:t xml:space="preserve"> When the entry indicates multiple SLIVs for multi PUSCHs, </w:t>
      </w:r>
      <w:r w:rsidR="002C44E8" w:rsidRPr="005C04FA">
        <w:rPr>
          <w:rFonts w:ascii="Times New Roman" w:hAnsi="Times New Roman"/>
          <w:b/>
          <w:color w:val="000000"/>
        </w:rPr>
        <w:t xml:space="preserve">DCI format 0_1 is used to schedule the retransmission of CG-PUSCH, </w:t>
      </w:r>
      <w:r w:rsidR="002C44E8" w:rsidRPr="005C04FA">
        <w:rPr>
          <w:rFonts w:ascii="Times New Roman" w:eastAsia="Batang" w:hAnsi="Times New Roman"/>
          <w:b/>
        </w:rPr>
        <w:t>NDI=0 means the SLIV is invalid, NDI=1 means retransmission in the corresponding indicated SLIV.</w:t>
      </w:r>
      <w:r w:rsidRPr="005C04FA">
        <w:rPr>
          <w:rFonts w:ascii="Times New Roman" w:eastAsiaTheme="minorEastAsia" w:hAnsi="Times New Roman"/>
          <w:lang w:eastAsia="zh-CN"/>
        </w:rPr>
        <w:fldChar w:fldCharType="end"/>
      </w:r>
    </w:p>
    <w:p w14:paraId="728F225A" w14:textId="012B3CA7" w:rsidR="00AB3628" w:rsidRPr="005C04FA" w:rsidRDefault="00AB3628" w:rsidP="00AB3628">
      <w:pPr>
        <w:pStyle w:val="a0"/>
        <w:rPr>
          <w:rFonts w:ascii="Times New Roman" w:eastAsiaTheme="minorEastAsia" w:hAnsi="Times New Roman"/>
          <w:lang w:eastAsia="zh-CN"/>
        </w:rPr>
      </w:pPr>
      <w:r w:rsidRPr="005C04FA">
        <w:rPr>
          <w:rFonts w:ascii="Times New Roman" w:eastAsiaTheme="minorEastAsia" w:hAnsi="Times New Roman"/>
          <w:lang w:eastAsia="zh-CN"/>
        </w:rPr>
        <w:fldChar w:fldCharType="begin"/>
      </w:r>
      <w:r w:rsidRPr="005C04FA">
        <w:rPr>
          <w:rFonts w:ascii="Times New Roman" w:eastAsiaTheme="minorEastAsia" w:hAnsi="Times New Roman"/>
          <w:lang w:eastAsia="zh-CN"/>
        </w:rPr>
        <w:instrText xml:space="preserve"> REF _Ref53668399 \h </w:instrText>
      </w:r>
      <w:r w:rsidR="005C04FA">
        <w:rPr>
          <w:rFonts w:ascii="Times New Roman" w:eastAsiaTheme="minorEastAsia" w:hAnsi="Times New Roman"/>
          <w:lang w:eastAsia="zh-CN"/>
        </w:rPr>
        <w:instrText xml:space="preserve"> \* MERGEFORMAT </w:instrText>
      </w:r>
      <w:r w:rsidRPr="005C04FA">
        <w:rPr>
          <w:rFonts w:ascii="Times New Roman" w:eastAsiaTheme="minorEastAsia" w:hAnsi="Times New Roman"/>
          <w:lang w:eastAsia="zh-CN"/>
        </w:rPr>
      </w:r>
      <w:r w:rsidRPr="005C04FA">
        <w:rPr>
          <w:rFonts w:ascii="Times New Roman" w:eastAsiaTheme="minorEastAsia" w:hAnsi="Times New Roman"/>
          <w:lang w:eastAsia="zh-CN"/>
        </w:rPr>
        <w:fldChar w:fldCharType="separate"/>
      </w:r>
      <w:r w:rsidR="002C44E8" w:rsidRPr="005C04FA">
        <w:rPr>
          <w:rFonts w:ascii="Times New Roman" w:hAnsi="Times New Roman"/>
          <w:b/>
        </w:rPr>
        <w:t xml:space="preserve">Proposal </w:t>
      </w:r>
      <w:r w:rsidR="002C44E8">
        <w:rPr>
          <w:rFonts w:ascii="Times New Roman" w:hAnsi="Times New Roman"/>
          <w:b/>
          <w:noProof/>
        </w:rPr>
        <w:t>6</w:t>
      </w:r>
      <w:r w:rsidR="002C44E8" w:rsidRPr="005C04FA">
        <w:rPr>
          <w:rFonts w:ascii="Times New Roman" w:hAnsi="Times New Roman"/>
          <w:b/>
          <w:noProof/>
        </w:rPr>
        <w:t>.</w:t>
      </w:r>
      <w:r w:rsidR="002C44E8" w:rsidRPr="005C04FA">
        <w:rPr>
          <w:rFonts w:ascii="Times New Roman" w:hAnsi="Times New Roman"/>
          <w:b/>
        </w:rPr>
        <w:t xml:space="preserve"> </w:t>
      </w:r>
      <w:r w:rsidR="002C44E8" w:rsidRPr="005C04FA">
        <w:rPr>
          <w:rFonts w:ascii="Times New Roman" w:eastAsiaTheme="minorEastAsia" w:hAnsi="Times New Roman"/>
          <w:b/>
          <w:lang w:eastAsia="zh-CN"/>
        </w:rPr>
        <w:t>The TP# 3 for TS 38214 is adopted.</w:t>
      </w:r>
      <w:r w:rsidRPr="005C04FA">
        <w:rPr>
          <w:rFonts w:ascii="Times New Roman" w:eastAsiaTheme="minorEastAsia" w:hAnsi="Times New Roman"/>
          <w:lang w:eastAsia="zh-CN"/>
        </w:rPr>
        <w:fldChar w:fldCharType="end"/>
      </w:r>
    </w:p>
    <w:tbl>
      <w:tblPr>
        <w:tblStyle w:val="af7"/>
        <w:tblW w:w="0" w:type="auto"/>
        <w:tblLook w:val="04A0" w:firstRow="1" w:lastRow="0" w:firstColumn="1" w:lastColumn="0" w:noHBand="0" w:noVBand="1"/>
      </w:tblPr>
      <w:tblGrid>
        <w:gridCol w:w="9060"/>
      </w:tblGrid>
      <w:tr w:rsidR="00AB3628" w:rsidRPr="005C04FA" w14:paraId="081FE320" w14:textId="77777777" w:rsidTr="007871D5">
        <w:tc>
          <w:tcPr>
            <w:tcW w:w="9060" w:type="dxa"/>
          </w:tcPr>
          <w:p w14:paraId="7CFF92FD" w14:textId="77777777" w:rsidR="00AB3628" w:rsidRPr="005C04FA" w:rsidRDefault="00AB3628" w:rsidP="007871D5">
            <w:pPr>
              <w:pStyle w:val="3GPPText"/>
              <w:ind w:firstLineChars="200" w:firstLine="400"/>
              <w:jc w:val="left"/>
              <w:rPr>
                <w:color w:val="000000"/>
                <w:sz w:val="20"/>
              </w:rPr>
            </w:pPr>
            <w:r w:rsidRPr="005C04FA">
              <w:rPr>
                <w:color w:val="000000"/>
                <w:sz w:val="20"/>
              </w:rPr>
              <w:t>----------------------------------------- TP #3 for 38.214 6.1.2.3------------------------------------------------------</w:t>
            </w:r>
          </w:p>
          <w:p w14:paraId="73B6E19A" w14:textId="0C07D4D1" w:rsidR="00AB3628" w:rsidRPr="005C04FA" w:rsidRDefault="00AB3628" w:rsidP="007871D5">
            <w:pPr>
              <w:jc w:val="both"/>
              <w:rPr>
                <w:rFonts w:ascii="Times New Roman" w:hAnsi="Times New Roman"/>
                <w:b/>
                <w:szCs w:val="20"/>
                <w:lang w:eastAsia="zh-CN"/>
              </w:rPr>
            </w:pPr>
            <w:r w:rsidRPr="005C04FA">
              <w:rPr>
                <w:rFonts w:ascii="Times New Roman" w:hAnsi="Times New Roman"/>
                <w:color w:val="000000"/>
              </w:rPr>
              <w:t xml:space="preserve">A set of allowed periodicities </w:t>
            </w:r>
            <w:r w:rsidRPr="005C04FA">
              <w:rPr>
                <w:rFonts w:ascii="Times New Roman" w:hAnsi="Times New Roman"/>
                <w:i/>
                <w:color w:val="000000"/>
              </w:rPr>
              <w:t xml:space="preserve">P </w:t>
            </w:r>
            <w:r w:rsidRPr="005C04FA">
              <w:rPr>
                <w:rFonts w:ascii="Times New Roman" w:hAnsi="Times New Roman"/>
                <w:color w:val="000000"/>
              </w:rPr>
              <w:t xml:space="preserve">are defined in [12, TS 38.331]. </w:t>
            </w:r>
            <w:r w:rsidRPr="005C04FA">
              <w:rPr>
                <w:rFonts w:ascii="Times New Roman" w:hAnsi="Times New Roman"/>
                <w:color w:val="000000" w:themeColor="text1"/>
                <w:lang w:eastAsia="zh-CN"/>
              </w:rPr>
              <w:t xml:space="preserve">The higher layer parameter </w:t>
            </w:r>
            <w:r w:rsidRPr="005C04FA">
              <w:rPr>
                <w:rFonts w:ascii="Times New Roman" w:hAnsi="Times New Roman"/>
                <w:i/>
                <w:color w:val="000000" w:themeColor="text1"/>
                <w:lang w:eastAsia="zh-CN"/>
              </w:rPr>
              <w:t>cg-nrofSlots-r16</w:t>
            </w:r>
            <w:r w:rsidRPr="005C04FA">
              <w:rPr>
                <w:rFonts w:ascii="Times New Roman" w:hAnsi="Times New Roman"/>
                <w:color w:val="000000" w:themeColor="text1"/>
                <w:lang w:eastAsia="zh-CN"/>
              </w:rPr>
              <w:t xml:space="preserve">, provides the number of consecutive slots allocated within a configured grant period. The higher layer parameter </w:t>
            </w:r>
            <w:r w:rsidRPr="005C04FA">
              <w:rPr>
                <w:rFonts w:ascii="Times New Roman" w:hAnsi="Times New Roman"/>
                <w:i/>
                <w:color w:val="000000" w:themeColor="text1"/>
                <w:lang w:eastAsia="zh-CN"/>
              </w:rPr>
              <w:t>cg-nrofPUSCH-InSlot-r16</w:t>
            </w:r>
            <w:r w:rsidRPr="005C04FA">
              <w:rPr>
                <w:rFonts w:ascii="Times New Roman" w:hAnsi="Times New Roman"/>
                <w:color w:val="000000" w:themeColor="text1"/>
                <w:lang w:eastAsia="zh-CN"/>
              </w:rPr>
              <w:t xml:space="preserve"> provides the number of consecutive PUSCH allocations within a slot, where the first PUSCH allocation follows the higher layer parameter </w:t>
            </w:r>
            <w:r w:rsidRPr="005C04FA">
              <w:rPr>
                <w:rFonts w:ascii="Times New Roman" w:hAnsi="Times New Roman"/>
                <w:i/>
                <w:color w:val="000000" w:themeColor="text1"/>
                <w:lang w:eastAsia="zh-CN"/>
              </w:rPr>
              <w:t xml:space="preserve">timeDomainAllocation </w:t>
            </w:r>
            <w:r w:rsidRPr="005C04FA">
              <w:rPr>
                <w:rFonts w:ascii="Times New Roman" w:hAnsi="Times New Roman"/>
                <w:color w:val="000000" w:themeColor="text1"/>
                <w:lang w:eastAsia="zh-CN"/>
              </w:rPr>
              <w:t xml:space="preserve">for Type 1 PUSCH transmission or </w:t>
            </w:r>
            <w:r w:rsidRPr="005C04FA">
              <w:rPr>
                <w:rFonts w:ascii="Times New Roman" w:hAnsi="Times New Roman"/>
                <w:color w:val="000000" w:themeColor="text1"/>
              </w:rPr>
              <w:t>the higher layer configuration according to [10, TS 38.321], and UL grant received on the DCI for Type 2 PUSCH transmissions</w:t>
            </w:r>
            <w:r w:rsidRPr="005C04FA">
              <w:rPr>
                <w:rFonts w:ascii="Times New Roman" w:hAnsi="Times New Roman"/>
                <w:color w:val="000000" w:themeColor="text1"/>
                <w:lang w:eastAsia="zh-CN"/>
              </w:rPr>
              <w:t xml:space="preserve">, and the remaining PUSCH allocations have the same length and PUSCH mapping type, and are appended following the previous allocations without any gaps. The same combination of start symbol and length and PUSCH mapping type repeats over the consecutively allocated slots. </w:t>
            </w:r>
            <w:r w:rsidRPr="00AA257D">
              <w:rPr>
                <w:rFonts w:ascii="Times New Roman" w:hAnsi="Times New Roman"/>
                <w:color w:val="FF0000"/>
                <w:lang w:eastAsia="zh-CN"/>
              </w:rPr>
              <w:t xml:space="preserve">For the PUSCH retransmission scheduled by a PDCCH with CRC scrambled by CS-RNTI, </w:t>
            </w:r>
            <w:r w:rsidRPr="005C04FA">
              <w:rPr>
                <w:rFonts w:ascii="Times New Roman" w:hAnsi="Times New Roman"/>
                <w:color w:val="FF0000"/>
                <w:lang w:eastAsia="zh-CN"/>
              </w:rPr>
              <w:t xml:space="preserve">if the </w:t>
            </w:r>
            <w:r w:rsidRPr="005C04FA">
              <w:rPr>
                <w:rFonts w:ascii="Times New Roman" w:hAnsi="Times New Roman"/>
                <w:color w:val="FF0000"/>
              </w:rPr>
              <w:t xml:space="preserve">PUSCH time domain resource allocation configuration applies the Table 6.1.2.1.1-1A, and </w:t>
            </w:r>
            <w:r w:rsidRPr="005C04FA">
              <w:rPr>
                <w:rFonts w:ascii="Times New Roman" w:eastAsia="Batang" w:hAnsi="Times New Roman"/>
                <w:i/>
                <w:color w:val="FF0000"/>
              </w:rPr>
              <w:t>pusch-Config</w:t>
            </w:r>
            <w:r w:rsidRPr="005C04FA">
              <w:rPr>
                <w:rFonts w:ascii="Times New Roman" w:eastAsia="Batang" w:hAnsi="Times New Roman"/>
                <w:color w:val="FF0000"/>
              </w:rPr>
              <w:t xml:space="preserve"> includes </w:t>
            </w:r>
            <w:r w:rsidRPr="005C04FA">
              <w:rPr>
                <w:rFonts w:ascii="Times New Roman" w:eastAsia="Batang" w:hAnsi="Times New Roman"/>
                <w:i/>
                <w:color w:val="FF0000"/>
              </w:rPr>
              <w:t xml:space="preserve">pusch-TimeDomainAllocationList-ForMultiPUSCH, </w:t>
            </w:r>
            <w:r w:rsidRPr="005C04FA">
              <w:rPr>
                <w:rFonts w:ascii="Times New Roman" w:eastAsia="Batang" w:hAnsi="Times New Roman"/>
                <w:color w:val="FF0000"/>
              </w:rPr>
              <w:t xml:space="preserve">the NDI = 0 </w:t>
            </w:r>
            <w:r w:rsidR="00C152F8">
              <w:rPr>
                <w:rFonts w:ascii="Times New Roman" w:eastAsia="Batang" w:hAnsi="Times New Roman"/>
                <w:color w:val="FF0000"/>
              </w:rPr>
              <w:t>indicates</w:t>
            </w:r>
            <w:r w:rsidR="00C152F8" w:rsidRPr="005C04FA">
              <w:rPr>
                <w:rFonts w:ascii="Times New Roman" w:eastAsia="Batang" w:hAnsi="Times New Roman"/>
                <w:b/>
                <w:color w:val="FF0000"/>
              </w:rPr>
              <w:t xml:space="preserve"> </w:t>
            </w:r>
            <w:r w:rsidRPr="005C04FA">
              <w:rPr>
                <w:rFonts w:ascii="Times New Roman" w:eastAsia="Batang" w:hAnsi="Times New Roman"/>
                <w:color w:val="FF0000"/>
              </w:rPr>
              <w:t xml:space="preserve">the </w:t>
            </w:r>
            <w:r w:rsidR="00C152F8">
              <w:rPr>
                <w:rFonts w:ascii="Times New Roman" w:eastAsia="Batang" w:hAnsi="Times New Roman"/>
                <w:color w:val="FF0000"/>
              </w:rPr>
              <w:t xml:space="preserve">corresponding </w:t>
            </w:r>
            <w:r w:rsidRPr="005C04FA">
              <w:rPr>
                <w:rFonts w:ascii="Times New Roman" w:eastAsia="Batang" w:hAnsi="Times New Roman"/>
                <w:color w:val="FF0000"/>
              </w:rPr>
              <w:t xml:space="preserve">SLIV is </w:t>
            </w:r>
            <w:r w:rsidR="00C152F8">
              <w:rPr>
                <w:rFonts w:ascii="Times New Roman" w:eastAsia="Batang" w:hAnsi="Times New Roman"/>
                <w:color w:val="FF0000"/>
              </w:rPr>
              <w:t>not applicable</w:t>
            </w:r>
            <w:r w:rsidRPr="005C04FA">
              <w:rPr>
                <w:rFonts w:ascii="Times New Roman" w:eastAsia="Batang" w:hAnsi="Times New Roman"/>
                <w:color w:val="FF0000"/>
              </w:rPr>
              <w:t xml:space="preserve">, and NDI=1 </w:t>
            </w:r>
            <w:r w:rsidR="00C152F8">
              <w:rPr>
                <w:rFonts w:ascii="Times New Roman" w:eastAsia="Batang" w:hAnsi="Times New Roman"/>
                <w:color w:val="FF0000"/>
              </w:rPr>
              <w:t>indicates</w:t>
            </w:r>
            <w:r w:rsidRPr="005C04FA">
              <w:rPr>
                <w:rFonts w:ascii="Times New Roman" w:eastAsia="Batang" w:hAnsi="Times New Roman"/>
                <w:color w:val="FF0000"/>
              </w:rPr>
              <w:t xml:space="preserve"> retransmission </w:t>
            </w:r>
            <w:r w:rsidR="00C152F8">
              <w:rPr>
                <w:rFonts w:ascii="Times New Roman" w:eastAsia="Batang" w:hAnsi="Times New Roman"/>
                <w:color w:val="FF0000"/>
              </w:rPr>
              <w:t>with</w:t>
            </w:r>
            <w:r w:rsidRPr="005C04FA">
              <w:rPr>
                <w:rFonts w:ascii="Times New Roman" w:eastAsia="Batang" w:hAnsi="Times New Roman"/>
                <w:color w:val="FF0000"/>
              </w:rPr>
              <w:t xml:space="preserve"> the corresponding indicated SLIV. </w:t>
            </w:r>
            <w:r w:rsidRPr="005C04FA">
              <w:rPr>
                <w:rFonts w:ascii="Times New Roman" w:hAnsi="Times New Roman"/>
                <w:color w:val="000000" w:themeColor="text1"/>
                <w:lang w:eastAsia="zh-CN"/>
              </w:rPr>
              <w:t xml:space="preserve">      </w:t>
            </w:r>
          </w:p>
          <w:p w14:paraId="49F9CE26" w14:textId="77777777" w:rsidR="00AB3628" w:rsidRPr="005C04FA" w:rsidRDefault="00AB3628" w:rsidP="007871D5">
            <w:pPr>
              <w:jc w:val="center"/>
              <w:rPr>
                <w:rFonts w:ascii="Times New Roman" w:hAnsi="Times New Roman"/>
                <w:szCs w:val="20"/>
                <w:lang w:eastAsia="zh-CN"/>
              </w:rPr>
            </w:pPr>
            <w:r w:rsidRPr="005C04FA">
              <w:rPr>
                <w:rFonts w:ascii="Times New Roman" w:hAnsi="Times New Roman"/>
                <w:szCs w:val="20"/>
                <w:lang w:eastAsia="zh-CN"/>
              </w:rPr>
              <w:t>&lt;unchanged part omitted&gt;</w:t>
            </w:r>
          </w:p>
          <w:p w14:paraId="0F6675BA" w14:textId="77777777" w:rsidR="00AB3628" w:rsidRPr="005C04FA" w:rsidRDefault="00AB3628" w:rsidP="007871D5">
            <w:pPr>
              <w:rPr>
                <w:rFonts w:ascii="Times New Roman" w:eastAsiaTheme="minorEastAsia" w:hAnsi="Times New Roman"/>
                <w:lang w:val="en-GB" w:eastAsia="zh-CN"/>
              </w:rPr>
            </w:pPr>
            <w:r w:rsidRPr="005C04FA">
              <w:rPr>
                <w:rFonts w:ascii="Times New Roman" w:hAnsi="Times New Roman"/>
                <w:color w:val="000000"/>
              </w:rPr>
              <w:t>-------------------------------------------------END OF TP #3-----------------------------------------------------------</w:t>
            </w:r>
          </w:p>
          <w:p w14:paraId="68BF25F4" w14:textId="77777777" w:rsidR="00AB3628" w:rsidRPr="005C04FA" w:rsidRDefault="00AB3628" w:rsidP="007871D5">
            <w:pPr>
              <w:rPr>
                <w:rFonts w:ascii="Times New Roman" w:eastAsiaTheme="minorEastAsia" w:hAnsi="Times New Roman"/>
                <w:lang w:val="en-GB" w:eastAsia="zh-CN"/>
              </w:rPr>
            </w:pPr>
          </w:p>
        </w:tc>
      </w:tr>
    </w:tbl>
    <w:p w14:paraId="3BDAF6E6" w14:textId="77777777" w:rsidR="00AB3628" w:rsidRPr="005C04FA" w:rsidRDefault="00AB3628" w:rsidP="00AB3628">
      <w:pPr>
        <w:pStyle w:val="a0"/>
        <w:rPr>
          <w:rFonts w:ascii="Times New Roman" w:eastAsiaTheme="minorEastAsia" w:hAnsi="Times New Roman"/>
          <w:lang w:eastAsia="zh-CN"/>
        </w:rPr>
      </w:pPr>
    </w:p>
    <w:p w14:paraId="4F3D010F" w14:textId="77777777" w:rsidR="00EA5A61" w:rsidRPr="005C04FA"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ascii="Times New Roman" w:hAnsi="Times New Roman" w:cs="Times New Roman"/>
          <w:b w:val="0"/>
          <w:bCs w:val="0"/>
          <w:kern w:val="0"/>
          <w:sz w:val="36"/>
          <w:szCs w:val="20"/>
          <w:lang w:val="fr-FR"/>
        </w:rPr>
      </w:pPr>
      <w:r w:rsidRPr="005C04FA">
        <w:rPr>
          <w:rFonts w:ascii="Times New Roman" w:hAnsi="Times New Roman" w:cs="Times New Roman"/>
          <w:b w:val="0"/>
          <w:bCs w:val="0"/>
          <w:kern w:val="0"/>
          <w:sz w:val="36"/>
          <w:szCs w:val="20"/>
          <w:lang w:val="fr-FR"/>
        </w:rPr>
        <w:t>References</w:t>
      </w:r>
    </w:p>
    <w:p w14:paraId="725E6DF8" w14:textId="0D93408E" w:rsidR="00C560CA" w:rsidRPr="005C04FA" w:rsidRDefault="00090C83" w:rsidP="00090C83">
      <w:pPr>
        <w:pStyle w:val="a0"/>
        <w:numPr>
          <w:ilvl w:val="0"/>
          <w:numId w:val="15"/>
        </w:numPr>
        <w:rPr>
          <w:rFonts w:ascii="Times New Roman" w:eastAsia="宋体" w:hAnsi="Times New Roman"/>
          <w:lang w:eastAsia="zh-CN"/>
        </w:rPr>
      </w:pPr>
      <w:bookmarkStart w:id="21" w:name="_Ref47017740"/>
      <w:r w:rsidRPr="005C04FA">
        <w:rPr>
          <w:rFonts w:ascii="Times New Roman" w:eastAsia="宋体" w:hAnsi="Times New Roman"/>
          <w:lang w:eastAsia="zh-CN"/>
        </w:rPr>
        <w:t>RAN1 chairman notes, RAN1 #10</w:t>
      </w:r>
      <w:r w:rsidR="00020E82" w:rsidRPr="005C04FA">
        <w:rPr>
          <w:rFonts w:ascii="Times New Roman" w:eastAsia="宋体" w:hAnsi="Times New Roman"/>
          <w:lang w:eastAsia="zh-CN"/>
        </w:rPr>
        <w:t>2</w:t>
      </w:r>
      <w:r w:rsidRPr="005C04FA">
        <w:rPr>
          <w:rFonts w:ascii="Times New Roman" w:eastAsia="宋体" w:hAnsi="Times New Roman"/>
          <w:lang w:eastAsia="zh-CN"/>
        </w:rPr>
        <w:t xml:space="preserve">-e, e-Meeting, </w:t>
      </w:r>
      <w:bookmarkEnd w:id="21"/>
      <w:r w:rsidR="004C2DED" w:rsidRPr="005C04FA">
        <w:rPr>
          <w:rFonts w:ascii="Times New Roman" w:eastAsia="宋体" w:hAnsi="Times New Roman"/>
          <w:lang w:eastAsia="zh-CN"/>
        </w:rPr>
        <w:t>August 17th – 28th, 2020.</w:t>
      </w:r>
    </w:p>
    <w:p w14:paraId="67597468" w14:textId="4F2E44F6" w:rsidR="00F64E44" w:rsidRPr="005C04FA" w:rsidRDefault="00F64E44" w:rsidP="00090C83">
      <w:pPr>
        <w:pStyle w:val="a0"/>
        <w:rPr>
          <w:rFonts w:ascii="Times New Roman" w:eastAsia="宋体" w:hAnsi="Times New Roman"/>
          <w:lang w:eastAsia="zh-CN"/>
        </w:rPr>
      </w:pPr>
    </w:p>
    <w:sectPr w:rsidR="00F64E44" w:rsidRPr="005C04FA" w:rsidSect="001E745C">
      <w:pgSz w:w="11906" w:h="16838"/>
      <w:pgMar w:top="284" w:right="1418" w:bottom="1560"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90FE9" w14:textId="77777777" w:rsidR="005353AC" w:rsidRDefault="005353AC">
      <w:r>
        <w:separator/>
      </w:r>
    </w:p>
  </w:endnote>
  <w:endnote w:type="continuationSeparator" w:id="0">
    <w:p w14:paraId="7D5F80C1" w14:textId="77777777" w:rsidR="005353AC" w:rsidRDefault="00535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1361D" w14:textId="77777777" w:rsidR="005353AC" w:rsidRDefault="005353AC">
      <w:r>
        <w:separator/>
      </w:r>
    </w:p>
  </w:footnote>
  <w:footnote w:type="continuationSeparator" w:id="0">
    <w:p w14:paraId="64CA42FE" w14:textId="77777777" w:rsidR="005353AC" w:rsidRDefault="005353A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47424"/>
    <w:multiLevelType w:val="hybridMultilevel"/>
    <w:tmpl w:val="C5EA540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42569C"/>
    <w:multiLevelType w:val="hybridMultilevel"/>
    <w:tmpl w:val="BFF49BA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7A35C43"/>
    <w:multiLevelType w:val="hybridMultilevel"/>
    <w:tmpl w:val="7F9C161E"/>
    <w:lvl w:ilvl="0" w:tplc="63C4D448">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46236EFA"/>
    <w:multiLevelType w:val="hybridMultilevel"/>
    <w:tmpl w:val="E59AD9D4"/>
    <w:lvl w:ilvl="0" w:tplc="A4AE25B4">
      <w:numFmt w:val="bullet"/>
      <w:lvlText w:val="-"/>
      <w:lvlJc w:val="left"/>
      <w:pPr>
        <w:ind w:left="2040" w:hanging="204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A41E9F"/>
    <w:multiLevelType w:val="hybridMultilevel"/>
    <w:tmpl w:val="D3A8721A"/>
    <w:lvl w:ilvl="0" w:tplc="1AF0F2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B836F67"/>
    <w:multiLevelType w:val="hybridMultilevel"/>
    <w:tmpl w:val="2130A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3B27530"/>
    <w:multiLevelType w:val="hybridMultilevel"/>
    <w:tmpl w:val="1AAEF3B8"/>
    <w:lvl w:ilvl="0" w:tplc="63C4D448">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7F32CE2"/>
    <w:multiLevelType w:val="hybridMultilevel"/>
    <w:tmpl w:val="1FEE4C00"/>
    <w:lvl w:ilvl="0" w:tplc="63C4D448">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6E2C5891"/>
    <w:multiLevelType w:val="hybridMultilevel"/>
    <w:tmpl w:val="F5F08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E3D6E20"/>
    <w:multiLevelType w:val="multilevel"/>
    <w:tmpl w:val="6E3D6E20"/>
    <w:lvl w:ilvl="0">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7818A0"/>
    <w:multiLevelType w:val="hybridMultilevel"/>
    <w:tmpl w:val="D2E2C06E"/>
    <w:lvl w:ilvl="0" w:tplc="424266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78E41FE"/>
    <w:multiLevelType w:val="hybridMultilevel"/>
    <w:tmpl w:val="B252930E"/>
    <w:lvl w:ilvl="0" w:tplc="CAA6C11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3D454A"/>
    <w:multiLevelType w:val="hybridMultilevel"/>
    <w:tmpl w:val="F9CCB30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15:restartNumberingAfterBreak="0">
    <w:nsid w:val="7F9F4C79"/>
    <w:multiLevelType w:val="hybridMultilevel"/>
    <w:tmpl w:val="F76CA8E4"/>
    <w:lvl w:ilvl="0" w:tplc="63C4D448">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9"/>
  </w:num>
  <w:num w:numId="3">
    <w:abstractNumId w:val="16"/>
  </w:num>
  <w:num w:numId="4">
    <w:abstractNumId w:val="5"/>
  </w:num>
  <w:num w:numId="5">
    <w:abstractNumId w:val="6"/>
  </w:num>
  <w:num w:numId="6">
    <w:abstractNumId w:val="13"/>
  </w:num>
  <w:num w:numId="7">
    <w:abstractNumId w:val="3"/>
  </w:num>
  <w:num w:numId="8">
    <w:abstractNumId w:val="4"/>
  </w:num>
  <w:num w:numId="9">
    <w:abstractNumId w:val="23"/>
  </w:num>
  <w:num w:numId="10">
    <w:abstractNumId w:val="21"/>
  </w:num>
  <w:num w:numId="11">
    <w:abstractNumId w:val="18"/>
  </w:num>
  <w:num w:numId="12">
    <w:abstractNumId w:val="22"/>
  </w:num>
  <w:num w:numId="13">
    <w:abstractNumId w:val="8"/>
  </w:num>
  <w:num w:numId="14">
    <w:abstractNumId w:val="0"/>
  </w:num>
  <w:num w:numId="15">
    <w:abstractNumId w:val="17"/>
  </w:num>
  <w:num w:numId="16">
    <w:abstractNumId w:val="14"/>
  </w:num>
  <w:num w:numId="17">
    <w:abstractNumId w:val="10"/>
  </w:num>
  <w:num w:numId="18">
    <w:abstractNumId w:val="19"/>
  </w:num>
  <w:num w:numId="19">
    <w:abstractNumId w:val="15"/>
  </w:num>
  <w:num w:numId="20">
    <w:abstractNumId w:val="20"/>
  </w:num>
  <w:num w:numId="21">
    <w:abstractNumId w:val="2"/>
  </w:num>
  <w:num w:numId="22">
    <w:abstractNumId w:val="12"/>
  </w:num>
  <w:num w:numId="23">
    <w:abstractNumId w:val="11"/>
  </w:num>
  <w:num w:numId="24">
    <w:abstractNumId w:val="24"/>
  </w:num>
  <w:num w:numId="25">
    <w:abstractNumId w:val="7"/>
  </w:num>
  <w:num w:numId="2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0831"/>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0E82"/>
    <w:rsid w:val="00021825"/>
    <w:rsid w:val="0002195F"/>
    <w:rsid w:val="00021B1B"/>
    <w:rsid w:val="00021C03"/>
    <w:rsid w:val="00022004"/>
    <w:rsid w:val="000224A0"/>
    <w:rsid w:val="00022A7D"/>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734"/>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E6C"/>
    <w:rsid w:val="00041F4A"/>
    <w:rsid w:val="0004217D"/>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4FB0"/>
    <w:rsid w:val="00045071"/>
    <w:rsid w:val="000457A2"/>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16F"/>
    <w:rsid w:val="000537F7"/>
    <w:rsid w:val="00053AAA"/>
    <w:rsid w:val="00053B4D"/>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3F4"/>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BC9"/>
    <w:rsid w:val="00084FDF"/>
    <w:rsid w:val="000851A4"/>
    <w:rsid w:val="00085374"/>
    <w:rsid w:val="000854C7"/>
    <w:rsid w:val="0008552D"/>
    <w:rsid w:val="00085970"/>
    <w:rsid w:val="00085D59"/>
    <w:rsid w:val="0008613B"/>
    <w:rsid w:val="00086187"/>
    <w:rsid w:val="0008625E"/>
    <w:rsid w:val="00086506"/>
    <w:rsid w:val="00087CF0"/>
    <w:rsid w:val="000903C4"/>
    <w:rsid w:val="000903DE"/>
    <w:rsid w:val="00090BB3"/>
    <w:rsid w:val="00090C8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B9A"/>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4AB"/>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B27"/>
    <w:rsid w:val="000B5E23"/>
    <w:rsid w:val="000B5EE9"/>
    <w:rsid w:val="000B5F99"/>
    <w:rsid w:val="000B6824"/>
    <w:rsid w:val="000B6A2C"/>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53EF"/>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7E6"/>
    <w:rsid w:val="000E3C6B"/>
    <w:rsid w:val="000E4629"/>
    <w:rsid w:val="000E4EE1"/>
    <w:rsid w:val="000E4F51"/>
    <w:rsid w:val="000E559C"/>
    <w:rsid w:val="000E5FD6"/>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4A"/>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0F0"/>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3EA4"/>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322"/>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25A0"/>
    <w:rsid w:val="00153000"/>
    <w:rsid w:val="0015312D"/>
    <w:rsid w:val="00153307"/>
    <w:rsid w:val="00153806"/>
    <w:rsid w:val="00153B22"/>
    <w:rsid w:val="00153D9D"/>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065"/>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941"/>
    <w:rsid w:val="00166AE0"/>
    <w:rsid w:val="001671E5"/>
    <w:rsid w:val="00167356"/>
    <w:rsid w:val="00167384"/>
    <w:rsid w:val="00167535"/>
    <w:rsid w:val="0016777B"/>
    <w:rsid w:val="001678FF"/>
    <w:rsid w:val="00167A37"/>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2CB"/>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237"/>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F8"/>
    <w:rsid w:val="001A5A21"/>
    <w:rsid w:val="001A5F47"/>
    <w:rsid w:val="001A709F"/>
    <w:rsid w:val="001A727B"/>
    <w:rsid w:val="001A7D4F"/>
    <w:rsid w:val="001B01E4"/>
    <w:rsid w:val="001B03B7"/>
    <w:rsid w:val="001B09AD"/>
    <w:rsid w:val="001B0B3A"/>
    <w:rsid w:val="001B18F7"/>
    <w:rsid w:val="001B1C53"/>
    <w:rsid w:val="001B1D92"/>
    <w:rsid w:val="001B20D9"/>
    <w:rsid w:val="001B223A"/>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830"/>
    <w:rsid w:val="001B7906"/>
    <w:rsid w:val="001C01B7"/>
    <w:rsid w:val="001C0612"/>
    <w:rsid w:val="001C0BC4"/>
    <w:rsid w:val="001C0E1B"/>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3E4"/>
    <w:rsid w:val="001C5523"/>
    <w:rsid w:val="001C56C5"/>
    <w:rsid w:val="001C5AE9"/>
    <w:rsid w:val="001C5D2D"/>
    <w:rsid w:val="001C626F"/>
    <w:rsid w:val="001C6EEF"/>
    <w:rsid w:val="001C709F"/>
    <w:rsid w:val="001C7268"/>
    <w:rsid w:val="001C78FC"/>
    <w:rsid w:val="001D05FB"/>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498"/>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E9C"/>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5D6"/>
    <w:rsid w:val="001E6C1C"/>
    <w:rsid w:val="001E7190"/>
    <w:rsid w:val="001E7352"/>
    <w:rsid w:val="001E745C"/>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6A7"/>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16"/>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33"/>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CD"/>
    <w:rsid w:val="002302DB"/>
    <w:rsid w:val="002306F4"/>
    <w:rsid w:val="00230735"/>
    <w:rsid w:val="0023090B"/>
    <w:rsid w:val="00230EF1"/>
    <w:rsid w:val="00230EF9"/>
    <w:rsid w:val="002310BD"/>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543"/>
    <w:rsid w:val="00256B58"/>
    <w:rsid w:val="00256D29"/>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0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54"/>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B5"/>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8D8"/>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50E"/>
    <w:rsid w:val="002C1FF8"/>
    <w:rsid w:val="002C2043"/>
    <w:rsid w:val="002C2226"/>
    <w:rsid w:val="002C22B6"/>
    <w:rsid w:val="002C247F"/>
    <w:rsid w:val="002C2645"/>
    <w:rsid w:val="002C2D40"/>
    <w:rsid w:val="002C362D"/>
    <w:rsid w:val="002C3813"/>
    <w:rsid w:val="002C3953"/>
    <w:rsid w:val="002C3DC8"/>
    <w:rsid w:val="002C3EAE"/>
    <w:rsid w:val="002C40F6"/>
    <w:rsid w:val="002C44E8"/>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104"/>
    <w:rsid w:val="002E093C"/>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068B"/>
    <w:rsid w:val="002F1CBD"/>
    <w:rsid w:val="002F1DC3"/>
    <w:rsid w:val="002F214C"/>
    <w:rsid w:val="002F22CC"/>
    <w:rsid w:val="002F2ABB"/>
    <w:rsid w:val="002F2C64"/>
    <w:rsid w:val="002F2E92"/>
    <w:rsid w:val="002F2FE4"/>
    <w:rsid w:val="002F3228"/>
    <w:rsid w:val="002F33BD"/>
    <w:rsid w:val="002F3E6C"/>
    <w:rsid w:val="002F4476"/>
    <w:rsid w:val="002F48D6"/>
    <w:rsid w:val="002F4C5D"/>
    <w:rsid w:val="002F4CC1"/>
    <w:rsid w:val="002F5136"/>
    <w:rsid w:val="002F51FD"/>
    <w:rsid w:val="002F5240"/>
    <w:rsid w:val="002F5E47"/>
    <w:rsid w:val="002F5FED"/>
    <w:rsid w:val="002F6278"/>
    <w:rsid w:val="002F6B27"/>
    <w:rsid w:val="002F6B91"/>
    <w:rsid w:val="002F6D47"/>
    <w:rsid w:val="002F7449"/>
    <w:rsid w:val="002F776A"/>
    <w:rsid w:val="002F7928"/>
    <w:rsid w:val="002F7AC7"/>
    <w:rsid w:val="002F7B8C"/>
    <w:rsid w:val="002F7BE9"/>
    <w:rsid w:val="002F7FB2"/>
    <w:rsid w:val="00300156"/>
    <w:rsid w:val="0030043B"/>
    <w:rsid w:val="003007B6"/>
    <w:rsid w:val="00300C5D"/>
    <w:rsid w:val="00300E51"/>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1F89"/>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955"/>
    <w:rsid w:val="00344B5B"/>
    <w:rsid w:val="00344E46"/>
    <w:rsid w:val="00344ECB"/>
    <w:rsid w:val="003450BA"/>
    <w:rsid w:val="00345288"/>
    <w:rsid w:val="003452E5"/>
    <w:rsid w:val="00345B00"/>
    <w:rsid w:val="00345EBD"/>
    <w:rsid w:val="0034602B"/>
    <w:rsid w:val="003461B2"/>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1CE"/>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2D92"/>
    <w:rsid w:val="00363371"/>
    <w:rsid w:val="00363552"/>
    <w:rsid w:val="0036361D"/>
    <w:rsid w:val="00363A13"/>
    <w:rsid w:val="00363FD6"/>
    <w:rsid w:val="003647DD"/>
    <w:rsid w:val="003648A4"/>
    <w:rsid w:val="0036533C"/>
    <w:rsid w:val="0036569E"/>
    <w:rsid w:val="00366097"/>
    <w:rsid w:val="003665F7"/>
    <w:rsid w:val="00366E51"/>
    <w:rsid w:val="00367176"/>
    <w:rsid w:val="0036752E"/>
    <w:rsid w:val="00367A1E"/>
    <w:rsid w:val="00367E11"/>
    <w:rsid w:val="00370131"/>
    <w:rsid w:val="00370ACB"/>
    <w:rsid w:val="00370D82"/>
    <w:rsid w:val="0037115B"/>
    <w:rsid w:val="003711C3"/>
    <w:rsid w:val="003727D1"/>
    <w:rsid w:val="00372BF3"/>
    <w:rsid w:val="00372C7D"/>
    <w:rsid w:val="00373084"/>
    <w:rsid w:val="003731FE"/>
    <w:rsid w:val="00373515"/>
    <w:rsid w:val="003735F6"/>
    <w:rsid w:val="0037397C"/>
    <w:rsid w:val="00373EFB"/>
    <w:rsid w:val="003747EB"/>
    <w:rsid w:val="00375316"/>
    <w:rsid w:val="0037540A"/>
    <w:rsid w:val="00375D41"/>
    <w:rsid w:val="00376BAA"/>
    <w:rsid w:val="00376FDD"/>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D34"/>
    <w:rsid w:val="0039511F"/>
    <w:rsid w:val="0039529D"/>
    <w:rsid w:val="003952B8"/>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921"/>
    <w:rsid w:val="003A1A28"/>
    <w:rsid w:val="003A1BD2"/>
    <w:rsid w:val="003A1D71"/>
    <w:rsid w:val="003A1DA5"/>
    <w:rsid w:val="003A28DA"/>
    <w:rsid w:val="003A2980"/>
    <w:rsid w:val="003A2B9E"/>
    <w:rsid w:val="003A2E04"/>
    <w:rsid w:val="003A32B9"/>
    <w:rsid w:val="003A375E"/>
    <w:rsid w:val="003A3F9F"/>
    <w:rsid w:val="003A402D"/>
    <w:rsid w:val="003A4511"/>
    <w:rsid w:val="003A49F3"/>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11A"/>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38C"/>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127"/>
    <w:rsid w:val="003C774E"/>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09B4"/>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EB7"/>
    <w:rsid w:val="003E5FF7"/>
    <w:rsid w:val="003E62CA"/>
    <w:rsid w:val="003E63ED"/>
    <w:rsid w:val="003E63FD"/>
    <w:rsid w:val="003E6457"/>
    <w:rsid w:val="003E6676"/>
    <w:rsid w:val="003E6C5F"/>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1DF8"/>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0BEC"/>
    <w:rsid w:val="004410CA"/>
    <w:rsid w:val="004413F4"/>
    <w:rsid w:val="0044156E"/>
    <w:rsid w:val="004418F2"/>
    <w:rsid w:val="00441D12"/>
    <w:rsid w:val="00441DAE"/>
    <w:rsid w:val="00442400"/>
    <w:rsid w:val="0044248A"/>
    <w:rsid w:val="004424D3"/>
    <w:rsid w:val="00442C2B"/>
    <w:rsid w:val="00444035"/>
    <w:rsid w:val="0044435E"/>
    <w:rsid w:val="00444530"/>
    <w:rsid w:val="004446B6"/>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0BC"/>
    <w:rsid w:val="0045545C"/>
    <w:rsid w:val="00455793"/>
    <w:rsid w:val="004558B4"/>
    <w:rsid w:val="00455A6C"/>
    <w:rsid w:val="00455B7F"/>
    <w:rsid w:val="00455E01"/>
    <w:rsid w:val="00455E86"/>
    <w:rsid w:val="004563A1"/>
    <w:rsid w:val="0045655B"/>
    <w:rsid w:val="00456DFD"/>
    <w:rsid w:val="00456E53"/>
    <w:rsid w:val="00456F61"/>
    <w:rsid w:val="00457080"/>
    <w:rsid w:val="00457A49"/>
    <w:rsid w:val="00457A4F"/>
    <w:rsid w:val="00457A86"/>
    <w:rsid w:val="00457C8B"/>
    <w:rsid w:val="004602B6"/>
    <w:rsid w:val="00460895"/>
    <w:rsid w:val="004608D3"/>
    <w:rsid w:val="00461668"/>
    <w:rsid w:val="004627B5"/>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97D"/>
    <w:rsid w:val="00476A20"/>
    <w:rsid w:val="004771D3"/>
    <w:rsid w:val="004776D9"/>
    <w:rsid w:val="004779CD"/>
    <w:rsid w:val="00480BFA"/>
    <w:rsid w:val="004812CC"/>
    <w:rsid w:val="0048152B"/>
    <w:rsid w:val="00481538"/>
    <w:rsid w:val="00482003"/>
    <w:rsid w:val="004827DA"/>
    <w:rsid w:val="00482AA0"/>
    <w:rsid w:val="00482B9B"/>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2D"/>
    <w:rsid w:val="004A6FD0"/>
    <w:rsid w:val="004A7342"/>
    <w:rsid w:val="004A736A"/>
    <w:rsid w:val="004B0080"/>
    <w:rsid w:val="004B0741"/>
    <w:rsid w:val="004B0DB6"/>
    <w:rsid w:val="004B0F74"/>
    <w:rsid w:val="004B13FE"/>
    <w:rsid w:val="004B1F74"/>
    <w:rsid w:val="004B1FE6"/>
    <w:rsid w:val="004B22BC"/>
    <w:rsid w:val="004B231B"/>
    <w:rsid w:val="004B2409"/>
    <w:rsid w:val="004B296B"/>
    <w:rsid w:val="004B29BA"/>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2DED"/>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6E17"/>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65F"/>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520"/>
    <w:rsid w:val="004E7A5B"/>
    <w:rsid w:val="004E7B7C"/>
    <w:rsid w:val="004E7CFE"/>
    <w:rsid w:val="004E7E85"/>
    <w:rsid w:val="004F0889"/>
    <w:rsid w:val="004F0B10"/>
    <w:rsid w:val="004F1797"/>
    <w:rsid w:val="004F1953"/>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B5D"/>
    <w:rsid w:val="00525CCE"/>
    <w:rsid w:val="00525DB8"/>
    <w:rsid w:val="0052608E"/>
    <w:rsid w:val="00526220"/>
    <w:rsid w:val="005264DA"/>
    <w:rsid w:val="005267E1"/>
    <w:rsid w:val="00526A86"/>
    <w:rsid w:val="00526AF0"/>
    <w:rsid w:val="00526DD2"/>
    <w:rsid w:val="005270AA"/>
    <w:rsid w:val="0052758B"/>
    <w:rsid w:val="00527899"/>
    <w:rsid w:val="00527E79"/>
    <w:rsid w:val="005302B4"/>
    <w:rsid w:val="005308F8"/>
    <w:rsid w:val="00530F36"/>
    <w:rsid w:val="00530F7D"/>
    <w:rsid w:val="00530F95"/>
    <w:rsid w:val="005317D0"/>
    <w:rsid w:val="00531A76"/>
    <w:rsid w:val="00531E11"/>
    <w:rsid w:val="00531FB7"/>
    <w:rsid w:val="0053209B"/>
    <w:rsid w:val="0053237C"/>
    <w:rsid w:val="0053283C"/>
    <w:rsid w:val="0053309B"/>
    <w:rsid w:val="005335F3"/>
    <w:rsid w:val="00533646"/>
    <w:rsid w:val="005337A7"/>
    <w:rsid w:val="005337EB"/>
    <w:rsid w:val="00533C6B"/>
    <w:rsid w:val="0053417D"/>
    <w:rsid w:val="005342DA"/>
    <w:rsid w:val="005342F5"/>
    <w:rsid w:val="0053462F"/>
    <w:rsid w:val="005353AC"/>
    <w:rsid w:val="0053546D"/>
    <w:rsid w:val="00535790"/>
    <w:rsid w:val="0053593F"/>
    <w:rsid w:val="00535AC2"/>
    <w:rsid w:val="005360BD"/>
    <w:rsid w:val="00536B5C"/>
    <w:rsid w:val="00537131"/>
    <w:rsid w:val="00537435"/>
    <w:rsid w:val="00537875"/>
    <w:rsid w:val="00537A86"/>
    <w:rsid w:val="00537D44"/>
    <w:rsid w:val="005402E2"/>
    <w:rsid w:val="0054038C"/>
    <w:rsid w:val="0054083E"/>
    <w:rsid w:val="00540C91"/>
    <w:rsid w:val="00540EDF"/>
    <w:rsid w:val="00541026"/>
    <w:rsid w:val="005414B2"/>
    <w:rsid w:val="00542408"/>
    <w:rsid w:val="0054288C"/>
    <w:rsid w:val="0054303D"/>
    <w:rsid w:val="00543212"/>
    <w:rsid w:val="005432F3"/>
    <w:rsid w:val="0054367B"/>
    <w:rsid w:val="00543809"/>
    <w:rsid w:val="00543C53"/>
    <w:rsid w:val="00543F89"/>
    <w:rsid w:val="00544F2D"/>
    <w:rsid w:val="00545397"/>
    <w:rsid w:val="00545544"/>
    <w:rsid w:val="00545EC5"/>
    <w:rsid w:val="00546563"/>
    <w:rsid w:val="00546C2D"/>
    <w:rsid w:val="005471BF"/>
    <w:rsid w:val="0054753D"/>
    <w:rsid w:val="005475D3"/>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168E"/>
    <w:rsid w:val="0057209C"/>
    <w:rsid w:val="00572687"/>
    <w:rsid w:val="005726A3"/>
    <w:rsid w:val="00572AA3"/>
    <w:rsid w:val="00572D04"/>
    <w:rsid w:val="005736E0"/>
    <w:rsid w:val="00574007"/>
    <w:rsid w:val="00574582"/>
    <w:rsid w:val="0057465B"/>
    <w:rsid w:val="00574C5D"/>
    <w:rsid w:val="00574C95"/>
    <w:rsid w:val="005755D1"/>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02B"/>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D24"/>
    <w:rsid w:val="00596DF4"/>
    <w:rsid w:val="00597520"/>
    <w:rsid w:val="00597DFF"/>
    <w:rsid w:val="00597ED0"/>
    <w:rsid w:val="00597FE5"/>
    <w:rsid w:val="005A004D"/>
    <w:rsid w:val="005A01DC"/>
    <w:rsid w:val="005A0305"/>
    <w:rsid w:val="005A0825"/>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6E3"/>
    <w:rsid w:val="005B64CC"/>
    <w:rsid w:val="005B66AB"/>
    <w:rsid w:val="005B6BC6"/>
    <w:rsid w:val="005B6C5A"/>
    <w:rsid w:val="005B77B9"/>
    <w:rsid w:val="005B77F0"/>
    <w:rsid w:val="005B787B"/>
    <w:rsid w:val="005C04FA"/>
    <w:rsid w:val="005C0EC2"/>
    <w:rsid w:val="005C10C3"/>
    <w:rsid w:val="005C11E1"/>
    <w:rsid w:val="005C14E3"/>
    <w:rsid w:val="005C1506"/>
    <w:rsid w:val="005C176B"/>
    <w:rsid w:val="005C17BF"/>
    <w:rsid w:val="005C1F21"/>
    <w:rsid w:val="005C2A11"/>
    <w:rsid w:val="005C34E7"/>
    <w:rsid w:val="005C35D5"/>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8F6"/>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CDF"/>
    <w:rsid w:val="00637EAE"/>
    <w:rsid w:val="00637F9A"/>
    <w:rsid w:val="00640177"/>
    <w:rsid w:val="00640BA4"/>
    <w:rsid w:val="00640FB2"/>
    <w:rsid w:val="00641CA2"/>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ED2"/>
    <w:rsid w:val="006624A8"/>
    <w:rsid w:val="0066292F"/>
    <w:rsid w:val="00662F70"/>
    <w:rsid w:val="00662FC4"/>
    <w:rsid w:val="006635E6"/>
    <w:rsid w:val="00663BE1"/>
    <w:rsid w:val="00663C11"/>
    <w:rsid w:val="00663CA8"/>
    <w:rsid w:val="00663E5C"/>
    <w:rsid w:val="0066401D"/>
    <w:rsid w:val="0066417A"/>
    <w:rsid w:val="00664985"/>
    <w:rsid w:val="00664C57"/>
    <w:rsid w:val="00664D4E"/>
    <w:rsid w:val="006651EE"/>
    <w:rsid w:val="00665295"/>
    <w:rsid w:val="00665957"/>
    <w:rsid w:val="00665C11"/>
    <w:rsid w:val="00665E40"/>
    <w:rsid w:val="00666242"/>
    <w:rsid w:val="006662AC"/>
    <w:rsid w:val="006668C2"/>
    <w:rsid w:val="00666946"/>
    <w:rsid w:val="00666986"/>
    <w:rsid w:val="00666EF7"/>
    <w:rsid w:val="00667330"/>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376"/>
    <w:rsid w:val="00676749"/>
    <w:rsid w:val="00676989"/>
    <w:rsid w:val="00676A9A"/>
    <w:rsid w:val="00676DB9"/>
    <w:rsid w:val="00676FE5"/>
    <w:rsid w:val="00677A38"/>
    <w:rsid w:val="00677B0F"/>
    <w:rsid w:val="00677CBC"/>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36A"/>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37A"/>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23A3"/>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75"/>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914"/>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361"/>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2722B"/>
    <w:rsid w:val="007302DA"/>
    <w:rsid w:val="0073030B"/>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882"/>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507"/>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673"/>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4B7"/>
    <w:rsid w:val="00774544"/>
    <w:rsid w:val="00774593"/>
    <w:rsid w:val="007746C6"/>
    <w:rsid w:val="00774825"/>
    <w:rsid w:val="00774FCB"/>
    <w:rsid w:val="007750E9"/>
    <w:rsid w:val="007750ED"/>
    <w:rsid w:val="00775395"/>
    <w:rsid w:val="007756C5"/>
    <w:rsid w:val="00775D73"/>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790"/>
    <w:rsid w:val="00784E78"/>
    <w:rsid w:val="00785510"/>
    <w:rsid w:val="00785697"/>
    <w:rsid w:val="00785831"/>
    <w:rsid w:val="0078592D"/>
    <w:rsid w:val="00785B2D"/>
    <w:rsid w:val="00785BF0"/>
    <w:rsid w:val="00785EB0"/>
    <w:rsid w:val="007864ED"/>
    <w:rsid w:val="00786A1F"/>
    <w:rsid w:val="00786F3A"/>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65D"/>
    <w:rsid w:val="007948CC"/>
    <w:rsid w:val="00794A86"/>
    <w:rsid w:val="00795C13"/>
    <w:rsid w:val="00796035"/>
    <w:rsid w:val="00796C16"/>
    <w:rsid w:val="00796CCB"/>
    <w:rsid w:val="00796F2E"/>
    <w:rsid w:val="007971E9"/>
    <w:rsid w:val="00797502"/>
    <w:rsid w:val="007976CC"/>
    <w:rsid w:val="00797722"/>
    <w:rsid w:val="007A0073"/>
    <w:rsid w:val="007A0250"/>
    <w:rsid w:val="007A052E"/>
    <w:rsid w:val="007A12AD"/>
    <w:rsid w:val="007A12FE"/>
    <w:rsid w:val="007A1EBF"/>
    <w:rsid w:val="007A1FF8"/>
    <w:rsid w:val="007A2CB3"/>
    <w:rsid w:val="007A2F9F"/>
    <w:rsid w:val="007A3B07"/>
    <w:rsid w:val="007A4558"/>
    <w:rsid w:val="007A45FA"/>
    <w:rsid w:val="007A461E"/>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D72"/>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471"/>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F32"/>
    <w:rsid w:val="007D4479"/>
    <w:rsid w:val="007D4739"/>
    <w:rsid w:val="007D49DA"/>
    <w:rsid w:val="007D4BA0"/>
    <w:rsid w:val="007D4C31"/>
    <w:rsid w:val="007D4CDE"/>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1F5"/>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18E0"/>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2507"/>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6901"/>
    <w:rsid w:val="00807393"/>
    <w:rsid w:val="00810268"/>
    <w:rsid w:val="00810EAF"/>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16D68"/>
    <w:rsid w:val="0082075B"/>
    <w:rsid w:val="00821546"/>
    <w:rsid w:val="00821622"/>
    <w:rsid w:val="008217E8"/>
    <w:rsid w:val="00821849"/>
    <w:rsid w:val="00821AC9"/>
    <w:rsid w:val="00821B30"/>
    <w:rsid w:val="0082203E"/>
    <w:rsid w:val="008220BC"/>
    <w:rsid w:val="008223F1"/>
    <w:rsid w:val="0082252D"/>
    <w:rsid w:val="008231BA"/>
    <w:rsid w:val="00823A00"/>
    <w:rsid w:val="00823DCC"/>
    <w:rsid w:val="00823F9F"/>
    <w:rsid w:val="00823FB3"/>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4607"/>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0E64"/>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433"/>
    <w:rsid w:val="00881619"/>
    <w:rsid w:val="00881637"/>
    <w:rsid w:val="00881713"/>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3F32"/>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280B"/>
    <w:rsid w:val="008B397D"/>
    <w:rsid w:val="008B3B1C"/>
    <w:rsid w:val="008B3BEB"/>
    <w:rsid w:val="008B43A0"/>
    <w:rsid w:val="008B4F5C"/>
    <w:rsid w:val="008B531D"/>
    <w:rsid w:val="008B538E"/>
    <w:rsid w:val="008B54CE"/>
    <w:rsid w:val="008B557E"/>
    <w:rsid w:val="008B5BC4"/>
    <w:rsid w:val="008B5FF8"/>
    <w:rsid w:val="008B62F4"/>
    <w:rsid w:val="008B64CE"/>
    <w:rsid w:val="008B6C24"/>
    <w:rsid w:val="008B70FE"/>
    <w:rsid w:val="008B7656"/>
    <w:rsid w:val="008C03BE"/>
    <w:rsid w:val="008C05F3"/>
    <w:rsid w:val="008C0F92"/>
    <w:rsid w:val="008C1080"/>
    <w:rsid w:val="008C1131"/>
    <w:rsid w:val="008C131A"/>
    <w:rsid w:val="008C16E0"/>
    <w:rsid w:val="008C186F"/>
    <w:rsid w:val="008C1BE0"/>
    <w:rsid w:val="008C21B8"/>
    <w:rsid w:val="008C22CE"/>
    <w:rsid w:val="008C25CC"/>
    <w:rsid w:val="008C28C7"/>
    <w:rsid w:val="008C2957"/>
    <w:rsid w:val="008C2CBA"/>
    <w:rsid w:val="008C2D29"/>
    <w:rsid w:val="008C2F5A"/>
    <w:rsid w:val="008C2F86"/>
    <w:rsid w:val="008C3279"/>
    <w:rsid w:val="008C3FF6"/>
    <w:rsid w:val="008C4033"/>
    <w:rsid w:val="008C4673"/>
    <w:rsid w:val="008C472C"/>
    <w:rsid w:val="008C4839"/>
    <w:rsid w:val="008C4F96"/>
    <w:rsid w:val="008C5B5B"/>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4F86"/>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18"/>
    <w:rsid w:val="009071FC"/>
    <w:rsid w:val="00907520"/>
    <w:rsid w:val="00907C7D"/>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234"/>
    <w:rsid w:val="00923C17"/>
    <w:rsid w:val="00923CE0"/>
    <w:rsid w:val="00924102"/>
    <w:rsid w:val="00924343"/>
    <w:rsid w:val="00925294"/>
    <w:rsid w:val="0092560D"/>
    <w:rsid w:val="00925867"/>
    <w:rsid w:val="00925DD5"/>
    <w:rsid w:val="0092649C"/>
    <w:rsid w:val="009265CC"/>
    <w:rsid w:val="0092748A"/>
    <w:rsid w:val="0092752C"/>
    <w:rsid w:val="009275B8"/>
    <w:rsid w:val="00927BB5"/>
    <w:rsid w:val="00927D16"/>
    <w:rsid w:val="00927D5B"/>
    <w:rsid w:val="00927F34"/>
    <w:rsid w:val="00930216"/>
    <w:rsid w:val="00930A51"/>
    <w:rsid w:val="00930F70"/>
    <w:rsid w:val="00931308"/>
    <w:rsid w:val="009314FD"/>
    <w:rsid w:val="00931586"/>
    <w:rsid w:val="00931A0E"/>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6C4"/>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BE7"/>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6DF"/>
    <w:rsid w:val="00967760"/>
    <w:rsid w:val="009679F3"/>
    <w:rsid w:val="009703F5"/>
    <w:rsid w:val="0097047F"/>
    <w:rsid w:val="00970F83"/>
    <w:rsid w:val="0097188E"/>
    <w:rsid w:val="00971B7A"/>
    <w:rsid w:val="00971DB8"/>
    <w:rsid w:val="009727DA"/>
    <w:rsid w:val="00972F25"/>
    <w:rsid w:val="00972F2A"/>
    <w:rsid w:val="009732AB"/>
    <w:rsid w:val="00973709"/>
    <w:rsid w:val="00973A87"/>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258"/>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1036"/>
    <w:rsid w:val="009917AB"/>
    <w:rsid w:val="00991B97"/>
    <w:rsid w:val="00991FD7"/>
    <w:rsid w:val="00992AEB"/>
    <w:rsid w:val="00992D28"/>
    <w:rsid w:val="00992ECB"/>
    <w:rsid w:val="00992FBB"/>
    <w:rsid w:val="0099305B"/>
    <w:rsid w:val="0099342F"/>
    <w:rsid w:val="009939D8"/>
    <w:rsid w:val="00993E62"/>
    <w:rsid w:val="00994642"/>
    <w:rsid w:val="0099465A"/>
    <w:rsid w:val="00994811"/>
    <w:rsid w:val="00995166"/>
    <w:rsid w:val="009955DF"/>
    <w:rsid w:val="009964C9"/>
    <w:rsid w:val="009966DC"/>
    <w:rsid w:val="00997536"/>
    <w:rsid w:val="00997957"/>
    <w:rsid w:val="009A00D6"/>
    <w:rsid w:val="009A0411"/>
    <w:rsid w:val="009A0427"/>
    <w:rsid w:val="009A0445"/>
    <w:rsid w:val="009A067B"/>
    <w:rsid w:val="009A0733"/>
    <w:rsid w:val="009A0D2D"/>
    <w:rsid w:val="009A1825"/>
    <w:rsid w:val="009A1882"/>
    <w:rsid w:val="009A1CAA"/>
    <w:rsid w:val="009A27D6"/>
    <w:rsid w:val="009A2D1E"/>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4BD"/>
    <w:rsid w:val="009E3711"/>
    <w:rsid w:val="009E3807"/>
    <w:rsid w:val="009E3855"/>
    <w:rsid w:val="009E3ACC"/>
    <w:rsid w:val="009E403B"/>
    <w:rsid w:val="009E447D"/>
    <w:rsid w:val="009E48D3"/>
    <w:rsid w:val="009E493B"/>
    <w:rsid w:val="009E4B17"/>
    <w:rsid w:val="009E4B3D"/>
    <w:rsid w:val="009E517B"/>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961"/>
    <w:rsid w:val="009F0AB3"/>
    <w:rsid w:val="009F0BA1"/>
    <w:rsid w:val="009F0DE4"/>
    <w:rsid w:val="009F13EE"/>
    <w:rsid w:val="009F15B7"/>
    <w:rsid w:val="009F1A8A"/>
    <w:rsid w:val="009F2287"/>
    <w:rsid w:val="009F26B9"/>
    <w:rsid w:val="009F273F"/>
    <w:rsid w:val="009F287E"/>
    <w:rsid w:val="009F361B"/>
    <w:rsid w:val="009F36C9"/>
    <w:rsid w:val="009F388B"/>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CC"/>
    <w:rsid w:val="00A108FC"/>
    <w:rsid w:val="00A10E9B"/>
    <w:rsid w:val="00A1131E"/>
    <w:rsid w:val="00A11357"/>
    <w:rsid w:val="00A11C75"/>
    <w:rsid w:val="00A11EB6"/>
    <w:rsid w:val="00A12539"/>
    <w:rsid w:val="00A12D53"/>
    <w:rsid w:val="00A12DFE"/>
    <w:rsid w:val="00A13E05"/>
    <w:rsid w:val="00A14792"/>
    <w:rsid w:val="00A152CB"/>
    <w:rsid w:val="00A15910"/>
    <w:rsid w:val="00A15CAA"/>
    <w:rsid w:val="00A15E38"/>
    <w:rsid w:val="00A15EE5"/>
    <w:rsid w:val="00A1744A"/>
    <w:rsid w:val="00A177AA"/>
    <w:rsid w:val="00A17A17"/>
    <w:rsid w:val="00A17BC5"/>
    <w:rsid w:val="00A17CA2"/>
    <w:rsid w:val="00A21009"/>
    <w:rsid w:val="00A214A4"/>
    <w:rsid w:val="00A21EF6"/>
    <w:rsid w:val="00A226BC"/>
    <w:rsid w:val="00A22E60"/>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0FFB"/>
    <w:rsid w:val="00A4155F"/>
    <w:rsid w:val="00A4161C"/>
    <w:rsid w:val="00A41E10"/>
    <w:rsid w:val="00A41EFC"/>
    <w:rsid w:val="00A424A9"/>
    <w:rsid w:val="00A42D26"/>
    <w:rsid w:val="00A430AA"/>
    <w:rsid w:val="00A43212"/>
    <w:rsid w:val="00A432EA"/>
    <w:rsid w:val="00A43558"/>
    <w:rsid w:val="00A438C5"/>
    <w:rsid w:val="00A43B30"/>
    <w:rsid w:val="00A43F09"/>
    <w:rsid w:val="00A44126"/>
    <w:rsid w:val="00A4438A"/>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1707"/>
    <w:rsid w:val="00A518EA"/>
    <w:rsid w:val="00A51AF4"/>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0CEF"/>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F2B"/>
    <w:rsid w:val="00A816EF"/>
    <w:rsid w:val="00A81836"/>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5A4"/>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5A5"/>
    <w:rsid w:val="00A948E5"/>
    <w:rsid w:val="00A94911"/>
    <w:rsid w:val="00A95113"/>
    <w:rsid w:val="00A953BA"/>
    <w:rsid w:val="00A95B0E"/>
    <w:rsid w:val="00A96694"/>
    <w:rsid w:val="00A96AF3"/>
    <w:rsid w:val="00A96D87"/>
    <w:rsid w:val="00A96E55"/>
    <w:rsid w:val="00A97759"/>
    <w:rsid w:val="00A97A34"/>
    <w:rsid w:val="00AA02D0"/>
    <w:rsid w:val="00AA0E4F"/>
    <w:rsid w:val="00AA0E57"/>
    <w:rsid w:val="00AA19D0"/>
    <w:rsid w:val="00AA20C5"/>
    <w:rsid w:val="00AA20D6"/>
    <w:rsid w:val="00AA20FD"/>
    <w:rsid w:val="00AA238E"/>
    <w:rsid w:val="00AA257D"/>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2C"/>
    <w:rsid w:val="00AB2F5E"/>
    <w:rsid w:val="00AB30D5"/>
    <w:rsid w:val="00AB3628"/>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5EF"/>
    <w:rsid w:val="00AD086F"/>
    <w:rsid w:val="00AD1109"/>
    <w:rsid w:val="00AD1681"/>
    <w:rsid w:val="00AD1E17"/>
    <w:rsid w:val="00AD1FC9"/>
    <w:rsid w:val="00AD29CF"/>
    <w:rsid w:val="00AD2B53"/>
    <w:rsid w:val="00AD300B"/>
    <w:rsid w:val="00AD31D5"/>
    <w:rsid w:val="00AD545D"/>
    <w:rsid w:val="00AD5A35"/>
    <w:rsid w:val="00AD65E4"/>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2CA"/>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A4F"/>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619"/>
    <w:rsid w:val="00B017B4"/>
    <w:rsid w:val="00B0192C"/>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775"/>
    <w:rsid w:val="00B12315"/>
    <w:rsid w:val="00B12515"/>
    <w:rsid w:val="00B1252E"/>
    <w:rsid w:val="00B1254F"/>
    <w:rsid w:val="00B12904"/>
    <w:rsid w:val="00B12D3F"/>
    <w:rsid w:val="00B12E93"/>
    <w:rsid w:val="00B13215"/>
    <w:rsid w:val="00B13380"/>
    <w:rsid w:val="00B13E5E"/>
    <w:rsid w:val="00B13EFC"/>
    <w:rsid w:val="00B1431C"/>
    <w:rsid w:val="00B14BAD"/>
    <w:rsid w:val="00B14C1A"/>
    <w:rsid w:val="00B14CE1"/>
    <w:rsid w:val="00B14D2B"/>
    <w:rsid w:val="00B15097"/>
    <w:rsid w:val="00B1521D"/>
    <w:rsid w:val="00B15672"/>
    <w:rsid w:val="00B15822"/>
    <w:rsid w:val="00B168E2"/>
    <w:rsid w:val="00B1694A"/>
    <w:rsid w:val="00B172FE"/>
    <w:rsid w:val="00B17AD2"/>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9F6"/>
    <w:rsid w:val="00B35A9B"/>
    <w:rsid w:val="00B3603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3D31"/>
    <w:rsid w:val="00B44090"/>
    <w:rsid w:val="00B44170"/>
    <w:rsid w:val="00B44348"/>
    <w:rsid w:val="00B446C4"/>
    <w:rsid w:val="00B44BE4"/>
    <w:rsid w:val="00B45308"/>
    <w:rsid w:val="00B455A6"/>
    <w:rsid w:val="00B45852"/>
    <w:rsid w:val="00B45A11"/>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56"/>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E31"/>
    <w:rsid w:val="00BA10EB"/>
    <w:rsid w:val="00BA120D"/>
    <w:rsid w:val="00BA16E0"/>
    <w:rsid w:val="00BA1800"/>
    <w:rsid w:val="00BA2281"/>
    <w:rsid w:val="00BA25BD"/>
    <w:rsid w:val="00BA297B"/>
    <w:rsid w:val="00BA2F74"/>
    <w:rsid w:val="00BA305B"/>
    <w:rsid w:val="00BA3730"/>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3E75"/>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08"/>
    <w:rsid w:val="00BF07F5"/>
    <w:rsid w:val="00BF0FD3"/>
    <w:rsid w:val="00BF12B9"/>
    <w:rsid w:val="00BF16CC"/>
    <w:rsid w:val="00BF1A6D"/>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641B"/>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ACF"/>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7BE"/>
    <w:rsid w:val="00C11916"/>
    <w:rsid w:val="00C1234E"/>
    <w:rsid w:val="00C12381"/>
    <w:rsid w:val="00C124A0"/>
    <w:rsid w:val="00C126AE"/>
    <w:rsid w:val="00C126B6"/>
    <w:rsid w:val="00C130A6"/>
    <w:rsid w:val="00C13C62"/>
    <w:rsid w:val="00C14CAB"/>
    <w:rsid w:val="00C152F8"/>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52A"/>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39E"/>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37E19"/>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638"/>
    <w:rsid w:val="00C5080C"/>
    <w:rsid w:val="00C50A5E"/>
    <w:rsid w:val="00C51E90"/>
    <w:rsid w:val="00C51EE3"/>
    <w:rsid w:val="00C51FFB"/>
    <w:rsid w:val="00C52401"/>
    <w:rsid w:val="00C525A0"/>
    <w:rsid w:val="00C53027"/>
    <w:rsid w:val="00C53EDE"/>
    <w:rsid w:val="00C53F32"/>
    <w:rsid w:val="00C53FD6"/>
    <w:rsid w:val="00C54719"/>
    <w:rsid w:val="00C54C1F"/>
    <w:rsid w:val="00C552C3"/>
    <w:rsid w:val="00C5539C"/>
    <w:rsid w:val="00C555A3"/>
    <w:rsid w:val="00C558B4"/>
    <w:rsid w:val="00C559EF"/>
    <w:rsid w:val="00C55A92"/>
    <w:rsid w:val="00C560BD"/>
    <w:rsid w:val="00C560CA"/>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85F"/>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DBB"/>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90955"/>
    <w:rsid w:val="00C90ADA"/>
    <w:rsid w:val="00C913AC"/>
    <w:rsid w:val="00C92255"/>
    <w:rsid w:val="00C928BD"/>
    <w:rsid w:val="00C92CF8"/>
    <w:rsid w:val="00C93092"/>
    <w:rsid w:val="00C932AC"/>
    <w:rsid w:val="00C93A2E"/>
    <w:rsid w:val="00C93E2C"/>
    <w:rsid w:val="00C948DD"/>
    <w:rsid w:val="00C9497A"/>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43C5"/>
    <w:rsid w:val="00CA43CA"/>
    <w:rsid w:val="00CA4827"/>
    <w:rsid w:val="00CA4883"/>
    <w:rsid w:val="00CA4BFB"/>
    <w:rsid w:val="00CA4E1C"/>
    <w:rsid w:val="00CA4FC2"/>
    <w:rsid w:val="00CA531A"/>
    <w:rsid w:val="00CA54D4"/>
    <w:rsid w:val="00CA54DA"/>
    <w:rsid w:val="00CA5DBB"/>
    <w:rsid w:val="00CA6754"/>
    <w:rsid w:val="00CA6AE6"/>
    <w:rsid w:val="00CA6B2F"/>
    <w:rsid w:val="00CA752A"/>
    <w:rsid w:val="00CB0613"/>
    <w:rsid w:val="00CB071C"/>
    <w:rsid w:val="00CB0E4E"/>
    <w:rsid w:val="00CB0F05"/>
    <w:rsid w:val="00CB106E"/>
    <w:rsid w:val="00CB17BE"/>
    <w:rsid w:val="00CB1A3A"/>
    <w:rsid w:val="00CB25E9"/>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442"/>
    <w:rsid w:val="00CD5956"/>
    <w:rsid w:val="00CD5E55"/>
    <w:rsid w:val="00CD6189"/>
    <w:rsid w:val="00CD63D8"/>
    <w:rsid w:val="00CD69C9"/>
    <w:rsid w:val="00CD6B95"/>
    <w:rsid w:val="00CD71C9"/>
    <w:rsid w:val="00CD7640"/>
    <w:rsid w:val="00CD7970"/>
    <w:rsid w:val="00CE05F2"/>
    <w:rsid w:val="00CE0A3F"/>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999"/>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4CC"/>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67CC"/>
    <w:rsid w:val="00D26FBB"/>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28E"/>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2E3B"/>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4F65"/>
    <w:rsid w:val="00D559CC"/>
    <w:rsid w:val="00D55BDD"/>
    <w:rsid w:val="00D55D95"/>
    <w:rsid w:val="00D56B6A"/>
    <w:rsid w:val="00D56C05"/>
    <w:rsid w:val="00D572B9"/>
    <w:rsid w:val="00D57796"/>
    <w:rsid w:val="00D577DD"/>
    <w:rsid w:val="00D57A9A"/>
    <w:rsid w:val="00D57B45"/>
    <w:rsid w:val="00D57C4C"/>
    <w:rsid w:val="00D600C2"/>
    <w:rsid w:val="00D60156"/>
    <w:rsid w:val="00D603FF"/>
    <w:rsid w:val="00D6041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067"/>
    <w:rsid w:val="00D75C1F"/>
    <w:rsid w:val="00D75D31"/>
    <w:rsid w:val="00D75E09"/>
    <w:rsid w:val="00D75E85"/>
    <w:rsid w:val="00D75F1F"/>
    <w:rsid w:val="00D76402"/>
    <w:rsid w:val="00D765D4"/>
    <w:rsid w:val="00D766DC"/>
    <w:rsid w:val="00D76DBE"/>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B15"/>
    <w:rsid w:val="00D92CAF"/>
    <w:rsid w:val="00D92F10"/>
    <w:rsid w:val="00D92F4E"/>
    <w:rsid w:val="00D936AE"/>
    <w:rsid w:val="00D937D9"/>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58B"/>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3A75"/>
    <w:rsid w:val="00DC45A4"/>
    <w:rsid w:val="00DC4CB9"/>
    <w:rsid w:val="00DC5ABC"/>
    <w:rsid w:val="00DC5B28"/>
    <w:rsid w:val="00DC5B51"/>
    <w:rsid w:val="00DC5BE4"/>
    <w:rsid w:val="00DC5FB7"/>
    <w:rsid w:val="00DC690A"/>
    <w:rsid w:val="00DC6F12"/>
    <w:rsid w:val="00DC7138"/>
    <w:rsid w:val="00DC7994"/>
    <w:rsid w:val="00DC7B92"/>
    <w:rsid w:val="00DC7BD1"/>
    <w:rsid w:val="00DD0034"/>
    <w:rsid w:val="00DD04EC"/>
    <w:rsid w:val="00DD060B"/>
    <w:rsid w:val="00DD0731"/>
    <w:rsid w:val="00DD0B69"/>
    <w:rsid w:val="00DD0C26"/>
    <w:rsid w:val="00DD0F4B"/>
    <w:rsid w:val="00DD1035"/>
    <w:rsid w:val="00DD11F3"/>
    <w:rsid w:val="00DD152A"/>
    <w:rsid w:val="00DD1C14"/>
    <w:rsid w:val="00DD206F"/>
    <w:rsid w:val="00DD25E6"/>
    <w:rsid w:val="00DD282A"/>
    <w:rsid w:val="00DD2BA5"/>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7D1"/>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476E"/>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5E7"/>
    <w:rsid w:val="00DF5AD7"/>
    <w:rsid w:val="00DF5F93"/>
    <w:rsid w:val="00DF628C"/>
    <w:rsid w:val="00DF6528"/>
    <w:rsid w:val="00DF6A14"/>
    <w:rsid w:val="00DF6BEF"/>
    <w:rsid w:val="00DF6CDC"/>
    <w:rsid w:val="00DF74E8"/>
    <w:rsid w:val="00DF7605"/>
    <w:rsid w:val="00DF779E"/>
    <w:rsid w:val="00E0046A"/>
    <w:rsid w:val="00E0087B"/>
    <w:rsid w:val="00E00CEE"/>
    <w:rsid w:val="00E012A2"/>
    <w:rsid w:val="00E01571"/>
    <w:rsid w:val="00E01BB4"/>
    <w:rsid w:val="00E022B6"/>
    <w:rsid w:val="00E02610"/>
    <w:rsid w:val="00E029AA"/>
    <w:rsid w:val="00E03823"/>
    <w:rsid w:val="00E0394A"/>
    <w:rsid w:val="00E03990"/>
    <w:rsid w:val="00E039C2"/>
    <w:rsid w:val="00E03DF0"/>
    <w:rsid w:val="00E040F8"/>
    <w:rsid w:val="00E04282"/>
    <w:rsid w:val="00E04DAB"/>
    <w:rsid w:val="00E0525F"/>
    <w:rsid w:val="00E056B2"/>
    <w:rsid w:val="00E05E33"/>
    <w:rsid w:val="00E06303"/>
    <w:rsid w:val="00E06723"/>
    <w:rsid w:val="00E06973"/>
    <w:rsid w:val="00E06A1F"/>
    <w:rsid w:val="00E06C0A"/>
    <w:rsid w:val="00E07D8A"/>
    <w:rsid w:val="00E1022D"/>
    <w:rsid w:val="00E10643"/>
    <w:rsid w:val="00E107EC"/>
    <w:rsid w:val="00E10832"/>
    <w:rsid w:val="00E10D85"/>
    <w:rsid w:val="00E10FF1"/>
    <w:rsid w:val="00E11094"/>
    <w:rsid w:val="00E11AC7"/>
    <w:rsid w:val="00E12201"/>
    <w:rsid w:val="00E1249C"/>
    <w:rsid w:val="00E12591"/>
    <w:rsid w:val="00E12864"/>
    <w:rsid w:val="00E12F2F"/>
    <w:rsid w:val="00E13166"/>
    <w:rsid w:val="00E133EA"/>
    <w:rsid w:val="00E13402"/>
    <w:rsid w:val="00E13537"/>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A75"/>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784"/>
    <w:rsid w:val="00E309B1"/>
    <w:rsid w:val="00E30ECC"/>
    <w:rsid w:val="00E3139A"/>
    <w:rsid w:val="00E313A3"/>
    <w:rsid w:val="00E318BC"/>
    <w:rsid w:val="00E32141"/>
    <w:rsid w:val="00E32585"/>
    <w:rsid w:val="00E327F1"/>
    <w:rsid w:val="00E32A31"/>
    <w:rsid w:val="00E32FBC"/>
    <w:rsid w:val="00E331A2"/>
    <w:rsid w:val="00E334FA"/>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1B9"/>
    <w:rsid w:val="00E4131F"/>
    <w:rsid w:val="00E41D55"/>
    <w:rsid w:val="00E41FB5"/>
    <w:rsid w:val="00E434C1"/>
    <w:rsid w:val="00E4369C"/>
    <w:rsid w:val="00E439E0"/>
    <w:rsid w:val="00E43AEC"/>
    <w:rsid w:val="00E43C8F"/>
    <w:rsid w:val="00E43D11"/>
    <w:rsid w:val="00E43D1D"/>
    <w:rsid w:val="00E43EE9"/>
    <w:rsid w:val="00E447E1"/>
    <w:rsid w:val="00E449DD"/>
    <w:rsid w:val="00E44B31"/>
    <w:rsid w:val="00E45108"/>
    <w:rsid w:val="00E454D9"/>
    <w:rsid w:val="00E45919"/>
    <w:rsid w:val="00E45EB8"/>
    <w:rsid w:val="00E45F7B"/>
    <w:rsid w:val="00E46258"/>
    <w:rsid w:val="00E46482"/>
    <w:rsid w:val="00E46998"/>
    <w:rsid w:val="00E46C59"/>
    <w:rsid w:val="00E46C99"/>
    <w:rsid w:val="00E47405"/>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324"/>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5D"/>
    <w:rsid w:val="00EA23F4"/>
    <w:rsid w:val="00EA24C3"/>
    <w:rsid w:val="00EA2A3C"/>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0DD8"/>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BEA"/>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4BF"/>
    <w:rsid w:val="00EE3B8A"/>
    <w:rsid w:val="00EE3FDC"/>
    <w:rsid w:val="00EE4175"/>
    <w:rsid w:val="00EE4EC3"/>
    <w:rsid w:val="00EE4F2F"/>
    <w:rsid w:val="00EE4F5F"/>
    <w:rsid w:val="00EE5B91"/>
    <w:rsid w:val="00EE5DF0"/>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2D81"/>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04A"/>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A5A"/>
    <w:rsid w:val="00F54C12"/>
    <w:rsid w:val="00F54F5C"/>
    <w:rsid w:val="00F55888"/>
    <w:rsid w:val="00F55954"/>
    <w:rsid w:val="00F55CB3"/>
    <w:rsid w:val="00F56C09"/>
    <w:rsid w:val="00F56F20"/>
    <w:rsid w:val="00F57121"/>
    <w:rsid w:val="00F573CC"/>
    <w:rsid w:val="00F57A34"/>
    <w:rsid w:val="00F57B9A"/>
    <w:rsid w:val="00F602B3"/>
    <w:rsid w:val="00F603C6"/>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823"/>
    <w:rsid w:val="00F63B73"/>
    <w:rsid w:val="00F64357"/>
    <w:rsid w:val="00F645F3"/>
    <w:rsid w:val="00F64787"/>
    <w:rsid w:val="00F64E44"/>
    <w:rsid w:val="00F64EDB"/>
    <w:rsid w:val="00F6523A"/>
    <w:rsid w:val="00F657D7"/>
    <w:rsid w:val="00F660E2"/>
    <w:rsid w:val="00F663D9"/>
    <w:rsid w:val="00F66418"/>
    <w:rsid w:val="00F66836"/>
    <w:rsid w:val="00F66C90"/>
    <w:rsid w:val="00F66DC6"/>
    <w:rsid w:val="00F6747A"/>
    <w:rsid w:val="00F70006"/>
    <w:rsid w:val="00F7034F"/>
    <w:rsid w:val="00F7095B"/>
    <w:rsid w:val="00F7141E"/>
    <w:rsid w:val="00F716A7"/>
    <w:rsid w:val="00F71865"/>
    <w:rsid w:val="00F71AFD"/>
    <w:rsid w:val="00F71D8E"/>
    <w:rsid w:val="00F72203"/>
    <w:rsid w:val="00F723CD"/>
    <w:rsid w:val="00F7254C"/>
    <w:rsid w:val="00F728C0"/>
    <w:rsid w:val="00F72C62"/>
    <w:rsid w:val="00F72DCF"/>
    <w:rsid w:val="00F72F54"/>
    <w:rsid w:val="00F73588"/>
    <w:rsid w:val="00F73619"/>
    <w:rsid w:val="00F737C0"/>
    <w:rsid w:val="00F739F2"/>
    <w:rsid w:val="00F74096"/>
    <w:rsid w:val="00F74394"/>
    <w:rsid w:val="00F749EC"/>
    <w:rsid w:val="00F74FCF"/>
    <w:rsid w:val="00F74FE7"/>
    <w:rsid w:val="00F75B3C"/>
    <w:rsid w:val="00F75C5B"/>
    <w:rsid w:val="00F7682E"/>
    <w:rsid w:val="00F76AC4"/>
    <w:rsid w:val="00F77167"/>
    <w:rsid w:val="00F771A1"/>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2D4B"/>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BC6"/>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EB5"/>
    <w:rsid w:val="00FA51AF"/>
    <w:rsid w:val="00FA564E"/>
    <w:rsid w:val="00FA581F"/>
    <w:rsid w:val="00FA5AB4"/>
    <w:rsid w:val="00FA5BCB"/>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34"/>
    <w:rsid w:val="00FD3E46"/>
    <w:rsid w:val="00FD425B"/>
    <w:rsid w:val="00FD434F"/>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335"/>
    <w:rsid w:val="00FF0804"/>
    <w:rsid w:val="00FF0AF1"/>
    <w:rsid w:val="00FF0C84"/>
    <w:rsid w:val="00FF0FD0"/>
    <w:rsid w:val="00FF1060"/>
    <w:rsid w:val="00FF112D"/>
    <w:rsid w:val="00FF13E0"/>
    <w:rsid w:val="00FF1610"/>
    <w:rsid w:val="00FF2425"/>
    <w:rsid w:val="00FF28EB"/>
    <w:rsid w:val="00FF2953"/>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200B2"/>
  <w15:docId w15:val="{97B63A61-2F59-4A14-A4A0-941997615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6B27"/>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2F6B27"/>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2F6B27"/>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F6B27"/>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2F6B27"/>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2F6B27"/>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2F6B27"/>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2F6B27"/>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2F6B27"/>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2F6B27"/>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2F6B27"/>
  </w:style>
  <w:style w:type="character" w:styleId="a4">
    <w:name w:val="Hyperlink"/>
    <w:uiPriority w:val="99"/>
    <w:qFormat/>
    <w:rsid w:val="002F6B27"/>
    <w:rPr>
      <w:color w:val="0000FF"/>
      <w:u w:val="single"/>
    </w:rPr>
  </w:style>
  <w:style w:type="character" w:styleId="a5">
    <w:name w:val="annotation reference"/>
    <w:qFormat/>
    <w:rsid w:val="002F6B27"/>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35"/>
    <w:qFormat/>
    <w:rsid w:val="002F6B27"/>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B27"/>
    <w:rPr>
      <w:rFonts w:ascii="Arial" w:eastAsia="MS Mincho" w:hAnsi="Arial" w:cs="Arial"/>
      <w:b/>
      <w:bCs/>
      <w:sz w:val="26"/>
      <w:szCs w:val="26"/>
      <w:lang w:eastAsia="en-US"/>
    </w:rPr>
  </w:style>
  <w:style w:type="character" w:customStyle="1" w:styleId="B1">
    <w:name w:val="B1 (文字)"/>
    <w:link w:val="B10"/>
    <w:qFormat/>
    <w:rsid w:val="002F6B27"/>
    <w:rPr>
      <w:rFonts w:eastAsia="Times New Roman"/>
      <w:lang w:val="en-GB" w:eastAsia="en-GB"/>
    </w:rPr>
  </w:style>
  <w:style w:type="character" w:customStyle="1" w:styleId="B1Zchn">
    <w:name w:val="B1 Zchn"/>
    <w:qFormat/>
    <w:rsid w:val="002F6B27"/>
    <w:rPr>
      <w:lang w:eastAsia="en-US"/>
    </w:rPr>
  </w:style>
  <w:style w:type="character" w:customStyle="1" w:styleId="22">
    <w:name w:val="批注文字 字符2"/>
    <w:uiPriority w:val="99"/>
    <w:semiHidden/>
    <w:rsid w:val="002F6B27"/>
    <w:rPr>
      <w:rFonts w:eastAsia="Times New Roman"/>
      <w:szCs w:val="24"/>
      <w:lang w:eastAsia="en-US"/>
    </w:rPr>
  </w:style>
  <w:style w:type="character" w:customStyle="1" w:styleId="tran">
    <w:name w:val="tran"/>
    <w:rsid w:val="002F6B27"/>
  </w:style>
  <w:style w:type="character" w:customStyle="1" w:styleId="TAHCar">
    <w:name w:val="TAH Car"/>
    <w:link w:val="TAH"/>
    <w:qFormat/>
    <w:rsid w:val="002F6B27"/>
    <w:rPr>
      <w:rFonts w:ascii="Arial" w:eastAsia="Times New Roman" w:hAnsi="Arial"/>
      <w:b/>
      <w:sz w:val="18"/>
      <w:lang w:val="en-GB" w:eastAsia="en-US"/>
    </w:rPr>
  </w:style>
  <w:style w:type="character" w:customStyle="1" w:styleId="B2Char">
    <w:name w:val="B2 Char"/>
    <w:link w:val="B2"/>
    <w:qFormat/>
    <w:rsid w:val="002F6B27"/>
    <w:rPr>
      <w:rFonts w:eastAsia="Times New Roman"/>
      <w:lang w:val="en-GB" w:eastAsia="en-GB"/>
    </w:rPr>
  </w:style>
  <w:style w:type="character" w:customStyle="1" w:styleId="LGTdocChar">
    <w:name w:val="LGTdoc_본문 Char"/>
    <w:link w:val="LGTdoc"/>
    <w:rsid w:val="002F6B27"/>
    <w:rPr>
      <w:rFonts w:eastAsia="Batang"/>
      <w:kern w:val="2"/>
      <w:sz w:val="22"/>
      <w:szCs w:val="24"/>
      <w:lang w:val="en-GB" w:eastAsia="ko-KR" w:bidi="ar-SA"/>
    </w:rPr>
  </w:style>
  <w:style w:type="character" w:customStyle="1" w:styleId="23">
    <w:name w:val="题注 字符2"/>
    <w:aliases w:val="cap 字符1,cap Char 字符1,Caption Char 字符1,Caption Char1 Char 字符1,cap Char Char1 字符1,Caption Char Char1 Char 字符1,cap Char2 字符1"/>
    <w:link w:val="a7"/>
    <w:rsid w:val="002F6B27"/>
    <w:rPr>
      <w:lang w:val="en-GB" w:eastAsia="en-US" w:bidi="ar-SA"/>
    </w:rPr>
  </w:style>
  <w:style w:type="character" w:customStyle="1" w:styleId="a8">
    <w:name w:val="批注文字 字符"/>
    <w:uiPriority w:val="99"/>
    <w:qFormat/>
    <w:rsid w:val="002F6B27"/>
    <w:rPr>
      <w:kern w:val="2"/>
      <w:sz w:val="24"/>
      <w:szCs w:val="22"/>
    </w:rPr>
  </w:style>
  <w:style w:type="character" w:customStyle="1" w:styleId="a9">
    <w:name w:val="列表段落 字符"/>
    <w:uiPriority w:val="34"/>
    <w:qFormat/>
    <w:rsid w:val="002F6B27"/>
    <w:rPr>
      <w:rFonts w:ascii="Times" w:hAnsi="Times"/>
      <w:szCs w:val="24"/>
      <w:lang w:val="en-GB"/>
    </w:rPr>
  </w:style>
  <w:style w:type="character" w:customStyle="1" w:styleId="TACChar">
    <w:name w:val="TAC Char"/>
    <w:link w:val="TAC"/>
    <w:qFormat/>
    <w:rsid w:val="002F6B27"/>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2F6B27"/>
    <w:rPr>
      <w:rFonts w:ascii="Arial" w:eastAsia="MS Mincho" w:hAnsi="Arial"/>
      <w:b/>
      <w:szCs w:val="24"/>
      <w:lang w:val="en-US" w:eastAsia="en-US" w:bidi="ar-SA"/>
    </w:rPr>
  </w:style>
  <w:style w:type="character" w:customStyle="1" w:styleId="ac">
    <w:name w:val="正文文本 字符"/>
    <w:link w:val="a0"/>
    <w:qFormat/>
    <w:rsid w:val="002F6B27"/>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2F6B27"/>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2F6B27"/>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2F6B27"/>
    <w:rPr>
      <w:rFonts w:eastAsia="Times New Roman"/>
      <w:szCs w:val="24"/>
      <w:lang w:eastAsia="en-US"/>
    </w:rPr>
  </w:style>
  <w:style w:type="character" w:customStyle="1" w:styleId="ae">
    <w:name w:val="列出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
    <w:uiPriority w:val="34"/>
    <w:qFormat/>
    <w:locked/>
    <w:rsid w:val="002F6B27"/>
    <w:rPr>
      <w:rFonts w:ascii="Calibri" w:hAnsi="Calibri"/>
      <w:kern w:val="2"/>
      <w:sz w:val="21"/>
      <w:szCs w:val="22"/>
    </w:rPr>
  </w:style>
  <w:style w:type="character" w:customStyle="1" w:styleId="THChar">
    <w:name w:val="TH Char"/>
    <w:link w:val="TH"/>
    <w:qFormat/>
    <w:rsid w:val="002F6B27"/>
    <w:rPr>
      <w:rFonts w:ascii="Arial" w:eastAsia="Times New Roman" w:hAnsi="Arial"/>
      <w:b/>
      <w:lang w:val="en-GB" w:eastAsia="en-US"/>
    </w:rPr>
  </w:style>
  <w:style w:type="character" w:customStyle="1" w:styleId="TALChar">
    <w:name w:val="TAL Char"/>
    <w:link w:val="TAL"/>
    <w:qFormat/>
    <w:rsid w:val="002F6B27"/>
    <w:rPr>
      <w:rFonts w:ascii="Arial" w:eastAsia="Times New Roman" w:hAnsi="Arial"/>
      <w:sz w:val="18"/>
      <w:lang w:val="en-GB" w:eastAsia="en-US"/>
    </w:rPr>
  </w:style>
  <w:style w:type="paragraph" w:styleId="a7">
    <w:name w:val="caption"/>
    <w:aliases w:val="cap,cap Char,Caption Char,Caption Char1 Char,cap Char Char1,Caption Char Char1 Char,cap Char2"/>
    <w:basedOn w:val="a"/>
    <w:next w:val="a"/>
    <w:link w:val="23"/>
    <w:qFormat/>
    <w:rsid w:val="002F6B27"/>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2F6B27"/>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0"/>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2F6B27"/>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2F6B27"/>
    <w:pPr>
      <w:spacing w:after="120"/>
      <w:jc w:val="both"/>
    </w:pPr>
    <w:rPr>
      <w:rFonts w:eastAsia="MS Mincho"/>
    </w:rPr>
  </w:style>
  <w:style w:type="paragraph" w:styleId="af1">
    <w:name w:val="annotation subject"/>
    <w:basedOn w:val="ad"/>
    <w:next w:val="ad"/>
    <w:semiHidden/>
    <w:rsid w:val="002F6B27"/>
    <w:rPr>
      <w:b/>
      <w:bCs/>
    </w:rPr>
  </w:style>
  <w:style w:type="paragraph" w:customStyle="1" w:styleId="Observation">
    <w:name w:val="Observation"/>
    <w:basedOn w:val="Proposal"/>
    <w:qFormat/>
    <w:rsid w:val="002F6B27"/>
    <w:pPr>
      <w:numPr>
        <w:numId w:val="2"/>
      </w:numPr>
      <w:ind w:left="1701" w:hanging="1701"/>
    </w:pPr>
  </w:style>
  <w:style w:type="paragraph" w:styleId="ad">
    <w:name w:val="annotation text"/>
    <w:basedOn w:val="a"/>
    <w:link w:val="11"/>
    <w:uiPriority w:val="99"/>
    <w:qFormat/>
    <w:rsid w:val="002F6B27"/>
  </w:style>
  <w:style w:type="paragraph" w:styleId="80">
    <w:name w:val="toc 8"/>
    <w:basedOn w:val="12"/>
    <w:rsid w:val="002F6B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2"/>
    <w:rsid w:val="002F6B27"/>
    <w:pPr>
      <w:numPr>
        <w:numId w:val="3"/>
      </w:numPr>
      <w:tabs>
        <w:tab w:val="left" w:pos="2041"/>
      </w:tabs>
      <w:spacing w:before="180"/>
    </w:pPr>
    <w:rPr>
      <w:rFonts w:ascii="Arial" w:hAnsi="Arial"/>
      <w:sz w:val="22"/>
      <w:szCs w:val="20"/>
    </w:rPr>
  </w:style>
  <w:style w:type="paragraph" w:styleId="af0">
    <w:name w:val="Document Map"/>
    <w:basedOn w:val="a"/>
    <w:semiHidden/>
    <w:rsid w:val="002F6B27"/>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2F6B27"/>
    <w:pPr>
      <w:tabs>
        <w:tab w:val="center" w:pos="4536"/>
        <w:tab w:val="right" w:pos="9072"/>
      </w:tabs>
    </w:pPr>
    <w:rPr>
      <w:rFonts w:ascii="Arial" w:eastAsia="MS Mincho" w:hAnsi="Arial"/>
      <w:b/>
    </w:rPr>
  </w:style>
  <w:style w:type="paragraph" w:styleId="af3">
    <w:name w:val="Balloon Text"/>
    <w:basedOn w:val="a"/>
    <w:semiHidden/>
    <w:rsid w:val="002F6B27"/>
    <w:rPr>
      <w:sz w:val="18"/>
      <w:szCs w:val="18"/>
    </w:rPr>
  </w:style>
  <w:style w:type="paragraph" w:styleId="af2">
    <w:name w:val="List"/>
    <w:basedOn w:val="a"/>
    <w:rsid w:val="002F6B27"/>
    <w:pPr>
      <w:ind w:left="283" w:hanging="283"/>
    </w:pPr>
  </w:style>
  <w:style w:type="paragraph" w:styleId="af4">
    <w:name w:val="footer"/>
    <w:basedOn w:val="a"/>
    <w:rsid w:val="002F6B27"/>
    <w:pPr>
      <w:tabs>
        <w:tab w:val="center" w:pos="4153"/>
        <w:tab w:val="right" w:pos="8306"/>
      </w:tabs>
      <w:snapToGrid w:val="0"/>
    </w:pPr>
    <w:rPr>
      <w:sz w:val="18"/>
      <w:szCs w:val="18"/>
    </w:rPr>
  </w:style>
  <w:style w:type="paragraph" w:styleId="12">
    <w:name w:val="toc 1"/>
    <w:basedOn w:val="a"/>
    <w:next w:val="a"/>
    <w:rsid w:val="002F6B27"/>
  </w:style>
  <w:style w:type="paragraph" w:styleId="af5">
    <w:name w:val="Normal (Web)"/>
    <w:basedOn w:val="a"/>
    <w:uiPriority w:val="99"/>
    <w:unhideWhenUsed/>
    <w:rsid w:val="002F6B27"/>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2F6B27"/>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2F6B27"/>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
    <w:basedOn w:val="a"/>
    <w:link w:val="ae"/>
    <w:uiPriority w:val="34"/>
    <w:qFormat/>
    <w:rsid w:val="002F6B27"/>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F6B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2F6B27"/>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0"/>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2F6B27"/>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2F6B27"/>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2F6B27"/>
    <w:pPr>
      <w:keepNext/>
      <w:keepLines/>
      <w:spacing w:before="60" w:after="180"/>
      <w:jc w:val="center"/>
    </w:pPr>
    <w:rPr>
      <w:rFonts w:ascii="Arial" w:hAnsi="Arial"/>
      <w:b/>
      <w:szCs w:val="20"/>
      <w:lang w:val="en-GB"/>
    </w:rPr>
  </w:style>
  <w:style w:type="paragraph" w:customStyle="1" w:styleId="Char">
    <w:name w:val="Char"/>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2F6B27"/>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2F6B27"/>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2F6B27"/>
    <w:pPr>
      <w:keepNext/>
      <w:keepLines/>
      <w:jc w:val="center"/>
    </w:pPr>
    <w:rPr>
      <w:rFonts w:ascii="Arial" w:hAnsi="Arial"/>
      <w:b/>
      <w:sz w:val="18"/>
      <w:szCs w:val="20"/>
      <w:lang w:val="en-GB"/>
    </w:rPr>
  </w:style>
  <w:style w:type="paragraph" w:customStyle="1" w:styleId="B10">
    <w:name w:val="B1"/>
    <w:basedOn w:val="af2"/>
    <w:link w:val="B1"/>
    <w:qFormat/>
    <w:rsid w:val="002F6B27"/>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2F6B27"/>
    <w:pPr>
      <w:keepNext w:val="0"/>
      <w:spacing w:before="0" w:after="240"/>
    </w:pPr>
  </w:style>
  <w:style w:type="paragraph" w:customStyle="1" w:styleId="CharCharCharCharCharCharCharCharCharCharCharCharChar">
    <w:name w:val="Char Char Char Char Char Char Char Char Char Char Char Char Char"/>
    <w:basedOn w:val="af0"/>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2F6B27"/>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2F6B27"/>
    <w:pPr>
      <w:keepNext/>
      <w:keepLines/>
    </w:pPr>
    <w:rPr>
      <w:rFonts w:ascii="Arial" w:hAnsi="Arial"/>
      <w:sz w:val="18"/>
      <w:szCs w:val="20"/>
      <w:lang w:val="en-GB"/>
    </w:rPr>
  </w:style>
  <w:style w:type="paragraph" w:customStyle="1" w:styleId="CharChar1CharChar">
    <w:name w:val="Char Char1 Char Char"/>
    <w:basedOn w:val="a"/>
    <w:rsid w:val="002F6B27"/>
    <w:rPr>
      <w:rFonts w:ascii="Times" w:hAnsi="Times"/>
      <w:sz w:val="22"/>
      <w:szCs w:val="20"/>
    </w:rPr>
  </w:style>
  <w:style w:type="paragraph" w:styleId="af6">
    <w:name w:val="Revision"/>
    <w:uiPriority w:val="99"/>
    <w:unhideWhenUsed/>
    <w:rsid w:val="002F6B27"/>
    <w:rPr>
      <w:rFonts w:eastAsia="Times New Roman"/>
      <w:szCs w:val="24"/>
      <w:lang w:eastAsia="en-US"/>
    </w:rPr>
  </w:style>
  <w:style w:type="paragraph" w:customStyle="1" w:styleId="TdocHeading1">
    <w:name w:val="Tdoc_Heading_1"/>
    <w:basedOn w:val="10"/>
    <w:next w:val="a0"/>
    <w:rsid w:val="002F6B27"/>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2F6B27"/>
    <w:pPr>
      <w:spacing w:after="220"/>
    </w:pPr>
    <w:rPr>
      <w:rFonts w:ascii="Arial" w:eastAsia="宋体" w:hAnsi="Arial"/>
      <w:sz w:val="22"/>
      <w:szCs w:val="20"/>
    </w:rPr>
  </w:style>
  <w:style w:type="paragraph" w:customStyle="1" w:styleId="FP">
    <w:name w:val="FP"/>
    <w:basedOn w:val="a"/>
    <w:rsid w:val="002F6B27"/>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2F6B27"/>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7">
    <w:name w:val="Table Grid"/>
    <w:aliases w:val="TableGrid"/>
    <w:basedOn w:val="a2"/>
    <w:uiPriority w:val="59"/>
    <w:qFormat/>
    <w:rsid w:val="002F6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8">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3GPPText">
    <w:name w:val="3GPP Text"/>
    <w:basedOn w:val="a"/>
    <w:link w:val="3GPPTextChar"/>
    <w:qFormat/>
    <w:rsid w:val="006E23A3"/>
    <w:pPr>
      <w:overflowPunct w:val="0"/>
      <w:autoSpaceDE w:val="0"/>
      <w:autoSpaceDN w:val="0"/>
      <w:adjustRightInd w:val="0"/>
      <w:spacing w:before="120" w:after="180"/>
      <w:jc w:val="both"/>
      <w:textAlignment w:val="baseline"/>
    </w:pPr>
    <w:rPr>
      <w:rFonts w:ascii="Times New Roman" w:hAnsi="Times New Roman"/>
      <w:sz w:val="22"/>
      <w:szCs w:val="20"/>
      <w:lang w:eastAsia="en-GB"/>
    </w:rPr>
  </w:style>
  <w:style w:type="character" w:customStyle="1" w:styleId="3GPPTextChar">
    <w:name w:val="3GPP Text Char"/>
    <w:link w:val="3GPPText"/>
    <w:qFormat/>
    <w:rsid w:val="006E23A3"/>
    <w:rPr>
      <w:rFonts w:ascii="Times New Roman" w:eastAsia="Times New Roman" w:hAnsi="Times New Roman"/>
      <w:sz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42082527">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067480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A1774-69B8-4D59-A637-DEFEED1F1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2042</Words>
  <Characters>11642</Characters>
  <Application>Microsoft Office Word</Application>
  <DocSecurity>0</DocSecurity>
  <Lines>97</Lines>
  <Paragraphs>27</Paragraphs>
  <ScaleCrop>false</ScaleCrop>
  <Company>Vivo</Company>
  <LinksUpToDate>false</LinksUpToDate>
  <CharactersWithSpaces>13657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李灿-5G研发</cp:lastModifiedBy>
  <cp:revision>3</cp:revision>
  <cp:lastPrinted>2011-08-03T09:36:00Z</cp:lastPrinted>
  <dcterms:created xsi:type="dcterms:W3CDTF">2020-10-16T08:44:00Z</dcterms:created>
  <dcterms:modified xsi:type="dcterms:W3CDTF">2020-10-16T08:46:00Z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