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003C1" w14:textId="1BC1F422" w:rsidR="009C0564" w:rsidRPr="00CF3F08" w:rsidRDefault="00035B74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CF3F08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001F8C4B" wp14:editId="5555C0C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3F08">
        <w:rPr>
          <w:b/>
          <w:kern w:val="2"/>
          <w:lang w:eastAsia="zh-CN"/>
        </w:rPr>
        <w:t xml:space="preserve">3GPP </w:t>
      </w:r>
      <w:r w:rsidR="009C0564" w:rsidRPr="00CF3F08">
        <w:rPr>
          <w:b/>
          <w:kern w:val="2"/>
          <w:lang w:eastAsia="zh-CN"/>
        </w:rPr>
        <w:t xml:space="preserve">TSG RAN </w:t>
      </w:r>
      <w:r w:rsidR="001A2C89" w:rsidRPr="00CF3F08">
        <w:rPr>
          <w:b/>
          <w:kern w:val="2"/>
          <w:lang w:eastAsia="zh-CN"/>
        </w:rPr>
        <w:t>WG</w:t>
      </w:r>
      <w:r w:rsidR="00FF2E73" w:rsidRPr="00CF3F08">
        <w:rPr>
          <w:b/>
          <w:kern w:val="2"/>
          <w:lang w:eastAsia="zh-CN"/>
        </w:rPr>
        <w:t>1</w:t>
      </w:r>
      <w:r w:rsidR="00A34D62" w:rsidRPr="00CF3F08">
        <w:rPr>
          <w:b/>
          <w:kern w:val="2"/>
          <w:lang w:eastAsia="zh-CN"/>
        </w:rPr>
        <w:t xml:space="preserve"> </w:t>
      </w:r>
      <w:r w:rsidR="00CF195E" w:rsidRPr="00CF3F08">
        <w:rPr>
          <w:b/>
          <w:kern w:val="2"/>
          <w:lang w:eastAsia="zh-CN"/>
        </w:rPr>
        <w:t>M</w:t>
      </w:r>
      <w:r w:rsidR="00972929" w:rsidRPr="00CF3F08">
        <w:rPr>
          <w:b/>
          <w:kern w:val="2"/>
          <w:lang w:eastAsia="zh-CN"/>
        </w:rPr>
        <w:t>eeting</w:t>
      </w:r>
      <w:r w:rsidR="001F7121" w:rsidRPr="00CF3F08">
        <w:rPr>
          <w:b/>
          <w:kern w:val="2"/>
          <w:lang w:eastAsia="zh-CN"/>
        </w:rPr>
        <w:t xml:space="preserve"> #</w:t>
      </w:r>
      <w:r w:rsidR="000B18E7" w:rsidRPr="00CF3F08">
        <w:rPr>
          <w:b/>
          <w:kern w:val="2"/>
          <w:lang w:eastAsia="zh-CN"/>
        </w:rPr>
        <w:t>103-e</w:t>
      </w:r>
      <w:r w:rsidR="00972929" w:rsidRPr="00CF3F08">
        <w:rPr>
          <w:b/>
          <w:kern w:val="2"/>
          <w:lang w:eastAsia="zh-CN"/>
        </w:rPr>
        <w:tab/>
      </w:r>
      <w:r w:rsidR="00685FD4" w:rsidRPr="00CF3F08">
        <w:rPr>
          <w:b/>
          <w:kern w:val="2"/>
          <w:lang w:eastAsia="zh-CN"/>
        </w:rPr>
        <w:t>R</w:t>
      </w:r>
      <w:r w:rsidR="00FF2E73" w:rsidRPr="00CF3F08">
        <w:rPr>
          <w:b/>
          <w:kern w:val="2"/>
          <w:lang w:eastAsia="zh-CN"/>
        </w:rPr>
        <w:t>1</w:t>
      </w:r>
      <w:r w:rsidR="009C0564" w:rsidRPr="00CF3F08">
        <w:rPr>
          <w:b/>
          <w:kern w:val="2"/>
          <w:lang w:eastAsia="zh-CN"/>
        </w:rPr>
        <w:t>-</w:t>
      </w:r>
      <w:r w:rsidR="000B18E7" w:rsidRPr="00CF3F08">
        <w:rPr>
          <w:b/>
          <w:kern w:val="2"/>
          <w:lang w:eastAsia="zh-CN"/>
        </w:rPr>
        <w:t>20</w:t>
      </w:r>
      <w:r w:rsidR="00CF3F08" w:rsidRPr="00CF3F08">
        <w:rPr>
          <w:b/>
          <w:kern w:val="2"/>
          <w:lang w:eastAsia="zh-CN"/>
        </w:rPr>
        <w:t>08316</w:t>
      </w:r>
    </w:p>
    <w:p w14:paraId="6C6CEB30" w14:textId="535E4250" w:rsidR="009C0564" w:rsidRPr="00CF3F08" w:rsidRDefault="001F7A57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E-m</w:t>
      </w:r>
      <w:bookmarkStart w:id="0" w:name="_GoBack"/>
      <w:bookmarkEnd w:id="0"/>
      <w:r w:rsidR="000B18E7" w:rsidRPr="00CF3F08">
        <w:rPr>
          <w:b/>
          <w:kern w:val="2"/>
          <w:lang w:eastAsia="zh-CN"/>
        </w:rPr>
        <w:t>eeting</w:t>
      </w:r>
      <w:r w:rsidR="00F16BF2" w:rsidRPr="00CF3F08">
        <w:rPr>
          <w:b/>
          <w:kern w:val="2"/>
          <w:lang w:eastAsia="zh-CN"/>
        </w:rPr>
        <w:t xml:space="preserve">, </w:t>
      </w:r>
      <w:r w:rsidR="000B18E7" w:rsidRPr="00CF3F08">
        <w:rPr>
          <w:b/>
          <w:kern w:val="2"/>
          <w:lang w:eastAsia="zh-CN"/>
        </w:rPr>
        <w:t>Oct</w:t>
      </w:r>
      <w:r w:rsidR="008B6CF9" w:rsidRPr="00CF3F08">
        <w:rPr>
          <w:b/>
          <w:kern w:val="2"/>
          <w:lang w:eastAsia="zh-CN"/>
        </w:rPr>
        <w:t>ober</w:t>
      </w:r>
      <w:r w:rsidR="00F16BF2" w:rsidRPr="00CF3F08">
        <w:rPr>
          <w:b/>
          <w:kern w:val="2"/>
          <w:lang w:eastAsia="zh-CN"/>
        </w:rPr>
        <w:t xml:space="preserve"> </w:t>
      </w:r>
      <w:r w:rsidR="00486936" w:rsidRPr="00CF3F08">
        <w:rPr>
          <w:b/>
          <w:kern w:val="2"/>
          <w:lang w:eastAsia="zh-CN"/>
        </w:rPr>
        <w:t>26 –</w:t>
      </w:r>
      <w:r w:rsidR="00F16BF2" w:rsidRPr="00CF3F08">
        <w:rPr>
          <w:b/>
          <w:kern w:val="2"/>
          <w:lang w:eastAsia="zh-CN"/>
        </w:rPr>
        <w:t xml:space="preserve"> </w:t>
      </w:r>
      <w:r w:rsidR="000B18E7" w:rsidRPr="00CF3F08">
        <w:rPr>
          <w:b/>
          <w:kern w:val="2"/>
          <w:lang w:eastAsia="zh-CN"/>
        </w:rPr>
        <w:t>Nov</w:t>
      </w:r>
      <w:r w:rsidR="008B6CF9" w:rsidRPr="00CF3F08">
        <w:rPr>
          <w:b/>
          <w:kern w:val="2"/>
          <w:lang w:eastAsia="zh-CN"/>
        </w:rPr>
        <w:t>ember</w:t>
      </w:r>
      <w:r w:rsidR="000B18E7" w:rsidRPr="00CF3F08">
        <w:rPr>
          <w:b/>
          <w:kern w:val="2"/>
          <w:lang w:eastAsia="zh-CN"/>
        </w:rPr>
        <w:t xml:space="preserve"> 13</w:t>
      </w:r>
      <w:r w:rsidR="00F16BF2" w:rsidRPr="00CF3F08">
        <w:rPr>
          <w:b/>
          <w:kern w:val="2"/>
          <w:lang w:eastAsia="zh-CN"/>
        </w:rPr>
        <w:t>, 20</w:t>
      </w:r>
      <w:r w:rsidR="000B18E7" w:rsidRPr="00CF3F08">
        <w:rPr>
          <w:b/>
          <w:kern w:val="2"/>
          <w:lang w:eastAsia="zh-CN"/>
        </w:rPr>
        <w:t>20</w:t>
      </w:r>
    </w:p>
    <w:p w14:paraId="298775BE" w14:textId="77777777" w:rsidR="009C0564" w:rsidRPr="00CF3F08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CBCC3AD" w14:textId="77777777" w:rsidR="009C0564" w:rsidRPr="00CF3F08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3F08">
        <w:rPr>
          <w:b/>
          <w:kern w:val="2"/>
          <w:lang w:eastAsia="zh-CN"/>
        </w:rPr>
        <w:t>Agenda Item:</w:t>
      </w:r>
      <w:r w:rsidR="00F31B49" w:rsidRPr="00CF3F08">
        <w:rPr>
          <w:b/>
          <w:kern w:val="2"/>
          <w:lang w:eastAsia="zh-CN"/>
        </w:rPr>
        <w:tab/>
      </w:r>
      <w:r w:rsidR="00E45C0C" w:rsidRPr="00CF3F08">
        <w:rPr>
          <w:b/>
          <w:kern w:val="2"/>
          <w:lang w:eastAsia="zh-CN"/>
        </w:rPr>
        <w:t>8</w:t>
      </w:r>
      <w:r w:rsidR="000D4C4E" w:rsidRPr="00CF3F08">
        <w:rPr>
          <w:b/>
          <w:kern w:val="2"/>
          <w:lang w:eastAsia="zh-CN"/>
        </w:rPr>
        <w:t>.</w:t>
      </w:r>
      <w:r w:rsidR="00EE3A26" w:rsidRPr="00CF3F08">
        <w:rPr>
          <w:b/>
          <w:kern w:val="2"/>
          <w:lang w:eastAsia="zh-CN"/>
        </w:rPr>
        <w:t>14.2</w:t>
      </w:r>
    </w:p>
    <w:p w14:paraId="00ABB2E5" w14:textId="77777777" w:rsidR="00BC1C3C" w:rsidRPr="00CF3F08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3F08">
        <w:rPr>
          <w:b/>
          <w:kern w:val="2"/>
          <w:lang w:eastAsia="zh-CN"/>
        </w:rPr>
        <w:t>Source:</w:t>
      </w:r>
      <w:r w:rsidRPr="00CF3F08">
        <w:rPr>
          <w:b/>
          <w:kern w:val="2"/>
          <w:lang w:eastAsia="zh-CN"/>
        </w:rPr>
        <w:tab/>
      </w:r>
      <w:r w:rsidR="009C0564" w:rsidRPr="00CF3F08">
        <w:rPr>
          <w:b/>
          <w:kern w:val="2"/>
          <w:lang w:eastAsia="zh-CN"/>
        </w:rPr>
        <w:t>Huawei</w:t>
      </w:r>
      <w:r w:rsidR="000B18E7" w:rsidRPr="00CF3F08">
        <w:rPr>
          <w:b/>
          <w:kern w:val="2"/>
          <w:lang w:eastAsia="zh-CN"/>
        </w:rPr>
        <w:t>, HiSilicon</w:t>
      </w:r>
    </w:p>
    <w:p w14:paraId="55FAB602" w14:textId="1B6E6373" w:rsidR="0026538C" w:rsidRPr="00CF3F08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3F08">
        <w:rPr>
          <w:b/>
          <w:kern w:val="2"/>
          <w:lang w:eastAsia="zh-CN"/>
        </w:rPr>
        <w:t>Title:</w:t>
      </w:r>
      <w:r w:rsidRPr="00CF3F08">
        <w:rPr>
          <w:b/>
          <w:kern w:val="2"/>
          <w:lang w:eastAsia="zh-CN"/>
        </w:rPr>
        <w:tab/>
      </w:r>
      <w:bookmarkStart w:id="1" w:name="OLE_LINK105"/>
      <w:r w:rsidR="00EE3A26" w:rsidRPr="00CF3F08">
        <w:rPr>
          <w:b/>
          <w:kern w:val="2"/>
          <w:lang w:eastAsia="zh-CN"/>
        </w:rPr>
        <w:t>Initial evaluation results for XR and Cloud Gaming</w:t>
      </w:r>
      <w:r w:rsidR="006B2E4E" w:rsidRPr="00CF3F08">
        <w:rPr>
          <w:b/>
          <w:kern w:val="2"/>
          <w:lang w:eastAsia="zh-CN"/>
        </w:rPr>
        <w:t xml:space="preserve"> </w:t>
      </w:r>
      <w:bookmarkEnd w:id="1"/>
    </w:p>
    <w:p w14:paraId="0E255B20" w14:textId="4D86FCCB" w:rsidR="009C0564" w:rsidRPr="00CF3F08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3F08">
        <w:rPr>
          <w:b/>
          <w:kern w:val="2"/>
          <w:lang w:eastAsia="zh-CN"/>
        </w:rPr>
        <w:t>Document for:</w:t>
      </w:r>
      <w:r w:rsidRPr="00CF3F08">
        <w:rPr>
          <w:b/>
          <w:kern w:val="2"/>
          <w:lang w:eastAsia="zh-CN"/>
        </w:rPr>
        <w:tab/>
      </w:r>
      <w:r w:rsidR="001F7A57">
        <w:rPr>
          <w:b/>
          <w:kern w:val="2"/>
          <w:lang w:eastAsia="zh-CN"/>
        </w:rPr>
        <w:t>Discussion and D</w:t>
      </w:r>
      <w:r w:rsidR="001F7121" w:rsidRPr="00CF3F08">
        <w:rPr>
          <w:b/>
          <w:kern w:val="2"/>
          <w:lang w:eastAsia="zh-CN"/>
        </w:rPr>
        <w:t>ecision</w:t>
      </w:r>
      <w:r w:rsidR="002D0439" w:rsidRPr="00CF3F08">
        <w:rPr>
          <w:b/>
          <w:kern w:val="2"/>
          <w:lang w:eastAsia="zh-CN"/>
        </w:rPr>
        <w:t xml:space="preserve"> </w:t>
      </w:r>
    </w:p>
    <w:p w14:paraId="4A2584E2" w14:textId="77777777" w:rsidR="009C0564" w:rsidRPr="00CF3F08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C67BD07" w14:textId="77777777" w:rsidR="009C0564" w:rsidRPr="00CF3F08" w:rsidRDefault="009C0564">
      <w:pPr>
        <w:pStyle w:val="1"/>
      </w:pPr>
      <w:bookmarkStart w:id="2" w:name="_Ref124589705"/>
      <w:bookmarkStart w:id="3" w:name="_Ref129681862"/>
      <w:r w:rsidRPr="00CF3F08">
        <w:t>Introduction</w:t>
      </w:r>
      <w:bookmarkEnd w:id="2"/>
      <w:bookmarkEnd w:id="3"/>
    </w:p>
    <w:p w14:paraId="52CB70BC" w14:textId="36228D03" w:rsidR="008A03F7" w:rsidRPr="00CF3F08" w:rsidRDefault="00E22250" w:rsidP="00B21827">
      <w:r w:rsidRPr="00CF3F08">
        <w:t>eXtended</w:t>
      </w:r>
      <w:r w:rsidR="00E364AD" w:rsidRPr="00CF3F08">
        <w:t xml:space="preserve"> </w:t>
      </w:r>
      <w:r w:rsidR="00F23506" w:rsidRPr="00CF3F08">
        <w:t xml:space="preserve">Reality (XR) and Cloud Gaming </w:t>
      </w:r>
      <w:r w:rsidR="007158A5" w:rsidRPr="00CF3F08">
        <w:t xml:space="preserve">(CG) </w:t>
      </w:r>
      <w:r w:rsidR="00B21827" w:rsidRPr="00CF3F08">
        <w:t>are quite often viewed as</w:t>
      </w:r>
      <w:r w:rsidR="00F23506" w:rsidRPr="00CF3F08">
        <w:t xml:space="preserve"> the important media applications </w:t>
      </w:r>
      <w:r w:rsidR="00B21827" w:rsidRPr="00CF3F08">
        <w:t>enabled by 5G</w:t>
      </w:r>
      <w:r w:rsidR="00F23506" w:rsidRPr="00CF3F08">
        <w:t xml:space="preserve">. </w:t>
      </w:r>
      <w:r w:rsidR="00B21827" w:rsidRPr="00CF3F08">
        <w:t>R</w:t>
      </w:r>
      <w:r w:rsidR="00F23506" w:rsidRPr="00CF3F08">
        <w:t xml:space="preserve">epresentative forms </w:t>
      </w:r>
      <w:r w:rsidR="00B21827" w:rsidRPr="00CF3F08">
        <w:t xml:space="preserve">of XR are </w:t>
      </w:r>
      <w:r w:rsidR="00F23506" w:rsidRPr="00CF3F08">
        <w:t>Augmented Reality (AR), Mixed Reality (MR) and Virtual Reality (VR) and the areas interpolated among them.</w:t>
      </w:r>
      <w:r w:rsidR="007F2693" w:rsidRPr="00CF3F08">
        <w:t xml:space="preserve"> </w:t>
      </w:r>
      <w:r w:rsidR="00B21827" w:rsidRPr="00CF3F08">
        <w:t>5G NR</w:t>
      </w:r>
      <w:r w:rsidR="009E52C3" w:rsidRPr="00CF3F08">
        <w:t xml:space="preserve"> and its </w:t>
      </w:r>
      <w:r w:rsidR="002009B7" w:rsidRPr="00CF3F08">
        <w:t>evolution</w:t>
      </w:r>
      <w:r w:rsidR="00B21827" w:rsidRPr="00CF3F08">
        <w:t xml:space="preserve"> </w:t>
      </w:r>
      <w:r w:rsidR="009E52C3" w:rsidRPr="00CF3F08">
        <w:t>are</w:t>
      </w:r>
      <w:r w:rsidR="00B21827" w:rsidRPr="00CF3F08">
        <w:t xml:space="preserve"> </w:t>
      </w:r>
      <w:r w:rsidR="009E52C3" w:rsidRPr="00CF3F08">
        <w:t>expected</w:t>
      </w:r>
      <w:r w:rsidR="00B21827" w:rsidRPr="00CF3F08">
        <w:t xml:space="preserve"> to support </w:t>
      </w:r>
      <w:r w:rsidR="00026C4F" w:rsidRPr="00CF3F08">
        <w:t xml:space="preserve">applications demanding </w:t>
      </w:r>
      <w:r w:rsidR="00B21827" w:rsidRPr="00CF3F08">
        <w:t xml:space="preserve">high throughput and low latency in line with the requirements of XR and </w:t>
      </w:r>
      <w:r w:rsidR="00026C4F" w:rsidRPr="00CF3F08">
        <w:t>C</w:t>
      </w:r>
      <w:r w:rsidR="00A733DB" w:rsidRPr="00CF3F08">
        <w:t>G</w:t>
      </w:r>
      <w:r w:rsidR="00B21827" w:rsidRPr="00CF3F08">
        <w:t xml:space="preserve">. </w:t>
      </w:r>
      <w:r w:rsidR="008A03F7" w:rsidRPr="00CF3F08">
        <w:rPr>
          <w:lang w:eastAsia="zh-CN"/>
        </w:rPr>
        <w:t xml:space="preserve">In RAN#86, a new study item on XR evaluations for NR </w:t>
      </w:r>
      <w:bookmarkStart w:id="4" w:name="OLE_LINK41"/>
      <w:bookmarkStart w:id="5" w:name="OLE_LINK45"/>
      <w:r w:rsidR="008A03F7" w:rsidRPr="00CF3F08">
        <w:rPr>
          <w:lang w:eastAsia="zh-CN"/>
        </w:rPr>
        <w:fldChar w:fldCharType="begin"/>
      </w:r>
      <w:r w:rsidR="008A03F7" w:rsidRPr="00CF3F08">
        <w:rPr>
          <w:lang w:eastAsia="zh-CN"/>
        </w:rPr>
        <w:instrText xml:space="preserve"> REF _Ref167612875 \r \h </w:instrText>
      </w:r>
      <w:r w:rsidR="000C55FD" w:rsidRPr="00CF3F08">
        <w:rPr>
          <w:lang w:eastAsia="zh-CN"/>
        </w:rPr>
        <w:instrText xml:space="preserve"> \* MERGEFORMAT </w:instrText>
      </w:r>
      <w:r w:rsidR="008A03F7" w:rsidRPr="00CF3F08">
        <w:rPr>
          <w:lang w:eastAsia="zh-CN"/>
        </w:rPr>
      </w:r>
      <w:r w:rsidR="008A03F7" w:rsidRPr="00CF3F08">
        <w:rPr>
          <w:lang w:eastAsia="zh-CN"/>
        </w:rPr>
        <w:fldChar w:fldCharType="separate"/>
      </w:r>
      <w:r w:rsidR="00B05F56" w:rsidRPr="00CF3F08">
        <w:rPr>
          <w:lang w:eastAsia="zh-CN"/>
        </w:rPr>
        <w:t>[1]</w:t>
      </w:r>
      <w:r w:rsidR="008A03F7" w:rsidRPr="00CF3F08">
        <w:rPr>
          <w:lang w:eastAsia="zh-CN"/>
        </w:rPr>
        <w:fldChar w:fldCharType="end"/>
      </w:r>
      <w:bookmarkEnd w:id="4"/>
      <w:r w:rsidR="008A03F7" w:rsidRPr="00CF3F08">
        <w:rPr>
          <w:lang w:eastAsia="zh-CN"/>
        </w:rPr>
        <w:t xml:space="preserve"> </w:t>
      </w:r>
      <w:bookmarkEnd w:id="5"/>
      <w:r w:rsidR="008A03F7" w:rsidRPr="00CF3F08">
        <w:rPr>
          <w:lang w:eastAsia="zh-CN"/>
        </w:rPr>
        <w:t>was approved. According to the SID</w:t>
      </w:r>
      <w:r w:rsidR="005F4451" w:rsidRPr="00CF3F08">
        <w:rPr>
          <w:lang w:eastAsia="zh-CN"/>
        </w:rPr>
        <w:t xml:space="preserve"> </w:t>
      </w:r>
      <w:r w:rsidR="005F4451" w:rsidRPr="00CF3F08">
        <w:rPr>
          <w:lang w:eastAsia="zh-CN"/>
        </w:rPr>
        <w:fldChar w:fldCharType="begin"/>
      </w:r>
      <w:r w:rsidR="005F4451" w:rsidRPr="00CF3F08">
        <w:rPr>
          <w:lang w:eastAsia="zh-CN"/>
        </w:rPr>
        <w:instrText xml:space="preserve"> REF _Ref167612875 \r \h  \* MERGEFORMAT </w:instrText>
      </w:r>
      <w:r w:rsidR="005F4451" w:rsidRPr="00CF3F08">
        <w:rPr>
          <w:lang w:eastAsia="zh-CN"/>
        </w:rPr>
      </w:r>
      <w:r w:rsidR="005F4451" w:rsidRPr="00CF3F08">
        <w:rPr>
          <w:lang w:eastAsia="zh-CN"/>
        </w:rPr>
        <w:fldChar w:fldCharType="separate"/>
      </w:r>
      <w:r w:rsidR="005F4451" w:rsidRPr="00CF3F08">
        <w:rPr>
          <w:lang w:eastAsia="zh-CN"/>
        </w:rPr>
        <w:t>[1]</w:t>
      </w:r>
      <w:r w:rsidR="005F4451" w:rsidRPr="00CF3F08">
        <w:rPr>
          <w:lang w:eastAsia="zh-CN"/>
        </w:rPr>
        <w:fldChar w:fldCharType="end"/>
      </w:r>
      <w:r w:rsidR="008A03F7" w:rsidRPr="00CF3F08">
        <w:rPr>
          <w:lang w:eastAsia="zh-CN"/>
        </w:rPr>
        <w:t>, the following objectives are to be studied</w:t>
      </w:r>
      <w:r w:rsidR="004C75D5" w:rsidRPr="00CF3F08">
        <w:rPr>
          <w:lang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10B54" w:rsidRPr="00CF3F08" w14:paraId="6CAC5289" w14:textId="77777777" w:rsidTr="00710B54">
        <w:tc>
          <w:tcPr>
            <w:tcW w:w="9307" w:type="dxa"/>
          </w:tcPr>
          <w:p w14:paraId="61B0C92A" w14:textId="77777777" w:rsidR="008A03F7" w:rsidRPr="00CF3F08" w:rsidRDefault="008A03F7" w:rsidP="008A03F7">
            <w:pPr>
              <w:spacing w:after="0"/>
              <w:rPr>
                <w:bCs/>
              </w:rPr>
            </w:pPr>
            <w:r w:rsidRPr="00CF3F08">
              <w:rPr>
                <w:bCs/>
              </w:rPr>
              <w:t xml:space="preserve">The following applications are to be considered as starting points for this study: </w:t>
            </w:r>
          </w:p>
          <w:p w14:paraId="56224D89" w14:textId="77777777" w:rsidR="008A03F7" w:rsidRPr="00CF3F08" w:rsidRDefault="008A03F7" w:rsidP="001B69E1">
            <w:pPr>
              <w:numPr>
                <w:ilvl w:val="0"/>
                <w:numId w:val="3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CF3F08">
              <w:rPr>
                <w:bCs/>
              </w:rPr>
              <w:t>VR1: “Viewport dependent streaming”</w:t>
            </w:r>
          </w:p>
          <w:p w14:paraId="7D057594" w14:textId="77777777" w:rsidR="008A03F7" w:rsidRPr="00CF3F08" w:rsidRDefault="008A03F7" w:rsidP="001B69E1">
            <w:pPr>
              <w:numPr>
                <w:ilvl w:val="0"/>
                <w:numId w:val="3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CF3F08">
              <w:rPr>
                <w:bCs/>
              </w:rPr>
              <w:t>VR2: “Split Rendering: Viewport rendering with Time Warp in device”</w:t>
            </w:r>
          </w:p>
          <w:p w14:paraId="557CB5C9" w14:textId="77777777" w:rsidR="008A03F7" w:rsidRPr="00CF3F08" w:rsidRDefault="008A03F7" w:rsidP="001B69E1">
            <w:pPr>
              <w:numPr>
                <w:ilvl w:val="0"/>
                <w:numId w:val="3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CF3F08">
              <w:rPr>
                <w:bCs/>
              </w:rPr>
              <w:t>AR1: “XR Distributed Computing”</w:t>
            </w:r>
          </w:p>
          <w:p w14:paraId="2C56C626" w14:textId="77777777" w:rsidR="008A03F7" w:rsidRPr="00CF3F08" w:rsidRDefault="008A03F7" w:rsidP="001B69E1">
            <w:pPr>
              <w:numPr>
                <w:ilvl w:val="0"/>
                <w:numId w:val="3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CF3F08">
              <w:rPr>
                <w:bCs/>
              </w:rPr>
              <w:t>AR2: “XR Conversational”</w:t>
            </w:r>
          </w:p>
          <w:p w14:paraId="17FC6963" w14:textId="77777777" w:rsidR="008A03F7" w:rsidRPr="00CF3F08" w:rsidRDefault="008A03F7" w:rsidP="001B69E1">
            <w:pPr>
              <w:numPr>
                <w:ilvl w:val="0"/>
                <w:numId w:val="3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CF3F08">
              <w:rPr>
                <w:bCs/>
              </w:rPr>
              <w:t>CG: Cloud Gaming</w:t>
            </w:r>
          </w:p>
          <w:p w14:paraId="4963BCAD" w14:textId="77777777" w:rsidR="008A03F7" w:rsidRPr="00CF3F08" w:rsidRDefault="008A03F7" w:rsidP="008A03F7">
            <w:pPr>
              <w:spacing w:after="0"/>
              <w:rPr>
                <w:bCs/>
              </w:rPr>
            </w:pPr>
            <w:r w:rsidRPr="00CF3F08">
              <w:rPr>
                <w:bCs/>
              </w:rPr>
              <w:t>Note: Use cases in quotes are from TR26.928.</w:t>
            </w:r>
          </w:p>
          <w:p w14:paraId="124A1E27" w14:textId="77777777" w:rsidR="008A03F7" w:rsidRPr="00CF3F08" w:rsidRDefault="008A03F7" w:rsidP="008A03F7">
            <w:pPr>
              <w:spacing w:after="0"/>
              <w:rPr>
                <w:bCs/>
              </w:rPr>
            </w:pPr>
          </w:p>
          <w:p w14:paraId="407387D3" w14:textId="77777777" w:rsidR="008A03F7" w:rsidRPr="00CF3F08" w:rsidRDefault="008A03F7" w:rsidP="008A03F7">
            <w:pPr>
              <w:spacing w:after="0"/>
              <w:rPr>
                <w:bCs/>
              </w:rPr>
            </w:pPr>
            <w:r w:rsidRPr="00CF3F08">
              <w:rPr>
                <w:bCs/>
              </w:rPr>
              <w:t>The following traffic parameters for the different applications are to be considered as starting point for the study:</w:t>
            </w:r>
          </w:p>
          <w:p w14:paraId="2B2E7256" w14:textId="77777777" w:rsidR="008A03F7" w:rsidRPr="00CF3F08" w:rsidRDefault="008A03F7" w:rsidP="008A03F7">
            <w:pPr>
              <w:spacing w:after="0"/>
              <w:rPr>
                <w:bCs/>
              </w:rPr>
            </w:pPr>
            <w:r w:rsidRPr="00CF3F08">
              <w:rPr>
                <w:bCs/>
                <w:i/>
              </w:rPr>
              <w:t>Traffic characteristics</w:t>
            </w:r>
            <w:r w:rsidRPr="00CF3F08">
              <w:rPr>
                <w:bCs/>
              </w:rPr>
              <w:t>:</w:t>
            </w:r>
          </w:p>
          <w:p w14:paraId="2FE50810" w14:textId="77777777" w:rsidR="008A03F7" w:rsidRPr="00CF3F08" w:rsidRDefault="008A03F7" w:rsidP="001B69E1">
            <w:pPr>
              <w:numPr>
                <w:ilvl w:val="0"/>
                <w:numId w:val="3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CF3F08">
              <w:rPr>
                <w:bCs/>
              </w:rPr>
              <w:t>UL and DL File Size distribution (e.g., Pareto with given parameters)</w:t>
            </w:r>
          </w:p>
          <w:p w14:paraId="007317D9" w14:textId="77777777" w:rsidR="008A03F7" w:rsidRPr="00CF3F08" w:rsidRDefault="008A03F7" w:rsidP="001B69E1">
            <w:pPr>
              <w:numPr>
                <w:ilvl w:val="0"/>
                <w:numId w:val="3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CF3F08">
              <w:rPr>
                <w:bCs/>
              </w:rPr>
              <w:t>UL and DL File arrival time distribution (e.g., Periodic every 1/60 seconds)</w:t>
            </w:r>
          </w:p>
          <w:p w14:paraId="5A667EA0" w14:textId="77777777" w:rsidR="008A03F7" w:rsidRPr="00CF3F08" w:rsidRDefault="008A03F7" w:rsidP="008A03F7">
            <w:pPr>
              <w:spacing w:after="0"/>
              <w:rPr>
                <w:bCs/>
              </w:rPr>
            </w:pPr>
            <w:r w:rsidRPr="00CF3F08">
              <w:rPr>
                <w:bCs/>
                <w:i/>
              </w:rPr>
              <w:t>Traffic requirements</w:t>
            </w:r>
            <w:r w:rsidRPr="00CF3F08">
              <w:rPr>
                <w:bCs/>
              </w:rPr>
              <w:t xml:space="preserve">: </w:t>
            </w:r>
          </w:p>
          <w:p w14:paraId="2914B311" w14:textId="77777777" w:rsidR="008A03F7" w:rsidRPr="00CF3F08" w:rsidRDefault="008A03F7" w:rsidP="001B69E1">
            <w:pPr>
              <w:numPr>
                <w:ilvl w:val="0"/>
                <w:numId w:val="3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CF3F08">
              <w:rPr>
                <w:bCs/>
              </w:rPr>
              <w:t>Round-trip-time or UL and DL one-way Packet delay budget (PDB)</w:t>
            </w:r>
          </w:p>
          <w:p w14:paraId="1A266A8B" w14:textId="77777777" w:rsidR="008A03F7" w:rsidRPr="00CF3F08" w:rsidRDefault="008A03F7" w:rsidP="001B69E1">
            <w:pPr>
              <w:numPr>
                <w:ilvl w:val="0"/>
                <w:numId w:val="3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CF3F08">
              <w:rPr>
                <w:bCs/>
              </w:rPr>
              <w:t>UL and DL Packet error rate (PER)</w:t>
            </w:r>
          </w:p>
          <w:p w14:paraId="4ED22864" w14:textId="77777777" w:rsidR="008A03F7" w:rsidRPr="00CF3F08" w:rsidRDefault="008A03F7" w:rsidP="008A03F7">
            <w:pPr>
              <w:spacing w:after="0"/>
              <w:rPr>
                <w:bCs/>
              </w:rPr>
            </w:pPr>
          </w:p>
          <w:p w14:paraId="6F64729F" w14:textId="77777777" w:rsidR="008A03F7" w:rsidRPr="00CF3F08" w:rsidRDefault="008A03F7" w:rsidP="008A03F7">
            <w:pPr>
              <w:spacing w:after="0"/>
              <w:rPr>
                <w:bCs/>
              </w:rPr>
            </w:pPr>
            <w:r w:rsidRPr="00CF3F08">
              <w:rPr>
                <w:bCs/>
              </w:rPr>
              <w:t>The objective of this study item are as follows:</w:t>
            </w:r>
          </w:p>
          <w:p w14:paraId="7B8E25FC" w14:textId="77777777" w:rsidR="008A03F7" w:rsidRPr="00CF3F08" w:rsidRDefault="008A03F7" w:rsidP="008A03F7">
            <w:pPr>
              <w:spacing w:after="0"/>
              <w:rPr>
                <w:bCs/>
              </w:rPr>
            </w:pPr>
          </w:p>
          <w:p w14:paraId="175427DD" w14:textId="77777777" w:rsidR="008A03F7" w:rsidRPr="00CF3F08" w:rsidRDefault="008A03F7" w:rsidP="001B69E1">
            <w:pPr>
              <w:pStyle w:val="af0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bCs/>
                <w:lang w:val="en-US"/>
              </w:rPr>
            </w:pPr>
            <w:r w:rsidRPr="00CF3F08">
              <w:rPr>
                <w:bCs/>
                <w:lang w:val="en-US"/>
              </w:rPr>
              <w:t>Confirm XR and Cloud Gaming applications of interest</w:t>
            </w:r>
          </w:p>
          <w:p w14:paraId="128A11BE" w14:textId="77777777" w:rsidR="008A03F7" w:rsidRPr="00CF3F08" w:rsidRDefault="008A03F7" w:rsidP="001B69E1">
            <w:pPr>
              <w:pStyle w:val="af0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bCs/>
                <w:lang w:val="en-US"/>
              </w:rPr>
            </w:pPr>
            <w:r w:rsidRPr="00CF3F08">
              <w:rPr>
                <w:bCs/>
                <w:lang w:val="en-US"/>
              </w:rPr>
              <w:t xml:space="preserve">Identify the traffic model for each application of interest taking outcome of SA WG4 work as input, including considering different upper layer assumptions, e.g. </w:t>
            </w:r>
            <w:bookmarkStart w:id="6" w:name="OLE_LINK1"/>
            <w:bookmarkStart w:id="7" w:name="OLE_LINK2"/>
            <w:r w:rsidRPr="00CF3F08">
              <w:rPr>
                <w:bCs/>
                <w:lang w:val="en-US"/>
              </w:rPr>
              <w:t>rendering latency, codec compression capability</w:t>
            </w:r>
            <w:bookmarkEnd w:id="6"/>
            <w:bookmarkEnd w:id="7"/>
            <w:r w:rsidRPr="00CF3F08">
              <w:rPr>
                <w:bCs/>
                <w:lang w:val="en-US"/>
              </w:rPr>
              <w:t xml:space="preserve"> etc.</w:t>
            </w:r>
          </w:p>
          <w:p w14:paraId="55D7724D" w14:textId="77777777" w:rsidR="008A03F7" w:rsidRPr="00CF3F08" w:rsidRDefault="008A03F7" w:rsidP="001B69E1">
            <w:pPr>
              <w:pStyle w:val="af0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bCs/>
                <w:lang w:val="en-US"/>
              </w:rPr>
            </w:pPr>
            <w:r w:rsidRPr="00CF3F08">
              <w:rPr>
                <w:bCs/>
                <w:lang w:val="en-US"/>
              </w:rPr>
              <w:t>Identify evaluation methodology to assess XR and CG performance along with identification of KPIs of interest for relevant deployment scenarios</w:t>
            </w:r>
          </w:p>
          <w:p w14:paraId="4548CA5D" w14:textId="77777777" w:rsidR="008A03F7" w:rsidRPr="00CF3F08" w:rsidRDefault="008A03F7" w:rsidP="001B69E1">
            <w:pPr>
              <w:pStyle w:val="af0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bCs/>
                <w:lang w:val="en-US"/>
              </w:rPr>
            </w:pPr>
            <w:r w:rsidRPr="00CF3F08">
              <w:rPr>
                <w:bCs/>
                <w:lang w:val="en-US"/>
              </w:rPr>
              <w:t xml:space="preserve">Once traffic model and evaluation methodologies are agreed, carry out performance evaluations towards characterization of identified KPIs </w:t>
            </w:r>
          </w:p>
          <w:p w14:paraId="14883C30" w14:textId="77777777" w:rsidR="008A03F7" w:rsidRPr="00CF3F08" w:rsidRDefault="008A03F7" w:rsidP="008A03F7">
            <w:pPr>
              <w:autoSpaceDE/>
              <w:autoSpaceDN/>
              <w:adjustRightInd/>
              <w:spacing w:after="0"/>
              <w:rPr>
                <w:bCs/>
              </w:rPr>
            </w:pPr>
            <w:r w:rsidRPr="00CF3F08">
              <w:rPr>
                <w:bCs/>
              </w:rPr>
              <w:t xml:space="preserve"> </w:t>
            </w:r>
          </w:p>
          <w:p w14:paraId="4979AE37" w14:textId="77777777" w:rsidR="008A03F7" w:rsidRPr="00CF3F08" w:rsidRDefault="008A03F7" w:rsidP="008A03F7">
            <w:pPr>
              <w:spacing w:after="0"/>
              <w:rPr>
                <w:bCs/>
              </w:rPr>
            </w:pPr>
            <w:r w:rsidRPr="00CF3F08">
              <w:rPr>
                <w:bCs/>
              </w:rPr>
              <w:t>Note 1: eURLLC SI/WI work relevant to XR should be taken into consideration.</w:t>
            </w:r>
          </w:p>
          <w:p w14:paraId="5C1D5756" w14:textId="77777777" w:rsidR="00710B54" w:rsidRPr="00CF3F08" w:rsidRDefault="008A03F7" w:rsidP="008A03F7">
            <w:pPr>
              <w:rPr>
                <w:rFonts w:eastAsia="Malgun Gothic"/>
                <w:lang w:eastAsia="ko-KR"/>
              </w:rPr>
            </w:pPr>
            <w:r w:rsidRPr="00CF3F08">
              <w:rPr>
                <w:lang w:eastAsia="ko-KR"/>
              </w:rPr>
              <w:t xml:space="preserve">Note 2: Traffic model for the performance evaluation shall be based on the standardization in SA WG4 </w:t>
            </w:r>
          </w:p>
        </w:tc>
      </w:tr>
    </w:tbl>
    <w:p w14:paraId="7B12B242" w14:textId="174D9AC5" w:rsidR="006E5341" w:rsidRPr="00CF3F08" w:rsidRDefault="004C33C8" w:rsidP="009E52C3">
      <w:pPr>
        <w:spacing w:beforeLines="50" w:before="120"/>
        <w:rPr>
          <w:rFonts w:eastAsiaTheme="minorEastAsia"/>
          <w:lang w:eastAsia="zh-CN"/>
        </w:rPr>
      </w:pPr>
      <w:r w:rsidRPr="00CF3F08">
        <w:rPr>
          <w:rFonts w:eastAsiaTheme="minorEastAsia"/>
          <w:lang w:eastAsia="zh-CN"/>
        </w:rPr>
        <w:t>In this contribution, we provide our</w:t>
      </w:r>
      <w:r w:rsidR="00DC34A2" w:rsidRPr="00CF3F08">
        <w:rPr>
          <w:rFonts w:eastAsiaTheme="minorEastAsia"/>
          <w:lang w:eastAsia="zh-CN"/>
        </w:rPr>
        <w:t xml:space="preserve"> initial system level </w:t>
      </w:r>
      <w:r w:rsidR="00DC34A2" w:rsidRPr="00CF3F08">
        <w:rPr>
          <w:lang w:eastAsia="zh-CN"/>
        </w:rPr>
        <w:t>evaluation results</w:t>
      </w:r>
      <w:r w:rsidRPr="00CF3F08">
        <w:rPr>
          <w:rFonts w:eastAsiaTheme="minorEastAsia"/>
          <w:lang w:eastAsia="zh-CN"/>
        </w:rPr>
        <w:t xml:space="preserve">. </w:t>
      </w:r>
    </w:p>
    <w:p w14:paraId="5C7E8E30" w14:textId="66887F7C" w:rsidR="00661D71" w:rsidRPr="00CF3F08" w:rsidRDefault="00466084" w:rsidP="006C237D">
      <w:pPr>
        <w:pStyle w:val="1"/>
      </w:pPr>
      <w:r w:rsidRPr="00CF3F08">
        <w:t>Example of KPI for XR and CG evaluation</w:t>
      </w:r>
      <w:r w:rsidR="00661D71" w:rsidRPr="00CF3F08">
        <w:t xml:space="preserve"> </w:t>
      </w:r>
    </w:p>
    <w:p w14:paraId="4D530043" w14:textId="14071151" w:rsidR="002262B0" w:rsidRPr="00CF3F08" w:rsidRDefault="006E5341" w:rsidP="0085742C">
      <w:pPr>
        <w:rPr>
          <w:lang w:eastAsia="zh-CN"/>
        </w:rPr>
      </w:pPr>
      <w:r w:rsidRPr="00CF3F08">
        <w:rPr>
          <w:lang w:eastAsia="zh-CN"/>
        </w:rPr>
        <w:t xml:space="preserve">As discussed in </w:t>
      </w:r>
      <w:r w:rsidR="00367EE3" w:rsidRPr="00CF3F08">
        <w:rPr>
          <w:lang w:eastAsia="zh-CN"/>
        </w:rPr>
        <w:t xml:space="preserve">our companion paper </w:t>
      </w:r>
      <w:r w:rsidRPr="00CF3F08">
        <w:rPr>
          <w:lang w:eastAsia="zh-CN"/>
        </w:rPr>
        <w:t xml:space="preserve">[2], </w:t>
      </w:r>
      <w:r w:rsidR="001258D7" w:rsidRPr="00CF3F08">
        <w:rPr>
          <w:lang w:eastAsia="zh-CN"/>
        </w:rPr>
        <w:t xml:space="preserve">existing KPIs in RAN1, such as throughput, reliability, and latency, cannot directly reflect the user experience in XR and CG services, and thus not applicable to be KPIs. </w:t>
      </w:r>
      <w:r w:rsidR="00C524C9" w:rsidRPr="00CF3F08">
        <w:rPr>
          <w:lang w:eastAsia="zh-CN"/>
        </w:rPr>
        <w:t>T</w:t>
      </w:r>
      <w:r w:rsidRPr="00CF3F08">
        <w:rPr>
          <w:lang w:eastAsia="zh-CN"/>
        </w:rPr>
        <w:t xml:space="preserve">herefore, </w:t>
      </w:r>
      <w:r w:rsidR="00F970EC" w:rsidRPr="00CF3F08">
        <w:rPr>
          <w:lang w:eastAsia="zh-CN"/>
        </w:rPr>
        <w:t xml:space="preserve">it is proposed that </w:t>
      </w:r>
      <w:r w:rsidRPr="00CF3F08">
        <w:rPr>
          <w:lang w:eastAsia="zh-CN"/>
        </w:rPr>
        <w:t xml:space="preserve">RAN1 </w:t>
      </w:r>
      <w:r w:rsidR="005056E5" w:rsidRPr="00CF3F08">
        <w:t xml:space="preserve">needs to identify </w:t>
      </w:r>
      <w:r w:rsidR="00C80016" w:rsidRPr="00CF3F08">
        <w:t>a</w:t>
      </w:r>
      <w:r w:rsidRPr="00CF3F08">
        <w:t xml:space="preserve"> KPI </w:t>
      </w:r>
      <w:r w:rsidR="00EE775D" w:rsidRPr="00CF3F08">
        <w:t xml:space="preserve">that can reflect the user experience in </w:t>
      </w:r>
      <w:r w:rsidR="00EE775D" w:rsidRPr="00CF3F08">
        <w:lastRenderedPageBreak/>
        <w:t>XR and CG services</w:t>
      </w:r>
      <w:r w:rsidR="00DA1293" w:rsidRPr="00CF3F08">
        <w:t xml:space="preserve">, and such desired KPI is </w:t>
      </w:r>
      <w:r w:rsidR="00BB77B8" w:rsidRPr="00CF3F08">
        <w:rPr>
          <w:lang w:eastAsia="zh-CN"/>
        </w:rPr>
        <w:t>called XR Quality Index (XQI)</w:t>
      </w:r>
      <w:r w:rsidR="0085742C" w:rsidRPr="00CF3F08">
        <w:rPr>
          <w:lang w:eastAsia="zh-CN"/>
        </w:rPr>
        <w:t xml:space="preserve"> in our contributions</w:t>
      </w:r>
      <w:r w:rsidRPr="00CF3F08">
        <w:rPr>
          <w:lang w:eastAsia="zh-CN"/>
        </w:rPr>
        <w:t>.</w:t>
      </w:r>
      <w:r w:rsidR="00407098" w:rsidRPr="00CF3F08">
        <w:rPr>
          <w:lang w:eastAsia="zh-CN"/>
        </w:rPr>
        <w:t xml:space="preserve"> Furthermore, it is proposed in [2] that </w:t>
      </w:r>
      <w:r w:rsidR="002262B0" w:rsidRPr="00CF3F08">
        <w:rPr>
          <w:lang w:eastAsia="zh-CN"/>
        </w:rPr>
        <w:t>XQI should reflect the impact of network transmission so that XQI should be calculated with RAN available statistics and parameters.</w:t>
      </w:r>
    </w:p>
    <w:p w14:paraId="7E21A851" w14:textId="04A27153" w:rsidR="00661D71" w:rsidRPr="00CF3F08" w:rsidRDefault="00661D71" w:rsidP="0085742C">
      <w:pPr>
        <w:rPr>
          <w:lang w:eastAsia="zh-CN"/>
        </w:rPr>
      </w:pPr>
      <w:r w:rsidRPr="00CF3F08">
        <w:rPr>
          <w:lang w:eastAsia="zh-CN"/>
        </w:rPr>
        <w:t>I</w:t>
      </w:r>
      <w:r w:rsidR="00BB77B8" w:rsidRPr="00CF3F08">
        <w:rPr>
          <w:lang w:eastAsia="zh-CN"/>
        </w:rPr>
        <w:t xml:space="preserve">n this </w:t>
      </w:r>
      <w:r w:rsidR="00C90CC4" w:rsidRPr="00CF3F08">
        <w:rPr>
          <w:lang w:eastAsia="zh-CN"/>
        </w:rPr>
        <w:t>contribution</w:t>
      </w:r>
      <w:r w:rsidR="00BB77B8" w:rsidRPr="00CF3F08">
        <w:rPr>
          <w:lang w:eastAsia="zh-CN"/>
        </w:rPr>
        <w:t>,</w:t>
      </w:r>
      <w:r w:rsidRPr="00CF3F08">
        <w:rPr>
          <w:lang w:eastAsia="zh-CN"/>
        </w:rPr>
        <w:t xml:space="preserve"> an example of XQI calculation based on the RAN</w:t>
      </w:r>
      <w:r w:rsidR="00CF3F08" w:rsidRPr="00CF3F08">
        <w:rPr>
          <w:lang w:eastAsia="zh-CN"/>
        </w:rPr>
        <w:t>-</w:t>
      </w:r>
      <w:r w:rsidRPr="00CF3F08">
        <w:rPr>
          <w:lang w:eastAsia="zh-CN"/>
        </w:rPr>
        <w:t>available statistics and parameters</w:t>
      </w:r>
      <w:r w:rsidR="00BB77B8" w:rsidRPr="00CF3F08">
        <w:rPr>
          <w:lang w:eastAsia="zh-CN"/>
        </w:rPr>
        <w:t xml:space="preserve"> is provided</w:t>
      </w:r>
      <w:r w:rsidR="00466084" w:rsidRPr="00CF3F08">
        <w:rPr>
          <w:lang w:eastAsia="zh-CN"/>
        </w:rPr>
        <w:t>. A</w:t>
      </w:r>
      <w:r w:rsidRPr="00CF3F08">
        <w:rPr>
          <w:lang w:eastAsia="zh-CN"/>
        </w:rPr>
        <w:t xml:space="preserve">ssume the </w:t>
      </w:r>
      <w:r w:rsidR="006E5341" w:rsidRPr="00CF3F08">
        <w:rPr>
          <w:lang w:eastAsia="zh-CN"/>
        </w:rPr>
        <w:t xml:space="preserve">video </w:t>
      </w:r>
      <w:r w:rsidRPr="00CF3F08">
        <w:rPr>
          <w:lang w:eastAsia="zh-CN"/>
        </w:rPr>
        <w:t xml:space="preserve">source is </w:t>
      </w:r>
      <w:r w:rsidR="00A04322" w:rsidRPr="00CF3F08">
        <w:rPr>
          <w:lang w:eastAsia="zh-CN"/>
        </w:rPr>
        <w:t>given</w:t>
      </w:r>
      <w:r w:rsidRPr="00CF3F08">
        <w:rPr>
          <w:lang w:eastAsia="zh-CN"/>
        </w:rPr>
        <w:t xml:space="preserve"> and the RAN</w:t>
      </w:r>
      <w:r w:rsidR="00CF3F08" w:rsidRPr="00CF3F08">
        <w:rPr>
          <w:lang w:eastAsia="zh-CN"/>
        </w:rPr>
        <w:t>-</w:t>
      </w:r>
      <w:r w:rsidRPr="00CF3F08">
        <w:rPr>
          <w:lang w:eastAsia="zh-CN"/>
        </w:rPr>
        <w:t>available statistic</w:t>
      </w:r>
      <w:r w:rsidR="00270592" w:rsidRPr="00CF3F08">
        <w:rPr>
          <w:lang w:eastAsia="zh-CN"/>
        </w:rPr>
        <w:t>s</w:t>
      </w:r>
      <w:r w:rsidRPr="00CF3F08">
        <w:rPr>
          <w:lang w:eastAsia="zh-CN"/>
        </w:rPr>
        <w:t>/parameter</w:t>
      </w:r>
      <w:r w:rsidR="00270592" w:rsidRPr="00CF3F08">
        <w:rPr>
          <w:lang w:eastAsia="zh-CN"/>
        </w:rPr>
        <w:t>s</w:t>
      </w:r>
      <w:r w:rsidRPr="00CF3F08">
        <w:rPr>
          <w:lang w:eastAsia="zh-CN"/>
        </w:rPr>
        <w:t xml:space="preserve"> are PER and PDB</w:t>
      </w:r>
      <w:r w:rsidR="00270592" w:rsidRPr="00CF3F08">
        <w:rPr>
          <w:lang w:eastAsia="zh-CN"/>
        </w:rPr>
        <w:t>, t</w:t>
      </w:r>
      <w:r w:rsidRPr="00CF3F08">
        <w:rPr>
          <w:lang w:eastAsia="zh-CN"/>
        </w:rPr>
        <w:t>he</w:t>
      </w:r>
      <w:r w:rsidR="00CF3F08" w:rsidRPr="00CF3F08">
        <w:rPr>
          <w:lang w:eastAsia="zh-CN"/>
        </w:rPr>
        <w:t>n</w:t>
      </w:r>
      <w:r w:rsidRPr="00CF3F08">
        <w:rPr>
          <w:lang w:eastAsia="zh-CN"/>
        </w:rPr>
        <w:t xml:space="preserve"> XQI calculation procedure is as follows:</w:t>
      </w:r>
    </w:p>
    <w:p w14:paraId="0784F997" w14:textId="628CE33E" w:rsidR="001A2CC7" w:rsidRPr="00CF3F08" w:rsidRDefault="00E02BB2" w:rsidP="00E90685">
      <w:pPr>
        <w:pStyle w:val="af0"/>
        <w:numPr>
          <w:ilvl w:val="0"/>
          <w:numId w:val="19"/>
        </w:numPr>
        <w:overflowPunct/>
        <w:autoSpaceDE/>
        <w:autoSpaceDN/>
        <w:adjustRightInd/>
        <w:spacing w:after="0" w:line="360" w:lineRule="auto"/>
        <w:contextualSpacing w:val="0"/>
        <w:textAlignment w:val="auto"/>
        <w:rPr>
          <w:sz w:val="22"/>
          <w:szCs w:val="22"/>
          <w:lang w:val="en-US" w:eastAsia="zh-CN"/>
        </w:rPr>
      </w:pPr>
      <w:r w:rsidRPr="00CF3F08">
        <w:rPr>
          <w:rFonts w:eastAsiaTheme="minorEastAsia"/>
          <w:sz w:val="22"/>
          <w:szCs w:val="22"/>
          <w:lang w:val="en-US" w:eastAsia="zh-CN"/>
        </w:rPr>
        <w:t xml:space="preserve">Step 1: </w:t>
      </w:r>
      <w:r w:rsidR="00876BFF" w:rsidRPr="00CF3F08">
        <w:rPr>
          <w:rFonts w:eastAsiaTheme="minorEastAsia"/>
          <w:sz w:val="22"/>
          <w:szCs w:val="22"/>
          <w:lang w:val="en-US" w:eastAsia="zh-CN"/>
        </w:rPr>
        <w:t xml:space="preserve">For </w:t>
      </w:r>
      <w:r w:rsidR="00A170A2" w:rsidRPr="00CF3F08">
        <w:rPr>
          <w:rFonts w:eastAsiaTheme="minorEastAsia"/>
          <w:sz w:val="22"/>
          <w:szCs w:val="22"/>
          <w:lang w:val="en-US" w:eastAsia="zh-CN"/>
        </w:rPr>
        <w:t xml:space="preserve">different </w:t>
      </w:r>
      <w:r w:rsidR="001A2CC7" w:rsidRPr="00CF3F08">
        <w:rPr>
          <w:rFonts w:eastAsiaTheme="minorEastAsia"/>
          <w:sz w:val="22"/>
          <w:szCs w:val="22"/>
          <w:lang w:val="en-US" w:eastAsia="zh-CN"/>
        </w:rPr>
        <w:t>PER/PDB values, generate the degraded video</w:t>
      </w:r>
      <w:r w:rsidRPr="00CF3F08">
        <w:rPr>
          <w:rFonts w:eastAsiaTheme="minorEastAsia"/>
          <w:sz w:val="22"/>
          <w:szCs w:val="22"/>
          <w:lang w:val="en-US" w:eastAsia="zh-CN"/>
        </w:rPr>
        <w:t>s</w:t>
      </w:r>
      <w:r w:rsidR="001A2CC7" w:rsidRPr="00CF3F08">
        <w:rPr>
          <w:rFonts w:eastAsiaTheme="minorEastAsia"/>
          <w:sz w:val="22"/>
          <w:szCs w:val="22"/>
          <w:lang w:val="en-US" w:eastAsia="zh-CN"/>
        </w:rPr>
        <w:t xml:space="preserve"> accordingly</w:t>
      </w:r>
    </w:p>
    <w:p w14:paraId="67217A57" w14:textId="7D173403" w:rsidR="00661D71" w:rsidRPr="00CF3F08" w:rsidRDefault="00E02BB2" w:rsidP="00E90685">
      <w:pPr>
        <w:pStyle w:val="af0"/>
        <w:numPr>
          <w:ilvl w:val="0"/>
          <w:numId w:val="19"/>
        </w:numPr>
        <w:overflowPunct/>
        <w:autoSpaceDE/>
        <w:autoSpaceDN/>
        <w:adjustRightInd/>
        <w:spacing w:after="0" w:line="360" w:lineRule="auto"/>
        <w:contextualSpacing w:val="0"/>
        <w:textAlignment w:val="auto"/>
        <w:rPr>
          <w:sz w:val="22"/>
          <w:szCs w:val="22"/>
          <w:lang w:val="en-US" w:eastAsia="zh-CN"/>
        </w:rPr>
      </w:pPr>
      <w:r w:rsidRPr="00CF3F08">
        <w:rPr>
          <w:rFonts w:eastAsiaTheme="minorEastAsia"/>
          <w:sz w:val="22"/>
          <w:szCs w:val="22"/>
          <w:lang w:val="en-US" w:eastAsia="zh-CN"/>
        </w:rPr>
        <w:t xml:space="preserve">Step 2: </w:t>
      </w:r>
      <w:r w:rsidR="00661D71" w:rsidRPr="00CF3F08">
        <w:rPr>
          <w:sz w:val="22"/>
          <w:szCs w:val="22"/>
          <w:lang w:val="en-US" w:eastAsia="zh-CN"/>
        </w:rPr>
        <w:t>Calculate the score</w:t>
      </w:r>
      <w:r w:rsidR="005056E5" w:rsidRPr="00CF3F08">
        <w:rPr>
          <w:sz w:val="22"/>
          <w:szCs w:val="22"/>
          <w:lang w:val="en-US" w:eastAsia="zh-CN"/>
        </w:rPr>
        <w:t>s</w:t>
      </w:r>
      <w:r w:rsidR="00661D71" w:rsidRPr="00CF3F08">
        <w:rPr>
          <w:sz w:val="22"/>
          <w:szCs w:val="22"/>
          <w:lang w:val="en-US" w:eastAsia="zh-CN"/>
        </w:rPr>
        <w:t xml:space="preserve"> of the degraded video</w:t>
      </w:r>
      <w:r w:rsidRPr="00CF3F08">
        <w:rPr>
          <w:sz w:val="22"/>
          <w:szCs w:val="22"/>
          <w:lang w:val="en-US" w:eastAsia="zh-CN"/>
        </w:rPr>
        <w:t>s</w:t>
      </w:r>
      <w:r w:rsidR="005056E5" w:rsidRPr="00CF3F08">
        <w:rPr>
          <w:sz w:val="22"/>
          <w:szCs w:val="22"/>
          <w:lang w:val="en-US" w:eastAsia="zh-CN"/>
        </w:rPr>
        <w:t xml:space="preserve"> </w:t>
      </w:r>
      <w:r w:rsidR="00284E33" w:rsidRPr="00CF3F08">
        <w:rPr>
          <w:sz w:val="22"/>
          <w:szCs w:val="22"/>
          <w:lang w:val="en-US" w:eastAsia="zh-CN"/>
        </w:rPr>
        <w:t>according to some existing video quality evaluation metho</w:t>
      </w:r>
      <w:r w:rsidR="006366EB" w:rsidRPr="00CF3F08">
        <w:rPr>
          <w:sz w:val="22"/>
          <w:szCs w:val="22"/>
          <w:lang w:val="en-US" w:eastAsia="zh-CN"/>
        </w:rPr>
        <w:t>d</w:t>
      </w:r>
    </w:p>
    <w:p w14:paraId="6FCC8D31" w14:textId="3C88CE72" w:rsidR="001528DE" w:rsidRPr="00CF3F08" w:rsidRDefault="001528DE" w:rsidP="00E3119D">
      <w:pPr>
        <w:pStyle w:val="af0"/>
        <w:numPr>
          <w:ilvl w:val="1"/>
          <w:numId w:val="19"/>
        </w:numPr>
        <w:overflowPunct/>
        <w:autoSpaceDE/>
        <w:autoSpaceDN/>
        <w:adjustRightInd/>
        <w:spacing w:after="0" w:line="360" w:lineRule="auto"/>
        <w:contextualSpacing w:val="0"/>
        <w:textAlignment w:val="auto"/>
        <w:rPr>
          <w:rStyle w:val="af2"/>
          <w:sz w:val="22"/>
          <w:szCs w:val="22"/>
          <w:lang w:val="en-US" w:eastAsia="zh-CN"/>
        </w:rPr>
      </w:pPr>
      <w:r w:rsidRPr="00CF3F08">
        <w:rPr>
          <w:sz w:val="22"/>
          <w:szCs w:val="22"/>
          <w:lang w:val="en-US" w:eastAsia="zh-CN"/>
        </w:rPr>
        <w:t xml:space="preserve">Note: </w:t>
      </w:r>
      <w:r w:rsidR="0062550F" w:rsidRPr="00CF3F08">
        <w:rPr>
          <w:sz w:val="22"/>
          <w:szCs w:val="22"/>
          <w:lang w:val="en-US" w:eastAsia="zh-CN"/>
        </w:rPr>
        <w:t>there are many existing video quality evaluation method</w:t>
      </w:r>
      <w:r w:rsidR="00E24E72" w:rsidRPr="00CF3F08">
        <w:rPr>
          <w:sz w:val="22"/>
          <w:szCs w:val="22"/>
          <w:lang w:val="en-US" w:eastAsia="zh-CN"/>
        </w:rPr>
        <w:t>s</w:t>
      </w:r>
      <w:r w:rsidR="00625296" w:rsidRPr="00CF3F08">
        <w:rPr>
          <w:sz w:val="22"/>
          <w:szCs w:val="22"/>
          <w:lang w:val="en-US" w:eastAsia="zh-CN"/>
        </w:rPr>
        <w:t xml:space="preserve"> that can well reflect user experience</w:t>
      </w:r>
      <w:r w:rsidR="00BE332E" w:rsidRPr="00CF3F08">
        <w:rPr>
          <w:sz w:val="22"/>
          <w:szCs w:val="22"/>
          <w:lang w:val="en-US" w:eastAsia="zh-CN"/>
        </w:rPr>
        <w:t>. In this contribution, the method in [</w:t>
      </w:r>
      <w:r w:rsidR="00F358FA" w:rsidRPr="00CF3F08">
        <w:rPr>
          <w:sz w:val="22"/>
          <w:szCs w:val="22"/>
          <w:lang w:val="en-US" w:eastAsia="zh-CN"/>
        </w:rPr>
        <w:t>3</w:t>
      </w:r>
      <w:r w:rsidR="00BE332E" w:rsidRPr="00CF3F08">
        <w:rPr>
          <w:sz w:val="22"/>
          <w:szCs w:val="22"/>
          <w:lang w:val="en-US" w:eastAsia="zh-CN"/>
        </w:rPr>
        <w:t>] is taken as an example.</w:t>
      </w:r>
    </w:p>
    <w:p w14:paraId="17ED509E" w14:textId="7731CE4B" w:rsidR="00CC0876" w:rsidRPr="00CF3F08" w:rsidRDefault="0037707C" w:rsidP="00E90685">
      <w:pPr>
        <w:pStyle w:val="af0"/>
        <w:numPr>
          <w:ilvl w:val="0"/>
          <w:numId w:val="19"/>
        </w:numPr>
        <w:overflowPunct/>
        <w:autoSpaceDE/>
        <w:autoSpaceDN/>
        <w:adjustRightInd/>
        <w:spacing w:after="0" w:line="360" w:lineRule="auto"/>
        <w:contextualSpacing w:val="0"/>
        <w:textAlignment w:val="auto"/>
        <w:rPr>
          <w:sz w:val="22"/>
          <w:szCs w:val="22"/>
          <w:lang w:val="en-US" w:eastAsia="zh-CN"/>
        </w:rPr>
      </w:pPr>
      <w:r w:rsidRPr="00CF3F08">
        <w:rPr>
          <w:sz w:val="22"/>
          <w:szCs w:val="22"/>
          <w:lang w:val="en-US" w:eastAsia="zh-CN"/>
        </w:rPr>
        <w:t xml:space="preserve">Step 3: </w:t>
      </w:r>
      <w:r w:rsidR="00EB4477" w:rsidRPr="00CF3F08">
        <w:rPr>
          <w:sz w:val="22"/>
          <w:szCs w:val="22"/>
          <w:lang w:val="en-US" w:eastAsia="zh-CN"/>
        </w:rPr>
        <w:t xml:space="preserve">After Step 1 and Step 2, </w:t>
      </w:r>
      <w:r w:rsidR="005056E5" w:rsidRPr="00CF3F08">
        <w:rPr>
          <w:sz w:val="22"/>
          <w:szCs w:val="22"/>
          <w:lang w:val="en-US" w:eastAsia="zh-CN"/>
        </w:rPr>
        <w:t xml:space="preserve">some samples of the score with the </w:t>
      </w:r>
      <w:r w:rsidR="00AC788C" w:rsidRPr="00CF3F08">
        <w:rPr>
          <w:rFonts w:eastAsiaTheme="minorEastAsia"/>
          <w:sz w:val="22"/>
          <w:szCs w:val="22"/>
          <w:lang w:val="en-US" w:eastAsia="zh-CN"/>
        </w:rPr>
        <w:t>corresponding</w:t>
      </w:r>
      <w:r w:rsidR="005056E5" w:rsidRPr="00CF3F08">
        <w:rPr>
          <w:rFonts w:eastAsiaTheme="minorEastAsia"/>
          <w:sz w:val="22"/>
          <w:szCs w:val="22"/>
          <w:lang w:val="en-US" w:eastAsia="zh-CN"/>
        </w:rPr>
        <w:t xml:space="preserve"> PER and PDB</w:t>
      </w:r>
      <w:r w:rsidR="00CC0876" w:rsidRPr="00CF3F08">
        <w:rPr>
          <w:rFonts w:eastAsiaTheme="minorEastAsia"/>
          <w:sz w:val="22"/>
          <w:szCs w:val="22"/>
          <w:lang w:val="en-US" w:eastAsia="zh-CN"/>
        </w:rPr>
        <w:t xml:space="preserve"> are obtained</w:t>
      </w:r>
      <w:r w:rsidR="00841A08" w:rsidRPr="00CF3F08">
        <w:rPr>
          <w:rFonts w:eastAsiaTheme="minorEastAsia"/>
          <w:sz w:val="22"/>
          <w:szCs w:val="22"/>
          <w:lang w:val="en-US" w:eastAsia="zh-CN"/>
        </w:rPr>
        <w:t xml:space="preserve">, and </w:t>
      </w:r>
      <w:r w:rsidR="00CF3F08" w:rsidRPr="00CF3F08">
        <w:rPr>
          <w:rFonts w:eastAsiaTheme="minorEastAsia"/>
          <w:sz w:val="22"/>
          <w:szCs w:val="22"/>
          <w:lang w:val="en-US" w:eastAsia="zh-CN"/>
        </w:rPr>
        <w:t>then</w:t>
      </w:r>
      <w:r w:rsidR="00841A08" w:rsidRPr="00CF3F08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841A08" w:rsidRPr="00CF3F08">
        <w:rPr>
          <w:sz w:val="22"/>
          <w:szCs w:val="22"/>
          <w:lang w:val="en-US" w:eastAsia="zh-CN"/>
        </w:rPr>
        <w:t>p</w:t>
      </w:r>
      <w:r w:rsidR="00CF3F08" w:rsidRPr="00CF3F08">
        <w:rPr>
          <w:sz w:val="22"/>
          <w:szCs w:val="22"/>
          <w:lang w:val="en-US" w:eastAsia="zh-CN"/>
        </w:rPr>
        <w:t>erform function-</w:t>
      </w:r>
      <w:r w:rsidR="00CC0876" w:rsidRPr="00CF3F08">
        <w:rPr>
          <w:sz w:val="22"/>
          <w:szCs w:val="22"/>
          <w:lang w:val="en-US" w:eastAsia="zh-CN"/>
        </w:rPr>
        <w:t xml:space="preserve">fitting </w:t>
      </w:r>
      <w:r w:rsidR="00841A08" w:rsidRPr="00CF3F08">
        <w:rPr>
          <w:sz w:val="22"/>
          <w:szCs w:val="22"/>
          <w:lang w:val="en-US" w:eastAsia="zh-CN"/>
        </w:rPr>
        <w:t>to</w:t>
      </w:r>
      <w:r w:rsidR="00CC0876" w:rsidRPr="00CF3F08">
        <w:rPr>
          <w:sz w:val="22"/>
          <w:szCs w:val="22"/>
          <w:lang w:val="en-US" w:eastAsia="zh-CN"/>
        </w:rPr>
        <w:t xml:space="preserve"> obtain the XQI </w:t>
      </w:r>
      <w:r w:rsidR="00841A08" w:rsidRPr="00CF3F08">
        <w:rPr>
          <w:sz w:val="22"/>
          <w:szCs w:val="22"/>
          <w:lang w:val="en-US" w:eastAsia="zh-CN"/>
        </w:rPr>
        <w:t xml:space="preserve">relationship with PDB and PER, i.e.,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val="en-US" w:eastAsia="zh-CN"/>
          </w:rPr>
          <m:t>XQI=</m:t>
        </m:r>
        <m:r>
          <w:rPr>
            <w:rFonts w:ascii="Cambria Math" w:hAnsi="Cambria Math"/>
            <w:sz w:val="22"/>
            <w:szCs w:val="22"/>
            <w:lang w:val="en-US" w:eastAsia="zh-CN"/>
          </w:rPr>
          <m:t>f</m:t>
        </m:r>
        <m:r>
          <m:rPr>
            <m:sty m:val="p"/>
          </m:rPr>
          <w:rPr>
            <w:rFonts w:ascii="Cambria Math" w:hAnsi="Cambria Math"/>
            <w:sz w:val="22"/>
            <w:szCs w:val="22"/>
            <w:lang w:val="en-US" w:eastAsia="zh-CN"/>
          </w:rPr>
          <m:t>(PER, PDB)</m:t>
        </m:r>
      </m:oMath>
      <w:r w:rsidR="00791C0F" w:rsidRPr="00CF3F08" w:rsidDel="00841A08">
        <w:rPr>
          <w:sz w:val="22"/>
          <w:szCs w:val="22"/>
          <w:lang w:val="en-US" w:eastAsia="zh-CN"/>
        </w:rPr>
        <w:t xml:space="preserve"> </w:t>
      </w:r>
    </w:p>
    <w:p w14:paraId="648B446A" w14:textId="4601F59C" w:rsidR="006E5341" w:rsidRPr="00CF3F08" w:rsidRDefault="006E5341" w:rsidP="006E5341">
      <w:pPr>
        <w:pStyle w:val="1"/>
      </w:pPr>
      <w:r w:rsidRPr="00CF3F08">
        <w:t>Simulation parameters</w:t>
      </w:r>
    </w:p>
    <w:p w14:paraId="1C413FDE" w14:textId="665B8B94" w:rsidR="004259CD" w:rsidRPr="00CF3F08" w:rsidRDefault="003D6594" w:rsidP="00424E34">
      <w:pPr>
        <w:rPr>
          <w:lang w:eastAsia="zh-CN"/>
        </w:rPr>
      </w:pPr>
      <w:r w:rsidRPr="00CF3F08">
        <w:rPr>
          <w:lang w:eastAsia="zh-CN"/>
        </w:rPr>
        <w:t xml:space="preserve">In our current evaluation, FR1 Dense Urban scenario </w:t>
      </w:r>
      <w:r w:rsidR="00817F7C" w:rsidRPr="00CF3F08">
        <w:rPr>
          <w:lang w:eastAsia="zh-CN"/>
        </w:rPr>
        <w:t xml:space="preserve">and </w:t>
      </w:r>
      <w:r w:rsidR="000D59C7" w:rsidRPr="00CF3F08">
        <w:rPr>
          <w:lang w:eastAsia="zh-CN"/>
        </w:rPr>
        <w:t xml:space="preserve">DL traffic of XR and </w:t>
      </w:r>
      <w:r w:rsidR="00424E34" w:rsidRPr="00CF3F08">
        <w:rPr>
          <w:lang w:eastAsia="zh-CN"/>
        </w:rPr>
        <w:t>Cloud Gaming (</w:t>
      </w:r>
      <w:r w:rsidR="000D59C7" w:rsidRPr="00CF3F08">
        <w:rPr>
          <w:lang w:eastAsia="zh-CN"/>
        </w:rPr>
        <w:t>CG</w:t>
      </w:r>
      <w:r w:rsidR="00424E34" w:rsidRPr="00CF3F08">
        <w:rPr>
          <w:lang w:eastAsia="zh-CN"/>
        </w:rPr>
        <w:t>)</w:t>
      </w:r>
      <w:r w:rsidR="000D59C7" w:rsidRPr="00CF3F08">
        <w:rPr>
          <w:lang w:eastAsia="zh-CN"/>
        </w:rPr>
        <w:t xml:space="preserve"> are considered</w:t>
      </w:r>
      <w:r w:rsidR="00817F7C" w:rsidRPr="00CF3F08">
        <w:rPr>
          <w:lang w:eastAsia="zh-CN"/>
        </w:rPr>
        <w:t>.</w:t>
      </w:r>
      <w:r w:rsidR="00424E34" w:rsidRPr="00CF3F08">
        <w:rPr>
          <w:lang w:eastAsia="zh-CN"/>
        </w:rPr>
        <w:t xml:space="preserve"> </w:t>
      </w:r>
      <w:r w:rsidR="00CF3F08" w:rsidRPr="00CF3F08">
        <w:rPr>
          <w:lang w:eastAsia="zh-CN"/>
        </w:rPr>
        <w:t>A</w:t>
      </w:r>
      <w:r w:rsidR="00424E34" w:rsidRPr="00CF3F08">
        <w:rPr>
          <w:lang w:eastAsia="zh-CN"/>
        </w:rPr>
        <w:t>s shown in Table 1, two cases are considered, where C</w:t>
      </w:r>
      <w:r w:rsidR="006E5341" w:rsidRPr="00CF3F08">
        <w:rPr>
          <w:lang w:eastAsia="zh-CN"/>
        </w:rPr>
        <w:t>ase</w:t>
      </w:r>
      <w:r w:rsidR="00424E34" w:rsidRPr="00CF3F08">
        <w:rPr>
          <w:lang w:eastAsia="zh-CN"/>
        </w:rPr>
        <w:t xml:space="preserve"> </w:t>
      </w:r>
      <w:r w:rsidR="006E5341" w:rsidRPr="00CF3F08">
        <w:rPr>
          <w:lang w:eastAsia="zh-CN"/>
        </w:rPr>
        <w:t xml:space="preserve">1 </w:t>
      </w:r>
      <w:r w:rsidR="00BB77B8" w:rsidRPr="00CF3F08">
        <w:rPr>
          <w:lang w:eastAsia="zh-CN"/>
        </w:rPr>
        <w:t>is</w:t>
      </w:r>
      <w:r w:rsidR="006E5341" w:rsidRPr="00CF3F08">
        <w:rPr>
          <w:lang w:eastAsia="zh-CN"/>
        </w:rPr>
        <w:t xml:space="preserve"> for XR service with the typical downlink </w:t>
      </w:r>
      <w:r w:rsidR="006E5341" w:rsidRPr="00CF3F08">
        <w:rPr>
          <w:rFonts w:ascii="Times" w:eastAsiaTheme="minorEastAsia" w:hAnsi="Times" w:cs="Times"/>
          <w:lang w:eastAsia="zh-CN"/>
        </w:rPr>
        <w:t>bitrate 60</w:t>
      </w:r>
      <w:r w:rsidR="000C6F34" w:rsidRPr="00CF3F08">
        <w:rPr>
          <w:rFonts w:ascii="Times" w:eastAsiaTheme="minorEastAsia" w:hAnsi="Times" w:cs="Times"/>
          <w:lang w:eastAsia="zh-CN"/>
        </w:rPr>
        <w:t xml:space="preserve"> </w:t>
      </w:r>
      <w:r w:rsidR="006E5341" w:rsidRPr="00CF3F08">
        <w:rPr>
          <w:rFonts w:ascii="Times" w:eastAsiaTheme="minorEastAsia" w:hAnsi="Times" w:cs="Times"/>
          <w:lang w:eastAsia="zh-CN"/>
        </w:rPr>
        <w:t>Mbps</w:t>
      </w:r>
      <w:r w:rsidR="00424E34" w:rsidRPr="00CF3F08">
        <w:rPr>
          <w:rFonts w:ascii="Times" w:eastAsiaTheme="minorEastAsia" w:hAnsi="Times" w:cs="Times"/>
          <w:lang w:eastAsia="zh-CN"/>
        </w:rPr>
        <w:t xml:space="preserve">, and </w:t>
      </w:r>
      <w:r w:rsidR="00424E34" w:rsidRPr="00CF3F08">
        <w:rPr>
          <w:lang w:eastAsia="zh-CN"/>
        </w:rPr>
        <w:t>C</w:t>
      </w:r>
      <w:r w:rsidR="006E5341" w:rsidRPr="00CF3F08">
        <w:rPr>
          <w:lang w:eastAsia="zh-CN"/>
        </w:rPr>
        <w:t>ase</w:t>
      </w:r>
      <w:r w:rsidR="00424E34" w:rsidRPr="00CF3F08">
        <w:rPr>
          <w:lang w:eastAsia="zh-CN"/>
        </w:rPr>
        <w:t xml:space="preserve"> </w:t>
      </w:r>
      <w:r w:rsidR="006E5341" w:rsidRPr="00CF3F08">
        <w:rPr>
          <w:lang w:eastAsia="zh-CN"/>
        </w:rPr>
        <w:t xml:space="preserve">2 </w:t>
      </w:r>
      <w:r w:rsidR="00BB77B8" w:rsidRPr="00CF3F08">
        <w:rPr>
          <w:lang w:eastAsia="zh-CN"/>
        </w:rPr>
        <w:t>is</w:t>
      </w:r>
      <w:r w:rsidR="006E5341" w:rsidRPr="00CF3F08">
        <w:rPr>
          <w:lang w:eastAsia="zh-CN"/>
        </w:rPr>
        <w:t xml:space="preserve"> for CG service </w:t>
      </w:r>
      <w:r w:rsidR="001C79F9" w:rsidRPr="00CF3F08">
        <w:rPr>
          <w:lang w:eastAsia="zh-CN"/>
        </w:rPr>
        <w:t>with</w:t>
      </w:r>
      <w:r w:rsidR="006E5341" w:rsidRPr="00CF3F08">
        <w:rPr>
          <w:lang w:eastAsia="zh-CN"/>
        </w:rPr>
        <w:t xml:space="preserve"> the typical downlink </w:t>
      </w:r>
      <w:r w:rsidR="006E5341" w:rsidRPr="00CF3F08">
        <w:rPr>
          <w:rFonts w:ascii="Times" w:eastAsiaTheme="minorEastAsia" w:hAnsi="Times" w:cs="Times"/>
          <w:lang w:eastAsia="zh-CN"/>
        </w:rPr>
        <w:t>bitrate 35</w:t>
      </w:r>
      <w:r w:rsidR="000C6F34" w:rsidRPr="00CF3F08">
        <w:rPr>
          <w:rFonts w:ascii="Times" w:eastAsiaTheme="minorEastAsia" w:hAnsi="Times" w:cs="Times"/>
          <w:lang w:eastAsia="zh-CN"/>
        </w:rPr>
        <w:t xml:space="preserve"> </w:t>
      </w:r>
      <w:r w:rsidR="006E5341" w:rsidRPr="00CF3F08">
        <w:rPr>
          <w:rFonts w:ascii="Times" w:eastAsiaTheme="minorEastAsia" w:hAnsi="Times" w:cs="Times"/>
          <w:lang w:eastAsia="zh-CN"/>
        </w:rPr>
        <w:t>Mbps</w:t>
      </w:r>
      <w:r w:rsidR="000C6F34" w:rsidRPr="00CF3F08">
        <w:rPr>
          <w:rFonts w:ascii="Times" w:eastAsiaTheme="minorEastAsia" w:hAnsi="Times" w:cs="Times"/>
          <w:lang w:eastAsia="zh-CN"/>
        </w:rPr>
        <w:t xml:space="preserve"> </w:t>
      </w:r>
      <w:r w:rsidR="000C6F34" w:rsidRPr="00CF3F08">
        <w:rPr>
          <w:rFonts w:ascii="Times" w:eastAsiaTheme="minorEastAsia" w:hAnsi="Times" w:cs="Times"/>
          <w:lang w:eastAsia="zh-CN"/>
        </w:rPr>
        <w:fldChar w:fldCharType="begin"/>
      </w:r>
      <w:r w:rsidR="000C6F34" w:rsidRPr="00CF3F08">
        <w:rPr>
          <w:rFonts w:ascii="Times" w:eastAsiaTheme="minorEastAsia" w:hAnsi="Times" w:cs="Times"/>
          <w:lang w:eastAsia="zh-CN"/>
        </w:rPr>
        <w:instrText xml:space="preserve"> REF _Ref53754252 \r \h </w:instrText>
      </w:r>
      <w:r w:rsidR="000C6F34" w:rsidRPr="00CF3F08">
        <w:rPr>
          <w:rFonts w:ascii="Times" w:eastAsiaTheme="minorEastAsia" w:hAnsi="Times" w:cs="Times"/>
          <w:lang w:eastAsia="zh-CN"/>
        </w:rPr>
      </w:r>
      <w:r w:rsidR="000C6F34" w:rsidRPr="00CF3F08">
        <w:rPr>
          <w:rFonts w:ascii="Times" w:eastAsiaTheme="minorEastAsia" w:hAnsi="Times" w:cs="Times"/>
          <w:lang w:eastAsia="zh-CN"/>
        </w:rPr>
        <w:fldChar w:fldCharType="separate"/>
      </w:r>
      <w:r w:rsidR="000C6F34" w:rsidRPr="00CF3F08">
        <w:rPr>
          <w:rFonts w:ascii="Times" w:eastAsiaTheme="minorEastAsia" w:hAnsi="Times" w:cs="Times"/>
          <w:lang w:eastAsia="zh-CN"/>
        </w:rPr>
        <w:t>[2]</w:t>
      </w:r>
      <w:r w:rsidR="000C6F34" w:rsidRPr="00CF3F08">
        <w:rPr>
          <w:rFonts w:ascii="Times" w:eastAsiaTheme="minorEastAsia" w:hAnsi="Times" w:cs="Times"/>
          <w:lang w:eastAsia="zh-CN"/>
        </w:rPr>
        <w:fldChar w:fldCharType="end"/>
      </w:r>
      <w:r w:rsidR="006E5341" w:rsidRPr="00CF3F08">
        <w:rPr>
          <w:rFonts w:ascii="Times" w:eastAsiaTheme="minorEastAsia" w:hAnsi="Times" w:cs="Times"/>
          <w:lang w:eastAsia="zh-CN"/>
        </w:rPr>
        <w:t xml:space="preserve">. </w:t>
      </w:r>
      <w:r w:rsidR="00CF3F08" w:rsidRPr="00CF3F08">
        <w:rPr>
          <w:rFonts w:ascii="Times" w:eastAsiaTheme="minorEastAsia" w:hAnsi="Times" w:cs="Times"/>
          <w:lang w:eastAsia="zh-CN"/>
        </w:rPr>
        <w:br w:type="textWrapping" w:clear="all"/>
      </w:r>
      <w:r w:rsidR="00AC76E3" w:rsidRPr="00CF3F08">
        <w:rPr>
          <w:rFonts w:ascii="Times" w:eastAsiaTheme="minorEastAsia" w:hAnsi="Times" w:cs="Times"/>
          <w:lang w:eastAsia="zh-CN"/>
        </w:rPr>
        <w:t xml:space="preserve">60 FPS </w:t>
      </w:r>
      <w:r w:rsidR="00AC76E3" w:rsidRPr="00CF3F08">
        <w:rPr>
          <w:lang w:eastAsia="zh-CN"/>
        </w:rPr>
        <w:t xml:space="preserve">(frames per second) is considered for both </w:t>
      </w:r>
      <w:r w:rsidR="006C520F" w:rsidRPr="00CF3F08">
        <w:rPr>
          <w:lang w:eastAsia="zh-CN"/>
        </w:rPr>
        <w:t xml:space="preserve">two </w:t>
      </w:r>
      <w:r w:rsidR="00AC76E3" w:rsidRPr="00CF3F08">
        <w:rPr>
          <w:lang w:eastAsia="zh-CN"/>
        </w:rPr>
        <w:t xml:space="preserve">cases </w:t>
      </w:r>
      <w:r w:rsidR="00606801" w:rsidRPr="00CF3F08">
        <w:rPr>
          <w:lang w:eastAsia="zh-CN"/>
        </w:rPr>
        <w:t>and</w:t>
      </w:r>
      <w:r w:rsidR="006C520F" w:rsidRPr="00CF3F08">
        <w:rPr>
          <w:lang w:eastAsia="zh-CN"/>
        </w:rPr>
        <w:t xml:space="preserve"> thereby</w:t>
      </w:r>
      <w:r w:rsidR="00606801" w:rsidRPr="00CF3F08">
        <w:rPr>
          <w:lang w:eastAsia="zh-CN"/>
        </w:rPr>
        <w:t xml:space="preserve"> </w:t>
      </w:r>
      <w:r w:rsidR="00AC76E3" w:rsidRPr="00CF3F08">
        <w:rPr>
          <w:lang w:eastAsia="zh-CN"/>
        </w:rPr>
        <w:t xml:space="preserve">the </w:t>
      </w:r>
      <w:r w:rsidR="00A7116A" w:rsidRPr="00CF3F08">
        <w:rPr>
          <w:lang w:eastAsia="zh-CN"/>
        </w:rPr>
        <w:t>frame</w:t>
      </w:r>
      <w:r w:rsidR="00AC76E3" w:rsidRPr="00CF3F08">
        <w:rPr>
          <w:lang w:eastAsia="zh-CN"/>
        </w:rPr>
        <w:t xml:space="preserve"> arrival interval is </w:t>
      </w:r>
      <w:r w:rsidR="00CF3F08" w:rsidRPr="00CF3F08">
        <w:rPr>
          <w:lang w:eastAsia="zh-CN"/>
        </w:rPr>
        <w:br w:type="textWrapping" w:clear="all"/>
      </w:r>
      <w:r w:rsidR="00AC76E3" w:rsidRPr="00CF3F08">
        <w:rPr>
          <w:lang w:eastAsia="zh-CN"/>
        </w:rPr>
        <w:t>1/60 s=16.67</w:t>
      </w:r>
      <w:r w:rsidR="00CF3F08" w:rsidRPr="00CF3F08">
        <w:rPr>
          <w:lang w:eastAsia="zh-CN"/>
        </w:rPr>
        <w:t xml:space="preserve"> </w:t>
      </w:r>
      <w:r w:rsidR="00CF3F08">
        <w:rPr>
          <w:lang w:eastAsia="zh-CN"/>
        </w:rPr>
        <w:t xml:space="preserve">ms. </w:t>
      </w:r>
      <w:r w:rsidR="00197A70" w:rsidRPr="00CF3F08">
        <w:rPr>
          <w:lang w:eastAsia="zh-CN"/>
        </w:rPr>
        <w:t>The frame size is assumed to follow t</w:t>
      </w:r>
      <w:r w:rsidR="00A65439" w:rsidRPr="00CF3F08">
        <w:rPr>
          <w:lang w:eastAsia="zh-CN"/>
        </w:rPr>
        <w:t>runcated</w:t>
      </w:r>
      <w:r w:rsidR="00A65439" w:rsidRPr="00CF3F08">
        <w:rPr>
          <w:rFonts w:eastAsiaTheme="minorEastAsia"/>
          <w:lang w:eastAsia="zh-CN"/>
        </w:rPr>
        <w:t xml:space="preserve"> </w:t>
      </w:r>
      <w:r w:rsidR="001F23E5" w:rsidRPr="00CF3F08">
        <w:rPr>
          <w:rFonts w:eastAsiaTheme="minorEastAsia"/>
          <w:lang w:eastAsia="zh-CN"/>
        </w:rPr>
        <w:t>G</w:t>
      </w:r>
      <w:r w:rsidR="00BD6944" w:rsidRPr="00CF3F08">
        <w:rPr>
          <w:rFonts w:eastAsiaTheme="minorEastAsia"/>
          <w:lang w:eastAsia="zh-CN"/>
        </w:rPr>
        <w:t>aussian</w:t>
      </w:r>
      <w:r w:rsidR="00BD6944" w:rsidRPr="00CF3F08" w:rsidDel="00BB77B8">
        <w:rPr>
          <w:rFonts w:ascii="Times" w:eastAsiaTheme="minorEastAsia" w:hAnsi="Times" w:cs="Times"/>
          <w:lang w:eastAsia="zh-CN"/>
        </w:rPr>
        <w:t xml:space="preserve"> </w:t>
      </w:r>
      <w:r w:rsidR="00BD6944" w:rsidRPr="00CF3F08">
        <w:rPr>
          <w:lang w:eastAsia="zh-CN"/>
        </w:rPr>
        <w:t>distribution</w:t>
      </w:r>
      <w:r w:rsidR="00197A70" w:rsidRPr="00CF3F08">
        <w:rPr>
          <w:lang w:eastAsia="zh-CN"/>
        </w:rPr>
        <w:t>, where</w:t>
      </w:r>
      <w:r w:rsidR="00197A70" w:rsidRPr="00CF3F08">
        <w:rPr>
          <w:rFonts w:ascii="Times" w:eastAsiaTheme="minorEastAsia" w:hAnsi="Times" w:cs="Times"/>
          <w:lang w:eastAsia="zh-CN"/>
        </w:rPr>
        <w:t xml:space="preserve"> t</w:t>
      </w:r>
      <w:r w:rsidR="00424E34" w:rsidRPr="00CF3F08">
        <w:rPr>
          <w:lang w:eastAsia="zh-CN"/>
        </w:rPr>
        <w:t>he detail</w:t>
      </w:r>
      <w:r w:rsidR="00197A70" w:rsidRPr="00CF3F08">
        <w:rPr>
          <w:lang w:eastAsia="zh-CN"/>
        </w:rPr>
        <w:t>s</w:t>
      </w:r>
      <w:r w:rsidR="00424E34" w:rsidRPr="00CF3F08">
        <w:rPr>
          <w:lang w:eastAsia="zh-CN"/>
        </w:rPr>
        <w:t xml:space="preserve"> are summarized in </w:t>
      </w:r>
      <w:r w:rsidR="009E5AB3" w:rsidRPr="00CF3F08">
        <w:rPr>
          <w:lang w:eastAsia="zh-CN"/>
        </w:rPr>
        <w:t>T</w:t>
      </w:r>
      <w:r w:rsidR="00424E34" w:rsidRPr="00CF3F08">
        <w:rPr>
          <w:lang w:eastAsia="zh-CN"/>
        </w:rPr>
        <w:t xml:space="preserve">able 2. </w:t>
      </w:r>
      <w:r w:rsidR="001B77C7" w:rsidRPr="00CF3F08">
        <w:rPr>
          <w:lang w:eastAsia="zh-CN"/>
        </w:rPr>
        <w:t>More simulation parameters can be found in the Annex.</w:t>
      </w:r>
    </w:p>
    <w:p w14:paraId="27515CA0" w14:textId="30ECBC6A" w:rsidR="006E5341" w:rsidRPr="00CF3F08" w:rsidRDefault="004259CD" w:rsidP="00CA25D1">
      <w:pPr>
        <w:spacing w:before="120" w:line="276" w:lineRule="auto"/>
        <w:rPr>
          <w:lang w:eastAsia="zh-CN"/>
        </w:rPr>
      </w:pPr>
      <w:r w:rsidRPr="00CF3F08">
        <w:rPr>
          <w:lang w:eastAsia="zh-CN"/>
        </w:rPr>
        <w:t xml:space="preserve">Note that for the initial evaluation, a frame can be segmented into multiple IP packets for transmission. In RAN, each received IP packet is packaged into a PDCP packet in the PDCP layer. The PDCP packets are multiplexed into </w:t>
      </w:r>
      <w:r w:rsidR="00CF3F08">
        <w:rPr>
          <w:lang w:eastAsia="zh-CN"/>
        </w:rPr>
        <w:t>transport</w:t>
      </w:r>
      <w:r w:rsidRPr="00CF3F08">
        <w:rPr>
          <w:lang w:eastAsia="zh-CN"/>
        </w:rPr>
        <w:t xml:space="preserve"> blocks (TB</w:t>
      </w:r>
      <w:r w:rsidR="002E07BD" w:rsidRPr="00CF3F08">
        <w:rPr>
          <w:lang w:eastAsia="zh-CN"/>
        </w:rPr>
        <w:t>s</w:t>
      </w:r>
      <w:r w:rsidRPr="00CF3F08">
        <w:rPr>
          <w:lang w:eastAsia="zh-CN"/>
        </w:rPr>
        <w:t>) with or without segment</w:t>
      </w:r>
      <w:r w:rsidR="002E07BD" w:rsidRPr="00CF3F08">
        <w:rPr>
          <w:lang w:eastAsia="zh-CN"/>
        </w:rPr>
        <w:t>ation</w:t>
      </w:r>
      <w:r w:rsidRPr="00CF3F08">
        <w:rPr>
          <w:lang w:eastAsia="zh-CN"/>
        </w:rPr>
        <w:t xml:space="preserve">, which are then </w:t>
      </w:r>
      <w:bookmarkStart w:id="8" w:name="OLE_LINK68"/>
      <w:bookmarkStart w:id="9" w:name="OLE_LINK69"/>
      <w:r w:rsidRPr="00CF3F08">
        <w:rPr>
          <w:lang w:eastAsia="zh-CN"/>
        </w:rPr>
        <w:t xml:space="preserve">delivered </w:t>
      </w:r>
      <w:bookmarkEnd w:id="8"/>
      <w:bookmarkEnd w:id="9"/>
      <w:r w:rsidRPr="00CF3F08">
        <w:rPr>
          <w:lang w:eastAsia="zh-CN"/>
        </w:rPr>
        <w:t xml:space="preserve">in physical layer over </w:t>
      </w:r>
      <w:r w:rsidR="00CF3F08">
        <w:rPr>
          <w:lang w:eastAsia="zh-CN"/>
        </w:rPr>
        <w:t xml:space="preserve">the </w:t>
      </w:r>
      <w:r w:rsidRPr="00CF3F08">
        <w:rPr>
          <w:lang w:eastAsia="zh-CN"/>
        </w:rPr>
        <w:t>air interface.</w:t>
      </w:r>
    </w:p>
    <w:p w14:paraId="775B292F" w14:textId="606FAE50" w:rsidR="006E5341" w:rsidRPr="00CF3F08" w:rsidRDefault="006E5341" w:rsidP="006E5341">
      <w:pPr>
        <w:pStyle w:val="a5"/>
        <w:rPr>
          <w:szCs w:val="22"/>
          <w:lang w:eastAsia="zh-CN"/>
        </w:rPr>
      </w:pPr>
      <w:r w:rsidRPr="00CF3F08">
        <w:t>Table 1</w:t>
      </w:r>
      <w:r w:rsidRPr="00CF3F08">
        <w:rPr>
          <w:szCs w:val="22"/>
          <w:lang w:eastAsia="zh-CN"/>
        </w:rPr>
        <w:t xml:space="preserve">. </w:t>
      </w:r>
      <w:r w:rsidR="00177AD0" w:rsidRPr="00CF3F08">
        <w:rPr>
          <w:szCs w:val="22"/>
          <w:lang w:eastAsia="zh-CN"/>
        </w:rPr>
        <w:t>Two</w:t>
      </w:r>
      <w:r w:rsidRPr="00CF3F08">
        <w:rPr>
          <w:szCs w:val="22"/>
          <w:lang w:eastAsia="zh-CN"/>
        </w:rPr>
        <w:t xml:space="preserve"> cases</w:t>
      </w:r>
      <w:r w:rsidR="001B1549" w:rsidRPr="00CF3F08">
        <w:rPr>
          <w:szCs w:val="22"/>
          <w:lang w:eastAsia="zh-CN"/>
        </w:rPr>
        <w:t>: XR and CG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127"/>
        <w:gridCol w:w="2630"/>
      </w:tblGrid>
      <w:tr w:rsidR="006E5341" w:rsidRPr="00CF3F08" w14:paraId="687FDBD3" w14:textId="77777777" w:rsidTr="006E5341">
        <w:trPr>
          <w:jc w:val="center"/>
        </w:trPr>
        <w:tc>
          <w:tcPr>
            <w:tcW w:w="0" w:type="auto"/>
            <w:shd w:val="clear" w:color="auto" w:fill="auto"/>
          </w:tcPr>
          <w:p w14:paraId="7F47DFB7" w14:textId="77777777" w:rsidR="006E5341" w:rsidRPr="00CF3F08" w:rsidRDefault="006E5341" w:rsidP="006E5341">
            <w:pPr>
              <w:spacing w:line="276" w:lineRule="auto"/>
              <w:jc w:val="center"/>
              <w:rPr>
                <w:rFonts w:ascii="Times" w:eastAsiaTheme="minorEastAsia" w:hAnsi="Times" w:cs="Times"/>
                <w:lang w:eastAsia="zh-CN"/>
              </w:rPr>
            </w:pPr>
            <w:r w:rsidRPr="00CF3F08">
              <w:rPr>
                <w:rFonts w:ascii="Times" w:eastAsiaTheme="minorEastAsia" w:hAnsi="Times" w:cs="Times"/>
                <w:lang w:eastAsia="zh-CN"/>
              </w:rPr>
              <w:t>Simulation cases</w:t>
            </w:r>
          </w:p>
        </w:tc>
        <w:tc>
          <w:tcPr>
            <w:tcW w:w="0" w:type="auto"/>
            <w:shd w:val="clear" w:color="auto" w:fill="auto"/>
          </w:tcPr>
          <w:p w14:paraId="035E6233" w14:textId="77777777" w:rsidR="006E5341" w:rsidRPr="00CF3F08" w:rsidDel="000401A0" w:rsidRDefault="006E5341" w:rsidP="006E5341">
            <w:pPr>
              <w:spacing w:line="276" w:lineRule="auto"/>
              <w:jc w:val="center"/>
              <w:rPr>
                <w:rFonts w:ascii="Times" w:eastAsiaTheme="minorEastAsia" w:hAnsi="Times" w:cs="Times"/>
                <w:lang w:eastAsia="zh-CN"/>
              </w:rPr>
            </w:pPr>
            <w:r w:rsidRPr="00CF3F08">
              <w:rPr>
                <w:rFonts w:ascii="Times" w:eastAsiaTheme="minorEastAsia" w:hAnsi="Times" w:cs="Times"/>
                <w:lang w:eastAsia="zh-CN"/>
              </w:rPr>
              <w:t>DL bitrate</w:t>
            </w:r>
          </w:p>
        </w:tc>
        <w:tc>
          <w:tcPr>
            <w:tcW w:w="0" w:type="auto"/>
            <w:shd w:val="clear" w:color="auto" w:fill="auto"/>
          </w:tcPr>
          <w:p w14:paraId="56E9F599" w14:textId="77777777" w:rsidR="006E5341" w:rsidRPr="00CF3F08" w:rsidRDefault="006E5341" w:rsidP="006E5341">
            <w:pPr>
              <w:spacing w:line="276" w:lineRule="auto"/>
              <w:jc w:val="center"/>
              <w:rPr>
                <w:rFonts w:ascii="Times" w:eastAsiaTheme="minorEastAsia" w:hAnsi="Times" w:cs="Times"/>
                <w:lang w:eastAsia="zh-CN"/>
              </w:rPr>
            </w:pPr>
            <w:r w:rsidRPr="00CF3F08">
              <w:rPr>
                <w:rFonts w:ascii="Times" w:eastAsiaTheme="minorEastAsia" w:hAnsi="Times" w:cs="Times"/>
                <w:lang w:eastAsia="zh-CN"/>
              </w:rPr>
              <w:t xml:space="preserve">DL Frame Size </w:t>
            </w:r>
            <w:r w:rsidRPr="00CF3F08">
              <w:rPr>
                <w:lang w:eastAsia="zh-CN"/>
              </w:rPr>
              <w:t>distribution</w:t>
            </w:r>
          </w:p>
        </w:tc>
      </w:tr>
      <w:tr w:rsidR="006E5341" w:rsidRPr="00CF3F08" w14:paraId="242D99D4" w14:textId="77777777" w:rsidTr="006E5341">
        <w:trPr>
          <w:jc w:val="center"/>
        </w:trPr>
        <w:tc>
          <w:tcPr>
            <w:tcW w:w="0" w:type="auto"/>
          </w:tcPr>
          <w:p w14:paraId="238613DB" w14:textId="377F2D92" w:rsidR="006E5341" w:rsidRPr="00CF3F08" w:rsidRDefault="006E5341" w:rsidP="006E5341">
            <w:pPr>
              <w:spacing w:line="276" w:lineRule="auto"/>
              <w:jc w:val="center"/>
              <w:rPr>
                <w:rFonts w:ascii="Times" w:eastAsiaTheme="minorEastAsia" w:hAnsi="Times" w:cs="Times"/>
                <w:lang w:eastAsia="zh-CN"/>
              </w:rPr>
            </w:pPr>
            <w:r w:rsidRPr="00CF3F08">
              <w:rPr>
                <w:rFonts w:ascii="Times" w:eastAsiaTheme="minorEastAsia" w:hAnsi="Times" w:cs="Times"/>
                <w:lang w:eastAsia="zh-CN"/>
              </w:rPr>
              <w:t xml:space="preserve">Case </w:t>
            </w:r>
            <w:r w:rsidR="00BA5234" w:rsidRPr="00CF3F08">
              <w:rPr>
                <w:rFonts w:ascii="Times" w:eastAsiaTheme="minorEastAsia" w:hAnsi="Times" w:cs="Times"/>
                <w:lang w:eastAsia="zh-CN"/>
              </w:rPr>
              <w:t>1</w:t>
            </w:r>
            <w:r w:rsidR="00BE0CDF" w:rsidRPr="00CF3F08">
              <w:rPr>
                <w:rFonts w:ascii="Times" w:eastAsiaTheme="minorEastAsia" w:hAnsi="Times" w:cs="Times"/>
                <w:lang w:eastAsia="zh-CN"/>
              </w:rPr>
              <w:t xml:space="preserve"> (XR)</w:t>
            </w:r>
          </w:p>
        </w:tc>
        <w:tc>
          <w:tcPr>
            <w:tcW w:w="0" w:type="auto"/>
          </w:tcPr>
          <w:p w14:paraId="69B47E9D" w14:textId="0F1D7B2C" w:rsidR="006E5341" w:rsidRPr="00CF3F08" w:rsidRDefault="006E5341" w:rsidP="006E5341">
            <w:pPr>
              <w:spacing w:line="276" w:lineRule="auto"/>
              <w:jc w:val="center"/>
              <w:rPr>
                <w:rFonts w:ascii="Times" w:eastAsiaTheme="minorEastAsia" w:hAnsi="Times" w:cs="Times"/>
                <w:lang w:eastAsia="zh-CN"/>
              </w:rPr>
            </w:pPr>
            <w:r w:rsidRPr="00CF3F08">
              <w:rPr>
                <w:rFonts w:ascii="Times" w:eastAsiaTheme="minorEastAsia" w:hAnsi="Times" w:cs="Times"/>
                <w:lang w:eastAsia="zh-CN"/>
              </w:rPr>
              <w:t>60</w:t>
            </w:r>
            <w:r w:rsidR="000C6F34" w:rsidRPr="00CF3F08">
              <w:rPr>
                <w:rFonts w:ascii="Times" w:eastAsiaTheme="minorEastAsia" w:hAnsi="Times" w:cs="Times"/>
                <w:lang w:eastAsia="zh-CN"/>
              </w:rPr>
              <w:t xml:space="preserve"> </w:t>
            </w:r>
            <w:r w:rsidRPr="00CF3F08">
              <w:rPr>
                <w:rFonts w:ascii="Times" w:eastAsiaTheme="minorEastAsia" w:hAnsi="Times" w:cs="Times"/>
                <w:lang w:eastAsia="zh-CN"/>
              </w:rPr>
              <w:t>Mbps</w:t>
            </w:r>
          </w:p>
        </w:tc>
        <w:tc>
          <w:tcPr>
            <w:tcW w:w="0" w:type="auto"/>
          </w:tcPr>
          <w:p w14:paraId="4C6A46DE" w14:textId="3ADC8DAC" w:rsidR="006E5341" w:rsidRPr="00CF3F08" w:rsidRDefault="001F23E5" w:rsidP="006E5341">
            <w:pPr>
              <w:spacing w:line="276" w:lineRule="auto"/>
              <w:jc w:val="center"/>
              <w:rPr>
                <w:rFonts w:ascii="Times" w:hAnsi="Times" w:cs="Times"/>
              </w:rPr>
            </w:pPr>
            <w:r w:rsidRPr="00CF3F08">
              <w:rPr>
                <w:rFonts w:eastAsiaTheme="minorEastAsia"/>
                <w:lang w:eastAsia="zh-CN"/>
              </w:rPr>
              <w:t xml:space="preserve">Truncated </w:t>
            </w:r>
            <w:r w:rsidR="006E5341" w:rsidRPr="00CF3F08">
              <w:rPr>
                <w:rFonts w:eastAsiaTheme="minorEastAsia"/>
                <w:lang w:eastAsia="zh-CN"/>
              </w:rPr>
              <w:t>Gaussian</w:t>
            </w:r>
          </w:p>
        </w:tc>
      </w:tr>
      <w:tr w:rsidR="006E5341" w:rsidRPr="00CF3F08" w14:paraId="1F000B6F" w14:textId="77777777" w:rsidTr="006E5341">
        <w:trPr>
          <w:jc w:val="center"/>
        </w:trPr>
        <w:tc>
          <w:tcPr>
            <w:tcW w:w="0" w:type="auto"/>
          </w:tcPr>
          <w:p w14:paraId="04731211" w14:textId="25041335" w:rsidR="006E5341" w:rsidRPr="00CF3F08" w:rsidRDefault="006E5341" w:rsidP="006E5341">
            <w:pPr>
              <w:spacing w:line="276" w:lineRule="auto"/>
              <w:jc w:val="center"/>
              <w:rPr>
                <w:rFonts w:ascii="Times" w:eastAsiaTheme="minorEastAsia" w:hAnsi="Times" w:cs="Times"/>
                <w:lang w:eastAsia="zh-CN"/>
              </w:rPr>
            </w:pPr>
            <w:r w:rsidRPr="00CF3F08">
              <w:rPr>
                <w:rFonts w:ascii="Times" w:eastAsiaTheme="minorEastAsia" w:hAnsi="Times" w:cs="Times"/>
                <w:lang w:eastAsia="zh-CN"/>
              </w:rPr>
              <w:t xml:space="preserve">Case </w:t>
            </w:r>
            <w:r w:rsidR="00BA5234" w:rsidRPr="00CF3F08">
              <w:rPr>
                <w:rFonts w:ascii="Times" w:eastAsiaTheme="minorEastAsia" w:hAnsi="Times" w:cs="Times"/>
                <w:lang w:eastAsia="zh-CN"/>
              </w:rPr>
              <w:t>2</w:t>
            </w:r>
            <w:r w:rsidR="00BE0CDF" w:rsidRPr="00CF3F08">
              <w:rPr>
                <w:rFonts w:ascii="Times" w:eastAsiaTheme="minorEastAsia" w:hAnsi="Times" w:cs="Times"/>
                <w:lang w:eastAsia="zh-CN"/>
              </w:rPr>
              <w:t xml:space="preserve"> (CG)</w:t>
            </w:r>
          </w:p>
        </w:tc>
        <w:tc>
          <w:tcPr>
            <w:tcW w:w="0" w:type="auto"/>
          </w:tcPr>
          <w:p w14:paraId="4D88C48E" w14:textId="790AF7FC" w:rsidR="006E5341" w:rsidRPr="00CF3F08" w:rsidRDefault="006E5341" w:rsidP="006E5341">
            <w:pPr>
              <w:spacing w:line="276" w:lineRule="auto"/>
              <w:jc w:val="center"/>
              <w:rPr>
                <w:rFonts w:ascii="Times" w:eastAsiaTheme="minorEastAsia" w:hAnsi="Times" w:cs="Times"/>
                <w:lang w:eastAsia="zh-CN"/>
              </w:rPr>
            </w:pPr>
            <w:r w:rsidRPr="00CF3F08">
              <w:rPr>
                <w:rFonts w:ascii="Times" w:eastAsiaTheme="minorEastAsia" w:hAnsi="Times" w:cs="Times"/>
                <w:lang w:eastAsia="zh-CN"/>
              </w:rPr>
              <w:t>35</w:t>
            </w:r>
            <w:r w:rsidR="000C6F34" w:rsidRPr="00CF3F08">
              <w:rPr>
                <w:rFonts w:ascii="Times" w:eastAsiaTheme="minorEastAsia" w:hAnsi="Times" w:cs="Times"/>
                <w:lang w:eastAsia="zh-CN"/>
              </w:rPr>
              <w:t xml:space="preserve"> </w:t>
            </w:r>
            <w:r w:rsidRPr="00CF3F08">
              <w:rPr>
                <w:rFonts w:ascii="Times" w:eastAsiaTheme="minorEastAsia" w:hAnsi="Times" w:cs="Times"/>
                <w:lang w:eastAsia="zh-CN"/>
              </w:rPr>
              <w:t>Mbps</w:t>
            </w:r>
          </w:p>
        </w:tc>
        <w:tc>
          <w:tcPr>
            <w:tcW w:w="0" w:type="auto"/>
          </w:tcPr>
          <w:p w14:paraId="12E96623" w14:textId="0AAAF987" w:rsidR="006E5341" w:rsidRPr="00CF3F08" w:rsidRDefault="001F23E5" w:rsidP="006E5341">
            <w:pPr>
              <w:spacing w:line="276" w:lineRule="auto"/>
              <w:jc w:val="center"/>
              <w:rPr>
                <w:rFonts w:ascii="Times" w:eastAsiaTheme="minorEastAsia" w:hAnsi="Times" w:cs="Times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 xml:space="preserve">Truncated </w:t>
            </w:r>
            <w:r w:rsidR="006E5341" w:rsidRPr="00CF3F08">
              <w:rPr>
                <w:rFonts w:eastAsiaTheme="minorEastAsia"/>
                <w:lang w:eastAsia="zh-CN"/>
              </w:rPr>
              <w:t>Gaussian</w:t>
            </w:r>
          </w:p>
        </w:tc>
      </w:tr>
    </w:tbl>
    <w:p w14:paraId="5FC35612" w14:textId="77777777" w:rsidR="006E5341" w:rsidRPr="00CF3F08" w:rsidRDefault="006E5341" w:rsidP="006E5341">
      <w:pPr>
        <w:rPr>
          <w:lang w:eastAsia="zh-CN"/>
        </w:rPr>
      </w:pPr>
    </w:p>
    <w:p w14:paraId="63C9EBF2" w14:textId="39113E26" w:rsidR="006E5341" w:rsidRPr="00CF3F08" w:rsidRDefault="006E5341" w:rsidP="006E5341">
      <w:pPr>
        <w:pStyle w:val="a5"/>
        <w:rPr>
          <w:szCs w:val="22"/>
          <w:lang w:eastAsia="zh-CN"/>
        </w:rPr>
      </w:pPr>
      <w:r w:rsidRPr="00CF3F08">
        <w:t>Table 2</w:t>
      </w:r>
      <w:r w:rsidRPr="00CF3F08">
        <w:rPr>
          <w:szCs w:val="22"/>
          <w:lang w:eastAsia="zh-CN"/>
        </w:rPr>
        <w:t xml:space="preserve">. </w:t>
      </w:r>
      <w:r w:rsidRPr="00CF3F08">
        <w:rPr>
          <w:lang w:eastAsia="zh-CN"/>
        </w:rPr>
        <w:t>Detail</w:t>
      </w:r>
      <w:r w:rsidR="00215F92" w:rsidRPr="00CF3F08">
        <w:rPr>
          <w:lang w:eastAsia="zh-CN"/>
        </w:rPr>
        <w:t>ed</w:t>
      </w:r>
      <w:r w:rsidRPr="00CF3F08">
        <w:rPr>
          <w:lang w:eastAsia="zh-CN"/>
        </w:rPr>
        <w:t xml:space="preserve"> traffic model of </w:t>
      </w:r>
      <w:r w:rsidR="00530E09" w:rsidRPr="00CF3F08">
        <w:rPr>
          <w:lang w:eastAsia="zh-CN"/>
        </w:rPr>
        <w:t>Case 1 (XR) and Case 2 (CG)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3110"/>
        <w:gridCol w:w="2272"/>
        <w:gridCol w:w="2551"/>
      </w:tblGrid>
      <w:tr w:rsidR="00BA5234" w:rsidRPr="00CF3F08" w14:paraId="33ABE111" w14:textId="77777777" w:rsidTr="00DD2B66">
        <w:trPr>
          <w:jc w:val="center"/>
        </w:trPr>
        <w:tc>
          <w:tcPr>
            <w:tcW w:w="3110" w:type="dxa"/>
            <w:shd w:val="clear" w:color="auto" w:fill="auto"/>
            <w:vAlign w:val="center"/>
          </w:tcPr>
          <w:p w14:paraId="546D82F9" w14:textId="77777777" w:rsidR="00BA5234" w:rsidRPr="00CF3F08" w:rsidRDefault="00BA5234" w:rsidP="006E5341">
            <w:pPr>
              <w:spacing w:line="276" w:lineRule="auto"/>
              <w:ind w:leftChars="90" w:left="198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F3F08">
              <w:rPr>
                <w:rFonts w:eastAsiaTheme="minorEastAsia"/>
                <w:b/>
                <w:bCs/>
                <w:lang w:eastAsia="zh-CN"/>
              </w:rPr>
              <w:t>Traffic model</w:t>
            </w:r>
          </w:p>
        </w:tc>
        <w:tc>
          <w:tcPr>
            <w:tcW w:w="2272" w:type="dxa"/>
          </w:tcPr>
          <w:p w14:paraId="76987432" w14:textId="658A07D3" w:rsidR="00BA5234" w:rsidRPr="00CF3F08" w:rsidRDefault="00BA5234" w:rsidP="006E5341">
            <w:pPr>
              <w:spacing w:line="276" w:lineRule="auto"/>
              <w:ind w:leftChars="90" w:left="198"/>
              <w:jc w:val="center"/>
              <w:rPr>
                <w:rFonts w:eastAsiaTheme="minorEastAsia"/>
                <w:lang w:eastAsia="zh-CN"/>
              </w:rPr>
            </w:pPr>
            <w:r w:rsidRPr="00CF3F08">
              <w:rPr>
                <w:rFonts w:ascii="Times" w:eastAsiaTheme="minorEastAsia" w:hAnsi="Times" w:cs="Times"/>
                <w:lang w:eastAsia="zh-CN"/>
              </w:rPr>
              <w:t>Case 1</w:t>
            </w:r>
            <w:r w:rsidR="005B7427" w:rsidRPr="00CF3F08">
              <w:rPr>
                <w:rFonts w:ascii="Times" w:eastAsiaTheme="minorEastAsia" w:hAnsi="Times" w:cs="Times"/>
                <w:lang w:eastAsia="zh-CN"/>
              </w:rPr>
              <w:t xml:space="preserve"> (XR)</w:t>
            </w:r>
          </w:p>
        </w:tc>
        <w:tc>
          <w:tcPr>
            <w:tcW w:w="2551" w:type="dxa"/>
          </w:tcPr>
          <w:p w14:paraId="51AEA2E4" w14:textId="7B5B298D" w:rsidR="00BA5234" w:rsidRPr="00CF3F08" w:rsidRDefault="00BA5234" w:rsidP="006E5341">
            <w:pPr>
              <w:spacing w:line="276" w:lineRule="auto"/>
              <w:ind w:leftChars="90" w:left="198"/>
              <w:jc w:val="center"/>
              <w:rPr>
                <w:rFonts w:eastAsiaTheme="minorEastAsia"/>
                <w:lang w:eastAsia="zh-CN"/>
              </w:rPr>
            </w:pPr>
            <w:r w:rsidRPr="00CF3F08">
              <w:rPr>
                <w:rFonts w:ascii="Times" w:eastAsiaTheme="minorEastAsia" w:hAnsi="Times" w:cs="Times"/>
                <w:lang w:eastAsia="zh-CN"/>
              </w:rPr>
              <w:t>Case 2</w:t>
            </w:r>
            <w:r w:rsidR="005B7427" w:rsidRPr="00CF3F08">
              <w:rPr>
                <w:rFonts w:ascii="Times" w:eastAsiaTheme="minorEastAsia" w:hAnsi="Times" w:cs="Times"/>
                <w:lang w:eastAsia="zh-CN"/>
              </w:rPr>
              <w:t xml:space="preserve"> (CG)</w:t>
            </w:r>
          </w:p>
        </w:tc>
      </w:tr>
      <w:tr w:rsidR="00BA5234" w:rsidRPr="00CF3F08" w14:paraId="31F5BC0A" w14:textId="77777777" w:rsidTr="00DD2B66">
        <w:trPr>
          <w:jc w:val="center"/>
        </w:trPr>
        <w:tc>
          <w:tcPr>
            <w:tcW w:w="3110" w:type="dxa"/>
            <w:shd w:val="clear" w:color="auto" w:fill="auto"/>
            <w:vAlign w:val="center"/>
          </w:tcPr>
          <w:p w14:paraId="63E613A7" w14:textId="735608BF" w:rsidR="00BA5234" w:rsidRPr="00CF3F08" w:rsidRDefault="00BA5234" w:rsidP="006E5341">
            <w:pPr>
              <w:spacing w:line="276" w:lineRule="auto"/>
              <w:ind w:leftChars="90" w:left="198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F3F08">
              <w:rPr>
                <w:rFonts w:eastAsiaTheme="minorEastAsia"/>
                <w:b/>
                <w:bCs/>
                <w:lang w:eastAsia="zh-CN"/>
              </w:rPr>
              <w:t>Frame size distribution</w:t>
            </w:r>
          </w:p>
        </w:tc>
        <w:tc>
          <w:tcPr>
            <w:tcW w:w="2272" w:type="dxa"/>
          </w:tcPr>
          <w:p w14:paraId="7D36D11C" w14:textId="53D9C9D5" w:rsidR="00BA5234" w:rsidRPr="00CF3F08" w:rsidRDefault="000335DF" w:rsidP="006E5341">
            <w:pPr>
              <w:spacing w:line="276" w:lineRule="auto"/>
              <w:ind w:leftChars="90" w:left="198"/>
              <w:jc w:val="center"/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 xml:space="preserve">Truncated </w:t>
            </w:r>
            <w:r w:rsidR="00BA5234" w:rsidRPr="00CF3F08">
              <w:rPr>
                <w:rFonts w:eastAsiaTheme="minorEastAsia"/>
                <w:lang w:eastAsia="zh-CN"/>
              </w:rPr>
              <w:t>Gaussian</w:t>
            </w:r>
          </w:p>
        </w:tc>
        <w:tc>
          <w:tcPr>
            <w:tcW w:w="2551" w:type="dxa"/>
          </w:tcPr>
          <w:p w14:paraId="3B010A52" w14:textId="6520E39E" w:rsidR="00BA5234" w:rsidRPr="00CF3F08" w:rsidRDefault="000335DF" w:rsidP="006E5341">
            <w:pPr>
              <w:spacing w:line="276" w:lineRule="auto"/>
              <w:ind w:leftChars="90" w:left="198"/>
              <w:jc w:val="center"/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 xml:space="preserve">Truncated </w:t>
            </w:r>
            <w:r w:rsidR="00BA5234" w:rsidRPr="00CF3F08">
              <w:rPr>
                <w:rFonts w:eastAsiaTheme="minorEastAsia"/>
                <w:lang w:eastAsia="zh-CN"/>
              </w:rPr>
              <w:t>Gaussian</w:t>
            </w:r>
          </w:p>
        </w:tc>
      </w:tr>
      <w:tr w:rsidR="00BA5234" w:rsidRPr="00CF3F08" w14:paraId="2BAB1133" w14:textId="77777777" w:rsidTr="00DD2B66">
        <w:trPr>
          <w:jc w:val="center"/>
        </w:trPr>
        <w:tc>
          <w:tcPr>
            <w:tcW w:w="3110" w:type="dxa"/>
            <w:shd w:val="clear" w:color="auto" w:fill="auto"/>
            <w:vAlign w:val="center"/>
          </w:tcPr>
          <w:p w14:paraId="3B3B93B7" w14:textId="469A7169" w:rsidR="00BA5234" w:rsidRPr="00CF3F08" w:rsidRDefault="00BA5234" w:rsidP="006E5341">
            <w:pPr>
              <w:spacing w:line="276" w:lineRule="auto"/>
              <w:ind w:leftChars="90" w:left="198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F3F08">
              <w:rPr>
                <w:rFonts w:eastAsiaTheme="minorEastAsia"/>
                <w:b/>
                <w:bCs/>
                <w:lang w:eastAsia="zh-CN"/>
              </w:rPr>
              <w:t xml:space="preserve">Mean </w:t>
            </w:r>
            <w:r w:rsidR="00DB05DD" w:rsidRPr="00CF3F08">
              <w:rPr>
                <w:rFonts w:eastAsiaTheme="minorEastAsia"/>
                <w:b/>
                <w:bCs/>
                <w:lang w:eastAsia="zh-CN"/>
              </w:rPr>
              <w:t>frame</w:t>
            </w:r>
            <w:r w:rsidRPr="00CF3F08">
              <w:rPr>
                <w:rFonts w:eastAsiaTheme="minorEastAsia"/>
                <w:b/>
                <w:bCs/>
                <w:lang w:eastAsia="zh-CN"/>
              </w:rPr>
              <w:t xml:space="preserve"> size (bits)</w:t>
            </w:r>
          </w:p>
        </w:tc>
        <w:tc>
          <w:tcPr>
            <w:tcW w:w="2272" w:type="dxa"/>
          </w:tcPr>
          <w:p w14:paraId="18B2BEE9" w14:textId="77777777" w:rsidR="00BA5234" w:rsidRPr="00CF3F08" w:rsidRDefault="00BA5234" w:rsidP="006E5341">
            <w:pPr>
              <w:spacing w:line="276" w:lineRule="auto"/>
              <w:ind w:leftChars="90" w:left="198"/>
              <w:jc w:val="center"/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1000200</w:t>
            </w:r>
          </w:p>
        </w:tc>
        <w:tc>
          <w:tcPr>
            <w:tcW w:w="2551" w:type="dxa"/>
          </w:tcPr>
          <w:p w14:paraId="1C52B309" w14:textId="77777777" w:rsidR="00BA5234" w:rsidRPr="00CF3F08" w:rsidRDefault="00BA5234" w:rsidP="006E5341">
            <w:pPr>
              <w:spacing w:line="276" w:lineRule="auto"/>
              <w:ind w:leftChars="90" w:left="198"/>
              <w:jc w:val="center"/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583450</w:t>
            </w:r>
          </w:p>
        </w:tc>
      </w:tr>
      <w:tr w:rsidR="00BA5234" w:rsidRPr="00CF3F08" w14:paraId="0D0CA0A6" w14:textId="77777777" w:rsidTr="00DD2B66">
        <w:trPr>
          <w:jc w:val="center"/>
        </w:trPr>
        <w:tc>
          <w:tcPr>
            <w:tcW w:w="3110" w:type="dxa"/>
            <w:shd w:val="clear" w:color="auto" w:fill="auto"/>
            <w:vAlign w:val="center"/>
          </w:tcPr>
          <w:p w14:paraId="5CBF9C74" w14:textId="2DFDA3E2" w:rsidR="00BA5234" w:rsidRPr="00CF3F08" w:rsidRDefault="00BA5234" w:rsidP="006E5341">
            <w:pPr>
              <w:spacing w:line="276" w:lineRule="auto"/>
              <w:ind w:leftChars="90" w:left="198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F3F08">
              <w:rPr>
                <w:rFonts w:eastAsiaTheme="minorEastAsia"/>
                <w:b/>
                <w:bCs/>
                <w:lang w:eastAsia="zh-CN"/>
              </w:rPr>
              <w:t xml:space="preserve">STD of </w:t>
            </w:r>
            <w:r w:rsidR="00DB05DD" w:rsidRPr="00CF3F08">
              <w:rPr>
                <w:rFonts w:eastAsiaTheme="minorEastAsia"/>
                <w:b/>
                <w:bCs/>
                <w:lang w:eastAsia="zh-CN"/>
              </w:rPr>
              <w:t>frame</w:t>
            </w:r>
            <w:r w:rsidRPr="00CF3F08">
              <w:rPr>
                <w:rFonts w:eastAsiaTheme="minorEastAsia"/>
                <w:b/>
                <w:bCs/>
                <w:lang w:eastAsia="zh-CN"/>
              </w:rPr>
              <w:t xml:space="preserve"> sizes (bits)</w:t>
            </w:r>
          </w:p>
        </w:tc>
        <w:tc>
          <w:tcPr>
            <w:tcW w:w="2272" w:type="dxa"/>
          </w:tcPr>
          <w:p w14:paraId="79F4AC15" w14:textId="30BE0D08" w:rsidR="00BA5234" w:rsidRPr="00CF3F08" w:rsidRDefault="0003725F" w:rsidP="006E5341">
            <w:pPr>
              <w:spacing w:line="276" w:lineRule="auto"/>
              <w:ind w:leftChars="90" w:left="198"/>
              <w:jc w:val="center"/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100020</w:t>
            </w:r>
          </w:p>
        </w:tc>
        <w:tc>
          <w:tcPr>
            <w:tcW w:w="2551" w:type="dxa"/>
          </w:tcPr>
          <w:p w14:paraId="3A7A9E03" w14:textId="033604EA" w:rsidR="00BA5234" w:rsidRPr="00CF3F08" w:rsidRDefault="0003725F" w:rsidP="006E5341">
            <w:pPr>
              <w:spacing w:line="276" w:lineRule="auto"/>
              <w:ind w:leftChars="90" w:left="198"/>
              <w:jc w:val="center"/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58345</w:t>
            </w:r>
          </w:p>
        </w:tc>
      </w:tr>
      <w:tr w:rsidR="00BA5234" w:rsidRPr="00CF3F08" w14:paraId="10A581B3" w14:textId="77777777" w:rsidTr="00DD2B66">
        <w:trPr>
          <w:jc w:val="center"/>
        </w:trPr>
        <w:tc>
          <w:tcPr>
            <w:tcW w:w="3110" w:type="dxa"/>
            <w:shd w:val="clear" w:color="auto" w:fill="auto"/>
            <w:vAlign w:val="center"/>
          </w:tcPr>
          <w:p w14:paraId="2023B6B6" w14:textId="77777777" w:rsidR="00BA5234" w:rsidRPr="00CF3F08" w:rsidRDefault="00BA5234" w:rsidP="006E5341">
            <w:pPr>
              <w:spacing w:line="276" w:lineRule="auto"/>
              <w:ind w:leftChars="90" w:left="198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F3F08">
              <w:rPr>
                <w:rFonts w:eastAsiaTheme="minorEastAsia"/>
                <w:b/>
                <w:bCs/>
                <w:lang w:eastAsia="zh-CN"/>
              </w:rPr>
              <w:t>Packet arrival interval (ms)</w:t>
            </w:r>
          </w:p>
        </w:tc>
        <w:tc>
          <w:tcPr>
            <w:tcW w:w="2272" w:type="dxa"/>
          </w:tcPr>
          <w:p w14:paraId="569D4305" w14:textId="77777777" w:rsidR="00BA5234" w:rsidRPr="00CF3F08" w:rsidRDefault="00BA5234" w:rsidP="006E5341">
            <w:pPr>
              <w:spacing w:line="276" w:lineRule="auto"/>
              <w:ind w:leftChars="90" w:left="198"/>
              <w:jc w:val="center"/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16.67</w:t>
            </w:r>
          </w:p>
        </w:tc>
        <w:tc>
          <w:tcPr>
            <w:tcW w:w="2551" w:type="dxa"/>
          </w:tcPr>
          <w:p w14:paraId="6A210ABA" w14:textId="77777777" w:rsidR="00BA5234" w:rsidRPr="00CF3F08" w:rsidRDefault="00BA5234" w:rsidP="006E5341">
            <w:pPr>
              <w:spacing w:line="276" w:lineRule="auto"/>
              <w:ind w:leftChars="90" w:left="198"/>
              <w:jc w:val="center"/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16.67</w:t>
            </w:r>
          </w:p>
        </w:tc>
      </w:tr>
    </w:tbl>
    <w:p w14:paraId="173736BC" w14:textId="77777777" w:rsidR="006E5341" w:rsidRPr="00CF3F08" w:rsidRDefault="006E5341" w:rsidP="009E52C3">
      <w:pPr>
        <w:spacing w:beforeLines="50" w:before="120"/>
        <w:rPr>
          <w:rFonts w:eastAsiaTheme="minorEastAsia"/>
          <w:lang w:eastAsia="zh-CN"/>
        </w:rPr>
      </w:pPr>
    </w:p>
    <w:p w14:paraId="267D9A74" w14:textId="77777777" w:rsidR="00DC34A2" w:rsidRPr="00CF3F08" w:rsidRDefault="00DC34A2" w:rsidP="00DC34A2">
      <w:pPr>
        <w:pStyle w:val="1"/>
      </w:pPr>
      <w:bookmarkStart w:id="10" w:name="_Ref129681832"/>
      <w:r w:rsidRPr="00CF3F08">
        <w:lastRenderedPageBreak/>
        <w:t>Evaluation Results</w:t>
      </w:r>
    </w:p>
    <w:p w14:paraId="0BEB3F80" w14:textId="48365691" w:rsidR="00AE7230" w:rsidRPr="00CF3F08" w:rsidRDefault="00DE3F89" w:rsidP="00CF3F08">
      <w:pPr>
        <w:pStyle w:val="af3"/>
        <w:jc w:val="both"/>
        <w:rPr>
          <w:lang w:eastAsia="zh-CN"/>
        </w:rPr>
      </w:pPr>
      <w:r w:rsidRPr="00CF3F08">
        <w:rPr>
          <w:lang w:eastAsia="zh-CN"/>
        </w:rPr>
        <w:t>In our simulation</w:t>
      </w:r>
      <w:r w:rsidR="00DC34A2" w:rsidRPr="00CF3F08">
        <w:rPr>
          <w:lang w:eastAsia="zh-CN"/>
        </w:rPr>
        <w:t>, different number</w:t>
      </w:r>
      <w:r w:rsidR="00CF3F08">
        <w:rPr>
          <w:lang w:eastAsia="zh-CN"/>
        </w:rPr>
        <w:t>s</w:t>
      </w:r>
      <w:r w:rsidR="00DC34A2" w:rsidRPr="00CF3F08">
        <w:rPr>
          <w:lang w:eastAsia="zh-CN"/>
        </w:rPr>
        <w:t xml:space="preserve"> of users per cell</w:t>
      </w:r>
      <w:r w:rsidR="007E294B" w:rsidRPr="00CF3F08">
        <w:rPr>
          <w:lang w:eastAsia="zh-CN"/>
        </w:rPr>
        <w:t>, e.g., 3, 5, 7, 10, 15 and 20,</w:t>
      </w:r>
      <w:r w:rsidR="00DC34A2" w:rsidRPr="00CF3F08">
        <w:rPr>
          <w:lang w:eastAsia="zh-CN"/>
        </w:rPr>
        <w:t xml:space="preserve"> are considered. </w:t>
      </w:r>
      <w:r w:rsidR="000D30B0" w:rsidRPr="00CF3F08">
        <w:rPr>
          <w:lang w:eastAsia="zh-CN"/>
        </w:rPr>
        <w:t xml:space="preserve">As discussed in </w:t>
      </w:r>
      <w:r w:rsidR="0043322D" w:rsidRPr="00CF3F08">
        <w:rPr>
          <w:lang w:eastAsia="zh-CN"/>
        </w:rPr>
        <w:t>S</w:t>
      </w:r>
      <w:r w:rsidR="000D30B0" w:rsidRPr="00CF3F08">
        <w:rPr>
          <w:lang w:eastAsia="zh-CN"/>
        </w:rPr>
        <w:t>ection 2</w:t>
      </w:r>
      <w:r w:rsidR="00A21E3D" w:rsidRPr="00CF3F08">
        <w:rPr>
          <w:lang w:eastAsia="zh-CN"/>
        </w:rPr>
        <w:t xml:space="preserve"> </w:t>
      </w:r>
      <w:r w:rsidR="00412A78" w:rsidRPr="00CF3F08">
        <w:rPr>
          <w:lang w:eastAsia="zh-CN"/>
        </w:rPr>
        <w:t xml:space="preserve">and </w:t>
      </w:r>
      <w:r w:rsidR="00A21E3D" w:rsidRPr="00CF3F08">
        <w:rPr>
          <w:lang w:eastAsia="zh-CN"/>
        </w:rPr>
        <w:t>our companion paper [2],</w:t>
      </w:r>
      <w:r w:rsidR="000D30B0" w:rsidRPr="00CF3F08">
        <w:rPr>
          <w:lang w:eastAsia="zh-CN"/>
        </w:rPr>
        <w:t xml:space="preserve"> </w:t>
      </w:r>
      <w:r w:rsidR="00AE7230" w:rsidRPr="00CF3F08">
        <w:rPr>
          <w:lang w:eastAsia="zh-CN"/>
        </w:rPr>
        <w:t xml:space="preserve">XQI is </w:t>
      </w:r>
      <w:r w:rsidR="00E67383" w:rsidRPr="00CF3F08">
        <w:rPr>
          <w:lang w:eastAsia="zh-CN"/>
        </w:rPr>
        <w:t xml:space="preserve">chosen as the KPI </w:t>
      </w:r>
      <w:r w:rsidR="0045794F" w:rsidRPr="00CF3F08">
        <w:rPr>
          <w:lang w:eastAsia="zh-CN"/>
        </w:rPr>
        <w:t xml:space="preserve">and is used </w:t>
      </w:r>
      <w:r w:rsidR="00940822" w:rsidRPr="00CF3F08">
        <w:rPr>
          <w:lang w:eastAsia="zh-CN"/>
        </w:rPr>
        <w:t xml:space="preserve">to </w:t>
      </w:r>
      <w:r w:rsidR="009F56F2" w:rsidRPr="00CF3F08">
        <w:rPr>
          <w:lang w:eastAsia="zh-CN"/>
        </w:rPr>
        <w:t xml:space="preserve">characterize the </w:t>
      </w:r>
      <w:r w:rsidR="006C520F" w:rsidRPr="00CF3F08">
        <w:rPr>
          <w:lang w:eastAsia="zh-CN"/>
        </w:rPr>
        <w:t>user experience or XR quality through RAN transmission</w:t>
      </w:r>
      <w:r w:rsidR="009F56F2" w:rsidRPr="00CF3F08">
        <w:rPr>
          <w:lang w:eastAsia="zh-CN"/>
        </w:rPr>
        <w:t xml:space="preserve"> of a XR/CG user. </w:t>
      </w:r>
      <w:r w:rsidR="00CF3F08">
        <w:rPr>
          <w:lang w:eastAsia="zh-CN"/>
        </w:rPr>
        <w:t>T</w:t>
      </w:r>
      <w:r w:rsidR="009F56F2" w:rsidRPr="00CF3F08">
        <w:rPr>
          <w:lang w:eastAsia="zh-CN"/>
        </w:rPr>
        <w:t xml:space="preserve">the </w:t>
      </w:r>
      <w:r w:rsidR="00B55287" w:rsidRPr="00CF3F08">
        <w:rPr>
          <w:lang w:eastAsia="zh-CN"/>
        </w:rPr>
        <w:t xml:space="preserve">performance </w:t>
      </w:r>
      <w:r w:rsidR="009F56F2" w:rsidRPr="00CF3F08">
        <w:rPr>
          <w:lang w:eastAsia="zh-CN"/>
        </w:rPr>
        <w:t xml:space="preserve">requirement of a XR/CG user is deemed </w:t>
      </w:r>
      <w:r w:rsidR="00564ACB" w:rsidRPr="00CF3F08">
        <w:rPr>
          <w:lang w:eastAsia="zh-CN"/>
        </w:rPr>
        <w:t>to be</w:t>
      </w:r>
      <w:r w:rsidR="00B55287" w:rsidRPr="00CF3F08">
        <w:rPr>
          <w:lang w:eastAsia="zh-CN"/>
        </w:rPr>
        <w:t xml:space="preserve"> </w:t>
      </w:r>
      <w:r w:rsidR="009F56F2" w:rsidRPr="00CF3F08">
        <w:rPr>
          <w:lang w:eastAsia="zh-CN"/>
        </w:rPr>
        <w:t>satisfied if the XQI score &gt;= given threshold</w:t>
      </w:r>
      <w:r w:rsidR="003E0A4A" w:rsidRPr="00CF3F08">
        <w:rPr>
          <w:lang w:eastAsia="zh-CN"/>
        </w:rPr>
        <w:t xml:space="preserve">. In our current simulation, </w:t>
      </w:r>
      <w:r w:rsidR="009F56F2" w:rsidRPr="00CF3F08">
        <w:rPr>
          <w:lang w:eastAsia="zh-CN"/>
        </w:rPr>
        <w:t xml:space="preserve">XQI </w:t>
      </w:r>
      <w:r w:rsidR="00CF3F08">
        <w:rPr>
          <w:lang w:eastAsia="zh-CN"/>
        </w:rPr>
        <w:t>=</w:t>
      </w:r>
      <w:r w:rsidR="009F56F2" w:rsidRPr="00CF3F08">
        <w:rPr>
          <w:lang w:eastAsia="zh-CN"/>
        </w:rPr>
        <w:t xml:space="preserve"> 70 </w:t>
      </w:r>
      <w:r w:rsidR="003E0A4A" w:rsidRPr="00CF3F08">
        <w:rPr>
          <w:lang w:eastAsia="zh-CN"/>
        </w:rPr>
        <w:t>is chosen as the threshold (the maximum XQI score is 100).</w:t>
      </w:r>
    </w:p>
    <w:p w14:paraId="1199DEB5" w14:textId="52AD0561" w:rsidR="005925C9" w:rsidRPr="00CF3F08" w:rsidRDefault="005925C9" w:rsidP="00CF3F08">
      <w:pPr>
        <w:spacing w:before="120" w:line="276" w:lineRule="auto"/>
        <w:rPr>
          <w:rFonts w:eastAsiaTheme="minorEastAsia"/>
          <w:lang w:eastAsia="zh-CN"/>
        </w:rPr>
      </w:pPr>
      <w:r w:rsidRPr="00CF3F08">
        <w:rPr>
          <w:lang w:eastAsia="zh-CN"/>
        </w:rPr>
        <w:t xml:space="preserve">According to the evaluation methodology proposed in </w:t>
      </w:r>
      <w:r w:rsidRPr="00CF3F08">
        <w:rPr>
          <w:lang w:eastAsia="zh-CN"/>
        </w:rPr>
        <w:fldChar w:fldCharType="begin"/>
      </w:r>
      <w:r w:rsidRPr="00CF3F08">
        <w:rPr>
          <w:lang w:eastAsia="zh-CN"/>
        </w:rPr>
        <w:instrText xml:space="preserve"> REF _Ref167612875 \r \h  \* MERGEFORMAT </w:instrText>
      </w:r>
      <w:r w:rsidRPr="00CF3F08">
        <w:rPr>
          <w:lang w:eastAsia="zh-CN"/>
        </w:rPr>
      </w:r>
      <w:r w:rsidRPr="00CF3F08">
        <w:rPr>
          <w:lang w:eastAsia="zh-CN"/>
        </w:rPr>
        <w:fldChar w:fldCharType="separate"/>
      </w:r>
      <w:r w:rsidRPr="00CF3F08">
        <w:rPr>
          <w:lang w:eastAsia="zh-CN"/>
        </w:rPr>
        <w:t>[2]</w:t>
      </w:r>
      <w:r w:rsidRPr="00CF3F08">
        <w:rPr>
          <w:lang w:eastAsia="zh-CN"/>
        </w:rPr>
        <w:fldChar w:fldCharType="end"/>
      </w:r>
      <w:r w:rsidRPr="00CF3F08">
        <w:rPr>
          <w:lang w:eastAsia="zh-CN"/>
        </w:rPr>
        <w:t xml:space="preserve">, </w:t>
      </w:r>
      <w:r w:rsidRPr="00CF3F08">
        <w:rPr>
          <w:rFonts w:eastAsiaTheme="minorEastAsia"/>
          <w:lang w:eastAsia="zh-CN"/>
        </w:rPr>
        <w:t>the capacity of a network is defined as the maximum number of users per cell for which the system’s user satisfaction rate is &gt;= given threshold</w:t>
      </w:r>
      <w:r w:rsidR="0081161A" w:rsidRPr="00CF3F08">
        <w:rPr>
          <w:rFonts w:eastAsiaTheme="minorEastAsia"/>
          <w:lang w:eastAsia="zh-CN"/>
        </w:rPr>
        <w:t xml:space="preserve">, </w:t>
      </w:r>
      <w:r w:rsidR="00CA25D1" w:rsidRPr="00CF3F08">
        <w:rPr>
          <w:rFonts w:eastAsiaTheme="minorEastAsia"/>
          <w:lang w:eastAsia="zh-CN"/>
        </w:rPr>
        <w:t>where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/>
            <w:lang w:eastAsia="zh-CN"/>
          </w:rPr>
          <m:t>user satisfaction rate</m:t>
        </m:r>
        <m:r>
          <m:rPr>
            <m:sty m:val="p"/>
          </m:rPr>
          <w:rPr>
            <w:rFonts w:ascii="Cambria Math" w:eastAsia="Cambria Math" w:hAnsi="Cambria Math"/>
            <w:lang w:eastAsia="zh-CN"/>
          </w:rPr>
          <m:t>=</m:t>
        </m:r>
        <m:f>
          <m:fPr>
            <m:ctrlPr>
              <w:rPr>
                <w:rFonts w:ascii="Cambria Math" w:eastAsia="Cambria Math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mbria Math" w:hAnsi="Cambria Math"/>
                    <w:lang w:eastAsia="zh-CN"/>
                  </w:rPr>
                  <m:t>satisfied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mbria Math" w:hAnsi="Cambria Math"/>
                    <w:lang w:eastAsia="zh-CN"/>
                  </w:rPr>
                  <m:t>total</m:t>
                </m:r>
              </m:sub>
            </m:sSub>
          </m:den>
        </m:f>
      </m:oMath>
      <w:r w:rsidR="00290C51" w:rsidRPr="00CF3F08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eastAsia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Cambria Math" w:hAnsi="Cambria Math"/>
                <w:lang w:eastAsia="zh-CN"/>
              </w:rPr>
              <m:t>satisfied</m:t>
            </m:r>
          </m:sub>
        </m:sSub>
      </m:oMath>
      <w:r w:rsidR="0081161A" w:rsidRPr="00CF3F08">
        <w:rPr>
          <w:lang w:eastAsia="zh-CN"/>
        </w:rPr>
        <w:t xml:space="preserve"> is number of UEs whose traffic requirement is deemed satisfied</w:t>
      </w:r>
      <w:r w:rsidR="00290C51" w:rsidRPr="00CF3F08">
        <w:rPr>
          <w:lang w:eastAsia="zh-CN"/>
        </w:rPr>
        <w:t xml:space="preserve">, and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eastAsia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Cambria Math" w:hAnsi="Cambria Math"/>
                <w:lang w:eastAsia="zh-CN"/>
              </w:rPr>
              <m:t>total</m:t>
            </m:r>
          </m:sub>
        </m:sSub>
      </m:oMath>
      <w:r w:rsidR="0081161A" w:rsidRPr="00CF3F08">
        <w:rPr>
          <w:lang w:eastAsia="zh-CN"/>
        </w:rPr>
        <w:t xml:space="preserve"> is the total number of UEs</w:t>
      </w:r>
      <w:r w:rsidR="00290C51" w:rsidRPr="00CF3F08">
        <w:rPr>
          <w:lang w:eastAsia="zh-CN"/>
        </w:rPr>
        <w:t>.</w:t>
      </w:r>
      <w:r w:rsidR="001067B5" w:rsidRPr="00CF3F08">
        <w:rPr>
          <w:lang w:eastAsia="zh-CN"/>
        </w:rPr>
        <w:t xml:space="preserve"> In our current simulation, the </w:t>
      </w:r>
      <w:r w:rsidR="001067B5" w:rsidRPr="00CF3F08">
        <w:rPr>
          <w:rFonts w:eastAsiaTheme="minorEastAsia"/>
          <w:lang w:eastAsia="zh-CN"/>
        </w:rPr>
        <w:t xml:space="preserve">user satisfaction rate threshold </w:t>
      </w:r>
      <w:r w:rsidR="001067B5" w:rsidRPr="00CF3F08">
        <w:rPr>
          <w:lang w:eastAsia="zh-CN"/>
        </w:rPr>
        <w:t>is chosen as 90%.</w:t>
      </w:r>
    </w:p>
    <w:p w14:paraId="158CEF13" w14:textId="30292DE8" w:rsidR="00DC34A2" w:rsidRPr="00CF3F08" w:rsidRDefault="00DC34A2" w:rsidP="00CF3F08">
      <w:pPr>
        <w:pStyle w:val="af3"/>
        <w:spacing w:before="120" w:line="276" w:lineRule="auto"/>
        <w:jc w:val="both"/>
        <w:rPr>
          <w:lang w:eastAsia="zh-CN"/>
        </w:rPr>
      </w:pPr>
      <w:r w:rsidRPr="00CF3F08">
        <w:rPr>
          <w:lang w:eastAsia="zh-CN"/>
        </w:rPr>
        <w:t>The initial system level evaluation</w:t>
      </w:r>
      <w:r w:rsidR="00D84A6F" w:rsidRPr="00CF3F08">
        <w:rPr>
          <w:lang w:eastAsia="zh-CN"/>
        </w:rPr>
        <w:t xml:space="preserve"> results</w:t>
      </w:r>
      <w:r w:rsidRPr="00CF3F08">
        <w:rPr>
          <w:lang w:eastAsia="zh-CN"/>
        </w:rPr>
        <w:t xml:space="preserve"> are as follows:</w:t>
      </w:r>
    </w:p>
    <w:p w14:paraId="5ABC6E70" w14:textId="441158A4" w:rsidR="00DC34A2" w:rsidRPr="00CF3F08" w:rsidRDefault="00AC216A" w:rsidP="00EF5E5E">
      <w:pPr>
        <w:numPr>
          <w:ilvl w:val="1"/>
          <w:numId w:val="5"/>
        </w:numPr>
        <w:autoSpaceDE/>
        <w:autoSpaceDN/>
        <w:adjustRightInd/>
        <w:snapToGrid/>
        <w:spacing w:before="120" w:line="276" w:lineRule="auto"/>
        <w:rPr>
          <w:rFonts w:eastAsia="MS Mincho"/>
          <w:i/>
          <w:iCs/>
          <w:lang w:eastAsia="zh-CN"/>
        </w:rPr>
      </w:pPr>
      <w:r w:rsidRPr="00CF3F08">
        <w:rPr>
          <w:rFonts w:eastAsia="MS Mincho"/>
          <w:i/>
          <w:iCs/>
          <w:lang w:eastAsia="zh-CN"/>
        </w:rPr>
        <w:t>Case 1 (</w:t>
      </w:r>
      <w:r w:rsidR="00DC34A2" w:rsidRPr="00CF3F08">
        <w:rPr>
          <w:rFonts w:eastAsia="MS Mincho"/>
          <w:i/>
          <w:iCs/>
          <w:lang w:eastAsia="zh-CN"/>
        </w:rPr>
        <w:t>XR Service</w:t>
      </w:r>
      <w:r w:rsidRPr="00CF3F08">
        <w:rPr>
          <w:rFonts w:eastAsia="MS Mincho"/>
          <w:i/>
          <w:iCs/>
          <w:lang w:eastAsia="zh-CN"/>
        </w:rPr>
        <w:t>)</w:t>
      </w:r>
    </w:p>
    <w:p w14:paraId="09E5A3EB" w14:textId="5F7CE963" w:rsidR="00DC34A2" w:rsidRPr="00CF3F08" w:rsidRDefault="009F609B" w:rsidP="00DC34A2">
      <w:pPr>
        <w:autoSpaceDE/>
        <w:autoSpaceDN/>
        <w:adjustRightInd/>
        <w:spacing w:before="120" w:line="276" w:lineRule="auto"/>
        <w:jc w:val="center"/>
        <w:rPr>
          <w:rFonts w:eastAsiaTheme="minorEastAsia"/>
          <w:i/>
          <w:iCs/>
          <w:lang w:eastAsia="zh-CN"/>
        </w:rPr>
      </w:pPr>
      <w:r w:rsidRPr="00CF3F08">
        <w:rPr>
          <w:rFonts w:eastAsiaTheme="minorEastAsia"/>
          <w:i/>
          <w:iCs/>
          <w:noProof/>
          <w:lang w:eastAsia="zh-CN"/>
        </w:rPr>
        <w:drawing>
          <wp:inline distT="0" distB="0" distL="0" distR="0" wp14:anchorId="233FB59C" wp14:editId="08B89741">
            <wp:extent cx="5285740" cy="3096895"/>
            <wp:effectExtent l="0" t="0" r="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5740" cy="309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95BE1C" w14:textId="662219DD" w:rsidR="00082A5C" w:rsidRPr="00CF3F08" w:rsidRDefault="00082A5C" w:rsidP="00082A5C">
      <w:pPr>
        <w:overflowPunct w:val="0"/>
        <w:spacing w:before="120"/>
        <w:jc w:val="center"/>
        <w:textAlignment w:val="baseline"/>
        <w:rPr>
          <w:lang w:eastAsia="zh-CN"/>
        </w:rPr>
      </w:pPr>
      <w:bookmarkStart w:id="11" w:name="_Ref47187301"/>
      <w:r w:rsidRPr="00CF3F08">
        <w:rPr>
          <w:szCs w:val="20"/>
        </w:rPr>
        <w:t xml:space="preserve">Figure </w:t>
      </w:r>
      <w:r w:rsidRPr="00CF3F08">
        <w:rPr>
          <w:szCs w:val="20"/>
        </w:rPr>
        <w:fldChar w:fldCharType="begin"/>
      </w:r>
      <w:r w:rsidRPr="00CF3F08">
        <w:rPr>
          <w:szCs w:val="20"/>
        </w:rPr>
        <w:instrText xml:space="preserve"> SEQ Figure \* ARABIC </w:instrText>
      </w:r>
      <w:r w:rsidRPr="00CF3F08">
        <w:rPr>
          <w:szCs w:val="20"/>
        </w:rPr>
        <w:fldChar w:fldCharType="separate"/>
      </w:r>
      <w:r w:rsidRPr="00CF3F08">
        <w:rPr>
          <w:noProof/>
          <w:szCs w:val="20"/>
        </w:rPr>
        <w:t>1</w:t>
      </w:r>
      <w:r w:rsidRPr="00CF3F08">
        <w:rPr>
          <w:szCs w:val="20"/>
        </w:rPr>
        <w:fldChar w:fldCharType="end"/>
      </w:r>
      <w:bookmarkEnd w:id="11"/>
      <w:r w:rsidRPr="00CF3F08">
        <w:rPr>
          <w:lang w:eastAsia="zh-CN"/>
        </w:rPr>
        <w:t>. Capacity simulation results of Dense Urban for XR</w:t>
      </w:r>
    </w:p>
    <w:p w14:paraId="12F24D8C" w14:textId="77777777" w:rsidR="00082A5C" w:rsidRPr="00CF3F08" w:rsidRDefault="00082A5C" w:rsidP="00DC34A2">
      <w:pPr>
        <w:autoSpaceDE/>
        <w:autoSpaceDN/>
        <w:adjustRightInd/>
        <w:spacing w:before="120" w:line="276" w:lineRule="auto"/>
        <w:jc w:val="center"/>
        <w:rPr>
          <w:rFonts w:eastAsiaTheme="minorEastAsia"/>
          <w:i/>
          <w:iCs/>
          <w:lang w:eastAsia="zh-CN"/>
        </w:rPr>
      </w:pPr>
    </w:p>
    <w:p w14:paraId="01040601" w14:textId="2A97D8D0" w:rsidR="00DC34A2" w:rsidRPr="00CF3F08" w:rsidRDefault="00AC216A" w:rsidP="00EF5E5E">
      <w:pPr>
        <w:numPr>
          <w:ilvl w:val="1"/>
          <w:numId w:val="5"/>
        </w:numPr>
        <w:autoSpaceDE/>
        <w:autoSpaceDN/>
        <w:adjustRightInd/>
        <w:snapToGrid/>
        <w:spacing w:before="120" w:line="276" w:lineRule="auto"/>
        <w:rPr>
          <w:rFonts w:eastAsia="MS Mincho"/>
          <w:i/>
          <w:iCs/>
          <w:lang w:eastAsia="zh-CN"/>
        </w:rPr>
      </w:pPr>
      <w:r w:rsidRPr="00CF3F08">
        <w:rPr>
          <w:rFonts w:eastAsia="MS Mincho"/>
          <w:i/>
          <w:iCs/>
          <w:lang w:eastAsia="zh-CN"/>
        </w:rPr>
        <w:t>Case 2 (</w:t>
      </w:r>
      <w:r w:rsidR="00DC34A2" w:rsidRPr="00CF3F08">
        <w:rPr>
          <w:rFonts w:eastAsia="MS Mincho"/>
          <w:i/>
          <w:iCs/>
          <w:lang w:eastAsia="zh-CN"/>
        </w:rPr>
        <w:t>CG Service</w:t>
      </w:r>
      <w:r w:rsidRPr="00CF3F08">
        <w:rPr>
          <w:rFonts w:eastAsia="MS Mincho"/>
          <w:i/>
          <w:iCs/>
          <w:lang w:eastAsia="zh-CN"/>
        </w:rPr>
        <w:t>)</w:t>
      </w:r>
    </w:p>
    <w:p w14:paraId="126707C4" w14:textId="561276F8" w:rsidR="00DC34A2" w:rsidRPr="00CF3F08" w:rsidRDefault="009F609B" w:rsidP="00DC34A2">
      <w:pPr>
        <w:spacing w:before="120" w:line="276" w:lineRule="auto"/>
        <w:jc w:val="center"/>
        <w:rPr>
          <w:lang w:eastAsia="zh-CN"/>
        </w:rPr>
      </w:pPr>
      <w:r w:rsidRPr="00CF3F08">
        <w:rPr>
          <w:noProof/>
          <w:lang w:eastAsia="zh-CN"/>
        </w:rPr>
        <w:lastRenderedPageBreak/>
        <w:drawing>
          <wp:inline distT="0" distB="0" distL="0" distR="0" wp14:anchorId="77A1A2D5" wp14:editId="682B845B">
            <wp:extent cx="5285740" cy="314579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5740" cy="3145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73ED23" w14:textId="5744EC08" w:rsidR="005F3BBF" w:rsidRPr="00CF3F08" w:rsidRDefault="005F3BBF" w:rsidP="003473C2">
      <w:pPr>
        <w:overflowPunct w:val="0"/>
        <w:spacing w:before="120"/>
        <w:jc w:val="center"/>
        <w:textAlignment w:val="baseline"/>
        <w:rPr>
          <w:lang w:eastAsia="zh-CN"/>
        </w:rPr>
      </w:pPr>
      <w:r w:rsidRPr="00CF3F08">
        <w:rPr>
          <w:szCs w:val="20"/>
        </w:rPr>
        <w:t>Figure 2</w:t>
      </w:r>
      <w:r w:rsidRPr="00CF3F08">
        <w:rPr>
          <w:lang w:eastAsia="zh-CN"/>
        </w:rPr>
        <w:t>. Capacity simulation results of Dense Urban for CG</w:t>
      </w:r>
    </w:p>
    <w:p w14:paraId="38BA7E11" w14:textId="3340619D" w:rsidR="00DC34A2" w:rsidRPr="00CF3F08" w:rsidRDefault="0082680E" w:rsidP="00DC34A2">
      <w:pPr>
        <w:spacing w:before="120" w:line="276" w:lineRule="auto"/>
        <w:rPr>
          <w:rFonts w:eastAsiaTheme="minorEastAsia"/>
          <w:lang w:eastAsia="zh-CN"/>
        </w:rPr>
      </w:pPr>
      <w:r w:rsidRPr="00CF3F08">
        <w:rPr>
          <w:rFonts w:eastAsiaTheme="minorEastAsia"/>
          <w:lang w:eastAsia="zh-CN"/>
        </w:rPr>
        <w:t xml:space="preserve">From </w:t>
      </w:r>
      <w:r w:rsidR="003A5779" w:rsidRPr="00CF3F08">
        <w:rPr>
          <w:rFonts w:eastAsiaTheme="minorEastAsia"/>
          <w:lang w:eastAsia="zh-CN"/>
        </w:rPr>
        <w:t>F</w:t>
      </w:r>
      <w:r w:rsidRPr="00CF3F08">
        <w:rPr>
          <w:rFonts w:eastAsiaTheme="minorEastAsia"/>
          <w:lang w:eastAsia="zh-CN"/>
        </w:rPr>
        <w:t>igure 1, it can be observed that for XR service</w:t>
      </w:r>
      <w:r w:rsidR="004C5410" w:rsidRPr="00CF3F08">
        <w:rPr>
          <w:rFonts w:eastAsiaTheme="minorEastAsia"/>
          <w:lang w:eastAsia="zh-CN"/>
        </w:rPr>
        <w:t xml:space="preserve"> in the scenario </w:t>
      </w:r>
      <w:r w:rsidR="002F17EF" w:rsidRPr="00CF3F08">
        <w:rPr>
          <w:rFonts w:eastAsiaTheme="minorEastAsia"/>
          <w:lang w:eastAsia="zh-CN"/>
        </w:rPr>
        <w:t xml:space="preserve">FR1 </w:t>
      </w:r>
      <w:r w:rsidR="004C5410" w:rsidRPr="00CF3F08">
        <w:rPr>
          <w:lang w:eastAsia="zh-CN"/>
        </w:rPr>
        <w:t xml:space="preserve">Dense Urban </w:t>
      </w:r>
      <w:r w:rsidR="0040547E" w:rsidRPr="00CF3F08">
        <w:rPr>
          <w:lang w:eastAsia="zh-CN"/>
        </w:rPr>
        <w:t>M</w:t>
      </w:r>
      <w:r w:rsidR="004C5410" w:rsidRPr="00CF3F08">
        <w:rPr>
          <w:lang w:eastAsia="zh-CN"/>
        </w:rPr>
        <w:t>U-MIMO</w:t>
      </w:r>
      <w:r w:rsidRPr="00CF3F08">
        <w:rPr>
          <w:rFonts w:eastAsiaTheme="minorEastAsia"/>
          <w:lang w:eastAsia="zh-CN"/>
        </w:rPr>
        <w:t>,</w:t>
      </w:r>
      <w:r w:rsidR="00271B92" w:rsidRPr="00CF3F08">
        <w:rPr>
          <w:rFonts w:eastAsiaTheme="minorEastAsia"/>
          <w:lang w:eastAsia="zh-CN"/>
        </w:rPr>
        <w:t xml:space="preserve"> i.e., Case 1,</w:t>
      </w:r>
      <w:r w:rsidRPr="00CF3F08">
        <w:rPr>
          <w:rFonts w:eastAsiaTheme="minorEastAsia"/>
          <w:lang w:eastAsia="zh-CN"/>
        </w:rPr>
        <w:t xml:space="preserve"> </w:t>
      </w:r>
      <w:r w:rsidR="00E73570" w:rsidRPr="00CF3F08">
        <w:rPr>
          <w:rFonts w:eastAsiaTheme="minorEastAsia"/>
          <w:lang w:eastAsia="zh-CN"/>
        </w:rPr>
        <w:t xml:space="preserve">the </w:t>
      </w:r>
      <w:r w:rsidR="00BA114D" w:rsidRPr="00CF3F08">
        <w:rPr>
          <w:rFonts w:eastAsiaTheme="minorEastAsia"/>
          <w:lang w:eastAsia="zh-CN"/>
        </w:rPr>
        <w:t>network</w:t>
      </w:r>
      <w:r w:rsidR="00FB182F" w:rsidRPr="00CF3F08">
        <w:rPr>
          <w:rFonts w:eastAsiaTheme="minorEastAsia"/>
          <w:lang w:eastAsia="zh-CN"/>
        </w:rPr>
        <w:t>’s</w:t>
      </w:r>
      <w:r w:rsidR="00E73570" w:rsidRPr="00CF3F08">
        <w:rPr>
          <w:rFonts w:eastAsiaTheme="minorEastAsia"/>
          <w:lang w:eastAsia="zh-CN"/>
        </w:rPr>
        <w:t xml:space="preserve"> capacity is </w:t>
      </w:r>
      <w:r w:rsidR="0040547E" w:rsidRPr="00CF3F08">
        <w:rPr>
          <w:rFonts w:eastAsiaTheme="minorEastAsia"/>
          <w:lang w:eastAsia="zh-CN"/>
        </w:rPr>
        <w:t>5</w:t>
      </w:r>
      <w:r w:rsidRPr="00CF3F08">
        <w:rPr>
          <w:rFonts w:eastAsiaTheme="minorEastAsia"/>
          <w:lang w:eastAsia="zh-CN"/>
        </w:rPr>
        <w:t xml:space="preserve"> users</w:t>
      </w:r>
      <w:r w:rsidR="006F414F" w:rsidRPr="00CF3F08">
        <w:rPr>
          <w:rFonts w:eastAsiaTheme="minorEastAsia"/>
          <w:lang w:eastAsia="zh-CN"/>
        </w:rPr>
        <w:t xml:space="preserve"> </w:t>
      </w:r>
      <w:r w:rsidR="006F414F" w:rsidRPr="00CF3F08">
        <w:rPr>
          <w:lang w:eastAsia="ja-JP"/>
        </w:rPr>
        <w:t>p</w:t>
      </w:r>
      <w:r w:rsidR="00E73570" w:rsidRPr="00CF3F08">
        <w:rPr>
          <w:lang w:eastAsia="ja-JP"/>
        </w:rPr>
        <w:t>er cell</w:t>
      </w:r>
      <w:r w:rsidR="004C5410" w:rsidRPr="00CF3F08">
        <w:rPr>
          <w:lang w:eastAsia="ja-JP"/>
        </w:rPr>
        <w:t>.</w:t>
      </w:r>
      <w:r w:rsidRPr="00CF3F08">
        <w:rPr>
          <w:rFonts w:eastAsiaTheme="minorEastAsia"/>
          <w:lang w:eastAsia="zh-CN"/>
        </w:rPr>
        <w:t xml:space="preserve"> </w:t>
      </w:r>
      <w:r w:rsidR="008C18C0" w:rsidRPr="00CF3F08">
        <w:rPr>
          <w:rFonts w:eastAsiaTheme="minorEastAsia"/>
          <w:lang w:eastAsia="zh-CN"/>
        </w:rPr>
        <w:t xml:space="preserve">While for Case 2 (CG service), </w:t>
      </w:r>
      <w:r w:rsidR="00266DBF" w:rsidRPr="00CF3F08">
        <w:rPr>
          <w:rFonts w:eastAsiaTheme="minorEastAsia"/>
          <w:lang w:eastAsia="zh-CN"/>
        </w:rPr>
        <w:t xml:space="preserve">the network’s capacity is 16 users </w:t>
      </w:r>
      <w:r w:rsidR="00266DBF" w:rsidRPr="00CF3F08">
        <w:rPr>
          <w:lang w:eastAsia="ja-JP"/>
        </w:rPr>
        <w:t>per cell</w:t>
      </w:r>
      <w:r w:rsidR="008C18C0" w:rsidRPr="00CF3F08">
        <w:rPr>
          <w:lang w:eastAsia="ja-JP"/>
        </w:rPr>
        <w:t xml:space="preserve"> as shown in Figure 2</w:t>
      </w:r>
      <w:r w:rsidR="0040547E" w:rsidRPr="00CF3F08">
        <w:rPr>
          <w:lang w:eastAsia="ja-JP"/>
        </w:rPr>
        <w:t>.</w:t>
      </w:r>
      <w:r w:rsidR="002F17EF" w:rsidRPr="00CF3F08">
        <w:rPr>
          <w:rFonts w:eastAsiaTheme="minorEastAsia"/>
          <w:lang w:eastAsia="zh-CN"/>
        </w:rPr>
        <w:t xml:space="preserve"> </w:t>
      </w:r>
      <w:r w:rsidR="002F47AB" w:rsidRPr="00CF3F08">
        <w:rPr>
          <w:rFonts w:eastAsiaTheme="minorEastAsia"/>
          <w:lang w:eastAsia="zh-CN"/>
        </w:rPr>
        <w:t xml:space="preserve">It’s </w:t>
      </w:r>
      <w:r w:rsidR="00B07BB9">
        <w:rPr>
          <w:rFonts w:eastAsiaTheme="minorEastAsia"/>
          <w:lang w:eastAsia="zh-CN"/>
        </w:rPr>
        <w:t>evident</w:t>
      </w:r>
      <w:r w:rsidR="002F47AB" w:rsidRPr="00CF3F08">
        <w:rPr>
          <w:rFonts w:eastAsiaTheme="minorEastAsia"/>
          <w:lang w:eastAsia="zh-CN"/>
        </w:rPr>
        <w:t xml:space="preserve"> that </w:t>
      </w:r>
      <w:r w:rsidRPr="00CF3F08">
        <w:rPr>
          <w:rFonts w:eastAsiaTheme="minorEastAsia"/>
          <w:lang w:eastAsia="zh-CN"/>
        </w:rPr>
        <w:t xml:space="preserve">the capacity </w:t>
      </w:r>
      <w:r w:rsidRPr="00CF3F08">
        <w:rPr>
          <w:lang w:eastAsia="zh-CN"/>
        </w:rPr>
        <w:t xml:space="preserve">of CG </w:t>
      </w:r>
      <w:r w:rsidR="00FF042C" w:rsidRPr="00CF3F08">
        <w:rPr>
          <w:lang w:eastAsia="zh-CN"/>
        </w:rPr>
        <w:t xml:space="preserve">service </w:t>
      </w:r>
      <w:r w:rsidRPr="00CF3F08">
        <w:rPr>
          <w:lang w:eastAsia="zh-CN"/>
        </w:rPr>
        <w:t xml:space="preserve">is </w:t>
      </w:r>
      <w:r w:rsidR="00CC471A" w:rsidRPr="00CF3F08">
        <w:rPr>
          <w:lang w:eastAsia="zh-CN"/>
        </w:rPr>
        <w:t xml:space="preserve">larger </w:t>
      </w:r>
      <w:r w:rsidRPr="00CF3F08">
        <w:rPr>
          <w:lang w:eastAsia="zh-CN"/>
        </w:rPr>
        <w:t xml:space="preserve">than XR service </w:t>
      </w:r>
      <w:r w:rsidR="00FA5DF3" w:rsidRPr="00CF3F08">
        <w:rPr>
          <w:lang w:eastAsia="zh-CN"/>
        </w:rPr>
        <w:t xml:space="preserve">mainly because </w:t>
      </w:r>
      <w:r w:rsidRPr="00CF3F08">
        <w:rPr>
          <w:lang w:eastAsia="zh-CN"/>
        </w:rPr>
        <w:t>CG service has low</w:t>
      </w:r>
      <w:r w:rsidR="005B02EB" w:rsidRPr="00CF3F08">
        <w:rPr>
          <w:lang w:eastAsia="zh-CN"/>
        </w:rPr>
        <w:t>er</w:t>
      </w:r>
      <w:r w:rsidRPr="00CF3F08">
        <w:rPr>
          <w:lang w:eastAsia="zh-CN"/>
        </w:rPr>
        <w:t xml:space="preserve"> data rate.</w:t>
      </w:r>
      <w:r w:rsidR="0040547E" w:rsidRPr="00CF3F08">
        <w:rPr>
          <w:rFonts w:eastAsiaTheme="minorEastAsia"/>
          <w:lang w:eastAsia="zh-CN"/>
        </w:rPr>
        <w:t xml:space="preserve"> </w:t>
      </w:r>
      <w:r w:rsidR="00CD62D8" w:rsidRPr="00CF3F08">
        <w:rPr>
          <w:lang w:eastAsia="zh-CN"/>
        </w:rPr>
        <w:t xml:space="preserve">In addition, </w:t>
      </w:r>
      <w:r w:rsidR="00CD62D8" w:rsidRPr="00CF3F08">
        <w:rPr>
          <w:rFonts w:eastAsiaTheme="minorEastAsia"/>
          <w:lang w:eastAsia="zh-CN"/>
        </w:rPr>
        <w:t xml:space="preserve">for </w:t>
      </w:r>
      <w:r w:rsidR="00DC34A2" w:rsidRPr="00CF3F08">
        <w:rPr>
          <w:rFonts w:eastAsiaTheme="minorEastAsia"/>
          <w:lang w:eastAsia="zh-CN"/>
        </w:rPr>
        <w:t xml:space="preserve">both </w:t>
      </w:r>
      <w:r w:rsidR="002F7BA1" w:rsidRPr="00CF3F08">
        <w:rPr>
          <w:rFonts w:eastAsiaTheme="minorEastAsia"/>
          <w:lang w:eastAsia="zh-CN"/>
        </w:rPr>
        <w:t xml:space="preserve">VR and CG </w:t>
      </w:r>
      <w:r w:rsidR="00DC34A2" w:rsidRPr="00CF3F08">
        <w:rPr>
          <w:rFonts w:eastAsiaTheme="minorEastAsia"/>
          <w:lang w:eastAsia="zh-CN"/>
        </w:rPr>
        <w:t xml:space="preserve">services, the </w:t>
      </w:r>
      <w:r w:rsidR="00711EF3" w:rsidRPr="00CF3F08">
        <w:rPr>
          <w:rFonts w:eastAsiaTheme="minorEastAsia"/>
          <w:lang w:eastAsia="zh-CN"/>
        </w:rPr>
        <w:t>user satisfaction rate</w:t>
      </w:r>
      <w:r w:rsidR="00711EF3" w:rsidRPr="00CF3F08" w:rsidDel="00711EF3">
        <w:rPr>
          <w:rFonts w:eastAsiaTheme="minorEastAsia"/>
          <w:lang w:eastAsia="zh-CN"/>
        </w:rPr>
        <w:t xml:space="preserve"> </w:t>
      </w:r>
      <w:r w:rsidR="00D828AD" w:rsidRPr="00CF3F08">
        <w:rPr>
          <w:rFonts w:eastAsiaTheme="minorEastAsia"/>
          <w:lang w:eastAsia="zh-CN"/>
        </w:rPr>
        <w:t>deg</w:t>
      </w:r>
      <w:r w:rsidR="00DC34A2" w:rsidRPr="00CF3F08">
        <w:rPr>
          <w:rFonts w:eastAsiaTheme="minorEastAsia"/>
          <w:lang w:eastAsia="zh-CN"/>
        </w:rPr>
        <w:t>rade</w:t>
      </w:r>
      <w:r w:rsidR="00711EF3" w:rsidRPr="00CF3F08">
        <w:rPr>
          <w:rFonts w:eastAsiaTheme="minorEastAsia"/>
          <w:lang w:eastAsia="zh-CN"/>
        </w:rPr>
        <w:t>s</w:t>
      </w:r>
      <w:r w:rsidR="00DC34A2" w:rsidRPr="00CF3F08">
        <w:rPr>
          <w:rFonts w:eastAsiaTheme="minorEastAsia"/>
          <w:lang w:eastAsia="zh-CN"/>
        </w:rPr>
        <w:t xml:space="preserve"> with increasing of the number of UEs per cell. </w:t>
      </w:r>
    </w:p>
    <w:p w14:paraId="70BB8F79" w14:textId="49417345" w:rsidR="0016114F" w:rsidRPr="00CF3F08" w:rsidRDefault="0016114F" w:rsidP="0016114F">
      <w:pPr>
        <w:spacing w:before="120" w:line="276" w:lineRule="auto"/>
        <w:rPr>
          <w:b/>
          <w:i/>
          <w:lang w:eastAsia="zh-CN"/>
        </w:rPr>
      </w:pPr>
      <w:bookmarkStart w:id="12" w:name="_Toc52307815"/>
      <w:r w:rsidRPr="00CF3F08">
        <w:rPr>
          <w:rFonts w:eastAsia="Times New Roman"/>
          <w:b/>
          <w:i/>
        </w:rPr>
        <w:t xml:space="preserve">Observation </w:t>
      </w:r>
      <w:r w:rsidR="0040547E" w:rsidRPr="00CF3F08">
        <w:rPr>
          <w:rFonts w:eastAsia="Times New Roman"/>
          <w:b/>
          <w:i/>
        </w:rPr>
        <w:t>1</w:t>
      </w:r>
      <w:r w:rsidRPr="00CF3F08">
        <w:rPr>
          <w:b/>
          <w:i/>
          <w:lang w:eastAsia="zh-CN"/>
        </w:rPr>
        <w:t xml:space="preserve">: </w:t>
      </w:r>
      <w:r w:rsidR="00AA3C09" w:rsidRPr="00CF3F08">
        <w:rPr>
          <w:b/>
          <w:i/>
          <w:lang w:eastAsia="zh-CN"/>
        </w:rPr>
        <w:t xml:space="preserve">For XR </w:t>
      </w:r>
      <w:r w:rsidR="00AA3C09" w:rsidRPr="00CF3F08">
        <w:rPr>
          <w:b/>
          <w:i/>
          <w:szCs w:val="20"/>
        </w:rPr>
        <w:t>service</w:t>
      </w:r>
      <w:r w:rsidR="00AA3C09" w:rsidRPr="00CF3F08">
        <w:rPr>
          <w:b/>
          <w:i/>
          <w:lang w:eastAsia="zh-CN"/>
        </w:rPr>
        <w:t xml:space="preserve"> in the scenario FR1 Dense Urban MU-MIMO, </w:t>
      </w:r>
      <w:r w:rsidR="0040547E" w:rsidRPr="00CF3F08">
        <w:rPr>
          <w:b/>
          <w:i/>
          <w:lang w:eastAsia="zh-CN"/>
        </w:rPr>
        <w:t>5</w:t>
      </w:r>
      <w:r w:rsidR="00AA3C09" w:rsidRPr="00CF3F08">
        <w:rPr>
          <w:b/>
          <w:i/>
          <w:lang w:eastAsia="zh-CN"/>
        </w:rPr>
        <w:t xml:space="preserve"> users</w:t>
      </w:r>
      <w:r w:rsidR="00326944" w:rsidRPr="00CF3F08">
        <w:rPr>
          <w:b/>
          <w:i/>
          <w:lang w:eastAsia="zh-CN"/>
        </w:rPr>
        <w:t xml:space="preserve"> per cell</w:t>
      </w:r>
      <w:r w:rsidR="00AA3C09" w:rsidRPr="00CF3F08">
        <w:rPr>
          <w:b/>
          <w:i/>
          <w:lang w:eastAsia="zh-CN"/>
        </w:rPr>
        <w:t xml:space="preserve"> can be supported with the XQI threshold 70 </w:t>
      </w:r>
      <w:r w:rsidR="00B07BB9">
        <w:rPr>
          <w:b/>
          <w:i/>
          <w:lang w:eastAsia="zh-CN"/>
        </w:rPr>
        <w:t>at a</w:t>
      </w:r>
      <w:r w:rsidR="00AA3C09" w:rsidRPr="00CF3F08">
        <w:rPr>
          <w:b/>
          <w:i/>
          <w:lang w:eastAsia="zh-CN"/>
        </w:rPr>
        <w:t xml:space="preserve"> user satisfaction rate threshold 90%.</w:t>
      </w:r>
      <w:bookmarkEnd w:id="12"/>
    </w:p>
    <w:p w14:paraId="667BC42B" w14:textId="6167F0BE" w:rsidR="00AA3C09" w:rsidRPr="00CF3F08" w:rsidRDefault="0016114F" w:rsidP="00AA3C09">
      <w:pPr>
        <w:spacing w:before="120" w:line="276" w:lineRule="auto"/>
        <w:rPr>
          <w:b/>
          <w:i/>
          <w:lang w:eastAsia="zh-CN"/>
        </w:rPr>
      </w:pPr>
      <w:bookmarkStart w:id="13" w:name="_Toc52307816"/>
      <w:r w:rsidRPr="00CF3F08">
        <w:rPr>
          <w:rFonts w:eastAsia="Times New Roman"/>
          <w:b/>
          <w:i/>
        </w:rPr>
        <w:t xml:space="preserve">Observation </w:t>
      </w:r>
      <w:r w:rsidR="00C52724" w:rsidRPr="00CF3F08">
        <w:rPr>
          <w:rFonts w:eastAsia="Times New Roman"/>
          <w:b/>
          <w:i/>
        </w:rPr>
        <w:t>2</w:t>
      </w:r>
      <w:r w:rsidRPr="00CF3F08">
        <w:rPr>
          <w:b/>
          <w:i/>
          <w:lang w:eastAsia="zh-CN"/>
        </w:rPr>
        <w:t xml:space="preserve">: </w:t>
      </w:r>
      <w:r w:rsidR="00AA3C09" w:rsidRPr="00CF3F08">
        <w:rPr>
          <w:b/>
          <w:i/>
          <w:lang w:eastAsia="zh-CN"/>
        </w:rPr>
        <w:t xml:space="preserve">For CG </w:t>
      </w:r>
      <w:r w:rsidR="00AA3C09" w:rsidRPr="00CF3F08">
        <w:rPr>
          <w:b/>
          <w:i/>
          <w:szCs w:val="20"/>
        </w:rPr>
        <w:t>service</w:t>
      </w:r>
      <w:r w:rsidR="00AA3C09" w:rsidRPr="00CF3F08">
        <w:rPr>
          <w:b/>
          <w:i/>
          <w:lang w:eastAsia="zh-CN"/>
        </w:rPr>
        <w:t xml:space="preserve"> in the scenario FR1 Dense Urban </w:t>
      </w:r>
      <w:r w:rsidR="0040547E" w:rsidRPr="00CF3F08">
        <w:rPr>
          <w:b/>
          <w:i/>
          <w:lang w:eastAsia="zh-CN"/>
        </w:rPr>
        <w:t>M</w:t>
      </w:r>
      <w:r w:rsidR="00AA3C09" w:rsidRPr="00CF3F08">
        <w:rPr>
          <w:b/>
          <w:i/>
          <w:lang w:eastAsia="zh-CN"/>
        </w:rPr>
        <w:t xml:space="preserve">U-MIMO, </w:t>
      </w:r>
      <w:r w:rsidR="0040547E" w:rsidRPr="00CF3F08">
        <w:rPr>
          <w:b/>
          <w:i/>
          <w:lang w:eastAsia="zh-CN"/>
        </w:rPr>
        <w:t>16</w:t>
      </w:r>
      <w:r w:rsidR="00AA3C09" w:rsidRPr="00CF3F08">
        <w:rPr>
          <w:b/>
          <w:i/>
          <w:lang w:eastAsia="zh-CN"/>
        </w:rPr>
        <w:t xml:space="preserve"> users </w:t>
      </w:r>
      <w:r w:rsidR="00B34440" w:rsidRPr="00CF3F08">
        <w:rPr>
          <w:b/>
          <w:i/>
          <w:lang w:eastAsia="zh-CN"/>
        </w:rPr>
        <w:t xml:space="preserve">per cell </w:t>
      </w:r>
      <w:r w:rsidR="00AA3C09" w:rsidRPr="00CF3F08">
        <w:rPr>
          <w:b/>
          <w:i/>
          <w:lang w:eastAsia="zh-CN"/>
        </w:rPr>
        <w:t xml:space="preserve">can be supported with the XQI threshold 70 </w:t>
      </w:r>
      <w:r w:rsidR="00B07BB9">
        <w:rPr>
          <w:b/>
          <w:i/>
          <w:lang w:eastAsia="zh-CN"/>
        </w:rPr>
        <w:t>at a u</w:t>
      </w:r>
      <w:r w:rsidR="00AA3C09" w:rsidRPr="00CF3F08">
        <w:rPr>
          <w:b/>
          <w:i/>
          <w:lang w:eastAsia="zh-CN"/>
        </w:rPr>
        <w:t>ser satisfaction rate threshold 90%.</w:t>
      </w:r>
    </w:p>
    <w:bookmarkEnd w:id="13"/>
    <w:p w14:paraId="31862584" w14:textId="77777777" w:rsidR="006B1FD5" w:rsidRPr="00CF3F08" w:rsidRDefault="00747F48" w:rsidP="006B1FD5">
      <w:pPr>
        <w:pStyle w:val="1"/>
      </w:pPr>
      <w:r w:rsidRPr="00CF3F08">
        <w:t>Conclusion</w:t>
      </w:r>
      <w:r w:rsidR="006B1FD5" w:rsidRPr="00CF3F08">
        <w:t>s</w:t>
      </w:r>
    </w:p>
    <w:p w14:paraId="0259FEF1" w14:textId="10F2235A" w:rsidR="007F06CE" w:rsidRPr="00CF3F08" w:rsidRDefault="007F06CE" w:rsidP="00AF5979">
      <w:pPr>
        <w:rPr>
          <w:lang w:eastAsia="zh-CN"/>
        </w:rPr>
      </w:pPr>
      <w:r w:rsidRPr="00CF3F08">
        <w:rPr>
          <w:lang w:eastAsia="zh-CN"/>
        </w:rPr>
        <w:t xml:space="preserve">In this contribution, </w:t>
      </w:r>
      <w:r w:rsidR="00276A74" w:rsidRPr="00CF3F08">
        <w:rPr>
          <w:rFonts w:eastAsiaTheme="minorEastAsia"/>
          <w:lang w:eastAsia="zh-CN"/>
        </w:rPr>
        <w:t xml:space="preserve">initial system level </w:t>
      </w:r>
      <w:r w:rsidR="00276A74" w:rsidRPr="00CF3F08">
        <w:rPr>
          <w:lang w:eastAsia="zh-CN"/>
        </w:rPr>
        <w:t xml:space="preserve">evaluation results of </w:t>
      </w:r>
      <w:r w:rsidR="00C52724" w:rsidRPr="00CF3F08">
        <w:rPr>
          <w:lang w:eastAsia="zh-CN"/>
        </w:rPr>
        <w:t xml:space="preserve">the scenario of </w:t>
      </w:r>
      <w:r w:rsidR="00276A74" w:rsidRPr="00CF3F08">
        <w:rPr>
          <w:lang w:eastAsia="zh-CN"/>
        </w:rPr>
        <w:t>FR1</w:t>
      </w:r>
      <w:r w:rsidR="00C52724" w:rsidRPr="00CF3F08">
        <w:rPr>
          <w:lang w:eastAsia="zh-CN"/>
        </w:rPr>
        <w:t xml:space="preserve"> </w:t>
      </w:r>
      <w:r w:rsidR="00276A74" w:rsidRPr="00CF3F08">
        <w:rPr>
          <w:lang w:eastAsia="zh-CN"/>
        </w:rPr>
        <w:t>dense urban</w:t>
      </w:r>
      <w:r w:rsidR="00C52724" w:rsidRPr="00CF3F08">
        <w:rPr>
          <w:lang w:eastAsia="zh-CN"/>
        </w:rPr>
        <w:t xml:space="preserve"> for XR and CG service</w:t>
      </w:r>
      <w:r w:rsidRPr="00CF3F08">
        <w:rPr>
          <w:lang w:eastAsia="zh-CN"/>
        </w:rPr>
        <w:t xml:space="preserve"> are discussed with the following observations:</w:t>
      </w:r>
    </w:p>
    <w:p w14:paraId="4F6652DD" w14:textId="77777777" w:rsidR="00B07BB9" w:rsidRPr="00CF3F08" w:rsidRDefault="00B07BB9" w:rsidP="00B07BB9">
      <w:pPr>
        <w:spacing w:before="120" w:line="276" w:lineRule="auto"/>
        <w:rPr>
          <w:b/>
          <w:i/>
          <w:lang w:eastAsia="zh-CN"/>
        </w:rPr>
      </w:pPr>
      <w:bookmarkStart w:id="14" w:name="_Ref124589665"/>
      <w:bookmarkStart w:id="15" w:name="_Ref71620620"/>
      <w:bookmarkStart w:id="16" w:name="_Ref124671424"/>
      <w:r w:rsidRPr="00CF3F08">
        <w:rPr>
          <w:rFonts w:eastAsia="Times New Roman"/>
          <w:b/>
          <w:i/>
        </w:rPr>
        <w:t>Observation 1</w:t>
      </w:r>
      <w:r w:rsidRPr="00CF3F08">
        <w:rPr>
          <w:b/>
          <w:i/>
          <w:lang w:eastAsia="zh-CN"/>
        </w:rPr>
        <w:t xml:space="preserve">: For XR </w:t>
      </w:r>
      <w:r w:rsidRPr="00CF3F08">
        <w:rPr>
          <w:b/>
          <w:i/>
          <w:szCs w:val="20"/>
        </w:rPr>
        <w:t>service</w:t>
      </w:r>
      <w:r w:rsidRPr="00CF3F08">
        <w:rPr>
          <w:b/>
          <w:i/>
          <w:lang w:eastAsia="zh-CN"/>
        </w:rPr>
        <w:t xml:space="preserve"> in the scenario FR1 Dense Urban MU-MIMO, 5 users per cell can be supported with the XQI threshold 70 </w:t>
      </w:r>
      <w:r>
        <w:rPr>
          <w:b/>
          <w:i/>
          <w:lang w:eastAsia="zh-CN"/>
        </w:rPr>
        <w:t>at a</w:t>
      </w:r>
      <w:r w:rsidRPr="00CF3F08">
        <w:rPr>
          <w:b/>
          <w:i/>
          <w:lang w:eastAsia="zh-CN"/>
        </w:rPr>
        <w:t xml:space="preserve"> user satisfaction rate threshold 90%.</w:t>
      </w:r>
    </w:p>
    <w:p w14:paraId="2385C559" w14:textId="77777777" w:rsidR="00B07BB9" w:rsidRPr="00CF3F08" w:rsidRDefault="00B07BB9" w:rsidP="00B07BB9">
      <w:pPr>
        <w:spacing w:before="120" w:line="276" w:lineRule="auto"/>
        <w:rPr>
          <w:b/>
          <w:i/>
          <w:lang w:eastAsia="zh-CN"/>
        </w:rPr>
      </w:pPr>
      <w:r w:rsidRPr="00CF3F08">
        <w:rPr>
          <w:rFonts w:eastAsia="Times New Roman"/>
          <w:b/>
          <w:i/>
        </w:rPr>
        <w:t>Observation 2</w:t>
      </w:r>
      <w:r w:rsidRPr="00CF3F08">
        <w:rPr>
          <w:b/>
          <w:i/>
          <w:lang w:eastAsia="zh-CN"/>
        </w:rPr>
        <w:t xml:space="preserve">: For CG </w:t>
      </w:r>
      <w:r w:rsidRPr="00CF3F08">
        <w:rPr>
          <w:b/>
          <w:i/>
          <w:szCs w:val="20"/>
        </w:rPr>
        <w:t>service</w:t>
      </w:r>
      <w:r w:rsidRPr="00CF3F08">
        <w:rPr>
          <w:b/>
          <w:i/>
          <w:lang w:eastAsia="zh-CN"/>
        </w:rPr>
        <w:t xml:space="preserve"> in the scenario FR1 Dense Urban MU-MIMO, 16 users per cell can be supported with the XQI threshold 70 </w:t>
      </w:r>
      <w:r>
        <w:rPr>
          <w:b/>
          <w:i/>
          <w:lang w:eastAsia="zh-CN"/>
        </w:rPr>
        <w:t>at a u</w:t>
      </w:r>
      <w:r w:rsidRPr="00CF3F08">
        <w:rPr>
          <w:b/>
          <w:i/>
          <w:lang w:eastAsia="zh-CN"/>
        </w:rPr>
        <w:t>ser satisfaction rate threshold 90%.</w:t>
      </w:r>
    </w:p>
    <w:p w14:paraId="4B22B80B" w14:textId="77777777" w:rsidR="001D780E" w:rsidRPr="00CF3F08" w:rsidRDefault="001D780E" w:rsidP="00CF195E">
      <w:pPr>
        <w:pStyle w:val="1"/>
        <w:numPr>
          <w:ilvl w:val="0"/>
          <w:numId w:val="0"/>
        </w:numPr>
        <w:ind w:left="432" w:hanging="432"/>
      </w:pPr>
      <w:r w:rsidRPr="00CF3F08">
        <w:t>References</w:t>
      </w:r>
    </w:p>
    <w:p w14:paraId="0DFB524B" w14:textId="67F7E619" w:rsidR="004A0489" w:rsidRPr="00CF3F08" w:rsidRDefault="004A0489" w:rsidP="004A0489">
      <w:pPr>
        <w:pStyle w:val="References"/>
      </w:pPr>
      <w:bookmarkStart w:id="17" w:name="_Ref47189064"/>
      <w:bookmarkStart w:id="18" w:name="_Ref167612875"/>
      <w:bookmarkStart w:id="19" w:name="_Ref167612671"/>
      <w:bookmarkEnd w:id="14"/>
      <w:bookmarkEnd w:id="15"/>
      <w:bookmarkEnd w:id="16"/>
      <w:r w:rsidRPr="00CF3F08">
        <w:t xml:space="preserve">RP-193241, </w:t>
      </w:r>
      <w:r w:rsidR="00C66DFB">
        <w:t>RAN</w:t>
      </w:r>
      <w:r w:rsidRPr="00CF3F08">
        <w:t>#86, Sitges, Spain, December 9-12, 2019</w:t>
      </w:r>
    </w:p>
    <w:p w14:paraId="7D90C7FB" w14:textId="40726B77" w:rsidR="00A733DB" w:rsidRPr="00CF3F08" w:rsidRDefault="00DC34A2" w:rsidP="001F3E1B">
      <w:pPr>
        <w:pStyle w:val="References"/>
      </w:pPr>
      <w:bookmarkStart w:id="20" w:name="_Ref53754252"/>
      <w:r w:rsidRPr="00CF3F08">
        <w:t>R1-</w:t>
      </w:r>
      <w:r w:rsidR="00772D1A" w:rsidRPr="00CF3F08">
        <w:t>2007561</w:t>
      </w:r>
      <w:r w:rsidR="00A733DB" w:rsidRPr="00CF3F08">
        <w:t xml:space="preserve">, </w:t>
      </w:r>
      <w:r w:rsidR="000A394A" w:rsidRPr="00CF3F08">
        <w:rPr>
          <w:lang w:eastAsia="zh-CN"/>
        </w:rPr>
        <w:t>“</w:t>
      </w:r>
      <w:r w:rsidRPr="00CF3F08">
        <w:t>Discussion on applications, traffic model and evaluation methodology for XR and Cloud Gaming</w:t>
      </w:r>
      <w:r w:rsidR="0091602C" w:rsidRPr="00CF3F08">
        <w:t>”</w:t>
      </w:r>
      <w:r w:rsidR="00CC2B96" w:rsidRPr="00CF3F08">
        <w:t>, Huawei, HiSilicon</w:t>
      </w:r>
      <w:r w:rsidR="0091602C" w:rsidRPr="00CF3F08">
        <w:t>, RAN1#103-e</w:t>
      </w:r>
      <w:r w:rsidR="00080D8C" w:rsidRPr="00CF3F08">
        <w:t xml:space="preserve">, </w:t>
      </w:r>
      <w:r w:rsidR="001F3E1B" w:rsidRPr="00CF3F08">
        <w:t>October 26 – November 13, 2020</w:t>
      </w:r>
      <w:bookmarkEnd w:id="20"/>
    </w:p>
    <w:p w14:paraId="6A871491" w14:textId="77777777" w:rsidR="00E22250" w:rsidRPr="00CF3F08" w:rsidRDefault="00E22250" w:rsidP="00E22250">
      <w:pPr>
        <w:pStyle w:val="References"/>
      </w:pPr>
      <w:bookmarkStart w:id="21" w:name="_Ref52268738"/>
      <w:r w:rsidRPr="00CF3F08">
        <w:t>https://carrier.huawei.com/~/media/CNBGV2/download/products/servies/The-Technology-White-Paper-en.pdf</w:t>
      </w:r>
      <w:bookmarkEnd w:id="21"/>
    </w:p>
    <w:bookmarkEnd w:id="17"/>
    <w:bookmarkEnd w:id="18"/>
    <w:bookmarkEnd w:id="19"/>
    <w:p w14:paraId="2C4344E5" w14:textId="77777777" w:rsidR="00C66DFB" w:rsidRDefault="00C66DFB" w:rsidP="00CF195E">
      <w:pPr>
        <w:pStyle w:val="1"/>
        <w:numPr>
          <w:ilvl w:val="0"/>
          <w:numId w:val="0"/>
        </w:numPr>
        <w:ind w:left="432" w:hanging="432"/>
      </w:pPr>
    </w:p>
    <w:p w14:paraId="2BB6C9AD" w14:textId="77777777" w:rsidR="00C66DFB" w:rsidRDefault="00C66DFB" w:rsidP="00CF195E">
      <w:pPr>
        <w:pStyle w:val="1"/>
        <w:numPr>
          <w:ilvl w:val="0"/>
          <w:numId w:val="0"/>
        </w:numPr>
        <w:ind w:left="432" w:hanging="432"/>
      </w:pPr>
    </w:p>
    <w:p w14:paraId="6DB88115" w14:textId="51047EFF" w:rsidR="006B1FD5" w:rsidRPr="00CF3F08" w:rsidRDefault="008B7EEB" w:rsidP="00CF195E">
      <w:pPr>
        <w:pStyle w:val="1"/>
        <w:numPr>
          <w:ilvl w:val="0"/>
          <w:numId w:val="0"/>
        </w:numPr>
        <w:ind w:left="432" w:hanging="432"/>
      </w:pPr>
      <w:r w:rsidRPr="00CF3F08">
        <w:t>A</w:t>
      </w:r>
      <w:r w:rsidR="000C663C" w:rsidRPr="00CF3F08">
        <w:rPr>
          <w:lang w:eastAsia="zh-CN"/>
        </w:rPr>
        <w:t>nnex</w:t>
      </w:r>
    </w:p>
    <w:bookmarkEnd w:id="10"/>
    <w:p w14:paraId="5A3D00A8" w14:textId="13F43DEE" w:rsidR="001D4586" w:rsidRPr="00CF3F08" w:rsidRDefault="001D4586" w:rsidP="001D4586">
      <w:pPr>
        <w:spacing w:before="120" w:line="276" w:lineRule="auto"/>
        <w:jc w:val="center"/>
      </w:pPr>
      <w:r w:rsidRPr="00CF3F08">
        <w:rPr>
          <w:lang w:eastAsia="zh-CN"/>
        </w:rPr>
        <w:t xml:space="preserve">Table I. System level simulation assumption for FR1 </w:t>
      </w:r>
      <w:r w:rsidR="00E22250" w:rsidRPr="00CF3F08">
        <w:rPr>
          <w:lang w:eastAsia="zh-CN"/>
        </w:rPr>
        <w:t>Dense Urban</w:t>
      </w:r>
    </w:p>
    <w:tbl>
      <w:tblPr>
        <w:tblStyle w:val="ac"/>
        <w:tblW w:w="9019" w:type="dxa"/>
        <w:jc w:val="center"/>
        <w:tblLook w:val="04A0" w:firstRow="1" w:lastRow="0" w:firstColumn="1" w:lastColumn="0" w:noHBand="0" w:noVBand="1"/>
      </w:tblPr>
      <w:tblGrid>
        <w:gridCol w:w="2325"/>
        <w:gridCol w:w="6694"/>
      </w:tblGrid>
      <w:tr w:rsidR="001D4586" w:rsidRPr="00CF3F08" w14:paraId="120B6FD0" w14:textId="77777777" w:rsidTr="00AE3BA6">
        <w:trPr>
          <w:jc w:val="center"/>
        </w:trPr>
        <w:tc>
          <w:tcPr>
            <w:tcW w:w="2325" w:type="dxa"/>
            <w:shd w:val="clear" w:color="auto" w:fill="auto"/>
            <w:vAlign w:val="center"/>
          </w:tcPr>
          <w:p w14:paraId="714F1AF3" w14:textId="77777777" w:rsidR="001D4586" w:rsidRPr="00CF3F08" w:rsidRDefault="001D4586" w:rsidP="00AE3BA6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CF3F08">
              <w:rPr>
                <w:rFonts w:eastAsiaTheme="minorEastAsia"/>
                <w:b/>
                <w:lang w:eastAsia="zh-CN"/>
              </w:rPr>
              <w:t>Parameter</w:t>
            </w:r>
          </w:p>
        </w:tc>
        <w:tc>
          <w:tcPr>
            <w:tcW w:w="6694" w:type="dxa"/>
            <w:shd w:val="clear" w:color="auto" w:fill="auto"/>
            <w:vAlign w:val="center"/>
          </w:tcPr>
          <w:p w14:paraId="02C9C807" w14:textId="77777777" w:rsidR="001D4586" w:rsidRPr="00CF3F08" w:rsidRDefault="001D4586" w:rsidP="00AE3BA6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CF3F08">
              <w:rPr>
                <w:rFonts w:eastAsiaTheme="minorEastAsia"/>
                <w:b/>
                <w:lang w:eastAsia="zh-CN"/>
              </w:rPr>
              <w:t>value</w:t>
            </w:r>
          </w:p>
        </w:tc>
      </w:tr>
      <w:tr w:rsidR="00E64D7C" w:rsidRPr="00CF3F08" w14:paraId="5D66B8AA" w14:textId="77777777" w:rsidTr="00867A0F">
        <w:trPr>
          <w:jc w:val="center"/>
        </w:trPr>
        <w:tc>
          <w:tcPr>
            <w:tcW w:w="2325" w:type="dxa"/>
            <w:shd w:val="clear" w:color="auto" w:fill="auto"/>
            <w:vAlign w:val="center"/>
          </w:tcPr>
          <w:p w14:paraId="5BCD4C0A" w14:textId="77777777" w:rsidR="00E64D7C" w:rsidRPr="00CF3F08" w:rsidRDefault="00E64D7C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Scenarios</w:t>
            </w:r>
          </w:p>
        </w:tc>
        <w:tc>
          <w:tcPr>
            <w:tcW w:w="6694" w:type="dxa"/>
            <w:shd w:val="clear" w:color="auto" w:fill="auto"/>
            <w:vAlign w:val="center"/>
          </w:tcPr>
          <w:p w14:paraId="6C3C3915" w14:textId="75E6E4CF" w:rsidR="00E64D7C" w:rsidRPr="00CF3F08" w:rsidRDefault="00E64D7C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Dense Urban</w:t>
            </w:r>
          </w:p>
        </w:tc>
      </w:tr>
      <w:tr w:rsidR="001D4586" w:rsidRPr="00CF3F08" w14:paraId="6C0C7730" w14:textId="77777777" w:rsidTr="00AE3BA6">
        <w:trPr>
          <w:jc w:val="center"/>
        </w:trPr>
        <w:tc>
          <w:tcPr>
            <w:tcW w:w="2325" w:type="dxa"/>
            <w:vAlign w:val="center"/>
          </w:tcPr>
          <w:p w14:paraId="48C72A19" w14:textId="77777777" w:rsidR="001D4586" w:rsidRPr="00CF3F08" w:rsidRDefault="001D4586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Carrier frequency</w:t>
            </w:r>
          </w:p>
        </w:tc>
        <w:tc>
          <w:tcPr>
            <w:tcW w:w="6694" w:type="dxa"/>
            <w:vAlign w:val="center"/>
          </w:tcPr>
          <w:p w14:paraId="1BA6E0D8" w14:textId="77777777" w:rsidR="001D4586" w:rsidRPr="00CF3F08" w:rsidRDefault="001D4586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3.5 GHz</w:t>
            </w:r>
          </w:p>
        </w:tc>
      </w:tr>
      <w:tr w:rsidR="001D4586" w:rsidRPr="00CF3F08" w14:paraId="54C47385" w14:textId="77777777" w:rsidTr="00AE3BA6">
        <w:trPr>
          <w:jc w:val="center"/>
        </w:trPr>
        <w:tc>
          <w:tcPr>
            <w:tcW w:w="2325" w:type="dxa"/>
            <w:vAlign w:val="center"/>
          </w:tcPr>
          <w:p w14:paraId="35455989" w14:textId="77777777" w:rsidR="001D4586" w:rsidRPr="00CF3F08" w:rsidRDefault="001D4586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 xml:space="preserve">Bandwidth </w:t>
            </w:r>
          </w:p>
        </w:tc>
        <w:tc>
          <w:tcPr>
            <w:tcW w:w="6694" w:type="dxa"/>
            <w:vAlign w:val="center"/>
          </w:tcPr>
          <w:p w14:paraId="4088A23A" w14:textId="77777777" w:rsidR="001D4586" w:rsidRPr="00CF3F08" w:rsidRDefault="001D4586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 xml:space="preserve">100 MHz </w:t>
            </w:r>
          </w:p>
        </w:tc>
      </w:tr>
      <w:tr w:rsidR="001D4586" w:rsidRPr="00CF3F08" w14:paraId="080553B2" w14:textId="77777777" w:rsidTr="00AE3BA6">
        <w:trPr>
          <w:jc w:val="center"/>
        </w:trPr>
        <w:tc>
          <w:tcPr>
            <w:tcW w:w="2325" w:type="dxa"/>
            <w:vAlign w:val="center"/>
          </w:tcPr>
          <w:p w14:paraId="0F90971A" w14:textId="77777777" w:rsidR="001D4586" w:rsidRPr="00CF3F08" w:rsidRDefault="001D4586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Subcarrier spacing</w:t>
            </w:r>
          </w:p>
        </w:tc>
        <w:tc>
          <w:tcPr>
            <w:tcW w:w="6694" w:type="dxa"/>
            <w:vAlign w:val="center"/>
          </w:tcPr>
          <w:p w14:paraId="3901757F" w14:textId="77777777" w:rsidR="001D4586" w:rsidRPr="00CF3F08" w:rsidRDefault="001D4586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30 KHz</w:t>
            </w:r>
          </w:p>
        </w:tc>
      </w:tr>
      <w:tr w:rsidR="001D4586" w:rsidRPr="00CF3F08" w14:paraId="5ED9911E" w14:textId="77777777" w:rsidTr="00AE3BA6">
        <w:trPr>
          <w:jc w:val="center"/>
        </w:trPr>
        <w:tc>
          <w:tcPr>
            <w:tcW w:w="2325" w:type="dxa"/>
            <w:vAlign w:val="center"/>
          </w:tcPr>
          <w:p w14:paraId="4F687CE0" w14:textId="77777777" w:rsidR="001D4586" w:rsidRPr="00CF3F08" w:rsidRDefault="001D4586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Frame structure</w:t>
            </w:r>
          </w:p>
        </w:tc>
        <w:tc>
          <w:tcPr>
            <w:tcW w:w="6694" w:type="dxa"/>
            <w:vAlign w:val="center"/>
          </w:tcPr>
          <w:p w14:paraId="768B7377" w14:textId="77777777" w:rsidR="001D4586" w:rsidRPr="00CF3F08" w:rsidRDefault="001D4586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[DDDSU DDDSU]</w:t>
            </w:r>
          </w:p>
        </w:tc>
      </w:tr>
      <w:tr w:rsidR="00E64D7C" w:rsidRPr="00CF3F08" w14:paraId="626EA599" w14:textId="77777777" w:rsidTr="00867A0F">
        <w:trPr>
          <w:jc w:val="center"/>
        </w:trPr>
        <w:tc>
          <w:tcPr>
            <w:tcW w:w="2325" w:type="dxa"/>
            <w:vAlign w:val="center"/>
          </w:tcPr>
          <w:p w14:paraId="5BA11386" w14:textId="77777777" w:rsidR="00E64D7C" w:rsidRPr="00CF3F08" w:rsidRDefault="00E64D7C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Inter Site Distance</w:t>
            </w:r>
          </w:p>
        </w:tc>
        <w:tc>
          <w:tcPr>
            <w:tcW w:w="6694" w:type="dxa"/>
            <w:vAlign w:val="center"/>
          </w:tcPr>
          <w:p w14:paraId="641DB326" w14:textId="656186AE" w:rsidR="00E64D7C" w:rsidRPr="00CF3F08" w:rsidRDefault="00E64D7C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200m</w:t>
            </w:r>
          </w:p>
        </w:tc>
      </w:tr>
      <w:tr w:rsidR="001D4586" w:rsidRPr="00CF3F08" w14:paraId="01514420" w14:textId="77777777" w:rsidTr="00AE3BA6">
        <w:trPr>
          <w:jc w:val="center"/>
        </w:trPr>
        <w:tc>
          <w:tcPr>
            <w:tcW w:w="2325" w:type="dxa"/>
            <w:vAlign w:val="center"/>
          </w:tcPr>
          <w:p w14:paraId="49D3D4E5" w14:textId="77777777" w:rsidR="001D4586" w:rsidRPr="00CF3F08" w:rsidRDefault="001D4586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BS Antenna height</w:t>
            </w:r>
          </w:p>
        </w:tc>
        <w:tc>
          <w:tcPr>
            <w:tcW w:w="6694" w:type="dxa"/>
            <w:vAlign w:val="center"/>
          </w:tcPr>
          <w:p w14:paraId="5E9B27C3" w14:textId="77777777" w:rsidR="001D4586" w:rsidRPr="00CF3F08" w:rsidRDefault="001D4586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25m</w:t>
            </w:r>
          </w:p>
        </w:tc>
      </w:tr>
      <w:tr w:rsidR="001D4586" w:rsidRPr="00CF3F08" w14:paraId="7BFA4198" w14:textId="77777777" w:rsidTr="00AE3BA6">
        <w:trPr>
          <w:jc w:val="center"/>
        </w:trPr>
        <w:tc>
          <w:tcPr>
            <w:tcW w:w="2325" w:type="dxa"/>
            <w:vAlign w:val="center"/>
          </w:tcPr>
          <w:p w14:paraId="25AF42C3" w14:textId="77777777" w:rsidR="001D4586" w:rsidRPr="00CF3F08" w:rsidRDefault="001D4586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 xml:space="preserve">BS Antennas </w:t>
            </w:r>
          </w:p>
          <w:p w14:paraId="4FA10317" w14:textId="77777777" w:rsidR="001D4586" w:rsidRPr="00CF3F08" w:rsidRDefault="001D4586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(M,N,P,Mg,Ng;Mp,Np)</w:t>
            </w:r>
          </w:p>
        </w:tc>
        <w:tc>
          <w:tcPr>
            <w:tcW w:w="6694" w:type="dxa"/>
            <w:vAlign w:val="center"/>
          </w:tcPr>
          <w:p w14:paraId="6F005CEF" w14:textId="77777777" w:rsidR="001D4586" w:rsidRPr="00CF3F08" w:rsidRDefault="001D4586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For 64T: (12,8,2,1,1;4,8)</w:t>
            </w:r>
          </w:p>
        </w:tc>
      </w:tr>
      <w:tr w:rsidR="001D4586" w:rsidRPr="00CF3F08" w14:paraId="5527ADD0" w14:textId="77777777" w:rsidTr="00AE3BA6">
        <w:trPr>
          <w:jc w:val="center"/>
        </w:trPr>
        <w:tc>
          <w:tcPr>
            <w:tcW w:w="2325" w:type="dxa"/>
            <w:vAlign w:val="center"/>
          </w:tcPr>
          <w:p w14:paraId="4AB35F53" w14:textId="77777777" w:rsidR="001D4586" w:rsidRPr="00CF3F08" w:rsidRDefault="001D4586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 xml:space="preserve">UE Antennas </w:t>
            </w:r>
          </w:p>
          <w:p w14:paraId="5E5CDDC6" w14:textId="77777777" w:rsidR="001D4586" w:rsidRPr="00CF3F08" w:rsidRDefault="001D4586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(M,N,P,Mg,Ng;Mp,Np)</w:t>
            </w:r>
          </w:p>
        </w:tc>
        <w:tc>
          <w:tcPr>
            <w:tcW w:w="6694" w:type="dxa"/>
            <w:vAlign w:val="center"/>
          </w:tcPr>
          <w:p w14:paraId="2BB4E0FA" w14:textId="77777777" w:rsidR="001D4586" w:rsidRPr="00CF3F08" w:rsidRDefault="001D4586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For 4R: (1,2,2,1,1;1,2)</w:t>
            </w:r>
          </w:p>
        </w:tc>
      </w:tr>
      <w:tr w:rsidR="001D4586" w:rsidRPr="00CF3F08" w14:paraId="0BEECF46" w14:textId="77777777" w:rsidTr="00AE3BA6">
        <w:trPr>
          <w:jc w:val="center"/>
        </w:trPr>
        <w:tc>
          <w:tcPr>
            <w:tcW w:w="2325" w:type="dxa"/>
            <w:vAlign w:val="center"/>
          </w:tcPr>
          <w:p w14:paraId="6E43D9FA" w14:textId="77777777" w:rsidR="001D4586" w:rsidRPr="00CF3F08" w:rsidRDefault="001D4586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BS antenna pattern</w:t>
            </w:r>
          </w:p>
        </w:tc>
        <w:tc>
          <w:tcPr>
            <w:tcW w:w="6694" w:type="dxa"/>
            <w:vAlign w:val="center"/>
          </w:tcPr>
          <w:p w14:paraId="3C0E4EB8" w14:textId="77777777" w:rsidR="001D4586" w:rsidRPr="00CF3F08" w:rsidRDefault="001D4586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3-TRxP pattern, 8 dBi</w:t>
            </w:r>
          </w:p>
        </w:tc>
      </w:tr>
      <w:tr w:rsidR="001D4586" w:rsidRPr="00CF3F08" w14:paraId="6E416315" w14:textId="77777777" w:rsidTr="00AE3BA6">
        <w:trPr>
          <w:jc w:val="center"/>
        </w:trPr>
        <w:tc>
          <w:tcPr>
            <w:tcW w:w="2325" w:type="dxa"/>
            <w:vAlign w:val="center"/>
          </w:tcPr>
          <w:p w14:paraId="63926F84" w14:textId="77777777" w:rsidR="001D4586" w:rsidRPr="00CF3F08" w:rsidRDefault="001D4586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UE antenna pattern</w:t>
            </w:r>
          </w:p>
        </w:tc>
        <w:tc>
          <w:tcPr>
            <w:tcW w:w="6694" w:type="dxa"/>
            <w:vAlign w:val="center"/>
          </w:tcPr>
          <w:p w14:paraId="03CD18E9" w14:textId="77777777" w:rsidR="001D4586" w:rsidRPr="00CF3F08" w:rsidRDefault="001D4586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Omnidirectional, 0 dBi</w:t>
            </w:r>
          </w:p>
        </w:tc>
      </w:tr>
      <w:tr w:rsidR="00E64D7C" w:rsidRPr="00CF3F08" w14:paraId="11AA0BBD" w14:textId="77777777" w:rsidTr="00867A0F">
        <w:trPr>
          <w:jc w:val="center"/>
        </w:trPr>
        <w:tc>
          <w:tcPr>
            <w:tcW w:w="2325" w:type="dxa"/>
            <w:vAlign w:val="center"/>
          </w:tcPr>
          <w:p w14:paraId="5D82FE8F" w14:textId="77777777" w:rsidR="00E64D7C" w:rsidRPr="00CF3F08" w:rsidRDefault="00E64D7C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TX Power</w:t>
            </w:r>
          </w:p>
        </w:tc>
        <w:tc>
          <w:tcPr>
            <w:tcW w:w="6694" w:type="dxa"/>
            <w:vAlign w:val="center"/>
          </w:tcPr>
          <w:p w14:paraId="32DE3528" w14:textId="42D445A8" w:rsidR="00E64D7C" w:rsidRPr="00CF3F08" w:rsidRDefault="00E64D7C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BS : 51 dBm</w:t>
            </w:r>
          </w:p>
        </w:tc>
      </w:tr>
      <w:tr w:rsidR="001D4586" w:rsidRPr="00CF3F08" w14:paraId="175DED8E" w14:textId="77777777" w:rsidTr="00AE3BA6">
        <w:trPr>
          <w:jc w:val="center"/>
        </w:trPr>
        <w:tc>
          <w:tcPr>
            <w:tcW w:w="2325" w:type="dxa"/>
            <w:vAlign w:val="center"/>
          </w:tcPr>
          <w:p w14:paraId="4390FAB9" w14:textId="77777777" w:rsidR="001D4586" w:rsidRPr="00CF3F08" w:rsidRDefault="001D4586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UE Power class</w:t>
            </w:r>
          </w:p>
        </w:tc>
        <w:tc>
          <w:tcPr>
            <w:tcW w:w="6694" w:type="dxa"/>
            <w:vAlign w:val="center"/>
          </w:tcPr>
          <w:p w14:paraId="2BEF535D" w14:textId="24F7F521" w:rsidR="001D4586" w:rsidRPr="00CF3F08" w:rsidRDefault="001D4586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23</w:t>
            </w:r>
            <w:r w:rsidR="00B3694D" w:rsidRPr="00CF3F08">
              <w:rPr>
                <w:rFonts w:eastAsiaTheme="minorEastAsia"/>
                <w:lang w:eastAsia="zh-CN"/>
              </w:rPr>
              <w:t xml:space="preserve"> </w:t>
            </w:r>
            <w:r w:rsidRPr="00CF3F08">
              <w:rPr>
                <w:rFonts w:eastAsiaTheme="minorEastAsia"/>
                <w:lang w:eastAsia="zh-CN"/>
              </w:rPr>
              <w:t>dBm</w:t>
            </w:r>
          </w:p>
        </w:tc>
      </w:tr>
      <w:tr w:rsidR="001D4586" w:rsidRPr="00CF3F08" w14:paraId="7BA71669" w14:textId="77777777" w:rsidTr="00AE3BA6">
        <w:trPr>
          <w:jc w:val="center"/>
        </w:trPr>
        <w:tc>
          <w:tcPr>
            <w:tcW w:w="2325" w:type="dxa"/>
            <w:vAlign w:val="center"/>
          </w:tcPr>
          <w:p w14:paraId="096F211A" w14:textId="77777777" w:rsidR="001D4586" w:rsidRPr="00CF3F08" w:rsidRDefault="001D4586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Noise Figure</w:t>
            </w:r>
          </w:p>
        </w:tc>
        <w:tc>
          <w:tcPr>
            <w:tcW w:w="6694" w:type="dxa"/>
            <w:vAlign w:val="center"/>
          </w:tcPr>
          <w:p w14:paraId="0755A4FC" w14:textId="64811851" w:rsidR="001D4586" w:rsidRPr="00CF3F08" w:rsidRDefault="001D458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="MS Mincho"/>
              </w:rPr>
              <w:t>BS:5 dB, UE:</w:t>
            </w:r>
            <w:r w:rsidR="00F95871" w:rsidRPr="00CF3F08">
              <w:rPr>
                <w:rFonts w:eastAsia="MS Mincho"/>
              </w:rPr>
              <w:t xml:space="preserve">9 </w:t>
            </w:r>
            <w:r w:rsidRPr="00CF3F08">
              <w:rPr>
                <w:rFonts w:eastAsia="MS Mincho"/>
              </w:rPr>
              <w:t>dB</w:t>
            </w:r>
          </w:p>
        </w:tc>
      </w:tr>
      <w:tr w:rsidR="001D4586" w:rsidRPr="00CF3F08" w14:paraId="14548148" w14:textId="77777777" w:rsidTr="00AE3BA6">
        <w:trPr>
          <w:jc w:val="center"/>
        </w:trPr>
        <w:tc>
          <w:tcPr>
            <w:tcW w:w="2325" w:type="dxa"/>
            <w:vAlign w:val="center"/>
          </w:tcPr>
          <w:p w14:paraId="5413A331" w14:textId="478ED6E8" w:rsidR="001D4586" w:rsidRPr="00CF3F08" w:rsidRDefault="00D828AD" w:rsidP="001F6EA4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Scheduling</w:t>
            </w:r>
          </w:p>
        </w:tc>
        <w:tc>
          <w:tcPr>
            <w:tcW w:w="6694" w:type="dxa"/>
            <w:vAlign w:val="center"/>
          </w:tcPr>
          <w:p w14:paraId="1068821E" w14:textId="4DD7694F" w:rsidR="001D4586" w:rsidRPr="00CF3F08" w:rsidRDefault="001D4586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MU-MIMO Proportional Fair</w:t>
            </w:r>
          </w:p>
        </w:tc>
      </w:tr>
      <w:tr w:rsidR="001D4586" w:rsidRPr="00CF3F08" w14:paraId="1BC9C20D" w14:textId="77777777" w:rsidTr="00AE3BA6">
        <w:trPr>
          <w:jc w:val="center"/>
        </w:trPr>
        <w:tc>
          <w:tcPr>
            <w:tcW w:w="2325" w:type="dxa"/>
            <w:vAlign w:val="center"/>
          </w:tcPr>
          <w:p w14:paraId="08F06C78" w14:textId="77777777" w:rsidR="001D4586" w:rsidRPr="00CF3F08" w:rsidRDefault="001D4586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Max MCS</w:t>
            </w:r>
          </w:p>
        </w:tc>
        <w:tc>
          <w:tcPr>
            <w:tcW w:w="6694" w:type="dxa"/>
            <w:vAlign w:val="center"/>
          </w:tcPr>
          <w:p w14:paraId="0A7DEBBF" w14:textId="5783AFE7" w:rsidR="001D4586" w:rsidRPr="00CF3F08" w:rsidRDefault="001D4586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256</w:t>
            </w:r>
            <w:r w:rsidR="00B3694D" w:rsidRPr="00CF3F08">
              <w:rPr>
                <w:rFonts w:eastAsiaTheme="minorEastAsia"/>
                <w:lang w:eastAsia="zh-CN"/>
              </w:rPr>
              <w:t xml:space="preserve"> </w:t>
            </w:r>
            <w:r w:rsidRPr="00CF3F08">
              <w:rPr>
                <w:rFonts w:eastAsiaTheme="minorEastAsia"/>
                <w:lang w:eastAsia="zh-CN"/>
              </w:rPr>
              <w:t>QAM</w:t>
            </w:r>
          </w:p>
        </w:tc>
      </w:tr>
      <w:tr w:rsidR="001D4586" w:rsidRPr="00CF3F08" w14:paraId="319D08B7" w14:textId="77777777" w:rsidTr="00AE3BA6">
        <w:trPr>
          <w:trHeight w:val="333"/>
          <w:jc w:val="center"/>
        </w:trPr>
        <w:tc>
          <w:tcPr>
            <w:tcW w:w="2325" w:type="dxa"/>
            <w:vAlign w:val="center"/>
          </w:tcPr>
          <w:p w14:paraId="26262106" w14:textId="77777777" w:rsidR="001D4586" w:rsidRPr="00CF3F08" w:rsidRDefault="001D4586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Device deployment</w:t>
            </w:r>
          </w:p>
        </w:tc>
        <w:tc>
          <w:tcPr>
            <w:tcW w:w="6694" w:type="dxa"/>
            <w:vAlign w:val="center"/>
          </w:tcPr>
          <w:p w14:paraId="1FCDB4C7" w14:textId="77777777" w:rsidR="001D4586" w:rsidRPr="00CF3F08" w:rsidRDefault="001D4586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80% indoor, 20% outdoor</w:t>
            </w:r>
          </w:p>
        </w:tc>
      </w:tr>
      <w:tr w:rsidR="001D4586" w:rsidRPr="00CF3F08" w14:paraId="205C1858" w14:textId="77777777" w:rsidTr="00AE3BA6">
        <w:trPr>
          <w:jc w:val="center"/>
        </w:trPr>
        <w:tc>
          <w:tcPr>
            <w:tcW w:w="2325" w:type="dxa"/>
            <w:vAlign w:val="center"/>
          </w:tcPr>
          <w:p w14:paraId="706426D3" w14:textId="77777777" w:rsidR="001D4586" w:rsidRPr="00CF3F08" w:rsidRDefault="001D4586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UE speed</w:t>
            </w:r>
          </w:p>
        </w:tc>
        <w:tc>
          <w:tcPr>
            <w:tcW w:w="6694" w:type="dxa"/>
            <w:vAlign w:val="center"/>
          </w:tcPr>
          <w:p w14:paraId="4D325E65" w14:textId="77777777" w:rsidR="001D4586" w:rsidRPr="00CF3F08" w:rsidRDefault="001D4586" w:rsidP="00AE3BA6">
            <w:pPr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3 km/h</w:t>
            </w:r>
          </w:p>
        </w:tc>
      </w:tr>
    </w:tbl>
    <w:p w14:paraId="20D40063" w14:textId="77777777" w:rsidR="00524ECB" w:rsidRPr="00CF3F08" w:rsidRDefault="00524ECB" w:rsidP="00CA25D1">
      <w:pPr>
        <w:rPr>
          <w:color w:val="FF0000"/>
          <w:kern w:val="2"/>
          <w:lang w:eastAsia="zh-CN"/>
        </w:rPr>
      </w:pPr>
    </w:p>
    <w:sectPr w:rsidR="00524ECB" w:rsidRPr="00CF3F0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F3B41B" w14:textId="77777777" w:rsidR="006C380E" w:rsidRDefault="006C380E">
      <w:r>
        <w:separator/>
      </w:r>
    </w:p>
  </w:endnote>
  <w:endnote w:type="continuationSeparator" w:id="0">
    <w:p w14:paraId="3BF70B5B" w14:textId="77777777" w:rsidR="006C380E" w:rsidRDefault="006C3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60E405" w14:textId="77777777" w:rsidR="006C380E" w:rsidRDefault="006C380E">
      <w:r>
        <w:separator/>
      </w:r>
    </w:p>
  </w:footnote>
  <w:footnote w:type="continuationSeparator" w:id="0">
    <w:p w14:paraId="48A9C96C" w14:textId="77777777" w:rsidR="006C380E" w:rsidRDefault="006C38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E739EE"/>
    <w:multiLevelType w:val="hybridMultilevel"/>
    <w:tmpl w:val="3FB08F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B14959"/>
    <w:multiLevelType w:val="multilevel"/>
    <w:tmpl w:val="61440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AC970C9"/>
    <w:multiLevelType w:val="hybridMultilevel"/>
    <w:tmpl w:val="36EC79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0B39D4"/>
    <w:multiLevelType w:val="hybridMultilevel"/>
    <w:tmpl w:val="7C0E85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69469E"/>
    <w:multiLevelType w:val="hybridMultilevel"/>
    <w:tmpl w:val="52B45AF8"/>
    <w:lvl w:ilvl="0" w:tplc="412CB80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4342"/>
    <w:multiLevelType w:val="hybridMultilevel"/>
    <w:tmpl w:val="EA22D9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5822C19"/>
    <w:multiLevelType w:val="hybridMultilevel"/>
    <w:tmpl w:val="C3AADA96"/>
    <w:lvl w:ilvl="0" w:tplc="80BE70BE">
      <w:start w:val="1"/>
      <w:numFmt w:val="decimal"/>
      <w:lvlText w:val="%1)"/>
      <w:lvlJc w:val="left"/>
      <w:pPr>
        <w:ind w:left="428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767" w:hanging="420"/>
      </w:pPr>
    </w:lvl>
    <w:lvl w:ilvl="2" w:tplc="0409001B" w:tentative="1">
      <w:start w:val="1"/>
      <w:numFmt w:val="lowerRoman"/>
      <w:lvlText w:val="%3."/>
      <w:lvlJc w:val="right"/>
      <w:pPr>
        <w:ind w:left="5187" w:hanging="420"/>
      </w:pPr>
    </w:lvl>
    <w:lvl w:ilvl="3" w:tplc="0409000F" w:tentative="1">
      <w:start w:val="1"/>
      <w:numFmt w:val="decimal"/>
      <w:lvlText w:val="%4."/>
      <w:lvlJc w:val="left"/>
      <w:pPr>
        <w:ind w:left="5607" w:hanging="420"/>
      </w:pPr>
    </w:lvl>
    <w:lvl w:ilvl="4" w:tplc="04090019" w:tentative="1">
      <w:start w:val="1"/>
      <w:numFmt w:val="lowerLetter"/>
      <w:lvlText w:val="%5)"/>
      <w:lvlJc w:val="left"/>
      <w:pPr>
        <w:ind w:left="6027" w:hanging="420"/>
      </w:pPr>
    </w:lvl>
    <w:lvl w:ilvl="5" w:tplc="0409001B" w:tentative="1">
      <w:start w:val="1"/>
      <w:numFmt w:val="lowerRoman"/>
      <w:lvlText w:val="%6."/>
      <w:lvlJc w:val="right"/>
      <w:pPr>
        <w:ind w:left="6447" w:hanging="420"/>
      </w:pPr>
    </w:lvl>
    <w:lvl w:ilvl="6" w:tplc="0409000F" w:tentative="1">
      <w:start w:val="1"/>
      <w:numFmt w:val="decimal"/>
      <w:lvlText w:val="%7."/>
      <w:lvlJc w:val="left"/>
      <w:pPr>
        <w:ind w:left="6867" w:hanging="420"/>
      </w:pPr>
    </w:lvl>
    <w:lvl w:ilvl="7" w:tplc="04090019" w:tentative="1">
      <w:start w:val="1"/>
      <w:numFmt w:val="lowerLetter"/>
      <w:lvlText w:val="%8)"/>
      <w:lvlJc w:val="left"/>
      <w:pPr>
        <w:ind w:left="7287" w:hanging="420"/>
      </w:pPr>
    </w:lvl>
    <w:lvl w:ilvl="8" w:tplc="0409001B" w:tentative="1">
      <w:start w:val="1"/>
      <w:numFmt w:val="lowerRoman"/>
      <w:lvlText w:val="%9."/>
      <w:lvlJc w:val="right"/>
      <w:pPr>
        <w:ind w:left="7707" w:hanging="420"/>
      </w:pPr>
    </w:lvl>
  </w:abstractNum>
  <w:abstractNum w:abstractNumId="10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AD75ED"/>
    <w:multiLevelType w:val="hybridMultilevel"/>
    <w:tmpl w:val="CB5E85B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FE60A07"/>
    <w:multiLevelType w:val="hybridMultilevel"/>
    <w:tmpl w:val="A04CF8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3867D5F"/>
    <w:multiLevelType w:val="hybridMultilevel"/>
    <w:tmpl w:val="8A1847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12CB800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BFA57F7"/>
    <w:multiLevelType w:val="hybridMultilevel"/>
    <w:tmpl w:val="B52864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BA13C3E"/>
    <w:multiLevelType w:val="hybridMultilevel"/>
    <w:tmpl w:val="B14ADA9A"/>
    <w:lvl w:ilvl="0" w:tplc="3404D004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6"/>
  </w:num>
  <w:num w:numId="3">
    <w:abstractNumId w:val="7"/>
  </w:num>
  <w:num w:numId="4">
    <w:abstractNumId w:val="2"/>
  </w:num>
  <w:num w:numId="5">
    <w:abstractNumId w:val="16"/>
  </w:num>
  <w:num w:numId="6">
    <w:abstractNumId w:val="1"/>
  </w:num>
  <w:num w:numId="7">
    <w:abstractNumId w:val="13"/>
  </w:num>
  <w:num w:numId="8">
    <w:abstractNumId w:val="5"/>
  </w:num>
  <w:num w:numId="9">
    <w:abstractNumId w:val="8"/>
  </w:num>
  <w:num w:numId="10">
    <w:abstractNumId w:val="4"/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9"/>
  </w:num>
  <w:num w:numId="16">
    <w:abstractNumId w:val="2"/>
  </w:num>
  <w:num w:numId="17">
    <w:abstractNumId w:val="2"/>
  </w:num>
  <w:num w:numId="18">
    <w:abstractNumId w:val="17"/>
  </w:num>
  <w:num w:numId="19">
    <w:abstractNumId w:val="14"/>
  </w:num>
  <w:num w:numId="20">
    <w:abstractNumId w:val="15"/>
  </w:num>
  <w:num w:numId="21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2F5"/>
    <w:rsid w:val="000020F6"/>
    <w:rsid w:val="00002893"/>
    <w:rsid w:val="000033A3"/>
    <w:rsid w:val="00003605"/>
    <w:rsid w:val="00003875"/>
    <w:rsid w:val="00003C56"/>
    <w:rsid w:val="00003EC2"/>
    <w:rsid w:val="000040A9"/>
    <w:rsid w:val="0000458E"/>
    <w:rsid w:val="00004E70"/>
    <w:rsid w:val="00006B56"/>
    <w:rsid w:val="000072B6"/>
    <w:rsid w:val="00007813"/>
    <w:rsid w:val="000109E6"/>
    <w:rsid w:val="00011F67"/>
    <w:rsid w:val="00012862"/>
    <w:rsid w:val="000128E6"/>
    <w:rsid w:val="00014D56"/>
    <w:rsid w:val="00014FD6"/>
    <w:rsid w:val="00015EFB"/>
    <w:rsid w:val="000165E2"/>
    <w:rsid w:val="000172BE"/>
    <w:rsid w:val="00017D8A"/>
    <w:rsid w:val="000200A5"/>
    <w:rsid w:val="00023388"/>
    <w:rsid w:val="00023425"/>
    <w:rsid w:val="000241BE"/>
    <w:rsid w:val="000242F2"/>
    <w:rsid w:val="00025733"/>
    <w:rsid w:val="00026C4F"/>
    <w:rsid w:val="00026D4B"/>
    <w:rsid w:val="000275C6"/>
    <w:rsid w:val="00027AD6"/>
    <w:rsid w:val="0003024C"/>
    <w:rsid w:val="000319C7"/>
    <w:rsid w:val="00031ADB"/>
    <w:rsid w:val="00032056"/>
    <w:rsid w:val="000328CA"/>
    <w:rsid w:val="00032E40"/>
    <w:rsid w:val="000335DF"/>
    <w:rsid w:val="0003376B"/>
    <w:rsid w:val="0003445A"/>
    <w:rsid w:val="00034676"/>
    <w:rsid w:val="000346E6"/>
    <w:rsid w:val="0003503C"/>
    <w:rsid w:val="000352B3"/>
    <w:rsid w:val="00035B30"/>
    <w:rsid w:val="00035B74"/>
    <w:rsid w:val="00036789"/>
    <w:rsid w:val="0003725F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3FAA"/>
    <w:rsid w:val="00054E0C"/>
    <w:rsid w:val="0005541D"/>
    <w:rsid w:val="000565C8"/>
    <w:rsid w:val="00057DC8"/>
    <w:rsid w:val="00057E27"/>
    <w:rsid w:val="0006099A"/>
    <w:rsid w:val="000612E1"/>
    <w:rsid w:val="000614FE"/>
    <w:rsid w:val="000628AC"/>
    <w:rsid w:val="0006555F"/>
    <w:rsid w:val="00065D38"/>
    <w:rsid w:val="00067DD1"/>
    <w:rsid w:val="0007023F"/>
    <w:rsid w:val="00070447"/>
    <w:rsid w:val="000706E7"/>
    <w:rsid w:val="00070EF8"/>
    <w:rsid w:val="00071192"/>
    <w:rsid w:val="000713A7"/>
    <w:rsid w:val="000726B7"/>
    <w:rsid w:val="00072842"/>
    <w:rsid w:val="00072A80"/>
    <w:rsid w:val="00072DD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0B04"/>
    <w:rsid w:val="00080D8C"/>
    <w:rsid w:val="000812C4"/>
    <w:rsid w:val="000823B0"/>
    <w:rsid w:val="00082A5C"/>
    <w:rsid w:val="00082D84"/>
    <w:rsid w:val="0008335B"/>
    <w:rsid w:val="00083379"/>
    <w:rsid w:val="00083587"/>
    <w:rsid w:val="00083838"/>
    <w:rsid w:val="00083B6A"/>
    <w:rsid w:val="00084CB4"/>
    <w:rsid w:val="0008519E"/>
    <w:rsid w:val="00085784"/>
    <w:rsid w:val="00085E04"/>
    <w:rsid w:val="00086452"/>
    <w:rsid w:val="00086800"/>
    <w:rsid w:val="00087913"/>
    <w:rsid w:val="000902DC"/>
    <w:rsid w:val="000911AE"/>
    <w:rsid w:val="00091403"/>
    <w:rsid w:val="00093697"/>
    <w:rsid w:val="00093D42"/>
    <w:rsid w:val="00093DD0"/>
    <w:rsid w:val="00094A16"/>
    <w:rsid w:val="00094DE6"/>
    <w:rsid w:val="00096356"/>
    <w:rsid w:val="00097C28"/>
    <w:rsid w:val="00097C99"/>
    <w:rsid w:val="000A0F14"/>
    <w:rsid w:val="000A1441"/>
    <w:rsid w:val="000A1A06"/>
    <w:rsid w:val="000A1B60"/>
    <w:rsid w:val="000A21B4"/>
    <w:rsid w:val="000A2CC7"/>
    <w:rsid w:val="000A2ED6"/>
    <w:rsid w:val="000A3368"/>
    <w:rsid w:val="000A394A"/>
    <w:rsid w:val="000A4205"/>
    <w:rsid w:val="000A4A19"/>
    <w:rsid w:val="000A6351"/>
    <w:rsid w:val="000A63D6"/>
    <w:rsid w:val="000A7B38"/>
    <w:rsid w:val="000B0343"/>
    <w:rsid w:val="000B18E7"/>
    <w:rsid w:val="000B2985"/>
    <w:rsid w:val="000B2C88"/>
    <w:rsid w:val="000B3342"/>
    <w:rsid w:val="000B3E77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39"/>
    <w:rsid w:val="000C2FBD"/>
    <w:rsid w:val="000C3B0C"/>
    <w:rsid w:val="000C3B39"/>
    <w:rsid w:val="000C422D"/>
    <w:rsid w:val="000C55FD"/>
    <w:rsid w:val="000C5F91"/>
    <w:rsid w:val="000C6025"/>
    <w:rsid w:val="000C663C"/>
    <w:rsid w:val="000C6C40"/>
    <w:rsid w:val="000C6F34"/>
    <w:rsid w:val="000D0565"/>
    <w:rsid w:val="000D0E4E"/>
    <w:rsid w:val="000D113C"/>
    <w:rsid w:val="000D12D1"/>
    <w:rsid w:val="000D159A"/>
    <w:rsid w:val="000D1796"/>
    <w:rsid w:val="000D22CC"/>
    <w:rsid w:val="000D2D52"/>
    <w:rsid w:val="000D30B0"/>
    <w:rsid w:val="000D3660"/>
    <w:rsid w:val="000D36AE"/>
    <w:rsid w:val="000D38A1"/>
    <w:rsid w:val="000D4C31"/>
    <w:rsid w:val="000D4C4E"/>
    <w:rsid w:val="000D5077"/>
    <w:rsid w:val="000D5362"/>
    <w:rsid w:val="000D57F8"/>
    <w:rsid w:val="000D5851"/>
    <w:rsid w:val="000D59C7"/>
    <w:rsid w:val="000D5C60"/>
    <w:rsid w:val="000D71E2"/>
    <w:rsid w:val="000D73A5"/>
    <w:rsid w:val="000E07D6"/>
    <w:rsid w:val="000E10EF"/>
    <w:rsid w:val="000E1380"/>
    <w:rsid w:val="000E18DF"/>
    <w:rsid w:val="000E3792"/>
    <w:rsid w:val="000E3E9A"/>
    <w:rsid w:val="000E59A0"/>
    <w:rsid w:val="000E7A84"/>
    <w:rsid w:val="000F15BC"/>
    <w:rsid w:val="000F180A"/>
    <w:rsid w:val="000F1C92"/>
    <w:rsid w:val="000F1DB1"/>
    <w:rsid w:val="000F2EEE"/>
    <w:rsid w:val="000F3697"/>
    <w:rsid w:val="000F5233"/>
    <w:rsid w:val="000F56E1"/>
    <w:rsid w:val="000F6843"/>
    <w:rsid w:val="000F6DFD"/>
    <w:rsid w:val="000F6FD1"/>
    <w:rsid w:val="000F723F"/>
    <w:rsid w:val="000F7F58"/>
    <w:rsid w:val="00100128"/>
    <w:rsid w:val="001002B1"/>
    <w:rsid w:val="00100FF3"/>
    <w:rsid w:val="001026CA"/>
    <w:rsid w:val="00103990"/>
    <w:rsid w:val="001043C2"/>
    <w:rsid w:val="001043E1"/>
    <w:rsid w:val="0010505A"/>
    <w:rsid w:val="0010575F"/>
    <w:rsid w:val="00105841"/>
    <w:rsid w:val="00105CC7"/>
    <w:rsid w:val="001067B5"/>
    <w:rsid w:val="00107779"/>
    <w:rsid w:val="001078C2"/>
    <w:rsid w:val="00107E1C"/>
    <w:rsid w:val="00110243"/>
    <w:rsid w:val="001102E0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866"/>
    <w:rsid w:val="00124D84"/>
    <w:rsid w:val="001250DD"/>
    <w:rsid w:val="00125733"/>
    <w:rsid w:val="001258D7"/>
    <w:rsid w:val="001263AA"/>
    <w:rsid w:val="00127827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28DE"/>
    <w:rsid w:val="001536C3"/>
    <w:rsid w:val="001559FA"/>
    <w:rsid w:val="00156374"/>
    <w:rsid w:val="001577D8"/>
    <w:rsid w:val="00157FC3"/>
    <w:rsid w:val="00160739"/>
    <w:rsid w:val="00160CF3"/>
    <w:rsid w:val="0016114F"/>
    <w:rsid w:val="00161285"/>
    <w:rsid w:val="001625AF"/>
    <w:rsid w:val="0016271E"/>
    <w:rsid w:val="00162D7A"/>
    <w:rsid w:val="0016413A"/>
    <w:rsid w:val="00164DAB"/>
    <w:rsid w:val="00164DDB"/>
    <w:rsid w:val="00165BBB"/>
    <w:rsid w:val="00165F55"/>
    <w:rsid w:val="0016613F"/>
    <w:rsid w:val="00166215"/>
    <w:rsid w:val="00166591"/>
    <w:rsid w:val="00167DF9"/>
    <w:rsid w:val="00171143"/>
    <w:rsid w:val="00172422"/>
    <w:rsid w:val="00172864"/>
    <w:rsid w:val="00172B82"/>
    <w:rsid w:val="00172EFA"/>
    <w:rsid w:val="00173608"/>
    <w:rsid w:val="001745EC"/>
    <w:rsid w:val="001747B7"/>
    <w:rsid w:val="00174D61"/>
    <w:rsid w:val="00175C30"/>
    <w:rsid w:val="00177069"/>
    <w:rsid w:val="00177AD0"/>
    <w:rsid w:val="00177FC1"/>
    <w:rsid w:val="001815A2"/>
    <w:rsid w:val="00181FC1"/>
    <w:rsid w:val="00183034"/>
    <w:rsid w:val="001830F7"/>
    <w:rsid w:val="001833E5"/>
    <w:rsid w:val="00183EE6"/>
    <w:rsid w:val="001840A7"/>
    <w:rsid w:val="0018588A"/>
    <w:rsid w:val="001858C7"/>
    <w:rsid w:val="00187252"/>
    <w:rsid w:val="00187915"/>
    <w:rsid w:val="00191C91"/>
    <w:rsid w:val="00192DD9"/>
    <w:rsid w:val="00194339"/>
    <w:rsid w:val="00194848"/>
    <w:rsid w:val="001958EA"/>
    <w:rsid w:val="00195E0E"/>
    <w:rsid w:val="001970A1"/>
    <w:rsid w:val="0019722F"/>
    <w:rsid w:val="00197A70"/>
    <w:rsid w:val="00197AE0"/>
    <w:rsid w:val="001A180D"/>
    <w:rsid w:val="001A1B32"/>
    <w:rsid w:val="001A1BAC"/>
    <w:rsid w:val="001A23CE"/>
    <w:rsid w:val="001A2C89"/>
    <w:rsid w:val="001A2CC7"/>
    <w:rsid w:val="001A64FD"/>
    <w:rsid w:val="001A673E"/>
    <w:rsid w:val="001A7763"/>
    <w:rsid w:val="001A7980"/>
    <w:rsid w:val="001B1549"/>
    <w:rsid w:val="001B3964"/>
    <w:rsid w:val="001B4452"/>
    <w:rsid w:val="001B466C"/>
    <w:rsid w:val="001B4F34"/>
    <w:rsid w:val="001B52EC"/>
    <w:rsid w:val="001B554A"/>
    <w:rsid w:val="001B6564"/>
    <w:rsid w:val="001B691A"/>
    <w:rsid w:val="001B69E1"/>
    <w:rsid w:val="001B77C7"/>
    <w:rsid w:val="001B7842"/>
    <w:rsid w:val="001C02D8"/>
    <w:rsid w:val="001C04E3"/>
    <w:rsid w:val="001C2378"/>
    <w:rsid w:val="001C273F"/>
    <w:rsid w:val="001C29D1"/>
    <w:rsid w:val="001C33E9"/>
    <w:rsid w:val="001C3EE9"/>
    <w:rsid w:val="001C3FA4"/>
    <w:rsid w:val="001C40F9"/>
    <w:rsid w:val="001C458B"/>
    <w:rsid w:val="001C51C5"/>
    <w:rsid w:val="001C55B8"/>
    <w:rsid w:val="001C5D4F"/>
    <w:rsid w:val="001C64C0"/>
    <w:rsid w:val="001C69DA"/>
    <w:rsid w:val="001C6F06"/>
    <w:rsid w:val="001C79F9"/>
    <w:rsid w:val="001D15CF"/>
    <w:rsid w:val="001D2360"/>
    <w:rsid w:val="001D3109"/>
    <w:rsid w:val="001D332E"/>
    <w:rsid w:val="001D4586"/>
    <w:rsid w:val="001D5033"/>
    <w:rsid w:val="001D5C88"/>
    <w:rsid w:val="001D6567"/>
    <w:rsid w:val="001D695C"/>
    <w:rsid w:val="001D6FD9"/>
    <w:rsid w:val="001D780E"/>
    <w:rsid w:val="001E05C3"/>
    <w:rsid w:val="001E0AD3"/>
    <w:rsid w:val="001E337E"/>
    <w:rsid w:val="001E353D"/>
    <w:rsid w:val="001E36E4"/>
    <w:rsid w:val="001E379D"/>
    <w:rsid w:val="001E3A3C"/>
    <w:rsid w:val="001E5884"/>
    <w:rsid w:val="001E5C23"/>
    <w:rsid w:val="001E7504"/>
    <w:rsid w:val="001E76DF"/>
    <w:rsid w:val="001F1308"/>
    <w:rsid w:val="001F1525"/>
    <w:rsid w:val="001F1E87"/>
    <w:rsid w:val="001F1EB6"/>
    <w:rsid w:val="001F23E5"/>
    <w:rsid w:val="001F2E23"/>
    <w:rsid w:val="001F341F"/>
    <w:rsid w:val="001F3911"/>
    <w:rsid w:val="001F3E1B"/>
    <w:rsid w:val="001F3F1A"/>
    <w:rsid w:val="001F4CBD"/>
    <w:rsid w:val="001F5545"/>
    <w:rsid w:val="001F5777"/>
    <w:rsid w:val="001F5937"/>
    <w:rsid w:val="001F59E3"/>
    <w:rsid w:val="001F59ED"/>
    <w:rsid w:val="001F6EA4"/>
    <w:rsid w:val="001F7121"/>
    <w:rsid w:val="001F7A57"/>
    <w:rsid w:val="002009B7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6BD2"/>
    <w:rsid w:val="00210860"/>
    <w:rsid w:val="00210B6A"/>
    <w:rsid w:val="00212CB6"/>
    <w:rsid w:val="00212E37"/>
    <w:rsid w:val="002140FF"/>
    <w:rsid w:val="00215F92"/>
    <w:rsid w:val="00220894"/>
    <w:rsid w:val="00224952"/>
    <w:rsid w:val="00224DD2"/>
    <w:rsid w:val="00225A6A"/>
    <w:rsid w:val="00225AC7"/>
    <w:rsid w:val="00225ACC"/>
    <w:rsid w:val="00225CA7"/>
    <w:rsid w:val="002262B0"/>
    <w:rsid w:val="00231C25"/>
    <w:rsid w:val="00231C6F"/>
    <w:rsid w:val="00232A90"/>
    <w:rsid w:val="00234151"/>
    <w:rsid w:val="00234C06"/>
    <w:rsid w:val="00234F8C"/>
    <w:rsid w:val="00235542"/>
    <w:rsid w:val="002369B0"/>
    <w:rsid w:val="00236AD8"/>
    <w:rsid w:val="00236F84"/>
    <w:rsid w:val="002401F5"/>
    <w:rsid w:val="00240E54"/>
    <w:rsid w:val="00241AB8"/>
    <w:rsid w:val="0024496B"/>
    <w:rsid w:val="00244BD2"/>
    <w:rsid w:val="002451C5"/>
    <w:rsid w:val="002452F8"/>
    <w:rsid w:val="00245805"/>
    <w:rsid w:val="00245F1F"/>
    <w:rsid w:val="0024663B"/>
    <w:rsid w:val="00247103"/>
    <w:rsid w:val="00250067"/>
    <w:rsid w:val="002516DE"/>
    <w:rsid w:val="00251F81"/>
    <w:rsid w:val="00252BE0"/>
    <w:rsid w:val="0025300B"/>
    <w:rsid w:val="00253588"/>
    <w:rsid w:val="002546F4"/>
    <w:rsid w:val="002551D0"/>
    <w:rsid w:val="00255374"/>
    <w:rsid w:val="002574B1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66DBF"/>
    <w:rsid w:val="00270592"/>
    <w:rsid w:val="00270728"/>
    <w:rsid w:val="00270AAD"/>
    <w:rsid w:val="00270D42"/>
    <w:rsid w:val="0027195D"/>
    <w:rsid w:val="00271B92"/>
    <w:rsid w:val="00272B03"/>
    <w:rsid w:val="00272B7F"/>
    <w:rsid w:val="002732F0"/>
    <w:rsid w:val="002733E2"/>
    <w:rsid w:val="002750B1"/>
    <w:rsid w:val="00276A35"/>
    <w:rsid w:val="00276A74"/>
    <w:rsid w:val="00277835"/>
    <w:rsid w:val="00280092"/>
    <w:rsid w:val="002802E9"/>
    <w:rsid w:val="00280AB1"/>
    <w:rsid w:val="00284BAE"/>
    <w:rsid w:val="00284E33"/>
    <w:rsid w:val="002859AF"/>
    <w:rsid w:val="0028626D"/>
    <w:rsid w:val="00286AE7"/>
    <w:rsid w:val="00287243"/>
    <w:rsid w:val="00290647"/>
    <w:rsid w:val="00290C51"/>
    <w:rsid w:val="00290CA3"/>
    <w:rsid w:val="00291385"/>
    <w:rsid w:val="00291422"/>
    <w:rsid w:val="0029237F"/>
    <w:rsid w:val="00292715"/>
    <w:rsid w:val="00293E57"/>
    <w:rsid w:val="00294266"/>
    <w:rsid w:val="002947D1"/>
    <w:rsid w:val="002948DF"/>
    <w:rsid w:val="00294D90"/>
    <w:rsid w:val="002A1581"/>
    <w:rsid w:val="002A1E92"/>
    <w:rsid w:val="002A204D"/>
    <w:rsid w:val="002A2616"/>
    <w:rsid w:val="002A26E1"/>
    <w:rsid w:val="002A368A"/>
    <w:rsid w:val="002A4065"/>
    <w:rsid w:val="002A577C"/>
    <w:rsid w:val="002A59F0"/>
    <w:rsid w:val="002A6432"/>
    <w:rsid w:val="002A6E5F"/>
    <w:rsid w:val="002A6F25"/>
    <w:rsid w:val="002A6FD3"/>
    <w:rsid w:val="002B0A7D"/>
    <w:rsid w:val="002B195C"/>
    <w:rsid w:val="002B1A69"/>
    <w:rsid w:val="002B2723"/>
    <w:rsid w:val="002B303A"/>
    <w:rsid w:val="002B48E2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73E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D69E8"/>
    <w:rsid w:val="002E0319"/>
    <w:rsid w:val="002E07BD"/>
    <w:rsid w:val="002E1303"/>
    <w:rsid w:val="002E179B"/>
    <w:rsid w:val="002E1C9E"/>
    <w:rsid w:val="002E257B"/>
    <w:rsid w:val="002E3B1E"/>
    <w:rsid w:val="002E3C65"/>
    <w:rsid w:val="002E3F5B"/>
    <w:rsid w:val="002E42AF"/>
    <w:rsid w:val="002E4362"/>
    <w:rsid w:val="002E63D9"/>
    <w:rsid w:val="002E640E"/>
    <w:rsid w:val="002F0C28"/>
    <w:rsid w:val="002F17EF"/>
    <w:rsid w:val="002F392E"/>
    <w:rsid w:val="002F3CDE"/>
    <w:rsid w:val="002F47AB"/>
    <w:rsid w:val="002F5DD6"/>
    <w:rsid w:val="002F5FEA"/>
    <w:rsid w:val="002F63E7"/>
    <w:rsid w:val="002F7BA1"/>
    <w:rsid w:val="002F7BE3"/>
    <w:rsid w:val="002F7E6A"/>
    <w:rsid w:val="00300165"/>
    <w:rsid w:val="003010CF"/>
    <w:rsid w:val="00303440"/>
    <w:rsid w:val="00303FAA"/>
    <w:rsid w:val="00304D9B"/>
    <w:rsid w:val="00305FF9"/>
    <w:rsid w:val="00306E6B"/>
    <w:rsid w:val="003071F5"/>
    <w:rsid w:val="00307877"/>
    <w:rsid w:val="003100C8"/>
    <w:rsid w:val="00311161"/>
    <w:rsid w:val="00312400"/>
    <w:rsid w:val="00312739"/>
    <w:rsid w:val="00312D10"/>
    <w:rsid w:val="00313B14"/>
    <w:rsid w:val="003178DA"/>
    <w:rsid w:val="00317DB8"/>
    <w:rsid w:val="00320618"/>
    <w:rsid w:val="003207AE"/>
    <w:rsid w:val="0032100B"/>
    <w:rsid w:val="00321B84"/>
    <w:rsid w:val="00321BD7"/>
    <w:rsid w:val="0032260F"/>
    <w:rsid w:val="003228DA"/>
    <w:rsid w:val="00323491"/>
    <w:rsid w:val="00323D6B"/>
    <w:rsid w:val="003261D3"/>
    <w:rsid w:val="00326944"/>
    <w:rsid w:val="00326957"/>
    <w:rsid w:val="00326AE2"/>
    <w:rsid w:val="00331426"/>
    <w:rsid w:val="0033171D"/>
    <w:rsid w:val="00331FC3"/>
    <w:rsid w:val="003336B3"/>
    <w:rsid w:val="00335B75"/>
    <w:rsid w:val="00335BBE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473C2"/>
    <w:rsid w:val="00350108"/>
    <w:rsid w:val="00350762"/>
    <w:rsid w:val="003507C4"/>
    <w:rsid w:val="0035094C"/>
    <w:rsid w:val="003519A1"/>
    <w:rsid w:val="00352480"/>
    <w:rsid w:val="003530D2"/>
    <w:rsid w:val="0035331A"/>
    <w:rsid w:val="003534E1"/>
    <w:rsid w:val="00353D93"/>
    <w:rsid w:val="003548D8"/>
    <w:rsid w:val="003554CA"/>
    <w:rsid w:val="003575D2"/>
    <w:rsid w:val="00360179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67EE3"/>
    <w:rsid w:val="00370E4F"/>
    <w:rsid w:val="00371215"/>
    <w:rsid w:val="00371FFA"/>
    <w:rsid w:val="00372F0D"/>
    <w:rsid w:val="00374059"/>
    <w:rsid w:val="00374BCA"/>
    <w:rsid w:val="003751E1"/>
    <w:rsid w:val="0037535B"/>
    <w:rsid w:val="0037552D"/>
    <w:rsid w:val="003756DB"/>
    <w:rsid w:val="0037707C"/>
    <w:rsid w:val="003770BB"/>
    <w:rsid w:val="0037771A"/>
    <w:rsid w:val="003802DC"/>
    <w:rsid w:val="00380E4E"/>
    <w:rsid w:val="00380FBF"/>
    <w:rsid w:val="00382A43"/>
    <w:rsid w:val="00382D60"/>
    <w:rsid w:val="00382F29"/>
    <w:rsid w:val="003839D7"/>
    <w:rsid w:val="00383C8D"/>
    <w:rsid w:val="00384BD9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1FAB"/>
    <w:rsid w:val="003940CE"/>
    <w:rsid w:val="0039664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779"/>
    <w:rsid w:val="003A7834"/>
    <w:rsid w:val="003B0B5B"/>
    <w:rsid w:val="003B0E79"/>
    <w:rsid w:val="003B19A2"/>
    <w:rsid w:val="003B1A17"/>
    <w:rsid w:val="003B2ADC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594"/>
    <w:rsid w:val="003D66D2"/>
    <w:rsid w:val="003D71F1"/>
    <w:rsid w:val="003E07AE"/>
    <w:rsid w:val="003E0A4A"/>
    <w:rsid w:val="003E14FC"/>
    <w:rsid w:val="003E2976"/>
    <w:rsid w:val="003E4858"/>
    <w:rsid w:val="003E569E"/>
    <w:rsid w:val="003E6316"/>
    <w:rsid w:val="003E6884"/>
    <w:rsid w:val="003E6A34"/>
    <w:rsid w:val="003E6AC5"/>
    <w:rsid w:val="003F0096"/>
    <w:rsid w:val="003F0850"/>
    <w:rsid w:val="003F0D12"/>
    <w:rsid w:val="003F160C"/>
    <w:rsid w:val="003F2AD3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3EFC"/>
    <w:rsid w:val="004047C4"/>
    <w:rsid w:val="0040547E"/>
    <w:rsid w:val="0040570B"/>
    <w:rsid w:val="00405EDB"/>
    <w:rsid w:val="00405FB1"/>
    <w:rsid w:val="00406460"/>
    <w:rsid w:val="00407098"/>
    <w:rsid w:val="0040744F"/>
    <w:rsid w:val="00412461"/>
    <w:rsid w:val="00412546"/>
    <w:rsid w:val="00412A78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4E34"/>
    <w:rsid w:val="004259CD"/>
    <w:rsid w:val="00426266"/>
    <w:rsid w:val="0042796E"/>
    <w:rsid w:val="00430A2D"/>
    <w:rsid w:val="00431505"/>
    <w:rsid w:val="00431AF0"/>
    <w:rsid w:val="0043213A"/>
    <w:rsid w:val="004330F4"/>
    <w:rsid w:val="0043322D"/>
    <w:rsid w:val="00433590"/>
    <w:rsid w:val="0043393D"/>
    <w:rsid w:val="004344C7"/>
    <w:rsid w:val="00435274"/>
    <w:rsid w:val="004352AD"/>
    <w:rsid w:val="0043545D"/>
    <w:rsid w:val="00435A99"/>
    <w:rsid w:val="00435FE2"/>
    <w:rsid w:val="00436295"/>
    <w:rsid w:val="00436E2F"/>
    <w:rsid w:val="00436EAB"/>
    <w:rsid w:val="00442C2E"/>
    <w:rsid w:val="004445AC"/>
    <w:rsid w:val="00444A2C"/>
    <w:rsid w:val="004461D9"/>
    <w:rsid w:val="00446AC6"/>
    <w:rsid w:val="00447049"/>
    <w:rsid w:val="0044759B"/>
    <w:rsid w:val="00447F54"/>
    <w:rsid w:val="00450B7E"/>
    <w:rsid w:val="004510C0"/>
    <w:rsid w:val="0045136B"/>
    <w:rsid w:val="00451C7E"/>
    <w:rsid w:val="00453BB6"/>
    <w:rsid w:val="00453CAA"/>
    <w:rsid w:val="00454BEB"/>
    <w:rsid w:val="00455113"/>
    <w:rsid w:val="00456421"/>
    <w:rsid w:val="00456DAB"/>
    <w:rsid w:val="0045794F"/>
    <w:rsid w:val="00460CC3"/>
    <w:rsid w:val="00460E86"/>
    <w:rsid w:val="004646B4"/>
    <w:rsid w:val="00464A88"/>
    <w:rsid w:val="004651A0"/>
    <w:rsid w:val="00466084"/>
    <w:rsid w:val="00466532"/>
    <w:rsid w:val="00467488"/>
    <w:rsid w:val="004704F9"/>
    <w:rsid w:val="0047083E"/>
    <w:rsid w:val="00470EB5"/>
    <w:rsid w:val="0047286B"/>
    <w:rsid w:val="00472E27"/>
    <w:rsid w:val="00474220"/>
    <w:rsid w:val="004752D3"/>
    <w:rsid w:val="004754E1"/>
    <w:rsid w:val="00475547"/>
    <w:rsid w:val="00475CE0"/>
    <w:rsid w:val="00476827"/>
    <w:rsid w:val="00476BD4"/>
    <w:rsid w:val="00477C35"/>
    <w:rsid w:val="00480988"/>
    <w:rsid w:val="00480E05"/>
    <w:rsid w:val="00481DAE"/>
    <w:rsid w:val="00482715"/>
    <w:rsid w:val="00482BBE"/>
    <w:rsid w:val="00483A12"/>
    <w:rsid w:val="00484A77"/>
    <w:rsid w:val="00484CF5"/>
    <w:rsid w:val="0048540F"/>
    <w:rsid w:val="00485970"/>
    <w:rsid w:val="00485C0D"/>
    <w:rsid w:val="00485D07"/>
    <w:rsid w:val="00486575"/>
    <w:rsid w:val="004866D0"/>
    <w:rsid w:val="00486936"/>
    <w:rsid w:val="00486E8F"/>
    <w:rsid w:val="00490676"/>
    <w:rsid w:val="00491126"/>
    <w:rsid w:val="00494242"/>
    <w:rsid w:val="00494E8E"/>
    <w:rsid w:val="00494F32"/>
    <w:rsid w:val="004955BC"/>
    <w:rsid w:val="00495D63"/>
    <w:rsid w:val="0049648F"/>
    <w:rsid w:val="00496606"/>
    <w:rsid w:val="00496D03"/>
    <w:rsid w:val="00496F05"/>
    <w:rsid w:val="00497370"/>
    <w:rsid w:val="00497EF9"/>
    <w:rsid w:val="004A0489"/>
    <w:rsid w:val="004A08FB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A7DDE"/>
    <w:rsid w:val="004B49E6"/>
    <w:rsid w:val="004B4B35"/>
    <w:rsid w:val="004B4D69"/>
    <w:rsid w:val="004C01A8"/>
    <w:rsid w:val="004C171F"/>
    <w:rsid w:val="004C1840"/>
    <w:rsid w:val="004C24C9"/>
    <w:rsid w:val="004C31B6"/>
    <w:rsid w:val="004C33C8"/>
    <w:rsid w:val="004C5319"/>
    <w:rsid w:val="004C5410"/>
    <w:rsid w:val="004C621F"/>
    <w:rsid w:val="004C75D5"/>
    <w:rsid w:val="004C7948"/>
    <w:rsid w:val="004C7BB8"/>
    <w:rsid w:val="004C7C60"/>
    <w:rsid w:val="004D01CC"/>
    <w:rsid w:val="004D0DFE"/>
    <w:rsid w:val="004D0E3D"/>
    <w:rsid w:val="004D1D91"/>
    <w:rsid w:val="004D228C"/>
    <w:rsid w:val="004D22C3"/>
    <w:rsid w:val="004D2EF2"/>
    <w:rsid w:val="004D441A"/>
    <w:rsid w:val="004D6F4D"/>
    <w:rsid w:val="004D6F95"/>
    <w:rsid w:val="004D72FE"/>
    <w:rsid w:val="004D7E91"/>
    <w:rsid w:val="004E003A"/>
    <w:rsid w:val="004E02C1"/>
    <w:rsid w:val="004E0768"/>
    <w:rsid w:val="004E07C1"/>
    <w:rsid w:val="004E0963"/>
    <w:rsid w:val="004E0EC7"/>
    <w:rsid w:val="004E1A31"/>
    <w:rsid w:val="004E23A0"/>
    <w:rsid w:val="004E2DE0"/>
    <w:rsid w:val="004E4060"/>
    <w:rsid w:val="004E409A"/>
    <w:rsid w:val="004E6F18"/>
    <w:rsid w:val="004F0FB9"/>
    <w:rsid w:val="004F2F7E"/>
    <w:rsid w:val="004F32B5"/>
    <w:rsid w:val="004F407E"/>
    <w:rsid w:val="004F5479"/>
    <w:rsid w:val="004F7528"/>
    <w:rsid w:val="004F7BCA"/>
    <w:rsid w:val="004F7D89"/>
    <w:rsid w:val="00501704"/>
    <w:rsid w:val="00501981"/>
    <w:rsid w:val="00501A85"/>
    <w:rsid w:val="00501B92"/>
    <w:rsid w:val="00501BB3"/>
    <w:rsid w:val="005021DD"/>
    <w:rsid w:val="005026CA"/>
    <w:rsid w:val="00502B72"/>
    <w:rsid w:val="00504BC1"/>
    <w:rsid w:val="00505134"/>
    <w:rsid w:val="005056E5"/>
    <w:rsid w:val="00505C04"/>
    <w:rsid w:val="005069CD"/>
    <w:rsid w:val="00507623"/>
    <w:rsid w:val="005078BD"/>
    <w:rsid w:val="00511F15"/>
    <w:rsid w:val="0051318C"/>
    <w:rsid w:val="005142CD"/>
    <w:rsid w:val="005143C9"/>
    <w:rsid w:val="005157A9"/>
    <w:rsid w:val="00516F86"/>
    <w:rsid w:val="005173A7"/>
    <w:rsid w:val="005177E1"/>
    <w:rsid w:val="00520C0A"/>
    <w:rsid w:val="005218B6"/>
    <w:rsid w:val="00522589"/>
    <w:rsid w:val="005231AE"/>
    <w:rsid w:val="00523CD1"/>
    <w:rsid w:val="00524545"/>
    <w:rsid w:val="00524ECB"/>
    <w:rsid w:val="005255BF"/>
    <w:rsid w:val="005257DE"/>
    <w:rsid w:val="00527200"/>
    <w:rsid w:val="00530157"/>
    <w:rsid w:val="00530E09"/>
    <w:rsid w:val="00531EBE"/>
    <w:rsid w:val="00532F8B"/>
    <w:rsid w:val="00533737"/>
    <w:rsid w:val="005349EA"/>
    <w:rsid w:val="00534DC1"/>
    <w:rsid w:val="00535B79"/>
    <w:rsid w:val="00535D7C"/>
    <w:rsid w:val="00536579"/>
    <w:rsid w:val="00536C1E"/>
    <w:rsid w:val="0054343A"/>
    <w:rsid w:val="00543974"/>
    <w:rsid w:val="00543EBF"/>
    <w:rsid w:val="00544ABA"/>
    <w:rsid w:val="005453CD"/>
    <w:rsid w:val="0054564E"/>
    <w:rsid w:val="0054593A"/>
    <w:rsid w:val="00546611"/>
    <w:rsid w:val="005467FB"/>
    <w:rsid w:val="00546AE9"/>
    <w:rsid w:val="00547989"/>
    <w:rsid w:val="00551320"/>
    <w:rsid w:val="005518A4"/>
    <w:rsid w:val="00551E2C"/>
    <w:rsid w:val="00552768"/>
    <w:rsid w:val="00552935"/>
    <w:rsid w:val="00553127"/>
    <w:rsid w:val="005537D5"/>
    <w:rsid w:val="00554BE7"/>
    <w:rsid w:val="0055679C"/>
    <w:rsid w:val="00556D68"/>
    <w:rsid w:val="00557173"/>
    <w:rsid w:val="005576A1"/>
    <w:rsid w:val="00557A64"/>
    <w:rsid w:val="00557E94"/>
    <w:rsid w:val="005605C0"/>
    <w:rsid w:val="0056071C"/>
    <w:rsid w:val="00560D23"/>
    <w:rsid w:val="005615D8"/>
    <w:rsid w:val="005626D6"/>
    <w:rsid w:val="005638D4"/>
    <w:rsid w:val="0056439C"/>
    <w:rsid w:val="00564ACB"/>
    <w:rsid w:val="005656ED"/>
    <w:rsid w:val="00566544"/>
    <w:rsid w:val="00566608"/>
    <w:rsid w:val="00566C83"/>
    <w:rsid w:val="00567CE0"/>
    <w:rsid w:val="005700FE"/>
    <w:rsid w:val="00570E24"/>
    <w:rsid w:val="0057123E"/>
    <w:rsid w:val="00572760"/>
    <w:rsid w:val="00573C24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B48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775"/>
    <w:rsid w:val="00587FC0"/>
    <w:rsid w:val="0059015F"/>
    <w:rsid w:val="005906AD"/>
    <w:rsid w:val="00590DA6"/>
    <w:rsid w:val="00591C7D"/>
    <w:rsid w:val="005925C9"/>
    <w:rsid w:val="00592B03"/>
    <w:rsid w:val="00593AB9"/>
    <w:rsid w:val="00594ABB"/>
    <w:rsid w:val="00594D1C"/>
    <w:rsid w:val="00594E36"/>
    <w:rsid w:val="00594F0A"/>
    <w:rsid w:val="0059525E"/>
    <w:rsid w:val="00595887"/>
    <w:rsid w:val="00595A6B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5D0"/>
    <w:rsid w:val="005A3887"/>
    <w:rsid w:val="005A7A66"/>
    <w:rsid w:val="005B02EB"/>
    <w:rsid w:val="005B0324"/>
    <w:rsid w:val="005B0542"/>
    <w:rsid w:val="005B1905"/>
    <w:rsid w:val="005B2225"/>
    <w:rsid w:val="005B2799"/>
    <w:rsid w:val="005B2B77"/>
    <w:rsid w:val="005B342C"/>
    <w:rsid w:val="005B3D4A"/>
    <w:rsid w:val="005B4D87"/>
    <w:rsid w:val="005B7427"/>
    <w:rsid w:val="005B7DD1"/>
    <w:rsid w:val="005C00A0"/>
    <w:rsid w:val="005C0653"/>
    <w:rsid w:val="005C28FA"/>
    <w:rsid w:val="005C40F4"/>
    <w:rsid w:val="005C43BE"/>
    <w:rsid w:val="005C44F3"/>
    <w:rsid w:val="005C5CA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34A"/>
    <w:rsid w:val="005D55BA"/>
    <w:rsid w:val="005D5ADB"/>
    <w:rsid w:val="005D648A"/>
    <w:rsid w:val="005D7573"/>
    <w:rsid w:val="005D7E0D"/>
    <w:rsid w:val="005E08A0"/>
    <w:rsid w:val="005E0DA0"/>
    <w:rsid w:val="005E234A"/>
    <w:rsid w:val="005E35CC"/>
    <w:rsid w:val="005E371E"/>
    <w:rsid w:val="005E53F9"/>
    <w:rsid w:val="005E68E9"/>
    <w:rsid w:val="005E775D"/>
    <w:rsid w:val="005F0A43"/>
    <w:rsid w:val="005F27BF"/>
    <w:rsid w:val="005F3BBF"/>
    <w:rsid w:val="005F4171"/>
    <w:rsid w:val="005F4451"/>
    <w:rsid w:val="005F46D6"/>
    <w:rsid w:val="005F4DD6"/>
    <w:rsid w:val="005F50D8"/>
    <w:rsid w:val="005F53A1"/>
    <w:rsid w:val="005F58D8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3F4"/>
    <w:rsid w:val="006047BB"/>
    <w:rsid w:val="00604DC7"/>
    <w:rsid w:val="00604E47"/>
    <w:rsid w:val="00605441"/>
    <w:rsid w:val="00606801"/>
    <w:rsid w:val="00606970"/>
    <w:rsid w:val="00606A20"/>
    <w:rsid w:val="006072C6"/>
    <w:rsid w:val="00607A2E"/>
    <w:rsid w:val="006130F7"/>
    <w:rsid w:val="00613AF8"/>
    <w:rsid w:val="00613C89"/>
    <w:rsid w:val="00613D8E"/>
    <w:rsid w:val="006142E0"/>
    <w:rsid w:val="00616112"/>
    <w:rsid w:val="006205CA"/>
    <w:rsid w:val="00621F53"/>
    <w:rsid w:val="00622D48"/>
    <w:rsid w:val="00622E2A"/>
    <w:rsid w:val="00623089"/>
    <w:rsid w:val="0062308E"/>
    <w:rsid w:val="006234C4"/>
    <w:rsid w:val="006244C9"/>
    <w:rsid w:val="006245F6"/>
    <w:rsid w:val="0062475D"/>
    <w:rsid w:val="0062495F"/>
    <w:rsid w:val="00625296"/>
    <w:rsid w:val="0062550F"/>
    <w:rsid w:val="006265DF"/>
    <w:rsid w:val="0062660B"/>
    <w:rsid w:val="00626AD1"/>
    <w:rsid w:val="006304BC"/>
    <w:rsid w:val="00630B80"/>
    <w:rsid w:val="00630B8D"/>
    <w:rsid w:val="00630DCE"/>
    <w:rsid w:val="0063120A"/>
    <w:rsid w:val="0063150B"/>
    <w:rsid w:val="00631585"/>
    <w:rsid w:val="00632ECF"/>
    <w:rsid w:val="00634ACF"/>
    <w:rsid w:val="00635035"/>
    <w:rsid w:val="0063580D"/>
    <w:rsid w:val="00635CAE"/>
    <w:rsid w:val="006366EB"/>
    <w:rsid w:val="00636819"/>
    <w:rsid w:val="00637240"/>
    <w:rsid w:val="0064077F"/>
    <w:rsid w:val="0064167F"/>
    <w:rsid w:val="00641EE3"/>
    <w:rsid w:val="00643660"/>
    <w:rsid w:val="006467CD"/>
    <w:rsid w:val="0064757D"/>
    <w:rsid w:val="00650139"/>
    <w:rsid w:val="00652147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EFA"/>
    <w:rsid w:val="006571F6"/>
    <w:rsid w:val="006614ED"/>
    <w:rsid w:val="006618CC"/>
    <w:rsid w:val="00661D71"/>
    <w:rsid w:val="00662111"/>
    <w:rsid w:val="00662118"/>
    <w:rsid w:val="006638AD"/>
    <w:rsid w:val="006648EB"/>
    <w:rsid w:val="00665D0C"/>
    <w:rsid w:val="00666C9E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87B5C"/>
    <w:rsid w:val="00690A49"/>
    <w:rsid w:val="00690BB6"/>
    <w:rsid w:val="0069126E"/>
    <w:rsid w:val="00691B30"/>
    <w:rsid w:val="0069248B"/>
    <w:rsid w:val="006924C9"/>
    <w:rsid w:val="00693723"/>
    <w:rsid w:val="006939B5"/>
    <w:rsid w:val="00693E1F"/>
    <w:rsid w:val="00693ECB"/>
    <w:rsid w:val="00694797"/>
    <w:rsid w:val="00695887"/>
    <w:rsid w:val="006960E3"/>
    <w:rsid w:val="006962C9"/>
    <w:rsid w:val="00697733"/>
    <w:rsid w:val="006A230F"/>
    <w:rsid w:val="006A254E"/>
    <w:rsid w:val="006A2C30"/>
    <w:rsid w:val="006A301C"/>
    <w:rsid w:val="006A34E8"/>
    <w:rsid w:val="006A3E2B"/>
    <w:rsid w:val="006A5404"/>
    <w:rsid w:val="006A6E17"/>
    <w:rsid w:val="006B0DF1"/>
    <w:rsid w:val="006B120D"/>
    <w:rsid w:val="006B17E7"/>
    <w:rsid w:val="006B19E8"/>
    <w:rsid w:val="006B1A8A"/>
    <w:rsid w:val="006B1FD5"/>
    <w:rsid w:val="006B2E4E"/>
    <w:rsid w:val="006B555A"/>
    <w:rsid w:val="006B562D"/>
    <w:rsid w:val="006B57F3"/>
    <w:rsid w:val="006B600A"/>
    <w:rsid w:val="006B6635"/>
    <w:rsid w:val="006B6E1C"/>
    <w:rsid w:val="006B7D22"/>
    <w:rsid w:val="006B7D2C"/>
    <w:rsid w:val="006C1019"/>
    <w:rsid w:val="006C237D"/>
    <w:rsid w:val="006C2BB5"/>
    <w:rsid w:val="006C2BEE"/>
    <w:rsid w:val="006C380E"/>
    <w:rsid w:val="006C3AD8"/>
    <w:rsid w:val="006C4516"/>
    <w:rsid w:val="006C455E"/>
    <w:rsid w:val="006C520F"/>
    <w:rsid w:val="006C5958"/>
    <w:rsid w:val="006C5B4F"/>
    <w:rsid w:val="006C643C"/>
    <w:rsid w:val="006C6BF5"/>
    <w:rsid w:val="006C6E3A"/>
    <w:rsid w:val="006C6FD7"/>
    <w:rsid w:val="006D00DB"/>
    <w:rsid w:val="006D0361"/>
    <w:rsid w:val="006D1306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54D"/>
    <w:rsid w:val="006E3A4A"/>
    <w:rsid w:val="006E44DA"/>
    <w:rsid w:val="006E45F3"/>
    <w:rsid w:val="006E4A2F"/>
    <w:rsid w:val="006E4ED4"/>
    <w:rsid w:val="006E5341"/>
    <w:rsid w:val="006E54F0"/>
    <w:rsid w:val="006E5E19"/>
    <w:rsid w:val="006E61C3"/>
    <w:rsid w:val="006E799D"/>
    <w:rsid w:val="006F0593"/>
    <w:rsid w:val="006F0835"/>
    <w:rsid w:val="006F1064"/>
    <w:rsid w:val="006F1EB7"/>
    <w:rsid w:val="006F3FE4"/>
    <w:rsid w:val="006F414F"/>
    <w:rsid w:val="006F52E5"/>
    <w:rsid w:val="006F6066"/>
    <w:rsid w:val="006F609F"/>
    <w:rsid w:val="006F6850"/>
    <w:rsid w:val="006F707E"/>
    <w:rsid w:val="006F7149"/>
    <w:rsid w:val="007001DC"/>
    <w:rsid w:val="00700473"/>
    <w:rsid w:val="00701A51"/>
    <w:rsid w:val="007025CB"/>
    <w:rsid w:val="007034AA"/>
    <w:rsid w:val="00703C9D"/>
    <w:rsid w:val="0070490C"/>
    <w:rsid w:val="00705C38"/>
    <w:rsid w:val="00706465"/>
    <w:rsid w:val="0070695A"/>
    <w:rsid w:val="00707384"/>
    <w:rsid w:val="0070782D"/>
    <w:rsid w:val="00707E5E"/>
    <w:rsid w:val="007109C2"/>
    <w:rsid w:val="00710B54"/>
    <w:rsid w:val="00711340"/>
    <w:rsid w:val="00711EF3"/>
    <w:rsid w:val="007126A1"/>
    <w:rsid w:val="00712C42"/>
    <w:rsid w:val="00713DE0"/>
    <w:rsid w:val="00713DE4"/>
    <w:rsid w:val="00714C47"/>
    <w:rsid w:val="007158A5"/>
    <w:rsid w:val="00716462"/>
    <w:rsid w:val="00717EA7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44"/>
    <w:rsid w:val="00726279"/>
    <w:rsid w:val="00726A9B"/>
    <w:rsid w:val="00727530"/>
    <w:rsid w:val="00731E7C"/>
    <w:rsid w:val="007329EF"/>
    <w:rsid w:val="0073327A"/>
    <w:rsid w:val="00734EBE"/>
    <w:rsid w:val="00735F9D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2E4E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396C"/>
    <w:rsid w:val="00754359"/>
    <w:rsid w:val="00754411"/>
    <w:rsid w:val="00754BD9"/>
    <w:rsid w:val="00754E7A"/>
    <w:rsid w:val="0075540C"/>
    <w:rsid w:val="00755DB1"/>
    <w:rsid w:val="007574FC"/>
    <w:rsid w:val="00760975"/>
    <w:rsid w:val="00760D30"/>
    <w:rsid w:val="00761FDA"/>
    <w:rsid w:val="00762091"/>
    <w:rsid w:val="007621FF"/>
    <w:rsid w:val="007634E3"/>
    <w:rsid w:val="00764194"/>
    <w:rsid w:val="00765ED3"/>
    <w:rsid w:val="00765FB7"/>
    <w:rsid w:val="0076681D"/>
    <w:rsid w:val="00766A65"/>
    <w:rsid w:val="007671F5"/>
    <w:rsid w:val="0076751E"/>
    <w:rsid w:val="007676B8"/>
    <w:rsid w:val="0077175C"/>
    <w:rsid w:val="00771870"/>
    <w:rsid w:val="00771BF9"/>
    <w:rsid w:val="00772D1A"/>
    <w:rsid w:val="00772F1C"/>
    <w:rsid w:val="00772F8A"/>
    <w:rsid w:val="007739C6"/>
    <w:rsid w:val="00774889"/>
    <w:rsid w:val="00774FF5"/>
    <w:rsid w:val="007750B3"/>
    <w:rsid w:val="00775F76"/>
    <w:rsid w:val="00776AEA"/>
    <w:rsid w:val="00776BFB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1C0F"/>
    <w:rsid w:val="007932B2"/>
    <w:rsid w:val="00794924"/>
    <w:rsid w:val="007951B8"/>
    <w:rsid w:val="00797F16"/>
    <w:rsid w:val="007A01BC"/>
    <w:rsid w:val="007A0BC2"/>
    <w:rsid w:val="007A1F44"/>
    <w:rsid w:val="007A23FF"/>
    <w:rsid w:val="007A295B"/>
    <w:rsid w:val="007A339C"/>
    <w:rsid w:val="007A3424"/>
    <w:rsid w:val="007A35EF"/>
    <w:rsid w:val="007A43A2"/>
    <w:rsid w:val="007A4D04"/>
    <w:rsid w:val="007A5641"/>
    <w:rsid w:val="007A7A96"/>
    <w:rsid w:val="007B03AF"/>
    <w:rsid w:val="007B1543"/>
    <w:rsid w:val="007B1AC0"/>
    <w:rsid w:val="007B270A"/>
    <w:rsid w:val="007B2D3B"/>
    <w:rsid w:val="007B300E"/>
    <w:rsid w:val="007B305E"/>
    <w:rsid w:val="007B3DA0"/>
    <w:rsid w:val="007B52CD"/>
    <w:rsid w:val="007B5E7A"/>
    <w:rsid w:val="007B6B4A"/>
    <w:rsid w:val="007B7DC1"/>
    <w:rsid w:val="007B7EDB"/>
    <w:rsid w:val="007C19AD"/>
    <w:rsid w:val="007C283C"/>
    <w:rsid w:val="007C3598"/>
    <w:rsid w:val="007C387F"/>
    <w:rsid w:val="007C3FA8"/>
    <w:rsid w:val="007C47CE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FE4"/>
    <w:rsid w:val="007E294B"/>
    <w:rsid w:val="007E413B"/>
    <w:rsid w:val="007E4C88"/>
    <w:rsid w:val="007E585E"/>
    <w:rsid w:val="007E6E9A"/>
    <w:rsid w:val="007E7DDF"/>
    <w:rsid w:val="007F06CE"/>
    <w:rsid w:val="007F11C8"/>
    <w:rsid w:val="007F1CFB"/>
    <w:rsid w:val="007F220B"/>
    <w:rsid w:val="007F2693"/>
    <w:rsid w:val="007F2773"/>
    <w:rsid w:val="007F27DD"/>
    <w:rsid w:val="007F2CC1"/>
    <w:rsid w:val="007F3D24"/>
    <w:rsid w:val="007F62AA"/>
    <w:rsid w:val="007F6880"/>
    <w:rsid w:val="007F76B4"/>
    <w:rsid w:val="008001B4"/>
    <w:rsid w:val="00800769"/>
    <w:rsid w:val="00800ED2"/>
    <w:rsid w:val="00801388"/>
    <w:rsid w:val="00802E74"/>
    <w:rsid w:val="008036CE"/>
    <w:rsid w:val="00804B92"/>
    <w:rsid w:val="00804E21"/>
    <w:rsid w:val="00805092"/>
    <w:rsid w:val="00806AAF"/>
    <w:rsid w:val="008070AC"/>
    <w:rsid w:val="008101FD"/>
    <w:rsid w:val="008102BC"/>
    <w:rsid w:val="00810D8D"/>
    <w:rsid w:val="0081161A"/>
    <w:rsid w:val="00811835"/>
    <w:rsid w:val="00811FCE"/>
    <w:rsid w:val="0081581D"/>
    <w:rsid w:val="0081599E"/>
    <w:rsid w:val="008172BE"/>
    <w:rsid w:val="00817B71"/>
    <w:rsid w:val="00817F7C"/>
    <w:rsid w:val="00820244"/>
    <w:rsid w:val="00820C7F"/>
    <w:rsid w:val="008221B3"/>
    <w:rsid w:val="0082248E"/>
    <w:rsid w:val="00822BAA"/>
    <w:rsid w:val="00824078"/>
    <w:rsid w:val="00824FDF"/>
    <w:rsid w:val="00825125"/>
    <w:rsid w:val="008257CC"/>
    <w:rsid w:val="0082680E"/>
    <w:rsid w:val="008274BF"/>
    <w:rsid w:val="00830DC3"/>
    <w:rsid w:val="00831555"/>
    <w:rsid w:val="00831649"/>
    <w:rsid w:val="00831F52"/>
    <w:rsid w:val="00832154"/>
    <w:rsid w:val="00832F5C"/>
    <w:rsid w:val="008348ED"/>
    <w:rsid w:val="00835476"/>
    <w:rsid w:val="008359E0"/>
    <w:rsid w:val="00835AEC"/>
    <w:rsid w:val="008376F6"/>
    <w:rsid w:val="00837D5B"/>
    <w:rsid w:val="00840607"/>
    <w:rsid w:val="00841A08"/>
    <w:rsid w:val="00841CD2"/>
    <w:rsid w:val="00842667"/>
    <w:rsid w:val="008428D1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947"/>
    <w:rsid w:val="00852E19"/>
    <w:rsid w:val="00856833"/>
    <w:rsid w:val="00856840"/>
    <w:rsid w:val="0085742C"/>
    <w:rsid w:val="0086087C"/>
    <w:rsid w:val="00860D8E"/>
    <w:rsid w:val="008619CC"/>
    <w:rsid w:val="0086275E"/>
    <w:rsid w:val="00862F2F"/>
    <w:rsid w:val="008637A2"/>
    <w:rsid w:val="00864440"/>
    <w:rsid w:val="00864D76"/>
    <w:rsid w:val="008650FC"/>
    <w:rsid w:val="00866A34"/>
    <w:rsid w:val="00866EB3"/>
    <w:rsid w:val="0086701A"/>
    <w:rsid w:val="0086779A"/>
    <w:rsid w:val="00867A0F"/>
    <w:rsid w:val="00867BD2"/>
    <w:rsid w:val="00870109"/>
    <w:rsid w:val="008712FD"/>
    <w:rsid w:val="008716A1"/>
    <w:rsid w:val="00872D3F"/>
    <w:rsid w:val="008733E4"/>
    <w:rsid w:val="00873F15"/>
    <w:rsid w:val="00874096"/>
    <w:rsid w:val="008756A4"/>
    <w:rsid w:val="00875F73"/>
    <w:rsid w:val="00876BFF"/>
    <w:rsid w:val="00880A31"/>
    <w:rsid w:val="00880F30"/>
    <w:rsid w:val="008833E8"/>
    <w:rsid w:val="00885F22"/>
    <w:rsid w:val="00886159"/>
    <w:rsid w:val="00887B48"/>
    <w:rsid w:val="00887C11"/>
    <w:rsid w:val="0089176E"/>
    <w:rsid w:val="008917E0"/>
    <w:rsid w:val="00892365"/>
    <w:rsid w:val="00892BE5"/>
    <w:rsid w:val="0089387C"/>
    <w:rsid w:val="0089444E"/>
    <w:rsid w:val="008949DF"/>
    <w:rsid w:val="008951DB"/>
    <w:rsid w:val="00895AED"/>
    <w:rsid w:val="00895FE2"/>
    <w:rsid w:val="00896C81"/>
    <w:rsid w:val="00896D83"/>
    <w:rsid w:val="008971D1"/>
    <w:rsid w:val="008A03F7"/>
    <w:rsid w:val="008A0AB2"/>
    <w:rsid w:val="008A0CFC"/>
    <w:rsid w:val="008A12FE"/>
    <w:rsid w:val="008A1E10"/>
    <w:rsid w:val="008A2003"/>
    <w:rsid w:val="008A28B6"/>
    <w:rsid w:val="008A2BB1"/>
    <w:rsid w:val="008A3466"/>
    <w:rsid w:val="008A389F"/>
    <w:rsid w:val="008A3A82"/>
    <w:rsid w:val="008A3D02"/>
    <w:rsid w:val="008A5940"/>
    <w:rsid w:val="008A73B2"/>
    <w:rsid w:val="008A7D56"/>
    <w:rsid w:val="008B0354"/>
    <w:rsid w:val="008B043F"/>
    <w:rsid w:val="008B0808"/>
    <w:rsid w:val="008B0AEC"/>
    <w:rsid w:val="008B0BEB"/>
    <w:rsid w:val="008B1E53"/>
    <w:rsid w:val="008B1E5B"/>
    <w:rsid w:val="008B389D"/>
    <w:rsid w:val="008B3C5C"/>
    <w:rsid w:val="008B5299"/>
    <w:rsid w:val="008B59F3"/>
    <w:rsid w:val="008B5A5F"/>
    <w:rsid w:val="008B5AB0"/>
    <w:rsid w:val="008B6054"/>
    <w:rsid w:val="008B690B"/>
    <w:rsid w:val="008B6B74"/>
    <w:rsid w:val="008B6CF9"/>
    <w:rsid w:val="008B7B08"/>
    <w:rsid w:val="008B7EEB"/>
    <w:rsid w:val="008C13F0"/>
    <w:rsid w:val="008C18C0"/>
    <w:rsid w:val="008C1F26"/>
    <w:rsid w:val="008C2557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6F4C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642C"/>
    <w:rsid w:val="008F0A38"/>
    <w:rsid w:val="008F0F84"/>
    <w:rsid w:val="008F1014"/>
    <w:rsid w:val="008F11C9"/>
    <w:rsid w:val="008F23D8"/>
    <w:rsid w:val="008F2FD5"/>
    <w:rsid w:val="008F37E5"/>
    <w:rsid w:val="008F3F9C"/>
    <w:rsid w:val="008F48C2"/>
    <w:rsid w:val="008F5840"/>
    <w:rsid w:val="008F5EEF"/>
    <w:rsid w:val="008F66FE"/>
    <w:rsid w:val="008F72CC"/>
    <w:rsid w:val="008F72CD"/>
    <w:rsid w:val="009002B4"/>
    <w:rsid w:val="009009AD"/>
    <w:rsid w:val="009033EE"/>
    <w:rsid w:val="00903802"/>
    <w:rsid w:val="00903D94"/>
    <w:rsid w:val="009063F6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2E10"/>
    <w:rsid w:val="00913612"/>
    <w:rsid w:val="00913668"/>
    <w:rsid w:val="0091366A"/>
    <w:rsid w:val="00913824"/>
    <w:rsid w:val="00913FCD"/>
    <w:rsid w:val="00915757"/>
    <w:rsid w:val="009159B3"/>
    <w:rsid w:val="0091602C"/>
    <w:rsid w:val="00916181"/>
    <w:rsid w:val="009167F6"/>
    <w:rsid w:val="009204C5"/>
    <w:rsid w:val="009215EC"/>
    <w:rsid w:val="0092180D"/>
    <w:rsid w:val="009232C9"/>
    <w:rsid w:val="00923608"/>
    <w:rsid w:val="009238E5"/>
    <w:rsid w:val="00923F12"/>
    <w:rsid w:val="00924CB6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0718"/>
    <w:rsid w:val="00940822"/>
    <w:rsid w:val="00942C80"/>
    <w:rsid w:val="00943197"/>
    <w:rsid w:val="009435F2"/>
    <w:rsid w:val="00945180"/>
    <w:rsid w:val="0094590C"/>
    <w:rsid w:val="00945E9E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57D3F"/>
    <w:rsid w:val="009657F1"/>
    <w:rsid w:val="0096625D"/>
    <w:rsid w:val="009673CF"/>
    <w:rsid w:val="009676D2"/>
    <w:rsid w:val="009709F8"/>
    <w:rsid w:val="00971B53"/>
    <w:rsid w:val="00972929"/>
    <w:rsid w:val="00972F91"/>
    <w:rsid w:val="00973827"/>
    <w:rsid w:val="009742D3"/>
    <w:rsid w:val="00977BA7"/>
    <w:rsid w:val="00980517"/>
    <w:rsid w:val="0098194F"/>
    <w:rsid w:val="00981A3C"/>
    <w:rsid w:val="009826C8"/>
    <w:rsid w:val="009836E4"/>
    <w:rsid w:val="0098412F"/>
    <w:rsid w:val="009842F0"/>
    <w:rsid w:val="00984DC5"/>
    <w:rsid w:val="00985F28"/>
    <w:rsid w:val="00986149"/>
    <w:rsid w:val="00986176"/>
    <w:rsid w:val="00986E7F"/>
    <w:rsid w:val="00987536"/>
    <w:rsid w:val="00987805"/>
    <w:rsid w:val="0099005F"/>
    <w:rsid w:val="0099035D"/>
    <w:rsid w:val="00990BD5"/>
    <w:rsid w:val="0099196F"/>
    <w:rsid w:val="00991B92"/>
    <w:rsid w:val="00992B98"/>
    <w:rsid w:val="0099339D"/>
    <w:rsid w:val="0099359F"/>
    <w:rsid w:val="0099485E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256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6EC"/>
    <w:rsid w:val="009B57EF"/>
    <w:rsid w:val="009B5B85"/>
    <w:rsid w:val="009B6FC5"/>
    <w:rsid w:val="009B7204"/>
    <w:rsid w:val="009B7564"/>
    <w:rsid w:val="009C0074"/>
    <w:rsid w:val="009C0467"/>
    <w:rsid w:val="009C0564"/>
    <w:rsid w:val="009C19C1"/>
    <w:rsid w:val="009C2685"/>
    <w:rsid w:val="009C39BC"/>
    <w:rsid w:val="009C4BC2"/>
    <w:rsid w:val="009C4D22"/>
    <w:rsid w:val="009C56DF"/>
    <w:rsid w:val="009C7320"/>
    <w:rsid w:val="009D01A6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2A68"/>
    <w:rsid w:val="009E3090"/>
    <w:rsid w:val="009E3AFD"/>
    <w:rsid w:val="009E3CDD"/>
    <w:rsid w:val="009E4B16"/>
    <w:rsid w:val="009E52C3"/>
    <w:rsid w:val="009E55B0"/>
    <w:rsid w:val="009E5AB3"/>
    <w:rsid w:val="009E5C60"/>
    <w:rsid w:val="009E64DB"/>
    <w:rsid w:val="009E6794"/>
    <w:rsid w:val="009E7189"/>
    <w:rsid w:val="009E7E46"/>
    <w:rsid w:val="009E7FC1"/>
    <w:rsid w:val="009F01E1"/>
    <w:rsid w:val="009F0B0B"/>
    <w:rsid w:val="009F0B4D"/>
    <w:rsid w:val="009F1096"/>
    <w:rsid w:val="009F150E"/>
    <w:rsid w:val="009F27AD"/>
    <w:rsid w:val="009F3DE9"/>
    <w:rsid w:val="009F3FB5"/>
    <w:rsid w:val="009F521F"/>
    <w:rsid w:val="009F553C"/>
    <w:rsid w:val="009F56F2"/>
    <w:rsid w:val="009F59F8"/>
    <w:rsid w:val="009F609B"/>
    <w:rsid w:val="00A005B0"/>
    <w:rsid w:val="00A010DD"/>
    <w:rsid w:val="00A01F17"/>
    <w:rsid w:val="00A0217E"/>
    <w:rsid w:val="00A022A5"/>
    <w:rsid w:val="00A03A22"/>
    <w:rsid w:val="00A04322"/>
    <w:rsid w:val="00A04634"/>
    <w:rsid w:val="00A06119"/>
    <w:rsid w:val="00A078EE"/>
    <w:rsid w:val="00A07A48"/>
    <w:rsid w:val="00A108EE"/>
    <w:rsid w:val="00A10BB8"/>
    <w:rsid w:val="00A1200D"/>
    <w:rsid w:val="00A137E4"/>
    <w:rsid w:val="00A14813"/>
    <w:rsid w:val="00A1566A"/>
    <w:rsid w:val="00A15E76"/>
    <w:rsid w:val="00A165BF"/>
    <w:rsid w:val="00A170A2"/>
    <w:rsid w:val="00A172E8"/>
    <w:rsid w:val="00A179FF"/>
    <w:rsid w:val="00A214F5"/>
    <w:rsid w:val="00A21A36"/>
    <w:rsid w:val="00A21E3D"/>
    <w:rsid w:val="00A25294"/>
    <w:rsid w:val="00A254EE"/>
    <w:rsid w:val="00A25BE7"/>
    <w:rsid w:val="00A268A2"/>
    <w:rsid w:val="00A27008"/>
    <w:rsid w:val="00A27CDF"/>
    <w:rsid w:val="00A309C6"/>
    <w:rsid w:val="00A30D13"/>
    <w:rsid w:val="00A314F9"/>
    <w:rsid w:val="00A319D0"/>
    <w:rsid w:val="00A32316"/>
    <w:rsid w:val="00A33172"/>
    <w:rsid w:val="00A33458"/>
    <w:rsid w:val="00A3432B"/>
    <w:rsid w:val="00A346BA"/>
    <w:rsid w:val="00A34C67"/>
    <w:rsid w:val="00A34D62"/>
    <w:rsid w:val="00A3611D"/>
    <w:rsid w:val="00A36339"/>
    <w:rsid w:val="00A366E4"/>
    <w:rsid w:val="00A37B09"/>
    <w:rsid w:val="00A4376F"/>
    <w:rsid w:val="00A4549F"/>
    <w:rsid w:val="00A45B9B"/>
    <w:rsid w:val="00A462FE"/>
    <w:rsid w:val="00A501AD"/>
    <w:rsid w:val="00A501C9"/>
    <w:rsid w:val="00A50506"/>
    <w:rsid w:val="00A52FEA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55"/>
    <w:rsid w:val="00A62080"/>
    <w:rsid w:val="00A623BE"/>
    <w:rsid w:val="00A630A2"/>
    <w:rsid w:val="00A632B8"/>
    <w:rsid w:val="00A63BF3"/>
    <w:rsid w:val="00A64942"/>
    <w:rsid w:val="00A65439"/>
    <w:rsid w:val="00A65911"/>
    <w:rsid w:val="00A6643C"/>
    <w:rsid w:val="00A67544"/>
    <w:rsid w:val="00A67A4E"/>
    <w:rsid w:val="00A67DE7"/>
    <w:rsid w:val="00A7075B"/>
    <w:rsid w:val="00A7116A"/>
    <w:rsid w:val="00A71C77"/>
    <w:rsid w:val="00A71CE6"/>
    <w:rsid w:val="00A71D23"/>
    <w:rsid w:val="00A71F74"/>
    <w:rsid w:val="00A7333A"/>
    <w:rsid w:val="00A733DB"/>
    <w:rsid w:val="00A73D0D"/>
    <w:rsid w:val="00A73F59"/>
    <w:rsid w:val="00A74A92"/>
    <w:rsid w:val="00A755FF"/>
    <w:rsid w:val="00A75CC1"/>
    <w:rsid w:val="00A75E88"/>
    <w:rsid w:val="00A7616E"/>
    <w:rsid w:val="00A76C9D"/>
    <w:rsid w:val="00A80404"/>
    <w:rsid w:val="00A8056E"/>
    <w:rsid w:val="00A8094B"/>
    <w:rsid w:val="00A829CE"/>
    <w:rsid w:val="00A82D58"/>
    <w:rsid w:val="00A8399D"/>
    <w:rsid w:val="00A83E3D"/>
    <w:rsid w:val="00A8443A"/>
    <w:rsid w:val="00A8479C"/>
    <w:rsid w:val="00A8557B"/>
    <w:rsid w:val="00A85A05"/>
    <w:rsid w:val="00A867D2"/>
    <w:rsid w:val="00A86D63"/>
    <w:rsid w:val="00A87797"/>
    <w:rsid w:val="00A90E72"/>
    <w:rsid w:val="00A922A2"/>
    <w:rsid w:val="00A9327B"/>
    <w:rsid w:val="00A93B69"/>
    <w:rsid w:val="00A953B9"/>
    <w:rsid w:val="00A963C7"/>
    <w:rsid w:val="00AA1626"/>
    <w:rsid w:val="00AA1915"/>
    <w:rsid w:val="00AA1C25"/>
    <w:rsid w:val="00AA3C09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2D39"/>
    <w:rsid w:val="00AB3113"/>
    <w:rsid w:val="00AB348A"/>
    <w:rsid w:val="00AB3F38"/>
    <w:rsid w:val="00AB43EC"/>
    <w:rsid w:val="00AB4BF4"/>
    <w:rsid w:val="00AB4FFA"/>
    <w:rsid w:val="00AB53E7"/>
    <w:rsid w:val="00AB5ADF"/>
    <w:rsid w:val="00AB5E57"/>
    <w:rsid w:val="00AB6749"/>
    <w:rsid w:val="00AB725F"/>
    <w:rsid w:val="00AC0705"/>
    <w:rsid w:val="00AC109B"/>
    <w:rsid w:val="00AC216A"/>
    <w:rsid w:val="00AC3D6C"/>
    <w:rsid w:val="00AC4AC3"/>
    <w:rsid w:val="00AC624B"/>
    <w:rsid w:val="00AC74DA"/>
    <w:rsid w:val="00AC76E3"/>
    <w:rsid w:val="00AC788C"/>
    <w:rsid w:val="00AC7A2B"/>
    <w:rsid w:val="00AC7C25"/>
    <w:rsid w:val="00AD06EA"/>
    <w:rsid w:val="00AD0883"/>
    <w:rsid w:val="00AD0A51"/>
    <w:rsid w:val="00AD0B37"/>
    <w:rsid w:val="00AD11F7"/>
    <w:rsid w:val="00AD1DB7"/>
    <w:rsid w:val="00AD2852"/>
    <w:rsid w:val="00AD3976"/>
    <w:rsid w:val="00AD47D1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9CC"/>
    <w:rsid w:val="00AE3B4E"/>
    <w:rsid w:val="00AE3BA6"/>
    <w:rsid w:val="00AE59EC"/>
    <w:rsid w:val="00AE67B3"/>
    <w:rsid w:val="00AE7230"/>
    <w:rsid w:val="00AE7864"/>
    <w:rsid w:val="00AE7949"/>
    <w:rsid w:val="00AF25D5"/>
    <w:rsid w:val="00AF3DBB"/>
    <w:rsid w:val="00AF5194"/>
    <w:rsid w:val="00AF53EF"/>
    <w:rsid w:val="00AF5979"/>
    <w:rsid w:val="00AF6EAB"/>
    <w:rsid w:val="00AF73BE"/>
    <w:rsid w:val="00AF73C3"/>
    <w:rsid w:val="00AF795C"/>
    <w:rsid w:val="00AF79AC"/>
    <w:rsid w:val="00AF7AD5"/>
    <w:rsid w:val="00B00752"/>
    <w:rsid w:val="00B026C1"/>
    <w:rsid w:val="00B02B9C"/>
    <w:rsid w:val="00B0353B"/>
    <w:rsid w:val="00B03F48"/>
    <w:rsid w:val="00B040B2"/>
    <w:rsid w:val="00B044C4"/>
    <w:rsid w:val="00B05886"/>
    <w:rsid w:val="00B05F56"/>
    <w:rsid w:val="00B07BB9"/>
    <w:rsid w:val="00B10558"/>
    <w:rsid w:val="00B156A9"/>
    <w:rsid w:val="00B15F83"/>
    <w:rsid w:val="00B160FF"/>
    <w:rsid w:val="00B16322"/>
    <w:rsid w:val="00B1662E"/>
    <w:rsid w:val="00B16A6F"/>
    <w:rsid w:val="00B17BCE"/>
    <w:rsid w:val="00B20F35"/>
    <w:rsid w:val="00B2161F"/>
    <w:rsid w:val="00B21827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957"/>
    <w:rsid w:val="00B30096"/>
    <w:rsid w:val="00B30B4E"/>
    <w:rsid w:val="00B31246"/>
    <w:rsid w:val="00B326FF"/>
    <w:rsid w:val="00B340AA"/>
    <w:rsid w:val="00B34136"/>
    <w:rsid w:val="00B34440"/>
    <w:rsid w:val="00B34A9F"/>
    <w:rsid w:val="00B34B01"/>
    <w:rsid w:val="00B34B80"/>
    <w:rsid w:val="00B35CDA"/>
    <w:rsid w:val="00B3694D"/>
    <w:rsid w:val="00B37D97"/>
    <w:rsid w:val="00B37F40"/>
    <w:rsid w:val="00B411BD"/>
    <w:rsid w:val="00B412D1"/>
    <w:rsid w:val="00B41559"/>
    <w:rsid w:val="00B415A6"/>
    <w:rsid w:val="00B418E8"/>
    <w:rsid w:val="00B41DCC"/>
    <w:rsid w:val="00B42285"/>
    <w:rsid w:val="00B4274B"/>
    <w:rsid w:val="00B42DCB"/>
    <w:rsid w:val="00B435B1"/>
    <w:rsid w:val="00B4367F"/>
    <w:rsid w:val="00B43885"/>
    <w:rsid w:val="00B438BA"/>
    <w:rsid w:val="00B447F7"/>
    <w:rsid w:val="00B44F99"/>
    <w:rsid w:val="00B45876"/>
    <w:rsid w:val="00B505C9"/>
    <w:rsid w:val="00B51542"/>
    <w:rsid w:val="00B51D1D"/>
    <w:rsid w:val="00B5310E"/>
    <w:rsid w:val="00B54ACC"/>
    <w:rsid w:val="00B54DCB"/>
    <w:rsid w:val="00B55287"/>
    <w:rsid w:val="00B55AC2"/>
    <w:rsid w:val="00B560C9"/>
    <w:rsid w:val="00B56533"/>
    <w:rsid w:val="00B56B55"/>
    <w:rsid w:val="00B56CFC"/>
    <w:rsid w:val="00B57777"/>
    <w:rsid w:val="00B57A17"/>
    <w:rsid w:val="00B57B82"/>
    <w:rsid w:val="00B61BE2"/>
    <w:rsid w:val="00B6266F"/>
    <w:rsid w:val="00B62E0B"/>
    <w:rsid w:val="00B63C32"/>
    <w:rsid w:val="00B64434"/>
    <w:rsid w:val="00B65E99"/>
    <w:rsid w:val="00B70EDC"/>
    <w:rsid w:val="00B711CE"/>
    <w:rsid w:val="00B71DC8"/>
    <w:rsid w:val="00B725E6"/>
    <w:rsid w:val="00B746C6"/>
    <w:rsid w:val="00B752AD"/>
    <w:rsid w:val="00B75EDD"/>
    <w:rsid w:val="00B7604C"/>
    <w:rsid w:val="00B7652C"/>
    <w:rsid w:val="00B766BF"/>
    <w:rsid w:val="00B76750"/>
    <w:rsid w:val="00B76FA6"/>
    <w:rsid w:val="00B77738"/>
    <w:rsid w:val="00B80910"/>
    <w:rsid w:val="00B818F4"/>
    <w:rsid w:val="00B81BC9"/>
    <w:rsid w:val="00B8222F"/>
    <w:rsid w:val="00B82615"/>
    <w:rsid w:val="00B83444"/>
    <w:rsid w:val="00B836ED"/>
    <w:rsid w:val="00B844F0"/>
    <w:rsid w:val="00B853BE"/>
    <w:rsid w:val="00B86476"/>
    <w:rsid w:val="00B86A3D"/>
    <w:rsid w:val="00B875C7"/>
    <w:rsid w:val="00B903F6"/>
    <w:rsid w:val="00B90D10"/>
    <w:rsid w:val="00B90FE5"/>
    <w:rsid w:val="00B91583"/>
    <w:rsid w:val="00B919AD"/>
    <w:rsid w:val="00B91A2B"/>
    <w:rsid w:val="00B93204"/>
    <w:rsid w:val="00B94D0B"/>
    <w:rsid w:val="00B94E17"/>
    <w:rsid w:val="00B94E3A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14D"/>
    <w:rsid w:val="00BA2FEF"/>
    <w:rsid w:val="00BA5234"/>
    <w:rsid w:val="00BB1548"/>
    <w:rsid w:val="00BB1CE7"/>
    <w:rsid w:val="00BB2FD3"/>
    <w:rsid w:val="00BB2FDF"/>
    <w:rsid w:val="00BB2FFF"/>
    <w:rsid w:val="00BB563D"/>
    <w:rsid w:val="00BB5FCB"/>
    <w:rsid w:val="00BB604B"/>
    <w:rsid w:val="00BB77B8"/>
    <w:rsid w:val="00BC00EC"/>
    <w:rsid w:val="00BC08C5"/>
    <w:rsid w:val="00BC12FB"/>
    <w:rsid w:val="00BC1C3C"/>
    <w:rsid w:val="00BC307F"/>
    <w:rsid w:val="00BC3159"/>
    <w:rsid w:val="00BC3257"/>
    <w:rsid w:val="00BC3384"/>
    <w:rsid w:val="00BC39DB"/>
    <w:rsid w:val="00BC3A32"/>
    <w:rsid w:val="00BC3B07"/>
    <w:rsid w:val="00BC46EF"/>
    <w:rsid w:val="00BC5EAA"/>
    <w:rsid w:val="00BC6FD6"/>
    <w:rsid w:val="00BD008E"/>
    <w:rsid w:val="00BD2F3B"/>
    <w:rsid w:val="00BD3372"/>
    <w:rsid w:val="00BD50AA"/>
    <w:rsid w:val="00BD5135"/>
    <w:rsid w:val="00BD6944"/>
    <w:rsid w:val="00BD7291"/>
    <w:rsid w:val="00BD7EA3"/>
    <w:rsid w:val="00BD7FE2"/>
    <w:rsid w:val="00BE0B19"/>
    <w:rsid w:val="00BE0CDF"/>
    <w:rsid w:val="00BE0DD8"/>
    <w:rsid w:val="00BE13F0"/>
    <w:rsid w:val="00BE1D82"/>
    <w:rsid w:val="00BE1EE4"/>
    <w:rsid w:val="00BE1F8B"/>
    <w:rsid w:val="00BE2840"/>
    <w:rsid w:val="00BE2B4F"/>
    <w:rsid w:val="00BE2F39"/>
    <w:rsid w:val="00BE332D"/>
    <w:rsid w:val="00BE332E"/>
    <w:rsid w:val="00BE3CF1"/>
    <w:rsid w:val="00BE471D"/>
    <w:rsid w:val="00BE4B20"/>
    <w:rsid w:val="00BE5FC4"/>
    <w:rsid w:val="00BE7C4D"/>
    <w:rsid w:val="00BE7F6A"/>
    <w:rsid w:val="00BF0274"/>
    <w:rsid w:val="00BF05BA"/>
    <w:rsid w:val="00BF08C4"/>
    <w:rsid w:val="00BF0BAF"/>
    <w:rsid w:val="00BF0EC3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138"/>
    <w:rsid w:val="00C03EE8"/>
    <w:rsid w:val="00C05BEC"/>
    <w:rsid w:val="00C06E7D"/>
    <w:rsid w:val="00C11110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17DED"/>
    <w:rsid w:val="00C20A00"/>
    <w:rsid w:val="00C21673"/>
    <w:rsid w:val="00C21C7A"/>
    <w:rsid w:val="00C2242F"/>
    <w:rsid w:val="00C226E3"/>
    <w:rsid w:val="00C23130"/>
    <w:rsid w:val="00C255A5"/>
    <w:rsid w:val="00C255E5"/>
    <w:rsid w:val="00C2584B"/>
    <w:rsid w:val="00C25942"/>
    <w:rsid w:val="00C25DD9"/>
    <w:rsid w:val="00C2663F"/>
    <w:rsid w:val="00C26C66"/>
    <w:rsid w:val="00C26DB8"/>
    <w:rsid w:val="00C327BA"/>
    <w:rsid w:val="00C33FCB"/>
    <w:rsid w:val="00C3400F"/>
    <w:rsid w:val="00C34B64"/>
    <w:rsid w:val="00C34C36"/>
    <w:rsid w:val="00C352B3"/>
    <w:rsid w:val="00C3616D"/>
    <w:rsid w:val="00C361BC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9E9"/>
    <w:rsid w:val="00C41E3A"/>
    <w:rsid w:val="00C4304C"/>
    <w:rsid w:val="00C43315"/>
    <w:rsid w:val="00C447E8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4C9"/>
    <w:rsid w:val="00C52724"/>
    <w:rsid w:val="00C52744"/>
    <w:rsid w:val="00C53EB3"/>
    <w:rsid w:val="00C542D4"/>
    <w:rsid w:val="00C54D71"/>
    <w:rsid w:val="00C563F5"/>
    <w:rsid w:val="00C570F7"/>
    <w:rsid w:val="00C62CD5"/>
    <w:rsid w:val="00C63099"/>
    <w:rsid w:val="00C636E6"/>
    <w:rsid w:val="00C639D6"/>
    <w:rsid w:val="00C63F8E"/>
    <w:rsid w:val="00C647FB"/>
    <w:rsid w:val="00C654E0"/>
    <w:rsid w:val="00C66DFB"/>
    <w:rsid w:val="00C67EAB"/>
    <w:rsid w:val="00C70DFF"/>
    <w:rsid w:val="00C73228"/>
    <w:rsid w:val="00C74AC5"/>
    <w:rsid w:val="00C75A6B"/>
    <w:rsid w:val="00C763B6"/>
    <w:rsid w:val="00C7644F"/>
    <w:rsid w:val="00C768F6"/>
    <w:rsid w:val="00C80016"/>
    <w:rsid w:val="00C80073"/>
    <w:rsid w:val="00C80DEA"/>
    <w:rsid w:val="00C832DC"/>
    <w:rsid w:val="00C8377F"/>
    <w:rsid w:val="00C8545D"/>
    <w:rsid w:val="00C8646D"/>
    <w:rsid w:val="00C90CC4"/>
    <w:rsid w:val="00C91DE3"/>
    <w:rsid w:val="00C92C7F"/>
    <w:rsid w:val="00C9369D"/>
    <w:rsid w:val="00C944FA"/>
    <w:rsid w:val="00C947E1"/>
    <w:rsid w:val="00C95854"/>
    <w:rsid w:val="00C95EFF"/>
    <w:rsid w:val="00C96D26"/>
    <w:rsid w:val="00C96E6F"/>
    <w:rsid w:val="00C97872"/>
    <w:rsid w:val="00CA0532"/>
    <w:rsid w:val="00CA1DBB"/>
    <w:rsid w:val="00CA21E6"/>
    <w:rsid w:val="00CA2241"/>
    <w:rsid w:val="00CA25D1"/>
    <w:rsid w:val="00CA3CDD"/>
    <w:rsid w:val="00CA403B"/>
    <w:rsid w:val="00CA4C30"/>
    <w:rsid w:val="00CA505A"/>
    <w:rsid w:val="00CA59DD"/>
    <w:rsid w:val="00CA7D03"/>
    <w:rsid w:val="00CB008E"/>
    <w:rsid w:val="00CB01FA"/>
    <w:rsid w:val="00CB0737"/>
    <w:rsid w:val="00CB097A"/>
    <w:rsid w:val="00CB26EC"/>
    <w:rsid w:val="00CB2A34"/>
    <w:rsid w:val="00CB2D2A"/>
    <w:rsid w:val="00CB3B1D"/>
    <w:rsid w:val="00CB4538"/>
    <w:rsid w:val="00CB5B1E"/>
    <w:rsid w:val="00CB787A"/>
    <w:rsid w:val="00CC028E"/>
    <w:rsid w:val="00CC0876"/>
    <w:rsid w:val="00CC0C4A"/>
    <w:rsid w:val="00CC16E4"/>
    <w:rsid w:val="00CC17F0"/>
    <w:rsid w:val="00CC1853"/>
    <w:rsid w:val="00CC1FAE"/>
    <w:rsid w:val="00CC2B96"/>
    <w:rsid w:val="00CC3A23"/>
    <w:rsid w:val="00CC471A"/>
    <w:rsid w:val="00CC737C"/>
    <w:rsid w:val="00CD087D"/>
    <w:rsid w:val="00CD0E7A"/>
    <w:rsid w:val="00CD0F5D"/>
    <w:rsid w:val="00CD1C0B"/>
    <w:rsid w:val="00CD239A"/>
    <w:rsid w:val="00CD386F"/>
    <w:rsid w:val="00CD5512"/>
    <w:rsid w:val="00CD62D8"/>
    <w:rsid w:val="00CD6E3D"/>
    <w:rsid w:val="00CD71AB"/>
    <w:rsid w:val="00CD75E2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CE3"/>
    <w:rsid w:val="00CF3835"/>
    <w:rsid w:val="00CF3F08"/>
    <w:rsid w:val="00CF4247"/>
    <w:rsid w:val="00CF5263"/>
    <w:rsid w:val="00CF5F66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7D9"/>
    <w:rsid w:val="00D14DB1"/>
    <w:rsid w:val="00D15485"/>
    <w:rsid w:val="00D15A7E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83C"/>
    <w:rsid w:val="00D34A0B"/>
    <w:rsid w:val="00D36234"/>
    <w:rsid w:val="00D36371"/>
    <w:rsid w:val="00D36388"/>
    <w:rsid w:val="00D437D8"/>
    <w:rsid w:val="00D44994"/>
    <w:rsid w:val="00D45541"/>
    <w:rsid w:val="00D45DF3"/>
    <w:rsid w:val="00D46174"/>
    <w:rsid w:val="00D47DD0"/>
    <w:rsid w:val="00D47E0A"/>
    <w:rsid w:val="00D50183"/>
    <w:rsid w:val="00D508D9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A7F"/>
    <w:rsid w:val="00D62C97"/>
    <w:rsid w:val="00D63517"/>
    <w:rsid w:val="00D63B75"/>
    <w:rsid w:val="00D659B1"/>
    <w:rsid w:val="00D66E18"/>
    <w:rsid w:val="00D6734D"/>
    <w:rsid w:val="00D679CF"/>
    <w:rsid w:val="00D679D3"/>
    <w:rsid w:val="00D706DB"/>
    <w:rsid w:val="00D70915"/>
    <w:rsid w:val="00D70BCE"/>
    <w:rsid w:val="00D72271"/>
    <w:rsid w:val="00D7356F"/>
    <w:rsid w:val="00D73587"/>
    <w:rsid w:val="00D7391A"/>
    <w:rsid w:val="00D73EBB"/>
    <w:rsid w:val="00D751FB"/>
    <w:rsid w:val="00D754D6"/>
    <w:rsid w:val="00D756E2"/>
    <w:rsid w:val="00D75843"/>
    <w:rsid w:val="00D761AA"/>
    <w:rsid w:val="00D76FAE"/>
    <w:rsid w:val="00D777D7"/>
    <w:rsid w:val="00D80856"/>
    <w:rsid w:val="00D80AB8"/>
    <w:rsid w:val="00D81792"/>
    <w:rsid w:val="00D819B1"/>
    <w:rsid w:val="00D82494"/>
    <w:rsid w:val="00D828AD"/>
    <w:rsid w:val="00D83AE9"/>
    <w:rsid w:val="00D84A6F"/>
    <w:rsid w:val="00D8531F"/>
    <w:rsid w:val="00D857B8"/>
    <w:rsid w:val="00D85F91"/>
    <w:rsid w:val="00D87175"/>
    <w:rsid w:val="00D87823"/>
    <w:rsid w:val="00D87ABF"/>
    <w:rsid w:val="00D90CD3"/>
    <w:rsid w:val="00D919E6"/>
    <w:rsid w:val="00D91BE1"/>
    <w:rsid w:val="00D92881"/>
    <w:rsid w:val="00D92C29"/>
    <w:rsid w:val="00D936E2"/>
    <w:rsid w:val="00D95104"/>
    <w:rsid w:val="00D95600"/>
    <w:rsid w:val="00D9683C"/>
    <w:rsid w:val="00D97884"/>
    <w:rsid w:val="00D97C13"/>
    <w:rsid w:val="00DA0A7F"/>
    <w:rsid w:val="00DA0CB3"/>
    <w:rsid w:val="00DA1293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5DD"/>
    <w:rsid w:val="00DB11F8"/>
    <w:rsid w:val="00DB18F8"/>
    <w:rsid w:val="00DB1F2A"/>
    <w:rsid w:val="00DB275A"/>
    <w:rsid w:val="00DB297F"/>
    <w:rsid w:val="00DB3153"/>
    <w:rsid w:val="00DB317A"/>
    <w:rsid w:val="00DB3B82"/>
    <w:rsid w:val="00DB485D"/>
    <w:rsid w:val="00DB5C03"/>
    <w:rsid w:val="00DC1327"/>
    <w:rsid w:val="00DC1350"/>
    <w:rsid w:val="00DC27F9"/>
    <w:rsid w:val="00DC3237"/>
    <w:rsid w:val="00DC34A2"/>
    <w:rsid w:val="00DC41A4"/>
    <w:rsid w:val="00DC5607"/>
    <w:rsid w:val="00DC5672"/>
    <w:rsid w:val="00DC60A2"/>
    <w:rsid w:val="00DC6600"/>
    <w:rsid w:val="00DC67BD"/>
    <w:rsid w:val="00DC6924"/>
    <w:rsid w:val="00DC6D37"/>
    <w:rsid w:val="00DC71F2"/>
    <w:rsid w:val="00DD2025"/>
    <w:rsid w:val="00DD22EA"/>
    <w:rsid w:val="00DD23A0"/>
    <w:rsid w:val="00DD2B66"/>
    <w:rsid w:val="00DD3EF5"/>
    <w:rsid w:val="00DD53FA"/>
    <w:rsid w:val="00DD5F42"/>
    <w:rsid w:val="00DD617B"/>
    <w:rsid w:val="00DE0E59"/>
    <w:rsid w:val="00DE0F6C"/>
    <w:rsid w:val="00DE219B"/>
    <w:rsid w:val="00DE292D"/>
    <w:rsid w:val="00DE2E53"/>
    <w:rsid w:val="00DE3BDC"/>
    <w:rsid w:val="00DE3F89"/>
    <w:rsid w:val="00DE52E3"/>
    <w:rsid w:val="00DE7609"/>
    <w:rsid w:val="00DE7C00"/>
    <w:rsid w:val="00DF03E9"/>
    <w:rsid w:val="00DF03ED"/>
    <w:rsid w:val="00DF04EE"/>
    <w:rsid w:val="00DF0BF4"/>
    <w:rsid w:val="00DF1508"/>
    <w:rsid w:val="00DF179D"/>
    <w:rsid w:val="00DF1E9C"/>
    <w:rsid w:val="00DF3BEF"/>
    <w:rsid w:val="00DF3F50"/>
    <w:rsid w:val="00DF4572"/>
    <w:rsid w:val="00DF4658"/>
    <w:rsid w:val="00DF6C8B"/>
    <w:rsid w:val="00DF6F17"/>
    <w:rsid w:val="00DF78FA"/>
    <w:rsid w:val="00E002F1"/>
    <w:rsid w:val="00E0082C"/>
    <w:rsid w:val="00E00C31"/>
    <w:rsid w:val="00E01DAA"/>
    <w:rsid w:val="00E023E5"/>
    <w:rsid w:val="00E02432"/>
    <w:rsid w:val="00E02BB2"/>
    <w:rsid w:val="00E03254"/>
    <w:rsid w:val="00E04022"/>
    <w:rsid w:val="00E0728F"/>
    <w:rsid w:val="00E0755C"/>
    <w:rsid w:val="00E14A7E"/>
    <w:rsid w:val="00E151E1"/>
    <w:rsid w:val="00E17619"/>
    <w:rsid w:val="00E17805"/>
    <w:rsid w:val="00E20E18"/>
    <w:rsid w:val="00E20F79"/>
    <w:rsid w:val="00E21278"/>
    <w:rsid w:val="00E22250"/>
    <w:rsid w:val="00E22CCD"/>
    <w:rsid w:val="00E23A11"/>
    <w:rsid w:val="00E23FB7"/>
    <w:rsid w:val="00E24A27"/>
    <w:rsid w:val="00E24E72"/>
    <w:rsid w:val="00E25F89"/>
    <w:rsid w:val="00E3119D"/>
    <w:rsid w:val="00E32D62"/>
    <w:rsid w:val="00E339DC"/>
    <w:rsid w:val="00E33CF6"/>
    <w:rsid w:val="00E33E15"/>
    <w:rsid w:val="00E361B8"/>
    <w:rsid w:val="00E364AD"/>
    <w:rsid w:val="00E36A1B"/>
    <w:rsid w:val="00E429ED"/>
    <w:rsid w:val="00E43F37"/>
    <w:rsid w:val="00E450ED"/>
    <w:rsid w:val="00E45C0C"/>
    <w:rsid w:val="00E468D3"/>
    <w:rsid w:val="00E46F6D"/>
    <w:rsid w:val="00E4791B"/>
    <w:rsid w:val="00E47E31"/>
    <w:rsid w:val="00E50AC6"/>
    <w:rsid w:val="00E51DDD"/>
    <w:rsid w:val="00E51FDD"/>
    <w:rsid w:val="00E5223D"/>
    <w:rsid w:val="00E52435"/>
    <w:rsid w:val="00E53122"/>
    <w:rsid w:val="00E5351B"/>
    <w:rsid w:val="00E53FA9"/>
    <w:rsid w:val="00E5414C"/>
    <w:rsid w:val="00E547B3"/>
    <w:rsid w:val="00E56E3C"/>
    <w:rsid w:val="00E5733D"/>
    <w:rsid w:val="00E60E2F"/>
    <w:rsid w:val="00E61CC0"/>
    <w:rsid w:val="00E6277B"/>
    <w:rsid w:val="00E643FB"/>
    <w:rsid w:val="00E64424"/>
    <w:rsid w:val="00E64C99"/>
    <w:rsid w:val="00E64CD3"/>
    <w:rsid w:val="00E64D7C"/>
    <w:rsid w:val="00E65813"/>
    <w:rsid w:val="00E671C9"/>
    <w:rsid w:val="00E67383"/>
    <w:rsid w:val="00E6743F"/>
    <w:rsid w:val="00E6758E"/>
    <w:rsid w:val="00E67E23"/>
    <w:rsid w:val="00E70016"/>
    <w:rsid w:val="00E70BC7"/>
    <w:rsid w:val="00E70D52"/>
    <w:rsid w:val="00E70FBC"/>
    <w:rsid w:val="00E72C01"/>
    <w:rsid w:val="00E73171"/>
    <w:rsid w:val="00E73570"/>
    <w:rsid w:val="00E741AC"/>
    <w:rsid w:val="00E7484E"/>
    <w:rsid w:val="00E75174"/>
    <w:rsid w:val="00E75EBA"/>
    <w:rsid w:val="00E763B4"/>
    <w:rsid w:val="00E77848"/>
    <w:rsid w:val="00E77D05"/>
    <w:rsid w:val="00E80514"/>
    <w:rsid w:val="00E80E5B"/>
    <w:rsid w:val="00E816C5"/>
    <w:rsid w:val="00E81CE0"/>
    <w:rsid w:val="00E81DF4"/>
    <w:rsid w:val="00E81E7C"/>
    <w:rsid w:val="00E8224D"/>
    <w:rsid w:val="00E8519F"/>
    <w:rsid w:val="00E85CC3"/>
    <w:rsid w:val="00E8644A"/>
    <w:rsid w:val="00E86B93"/>
    <w:rsid w:val="00E90279"/>
    <w:rsid w:val="00E90635"/>
    <w:rsid w:val="00E90685"/>
    <w:rsid w:val="00E909A1"/>
    <w:rsid w:val="00E90BFF"/>
    <w:rsid w:val="00E918E8"/>
    <w:rsid w:val="00E91F04"/>
    <w:rsid w:val="00E91F35"/>
    <w:rsid w:val="00E95BA6"/>
    <w:rsid w:val="00E9625F"/>
    <w:rsid w:val="00E97648"/>
    <w:rsid w:val="00EA092E"/>
    <w:rsid w:val="00EA0E4A"/>
    <w:rsid w:val="00EA1A54"/>
    <w:rsid w:val="00EA2226"/>
    <w:rsid w:val="00EA26FC"/>
    <w:rsid w:val="00EA2FCE"/>
    <w:rsid w:val="00EA32A3"/>
    <w:rsid w:val="00EA3B5A"/>
    <w:rsid w:val="00EA410E"/>
    <w:rsid w:val="00EA4D78"/>
    <w:rsid w:val="00EA4FD1"/>
    <w:rsid w:val="00EA52F7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477"/>
    <w:rsid w:val="00EB4CFF"/>
    <w:rsid w:val="00EB5476"/>
    <w:rsid w:val="00EB70B0"/>
    <w:rsid w:val="00EB7633"/>
    <w:rsid w:val="00EB7736"/>
    <w:rsid w:val="00EC0EF3"/>
    <w:rsid w:val="00EC2E2D"/>
    <w:rsid w:val="00EC2EDB"/>
    <w:rsid w:val="00EC3BBC"/>
    <w:rsid w:val="00EC462B"/>
    <w:rsid w:val="00EC4723"/>
    <w:rsid w:val="00EC56E0"/>
    <w:rsid w:val="00EC6057"/>
    <w:rsid w:val="00EC6847"/>
    <w:rsid w:val="00EC697A"/>
    <w:rsid w:val="00EC7DB6"/>
    <w:rsid w:val="00ED162F"/>
    <w:rsid w:val="00ED2E52"/>
    <w:rsid w:val="00ED3024"/>
    <w:rsid w:val="00ED4498"/>
    <w:rsid w:val="00ED5FE4"/>
    <w:rsid w:val="00ED71C5"/>
    <w:rsid w:val="00ED755B"/>
    <w:rsid w:val="00EE16FA"/>
    <w:rsid w:val="00EE3A26"/>
    <w:rsid w:val="00EE3C42"/>
    <w:rsid w:val="00EE3D4F"/>
    <w:rsid w:val="00EE40AE"/>
    <w:rsid w:val="00EE44B0"/>
    <w:rsid w:val="00EE534D"/>
    <w:rsid w:val="00EE5560"/>
    <w:rsid w:val="00EE582D"/>
    <w:rsid w:val="00EE6F1E"/>
    <w:rsid w:val="00EE775D"/>
    <w:rsid w:val="00EF0348"/>
    <w:rsid w:val="00EF1F9C"/>
    <w:rsid w:val="00EF4366"/>
    <w:rsid w:val="00EF4CD6"/>
    <w:rsid w:val="00EF55A0"/>
    <w:rsid w:val="00EF5CA4"/>
    <w:rsid w:val="00EF5E5E"/>
    <w:rsid w:val="00EF63D1"/>
    <w:rsid w:val="00EF6513"/>
    <w:rsid w:val="00EF6593"/>
    <w:rsid w:val="00EF6683"/>
    <w:rsid w:val="00EF7002"/>
    <w:rsid w:val="00EF769B"/>
    <w:rsid w:val="00F000DF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3A9"/>
    <w:rsid w:val="00F13578"/>
    <w:rsid w:val="00F13ECD"/>
    <w:rsid w:val="00F149BB"/>
    <w:rsid w:val="00F14A1F"/>
    <w:rsid w:val="00F155CE"/>
    <w:rsid w:val="00F16BF2"/>
    <w:rsid w:val="00F17EAE"/>
    <w:rsid w:val="00F218D4"/>
    <w:rsid w:val="00F2250A"/>
    <w:rsid w:val="00F23506"/>
    <w:rsid w:val="00F24788"/>
    <w:rsid w:val="00F2640F"/>
    <w:rsid w:val="00F27C34"/>
    <w:rsid w:val="00F27E46"/>
    <w:rsid w:val="00F301C2"/>
    <w:rsid w:val="00F302E1"/>
    <w:rsid w:val="00F31B22"/>
    <w:rsid w:val="00F31B49"/>
    <w:rsid w:val="00F3239E"/>
    <w:rsid w:val="00F32AFC"/>
    <w:rsid w:val="00F32F56"/>
    <w:rsid w:val="00F33103"/>
    <w:rsid w:val="00F33D4F"/>
    <w:rsid w:val="00F34CD6"/>
    <w:rsid w:val="00F35873"/>
    <w:rsid w:val="00F358FA"/>
    <w:rsid w:val="00F35920"/>
    <w:rsid w:val="00F35EEF"/>
    <w:rsid w:val="00F366A5"/>
    <w:rsid w:val="00F36C5F"/>
    <w:rsid w:val="00F37259"/>
    <w:rsid w:val="00F405A4"/>
    <w:rsid w:val="00F41F05"/>
    <w:rsid w:val="00F42A10"/>
    <w:rsid w:val="00F433BD"/>
    <w:rsid w:val="00F43864"/>
    <w:rsid w:val="00F449C8"/>
    <w:rsid w:val="00F44EC5"/>
    <w:rsid w:val="00F45416"/>
    <w:rsid w:val="00F462FF"/>
    <w:rsid w:val="00F47498"/>
    <w:rsid w:val="00F47BC1"/>
    <w:rsid w:val="00F512B2"/>
    <w:rsid w:val="00F5236C"/>
    <w:rsid w:val="00F5283D"/>
    <w:rsid w:val="00F52ABA"/>
    <w:rsid w:val="00F52BC7"/>
    <w:rsid w:val="00F53A05"/>
    <w:rsid w:val="00F53BF4"/>
    <w:rsid w:val="00F54266"/>
    <w:rsid w:val="00F55043"/>
    <w:rsid w:val="00F55D50"/>
    <w:rsid w:val="00F56505"/>
    <w:rsid w:val="00F56DCF"/>
    <w:rsid w:val="00F57034"/>
    <w:rsid w:val="00F60BE9"/>
    <w:rsid w:val="00F6188F"/>
    <w:rsid w:val="00F61FD8"/>
    <w:rsid w:val="00F62DBF"/>
    <w:rsid w:val="00F6397C"/>
    <w:rsid w:val="00F63FD0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506"/>
    <w:rsid w:val="00F73D08"/>
    <w:rsid w:val="00F741D7"/>
    <w:rsid w:val="00F74ED1"/>
    <w:rsid w:val="00F7586B"/>
    <w:rsid w:val="00F7588D"/>
    <w:rsid w:val="00F75F2F"/>
    <w:rsid w:val="00F76445"/>
    <w:rsid w:val="00F76911"/>
    <w:rsid w:val="00F76ECC"/>
    <w:rsid w:val="00F80399"/>
    <w:rsid w:val="00F80BF4"/>
    <w:rsid w:val="00F812C8"/>
    <w:rsid w:val="00F8132D"/>
    <w:rsid w:val="00F818AE"/>
    <w:rsid w:val="00F81B40"/>
    <w:rsid w:val="00F820C4"/>
    <w:rsid w:val="00F83829"/>
    <w:rsid w:val="00F84069"/>
    <w:rsid w:val="00F84224"/>
    <w:rsid w:val="00F843D7"/>
    <w:rsid w:val="00F85536"/>
    <w:rsid w:val="00F8657A"/>
    <w:rsid w:val="00F8679A"/>
    <w:rsid w:val="00F87117"/>
    <w:rsid w:val="00F8715D"/>
    <w:rsid w:val="00F8736C"/>
    <w:rsid w:val="00F9030E"/>
    <w:rsid w:val="00F90ADB"/>
    <w:rsid w:val="00F90E78"/>
    <w:rsid w:val="00F91209"/>
    <w:rsid w:val="00F915E8"/>
    <w:rsid w:val="00F9221F"/>
    <w:rsid w:val="00F931C7"/>
    <w:rsid w:val="00F93559"/>
    <w:rsid w:val="00F93D72"/>
    <w:rsid w:val="00F93E65"/>
    <w:rsid w:val="00F94070"/>
    <w:rsid w:val="00F950B5"/>
    <w:rsid w:val="00F9513F"/>
    <w:rsid w:val="00F95871"/>
    <w:rsid w:val="00F970EC"/>
    <w:rsid w:val="00F97908"/>
    <w:rsid w:val="00F97B43"/>
    <w:rsid w:val="00FA07F8"/>
    <w:rsid w:val="00FA09FC"/>
    <w:rsid w:val="00FA105C"/>
    <w:rsid w:val="00FA1475"/>
    <w:rsid w:val="00FA148A"/>
    <w:rsid w:val="00FA27C8"/>
    <w:rsid w:val="00FA3B76"/>
    <w:rsid w:val="00FA4D66"/>
    <w:rsid w:val="00FA5A4E"/>
    <w:rsid w:val="00FA5DF3"/>
    <w:rsid w:val="00FB0082"/>
    <w:rsid w:val="00FB0243"/>
    <w:rsid w:val="00FB1527"/>
    <w:rsid w:val="00FB182F"/>
    <w:rsid w:val="00FB2537"/>
    <w:rsid w:val="00FB33DC"/>
    <w:rsid w:val="00FB4338"/>
    <w:rsid w:val="00FB477E"/>
    <w:rsid w:val="00FB4C9C"/>
    <w:rsid w:val="00FB6165"/>
    <w:rsid w:val="00FC0150"/>
    <w:rsid w:val="00FC03AB"/>
    <w:rsid w:val="00FC1DB8"/>
    <w:rsid w:val="00FC4729"/>
    <w:rsid w:val="00FC4A8C"/>
    <w:rsid w:val="00FC53DB"/>
    <w:rsid w:val="00FC5B1A"/>
    <w:rsid w:val="00FC5FC2"/>
    <w:rsid w:val="00FC6177"/>
    <w:rsid w:val="00FC63D1"/>
    <w:rsid w:val="00FC7528"/>
    <w:rsid w:val="00FD03F0"/>
    <w:rsid w:val="00FD0572"/>
    <w:rsid w:val="00FD1A97"/>
    <w:rsid w:val="00FD1F38"/>
    <w:rsid w:val="00FD2AB9"/>
    <w:rsid w:val="00FD2D7B"/>
    <w:rsid w:val="00FD37F6"/>
    <w:rsid w:val="00FD4589"/>
    <w:rsid w:val="00FD473E"/>
    <w:rsid w:val="00FD5079"/>
    <w:rsid w:val="00FD7DF9"/>
    <w:rsid w:val="00FE0A3F"/>
    <w:rsid w:val="00FE0B51"/>
    <w:rsid w:val="00FE0B78"/>
    <w:rsid w:val="00FE0ED4"/>
    <w:rsid w:val="00FE1918"/>
    <w:rsid w:val="00FE1923"/>
    <w:rsid w:val="00FE1B68"/>
    <w:rsid w:val="00FE1EAB"/>
    <w:rsid w:val="00FE3465"/>
    <w:rsid w:val="00FE3655"/>
    <w:rsid w:val="00FE4E54"/>
    <w:rsid w:val="00FE608F"/>
    <w:rsid w:val="00FE67CF"/>
    <w:rsid w:val="00FE6D20"/>
    <w:rsid w:val="00FE6F39"/>
    <w:rsid w:val="00FE6FB9"/>
    <w:rsid w:val="00FE7549"/>
    <w:rsid w:val="00FE7BCC"/>
    <w:rsid w:val="00FF042C"/>
    <w:rsid w:val="00FF126D"/>
    <w:rsid w:val="00FF2310"/>
    <w:rsid w:val="00FF2E73"/>
    <w:rsid w:val="00FF357C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788AC9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4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4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4"/>
      </w:numPr>
      <w:spacing w:before="120"/>
      <w:outlineLvl w:val="2"/>
    </w:pPr>
    <w:rPr>
      <w:b/>
    </w:rPr>
  </w:style>
  <w:style w:type="paragraph" w:styleId="4">
    <w:name w:val="heading 4"/>
    <w:aliases w:val="h4"/>
    <w:basedOn w:val="a"/>
    <w:next w:val="a"/>
    <w:qFormat/>
    <w:pPr>
      <w:keepNext/>
      <w:numPr>
        <w:ilvl w:val="3"/>
        <w:numId w:val="4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4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4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4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4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4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1,Légende-figure Char1,Légende-figure Char Char,Beschrifubg Char,Beschriftung Char Char1,label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a"/>
    <w:link w:val="Char3"/>
    <w:uiPriority w:val="34"/>
    <w:qFormat/>
    <w:rsid w:val="00710B5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Char3">
    <w:name w:val="列出段落 Char"/>
    <w:aliases w:val="numbered Char,Paragraphe de liste1 Char,Bulletr List Paragraph Char,列出段落1 Char,Bullet List Char,FooterText Char,List Paragraph1 Char,List Paragraph2 Char,List Paragraph21 Char,List Paragraph11 Char,Parágrafo da Lista1 Char,リスト段落1 Char,Fo Char"/>
    <w:link w:val="af0"/>
    <w:uiPriority w:val="34"/>
    <w:qFormat/>
    <w:locked/>
    <w:rsid w:val="00710B54"/>
    <w:rPr>
      <w:lang w:val="en-GB" w:eastAsia="en-GB"/>
    </w:rPr>
  </w:style>
  <w:style w:type="paragraph" w:styleId="af1">
    <w:name w:val="Normal (Web)"/>
    <w:basedOn w:val="a"/>
    <w:uiPriority w:val="99"/>
    <w:semiHidden/>
    <w:unhideWhenUsed/>
    <w:rsid w:val="008A03F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link w:val="EX"/>
    <w:locked/>
    <w:rsid w:val="001E5884"/>
    <w:rPr>
      <w:lang w:val="en-GB"/>
    </w:rPr>
  </w:style>
  <w:style w:type="paragraph" w:customStyle="1" w:styleId="EX">
    <w:name w:val="EX"/>
    <w:basedOn w:val="a"/>
    <w:link w:val="EXChar"/>
    <w:rsid w:val="001E5884"/>
    <w:pPr>
      <w:keepLines/>
      <w:overflowPunct w:val="0"/>
      <w:snapToGrid/>
      <w:spacing w:after="180"/>
      <w:ind w:left="1702" w:hanging="1418"/>
      <w:jc w:val="left"/>
    </w:pPr>
    <w:rPr>
      <w:sz w:val="20"/>
      <w:szCs w:val="20"/>
      <w:lang w:val="en-GB"/>
    </w:rPr>
  </w:style>
  <w:style w:type="character" w:styleId="af2">
    <w:name w:val="annotation reference"/>
    <w:basedOn w:val="a0"/>
    <w:semiHidden/>
    <w:unhideWhenUsed/>
    <w:rsid w:val="00DC5607"/>
    <w:rPr>
      <w:sz w:val="21"/>
      <w:szCs w:val="21"/>
    </w:rPr>
  </w:style>
  <w:style w:type="paragraph" w:styleId="af3">
    <w:name w:val="annotation text"/>
    <w:basedOn w:val="a"/>
    <w:link w:val="Char4"/>
    <w:unhideWhenUsed/>
    <w:rsid w:val="00DC5607"/>
    <w:pPr>
      <w:jc w:val="left"/>
    </w:pPr>
  </w:style>
  <w:style w:type="character" w:customStyle="1" w:styleId="Char4">
    <w:name w:val="批注文字 Char"/>
    <w:basedOn w:val="a0"/>
    <w:link w:val="af3"/>
    <w:rsid w:val="00DC5607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DC5607"/>
    <w:rPr>
      <w:b/>
      <w:bCs/>
    </w:rPr>
  </w:style>
  <w:style w:type="character" w:customStyle="1" w:styleId="Char5">
    <w:name w:val="批注主题 Char"/>
    <w:basedOn w:val="Char4"/>
    <w:link w:val="af4"/>
    <w:semiHidden/>
    <w:rsid w:val="00DC5607"/>
    <w:rPr>
      <w:b/>
      <w:bCs/>
      <w:sz w:val="22"/>
      <w:szCs w:val="22"/>
    </w:rPr>
  </w:style>
  <w:style w:type="paragraph" w:styleId="af5">
    <w:name w:val="table of figures"/>
    <w:basedOn w:val="a"/>
    <w:next w:val="a"/>
    <w:uiPriority w:val="99"/>
    <w:unhideWhenUsed/>
    <w:rsid w:val="0016114F"/>
    <w:pPr>
      <w:overflowPunct w:val="0"/>
      <w:snapToGrid/>
      <w:spacing w:after="0"/>
      <w:jc w:val="left"/>
      <w:textAlignment w:val="baseline"/>
    </w:pPr>
    <w:rPr>
      <w:sz w:val="20"/>
      <w:szCs w:val="20"/>
    </w:rPr>
  </w:style>
  <w:style w:type="paragraph" w:styleId="af6">
    <w:name w:val="Revision"/>
    <w:hidden/>
    <w:uiPriority w:val="99"/>
    <w:semiHidden/>
    <w:rsid w:val="00C11110"/>
    <w:rPr>
      <w:sz w:val="22"/>
      <w:szCs w:val="22"/>
    </w:rPr>
  </w:style>
  <w:style w:type="character" w:styleId="af7">
    <w:name w:val="Placeholder Text"/>
    <w:basedOn w:val="a0"/>
    <w:uiPriority w:val="99"/>
    <w:semiHidden/>
    <w:rsid w:val="00791C0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698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04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70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47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51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44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7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2FD427-4F79-4D2A-9E59-7AC712C99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1462</Words>
  <Characters>7534</Characters>
  <Application>Microsoft Office Word</Application>
  <DocSecurity>0</DocSecurity>
  <Lines>193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7</cp:revision>
  <cp:lastPrinted>2007-06-18T22:08:00Z</cp:lastPrinted>
  <dcterms:created xsi:type="dcterms:W3CDTF">2020-10-16T12:22:00Z</dcterms:created>
  <dcterms:modified xsi:type="dcterms:W3CDTF">2020-10-23T12:06:00Z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(3)zkPGLAPSDC91oJnPYSxMqN92VzDoegSaAfG3CO+cv4HIDaGBEv/KBPUenph3CChdVO5Hi4TW
iEDyLBwGnBwfCnrd15aam7CjJkN4hRMrztMdvYLwit84/cnvwZ3NUe+5IzexvVmF7KYZOQfG
nWU84pa+oMSRhaIN3Q/MYmuePSJl+U71hik+402NJA70uHHKH7ytwbHbWRugQUTPM88kOE4g
rFQrg1EcNZiUH656DS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NecRmLyFvfoCIcN7rv6Fs62bTGPI68wraszwJmCvcB8ntCyeG4ldGL
SAR7gs0/7f6ChsqL1Xp+BNbLE0K+Wa9b6cN8ddgJoggiCe5Mt9iJAc5TMPNyZKXoe84bAE57
y3dml5/vVowFlREFJU3Cclb58Ypr3uYAiDerVfi/Bsg58Ifaie4Og/mSj4uKxkQ0NF5X6kid
UJcVzfpSWdHb6Gv8snsLBVzCGRVs6wElWswQ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g2JYMrdk1u7jbkL5M8tkrKa2CW57ZbXg7sZY
a9JVvabrVswQbw6/DGWmnWk95IvDvA==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1602208560</vt:lpwstr>
  </property>
</Properties>
</file>