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794A4" w14:textId="68FDF6E4"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1DA282FC" wp14:editId="7E87AE1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90438">
        <w:rPr>
          <w:b/>
          <w:noProof/>
          <w:kern w:val="2"/>
          <w:lang w:eastAsia="zh-CN"/>
        </w:rPr>
        <w:t>103-e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702597">
        <w:rPr>
          <w:b/>
          <w:kern w:val="2"/>
          <w:lang w:eastAsia="zh-CN"/>
        </w:rPr>
        <w:t>2007591</w:t>
      </w:r>
    </w:p>
    <w:p w14:paraId="326E44E6" w14:textId="77777777" w:rsidR="009C0564" w:rsidRPr="00CF195E" w:rsidRDefault="00F90438" w:rsidP="00CF195E">
      <w:pPr>
        <w:jc w:val="left"/>
        <w:rPr>
          <w:b/>
          <w:kern w:val="2"/>
          <w:lang w:eastAsia="zh-CN"/>
        </w:rPr>
      </w:pPr>
      <w:r>
        <w:rPr>
          <w:b/>
          <w:noProof/>
          <w:kern w:val="2"/>
          <w:lang w:eastAsia="zh-CN"/>
        </w:rPr>
        <w:t>E-meeting</w:t>
      </w:r>
      <w:r w:rsidRPr="0041600C">
        <w:rPr>
          <w:b/>
          <w:noProof/>
          <w:kern w:val="2"/>
          <w:lang w:eastAsia="zh-CN"/>
        </w:rPr>
        <w:t xml:space="preserve">, </w:t>
      </w:r>
      <w:r>
        <w:rPr>
          <w:b/>
          <w:noProof/>
          <w:kern w:val="2"/>
          <w:lang w:eastAsia="zh-CN"/>
        </w:rPr>
        <w:t>October</w:t>
      </w:r>
      <w:r w:rsidRPr="00C07C3B">
        <w:rPr>
          <w:b/>
          <w:noProof/>
          <w:kern w:val="2"/>
          <w:lang w:eastAsia="zh-CN"/>
        </w:rPr>
        <w:t xml:space="preserve"> </w:t>
      </w:r>
      <w:r>
        <w:rPr>
          <w:b/>
          <w:noProof/>
          <w:kern w:val="2"/>
          <w:lang w:eastAsia="zh-CN"/>
        </w:rPr>
        <w:t>26</w:t>
      </w:r>
      <w:r w:rsidRPr="00CB006F">
        <w:rPr>
          <w:b/>
          <w:noProof/>
          <w:kern w:val="2"/>
          <w:vertAlign w:val="superscript"/>
          <w:lang w:eastAsia="zh-CN"/>
        </w:rPr>
        <w:t>th</w:t>
      </w:r>
      <w:r w:rsidRPr="00C07C3B">
        <w:rPr>
          <w:b/>
          <w:noProof/>
          <w:kern w:val="2"/>
          <w:lang w:eastAsia="zh-CN"/>
        </w:rPr>
        <w:t xml:space="preserve"> – </w:t>
      </w:r>
      <w:r>
        <w:rPr>
          <w:b/>
          <w:noProof/>
          <w:kern w:val="2"/>
          <w:lang w:eastAsia="zh-CN"/>
        </w:rPr>
        <w:t>November 13</w:t>
      </w:r>
      <w:r w:rsidRPr="00CB006F">
        <w:rPr>
          <w:b/>
          <w:noProof/>
          <w:kern w:val="2"/>
          <w:vertAlign w:val="superscript"/>
          <w:lang w:eastAsia="zh-CN"/>
        </w:rPr>
        <w:t>th</w:t>
      </w:r>
      <w:r w:rsidRPr="00C07C3B">
        <w:rPr>
          <w:b/>
          <w:noProof/>
          <w:kern w:val="2"/>
          <w:lang w:eastAsia="zh-CN"/>
        </w:rPr>
        <w:t>, 2020</w:t>
      </w:r>
    </w:p>
    <w:p w14:paraId="4B5605EB" w14:textId="77777777" w:rsidR="009C0564" w:rsidRPr="00CF195E" w:rsidRDefault="009C0564" w:rsidP="00CF195E">
      <w:pPr>
        <w:pBdr>
          <w:top w:val="single" w:sz="4" w:space="1" w:color="auto"/>
        </w:pBdr>
        <w:spacing w:after="0"/>
        <w:jc w:val="left"/>
        <w:rPr>
          <w:b/>
          <w:kern w:val="2"/>
          <w:sz w:val="16"/>
          <w:szCs w:val="16"/>
          <w:lang w:eastAsia="zh-CN"/>
        </w:rPr>
      </w:pPr>
    </w:p>
    <w:p w14:paraId="3E2DE47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F90438">
        <w:rPr>
          <w:b/>
          <w:kern w:val="2"/>
          <w:lang w:eastAsia="zh-CN"/>
        </w:rPr>
        <w:t>8.1.3</w:t>
      </w:r>
    </w:p>
    <w:p w14:paraId="01A23F6A"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F90438" w:rsidRPr="0041600C">
        <w:rPr>
          <w:b/>
          <w:kern w:val="2"/>
          <w:lang w:eastAsia="zh-CN"/>
        </w:rPr>
        <w:t>, HiSilicon</w:t>
      </w:r>
    </w:p>
    <w:p w14:paraId="48676FF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90438">
        <w:rPr>
          <w:b/>
          <w:kern w:val="2"/>
          <w:lang w:eastAsia="zh-CN"/>
        </w:rPr>
        <w:t>Discussion on</w:t>
      </w:r>
      <w:r w:rsidR="00F90438" w:rsidRPr="00EE2060">
        <w:rPr>
          <w:b/>
          <w:kern w:val="2"/>
          <w:lang w:eastAsia="zh-CN"/>
        </w:rPr>
        <w:t xml:space="preserve"> SRS </w:t>
      </w:r>
      <w:r w:rsidR="00F90438">
        <w:rPr>
          <w:b/>
          <w:kern w:val="2"/>
          <w:lang w:eastAsia="zh-CN"/>
        </w:rPr>
        <w:t xml:space="preserve">enhancements </w:t>
      </w:r>
      <w:r w:rsidR="00F90438" w:rsidRPr="00EE2060">
        <w:rPr>
          <w:b/>
          <w:kern w:val="2"/>
          <w:lang w:eastAsia="zh-CN"/>
        </w:rPr>
        <w:t>for Rel-17</w:t>
      </w:r>
    </w:p>
    <w:p w14:paraId="43403CBD" w14:textId="026B595D"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873A92">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1266FF52" w14:textId="77777777" w:rsidR="009C0564" w:rsidRPr="00CF195E" w:rsidRDefault="009C0564" w:rsidP="00CF195E">
      <w:pPr>
        <w:pBdr>
          <w:bottom w:val="single" w:sz="4" w:space="1" w:color="auto"/>
        </w:pBdr>
        <w:spacing w:after="0"/>
        <w:jc w:val="left"/>
        <w:rPr>
          <w:b/>
          <w:kern w:val="2"/>
          <w:sz w:val="16"/>
          <w:szCs w:val="16"/>
          <w:lang w:eastAsia="zh-CN"/>
        </w:rPr>
      </w:pPr>
    </w:p>
    <w:p w14:paraId="145DAC68" w14:textId="77777777" w:rsidR="009C0564" w:rsidRPr="00CF195E" w:rsidRDefault="009C0564">
      <w:pPr>
        <w:pStyle w:val="1"/>
      </w:pPr>
      <w:bookmarkStart w:id="0" w:name="_Ref124589705"/>
      <w:bookmarkStart w:id="1" w:name="_Ref129681862"/>
      <w:r w:rsidRPr="00CF195E">
        <w:t>Introduction</w:t>
      </w:r>
      <w:bookmarkEnd w:id="0"/>
      <w:bookmarkEnd w:id="1"/>
    </w:p>
    <w:p w14:paraId="2E36CD84" w14:textId="0F6AF757" w:rsidR="00D2638D" w:rsidRDefault="00F90438" w:rsidP="00F90438">
      <w:pPr>
        <w:rPr>
          <w:lang w:eastAsia="zh-CN"/>
        </w:rPr>
      </w:pPr>
      <w:r>
        <w:rPr>
          <w:rFonts w:hint="eastAsia"/>
          <w:lang w:eastAsia="zh-CN"/>
        </w:rPr>
        <w:t>I</w:t>
      </w:r>
      <w:r>
        <w:rPr>
          <w:lang w:eastAsia="zh-CN"/>
        </w:rPr>
        <w:t>n RAN1# 102e</w:t>
      </w:r>
      <w:r w:rsidR="000C112C">
        <w:rPr>
          <w:lang w:eastAsia="zh-CN"/>
        </w:rPr>
        <w:t xml:space="preserve"> </w:t>
      </w:r>
      <w:r w:rsidR="000C112C">
        <w:rPr>
          <w:lang w:eastAsia="zh-CN"/>
        </w:rPr>
        <w:fldChar w:fldCharType="begin"/>
      </w:r>
      <w:r w:rsidR="000C112C">
        <w:rPr>
          <w:lang w:eastAsia="zh-CN"/>
        </w:rPr>
        <w:instrText xml:space="preserve"> REF _Ref167612875 \p \h </w:instrText>
      </w:r>
      <w:r w:rsidR="000C112C">
        <w:rPr>
          <w:lang w:eastAsia="zh-CN"/>
        </w:rPr>
      </w:r>
      <w:r w:rsidR="000C112C">
        <w:rPr>
          <w:lang w:eastAsia="zh-CN"/>
        </w:rPr>
        <w:fldChar w:fldCharType="end"/>
      </w:r>
      <w:r w:rsidR="000C112C">
        <w:rPr>
          <w:lang w:eastAsia="zh-CN"/>
        </w:rPr>
        <w:fldChar w:fldCharType="begin"/>
      </w:r>
      <w:r w:rsidR="000C112C">
        <w:rPr>
          <w:lang w:eastAsia="zh-CN"/>
        </w:rPr>
        <w:instrText xml:space="preserve"> REF _Ref167612875 \r \h </w:instrText>
      </w:r>
      <w:r w:rsidR="000C112C">
        <w:rPr>
          <w:lang w:eastAsia="zh-CN"/>
        </w:rPr>
      </w:r>
      <w:r w:rsidR="000C112C">
        <w:rPr>
          <w:lang w:eastAsia="zh-CN"/>
        </w:rPr>
        <w:fldChar w:fldCharType="separate"/>
      </w:r>
      <w:r w:rsidR="000C112C">
        <w:rPr>
          <w:lang w:eastAsia="zh-CN"/>
        </w:rPr>
        <w:t>[1]</w:t>
      </w:r>
      <w:r w:rsidR="000C112C">
        <w:rPr>
          <w:lang w:eastAsia="zh-CN"/>
        </w:rPr>
        <w:fldChar w:fldCharType="end"/>
      </w:r>
      <w:r>
        <w:rPr>
          <w:lang w:eastAsia="zh-CN"/>
        </w:rPr>
        <w:t xml:space="preserve">, </w:t>
      </w:r>
      <w:r w:rsidR="00D2638D">
        <w:rPr>
          <w:lang w:eastAsia="zh-CN"/>
        </w:rPr>
        <w:t xml:space="preserve">the evaluation assumptions and potential enhancements were discussed and agreed. </w:t>
      </w:r>
      <w:r>
        <w:rPr>
          <w:lang w:eastAsia="zh-CN"/>
        </w:rPr>
        <w:t xml:space="preserve">The </w:t>
      </w:r>
      <w:r w:rsidR="00D2638D">
        <w:rPr>
          <w:rFonts w:hint="eastAsia"/>
          <w:lang w:eastAsia="zh-CN"/>
        </w:rPr>
        <w:t>potential</w:t>
      </w:r>
      <w:r w:rsidR="00D2638D">
        <w:rPr>
          <w:lang w:eastAsia="zh-CN"/>
        </w:rPr>
        <w:t xml:space="preserve"> </w:t>
      </w:r>
      <w:r>
        <w:rPr>
          <w:lang w:eastAsia="zh-CN"/>
        </w:rPr>
        <w:t xml:space="preserve">enhancements include flexibility of aperiodic SRS triggering, supporting more types of antenna switching, and enhancements on SRS capacity/coverage. </w:t>
      </w:r>
    </w:p>
    <w:p w14:paraId="7C527E8A" w14:textId="159F7191" w:rsidR="008F72CC" w:rsidRPr="00CF195E" w:rsidRDefault="00F90438" w:rsidP="00F90438">
      <w:pPr>
        <w:rPr>
          <w:rFonts w:eastAsia="MS Mincho"/>
          <w:lang w:eastAsia="ja-JP"/>
        </w:rPr>
      </w:pPr>
      <w:r>
        <w:rPr>
          <w:lang w:eastAsia="zh-CN"/>
        </w:rPr>
        <w:t xml:space="preserve">In this contribution, we provided evaluation results and analysis on the </w:t>
      </w:r>
      <w:r w:rsidR="00D2638D">
        <w:rPr>
          <w:lang w:eastAsia="zh-CN"/>
        </w:rPr>
        <w:t xml:space="preserve">potential </w:t>
      </w:r>
      <w:r>
        <w:rPr>
          <w:lang w:eastAsia="zh-CN"/>
        </w:rPr>
        <w:t>enhancements.</w:t>
      </w:r>
      <w:r w:rsidR="00C12BC1" w:rsidRPr="00CF195E">
        <w:rPr>
          <w:rFonts w:eastAsia="MS Mincho"/>
          <w:lang w:eastAsia="ja-JP"/>
        </w:rPr>
        <w:t xml:space="preserve"> </w:t>
      </w:r>
      <w:r w:rsidR="00C4082D" w:rsidRPr="00CF195E">
        <w:rPr>
          <w:rFonts w:eastAsia="MS Mincho"/>
          <w:lang w:eastAsia="ja-JP"/>
        </w:rPr>
        <w:t xml:space="preserve"> </w:t>
      </w:r>
    </w:p>
    <w:p w14:paraId="03CD69D9" w14:textId="77777777" w:rsidR="00694797" w:rsidRPr="000C112C" w:rsidRDefault="000C112C" w:rsidP="0037552D">
      <w:pPr>
        <w:pStyle w:val="1"/>
      </w:pPr>
      <w:bookmarkStart w:id="2" w:name="_Ref129681832"/>
      <w:r w:rsidRPr="000C112C">
        <w:t>Enhancement on aperiodic SRS triggering</w:t>
      </w:r>
    </w:p>
    <w:p w14:paraId="7A626B17" w14:textId="77777777" w:rsidR="00650139" w:rsidRPr="00CF195E" w:rsidRDefault="000C112C" w:rsidP="000C112C">
      <w:pPr>
        <w:pStyle w:val="2"/>
        <w:rPr>
          <w:lang w:eastAsia="ja-JP"/>
        </w:rPr>
      </w:pPr>
      <w:r w:rsidRPr="000C112C">
        <w:rPr>
          <w:lang w:eastAsia="ja-JP"/>
        </w:rPr>
        <w:t>Flexible aperiodic SRS triggering offset</w:t>
      </w:r>
    </w:p>
    <w:p w14:paraId="2CB35994" w14:textId="77777777" w:rsidR="000C112C" w:rsidRDefault="000C112C" w:rsidP="000C112C">
      <w:pPr>
        <w:spacing w:beforeLines="50" w:before="120"/>
        <w:rPr>
          <w:lang w:eastAsia="zh-CN"/>
        </w:rPr>
      </w:pPr>
      <w:r>
        <w:rPr>
          <w:lang w:eastAsia="zh-CN"/>
        </w:rPr>
        <w:t xml:space="preserve">In NR Rel-15, aperiodic SRS is specified to acquire in-time UL/DL CSI. However the triggering mechanism is not flexible enough with only one </w:t>
      </w:r>
      <w:r>
        <w:rPr>
          <w:i/>
          <w:lang w:eastAsia="zh-CN"/>
        </w:rPr>
        <w:t xml:space="preserve">slotOffset </w:t>
      </w:r>
      <w:r w:rsidRPr="008F0BEF">
        <w:rPr>
          <w:lang w:eastAsia="zh-CN"/>
        </w:rPr>
        <w:t>configured by RRC</w:t>
      </w:r>
      <w:r>
        <w:rPr>
          <w:i/>
          <w:lang w:eastAsia="zh-CN"/>
        </w:rPr>
        <w:t>.</w:t>
      </w:r>
      <w:r>
        <w:rPr>
          <w:lang w:eastAsia="zh-CN"/>
        </w:rPr>
        <w:t xml:space="preserve"> </w:t>
      </w:r>
      <w:r>
        <w:rPr>
          <w:rFonts w:hint="eastAsia"/>
          <w:lang w:eastAsia="zh-CN"/>
        </w:rPr>
        <w:t>I</w:t>
      </w:r>
      <w:r>
        <w:rPr>
          <w:lang w:eastAsia="zh-CN"/>
        </w:rPr>
        <w:t xml:space="preserve">n last meeting, three </w:t>
      </w:r>
      <w:r w:rsidRPr="00EB60B2">
        <w:rPr>
          <w:lang w:eastAsia="zh-CN"/>
        </w:rPr>
        <w:t>alternatives</w:t>
      </w:r>
      <w:r>
        <w:rPr>
          <w:lang w:eastAsia="zh-CN"/>
        </w:rPr>
        <w:t xml:space="preserve"> for flexible aperiodic SRS triggering were proposed.</w:t>
      </w:r>
      <w:r w:rsidRPr="005E6CF8">
        <w:rPr>
          <w:lang w:eastAsia="zh-CN"/>
        </w:rPr>
        <w:t xml:space="preserve"> </w:t>
      </w:r>
    </w:p>
    <w:tbl>
      <w:tblPr>
        <w:tblStyle w:val="ac"/>
        <w:tblW w:w="0" w:type="auto"/>
        <w:tblLook w:val="04A0" w:firstRow="1" w:lastRow="0" w:firstColumn="1" w:lastColumn="0" w:noHBand="0" w:noVBand="1"/>
      </w:tblPr>
      <w:tblGrid>
        <w:gridCol w:w="9307"/>
      </w:tblGrid>
      <w:tr w:rsidR="000C112C" w14:paraId="48D9289B" w14:textId="77777777" w:rsidTr="000C112C">
        <w:tc>
          <w:tcPr>
            <w:tcW w:w="9631" w:type="dxa"/>
          </w:tcPr>
          <w:p w14:paraId="77803EEE" w14:textId="77777777" w:rsidR="000C112C" w:rsidRPr="00EB60B2" w:rsidRDefault="000C112C" w:rsidP="000C112C">
            <w:pPr>
              <w:rPr>
                <w:b/>
                <w:lang w:eastAsia="zh-CN"/>
              </w:rPr>
            </w:pPr>
            <w:r w:rsidRPr="00EB60B2">
              <w:rPr>
                <w:b/>
                <w:highlight w:val="green"/>
                <w:lang w:eastAsia="zh-CN"/>
              </w:rPr>
              <w:t>Agreement</w:t>
            </w:r>
          </w:p>
          <w:p w14:paraId="0DFB2B32" w14:textId="77777777" w:rsidR="000C112C" w:rsidRPr="00EB60B2" w:rsidRDefault="000C112C" w:rsidP="000C112C">
            <w:pPr>
              <w:rPr>
                <w:lang w:eastAsia="zh-CN"/>
              </w:rPr>
            </w:pPr>
            <w:r w:rsidRPr="00EB60B2">
              <w:rPr>
                <w:lang w:eastAsia="zh-CN"/>
              </w:rPr>
              <w:t>Enhance the determination of aperiodic SRS triggering offset, with at least one of the following alternatives</w:t>
            </w:r>
          </w:p>
          <w:p w14:paraId="77B4E504"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Alt 1: Delay the SRS transmission to an available slot later than the triggering offset defined in current specification, including possible re-definition of the triggering offset</w:t>
            </w:r>
          </w:p>
          <w:p w14:paraId="71C2D212"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Alt 2: Indicate triggering offset in DCI explicitly or implicitly</w:t>
            </w:r>
          </w:p>
          <w:p w14:paraId="5A01F40C"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Alt 3: Update triggering offset in MAC CE</w:t>
            </w:r>
          </w:p>
          <w:p w14:paraId="17FC65C6" w14:textId="77777777" w:rsidR="000C112C" w:rsidRPr="002716BF" w:rsidRDefault="000C112C" w:rsidP="000C112C">
            <w:pPr>
              <w:rPr>
                <w:lang w:eastAsia="zh-CN"/>
              </w:rPr>
            </w:pPr>
            <w:r w:rsidRPr="00EB60B2">
              <w:rPr>
                <w:lang w:eastAsia="zh-CN"/>
              </w:rPr>
              <w:t>Further consideration aspects may include the cost v.s. the total combinations PDCCH and SRS locations for gNB to choose, DCI overhead, multi-UE SRS multiplexing, CA aspect, whether to have multiple opportunities to transmit SRS, etc.</w:t>
            </w:r>
          </w:p>
        </w:tc>
      </w:tr>
    </w:tbl>
    <w:p w14:paraId="3E4397F7" w14:textId="77777777" w:rsidR="00D2638D" w:rsidRDefault="000C112C" w:rsidP="000C112C">
      <w:pPr>
        <w:spacing w:beforeLines="50" w:before="120"/>
        <w:rPr>
          <w:lang w:eastAsia="zh-CN"/>
        </w:rPr>
      </w:pPr>
      <w:r>
        <w:rPr>
          <w:lang w:eastAsia="zh-CN"/>
        </w:rPr>
        <w:t xml:space="preserve">A straightforward way among three alternatives is indicating triggering offset by DCI </w:t>
      </w:r>
      <w:r w:rsidRPr="00EB60B2">
        <w:rPr>
          <w:lang w:eastAsia="zh-CN"/>
        </w:rPr>
        <w:t>explicitly or implicitly</w:t>
      </w:r>
      <w:r>
        <w:rPr>
          <w:lang w:eastAsia="zh-CN"/>
        </w:rPr>
        <w:t xml:space="preserve">, i.e., Alt 2. However for the explicit way, to support sufficient flexibility, 3 bits are needed to indicate </w:t>
      </w:r>
      <w:r>
        <w:rPr>
          <w:i/>
          <w:lang w:eastAsia="zh-CN"/>
        </w:rPr>
        <w:t>slotOffset</w:t>
      </w:r>
      <w:r>
        <w:rPr>
          <w:lang w:eastAsia="zh-CN"/>
        </w:rPr>
        <w:t xml:space="preserve"> from 0 to 7, considering 8:2 DL-UL slot configuration in TDD. The SRS field is only with 2 bits (3 bits for SUL case) in current spec for multiple usages. To simply increase the aperiodic SRS triggering bits to support flexible configuration will increase DCI overhead. </w:t>
      </w:r>
    </w:p>
    <w:p w14:paraId="4DF7ADAE" w14:textId="2E7ABA5F" w:rsidR="000C112C" w:rsidRPr="0017671D" w:rsidRDefault="000C112C" w:rsidP="000C112C">
      <w:pPr>
        <w:spacing w:beforeLines="50" w:before="120"/>
        <w:rPr>
          <w:lang w:eastAsia="zh-CN"/>
        </w:rPr>
      </w:pPr>
      <w:r>
        <w:rPr>
          <w:lang w:eastAsia="zh-CN"/>
        </w:rPr>
        <w:t xml:space="preserve">To indicate triggering offset in DCI </w:t>
      </w:r>
      <w:r w:rsidR="00D2638D">
        <w:rPr>
          <w:lang w:eastAsia="zh-CN"/>
        </w:rPr>
        <w:t xml:space="preserve">but </w:t>
      </w:r>
      <w:r>
        <w:rPr>
          <w:lang w:eastAsia="zh-CN"/>
        </w:rPr>
        <w:t xml:space="preserve">without DCI overhead </w:t>
      </w:r>
      <w:r w:rsidR="00D2638D">
        <w:rPr>
          <w:lang w:eastAsia="zh-CN"/>
        </w:rPr>
        <w:t>increasing</w:t>
      </w:r>
      <w:r>
        <w:rPr>
          <w:lang w:eastAsia="zh-CN"/>
        </w:rPr>
        <w:t xml:space="preserve">, some solutions with implicit indication were proposed. For example, gNB can configure a list of </w:t>
      </w:r>
      <w:r w:rsidRPr="00CB006F">
        <w:rPr>
          <w:i/>
          <w:lang w:eastAsia="zh-CN"/>
        </w:rPr>
        <w:t>slotoffset</w:t>
      </w:r>
      <w:r>
        <w:rPr>
          <w:lang w:eastAsia="zh-CN"/>
        </w:rPr>
        <w:t xml:space="preserve"> for each aperiodic SRS resource set by RRC, and SRS field in DCI is used to indicate both SRS resource set and </w:t>
      </w:r>
      <w:r w:rsidRPr="0017671D">
        <w:rPr>
          <w:i/>
          <w:lang w:eastAsia="zh-CN"/>
        </w:rPr>
        <w:t>slot</w:t>
      </w:r>
      <w:r w:rsidRPr="00CB006F">
        <w:rPr>
          <w:i/>
          <w:lang w:eastAsia="zh-CN"/>
        </w:rPr>
        <w:t>offset</w:t>
      </w:r>
      <w:r>
        <w:rPr>
          <w:lang w:eastAsia="zh-CN"/>
        </w:rPr>
        <w:t xml:space="preserve">. As we mentioned above, 3 bits are needed to indicate slot offset form 0 to 7, but SRS field is only with 2 bits (3 bits for SUL case) which is not enough to support sufficient flexibility. Another solution with implicit indication is </w:t>
      </w:r>
      <w:bookmarkStart w:id="3" w:name="OLE_LINK1"/>
      <w:r>
        <w:rPr>
          <w:lang w:eastAsia="zh-CN"/>
        </w:rPr>
        <w:t xml:space="preserve">reusing some fields for data </w:t>
      </w:r>
      <w:r>
        <w:t xml:space="preserve">scheduling to indicate </w:t>
      </w:r>
      <w:r w:rsidRPr="00CB006F">
        <w:rPr>
          <w:i/>
        </w:rPr>
        <w:t>slotoffset</w:t>
      </w:r>
      <w:bookmarkEnd w:id="3"/>
      <w:r>
        <w:t xml:space="preserve"> when SRS is triggered without data scheduling. But when SRS is triggered with data scheduling, no field can be reused.</w:t>
      </w:r>
    </w:p>
    <w:p w14:paraId="31CED137" w14:textId="77777777" w:rsidR="000C112C" w:rsidRDefault="000C112C" w:rsidP="000C112C">
      <w:pPr>
        <w:spacing w:beforeLines="50" w:before="120" w:afterLines="50"/>
        <w:rPr>
          <w:lang w:eastAsia="zh-CN"/>
        </w:rPr>
      </w:pPr>
      <w:r>
        <w:rPr>
          <w:lang w:eastAsia="zh-CN"/>
        </w:rPr>
        <w:t>Alt 3 is to update SRS triggering offset with MAC CE. However, with Alt 3, gNB need to update triggering offset by MAC CE first before sending DCI when gNB intend to trigger SRS transmission, which introduce delay for triggering.</w:t>
      </w:r>
      <w:r w:rsidRPr="00957E0F">
        <w:rPr>
          <w:lang w:eastAsia="zh-CN"/>
        </w:rPr>
        <w:t xml:space="preserve"> </w:t>
      </w:r>
      <w:r>
        <w:rPr>
          <w:lang w:eastAsia="zh-CN"/>
        </w:rPr>
        <w:t xml:space="preserve">Aperiodic SRS is mainly used to acquire in-time UL/DL CSI when burst traffic arrives. However, MAC-CE based triggering is mainly to active/de-active semi-persistent reference signals, which is not proper for aperiodic SRS triggering. </w:t>
      </w:r>
    </w:p>
    <w:p w14:paraId="663CFF1F" w14:textId="354C99BE" w:rsidR="000C112C" w:rsidRDefault="000C112C" w:rsidP="000C112C">
      <w:pPr>
        <w:rPr>
          <w:lang w:eastAsia="zh-CN"/>
        </w:rPr>
      </w:pPr>
      <w:r>
        <w:rPr>
          <w:lang w:eastAsia="zh-CN"/>
        </w:rPr>
        <w:lastRenderedPageBreak/>
        <w:t>Compared to Alt 2 and Alt 3, Alt 1 with re-define the triggering offset seems a more efficient way, where</w:t>
      </w:r>
      <w:r w:rsidR="00D2638D">
        <w:rPr>
          <w:lang w:eastAsia="zh-CN"/>
        </w:rPr>
        <w:t xml:space="preserve"> there is</w:t>
      </w:r>
      <w:r>
        <w:rPr>
          <w:lang w:eastAsia="zh-CN"/>
        </w:rPr>
        <w:t xml:space="preserve"> more flexible for aperiodic SRS triggering and no DCI overhead </w:t>
      </w:r>
      <w:r w:rsidR="00D2638D">
        <w:rPr>
          <w:lang w:eastAsia="zh-CN"/>
        </w:rPr>
        <w:t>increasing</w:t>
      </w:r>
      <w:r>
        <w:rPr>
          <w:lang w:eastAsia="zh-CN"/>
        </w:rPr>
        <w:t>. For Alt 1,</w:t>
      </w:r>
      <w:r w:rsidR="00D2638D">
        <w:rPr>
          <w:lang w:eastAsia="zh-CN"/>
        </w:rPr>
        <w:t xml:space="preserve"> actually,</w:t>
      </w:r>
      <w:r>
        <w:rPr>
          <w:lang w:eastAsia="zh-CN"/>
        </w:rPr>
        <w:t xml:space="preserve"> there are two sub-solutions, i.e., </w:t>
      </w:r>
    </w:p>
    <w:p w14:paraId="4D1447CA" w14:textId="77777777" w:rsidR="000C112C" w:rsidRDefault="000C112C" w:rsidP="000C112C">
      <w:pPr>
        <w:ind w:firstLine="720"/>
        <w:rPr>
          <w:lang w:eastAsia="zh-CN"/>
        </w:rPr>
      </w:pPr>
      <w:r>
        <w:rPr>
          <w:lang w:eastAsia="zh-CN"/>
        </w:rPr>
        <w:t xml:space="preserve">Alt 1-1: to delay the triggering slot in the nearest available slot later than the triggering offset.    </w:t>
      </w:r>
    </w:p>
    <w:p w14:paraId="1E12F012" w14:textId="56B2CF96" w:rsidR="000C112C" w:rsidRPr="00A508F7" w:rsidRDefault="000C112C" w:rsidP="000C112C">
      <w:pPr>
        <w:ind w:firstLine="720"/>
        <w:rPr>
          <w:lang w:eastAsia="zh-CN"/>
        </w:rPr>
      </w:pPr>
      <w:r>
        <w:rPr>
          <w:lang w:eastAsia="zh-CN"/>
        </w:rPr>
        <w:t xml:space="preserve">Alt 1-2: to re-define the slot offset </w:t>
      </w:r>
      <w:r w:rsidR="00D2638D">
        <w:rPr>
          <w:lang w:eastAsia="zh-CN"/>
        </w:rPr>
        <w:t xml:space="preserve">where </w:t>
      </w:r>
      <w:r>
        <w:rPr>
          <w:lang w:eastAsia="zh-CN"/>
        </w:rPr>
        <w:t>downlink slot is not counted.</w:t>
      </w:r>
    </w:p>
    <w:p w14:paraId="5790944A" w14:textId="77777777" w:rsidR="000C112C" w:rsidRPr="000C112C" w:rsidRDefault="000C112C" w:rsidP="000C112C">
      <w:pPr>
        <w:spacing w:beforeLines="50" w:before="120"/>
        <w:rPr>
          <w:lang w:eastAsia="zh-CN"/>
        </w:rPr>
      </w:pPr>
      <w:r>
        <w:rPr>
          <w:lang w:eastAsia="zh-CN"/>
        </w:rPr>
        <w:t xml:space="preserve">For Alt 1-1, if gNB want to trigger AP-SRS in the S slot, the possible DCI locations are shown in upper part of </w:t>
      </w:r>
      <w:r>
        <w:rPr>
          <w:lang w:eastAsia="zh-CN"/>
        </w:rPr>
        <w:fldChar w:fldCharType="begin"/>
      </w:r>
      <w:r>
        <w:rPr>
          <w:lang w:eastAsia="zh-CN"/>
        </w:rPr>
        <w:instrText xml:space="preserve"> REF _Ref54207668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in the case of DL:UL = 4:1. When </w:t>
      </w:r>
      <w:r w:rsidRPr="00CB006F">
        <w:rPr>
          <w:i/>
          <w:lang w:eastAsia="zh-CN"/>
        </w:rPr>
        <w:t>slotoffset</w:t>
      </w:r>
      <w:r>
        <w:rPr>
          <w:i/>
          <w:lang w:eastAsia="zh-CN"/>
        </w:rPr>
        <w:t xml:space="preserve"> </w:t>
      </w:r>
      <w:r>
        <w:rPr>
          <w:lang w:eastAsia="zh-CN"/>
        </w:rPr>
        <w:t xml:space="preserve">= 0, there are 4 slots can be used for the DCI triggering as shown in </w:t>
      </w:r>
      <w:r>
        <w:rPr>
          <w:lang w:eastAsia="zh-CN"/>
        </w:rPr>
        <w:fldChar w:fldCharType="begin"/>
      </w:r>
      <w:r>
        <w:rPr>
          <w:lang w:eastAsia="zh-CN"/>
        </w:rPr>
        <w:instrText xml:space="preserve"> REF _Ref54207668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When </w:t>
      </w:r>
      <w:r w:rsidRPr="00FC1263">
        <w:rPr>
          <w:i/>
          <w:lang w:eastAsia="zh-CN"/>
        </w:rPr>
        <w:t>slotoffset</w:t>
      </w:r>
      <w:r>
        <w:rPr>
          <w:i/>
          <w:lang w:eastAsia="zh-CN"/>
        </w:rPr>
        <w:t xml:space="preserve"> </w:t>
      </w:r>
      <w:r>
        <w:rPr>
          <w:lang w:eastAsia="zh-CN"/>
        </w:rPr>
        <w:t xml:space="preserve">= 1, there are 3 slots can be used for the DCI triggering as shown in </w:t>
      </w:r>
      <w:r>
        <w:rPr>
          <w:lang w:eastAsia="zh-CN"/>
        </w:rPr>
        <w:fldChar w:fldCharType="begin"/>
      </w:r>
      <w:r>
        <w:rPr>
          <w:lang w:eastAsia="zh-CN"/>
        </w:rPr>
        <w:instrText xml:space="preserve"> REF _Ref54207668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However, if gNB want to trigger AP-SRS in the U slot, the possible DCI locations are shown in lower part of </w:t>
      </w:r>
      <w:r>
        <w:rPr>
          <w:lang w:eastAsia="zh-CN"/>
        </w:rPr>
        <w:fldChar w:fldCharType="begin"/>
      </w:r>
      <w:r>
        <w:rPr>
          <w:lang w:eastAsia="zh-CN"/>
        </w:rPr>
        <w:instrText xml:space="preserve"> REF _Ref54207668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When </w:t>
      </w:r>
      <w:r w:rsidRPr="00FC1263">
        <w:rPr>
          <w:i/>
          <w:lang w:eastAsia="zh-CN"/>
        </w:rPr>
        <w:t>slotoffset</w:t>
      </w:r>
      <w:r>
        <w:rPr>
          <w:i/>
          <w:lang w:eastAsia="zh-CN"/>
        </w:rPr>
        <w:t xml:space="preserve"> </w:t>
      </w:r>
      <w:r>
        <w:rPr>
          <w:lang w:eastAsia="zh-CN"/>
        </w:rPr>
        <w:t xml:space="preserve">= 1 or 2 or 3, only 1 slot can be used for the DCI triggering as shown in </w:t>
      </w:r>
      <w:r>
        <w:rPr>
          <w:lang w:eastAsia="zh-CN"/>
        </w:rPr>
        <w:fldChar w:fldCharType="begin"/>
      </w:r>
      <w:r>
        <w:rPr>
          <w:lang w:eastAsia="zh-CN"/>
        </w:rPr>
        <w:instrText xml:space="preserve"> REF _Ref54207668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So, the triggering flexibility is still limited.</w:t>
      </w:r>
    </w:p>
    <w:p w14:paraId="6095CC19" w14:textId="3B3FBDD2" w:rsidR="000C112C" w:rsidRPr="00E418EF" w:rsidRDefault="000C112C" w:rsidP="000C112C">
      <w:pPr>
        <w:pStyle w:val="a5"/>
        <w:rPr>
          <w:sz w:val="22"/>
          <w:szCs w:val="22"/>
          <w:lang w:eastAsia="zh-CN"/>
        </w:rPr>
      </w:pPr>
      <w:bookmarkStart w:id="4" w:name="_Ref54207668"/>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1</w:t>
      </w:r>
      <w:r w:rsidR="00D2638D">
        <w:rPr>
          <w:noProof/>
        </w:rPr>
        <w:fldChar w:fldCharType="end"/>
      </w:r>
      <w:bookmarkEnd w:id="4"/>
      <w:r>
        <w:t xml:space="preserve">. </w:t>
      </w:r>
      <w:r w:rsidR="00D2638D">
        <w:t>P</w:t>
      </w:r>
      <w:r w:rsidR="00D2638D" w:rsidRPr="000C112C">
        <w:t xml:space="preserve">ossible </w:t>
      </w:r>
      <w:r w:rsidRPr="000C112C">
        <w:t>positions of the</w:t>
      </w:r>
      <w:r w:rsidR="00114A55">
        <w:t xml:space="preserve"> triggering</w:t>
      </w:r>
      <w:r w:rsidRPr="000C112C">
        <w:t xml:space="preserve"> DCI </w:t>
      </w:r>
      <w:r w:rsidR="00114A55">
        <w:t>in</w:t>
      </w:r>
      <w:r w:rsidRPr="000C112C">
        <w:t xml:space="preserve"> Alt 1-1</w:t>
      </w:r>
    </w:p>
    <w:tbl>
      <w:tblPr>
        <w:tblStyle w:val="4-1"/>
        <w:tblW w:w="0" w:type="auto"/>
        <w:tblLook w:val="04A0" w:firstRow="1" w:lastRow="0" w:firstColumn="1" w:lastColumn="0" w:noHBand="0" w:noVBand="1"/>
      </w:tblPr>
      <w:tblGrid>
        <w:gridCol w:w="1483"/>
        <w:gridCol w:w="1311"/>
        <w:gridCol w:w="1307"/>
        <w:gridCol w:w="1307"/>
        <w:gridCol w:w="1307"/>
        <w:gridCol w:w="1300"/>
        <w:gridCol w:w="1292"/>
      </w:tblGrid>
      <w:tr w:rsidR="000C112C" w14:paraId="319CD89A" w14:textId="77777777" w:rsidTr="000C112C">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10" w:type="dxa"/>
          </w:tcPr>
          <w:p w14:paraId="6DC3C687"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0AA41505" w14:textId="77777777" w:rsidR="000C112C" w:rsidRPr="007A0797"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
              </w:rPr>
            </w:pPr>
            <w:r w:rsidRPr="007A0797">
              <w:rPr>
                <w:rFonts w:ascii="Times New Roman" w:hAnsi="Times New Roman" w:cs="Times New Roman"/>
                <w:bCs w:val="0"/>
                <w:i/>
              </w:rPr>
              <w:t>SlotOffset</w:t>
            </w:r>
          </w:p>
        </w:tc>
        <w:tc>
          <w:tcPr>
            <w:tcW w:w="1360" w:type="dxa"/>
          </w:tcPr>
          <w:p w14:paraId="53C70A8D" w14:textId="77777777" w:rsidR="000C112C" w:rsidRPr="007A0797"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7A0797">
              <w:rPr>
                <w:rFonts w:ascii="Times New Roman" w:hAnsi="Times New Roman" w:cs="Times New Roman" w:hint="eastAsia"/>
                <w:bCs w:val="0"/>
              </w:rPr>
              <w:t>D</w:t>
            </w:r>
          </w:p>
        </w:tc>
        <w:tc>
          <w:tcPr>
            <w:tcW w:w="1360" w:type="dxa"/>
          </w:tcPr>
          <w:p w14:paraId="15ECA3BC" w14:textId="77777777" w:rsidR="000C112C" w:rsidRPr="007A0797"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7A0797">
              <w:rPr>
                <w:rFonts w:ascii="Times New Roman" w:hAnsi="Times New Roman" w:cs="Times New Roman" w:hint="eastAsia"/>
                <w:bCs w:val="0"/>
              </w:rPr>
              <w:t>D</w:t>
            </w:r>
          </w:p>
        </w:tc>
        <w:tc>
          <w:tcPr>
            <w:tcW w:w="1360" w:type="dxa"/>
          </w:tcPr>
          <w:p w14:paraId="325214FA" w14:textId="77777777" w:rsidR="000C112C" w:rsidRPr="007A0797"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7A0797">
              <w:rPr>
                <w:rFonts w:ascii="Times New Roman" w:hAnsi="Times New Roman" w:cs="Times New Roman" w:hint="eastAsia"/>
                <w:bCs w:val="0"/>
              </w:rPr>
              <w:t>D</w:t>
            </w:r>
          </w:p>
        </w:tc>
        <w:tc>
          <w:tcPr>
            <w:tcW w:w="1352" w:type="dxa"/>
          </w:tcPr>
          <w:p w14:paraId="11FB7EB5" w14:textId="77777777" w:rsidR="000C112C" w:rsidRPr="007A0797"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7A0797">
              <w:rPr>
                <w:rFonts w:ascii="Times New Roman" w:hAnsi="Times New Roman" w:cs="Times New Roman"/>
                <w:bCs w:val="0"/>
              </w:rPr>
              <w:t>S</w:t>
            </w:r>
          </w:p>
        </w:tc>
        <w:tc>
          <w:tcPr>
            <w:tcW w:w="1360" w:type="dxa"/>
          </w:tcPr>
          <w:p w14:paraId="7838AEF5" w14:textId="77777777" w:rsidR="000C112C" w:rsidRPr="007A0797"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rPr>
            </w:pPr>
            <w:r w:rsidRPr="007A0797">
              <w:rPr>
                <w:rFonts w:ascii="Times New Roman" w:hAnsi="Times New Roman" w:cs="Times New Roman" w:hint="eastAsia"/>
                <w:bCs w:val="0"/>
              </w:rPr>
              <w:t>U</w:t>
            </w:r>
          </w:p>
        </w:tc>
      </w:tr>
      <w:tr w:rsidR="000C112C" w14:paraId="40889018" w14:textId="77777777" w:rsidTr="000C112C">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10" w:type="dxa"/>
            <w:vMerge w:val="restart"/>
          </w:tcPr>
          <w:p w14:paraId="692E5F7D" w14:textId="77777777" w:rsidR="000C112C" w:rsidRPr="007A0797" w:rsidRDefault="000C112C" w:rsidP="000C112C">
            <w:pPr>
              <w:spacing w:beforeLines="50" w:before="120" w:afterLines="50"/>
              <w:jc w:val="center"/>
              <w:rPr>
                <w:rFonts w:ascii="Times New Roman" w:hAnsi="Times New Roman" w:cs="Times New Roman"/>
                <w:bCs w:val="0"/>
              </w:rPr>
            </w:pPr>
            <w:r w:rsidRPr="007A0797">
              <w:rPr>
                <w:rFonts w:ascii="Times New Roman" w:hAnsi="Times New Roman" w:cs="Times New Roman"/>
                <w:bCs w:val="0"/>
              </w:rPr>
              <w:t>Transmit SRS in S slot</w:t>
            </w:r>
          </w:p>
        </w:tc>
        <w:tc>
          <w:tcPr>
            <w:tcW w:w="1325" w:type="dxa"/>
          </w:tcPr>
          <w:p w14:paraId="33122C8E"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0</w:t>
            </w:r>
          </w:p>
        </w:tc>
        <w:tc>
          <w:tcPr>
            <w:tcW w:w="1360" w:type="dxa"/>
          </w:tcPr>
          <w:p w14:paraId="5B441DE0" w14:textId="1761E939" w:rsidR="000C112C" w:rsidRPr="007A0797"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5F3AEF7E" w14:textId="223CF192" w:rsidR="000C112C" w:rsidRPr="007A0797"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73029BCC" w14:textId="170C3AEB" w:rsidR="000C112C" w:rsidRPr="007A0797"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52" w:type="dxa"/>
          </w:tcPr>
          <w:p w14:paraId="461FD7F2" w14:textId="4B3D0AC8" w:rsidR="000C112C" w:rsidRPr="007A0797" w:rsidRDefault="00114A55" w:rsidP="000C112C">
            <w:pPr>
              <w:spacing w:beforeLines="50" w:before="120" w:afterLines="50"/>
              <w:ind w:left="110" w:hangingChars="50" w:hanging="11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4EAC3C0D"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r>
      <w:tr w:rsidR="000C112C" w14:paraId="7DBAC7D4" w14:textId="77777777" w:rsidTr="000C112C">
        <w:trPr>
          <w:trHeight w:val="280"/>
        </w:trPr>
        <w:tc>
          <w:tcPr>
            <w:cnfStyle w:val="001000000000" w:firstRow="0" w:lastRow="0" w:firstColumn="1" w:lastColumn="0" w:oddVBand="0" w:evenVBand="0" w:oddHBand="0" w:evenHBand="0" w:firstRowFirstColumn="0" w:firstRowLastColumn="0" w:lastRowFirstColumn="0" w:lastRowLastColumn="0"/>
            <w:tcW w:w="1510" w:type="dxa"/>
            <w:vMerge/>
          </w:tcPr>
          <w:p w14:paraId="520CCC99"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5011E84A"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1</w:t>
            </w:r>
          </w:p>
        </w:tc>
        <w:tc>
          <w:tcPr>
            <w:tcW w:w="1360" w:type="dxa"/>
          </w:tcPr>
          <w:p w14:paraId="5A094F80" w14:textId="7FD38A72" w:rsidR="000C112C" w:rsidRPr="007A0797"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323BBB91" w14:textId="717337EA" w:rsidR="000C112C" w:rsidRPr="007A0797"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389769E4" w14:textId="6C34F9A0" w:rsidR="000C112C" w:rsidRPr="007A0797"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52" w:type="dxa"/>
          </w:tcPr>
          <w:p w14:paraId="23C61CDB"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024DCCE9"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r>
      <w:tr w:rsidR="000C112C" w14:paraId="42AFD974" w14:textId="77777777" w:rsidTr="000C112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10" w:type="dxa"/>
            <w:vMerge/>
          </w:tcPr>
          <w:p w14:paraId="01911146"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35505B36"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2</w:t>
            </w:r>
          </w:p>
        </w:tc>
        <w:tc>
          <w:tcPr>
            <w:tcW w:w="1360" w:type="dxa"/>
          </w:tcPr>
          <w:p w14:paraId="66C7E39C" w14:textId="47596570" w:rsidR="000C112C" w:rsidRPr="007A0797"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1D73B778" w14:textId="4B954C55" w:rsidR="000C112C" w:rsidRPr="007A0797"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7B524604"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52" w:type="dxa"/>
          </w:tcPr>
          <w:p w14:paraId="1E54F5FA"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3C6D284D"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r>
      <w:tr w:rsidR="000C112C" w14:paraId="280DA5C5" w14:textId="77777777" w:rsidTr="000C112C">
        <w:trPr>
          <w:trHeight w:val="280"/>
        </w:trPr>
        <w:tc>
          <w:tcPr>
            <w:cnfStyle w:val="001000000000" w:firstRow="0" w:lastRow="0" w:firstColumn="1" w:lastColumn="0" w:oddVBand="0" w:evenVBand="0" w:oddHBand="0" w:evenHBand="0" w:firstRowFirstColumn="0" w:firstRowLastColumn="0" w:lastRowFirstColumn="0" w:lastRowLastColumn="0"/>
            <w:tcW w:w="1510" w:type="dxa"/>
            <w:vMerge/>
          </w:tcPr>
          <w:p w14:paraId="6F361BEB"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09D9EBFA"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3</w:t>
            </w:r>
          </w:p>
        </w:tc>
        <w:tc>
          <w:tcPr>
            <w:tcW w:w="1360" w:type="dxa"/>
          </w:tcPr>
          <w:p w14:paraId="083E94FD" w14:textId="399E4021" w:rsidR="000C112C" w:rsidRPr="007A0797"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63E6661B"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18E7FC7E"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52" w:type="dxa"/>
          </w:tcPr>
          <w:p w14:paraId="16CE29B8"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7E23374E"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r>
      <w:tr w:rsidR="000C112C" w14:paraId="45FAC9EC" w14:textId="77777777" w:rsidTr="000C112C">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10" w:type="dxa"/>
            <w:vMerge w:val="restart"/>
          </w:tcPr>
          <w:p w14:paraId="2E9D48EA" w14:textId="77777777" w:rsidR="000C112C" w:rsidRPr="007A0797" w:rsidRDefault="000C112C" w:rsidP="000C112C">
            <w:pPr>
              <w:spacing w:beforeLines="50" w:before="120" w:afterLines="50"/>
              <w:jc w:val="center"/>
              <w:rPr>
                <w:rFonts w:ascii="Times New Roman" w:hAnsi="Times New Roman" w:cs="Times New Roman"/>
                <w:bCs w:val="0"/>
              </w:rPr>
            </w:pPr>
            <w:r w:rsidRPr="007A0797">
              <w:rPr>
                <w:rFonts w:ascii="Times New Roman" w:hAnsi="Times New Roman" w:cs="Times New Roman"/>
                <w:bCs w:val="0"/>
              </w:rPr>
              <w:t>Transmit SRS in U slot</w:t>
            </w:r>
          </w:p>
        </w:tc>
        <w:tc>
          <w:tcPr>
            <w:tcW w:w="1325" w:type="dxa"/>
          </w:tcPr>
          <w:p w14:paraId="63030462"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0</w:t>
            </w:r>
          </w:p>
        </w:tc>
        <w:tc>
          <w:tcPr>
            <w:tcW w:w="1360" w:type="dxa"/>
          </w:tcPr>
          <w:p w14:paraId="05CC1978"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01F9B95C"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6448AAB4"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52" w:type="dxa"/>
          </w:tcPr>
          <w:p w14:paraId="52C9A2A5" w14:textId="77777777" w:rsidR="000C112C" w:rsidRPr="007A0797" w:rsidRDefault="000C112C" w:rsidP="000C112C">
            <w:pPr>
              <w:spacing w:beforeLines="50" w:before="120" w:afterLines="50"/>
              <w:ind w:left="110" w:hangingChars="50" w:hanging="11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1C7169F6"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r>
      <w:tr w:rsidR="000C112C" w14:paraId="380DA6BD" w14:textId="77777777" w:rsidTr="000C112C">
        <w:trPr>
          <w:trHeight w:val="284"/>
        </w:trPr>
        <w:tc>
          <w:tcPr>
            <w:cnfStyle w:val="001000000000" w:firstRow="0" w:lastRow="0" w:firstColumn="1" w:lastColumn="0" w:oddVBand="0" w:evenVBand="0" w:oddHBand="0" w:evenHBand="0" w:firstRowFirstColumn="0" w:firstRowLastColumn="0" w:lastRowFirstColumn="0" w:lastRowLastColumn="0"/>
            <w:tcW w:w="1510" w:type="dxa"/>
            <w:vMerge/>
          </w:tcPr>
          <w:p w14:paraId="41214E7B"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35CCA62B"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1</w:t>
            </w:r>
          </w:p>
        </w:tc>
        <w:tc>
          <w:tcPr>
            <w:tcW w:w="1360" w:type="dxa"/>
          </w:tcPr>
          <w:p w14:paraId="070F7F2A"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788E22EE"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7FDEF8E5"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52" w:type="dxa"/>
          </w:tcPr>
          <w:p w14:paraId="27FF73E3" w14:textId="070F175F" w:rsidR="000C112C" w:rsidRPr="007A0797"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0E0D8756"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r>
      <w:tr w:rsidR="000C112C" w14:paraId="7E9F477C" w14:textId="77777777" w:rsidTr="000C112C">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10" w:type="dxa"/>
            <w:vMerge/>
          </w:tcPr>
          <w:p w14:paraId="7EC278D9"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05A31505"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2</w:t>
            </w:r>
          </w:p>
        </w:tc>
        <w:tc>
          <w:tcPr>
            <w:tcW w:w="1360" w:type="dxa"/>
          </w:tcPr>
          <w:p w14:paraId="5C6A21C7"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6E9EBBA3"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5A914F14" w14:textId="690041C5" w:rsidR="000C112C" w:rsidRPr="007A0797"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52" w:type="dxa"/>
          </w:tcPr>
          <w:p w14:paraId="13939DA4"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c>
          <w:tcPr>
            <w:tcW w:w="1360" w:type="dxa"/>
          </w:tcPr>
          <w:p w14:paraId="21135B38" w14:textId="77777777" w:rsidR="000C112C" w:rsidRPr="007A0797"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rPr>
            </w:pPr>
          </w:p>
        </w:tc>
      </w:tr>
      <w:tr w:rsidR="000C112C" w14:paraId="3A464A29" w14:textId="77777777" w:rsidTr="000C112C">
        <w:trPr>
          <w:trHeight w:val="45"/>
        </w:trPr>
        <w:tc>
          <w:tcPr>
            <w:cnfStyle w:val="001000000000" w:firstRow="0" w:lastRow="0" w:firstColumn="1" w:lastColumn="0" w:oddVBand="0" w:evenVBand="0" w:oddHBand="0" w:evenHBand="0" w:firstRowFirstColumn="0" w:firstRowLastColumn="0" w:lastRowFirstColumn="0" w:lastRowLastColumn="0"/>
            <w:tcW w:w="1510" w:type="dxa"/>
            <w:vMerge/>
          </w:tcPr>
          <w:p w14:paraId="3F865F93" w14:textId="77777777" w:rsidR="000C112C" w:rsidRPr="007A0797" w:rsidRDefault="000C112C" w:rsidP="000C112C">
            <w:pPr>
              <w:spacing w:beforeLines="50" w:before="120" w:afterLines="50"/>
              <w:jc w:val="center"/>
              <w:rPr>
                <w:rFonts w:ascii="Times New Roman" w:hAnsi="Times New Roman" w:cs="Times New Roman"/>
                <w:bCs w:val="0"/>
              </w:rPr>
            </w:pPr>
          </w:p>
        </w:tc>
        <w:tc>
          <w:tcPr>
            <w:tcW w:w="1325" w:type="dxa"/>
          </w:tcPr>
          <w:p w14:paraId="210D6A3D"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sidRPr="007A0797">
              <w:rPr>
                <w:rFonts w:ascii="Times New Roman" w:hAnsi="Times New Roman" w:cs="Times New Roman" w:hint="eastAsia"/>
                <w:bCs/>
              </w:rPr>
              <w:t>3</w:t>
            </w:r>
          </w:p>
        </w:tc>
        <w:tc>
          <w:tcPr>
            <w:tcW w:w="1360" w:type="dxa"/>
          </w:tcPr>
          <w:p w14:paraId="1AB165DA"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229D1ECF" w14:textId="49E80D7D" w:rsidR="000C112C" w:rsidRPr="007A0797"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r>
              <w:rPr>
                <w:rFonts w:ascii="Times New Roman" w:hAnsi="Times New Roman" w:cs="Times New Roman"/>
              </w:rPr>
              <w:t>DCI</w:t>
            </w:r>
          </w:p>
        </w:tc>
        <w:tc>
          <w:tcPr>
            <w:tcW w:w="1360" w:type="dxa"/>
          </w:tcPr>
          <w:p w14:paraId="00B3B109"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52" w:type="dxa"/>
          </w:tcPr>
          <w:p w14:paraId="089B64D7"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c>
          <w:tcPr>
            <w:tcW w:w="1360" w:type="dxa"/>
          </w:tcPr>
          <w:p w14:paraId="4C7832EB" w14:textId="77777777" w:rsidR="000C112C" w:rsidRPr="007A0797"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rPr>
            </w:pPr>
          </w:p>
        </w:tc>
      </w:tr>
    </w:tbl>
    <w:p w14:paraId="36974F2A" w14:textId="5E95D7DC" w:rsidR="00114A55" w:rsidRDefault="000C112C">
      <w:pPr>
        <w:spacing w:beforeLines="50" w:before="120" w:after="0"/>
        <w:rPr>
          <w:lang w:eastAsia="zh-CN"/>
        </w:rPr>
      </w:pPr>
      <w:r>
        <w:rPr>
          <w:lang w:eastAsia="zh-CN"/>
        </w:rPr>
        <w:t xml:space="preserve">For Alt 1-2, </w:t>
      </w:r>
      <w:r>
        <w:rPr>
          <w:i/>
          <w:lang w:eastAsia="zh-CN"/>
        </w:rPr>
        <w:t>slotOffset</w:t>
      </w:r>
      <w:r>
        <w:rPr>
          <w:lang w:eastAsia="zh-CN"/>
        </w:rPr>
        <w:t xml:space="preserve"> = k</w:t>
      </w:r>
      <w:r>
        <w:rPr>
          <w:rFonts w:hint="eastAsia"/>
          <w:lang w:eastAsia="zh-CN"/>
        </w:rPr>
        <w:t>-</w:t>
      </w:r>
      <w:r>
        <w:rPr>
          <w:lang w:eastAsia="zh-CN"/>
        </w:rPr>
        <w:t xml:space="preserve">1 can be re-defined as the </w:t>
      </w:r>
      <w:r w:rsidRPr="00257100">
        <w:rPr>
          <w:lang w:eastAsia="zh-CN"/>
        </w:rPr>
        <w:t>k</w:t>
      </w:r>
      <w:r>
        <w:rPr>
          <w:lang w:eastAsia="zh-CN"/>
        </w:rPr>
        <w:t xml:space="preserve">-th nearest available slot that can be used for SRS transmission (the values of </w:t>
      </w:r>
      <w:r>
        <w:rPr>
          <w:i/>
          <w:lang w:eastAsia="zh-CN"/>
        </w:rPr>
        <w:t>slotOffset</w:t>
      </w:r>
      <w:r>
        <w:rPr>
          <w:lang w:eastAsia="zh-CN"/>
        </w:rPr>
        <w:t xml:space="preserve"> is from 0), while D slots (not available for SRS transmission) are not counted in slot-offset. </w:t>
      </w:r>
      <w:r w:rsidR="0033559C">
        <w:rPr>
          <w:lang w:eastAsia="zh-CN"/>
        </w:rPr>
        <w:fldChar w:fldCharType="begin"/>
      </w:r>
      <w:r w:rsidR="0033559C">
        <w:rPr>
          <w:lang w:eastAsia="zh-CN"/>
        </w:rPr>
        <w:instrText xml:space="preserve"> REF _Ref54207800 \h </w:instrText>
      </w:r>
      <w:r w:rsidR="0033559C">
        <w:rPr>
          <w:lang w:eastAsia="zh-CN"/>
        </w:rPr>
      </w:r>
      <w:r w:rsidR="0033559C">
        <w:rPr>
          <w:lang w:eastAsia="zh-CN"/>
        </w:rPr>
        <w:fldChar w:fldCharType="separate"/>
      </w:r>
      <w:r w:rsidR="0033559C">
        <w:t xml:space="preserve">Table </w:t>
      </w:r>
      <w:r w:rsidR="0033559C">
        <w:rPr>
          <w:noProof/>
        </w:rPr>
        <w:t>2</w:t>
      </w:r>
      <w:r w:rsidR="0033559C">
        <w:rPr>
          <w:lang w:eastAsia="zh-CN"/>
        </w:rPr>
        <w:fldChar w:fldCharType="end"/>
      </w:r>
      <w:r>
        <w:rPr>
          <w:lang w:eastAsia="zh-CN"/>
        </w:rPr>
        <w:t xml:space="preserve"> shows the </w:t>
      </w:r>
      <w:r>
        <w:t xml:space="preserve">possible positions of </w:t>
      </w:r>
      <w:r w:rsidR="00114A55">
        <w:t>triggering DCI</w:t>
      </w:r>
      <w:r>
        <w:t xml:space="preserve"> for this solution. </w:t>
      </w:r>
      <w:r>
        <w:rPr>
          <w:lang w:eastAsia="zh-CN"/>
        </w:rPr>
        <w:t xml:space="preserve">if gNB intend to triggering SRS at slot S, gNB can send </w:t>
      </w:r>
      <w:r w:rsidR="00114A55">
        <w:rPr>
          <w:lang w:eastAsia="zh-CN"/>
        </w:rPr>
        <w:t xml:space="preserve">triggering DCI </w:t>
      </w:r>
      <w:r>
        <w:rPr>
          <w:lang w:eastAsia="zh-CN"/>
        </w:rPr>
        <w:t xml:space="preserve">at any D slot and S slot with </w:t>
      </w:r>
      <w:r>
        <w:rPr>
          <w:i/>
          <w:lang w:eastAsia="zh-CN"/>
        </w:rPr>
        <w:t>slotOffset</w:t>
      </w:r>
      <w:r>
        <w:rPr>
          <w:lang w:eastAsia="zh-CN"/>
        </w:rPr>
        <w:t xml:space="preserve"> = 0, and if gNB intend to triggering SRS at slot U, gNB can send </w:t>
      </w:r>
      <w:r w:rsidR="00114A55">
        <w:rPr>
          <w:lang w:eastAsia="zh-CN"/>
        </w:rPr>
        <w:t xml:space="preserve">triggering DCI </w:t>
      </w:r>
      <w:r>
        <w:rPr>
          <w:lang w:eastAsia="zh-CN"/>
        </w:rPr>
        <w:t xml:space="preserve">at any D slot and S slot with </w:t>
      </w:r>
      <w:r>
        <w:rPr>
          <w:i/>
          <w:lang w:eastAsia="zh-CN"/>
        </w:rPr>
        <w:t>slotOffset</w:t>
      </w:r>
      <w:r>
        <w:rPr>
          <w:lang w:eastAsia="zh-CN"/>
        </w:rPr>
        <w:t xml:space="preserve"> = 1. With the re-definition,</w:t>
      </w:r>
      <w:r w:rsidRPr="00F9301B">
        <w:rPr>
          <w:lang w:eastAsia="zh-CN"/>
        </w:rPr>
        <w:t xml:space="preserve"> </w:t>
      </w:r>
      <w:r>
        <w:rPr>
          <w:lang w:eastAsia="zh-CN"/>
        </w:rPr>
        <w:t>there is no DCI overhead increasing and gNB can trigger a UE to transmit SRS easily in the slot when DL traffic arrived and PDCCH is not congested</w:t>
      </w:r>
    </w:p>
    <w:p w14:paraId="1BDADD66" w14:textId="0112519F" w:rsidR="000C112C" w:rsidRDefault="000C112C" w:rsidP="00861840">
      <w:pPr>
        <w:pStyle w:val="a5"/>
        <w:spacing w:before="50" w:after="0"/>
        <w:rPr>
          <w:sz w:val="22"/>
          <w:szCs w:val="22"/>
        </w:rPr>
      </w:pPr>
      <w:bookmarkStart w:id="5" w:name="_Ref54207800"/>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2</w:t>
      </w:r>
      <w:r w:rsidR="00D2638D">
        <w:rPr>
          <w:noProof/>
        </w:rPr>
        <w:fldChar w:fldCharType="end"/>
      </w:r>
      <w:bookmarkEnd w:id="5"/>
      <w:r>
        <w:t xml:space="preserve">. </w:t>
      </w:r>
      <w:r w:rsidR="00114A55">
        <w:t>P</w:t>
      </w:r>
      <w:r w:rsidR="00114A55" w:rsidRPr="000C112C">
        <w:t>ossible positions of the</w:t>
      </w:r>
      <w:r w:rsidR="00114A55">
        <w:t xml:space="preserve"> triggering</w:t>
      </w:r>
      <w:r w:rsidR="00114A55" w:rsidRPr="000C112C">
        <w:t xml:space="preserve"> DCI </w:t>
      </w:r>
      <w:r w:rsidR="00114A55">
        <w:t>in</w:t>
      </w:r>
      <w:r w:rsidR="00114A55" w:rsidRPr="000C112C" w:rsidDel="00114A55">
        <w:t xml:space="preserve"> </w:t>
      </w:r>
      <w:r w:rsidRPr="000C112C">
        <w:t>Alt 1-2</w:t>
      </w:r>
    </w:p>
    <w:tbl>
      <w:tblPr>
        <w:tblStyle w:val="4-1"/>
        <w:tblW w:w="0" w:type="auto"/>
        <w:tblLook w:val="04A0" w:firstRow="1" w:lastRow="0" w:firstColumn="1" w:lastColumn="0" w:noHBand="0" w:noVBand="1"/>
      </w:tblPr>
      <w:tblGrid>
        <w:gridCol w:w="1478"/>
        <w:gridCol w:w="1311"/>
        <w:gridCol w:w="1308"/>
        <w:gridCol w:w="1308"/>
        <w:gridCol w:w="1308"/>
        <w:gridCol w:w="1301"/>
        <w:gridCol w:w="1293"/>
      </w:tblGrid>
      <w:tr w:rsidR="000C112C" w14:paraId="0E2798F4" w14:textId="77777777" w:rsidTr="000C112C">
        <w:trPr>
          <w:cnfStyle w:val="100000000000" w:firstRow="1" w:lastRow="0" w:firstColumn="0" w:lastColumn="0" w:oddVBand="0" w:evenVBand="0" w:oddHBand="0" w:evenHBand="0" w:firstRowFirstColumn="0" w:firstRowLastColumn="0" w:lastRowFirstColumn="0" w:lastRowLastColumn="0"/>
          <w:trHeight w:val="416"/>
        </w:trPr>
        <w:tc>
          <w:tcPr>
            <w:cnfStyle w:val="001000000000" w:firstRow="0" w:lastRow="0" w:firstColumn="1" w:lastColumn="0" w:oddVBand="0" w:evenVBand="0" w:oddHBand="0" w:evenHBand="0" w:firstRowFirstColumn="0" w:firstRowLastColumn="0" w:lastRowFirstColumn="0" w:lastRowLastColumn="0"/>
            <w:tcW w:w="1510" w:type="dxa"/>
          </w:tcPr>
          <w:p w14:paraId="366C490E" w14:textId="77777777" w:rsidR="000C112C" w:rsidRPr="000203B1" w:rsidRDefault="000C112C" w:rsidP="000C112C">
            <w:pPr>
              <w:spacing w:beforeLines="50" w:before="120" w:afterLines="50"/>
              <w:jc w:val="center"/>
              <w:rPr>
                <w:rFonts w:ascii="Times New Roman" w:hAnsi="Times New Roman" w:cs="Times New Roman"/>
                <w:bCs w:val="0"/>
                <w:sz w:val="21"/>
                <w:szCs w:val="21"/>
              </w:rPr>
            </w:pPr>
          </w:p>
        </w:tc>
        <w:tc>
          <w:tcPr>
            <w:tcW w:w="1325" w:type="dxa"/>
          </w:tcPr>
          <w:p w14:paraId="733B5DFF" w14:textId="77777777" w:rsidR="000C112C" w:rsidRPr="000203B1"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1"/>
                <w:szCs w:val="21"/>
              </w:rPr>
            </w:pPr>
            <w:r w:rsidRPr="000203B1">
              <w:rPr>
                <w:rFonts w:ascii="Times New Roman" w:hAnsi="Times New Roman" w:cs="Times New Roman"/>
                <w:bCs w:val="0"/>
                <w:sz w:val="21"/>
                <w:szCs w:val="21"/>
              </w:rPr>
              <w:t>SlotOffset</w:t>
            </w:r>
          </w:p>
        </w:tc>
        <w:tc>
          <w:tcPr>
            <w:tcW w:w="1360" w:type="dxa"/>
          </w:tcPr>
          <w:p w14:paraId="4791FD84" w14:textId="77777777" w:rsidR="000C112C" w:rsidRPr="000203B1"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1"/>
                <w:szCs w:val="21"/>
              </w:rPr>
            </w:pPr>
            <w:r w:rsidRPr="000203B1">
              <w:rPr>
                <w:rFonts w:ascii="Times New Roman" w:hAnsi="Times New Roman" w:cs="Times New Roman" w:hint="eastAsia"/>
                <w:bCs w:val="0"/>
                <w:sz w:val="21"/>
                <w:szCs w:val="21"/>
              </w:rPr>
              <w:t>D</w:t>
            </w:r>
          </w:p>
        </w:tc>
        <w:tc>
          <w:tcPr>
            <w:tcW w:w="1360" w:type="dxa"/>
          </w:tcPr>
          <w:p w14:paraId="46B790C9" w14:textId="77777777" w:rsidR="000C112C" w:rsidRPr="000203B1"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1"/>
                <w:szCs w:val="21"/>
              </w:rPr>
            </w:pPr>
            <w:r w:rsidRPr="000203B1">
              <w:rPr>
                <w:rFonts w:ascii="Times New Roman" w:hAnsi="Times New Roman" w:cs="Times New Roman" w:hint="eastAsia"/>
                <w:bCs w:val="0"/>
                <w:sz w:val="21"/>
                <w:szCs w:val="21"/>
              </w:rPr>
              <w:t>D</w:t>
            </w:r>
          </w:p>
        </w:tc>
        <w:tc>
          <w:tcPr>
            <w:tcW w:w="1360" w:type="dxa"/>
          </w:tcPr>
          <w:p w14:paraId="0B3A5513" w14:textId="77777777" w:rsidR="000C112C" w:rsidRPr="000203B1"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1"/>
                <w:szCs w:val="21"/>
              </w:rPr>
            </w:pPr>
            <w:r w:rsidRPr="000203B1">
              <w:rPr>
                <w:rFonts w:ascii="Times New Roman" w:hAnsi="Times New Roman" w:cs="Times New Roman" w:hint="eastAsia"/>
                <w:bCs w:val="0"/>
                <w:sz w:val="21"/>
                <w:szCs w:val="21"/>
              </w:rPr>
              <w:t>D</w:t>
            </w:r>
          </w:p>
        </w:tc>
        <w:tc>
          <w:tcPr>
            <w:tcW w:w="1352" w:type="dxa"/>
          </w:tcPr>
          <w:p w14:paraId="57DE7C83" w14:textId="77777777" w:rsidR="000C112C" w:rsidRPr="000203B1"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1"/>
                <w:szCs w:val="21"/>
              </w:rPr>
            </w:pPr>
            <w:r w:rsidRPr="000203B1">
              <w:rPr>
                <w:rFonts w:ascii="Times New Roman" w:hAnsi="Times New Roman" w:cs="Times New Roman"/>
                <w:bCs w:val="0"/>
                <w:sz w:val="21"/>
                <w:szCs w:val="21"/>
              </w:rPr>
              <w:t>S</w:t>
            </w:r>
          </w:p>
        </w:tc>
        <w:tc>
          <w:tcPr>
            <w:tcW w:w="1360" w:type="dxa"/>
          </w:tcPr>
          <w:p w14:paraId="0D5B99CA" w14:textId="77777777" w:rsidR="000C112C" w:rsidRPr="000203B1" w:rsidRDefault="000C112C" w:rsidP="000C112C">
            <w:pPr>
              <w:spacing w:beforeLines="50" w:before="120" w:afterLines="5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sz w:val="21"/>
                <w:szCs w:val="21"/>
              </w:rPr>
            </w:pPr>
            <w:r w:rsidRPr="000203B1">
              <w:rPr>
                <w:rFonts w:ascii="Times New Roman" w:hAnsi="Times New Roman" w:cs="Times New Roman" w:hint="eastAsia"/>
                <w:bCs w:val="0"/>
                <w:sz w:val="21"/>
                <w:szCs w:val="21"/>
              </w:rPr>
              <w:t>U</w:t>
            </w:r>
          </w:p>
        </w:tc>
      </w:tr>
      <w:tr w:rsidR="000C112C" w14:paraId="3FCD75DD" w14:textId="77777777" w:rsidTr="000C112C">
        <w:trPr>
          <w:cnfStyle w:val="000000100000" w:firstRow="0" w:lastRow="0" w:firstColumn="0" w:lastColumn="0" w:oddVBand="0" w:evenVBand="0" w:oddHBand="1" w:evenHBand="0" w:firstRowFirstColumn="0" w:firstRowLastColumn="0" w:lastRowFirstColumn="0" w:lastRowLastColumn="0"/>
          <w:trHeight w:val="280"/>
        </w:trPr>
        <w:tc>
          <w:tcPr>
            <w:cnfStyle w:val="001000000000" w:firstRow="0" w:lastRow="0" w:firstColumn="1" w:lastColumn="0" w:oddVBand="0" w:evenVBand="0" w:oddHBand="0" w:evenHBand="0" w:firstRowFirstColumn="0" w:firstRowLastColumn="0" w:lastRowFirstColumn="0" w:lastRowLastColumn="0"/>
            <w:tcW w:w="1510" w:type="dxa"/>
          </w:tcPr>
          <w:p w14:paraId="20236F75" w14:textId="77777777" w:rsidR="000C112C" w:rsidRPr="000203B1" w:rsidRDefault="000C112C" w:rsidP="000C112C">
            <w:pPr>
              <w:spacing w:beforeLines="50" w:before="120" w:afterLines="50"/>
              <w:jc w:val="center"/>
              <w:rPr>
                <w:rFonts w:ascii="Times New Roman" w:hAnsi="Times New Roman" w:cs="Times New Roman"/>
                <w:bCs w:val="0"/>
                <w:sz w:val="21"/>
                <w:szCs w:val="21"/>
              </w:rPr>
            </w:pPr>
            <w:r w:rsidRPr="000203B1">
              <w:rPr>
                <w:rFonts w:ascii="Times New Roman" w:hAnsi="Times New Roman" w:cs="Times New Roman"/>
                <w:bCs w:val="0"/>
                <w:sz w:val="21"/>
                <w:szCs w:val="21"/>
              </w:rPr>
              <w:t>Transmit SRS in S slot</w:t>
            </w:r>
          </w:p>
        </w:tc>
        <w:tc>
          <w:tcPr>
            <w:tcW w:w="1325" w:type="dxa"/>
          </w:tcPr>
          <w:p w14:paraId="0A77926E" w14:textId="77777777" w:rsidR="000C112C" w:rsidRPr="000203B1"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1"/>
                <w:szCs w:val="21"/>
              </w:rPr>
            </w:pPr>
            <w:r w:rsidRPr="000203B1">
              <w:rPr>
                <w:rFonts w:ascii="Times New Roman" w:hAnsi="Times New Roman" w:cs="Times New Roman" w:hint="eastAsia"/>
                <w:bCs/>
                <w:sz w:val="21"/>
                <w:szCs w:val="21"/>
              </w:rPr>
              <w:t>0</w:t>
            </w:r>
          </w:p>
        </w:tc>
        <w:tc>
          <w:tcPr>
            <w:tcW w:w="1360" w:type="dxa"/>
          </w:tcPr>
          <w:p w14:paraId="28393EE9" w14:textId="36D1FC68" w:rsidR="000C112C" w:rsidRPr="000203B1"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60" w:type="dxa"/>
          </w:tcPr>
          <w:p w14:paraId="372F25EB" w14:textId="30CCEBBD" w:rsidR="000C112C" w:rsidRPr="000203B1"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60" w:type="dxa"/>
          </w:tcPr>
          <w:p w14:paraId="26CE87D5" w14:textId="407C7B51" w:rsidR="000C112C" w:rsidRPr="000203B1" w:rsidRDefault="00114A55"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52" w:type="dxa"/>
          </w:tcPr>
          <w:p w14:paraId="5C3DB997" w14:textId="02939B1C" w:rsidR="000C112C" w:rsidRPr="000203B1" w:rsidRDefault="00114A55" w:rsidP="000C112C">
            <w:pPr>
              <w:spacing w:beforeLines="50" w:before="120" w:afterLines="50"/>
              <w:ind w:left="110" w:hangingChars="50" w:hanging="11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60" w:type="dxa"/>
          </w:tcPr>
          <w:p w14:paraId="4705AD12" w14:textId="77777777" w:rsidR="000C112C" w:rsidRPr="000203B1" w:rsidRDefault="000C112C" w:rsidP="000C112C">
            <w:pPr>
              <w:spacing w:beforeLines="50" w:before="120" w:afterLines="50"/>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sz w:val="21"/>
                <w:szCs w:val="21"/>
              </w:rPr>
            </w:pPr>
          </w:p>
        </w:tc>
      </w:tr>
      <w:tr w:rsidR="000C112C" w14:paraId="4E55384F" w14:textId="77777777" w:rsidTr="000C112C">
        <w:trPr>
          <w:trHeight w:val="280"/>
        </w:trPr>
        <w:tc>
          <w:tcPr>
            <w:cnfStyle w:val="001000000000" w:firstRow="0" w:lastRow="0" w:firstColumn="1" w:lastColumn="0" w:oddVBand="0" w:evenVBand="0" w:oddHBand="0" w:evenHBand="0" w:firstRowFirstColumn="0" w:firstRowLastColumn="0" w:lastRowFirstColumn="0" w:lastRowLastColumn="0"/>
            <w:tcW w:w="1510" w:type="dxa"/>
          </w:tcPr>
          <w:p w14:paraId="482F6F75" w14:textId="77777777" w:rsidR="000C112C" w:rsidRPr="000203B1" w:rsidRDefault="000C112C" w:rsidP="000C112C">
            <w:pPr>
              <w:spacing w:beforeLines="50" w:before="120" w:afterLines="50"/>
              <w:jc w:val="center"/>
              <w:rPr>
                <w:rFonts w:ascii="Times New Roman" w:hAnsi="Times New Roman" w:cs="Times New Roman"/>
                <w:bCs w:val="0"/>
                <w:sz w:val="21"/>
                <w:szCs w:val="21"/>
              </w:rPr>
            </w:pPr>
            <w:r w:rsidRPr="000203B1">
              <w:rPr>
                <w:rFonts w:ascii="Times New Roman" w:hAnsi="Times New Roman" w:cs="Times New Roman"/>
                <w:bCs w:val="0"/>
                <w:sz w:val="21"/>
                <w:szCs w:val="21"/>
              </w:rPr>
              <w:t>Transmit SRS in U slot</w:t>
            </w:r>
          </w:p>
        </w:tc>
        <w:tc>
          <w:tcPr>
            <w:tcW w:w="1325" w:type="dxa"/>
          </w:tcPr>
          <w:p w14:paraId="5ED3C2FA" w14:textId="77777777" w:rsidR="000C112C" w:rsidRPr="000203B1"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1"/>
                <w:szCs w:val="21"/>
              </w:rPr>
            </w:pPr>
            <w:r w:rsidRPr="000203B1">
              <w:rPr>
                <w:rFonts w:ascii="Times New Roman" w:hAnsi="Times New Roman" w:cs="Times New Roman"/>
                <w:bCs/>
                <w:sz w:val="21"/>
                <w:szCs w:val="21"/>
              </w:rPr>
              <w:t>1</w:t>
            </w:r>
          </w:p>
        </w:tc>
        <w:tc>
          <w:tcPr>
            <w:tcW w:w="1360" w:type="dxa"/>
          </w:tcPr>
          <w:p w14:paraId="7CEBEB1A" w14:textId="73B23BFD" w:rsidR="000C112C" w:rsidRPr="000203B1"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60" w:type="dxa"/>
          </w:tcPr>
          <w:p w14:paraId="01A72F13" w14:textId="17B4494F" w:rsidR="000C112C" w:rsidRPr="000203B1"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60" w:type="dxa"/>
          </w:tcPr>
          <w:p w14:paraId="05C58B4D" w14:textId="7A6D1192" w:rsidR="000C112C" w:rsidRPr="000203B1" w:rsidRDefault="00114A55"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52" w:type="dxa"/>
          </w:tcPr>
          <w:p w14:paraId="067DC093" w14:textId="4547FEE2" w:rsidR="000C112C" w:rsidRPr="000203B1" w:rsidRDefault="00114A55" w:rsidP="000C112C">
            <w:pPr>
              <w:spacing w:beforeLines="50" w:before="120" w:afterLines="50"/>
              <w:ind w:left="110" w:hangingChars="50" w:hanging="11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1"/>
                <w:szCs w:val="21"/>
              </w:rPr>
            </w:pPr>
            <w:r>
              <w:rPr>
                <w:rFonts w:ascii="Times New Roman" w:hAnsi="Times New Roman" w:cs="Times New Roman"/>
              </w:rPr>
              <w:t>DCI</w:t>
            </w:r>
          </w:p>
        </w:tc>
        <w:tc>
          <w:tcPr>
            <w:tcW w:w="1360" w:type="dxa"/>
          </w:tcPr>
          <w:p w14:paraId="21517DD6" w14:textId="77777777" w:rsidR="000C112C" w:rsidRPr="000203B1" w:rsidRDefault="000C112C" w:rsidP="000C112C">
            <w:pPr>
              <w:spacing w:beforeLines="50" w:before="120" w:afterLines="5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sz w:val="21"/>
                <w:szCs w:val="21"/>
              </w:rPr>
            </w:pPr>
          </w:p>
        </w:tc>
      </w:tr>
    </w:tbl>
    <w:p w14:paraId="365E149A" w14:textId="77777777" w:rsidR="000C112C" w:rsidRPr="00D3041E" w:rsidRDefault="000C112C" w:rsidP="000C112C">
      <w:pPr>
        <w:spacing w:beforeLines="50" w:before="120" w:afterLines="50"/>
      </w:pPr>
      <w:r>
        <w:rPr>
          <w:lang w:eastAsia="zh-CN"/>
        </w:rPr>
        <w:t xml:space="preserve">Based on above analysis, we propose: </w:t>
      </w:r>
    </w:p>
    <w:p w14:paraId="524932FB" w14:textId="2347F828" w:rsidR="00486575" w:rsidRPr="00CF195E" w:rsidRDefault="000C112C" w:rsidP="000C112C">
      <w:pPr>
        <w:pStyle w:val="Eqn"/>
      </w:pPr>
      <w:r w:rsidRPr="0041600C">
        <w:rPr>
          <w:b/>
          <w:i/>
        </w:rPr>
        <w:t xml:space="preserve">Proposal </w:t>
      </w:r>
      <w:r>
        <w:rPr>
          <w:b/>
          <w:i/>
        </w:rPr>
        <w:t>1</w:t>
      </w:r>
      <w:r w:rsidRPr="0041600C">
        <w:rPr>
          <w:b/>
          <w:i/>
        </w:rPr>
        <w:t>:</w:t>
      </w:r>
      <w:r>
        <w:rPr>
          <w:b/>
          <w:i/>
        </w:rPr>
        <w:t xml:space="preserve"> </w:t>
      </w:r>
      <w:r w:rsidR="00C81814">
        <w:rPr>
          <w:b/>
          <w:i/>
        </w:rPr>
        <w:t xml:space="preserve">For aperiodic SRS triggering, </w:t>
      </w:r>
      <w:r>
        <w:rPr>
          <w:b/>
          <w:i/>
        </w:rPr>
        <w:t xml:space="preserve">Alt.1-2 is preferred, i.e., redefine the slotOffset = k-1 as the k-th nearest </w:t>
      </w:r>
      <w:r w:rsidRPr="00264658">
        <w:rPr>
          <w:b/>
          <w:i/>
        </w:rPr>
        <w:t>available slot</w:t>
      </w:r>
      <w:r>
        <w:rPr>
          <w:b/>
          <w:i/>
        </w:rPr>
        <w:t xml:space="preserve"> </w:t>
      </w:r>
      <w:r w:rsidRPr="00264658">
        <w:rPr>
          <w:b/>
          <w:i/>
        </w:rPr>
        <w:t>for SRS transmission</w:t>
      </w:r>
      <w:r>
        <w:rPr>
          <w:b/>
          <w:i/>
        </w:rPr>
        <w:t>, while downlink slots are not counted in slot offset</w:t>
      </w:r>
      <w:r>
        <w:rPr>
          <w:rFonts w:hint="eastAsia"/>
          <w:b/>
          <w:i/>
          <w:lang w:eastAsia="zh-CN"/>
        </w:rPr>
        <w:t>.</w:t>
      </w:r>
    </w:p>
    <w:p w14:paraId="5D35BB9F" w14:textId="7609ECDB" w:rsidR="00650139" w:rsidRPr="00CF195E" w:rsidRDefault="00114A55" w:rsidP="00682E14">
      <w:pPr>
        <w:pStyle w:val="2"/>
        <w:rPr>
          <w:lang w:eastAsia="ja-JP"/>
        </w:rPr>
      </w:pPr>
      <w:r>
        <w:rPr>
          <w:lang w:eastAsia="ja-JP"/>
        </w:rPr>
        <w:lastRenderedPageBreak/>
        <w:t>Enhancements on DCI format for SRS triggering</w:t>
      </w:r>
    </w:p>
    <w:p w14:paraId="716BA6F0" w14:textId="77777777" w:rsidR="000C112C" w:rsidRDefault="000C112C" w:rsidP="000C112C">
      <w:pPr>
        <w:spacing w:beforeLines="50" w:before="120"/>
      </w:pPr>
      <w:r>
        <w:t xml:space="preserve">In NR Rel-16, AP-SRS can be triggered by </w:t>
      </w:r>
      <w:r w:rsidRPr="00BA3D65">
        <w:t>DCI format 1_1 or DCI format 0_1</w:t>
      </w:r>
      <w:r>
        <w:t>. But for DCI format 0_1, gNB can’t trigger SRS without data scheduling and CSI request. Based on the discussion in last meeting, at least one of DCI format for aperiodic SRS triggering will be enhanced to support flexible aperiodic SRS triggering.</w:t>
      </w:r>
    </w:p>
    <w:tbl>
      <w:tblPr>
        <w:tblStyle w:val="ac"/>
        <w:tblW w:w="0" w:type="auto"/>
        <w:tblLook w:val="04A0" w:firstRow="1" w:lastRow="0" w:firstColumn="1" w:lastColumn="0" w:noHBand="0" w:noVBand="1"/>
      </w:tblPr>
      <w:tblGrid>
        <w:gridCol w:w="9307"/>
      </w:tblGrid>
      <w:tr w:rsidR="000C112C" w14:paraId="1BC4089A" w14:textId="77777777" w:rsidTr="000C112C">
        <w:tc>
          <w:tcPr>
            <w:tcW w:w="9631" w:type="dxa"/>
          </w:tcPr>
          <w:p w14:paraId="49F03FC5" w14:textId="77777777" w:rsidR="000C112C" w:rsidRPr="00EB60B2" w:rsidRDefault="000C112C" w:rsidP="000C112C">
            <w:pPr>
              <w:wordWrap w:val="0"/>
              <w:rPr>
                <w:b/>
                <w:lang w:eastAsia="zh-CN"/>
              </w:rPr>
            </w:pPr>
            <w:r w:rsidRPr="00EB60B2">
              <w:rPr>
                <w:b/>
                <w:highlight w:val="green"/>
                <w:lang w:eastAsia="zh-CN"/>
              </w:rPr>
              <w:t>Agreement</w:t>
            </w:r>
          </w:p>
          <w:p w14:paraId="20CB48B4" w14:textId="77777777" w:rsidR="000C112C" w:rsidRPr="00EB60B2" w:rsidRDefault="000C112C" w:rsidP="000C112C">
            <w:pPr>
              <w:rPr>
                <w:lang w:eastAsia="zh-CN"/>
              </w:rPr>
            </w:pPr>
            <w:r w:rsidRPr="00EB60B2">
              <w:rPr>
                <w:lang w:eastAsia="zh-CN"/>
              </w:rPr>
              <w:t xml:space="preserve">Study the following two alternatives in the scope to enhance at least one DCI format for aperiodic SRS triggering </w:t>
            </w:r>
          </w:p>
          <w:p w14:paraId="31B0D697"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Alt 1: Use UE-specific DCI, e.g., extending DCI 0_1 without uplink data and without CSI</w:t>
            </w:r>
          </w:p>
          <w:p w14:paraId="68253758"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Alt 2: Use group-common DCI, e.g., extending DCI 2_3 for cases other than carrier switching</w:t>
            </w:r>
          </w:p>
          <w:p w14:paraId="76C918A9" w14:textId="77777777" w:rsidR="000C112C" w:rsidRPr="003A2C2C"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Further consideration aspects may include simultaneous or CC-specific SRS triggering for multiple CCs, dynamic indication of SRS frequency resources, etc..</w:t>
            </w:r>
          </w:p>
        </w:tc>
      </w:tr>
    </w:tbl>
    <w:p w14:paraId="4A8AC380" w14:textId="582938A2" w:rsidR="000C112C" w:rsidRDefault="000C112C" w:rsidP="000C112C">
      <w:pPr>
        <w:spacing w:beforeLines="50" w:before="120"/>
      </w:pPr>
      <w:r>
        <w:t>In the practical network, such restriction may waste UL resource, since gNB may trigger SRS before UL or DL scheduling. So, at least DCI format 0_1 can be enhanced for support aperiodic SRS triggering without data scheduling and CSI request. For DCI format 2_3, it is for SRS carrier switching, whether it is necessary to enhance need to be more discussion. Therefore, we propose:</w:t>
      </w:r>
    </w:p>
    <w:p w14:paraId="487AF13F" w14:textId="26D3EC8E" w:rsidR="000C112C" w:rsidRPr="00CF195E" w:rsidRDefault="000C112C" w:rsidP="000C112C">
      <w:pPr>
        <w:pStyle w:val="Eqn"/>
      </w:pPr>
      <w:r w:rsidRPr="00D3041E">
        <w:rPr>
          <w:b/>
          <w:i/>
        </w:rPr>
        <w:t>Proposal</w:t>
      </w:r>
      <w:r>
        <w:rPr>
          <w:b/>
          <w:i/>
        </w:rPr>
        <w:t xml:space="preserve"> 2</w:t>
      </w:r>
      <w:r w:rsidRPr="00D3041E">
        <w:rPr>
          <w:b/>
          <w:i/>
        </w:rPr>
        <w:t>:</w:t>
      </w:r>
      <w:r>
        <w:rPr>
          <w:b/>
          <w:i/>
        </w:rPr>
        <w:t xml:space="preserve"> </w:t>
      </w:r>
      <w:r w:rsidR="00C81814">
        <w:rPr>
          <w:b/>
          <w:i/>
        </w:rPr>
        <w:t>Support</w:t>
      </w:r>
      <w:r>
        <w:rPr>
          <w:b/>
          <w:i/>
        </w:rPr>
        <w:t xml:space="preserve"> to trigger SRS for DCI format 0_1 without data scheduling and CSI request.</w:t>
      </w:r>
    </w:p>
    <w:p w14:paraId="2F85DF5F" w14:textId="77777777" w:rsidR="00210B6A" w:rsidRPr="00CF195E" w:rsidRDefault="000C112C" w:rsidP="000C112C">
      <w:pPr>
        <w:pStyle w:val="1"/>
      </w:pPr>
      <w:r w:rsidRPr="000C112C">
        <w:t>On SRS antenna switching</w:t>
      </w:r>
    </w:p>
    <w:p w14:paraId="3DD6FF0D" w14:textId="77777777" w:rsidR="000C112C" w:rsidRDefault="000C112C" w:rsidP="000C112C">
      <w:pPr>
        <w:spacing w:beforeLines="50" w:before="120" w:afterLines="50"/>
        <w:rPr>
          <w:lang w:eastAsia="zh-CN"/>
        </w:rPr>
      </w:pPr>
      <w:r>
        <w:rPr>
          <w:lang w:eastAsia="zh-CN"/>
        </w:rPr>
        <w:t>For SRS antenna switching, based on the discussion in last meeting, we have the following agreement:</w:t>
      </w:r>
    </w:p>
    <w:tbl>
      <w:tblPr>
        <w:tblStyle w:val="ac"/>
        <w:tblW w:w="0" w:type="auto"/>
        <w:tblLook w:val="04A0" w:firstRow="1" w:lastRow="0" w:firstColumn="1" w:lastColumn="0" w:noHBand="0" w:noVBand="1"/>
      </w:tblPr>
      <w:tblGrid>
        <w:gridCol w:w="9307"/>
      </w:tblGrid>
      <w:tr w:rsidR="000C112C" w14:paraId="59E1AC66" w14:textId="77777777" w:rsidTr="000C112C">
        <w:tc>
          <w:tcPr>
            <w:tcW w:w="9631" w:type="dxa"/>
          </w:tcPr>
          <w:p w14:paraId="7C0370C2" w14:textId="77777777" w:rsidR="000C112C" w:rsidRPr="00EB60B2" w:rsidRDefault="000C112C" w:rsidP="000C112C">
            <w:pPr>
              <w:wordWrap w:val="0"/>
              <w:rPr>
                <w:b/>
                <w:lang w:eastAsia="zh-CN"/>
              </w:rPr>
            </w:pPr>
            <w:r w:rsidRPr="00EB60B2">
              <w:rPr>
                <w:b/>
                <w:highlight w:val="green"/>
                <w:lang w:eastAsia="zh-CN"/>
              </w:rPr>
              <w:t>Agreement</w:t>
            </w:r>
          </w:p>
          <w:p w14:paraId="2B09B6EB" w14:textId="77777777" w:rsidR="000C112C" w:rsidRPr="00EB60B2" w:rsidRDefault="000C112C" w:rsidP="000C112C">
            <w:pPr>
              <w:rPr>
                <w:lang w:eastAsia="zh-CN"/>
              </w:rPr>
            </w:pPr>
            <w:r w:rsidRPr="00EB60B2">
              <w:rPr>
                <w:lang w:eastAsia="zh-CN"/>
              </w:rPr>
              <w:t>For SRS antenna switching up to 8Rx, study the configuration of {1T6R, 1T8R, 2T6R, 2T8R, 4T6R, 4T8R}.</w:t>
            </w:r>
          </w:p>
          <w:p w14:paraId="2EBB1357" w14:textId="77777777" w:rsidR="000C112C" w:rsidRPr="0058025E" w:rsidRDefault="000C112C" w:rsidP="000C112C">
            <w:pPr>
              <w:spacing w:after="0"/>
              <w:rPr>
                <w:lang w:eastAsia="zh-CN"/>
              </w:rPr>
            </w:pPr>
            <w:r w:rsidRPr="00EB60B2">
              <w:rPr>
                <w:lang w:eastAsia="zh-CN"/>
              </w:rPr>
              <w:t>Study points may include CSI latency, performance considering aspects like insertion loss, use cases, antenna structure, UE power saving, SRS resource configuration, etc..</w:t>
            </w:r>
          </w:p>
        </w:tc>
      </w:tr>
    </w:tbl>
    <w:p w14:paraId="419F9CF2" w14:textId="77777777" w:rsidR="000C112C" w:rsidRDefault="000C112C" w:rsidP="000C112C">
      <w:pPr>
        <w:spacing w:beforeLines="50" w:before="120" w:afterLines="50"/>
        <w:rPr>
          <w:lang w:eastAsia="zh-CN"/>
        </w:rPr>
      </w:pPr>
      <w:r>
        <w:rPr>
          <w:lang w:eastAsia="zh-CN"/>
        </w:rPr>
        <w:t>6Rx and 8Rx are generally for the CPE related scenarios due to so much antennas equipped on a UE. In such scenarios, 2Tx and 4Tx equipped on a CPE are general cases in our understanding, while 2Tx are already used in C-Band mobile UEs. Whether 1Tx for the case 6Rx and 8Rx for the UE/CPE, it may happen in some cases for low capability UEs, but not the general cases, while the insertion loss is also a problem when so much switching happens for such cases. Thus, for 6Rx and 8Rx, 2Tx and 4Tx should be considered with priority. By the way, for the case of 4T6R, the mapping for antennas between Tx and Rx during the antenna switching is still not clear. So, we do not think the case of 4T6R should be prioritized in Rel-17.</w:t>
      </w:r>
    </w:p>
    <w:p w14:paraId="2354CC3A" w14:textId="77777777" w:rsidR="000C112C" w:rsidRDefault="000C112C" w:rsidP="000C112C">
      <w:pPr>
        <w:spacing w:beforeLines="50" w:before="120" w:afterLines="50"/>
        <w:rPr>
          <w:lang w:eastAsia="zh-CN"/>
        </w:rPr>
      </w:pPr>
      <w:r>
        <w:rPr>
          <w:lang w:eastAsia="zh-CN"/>
        </w:rPr>
        <w:t xml:space="preserve">Then, in the following, we discuss the solutions for antenna switching. For 2T8R, switching mechanism can follow 1T4R, i.e., </w:t>
      </w:r>
      <w:r w:rsidRPr="005C78CE">
        <w:rPr>
          <w:lang w:eastAsia="zh-CN"/>
        </w:rPr>
        <w:t xml:space="preserve">four SRS resources </w:t>
      </w:r>
      <w:r>
        <w:rPr>
          <w:lang w:eastAsia="zh-CN"/>
        </w:rPr>
        <w:t xml:space="preserve">in total are </w:t>
      </w:r>
      <w:r w:rsidRPr="005C78CE">
        <w:rPr>
          <w:lang w:eastAsia="zh-CN"/>
        </w:rPr>
        <w:t xml:space="preserve">configured </w:t>
      </w:r>
      <w:r>
        <w:rPr>
          <w:lang w:eastAsia="zh-CN"/>
        </w:rPr>
        <w:t xml:space="preserve">to be </w:t>
      </w:r>
      <w:r w:rsidRPr="005C78CE">
        <w:rPr>
          <w:lang w:eastAsia="zh-CN"/>
        </w:rPr>
        <w:t xml:space="preserve">transmitted in different symbols, </w:t>
      </w:r>
      <w:r>
        <w:rPr>
          <w:lang w:eastAsia="zh-CN"/>
        </w:rPr>
        <w:t xml:space="preserve">where </w:t>
      </w:r>
      <w:r w:rsidRPr="005C78CE">
        <w:rPr>
          <w:lang w:eastAsia="zh-CN"/>
        </w:rPr>
        <w:t xml:space="preserve">each SRS resource </w:t>
      </w:r>
      <w:r>
        <w:rPr>
          <w:lang w:eastAsia="zh-CN"/>
        </w:rPr>
        <w:t xml:space="preserve">consisting of two </w:t>
      </w:r>
      <w:r w:rsidRPr="005C78CE">
        <w:rPr>
          <w:lang w:eastAsia="zh-CN"/>
        </w:rPr>
        <w:t>SRS port</w:t>
      </w:r>
      <w:r>
        <w:rPr>
          <w:lang w:eastAsia="zh-CN"/>
        </w:rPr>
        <w:t xml:space="preserve">s. Taking the guard period into account, </w:t>
      </w:r>
      <w:r>
        <w:t>2T8R switching requires at least 7 symbols while currently only up to 6 symbols in one slot can be allocated for SRS transmission</w:t>
      </w:r>
      <w:r>
        <w:rPr>
          <w:rFonts w:hint="eastAsia"/>
          <w:lang w:eastAsia="zh-CN"/>
        </w:rPr>
        <w:t>.</w:t>
      </w:r>
      <w:r>
        <w:rPr>
          <w:lang w:eastAsia="zh-CN"/>
        </w:rPr>
        <w:t xml:space="preserve"> Allocating 2 </w:t>
      </w:r>
      <w:r w:rsidRPr="003E59F0">
        <w:rPr>
          <w:lang w:eastAsia="zh-CN"/>
        </w:rPr>
        <w:t>aperiodic</w:t>
      </w:r>
      <w:r>
        <w:rPr>
          <w:lang w:eastAsia="zh-CN"/>
        </w:rPr>
        <w:t xml:space="preserve"> SRS resource sets or 1</w:t>
      </w:r>
      <w:r w:rsidRPr="00451AED">
        <w:rPr>
          <w:lang w:eastAsia="zh-CN"/>
        </w:rPr>
        <w:t xml:space="preserve"> </w:t>
      </w:r>
      <w:r>
        <w:rPr>
          <w:lang w:eastAsia="zh-CN"/>
        </w:rPr>
        <w:t>periodic SRS</w:t>
      </w:r>
      <w:r>
        <w:t xml:space="preserve"> </w:t>
      </w:r>
      <w:r>
        <w:rPr>
          <w:lang w:eastAsia="zh-CN"/>
        </w:rPr>
        <w:t xml:space="preserve">resource set </w:t>
      </w:r>
      <w:r>
        <w:t xml:space="preserve">in 2 slots is needed for 2T8R to obtain full CSI, which will </w:t>
      </w:r>
      <w:r>
        <w:rPr>
          <w:lang w:eastAsia="zh-CN"/>
        </w:rPr>
        <w:t>introduce extra delay</w:t>
      </w:r>
      <w:r>
        <w:t xml:space="preserve">. Consequently, </w:t>
      </w:r>
      <w:r>
        <w:rPr>
          <w:lang w:eastAsia="zh-CN"/>
        </w:rPr>
        <w:t xml:space="preserve">4T8R can be introduced to avoid inter-slot SRS antenna switching. </w:t>
      </w:r>
    </w:p>
    <w:p w14:paraId="072B9E85" w14:textId="47987AF9" w:rsidR="000C112C" w:rsidRPr="005D3358" w:rsidRDefault="000C112C" w:rsidP="000C112C">
      <w:pPr>
        <w:spacing w:beforeLines="50" w:before="120" w:afterLines="50"/>
        <w:rPr>
          <w:lang w:eastAsia="zh-CN"/>
        </w:rPr>
      </w:pPr>
      <w:r>
        <w:rPr>
          <w:lang w:eastAsia="zh-CN"/>
        </w:rPr>
        <w:t xml:space="preserve">For 2T6R, three </w:t>
      </w:r>
      <w:r w:rsidRPr="005C78CE">
        <w:rPr>
          <w:lang w:eastAsia="zh-CN"/>
        </w:rPr>
        <w:t>SRS resources</w:t>
      </w:r>
      <w:r>
        <w:rPr>
          <w:lang w:eastAsia="zh-CN"/>
        </w:rPr>
        <w:t xml:space="preserve"> are needed and it is feasible to configure three symbols for SRS </w:t>
      </w:r>
      <w:r w:rsidRPr="005C78CE">
        <w:rPr>
          <w:lang w:eastAsia="zh-CN"/>
        </w:rPr>
        <w:t>resources</w:t>
      </w:r>
      <w:r>
        <w:rPr>
          <w:lang w:eastAsia="zh-CN"/>
        </w:rPr>
        <w:t xml:space="preserve"> and 2 symbols for</w:t>
      </w:r>
      <w:r w:rsidRPr="005D3358">
        <w:rPr>
          <w:lang w:eastAsia="zh-CN"/>
        </w:rPr>
        <w:t xml:space="preserve"> </w:t>
      </w:r>
      <w:r>
        <w:rPr>
          <w:lang w:eastAsia="zh-CN"/>
        </w:rPr>
        <w:t xml:space="preserve">guard period within one slot. </w:t>
      </w:r>
      <w:r w:rsidR="00114A55">
        <w:rPr>
          <w:lang w:eastAsia="zh-CN"/>
        </w:rPr>
        <w:t xml:space="preserve">For </w:t>
      </w:r>
      <w:r>
        <w:rPr>
          <w:lang w:eastAsia="zh-CN"/>
        </w:rPr>
        <w:t>4T6R</w:t>
      </w:r>
      <w:r w:rsidR="00114A55">
        <w:rPr>
          <w:lang w:eastAsia="zh-CN"/>
        </w:rPr>
        <w:t>, it is still not clear for the antenna structure and physical antennas mapping, e.g., 4 antennas are with connected with RF chain</w:t>
      </w:r>
      <w:r w:rsidR="007E7EE5">
        <w:rPr>
          <w:lang w:eastAsia="zh-CN"/>
        </w:rPr>
        <w:t>s, but only 2 antennas are with switches or 4 antennas are with 4 switches? If only with 2 switches, how to handle different insertion loss for different antennas. If with 4 switches, how to switching the antennas for SRS transmission? Before we discuss the antenna switching schemes, we need to more study on these issues</w:t>
      </w:r>
      <w:r>
        <w:rPr>
          <w:lang w:eastAsia="zh-CN"/>
        </w:rPr>
        <w:t>.</w:t>
      </w:r>
    </w:p>
    <w:p w14:paraId="2F6D18CD" w14:textId="3D07FC94" w:rsidR="000C112C" w:rsidRPr="004F5A11" w:rsidRDefault="000C112C" w:rsidP="000C112C">
      <w:pPr>
        <w:rPr>
          <w:b/>
          <w:i/>
        </w:rPr>
      </w:pPr>
      <w:r w:rsidRPr="0041600C">
        <w:rPr>
          <w:b/>
          <w:i/>
        </w:rPr>
        <w:t xml:space="preserve">Proposal </w:t>
      </w:r>
      <w:r>
        <w:rPr>
          <w:b/>
          <w:i/>
        </w:rPr>
        <w:t>3</w:t>
      </w:r>
      <w:r w:rsidRPr="0041600C">
        <w:rPr>
          <w:b/>
          <w:i/>
        </w:rPr>
        <w:t>:</w:t>
      </w:r>
      <w:r>
        <w:rPr>
          <w:b/>
          <w:i/>
        </w:rPr>
        <w:t xml:space="preserve"> </w:t>
      </w:r>
      <w:bookmarkStart w:id="6" w:name="OLE_LINK2"/>
      <w:bookmarkStart w:id="7" w:name="OLE_LINK5"/>
      <w:r>
        <w:rPr>
          <w:b/>
          <w:i/>
        </w:rPr>
        <w:t xml:space="preserve">Support 2T6R, 2T8R and 4T8R SRS antenna switching with </w:t>
      </w:r>
      <w:r w:rsidR="00C81814">
        <w:rPr>
          <w:b/>
          <w:i/>
        </w:rPr>
        <w:t xml:space="preserve">higher </w:t>
      </w:r>
      <w:r>
        <w:rPr>
          <w:b/>
          <w:i/>
        </w:rPr>
        <w:t>priority in Rel-17.</w:t>
      </w:r>
      <w:bookmarkEnd w:id="6"/>
      <w:bookmarkEnd w:id="7"/>
    </w:p>
    <w:p w14:paraId="075D4B11" w14:textId="3D688081" w:rsidR="000C112C" w:rsidRDefault="000C112C" w:rsidP="000C112C">
      <w:r>
        <w:lastRenderedPageBreak/>
        <w:t xml:space="preserve">As </w:t>
      </w:r>
      <w:r w:rsidR="007E7EE5">
        <w:t>analyzed</w:t>
      </w:r>
      <w:r>
        <w:t xml:space="preserve"> above, in the case that a</w:t>
      </w:r>
      <w:r>
        <w:rPr>
          <w:lang w:eastAsia="zh-CN"/>
        </w:rPr>
        <w:t>periodic SRS is used to maintain in-time CSI measurement, inter-slot SRS antenna switching may introduce extra delay.</w:t>
      </w:r>
      <w:r>
        <w:t xml:space="preserve"> One straightforward solution is to extend the number of SRS symbols in a slot, at least more than 6 symbols for SRS antenna switching.</w:t>
      </w:r>
    </w:p>
    <w:p w14:paraId="21156F71" w14:textId="723AE122" w:rsidR="000C112C" w:rsidRPr="00AC5875" w:rsidRDefault="000C112C" w:rsidP="000C112C">
      <w:pPr>
        <w:rPr>
          <w:lang w:eastAsia="zh-CN"/>
        </w:rPr>
      </w:pPr>
      <w:r w:rsidRPr="0041600C">
        <w:rPr>
          <w:b/>
          <w:i/>
        </w:rPr>
        <w:t xml:space="preserve">Proposal </w:t>
      </w:r>
      <w:r w:rsidR="004356F6">
        <w:rPr>
          <w:b/>
          <w:i/>
        </w:rPr>
        <w:t>4</w:t>
      </w:r>
      <w:bookmarkStart w:id="8" w:name="_GoBack"/>
      <w:bookmarkEnd w:id="8"/>
      <w:r w:rsidRPr="0041600C">
        <w:rPr>
          <w:b/>
          <w:i/>
        </w:rPr>
        <w:t>:</w:t>
      </w:r>
      <w:r>
        <w:rPr>
          <w:b/>
          <w:i/>
        </w:rPr>
        <w:t xml:space="preserve"> Support more than six OFDM symbols for SRS transmission in a slot.</w:t>
      </w:r>
    </w:p>
    <w:p w14:paraId="4E611898" w14:textId="62F4288B" w:rsidR="003A7834" w:rsidRPr="00CF195E" w:rsidRDefault="000C112C" w:rsidP="000C112C">
      <w:r>
        <w:rPr>
          <w:lang w:eastAsia="zh-CN"/>
        </w:rPr>
        <w:t xml:space="preserve">With the assumption of extending the number of SRS symbols in a slot to 14, antenna switching can be finished within one slot for both 1T4R and 2T8R. Taking 2T8R for instance, </w:t>
      </w:r>
      <w:r w:rsidRPr="002B6587">
        <w:rPr>
          <w:lang w:eastAsia="zh-CN"/>
        </w:rPr>
        <w:t xml:space="preserve">up to two SRS resource sets with different </w:t>
      </w:r>
      <w:r w:rsidR="006B7E74">
        <w:rPr>
          <w:rFonts w:eastAsia="MS Mincho"/>
          <w:iCs/>
          <w:color w:val="000000" w:themeColor="text1"/>
          <w:lang w:eastAsia="ja-JP"/>
        </w:rPr>
        <w:t>value</w:t>
      </w:r>
      <w:r w:rsidR="00D576FC">
        <w:rPr>
          <w:rFonts w:eastAsia="MS Mincho"/>
          <w:iCs/>
          <w:color w:val="000000" w:themeColor="text1"/>
          <w:lang w:eastAsia="ja-JP"/>
        </w:rPr>
        <w:t>s</w:t>
      </w:r>
      <w:r w:rsidR="006B7E74">
        <w:rPr>
          <w:rFonts w:eastAsia="MS Mincho"/>
          <w:iCs/>
          <w:color w:val="000000" w:themeColor="text1"/>
          <w:lang w:eastAsia="ja-JP"/>
        </w:rPr>
        <w:t xml:space="preserve"> for</w:t>
      </w:r>
      <w:r w:rsidR="006B7E74">
        <w:rPr>
          <w:lang w:eastAsia="zh-CN"/>
        </w:rPr>
        <w:t xml:space="preserve"> </w:t>
      </w:r>
      <w:r w:rsidR="000E65C2">
        <w:rPr>
          <w:rFonts w:eastAsia="MS Mincho"/>
          <w:i/>
          <w:iCs/>
          <w:color w:val="000000" w:themeColor="text1"/>
          <w:lang w:eastAsia="ja-JP"/>
        </w:rPr>
        <w:t>resourceType</w:t>
      </w:r>
      <w:r w:rsidR="007E7EE5">
        <w:rPr>
          <w:lang w:eastAsia="zh-CN"/>
        </w:rPr>
        <w:t xml:space="preserve"> </w:t>
      </w:r>
      <w:r>
        <w:rPr>
          <w:lang w:eastAsia="zh-CN"/>
        </w:rPr>
        <w:t>can be</w:t>
      </w:r>
      <w:r w:rsidRPr="002B6587">
        <w:rPr>
          <w:lang w:eastAsia="zh-CN"/>
        </w:rPr>
        <w:t xml:space="preserve"> configured, where each set has </w:t>
      </w:r>
      <w:r>
        <w:rPr>
          <w:lang w:eastAsia="zh-CN"/>
        </w:rPr>
        <w:t>4</w:t>
      </w:r>
      <w:r w:rsidRPr="002B6587">
        <w:rPr>
          <w:lang w:eastAsia="zh-CN"/>
        </w:rPr>
        <w:t xml:space="preserve"> SRS resources transmitted in different symbols, each SRS resource in a given set consisting of </w:t>
      </w:r>
      <w:r>
        <w:rPr>
          <w:lang w:eastAsia="zh-CN"/>
        </w:rPr>
        <w:t>two</w:t>
      </w:r>
      <w:r w:rsidRPr="002B6587">
        <w:rPr>
          <w:lang w:eastAsia="zh-CN"/>
        </w:rPr>
        <w:t xml:space="preserve"> SRS port</w:t>
      </w:r>
      <w:r>
        <w:rPr>
          <w:lang w:eastAsia="zh-CN"/>
        </w:rPr>
        <w:t>s.</w:t>
      </w:r>
    </w:p>
    <w:p w14:paraId="7DF95130" w14:textId="77777777" w:rsidR="00272B03" w:rsidRPr="00CF195E" w:rsidRDefault="000C112C" w:rsidP="000C112C">
      <w:pPr>
        <w:pStyle w:val="1"/>
      </w:pPr>
      <w:r w:rsidRPr="000C112C">
        <w:t>On SRS overhead reduction</w:t>
      </w:r>
    </w:p>
    <w:p w14:paraId="60AC93B3" w14:textId="77777777" w:rsidR="000C112C" w:rsidRDefault="000C112C" w:rsidP="000C112C">
      <w:pPr>
        <w:rPr>
          <w:lang w:eastAsia="zh-CN"/>
        </w:rPr>
      </w:pPr>
      <w:r w:rsidRPr="00C85780">
        <w:rPr>
          <w:rFonts w:hint="eastAsia"/>
          <w:lang w:eastAsia="zh-CN"/>
        </w:rPr>
        <w:t>S</w:t>
      </w:r>
      <w:r w:rsidRPr="00C85780">
        <w:rPr>
          <w:lang w:eastAsia="zh-CN"/>
        </w:rPr>
        <w:t xml:space="preserve">RS resource sharing between </w:t>
      </w:r>
      <w:r>
        <w:rPr>
          <w:lang w:eastAsia="zh-CN"/>
        </w:rPr>
        <w:t>SRS resource sets with usage “codebook” and “antenna switching” is an efficient way to reduce the SRS overhead</w:t>
      </w:r>
      <w:r>
        <w:rPr>
          <w:rFonts w:hint="eastAsia"/>
          <w:lang w:eastAsia="zh-CN"/>
        </w:rPr>
        <w:t>.</w:t>
      </w:r>
      <w:r>
        <w:rPr>
          <w:lang w:eastAsia="zh-CN"/>
        </w:rPr>
        <w:t xml:space="preserve"> In last meeting, there is an agreement achieved:</w:t>
      </w:r>
    </w:p>
    <w:tbl>
      <w:tblPr>
        <w:tblStyle w:val="ac"/>
        <w:tblW w:w="0" w:type="auto"/>
        <w:tblLook w:val="04A0" w:firstRow="1" w:lastRow="0" w:firstColumn="1" w:lastColumn="0" w:noHBand="0" w:noVBand="1"/>
      </w:tblPr>
      <w:tblGrid>
        <w:gridCol w:w="9307"/>
      </w:tblGrid>
      <w:tr w:rsidR="000C112C" w14:paraId="5571F1DC" w14:textId="77777777" w:rsidTr="000C112C">
        <w:tc>
          <w:tcPr>
            <w:tcW w:w="9631" w:type="dxa"/>
          </w:tcPr>
          <w:p w14:paraId="57AB1E35" w14:textId="77777777" w:rsidR="000C112C" w:rsidRPr="00EB60B2" w:rsidRDefault="000C112C" w:rsidP="000C112C">
            <w:pPr>
              <w:spacing w:beforeLines="50" w:before="120"/>
              <w:rPr>
                <w:b/>
                <w:lang w:eastAsia="zh-CN"/>
              </w:rPr>
            </w:pPr>
            <w:r w:rsidRPr="00EB60B2">
              <w:rPr>
                <w:b/>
                <w:highlight w:val="green"/>
                <w:lang w:eastAsia="zh-CN"/>
              </w:rPr>
              <w:t>Agreement</w:t>
            </w:r>
          </w:p>
          <w:p w14:paraId="5AB2AB79" w14:textId="77777777" w:rsidR="000C112C" w:rsidRPr="00EB60B2" w:rsidRDefault="000C112C" w:rsidP="000C112C">
            <w:pPr>
              <w:spacing w:beforeLines="50" w:before="120"/>
              <w:rPr>
                <w:lang w:eastAsia="zh-CN"/>
              </w:rPr>
            </w:pPr>
            <w:r w:rsidRPr="00EB60B2">
              <w:rPr>
                <w:lang w:eastAsia="zh-CN"/>
              </w:rPr>
              <w:t>For SRS overhead reduction, study reusing same resources among multiple usages, at least for “codebook” and “antenna switching”. Study aspects include</w:t>
            </w:r>
          </w:p>
          <w:p w14:paraId="13692118" w14:textId="77777777" w:rsidR="000C112C" w:rsidRPr="00EB60B2" w:rsidRDefault="000C112C" w:rsidP="000C112C">
            <w:pPr>
              <w:pStyle w:val="af0"/>
              <w:numPr>
                <w:ilvl w:val="1"/>
                <w:numId w:val="31"/>
              </w:numPr>
              <w:adjustRightInd w:val="0"/>
              <w:snapToGrid w:val="0"/>
              <w:spacing w:beforeLines="50" w:before="12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Whether implementation approach based on legacy SRS configuration is sufficient</w:t>
            </w:r>
          </w:p>
          <w:p w14:paraId="43274AEB" w14:textId="77777777" w:rsidR="000C112C" w:rsidRPr="00DF25B6" w:rsidRDefault="000C112C" w:rsidP="000C112C">
            <w:pPr>
              <w:pStyle w:val="af0"/>
              <w:numPr>
                <w:ilvl w:val="2"/>
                <w:numId w:val="31"/>
              </w:numPr>
              <w:adjustRightInd w:val="0"/>
              <w:snapToGrid w:val="0"/>
              <w:spacing w:beforeLines="50" w:before="12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If not, and if there are benefits other than RRC overhead reduction, study further on the case that antenna switching and PUSCH have different number of Tx antennas, whether UL BWP for different SRS usages is the same or different, whether and how to ensure UE to use same virtualization, the set of applicable usages, UE implementation complexity and overhead, etc..</w:t>
            </w:r>
          </w:p>
        </w:tc>
      </w:tr>
    </w:tbl>
    <w:p w14:paraId="0F58729F" w14:textId="4BC44060" w:rsidR="000C112C" w:rsidRDefault="000C112C" w:rsidP="000C112C">
      <w:pPr>
        <w:spacing w:beforeLines="50" w:before="120"/>
        <w:rPr>
          <w:lang w:eastAsia="zh-CN"/>
        </w:rPr>
      </w:pPr>
      <w:r>
        <w:rPr>
          <w:lang w:eastAsia="zh-CN"/>
        </w:rPr>
        <w:t xml:space="preserve">For the case that antenna switching and PUSCH have same Tx antennas, it is already supported by Rel-15 by </w:t>
      </w:r>
      <w:r w:rsidRPr="00C85780">
        <w:rPr>
          <w:lang w:eastAsia="zh-CN"/>
        </w:rPr>
        <w:t>implementation</w:t>
      </w:r>
      <w:r>
        <w:rPr>
          <w:lang w:eastAsia="zh-CN"/>
        </w:rPr>
        <w:t xml:space="preserve"> method. For example, if UE is </w:t>
      </w:r>
      <w:r w:rsidRPr="001846B9">
        <w:rPr>
          <w:lang w:eastAsia="zh-CN"/>
        </w:rPr>
        <w:t xml:space="preserve">configured with </w:t>
      </w:r>
      <w:r>
        <w:rPr>
          <w:lang w:eastAsia="zh-CN"/>
        </w:rPr>
        <w:t xml:space="preserve">2T4R, gNB can configure two resources with two ports, a SRS resource set with usage “codebook” include first resource and a SRS resource set with usage “antenna switching” include both of the resources, as shown in </w:t>
      </w:r>
      <w:r w:rsidR="0033559C">
        <w:rPr>
          <w:lang w:eastAsia="zh-CN"/>
        </w:rPr>
        <w:fldChar w:fldCharType="begin"/>
      </w:r>
      <w:r w:rsidR="0033559C">
        <w:rPr>
          <w:lang w:eastAsia="zh-CN"/>
        </w:rPr>
        <w:instrText xml:space="preserve"> REF _Ref54208283 \h </w:instrText>
      </w:r>
      <w:r w:rsidR="0033559C">
        <w:rPr>
          <w:lang w:eastAsia="zh-CN"/>
        </w:rPr>
      </w:r>
      <w:r w:rsidR="0033559C">
        <w:rPr>
          <w:lang w:eastAsia="zh-CN"/>
        </w:rPr>
        <w:fldChar w:fldCharType="separate"/>
      </w:r>
      <w:r w:rsidR="0033559C">
        <w:t xml:space="preserve">Figure </w:t>
      </w:r>
      <w:r w:rsidR="0033559C">
        <w:rPr>
          <w:noProof/>
        </w:rPr>
        <w:t>1</w:t>
      </w:r>
      <w:r w:rsidR="0033559C">
        <w:rPr>
          <w:lang w:eastAsia="zh-CN"/>
        </w:rPr>
        <w:fldChar w:fldCharType="end"/>
      </w:r>
      <w:r>
        <w:rPr>
          <w:lang w:eastAsia="zh-CN"/>
        </w:rPr>
        <w:t>. By this configuration, the first resource is shared by two sets with different usage.</w:t>
      </w:r>
    </w:p>
    <w:p w14:paraId="4F31EE3D" w14:textId="77777777" w:rsidR="000C112C" w:rsidRDefault="000C112C" w:rsidP="000C112C">
      <w:pPr>
        <w:jc w:val="center"/>
        <w:rPr>
          <w:lang w:eastAsia="zh-CN"/>
        </w:rPr>
      </w:pPr>
      <w:r>
        <w:rPr>
          <w:noProof/>
          <w:lang w:eastAsia="zh-CN"/>
        </w:rPr>
        <w:drawing>
          <wp:inline distT="0" distB="0" distL="0" distR="0" wp14:anchorId="348DC333" wp14:editId="3D865A03">
            <wp:extent cx="4950826" cy="135305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91127" cy="1364064"/>
                    </a:xfrm>
                    <a:prstGeom prst="rect">
                      <a:avLst/>
                    </a:prstGeom>
                    <a:noFill/>
                  </pic:spPr>
                </pic:pic>
              </a:graphicData>
            </a:graphic>
          </wp:inline>
        </w:drawing>
      </w:r>
    </w:p>
    <w:p w14:paraId="498D8801" w14:textId="77777777" w:rsidR="0033559C" w:rsidRPr="0033559C" w:rsidRDefault="0033559C" w:rsidP="0033559C">
      <w:pPr>
        <w:pStyle w:val="a5"/>
      </w:pPr>
      <w:bookmarkStart w:id="9" w:name="_Ref54208283"/>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1</w:t>
      </w:r>
      <w:r w:rsidR="00D2638D">
        <w:rPr>
          <w:noProof/>
        </w:rPr>
        <w:fldChar w:fldCharType="end"/>
      </w:r>
      <w:bookmarkEnd w:id="9"/>
      <w:r>
        <w:t>.</w:t>
      </w:r>
      <w:r w:rsidRPr="00CB006F">
        <w:t xml:space="preserve"> RRC configuration for SRS resource sharing with same antenna number</w:t>
      </w:r>
    </w:p>
    <w:p w14:paraId="55A77324" w14:textId="77777777" w:rsidR="000C112C" w:rsidRDefault="000C112C" w:rsidP="000C112C">
      <w:pPr>
        <w:rPr>
          <w:lang w:eastAsia="zh-CN"/>
        </w:rPr>
      </w:pPr>
      <w:r>
        <w:rPr>
          <w:lang w:eastAsia="zh-CN"/>
        </w:rPr>
        <w:t xml:space="preserve">For the case that </w:t>
      </w:r>
      <w:r w:rsidRPr="00EB60B2">
        <w:rPr>
          <w:lang w:eastAsia="zh-CN"/>
        </w:rPr>
        <w:t>antenna switching and PUSCH have different number of Tx antennas</w:t>
      </w:r>
      <w:r>
        <w:rPr>
          <w:lang w:eastAsia="zh-CN"/>
        </w:rPr>
        <w:t xml:space="preserve">, another </w:t>
      </w:r>
      <w:r w:rsidRPr="00C85780">
        <w:rPr>
          <w:lang w:eastAsia="zh-CN"/>
        </w:rPr>
        <w:t>implementation</w:t>
      </w:r>
      <w:r>
        <w:rPr>
          <w:lang w:eastAsia="zh-CN"/>
        </w:rPr>
        <w:t xml:space="preserve"> method can be used. As shown in </w:t>
      </w:r>
      <w:r w:rsidR="0033559C">
        <w:rPr>
          <w:lang w:eastAsia="zh-CN"/>
        </w:rPr>
        <w:fldChar w:fldCharType="begin"/>
      </w:r>
      <w:r w:rsidR="0033559C">
        <w:rPr>
          <w:lang w:eastAsia="zh-CN"/>
        </w:rPr>
        <w:instrText xml:space="preserve"> REF _Ref54208330 \h </w:instrText>
      </w:r>
      <w:r w:rsidR="0033559C">
        <w:rPr>
          <w:lang w:eastAsia="zh-CN"/>
        </w:rPr>
      </w:r>
      <w:r w:rsidR="0033559C">
        <w:rPr>
          <w:lang w:eastAsia="zh-CN"/>
        </w:rPr>
        <w:fldChar w:fldCharType="separate"/>
      </w:r>
      <w:r w:rsidR="0033559C">
        <w:t xml:space="preserve">Figure </w:t>
      </w:r>
      <w:r w:rsidR="0033559C">
        <w:rPr>
          <w:noProof/>
        </w:rPr>
        <w:t>2</w:t>
      </w:r>
      <w:r w:rsidR="0033559C">
        <w:rPr>
          <w:lang w:eastAsia="zh-CN"/>
        </w:rPr>
        <w:fldChar w:fldCharType="end"/>
      </w:r>
      <w:r>
        <w:rPr>
          <w:lang w:eastAsia="zh-CN"/>
        </w:rPr>
        <w:t>, if antenna switching is 2T4R and PUSCH is 1T for UE, gNB can configure three SRS resources. The port in resource 0 have same parameter (comb, sequence, symbol, frequency position and hopping pattern etc.) with the first port in resource 1. SRS resource set with usage “codebook” include resource 0 and  SRS resource set with usage “antenna switching” include resources 1 and resource 2. In this case, UE will transmit 4 ports SRS, and the first port is used for both codebook based PUSCH transmission and SRS antenna switching.</w:t>
      </w:r>
    </w:p>
    <w:p w14:paraId="13F911AF" w14:textId="77777777" w:rsidR="000C112C" w:rsidRDefault="000C112C" w:rsidP="000C112C">
      <w:pPr>
        <w:jc w:val="center"/>
        <w:rPr>
          <w:lang w:eastAsia="zh-CN"/>
        </w:rPr>
      </w:pPr>
      <w:r>
        <w:rPr>
          <w:noProof/>
          <w:lang w:eastAsia="zh-CN"/>
        </w:rPr>
        <w:lastRenderedPageBreak/>
        <w:drawing>
          <wp:inline distT="0" distB="0" distL="0" distR="0" wp14:anchorId="663800CD" wp14:editId="0D839EE7">
            <wp:extent cx="5942267" cy="1713376"/>
            <wp:effectExtent l="0" t="0" r="190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88516" cy="1726711"/>
                    </a:xfrm>
                    <a:prstGeom prst="rect">
                      <a:avLst/>
                    </a:prstGeom>
                    <a:noFill/>
                  </pic:spPr>
                </pic:pic>
              </a:graphicData>
            </a:graphic>
          </wp:inline>
        </w:drawing>
      </w:r>
    </w:p>
    <w:p w14:paraId="552825BD" w14:textId="77777777" w:rsidR="0033559C" w:rsidRPr="0033559C" w:rsidRDefault="0033559C" w:rsidP="0033559C">
      <w:pPr>
        <w:pStyle w:val="a5"/>
      </w:pPr>
      <w:bookmarkStart w:id="10" w:name="_Ref54208330"/>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2</w:t>
      </w:r>
      <w:r w:rsidR="00D2638D">
        <w:rPr>
          <w:noProof/>
        </w:rPr>
        <w:fldChar w:fldCharType="end"/>
      </w:r>
      <w:bookmarkEnd w:id="10"/>
      <w:r>
        <w:t>.</w:t>
      </w:r>
      <w:r w:rsidRPr="00CB006F">
        <w:t xml:space="preserve"> RRC configuration for SRS resource sharing with different antenna number</w:t>
      </w:r>
    </w:p>
    <w:p w14:paraId="003CA239" w14:textId="26497674" w:rsidR="003F0850" w:rsidRPr="000C112C" w:rsidRDefault="000C112C" w:rsidP="000C112C">
      <w:pPr>
        <w:rPr>
          <w:b/>
          <w:i/>
          <w:lang w:eastAsia="zh-CN"/>
        </w:rPr>
      </w:pPr>
      <w:r w:rsidRPr="008B230C">
        <w:rPr>
          <w:b/>
          <w:i/>
          <w:lang w:eastAsia="zh-CN"/>
        </w:rPr>
        <w:t xml:space="preserve">Observation </w:t>
      </w:r>
      <w:r>
        <w:rPr>
          <w:b/>
          <w:i/>
          <w:lang w:eastAsia="zh-CN"/>
        </w:rPr>
        <w:t>1</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approach </w:t>
      </w:r>
      <w:r w:rsidR="007E7EE5">
        <w:rPr>
          <w:b/>
          <w:i/>
          <w:lang w:eastAsia="zh-CN"/>
        </w:rPr>
        <w:t>with</w:t>
      </w:r>
      <w:r w:rsidRPr="00A923C7">
        <w:rPr>
          <w:b/>
          <w:i/>
          <w:lang w:eastAsia="zh-CN"/>
        </w:rPr>
        <w:t xml:space="preserve"> </w:t>
      </w:r>
      <w:r w:rsidR="007E7EE5">
        <w:rPr>
          <w:b/>
          <w:i/>
          <w:lang w:eastAsia="zh-CN"/>
        </w:rPr>
        <w:t xml:space="preserve">current </w:t>
      </w:r>
      <w:r w:rsidR="007E7EE5">
        <w:rPr>
          <w:rFonts w:hint="eastAsia"/>
          <w:b/>
          <w:i/>
          <w:lang w:eastAsia="zh-CN"/>
        </w:rPr>
        <w:t>spec</w:t>
      </w:r>
      <w:r w:rsidRPr="00A923C7">
        <w:rPr>
          <w:b/>
          <w:i/>
          <w:lang w:eastAsia="zh-CN"/>
        </w:rPr>
        <w:t>.</w:t>
      </w:r>
    </w:p>
    <w:p w14:paraId="31282107" w14:textId="77777777" w:rsidR="00157FC3" w:rsidRPr="00CF195E" w:rsidRDefault="000C112C" w:rsidP="000C112C">
      <w:pPr>
        <w:pStyle w:val="1"/>
      </w:pPr>
      <w:r w:rsidRPr="000C112C">
        <w:t>On SRS capacity/coverage enhancement</w:t>
      </w:r>
    </w:p>
    <w:p w14:paraId="6B87C57C" w14:textId="77777777" w:rsidR="000C112C" w:rsidRDefault="000C112C" w:rsidP="000C112C">
      <w:pPr>
        <w:rPr>
          <w:lang w:eastAsia="zh-CN"/>
        </w:rPr>
      </w:pPr>
      <w:r>
        <w:rPr>
          <w:lang w:eastAsia="zh-CN"/>
        </w:rPr>
        <w:t>In last meeting, enhancements on SRS capacity and coverage were discussed and achieve the following agreement:</w:t>
      </w:r>
    </w:p>
    <w:tbl>
      <w:tblPr>
        <w:tblStyle w:val="ac"/>
        <w:tblW w:w="0" w:type="auto"/>
        <w:tblLook w:val="04A0" w:firstRow="1" w:lastRow="0" w:firstColumn="1" w:lastColumn="0" w:noHBand="0" w:noVBand="1"/>
      </w:tblPr>
      <w:tblGrid>
        <w:gridCol w:w="9307"/>
      </w:tblGrid>
      <w:tr w:rsidR="000C112C" w14:paraId="2C58DFF2" w14:textId="77777777" w:rsidTr="000C112C">
        <w:tc>
          <w:tcPr>
            <w:tcW w:w="9307" w:type="dxa"/>
          </w:tcPr>
          <w:p w14:paraId="52B01A43" w14:textId="77777777" w:rsidR="000C112C" w:rsidRPr="00EB60B2" w:rsidRDefault="000C112C" w:rsidP="000C112C">
            <w:pPr>
              <w:wordWrap w:val="0"/>
              <w:rPr>
                <w:b/>
                <w:lang w:eastAsia="zh-CN"/>
              </w:rPr>
            </w:pPr>
            <w:r w:rsidRPr="00EB60B2">
              <w:rPr>
                <w:b/>
                <w:highlight w:val="green"/>
                <w:lang w:eastAsia="zh-CN"/>
              </w:rPr>
              <w:t>Agreement</w:t>
            </w:r>
          </w:p>
          <w:p w14:paraId="48EC4BB0" w14:textId="77777777" w:rsidR="000C112C" w:rsidRPr="00EB60B2" w:rsidRDefault="000C112C" w:rsidP="000C112C">
            <w:pPr>
              <w:rPr>
                <w:lang w:eastAsia="zh-CN"/>
              </w:rPr>
            </w:pPr>
            <w:r w:rsidRPr="00EB60B2">
              <w:rPr>
                <w:lang w:eastAsia="zh-CN"/>
              </w:rPr>
              <w:t xml:space="preserve">For SRS coverage/capacity enhancements, evaluate and, if needed, specify one or more from three categories based on the following definition. </w:t>
            </w:r>
          </w:p>
          <w:p w14:paraId="2C20867D"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Class 1 (Time bundling): Utilize relationship among two or more occasions of one or more SRS resources in one or more slots to enable joint processing within time domain.</w:t>
            </w:r>
          </w:p>
          <w:p w14:paraId="76D4444C" w14:textId="77777777" w:rsidR="000C112C" w:rsidRPr="00EB60B2" w:rsidRDefault="000C112C" w:rsidP="000C112C">
            <w:pPr>
              <w:pStyle w:val="af0"/>
              <w:numPr>
                <w:ilvl w:val="2"/>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Study aspects include the issue of phase discontinuity, interruption of SRS transmission by other UL signals, etc..</w:t>
            </w:r>
          </w:p>
          <w:p w14:paraId="484CFE1C"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 xml:space="preserve">Class 2 (Increase repetition): Change the legacy SRS pattern in one resource and one occasion from time domain by increasing SRS symbols for repetition. </w:t>
            </w:r>
          </w:p>
          <w:p w14:paraId="4CBD6498" w14:textId="77777777" w:rsidR="000C112C" w:rsidRPr="00EB60B2" w:rsidRDefault="000C112C" w:rsidP="000C112C">
            <w:pPr>
              <w:pStyle w:val="af0"/>
              <w:numPr>
                <w:ilvl w:val="2"/>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Study aspects include to use TD-OCC to compensate the negative impact on SRS capacity, inter-cell interference randomization, whether these SRS symbols are in one slot or consecutive slots, etc..</w:t>
            </w:r>
          </w:p>
          <w:p w14:paraId="18C8EEB1" w14:textId="77777777" w:rsidR="000C112C" w:rsidRPr="00EB60B2" w:rsidRDefault="000C112C" w:rsidP="000C112C">
            <w:pPr>
              <w:pStyle w:val="af0"/>
              <w:numPr>
                <w:ilvl w:val="1"/>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Class 3 (Partial frequency sounding): Support more flexibility on SRS frequency resources to allow SRS transmission on partial frequency resources within the legacy SRS frequency resources.</w:t>
            </w:r>
          </w:p>
          <w:p w14:paraId="6F79BD1C" w14:textId="77777777" w:rsidR="000C112C" w:rsidRPr="00DF25B6" w:rsidRDefault="000C112C" w:rsidP="000C112C">
            <w:pPr>
              <w:pStyle w:val="af0"/>
              <w:numPr>
                <w:ilvl w:val="2"/>
                <w:numId w:val="31"/>
              </w:numPr>
              <w:snapToGrid w:val="0"/>
              <w:ind w:leftChars="0"/>
              <w:rPr>
                <w:rFonts w:ascii="Times New Roman" w:eastAsia="宋体" w:hAnsi="Times New Roman" w:cs="宋体"/>
                <w:sz w:val="22"/>
                <w:szCs w:val="22"/>
                <w:lang w:eastAsia="zh-CN"/>
              </w:rPr>
            </w:pPr>
            <w:r w:rsidRPr="00EB60B2">
              <w:rPr>
                <w:rFonts w:ascii="Times New Roman" w:eastAsia="宋体" w:hAnsi="Times New Roman" w:cs="宋体"/>
                <w:sz w:val="22"/>
                <w:szCs w:val="22"/>
                <w:lang w:eastAsia="zh-CN"/>
              </w:rPr>
              <w:t>Study aspects include the partial frequency resources are with RB level or subcarrier level (e.g., larger comb, partial bandwidth), PAPR issue, etc..</w:t>
            </w:r>
          </w:p>
        </w:tc>
      </w:tr>
    </w:tbl>
    <w:p w14:paraId="68941BA8" w14:textId="77777777" w:rsidR="006B1FD5" w:rsidRDefault="000C112C" w:rsidP="000C112C">
      <w:pPr>
        <w:pStyle w:val="2"/>
        <w:rPr>
          <w:lang w:eastAsia="zh-CN"/>
        </w:rPr>
      </w:pPr>
      <w:r w:rsidRPr="000C112C">
        <w:rPr>
          <w:lang w:eastAsia="zh-CN"/>
        </w:rPr>
        <w:t>SRS time bundling</w:t>
      </w:r>
    </w:p>
    <w:p w14:paraId="14F5E695" w14:textId="77777777" w:rsidR="000C112C" w:rsidRDefault="000C112C" w:rsidP="000C112C">
      <w:pPr>
        <w:spacing w:beforeLines="50" w:before="120"/>
        <w:rPr>
          <w:lang w:eastAsia="zh-CN"/>
        </w:rPr>
      </w:pPr>
      <w:r w:rsidRPr="007B2BCD">
        <w:rPr>
          <w:rFonts w:hint="eastAsia"/>
          <w:lang w:eastAsia="zh-CN"/>
        </w:rPr>
        <w:t>S</w:t>
      </w:r>
      <w:r w:rsidRPr="007B2BCD">
        <w:rPr>
          <w:lang w:eastAsia="zh-CN"/>
        </w:rPr>
        <w:t xml:space="preserve">RS </w:t>
      </w:r>
      <w:r>
        <w:rPr>
          <w:lang w:eastAsia="zh-CN"/>
        </w:rPr>
        <w:t xml:space="preserve">time </w:t>
      </w:r>
      <w:r w:rsidRPr="007B2BCD">
        <w:rPr>
          <w:rFonts w:hint="eastAsia"/>
          <w:lang w:eastAsia="zh-CN"/>
        </w:rPr>
        <w:t>bundling</w:t>
      </w:r>
      <w:r>
        <w:rPr>
          <w:lang w:eastAsia="zh-CN"/>
        </w:rPr>
        <w:t xml:space="preserve"> may be beneficial for SRS coverage enhancement by performing joint channel estimation on adjacent SRS slots. However, there are at least two issues for SRS time bundling need to be addressed, where one is timing advance (TA) misalignment, and another one is port mapping.</w:t>
      </w:r>
    </w:p>
    <w:p w14:paraId="389BA0D8" w14:textId="77777777" w:rsidR="000C112C" w:rsidRDefault="000C112C" w:rsidP="000C112C">
      <w:pPr>
        <w:spacing w:beforeLines="50" w:before="120"/>
        <w:rPr>
          <w:lang w:eastAsia="zh-CN"/>
        </w:rPr>
      </w:pPr>
      <w:r>
        <w:rPr>
          <w:lang w:eastAsia="zh-CN"/>
        </w:rPr>
        <w:t xml:space="preserve">The first issue is related to </w:t>
      </w:r>
      <w:r w:rsidRPr="003727AB">
        <w:rPr>
          <w:lang w:eastAsia="zh-CN"/>
        </w:rPr>
        <w:t>the start of the corresponding downlink frame</w:t>
      </w:r>
      <w:r>
        <w:rPr>
          <w:lang w:eastAsia="zh-CN"/>
        </w:rPr>
        <w:t xml:space="preserve"> of TA. R15/R16 only specifies that ‘</w:t>
      </w:r>
      <w:r w:rsidRPr="002951FC">
        <w:rPr>
          <w:lang w:eastAsia="zh-CN"/>
        </w:rPr>
        <w:t>Uplink frame number</w:t>
      </w:r>
      <w:r w:rsidRPr="002951FC">
        <w:rPr>
          <w:i/>
          <w:iCs/>
          <w:lang w:eastAsia="zh-CN"/>
        </w:rPr>
        <w:t xml:space="preserve"> i </w:t>
      </w:r>
      <w:r w:rsidRPr="002951FC">
        <w:rPr>
          <w:lang w:eastAsia="zh-CN"/>
        </w:rPr>
        <w:t xml:space="preserve">for transmission from the UE shall start TA before the start of the corresponding downlink frame </w:t>
      </w:r>
      <w:r w:rsidRPr="002951FC">
        <w:rPr>
          <w:i/>
          <w:iCs/>
          <w:lang w:eastAsia="zh-CN"/>
        </w:rPr>
        <w:t>i</w:t>
      </w:r>
      <w:r w:rsidRPr="002951FC">
        <w:rPr>
          <w:lang w:eastAsia="zh-CN"/>
        </w:rPr>
        <w:t xml:space="preserve"> at the UE</w:t>
      </w:r>
      <w:r>
        <w:rPr>
          <w:lang w:eastAsia="zh-CN"/>
        </w:rPr>
        <w:t xml:space="preserve">’. It implies that </w:t>
      </w:r>
      <w:r w:rsidRPr="003727AB">
        <w:rPr>
          <w:lang w:eastAsia="zh-CN"/>
        </w:rPr>
        <w:t>the start of the corresponding downlink frame</w:t>
      </w:r>
      <w:r>
        <w:rPr>
          <w:lang w:eastAsia="zh-CN"/>
        </w:rPr>
        <w:t xml:space="preserve"> of TA can be adjusted by UE and the quantity of adjustment is not known to TRP. When such adjustment/jitter occurs during SRS transmission, it would cause joint channel estimation error due to the uncertainty of the time gap between two adjacent SRS slots. Therefore, it is necessary for UE to report adjustment quantity, which will be considered in joint channel estimation. </w:t>
      </w:r>
      <w:r w:rsidR="0033559C">
        <w:rPr>
          <w:lang w:eastAsia="zh-CN"/>
        </w:rPr>
        <w:fldChar w:fldCharType="begin"/>
      </w:r>
      <w:r w:rsidR="0033559C">
        <w:rPr>
          <w:lang w:eastAsia="zh-CN"/>
        </w:rPr>
        <w:instrText xml:space="preserve"> REF _Ref54208350 \h </w:instrText>
      </w:r>
      <w:r w:rsidR="0033559C">
        <w:rPr>
          <w:lang w:eastAsia="zh-CN"/>
        </w:rPr>
      </w:r>
      <w:r w:rsidR="0033559C">
        <w:rPr>
          <w:lang w:eastAsia="zh-CN"/>
        </w:rPr>
        <w:fldChar w:fldCharType="separate"/>
      </w:r>
      <w:r w:rsidR="0033559C">
        <w:t xml:space="preserve">Figure </w:t>
      </w:r>
      <w:r w:rsidR="0033559C">
        <w:rPr>
          <w:noProof/>
        </w:rPr>
        <w:t>3</w:t>
      </w:r>
      <w:r w:rsidR="0033559C">
        <w:rPr>
          <w:lang w:eastAsia="zh-CN"/>
        </w:rPr>
        <w:fldChar w:fldCharType="end"/>
      </w:r>
      <w:r>
        <w:rPr>
          <w:lang w:eastAsia="zh-CN"/>
        </w:rPr>
        <w:t xml:space="preserve"> shows how to use the reported adjustment t</w:t>
      </w:r>
      <w:r w:rsidRPr="00470AFA">
        <w:rPr>
          <w:vertAlign w:val="subscript"/>
          <w:lang w:eastAsia="zh-CN"/>
        </w:rPr>
        <w:t>1</w:t>
      </w:r>
      <w:r>
        <w:rPr>
          <w:lang w:eastAsia="zh-CN"/>
        </w:rPr>
        <w:t xml:space="preserve"> to determine the subsequent ‘start of corresponding DL frame’. As shown in </w:t>
      </w:r>
      <w:r w:rsidR="0033559C">
        <w:rPr>
          <w:lang w:eastAsia="zh-CN"/>
        </w:rPr>
        <w:fldChar w:fldCharType="begin"/>
      </w:r>
      <w:r w:rsidR="0033559C">
        <w:rPr>
          <w:lang w:eastAsia="zh-CN"/>
        </w:rPr>
        <w:instrText xml:space="preserve"> REF _Ref54208350 \h </w:instrText>
      </w:r>
      <w:r w:rsidR="0033559C">
        <w:rPr>
          <w:lang w:eastAsia="zh-CN"/>
        </w:rPr>
      </w:r>
      <w:r w:rsidR="0033559C">
        <w:rPr>
          <w:lang w:eastAsia="zh-CN"/>
        </w:rPr>
        <w:fldChar w:fldCharType="separate"/>
      </w:r>
      <w:r w:rsidR="0033559C">
        <w:t xml:space="preserve">Figure </w:t>
      </w:r>
      <w:r w:rsidR="0033559C">
        <w:rPr>
          <w:noProof/>
        </w:rPr>
        <w:t>3</w:t>
      </w:r>
      <w:r w:rsidR="0033559C">
        <w:rPr>
          <w:lang w:eastAsia="zh-CN"/>
        </w:rPr>
        <w:fldChar w:fldCharType="end"/>
      </w:r>
      <w:r>
        <w:rPr>
          <w:lang w:eastAsia="zh-CN"/>
        </w:rPr>
        <w:t>, the current ‘start of corresponding DL frame’ Ts</w:t>
      </w:r>
      <w:r w:rsidRPr="00470AFA">
        <w:rPr>
          <w:vertAlign w:val="subscript"/>
          <w:lang w:eastAsia="zh-CN"/>
        </w:rPr>
        <w:t>1</w:t>
      </w:r>
      <w:r>
        <w:rPr>
          <w:lang w:eastAsia="zh-CN"/>
        </w:rPr>
        <w:t xml:space="preserve"> is determined based on the following </w:t>
      </w:r>
      <w:r>
        <w:rPr>
          <w:rFonts w:hint="eastAsia"/>
          <w:lang w:eastAsia="zh-CN"/>
        </w:rPr>
        <w:t>equation</w:t>
      </w:r>
      <w:r>
        <w:rPr>
          <w:lang w:eastAsia="zh-CN"/>
        </w:rPr>
        <w:t>.</w:t>
      </w:r>
    </w:p>
    <w:p w14:paraId="45765995" w14:textId="77777777" w:rsidR="000C112C" w:rsidRDefault="000C112C" w:rsidP="000C112C">
      <w:pPr>
        <w:jc w:val="center"/>
        <w:rPr>
          <w:lang w:eastAsia="zh-CN"/>
        </w:rPr>
      </w:pPr>
      <w:r>
        <w:rPr>
          <w:lang w:eastAsia="zh-CN"/>
        </w:rPr>
        <w:lastRenderedPageBreak/>
        <w:t>Ts</w:t>
      </w:r>
      <w:r w:rsidRPr="00470AFA">
        <w:rPr>
          <w:vertAlign w:val="subscript"/>
          <w:lang w:eastAsia="zh-CN"/>
        </w:rPr>
        <w:t>1</w:t>
      </w:r>
      <w:r>
        <w:rPr>
          <w:lang w:eastAsia="zh-CN"/>
        </w:rPr>
        <w:t xml:space="preserve"> = Ts</w:t>
      </w:r>
      <w:r w:rsidRPr="00470AFA">
        <w:rPr>
          <w:vertAlign w:val="subscript"/>
          <w:lang w:eastAsia="zh-CN"/>
        </w:rPr>
        <w:t>0</w:t>
      </w:r>
      <w:r>
        <w:rPr>
          <w:lang w:eastAsia="zh-CN"/>
        </w:rPr>
        <w:t xml:space="preserve"> + Tg</w:t>
      </w:r>
      <w:r w:rsidRPr="00470AFA">
        <w:rPr>
          <w:vertAlign w:val="subscript"/>
          <w:lang w:eastAsia="zh-CN"/>
        </w:rPr>
        <w:t>1</w:t>
      </w:r>
      <w:r>
        <w:rPr>
          <w:vertAlign w:val="subscript"/>
          <w:lang w:eastAsia="zh-CN"/>
        </w:rPr>
        <w:t xml:space="preserve"> </w:t>
      </w:r>
      <w:r>
        <w:rPr>
          <w:lang w:eastAsia="zh-CN"/>
        </w:rPr>
        <w:t>+ t</w:t>
      </w:r>
      <w:r w:rsidRPr="00470AFA">
        <w:rPr>
          <w:vertAlign w:val="subscript"/>
          <w:lang w:eastAsia="zh-CN"/>
        </w:rPr>
        <w:t>1</w:t>
      </w:r>
      <w:r>
        <w:rPr>
          <w:lang w:eastAsia="zh-CN"/>
        </w:rPr>
        <w:t xml:space="preserve">     </w:t>
      </w:r>
      <w:r>
        <w:rPr>
          <w:rFonts w:hint="eastAsia"/>
          <w:lang w:eastAsia="zh-CN"/>
        </w:rPr>
        <w:t>(</w:t>
      </w:r>
      <w:r>
        <w:rPr>
          <w:lang w:eastAsia="zh-CN"/>
        </w:rPr>
        <w:t>1)</w:t>
      </w:r>
    </w:p>
    <w:p w14:paraId="68577E2C" w14:textId="77777777" w:rsidR="000C112C" w:rsidRDefault="000C112C" w:rsidP="000C112C">
      <w:pPr>
        <w:rPr>
          <w:lang w:eastAsia="zh-CN"/>
        </w:rPr>
      </w:pPr>
      <w:r>
        <w:rPr>
          <w:lang w:eastAsia="zh-CN"/>
        </w:rPr>
        <w:t>where Ts</w:t>
      </w:r>
      <w:r w:rsidRPr="00C72503">
        <w:rPr>
          <w:vertAlign w:val="subscript"/>
          <w:lang w:eastAsia="zh-CN"/>
        </w:rPr>
        <w:t>0</w:t>
      </w:r>
      <w:r>
        <w:rPr>
          <w:lang w:eastAsia="zh-CN"/>
        </w:rPr>
        <w:t xml:space="preserve"> denotes the start of the last corresponding downlink frame where the last adjustment report is applied, Tg</w:t>
      </w:r>
      <w:r w:rsidRPr="00F32501">
        <w:rPr>
          <w:vertAlign w:val="subscript"/>
          <w:lang w:eastAsia="zh-CN"/>
        </w:rPr>
        <w:t>1</w:t>
      </w:r>
      <w:r>
        <w:rPr>
          <w:lang w:eastAsia="zh-CN"/>
        </w:rPr>
        <w:t xml:space="preserve"> for the time gap between two downlink frames, and t</w:t>
      </w:r>
      <w:r w:rsidRPr="00C72503">
        <w:rPr>
          <w:vertAlign w:val="subscript"/>
          <w:lang w:eastAsia="zh-CN"/>
        </w:rPr>
        <w:t>1</w:t>
      </w:r>
      <w:r>
        <w:rPr>
          <w:lang w:eastAsia="zh-CN"/>
        </w:rPr>
        <w:t xml:space="preserve"> for the latest reported adjustment quantity of the start of corresponding downlink frame. </w:t>
      </w:r>
    </w:p>
    <w:p w14:paraId="7F903E0A" w14:textId="77777777" w:rsidR="000C112C" w:rsidRDefault="000C112C" w:rsidP="000C112C">
      <w:pPr>
        <w:jc w:val="center"/>
        <w:rPr>
          <w:lang w:eastAsia="zh-CN"/>
        </w:rPr>
      </w:pPr>
      <w:r>
        <w:rPr>
          <w:noProof/>
          <w:lang w:eastAsia="zh-CN"/>
        </w:rPr>
        <w:drawing>
          <wp:inline distT="0" distB="0" distL="0" distR="0" wp14:anchorId="0D73C303" wp14:editId="2D0CFB52">
            <wp:extent cx="3347884" cy="1666650"/>
            <wp:effectExtent l="0" t="0" r="508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06668" cy="1695914"/>
                    </a:xfrm>
                    <a:prstGeom prst="rect">
                      <a:avLst/>
                    </a:prstGeom>
                    <a:noFill/>
                    <a:ln>
                      <a:noFill/>
                    </a:ln>
                  </pic:spPr>
                </pic:pic>
              </a:graphicData>
            </a:graphic>
          </wp:inline>
        </w:drawing>
      </w:r>
    </w:p>
    <w:p w14:paraId="5BA90097" w14:textId="77777777" w:rsidR="0033559C" w:rsidRDefault="0033559C" w:rsidP="0033559C">
      <w:pPr>
        <w:pStyle w:val="a5"/>
        <w:rPr>
          <w:lang w:eastAsia="zh-CN"/>
        </w:rPr>
      </w:pPr>
      <w:bookmarkStart w:id="11" w:name="_Ref54208350"/>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3</w:t>
      </w:r>
      <w:r w:rsidR="00D2638D">
        <w:rPr>
          <w:noProof/>
        </w:rPr>
        <w:fldChar w:fldCharType="end"/>
      </w:r>
      <w:bookmarkEnd w:id="11"/>
      <w:r w:rsidRPr="0033559C">
        <w:t>. Definition of start of corresponding downlink frame for TA to support SRS time bundling</w:t>
      </w:r>
    </w:p>
    <w:p w14:paraId="7D887D8A" w14:textId="77777777" w:rsidR="000C112C" w:rsidRDefault="000C112C" w:rsidP="000C112C">
      <w:pPr>
        <w:rPr>
          <w:lang w:eastAsia="zh-CN"/>
        </w:rPr>
      </w:pPr>
      <w:r>
        <w:rPr>
          <w:lang w:eastAsia="zh-CN"/>
        </w:rPr>
        <w:t>In the following, we simulate the impact of TA misalignment based on the agreed evaluation assumptions.</w:t>
      </w:r>
    </w:p>
    <w:p w14:paraId="78450B6B" w14:textId="77777777" w:rsidR="000C112C" w:rsidRDefault="000C112C" w:rsidP="000C112C">
      <w:pPr>
        <w:jc w:val="center"/>
        <w:rPr>
          <w:lang w:eastAsia="zh-CN"/>
        </w:rPr>
      </w:pPr>
      <w:r>
        <w:rPr>
          <w:noProof/>
          <w:lang w:eastAsia="zh-CN"/>
        </w:rPr>
        <w:drawing>
          <wp:inline distT="0" distB="0" distL="0" distR="0" wp14:anchorId="35B8A6DC" wp14:editId="07E623BC">
            <wp:extent cx="4543646" cy="2339427"/>
            <wp:effectExtent l="0" t="0" r="9525" b="381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65534" cy="2350697"/>
                    </a:xfrm>
                    <a:prstGeom prst="rect">
                      <a:avLst/>
                    </a:prstGeom>
                    <a:noFill/>
                  </pic:spPr>
                </pic:pic>
              </a:graphicData>
            </a:graphic>
          </wp:inline>
        </w:drawing>
      </w:r>
    </w:p>
    <w:p w14:paraId="0BD4047B" w14:textId="77777777" w:rsidR="0033559C" w:rsidRDefault="0033559C" w:rsidP="0033559C">
      <w:pPr>
        <w:pStyle w:val="a5"/>
        <w:rPr>
          <w:lang w:eastAsia="zh-CN"/>
        </w:rPr>
      </w:pPr>
      <w:bookmarkStart w:id="12" w:name="_Ref54208383"/>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4</w:t>
      </w:r>
      <w:r w:rsidR="00D2638D">
        <w:rPr>
          <w:noProof/>
        </w:rPr>
        <w:fldChar w:fldCharType="end"/>
      </w:r>
      <w:bookmarkEnd w:id="12"/>
      <w:r w:rsidRPr="0033559C">
        <w:t>. Normalized downlink throughput comparison between channel estimation w/o bundling, with ideal bundling and with non-ideal bundling (i.e., TA jitter)</w:t>
      </w:r>
    </w:p>
    <w:p w14:paraId="5FBC98DB" w14:textId="77777777" w:rsidR="000C112C" w:rsidRDefault="000C112C" w:rsidP="000C112C">
      <w:pPr>
        <w:spacing w:beforeLines="50" w:before="120"/>
        <w:rPr>
          <w:lang w:eastAsia="zh-CN"/>
        </w:rPr>
      </w:pPr>
      <w:r>
        <w:rPr>
          <w:lang w:eastAsia="zh-CN"/>
        </w:rPr>
        <w:t xml:space="preserve">Given a TDD system, </w:t>
      </w:r>
      <w:r w:rsidR="0033559C">
        <w:rPr>
          <w:lang w:eastAsia="zh-CN"/>
        </w:rPr>
        <w:fldChar w:fldCharType="begin"/>
      </w:r>
      <w:r w:rsidR="0033559C">
        <w:rPr>
          <w:lang w:eastAsia="zh-CN"/>
        </w:rPr>
        <w:instrText xml:space="preserve"> REF _Ref54208383 \h </w:instrText>
      </w:r>
      <w:r w:rsidR="0033559C">
        <w:rPr>
          <w:lang w:eastAsia="zh-CN"/>
        </w:rPr>
      </w:r>
      <w:r w:rsidR="0033559C">
        <w:rPr>
          <w:lang w:eastAsia="zh-CN"/>
        </w:rPr>
        <w:fldChar w:fldCharType="separate"/>
      </w:r>
      <w:r w:rsidR="0033559C">
        <w:t xml:space="preserve">Figure </w:t>
      </w:r>
      <w:r w:rsidR="0033559C">
        <w:rPr>
          <w:noProof/>
        </w:rPr>
        <w:t>4</w:t>
      </w:r>
      <w:r w:rsidR="0033559C">
        <w:rPr>
          <w:lang w:eastAsia="zh-CN"/>
        </w:rPr>
        <w:fldChar w:fldCharType="end"/>
      </w:r>
      <w:r>
        <w:rPr>
          <w:lang w:eastAsia="zh-CN"/>
        </w:rPr>
        <w:t xml:space="preserve"> shows downlink throughput comparison </w:t>
      </w:r>
      <w:r w:rsidRPr="00904E51">
        <w:rPr>
          <w:lang w:eastAsia="zh-CN"/>
        </w:rPr>
        <w:t>between channel estimation w/o bundling, with ideal bundling and with non-ideal bundling (i.e., TA jitter), where x represents TA jitter ra</w:t>
      </w:r>
      <w:r>
        <w:rPr>
          <w:lang w:eastAsia="zh-CN"/>
        </w:rPr>
        <w:t>n</w:t>
      </w:r>
      <w:r w:rsidRPr="00904E51">
        <w:rPr>
          <w:lang w:eastAsia="zh-CN"/>
        </w:rPr>
        <w:t xml:space="preserve">ge and Δf for the gap between </w:t>
      </w:r>
      <w:r>
        <w:rPr>
          <w:lang w:eastAsia="zh-CN"/>
        </w:rPr>
        <w:t>SRS</w:t>
      </w:r>
      <w:r w:rsidRPr="00904E51">
        <w:rPr>
          <w:lang w:eastAsia="zh-CN"/>
        </w:rPr>
        <w:t xml:space="preserve"> bandwidth and center frequency</w:t>
      </w:r>
      <w:r>
        <w:rPr>
          <w:lang w:eastAsia="zh-CN"/>
        </w:rPr>
        <w:t xml:space="preserve"> of SSB</w:t>
      </w:r>
      <w:r w:rsidRPr="00904E51">
        <w:rPr>
          <w:lang w:eastAsia="zh-CN"/>
        </w:rPr>
        <w:t xml:space="preserve">. The LLS assumptions for SRS time bundling is shown in </w:t>
      </w:r>
      <w:r w:rsidR="0033559C">
        <w:rPr>
          <w:lang w:eastAsia="zh-CN"/>
        </w:rPr>
        <w:fldChar w:fldCharType="begin"/>
      </w:r>
      <w:r w:rsidR="0033559C">
        <w:rPr>
          <w:lang w:eastAsia="zh-CN"/>
        </w:rPr>
        <w:instrText xml:space="preserve"> REF _Ref54207833 \h </w:instrText>
      </w:r>
      <w:r w:rsidR="0033559C">
        <w:rPr>
          <w:lang w:eastAsia="zh-CN"/>
        </w:rPr>
      </w:r>
      <w:r w:rsidR="0033559C">
        <w:rPr>
          <w:lang w:eastAsia="zh-CN"/>
        </w:rPr>
        <w:fldChar w:fldCharType="separate"/>
      </w:r>
      <w:r w:rsidR="0033559C">
        <w:t xml:space="preserve">Table </w:t>
      </w:r>
      <w:r w:rsidR="0033559C">
        <w:rPr>
          <w:noProof/>
        </w:rPr>
        <w:t>4</w:t>
      </w:r>
      <w:r w:rsidR="0033559C">
        <w:rPr>
          <w:lang w:eastAsia="zh-CN"/>
        </w:rPr>
        <w:fldChar w:fldCharType="end"/>
      </w:r>
      <w:r>
        <w:rPr>
          <w:lang w:eastAsia="zh-CN"/>
        </w:rPr>
        <w:t xml:space="preserve"> in Appendix</w:t>
      </w:r>
      <w:r w:rsidRPr="00904E51">
        <w:rPr>
          <w:lang w:eastAsia="zh-CN"/>
        </w:rPr>
        <w:t xml:space="preserve">. It is observed that ideal channel bundling can achieve around 5% performance gain over channel estimation w/o bundling. However, significant performance loss occurs when TA jitter is considered. The farther the </w:t>
      </w:r>
      <w:r>
        <w:rPr>
          <w:lang w:eastAsia="zh-CN"/>
        </w:rPr>
        <w:t>SRS</w:t>
      </w:r>
      <w:r w:rsidRPr="00904E51">
        <w:rPr>
          <w:rFonts w:hint="eastAsia"/>
          <w:lang w:eastAsia="zh-CN"/>
        </w:rPr>
        <w:t xml:space="preserve"> bandwidth </w:t>
      </w:r>
      <w:r w:rsidRPr="00904E51">
        <w:rPr>
          <w:lang w:eastAsia="zh-CN"/>
        </w:rPr>
        <w:t>is from</w:t>
      </w:r>
      <w:r w:rsidRPr="00904E51">
        <w:rPr>
          <w:rFonts w:hint="eastAsia"/>
          <w:lang w:eastAsia="zh-CN"/>
        </w:rPr>
        <w:t xml:space="preserve"> </w:t>
      </w:r>
      <w:r w:rsidRPr="00904E51">
        <w:rPr>
          <w:lang w:eastAsia="zh-CN"/>
        </w:rPr>
        <w:t xml:space="preserve">center </w:t>
      </w:r>
      <w:r w:rsidRPr="00904E51">
        <w:rPr>
          <w:rFonts w:hint="eastAsia"/>
          <w:lang w:eastAsia="zh-CN"/>
        </w:rPr>
        <w:t>frequency</w:t>
      </w:r>
      <w:r w:rsidRPr="00904E51">
        <w:rPr>
          <w:lang w:eastAsia="zh-CN"/>
        </w:rPr>
        <w:t xml:space="preserve"> (i.e., the larger Δf), the more performance degradation is.</w:t>
      </w:r>
      <w:r w:rsidRPr="00904E51">
        <w:rPr>
          <w:rFonts w:hint="eastAsia"/>
          <w:lang w:eastAsia="zh-CN"/>
        </w:rPr>
        <w:t xml:space="preserve"> </w:t>
      </w:r>
      <w:r w:rsidRPr="00904E51">
        <w:rPr>
          <w:lang w:eastAsia="zh-CN"/>
        </w:rPr>
        <w:t>For example, there is an around 18% throughput loss for x</w:t>
      </w:r>
      <w:r>
        <w:rPr>
          <w:lang w:eastAsia="zh-CN"/>
        </w:rPr>
        <w:t xml:space="preserve"> </w:t>
      </w:r>
      <w:r w:rsidRPr="00904E51">
        <w:rPr>
          <w:lang w:eastAsia="zh-CN"/>
        </w:rPr>
        <w:t>=</w:t>
      </w:r>
      <w:r>
        <w:rPr>
          <w:lang w:eastAsia="zh-CN"/>
        </w:rPr>
        <w:t xml:space="preserve"> </w:t>
      </w:r>
      <w:r w:rsidRPr="00904E51">
        <w:rPr>
          <w:lang w:eastAsia="zh-CN"/>
        </w:rPr>
        <w:t>0.1 and Δf</w:t>
      </w:r>
      <w:r>
        <w:rPr>
          <w:lang w:eastAsia="zh-CN"/>
        </w:rPr>
        <w:t xml:space="preserve"> </w:t>
      </w:r>
      <w:r w:rsidRPr="00904E51">
        <w:rPr>
          <w:lang w:eastAsia="zh-CN"/>
        </w:rPr>
        <w:t>=</w:t>
      </w:r>
      <w:r>
        <w:rPr>
          <w:lang w:eastAsia="zh-CN"/>
        </w:rPr>
        <w:t xml:space="preserve"> </w:t>
      </w:r>
      <w:r w:rsidRPr="00904E51">
        <w:rPr>
          <w:lang w:eastAsia="zh-CN"/>
        </w:rPr>
        <w:t>40</w:t>
      </w:r>
      <w:r>
        <w:rPr>
          <w:lang w:eastAsia="zh-CN"/>
        </w:rPr>
        <w:t xml:space="preserve"> </w:t>
      </w:r>
      <w:r w:rsidRPr="00904E51">
        <w:rPr>
          <w:lang w:eastAsia="zh-CN"/>
        </w:rPr>
        <w:t>MHz compared to channel estimation w/o bundling.</w:t>
      </w:r>
      <w:r>
        <w:rPr>
          <w:lang w:eastAsia="zh-CN"/>
        </w:rPr>
        <w:t xml:space="preserve"> To achieve the performance gain with SRS bundling, the TA misalignment should be addressed.</w:t>
      </w:r>
    </w:p>
    <w:p w14:paraId="6140EFE9" w14:textId="77777777" w:rsidR="000C112C" w:rsidRPr="00937784" w:rsidRDefault="000C112C" w:rsidP="000C112C">
      <w:pPr>
        <w:spacing w:beforeLines="50" w:before="120"/>
        <w:rPr>
          <w:lang w:eastAsia="zh-CN"/>
        </w:rPr>
      </w:pPr>
      <w:r>
        <w:rPr>
          <w:lang w:eastAsia="zh-CN"/>
        </w:rPr>
        <w:t xml:space="preserve">In addition to the phase distortion led by the aforementioned TA jitter, phase discontinuity between adjacent SRS transmissions led by non-ideal hardware factors, typically RF switch on/off, may also prevent SRS time bundling from achieving performance gain. These non-ideal hardware factors </w:t>
      </w:r>
      <w:r>
        <w:rPr>
          <w:rFonts w:hint="eastAsia"/>
          <w:lang w:eastAsia="zh-CN"/>
        </w:rPr>
        <w:t>need</w:t>
      </w:r>
      <w:r>
        <w:rPr>
          <w:lang w:eastAsia="zh-CN"/>
        </w:rPr>
        <w:t xml:space="preserve"> to be mitigated in order to make SRS time bundling work properly.</w:t>
      </w:r>
    </w:p>
    <w:p w14:paraId="13409C22" w14:textId="77777777" w:rsidR="000C112C" w:rsidRDefault="000C112C" w:rsidP="000C112C">
      <w:pPr>
        <w:rPr>
          <w:b/>
          <w:i/>
        </w:rPr>
      </w:pPr>
      <w:r>
        <w:rPr>
          <w:b/>
          <w:i/>
        </w:rPr>
        <w:t xml:space="preserve">Observation 2: The performance of SRS bounding is impacted significantly by TA misalignment, which should be addressed for SRS bundling. </w:t>
      </w:r>
    </w:p>
    <w:p w14:paraId="30B279B4" w14:textId="6B52005A" w:rsidR="000C112C" w:rsidRPr="006805A9" w:rsidRDefault="007E7EE5" w:rsidP="000C112C">
      <w:pPr>
        <w:rPr>
          <w:lang w:eastAsia="zh-CN"/>
        </w:rPr>
      </w:pPr>
      <w:r>
        <w:rPr>
          <w:lang w:eastAsia="zh-CN"/>
        </w:rPr>
        <w:lastRenderedPageBreak/>
        <w:t>Another</w:t>
      </w:r>
      <w:r w:rsidR="000C112C">
        <w:rPr>
          <w:lang w:eastAsia="zh-CN"/>
        </w:rPr>
        <w:t xml:space="preserve"> issue is that the correspondence between SRS ports and UE physical ports shall be the same mapping manner for the SRS slots for SRS time bundling. It assures joint channel estimation between SRS slots is performed on the same UE physical ports.</w:t>
      </w:r>
    </w:p>
    <w:p w14:paraId="49F3AE74" w14:textId="43E47016" w:rsidR="000C112C" w:rsidRDefault="000C112C" w:rsidP="000C112C">
      <w:pPr>
        <w:rPr>
          <w:b/>
          <w:i/>
        </w:rPr>
      </w:pPr>
      <w:r>
        <w:rPr>
          <w:b/>
          <w:i/>
        </w:rPr>
        <w:t xml:space="preserve">Proposal 5: Port mapping from physical antennas should be kept the same </w:t>
      </w:r>
      <w:r w:rsidR="007E7EE5">
        <w:rPr>
          <w:b/>
          <w:i/>
        </w:rPr>
        <w:t>across</w:t>
      </w:r>
      <w:r>
        <w:rPr>
          <w:b/>
          <w:i/>
        </w:rPr>
        <w:t xml:space="preserve"> SRS slots for SRS time bundling.</w:t>
      </w:r>
    </w:p>
    <w:p w14:paraId="24787D98" w14:textId="77777777" w:rsidR="000C112C" w:rsidRDefault="000C112C" w:rsidP="000C112C">
      <w:pPr>
        <w:pStyle w:val="2"/>
        <w:rPr>
          <w:lang w:eastAsia="zh-CN"/>
        </w:rPr>
      </w:pPr>
      <w:r>
        <w:rPr>
          <w:lang w:eastAsia="zh-CN"/>
        </w:rPr>
        <w:t>SRS repetitions</w:t>
      </w:r>
    </w:p>
    <w:p w14:paraId="3D7707CF" w14:textId="77777777" w:rsidR="000C112C" w:rsidRDefault="000C112C" w:rsidP="000C112C">
      <w:pPr>
        <w:spacing w:before="48"/>
        <w:rPr>
          <w:lang w:eastAsia="zh-CN"/>
        </w:rPr>
      </w:pPr>
      <w:r>
        <w:rPr>
          <w:lang w:eastAsia="zh-CN"/>
        </w:rPr>
        <w:t xml:space="preserve">To improve coverage of SRS transmission, SRS repetition and configurable SRS hopping bandwidth are supported from Rel-15. These two methods can be used in conjunction with each other to achieve a trade-off between SRS periodicity and SRS coverage. </w:t>
      </w:r>
    </w:p>
    <w:p w14:paraId="1A737701" w14:textId="77777777" w:rsidR="000C112C" w:rsidRDefault="000C112C" w:rsidP="000C112C">
      <w:pPr>
        <w:spacing w:before="48"/>
        <w:rPr>
          <w:lang w:eastAsia="zh-CN"/>
        </w:rPr>
      </w:pPr>
      <w:r>
        <w:rPr>
          <w:lang w:eastAsia="zh-CN"/>
        </w:rPr>
        <w:t>In Rel-15, SRS can be repeated twice or four times, which can greatly increase the received power. In addition to i</w:t>
      </w:r>
      <w:r w:rsidRPr="000B2DEC">
        <w:rPr>
          <w:lang w:eastAsia="zh-CN"/>
        </w:rPr>
        <w:t>ncreas</w:t>
      </w:r>
      <w:r>
        <w:rPr>
          <w:lang w:eastAsia="zh-CN"/>
        </w:rPr>
        <w:t>ing</w:t>
      </w:r>
      <w:r w:rsidRPr="000B2DEC">
        <w:rPr>
          <w:lang w:eastAsia="zh-CN"/>
        </w:rPr>
        <w:t xml:space="preserve"> </w:t>
      </w:r>
      <w:r>
        <w:rPr>
          <w:lang w:eastAsia="zh-CN"/>
        </w:rPr>
        <w:t xml:space="preserve">repetitions, reduced hopping bandwidth also can improve SNR for SRS with power boosting. In </w:t>
      </w:r>
      <w:r w:rsidR="0033559C">
        <w:rPr>
          <w:lang w:eastAsia="zh-CN"/>
        </w:rPr>
        <w:fldChar w:fldCharType="begin"/>
      </w:r>
      <w:r w:rsidR="0033559C">
        <w:rPr>
          <w:lang w:eastAsia="zh-CN"/>
        </w:rPr>
        <w:instrText xml:space="preserve"> REF _Ref54208409 \h </w:instrText>
      </w:r>
      <w:r w:rsidR="0033559C">
        <w:rPr>
          <w:lang w:eastAsia="zh-CN"/>
        </w:rPr>
      </w:r>
      <w:r w:rsidR="0033559C">
        <w:rPr>
          <w:lang w:eastAsia="zh-CN"/>
        </w:rPr>
        <w:fldChar w:fldCharType="separate"/>
      </w:r>
      <w:r w:rsidR="0033559C">
        <w:t xml:space="preserve">Figure </w:t>
      </w:r>
      <w:r w:rsidR="0033559C">
        <w:rPr>
          <w:noProof/>
        </w:rPr>
        <w:t>5</w:t>
      </w:r>
      <w:r w:rsidR="0033559C">
        <w:rPr>
          <w:lang w:eastAsia="zh-CN"/>
        </w:rPr>
        <w:fldChar w:fldCharType="end"/>
      </w:r>
      <w:r>
        <w:rPr>
          <w:lang w:eastAsia="zh-CN"/>
        </w:rPr>
        <w:t xml:space="preserve">(a), we show the different SRS repetition-hopping patterns, where pattern 1 is for 4-times repetition for SRS transmission, Pattern 2 is for 8-times SRS repetition (not supported yet), and Pattern 3 is for 4-times repetition and half bandwidth hopping. Then, in </w:t>
      </w:r>
      <w:r w:rsidR="0033559C">
        <w:rPr>
          <w:lang w:eastAsia="zh-CN"/>
        </w:rPr>
        <w:fldChar w:fldCharType="begin"/>
      </w:r>
      <w:r w:rsidR="0033559C">
        <w:rPr>
          <w:lang w:eastAsia="zh-CN"/>
        </w:rPr>
        <w:instrText xml:space="preserve"> REF _Ref54208409 \h </w:instrText>
      </w:r>
      <w:r w:rsidR="0033559C">
        <w:rPr>
          <w:lang w:eastAsia="zh-CN"/>
        </w:rPr>
      </w:r>
      <w:r w:rsidR="0033559C">
        <w:rPr>
          <w:lang w:eastAsia="zh-CN"/>
        </w:rPr>
        <w:fldChar w:fldCharType="separate"/>
      </w:r>
      <w:r w:rsidR="0033559C">
        <w:t xml:space="preserve">Figure </w:t>
      </w:r>
      <w:r w:rsidR="0033559C">
        <w:rPr>
          <w:noProof/>
        </w:rPr>
        <w:t>5</w:t>
      </w:r>
      <w:r w:rsidR="0033559C">
        <w:rPr>
          <w:lang w:eastAsia="zh-CN"/>
        </w:rPr>
        <w:fldChar w:fldCharType="end"/>
      </w:r>
      <w:r>
        <w:rPr>
          <w:lang w:eastAsia="zh-CN"/>
        </w:rPr>
        <w:t xml:space="preserve">(b), we show the performance for the three SRS repetition-hopping patterns. </w:t>
      </w:r>
    </w:p>
    <w:p w14:paraId="5AA91CEE" w14:textId="77777777" w:rsidR="000C112C" w:rsidRDefault="000C112C" w:rsidP="000C112C">
      <w:pPr>
        <w:spacing w:before="48"/>
        <w:rPr>
          <w:lang w:eastAsia="zh-CN"/>
        </w:rPr>
      </w:pPr>
      <w:r>
        <w:rPr>
          <w:lang w:eastAsia="zh-CN"/>
        </w:rPr>
        <w:t>In the evaluation, the bandwidth is assumed as 48 RBs, where half bandwidth is 24 RBs per hop, and DL SINR is assumed as 9 dB higher than SRS SINR.</w:t>
      </w:r>
      <w:r w:rsidRPr="001D76CD">
        <w:rPr>
          <w:rFonts w:eastAsiaTheme="minorEastAsia"/>
          <w:color w:val="000000" w:themeColor="text1"/>
          <w:lang w:eastAsia="zh-CN"/>
        </w:rPr>
        <w:t xml:space="preserve"> </w:t>
      </w:r>
      <w:r>
        <w:rPr>
          <w:rFonts w:eastAsiaTheme="minorEastAsia"/>
          <w:color w:val="000000" w:themeColor="text1"/>
          <w:lang w:eastAsia="zh-CN"/>
        </w:rPr>
        <w:t xml:space="preserve">Since the transmit bandwidth of pattern 3 is smaller than others, the power boosting is also considered in the simulation. The details of evaluation assumptions are shown in </w:t>
      </w:r>
      <w:r w:rsidR="0033559C">
        <w:rPr>
          <w:rFonts w:eastAsiaTheme="minorEastAsia"/>
          <w:color w:val="000000" w:themeColor="text1"/>
          <w:lang w:eastAsia="zh-CN"/>
        </w:rPr>
        <w:fldChar w:fldCharType="begin"/>
      </w:r>
      <w:r w:rsidR="0033559C">
        <w:rPr>
          <w:rFonts w:eastAsiaTheme="minorEastAsia"/>
          <w:color w:val="000000" w:themeColor="text1"/>
          <w:lang w:eastAsia="zh-CN"/>
        </w:rPr>
        <w:instrText xml:space="preserve"> REF _Ref54207848 \h </w:instrText>
      </w:r>
      <w:r w:rsidR="0033559C">
        <w:rPr>
          <w:rFonts w:eastAsiaTheme="minorEastAsia"/>
          <w:color w:val="000000" w:themeColor="text1"/>
          <w:lang w:eastAsia="zh-CN"/>
        </w:rPr>
      </w:r>
      <w:r w:rsidR="0033559C">
        <w:rPr>
          <w:rFonts w:eastAsiaTheme="minorEastAsia"/>
          <w:color w:val="000000" w:themeColor="text1"/>
          <w:lang w:eastAsia="zh-CN"/>
        </w:rPr>
        <w:fldChar w:fldCharType="separate"/>
      </w:r>
      <w:r w:rsidR="0033559C">
        <w:t xml:space="preserve">Table </w:t>
      </w:r>
      <w:r w:rsidR="0033559C">
        <w:rPr>
          <w:noProof/>
        </w:rPr>
        <w:t>5</w:t>
      </w:r>
      <w:r w:rsidR="0033559C">
        <w:rPr>
          <w:rFonts w:eastAsiaTheme="minorEastAsia"/>
          <w:color w:val="000000" w:themeColor="text1"/>
          <w:lang w:eastAsia="zh-CN"/>
        </w:rPr>
        <w:fldChar w:fldCharType="end"/>
      </w:r>
      <w:r>
        <w:rPr>
          <w:rFonts w:eastAsiaTheme="minorEastAsia"/>
          <w:color w:val="000000" w:themeColor="text1"/>
          <w:lang w:eastAsia="zh-CN"/>
        </w:rPr>
        <w:t xml:space="preserve"> in Appendix.</w:t>
      </w:r>
      <w:r>
        <w:rPr>
          <w:lang w:eastAsia="zh-CN"/>
        </w:rPr>
        <w:t xml:space="preserve"> </w:t>
      </w:r>
    </w:p>
    <w:p w14:paraId="24C7BFD0" w14:textId="77777777" w:rsidR="000C112C" w:rsidRDefault="000C112C" w:rsidP="000C112C">
      <w:pPr>
        <w:spacing w:before="48"/>
        <w:rPr>
          <w:lang w:eastAsia="zh-CN"/>
        </w:rPr>
      </w:pPr>
      <w:r>
        <w:rPr>
          <w:lang w:eastAsia="zh-CN"/>
        </w:rPr>
        <w:t xml:space="preserve">From </w:t>
      </w:r>
      <w:r w:rsidR="0033559C">
        <w:rPr>
          <w:lang w:eastAsia="zh-CN"/>
        </w:rPr>
        <w:fldChar w:fldCharType="begin"/>
      </w:r>
      <w:r w:rsidR="0033559C">
        <w:rPr>
          <w:lang w:eastAsia="zh-CN"/>
        </w:rPr>
        <w:instrText xml:space="preserve"> REF _Ref54208409 \h </w:instrText>
      </w:r>
      <w:r w:rsidR="0033559C">
        <w:rPr>
          <w:lang w:eastAsia="zh-CN"/>
        </w:rPr>
      </w:r>
      <w:r w:rsidR="0033559C">
        <w:rPr>
          <w:lang w:eastAsia="zh-CN"/>
        </w:rPr>
        <w:fldChar w:fldCharType="separate"/>
      </w:r>
      <w:r w:rsidR="0033559C">
        <w:t xml:space="preserve">Figure </w:t>
      </w:r>
      <w:r w:rsidR="0033559C">
        <w:rPr>
          <w:noProof/>
        </w:rPr>
        <w:t>5</w:t>
      </w:r>
      <w:r w:rsidR="0033559C">
        <w:rPr>
          <w:lang w:eastAsia="zh-CN"/>
        </w:rPr>
        <w:fldChar w:fldCharType="end"/>
      </w:r>
      <w:r>
        <w:rPr>
          <w:lang w:eastAsia="zh-CN"/>
        </w:rPr>
        <w:t xml:space="preserve">(b), it can be observed that increasing the number of repetitions (i.e., pattern 2) has the similar performance with reducing hopping bandwidth (i.e., pattern 3). However, increasing repetitions will result in </w:t>
      </w:r>
      <w:bookmarkStart w:id="13" w:name="OLE_LINK4"/>
      <w:r>
        <w:rPr>
          <w:lang w:eastAsia="zh-CN"/>
        </w:rPr>
        <w:t>SRS multiplexing capability</w:t>
      </w:r>
      <w:bookmarkEnd w:id="13"/>
      <w:r>
        <w:rPr>
          <w:lang w:eastAsia="zh-CN"/>
        </w:rPr>
        <w:t xml:space="preserve"> reduction, i.e., multiplexing capacity of pattern 3 is two times over pattern 2. </w:t>
      </w:r>
    </w:p>
    <w:p w14:paraId="1E1650E0" w14:textId="77777777" w:rsidR="000C112C" w:rsidRDefault="000C112C" w:rsidP="000C112C">
      <w:pPr>
        <w:spacing w:before="48"/>
        <w:jc w:val="center"/>
        <w:rPr>
          <w:lang w:eastAsia="zh-CN"/>
        </w:rPr>
      </w:pPr>
      <w:r>
        <w:rPr>
          <w:noProof/>
          <w:lang w:eastAsia="zh-CN"/>
        </w:rPr>
        <w:drawing>
          <wp:inline distT="0" distB="0" distL="0" distR="0" wp14:anchorId="6612393A" wp14:editId="642A4800">
            <wp:extent cx="5117364" cy="144982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06593" cy="1475105"/>
                    </a:xfrm>
                    <a:prstGeom prst="rect">
                      <a:avLst/>
                    </a:prstGeom>
                    <a:noFill/>
                  </pic:spPr>
                </pic:pic>
              </a:graphicData>
            </a:graphic>
          </wp:inline>
        </w:drawing>
      </w:r>
    </w:p>
    <w:p w14:paraId="592971B2" w14:textId="77777777" w:rsidR="000C112C" w:rsidRDefault="000C112C" w:rsidP="000C112C">
      <w:pPr>
        <w:spacing w:before="48"/>
        <w:jc w:val="center"/>
        <w:rPr>
          <w:lang w:eastAsia="zh-CN"/>
        </w:rPr>
      </w:pPr>
      <w:r>
        <w:rPr>
          <w:rFonts w:hint="eastAsia"/>
          <w:lang w:eastAsia="zh-CN"/>
        </w:rPr>
        <w:t>(</w:t>
      </w:r>
      <w:r>
        <w:rPr>
          <w:lang w:eastAsia="zh-CN"/>
        </w:rPr>
        <w:t>a)</w:t>
      </w:r>
    </w:p>
    <w:p w14:paraId="25FBAF14" w14:textId="77777777" w:rsidR="000C112C" w:rsidRDefault="000C112C" w:rsidP="000C112C">
      <w:pPr>
        <w:spacing w:before="48"/>
        <w:jc w:val="center"/>
        <w:rPr>
          <w:lang w:eastAsia="zh-CN"/>
        </w:rPr>
      </w:pPr>
    </w:p>
    <w:p w14:paraId="43785DF1" w14:textId="77777777" w:rsidR="000C112C" w:rsidRDefault="000C112C" w:rsidP="000C112C">
      <w:pPr>
        <w:spacing w:before="48"/>
        <w:jc w:val="center"/>
        <w:rPr>
          <w:lang w:eastAsia="zh-CN"/>
        </w:rPr>
      </w:pPr>
      <w:r>
        <w:rPr>
          <w:noProof/>
          <w:lang w:eastAsia="zh-CN"/>
        </w:rPr>
        <w:drawing>
          <wp:inline distT="0" distB="0" distL="0" distR="0" wp14:anchorId="45191159" wp14:editId="6DBB6C01">
            <wp:extent cx="4053654" cy="2419350"/>
            <wp:effectExtent l="0" t="0" r="444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71755" cy="2430153"/>
                    </a:xfrm>
                    <a:prstGeom prst="rect">
                      <a:avLst/>
                    </a:prstGeom>
                    <a:noFill/>
                  </pic:spPr>
                </pic:pic>
              </a:graphicData>
            </a:graphic>
          </wp:inline>
        </w:drawing>
      </w:r>
    </w:p>
    <w:p w14:paraId="7BB8D1EB" w14:textId="77777777" w:rsidR="000C112C" w:rsidRDefault="000C112C" w:rsidP="000C112C">
      <w:pPr>
        <w:spacing w:before="48"/>
        <w:jc w:val="center"/>
        <w:rPr>
          <w:lang w:eastAsia="zh-CN"/>
        </w:rPr>
      </w:pPr>
      <w:r>
        <w:rPr>
          <w:rFonts w:hint="eastAsia"/>
          <w:lang w:eastAsia="zh-CN"/>
        </w:rPr>
        <w:lastRenderedPageBreak/>
        <w:t>(</w:t>
      </w:r>
      <w:r>
        <w:rPr>
          <w:lang w:eastAsia="zh-CN"/>
        </w:rPr>
        <w:t>b)</w:t>
      </w:r>
    </w:p>
    <w:p w14:paraId="7C5A2FBC" w14:textId="77777777" w:rsidR="0033559C" w:rsidRPr="00D3041E" w:rsidRDefault="0033559C" w:rsidP="0033559C">
      <w:pPr>
        <w:pStyle w:val="a5"/>
        <w:rPr>
          <w:b w:val="0"/>
          <w:lang w:eastAsia="zh-CN"/>
        </w:rPr>
      </w:pPr>
      <w:bookmarkStart w:id="14" w:name="_Ref54208409"/>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5</w:t>
      </w:r>
      <w:r w:rsidR="00D2638D">
        <w:rPr>
          <w:noProof/>
        </w:rPr>
        <w:fldChar w:fldCharType="end"/>
      </w:r>
      <w:bookmarkEnd w:id="14"/>
      <w:r w:rsidRPr="0033559C">
        <w:t>. Performance comparison for increasing repetitions and reducing hopping bandwidth</w:t>
      </w:r>
    </w:p>
    <w:p w14:paraId="2AE639CE" w14:textId="77777777" w:rsidR="000C112C" w:rsidRDefault="000C112C" w:rsidP="000C112C">
      <w:pPr>
        <w:spacing w:before="48"/>
        <w:rPr>
          <w:b/>
          <w:i/>
          <w:lang w:eastAsia="zh-CN"/>
        </w:rPr>
      </w:pPr>
      <w:r w:rsidRPr="00D3041E">
        <w:rPr>
          <w:b/>
          <w:i/>
          <w:lang w:eastAsia="zh-CN"/>
        </w:rPr>
        <w:t xml:space="preserve">Observation </w:t>
      </w:r>
      <w:r>
        <w:rPr>
          <w:b/>
          <w:i/>
          <w:lang w:eastAsia="zh-CN"/>
        </w:rPr>
        <w:t>3</w:t>
      </w:r>
      <w:r w:rsidRPr="00AD1540">
        <w:rPr>
          <w:b/>
          <w:i/>
          <w:lang w:eastAsia="zh-CN"/>
        </w:rPr>
        <w:t>: Increasing</w:t>
      </w:r>
      <w:r w:rsidRPr="00D3041E">
        <w:rPr>
          <w:b/>
          <w:i/>
          <w:lang w:eastAsia="zh-CN"/>
        </w:rPr>
        <w:t xml:space="preserve"> SRS repetitions </w:t>
      </w:r>
      <w:r>
        <w:rPr>
          <w:b/>
          <w:i/>
          <w:lang w:eastAsia="zh-CN"/>
        </w:rPr>
        <w:t>ha</w:t>
      </w:r>
      <w:r w:rsidRPr="00D3041E">
        <w:rPr>
          <w:b/>
          <w:i/>
          <w:lang w:eastAsia="zh-CN"/>
        </w:rPr>
        <w:t>s the</w:t>
      </w:r>
      <w:r w:rsidRPr="00AD1540">
        <w:rPr>
          <w:b/>
          <w:i/>
          <w:lang w:eastAsia="zh-CN"/>
        </w:rPr>
        <w:t xml:space="preserve"> similar performance with reduc</w:t>
      </w:r>
      <w:r>
        <w:rPr>
          <w:b/>
          <w:i/>
          <w:lang w:eastAsia="zh-CN"/>
        </w:rPr>
        <w:t>ing</w:t>
      </w:r>
      <w:r w:rsidRPr="00D3041E">
        <w:rPr>
          <w:b/>
          <w:i/>
          <w:lang w:eastAsia="zh-CN"/>
        </w:rPr>
        <w:t xml:space="preserve"> hopping bandwidth, but SR</w:t>
      </w:r>
      <w:r w:rsidRPr="00AD1540">
        <w:rPr>
          <w:b/>
          <w:i/>
          <w:lang w:eastAsia="zh-CN"/>
        </w:rPr>
        <w:t xml:space="preserve">S multiplexing capacity will decrease </w:t>
      </w:r>
      <w:r w:rsidRPr="00D3041E">
        <w:rPr>
          <w:b/>
          <w:i/>
          <w:lang w:eastAsia="zh-CN"/>
        </w:rPr>
        <w:t>by increasing SRS repetitions.</w:t>
      </w:r>
    </w:p>
    <w:p w14:paraId="5D446D13" w14:textId="77777777" w:rsidR="000C112C" w:rsidRDefault="000C112C" w:rsidP="000C112C">
      <w:pPr>
        <w:spacing w:before="48"/>
        <w:rPr>
          <w:lang w:eastAsia="zh-CN"/>
        </w:rPr>
      </w:pPr>
      <w:r>
        <w:rPr>
          <w:lang w:eastAsia="zh-CN"/>
        </w:rPr>
        <w:t xml:space="preserve">During </w:t>
      </w:r>
      <w:r w:rsidRPr="00E84BEF">
        <w:rPr>
          <w:lang w:eastAsia="zh-CN"/>
        </w:rPr>
        <w:t>last meeting</w:t>
      </w:r>
      <w:r>
        <w:rPr>
          <w:lang w:eastAsia="zh-CN"/>
        </w:rPr>
        <w:t>, TD-OCC is proposed for SRS repetition, to maintain the SRS multiplexing capacity while SRS repetition. However, the benefit of TD-OCC is not clear. Firstly, it requires the multiplexed UEs are configured with the same SRS repetition times to keep the same multiplexing capability, while the use case is very limited. In addition, according to the current spec, when SRS partially overlap with PUCCH, then the overlapped symbols of SRS may be dropped. Then the orthogonality of such truncated TD-OCC cannot be maintained. Moreover, the coverage enhancement can equivalently be enhanced by reducing the SRS sounding bandwidth, which does not reduce the SRS multiplexing capability at all. Therefore, whether to support TD-OCC for SRS repletion needs further discussion.</w:t>
      </w:r>
    </w:p>
    <w:p w14:paraId="2519588E" w14:textId="77777777" w:rsidR="000C112C" w:rsidRPr="004F5A11" w:rsidRDefault="000C112C" w:rsidP="000C112C">
      <w:pPr>
        <w:spacing w:before="48"/>
        <w:rPr>
          <w:lang w:eastAsia="zh-CN"/>
        </w:rPr>
      </w:pPr>
      <w:r>
        <w:rPr>
          <w:b/>
          <w:i/>
          <w:lang w:eastAsia="zh-CN"/>
        </w:rPr>
        <w:t xml:space="preserve">Observation 4: The benefit of introducing </w:t>
      </w:r>
      <w:r w:rsidRPr="00CF076C">
        <w:rPr>
          <w:b/>
          <w:i/>
          <w:lang w:eastAsia="zh-CN"/>
        </w:rPr>
        <w:t>TD</w:t>
      </w:r>
      <w:r>
        <w:rPr>
          <w:b/>
          <w:i/>
          <w:lang w:eastAsia="zh-CN"/>
        </w:rPr>
        <w:t>-OCC over SRS repetition is not clear yet.</w:t>
      </w:r>
    </w:p>
    <w:p w14:paraId="58671394" w14:textId="77777777" w:rsidR="000C112C" w:rsidRDefault="000C112C" w:rsidP="000C112C">
      <w:pPr>
        <w:spacing w:before="48"/>
        <w:rPr>
          <w:rFonts w:eastAsiaTheme="minorEastAsia"/>
          <w:lang w:eastAsia="zh-CN"/>
        </w:rPr>
      </w:pPr>
      <w:r>
        <w:rPr>
          <w:lang w:eastAsia="zh-CN"/>
        </w:rPr>
        <w:t xml:space="preserve">As discussed above, </w:t>
      </w:r>
      <w:r>
        <w:rPr>
          <w:rFonts w:eastAsiaTheme="minorEastAsia"/>
          <w:lang w:eastAsia="zh-CN"/>
        </w:rPr>
        <w:t>o</w:t>
      </w:r>
      <w:r>
        <w:rPr>
          <w:lang w:eastAsia="zh-CN"/>
        </w:rPr>
        <w:t>nly</w:t>
      </w:r>
      <w:r>
        <w:rPr>
          <w:rFonts w:eastAsiaTheme="minorEastAsia"/>
          <w:lang w:eastAsia="zh-CN"/>
        </w:rPr>
        <w:t xml:space="preserve"> increasing the number of repetition of SRS transmission is not an efficient way to improve channel estimation accuracy. The interference (from e.g., neighbouring cell) increase as well if interfering UE also transmit SRS with repetition. Thus, reducing the inter-cell interference is more critical to guarantee the channel estimation performance during SRS repetition. One potential way to reduce the interference is randomizing the inter-cell interference for SRS transmissions.</w:t>
      </w:r>
    </w:p>
    <w:p w14:paraId="0567065C" w14:textId="77777777" w:rsidR="000C112C" w:rsidRDefault="000C112C" w:rsidP="000C112C">
      <w:pPr>
        <w:spacing w:before="48"/>
        <w:rPr>
          <w:rFonts w:eastAsiaTheme="minorEastAsia"/>
          <w:lang w:eastAsia="zh-CN"/>
        </w:rPr>
      </w:pPr>
      <w:r>
        <w:rPr>
          <w:rFonts w:eastAsiaTheme="minorEastAsia"/>
          <w:lang w:eastAsia="zh-CN"/>
        </w:rPr>
        <w:t xml:space="preserve">In current spec, SRS group/root-sequence hopping is supported by configuring </w:t>
      </w:r>
      <w:r w:rsidRPr="005B6D97">
        <w:rPr>
          <w:rFonts w:eastAsiaTheme="minorEastAsia"/>
          <w:i/>
          <w:lang w:eastAsia="zh-CN"/>
        </w:rPr>
        <w:t>groupOrSequenceHopping</w:t>
      </w:r>
      <w:r>
        <w:rPr>
          <w:rFonts w:eastAsiaTheme="minorEastAsia"/>
          <w:lang w:eastAsia="zh-CN"/>
        </w:rPr>
        <w:t xml:space="preserve"> as </w:t>
      </w:r>
      <w:r w:rsidRPr="005B6D97">
        <w:rPr>
          <w:rFonts w:eastAsiaTheme="minorEastAsia"/>
          <w:lang w:eastAsia="zh-CN"/>
        </w:rPr>
        <w:t>'groupHopping'</w:t>
      </w:r>
      <w:r>
        <w:rPr>
          <w:rFonts w:eastAsiaTheme="minorEastAsia"/>
          <w:lang w:eastAsia="zh-CN"/>
        </w:rPr>
        <w:t xml:space="preserve"> or </w:t>
      </w:r>
      <w:r w:rsidRPr="005B6D97">
        <w:rPr>
          <w:rFonts w:eastAsiaTheme="minorEastAsia"/>
          <w:lang w:eastAsia="zh-CN"/>
        </w:rPr>
        <w:t>'</w:t>
      </w:r>
      <w:bookmarkStart w:id="15" w:name="OLE_LINK7"/>
      <w:r w:rsidRPr="005B6D97">
        <w:rPr>
          <w:rFonts w:eastAsiaTheme="minorEastAsia"/>
          <w:lang w:eastAsia="zh-CN"/>
        </w:rPr>
        <w:t>sequenceHopping</w:t>
      </w:r>
      <w:bookmarkEnd w:id="15"/>
      <w:r w:rsidRPr="005B6D97">
        <w:rPr>
          <w:rFonts w:eastAsiaTheme="minorEastAsia"/>
          <w:lang w:eastAsia="zh-CN"/>
        </w:rPr>
        <w:t>'</w:t>
      </w:r>
      <w:r>
        <w:rPr>
          <w:rFonts w:eastAsiaTheme="minorEastAsia"/>
          <w:lang w:eastAsia="zh-CN"/>
        </w:rPr>
        <w:t xml:space="preserve">, which aim to randomize interference. </w:t>
      </w:r>
      <w:bookmarkStart w:id="16" w:name="OLE_LINK6"/>
      <w:r>
        <w:rPr>
          <w:rFonts w:eastAsiaTheme="minorEastAsia"/>
          <w:lang w:eastAsia="zh-CN"/>
        </w:rPr>
        <w:t>A</w:t>
      </w:r>
      <w:r>
        <w:rPr>
          <w:rFonts w:eastAsiaTheme="minorEastAsia" w:hint="eastAsia"/>
          <w:lang w:eastAsia="zh-CN"/>
        </w:rPr>
        <w:t>s</w:t>
      </w:r>
      <w:r>
        <w:rPr>
          <w:rFonts w:eastAsiaTheme="minorEastAsia"/>
          <w:lang w:eastAsia="zh-CN"/>
        </w:rPr>
        <w:t xml:space="preserve"> there is only 30 sequence groups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total</w:t>
      </w:r>
      <w:r>
        <w:rPr>
          <w:rFonts w:eastAsiaTheme="minorEastAsia"/>
          <w:lang w:eastAsia="zh-CN"/>
        </w:rPr>
        <w:t xml:space="preserve"> and every UE will </w:t>
      </w:r>
      <w:r>
        <w:rPr>
          <w:rFonts w:eastAsiaTheme="minorEastAsia" w:hint="eastAsia"/>
          <w:lang w:eastAsia="zh-CN"/>
        </w:rPr>
        <w:t>select</w:t>
      </w:r>
      <w:r>
        <w:rPr>
          <w:rFonts w:eastAsiaTheme="minorEastAsia"/>
          <w:lang w:eastAsia="zh-CN"/>
        </w:rPr>
        <w:t xml:space="preserve"> one sequence group </w:t>
      </w:r>
      <w:r>
        <w:rPr>
          <w:rFonts w:eastAsiaTheme="minorEastAsia" w:hint="eastAsia"/>
          <w:lang w:eastAsia="zh-CN"/>
        </w:rPr>
        <w:t>from</w:t>
      </w:r>
      <w:r>
        <w:rPr>
          <w:rFonts w:eastAsiaTheme="minorEastAsia"/>
          <w:lang w:eastAsia="zh-CN"/>
        </w:rPr>
        <w:t xml:space="preserve"> the 30 sequence groups </w:t>
      </w:r>
      <w:r>
        <w:rPr>
          <w:rFonts w:eastAsiaTheme="minorEastAsia" w:hint="eastAsia"/>
          <w:lang w:eastAsia="zh-CN"/>
        </w:rPr>
        <w:t>per</w:t>
      </w:r>
      <w:r>
        <w:rPr>
          <w:rFonts w:eastAsiaTheme="minorEastAsia"/>
          <w:lang w:eastAsia="zh-CN"/>
        </w:rPr>
        <w:t xml:space="preserve"> slot per symbol</w:t>
      </w:r>
      <w:bookmarkEnd w:id="16"/>
      <w:r>
        <w:rPr>
          <w:rFonts w:eastAsiaTheme="minorEastAsia"/>
          <w:lang w:eastAsia="zh-CN"/>
        </w:rPr>
        <w:t>, there is certain probability that same sequence group is used in neighbouring cells which will cause serious interference. O</w:t>
      </w:r>
      <w:r>
        <w:rPr>
          <w:rFonts w:eastAsiaTheme="minorEastAsia" w:hint="eastAsia"/>
          <w:lang w:eastAsia="zh-CN"/>
        </w:rPr>
        <w:t>ne</w:t>
      </w:r>
      <w:r w:rsidRPr="00C7709F">
        <w:rPr>
          <w:rFonts w:eastAsiaTheme="minorEastAsia"/>
          <w:lang w:eastAsia="zh-CN"/>
        </w:rPr>
        <w:t xml:space="preserve"> example </w:t>
      </w:r>
      <w:r>
        <w:rPr>
          <w:rFonts w:eastAsiaTheme="minorEastAsia"/>
          <w:lang w:eastAsia="zh-CN"/>
        </w:rPr>
        <w:t xml:space="preserve">is shown in </w:t>
      </w:r>
      <w:r w:rsidR="0033559C">
        <w:rPr>
          <w:rFonts w:eastAsiaTheme="minorEastAsia"/>
          <w:lang w:eastAsia="zh-CN"/>
        </w:rPr>
        <w:fldChar w:fldCharType="begin"/>
      </w:r>
      <w:r w:rsidR="0033559C">
        <w:rPr>
          <w:rFonts w:eastAsiaTheme="minorEastAsia"/>
          <w:lang w:eastAsia="zh-CN"/>
        </w:rPr>
        <w:instrText xml:space="preserve"> REF _Ref54208446 \h </w:instrText>
      </w:r>
      <w:r w:rsidR="0033559C">
        <w:rPr>
          <w:rFonts w:eastAsiaTheme="minorEastAsia"/>
          <w:lang w:eastAsia="zh-CN"/>
        </w:rPr>
      </w:r>
      <w:r w:rsidR="0033559C">
        <w:rPr>
          <w:rFonts w:eastAsiaTheme="minorEastAsia"/>
          <w:lang w:eastAsia="zh-CN"/>
        </w:rPr>
        <w:fldChar w:fldCharType="separate"/>
      </w:r>
      <w:r w:rsidR="0033559C">
        <w:t xml:space="preserve">Figure </w:t>
      </w:r>
      <w:r w:rsidR="0033559C">
        <w:rPr>
          <w:noProof/>
        </w:rPr>
        <w:t>6</w:t>
      </w:r>
      <w:r w:rsidR="0033559C">
        <w:rPr>
          <w:rFonts w:eastAsiaTheme="minorEastAsia"/>
          <w:lang w:eastAsia="zh-CN"/>
        </w:rPr>
        <w:fldChar w:fldCharType="end"/>
      </w:r>
      <w:r>
        <w:rPr>
          <w:rFonts w:eastAsiaTheme="minorEastAsia"/>
          <w:lang w:eastAsia="zh-CN"/>
        </w:rPr>
        <w:t>.</w:t>
      </w:r>
      <w:r w:rsidRPr="009E5B3A">
        <w:rPr>
          <w:rFonts w:eastAsiaTheme="minorEastAsia"/>
          <w:lang w:eastAsia="zh-CN"/>
        </w:rPr>
        <w:t xml:space="preserve"> </w:t>
      </w:r>
      <w:r>
        <w:rPr>
          <w:rFonts w:eastAsiaTheme="minorEastAsia"/>
          <w:lang w:eastAsia="zh-CN"/>
        </w:rPr>
        <w:t>S</w:t>
      </w:r>
      <w:r w:rsidRPr="009E5B3A">
        <w:rPr>
          <w:rFonts w:eastAsiaTheme="minorEastAsia"/>
          <w:lang w:eastAsia="zh-CN"/>
        </w:rPr>
        <w:t xml:space="preserve">equence group </w:t>
      </w:r>
      <w:r>
        <w:rPr>
          <w:rFonts w:eastAsiaTheme="minorEastAsia"/>
          <w:lang w:eastAsia="zh-CN"/>
        </w:rPr>
        <w:t>hops</w:t>
      </w:r>
      <w:r w:rsidRPr="009E5B3A">
        <w:rPr>
          <w:rFonts w:eastAsiaTheme="minorEastAsia"/>
          <w:lang w:eastAsia="zh-CN"/>
        </w:rPr>
        <w:t xml:space="preserve"> between each symbol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in symbol-12 the sequence group collides between UE1 </w:t>
      </w:r>
      <w:r>
        <w:rPr>
          <w:rFonts w:eastAsiaTheme="minorEastAsia" w:hint="eastAsia"/>
          <w:lang w:eastAsia="zh-CN"/>
        </w:rPr>
        <w:t>from</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-1 and UE2 </w:t>
      </w:r>
      <w:r>
        <w:rPr>
          <w:rFonts w:eastAsiaTheme="minorEastAsia" w:hint="eastAsia"/>
          <w:lang w:eastAsia="zh-CN"/>
        </w:rPr>
        <w:t>from</w:t>
      </w:r>
      <w:r>
        <w:rPr>
          <w:rFonts w:eastAsiaTheme="minorEastAsia"/>
          <w:lang w:eastAsia="zh-CN"/>
        </w:rPr>
        <w:t xml:space="preserve"> cell-2.</w:t>
      </w:r>
    </w:p>
    <w:p w14:paraId="5C6BB8FC" w14:textId="77777777" w:rsidR="000C112C" w:rsidRDefault="000C112C" w:rsidP="000C112C">
      <w:pPr>
        <w:spacing w:before="48"/>
        <w:jc w:val="center"/>
        <w:rPr>
          <w:rFonts w:eastAsiaTheme="minorEastAsia"/>
          <w:lang w:eastAsia="zh-CN"/>
        </w:rPr>
      </w:pPr>
      <w:r w:rsidRPr="004840A6">
        <w:rPr>
          <w:rFonts w:hint="eastAsia"/>
          <w:noProof/>
          <w:lang w:eastAsia="zh-CN"/>
        </w:rPr>
        <w:drawing>
          <wp:inline distT="0" distB="0" distL="0" distR="0" wp14:anchorId="4A2B590D" wp14:editId="7C0416C5">
            <wp:extent cx="4224020" cy="223139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4020" cy="2231390"/>
                    </a:xfrm>
                    <a:prstGeom prst="rect">
                      <a:avLst/>
                    </a:prstGeom>
                    <a:noFill/>
                    <a:ln>
                      <a:noFill/>
                    </a:ln>
                  </pic:spPr>
                </pic:pic>
              </a:graphicData>
            </a:graphic>
          </wp:inline>
        </w:drawing>
      </w:r>
    </w:p>
    <w:p w14:paraId="2BA472EA" w14:textId="77777777" w:rsidR="0033559C" w:rsidRPr="00584B86" w:rsidRDefault="0033559C" w:rsidP="0033559C">
      <w:pPr>
        <w:pStyle w:val="a5"/>
        <w:rPr>
          <w:lang w:eastAsia="zh-CN"/>
        </w:rPr>
      </w:pPr>
      <w:bookmarkStart w:id="17" w:name="_Ref54208446"/>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6</w:t>
      </w:r>
      <w:r w:rsidR="00D2638D">
        <w:rPr>
          <w:noProof/>
        </w:rPr>
        <w:fldChar w:fldCharType="end"/>
      </w:r>
      <w:bookmarkEnd w:id="17"/>
      <w:r w:rsidRPr="0033559C">
        <w:t>. Illustration of SRS group hopping during SRS transmission</w:t>
      </w:r>
    </w:p>
    <w:p w14:paraId="5ED94CE7" w14:textId="77777777" w:rsidR="000C112C" w:rsidRDefault="000C112C" w:rsidP="000C112C">
      <w:pPr>
        <w:spacing w:before="48"/>
        <w:rPr>
          <w:rFonts w:eastAsiaTheme="minorEastAsia"/>
          <w:lang w:eastAsia="zh-CN"/>
        </w:rPr>
      </w:pPr>
      <w:r>
        <w:rPr>
          <w:rFonts w:eastAsiaTheme="minorEastAsia"/>
          <w:lang w:eastAsia="zh-CN"/>
        </w:rPr>
        <w:t xml:space="preserve">In </w:t>
      </w:r>
      <w:r w:rsidR="0033559C">
        <w:rPr>
          <w:rFonts w:eastAsiaTheme="minorEastAsia"/>
          <w:lang w:eastAsia="zh-CN"/>
        </w:rPr>
        <w:fldChar w:fldCharType="begin"/>
      </w:r>
      <w:r w:rsidR="0033559C">
        <w:rPr>
          <w:rFonts w:eastAsiaTheme="minorEastAsia"/>
          <w:lang w:eastAsia="zh-CN"/>
        </w:rPr>
        <w:instrText xml:space="preserve"> REF _Ref54207875 \h </w:instrText>
      </w:r>
      <w:r w:rsidR="0033559C">
        <w:rPr>
          <w:rFonts w:eastAsiaTheme="minorEastAsia"/>
          <w:lang w:eastAsia="zh-CN"/>
        </w:rPr>
      </w:r>
      <w:r w:rsidR="0033559C">
        <w:rPr>
          <w:rFonts w:eastAsiaTheme="minorEastAsia"/>
          <w:lang w:eastAsia="zh-CN"/>
        </w:rPr>
        <w:fldChar w:fldCharType="separate"/>
      </w:r>
      <w:r w:rsidR="0033559C">
        <w:t xml:space="preserve">Table </w:t>
      </w:r>
      <w:r w:rsidR="0033559C">
        <w:rPr>
          <w:noProof/>
        </w:rPr>
        <w:t>3</w:t>
      </w:r>
      <w:r w:rsidR="0033559C">
        <w:rPr>
          <w:rFonts w:eastAsiaTheme="minorEastAsia"/>
          <w:lang w:eastAsia="zh-CN"/>
        </w:rPr>
        <w:fldChar w:fldCharType="end"/>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give the sequence group collision probability between the serving cell and neighbouring cell. W</w:t>
      </w:r>
      <w:r>
        <w:rPr>
          <w:rFonts w:eastAsiaTheme="minorEastAsia" w:hint="eastAsia"/>
          <w:lang w:eastAsia="zh-CN"/>
        </w:rPr>
        <w:t>hen</w:t>
      </w:r>
      <w:r>
        <w:rPr>
          <w:rFonts w:eastAsiaTheme="minorEastAsia"/>
          <w:lang w:eastAsia="zh-CN"/>
        </w:rPr>
        <w:t xml:space="preserve"> the same sequence group is used in at least one symbol of SRS </w:t>
      </w:r>
      <w:r>
        <w:rPr>
          <w:rFonts w:eastAsiaTheme="minorEastAsia" w:hint="eastAsia"/>
          <w:lang w:eastAsia="zh-CN"/>
        </w:rPr>
        <w:t>transmission</w:t>
      </w:r>
      <w:r>
        <w:rPr>
          <w:rFonts w:eastAsiaTheme="minorEastAsia"/>
          <w:lang w:eastAsia="zh-CN"/>
        </w:rPr>
        <w:t xml:space="preserve"> for serving cell and at least one neighbouring cell, we count it is a collision. I</w:t>
      </w:r>
      <w:r>
        <w:rPr>
          <w:rFonts w:eastAsiaTheme="minorEastAsia" w:hint="eastAsia"/>
          <w:lang w:eastAsia="zh-CN"/>
        </w:rPr>
        <w:t>t</w:t>
      </w:r>
      <w:r>
        <w:rPr>
          <w:rFonts w:eastAsiaTheme="minorEastAsia"/>
          <w:lang w:eastAsia="zh-CN"/>
        </w:rPr>
        <w:t xml:space="preserve"> can be observed that, as the number of neighbouring cells and the times of repetition increases, the collision probability increases, which is up to 55.68%.</w:t>
      </w:r>
    </w:p>
    <w:p w14:paraId="51682836" w14:textId="77777777" w:rsidR="000C112C" w:rsidRPr="00CB006F" w:rsidRDefault="000C112C" w:rsidP="000C112C">
      <w:pPr>
        <w:pStyle w:val="a5"/>
        <w:rPr>
          <w:rFonts w:eastAsiaTheme="minorEastAsia"/>
          <w:sz w:val="22"/>
          <w:szCs w:val="22"/>
          <w:lang w:eastAsia="zh-CN"/>
        </w:rPr>
      </w:pPr>
      <w:bookmarkStart w:id="18" w:name="_Ref54207875"/>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3</w:t>
      </w:r>
      <w:r w:rsidR="00D2638D">
        <w:rPr>
          <w:noProof/>
        </w:rPr>
        <w:fldChar w:fldCharType="end"/>
      </w:r>
      <w:bookmarkEnd w:id="18"/>
      <w:r>
        <w:t xml:space="preserve">. </w:t>
      </w:r>
      <w:r w:rsidRPr="00CB006F">
        <w:rPr>
          <w:rFonts w:eastAsiaTheme="minorEastAsia"/>
          <w:sz w:val="21"/>
          <w:szCs w:val="22"/>
          <w:lang w:eastAsia="zh-CN"/>
        </w:rPr>
        <w:t>Sequence group collision probability for group hopping</w:t>
      </w:r>
    </w:p>
    <w:tbl>
      <w:tblPr>
        <w:tblStyle w:val="ac"/>
        <w:tblW w:w="0" w:type="auto"/>
        <w:jc w:val="center"/>
        <w:tblLayout w:type="fixed"/>
        <w:tblLook w:val="04A0" w:firstRow="1" w:lastRow="0" w:firstColumn="1" w:lastColumn="0" w:noHBand="0" w:noVBand="1"/>
      </w:tblPr>
      <w:tblGrid>
        <w:gridCol w:w="1206"/>
        <w:gridCol w:w="1264"/>
        <w:gridCol w:w="1354"/>
        <w:gridCol w:w="1354"/>
        <w:gridCol w:w="1354"/>
        <w:gridCol w:w="1354"/>
        <w:gridCol w:w="1354"/>
      </w:tblGrid>
      <w:tr w:rsidR="000C112C" w14:paraId="48ADF03D" w14:textId="77777777" w:rsidTr="00861840">
        <w:trPr>
          <w:trHeight w:val="2596"/>
          <w:jc w:val="center"/>
        </w:trPr>
        <w:tc>
          <w:tcPr>
            <w:tcW w:w="1206" w:type="dxa"/>
          </w:tcPr>
          <w:p w14:paraId="23DB87D8"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lastRenderedPageBreak/>
              <w:t>Collision probability</w:t>
            </w:r>
          </w:p>
        </w:tc>
        <w:tc>
          <w:tcPr>
            <w:tcW w:w="1264" w:type="dxa"/>
          </w:tcPr>
          <w:p w14:paraId="37F73659"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Total neighbouring Cell Number = 1</w:t>
            </w:r>
          </w:p>
        </w:tc>
        <w:tc>
          <w:tcPr>
            <w:tcW w:w="1354" w:type="dxa"/>
          </w:tcPr>
          <w:p w14:paraId="21ECB5BF"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Total neighbouring Cell Number = 2</w:t>
            </w:r>
          </w:p>
        </w:tc>
        <w:tc>
          <w:tcPr>
            <w:tcW w:w="1354" w:type="dxa"/>
          </w:tcPr>
          <w:p w14:paraId="110529D2"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Total neighbouring Cell Number = 3</w:t>
            </w:r>
          </w:p>
        </w:tc>
        <w:tc>
          <w:tcPr>
            <w:tcW w:w="1354" w:type="dxa"/>
          </w:tcPr>
          <w:p w14:paraId="0E221111"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Total neighbouring Cell Number = 4</w:t>
            </w:r>
          </w:p>
        </w:tc>
        <w:tc>
          <w:tcPr>
            <w:tcW w:w="1354" w:type="dxa"/>
          </w:tcPr>
          <w:p w14:paraId="4BF5805B"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Total neighbouring Cell Number = 5</w:t>
            </w:r>
          </w:p>
        </w:tc>
        <w:tc>
          <w:tcPr>
            <w:tcW w:w="1354" w:type="dxa"/>
          </w:tcPr>
          <w:p w14:paraId="244A1254"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Total neighbouring Cell Number = 6</w:t>
            </w:r>
          </w:p>
        </w:tc>
      </w:tr>
      <w:tr w:rsidR="000C112C" w14:paraId="129E464E" w14:textId="77777777" w:rsidTr="00861840">
        <w:trPr>
          <w:trHeight w:val="1490"/>
          <w:jc w:val="center"/>
        </w:trPr>
        <w:tc>
          <w:tcPr>
            <w:tcW w:w="1206" w:type="dxa"/>
          </w:tcPr>
          <w:p w14:paraId="53E63830"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2-times repetition</w:t>
            </w:r>
          </w:p>
        </w:tc>
        <w:tc>
          <w:tcPr>
            <w:tcW w:w="1264" w:type="dxa"/>
          </w:tcPr>
          <w:p w14:paraId="42067615"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6.56%</w:t>
            </w:r>
          </w:p>
        </w:tc>
        <w:tc>
          <w:tcPr>
            <w:tcW w:w="1354" w:type="dxa"/>
          </w:tcPr>
          <w:p w14:paraId="0CECEC02"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12.68%</w:t>
            </w:r>
          </w:p>
        </w:tc>
        <w:tc>
          <w:tcPr>
            <w:tcW w:w="1354" w:type="dxa"/>
          </w:tcPr>
          <w:p w14:paraId="7826BD2C"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18.41%</w:t>
            </w:r>
          </w:p>
        </w:tc>
        <w:tc>
          <w:tcPr>
            <w:tcW w:w="1354" w:type="dxa"/>
          </w:tcPr>
          <w:p w14:paraId="013446E3"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23.75%</w:t>
            </w:r>
          </w:p>
        </w:tc>
        <w:tc>
          <w:tcPr>
            <w:tcW w:w="1354" w:type="dxa"/>
          </w:tcPr>
          <w:p w14:paraId="4D90165B"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28.75%</w:t>
            </w:r>
          </w:p>
        </w:tc>
        <w:tc>
          <w:tcPr>
            <w:tcW w:w="1354" w:type="dxa"/>
          </w:tcPr>
          <w:p w14:paraId="2BB67B20"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33.42%</w:t>
            </w:r>
          </w:p>
        </w:tc>
      </w:tr>
      <w:tr w:rsidR="000C112C" w14:paraId="04ABA38E" w14:textId="77777777" w:rsidTr="00861840">
        <w:trPr>
          <w:trHeight w:val="1467"/>
          <w:jc w:val="center"/>
        </w:trPr>
        <w:tc>
          <w:tcPr>
            <w:tcW w:w="1206" w:type="dxa"/>
          </w:tcPr>
          <w:p w14:paraId="5CFBE358"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4-times repetition</w:t>
            </w:r>
          </w:p>
        </w:tc>
        <w:tc>
          <w:tcPr>
            <w:tcW w:w="1264" w:type="dxa"/>
          </w:tcPr>
          <w:p w14:paraId="464D8BF9"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12.68%</w:t>
            </w:r>
          </w:p>
        </w:tc>
        <w:tc>
          <w:tcPr>
            <w:tcW w:w="1354" w:type="dxa"/>
          </w:tcPr>
          <w:p w14:paraId="27FFA39A"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23.75%</w:t>
            </w:r>
          </w:p>
        </w:tc>
        <w:tc>
          <w:tcPr>
            <w:tcW w:w="1354" w:type="dxa"/>
          </w:tcPr>
          <w:p w14:paraId="1534241D"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33.42%</w:t>
            </w:r>
          </w:p>
        </w:tc>
        <w:tc>
          <w:tcPr>
            <w:tcW w:w="1354" w:type="dxa"/>
          </w:tcPr>
          <w:p w14:paraId="0C5A25DC"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41.87%</w:t>
            </w:r>
          </w:p>
        </w:tc>
        <w:tc>
          <w:tcPr>
            <w:tcW w:w="1354" w:type="dxa"/>
          </w:tcPr>
          <w:p w14:paraId="796B1AAC"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49.24%</w:t>
            </w:r>
          </w:p>
        </w:tc>
        <w:tc>
          <w:tcPr>
            <w:tcW w:w="1354" w:type="dxa"/>
          </w:tcPr>
          <w:p w14:paraId="1CEB29B4" w14:textId="77777777" w:rsidR="000C112C" w:rsidRPr="00861840" w:rsidRDefault="000C112C" w:rsidP="000C112C">
            <w:pPr>
              <w:spacing w:before="48"/>
              <w:rPr>
                <w:rFonts w:eastAsiaTheme="minorEastAsia"/>
                <w:sz w:val="20"/>
                <w:lang w:eastAsia="zh-CN"/>
              </w:rPr>
            </w:pPr>
            <w:r w:rsidRPr="00861840">
              <w:rPr>
                <w:rFonts w:eastAsiaTheme="minorEastAsia"/>
                <w:sz w:val="20"/>
                <w:lang w:eastAsia="zh-CN"/>
              </w:rPr>
              <w:t>55.68%</w:t>
            </w:r>
          </w:p>
        </w:tc>
      </w:tr>
    </w:tbl>
    <w:p w14:paraId="47AE24CD" w14:textId="77777777" w:rsidR="000C112C" w:rsidRDefault="000C112C" w:rsidP="000C112C">
      <w:pPr>
        <w:spacing w:before="48"/>
        <w:rPr>
          <w:rFonts w:eastAsiaTheme="minorEastAsia"/>
          <w:lang w:eastAsia="zh-CN"/>
        </w:rPr>
      </w:pPr>
      <w:r>
        <w:rPr>
          <w:rFonts w:eastAsiaTheme="minorEastAsia"/>
          <w:lang w:eastAsia="zh-CN"/>
        </w:rPr>
        <w:t xml:space="preserve">For </w:t>
      </w:r>
      <w:r w:rsidRPr="005B6D97">
        <w:rPr>
          <w:rFonts w:eastAsiaTheme="minorEastAsia"/>
          <w:lang w:eastAsia="zh-CN"/>
        </w:rPr>
        <w:t>'sequenceHopping'</w:t>
      </w:r>
      <w:r>
        <w:rPr>
          <w:rFonts w:eastAsiaTheme="minorEastAsia"/>
          <w:lang w:eastAsia="zh-CN"/>
        </w:rPr>
        <w:t xml:space="preserve">, different cells </w:t>
      </w:r>
      <w:r>
        <w:rPr>
          <w:rFonts w:eastAsiaTheme="minorEastAsia" w:hint="eastAsia"/>
          <w:lang w:eastAsia="zh-CN"/>
        </w:rPr>
        <w:t>use</w:t>
      </w:r>
      <w:r>
        <w:rPr>
          <w:rFonts w:eastAsiaTheme="minorEastAsia"/>
          <w:lang w:eastAsia="zh-CN"/>
        </w:rPr>
        <w:t xml:space="preserve"> different sequence groups and i</w:t>
      </w:r>
      <w:r>
        <w:rPr>
          <w:rFonts w:eastAsiaTheme="minorEastAsia" w:hint="eastAsia"/>
          <w:lang w:eastAsia="zh-CN"/>
        </w:rPr>
        <w:t>n</w:t>
      </w:r>
      <w:r>
        <w:rPr>
          <w:rFonts w:eastAsiaTheme="minorEastAsia"/>
          <w:lang w:eastAsia="zh-CN"/>
        </w:rPr>
        <w:t xml:space="preserve"> order to obtain the interference randomization effect, </w:t>
      </w:r>
      <w:r w:rsidRPr="006C238B">
        <w:rPr>
          <w:rFonts w:eastAsiaTheme="minorEastAsia"/>
          <w:lang w:eastAsia="zh-CN"/>
        </w:rPr>
        <w:t>every UE will select one sequence from the sequence group per slot per symbol</w:t>
      </w:r>
      <w:r>
        <w:rPr>
          <w:rFonts w:eastAsiaTheme="minorEastAsia"/>
          <w:lang w:eastAsia="zh-CN"/>
        </w:rPr>
        <w:t>.</w:t>
      </w:r>
      <w:r w:rsidRPr="006C238B">
        <w:rPr>
          <w:rFonts w:eastAsiaTheme="minorEastAsia"/>
          <w:lang w:eastAsia="zh-CN"/>
        </w:rPr>
        <w:t xml:space="preserve"> </w:t>
      </w:r>
      <w:r>
        <w:rPr>
          <w:rFonts w:eastAsiaTheme="minorEastAsia"/>
          <w:lang w:eastAsia="zh-CN"/>
        </w:rPr>
        <w:t xml:space="preserve">However, there is only up to two sequences can be used for sequence hopping. The interference can be randomized well, especially for case where repetition factor is 4. </w:t>
      </w:r>
    </w:p>
    <w:p w14:paraId="7EC6985F" w14:textId="77777777" w:rsidR="000C112C" w:rsidRDefault="000C112C" w:rsidP="000C112C">
      <w:pPr>
        <w:spacing w:before="48"/>
        <w:rPr>
          <w:rFonts w:eastAsiaTheme="minorEastAsia"/>
          <w:lang w:eastAsia="zh-CN"/>
        </w:rPr>
      </w:pPr>
      <w:r w:rsidRPr="00E2604A">
        <w:rPr>
          <w:rFonts w:eastAsiaTheme="minorEastAsia"/>
          <w:lang w:eastAsia="zh-CN"/>
        </w:rPr>
        <w:t xml:space="preserve">One example </w:t>
      </w:r>
      <w:r>
        <w:rPr>
          <w:rFonts w:eastAsiaTheme="minorEastAsia"/>
          <w:lang w:eastAsia="zh-CN"/>
        </w:rPr>
        <w:t xml:space="preserve">for sequence hopping </w:t>
      </w:r>
      <w:r w:rsidRPr="00E2604A">
        <w:rPr>
          <w:rFonts w:eastAsiaTheme="minorEastAsia"/>
          <w:lang w:eastAsia="zh-CN"/>
        </w:rPr>
        <w:t xml:space="preserve">is shown in </w:t>
      </w:r>
      <w:r w:rsidR="00611148">
        <w:rPr>
          <w:rFonts w:eastAsiaTheme="minorEastAsia"/>
          <w:lang w:eastAsia="zh-CN"/>
        </w:rPr>
        <w:fldChar w:fldCharType="begin"/>
      </w:r>
      <w:r w:rsidR="00611148">
        <w:rPr>
          <w:rFonts w:eastAsiaTheme="minorEastAsia"/>
          <w:lang w:eastAsia="zh-CN"/>
        </w:rPr>
        <w:instrText xml:space="preserve"> REF _Ref54208475 \h </w:instrText>
      </w:r>
      <w:r w:rsidR="00611148">
        <w:rPr>
          <w:rFonts w:eastAsiaTheme="minorEastAsia"/>
          <w:lang w:eastAsia="zh-CN"/>
        </w:rPr>
      </w:r>
      <w:r w:rsidR="00611148">
        <w:rPr>
          <w:rFonts w:eastAsiaTheme="minorEastAsia"/>
          <w:lang w:eastAsia="zh-CN"/>
        </w:rPr>
        <w:fldChar w:fldCharType="separate"/>
      </w:r>
      <w:r w:rsidR="00611148">
        <w:t xml:space="preserve">Figure </w:t>
      </w:r>
      <w:r w:rsidR="00611148">
        <w:rPr>
          <w:noProof/>
        </w:rPr>
        <w:t>7</w:t>
      </w:r>
      <w:r w:rsidR="00611148">
        <w:rPr>
          <w:rFonts w:eastAsiaTheme="minorEastAsia"/>
          <w:lang w:eastAsia="zh-CN"/>
        </w:rPr>
        <w:fldChar w:fldCharType="end"/>
      </w:r>
      <w:r>
        <w:rPr>
          <w:rFonts w:eastAsiaTheme="minorEastAsia"/>
          <w:lang w:eastAsia="zh-CN"/>
        </w:rPr>
        <w:t>. I</w:t>
      </w:r>
      <w:r>
        <w:rPr>
          <w:rFonts w:eastAsiaTheme="minorEastAsia" w:hint="eastAsia"/>
          <w:lang w:eastAsia="zh-CN"/>
        </w:rPr>
        <w:t>n</w:t>
      </w:r>
      <w:r>
        <w:rPr>
          <w:rFonts w:eastAsiaTheme="minorEastAsia"/>
          <w:lang w:eastAsia="zh-CN"/>
        </w:rPr>
        <w:t xml:space="preserve"> each sequence group, there is 2 sequences. S</w:t>
      </w:r>
      <w:r>
        <w:rPr>
          <w:rFonts w:eastAsiaTheme="minorEastAsia" w:hint="eastAsia"/>
          <w:lang w:eastAsia="zh-CN"/>
        </w:rPr>
        <w:t>equence</w:t>
      </w:r>
      <w:r>
        <w:rPr>
          <w:rFonts w:eastAsiaTheme="minorEastAsia"/>
          <w:lang w:eastAsia="zh-CN"/>
        </w:rPr>
        <w:t xml:space="preserve"> group#</w:t>
      </w:r>
      <w:r w:rsidRPr="00CB006F">
        <w:rPr>
          <w:rFonts w:eastAsiaTheme="minorEastAsia"/>
          <w:b/>
          <w:lang w:eastAsia="zh-CN"/>
        </w:rPr>
        <w:t>a</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sequence group#</w:t>
      </w:r>
      <w:r w:rsidRPr="00CB006F">
        <w:rPr>
          <w:rFonts w:eastAsiaTheme="minorEastAsia"/>
          <w:b/>
          <w:lang w:eastAsia="zh-CN"/>
        </w:rPr>
        <w:t>b</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used for UE1 from cell-1 and UE2 </w:t>
      </w:r>
      <w:r>
        <w:rPr>
          <w:rFonts w:eastAsiaTheme="minorEastAsia" w:hint="eastAsia"/>
          <w:lang w:eastAsia="zh-CN"/>
        </w:rPr>
        <w:t>from</w:t>
      </w:r>
      <w:r>
        <w:rPr>
          <w:rFonts w:eastAsiaTheme="minorEastAsia"/>
          <w:lang w:eastAsia="zh-CN"/>
        </w:rPr>
        <w:t xml:space="preserve"> cell-2 separately. The same interference happens in symbol-10 and symbol-13</w:t>
      </w:r>
      <w:r w:rsidRPr="00E2604A">
        <w:rPr>
          <w:rFonts w:eastAsiaTheme="minorEastAsia"/>
          <w:lang w:eastAsia="zh-CN"/>
        </w:rPr>
        <w:t xml:space="preserve"> </w:t>
      </w:r>
      <w:r>
        <w:rPr>
          <w:rFonts w:eastAsiaTheme="minorEastAsia"/>
          <w:lang w:eastAsia="zh-CN"/>
        </w:rPr>
        <w:t>for</w:t>
      </w:r>
      <w:r w:rsidRPr="00E2604A">
        <w:rPr>
          <w:rFonts w:eastAsiaTheme="minorEastAsia"/>
          <w:lang w:eastAsia="zh-CN"/>
        </w:rPr>
        <w:t xml:space="preserve"> UE1 and UE2</w:t>
      </w:r>
      <w:r>
        <w:rPr>
          <w:rFonts w:eastAsiaTheme="minorEastAsia"/>
          <w:lang w:eastAsia="zh-CN"/>
        </w:rPr>
        <w:t>.</w:t>
      </w:r>
    </w:p>
    <w:p w14:paraId="23D074CA" w14:textId="77777777" w:rsidR="000C112C" w:rsidRDefault="000C112C" w:rsidP="000C112C">
      <w:pPr>
        <w:spacing w:before="48"/>
        <w:jc w:val="center"/>
        <w:rPr>
          <w:rFonts w:eastAsiaTheme="minorEastAsia"/>
          <w:lang w:eastAsia="zh-CN"/>
        </w:rPr>
      </w:pPr>
      <w:r w:rsidRPr="006E69A8">
        <w:rPr>
          <w:rFonts w:hint="eastAsia"/>
          <w:noProof/>
          <w:lang w:eastAsia="zh-CN"/>
        </w:rPr>
        <w:drawing>
          <wp:inline distT="0" distB="0" distL="0" distR="0" wp14:anchorId="43EA759B" wp14:editId="14AEA6D5">
            <wp:extent cx="5083810" cy="244284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83810" cy="2442845"/>
                    </a:xfrm>
                    <a:prstGeom prst="rect">
                      <a:avLst/>
                    </a:prstGeom>
                    <a:noFill/>
                    <a:ln>
                      <a:noFill/>
                    </a:ln>
                  </pic:spPr>
                </pic:pic>
              </a:graphicData>
            </a:graphic>
          </wp:inline>
        </w:drawing>
      </w:r>
    </w:p>
    <w:p w14:paraId="0F1D4207" w14:textId="77777777" w:rsidR="0033559C" w:rsidRPr="00584B86" w:rsidRDefault="0033559C" w:rsidP="0033559C">
      <w:pPr>
        <w:pStyle w:val="a5"/>
        <w:rPr>
          <w:lang w:eastAsia="zh-CN"/>
        </w:rPr>
      </w:pPr>
      <w:bookmarkStart w:id="19" w:name="_Ref54208475"/>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7</w:t>
      </w:r>
      <w:r w:rsidR="00D2638D">
        <w:rPr>
          <w:noProof/>
        </w:rPr>
        <w:fldChar w:fldCharType="end"/>
      </w:r>
      <w:bookmarkEnd w:id="19"/>
      <w:r w:rsidRPr="0033559C">
        <w:t>. Illustration of SRS sequence hopping during SRS transmission</w:t>
      </w:r>
    </w:p>
    <w:p w14:paraId="707AB572" w14:textId="77777777" w:rsidR="000C112C" w:rsidRDefault="000C112C" w:rsidP="000C112C">
      <w:pPr>
        <w:spacing w:before="48"/>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above analysis, it can be seen that </w:t>
      </w:r>
      <w:r>
        <w:rPr>
          <w:rFonts w:eastAsiaTheme="minorEastAsia" w:hint="eastAsia"/>
          <w:lang w:eastAsia="zh-CN"/>
        </w:rPr>
        <w:t>group</w:t>
      </w:r>
      <w:r>
        <w:rPr>
          <w:rFonts w:eastAsiaTheme="minorEastAsia"/>
          <w:lang w:eastAsia="zh-CN"/>
        </w:rPr>
        <w:t xml:space="preserve"> hopping or sequence hopping</w:t>
      </w:r>
      <w:r>
        <w:t xml:space="preserve"> </w:t>
      </w:r>
      <w:r w:rsidRPr="001B6F12">
        <w:rPr>
          <w:rFonts w:eastAsiaTheme="minorEastAsia"/>
          <w:lang w:eastAsia="zh-CN"/>
        </w:rPr>
        <w:t>can’t randomize the interference well</w:t>
      </w:r>
      <w:r>
        <w:rPr>
          <w:rFonts w:eastAsiaTheme="minorEastAsia"/>
          <w:lang w:eastAsia="zh-CN"/>
        </w:rPr>
        <w:t xml:space="preserve">. Therefore, how to randomize interference needs to be considered. One potential way is to support cyclic shift hopping during SRS repetition, i.e., root sequence remains the same but cyclic shift hops between different symbols. As shown in </w:t>
      </w:r>
      <w:r w:rsidR="00611148">
        <w:rPr>
          <w:rFonts w:eastAsiaTheme="minorEastAsia"/>
          <w:lang w:eastAsia="zh-CN"/>
        </w:rPr>
        <w:fldChar w:fldCharType="begin"/>
      </w:r>
      <w:r w:rsidR="00611148">
        <w:rPr>
          <w:rFonts w:eastAsiaTheme="minorEastAsia"/>
          <w:lang w:eastAsia="zh-CN"/>
        </w:rPr>
        <w:instrText xml:space="preserve"> REF _Ref54208497 \h </w:instrText>
      </w:r>
      <w:r w:rsidR="00611148">
        <w:rPr>
          <w:rFonts w:eastAsiaTheme="minorEastAsia"/>
          <w:lang w:eastAsia="zh-CN"/>
        </w:rPr>
      </w:r>
      <w:r w:rsidR="00611148">
        <w:rPr>
          <w:rFonts w:eastAsiaTheme="minorEastAsia"/>
          <w:lang w:eastAsia="zh-CN"/>
        </w:rPr>
        <w:fldChar w:fldCharType="separate"/>
      </w:r>
      <w:r w:rsidR="00611148">
        <w:t xml:space="preserve">Figure </w:t>
      </w:r>
      <w:r w:rsidR="00611148">
        <w:rPr>
          <w:noProof/>
        </w:rPr>
        <w:t>8</w:t>
      </w:r>
      <w:r w:rsidR="00611148">
        <w:rPr>
          <w:rFonts w:eastAsiaTheme="minorEastAsia"/>
          <w:lang w:eastAsia="zh-CN"/>
        </w:rPr>
        <w:fldChar w:fldCharType="end"/>
      </w:r>
      <w:r>
        <w:rPr>
          <w:rFonts w:eastAsiaTheme="minorEastAsia"/>
          <w:lang w:eastAsia="zh-CN"/>
        </w:rPr>
        <w:t xml:space="preserve">, </w:t>
      </w:r>
      <w:r w:rsidRPr="007318F9">
        <w:rPr>
          <w:rFonts w:eastAsiaTheme="minorEastAsia"/>
          <w:lang w:eastAsia="zh-CN"/>
        </w:rPr>
        <w:t>Sequence</w:t>
      </w:r>
      <w:r>
        <w:rPr>
          <w:rFonts w:eastAsiaTheme="minorEastAsia" w:hint="eastAsia"/>
          <w:lang w:eastAsia="zh-CN"/>
        </w:rPr>
        <w:t>#</w:t>
      </w:r>
      <w:r>
        <w:rPr>
          <w:rFonts w:eastAsiaTheme="minorEastAsia"/>
          <w:lang w:eastAsia="zh-CN"/>
        </w:rPr>
        <w:t>a0 in</w:t>
      </w:r>
      <w:r w:rsidRPr="007318F9">
        <w:rPr>
          <w:rFonts w:eastAsiaTheme="minorEastAsia"/>
          <w:lang w:eastAsia="zh-CN"/>
        </w:rPr>
        <w:t xml:space="preserve"> </w:t>
      </w:r>
      <w:r>
        <w:rPr>
          <w:rFonts w:eastAsiaTheme="minorEastAsia"/>
          <w:lang w:eastAsia="zh-CN"/>
        </w:rPr>
        <w:t xml:space="preserve">sequence </w:t>
      </w:r>
      <w:r w:rsidRPr="007318F9">
        <w:rPr>
          <w:rFonts w:eastAsiaTheme="minorEastAsia"/>
          <w:lang w:eastAsia="zh-CN"/>
        </w:rPr>
        <w:t>group#</w:t>
      </w:r>
      <w:r w:rsidRPr="00CB006F">
        <w:rPr>
          <w:rFonts w:eastAsiaTheme="minorEastAsia"/>
          <w:b/>
          <w:lang w:eastAsia="zh-CN"/>
        </w:rPr>
        <w:t>a</w:t>
      </w:r>
      <w:r w:rsidRPr="007318F9">
        <w:rPr>
          <w:rFonts w:eastAsiaTheme="minorEastAsia"/>
          <w:lang w:eastAsia="zh-CN"/>
        </w:rPr>
        <w:t xml:space="preserve"> and </w:t>
      </w:r>
      <w:r>
        <w:rPr>
          <w:rFonts w:eastAsiaTheme="minorEastAsia"/>
          <w:lang w:eastAsia="zh-CN"/>
        </w:rPr>
        <w:t>s</w:t>
      </w:r>
      <w:r w:rsidRPr="007318F9">
        <w:rPr>
          <w:rFonts w:eastAsiaTheme="minorEastAsia"/>
          <w:lang w:eastAsia="zh-CN"/>
        </w:rPr>
        <w:t>equence</w:t>
      </w:r>
      <w:r>
        <w:rPr>
          <w:rFonts w:eastAsiaTheme="minorEastAsia" w:hint="eastAsia"/>
          <w:lang w:eastAsia="zh-CN"/>
        </w:rPr>
        <w:t>#</w:t>
      </w:r>
      <w:r>
        <w:rPr>
          <w:rFonts w:eastAsiaTheme="minorEastAsia"/>
          <w:lang w:eastAsia="zh-CN"/>
        </w:rPr>
        <w:t xml:space="preserve">b0 in </w:t>
      </w:r>
      <w:r w:rsidRPr="007318F9">
        <w:rPr>
          <w:rFonts w:eastAsiaTheme="minorEastAsia"/>
          <w:lang w:eastAsia="zh-CN"/>
        </w:rPr>
        <w:t>sequence group#</w:t>
      </w:r>
      <w:r w:rsidRPr="00CB006F">
        <w:rPr>
          <w:rFonts w:eastAsiaTheme="minorEastAsia"/>
          <w:b/>
          <w:lang w:eastAsia="zh-CN"/>
        </w:rPr>
        <w:t>b</w:t>
      </w:r>
      <w:r w:rsidRPr="007318F9">
        <w:rPr>
          <w:rFonts w:eastAsiaTheme="minorEastAsia"/>
          <w:lang w:eastAsia="zh-CN"/>
        </w:rPr>
        <w:t xml:space="preserve"> is used for UE1 from cell</w:t>
      </w:r>
      <w:r>
        <w:rPr>
          <w:rFonts w:eastAsiaTheme="minorEastAsia"/>
          <w:lang w:eastAsia="zh-CN"/>
        </w:rPr>
        <w:t>-</w:t>
      </w:r>
      <w:r w:rsidRPr="007318F9">
        <w:rPr>
          <w:rFonts w:eastAsiaTheme="minorEastAsia"/>
          <w:lang w:eastAsia="zh-CN"/>
        </w:rPr>
        <w:t>1 and UE2 from cell</w:t>
      </w:r>
      <w:r>
        <w:rPr>
          <w:rFonts w:eastAsiaTheme="minorEastAsia"/>
          <w:lang w:eastAsia="zh-CN"/>
        </w:rPr>
        <w:t>-</w:t>
      </w:r>
      <w:r w:rsidRPr="007318F9">
        <w:rPr>
          <w:rFonts w:eastAsiaTheme="minorEastAsia"/>
          <w:lang w:eastAsia="zh-CN"/>
        </w:rPr>
        <w:t>2</w:t>
      </w:r>
      <w:r>
        <w:rPr>
          <w:rFonts w:eastAsiaTheme="minorEastAsia"/>
          <w:lang w:eastAsia="zh-CN"/>
        </w:rPr>
        <w:t>,</w:t>
      </w:r>
      <w:r w:rsidRPr="007318F9">
        <w:rPr>
          <w:rFonts w:eastAsiaTheme="minorEastAsia"/>
          <w:lang w:eastAsia="zh-CN"/>
        </w:rPr>
        <w:t xml:space="preserve"> separately. </w:t>
      </w:r>
      <w:r>
        <w:rPr>
          <w:rFonts w:eastAsiaTheme="minorEastAsia"/>
          <w:lang w:eastAsia="zh-CN"/>
        </w:rPr>
        <w:t>CS</w:t>
      </w:r>
      <w:r w:rsidRPr="007318F9">
        <w:rPr>
          <w:rFonts w:eastAsiaTheme="minorEastAsia"/>
          <w:lang w:eastAsia="zh-CN"/>
        </w:rPr>
        <w:t xml:space="preserve"> hops between each symbol, </w:t>
      </w:r>
      <w:r>
        <w:rPr>
          <w:rFonts w:eastAsiaTheme="minorEastAsia"/>
          <w:lang w:eastAsia="zh-CN"/>
        </w:rPr>
        <w:t>which leads to</w:t>
      </w:r>
      <w:r w:rsidRPr="007318F9">
        <w:rPr>
          <w:rFonts w:eastAsiaTheme="minorEastAsia"/>
          <w:lang w:eastAsia="zh-CN"/>
        </w:rPr>
        <w:t xml:space="preserve"> </w:t>
      </w:r>
      <w:r>
        <w:rPr>
          <w:rFonts w:eastAsiaTheme="minorEastAsia"/>
          <w:lang w:eastAsia="zh-CN"/>
        </w:rPr>
        <w:t>different</w:t>
      </w:r>
      <w:r w:rsidRPr="007318F9">
        <w:rPr>
          <w:rFonts w:eastAsiaTheme="minorEastAsia"/>
          <w:lang w:eastAsia="zh-CN"/>
        </w:rPr>
        <w:t xml:space="preserve"> interference experience </w:t>
      </w:r>
      <w:r>
        <w:rPr>
          <w:rFonts w:eastAsiaTheme="minorEastAsia"/>
          <w:lang w:eastAsia="zh-CN"/>
        </w:rPr>
        <w:t>for symbol</w:t>
      </w:r>
      <w:r>
        <w:rPr>
          <w:rFonts w:eastAsiaTheme="minorEastAsia" w:hint="eastAsia"/>
          <w:lang w:eastAsia="zh-CN"/>
        </w:rPr>
        <w:t>-</w:t>
      </w:r>
      <w:r>
        <w:rPr>
          <w:rFonts w:eastAsiaTheme="minorEastAsia"/>
          <w:lang w:eastAsia="zh-CN"/>
        </w:rPr>
        <w:t>10/11/12/13, then interference randomization gain can be obtained</w:t>
      </w:r>
      <w:r w:rsidRPr="007318F9">
        <w:rPr>
          <w:rFonts w:eastAsiaTheme="minorEastAsia"/>
          <w:lang w:eastAsia="zh-CN"/>
        </w:rPr>
        <w:t xml:space="preserve">. </w:t>
      </w:r>
    </w:p>
    <w:p w14:paraId="2E8FCB61" w14:textId="77777777" w:rsidR="000C112C" w:rsidRDefault="000C112C" w:rsidP="000C112C">
      <w:pPr>
        <w:spacing w:before="48"/>
        <w:jc w:val="center"/>
        <w:rPr>
          <w:rFonts w:eastAsiaTheme="minorEastAsia"/>
          <w:lang w:eastAsia="zh-CN"/>
        </w:rPr>
      </w:pPr>
      <w:r w:rsidRPr="00D25F4F">
        <w:rPr>
          <w:rFonts w:hint="eastAsia"/>
          <w:noProof/>
          <w:lang w:eastAsia="zh-CN"/>
        </w:rPr>
        <w:lastRenderedPageBreak/>
        <w:drawing>
          <wp:inline distT="0" distB="0" distL="0" distR="0" wp14:anchorId="0B4305F6" wp14:editId="254853E9">
            <wp:extent cx="5049520" cy="234759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9520" cy="2347595"/>
                    </a:xfrm>
                    <a:prstGeom prst="rect">
                      <a:avLst/>
                    </a:prstGeom>
                    <a:noFill/>
                    <a:ln>
                      <a:noFill/>
                    </a:ln>
                  </pic:spPr>
                </pic:pic>
              </a:graphicData>
            </a:graphic>
          </wp:inline>
        </w:drawing>
      </w:r>
    </w:p>
    <w:p w14:paraId="5D7A108B" w14:textId="77777777" w:rsidR="0033559C" w:rsidRPr="0033559C" w:rsidRDefault="0033559C" w:rsidP="0033559C">
      <w:pPr>
        <w:pStyle w:val="a5"/>
        <w:rPr>
          <w:lang w:eastAsia="zh-CN"/>
        </w:rPr>
      </w:pPr>
      <w:bookmarkStart w:id="20" w:name="_Ref54208497"/>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8</w:t>
      </w:r>
      <w:r w:rsidR="00D2638D">
        <w:rPr>
          <w:noProof/>
        </w:rPr>
        <w:fldChar w:fldCharType="end"/>
      </w:r>
      <w:bookmarkEnd w:id="20"/>
      <w:r>
        <w:rPr>
          <w:rFonts w:eastAsiaTheme="minorEastAsia"/>
          <w:bCs w:val="0"/>
          <w:color w:val="000000" w:themeColor="text1"/>
          <w:szCs w:val="22"/>
          <w:lang w:eastAsia="zh-CN"/>
        </w:rPr>
        <w:t>.</w:t>
      </w:r>
      <w:r w:rsidRPr="00D3041E">
        <w:rPr>
          <w:rFonts w:eastAsiaTheme="minorEastAsia"/>
          <w:bCs w:val="0"/>
          <w:color w:val="000000" w:themeColor="text1"/>
          <w:szCs w:val="22"/>
          <w:lang w:eastAsia="zh-CN"/>
        </w:rPr>
        <w:t xml:space="preserve"> SRS cyclic shift hopping</w:t>
      </w:r>
    </w:p>
    <w:p w14:paraId="2ED98933" w14:textId="77777777" w:rsidR="000C112C" w:rsidRDefault="00611148" w:rsidP="000C112C">
      <w:pPr>
        <w:spacing w:before="48"/>
        <w:rPr>
          <w:rFonts w:eastAsiaTheme="minorEastAsia"/>
          <w:color w:val="000000" w:themeColor="text1"/>
          <w:lang w:eastAsia="zh-CN"/>
        </w:rPr>
      </w:pPr>
      <w:r>
        <w:rPr>
          <w:rFonts w:eastAsiaTheme="minorEastAsia"/>
          <w:color w:val="000000" w:themeColor="text1"/>
          <w:lang w:eastAsia="zh-CN"/>
        </w:rPr>
        <w:fldChar w:fldCharType="begin"/>
      </w:r>
      <w:r>
        <w:rPr>
          <w:rFonts w:eastAsiaTheme="minorEastAsia"/>
          <w:color w:val="000000" w:themeColor="text1"/>
          <w:lang w:eastAsia="zh-CN"/>
        </w:rPr>
        <w:instrText xml:space="preserve"> REF _Ref54208519 \h </w:instrText>
      </w:r>
      <w:r>
        <w:rPr>
          <w:rFonts w:eastAsiaTheme="minorEastAsia"/>
          <w:color w:val="000000" w:themeColor="text1"/>
          <w:lang w:eastAsia="zh-CN"/>
        </w:rPr>
      </w:r>
      <w:r>
        <w:rPr>
          <w:rFonts w:eastAsiaTheme="minorEastAsia"/>
          <w:color w:val="000000" w:themeColor="text1"/>
          <w:lang w:eastAsia="zh-CN"/>
        </w:rPr>
        <w:fldChar w:fldCharType="separate"/>
      </w:r>
      <w:r>
        <w:t xml:space="preserve">Figure </w:t>
      </w:r>
      <w:r>
        <w:rPr>
          <w:noProof/>
        </w:rPr>
        <w:t>9</w:t>
      </w:r>
      <w:r>
        <w:rPr>
          <w:rFonts w:eastAsiaTheme="minorEastAsia"/>
          <w:color w:val="000000" w:themeColor="text1"/>
          <w:lang w:eastAsia="zh-CN"/>
        </w:rPr>
        <w:fldChar w:fldCharType="end"/>
      </w:r>
      <w:r w:rsidR="000C112C" w:rsidRPr="006548E6">
        <w:rPr>
          <w:rFonts w:eastAsiaTheme="minorEastAsia"/>
          <w:color w:val="000000" w:themeColor="text1"/>
          <w:lang w:eastAsia="zh-CN"/>
        </w:rPr>
        <w:t xml:space="preserve"> show</w:t>
      </w:r>
      <w:r w:rsidR="000C112C">
        <w:rPr>
          <w:rFonts w:eastAsiaTheme="minorEastAsia"/>
          <w:color w:val="000000" w:themeColor="text1"/>
          <w:lang w:eastAsia="zh-CN"/>
        </w:rPr>
        <w:t>s</w:t>
      </w:r>
      <w:r w:rsidR="000C112C" w:rsidRPr="006548E6">
        <w:rPr>
          <w:rFonts w:eastAsiaTheme="minorEastAsia"/>
          <w:color w:val="000000" w:themeColor="text1"/>
          <w:lang w:eastAsia="zh-CN"/>
        </w:rPr>
        <w:t xml:space="preserve"> </w:t>
      </w:r>
      <w:r w:rsidR="000C112C">
        <w:rPr>
          <w:rFonts w:eastAsiaTheme="minorEastAsia"/>
          <w:color w:val="000000" w:themeColor="text1"/>
          <w:lang w:eastAsia="zh-CN"/>
        </w:rPr>
        <w:t>c</w:t>
      </w:r>
      <w:r w:rsidR="000C112C" w:rsidRPr="005D241F">
        <w:rPr>
          <w:rFonts w:eastAsiaTheme="minorEastAsia"/>
          <w:color w:val="000000" w:themeColor="text1"/>
          <w:lang w:eastAsia="zh-CN"/>
        </w:rPr>
        <w:t>han</w:t>
      </w:r>
      <w:r w:rsidR="000C112C">
        <w:rPr>
          <w:rFonts w:eastAsiaTheme="minorEastAsia"/>
          <w:color w:val="000000" w:themeColor="text1"/>
          <w:lang w:eastAsia="zh-CN"/>
        </w:rPr>
        <w:t>n</w:t>
      </w:r>
      <w:r w:rsidR="000C112C" w:rsidRPr="005D241F">
        <w:rPr>
          <w:rFonts w:eastAsiaTheme="minorEastAsia"/>
          <w:color w:val="000000" w:themeColor="text1"/>
          <w:lang w:eastAsia="zh-CN"/>
        </w:rPr>
        <w:t>el estimation performance of</w:t>
      </w:r>
      <w:r w:rsidR="000C112C" w:rsidRPr="00E84BEF">
        <w:t xml:space="preserve"> </w:t>
      </w:r>
      <w:r w:rsidR="000C112C" w:rsidRPr="00E84BEF">
        <w:rPr>
          <w:rFonts w:eastAsiaTheme="minorEastAsia"/>
          <w:color w:val="000000" w:themeColor="text1"/>
          <w:lang w:eastAsia="zh-CN"/>
        </w:rPr>
        <w:t>different hopping method</w:t>
      </w:r>
      <w:r w:rsidR="000C112C">
        <w:rPr>
          <w:rFonts w:eastAsiaTheme="minorEastAsia"/>
          <w:color w:val="000000" w:themeColor="text1"/>
          <w:lang w:eastAsia="zh-CN"/>
        </w:rPr>
        <w:t>s</w:t>
      </w:r>
      <w:r w:rsidR="000C112C" w:rsidRPr="00E84BEF">
        <w:rPr>
          <w:rFonts w:eastAsiaTheme="minorEastAsia"/>
          <w:color w:val="000000" w:themeColor="text1"/>
          <w:lang w:eastAsia="zh-CN"/>
        </w:rPr>
        <w:t xml:space="preserve"> for SRS sequence</w:t>
      </w:r>
      <w:r w:rsidR="000C112C">
        <w:rPr>
          <w:rFonts w:eastAsiaTheme="minorEastAsia"/>
          <w:color w:val="000000" w:themeColor="text1"/>
          <w:lang w:eastAsia="zh-CN"/>
        </w:rPr>
        <w:t>s</w:t>
      </w:r>
      <w:r w:rsidR="000C112C" w:rsidRPr="00E84BEF">
        <w:rPr>
          <w:rFonts w:eastAsiaTheme="minorEastAsia"/>
          <w:color w:val="000000" w:themeColor="text1"/>
          <w:lang w:eastAsia="zh-CN"/>
        </w:rPr>
        <w:t xml:space="preserve">, </w:t>
      </w:r>
      <w:r w:rsidR="000C112C">
        <w:rPr>
          <w:rFonts w:eastAsiaTheme="minorEastAsia"/>
          <w:color w:val="000000" w:themeColor="text1"/>
          <w:lang w:eastAsia="zh-CN"/>
        </w:rPr>
        <w:t>including</w:t>
      </w:r>
      <w:r w:rsidR="000C112C" w:rsidRPr="00E84BEF">
        <w:rPr>
          <w:rFonts w:eastAsiaTheme="minorEastAsia"/>
          <w:color w:val="000000" w:themeColor="text1"/>
          <w:lang w:eastAsia="zh-CN"/>
        </w:rPr>
        <w:t xml:space="preserve"> CS hopping, Group hopping, Sequence hopping, and no hopping</w:t>
      </w:r>
      <w:r w:rsidR="000C112C">
        <w:rPr>
          <w:rFonts w:eastAsiaTheme="minorEastAsia"/>
          <w:color w:val="000000" w:themeColor="text1"/>
          <w:lang w:eastAsia="zh-CN"/>
        </w:rPr>
        <w:t xml:space="preserve">. In the simulation, 2 UEs </w:t>
      </w:r>
      <w:r w:rsidR="000C112C">
        <w:rPr>
          <w:rFonts w:eastAsiaTheme="minorEastAsia"/>
          <w:lang w:eastAsia="zh-CN"/>
        </w:rPr>
        <w:t>whose SRS occupies the same time frequency resource and uses different root sequences are assumed to emulate the inter cell interference.</w:t>
      </w:r>
      <w:r w:rsidR="000C112C">
        <w:rPr>
          <w:rFonts w:eastAsiaTheme="minorEastAsia"/>
          <w:color w:val="000000" w:themeColor="text1"/>
          <w:lang w:eastAsia="zh-CN"/>
        </w:rPr>
        <w:t xml:space="preserve"> Transmit power is same for 2 UEs and the SRS SNR </w:t>
      </w:r>
      <w:r w:rsidR="000C112C">
        <w:rPr>
          <w:rFonts w:eastAsiaTheme="minorEastAsia" w:hint="eastAsia"/>
          <w:color w:val="000000" w:themeColor="text1"/>
          <w:lang w:eastAsia="zh-CN"/>
        </w:rPr>
        <w:t>is</w:t>
      </w:r>
      <w:r w:rsidR="000C112C">
        <w:rPr>
          <w:rFonts w:eastAsiaTheme="minorEastAsia"/>
          <w:color w:val="000000" w:themeColor="text1"/>
          <w:lang w:eastAsia="zh-CN"/>
        </w:rPr>
        <w:t xml:space="preserve"> assumed as 0 dB. For the CS hopping case, CS</w:t>
      </w:r>
      <w:r w:rsidR="000C112C">
        <w:rPr>
          <w:rFonts w:eastAsiaTheme="minorEastAsia"/>
          <w:lang w:eastAsia="zh-CN"/>
        </w:rPr>
        <w:t xml:space="preserve"> hopping patterns are different for 2 UEs</w:t>
      </w:r>
      <w:r w:rsidR="000C112C" w:rsidRPr="00B21E8E">
        <w:rPr>
          <w:rFonts w:eastAsiaTheme="minorEastAsia"/>
          <w:color w:val="000000" w:themeColor="text1"/>
          <w:lang w:eastAsia="zh-CN"/>
        </w:rPr>
        <w:t xml:space="preserve">. The </w:t>
      </w:r>
      <w:r w:rsidR="000C112C">
        <w:rPr>
          <w:rFonts w:eastAsiaTheme="minorEastAsia"/>
          <w:color w:val="000000" w:themeColor="text1"/>
          <w:lang w:eastAsia="zh-CN"/>
        </w:rPr>
        <w:t xml:space="preserve">SRS </w:t>
      </w:r>
      <w:r w:rsidR="000C112C">
        <w:rPr>
          <w:rFonts w:eastAsiaTheme="minorEastAsia" w:hint="eastAsia"/>
          <w:color w:val="000000" w:themeColor="text1"/>
          <w:lang w:eastAsia="zh-CN"/>
        </w:rPr>
        <w:t>repetition</w:t>
      </w:r>
      <w:r w:rsidR="000C112C">
        <w:rPr>
          <w:rFonts w:eastAsiaTheme="minorEastAsia"/>
          <w:color w:val="000000" w:themeColor="text1"/>
          <w:lang w:eastAsia="zh-CN"/>
        </w:rPr>
        <w:t xml:space="preserve"> times is 2 and 4 for the left and right side of </w:t>
      </w:r>
      <w:r>
        <w:rPr>
          <w:rFonts w:eastAsiaTheme="minorEastAsia"/>
          <w:color w:val="000000" w:themeColor="text1"/>
          <w:lang w:eastAsia="zh-CN"/>
        </w:rPr>
        <w:fldChar w:fldCharType="begin"/>
      </w:r>
      <w:r>
        <w:rPr>
          <w:rFonts w:eastAsiaTheme="minorEastAsia"/>
          <w:color w:val="000000" w:themeColor="text1"/>
          <w:lang w:eastAsia="zh-CN"/>
        </w:rPr>
        <w:instrText xml:space="preserve"> REF _Ref54208519 \h </w:instrText>
      </w:r>
      <w:r>
        <w:rPr>
          <w:rFonts w:eastAsiaTheme="minorEastAsia"/>
          <w:color w:val="000000" w:themeColor="text1"/>
          <w:lang w:eastAsia="zh-CN"/>
        </w:rPr>
      </w:r>
      <w:r>
        <w:rPr>
          <w:rFonts w:eastAsiaTheme="minorEastAsia"/>
          <w:color w:val="000000" w:themeColor="text1"/>
          <w:lang w:eastAsia="zh-CN"/>
        </w:rPr>
        <w:fldChar w:fldCharType="separate"/>
      </w:r>
      <w:r>
        <w:t xml:space="preserve">Figure </w:t>
      </w:r>
      <w:r>
        <w:rPr>
          <w:noProof/>
        </w:rPr>
        <w:t>9</w:t>
      </w:r>
      <w:r>
        <w:rPr>
          <w:rFonts w:eastAsiaTheme="minorEastAsia"/>
          <w:color w:val="000000" w:themeColor="text1"/>
          <w:lang w:eastAsia="zh-CN"/>
        </w:rPr>
        <w:fldChar w:fldCharType="end"/>
      </w:r>
      <w:r w:rsidR="000C112C">
        <w:rPr>
          <w:rFonts w:eastAsiaTheme="minorEastAsia"/>
          <w:color w:val="000000" w:themeColor="text1"/>
          <w:lang w:eastAsia="zh-CN"/>
        </w:rPr>
        <w:t xml:space="preserve">, respectively. The detailed simulation assumptions are shown in </w:t>
      </w:r>
      <w:r w:rsidR="0033559C">
        <w:rPr>
          <w:rFonts w:eastAsiaTheme="minorEastAsia"/>
          <w:color w:val="000000" w:themeColor="text1"/>
          <w:lang w:eastAsia="zh-CN"/>
        </w:rPr>
        <w:fldChar w:fldCharType="begin"/>
      </w:r>
      <w:r w:rsidR="0033559C">
        <w:rPr>
          <w:rFonts w:eastAsiaTheme="minorEastAsia"/>
          <w:color w:val="000000" w:themeColor="text1"/>
          <w:lang w:eastAsia="zh-CN"/>
        </w:rPr>
        <w:instrText xml:space="preserve"> REF _Ref54207893 \h </w:instrText>
      </w:r>
      <w:r w:rsidR="0033559C">
        <w:rPr>
          <w:rFonts w:eastAsiaTheme="minorEastAsia"/>
          <w:color w:val="000000" w:themeColor="text1"/>
          <w:lang w:eastAsia="zh-CN"/>
        </w:rPr>
      </w:r>
      <w:r w:rsidR="0033559C">
        <w:rPr>
          <w:rFonts w:eastAsiaTheme="minorEastAsia"/>
          <w:color w:val="000000" w:themeColor="text1"/>
          <w:lang w:eastAsia="zh-CN"/>
        </w:rPr>
        <w:fldChar w:fldCharType="separate"/>
      </w:r>
      <w:r w:rsidR="0033559C">
        <w:t xml:space="preserve">Table </w:t>
      </w:r>
      <w:r w:rsidR="0033559C">
        <w:rPr>
          <w:noProof/>
        </w:rPr>
        <w:t>6</w:t>
      </w:r>
      <w:r w:rsidR="0033559C">
        <w:rPr>
          <w:rFonts w:eastAsiaTheme="minorEastAsia"/>
          <w:color w:val="000000" w:themeColor="text1"/>
          <w:lang w:eastAsia="zh-CN"/>
        </w:rPr>
        <w:fldChar w:fldCharType="end"/>
      </w:r>
      <w:r w:rsidR="000C112C">
        <w:rPr>
          <w:rFonts w:eastAsiaTheme="minorEastAsia"/>
          <w:color w:val="000000" w:themeColor="text1"/>
          <w:lang w:eastAsia="zh-CN"/>
        </w:rPr>
        <w:t xml:space="preserve"> in Appendix. </w:t>
      </w:r>
    </w:p>
    <w:p w14:paraId="6A714829" w14:textId="77777777" w:rsidR="000C112C" w:rsidRPr="001A4BEF" w:rsidRDefault="000C112C" w:rsidP="000C112C">
      <w:pPr>
        <w:spacing w:before="48"/>
        <w:rPr>
          <w:noProof/>
          <w:lang w:eastAsia="zh-CN"/>
        </w:rPr>
      </w:pPr>
      <w:r>
        <w:rPr>
          <w:rFonts w:eastAsiaTheme="minorEastAsia"/>
          <w:color w:val="000000" w:themeColor="text1"/>
          <w:lang w:eastAsia="zh-CN"/>
        </w:rPr>
        <w:t xml:space="preserve">In </w:t>
      </w:r>
      <w:r w:rsidR="00611148">
        <w:rPr>
          <w:rFonts w:eastAsiaTheme="minorEastAsia"/>
          <w:color w:val="000000" w:themeColor="text1"/>
          <w:lang w:eastAsia="zh-CN"/>
        </w:rPr>
        <w:fldChar w:fldCharType="begin"/>
      </w:r>
      <w:r w:rsidR="00611148">
        <w:rPr>
          <w:rFonts w:eastAsiaTheme="minorEastAsia"/>
          <w:color w:val="000000" w:themeColor="text1"/>
          <w:lang w:eastAsia="zh-CN"/>
        </w:rPr>
        <w:instrText xml:space="preserve"> REF _Ref54208519 \h </w:instrText>
      </w:r>
      <w:r w:rsidR="00611148">
        <w:rPr>
          <w:rFonts w:eastAsiaTheme="minorEastAsia"/>
          <w:color w:val="000000" w:themeColor="text1"/>
          <w:lang w:eastAsia="zh-CN"/>
        </w:rPr>
      </w:r>
      <w:r w:rsidR="00611148">
        <w:rPr>
          <w:rFonts w:eastAsiaTheme="minorEastAsia"/>
          <w:color w:val="000000" w:themeColor="text1"/>
          <w:lang w:eastAsia="zh-CN"/>
        </w:rPr>
        <w:fldChar w:fldCharType="separate"/>
      </w:r>
      <w:r w:rsidR="00611148">
        <w:t xml:space="preserve">Figure </w:t>
      </w:r>
      <w:r w:rsidR="00611148">
        <w:rPr>
          <w:noProof/>
        </w:rPr>
        <w:t>9</w:t>
      </w:r>
      <w:r w:rsidR="00611148">
        <w:rPr>
          <w:rFonts w:eastAsiaTheme="minorEastAsia"/>
          <w:color w:val="000000" w:themeColor="text1"/>
          <w:lang w:eastAsia="zh-CN"/>
        </w:rPr>
        <w:fldChar w:fldCharType="end"/>
      </w:r>
      <w:r>
        <w:rPr>
          <w:rFonts w:eastAsiaTheme="minorEastAsia"/>
          <w:color w:val="000000" w:themeColor="text1"/>
          <w:lang w:eastAsia="zh-CN"/>
        </w:rPr>
        <w:t xml:space="preserve">, CS hopping shows better performance than other cases thanks to </w:t>
      </w:r>
      <w:r>
        <w:rPr>
          <w:rFonts w:eastAsiaTheme="minorEastAsia"/>
          <w:lang w:eastAsia="zh-CN"/>
        </w:rPr>
        <w:t>the interference among different sequences can be randomized</w:t>
      </w:r>
      <w:r w:rsidRPr="00E84BEF">
        <w:rPr>
          <w:rFonts w:eastAsiaTheme="minorEastAsia"/>
          <w:color w:val="000000" w:themeColor="text1"/>
          <w:lang w:eastAsia="zh-CN"/>
        </w:rPr>
        <w:t xml:space="preserve">. </w:t>
      </w:r>
      <w:r>
        <w:rPr>
          <w:rFonts w:eastAsiaTheme="minorEastAsia"/>
          <w:color w:val="000000" w:themeColor="text1"/>
          <w:lang w:eastAsia="zh-CN"/>
        </w:rPr>
        <w:t>For group hopping, since t</w:t>
      </w:r>
      <w:r w:rsidRPr="00E84BEF">
        <w:rPr>
          <w:rFonts w:eastAsiaTheme="minorEastAsia"/>
          <w:color w:val="000000" w:themeColor="text1"/>
          <w:lang w:eastAsia="zh-CN"/>
        </w:rPr>
        <w:t>here is about 1</w:t>
      </w:r>
      <w:r>
        <w:rPr>
          <w:rFonts w:eastAsiaTheme="minorEastAsia"/>
          <w:color w:val="000000" w:themeColor="text1"/>
          <w:lang w:eastAsia="zh-CN"/>
        </w:rPr>
        <w:t>2.68</w:t>
      </w:r>
      <w:r w:rsidRPr="00E84BEF">
        <w:rPr>
          <w:rFonts w:eastAsiaTheme="minorEastAsia"/>
          <w:color w:val="000000" w:themeColor="text1"/>
          <w:lang w:eastAsia="zh-CN"/>
        </w:rPr>
        <w:t>% collision probability</w:t>
      </w:r>
      <w:r>
        <w:rPr>
          <w:rFonts w:eastAsiaTheme="minorEastAsia"/>
          <w:color w:val="000000" w:themeColor="text1"/>
          <w:lang w:eastAsia="zh-CN"/>
        </w:rPr>
        <w:t xml:space="preserve"> as shown in the analysis</w:t>
      </w:r>
      <w:r w:rsidRPr="00E84BEF">
        <w:rPr>
          <w:rFonts w:eastAsiaTheme="minorEastAsia"/>
          <w:color w:val="000000" w:themeColor="text1"/>
          <w:lang w:eastAsia="zh-CN"/>
        </w:rPr>
        <w:t xml:space="preserve"> </w:t>
      </w:r>
      <w:r>
        <w:rPr>
          <w:rFonts w:eastAsiaTheme="minorEastAsia"/>
          <w:color w:val="000000" w:themeColor="text1"/>
          <w:lang w:eastAsia="zh-CN"/>
        </w:rPr>
        <w:t>for</w:t>
      </w:r>
      <w:r w:rsidRPr="00E84BEF">
        <w:rPr>
          <w:rFonts w:eastAsiaTheme="minorEastAsia"/>
          <w:color w:val="000000" w:themeColor="text1"/>
          <w:lang w:eastAsia="zh-CN"/>
        </w:rPr>
        <w:t xml:space="preserve"> the 2 UEs</w:t>
      </w:r>
      <w:r>
        <w:rPr>
          <w:rFonts w:eastAsiaTheme="minorEastAsia"/>
          <w:color w:val="000000" w:themeColor="text1"/>
          <w:lang w:eastAsia="zh-CN"/>
        </w:rPr>
        <w:t xml:space="preserve"> in the case of SRS with 4-times repetition</w:t>
      </w:r>
      <w:r w:rsidRPr="00E84BEF">
        <w:rPr>
          <w:rFonts w:eastAsiaTheme="minorEastAsia"/>
          <w:color w:val="000000" w:themeColor="text1"/>
          <w:lang w:eastAsia="zh-CN"/>
        </w:rPr>
        <w:t>. When the same sequence group is used in neighbouring cell</w:t>
      </w:r>
      <w:r>
        <w:rPr>
          <w:rFonts w:eastAsiaTheme="minorEastAsia"/>
          <w:color w:val="000000" w:themeColor="text1"/>
          <w:lang w:eastAsia="zh-CN"/>
        </w:rPr>
        <w:t>s</w:t>
      </w:r>
      <w:r w:rsidRPr="00E84BEF">
        <w:rPr>
          <w:rFonts w:eastAsiaTheme="minorEastAsia"/>
          <w:color w:val="000000" w:themeColor="text1"/>
          <w:lang w:eastAsia="zh-CN"/>
        </w:rPr>
        <w:t xml:space="preserve">, it will cause serious interference. As shown in </w:t>
      </w:r>
      <w:r w:rsidR="00611148">
        <w:rPr>
          <w:rFonts w:eastAsiaTheme="minorEastAsia"/>
          <w:color w:val="000000" w:themeColor="text1"/>
          <w:lang w:eastAsia="zh-CN"/>
        </w:rPr>
        <w:fldChar w:fldCharType="begin"/>
      </w:r>
      <w:r w:rsidR="00611148">
        <w:rPr>
          <w:rFonts w:eastAsiaTheme="minorEastAsia"/>
          <w:color w:val="000000" w:themeColor="text1"/>
          <w:lang w:eastAsia="zh-CN"/>
        </w:rPr>
        <w:instrText xml:space="preserve"> REF _Ref54208519 \h </w:instrText>
      </w:r>
      <w:r w:rsidR="00611148">
        <w:rPr>
          <w:rFonts w:eastAsiaTheme="minorEastAsia"/>
          <w:color w:val="000000" w:themeColor="text1"/>
          <w:lang w:eastAsia="zh-CN"/>
        </w:rPr>
      </w:r>
      <w:r w:rsidR="00611148">
        <w:rPr>
          <w:rFonts w:eastAsiaTheme="minorEastAsia"/>
          <w:color w:val="000000" w:themeColor="text1"/>
          <w:lang w:eastAsia="zh-CN"/>
        </w:rPr>
        <w:fldChar w:fldCharType="separate"/>
      </w:r>
      <w:r w:rsidR="00611148">
        <w:t xml:space="preserve">Figure </w:t>
      </w:r>
      <w:r w:rsidR="00611148">
        <w:rPr>
          <w:noProof/>
        </w:rPr>
        <w:t>9</w:t>
      </w:r>
      <w:r w:rsidR="00611148">
        <w:rPr>
          <w:rFonts w:eastAsiaTheme="minorEastAsia"/>
          <w:color w:val="000000" w:themeColor="text1"/>
          <w:lang w:eastAsia="zh-CN"/>
        </w:rPr>
        <w:fldChar w:fldCharType="end"/>
      </w:r>
      <w:r w:rsidRPr="00E84BEF">
        <w:rPr>
          <w:rFonts w:eastAsiaTheme="minorEastAsia"/>
          <w:color w:val="000000" w:themeColor="text1"/>
          <w:lang w:eastAsia="zh-CN"/>
        </w:rPr>
        <w:t>, there is obvious performance loss for case 2 in the range of 0.9 to 1. For sequence hopping, at most two sequence can be used for hopping which can’t randomize the interference well. Therefore, sequence hopping has 1.5dB~2</w:t>
      </w:r>
      <w:r>
        <w:rPr>
          <w:rFonts w:eastAsiaTheme="minorEastAsia"/>
          <w:color w:val="000000" w:themeColor="text1"/>
          <w:lang w:eastAsia="zh-CN"/>
        </w:rPr>
        <w:t>dB</w:t>
      </w:r>
      <w:r w:rsidRPr="00E84BEF">
        <w:rPr>
          <w:rFonts w:eastAsiaTheme="minorEastAsia"/>
          <w:color w:val="000000" w:themeColor="text1"/>
          <w:lang w:eastAsia="zh-CN"/>
        </w:rPr>
        <w:t xml:space="preserve"> performance loss compared to CS hopping</w:t>
      </w:r>
      <w:r w:rsidRPr="00734333">
        <w:rPr>
          <w:rFonts w:eastAsiaTheme="minorEastAsia" w:hint="eastAsia"/>
          <w:color w:val="000000" w:themeColor="text1"/>
          <w:lang w:eastAsia="zh-CN"/>
        </w:rPr>
        <w:t xml:space="preserve"> </w:t>
      </w:r>
      <w:r>
        <w:rPr>
          <w:rFonts w:eastAsiaTheme="minorEastAsia" w:hint="eastAsia"/>
          <w:color w:val="000000" w:themeColor="text1"/>
          <w:lang w:eastAsia="zh-CN"/>
        </w:rPr>
        <w:t>for</w:t>
      </w:r>
      <w:r>
        <w:rPr>
          <w:rFonts w:eastAsiaTheme="minorEastAsia"/>
          <w:color w:val="000000" w:themeColor="text1"/>
          <w:lang w:eastAsia="zh-CN"/>
        </w:rPr>
        <w:t xml:space="preserve"> SRS with 4-times repetition</w:t>
      </w:r>
      <w:r w:rsidRPr="00E84BEF">
        <w:rPr>
          <w:rFonts w:eastAsiaTheme="minorEastAsia"/>
          <w:color w:val="000000" w:themeColor="text1"/>
          <w:lang w:eastAsia="zh-CN"/>
        </w:rPr>
        <w:t>.</w:t>
      </w:r>
    </w:p>
    <w:p w14:paraId="16EA368C" w14:textId="77777777" w:rsidR="000C112C" w:rsidRPr="00B21E8E" w:rsidRDefault="000C112C" w:rsidP="000C112C">
      <w:pPr>
        <w:spacing w:before="48"/>
        <w:rPr>
          <w:rFonts w:eastAsiaTheme="minorEastAsia"/>
          <w:color w:val="000000" w:themeColor="text1"/>
          <w:lang w:eastAsia="zh-CN"/>
        </w:rPr>
      </w:pPr>
      <w:r w:rsidRPr="009D3AEE">
        <w:rPr>
          <w:noProof/>
          <w:lang w:eastAsia="zh-CN"/>
        </w:rPr>
        <w:t xml:space="preserve"> </w:t>
      </w:r>
      <w:r>
        <w:rPr>
          <w:noProof/>
          <w:lang w:eastAsia="zh-CN"/>
        </w:rPr>
        <w:drawing>
          <wp:inline distT="0" distB="0" distL="0" distR="0" wp14:anchorId="62C7C532" wp14:editId="24E4E7CE">
            <wp:extent cx="2918764" cy="1945206"/>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55524" cy="1969705"/>
                    </a:xfrm>
                    <a:prstGeom prst="rect">
                      <a:avLst/>
                    </a:prstGeom>
                  </pic:spPr>
                </pic:pic>
              </a:graphicData>
            </a:graphic>
          </wp:inline>
        </w:drawing>
      </w:r>
      <w:r>
        <w:rPr>
          <w:rFonts w:eastAsiaTheme="minorEastAsia" w:hint="eastAsia"/>
          <w:color w:val="000000" w:themeColor="text1"/>
          <w:lang w:eastAsia="zh-CN"/>
        </w:rPr>
        <w:t xml:space="preserve"> </w:t>
      </w:r>
      <w:r>
        <w:rPr>
          <w:rFonts w:eastAsiaTheme="minorEastAsia"/>
          <w:color w:val="000000" w:themeColor="text1"/>
          <w:lang w:eastAsia="zh-CN"/>
        </w:rPr>
        <w:t xml:space="preserve"> </w:t>
      </w:r>
      <w:r>
        <w:rPr>
          <w:noProof/>
          <w:lang w:eastAsia="zh-CN"/>
        </w:rPr>
        <w:drawing>
          <wp:inline distT="0" distB="0" distL="0" distR="0" wp14:anchorId="7C9D9F1A" wp14:editId="45ED9D69">
            <wp:extent cx="2765145" cy="19442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55339" cy="2007657"/>
                    </a:xfrm>
                    <a:prstGeom prst="rect">
                      <a:avLst/>
                    </a:prstGeom>
                  </pic:spPr>
                </pic:pic>
              </a:graphicData>
            </a:graphic>
          </wp:inline>
        </w:drawing>
      </w:r>
    </w:p>
    <w:p w14:paraId="323B50AF" w14:textId="77777777" w:rsidR="0033559C" w:rsidRPr="00D3041E" w:rsidRDefault="0033559C" w:rsidP="0033559C">
      <w:pPr>
        <w:pStyle w:val="a5"/>
        <w:rPr>
          <w:rFonts w:eastAsiaTheme="minorEastAsia"/>
          <w:b w:val="0"/>
          <w:color w:val="000000" w:themeColor="text1"/>
          <w:lang w:eastAsia="zh-CN"/>
        </w:rPr>
      </w:pPr>
      <w:bookmarkStart w:id="21" w:name="_Ref54208519"/>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9</w:t>
      </w:r>
      <w:r w:rsidR="00D2638D">
        <w:rPr>
          <w:noProof/>
        </w:rPr>
        <w:fldChar w:fldCharType="end"/>
      </w:r>
      <w:bookmarkEnd w:id="21"/>
      <w:r w:rsidRPr="0033559C">
        <w:t>. Chanel estimation performance of SRS CS/Group/Sequence/No hopping case</w:t>
      </w:r>
    </w:p>
    <w:p w14:paraId="2893096A" w14:textId="77777777" w:rsidR="000C112C" w:rsidRDefault="000C112C" w:rsidP="000C112C">
      <w:pPr>
        <w:rPr>
          <w:b/>
          <w:i/>
        </w:rPr>
      </w:pPr>
      <w:r w:rsidRPr="0041600C">
        <w:rPr>
          <w:b/>
          <w:i/>
        </w:rPr>
        <w:t xml:space="preserve">Proposal </w:t>
      </w:r>
      <w:r>
        <w:rPr>
          <w:b/>
          <w:i/>
        </w:rPr>
        <w:t>6</w:t>
      </w:r>
      <w:r w:rsidRPr="0041600C">
        <w:rPr>
          <w:b/>
          <w:i/>
        </w:rPr>
        <w:t>:</w:t>
      </w:r>
      <w:r>
        <w:rPr>
          <w:b/>
          <w:i/>
        </w:rPr>
        <w:t xml:space="preserve"> For SRS repetition transmission, inter-cell interference randomization should be supported, such as cyclic shift hopping for SRS transmission.</w:t>
      </w:r>
    </w:p>
    <w:p w14:paraId="2BDCF80F" w14:textId="77777777" w:rsidR="000C112C" w:rsidRDefault="000C112C" w:rsidP="000C112C">
      <w:pPr>
        <w:pStyle w:val="2"/>
        <w:rPr>
          <w:lang w:eastAsia="zh-CN"/>
        </w:rPr>
      </w:pPr>
      <w:r>
        <w:rPr>
          <w:lang w:eastAsia="zh-CN"/>
        </w:rPr>
        <w:t>Partial sounding across frequency</w:t>
      </w:r>
    </w:p>
    <w:p w14:paraId="5725150A" w14:textId="77777777" w:rsidR="000C112C" w:rsidRDefault="000C112C" w:rsidP="000C112C">
      <w:pPr>
        <w:spacing w:before="48"/>
        <w:rPr>
          <w:lang w:eastAsia="zh-CN"/>
        </w:rPr>
      </w:pPr>
      <w:r>
        <w:rPr>
          <w:lang w:eastAsia="zh-CN"/>
        </w:rPr>
        <w:t xml:space="preserve">In last meeting, partial sounding with RB level and subcarrier level </w:t>
      </w:r>
      <w:r>
        <w:rPr>
          <w:rFonts w:hint="eastAsia"/>
          <w:lang w:eastAsia="zh-CN"/>
        </w:rPr>
        <w:t>were</w:t>
      </w:r>
      <w:r>
        <w:rPr>
          <w:lang w:eastAsia="zh-CN"/>
        </w:rPr>
        <w:t xml:space="preserve"> proposed by companies. However, Partial sounding with subcarrier level, e.g., larger comb, can’t improve SRS capacity since larger comb will reduce the number of available orthogonal sequences. In fact, the total number of orthogonal SRS ports that can be multiplexed in a symbol is determined by the maximum delay spread of the channel no matter FDM(i.e., comb) or CDM(i.e., cyclic shift) is used. For example, if maximum delay spread is 1/16 </w:t>
      </w:r>
      <w:r>
        <w:rPr>
          <w:lang w:eastAsia="zh-CN"/>
        </w:rPr>
        <w:lastRenderedPageBreak/>
        <w:t>of a symbol time, then maximum orthogonal SRS ports that can be multiplexed in a symbol is no larger than 16. The ports can be multiplexed by comb 2 + 8 CSs or comb 8 + 2 CSs. In the real network, in order to ensure the orthogonality, some orthogonal sequences need to be reserved to overcome imperfect uplink TA, available orthogonal port will be less than 16.</w:t>
      </w:r>
    </w:p>
    <w:p w14:paraId="44A5064F" w14:textId="77777777" w:rsidR="000C112C" w:rsidRDefault="000C112C" w:rsidP="000C112C">
      <w:pPr>
        <w:spacing w:before="48"/>
        <w:rPr>
          <w:lang w:eastAsia="zh-CN"/>
        </w:rPr>
      </w:pPr>
      <w:r>
        <w:rPr>
          <w:lang w:eastAsia="zh-CN"/>
        </w:rPr>
        <w:t xml:space="preserve">Partial sounding with RB level </w:t>
      </w:r>
      <w:r>
        <w:rPr>
          <w:rFonts w:hint="eastAsia"/>
          <w:lang w:eastAsia="zh-CN"/>
        </w:rPr>
        <w:t>(</w:t>
      </w:r>
      <w:r>
        <w:rPr>
          <w:lang w:eastAsia="zh-CN"/>
        </w:rPr>
        <w:t>shown in Case-3</w:t>
      </w:r>
      <w:r>
        <w:rPr>
          <w:rFonts w:hint="eastAsia"/>
          <w:lang w:eastAsia="zh-CN"/>
        </w:rPr>
        <w:t>)</w:t>
      </w:r>
      <w:r>
        <w:rPr>
          <w:lang w:eastAsia="zh-CN"/>
        </w:rPr>
        <w:t xml:space="preserve"> can achieved similar pattern shown in SRS hopping Case-1 and Case-2 in </w:t>
      </w:r>
      <w:r w:rsidR="00611148">
        <w:rPr>
          <w:lang w:eastAsia="zh-CN"/>
        </w:rPr>
        <w:fldChar w:fldCharType="begin"/>
      </w:r>
      <w:r w:rsidR="00611148">
        <w:rPr>
          <w:lang w:eastAsia="zh-CN"/>
        </w:rPr>
        <w:instrText xml:space="preserve"> REF _Ref54208556 \h </w:instrText>
      </w:r>
      <w:r w:rsidR="00611148">
        <w:rPr>
          <w:lang w:eastAsia="zh-CN"/>
        </w:rPr>
      </w:r>
      <w:r w:rsidR="00611148">
        <w:rPr>
          <w:lang w:eastAsia="zh-CN"/>
        </w:rPr>
        <w:fldChar w:fldCharType="separate"/>
      </w:r>
      <w:r w:rsidR="00611148">
        <w:t xml:space="preserve">Figure </w:t>
      </w:r>
      <w:r w:rsidR="00611148">
        <w:rPr>
          <w:noProof/>
        </w:rPr>
        <w:t>10</w:t>
      </w:r>
      <w:r w:rsidR="00611148">
        <w:rPr>
          <w:lang w:eastAsia="zh-CN"/>
        </w:rPr>
        <w:fldChar w:fldCharType="end"/>
      </w:r>
      <w:r>
        <w:rPr>
          <w:lang w:eastAsia="zh-CN"/>
        </w:rPr>
        <w:t>. Case-1 and Case-2 SRS hopping patterns are already supported in current spec. Case-1 SRS pattern is with 4 hops in a slot. Case-2 SRS pattern is with 2 hops in a slot but the total number of hops is 4. Case-3 SRS pattern is partial SRS with half SRS hopping bandwidth in each hop. For Case-2 and 3, interpolation need to be used for SRS channel estimation, and power boosting can be used for the Case-3 pattern for partial bandwidth SRS transmission.</w:t>
      </w:r>
    </w:p>
    <w:p w14:paraId="09EFF133" w14:textId="77777777" w:rsidR="000C112C" w:rsidRDefault="000C112C" w:rsidP="000C112C">
      <w:pPr>
        <w:spacing w:before="48"/>
        <w:jc w:val="center"/>
        <w:rPr>
          <w:lang w:eastAsia="zh-CN"/>
        </w:rPr>
      </w:pPr>
      <w:r>
        <w:rPr>
          <w:noProof/>
          <w:lang w:eastAsia="zh-CN"/>
        </w:rPr>
        <w:drawing>
          <wp:inline distT="0" distB="0" distL="0" distR="0" wp14:anchorId="47BC8D73" wp14:editId="278B597C">
            <wp:extent cx="5922859" cy="2298003"/>
            <wp:effectExtent l="0" t="0" r="0" b="762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9286" cy="2308257"/>
                    </a:xfrm>
                    <a:prstGeom prst="rect">
                      <a:avLst/>
                    </a:prstGeom>
                    <a:noFill/>
                  </pic:spPr>
                </pic:pic>
              </a:graphicData>
            </a:graphic>
          </wp:inline>
        </w:drawing>
      </w:r>
    </w:p>
    <w:p w14:paraId="5504E59A" w14:textId="77777777" w:rsidR="0033559C" w:rsidRDefault="0033559C" w:rsidP="0033559C">
      <w:pPr>
        <w:pStyle w:val="a5"/>
        <w:rPr>
          <w:lang w:eastAsia="zh-CN"/>
        </w:rPr>
      </w:pPr>
      <w:bookmarkStart w:id="22" w:name="_Ref54208556"/>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10</w:t>
      </w:r>
      <w:r w:rsidR="00D2638D">
        <w:rPr>
          <w:noProof/>
        </w:rPr>
        <w:fldChar w:fldCharType="end"/>
      </w:r>
      <w:bookmarkEnd w:id="22"/>
      <w:r w:rsidRPr="0033559C">
        <w:t>. comparison of legacy SRS and partial SRS</w:t>
      </w:r>
    </w:p>
    <w:p w14:paraId="37E92800" w14:textId="77777777" w:rsidR="000C112C" w:rsidRPr="00EB1FE2" w:rsidRDefault="00611148" w:rsidP="000C112C">
      <w:pPr>
        <w:spacing w:before="48"/>
        <w:rPr>
          <w:lang w:eastAsia="zh-CN"/>
        </w:rPr>
      </w:pPr>
      <w:r>
        <w:rPr>
          <w:highlight w:val="yellow"/>
          <w:lang w:eastAsia="zh-CN"/>
        </w:rPr>
        <w:fldChar w:fldCharType="begin"/>
      </w:r>
      <w:r>
        <w:rPr>
          <w:lang w:eastAsia="zh-CN"/>
        </w:rPr>
        <w:instrText xml:space="preserve"> REF _Ref54208576 \h </w:instrText>
      </w:r>
      <w:r>
        <w:rPr>
          <w:highlight w:val="yellow"/>
          <w:lang w:eastAsia="zh-CN"/>
        </w:rPr>
      </w:r>
      <w:r>
        <w:rPr>
          <w:highlight w:val="yellow"/>
          <w:lang w:eastAsia="zh-CN"/>
        </w:rPr>
        <w:fldChar w:fldCharType="separate"/>
      </w:r>
      <w:r>
        <w:t xml:space="preserve">Figure </w:t>
      </w:r>
      <w:r>
        <w:rPr>
          <w:noProof/>
        </w:rPr>
        <w:t>11</w:t>
      </w:r>
      <w:r>
        <w:rPr>
          <w:highlight w:val="yellow"/>
          <w:lang w:eastAsia="zh-CN"/>
        </w:rPr>
        <w:fldChar w:fldCharType="end"/>
      </w:r>
      <w:r w:rsidR="000C112C">
        <w:rPr>
          <w:lang w:eastAsia="zh-CN"/>
        </w:rPr>
        <w:t xml:space="preserve"> shows the performance of the three patterns, where the SRS hopping bandwidth is assumed as 24 RBs. For the partial SRS, power boosting is assumed.</w:t>
      </w:r>
      <w:r w:rsidR="000C112C" w:rsidRPr="001B5E33">
        <w:rPr>
          <w:rFonts w:eastAsiaTheme="minorEastAsia"/>
          <w:color w:val="000000" w:themeColor="text1"/>
          <w:lang w:eastAsia="zh-CN"/>
        </w:rPr>
        <w:t xml:space="preserve"> </w:t>
      </w:r>
      <w:r w:rsidR="000C112C">
        <w:rPr>
          <w:rFonts w:eastAsiaTheme="minorEastAsia"/>
          <w:color w:val="000000" w:themeColor="text1"/>
          <w:lang w:eastAsia="zh-CN"/>
        </w:rPr>
        <w:t xml:space="preserve">In the evaluation, the SRS overhead is assumed the same, so Case-2 and Case-3 is with half periodicity of Case-1. Other </w:t>
      </w:r>
      <w:r w:rsidR="000C112C" w:rsidRPr="00524208">
        <w:t>assumptions</w:t>
      </w:r>
      <w:r w:rsidR="000C112C">
        <w:t xml:space="preserve"> can be found</w:t>
      </w:r>
      <w:r w:rsidR="000C112C">
        <w:rPr>
          <w:rFonts w:eastAsiaTheme="minorEastAsia"/>
          <w:color w:val="000000" w:themeColor="text1"/>
          <w:lang w:eastAsia="zh-CN"/>
        </w:rPr>
        <w:t xml:space="preserve"> in </w:t>
      </w:r>
      <w:r w:rsidR="0033559C">
        <w:rPr>
          <w:rFonts w:eastAsiaTheme="minorEastAsia"/>
          <w:color w:val="000000" w:themeColor="text1"/>
          <w:lang w:eastAsia="zh-CN"/>
        </w:rPr>
        <w:fldChar w:fldCharType="begin"/>
      </w:r>
      <w:r w:rsidR="0033559C">
        <w:rPr>
          <w:rFonts w:eastAsiaTheme="minorEastAsia"/>
          <w:color w:val="000000" w:themeColor="text1"/>
          <w:lang w:eastAsia="zh-CN"/>
        </w:rPr>
        <w:instrText xml:space="preserve"> REF _Ref54207913 \h </w:instrText>
      </w:r>
      <w:r w:rsidR="0033559C">
        <w:rPr>
          <w:rFonts w:eastAsiaTheme="minorEastAsia"/>
          <w:color w:val="000000" w:themeColor="text1"/>
          <w:lang w:eastAsia="zh-CN"/>
        </w:rPr>
      </w:r>
      <w:r w:rsidR="0033559C">
        <w:rPr>
          <w:rFonts w:eastAsiaTheme="minorEastAsia"/>
          <w:color w:val="000000" w:themeColor="text1"/>
          <w:lang w:eastAsia="zh-CN"/>
        </w:rPr>
        <w:fldChar w:fldCharType="separate"/>
      </w:r>
      <w:r w:rsidR="0033559C">
        <w:t xml:space="preserve">Table </w:t>
      </w:r>
      <w:r w:rsidR="0033559C">
        <w:rPr>
          <w:noProof/>
        </w:rPr>
        <w:t>7</w:t>
      </w:r>
      <w:r w:rsidR="0033559C">
        <w:rPr>
          <w:rFonts w:eastAsiaTheme="minorEastAsia"/>
          <w:color w:val="000000" w:themeColor="text1"/>
          <w:lang w:eastAsia="zh-CN"/>
        </w:rPr>
        <w:fldChar w:fldCharType="end"/>
      </w:r>
      <w:r w:rsidR="000C112C">
        <w:rPr>
          <w:rFonts w:eastAsiaTheme="minorEastAsia"/>
          <w:color w:val="000000" w:themeColor="text1"/>
          <w:lang w:eastAsia="zh-CN"/>
        </w:rPr>
        <w:t xml:space="preserve"> in Appendix.</w:t>
      </w:r>
      <w:r w:rsidR="000C112C">
        <w:rPr>
          <w:lang w:eastAsia="zh-CN"/>
        </w:rPr>
        <w:t xml:space="preserve"> As shown in </w:t>
      </w:r>
      <w:r>
        <w:rPr>
          <w:highlight w:val="yellow"/>
          <w:lang w:eastAsia="zh-CN"/>
        </w:rPr>
        <w:fldChar w:fldCharType="begin"/>
      </w:r>
      <w:r>
        <w:rPr>
          <w:lang w:eastAsia="zh-CN"/>
        </w:rPr>
        <w:instrText xml:space="preserve"> REF _Ref54208576 \h </w:instrText>
      </w:r>
      <w:r>
        <w:rPr>
          <w:highlight w:val="yellow"/>
          <w:lang w:eastAsia="zh-CN"/>
        </w:rPr>
      </w:r>
      <w:r>
        <w:rPr>
          <w:highlight w:val="yellow"/>
          <w:lang w:eastAsia="zh-CN"/>
        </w:rPr>
        <w:fldChar w:fldCharType="separate"/>
      </w:r>
      <w:r>
        <w:t xml:space="preserve">Figure </w:t>
      </w:r>
      <w:r>
        <w:rPr>
          <w:noProof/>
        </w:rPr>
        <w:t>11</w:t>
      </w:r>
      <w:r>
        <w:rPr>
          <w:highlight w:val="yellow"/>
          <w:lang w:eastAsia="zh-CN"/>
        </w:rPr>
        <w:fldChar w:fldCharType="end"/>
      </w:r>
      <w:r w:rsidR="000C112C">
        <w:rPr>
          <w:lang w:eastAsia="zh-CN"/>
        </w:rPr>
        <w:t xml:space="preserve">, Case-3 with partial SRS transmission, about 5~20% gain over the legacy SRS hopping transmission (for both Case-1 and Case-2). </w:t>
      </w:r>
    </w:p>
    <w:p w14:paraId="6EE18C0E" w14:textId="2DACCB58" w:rsidR="00E57F5E" w:rsidRPr="00CB006F" w:rsidRDefault="00E57F5E" w:rsidP="000C112C">
      <w:pPr>
        <w:spacing w:before="48"/>
        <w:jc w:val="center"/>
        <w:rPr>
          <w:lang w:eastAsia="zh-CN"/>
        </w:rPr>
      </w:pPr>
      <w:r>
        <w:rPr>
          <w:noProof/>
          <w:lang w:eastAsia="zh-CN"/>
        </w:rPr>
        <w:drawing>
          <wp:inline distT="0" distB="0" distL="0" distR="0" wp14:anchorId="783FAA1A" wp14:editId="58BC9084">
            <wp:extent cx="3975252" cy="24840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75252" cy="2484000"/>
                    </a:xfrm>
                    <a:prstGeom prst="rect">
                      <a:avLst/>
                    </a:prstGeom>
                    <a:noFill/>
                  </pic:spPr>
                </pic:pic>
              </a:graphicData>
            </a:graphic>
          </wp:inline>
        </w:drawing>
      </w:r>
    </w:p>
    <w:p w14:paraId="3863FE3E" w14:textId="77777777" w:rsidR="000C112C" w:rsidRDefault="000C112C" w:rsidP="000C112C">
      <w:pPr>
        <w:spacing w:before="48"/>
        <w:jc w:val="center"/>
        <w:rPr>
          <w:lang w:eastAsia="zh-CN"/>
        </w:rPr>
      </w:pPr>
      <w:r>
        <w:rPr>
          <w:rFonts w:hint="eastAsia"/>
          <w:lang w:eastAsia="zh-CN"/>
        </w:rPr>
        <w:t>(</w:t>
      </w:r>
      <w:r>
        <w:rPr>
          <w:lang w:eastAsia="zh-CN"/>
        </w:rPr>
        <w:t>a)</w:t>
      </w:r>
    </w:p>
    <w:p w14:paraId="4390172A" w14:textId="5901B028" w:rsidR="00E57F5E" w:rsidRDefault="00E57F5E" w:rsidP="000C112C">
      <w:pPr>
        <w:spacing w:before="48"/>
        <w:jc w:val="center"/>
        <w:rPr>
          <w:lang w:eastAsia="zh-CN"/>
        </w:rPr>
      </w:pPr>
      <w:r>
        <w:rPr>
          <w:noProof/>
          <w:lang w:eastAsia="zh-CN"/>
        </w:rPr>
        <w:lastRenderedPageBreak/>
        <w:drawing>
          <wp:inline distT="0" distB="0" distL="0" distR="0" wp14:anchorId="757F6B51" wp14:editId="3D7CE245">
            <wp:extent cx="3983568" cy="2484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83568" cy="2484000"/>
                    </a:xfrm>
                    <a:prstGeom prst="rect">
                      <a:avLst/>
                    </a:prstGeom>
                    <a:noFill/>
                  </pic:spPr>
                </pic:pic>
              </a:graphicData>
            </a:graphic>
          </wp:inline>
        </w:drawing>
      </w:r>
    </w:p>
    <w:p w14:paraId="55F0CA2E" w14:textId="77777777" w:rsidR="000C112C" w:rsidRDefault="000C112C" w:rsidP="000C112C">
      <w:pPr>
        <w:spacing w:before="48"/>
        <w:jc w:val="center"/>
        <w:rPr>
          <w:lang w:eastAsia="zh-CN"/>
        </w:rPr>
      </w:pPr>
      <w:r>
        <w:rPr>
          <w:rFonts w:hint="eastAsia"/>
          <w:lang w:eastAsia="zh-CN"/>
        </w:rPr>
        <w:t>(</w:t>
      </w:r>
      <w:r>
        <w:rPr>
          <w:lang w:eastAsia="zh-CN"/>
        </w:rPr>
        <w:t>b)</w:t>
      </w:r>
    </w:p>
    <w:p w14:paraId="118936BB" w14:textId="093FE171" w:rsidR="0033559C" w:rsidRPr="00975B37" w:rsidRDefault="0033559C" w:rsidP="0033559C">
      <w:pPr>
        <w:pStyle w:val="a5"/>
        <w:rPr>
          <w:lang w:eastAsia="zh-CN"/>
        </w:rPr>
      </w:pPr>
      <w:bookmarkStart w:id="23" w:name="_Ref54208576"/>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11</w:t>
      </w:r>
      <w:r w:rsidR="00D2638D">
        <w:rPr>
          <w:noProof/>
        </w:rPr>
        <w:fldChar w:fldCharType="end"/>
      </w:r>
      <w:bookmarkEnd w:id="23"/>
      <w:r w:rsidR="00416BC7">
        <w:t>.</w:t>
      </w:r>
      <w:r w:rsidRPr="0033559C">
        <w:t xml:space="preserve"> Performance comparison of legacy SRS and partial SRS for 24RBs hopping bandwidth</w:t>
      </w:r>
    </w:p>
    <w:p w14:paraId="58056C9D" w14:textId="30CFC96C" w:rsidR="000C112C" w:rsidRDefault="000C112C" w:rsidP="000C112C">
      <w:pPr>
        <w:spacing w:before="48"/>
        <w:rPr>
          <w:lang w:eastAsia="zh-CN"/>
        </w:rPr>
      </w:pPr>
      <w:r>
        <w:rPr>
          <w:b/>
          <w:i/>
        </w:rPr>
        <w:t>Observation 5</w:t>
      </w:r>
      <w:r w:rsidRPr="001D165B">
        <w:rPr>
          <w:b/>
          <w:i/>
        </w:rPr>
        <w:t xml:space="preserve">: </w:t>
      </w:r>
      <w:r>
        <w:rPr>
          <w:rFonts w:hint="eastAsia"/>
          <w:b/>
          <w:i/>
          <w:lang w:eastAsia="zh-CN"/>
        </w:rPr>
        <w:t>P</w:t>
      </w:r>
      <w:r>
        <w:rPr>
          <w:b/>
          <w:i/>
        </w:rPr>
        <w:t>artial sounding can provide better performance than legacy SRS hopping for the case with 24 RBs SRS hopping bandwidth.</w:t>
      </w:r>
    </w:p>
    <w:p w14:paraId="6324A437" w14:textId="5494F736" w:rsidR="000C112C" w:rsidRDefault="000C112C" w:rsidP="000C112C">
      <w:pPr>
        <w:spacing w:before="48"/>
        <w:rPr>
          <w:lang w:eastAsia="zh-CN"/>
        </w:rPr>
      </w:pPr>
      <w:r>
        <w:rPr>
          <w:lang w:eastAsia="zh-CN"/>
        </w:rPr>
        <w:t xml:space="preserve">Above results show that partial sounding have better performance than legacy SRS with same overhead when bandwidth is 24 RBs per hop. In the </w:t>
      </w:r>
      <w:r w:rsidR="00611148">
        <w:rPr>
          <w:highlight w:val="yellow"/>
          <w:lang w:eastAsia="zh-CN"/>
        </w:rPr>
        <w:fldChar w:fldCharType="begin"/>
      </w:r>
      <w:r w:rsidR="00611148">
        <w:rPr>
          <w:lang w:eastAsia="zh-CN"/>
        </w:rPr>
        <w:instrText xml:space="preserve"> REF _Ref54208614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12</w:t>
      </w:r>
      <w:r w:rsidR="00611148">
        <w:rPr>
          <w:highlight w:val="yellow"/>
          <w:lang w:eastAsia="zh-CN"/>
        </w:rPr>
        <w:fldChar w:fldCharType="end"/>
      </w:r>
      <w:r>
        <w:rPr>
          <w:lang w:eastAsia="zh-CN"/>
        </w:rPr>
        <w:t xml:space="preserve">, we also show the performance comparison for the legacy SRS hopping and partial sounding transmission in the case of 4 RBs hopping bandwidth. </w:t>
      </w:r>
      <w:r w:rsidR="00611148">
        <w:rPr>
          <w:lang w:eastAsia="zh-CN"/>
        </w:rPr>
        <w:t xml:space="preserve">It should be noticed, for 4 RBs hopping bandwidth, 3 slots and 4 symbols per slot are used to sounding the whole band , and the SRS periodicity(i.e., 30ms and 15ms) in the </w:t>
      </w:r>
      <w:r w:rsidR="00611148">
        <w:rPr>
          <w:lang w:eastAsia="zh-CN"/>
        </w:rPr>
        <w:fldChar w:fldCharType="begin"/>
      </w:r>
      <w:r w:rsidR="00611148">
        <w:rPr>
          <w:lang w:eastAsia="zh-CN"/>
        </w:rPr>
        <w:instrText xml:space="preserve"> REF _Ref54208614 \h </w:instrText>
      </w:r>
      <w:r w:rsidR="00611148">
        <w:rPr>
          <w:lang w:eastAsia="zh-CN"/>
        </w:rPr>
      </w:r>
      <w:r w:rsidR="00611148">
        <w:rPr>
          <w:lang w:eastAsia="zh-CN"/>
        </w:rPr>
        <w:fldChar w:fldCharType="separate"/>
      </w:r>
      <w:r w:rsidR="00611148">
        <w:t xml:space="preserve">Figure </w:t>
      </w:r>
      <w:r w:rsidR="00611148">
        <w:rPr>
          <w:noProof/>
        </w:rPr>
        <w:t>12</w:t>
      </w:r>
      <w:r w:rsidR="00611148">
        <w:rPr>
          <w:lang w:eastAsia="zh-CN"/>
        </w:rPr>
        <w:fldChar w:fldCharType="end"/>
      </w:r>
      <w:r w:rsidR="00611148">
        <w:rPr>
          <w:lang w:eastAsia="zh-CN"/>
        </w:rPr>
        <w:t xml:space="preserve"> is</w:t>
      </w:r>
      <w:r w:rsidR="00355FA3">
        <w:rPr>
          <w:lang w:eastAsia="zh-CN"/>
        </w:rPr>
        <w:t xml:space="preserve"> </w:t>
      </w:r>
      <w:r w:rsidR="00355FA3" w:rsidRPr="00355FA3">
        <w:rPr>
          <w:lang w:eastAsia="zh-CN"/>
        </w:rPr>
        <w:t>equivalent</w:t>
      </w:r>
      <w:r w:rsidR="00355FA3">
        <w:rPr>
          <w:lang w:eastAsia="zh-CN"/>
        </w:rPr>
        <w:t xml:space="preserve"> periodicity (i.e., time span that SRS finish a complete frequency hopping)</w:t>
      </w:r>
      <w:r w:rsidR="000B60EB">
        <w:rPr>
          <w:lang w:eastAsia="zh-CN"/>
        </w:rPr>
        <w:t>.</w:t>
      </w:r>
      <w:r w:rsidR="00611148">
        <w:rPr>
          <w:lang w:eastAsia="zh-CN"/>
        </w:rPr>
        <w:t xml:space="preserve"> </w:t>
      </w:r>
      <w:r>
        <w:rPr>
          <w:lang w:eastAsia="zh-CN"/>
        </w:rPr>
        <w:t>If with the same SRS overhead and SRS multiplexing capacity are assumed, the partial sounding is worse performance than legacy SRS for the case of PRG = 2, since the orthogonality between sequences with different cyclic shift may be broken duo to the low sampling rate in time domain. The performance gain of partial sounding only can be obtained with reducing the number of sequences (i.e., CSs).</w:t>
      </w:r>
    </w:p>
    <w:p w14:paraId="5ED479CD" w14:textId="7A615846" w:rsidR="00E57F5E" w:rsidRDefault="00E57F5E" w:rsidP="000C112C">
      <w:pPr>
        <w:spacing w:before="48"/>
        <w:jc w:val="center"/>
        <w:rPr>
          <w:noProof/>
          <w:lang w:eastAsia="zh-CN"/>
        </w:rPr>
      </w:pPr>
      <w:r>
        <w:rPr>
          <w:noProof/>
          <w:lang w:eastAsia="zh-CN"/>
        </w:rPr>
        <w:drawing>
          <wp:inline distT="0" distB="0" distL="0" distR="0" wp14:anchorId="10179C49" wp14:editId="6D148555">
            <wp:extent cx="4308571" cy="2592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08571" cy="2592000"/>
                    </a:xfrm>
                    <a:prstGeom prst="rect">
                      <a:avLst/>
                    </a:prstGeom>
                    <a:noFill/>
                  </pic:spPr>
                </pic:pic>
              </a:graphicData>
            </a:graphic>
          </wp:inline>
        </w:drawing>
      </w:r>
    </w:p>
    <w:p w14:paraId="5779A208" w14:textId="77777777" w:rsidR="000C112C" w:rsidRDefault="000C112C" w:rsidP="000C112C">
      <w:pPr>
        <w:spacing w:before="48"/>
        <w:jc w:val="center"/>
        <w:rPr>
          <w:lang w:eastAsia="zh-CN"/>
        </w:rPr>
      </w:pPr>
      <w:r>
        <w:rPr>
          <w:rFonts w:hint="eastAsia"/>
          <w:lang w:eastAsia="zh-CN"/>
        </w:rPr>
        <w:t>(</w:t>
      </w:r>
      <w:r>
        <w:rPr>
          <w:lang w:eastAsia="zh-CN"/>
        </w:rPr>
        <w:t>a)</w:t>
      </w:r>
    </w:p>
    <w:p w14:paraId="7049FFD8" w14:textId="71A1CCEE" w:rsidR="000C112C" w:rsidRDefault="00E57F5E" w:rsidP="000C112C">
      <w:pPr>
        <w:spacing w:before="48"/>
        <w:jc w:val="center"/>
        <w:rPr>
          <w:lang w:eastAsia="zh-CN"/>
        </w:rPr>
      </w:pPr>
      <w:r>
        <w:rPr>
          <w:noProof/>
          <w:lang w:eastAsia="zh-CN"/>
        </w:rPr>
        <w:lastRenderedPageBreak/>
        <w:drawing>
          <wp:inline distT="0" distB="0" distL="0" distR="0" wp14:anchorId="2EBC341D" wp14:editId="22698BCA">
            <wp:extent cx="4322539" cy="2736000"/>
            <wp:effectExtent l="0" t="0" r="1905"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2539" cy="2736000"/>
                    </a:xfrm>
                    <a:prstGeom prst="rect">
                      <a:avLst/>
                    </a:prstGeom>
                    <a:noFill/>
                  </pic:spPr>
                </pic:pic>
              </a:graphicData>
            </a:graphic>
          </wp:inline>
        </w:drawing>
      </w:r>
    </w:p>
    <w:p w14:paraId="61E8F3BC" w14:textId="77777777" w:rsidR="000C112C" w:rsidRDefault="000C112C" w:rsidP="000C112C">
      <w:pPr>
        <w:spacing w:before="48"/>
        <w:jc w:val="center"/>
        <w:rPr>
          <w:lang w:eastAsia="zh-CN"/>
        </w:rPr>
      </w:pPr>
      <w:r>
        <w:rPr>
          <w:rFonts w:hint="eastAsia"/>
          <w:lang w:eastAsia="zh-CN"/>
        </w:rPr>
        <w:t>(</w:t>
      </w:r>
      <w:r>
        <w:rPr>
          <w:lang w:eastAsia="zh-CN"/>
        </w:rPr>
        <w:t>b)</w:t>
      </w:r>
    </w:p>
    <w:p w14:paraId="40DB4D49" w14:textId="77777777" w:rsidR="0033559C" w:rsidRDefault="0033559C" w:rsidP="0033559C">
      <w:pPr>
        <w:pStyle w:val="a5"/>
        <w:rPr>
          <w:lang w:eastAsia="zh-CN"/>
        </w:rPr>
      </w:pPr>
      <w:bookmarkStart w:id="24" w:name="_Ref54208614"/>
      <w:r>
        <w:t xml:space="preserve">Figure </w:t>
      </w:r>
      <w:r w:rsidR="00D2638D">
        <w:rPr>
          <w:noProof/>
        </w:rPr>
        <w:fldChar w:fldCharType="begin"/>
      </w:r>
      <w:r w:rsidR="00D2638D">
        <w:rPr>
          <w:noProof/>
        </w:rPr>
        <w:instrText xml:space="preserve"> SEQ Figure \* ARABIC </w:instrText>
      </w:r>
      <w:r w:rsidR="00D2638D">
        <w:rPr>
          <w:noProof/>
        </w:rPr>
        <w:fldChar w:fldCharType="separate"/>
      </w:r>
      <w:r>
        <w:rPr>
          <w:noProof/>
        </w:rPr>
        <w:t>12</w:t>
      </w:r>
      <w:r w:rsidR="00D2638D">
        <w:rPr>
          <w:noProof/>
        </w:rPr>
        <w:fldChar w:fldCharType="end"/>
      </w:r>
      <w:bookmarkEnd w:id="24"/>
      <w:r w:rsidRPr="0033559C">
        <w:t>. Performance comparison of legacy SRS and partial SRS for 4RBs hopping bandwidth</w:t>
      </w:r>
    </w:p>
    <w:p w14:paraId="3830C921" w14:textId="673FC04B" w:rsidR="000C112C" w:rsidRDefault="000C112C" w:rsidP="000C112C">
      <w:pPr>
        <w:spacing w:before="48"/>
        <w:rPr>
          <w:b/>
          <w:i/>
        </w:rPr>
      </w:pPr>
      <w:r>
        <w:rPr>
          <w:b/>
          <w:i/>
        </w:rPr>
        <w:t>Observation 6</w:t>
      </w:r>
      <w:r w:rsidRPr="001D165B">
        <w:rPr>
          <w:b/>
          <w:i/>
        </w:rPr>
        <w:t xml:space="preserve">: </w:t>
      </w:r>
      <w:r>
        <w:rPr>
          <w:b/>
          <w:i/>
        </w:rPr>
        <w:t xml:space="preserve">For small hopping bandwidth (such as 4 RBs), performance of partial sounding </w:t>
      </w:r>
      <w:r w:rsidR="00F86513">
        <w:rPr>
          <w:b/>
          <w:i/>
        </w:rPr>
        <w:t xml:space="preserve">can </w:t>
      </w:r>
      <w:r>
        <w:rPr>
          <w:b/>
          <w:i/>
        </w:rPr>
        <w:t>be obtained with reducing SRS cyclic shift</w:t>
      </w:r>
      <w:r w:rsidR="00F86513">
        <w:rPr>
          <w:b/>
          <w:i/>
        </w:rPr>
        <w:t>, but the multiplexing capacity will be reduced</w:t>
      </w:r>
      <w:r>
        <w:rPr>
          <w:b/>
          <w:i/>
        </w:rPr>
        <w:t>.</w:t>
      </w:r>
    </w:p>
    <w:p w14:paraId="42A0C823" w14:textId="77777777" w:rsidR="000C112C" w:rsidRDefault="000C112C" w:rsidP="000C112C">
      <w:pPr>
        <w:rPr>
          <w:b/>
          <w:i/>
        </w:rPr>
      </w:pPr>
      <w:r>
        <w:rPr>
          <w:b/>
          <w:i/>
        </w:rPr>
        <w:t>Proposal 7: For large SRS hopping bandwidth (more than 4 RBs), partial sounding on each hopping bandwidth can be supported.</w:t>
      </w:r>
    </w:p>
    <w:p w14:paraId="2D2AB5B1" w14:textId="77777777" w:rsidR="000C112C" w:rsidRDefault="000C112C" w:rsidP="000C112C">
      <w:pPr>
        <w:pStyle w:val="1"/>
      </w:pPr>
      <w:r w:rsidRPr="0041600C">
        <w:t>Conclusion</w:t>
      </w:r>
    </w:p>
    <w:p w14:paraId="5A890C02" w14:textId="3B3D9298" w:rsidR="000C112C" w:rsidRDefault="000C112C" w:rsidP="000C112C">
      <w:pPr>
        <w:rPr>
          <w:lang w:eastAsia="zh-CN"/>
        </w:rPr>
      </w:pPr>
      <w:r w:rsidRPr="00D3041E">
        <w:rPr>
          <w:lang w:eastAsia="zh-CN"/>
        </w:rPr>
        <w:t xml:space="preserve">In this </w:t>
      </w:r>
      <w:r w:rsidRPr="000A2DD0">
        <w:rPr>
          <w:lang w:eastAsia="zh-CN"/>
        </w:rPr>
        <w:t>contribution</w:t>
      </w:r>
      <w:r w:rsidRPr="00D3041E">
        <w:rPr>
          <w:lang w:eastAsia="zh-CN"/>
        </w:rPr>
        <w:t>, we discussed the enhancements on SRS for Rel-17 and provide following proposal</w:t>
      </w:r>
      <w:r w:rsidR="00C81814">
        <w:rPr>
          <w:lang w:eastAsia="zh-CN"/>
        </w:rPr>
        <w:t>s</w:t>
      </w:r>
      <w:r w:rsidRPr="00D3041E">
        <w:rPr>
          <w:lang w:eastAsia="zh-CN"/>
        </w:rPr>
        <w:t>:</w:t>
      </w:r>
    </w:p>
    <w:p w14:paraId="569E9838" w14:textId="770075FC" w:rsidR="000C112C" w:rsidRDefault="000C112C" w:rsidP="000C112C">
      <w:pPr>
        <w:rPr>
          <w:b/>
          <w:i/>
          <w:lang w:eastAsia="zh-CN"/>
        </w:rPr>
      </w:pPr>
      <w:r w:rsidRPr="0041600C">
        <w:rPr>
          <w:b/>
          <w:i/>
        </w:rPr>
        <w:t xml:space="preserve">Proposal </w:t>
      </w:r>
      <w:r>
        <w:rPr>
          <w:b/>
          <w:i/>
        </w:rPr>
        <w:t>1</w:t>
      </w:r>
      <w:r w:rsidRPr="0041600C">
        <w:rPr>
          <w:b/>
          <w:i/>
        </w:rPr>
        <w:t>:</w:t>
      </w:r>
      <w:r>
        <w:rPr>
          <w:b/>
          <w:i/>
        </w:rPr>
        <w:t xml:space="preserve"> </w:t>
      </w:r>
      <w:r w:rsidR="00C81814">
        <w:rPr>
          <w:b/>
          <w:i/>
        </w:rPr>
        <w:t xml:space="preserve">For aperiodic SRS triggering, </w:t>
      </w:r>
      <w:r>
        <w:rPr>
          <w:b/>
          <w:i/>
        </w:rPr>
        <w:t xml:space="preserve">Alt.1-2 is preferred, i.e., redefine the slotOffset = k-1 as the k-th nearest </w:t>
      </w:r>
      <w:r w:rsidRPr="00264658">
        <w:rPr>
          <w:b/>
          <w:i/>
        </w:rPr>
        <w:t>available slot</w:t>
      </w:r>
      <w:r>
        <w:rPr>
          <w:b/>
          <w:i/>
        </w:rPr>
        <w:t xml:space="preserve"> </w:t>
      </w:r>
      <w:r w:rsidRPr="00264658">
        <w:rPr>
          <w:b/>
          <w:i/>
        </w:rPr>
        <w:t>for SRS transmission</w:t>
      </w:r>
      <w:r>
        <w:rPr>
          <w:b/>
          <w:i/>
        </w:rPr>
        <w:t>, while downlink slots are not counted in slot offset</w:t>
      </w:r>
      <w:r>
        <w:rPr>
          <w:rFonts w:hint="eastAsia"/>
          <w:b/>
          <w:i/>
          <w:lang w:eastAsia="zh-CN"/>
        </w:rPr>
        <w:t>.</w:t>
      </w:r>
    </w:p>
    <w:p w14:paraId="1D4280FA" w14:textId="4D726E32" w:rsidR="000C112C" w:rsidRDefault="000C112C" w:rsidP="000C112C">
      <w:pPr>
        <w:rPr>
          <w:b/>
          <w:i/>
        </w:rPr>
      </w:pPr>
      <w:r w:rsidRPr="00D3041E">
        <w:rPr>
          <w:b/>
          <w:i/>
        </w:rPr>
        <w:t>Proposal</w:t>
      </w:r>
      <w:r>
        <w:rPr>
          <w:b/>
          <w:i/>
        </w:rPr>
        <w:t xml:space="preserve"> 2</w:t>
      </w:r>
      <w:r w:rsidRPr="00D3041E">
        <w:rPr>
          <w:b/>
          <w:i/>
        </w:rPr>
        <w:t>:</w:t>
      </w:r>
      <w:r>
        <w:rPr>
          <w:b/>
          <w:i/>
        </w:rPr>
        <w:t xml:space="preserve"> </w:t>
      </w:r>
      <w:r w:rsidR="00C81814">
        <w:rPr>
          <w:b/>
          <w:i/>
        </w:rPr>
        <w:t>Support</w:t>
      </w:r>
      <w:r>
        <w:rPr>
          <w:b/>
          <w:i/>
        </w:rPr>
        <w:t xml:space="preserve"> to trigger SRS for DCI format 0_1 without data scheduling and CSI request.</w:t>
      </w:r>
    </w:p>
    <w:p w14:paraId="1B5AA820" w14:textId="73EB8706" w:rsidR="000C112C" w:rsidRPr="004F5A11" w:rsidRDefault="000C112C" w:rsidP="000C112C">
      <w:pPr>
        <w:rPr>
          <w:b/>
          <w:i/>
        </w:rPr>
      </w:pPr>
      <w:r w:rsidRPr="0041600C">
        <w:rPr>
          <w:b/>
          <w:i/>
        </w:rPr>
        <w:t xml:space="preserve">Proposal </w:t>
      </w:r>
      <w:r>
        <w:rPr>
          <w:b/>
          <w:i/>
        </w:rPr>
        <w:t>3</w:t>
      </w:r>
      <w:r w:rsidRPr="0041600C">
        <w:rPr>
          <w:b/>
          <w:i/>
        </w:rPr>
        <w:t>:</w:t>
      </w:r>
      <w:r>
        <w:rPr>
          <w:b/>
          <w:i/>
        </w:rPr>
        <w:t xml:space="preserve"> Support 2T6R, 2T8R and 4T8R SRS antenna switching with </w:t>
      </w:r>
      <w:r w:rsidR="00C81814">
        <w:rPr>
          <w:b/>
          <w:i/>
        </w:rPr>
        <w:t xml:space="preserve">higher </w:t>
      </w:r>
      <w:r>
        <w:rPr>
          <w:b/>
          <w:i/>
        </w:rPr>
        <w:t>priority in Rel-17.</w:t>
      </w:r>
    </w:p>
    <w:p w14:paraId="7FF09B07" w14:textId="77777777" w:rsidR="000C112C" w:rsidRDefault="000C112C" w:rsidP="000C112C">
      <w:pPr>
        <w:rPr>
          <w:b/>
          <w:i/>
        </w:rPr>
      </w:pPr>
      <w:r w:rsidRPr="0041600C">
        <w:rPr>
          <w:b/>
          <w:i/>
        </w:rPr>
        <w:t xml:space="preserve">Proposal </w:t>
      </w:r>
      <w:r>
        <w:rPr>
          <w:b/>
          <w:i/>
        </w:rPr>
        <w:t>4</w:t>
      </w:r>
      <w:r w:rsidRPr="0041600C">
        <w:rPr>
          <w:b/>
          <w:i/>
        </w:rPr>
        <w:t>:</w:t>
      </w:r>
      <w:r>
        <w:rPr>
          <w:b/>
          <w:i/>
        </w:rPr>
        <w:t xml:space="preserve"> Support more than six OFDM symbols for SRS transmission in a slot.</w:t>
      </w:r>
    </w:p>
    <w:p w14:paraId="448BCE59" w14:textId="77777777" w:rsidR="00C81814" w:rsidRPr="00690FB8" w:rsidRDefault="00C81814" w:rsidP="00C81814">
      <w:pPr>
        <w:rPr>
          <w:lang w:eastAsia="zh-CN"/>
        </w:rPr>
      </w:pPr>
      <w:r>
        <w:rPr>
          <w:b/>
          <w:i/>
        </w:rPr>
        <w:t>Proposal 5: Port mapping from physical antennas should be kept the same across SRS slots for SRS time bundling.</w:t>
      </w:r>
    </w:p>
    <w:p w14:paraId="66585F36" w14:textId="77777777" w:rsidR="00C81814" w:rsidRDefault="00C81814" w:rsidP="00C81814">
      <w:pPr>
        <w:rPr>
          <w:b/>
          <w:i/>
        </w:rPr>
      </w:pPr>
      <w:r w:rsidRPr="0041600C">
        <w:rPr>
          <w:b/>
          <w:i/>
        </w:rPr>
        <w:t xml:space="preserve">Proposal </w:t>
      </w:r>
      <w:r>
        <w:rPr>
          <w:b/>
          <w:i/>
        </w:rPr>
        <w:t>6</w:t>
      </w:r>
      <w:r w:rsidRPr="0041600C">
        <w:rPr>
          <w:b/>
          <w:i/>
        </w:rPr>
        <w:t>:</w:t>
      </w:r>
      <w:r>
        <w:rPr>
          <w:b/>
          <w:i/>
        </w:rPr>
        <w:t xml:space="preserve"> For SRS repetition transmission, inter-cell interference randomization should be supported, such as cyclic shift hopping for SRS transmission.</w:t>
      </w:r>
    </w:p>
    <w:p w14:paraId="323520F1" w14:textId="77777777" w:rsidR="00C81814" w:rsidRPr="000C112C" w:rsidRDefault="00C81814" w:rsidP="00C81814">
      <w:r>
        <w:rPr>
          <w:b/>
          <w:i/>
        </w:rPr>
        <w:t>Proposal 7: For large SRS hopping bandwidth (more than 4 RBs), partial sounding on each hopping bandwidth can be supported.</w:t>
      </w:r>
    </w:p>
    <w:p w14:paraId="767197F3" w14:textId="77777777" w:rsidR="00C81814" w:rsidRDefault="00C81814" w:rsidP="000C112C">
      <w:pPr>
        <w:rPr>
          <w:b/>
          <w:i/>
        </w:rPr>
      </w:pPr>
    </w:p>
    <w:p w14:paraId="442DB147" w14:textId="161E87FA" w:rsidR="00C81814" w:rsidRPr="00C81814" w:rsidRDefault="00C81814" w:rsidP="000C112C">
      <w:pPr>
        <w:rPr>
          <w:lang w:eastAsia="zh-CN"/>
        </w:rPr>
      </w:pPr>
      <w:r w:rsidRPr="00C81814">
        <w:rPr>
          <w:lang w:eastAsia="zh-CN"/>
        </w:rPr>
        <w:t>And also with the following observations:</w:t>
      </w:r>
    </w:p>
    <w:p w14:paraId="4C785FB7" w14:textId="4E7E7310" w:rsidR="000C112C" w:rsidRPr="00A923C7" w:rsidRDefault="000E65C2" w:rsidP="000C112C">
      <w:r w:rsidRPr="008B230C">
        <w:rPr>
          <w:b/>
          <w:i/>
          <w:lang w:eastAsia="zh-CN"/>
        </w:rPr>
        <w:t xml:space="preserve">Observation </w:t>
      </w:r>
      <w:r>
        <w:rPr>
          <w:b/>
          <w:i/>
          <w:lang w:eastAsia="zh-CN"/>
        </w:rPr>
        <w:t>1</w:t>
      </w:r>
      <w:r w:rsidRPr="008B230C">
        <w:rPr>
          <w:b/>
          <w:i/>
          <w:lang w:eastAsia="zh-CN"/>
        </w:rPr>
        <w:t>:</w:t>
      </w:r>
      <w:r>
        <w:rPr>
          <w:b/>
          <w:i/>
          <w:lang w:eastAsia="zh-CN"/>
        </w:rPr>
        <w:t xml:space="preserve"> </w:t>
      </w:r>
      <w:r w:rsidRPr="00A923C7">
        <w:rPr>
          <w:rFonts w:hint="eastAsia"/>
          <w:b/>
          <w:i/>
          <w:lang w:eastAsia="zh-CN"/>
        </w:rPr>
        <w:t>S</w:t>
      </w:r>
      <w:r w:rsidRPr="00A923C7">
        <w:rPr>
          <w:b/>
          <w:i/>
          <w:lang w:eastAsia="zh-CN"/>
        </w:rPr>
        <w:t>RS resource sharing between SRS resource sets with usage “codebook” and “antenna switching” can be support</w:t>
      </w:r>
      <w:r>
        <w:rPr>
          <w:b/>
          <w:i/>
          <w:lang w:eastAsia="zh-CN"/>
        </w:rPr>
        <w:t>ed by</w:t>
      </w:r>
      <w:r w:rsidRPr="00A923C7">
        <w:rPr>
          <w:b/>
          <w:i/>
          <w:lang w:eastAsia="zh-CN"/>
        </w:rPr>
        <w:t xml:space="preserve"> implementation approach </w:t>
      </w:r>
      <w:r>
        <w:rPr>
          <w:b/>
          <w:i/>
          <w:lang w:eastAsia="zh-CN"/>
        </w:rPr>
        <w:t>with</w:t>
      </w:r>
      <w:r w:rsidRPr="00A923C7">
        <w:rPr>
          <w:b/>
          <w:i/>
          <w:lang w:eastAsia="zh-CN"/>
        </w:rPr>
        <w:t xml:space="preserve"> </w:t>
      </w:r>
      <w:r>
        <w:rPr>
          <w:b/>
          <w:i/>
          <w:lang w:eastAsia="zh-CN"/>
        </w:rPr>
        <w:t xml:space="preserve">current </w:t>
      </w:r>
      <w:r>
        <w:rPr>
          <w:rFonts w:hint="eastAsia"/>
          <w:b/>
          <w:i/>
          <w:lang w:eastAsia="zh-CN"/>
        </w:rPr>
        <w:t>spec</w:t>
      </w:r>
      <w:r w:rsidRPr="00A923C7">
        <w:rPr>
          <w:b/>
          <w:i/>
          <w:lang w:eastAsia="zh-CN"/>
        </w:rPr>
        <w:t>.</w:t>
      </w:r>
    </w:p>
    <w:p w14:paraId="40FCD934" w14:textId="77777777" w:rsidR="000C112C" w:rsidRDefault="000C112C" w:rsidP="000C112C">
      <w:pPr>
        <w:rPr>
          <w:b/>
          <w:i/>
        </w:rPr>
      </w:pPr>
      <w:r>
        <w:rPr>
          <w:b/>
          <w:i/>
        </w:rPr>
        <w:t xml:space="preserve">Observation 2: The performance of SRS bounding is impacted significantly by TA misalignment, which should be addressed for SRS bundling. </w:t>
      </w:r>
    </w:p>
    <w:p w14:paraId="1D6DD914" w14:textId="77777777" w:rsidR="000C112C" w:rsidRDefault="000C112C" w:rsidP="000C112C">
      <w:pPr>
        <w:spacing w:before="48"/>
        <w:rPr>
          <w:b/>
          <w:i/>
          <w:lang w:eastAsia="zh-CN"/>
        </w:rPr>
      </w:pPr>
      <w:r w:rsidRPr="00D3041E">
        <w:rPr>
          <w:b/>
          <w:i/>
          <w:lang w:eastAsia="zh-CN"/>
        </w:rPr>
        <w:t xml:space="preserve">Observation </w:t>
      </w:r>
      <w:r>
        <w:rPr>
          <w:b/>
          <w:i/>
          <w:lang w:eastAsia="zh-CN"/>
        </w:rPr>
        <w:t>3</w:t>
      </w:r>
      <w:r w:rsidRPr="00AD1540">
        <w:rPr>
          <w:b/>
          <w:i/>
          <w:lang w:eastAsia="zh-CN"/>
        </w:rPr>
        <w:t>: Increasing</w:t>
      </w:r>
      <w:r w:rsidRPr="00D3041E">
        <w:rPr>
          <w:b/>
          <w:i/>
          <w:lang w:eastAsia="zh-CN"/>
        </w:rPr>
        <w:t xml:space="preserve"> SRS repetitions </w:t>
      </w:r>
      <w:r>
        <w:rPr>
          <w:b/>
          <w:i/>
          <w:lang w:eastAsia="zh-CN"/>
        </w:rPr>
        <w:t>ha</w:t>
      </w:r>
      <w:r w:rsidRPr="00D3041E">
        <w:rPr>
          <w:b/>
          <w:i/>
          <w:lang w:eastAsia="zh-CN"/>
        </w:rPr>
        <w:t>s the</w:t>
      </w:r>
      <w:r w:rsidRPr="00AD1540">
        <w:rPr>
          <w:b/>
          <w:i/>
          <w:lang w:eastAsia="zh-CN"/>
        </w:rPr>
        <w:t xml:space="preserve"> similar performance with reduc</w:t>
      </w:r>
      <w:r>
        <w:rPr>
          <w:b/>
          <w:i/>
          <w:lang w:eastAsia="zh-CN"/>
        </w:rPr>
        <w:t>ing</w:t>
      </w:r>
      <w:r w:rsidRPr="00D3041E">
        <w:rPr>
          <w:b/>
          <w:i/>
          <w:lang w:eastAsia="zh-CN"/>
        </w:rPr>
        <w:t xml:space="preserve"> hopping bandwidth, but SR</w:t>
      </w:r>
      <w:r w:rsidRPr="00AD1540">
        <w:rPr>
          <w:b/>
          <w:i/>
          <w:lang w:eastAsia="zh-CN"/>
        </w:rPr>
        <w:t xml:space="preserve">S multiplexing capacity will decrease </w:t>
      </w:r>
      <w:r w:rsidRPr="00D3041E">
        <w:rPr>
          <w:b/>
          <w:i/>
          <w:lang w:eastAsia="zh-CN"/>
        </w:rPr>
        <w:t>by increasing SRS repetitions.</w:t>
      </w:r>
    </w:p>
    <w:p w14:paraId="1A2DA531" w14:textId="77777777" w:rsidR="000C112C" w:rsidRPr="004F5A11" w:rsidRDefault="000C112C" w:rsidP="000C112C">
      <w:pPr>
        <w:spacing w:before="48"/>
        <w:rPr>
          <w:lang w:eastAsia="zh-CN"/>
        </w:rPr>
      </w:pPr>
      <w:r>
        <w:rPr>
          <w:b/>
          <w:i/>
          <w:lang w:eastAsia="zh-CN"/>
        </w:rPr>
        <w:t xml:space="preserve">Observation 4: The benefit of introducing </w:t>
      </w:r>
      <w:r w:rsidRPr="00CF076C">
        <w:rPr>
          <w:b/>
          <w:i/>
          <w:lang w:eastAsia="zh-CN"/>
        </w:rPr>
        <w:t>TD</w:t>
      </w:r>
      <w:r>
        <w:rPr>
          <w:b/>
          <w:i/>
          <w:lang w:eastAsia="zh-CN"/>
        </w:rPr>
        <w:t>-OCC over SRS repetition is not clear yet.</w:t>
      </w:r>
    </w:p>
    <w:p w14:paraId="47A5F616" w14:textId="7EDF67D1" w:rsidR="000C112C" w:rsidRDefault="000C112C" w:rsidP="000C112C">
      <w:pPr>
        <w:spacing w:before="48"/>
        <w:rPr>
          <w:b/>
          <w:i/>
        </w:rPr>
      </w:pPr>
      <w:r>
        <w:rPr>
          <w:b/>
          <w:i/>
        </w:rPr>
        <w:lastRenderedPageBreak/>
        <w:t>Observation 5</w:t>
      </w:r>
      <w:r w:rsidRPr="001D165B">
        <w:rPr>
          <w:b/>
          <w:i/>
        </w:rPr>
        <w:t xml:space="preserve">: </w:t>
      </w:r>
      <w:r>
        <w:rPr>
          <w:rFonts w:hint="eastAsia"/>
          <w:b/>
          <w:i/>
          <w:lang w:eastAsia="zh-CN"/>
        </w:rPr>
        <w:t>P</w:t>
      </w:r>
      <w:r>
        <w:rPr>
          <w:b/>
          <w:i/>
        </w:rPr>
        <w:t>artial sounding can provide</w:t>
      </w:r>
      <w:r w:rsidR="000E65C2">
        <w:rPr>
          <w:b/>
          <w:i/>
        </w:rPr>
        <w:t xml:space="preserve"> </w:t>
      </w:r>
      <w:r>
        <w:rPr>
          <w:b/>
          <w:i/>
        </w:rPr>
        <w:t>better performance than legacy SRS hopping for the case with 24 RBs SRS hopping bandwidth.</w:t>
      </w:r>
    </w:p>
    <w:p w14:paraId="44DE7200" w14:textId="1B0FD96C" w:rsidR="000C112C" w:rsidRDefault="000E65C2" w:rsidP="000C112C">
      <w:pPr>
        <w:spacing w:before="48"/>
        <w:rPr>
          <w:b/>
          <w:i/>
        </w:rPr>
      </w:pPr>
      <w:r>
        <w:rPr>
          <w:b/>
          <w:i/>
        </w:rPr>
        <w:t>Observation 6</w:t>
      </w:r>
      <w:r w:rsidRPr="001D165B">
        <w:rPr>
          <w:b/>
          <w:i/>
        </w:rPr>
        <w:t xml:space="preserve">: </w:t>
      </w:r>
      <w:r>
        <w:rPr>
          <w:b/>
          <w:i/>
        </w:rPr>
        <w:t>For small hopping bandwidth (such as 4 RBs), performance of partial sounding can be obtained with reducing SRS cyclic shift, but the multiplexing capacity will be reduced.</w:t>
      </w:r>
    </w:p>
    <w:p w14:paraId="2F52DE23" w14:textId="77777777" w:rsidR="001D780E" w:rsidRPr="00CF195E" w:rsidRDefault="001D780E" w:rsidP="00CF195E">
      <w:pPr>
        <w:pStyle w:val="1"/>
        <w:numPr>
          <w:ilvl w:val="0"/>
          <w:numId w:val="0"/>
        </w:numPr>
        <w:ind w:left="432" w:hanging="432"/>
      </w:pPr>
      <w:bookmarkStart w:id="25" w:name="_Ref124589665"/>
      <w:bookmarkStart w:id="26" w:name="_Ref71620620"/>
      <w:bookmarkStart w:id="27" w:name="_Ref124671424"/>
      <w:r w:rsidRPr="00CF195E">
        <w:t>References</w:t>
      </w:r>
    </w:p>
    <w:p w14:paraId="1920A681" w14:textId="77777777" w:rsidR="00136A23" w:rsidRPr="000C112C" w:rsidRDefault="000C112C" w:rsidP="00CF195E">
      <w:pPr>
        <w:pStyle w:val="References"/>
      </w:pPr>
      <w:bookmarkStart w:id="28" w:name="_Ref167612671"/>
      <w:bookmarkEnd w:id="25"/>
      <w:bookmarkEnd w:id="26"/>
      <w:bookmarkEnd w:id="27"/>
      <w:r w:rsidRPr="000C112C">
        <w:t>3GPP, “RAN1#102e Meeting Chairman’s Notes”, E-meeting, October 17– 28, 2020.</w:t>
      </w:r>
      <w:bookmarkEnd w:id="28"/>
    </w:p>
    <w:p w14:paraId="14A068C6" w14:textId="77777777" w:rsidR="005743DE" w:rsidRPr="00CF195E" w:rsidRDefault="005743DE" w:rsidP="00A1200D">
      <w:pPr>
        <w:pStyle w:val="1"/>
        <w:numPr>
          <w:ilvl w:val="0"/>
          <w:numId w:val="0"/>
        </w:numPr>
        <w:ind w:left="432" w:hanging="432"/>
      </w:pPr>
      <w:r w:rsidRPr="00CF195E">
        <w:t>A</w:t>
      </w:r>
      <w:r w:rsidR="000C112C">
        <w:t>ppendix</w:t>
      </w:r>
    </w:p>
    <w:p w14:paraId="68E03976" w14:textId="77777777" w:rsidR="000C112C" w:rsidRPr="00CB006F" w:rsidRDefault="000C112C" w:rsidP="000C112C">
      <w:pPr>
        <w:pStyle w:val="a5"/>
        <w:rPr>
          <w:b w:val="0"/>
          <w:i/>
          <w:sz w:val="21"/>
          <w:szCs w:val="22"/>
          <w:lang w:eastAsia="zh-CN"/>
        </w:rPr>
      </w:pPr>
      <w:bookmarkStart w:id="29" w:name="_Ref54207833"/>
      <w:bookmarkEnd w:id="2"/>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4</w:t>
      </w:r>
      <w:r w:rsidR="00D2638D">
        <w:rPr>
          <w:noProof/>
        </w:rPr>
        <w:fldChar w:fldCharType="end"/>
      </w:r>
      <w:bookmarkEnd w:id="29"/>
      <w:r w:rsidRPr="000C112C">
        <w:t>. LLS assumptions for SRS time bundling</w:t>
      </w:r>
    </w:p>
    <w:tbl>
      <w:tblPr>
        <w:tblStyle w:val="ac"/>
        <w:tblW w:w="0" w:type="auto"/>
        <w:tblLook w:val="04A0" w:firstRow="1" w:lastRow="0" w:firstColumn="1" w:lastColumn="0" w:noHBand="0" w:noVBand="1"/>
      </w:tblPr>
      <w:tblGrid>
        <w:gridCol w:w="3652"/>
        <w:gridCol w:w="5655"/>
      </w:tblGrid>
      <w:tr w:rsidR="000C112C" w:rsidRPr="00F138C7" w14:paraId="76E6C1A5" w14:textId="77777777" w:rsidTr="000C112C">
        <w:trPr>
          <w:trHeight w:val="330"/>
        </w:trPr>
        <w:tc>
          <w:tcPr>
            <w:tcW w:w="3777" w:type="dxa"/>
            <w:shd w:val="clear" w:color="auto" w:fill="DDD9C3" w:themeFill="background2" w:themeFillShade="E6"/>
            <w:noWrap/>
            <w:hideMark/>
          </w:tcPr>
          <w:p w14:paraId="7D095348"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69CCF52D"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Parameter Values</w:t>
            </w:r>
          </w:p>
        </w:tc>
      </w:tr>
      <w:tr w:rsidR="000C112C" w:rsidRPr="00F138C7" w14:paraId="47EAA6C6" w14:textId="77777777" w:rsidTr="000C112C">
        <w:trPr>
          <w:trHeight w:val="330"/>
        </w:trPr>
        <w:tc>
          <w:tcPr>
            <w:tcW w:w="3777" w:type="dxa"/>
            <w:noWrap/>
          </w:tcPr>
          <w:p w14:paraId="0D9FD247" w14:textId="77777777" w:rsidR="000C112C" w:rsidRPr="00F138C7" w:rsidRDefault="000C112C" w:rsidP="000C112C">
            <w:pPr>
              <w:rPr>
                <w:lang w:eastAsia="zh-CN"/>
              </w:rPr>
            </w:pPr>
            <w:r>
              <w:rPr>
                <w:lang w:eastAsia="zh-CN"/>
              </w:rPr>
              <w:t>Scheduled bandwidth</w:t>
            </w:r>
          </w:p>
        </w:tc>
        <w:tc>
          <w:tcPr>
            <w:tcW w:w="5854" w:type="dxa"/>
          </w:tcPr>
          <w:p w14:paraId="4752A0AB" w14:textId="77777777" w:rsidR="000C112C" w:rsidRPr="00F138C7" w:rsidRDefault="000C112C" w:rsidP="000C112C">
            <w:pPr>
              <w:rPr>
                <w:lang w:eastAsia="zh-CN"/>
              </w:rPr>
            </w:pPr>
            <w:r>
              <w:rPr>
                <w:lang w:eastAsia="zh-CN"/>
              </w:rPr>
              <w:t>50 RBs</w:t>
            </w:r>
          </w:p>
        </w:tc>
      </w:tr>
      <w:tr w:rsidR="000C112C" w:rsidRPr="00F138C7" w14:paraId="27C60014" w14:textId="77777777" w:rsidTr="000C112C">
        <w:trPr>
          <w:trHeight w:val="330"/>
        </w:trPr>
        <w:tc>
          <w:tcPr>
            <w:tcW w:w="3777" w:type="dxa"/>
            <w:noWrap/>
            <w:hideMark/>
          </w:tcPr>
          <w:p w14:paraId="100CCDED" w14:textId="77777777" w:rsidR="000C112C" w:rsidRPr="00F138C7" w:rsidRDefault="000C112C" w:rsidP="000C112C">
            <w:r>
              <w:t>SRS comb</w:t>
            </w:r>
          </w:p>
        </w:tc>
        <w:tc>
          <w:tcPr>
            <w:tcW w:w="5854" w:type="dxa"/>
            <w:noWrap/>
          </w:tcPr>
          <w:p w14:paraId="5644C853" w14:textId="77777777" w:rsidR="000C112C" w:rsidRPr="00F138C7" w:rsidRDefault="000C112C" w:rsidP="000C112C">
            <w:r>
              <w:t>2</w:t>
            </w:r>
          </w:p>
        </w:tc>
      </w:tr>
      <w:tr w:rsidR="000C112C" w:rsidRPr="00F138C7" w14:paraId="0A7E4BC2" w14:textId="77777777" w:rsidTr="000C112C">
        <w:trPr>
          <w:trHeight w:val="330"/>
        </w:trPr>
        <w:tc>
          <w:tcPr>
            <w:tcW w:w="3777" w:type="dxa"/>
            <w:noWrap/>
            <w:hideMark/>
          </w:tcPr>
          <w:p w14:paraId="71FDD6A1" w14:textId="77777777" w:rsidR="000C112C" w:rsidRPr="00F138C7" w:rsidRDefault="000C112C" w:rsidP="000C112C">
            <w:r w:rsidRPr="00F138C7">
              <w:rPr>
                <w:rFonts w:hint="eastAsia"/>
              </w:rPr>
              <w:t>Carrier Freq</w:t>
            </w:r>
          </w:p>
        </w:tc>
        <w:tc>
          <w:tcPr>
            <w:tcW w:w="5854" w:type="dxa"/>
            <w:noWrap/>
          </w:tcPr>
          <w:p w14:paraId="321FD6C0" w14:textId="77777777" w:rsidR="000C112C" w:rsidRPr="00F138C7" w:rsidRDefault="000C112C" w:rsidP="000C112C">
            <w:r w:rsidRPr="00F138C7">
              <w:rPr>
                <w:rFonts w:hint="eastAsia"/>
              </w:rPr>
              <w:t>3.5GHz</w:t>
            </w:r>
          </w:p>
        </w:tc>
      </w:tr>
      <w:tr w:rsidR="000C112C" w:rsidRPr="00F138C7" w14:paraId="6A45774A" w14:textId="77777777" w:rsidTr="000C112C">
        <w:trPr>
          <w:trHeight w:val="330"/>
        </w:trPr>
        <w:tc>
          <w:tcPr>
            <w:tcW w:w="3777" w:type="dxa"/>
            <w:noWrap/>
          </w:tcPr>
          <w:p w14:paraId="2A2D1A4F" w14:textId="77777777" w:rsidR="000C112C" w:rsidRPr="00F138C7" w:rsidRDefault="000C112C" w:rsidP="000C112C">
            <w:pPr>
              <w:rPr>
                <w:lang w:eastAsia="zh-CN"/>
              </w:rPr>
            </w:pPr>
            <w:r>
              <w:rPr>
                <w:lang w:eastAsia="zh-CN"/>
              </w:rPr>
              <w:t>SCS</w:t>
            </w:r>
          </w:p>
        </w:tc>
        <w:tc>
          <w:tcPr>
            <w:tcW w:w="5854" w:type="dxa"/>
            <w:noWrap/>
          </w:tcPr>
          <w:p w14:paraId="1F571175" w14:textId="77777777" w:rsidR="000C112C" w:rsidRPr="00F138C7" w:rsidRDefault="000C112C" w:rsidP="000C112C">
            <w:pPr>
              <w:rPr>
                <w:lang w:eastAsia="zh-CN"/>
              </w:rPr>
            </w:pPr>
            <w:r>
              <w:rPr>
                <w:lang w:eastAsia="zh-CN"/>
              </w:rPr>
              <w:t>30K</w:t>
            </w:r>
          </w:p>
        </w:tc>
      </w:tr>
      <w:tr w:rsidR="000C112C" w:rsidRPr="00F138C7" w14:paraId="645D373B" w14:textId="77777777" w:rsidTr="000C112C">
        <w:trPr>
          <w:trHeight w:val="330"/>
        </w:trPr>
        <w:tc>
          <w:tcPr>
            <w:tcW w:w="3777" w:type="dxa"/>
            <w:noWrap/>
          </w:tcPr>
          <w:p w14:paraId="05FE3E28" w14:textId="77777777" w:rsidR="000C112C" w:rsidRDefault="000C112C" w:rsidP="000C112C">
            <w:pPr>
              <w:rPr>
                <w:lang w:eastAsia="zh-CN"/>
              </w:rPr>
            </w:pPr>
            <w:r>
              <w:rPr>
                <w:lang w:eastAsia="zh-CN"/>
              </w:rPr>
              <w:t>slot</w:t>
            </w:r>
            <w:r w:rsidRPr="001D76CD">
              <w:rPr>
                <w:lang w:eastAsia="zh-CN"/>
              </w:rPr>
              <w:t xml:space="preserve"> configuration</w:t>
            </w:r>
          </w:p>
        </w:tc>
        <w:tc>
          <w:tcPr>
            <w:tcW w:w="5854" w:type="dxa"/>
            <w:noWrap/>
          </w:tcPr>
          <w:p w14:paraId="05A34A12" w14:textId="77777777" w:rsidR="000C112C" w:rsidRDefault="000C112C" w:rsidP="000C112C">
            <w:pPr>
              <w:rPr>
                <w:lang w:eastAsia="zh-CN"/>
              </w:rPr>
            </w:pPr>
            <w:r>
              <w:rPr>
                <w:rFonts w:hint="eastAsia"/>
                <w:lang w:eastAsia="zh-CN"/>
              </w:rPr>
              <w:t>D</w:t>
            </w:r>
            <w:r>
              <w:rPr>
                <w:lang w:eastAsia="zh-CN"/>
              </w:rPr>
              <w:t>SUDD</w:t>
            </w:r>
          </w:p>
        </w:tc>
      </w:tr>
      <w:tr w:rsidR="000C112C" w:rsidRPr="00F138C7" w14:paraId="54C89642" w14:textId="77777777" w:rsidTr="000C112C">
        <w:trPr>
          <w:trHeight w:val="330"/>
        </w:trPr>
        <w:tc>
          <w:tcPr>
            <w:tcW w:w="3777" w:type="dxa"/>
            <w:noWrap/>
          </w:tcPr>
          <w:p w14:paraId="671CB018" w14:textId="77777777" w:rsidR="000C112C" w:rsidRDefault="000C112C" w:rsidP="000C112C">
            <w:pPr>
              <w:rPr>
                <w:lang w:eastAsia="zh-CN"/>
              </w:rPr>
            </w:pPr>
            <w:r>
              <w:rPr>
                <w:rFonts w:hint="eastAsia"/>
                <w:lang w:eastAsia="zh-CN"/>
              </w:rPr>
              <w:t>S</w:t>
            </w:r>
            <w:r>
              <w:rPr>
                <w:lang w:eastAsia="zh-CN"/>
              </w:rPr>
              <w:t>RS period</w:t>
            </w:r>
          </w:p>
        </w:tc>
        <w:tc>
          <w:tcPr>
            <w:tcW w:w="5854" w:type="dxa"/>
            <w:noWrap/>
          </w:tcPr>
          <w:p w14:paraId="529C6481" w14:textId="77777777" w:rsidR="000C112C" w:rsidRDefault="000C112C" w:rsidP="000C112C">
            <w:pPr>
              <w:rPr>
                <w:lang w:eastAsia="zh-CN"/>
              </w:rPr>
            </w:pPr>
            <w:r>
              <w:rPr>
                <w:lang w:eastAsia="zh-CN"/>
              </w:rPr>
              <w:t>5ms</w:t>
            </w:r>
          </w:p>
        </w:tc>
      </w:tr>
      <w:tr w:rsidR="000C112C" w:rsidRPr="00F138C7" w14:paraId="2B5E2E0A" w14:textId="77777777" w:rsidTr="000C112C">
        <w:trPr>
          <w:trHeight w:val="330"/>
        </w:trPr>
        <w:tc>
          <w:tcPr>
            <w:tcW w:w="3777" w:type="dxa"/>
            <w:noWrap/>
          </w:tcPr>
          <w:p w14:paraId="2E39434F" w14:textId="77777777" w:rsidR="000C112C" w:rsidRDefault="000C112C" w:rsidP="000C112C">
            <w:pPr>
              <w:rPr>
                <w:lang w:eastAsia="zh-CN"/>
              </w:rPr>
            </w:pPr>
            <w:r>
              <w:t>channel</w:t>
            </w:r>
          </w:p>
        </w:tc>
        <w:tc>
          <w:tcPr>
            <w:tcW w:w="5854" w:type="dxa"/>
            <w:noWrap/>
          </w:tcPr>
          <w:p w14:paraId="65D805AA" w14:textId="77777777" w:rsidR="000C112C" w:rsidRDefault="000C112C" w:rsidP="000C112C">
            <w:pPr>
              <w:rPr>
                <w:lang w:eastAsia="zh-CN"/>
              </w:rPr>
            </w:pPr>
            <w:r>
              <w:t>CDL-B 300ns</w:t>
            </w:r>
          </w:p>
        </w:tc>
      </w:tr>
      <w:tr w:rsidR="000C112C" w:rsidRPr="00F138C7" w14:paraId="3145F423" w14:textId="77777777" w:rsidTr="000C112C">
        <w:trPr>
          <w:trHeight w:val="330"/>
        </w:trPr>
        <w:tc>
          <w:tcPr>
            <w:tcW w:w="3777" w:type="dxa"/>
            <w:noWrap/>
          </w:tcPr>
          <w:p w14:paraId="571902F5" w14:textId="77777777" w:rsidR="000C112C" w:rsidRPr="00F138C7" w:rsidRDefault="000C112C" w:rsidP="000C112C">
            <w:r w:rsidRPr="00F138C7">
              <w:rPr>
                <w:rFonts w:hint="eastAsia"/>
              </w:rPr>
              <w:t>BS antenna</w:t>
            </w:r>
          </w:p>
        </w:tc>
        <w:tc>
          <w:tcPr>
            <w:tcW w:w="5854" w:type="dxa"/>
            <w:noWrap/>
          </w:tcPr>
          <w:p w14:paraId="75935C39" w14:textId="77777777" w:rsidR="000C112C" w:rsidRPr="00F138C7" w:rsidRDefault="000C112C" w:rsidP="000C112C">
            <w:r w:rsidRPr="00BB5313">
              <w:t>64T64R (8,8,2,1,1,4,8), (dH,dV) = (0.5, 0.8)λ, +45°, -45° polarization</w:t>
            </w:r>
          </w:p>
        </w:tc>
      </w:tr>
      <w:tr w:rsidR="000C112C" w:rsidRPr="00F138C7" w14:paraId="4601526E" w14:textId="77777777" w:rsidTr="000C112C">
        <w:trPr>
          <w:trHeight w:val="330"/>
        </w:trPr>
        <w:tc>
          <w:tcPr>
            <w:tcW w:w="3777" w:type="dxa"/>
            <w:noWrap/>
            <w:hideMark/>
          </w:tcPr>
          <w:p w14:paraId="63B3BF40" w14:textId="77777777" w:rsidR="000C112C" w:rsidRPr="00F138C7" w:rsidRDefault="000C112C" w:rsidP="000C112C">
            <w:r w:rsidRPr="00F138C7">
              <w:rPr>
                <w:rFonts w:hint="eastAsia"/>
              </w:rPr>
              <w:t>UE antenna</w:t>
            </w:r>
          </w:p>
        </w:tc>
        <w:tc>
          <w:tcPr>
            <w:tcW w:w="5854" w:type="dxa"/>
            <w:noWrap/>
          </w:tcPr>
          <w:p w14:paraId="01BCE09B" w14:textId="77777777" w:rsidR="000C112C" w:rsidRPr="00F138C7" w:rsidRDefault="000C112C" w:rsidP="000C112C">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0C112C" w:rsidRPr="00F138C7" w14:paraId="1191AD66" w14:textId="77777777" w:rsidTr="000C112C">
        <w:trPr>
          <w:trHeight w:val="330"/>
        </w:trPr>
        <w:tc>
          <w:tcPr>
            <w:tcW w:w="3777" w:type="dxa"/>
            <w:noWrap/>
          </w:tcPr>
          <w:p w14:paraId="3BC421AD" w14:textId="77777777" w:rsidR="000C112C" w:rsidRPr="00F138C7" w:rsidRDefault="000C112C" w:rsidP="000C112C">
            <w:pPr>
              <w:rPr>
                <w:lang w:eastAsia="zh-CN"/>
              </w:rPr>
            </w:pPr>
            <w:r>
              <w:rPr>
                <w:rFonts w:hint="eastAsia"/>
                <w:lang w:eastAsia="zh-CN"/>
              </w:rPr>
              <w:t>U</w:t>
            </w:r>
            <w:r>
              <w:rPr>
                <w:lang w:eastAsia="zh-CN"/>
              </w:rPr>
              <w:t>E speed</w:t>
            </w:r>
          </w:p>
        </w:tc>
        <w:tc>
          <w:tcPr>
            <w:tcW w:w="5854" w:type="dxa"/>
            <w:noWrap/>
          </w:tcPr>
          <w:p w14:paraId="6E4CC0E9" w14:textId="77777777" w:rsidR="000C112C" w:rsidRPr="00F138C7" w:rsidRDefault="000C112C" w:rsidP="000C112C">
            <w:pPr>
              <w:rPr>
                <w:lang w:eastAsia="zh-CN"/>
              </w:rPr>
            </w:pPr>
            <w:r>
              <w:rPr>
                <w:lang w:eastAsia="zh-CN"/>
              </w:rPr>
              <w:t>3km</w:t>
            </w:r>
            <w:r>
              <w:rPr>
                <w:rFonts w:hint="eastAsia"/>
                <w:lang w:eastAsia="zh-CN"/>
              </w:rPr>
              <w:t>/</w:t>
            </w:r>
            <w:r>
              <w:rPr>
                <w:lang w:eastAsia="zh-CN"/>
              </w:rPr>
              <w:t>h</w:t>
            </w:r>
          </w:p>
        </w:tc>
      </w:tr>
      <w:tr w:rsidR="000C112C" w:rsidRPr="00F138C7" w14:paraId="56C32A9F" w14:textId="77777777" w:rsidTr="000C112C">
        <w:trPr>
          <w:trHeight w:val="330"/>
        </w:trPr>
        <w:tc>
          <w:tcPr>
            <w:tcW w:w="3777" w:type="dxa"/>
            <w:noWrap/>
          </w:tcPr>
          <w:p w14:paraId="1CB5D42F" w14:textId="77777777" w:rsidR="000C112C" w:rsidRDefault="000C112C" w:rsidP="000C112C">
            <w:pPr>
              <w:rPr>
                <w:lang w:eastAsia="zh-CN"/>
              </w:rPr>
            </w:pPr>
            <w:r>
              <w:rPr>
                <w:lang w:eastAsia="zh-CN"/>
              </w:rPr>
              <w:t>UE number</w:t>
            </w:r>
          </w:p>
        </w:tc>
        <w:tc>
          <w:tcPr>
            <w:tcW w:w="5854" w:type="dxa"/>
            <w:noWrap/>
          </w:tcPr>
          <w:p w14:paraId="0699D669" w14:textId="77777777" w:rsidR="000C112C" w:rsidRDefault="000C112C" w:rsidP="000C112C">
            <w:pPr>
              <w:rPr>
                <w:lang w:eastAsia="zh-CN"/>
              </w:rPr>
            </w:pPr>
            <w:r>
              <w:rPr>
                <w:rFonts w:hint="eastAsia"/>
                <w:lang w:eastAsia="zh-CN"/>
              </w:rPr>
              <w:t>1</w:t>
            </w:r>
          </w:p>
        </w:tc>
      </w:tr>
      <w:tr w:rsidR="000C112C" w:rsidRPr="00F138C7" w14:paraId="0DC1CF99" w14:textId="77777777" w:rsidTr="000C112C">
        <w:trPr>
          <w:trHeight w:val="330"/>
        </w:trPr>
        <w:tc>
          <w:tcPr>
            <w:tcW w:w="3777" w:type="dxa"/>
            <w:noWrap/>
          </w:tcPr>
          <w:p w14:paraId="1847039C" w14:textId="77777777" w:rsidR="000C112C" w:rsidRDefault="000C112C" w:rsidP="000C112C">
            <w:pPr>
              <w:rPr>
                <w:lang w:eastAsia="zh-CN"/>
              </w:rPr>
            </w:pPr>
            <w:r>
              <w:rPr>
                <w:rFonts w:hint="eastAsia"/>
                <w:lang w:eastAsia="zh-CN"/>
              </w:rPr>
              <w:t>M</w:t>
            </w:r>
            <w:r>
              <w:rPr>
                <w:lang w:eastAsia="zh-CN"/>
              </w:rPr>
              <w:t>CS</w:t>
            </w:r>
          </w:p>
        </w:tc>
        <w:tc>
          <w:tcPr>
            <w:tcW w:w="5854" w:type="dxa"/>
            <w:noWrap/>
          </w:tcPr>
          <w:p w14:paraId="77623616" w14:textId="77777777" w:rsidR="000C112C" w:rsidRDefault="000C112C" w:rsidP="000C112C">
            <w:pPr>
              <w:rPr>
                <w:lang w:eastAsia="zh-CN"/>
              </w:rPr>
            </w:pPr>
            <w:r>
              <w:rPr>
                <w:lang w:eastAsia="zh-CN"/>
              </w:rPr>
              <w:t>Adaptive</w:t>
            </w:r>
          </w:p>
        </w:tc>
      </w:tr>
      <w:tr w:rsidR="000C112C" w:rsidRPr="00F138C7" w14:paraId="6650A698" w14:textId="77777777" w:rsidTr="000C112C">
        <w:trPr>
          <w:trHeight w:val="330"/>
        </w:trPr>
        <w:tc>
          <w:tcPr>
            <w:tcW w:w="3777" w:type="dxa"/>
            <w:noWrap/>
          </w:tcPr>
          <w:p w14:paraId="5F45DFBF" w14:textId="77777777" w:rsidR="000C112C" w:rsidRDefault="000C112C" w:rsidP="000C112C">
            <w:pPr>
              <w:rPr>
                <w:lang w:eastAsia="zh-CN"/>
              </w:rPr>
            </w:pPr>
            <w:r>
              <w:rPr>
                <w:lang w:eastAsia="zh-CN"/>
              </w:rPr>
              <w:t>Rank and precoder</w:t>
            </w:r>
          </w:p>
        </w:tc>
        <w:tc>
          <w:tcPr>
            <w:tcW w:w="5854" w:type="dxa"/>
            <w:noWrap/>
          </w:tcPr>
          <w:p w14:paraId="16A580F3" w14:textId="77777777" w:rsidR="000C112C" w:rsidRDefault="000C112C" w:rsidP="000C112C">
            <w:pPr>
              <w:rPr>
                <w:lang w:eastAsia="zh-CN"/>
              </w:rPr>
            </w:pPr>
            <w:r>
              <w:rPr>
                <w:lang w:eastAsia="zh-CN"/>
              </w:rPr>
              <w:t>Adaptive</w:t>
            </w:r>
          </w:p>
        </w:tc>
      </w:tr>
      <w:tr w:rsidR="000C112C" w:rsidRPr="00F138C7" w14:paraId="683F104B" w14:textId="77777777" w:rsidTr="000C112C">
        <w:trPr>
          <w:trHeight w:val="330"/>
        </w:trPr>
        <w:tc>
          <w:tcPr>
            <w:tcW w:w="3777" w:type="dxa"/>
            <w:noWrap/>
          </w:tcPr>
          <w:p w14:paraId="3F13F786" w14:textId="77777777" w:rsidR="000C112C" w:rsidRDefault="000C112C" w:rsidP="000C112C">
            <w:pPr>
              <w:rPr>
                <w:lang w:eastAsia="zh-CN"/>
              </w:rPr>
            </w:pPr>
            <w:r>
              <w:rPr>
                <w:rFonts w:hint="eastAsia"/>
                <w:lang w:eastAsia="zh-CN"/>
              </w:rPr>
              <w:t>P</w:t>
            </w:r>
            <w:r>
              <w:rPr>
                <w:lang w:eastAsia="zh-CN"/>
              </w:rPr>
              <w:t>RG</w:t>
            </w:r>
          </w:p>
        </w:tc>
        <w:tc>
          <w:tcPr>
            <w:tcW w:w="5854" w:type="dxa"/>
            <w:noWrap/>
          </w:tcPr>
          <w:p w14:paraId="7C0BB581" w14:textId="77777777" w:rsidR="000C112C" w:rsidRDefault="000C112C" w:rsidP="000C112C">
            <w:pPr>
              <w:rPr>
                <w:lang w:eastAsia="zh-CN"/>
              </w:rPr>
            </w:pPr>
            <w:r>
              <w:rPr>
                <w:rFonts w:hint="eastAsia"/>
                <w:lang w:eastAsia="zh-CN"/>
              </w:rPr>
              <w:t>2</w:t>
            </w:r>
            <w:r>
              <w:rPr>
                <w:lang w:eastAsia="zh-CN"/>
              </w:rPr>
              <w:t xml:space="preserve"> RBs</w:t>
            </w:r>
          </w:p>
        </w:tc>
      </w:tr>
      <w:tr w:rsidR="000C112C" w:rsidRPr="00F138C7" w14:paraId="0341A61B" w14:textId="77777777" w:rsidTr="000C112C">
        <w:trPr>
          <w:trHeight w:val="330"/>
        </w:trPr>
        <w:tc>
          <w:tcPr>
            <w:tcW w:w="3777" w:type="dxa"/>
            <w:noWrap/>
          </w:tcPr>
          <w:p w14:paraId="566105F4" w14:textId="77777777" w:rsidR="000C112C" w:rsidRDefault="000C112C" w:rsidP="000C112C">
            <w:pPr>
              <w:rPr>
                <w:lang w:eastAsia="zh-CN"/>
              </w:rPr>
            </w:pPr>
            <w:r>
              <w:rPr>
                <w:rFonts w:hint="eastAsia"/>
                <w:lang w:eastAsia="zh-CN"/>
              </w:rPr>
              <w:t>S</w:t>
            </w:r>
            <w:r>
              <w:rPr>
                <w:lang w:eastAsia="zh-CN"/>
              </w:rPr>
              <w:t>RS SNR</w:t>
            </w:r>
          </w:p>
        </w:tc>
        <w:tc>
          <w:tcPr>
            <w:tcW w:w="5854" w:type="dxa"/>
            <w:noWrap/>
          </w:tcPr>
          <w:p w14:paraId="632E5361" w14:textId="77777777" w:rsidR="000C112C" w:rsidRDefault="000C112C" w:rsidP="000C112C">
            <w:pPr>
              <w:rPr>
                <w:lang w:eastAsia="zh-CN"/>
              </w:rPr>
            </w:pPr>
            <w:r>
              <w:rPr>
                <w:lang w:eastAsia="zh-CN"/>
              </w:rPr>
              <w:t>-15dB</w:t>
            </w:r>
          </w:p>
        </w:tc>
      </w:tr>
      <w:tr w:rsidR="000C112C" w:rsidRPr="00F138C7" w14:paraId="2A4DD0D2" w14:textId="77777777" w:rsidTr="000C112C">
        <w:trPr>
          <w:trHeight w:val="330"/>
        </w:trPr>
        <w:tc>
          <w:tcPr>
            <w:tcW w:w="3777" w:type="dxa"/>
            <w:noWrap/>
          </w:tcPr>
          <w:p w14:paraId="088E0293" w14:textId="77777777" w:rsidR="000C112C" w:rsidRDefault="000C112C" w:rsidP="000C112C">
            <w:pPr>
              <w:rPr>
                <w:lang w:eastAsia="zh-CN"/>
              </w:rPr>
            </w:pPr>
            <w:r>
              <w:rPr>
                <w:rFonts w:hint="eastAsia"/>
                <w:lang w:eastAsia="zh-CN"/>
              </w:rPr>
              <w:t>P</w:t>
            </w:r>
            <w:r>
              <w:rPr>
                <w:lang w:eastAsia="zh-CN"/>
              </w:rPr>
              <w:t>DSCH SNR</w:t>
            </w:r>
          </w:p>
        </w:tc>
        <w:tc>
          <w:tcPr>
            <w:tcW w:w="5854" w:type="dxa"/>
            <w:noWrap/>
          </w:tcPr>
          <w:p w14:paraId="4B056DB0" w14:textId="77777777" w:rsidR="000C112C" w:rsidRDefault="000C112C" w:rsidP="000C112C">
            <w:pPr>
              <w:rPr>
                <w:lang w:eastAsia="zh-CN"/>
              </w:rPr>
            </w:pPr>
            <w:r>
              <w:rPr>
                <w:rFonts w:hint="eastAsia"/>
                <w:lang w:eastAsia="zh-CN"/>
              </w:rPr>
              <w:t>-</w:t>
            </w:r>
            <w:r>
              <w:rPr>
                <w:lang w:eastAsia="zh-CN"/>
              </w:rPr>
              <w:t>5dB</w:t>
            </w:r>
          </w:p>
        </w:tc>
      </w:tr>
      <w:tr w:rsidR="000C112C" w:rsidRPr="00F138C7" w14:paraId="34DEBA7B" w14:textId="77777777" w:rsidTr="000C112C">
        <w:trPr>
          <w:trHeight w:val="330"/>
        </w:trPr>
        <w:tc>
          <w:tcPr>
            <w:tcW w:w="3777" w:type="dxa"/>
            <w:noWrap/>
          </w:tcPr>
          <w:p w14:paraId="0650D552" w14:textId="77777777" w:rsidR="000C112C" w:rsidRPr="008A42C1" w:rsidRDefault="000C112C" w:rsidP="000C112C">
            <w:pPr>
              <w:rPr>
                <w:lang w:eastAsia="zh-CN"/>
              </w:rPr>
            </w:pPr>
            <w:r w:rsidRPr="008A42C1">
              <w:rPr>
                <w:rFonts w:hint="eastAsia"/>
                <w:lang w:eastAsia="zh-CN"/>
              </w:rPr>
              <w:t>Gap o</w:t>
            </w:r>
            <w:r>
              <w:rPr>
                <w:rFonts w:hint="eastAsia"/>
                <w:lang w:eastAsia="zh-CN"/>
              </w:rPr>
              <w:t xml:space="preserve">f scheduled bandwidth to </w:t>
            </w:r>
            <w:r>
              <w:rPr>
                <w:lang w:eastAsia="zh-CN"/>
              </w:rPr>
              <w:t xml:space="preserve">center </w:t>
            </w:r>
            <w:r w:rsidRPr="008A42C1">
              <w:rPr>
                <w:rFonts w:hint="eastAsia"/>
                <w:lang w:eastAsia="zh-CN"/>
              </w:rPr>
              <w:t xml:space="preserve">frequency </w:t>
            </w:r>
            <w:r w:rsidRPr="00B73F2B">
              <w:rPr>
                <w:lang w:eastAsia="zh-CN"/>
              </w:rPr>
              <w:t>Δ</w:t>
            </w:r>
            <w:r w:rsidRPr="008A42C1">
              <w:rPr>
                <w:rFonts w:hint="eastAsia"/>
                <w:lang w:eastAsia="zh-CN"/>
              </w:rPr>
              <w:t>f</w:t>
            </w:r>
          </w:p>
        </w:tc>
        <w:tc>
          <w:tcPr>
            <w:tcW w:w="5854" w:type="dxa"/>
            <w:noWrap/>
          </w:tcPr>
          <w:p w14:paraId="661453C6" w14:textId="77777777" w:rsidR="000C112C" w:rsidRPr="008A42C1" w:rsidRDefault="000C112C" w:rsidP="000C112C">
            <w:pPr>
              <w:rPr>
                <w:lang w:eastAsia="zh-CN"/>
              </w:rPr>
            </w:pPr>
            <w:r w:rsidRPr="008A42C1">
              <w:rPr>
                <w:rFonts w:hint="eastAsia"/>
                <w:lang w:eastAsia="zh-CN"/>
              </w:rPr>
              <w:t>20MHz/40MHz</w:t>
            </w:r>
          </w:p>
        </w:tc>
      </w:tr>
      <w:tr w:rsidR="000C112C" w:rsidRPr="00F138C7" w14:paraId="0A626744" w14:textId="77777777" w:rsidTr="000C112C">
        <w:trPr>
          <w:trHeight w:val="330"/>
        </w:trPr>
        <w:tc>
          <w:tcPr>
            <w:tcW w:w="3777" w:type="dxa"/>
            <w:noWrap/>
          </w:tcPr>
          <w:p w14:paraId="5FA4DB92" w14:textId="77777777" w:rsidR="000C112C" w:rsidRDefault="000C112C" w:rsidP="000C112C">
            <w:pPr>
              <w:rPr>
                <w:lang w:eastAsia="zh-CN"/>
              </w:rPr>
            </w:pPr>
            <w:r>
              <w:rPr>
                <w:lang w:eastAsia="zh-CN"/>
              </w:rPr>
              <w:t>Phase distortion by TA jitter</w:t>
            </w:r>
          </w:p>
        </w:tc>
        <w:tc>
          <w:tcPr>
            <w:tcW w:w="5854" w:type="dxa"/>
            <w:noWrap/>
          </w:tcPr>
          <w:p w14:paraId="5288568A" w14:textId="77777777" w:rsidR="000C112C" w:rsidRPr="00B73F2B" w:rsidRDefault="000C112C" w:rsidP="000C112C">
            <w:pPr>
              <w:rPr>
                <w:lang w:eastAsia="zh-CN"/>
              </w:rPr>
            </w:pPr>
            <w:r w:rsidRPr="00B73F2B">
              <w:rPr>
                <w:lang w:eastAsia="zh-CN"/>
              </w:rPr>
              <w:t>uniform distribution</w:t>
            </w:r>
            <w:r>
              <w:rPr>
                <w:lang w:eastAsia="zh-CN"/>
              </w:rPr>
              <w:t xml:space="preserve"> </w:t>
            </w:r>
            <w:r w:rsidRPr="00B73F2B">
              <w:rPr>
                <w:lang w:eastAsia="zh-CN"/>
              </w:rPr>
              <w:t>[-pi*Δf*x/30.72e6,</w:t>
            </w:r>
            <w:r>
              <w:rPr>
                <w:lang w:eastAsia="zh-CN"/>
              </w:rPr>
              <w:t xml:space="preserve"> </w:t>
            </w:r>
            <w:r w:rsidRPr="00B73F2B">
              <w:rPr>
                <w:lang w:eastAsia="zh-CN"/>
              </w:rPr>
              <w:t>pi*Δf*x/30.72e6]</w:t>
            </w:r>
          </w:p>
          <w:p w14:paraId="536CD88E" w14:textId="77777777" w:rsidR="000C112C" w:rsidRDefault="000C112C" w:rsidP="000C112C">
            <w:pPr>
              <w:rPr>
                <w:lang w:eastAsia="zh-CN"/>
              </w:rPr>
            </w:pPr>
            <w:r w:rsidRPr="00B73F2B">
              <w:rPr>
                <w:lang w:eastAsia="zh-CN"/>
              </w:rPr>
              <w:t>(x=0,0.1)</w:t>
            </w:r>
            <w:r>
              <w:rPr>
                <w:lang w:eastAsia="zh-CN"/>
              </w:rPr>
              <w:t xml:space="preserve"> </w:t>
            </w:r>
          </w:p>
          <w:p w14:paraId="11BC930F" w14:textId="77777777" w:rsidR="000C112C" w:rsidRDefault="000C112C" w:rsidP="000C112C">
            <w:pPr>
              <w:rPr>
                <w:lang w:eastAsia="zh-CN"/>
              </w:rPr>
            </w:pPr>
            <w:r>
              <w:rPr>
                <w:lang w:eastAsia="zh-CN"/>
              </w:rPr>
              <w:t>Note: x=0 denotes ideal SRS time bundling</w:t>
            </w:r>
          </w:p>
        </w:tc>
      </w:tr>
    </w:tbl>
    <w:p w14:paraId="7C2053BF" w14:textId="77777777" w:rsidR="000C112C" w:rsidRDefault="000C112C" w:rsidP="000C112C">
      <w:pPr>
        <w:pStyle w:val="a5"/>
        <w:jc w:val="both"/>
      </w:pPr>
    </w:p>
    <w:p w14:paraId="7F39C17E" w14:textId="77777777" w:rsidR="000C112C" w:rsidRPr="00CB006F" w:rsidRDefault="000C112C" w:rsidP="000C112C">
      <w:pPr>
        <w:pStyle w:val="a5"/>
        <w:rPr>
          <w:b w:val="0"/>
          <w:sz w:val="21"/>
          <w:szCs w:val="22"/>
        </w:rPr>
      </w:pPr>
      <w:bookmarkStart w:id="30" w:name="_Ref54207848"/>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5</w:t>
      </w:r>
      <w:r w:rsidR="00D2638D">
        <w:rPr>
          <w:noProof/>
        </w:rPr>
        <w:fldChar w:fldCharType="end"/>
      </w:r>
      <w:bookmarkEnd w:id="30"/>
      <w:r w:rsidRPr="000C112C">
        <w:t>. LLS assumptions for Increased SRS repetitions evaluation</w:t>
      </w:r>
    </w:p>
    <w:tbl>
      <w:tblPr>
        <w:tblStyle w:val="ac"/>
        <w:tblW w:w="0" w:type="auto"/>
        <w:tblLook w:val="04A0" w:firstRow="1" w:lastRow="0" w:firstColumn="1" w:lastColumn="0" w:noHBand="0" w:noVBand="1"/>
      </w:tblPr>
      <w:tblGrid>
        <w:gridCol w:w="3652"/>
        <w:gridCol w:w="5655"/>
      </w:tblGrid>
      <w:tr w:rsidR="000C112C" w:rsidRPr="00F138C7" w14:paraId="45ED1086" w14:textId="77777777" w:rsidTr="000C112C">
        <w:trPr>
          <w:trHeight w:val="330"/>
        </w:trPr>
        <w:tc>
          <w:tcPr>
            <w:tcW w:w="3777" w:type="dxa"/>
            <w:shd w:val="clear" w:color="auto" w:fill="DDD9C3" w:themeFill="background2" w:themeFillShade="E6"/>
            <w:noWrap/>
            <w:hideMark/>
          </w:tcPr>
          <w:p w14:paraId="65C0E965"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34C6B3D0"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Parameter Values</w:t>
            </w:r>
          </w:p>
        </w:tc>
      </w:tr>
      <w:tr w:rsidR="000C112C" w:rsidRPr="00F138C7" w14:paraId="27C92CC4" w14:textId="77777777" w:rsidTr="000C112C">
        <w:trPr>
          <w:trHeight w:val="330"/>
        </w:trPr>
        <w:tc>
          <w:tcPr>
            <w:tcW w:w="3777" w:type="dxa"/>
            <w:noWrap/>
          </w:tcPr>
          <w:p w14:paraId="329FB5FA" w14:textId="77777777" w:rsidR="000C112C" w:rsidRPr="00F138C7" w:rsidRDefault="000C112C" w:rsidP="000C112C">
            <w:pPr>
              <w:rPr>
                <w:lang w:eastAsia="zh-CN"/>
              </w:rPr>
            </w:pPr>
            <w:r>
              <w:rPr>
                <w:lang w:eastAsia="zh-CN"/>
              </w:rPr>
              <w:t>System bandwidth</w:t>
            </w:r>
          </w:p>
        </w:tc>
        <w:tc>
          <w:tcPr>
            <w:tcW w:w="5854" w:type="dxa"/>
          </w:tcPr>
          <w:p w14:paraId="341514BC" w14:textId="77777777" w:rsidR="000C112C" w:rsidRPr="00F138C7" w:rsidRDefault="000C112C" w:rsidP="000C112C">
            <w:pPr>
              <w:rPr>
                <w:lang w:eastAsia="zh-CN"/>
              </w:rPr>
            </w:pPr>
            <w:r>
              <w:rPr>
                <w:rFonts w:hint="eastAsia"/>
                <w:lang w:eastAsia="zh-CN"/>
              </w:rPr>
              <w:t>4</w:t>
            </w:r>
            <w:r>
              <w:rPr>
                <w:lang w:eastAsia="zh-CN"/>
              </w:rPr>
              <w:t>8 RBs</w:t>
            </w:r>
          </w:p>
        </w:tc>
      </w:tr>
      <w:tr w:rsidR="000C112C" w:rsidRPr="00F138C7" w14:paraId="110536E1" w14:textId="77777777" w:rsidTr="000C112C">
        <w:trPr>
          <w:trHeight w:val="330"/>
        </w:trPr>
        <w:tc>
          <w:tcPr>
            <w:tcW w:w="3777" w:type="dxa"/>
            <w:noWrap/>
            <w:hideMark/>
          </w:tcPr>
          <w:p w14:paraId="6BC72514" w14:textId="77777777" w:rsidR="000C112C" w:rsidRPr="00F138C7" w:rsidRDefault="000C112C" w:rsidP="000C112C">
            <w:r>
              <w:t>SRS comb</w:t>
            </w:r>
          </w:p>
        </w:tc>
        <w:tc>
          <w:tcPr>
            <w:tcW w:w="5854" w:type="dxa"/>
            <w:noWrap/>
          </w:tcPr>
          <w:p w14:paraId="51E67437" w14:textId="77777777" w:rsidR="000C112C" w:rsidRPr="00F138C7" w:rsidRDefault="000C112C" w:rsidP="000C112C">
            <w:r>
              <w:t>2</w:t>
            </w:r>
          </w:p>
        </w:tc>
      </w:tr>
      <w:tr w:rsidR="000C112C" w:rsidRPr="00F138C7" w14:paraId="0E6CC953" w14:textId="77777777" w:rsidTr="000C112C">
        <w:trPr>
          <w:trHeight w:val="330"/>
        </w:trPr>
        <w:tc>
          <w:tcPr>
            <w:tcW w:w="3777" w:type="dxa"/>
            <w:noWrap/>
            <w:hideMark/>
          </w:tcPr>
          <w:p w14:paraId="10170180" w14:textId="77777777" w:rsidR="000C112C" w:rsidRPr="00F138C7" w:rsidRDefault="000C112C" w:rsidP="000C112C">
            <w:r w:rsidRPr="00F138C7">
              <w:rPr>
                <w:rFonts w:hint="eastAsia"/>
              </w:rPr>
              <w:t>Carrier Freq</w:t>
            </w:r>
          </w:p>
        </w:tc>
        <w:tc>
          <w:tcPr>
            <w:tcW w:w="5854" w:type="dxa"/>
            <w:noWrap/>
          </w:tcPr>
          <w:p w14:paraId="5DA141F9" w14:textId="77777777" w:rsidR="000C112C" w:rsidRPr="00F138C7" w:rsidRDefault="000C112C" w:rsidP="000C112C">
            <w:r w:rsidRPr="00F138C7">
              <w:rPr>
                <w:rFonts w:hint="eastAsia"/>
              </w:rPr>
              <w:t>3.5GHz</w:t>
            </w:r>
          </w:p>
        </w:tc>
      </w:tr>
      <w:tr w:rsidR="000C112C" w:rsidRPr="00F138C7" w14:paraId="46B0F58F" w14:textId="77777777" w:rsidTr="000C112C">
        <w:trPr>
          <w:trHeight w:val="330"/>
        </w:trPr>
        <w:tc>
          <w:tcPr>
            <w:tcW w:w="3777" w:type="dxa"/>
            <w:noWrap/>
          </w:tcPr>
          <w:p w14:paraId="7E741CC9" w14:textId="77777777" w:rsidR="000C112C" w:rsidRPr="00F138C7" w:rsidRDefault="000C112C" w:rsidP="000C112C">
            <w:pPr>
              <w:rPr>
                <w:lang w:eastAsia="zh-CN"/>
              </w:rPr>
            </w:pPr>
            <w:r>
              <w:rPr>
                <w:lang w:eastAsia="zh-CN"/>
              </w:rPr>
              <w:lastRenderedPageBreak/>
              <w:t>SCS</w:t>
            </w:r>
          </w:p>
        </w:tc>
        <w:tc>
          <w:tcPr>
            <w:tcW w:w="5854" w:type="dxa"/>
            <w:noWrap/>
          </w:tcPr>
          <w:p w14:paraId="47814E98" w14:textId="77777777" w:rsidR="000C112C" w:rsidRPr="00F138C7" w:rsidRDefault="000C112C" w:rsidP="000C112C">
            <w:pPr>
              <w:rPr>
                <w:lang w:eastAsia="zh-CN"/>
              </w:rPr>
            </w:pPr>
            <w:r>
              <w:rPr>
                <w:lang w:eastAsia="zh-CN"/>
              </w:rPr>
              <w:t>30K</w:t>
            </w:r>
          </w:p>
        </w:tc>
      </w:tr>
      <w:tr w:rsidR="000C112C" w:rsidRPr="00F138C7" w14:paraId="0C0C82D7" w14:textId="77777777" w:rsidTr="000C112C">
        <w:trPr>
          <w:trHeight w:val="330"/>
        </w:trPr>
        <w:tc>
          <w:tcPr>
            <w:tcW w:w="3777" w:type="dxa"/>
            <w:noWrap/>
          </w:tcPr>
          <w:p w14:paraId="0DC94EB6" w14:textId="77777777" w:rsidR="000C112C" w:rsidRDefault="000C112C" w:rsidP="000C112C">
            <w:pPr>
              <w:rPr>
                <w:lang w:eastAsia="zh-CN"/>
              </w:rPr>
            </w:pPr>
            <w:r>
              <w:rPr>
                <w:lang w:eastAsia="zh-CN"/>
              </w:rPr>
              <w:t>slot</w:t>
            </w:r>
            <w:r w:rsidRPr="001D76CD">
              <w:rPr>
                <w:lang w:eastAsia="zh-CN"/>
              </w:rPr>
              <w:t xml:space="preserve"> configuration</w:t>
            </w:r>
          </w:p>
        </w:tc>
        <w:tc>
          <w:tcPr>
            <w:tcW w:w="5854" w:type="dxa"/>
            <w:noWrap/>
          </w:tcPr>
          <w:p w14:paraId="7EDD54D6" w14:textId="77777777" w:rsidR="000C112C" w:rsidRDefault="000C112C" w:rsidP="000C112C">
            <w:pPr>
              <w:rPr>
                <w:lang w:eastAsia="zh-CN"/>
              </w:rPr>
            </w:pPr>
            <w:r>
              <w:rPr>
                <w:rFonts w:hint="eastAsia"/>
                <w:lang w:eastAsia="zh-CN"/>
              </w:rPr>
              <w:t>D</w:t>
            </w:r>
            <w:r>
              <w:rPr>
                <w:lang w:eastAsia="zh-CN"/>
              </w:rPr>
              <w:t>SUDD</w:t>
            </w:r>
          </w:p>
        </w:tc>
      </w:tr>
      <w:tr w:rsidR="000C112C" w:rsidRPr="00F138C7" w14:paraId="0D0355A0" w14:textId="77777777" w:rsidTr="000C112C">
        <w:trPr>
          <w:trHeight w:val="330"/>
        </w:trPr>
        <w:tc>
          <w:tcPr>
            <w:tcW w:w="3777" w:type="dxa"/>
            <w:noWrap/>
          </w:tcPr>
          <w:p w14:paraId="57043790" w14:textId="77777777" w:rsidR="000C112C" w:rsidRDefault="000C112C" w:rsidP="000C112C">
            <w:pPr>
              <w:rPr>
                <w:lang w:eastAsia="zh-CN"/>
              </w:rPr>
            </w:pPr>
            <w:r>
              <w:rPr>
                <w:rFonts w:hint="eastAsia"/>
                <w:lang w:eastAsia="zh-CN"/>
              </w:rPr>
              <w:t>S</w:t>
            </w:r>
            <w:r>
              <w:rPr>
                <w:lang w:eastAsia="zh-CN"/>
              </w:rPr>
              <w:t>RS period</w:t>
            </w:r>
          </w:p>
        </w:tc>
        <w:tc>
          <w:tcPr>
            <w:tcW w:w="5854" w:type="dxa"/>
            <w:noWrap/>
          </w:tcPr>
          <w:p w14:paraId="57D477C3" w14:textId="77777777" w:rsidR="000C112C" w:rsidRDefault="000C112C" w:rsidP="000C112C">
            <w:pPr>
              <w:rPr>
                <w:lang w:eastAsia="zh-CN"/>
              </w:rPr>
            </w:pPr>
            <w:r>
              <w:rPr>
                <w:lang w:eastAsia="zh-CN"/>
              </w:rPr>
              <w:t>5ms</w:t>
            </w:r>
          </w:p>
        </w:tc>
      </w:tr>
      <w:tr w:rsidR="000C112C" w:rsidRPr="00F138C7" w14:paraId="37F0E57E" w14:textId="77777777" w:rsidTr="000C112C">
        <w:trPr>
          <w:trHeight w:val="330"/>
        </w:trPr>
        <w:tc>
          <w:tcPr>
            <w:tcW w:w="3777" w:type="dxa"/>
            <w:noWrap/>
          </w:tcPr>
          <w:p w14:paraId="53F8902C" w14:textId="77777777" w:rsidR="000C112C" w:rsidRDefault="000C112C" w:rsidP="000C112C">
            <w:pPr>
              <w:rPr>
                <w:lang w:eastAsia="zh-CN"/>
              </w:rPr>
            </w:pPr>
            <w:r>
              <w:t>channel</w:t>
            </w:r>
          </w:p>
        </w:tc>
        <w:tc>
          <w:tcPr>
            <w:tcW w:w="5854" w:type="dxa"/>
            <w:noWrap/>
          </w:tcPr>
          <w:p w14:paraId="01BFD8E8" w14:textId="77777777" w:rsidR="000C112C" w:rsidRDefault="000C112C" w:rsidP="000C112C">
            <w:pPr>
              <w:rPr>
                <w:lang w:eastAsia="zh-CN"/>
              </w:rPr>
            </w:pPr>
            <w:r>
              <w:t>CDL-B 300ns</w:t>
            </w:r>
          </w:p>
        </w:tc>
      </w:tr>
      <w:tr w:rsidR="000C112C" w:rsidRPr="00F138C7" w14:paraId="1DB306E9" w14:textId="77777777" w:rsidTr="000C112C">
        <w:trPr>
          <w:trHeight w:val="330"/>
        </w:trPr>
        <w:tc>
          <w:tcPr>
            <w:tcW w:w="3777" w:type="dxa"/>
            <w:noWrap/>
          </w:tcPr>
          <w:p w14:paraId="2FA0E8DF" w14:textId="77777777" w:rsidR="000C112C" w:rsidRPr="00F138C7" w:rsidRDefault="000C112C" w:rsidP="000C112C">
            <w:r w:rsidRPr="00F138C7">
              <w:rPr>
                <w:rFonts w:hint="eastAsia"/>
              </w:rPr>
              <w:t>BS antenna</w:t>
            </w:r>
          </w:p>
        </w:tc>
        <w:tc>
          <w:tcPr>
            <w:tcW w:w="5854" w:type="dxa"/>
            <w:noWrap/>
          </w:tcPr>
          <w:p w14:paraId="4B12722D" w14:textId="77777777" w:rsidR="000C112C" w:rsidRPr="00F138C7" w:rsidRDefault="000C112C" w:rsidP="000C112C">
            <w:r w:rsidRPr="00BB5313">
              <w:t>64T64R (8,8,2,1,1,4,8), (dH,dV) = (0.5, 0.8)λ, +45°, -45° polarization</w:t>
            </w:r>
          </w:p>
        </w:tc>
      </w:tr>
      <w:tr w:rsidR="000C112C" w:rsidRPr="00F138C7" w14:paraId="21B98350" w14:textId="77777777" w:rsidTr="000C112C">
        <w:trPr>
          <w:trHeight w:val="330"/>
        </w:trPr>
        <w:tc>
          <w:tcPr>
            <w:tcW w:w="3777" w:type="dxa"/>
            <w:noWrap/>
            <w:hideMark/>
          </w:tcPr>
          <w:p w14:paraId="781CD4F5" w14:textId="77777777" w:rsidR="000C112C" w:rsidRPr="00F138C7" w:rsidRDefault="000C112C" w:rsidP="000C112C">
            <w:r w:rsidRPr="00F138C7">
              <w:rPr>
                <w:rFonts w:hint="eastAsia"/>
              </w:rPr>
              <w:t>UE antenna</w:t>
            </w:r>
          </w:p>
        </w:tc>
        <w:tc>
          <w:tcPr>
            <w:tcW w:w="5854" w:type="dxa"/>
            <w:noWrap/>
          </w:tcPr>
          <w:p w14:paraId="0522C3AD" w14:textId="77777777" w:rsidR="000C112C" w:rsidRPr="00F138C7" w:rsidRDefault="000C112C" w:rsidP="000C112C">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0C112C" w:rsidRPr="00F138C7" w14:paraId="312088AA" w14:textId="77777777" w:rsidTr="000C112C">
        <w:trPr>
          <w:trHeight w:val="330"/>
        </w:trPr>
        <w:tc>
          <w:tcPr>
            <w:tcW w:w="3777" w:type="dxa"/>
            <w:noWrap/>
          </w:tcPr>
          <w:p w14:paraId="64EF6821" w14:textId="77777777" w:rsidR="000C112C" w:rsidRPr="00F138C7" w:rsidRDefault="000C112C" w:rsidP="000C112C">
            <w:pPr>
              <w:rPr>
                <w:lang w:eastAsia="zh-CN"/>
              </w:rPr>
            </w:pPr>
            <w:r>
              <w:rPr>
                <w:rFonts w:hint="eastAsia"/>
                <w:lang w:eastAsia="zh-CN"/>
              </w:rPr>
              <w:t>U</w:t>
            </w:r>
            <w:r>
              <w:rPr>
                <w:lang w:eastAsia="zh-CN"/>
              </w:rPr>
              <w:t>E speed</w:t>
            </w:r>
          </w:p>
        </w:tc>
        <w:tc>
          <w:tcPr>
            <w:tcW w:w="5854" w:type="dxa"/>
            <w:noWrap/>
          </w:tcPr>
          <w:p w14:paraId="4F7AB28C" w14:textId="77777777" w:rsidR="000C112C" w:rsidRPr="00F138C7" w:rsidRDefault="000C112C" w:rsidP="000C112C">
            <w:pPr>
              <w:rPr>
                <w:lang w:eastAsia="zh-CN"/>
              </w:rPr>
            </w:pPr>
            <w:r>
              <w:rPr>
                <w:lang w:eastAsia="zh-CN"/>
              </w:rPr>
              <w:t>3km</w:t>
            </w:r>
            <w:r>
              <w:rPr>
                <w:rFonts w:hint="eastAsia"/>
                <w:lang w:eastAsia="zh-CN"/>
              </w:rPr>
              <w:t>/</w:t>
            </w:r>
            <w:r>
              <w:rPr>
                <w:lang w:eastAsia="zh-CN"/>
              </w:rPr>
              <w:t>h</w:t>
            </w:r>
          </w:p>
        </w:tc>
      </w:tr>
      <w:tr w:rsidR="000C112C" w:rsidRPr="00F138C7" w14:paraId="36FA3811" w14:textId="77777777" w:rsidTr="000C112C">
        <w:trPr>
          <w:trHeight w:val="330"/>
        </w:trPr>
        <w:tc>
          <w:tcPr>
            <w:tcW w:w="3777" w:type="dxa"/>
            <w:noWrap/>
          </w:tcPr>
          <w:p w14:paraId="4827B980" w14:textId="77777777" w:rsidR="000C112C" w:rsidRDefault="000C112C" w:rsidP="000C112C">
            <w:pPr>
              <w:rPr>
                <w:lang w:eastAsia="zh-CN"/>
              </w:rPr>
            </w:pPr>
            <w:r>
              <w:rPr>
                <w:rFonts w:hint="eastAsia"/>
                <w:lang w:eastAsia="zh-CN"/>
              </w:rPr>
              <w:t>M</w:t>
            </w:r>
            <w:r>
              <w:rPr>
                <w:lang w:eastAsia="zh-CN"/>
              </w:rPr>
              <w:t>CS</w:t>
            </w:r>
          </w:p>
        </w:tc>
        <w:tc>
          <w:tcPr>
            <w:tcW w:w="5854" w:type="dxa"/>
            <w:noWrap/>
          </w:tcPr>
          <w:p w14:paraId="370431E0" w14:textId="77777777" w:rsidR="000C112C" w:rsidRDefault="000C112C" w:rsidP="000C112C">
            <w:pPr>
              <w:rPr>
                <w:lang w:eastAsia="zh-CN"/>
              </w:rPr>
            </w:pPr>
            <w:r>
              <w:rPr>
                <w:lang w:eastAsia="zh-CN"/>
              </w:rPr>
              <w:t>Adaptive</w:t>
            </w:r>
          </w:p>
        </w:tc>
      </w:tr>
      <w:tr w:rsidR="000C112C" w:rsidRPr="00F138C7" w14:paraId="47B7AC45" w14:textId="77777777" w:rsidTr="000C112C">
        <w:trPr>
          <w:trHeight w:val="330"/>
        </w:trPr>
        <w:tc>
          <w:tcPr>
            <w:tcW w:w="3777" w:type="dxa"/>
            <w:noWrap/>
          </w:tcPr>
          <w:p w14:paraId="3845A7E9" w14:textId="77777777" w:rsidR="000C112C" w:rsidRDefault="000C112C" w:rsidP="000C112C">
            <w:pPr>
              <w:rPr>
                <w:lang w:eastAsia="zh-CN"/>
              </w:rPr>
            </w:pPr>
            <w:r>
              <w:rPr>
                <w:lang w:eastAsia="zh-CN"/>
              </w:rPr>
              <w:t>Rank and precoder</w:t>
            </w:r>
          </w:p>
        </w:tc>
        <w:tc>
          <w:tcPr>
            <w:tcW w:w="5854" w:type="dxa"/>
            <w:noWrap/>
          </w:tcPr>
          <w:p w14:paraId="63477746" w14:textId="77777777" w:rsidR="000C112C" w:rsidRDefault="000C112C" w:rsidP="000C112C">
            <w:pPr>
              <w:rPr>
                <w:lang w:eastAsia="zh-CN"/>
              </w:rPr>
            </w:pPr>
            <w:r>
              <w:rPr>
                <w:lang w:eastAsia="zh-CN"/>
              </w:rPr>
              <w:t>Adaptive</w:t>
            </w:r>
          </w:p>
        </w:tc>
      </w:tr>
      <w:tr w:rsidR="000C112C" w:rsidRPr="00F138C7" w14:paraId="6A58B54E" w14:textId="77777777" w:rsidTr="000C112C">
        <w:trPr>
          <w:trHeight w:val="330"/>
        </w:trPr>
        <w:tc>
          <w:tcPr>
            <w:tcW w:w="3777" w:type="dxa"/>
            <w:noWrap/>
          </w:tcPr>
          <w:p w14:paraId="6C58A5DC" w14:textId="77777777" w:rsidR="000C112C" w:rsidRDefault="000C112C" w:rsidP="000C112C">
            <w:pPr>
              <w:rPr>
                <w:lang w:eastAsia="zh-CN"/>
              </w:rPr>
            </w:pPr>
            <w:r>
              <w:rPr>
                <w:rFonts w:hint="eastAsia"/>
                <w:lang w:eastAsia="zh-CN"/>
              </w:rPr>
              <w:t>P</w:t>
            </w:r>
            <w:r>
              <w:rPr>
                <w:lang w:eastAsia="zh-CN"/>
              </w:rPr>
              <w:t>RG</w:t>
            </w:r>
          </w:p>
        </w:tc>
        <w:tc>
          <w:tcPr>
            <w:tcW w:w="5854" w:type="dxa"/>
            <w:noWrap/>
          </w:tcPr>
          <w:p w14:paraId="1FDFDE1D" w14:textId="77777777" w:rsidR="000C112C" w:rsidRDefault="000C112C" w:rsidP="000C112C">
            <w:pPr>
              <w:rPr>
                <w:lang w:eastAsia="zh-CN"/>
              </w:rPr>
            </w:pPr>
            <w:r>
              <w:rPr>
                <w:rFonts w:hint="eastAsia"/>
                <w:lang w:eastAsia="zh-CN"/>
              </w:rPr>
              <w:t>2</w:t>
            </w:r>
            <w:r>
              <w:rPr>
                <w:lang w:eastAsia="zh-CN"/>
              </w:rPr>
              <w:t xml:space="preserve"> RBs</w:t>
            </w:r>
          </w:p>
        </w:tc>
      </w:tr>
      <w:tr w:rsidR="000C112C" w:rsidRPr="00F138C7" w14:paraId="2291D695" w14:textId="77777777" w:rsidTr="000C112C">
        <w:trPr>
          <w:trHeight w:val="330"/>
        </w:trPr>
        <w:tc>
          <w:tcPr>
            <w:tcW w:w="3777" w:type="dxa"/>
            <w:noWrap/>
          </w:tcPr>
          <w:p w14:paraId="68306912" w14:textId="77777777" w:rsidR="000C112C" w:rsidRDefault="000C112C" w:rsidP="000C112C">
            <w:pPr>
              <w:rPr>
                <w:lang w:eastAsia="zh-CN"/>
              </w:rPr>
            </w:pPr>
            <w:r>
              <w:rPr>
                <w:lang w:eastAsia="zh-CN"/>
              </w:rPr>
              <w:t>MIMO scheme</w:t>
            </w:r>
          </w:p>
        </w:tc>
        <w:tc>
          <w:tcPr>
            <w:tcW w:w="5854" w:type="dxa"/>
            <w:noWrap/>
          </w:tcPr>
          <w:p w14:paraId="243BBB6C" w14:textId="77777777" w:rsidR="000C112C" w:rsidRDefault="000C112C" w:rsidP="000C112C">
            <w:pPr>
              <w:rPr>
                <w:lang w:eastAsia="zh-CN"/>
              </w:rPr>
            </w:pPr>
            <w:r>
              <w:rPr>
                <w:rFonts w:hint="eastAsia"/>
                <w:lang w:eastAsia="zh-CN"/>
              </w:rPr>
              <w:t>SU</w:t>
            </w:r>
            <w:r>
              <w:rPr>
                <w:lang w:eastAsia="zh-CN"/>
              </w:rPr>
              <w:t>-MIMO</w:t>
            </w:r>
          </w:p>
        </w:tc>
      </w:tr>
      <w:tr w:rsidR="000C112C" w:rsidRPr="00F138C7" w14:paraId="263EE156" w14:textId="77777777" w:rsidTr="000C112C">
        <w:trPr>
          <w:trHeight w:val="330"/>
        </w:trPr>
        <w:tc>
          <w:tcPr>
            <w:tcW w:w="3777" w:type="dxa"/>
            <w:noWrap/>
          </w:tcPr>
          <w:p w14:paraId="4FE1DC62" w14:textId="77777777" w:rsidR="000C112C" w:rsidRDefault="000C112C" w:rsidP="000C112C">
            <w:pPr>
              <w:rPr>
                <w:lang w:eastAsia="zh-CN"/>
              </w:rPr>
            </w:pPr>
            <w:r>
              <w:rPr>
                <w:rFonts w:hint="eastAsia"/>
                <w:lang w:eastAsia="zh-CN"/>
              </w:rPr>
              <w:t>D</w:t>
            </w:r>
            <w:r>
              <w:rPr>
                <w:lang w:eastAsia="zh-CN"/>
              </w:rPr>
              <w:t>L SNR</w:t>
            </w:r>
          </w:p>
        </w:tc>
        <w:tc>
          <w:tcPr>
            <w:tcW w:w="5854" w:type="dxa"/>
            <w:noWrap/>
          </w:tcPr>
          <w:p w14:paraId="26D075AB" w14:textId="77777777" w:rsidR="000C112C" w:rsidRDefault="000C112C" w:rsidP="000C112C">
            <w:pPr>
              <w:rPr>
                <w:lang w:eastAsia="zh-CN"/>
              </w:rPr>
            </w:pPr>
            <w:r>
              <w:rPr>
                <w:rFonts w:hint="eastAsia"/>
                <w:lang w:eastAsia="zh-CN"/>
              </w:rPr>
              <w:t>9</w:t>
            </w:r>
            <w:r>
              <w:rPr>
                <w:lang w:eastAsia="zh-CN"/>
              </w:rPr>
              <w:t xml:space="preserve"> dB higher than UL SNR</w:t>
            </w:r>
          </w:p>
        </w:tc>
      </w:tr>
    </w:tbl>
    <w:p w14:paraId="55576D44" w14:textId="77777777" w:rsidR="000C112C" w:rsidRDefault="000C112C" w:rsidP="000C112C">
      <w:pPr>
        <w:rPr>
          <w:b/>
        </w:rPr>
      </w:pPr>
    </w:p>
    <w:p w14:paraId="1607BF6B" w14:textId="77777777" w:rsidR="000C112C" w:rsidRPr="00CB006F" w:rsidRDefault="000C112C" w:rsidP="000C112C">
      <w:pPr>
        <w:pStyle w:val="a5"/>
        <w:rPr>
          <w:b w:val="0"/>
          <w:sz w:val="21"/>
          <w:szCs w:val="22"/>
        </w:rPr>
      </w:pPr>
      <w:bookmarkStart w:id="31" w:name="_Ref54207893"/>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6</w:t>
      </w:r>
      <w:r w:rsidR="00D2638D">
        <w:rPr>
          <w:noProof/>
        </w:rPr>
        <w:fldChar w:fldCharType="end"/>
      </w:r>
      <w:bookmarkEnd w:id="31"/>
      <w:r w:rsidRPr="000C112C">
        <w:t>. LLS assumptions for CS hopping evaluation</w:t>
      </w:r>
    </w:p>
    <w:tbl>
      <w:tblPr>
        <w:tblStyle w:val="ac"/>
        <w:tblW w:w="0" w:type="auto"/>
        <w:tblLook w:val="04A0" w:firstRow="1" w:lastRow="0" w:firstColumn="1" w:lastColumn="0" w:noHBand="0" w:noVBand="1"/>
      </w:tblPr>
      <w:tblGrid>
        <w:gridCol w:w="3652"/>
        <w:gridCol w:w="5655"/>
      </w:tblGrid>
      <w:tr w:rsidR="000C112C" w:rsidRPr="00F138C7" w14:paraId="568D90BE" w14:textId="77777777" w:rsidTr="000C112C">
        <w:trPr>
          <w:trHeight w:val="330"/>
        </w:trPr>
        <w:tc>
          <w:tcPr>
            <w:tcW w:w="3777" w:type="dxa"/>
            <w:shd w:val="clear" w:color="auto" w:fill="DDD9C3" w:themeFill="background2" w:themeFillShade="E6"/>
            <w:noWrap/>
            <w:hideMark/>
          </w:tcPr>
          <w:p w14:paraId="42472D0F"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3F987356"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Parameter Values</w:t>
            </w:r>
          </w:p>
        </w:tc>
      </w:tr>
      <w:tr w:rsidR="000C112C" w:rsidRPr="00F138C7" w14:paraId="1CD12A48" w14:textId="77777777" w:rsidTr="000C112C">
        <w:trPr>
          <w:trHeight w:val="330"/>
        </w:trPr>
        <w:tc>
          <w:tcPr>
            <w:tcW w:w="3777" w:type="dxa"/>
            <w:noWrap/>
            <w:hideMark/>
          </w:tcPr>
          <w:p w14:paraId="0FF6B573" w14:textId="77777777" w:rsidR="000C112C" w:rsidRPr="00F138C7" w:rsidRDefault="000C112C" w:rsidP="000C112C">
            <w:r>
              <w:t>SRS hopping bandwidth</w:t>
            </w:r>
          </w:p>
        </w:tc>
        <w:tc>
          <w:tcPr>
            <w:tcW w:w="5854" w:type="dxa"/>
          </w:tcPr>
          <w:p w14:paraId="069BA9E3" w14:textId="77777777" w:rsidR="000C112C" w:rsidRPr="00F138C7" w:rsidRDefault="000C112C" w:rsidP="000C112C">
            <w:r>
              <w:t>48 RBs</w:t>
            </w:r>
          </w:p>
        </w:tc>
      </w:tr>
      <w:tr w:rsidR="000C112C" w:rsidRPr="00F138C7" w14:paraId="3691D867" w14:textId="77777777" w:rsidTr="000C112C">
        <w:trPr>
          <w:trHeight w:val="330"/>
        </w:trPr>
        <w:tc>
          <w:tcPr>
            <w:tcW w:w="3777" w:type="dxa"/>
            <w:noWrap/>
          </w:tcPr>
          <w:p w14:paraId="1F4FC434" w14:textId="77777777" w:rsidR="000C112C" w:rsidRDefault="000C112C" w:rsidP="000C112C">
            <w:pPr>
              <w:rPr>
                <w:lang w:eastAsia="zh-CN"/>
              </w:rPr>
            </w:pPr>
            <w:r>
              <w:rPr>
                <w:lang w:eastAsia="zh-CN"/>
              </w:rPr>
              <w:t>Repetition factor</w:t>
            </w:r>
          </w:p>
        </w:tc>
        <w:tc>
          <w:tcPr>
            <w:tcW w:w="5854" w:type="dxa"/>
          </w:tcPr>
          <w:p w14:paraId="5226D3A2" w14:textId="77777777" w:rsidR="000C112C" w:rsidRDefault="000C112C" w:rsidP="000C112C">
            <w:pPr>
              <w:rPr>
                <w:lang w:eastAsia="zh-CN"/>
              </w:rPr>
            </w:pPr>
            <w:r>
              <w:rPr>
                <w:rFonts w:hint="eastAsia"/>
                <w:lang w:eastAsia="zh-CN"/>
              </w:rPr>
              <w:t>2</w:t>
            </w:r>
            <w:r>
              <w:rPr>
                <w:lang w:eastAsia="zh-CN"/>
              </w:rPr>
              <w:t xml:space="preserve"> and 4</w:t>
            </w:r>
          </w:p>
        </w:tc>
      </w:tr>
      <w:tr w:rsidR="000C112C" w:rsidRPr="00F138C7" w14:paraId="0D654747" w14:textId="77777777" w:rsidTr="000C112C">
        <w:trPr>
          <w:trHeight w:val="330"/>
        </w:trPr>
        <w:tc>
          <w:tcPr>
            <w:tcW w:w="3777" w:type="dxa"/>
            <w:noWrap/>
            <w:hideMark/>
          </w:tcPr>
          <w:p w14:paraId="1427A623" w14:textId="77777777" w:rsidR="000C112C" w:rsidRPr="00F138C7" w:rsidRDefault="000C112C" w:rsidP="000C112C">
            <w:r>
              <w:t>comb</w:t>
            </w:r>
          </w:p>
        </w:tc>
        <w:tc>
          <w:tcPr>
            <w:tcW w:w="5854" w:type="dxa"/>
            <w:noWrap/>
          </w:tcPr>
          <w:p w14:paraId="501D4177" w14:textId="77777777" w:rsidR="000C112C" w:rsidRPr="00F138C7" w:rsidRDefault="000C112C" w:rsidP="000C112C">
            <w:r>
              <w:t>2</w:t>
            </w:r>
          </w:p>
        </w:tc>
      </w:tr>
      <w:tr w:rsidR="000C112C" w:rsidRPr="00F138C7" w14:paraId="7457BAF9" w14:textId="77777777" w:rsidTr="000C112C">
        <w:trPr>
          <w:trHeight w:val="330"/>
        </w:trPr>
        <w:tc>
          <w:tcPr>
            <w:tcW w:w="3777" w:type="dxa"/>
            <w:noWrap/>
            <w:hideMark/>
          </w:tcPr>
          <w:p w14:paraId="016C287E" w14:textId="77777777" w:rsidR="000C112C" w:rsidRPr="00F138C7" w:rsidRDefault="000C112C" w:rsidP="000C112C">
            <w:r w:rsidRPr="00F138C7">
              <w:rPr>
                <w:rFonts w:hint="eastAsia"/>
              </w:rPr>
              <w:t>Carrier Freq</w:t>
            </w:r>
          </w:p>
        </w:tc>
        <w:tc>
          <w:tcPr>
            <w:tcW w:w="5854" w:type="dxa"/>
            <w:noWrap/>
          </w:tcPr>
          <w:p w14:paraId="2D5A1801" w14:textId="77777777" w:rsidR="000C112C" w:rsidRPr="00F138C7" w:rsidRDefault="000C112C" w:rsidP="000C112C">
            <w:r w:rsidRPr="00F138C7">
              <w:rPr>
                <w:rFonts w:hint="eastAsia"/>
              </w:rPr>
              <w:t>3.5GHz</w:t>
            </w:r>
          </w:p>
        </w:tc>
      </w:tr>
      <w:tr w:rsidR="000C112C" w:rsidRPr="00F138C7" w14:paraId="7FECDA23" w14:textId="77777777" w:rsidTr="000C112C">
        <w:trPr>
          <w:trHeight w:val="330"/>
        </w:trPr>
        <w:tc>
          <w:tcPr>
            <w:tcW w:w="3777" w:type="dxa"/>
            <w:noWrap/>
          </w:tcPr>
          <w:p w14:paraId="64ACDB47" w14:textId="77777777" w:rsidR="000C112C" w:rsidRPr="00F138C7" w:rsidRDefault="000C112C" w:rsidP="000C112C">
            <w:pPr>
              <w:rPr>
                <w:lang w:eastAsia="zh-CN"/>
              </w:rPr>
            </w:pPr>
            <w:r>
              <w:rPr>
                <w:lang w:eastAsia="zh-CN"/>
              </w:rPr>
              <w:t>SCS</w:t>
            </w:r>
          </w:p>
        </w:tc>
        <w:tc>
          <w:tcPr>
            <w:tcW w:w="5854" w:type="dxa"/>
            <w:noWrap/>
          </w:tcPr>
          <w:p w14:paraId="56651BEB" w14:textId="77777777" w:rsidR="000C112C" w:rsidRPr="00F138C7" w:rsidRDefault="000C112C" w:rsidP="000C112C">
            <w:pPr>
              <w:rPr>
                <w:lang w:eastAsia="zh-CN"/>
              </w:rPr>
            </w:pPr>
            <w:r>
              <w:rPr>
                <w:lang w:eastAsia="zh-CN"/>
              </w:rPr>
              <w:t>30K</w:t>
            </w:r>
          </w:p>
        </w:tc>
      </w:tr>
      <w:tr w:rsidR="000C112C" w:rsidRPr="00F138C7" w14:paraId="2E574C1A" w14:textId="77777777" w:rsidTr="000C112C">
        <w:trPr>
          <w:trHeight w:val="330"/>
        </w:trPr>
        <w:tc>
          <w:tcPr>
            <w:tcW w:w="3777" w:type="dxa"/>
            <w:noWrap/>
          </w:tcPr>
          <w:p w14:paraId="3C7973C4" w14:textId="77777777" w:rsidR="000C112C" w:rsidRDefault="000C112C" w:rsidP="000C112C">
            <w:pPr>
              <w:rPr>
                <w:lang w:eastAsia="zh-CN"/>
              </w:rPr>
            </w:pPr>
            <w:r>
              <w:t>channel</w:t>
            </w:r>
          </w:p>
        </w:tc>
        <w:tc>
          <w:tcPr>
            <w:tcW w:w="5854" w:type="dxa"/>
            <w:noWrap/>
          </w:tcPr>
          <w:p w14:paraId="1A5AF435" w14:textId="77777777" w:rsidR="000C112C" w:rsidRDefault="000C112C" w:rsidP="000C112C">
            <w:pPr>
              <w:rPr>
                <w:lang w:eastAsia="zh-CN"/>
              </w:rPr>
            </w:pPr>
            <w:r>
              <w:t>CDL-B 300ns</w:t>
            </w:r>
          </w:p>
        </w:tc>
      </w:tr>
      <w:tr w:rsidR="000C112C" w:rsidRPr="00F138C7" w14:paraId="393ED861" w14:textId="77777777" w:rsidTr="000C112C">
        <w:trPr>
          <w:trHeight w:val="330"/>
        </w:trPr>
        <w:tc>
          <w:tcPr>
            <w:tcW w:w="3777" w:type="dxa"/>
            <w:noWrap/>
          </w:tcPr>
          <w:p w14:paraId="660F59C9" w14:textId="77777777" w:rsidR="000C112C" w:rsidRPr="00F138C7" w:rsidRDefault="000C112C" w:rsidP="000C112C">
            <w:r w:rsidRPr="00F138C7">
              <w:rPr>
                <w:rFonts w:hint="eastAsia"/>
              </w:rPr>
              <w:t>BS antenna</w:t>
            </w:r>
          </w:p>
        </w:tc>
        <w:tc>
          <w:tcPr>
            <w:tcW w:w="5854" w:type="dxa"/>
            <w:noWrap/>
          </w:tcPr>
          <w:p w14:paraId="75F453C6" w14:textId="77777777" w:rsidR="000C112C" w:rsidRPr="00F138C7" w:rsidRDefault="000C112C" w:rsidP="000C112C">
            <w:r w:rsidRPr="00BB5313">
              <w:t>64T64R (8,8,2,1,1,4,8), (dH,dV) = (0.5, 0.8)λ, +45°, -45° polarization</w:t>
            </w:r>
          </w:p>
        </w:tc>
      </w:tr>
      <w:tr w:rsidR="000C112C" w:rsidRPr="00F138C7" w14:paraId="7B844358" w14:textId="77777777" w:rsidTr="000C112C">
        <w:trPr>
          <w:trHeight w:val="330"/>
        </w:trPr>
        <w:tc>
          <w:tcPr>
            <w:tcW w:w="3777" w:type="dxa"/>
            <w:noWrap/>
            <w:hideMark/>
          </w:tcPr>
          <w:p w14:paraId="3AFFC80C" w14:textId="77777777" w:rsidR="000C112C" w:rsidRPr="00F138C7" w:rsidRDefault="000C112C" w:rsidP="000C112C">
            <w:r w:rsidRPr="00F138C7">
              <w:rPr>
                <w:rFonts w:hint="eastAsia"/>
              </w:rPr>
              <w:t>UE antenna</w:t>
            </w:r>
          </w:p>
        </w:tc>
        <w:tc>
          <w:tcPr>
            <w:tcW w:w="5854" w:type="dxa"/>
            <w:noWrap/>
          </w:tcPr>
          <w:p w14:paraId="01AA40CA" w14:textId="77777777" w:rsidR="000C112C" w:rsidRPr="00F138C7" w:rsidRDefault="000C112C" w:rsidP="000C112C">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0C112C" w:rsidRPr="00F138C7" w14:paraId="08F8C05F" w14:textId="77777777" w:rsidTr="000C112C">
        <w:trPr>
          <w:trHeight w:val="330"/>
        </w:trPr>
        <w:tc>
          <w:tcPr>
            <w:tcW w:w="3777" w:type="dxa"/>
            <w:noWrap/>
          </w:tcPr>
          <w:p w14:paraId="1C188F7E" w14:textId="77777777" w:rsidR="000C112C" w:rsidRPr="00F138C7" w:rsidRDefault="000C112C" w:rsidP="000C112C">
            <w:pPr>
              <w:rPr>
                <w:lang w:eastAsia="zh-CN"/>
              </w:rPr>
            </w:pPr>
            <w:r>
              <w:rPr>
                <w:rFonts w:hint="eastAsia"/>
                <w:lang w:eastAsia="zh-CN"/>
              </w:rPr>
              <w:t>U</w:t>
            </w:r>
            <w:r>
              <w:rPr>
                <w:lang w:eastAsia="zh-CN"/>
              </w:rPr>
              <w:t>E speed</w:t>
            </w:r>
          </w:p>
        </w:tc>
        <w:tc>
          <w:tcPr>
            <w:tcW w:w="5854" w:type="dxa"/>
            <w:noWrap/>
          </w:tcPr>
          <w:p w14:paraId="754591D6" w14:textId="77777777" w:rsidR="000C112C" w:rsidRPr="00F138C7" w:rsidRDefault="000C112C" w:rsidP="000C112C">
            <w:pPr>
              <w:rPr>
                <w:lang w:eastAsia="zh-CN"/>
              </w:rPr>
            </w:pPr>
            <w:r>
              <w:rPr>
                <w:lang w:eastAsia="zh-CN"/>
              </w:rPr>
              <w:t>3km</w:t>
            </w:r>
            <w:r>
              <w:rPr>
                <w:rFonts w:hint="eastAsia"/>
                <w:lang w:eastAsia="zh-CN"/>
              </w:rPr>
              <w:t>/</w:t>
            </w:r>
            <w:r>
              <w:rPr>
                <w:lang w:eastAsia="zh-CN"/>
              </w:rPr>
              <w:t>h</w:t>
            </w:r>
          </w:p>
        </w:tc>
      </w:tr>
    </w:tbl>
    <w:p w14:paraId="49F8B947" w14:textId="77777777" w:rsidR="000C112C" w:rsidRDefault="000C112C" w:rsidP="000C112C">
      <w:pPr>
        <w:rPr>
          <w:b/>
          <w:sz w:val="21"/>
        </w:rPr>
      </w:pPr>
    </w:p>
    <w:p w14:paraId="65E8BE8B" w14:textId="77777777" w:rsidR="000C112C" w:rsidRPr="00CB006F" w:rsidRDefault="000C112C" w:rsidP="000C112C">
      <w:pPr>
        <w:pStyle w:val="a5"/>
        <w:rPr>
          <w:b w:val="0"/>
          <w:sz w:val="21"/>
          <w:szCs w:val="22"/>
        </w:rPr>
      </w:pPr>
      <w:bookmarkStart w:id="32" w:name="_Ref54207913"/>
      <w:r>
        <w:t xml:space="preserve">Table </w:t>
      </w:r>
      <w:r w:rsidR="00D2638D">
        <w:rPr>
          <w:noProof/>
        </w:rPr>
        <w:fldChar w:fldCharType="begin"/>
      </w:r>
      <w:r w:rsidR="00D2638D">
        <w:rPr>
          <w:noProof/>
        </w:rPr>
        <w:instrText xml:space="preserve"> SEQ Table \* ARABIC </w:instrText>
      </w:r>
      <w:r w:rsidR="00D2638D">
        <w:rPr>
          <w:noProof/>
        </w:rPr>
        <w:fldChar w:fldCharType="separate"/>
      </w:r>
      <w:r>
        <w:rPr>
          <w:noProof/>
        </w:rPr>
        <w:t>7</w:t>
      </w:r>
      <w:r w:rsidR="00D2638D">
        <w:rPr>
          <w:noProof/>
        </w:rPr>
        <w:fldChar w:fldCharType="end"/>
      </w:r>
      <w:bookmarkEnd w:id="32"/>
      <w:r w:rsidRPr="000C112C">
        <w:t>. LLS assumptions for partial sounding evaluation</w:t>
      </w:r>
    </w:p>
    <w:tbl>
      <w:tblPr>
        <w:tblStyle w:val="ac"/>
        <w:tblW w:w="0" w:type="auto"/>
        <w:tblLook w:val="04A0" w:firstRow="1" w:lastRow="0" w:firstColumn="1" w:lastColumn="0" w:noHBand="0" w:noVBand="1"/>
      </w:tblPr>
      <w:tblGrid>
        <w:gridCol w:w="3652"/>
        <w:gridCol w:w="5655"/>
      </w:tblGrid>
      <w:tr w:rsidR="000C112C" w:rsidRPr="00F138C7" w14:paraId="7F331900" w14:textId="77777777" w:rsidTr="000C112C">
        <w:trPr>
          <w:trHeight w:val="330"/>
        </w:trPr>
        <w:tc>
          <w:tcPr>
            <w:tcW w:w="3777" w:type="dxa"/>
            <w:shd w:val="clear" w:color="auto" w:fill="DDD9C3" w:themeFill="background2" w:themeFillShade="E6"/>
            <w:noWrap/>
            <w:hideMark/>
          </w:tcPr>
          <w:p w14:paraId="2CE2CDF6"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Setting Items</w:t>
            </w:r>
          </w:p>
        </w:tc>
        <w:tc>
          <w:tcPr>
            <w:tcW w:w="5854" w:type="dxa"/>
            <w:shd w:val="clear" w:color="auto" w:fill="DDD9C3" w:themeFill="background2" w:themeFillShade="E6"/>
            <w:noWrap/>
            <w:hideMark/>
          </w:tcPr>
          <w:p w14:paraId="14042CB0" w14:textId="77777777" w:rsidR="000C112C" w:rsidRPr="00072023" w:rsidRDefault="000C112C" w:rsidP="000C112C">
            <w:pPr>
              <w:spacing w:line="240" w:lineRule="atLeast"/>
              <w:ind w:leftChars="54" w:left="839" w:hanging="720"/>
              <w:contextualSpacing/>
              <w:rPr>
                <w:rFonts w:eastAsia="Batang"/>
                <w:b/>
                <w:bCs/>
              </w:rPr>
            </w:pPr>
            <w:r w:rsidRPr="00072023">
              <w:rPr>
                <w:rFonts w:eastAsia="Batang" w:hint="eastAsia"/>
                <w:b/>
                <w:bCs/>
              </w:rPr>
              <w:t>Parameter Values</w:t>
            </w:r>
          </w:p>
        </w:tc>
      </w:tr>
      <w:tr w:rsidR="000C112C" w:rsidRPr="00F138C7" w14:paraId="08C3325F" w14:textId="77777777" w:rsidTr="000C112C">
        <w:trPr>
          <w:trHeight w:val="330"/>
        </w:trPr>
        <w:tc>
          <w:tcPr>
            <w:tcW w:w="3777" w:type="dxa"/>
            <w:noWrap/>
          </w:tcPr>
          <w:p w14:paraId="665316A0" w14:textId="77777777" w:rsidR="000C112C" w:rsidRPr="00F138C7" w:rsidRDefault="000C112C" w:rsidP="000C112C">
            <w:pPr>
              <w:rPr>
                <w:lang w:eastAsia="zh-CN"/>
              </w:rPr>
            </w:pPr>
            <w:r>
              <w:rPr>
                <w:lang w:eastAsia="zh-CN"/>
              </w:rPr>
              <w:t>System bandwidth</w:t>
            </w:r>
          </w:p>
        </w:tc>
        <w:tc>
          <w:tcPr>
            <w:tcW w:w="5854" w:type="dxa"/>
          </w:tcPr>
          <w:p w14:paraId="1C97DB42" w14:textId="77777777" w:rsidR="000C112C" w:rsidRPr="00F138C7" w:rsidRDefault="000C112C" w:rsidP="000C112C">
            <w:pPr>
              <w:rPr>
                <w:lang w:eastAsia="zh-CN"/>
              </w:rPr>
            </w:pPr>
            <w:r>
              <w:rPr>
                <w:lang w:eastAsia="zh-CN"/>
              </w:rPr>
              <w:t xml:space="preserve">96 RBs for </w:t>
            </w:r>
            <w:r w:rsidR="00611148">
              <w:rPr>
                <w:highlight w:val="yellow"/>
                <w:lang w:eastAsia="zh-CN"/>
              </w:rPr>
              <w:fldChar w:fldCharType="begin"/>
            </w:r>
            <w:r w:rsidR="00611148">
              <w:rPr>
                <w:lang w:eastAsia="zh-CN"/>
              </w:rPr>
              <w:instrText xml:space="preserve"> REF _Ref54208576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11</w:t>
            </w:r>
            <w:r w:rsidR="00611148">
              <w:rPr>
                <w:highlight w:val="yellow"/>
                <w:lang w:eastAsia="zh-CN"/>
              </w:rPr>
              <w:fldChar w:fldCharType="end"/>
            </w:r>
            <w:r>
              <w:rPr>
                <w:lang w:eastAsia="zh-CN"/>
              </w:rPr>
              <w:t xml:space="preserve">, 48 RBs for </w:t>
            </w:r>
            <w:r w:rsidR="00611148">
              <w:rPr>
                <w:highlight w:val="yellow"/>
                <w:lang w:eastAsia="zh-CN"/>
              </w:rPr>
              <w:fldChar w:fldCharType="begin"/>
            </w:r>
            <w:r w:rsidR="00611148">
              <w:rPr>
                <w:lang w:eastAsia="zh-CN"/>
              </w:rPr>
              <w:instrText xml:space="preserve"> REF _Ref54208614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12</w:t>
            </w:r>
            <w:r w:rsidR="00611148">
              <w:rPr>
                <w:highlight w:val="yellow"/>
                <w:lang w:eastAsia="zh-CN"/>
              </w:rPr>
              <w:fldChar w:fldCharType="end"/>
            </w:r>
          </w:p>
        </w:tc>
      </w:tr>
      <w:tr w:rsidR="000C112C" w:rsidRPr="00F138C7" w14:paraId="26096C1C" w14:textId="77777777" w:rsidTr="000C112C">
        <w:trPr>
          <w:trHeight w:val="330"/>
        </w:trPr>
        <w:tc>
          <w:tcPr>
            <w:tcW w:w="3777" w:type="dxa"/>
            <w:noWrap/>
            <w:hideMark/>
          </w:tcPr>
          <w:p w14:paraId="43700D40" w14:textId="77777777" w:rsidR="000C112C" w:rsidRPr="00F138C7" w:rsidRDefault="000C112C" w:rsidP="000C112C">
            <w:r>
              <w:t>SRS comb</w:t>
            </w:r>
          </w:p>
        </w:tc>
        <w:tc>
          <w:tcPr>
            <w:tcW w:w="5854" w:type="dxa"/>
            <w:noWrap/>
          </w:tcPr>
          <w:p w14:paraId="3CB92691" w14:textId="77777777" w:rsidR="000C112C" w:rsidRPr="00F138C7" w:rsidRDefault="000C112C" w:rsidP="000C112C">
            <w:r>
              <w:t>2</w:t>
            </w:r>
          </w:p>
        </w:tc>
      </w:tr>
      <w:tr w:rsidR="000C112C" w:rsidRPr="00F138C7" w14:paraId="72476221" w14:textId="77777777" w:rsidTr="000C112C">
        <w:trPr>
          <w:trHeight w:val="330"/>
        </w:trPr>
        <w:tc>
          <w:tcPr>
            <w:tcW w:w="3777" w:type="dxa"/>
            <w:noWrap/>
            <w:hideMark/>
          </w:tcPr>
          <w:p w14:paraId="52852312" w14:textId="77777777" w:rsidR="000C112C" w:rsidRPr="00F138C7" w:rsidRDefault="000C112C" w:rsidP="000C112C">
            <w:r w:rsidRPr="00F138C7">
              <w:rPr>
                <w:rFonts w:hint="eastAsia"/>
              </w:rPr>
              <w:t>Carrier Freq</w:t>
            </w:r>
          </w:p>
        </w:tc>
        <w:tc>
          <w:tcPr>
            <w:tcW w:w="5854" w:type="dxa"/>
            <w:noWrap/>
          </w:tcPr>
          <w:p w14:paraId="589F4C85" w14:textId="77777777" w:rsidR="000C112C" w:rsidRPr="00F138C7" w:rsidRDefault="000C112C" w:rsidP="000C112C">
            <w:r w:rsidRPr="00F138C7">
              <w:rPr>
                <w:rFonts w:hint="eastAsia"/>
              </w:rPr>
              <w:t>3.5GHz</w:t>
            </w:r>
          </w:p>
        </w:tc>
      </w:tr>
      <w:tr w:rsidR="000C112C" w:rsidRPr="00F138C7" w14:paraId="6BBFDAC6" w14:textId="77777777" w:rsidTr="000C112C">
        <w:trPr>
          <w:trHeight w:val="330"/>
        </w:trPr>
        <w:tc>
          <w:tcPr>
            <w:tcW w:w="3777" w:type="dxa"/>
            <w:noWrap/>
          </w:tcPr>
          <w:p w14:paraId="378C87B2" w14:textId="77777777" w:rsidR="000C112C" w:rsidRPr="00F138C7" w:rsidRDefault="000C112C" w:rsidP="000C112C">
            <w:pPr>
              <w:rPr>
                <w:lang w:eastAsia="zh-CN"/>
              </w:rPr>
            </w:pPr>
            <w:r>
              <w:rPr>
                <w:lang w:eastAsia="zh-CN"/>
              </w:rPr>
              <w:t>SCS</w:t>
            </w:r>
          </w:p>
        </w:tc>
        <w:tc>
          <w:tcPr>
            <w:tcW w:w="5854" w:type="dxa"/>
            <w:noWrap/>
          </w:tcPr>
          <w:p w14:paraId="253E8D4F" w14:textId="77777777" w:rsidR="000C112C" w:rsidRPr="00F138C7" w:rsidRDefault="000C112C" w:rsidP="000C112C">
            <w:pPr>
              <w:rPr>
                <w:lang w:eastAsia="zh-CN"/>
              </w:rPr>
            </w:pPr>
            <w:r>
              <w:rPr>
                <w:lang w:eastAsia="zh-CN"/>
              </w:rPr>
              <w:t>30K</w:t>
            </w:r>
          </w:p>
        </w:tc>
      </w:tr>
      <w:tr w:rsidR="000C112C" w:rsidRPr="00F138C7" w14:paraId="4A67C339" w14:textId="77777777" w:rsidTr="000C112C">
        <w:trPr>
          <w:trHeight w:val="330"/>
        </w:trPr>
        <w:tc>
          <w:tcPr>
            <w:tcW w:w="3777" w:type="dxa"/>
            <w:noWrap/>
          </w:tcPr>
          <w:p w14:paraId="3A38DE48" w14:textId="77777777" w:rsidR="000C112C" w:rsidRDefault="000C112C" w:rsidP="000C112C">
            <w:pPr>
              <w:rPr>
                <w:lang w:eastAsia="zh-CN"/>
              </w:rPr>
            </w:pPr>
            <w:r>
              <w:rPr>
                <w:lang w:eastAsia="zh-CN"/>
              </w:rPr>
              <w:t>slot</w:t>
            </w:r>
            <w:r w:rsidRPr="001D76CD">
              <w:rPr>
                <w:lang w:eastAsia="zh-CN"/>
              </w:rPr>
              <w:t xml:space="preserve"> configuration</w:t>
            </w:r>
          </w:p>
        </w:tc>
        <w:tc>
          <w:tcPr>
            <w:tcW w:w="5854" w:type="dxa"/>
            <w:noWrap/>
          </w:tcPr>
          <w:p w14:paraId="32B44FD7" w14:textId="77777777" w:rsidR="000C112C" w:rsidRDefault="000C112C" w:rsidP="000C112C">
            <w:pPr>
              <w:rPr>
                <w:lang w:eastAsia="zh-CN"/>
              </w:rPr>
            </w:pPr>
            <w:r>
              <w:rPr>
                <w:rFonts w:hint="eastAsia"/>
                <w:lang w:eastAsia="zh-CN"/>
              </w:rPr>
              <w:t>D</w:t>
            </w:r>
            <w:r>
              <w:rPr>
                <w:lang w:eastAsia="zh-CN"/>
              </w:rPr>
              <w:t>SUDD</w:t>
            </w:r>
          </w:p>
        </w:tc>
      </w:tr>
      <w:tr w:rsidR="000C112C" w:rsidRPr="00F138C7" w14:paraId="3BABEFAA" w14:textId="77777777" w:rsidTr="000C112C">
        <w:trPr>
          <w:trHeight w:val="330"/>
        </w:trPr>
        <w:tc>
          <w:tcPr>
            <w:tcW w:w="3777" w:type="dxa"/>
            <w:noWrap/>
          </w:tcPr>
          <w:p w14:paraId="09B92C90" w14:textId="77777777" w:rsidR="000C112C" w:rsidRDefault="000C112C" w:rsidP="000C112C">
            <w:pPr>
              <w:rPr>
                <w:lang w:eastAsia="zh-CN"/>
              </w:rPr>
            </w:pPr>
            <w:r>
              <w:rPr>
                <w:rFonts w:hint="eastAsia"/>
                <w:lang w:eastAsia="zh-CN"/>
              </w:rPr>
              <w:t>S</w:t>
            </w:r>
            <w:r>
              <w:rPr>
                <w:lang w:eastAsia="zh-CN"/>
              </w:rPr>
              <w:t>RS period</w:t>
            </w:r>
          </w:p>
        </w:tc>
        <w:tc>
          <w:tcPr>
            <w:tcW w:w="5854" w:type="dxa"/>
            <w:noWrap/>
          </w:tcPr>
          <w:p w14:paraId="1FEF5566" w14:textId="77777777" w:rsidR="000C112C" w:rsidRDefault="000C112C" w:rsidP="000C112C">
            <w:pPr>
              <w:rPr>
                <w:lang w:eastAsia="zh-CN"/>
              </w:rPr>
            </w:pPr>
            <w:r>
              <w:rPr>
                <w:lang w:eastAsia="zh-CN"/>
              </w:rPr>
              <w:t>Depend on SRS pattern</w:t>
            </w:r>
          </w:p>
        </w:tc>
      </w:tr>
      <w:tr w:rsidR="000C112C" w:rsidRPr="00F138C7" w14:paraId="5AD6A053" w14:textId="77777777" w:rsidTr="000C112C">
        <w:trPr>
          <w:trHeight w:val="330"/>
        </w:trPr>
        <w:tc>
          <w:tcPr>
            <w:tcW w:w="3777" w:type="dxa"/>
            <w:noWrap/>
          </w:tcPr>
          <w:p w14:paraId="4E161CC8" w14:textId="77777777" w:rsidR="000C112C" w:rsidRDefault="000C112C" w:rsidP="000C112C">
            <w:pPr>
              <w:rPr>
                <w:lang w:eastAsia="zh-CN"/>
              </w:rPr>
            </w:pPr>
            <w:r>
              <w:t>channel</w:t>
            </w:r>
          </w:p>
        </w:tc>
        <w:tc>
          <w:tcPr>
            <w:tcW w:w="5854" w:type="dxa"/>
            <w:noWrap/>
          </w:tcPr>
          <w:p w14:paraId="415AFE32" w14:textId="77777777" w:rsidR="000C112C" w:rsidRDefault="000C112C" w:rsidP="000C112C">
            <w:pPr>
              <w:rPr>
                <w:lang w:eastAsia="zh-CN"/>
              </w:rPr>
            </w:pPr>
            <w:r>
              <w:t>CDL-B 300ns</w:t>
            </w:r>
          </w:p>
        </w:tc>
      </w:tr>
      <w:tr w:rsidR="000C112C" w:rsidRPr="00F138C7" w14:paraId="74DFCFE7" w14:textId="77777777" w:rsidTr="000C112C">
        <w:trPr>
          <w:trHeight w:val="330"/>
        </w:trPr>
        <w:tc>
          <w:tcPr>
            <w:tcW w:w="3777" w:type="dxa"/>
            <w:noWrap/>
          </w:tcPr>
          <w:p w14:paraId="76D17A06" w14:textId="77777777" w:rsidR="000C112C" w:rsidRPr="00F138C7" w:rsidRDefault="000C112C" w:rsidP="000C112C">
            <w:r w:rsidRPr="00F138C7">
              <w:rPr>
                <w:rFonts w:hint="eastAsia"/>
              </w:rPr>
              <w:lastRenderedPageBreak/>
              <w:t>BS antenna</w:t>
            </w:r>
          </w:p>
        </w:tc>
        <w:tc>
          <w:tcPr>
            <w:tcW w:w="5854" w:type="dxa"/>
            <w:noWrap/>
          </w:tcPr>
          <w:p w14:paraId="5D432B45" w14:textId="77777777" w:rsidR="000C112C" w:rsidRPr="00F138C7" w:rsidRDefault="000C112C" w:rsidP="000C112C">
            <w:r w:rsidRPr="00BB5313">
              <w:t>64T64R (8,8,2,1,1,4,8), (dH,dV) = (0.5, 0.8)λ, +45°, -45° polarization</w:t>
            </w:r>
          </w:p>
        </w:tc>
      </w:tr>
      <w:tr w:rsidR="000C112C" w:rsidRPr="00F138C7" w14:paraId="35374AE0" w14:textId="77777777" w:rsidTr="000C112C">
        <w:trPr>
          <w:trHeight w:val="330"/>
        </w:trPr>
        <w:tc>
          <w:tcPr>
            <w:tcW w:w="3777" w:type="dxa"/>
            <w:noWrap/>
            <w:hideMark/>
          </w:tcPr>
          <w:p w14:paraId="4937C8F4" w14:textId="77777777" w:rsidR="000C112C" w:rsidRPr="00F138C7" w:rsidRDefault="000C112C" w:rsidP="000C112C">
            <w:r w:rsidRPr="00F138C7">
              <w:rPr>
                <w:rFonts w:hint="eastAsia"/>
              </w:rPr>
              <w:t>UE antenna</w:t>
            </w:r>
          </w:p>
        </w:tc>
        <w:tc>
          <w:tcPr>
            <w:tcW w:w="5854" w:type="dxa"/>
            <w:noWrap/>
          </w:tcPr>
          <w:p w14:paraId="7C25122D" w14:textId="77777777" w:rsidR="000C112C" w:rsidRPr="00F138C7" w:rsidRDefault="000C112C" w:rsidP="000C112C">
            <w:r w:rsidRPr="00F138C7">
              <w:rPr>
                <w:rFonts w:hint="eastAsia"/>
              </w:rPr>
              <w:t>2T4R</w:t>
            </w:r>
            <w:r w:rsidRPr="00CA70C0">
              <w:t>(1,2,2,1,1,1,2)</w:t>
            </w:r>
            <w:r w:rsidRPr="00F138C7">
              <w:rPr>
                <w:rFonts w:hint="eastAsia"/>
              </w:rPr>
              <w:t xml:space="preserve"> with antenna switching</w:t>
            </w:r>
            <w:r>
              <w:rPr>
                <w:rFonts w:hint="eastAsia"/>
                <w:lang w:eastAsia="zh-CN"/>
              </w:rPr>
              <w:t>,</w:t>
            </w:r>
            <w:r>
              <w:rPr>
                <w:lang w:eastAsia="zh-CN"/>
              </w:rPr>
              <w:t xml:space="preserve"> </w:t>
            </w:r>
            <w:r w:rsidRPr="00BB5313">
              <w:t>(dH,dV) = (0.5, 0.</w:t>
            </w:r>
            <w:r>
              <w:t>5</w:t>
            </w:r>
            <w:r w:rsidRPr="00BB5313">
              <w:t>)λ, +</w:t>
            </w:r>
            <w:r>
              <w:t>0</w:t>
            </w:r>
            <w:r w:rsidRPr="00BB5313">
              <w:t xml:space="preserve">°, </w:t>
            </w:r>
            <w:r>
              <w:t>90</w:t>
            </w:r>
            <w:r w:rsidRPr="00BB5313">
              <w:t>° polarization</w:t>
            </w:r>
          </w:p>
        </w:tc>
      </w:tr>
      <w:tr w:rsidR="000C112C" w:rsidRPr="00F138C7" w14:paraId="3BF1586C" w14:textId="77777777" w:rsidTr="000C112C">
        <w:trPr>
          <w:trHeight w:val="330"/>
        </w:trPr>
        <w:tc>
          <w:tcPr>
            <w:tcW w:w="3777" w:type="dxa"/>
            <w:noWrap/>
          </w:tcPr>
          <w:p w14:paraId="2540370A" w14:textId="77777777" w:rsidR="000C112C" w:rsidRPr="00F138C7" w:rsidRDefault="000C112C" w:rsidP="000C112C">
            <w:pPr>
              <w:rPr>
                <w:lang w:eastAsia="zh-CN"/>
              </w:rPr>
            </w:pPr>
            <w:r>
              <w:rPr>
                <w:rFonts w:hint="eastAsia"/>
                <w:lang w:eastAsia="zh-CN"/>
              </w:rPr>
              <w:t>U</w:t>
            </w:r>
            <w:r>
              <w:rPr>
                <w:lang w:eastAsia="zh-CN"/>
              </w:rPr>
              <w:t>E speed</w:t>
            </w:r>
          </w:p>
        </w:tc>
        <w:tc>
          <w:tcPr>
            <w:tcW w:w="5854" w:type="dxa"/>
            <w:noWrap/>
          </w:tcPr>
          <w:p w14:paraId="2B8C2EEF" w14:textId="77777777" w:rsidR="000C112C" w:rsidRPr="00F138C7" w:rsidRDefault="000C112C" w:rsidP="000C112C">
            <w:pPr>
              <w:rPr>
                <w:lang w:eastAsia="zh-CN"/>
              </w:rPr>
            </w:pPr>
            <w:r>
              <w:rPr>
                <w:lang w:eastAsia="zh-CN"/>
              </w:rPr>
              <w:t>3km</w:t>
            </w:r>
            <w:r>
              <w:rPr>
                <w:rFonts w:hint="eastAsia"/>
                <w:lang w:eastAsia="zh-CN"/>
              </w:rPr>
              <w:t>/</w:t>
            </w:r>
            <w:r>
              <w:rPr>
                <w:lang w:eastAsia="zh-CN"/>
              </w:rPr>
              <w:t>h</w:t>
            </w:r>
          </w:p>
        </w:tc>
      </w:tr>
      <w:tr w:rsidR="000C112C" w:rsidRPr="00F138C7" w14:paraId="4EBC789E" w14:textId="77777777" w:rsidTr="000C112C">
        <w:trPr>
          <w:trHeight w:val="330"/>
        </w:trPr>
        <w:tc>
          <w:tcPr>
            <w:tcW w:w="3777" w:type="dxa"/>
            <w:noWrap/>
          </w:tcPr>
          <w:p w14:paraId="34D9F9A8" w14:textId="77777777" w:rsidR="000C112C" w:rsidRDefault="000C112C" w:rsidP="000C112C">
            <w:pPr>
              <w:rPr>
                <w:lang w:eastAsia="zh-CN"/>
              </w:rPr>
            </w:pPr>
            <w:r>
              <w:rPr>
                <w:rFonts w:hint="eastAsia"/>
                <w:lang w:eastAsia="zh-CN"/>
              </w:rPr>
              <w:t>M</w:t>
            </w:r>
            <w:r>
              <w:rPr>
                <w:lang w:eastAsia="zh-CN"/>
              </w:rPr>
              <w:t>CS</w:t>
            </w:r>
          </w:p>
        </w:tc>
        <w:tc>
          <w:tcPr>
            <w:tcW w:w="5854" w:type="dxa"/>
            <w:noWrap/>
          </w:tcPr>
          <w:p w14:paraId="294B7461" w14:textId="77777777" w:rsidR="000C112C" w:rsidRDefault="000C112C" w:rsidP="000C112C">
            <w:pPr>
              <w:rPr>
                <w:lang w:eastAsia="zh-CN"/>
              </w:rPr>
            </w:pPr>
            <w:r>
              <w:rPr>
                <w:lang w:eastAsia="zh-CN"/>
              </w:rPr>
              <w:t>Adaptive</w:t>
            </w:r>
          </w:p>
        </w:tc>
      </w:tr>
      <w:tr w:rsidR="000C112C" w:rsidRPr="00F138C7" w14:paraId="725707DB" w14:textId="77777777" w:rsidTr="000C112C">
        <w:trPr>
          <w:trHeight w:val="330"/>
        </w:trPr>
        <w:tc>
          <w:tcPr>
            <w:tcW w:w="3777" w:type="dxa"/>
            <w:noWrap/>
          </w:tcPr>
          <w:p w14:paraId="2F6C14E6" w14:textId="77777777" w:rsidR="000C112C" w:rsidRDefault="000C112C" w:rsidP="000C112C">
            <w:pPr>
              <w:rPr>
                <w:lang w:eastAsia="zh-CN"/>
              </w:rPr>
            </w:pPr>
            <w:r>
              <w:rPr>
                <w:lang w:eastAsia="zh-CN"/>
              </w:rPr>
              <w:t>Rank and precoder</w:t>
            </w:r>
          </w:p>
        </w:tc>
        <w:tc>
          <w:tcPr>
            <w:tcW w:w="5854" w:type="dxa"/>
            <w:noWrap/>
          </w:tcPr>
          <w:p w14:paraId="606A8AAD" w14:textId="77777777" w:rsidR="000C112C" w:rsidRDefault="000C112C" w:rsidP="000C112C">
            <w:pPr>
              <w:rPr>
                <w:lang w:eastAsia="zh-CN"/>
              </w:rPr>
            </w:pPr>
            <w:r>
              <w:rPr>
                <w:lang w:eastAsia="zh-CN"/>
              </w:rPr>
              <w:t>Adaptive</w:t>
            </w:r>
          </w:p>
        </w:tc>
      </w:tr>
      <w:tr w:rsidR="000C112C" w:rsidRPr="00F138C7" w14:paraId="5CC15B21" w14:textId="77777777" w:rsidTr="000C112C">
        <w:trPr>
          <w:trHeight w:val="330"/>
        </w:trPr>
        <w:tc>
          <w:tcPr>
            <w:tcW w:w="3777" w:type="dxa"/>
            <w:noWrap/>
          </w:tcPr>
          <w:p w14:paraId="0FD543D0" w14:textId="77777777" w:rsidR="000C112C" w:rsidRDefault="000C112C" w:rsidP="000C112C">
            <w:pPr>
              <w:rPr>
                <w:lang w:eastAsia="zh-CN"/>
              </w:rPr>
            </w:pPr>
            <w:r>
              <w:rPr>
                <w:rFonts w:hint="eastAsia"/>
                <w:lang w:eastAsia="zh-CN"/>
              </w:rPr>
              <w:t>P</w:t>
            </w:r>
            <w:r>
              <w:rPr>
                <w:lang w:eastAsia="zh-CN"/>
              </w:rPr>
              <w:t>RG</w:t>
            </w:r>
          </w:p>
        </w:tc>
        <w:tc>
          <w:tcPr>
            <w:tcW w:w="5854" w:type="dxa"/>
            <w:noWrap/>
          </w:tcPr>
          <w:p w14:paraId="039741BB" w14:textId="77777777" w:rsidR="000C112C" w:rsidRDefault="000C112C" w:rsidP="000C112C">
            <w:pPr>
              <w:rPr>
                <w:lang w:eastAsia="zh-CN"/>
              </w:rPr>
            </w:pPr>
            <w:r>
              <w:rPr>
                <w:lang w:eastAsia="zh-CN"/>
              </w:rPr>
              <w:t xml:space="preserve">4 RBs for </w:t>
            </w:r>
            <w:r w:rsidR="00611148">
              <w:rPr>
                <w:highlight w:val="yellow"/>
                <w:lang w:eastAsia="zh-CN"/>
              </w:rPr>
              <w:fldChar w:fldCharType="begin"/>
            </w:r>
            <w:r w:rsidR="00611148">
              <w:rPr>
                <w:lang w:eastAsia="zh-CN"/>
              </w:rPr>
              <w:instrText xml:space="preserve"> REF _Ref54208576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11</w:t>
            </w:r>
            <w:r w:rsidR="00611148">
              <w:rPr>
                <w:highlight w:val="yellow"/>
                <w:lang w:eastAsia="zh-CN"/>
              </w:rPr>
              <w:fldChar w:fldCharType="end"/>
            </w:r>
            <w:r>
              <w:rPr>
                <w:lang w:eastAsia="zh-CN"/>
              </w:rPr>
              <w:t xml:space="preserve">, 4 RBs and 2 RBs for </w:t>
            </w:r>
            <w:r w:rsidR="00611148">
              <w:rPr>
                <w:highlight w:val="yellow"/>
                <w:lang w:eastAsia="zh-CN"/>
              </w:rPr>
              <w:fldChar w:fldCharType="begin"/>
            </w:r>
            <w:r w:rsidR="00611148">
              <w:rPr>
                <w:lang w:eastAsia="zh-CN"/>
              </w:rPr>
              <w:instrText xml:space="preserve"> REF _Ref54208614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12</w:t>
            </w:r>
            <w:r w:rsidR="00611148">
              <w:rPr>
                <w:highlight w:val="yellow"/>
                <w:lang w:eastAsia="zh-CN"/>
              </w:rPr>
              <w:fldChar w:fldCharType="end"/>
            </w:r>
          </w:p>
        </w:tc>
      </w:tr>
      <w:tr w:rsidR="000C112C" w:rsidRPr="00F138C7" w14:paraId="1F25252C" w14:textId="77777777" w:rsidTr="000C112C">
        <w:trPr>
          <w:trHeight w:val="330"/>
        </w:trPr>
        <w:tc>
          <w:tcPr>
            <w:tcW w:w="3777" w:type="dxa"/>
            <w:noWrap/>
          </w:tcPr>
          <w:p w14:paraId="00D1E3AC" w14:textId="77777777" w:rsidR="000C112C" w:rsidRDefault="000C112C" w:rsidP="000C112C">
            <w:pPr>
              <w:rPr>
                <w:lang w:eastAsia="zh-CN"/>
              </w:rPr>
            </w:pPr>
            <w:r>
              <w:rPr>
                <w:rFonts w:hint="eastAsia"/>
                <w:lang w:eastAsia="zh-CN"/>
              </w:rPr>
              <w:t>M</w:t>
            </w:r>
            <w:r>
              <w:rPr>
                <w:lang w:eastAsia="zh-CN"/>
              </w:rPr>
              <w:t>IMO scheme</w:t>
            </w:r>
          </w:p>
        </w:tc>
        <w:tc>
          <w:tcPr>
            <w:tcW w:w="5854" w:type="dxa"/>
            <w:noWrap/>
          </w:tcPr>
          <w:p w14:paraId="0F17F96E" w14:textId="77777777" w:rsidR="000C112C" w:rsidRDefault="000C112C" w:rsidP="000C112C">
            <w:pPr>
              <w:rPr>
                <w:lang w:eastAsia="zh-CN"/>
              </w:rPr>
            </w:pPr>
            <w:r>
              <w:rPr>
                <w:rFonts w:hint="eastAsia"/>
                <w:lang w:eastAsia="zh-CN"/>
              </w:rPr>
              <w:t>S</w:t>
            </w:r>
            <w:r>
              <w:rPr>
                <w:lang w:eastAsia="zh-CN"/>
              </w:rPr>
              <w:t xml:space="preserve">U-MIMO and MU-MIMO for </w:t>
            </w:r>
            <w:r w:rsidR="00611148">
              <w:rPr>
                <w:highlight w:val="yellow"/>
                <w:lang w:eastAsia="zh-CN"/>
              </w:rPr>
              <w:fldChar w:fldCharType="begin"/>
            </w:r>
            <w:r w:rsidR="00611148">
              <w:rPr>
                <w:lang w:eastAsia="zh-CN"/>
              </w:rPr>
              <w:instrText xml:space="preserve"> REF _Ref54208576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11</w:t>
            </w:r>
            <w:r w:rsidR="00611148">
              <w:rPr>
                <w:highlight w:val="yellow"/>
                <w:lang w:eastAsia="zh-CN"/>
              </w:rPr>
              <w:fldChar w:fldCharType="end"/>
            </w:r>
            <w:r>
              <w:rPr>
                <w:lang w:eastAsia="zh-CN"/>
              </w:rPr>
              <w:t xml:space="preserve">, MU-MIMO for </w:t>
            </w:r>
            <w:r w:rsidR="00611148">
              <w:rPr>
                <w:highlight w:val="yellow"/>
                <w:lang w:eastAsia="zh-CN"/>
              </w:rPr>
              <w:fldChar w:fldCharType="begin"/>
            </w:r>
            <w:r w:rsidR="00611148">
              <w:rPr>
                <w:lang w:eastAsia="zh-CN"/>
              </w:rPr>
              <w:instrText xml:space="preserve"> REF _Ref54208614 \h </w:instrText>
            </w:r>
            <w:r w:rsidR="00611148">
              <w:rPr>
                <w:highlight w:val="yellow"/>
                <w:lang w:eastAsia="zh-CN"/>
              </w:rPr>
            </w:r>
            <w:r w:rsidR="00611148">
              <w:rPr>
                <w:highlight w:val="yellow"/>
                <w:lang w:eastAsia="zh-CN"/>
              </w:rPr>
              <w:fldChar w:fldCharType="separate"/>
            </w:r>
            <w:r w:rsidR="00611148">
              <w:t xml:space="preserve">Figure </w:t>
            </w:r>
            <w:r w:rsidR="00611148">
              <w:rPr>
                <w:noProof/>
              </w:rPr>
              <w:t>12</w:t>
            </w:r>
            <w:r w:rsidR="00611148">
              <w:rPr>
                <w:highlight w:val="yellow"/>
                <w:lang w:eastAsia="zh-CN"/>
              </w:rPr>
              <w:fldChar w:fldCharType="end"/>
            </w:r>
          </w:p>
          <w:p w14:paraId="25C8B06E" w14:textId="77777777" w:rsidR="000C112C" w:rsidRDefault="000C112C" w:rsidP="000C112C">
            <w:pPr>
              <w:rPr>
                <w:lang w:eastAsia="zh-CN"/>
              </w:rPr>
            </w:pPr>
            <w:r>
              <w:rPr>
                <w:lang w:eastAsia="zh-CN"/>
              </w:rPr>
              <w:t>Note: For MU-MIMO, 2 UE with 30 degree difference in AOD and 10 degree difference in ZOD is assumed.</w:t>
            </w:r>
          </w:p>
        </w:tc>
      </w:tr>
      <w:tr w:rsidR="000C112C" w:rsidRPr="00F138C7" w14:paraId="58145056" w14:textId="77777777" w:rsidTr="000C112C">
        <w:trPr>
          <w:trHeight w:val="330"/>
        </w:trPr>
        <w:tc>
          <w:tcPr>
            <w:tcW w:w="3777" w:type="dxa"/>
            <w:noWrap/>
          </w:tcPr>
          <w:p w14:paraId="6F0FC377" w14:textId="77777777" w:rsidR="000C112C" w:rsidRDefault="000C112C" w:rsidP="000C112C">
            <w:pPr>
              <w:rPr>
                <w:lang w:eastAsia="zh-CN"/>
              </w:rPr>
            </w:pPr>
            <w:r>
              <w:rPr>
                <w:rFonts w:hint="eastAsia"/>
                <w:lang w:eastAsia="zh-CN"/>
              </w:rPr>
              <w:t>D</w:t>
            </w:r>
            <w:r>
              <w:rPr>
                <w:lang w:eastAsia="zh-CN"/>
              </w:rPr>
              <w:t>L SNR</w:t>
            </w:r>
          </w:p>
        </w:tc>
        <w:tc>
          <w:tcPr>
            <w:tcW w:w="5854" w:type="dxa"/>
            <w:noWrap/>
          </w:tcPr>
          <w:p w14:paraId="4ACA9072" w14:textId="77777777" w:rsidR="000C112C" w:rsidRDefault="000C112C" w:rsidP="000C112C">
            <w:pPr>
              <w:rPr>
                <w:lang w:eastAsia="zh-CN"/>
              </w:rPr>
            </w:pPr>
            <w:r>
              <w:rPr>
                <w:rFonts w:hint="eastAsia"/>
                <w:lang w:eastAsia="zh-CN"/>
              </w:rPr>
              <w:t>9</w:t>
            </w:r>
            <w:r>
              <w:rPr>
                <w:lang w:eastAsia="zh-CN"/>
              </w:rPr>
              <w:t xml:space="preserve"> dB higher than UL SNR</w:t>
            </w:r>
          </w:p>
        </w:tc>
      </w:tr>
    </w:tbl>
    <w:p w14:paraId="1E5AD4CD" w14:textId="77777777" w:rsidR="007C3FA8" w:rsidRPr="000C112C" w:rsidRDefault="007C3FA8" w:rsidP="000C112C">
      <w:pPr>
        <w:rPr>
          <w:kern w:val="2"/>
          <w:lang w:eastAsia="zh-CN"/>
        </w:rPr>
      </w:pPr>
    </w:p>
    <w:sectPr w:rsidR="007C3FA8" w:rsidRPr="000C112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93C74" w14:textId="77777777" w:rsidR="00353E6C" w:rsidRDefault="00353E6C">
      <w:r>
        <w:separator/>
      </w:r>
    </w:p>
  </w:endnote>
  <w:endnote w:type="continuationSeparator" w:id="0">
    <w:p w14:paraId="7183FBFA" w14:textId="77777777" w:rsidR="00353E6C" w:rsidRDefault="00353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753F9" w14:textId="77777777" w:rsidR="00353E6C" w:rsidRDefault="00353E6C">
      <w:r>
        <w:separator/>
      </w:r>
    </w:p>
  </w:footnote>
  <w:footnote w:type="continuationSeparator" w:id="0">
    <w:p w14:paraId="1156B93C" w14:textId="77777777" w:rsidR="00353E6C" w:rsidRDefault="00353E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16"/>
  </w:num>
  <w:num w:numId="4">
    <w:abstractNumId w:val="14"/>
  </w:num>
  <w:num w:numId="5">
    <w:abstractNumId w:val="9"/>
  </w:num>
  <w:num w:numId="6">
    <w:abstractNumId w:val="28"/>
  </w:num>
  <w:num w:numId="7">
    <w:abstractNumId w:val="15"/>
  </w:num>
  <w:num w:numId="8">
    <w:abstractNumId w:val="22"/>
  </w:num>
  <w:num w:numId="9">
    <w:abstractNumId w:val="26"/>
  </w:num>
  <w:num w:numId="10">
    <w:abstractNumId w:val="27"/>
  </w:num>
  <w:num w:numId="11">
    <w:abstractNumId w:val="30"/>
  </w:num>
  <w:num w:numId="12">
    <w:abstractNumId w:val="13"/>
  </w:num>
  <w:num w:numId="13">
    <w:abstractNumId w:val="24"/>
  </w:num>
  <w:num w:numId="14">
    <w:abstractNumId w:val="23"/>
  </w:num>
  <w:num w:numId="15">
    <w:abstractNumId w:val="20"/>
  </w:num>
  <w:num w:numId="16">
    <w:abstractNumId w:val="11"/>
  </w:num>
  <w:num w:numId="17">
    <w:abstractNumId w:val="19"/>
  </w:num>
  <w:num w:numId="18">
    <w:abstractNumId w:val="12"/>
  </w:num>
  <w:num w:numId="19">
    <w:abstractNumId w:val="10"/>
  </w:num>
  <w:num w:numId="20">
    <w:abstractNumId w:val="25"/>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0EB"/>
    <w:rsid w:val="000B6E2C"/>
    <w:rsid w:val="000B76C5"/>
    <w:rsid w:val="000B7A10"/>
    <w:rsid w:val="000C112C"/>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5C2"/>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4A55"/>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973"/>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7872"/>
    <w:rsid w:val="00231C25"/>
    <w:rsid w:val="00231C6F"/>
    <w:rsid w:val="00232A90"/>
    <w:rsid w:val="00234151"/>
    <w:rsid w:val="00234F8C"/>
    <w:rsid w:val="00235542"/>
    <w:rsid w:val="002369B0"/>
    <w:rsid w:val="00236AD8"/>
    <w:rsid w:val="002401F5"/>
    <w:rsid w:val="00240E54"/>
    <w:rsid w:val="00241A18"/>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4ADD"/>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559C"/>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3E6C"/>
    <w:rsid w:val="003548D8"/>
    <w:rsid w:val="003554CA"/>
    <w:rsid w:val="00355FA3"/>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3DBC"/>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11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C7"/>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6F6"/>
    <w:rsid w:val="00435FE2"/>
    <w:rsid w:val="00436E2F"/>
    <w:rsid w:val="00436EAB"/>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4143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1148"/>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F9"/>
    <w:rsid w:val="006304BC"/>
    <w:rsid w:val="00630DCE"/>
    <w:rsid w:val="0063120A"/>
    <w:rsid w:val="0063150B"/>
    <w:rsid w:val="00631585"/>
    <w:rsid w:val="0063221B"/>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B7E74"/>
    <w:rsid w:val="006C1019"/>
    <w:rsid w:val="006C2BB5"/>
    <w:rsid w:val="006C2BEE"/>
    <w:rsid w:val="006C3AD8"/>
    <w:rsid w:val="006C3E0D"/>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97"/>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E7EE5"/>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210D"/>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6833"/>
    <w:rsid w:val="00856840"/>
    <w:rsid w:val="0086087C"/>
    <w:rsid w:val="00860D8E"/>
    <w:rsid w:val="00861840"/>
    <w:rsid w:val="0086275E"/>
    <w:rsid w:val="00864440"/>
    <w:rsid w:val="00864D76"/>
    <w:rsid w:val="008650FC"/>
    <w:rsid w:val="00866EB3"/>
    <w:rsid w:val="0086701A"/>
    <w:rsid w:val="00867BD2"/>
    <w:rsid w:val="008712FD"/>
    <w:rsid w:val="008716A1"/>
    <w:rsid w:val="00872D3F"/>
    <w:rsid w:val="008733E4"/>
    <w:rsid w:val="00873A92"/>
    <w:rsid w:val="00873F15"/>
    <w:rsid w:val="00874096"/>
    <w:rsid w:val="008756A4"/>
    <w:rsid w:val="00875F73"/>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57F1"/>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A22"/>
    <w:rsid w:val="00A04634"/>
    <w:rsid w:val="00A06119"/>
    <w:rsid w:val="00A06AD7"/>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AD5"/>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DA4"/>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4D25"/>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7CE"/>
    <w:rsid w:val="00C75A6B"/>
    <w:rsid w:val="00C763B6"/>
    <w:rsid w:val="00C7644F"/>
    <w:rsid w:val="00C768F6"/>
    <w:rsid w:val="00C80073"/>
    <w:rsid w:val="00C80DEA"/>
    <w:rsid w:val="00C81814"/>
    <w:rsid w:val="00C832DC"/>
    <w:rsid w:val="00C8377F"/>
    <w:rsid w:val="00C8646D"/>
    <w:rsid w:val="00C91DE3"/>
    <w:rsid w:val="00C92C7F"/>
    <w:rsid w:val="00C9369D"/>
    <w:rsid w:val="00C944FA"/>
    <w:rsid w:val="00C95854"/>
    <w:rsid w:val="00C95EFF"/>
    <w:rsid w:val="00C96E6F"/>
    <w:rsid w:val="00C97872"/>
    <w:rsid w:val="00CA0532"/>
    <w:rsid w:val="00CA2241"/>
    <w:rsid w:val="00CA36D3"/>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38D"/>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6FC"/>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922"/>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57F5E"/>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084"/>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3C5"/>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13"/>
    <w:rsid w:val="00F8657A"/>
    <w:rsid w:val="00F8679A"/>
    <w:rsid w:val="00F87117"/>
    <w:rsid w:val="00F8736C"/>
    <w:rsid w:val="00F9030E"/>
    <w:rsid w:val="00F90438"/>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B6508"/>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9843"/>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tion Char,Caption Char1 Char,cap Char Char1,Caption Char Char1 Char,cap Char2,条目,cap Char Char Char Char Char Char Char,Caption Char2,Caption Char Char Char,Caption Char Char1,fig and tbl,fighead2,Table Caption"/>
    <w:basedOn w:val="a"/>
    <w:next w:val="a"/>
    <w:link w:val="Char0"/>
    <w:qFormat/>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 Char Char Char Char Char Char Char Char,Caption Char2 Char,Caption Char Char Char Char,Caption Char Char1 Char1"/>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列"/>
    <w:basedOn w:val="a"/>
    <w:link w:val="Char3"/>
    <w:uiPriority w:val="34"/>
    <w:qFormat/>
    <w:rsid w:val="00F90438"/>
    <w:pPr>
      <w:autoSpaceDE/>
      <w:autoSpaceDN/>
      <w:adjustRightInd/>
      <w:snapToGrid/>
      <w:ind w:leftChars="400" w:left="840" w:hanging="720"/>
    </w:pPr>
    <w:rPr>
      <w:rFonts w:ascii="Calibri Light" w:eastAsia="@Yu Mincho" w:hAnsi="Calibri Light"/>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F90438"/>
    <w:rPr>
      <w:rFonts w:ascii="Calibri Light" w:eastAsia="@Yu Mincho" w:hAnsi="Calibri Light"/>
      <w:szCs w:val="24"/>
      <w:lang w:val="en-GB" w:eastAsia="x-none"/>
    </w:rPr>
  </w:style>
  <w:style w:type="paragraph" w:styleId="af1">
    <w:name w:val="annotation text"/>
    <w:basedOn w:val="a"/>
    <w:link w:val="Char4"/>
    <w:rsid w:val="000C112C"/>
    <w:pPr>
      <w:tabs>
        <w:tab w:val="left" w:pos="1418"/>
        <w:tab w:val="left" w:pos="4678"/>
        <w:tab w:val="left" w:pos="5954"/>
        <w:tab w:val="left" w:pos="7088"/>
      </w:tabs>
      <w:autoSpaceDE/>
      <w:autoSpaceDN/>
      <w:adjustRightInd/>
      <w:snapToGrid/>
      <w:spacing w:after="240"/>
    </w:pPr>
    <w:rPr>
      <w:rFonts w:ascii="Calibri Light" w:hAnsi="Calibri Light"/>
      <w:sz w:val="20"/>
      <w:szCs w:val="20"/>
      <w:lang w:val="en-GB"/>
    </w:rPr>
  </w:style>
  <w:style w:type="character" w:customStyle="1" w:styleId="Char4">
    <w:name w:val="批注文字 Char"/>
    <w:basedOn w:val="a0"/>
    <w:link w:val="af1"/>
    <w:rsid w:val="000C112C"/>
    <w:rPr>
      <w:rFonts w:ascii="Calibri Light" w:hAnsi="Calibri Light"/>
      <w:lang w:val="en-GB"/>
    </w:rPr>
  </w:style>
  <w:style w:type="character" w:styleId="af2">
    <w:name w:val="annotation reference"/>
    <w:semiHidden/>
    <w:rsid w:val="000C112C"/>
    <w:rPr>
      <w:sz w:val="16"/>
    </w:rPr>
  </w:style>
  <w:style w:type="paragraph" w:styleId="af3">
    <w:name w:val="Document Map"/>
    <w:basedOn w:val="a"/>
    <w:link w:val="Char5"/>
    <w:rsid w:val="000C112C"/>
    <w:pPr>
      <w:autoSpaceDE/>
      <w:autoSpaceDN/>
      <w:adjustRightInd/>
      <w:snapToGrid/>
    </w:pPr>
    <w:rPr>
      <w:rFonts w:ascii="宋体" w:hAnsi="宋体"/>
      <w:sz w:val="16"/>
      <w:szCs w:val="16"/>
      <w:lang w:val="en-GB"/>
    </w:rPr>
  </w:style>
  <w:style w:type="character" w:customStyle="1" w:styleId="Char5">
    <w:name w:val="文档结构图 Char"/>
    <w:basedOn w:val="a0"/>
    <w:link w:val="af3"/>
    <w:rsid w:val="000C112C"/>
    <w:rPr>
      <w:rFonts w:ascii="宋体" w:hAnsi="宋体"/>
      <w:sz w:val="16"/>
      <w:szCs w:val="16"/>
      <w:lang w:val="en-GB"/>
    </w:rPr>
  </w:style>
  <w:style w:type="table" w:styleId="4-1">
    <w:name w:val="Grid Table 4 Accent 1"/>
    <w:basedOn w:val="a1"/>
    <w:uiPriority w:val="49"/>
    <w:rsid w:val="000C112C"/>
    <w:rPr>
      <w:rFonts w:ascii="宋体" w:hAnsi="宋体" w:cs="宋体"/>
      <w:lang w:eastAsia="zh-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f4">
    <w:name w:val="annotation subject"/>
    <w:basedOn w:val="af1"/>
    <w:next w:val="af1"/>
    <w:link w:val="Char6"/>
    <w:semiHidden/>
    <w:unhideWhenUsed/>
    <w:rsid w:val="00F86513"/>
    <w:pPr>
      <w:tabs>
        <w:tab w:val="clear" w:pos="1418"/>
        <w:tab w:val="clear" w:pos="4678"/>
        <w:tab w:val="clear" w:pos="5954"/>
        <w:tab w:val="clear" w:pos="7088"/>
      </w:tabs>
      <w:autoSpaceDE w:val="0"/>
      <w:autoSpaceDN w:val="0"/>
      <w:adjustRightInd w:val="0"/>
      <w:snapToGrid w:val="0"/>
      <w:spacing w:after="120"/>
      <w:jc w:val="left"/>
    </w:pPr>
    <w:rPr>
      <w:rFonts w:ascii="Times New Roman" w:hAnsi="Times New Roman"/>
      <w:b/>
      <w:bCs/>
      <w:sz w:val="22"/>
      <w:szCs w:val="22"/>
      <w:lang w:val="en-US"/>
    </w:rPr>
  </w:style>
  <w:style w:type="character" w:customStyle="1" w:styleId="Char6">
    <w:name w:val="批注主题 Char"/>
    <w:basedOn w:val="Char4"/>
    <w:link w:val="af4"/>
    <w:semiHidden/>
    <w:rsid w:val="00F86513"/>
    <w:rPr>
      <w:rFonts w:ascii="Calibri Light" w:hAnsi="Calibri Light"/>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3DCFB1-DEBE-49EE-95C9-4C5084EF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5536</Words>
  <Characters>29180</Characters>
  <Application>Microsoft Office Word</Application>
  <DocSecurity>0</DocSecurity>
  <Lines>663</Lines>
  <Paragraphs>418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2020-10-23T08:41:00Z</dcterms:created>
  <dcterms:modified xsi:type="dcterms:W3CDTF">2020-10-24T01:53:00Z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(3)eFv8CzcLNB7BjJZTNpLHlQJnokOQq2zB6i5tFg9mLaqxHsOff0dwOpI/RDZ0xdVWPHSbrLml
PpcghkcM5mKmzo9x/2fbKRRBNlp/Hhg2WnuqBWeFYQcEdX9rXMOHuzLOBNBZ+Xy1VvFTW4qk
+s8h4QRDeJGotNX/tGeKlC6ED84cDgc3X+FZIxGlYj3zxM9IvT0AJEkztXQ5q3GITlg1m3QI
5EODCRLf23joW0hRnP</vt:lpwstr>
  </property>
  <property fmtid="{D5CDD505-2E9C-101B-9397-08002B2CF9AE}" pid="13" name="_2015_ms_pID_725343_00">
    <vt:lpwstr>_2015_ms_pID_725343</vt:lpwstr>
  </property>
  <property fmtid="{D5CDD505-2E9C-101B-9397-08002B2CF9AE}" pid="14" name="_2015_ms_pID_7253431">
    <vt:lpwstr>4G9ssQwX2+gQMm9a2pARSPAxdzFEow5Bj0Ma1uSXNiACb9ZyW6Kcs5
l2FnKiO1KsTDyn9M12H/Urw3ju73Wb/15PVAqxPbws5iTQ6YzeQIV3EeRB+WQP4i3A9eDghb
QirOpm8gU/GYjisSYwR40qnmY8LXRxvOiZD+mtST095zCRJiheUCWC1COyQwFPh6UItk83Ym
zY8g6imRZeed1OQoPLogZMp8UqLe6wJRudVw</vt:lpwstr>
  </property>
  <property fmtid="{D5CDD505-2E9C-101B-9397-08002B2CF9AE}" pid="15" name="_2015_ms_pID_7253431_00">
    <vt:lpwstr>_2015_ms_pID_7253431</vt:lpwstr>
  </property>
  <property fmtid="{D5CDD505-2E9C-101B-9397-08002B2CF9AE}" pid="16" name="_2015_ms_pID_7253432">
    <vt:lpwstr>htK7dheN2W2/wTxhVvFY6yNm87fh8zaPj7mo
D85pni1oJZbASZk552AXUja/BkARbA==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1603504156</vt:lpwstr>
  </property>
</Properties>
</file>