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bookmarkStart w:id="0" w:name="_GoBack"/>
      <w:bookmarkEnd w:id="0"/>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1" w:name="_Toc32744954"/>
      <w:bookmarkStart w:id="2" w:name="_Toc48211438"/>
      <w:r>
        <w:t>Introduction</w:t>
      </w:r>
      <w:bookmarkEnd w:id="1"/>
      <w:bookmarkEnd w:id="2"/>
    </w:p>
    <w:p w14:paraId="4F288DC4" w14:textId="77777777" w:rsidR="00194B60" w:rsidRDefault="006409C4">
      <w:r>
        <w:t>This document provides the a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UE/gNB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UE/gNB measurements</w:t>
            </w:r>
          </w:p>
          <w:p w14:paraId="4F288DDA" w14:textId="77777777" w:rsidR="00194B60" w:rsidRDefault="006409C4">
            <w:pPr>
              <w:pStyle w:val="0Maintext"/>
              <w:numPr>
                <w:ilvl w:val="1"/>
                <w:numId w:val="29"/>
              </w:numPr>
              <w:rPr>
                <w:highlight w:val="darkYellow"/>
              </w:rPr>
            </w:pPr>
            <w:r>
              <w:rPr>
                <w:highlight w:val="darkYellow"/>
              </w:rPr>
              <w:t>Other issues related to the UE/gNB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lastRenderedPageBreak/>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3" w:name="_Toc511230578"/>
      <w:bookmarkStart w:id="4"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5" w:name="_Toc48211439"/>
      <w:r>
        <w:t>Enhancements of DL positioning reference signals</w:t>
      </w:r>
      <w:bookmarkEnd w:id="5"/>
    </w:p>
    <w:p w14:paraId="4F288DF9" w14:textId="77777777" w:rsidR="00194B60" w:rsidRDefault="006409C4">
      <w:pPr>
        <w:pStyle w:val="Heading2"/>
      </w:pPr>
      <w:bookmarkStart w:id="6" w:name="_Toc48211440"/>
      <w:r>
        <w:t>New DL PRS transmission patterns and additional DL PRS configuration</w:t>
      </w:r>
      <w:bookmarkEnd w:id="6"/>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lastRenderedPageBreak/>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lastRenderedPageBreak/>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methods/signaling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methods/signaling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 but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r>
              <w:rPr>
                <w:rFonts w:eastAsiaTheme="minorEastAsia" w:cstheme="minorHAnsi"/>
                <w:sz w:val="16"/>
                <w:szCs w:val="16"/>
                <w:lang w:eastAsia="zh-CN"/>
              </w:rPr>
              <w:t>CEWiT</w:t>
            </w:r>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Default="006409C4">
      <w:r>
        <w:t>Discussed in GTW. The proposal is updated online as follows:</w:t>
      </w:r>
    </w:p>
    <w:p w14:paraId="4F288EC4" w14:textId="77777777" w:rsidR="00194B60" w:rsidRDefault="006409C4">
      <w:pPr>
        <w:pStyle w:val="Heading3"/>
      </w:pPr>
      <w:r>
        <w:rPr>
          <w:highlight w:val="magenta"/>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improve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of  proposal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uawei/HiSilicon</w:t>
            </w:r>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 and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t xml:space="preserve">What is the difference between the first and second subbullets?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subbullets.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subbullets</w:t>
            </w:r>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lastRenderedPageBreak/>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y reading the main bullet, our understanding is that 1-symbol DL PRS along with other symbol length and comb size are included. Howver,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It seems it may not help too much to continue email discussion on this. I think we can have two alternatives. Based on the feedbacn,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7" w:name="_Hlk49325832"/>
      <w:r>
        <w:rPr>
          <w:highlight w:val="magenta"/>
        </w:rPr>
        <w:t>Proposal 2-1 (Revision 4)</w:t>
      </w:r>
    </w:p>
    <w:bookmarkEnd w:id="7"/>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Huawei/HiSilicon</w:t>
            </w:r>
            <w:r w:rsidR="00105144">
              <w:rPr>
                <w:sz w:val="20"/>
                <w:szCs w:val="20"/>
                <w:lang w:val="en-GB"/>
              </w:rPr>
              <w:t xml:space="preserve">, </w:t>
            </w:r>
            <w:r w:rsidR="00105144" w:rsidRPr="00105144">
              <w:rPr>
                <w:sz w:val="20"/>
                <w:szCs w:val="20"/>
                <w:lang w:val="en-GB"/>
              </w:rPr>
              <w:t>Ericsson</w:t>
            </w:r>
            <w:r w:rsidR="00105144">
              <w:rPr>
                <w:sz w:val="20"/>
                <w:szCs w:val="20"/>
                <w:lang w:val="en-GB"/>
              </w:rPr>
              <w:t>, CMCC, SS (removed the first subbullet)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8" w:author="Ren Da" w:date="2020-08-25T11:09:00Z"/>
                <w:sz w:val="20"/>
                <w:szCs w:val="20"/>
                <w:lang w:val="en-GB"/>
              </w:rPr>
            </w:pPr>
            <w:del w:id="9"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10" w:author="Ren Da" w:date="2020-08-25T11:09:00Z"/>
                <w:sz w:val="20"/>
                <w:szCs w:val="20"/>
                <w:lang w:val="en-GB"/>
              </w:rPr>
            </w:pPr>
            <w:del w:id="11"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vivo, </w:t>
            </w:r>
            <w:r w:rsidR="00105144" w:rsidRPr="00105144">
              <w:rPr>
                <w:sz w:val="20"/>
                <w:szCs w:val="20"/>
                <w:lang w:val="en-GB"/>
              </w:rPr>
              <w:t>Huawei/HiSilicon</w:t>
            </w:r>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So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focuses on the new option of number of symbol for PRS, that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suppart alt-1. We don’t really see a huge difference with alt2, since the the list says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bl>
    <w:p w14:paraId="4F288F4A" w14:textId="1CA28F67" w:rsidR="00194B60" w:rsidRDefault="00194B60"/>
    <w:p w14:paraId="009A7A12" w14:textId="77777777" w:rsidR="00625808" w:rsidRDefault="00625808" w:rsidP="00625808">
      <w:pPr>
        <w:pStyle w:val="Subtitle"/>
        <w:rPr>
          <w:rFonts w:ascii="Times New Roman" w:hAnsi="Times New Roman" w:cs="Times New Roman"/>
        </w:rPr>
      </w:pPr>
      <w:r>
        <w:rPr>
          <w:rFonts w:ascii="Times New Roman" w:hAnsi="Times New Roman" w:cs="Times New Roman"/>
        </w:rPr>
        <w:t>FL comments</w:t>
      </w:r>
    </w:p>
    <w:p w14:paraId="08B3D776" w14:textId="632E66A8" w:rsidR="00954AE4" w:rsidRDefault="00625808" w:rsidP="00954AE4">
      <w:r>
        <w:lastRenderedPageBreak/>
        <w:t>Among the response from 9 companies, 3 companies prefer Alt. 1 and 3 companies prefer Alt.2, 2 companies can go either way, and one company don’t think this is a high-priority issue</w:t>
      </w:r>
      <w:r w:rsidR="006F5C97">
        <w:t>.</w:t>
      </w:r>
      <w:r w:rsidR="00954AE4">
        <w:t xml:space="preserve"> Let us wait to see if the preference of other companies</w:t>
      </w:r>
      <w:r w:rsidR="006F5C97">
        <w:t xml:space="preserve"> to see if we can </w:t>
      </w:r>
      <w:r w:rsidR="00954AE4">
        <w:t xml:space="preserve">take the majority view as potential resolution to see if it is agreeable. If not, we may need to continue the discussion next meeting. </w:t>
      </w:r>
    </w:p>
    <w:p w14:paraId="4F288F4B" w14:textId="77777777" w:rsidR="00194B60" w:rsidRDefault="00194B60"/>
    <w:p w14:paraId="4F288F4C" w14:textId="77777777" w:rsidR="00194B60" w:rsidRDefault="006409C4">
      <w:pPr>
        <w:pStyle w:val="Heading2"/>
      </w:pPr>
      <w:bookmarkStart w:id="12" w:name="_Toc48211441"/>
      <w:r>
        <w:t>Simultaneous transmission and reception of DL PRS with other signals/channels</w:t>
      </w:r>
      <w:bookmarkEnd w:id="12"/>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postioning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(InterDigital)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(InterDigital)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Interference introduced across FDMed channels/signals due to time misalignment (e.g. reception outside the CP) and methods/</w:t>
            </w:r>
            <w:r>
              <w:rPr>
                <w:rFonts w:eastAsiaTheme="minorEastAsia"/>
                <w:b/>
                <w:bCs/>
                <w:i/>
                <w:iCs/>
                <w:sz w:val="16"/>
                <w:szCs w:val="16"/>
                <w:lang w:val="en-GB"/>
              </w:rPr>
              <w:pgNum/>
            </w:r>
            <w:r>
              <w:rPr>
                <w:rFonts w:eastAsiaTheme="minorEastAsia"/>
                <w:b/>
                <w:bCs/>
                <w:i/>
                <w:iCs/>
                <w:sz w:val="16"/>
                <w:szCs w:val="16"/>
                <w:lang w:val="en-GB"/>
              </w:rPr>
              <w:t xml:space="preserve">ransmissi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r>
        <w:t>ransmissi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Interference across FDMed channels/signals due to time misalignment (e.g. reception outside the CP) and methods/</w:t>
      </w:r>
      <w:r>
        <w:rPr>
          <w:sz w:val="20"/>
          <w:szCs w:val="20"/>
          <w:lang w:val="en-GB"/>
        </w:rPr>
        <w:pgNum/>
      </w:r>
      <w:r>
        <w:rPr>
          <w:sz w:val="20"/>
          <w:szCs w:val="20"/>
          <w:lang w:val="en-GB"/>
        </w:rPr>
        <w:t>ransmissi</w:t>
      </w:r>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It seems even RE-level FDMing is considered by some companies. We don’t see how that will be useful. We think it is reasonable to ask to limit the scope to “at least for PRB-level FDMing”.</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Interference across FDMed channels/signals due to time misalignment (e.g. reception outside the CP) and methods/</w:t>
            </w:r>
            <w:r>
              <w:rPr>
                <w:sz w:val="20"/>
                <w:szCs w:val="20"/>
                <w:lang w:val="en-GB"/>
              </w:rPr>
              <w:pgNum/>
            </w:r>
            <w:r>
              <w:rPr>
                <w:sz w:val="20"/>
                <w:szCs w:val="20"/>
                <w:lang w:val="en-GB"/>
              </w:rPr>
              <w:t>ransmissi</w:t>
            </w:r>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r>
              <w:rPr>
                <w:rFonts w:cstheme="minorHAnsi"/>
                <w:sz w:val="16"/>
                <w:szCs w:val="16"/>
              </w:rPr>
              <w:t>InterDigital</w:t>
            </w:r>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  why the FDMed channel/signal may have time misalignment? The FDMed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lastRenderedPageBreak/>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宋体" w:cstheme="minorHAnsi" w:hint="eastAsia"/>
                <w:sz w:val="16"/>
                <w:szCs w:val="16"/>
                <w:lang w:val="en-US" w:eastAsia="zh-CN"/>
              </w:rPr>
              <w:lastRenderedPageBreak/>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Ericssion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The reason is that simultaneous reception of multiple signals heavily affect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 with OPPO to add the third subbullet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t>For Intel’s comments, my understanding is that the intention of the proposal is to allow the simultaneous transmission of DL PRS with other signals/channels in the same OFDM symbol, but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lastRenderedPageBreak/>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We support, and also want to check our understanding that it include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Low priority. It is written from gNB perspective, “</w:t>
            </w:r>
            <w:r>
              <w:rPr>
                <w:rFonts w:eastAsia="Malgun Gothic"/>
                <w:sz w:val="16"/>
                <w:szCs w:val="16"/>
                <w:lang w:eastAsia="ko-KR"/>
              </w:rPr>
              <w:pgNum/>
            </w:r>
            <w:r>
              <w:rPr>
                <w:rFonts w:eastAsia="Malgun Gothic"/>
                <w:sz w:val="16"/>
                <w:szCs w:val="16"/>
                <w:lang w:eastAsia="ko-KR"/>
              </w:rPr>
              <w:t>ransmission”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HW/HiSi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aboe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discss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FDMed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For MTK’s comments: My understanding is that it is without MG, and from UE’s perspective DL PRS and other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Rel-16,  DL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lastRenderedPageBreak/>
              <w:t>H</w:t>
            </w:r>
            <w:r>
              <w:rPr>
                <w:rFonts w:eastAsiaTheme="minorEastAsia"/>
                <w:sz w:val="16"/>
                <w:lang w:eastAsia="zh-CN"/>
              </w:rPr>
              <w:t>uawei/HiSilicon</w:t>
            </w:r>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QC, from our perspective, always allowing PRS and SSB to be TDMed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We wonder whether the PRS processing time will be increase or not if PRS from the neighboring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r>
              <w:rPr>
                <w:rFonts w:eastAsiaTheme="minorEastAsia" w:hint="eastAsia"/>
                <w:sz w:val="16"/>
                <w:szCs w:val="16"/>
                <w:lang w:val="en-US" w:eastAsia="zh-CN"/>
              </w:rPr>
              <w:t xml:space="preserve"> should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for  “measurement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Also looking at section 5.8 for measurement gap enhancement. There is a subbullet,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HW’s comments, yes, we may need to clarify the enhancements in DL PRS transmission, although the specification are defined from the reception’s perspective. Howeever, the proposed subbullets for the first main bullet are all related to UE reception, and thus maybe better to be included under the second  main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lastRenderedPageBreak/>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positioning acu</w:t>
            </w:r>
            <w:r>
              <w:rPr>
                <w:rFonts w:hint="eastAsia"/>
                <w:sz w:val="20"/>
                <w:szCs w:val="20"/>
                <w:lang w:val="en-GB"/>
              </w:rPr>
              <w:t>uracy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t>For HW’s comments, yes, we may need to clarify the enhancements in DL PRS transmission, although the specification are defined from the reception’s perspective. Howeever, the proposed subbullets for the first main bullet are all related to UE reception, and thus maybe better to be included under the second  main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wrt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lastRenderedPageBreak/>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of  puncturing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we have concerns with this proposal.  The proposals mentions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Overall we feel this issue is more suitable for work item phase.  Note that this proposal is the DL counterpart 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positioning acuuracy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666EC70A"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4EEA3A7F"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 serving 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B4283C">
        <w:trPr>
          <w:jc w:val="center"/>
        </w:trPr>
        <w:tc>
          <w:tcPr>
            <w:tcW w:w="2300" w:type="dxa"/>
          </w:tcPr>
          <w:p w14:paraId="192E48F6" w14:textId="77777777" w:rsidR="00956392" w:rsidRDefault="00956392" w:rsidP="00B4283C">
            <w:pPr>
              <w:spacing w:after="0"/>
              <w:rPr>
                <w:b/>
                <w:sz w:val="16"/>
                <w:szCs w:val="16"/>
              </w:rPr>
            </w:pPr>
            <w:r>
              <w:rPr>
                <w:b/>
                <w:sz w:val="16"/>
                <w:szCs w:val="16"/>
              </w:rPr>
              <w:t>Company</w:t>
            </w:r>
          </w:p>
        </w:tc>
        <w:tc>
          <w:tcPr>
            <w:tcW w:w="8598" w:type="dxa"/>
          </w:tcPr>
          <w:p w14:paraId="1FB1BBD8" w14:textId="77777777" w:rsidR="00956392" w:rsidRDefault="00956392" w:rsidP="00B4283C">
            <w:pPr>
              <w:spacing w:after="0"/>
              <w:rPr>
                <w:b/>
                <w:sz w:val="16"/>
                <w:szCs w:val="16"/>
              </w:rPr>
            </w:pPr>
            <w:r>
              <w:rPr>
                <w:b/>
                <w:sz w:val="16"/>
                <w:szCs w:val="16"/>
              </w:rPr>
              <w:t xml:space="preserve">Comments </w:t>
            </w:r>
          </w:p>
        </w:tc>
      </w:tr>
      <w:tr w:rsidR="00956392" w14:paraId="51ECD144" w14:textId="77777777" w:rsidTr="00B4283C">
        <w:trPr>
          <w:trHeight w:val="185"/>
          <w:jc w:val="center"/>
        </w:trPr>
        <w:tc>
          <w:tcPr>
            <w:tcW w:w="2300" w:type="dxa"/>
          </w:tcPr>
          <w:p w14:paraId="49FEB218" w14:textId="0A7F6C80" w:rsidR="00956392" w:rsidRDefault="00956392" w:rsidP="00B4283C">
            <w:pPr>
              <w:spacing w:after="0"/>
              <w:rPr>
                <w:rFonts w:eastAsiaTheme="minorEastAsia" w:cstheme="minorHAnsi"/>
                <w:sz w:val="16"/>
                <w:szCs w:val="16"/>
                <w:lang w:eastAsia="zh-CN"/>
              </w:rPr>
            </w:pPr>
          </w:p>
        </w:tc>
        <w:tc>
          <w:tcPr>
            <w:tcW w:w="8598" w:type="dxa"/>
          </w:tcPr>
          <w:p w14:paraId="4B031FEE" w14:textId="4D031668" w:rsidR="00956392" w:rsidRDefault="00956392" w:rsidP="00B4283C">
            <w:pPr>
              <w:spacing w:after="0"/>
              <w:rPr>
                <w:rFonts w:eastAsiaTheme="minorEastAsia"/>
                <w:sz w:val="16"/>
                <w:szCs w:val="16"/>
                <w:lang w:eastAsia="zh-CN"/>
              </w:rPr>
            </w:pPr>
          </w:p>
        </w:tc>
      </w:tr>
      <w:tr w:rsidR="00956392" w14:paraId="029DF313" w14:textId="77777777" w:rsidTr="00B4283C">
        <w:trPr>
          <w:trHeight w:val="185"/>
          <w:jc w:val="center"/>
        </w:trPr>
        <w:tc>
          <w:tcPr>
            <w:tcW w:w="2300" w:type="dxa"/>
          </w:tcPr>
          <w:p w14:paraId="0524F573" w14:textId="1650CD5B" w:rsidR="00956392" w:rsidRDefault="00956392" w:rsidP="00B4283C">
            <w:pPr>
              <w:spacing w:after="0"/>
              <w:rPr>
                <w:rFonts w:eastAsiaTheme="minorEastAsia" w:cstheme="minorHAnsi"/>
                <w:sz w:val="16"/>
                <w:szCs w:val="16"/>
                <w:lang w:eastAsia="zh-CN"/>
              </w:rPr>
            </w:pPr>
          </w:p>
        </w:tc>
        <w:tc>
          <w:tcPr>
            <w:tcW w:w="8598" w:type="dxa"/>
          </w:tcPr>
          <w:p w14:paraId="75E8E4C9" w14:textId="5572205F" w:rsidR="00956392" w:rsidRDefault="00956392" w:rsidP="00B4283C">
            <w:pPr>
              <w:spacing w:after="0"/>
              <w:rPr>
                <w:rFonts w:eastAsiaTheme="minorEastAsia"/>
                <w:sz w:val="16"/>
                <w:szCs w:val="16"/>
                <w:lang w:eastAsia="zh-CN"/>
              </w:rPr>
            </w:pPr>
          </w:p>
        </w:tc>
      </w:tr>
      <w:tr w:rsidR="00956392" w14:paraId="54F06432" w14:textId="77777777" w:rsidTr="00B4283C">
        <w:trPr>
          <w:trHeight w:val="185"/>
          <w:jc w:val="center"/>
        </w:trPr>
        <w:tc>
          <w:tcPr>
            <w:tcW w:w="2300" w:type="dxa"/>
          </w:tcPr>
          <w:p w14:paraId="0082E3B7" w14:textId="7F6B27F8" w:rsidR="00956392" w:rsidRDefault="00956392" w:rsidP="00B4283C">
            <w:pPr>
              <w:spacing w:after="0"/>
              <w:rPr>
                <w:rFonts w:eastAsiaTheme="minorEastAsia" w:cstheme="minorHAnsi"/>
                <w:sz w:val="16"/>
                <w:szCs w:val="16"/>
                <w:lang w:eastAsia="zh-CN"/>
              </w:rPr>
            </w:pPr>
          </w:p>
        </w:tc>
        <w:tc>
          <w:tcPr>
            <w:tcW w:w="8598" w:type="dxa"/>
          </w:tcPr>
          <w:p w14:paraId="3866A5B8" w14:textId="34E2E4AA" w:rsidR="00956392" w:rsidRDefault="00956392" w:rsidP="00B4283C">
            <w:pPr>
              <w:spacing w:after="0"/>
              <w:rPr>
                <w:rFonts w:eastAsiaTheme="minorEastAsia"/>
                <w:sz w:val="16"/>
                <w:szCs w:val="16"/>
                <w:lang w:eastAsia="zh-CN"/>
              </w:rPr>
            </w:pPr>
          </w:p>
        </w:tc>
      </w:tr>
    </w:tbl>
    <w:p w14:paraId="5428E901" w14:textId="4CE9499B" w:rsidR="00954AE4" w:rsidRDefault="00954AE4"/>
    <w:p w14:paraId="2CB9AA88" w14:textId="69CFFA78" w:rsidR="00956392" w:rsidRDefault="00956392"/>
    <w:p w14:paraId="6AC8D057" w14:textId="6C27477A" w:rsidR="00956392" w:rsidRDefault="00956392"/>
    <w:p w14:paraId="39EE00CB" w14:textId="77777777" w:rsidR="00956392" w:rsidRDefault="00956392"/>
    <w:p w14:paraId="4F2890DD" w14:textId="77777777" w:rsidR="00194B60" w:rsidRDefault="006409C4">
      <w:pPr>
        <w:pStyle w:val="Heading2"/>
      </w:pPr>
      <w:bookmarkStart w:id="13" w:name="_Toc48211442"/>
      <w:r>
        <w:lastRenderedPageBreak/>
        <w:t>DL PRS processing with aggregated DL PRS resources</w:t>
      </w:r>
      <w:bookmarkEnd w:id="13"/>
    </w:p>
    <w:p w14:paraId="4F2890DE"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 xml:space="preserve">(CEWiT)Proposal 5: </w:t>
      </w:r>
    </w:p>
    <w:p w14:paraId="4F2890EB" w14:textId="77777777" w:rsidR="00194B60" w:rsidRDefault="006409C4">
      <w:pPr>
        <w:pStyle w:val="3GPPAgreements"/>
        <w:numPr>
          <w:ilvl w:val="1"/>
          <w:numId w:val="23"/>
        </w:numPr>
      </w:pPr>
      <w:r>
        <w:rPr>
          <w:rFonts w:hint="eastAsia"/>
        </w:rPr>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Study whether interband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4F2890FB" w14:textId="77777777" w:rsidR="00194B60" w:rsidRDefault="006409C4">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4" w:name="OLE_LINK2"/>
            <w:bookmarkStart w:id="15" w:name="OLE_LINK3"/>
            <w:bookmarkStart w:id="16"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r>
              <w:rPr>
                <w:rFonts w:eastAsiaTheme="minorEastAsia"/>
                <w:sz w:val="16"/>
                <w:szCs w:val="16"/>
                <w:lang w:val="en-US" w:eastAsia="zh-CN"/>
              </w:rPr>
              <w:t>andwidth for evaluation should be decided first. Are we assuming the same Iiot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4"/>
          <w:bookmarkEnd w:id="15"/>
          <w:bookmarkEnd w:id="16"/>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Pr>
                <w:b/>
                <w:bCs/>
                <w:i/>
                <w:iCs/>
                <w:sz w:val="16"/>
                <w:szCs w:val="16"/>
              </w:rPr>
              <w:t>e</w:t>
            </w:r>
            <w:r>
              <w:rPr>
                <w:rFonts w:hint="eastAsia"/>
                <w:b/>
                <w:bCs/>
                <w:i/>
                <w:iCs/>
                <w:sz w:val="16"/>
                <w:szCs w:val="16"/>
              </w:rPr>
              <w:t>s</w:t>
            </w:r>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lastRenderedPageBreak/>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4F289153"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r>
              <w:rPr>
                <w:rFonts w:eastAsiaTheme="minorEastAsia"/>
                <w:sz w:val="16"/>
                <w:szCs w:val="16"/>
                <w:lang w:eastAsia="zh-CN"/>
              </w:rPr>
              <w:t>riority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For “phase offset” added by QC, this is a constant unkown value? Because any freqeucny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lastRenderedPageBreak/>
              <w:t xml:space="preserve"> For E/// and vivo question, we don't think we need to compare 50M + 50M CA against 100M SC. The intention of CA is to reach the total BW larger than the max BW of a single carrier. So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宋体" w:cstheme="minorHAnsi" w:hint="eastAsia"/>
                <w:sz w:val="16"/>
                <w:szCs w:val="16"/>
                <w:lang w:val="en-US" w:eastAsia="zh-CN"/>
              </w:rPr>
              <w:lastRenderedPageBreak/>
              <w:t>ZTE</w:t>
            </w:r>
          </w:p>
        </w:tc>
        <w:tc>
          <w:tcPr>
            <w:tcW w:w="8598" w:type="dxa"/>
          </w:tcPr>
          <w:p w14:paraId="4F289174" w14:textId="77777777" w:rsidR="00194B60" w:rsidRDefault="006409C4">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4F289175" w14:textId="77777777" w:rsidR="00194B60" w:rsidRDefault="006409C4">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are received in a TDMed way, joint measurement is also possible. And this method will have low spec impact. So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17D" w14:textId="77777777" w:rsidR="00194B60" w:rsidRDefault="006409C4">
            <w:pPr>
              <w:spacing w:after="0"/>
              <w:rPr>
                <w:rFonts w:eastAsia="宋体"/>
                <w:sz w:val="21"/>
                <w:szCs w:val="22"/>
                <w:lang w:val="en-US" w:eastAsia="zh-CN"/>
              </w:rPr>
            </w:pPr>
            <w:r>
              <w:rPr>
                <w:rFonts w:eastAsia="宋体"/>
                <w:sz w:val="21"/>
                <w:szCs w:val="22"/>
                <w:lang w:val="en-US" w:eastAsia="zh-CN"/>
              </w:rPr>
              <w:t>OK but the bullets points may not needed.</w:t>
            </w:r>
          </w:p>
        </w:tc>
      </w:tr>
      <w:tr w:rsidR="00194B60" w14:paraId="4F289181" w14:textId="77777777">
        <w:trPr>
          <w:trHeight w:val="185"/>
          <w:jc w:val="center"/>
        </w:trPr>
        <w:tc>
          <w:tcPr>
            <w:tcW w:w="2300" w:type="dxa"/>
          </w:tcPr>
          <w:p w14:paraId="4F28917F"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180" w14:textId="77777777" w:rsidR="00194B60" w:rsidRDefault="006409C4">
            <w:pPr>
              <w:spacing w:after="0"/>
              <w:rPr>
                <w:rFonts w:eastAsia="宋体"/>
                <w:sz w:val="21"/>
                <w:szCs w:val="22"/>
                <w:lang w:val="en-US" w:eastAsia="zh-CN"/>
              </w:rPr>
            </w:pPr>
            <w:r>
              <w:rPr>
                <w:rFonts w:eastAsia="宋体"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7" w:name="_Toc48211445"/>
      <w:bookmarkStart w:id="18"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9"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lastRenderedPageBreak/>
              <w:t>Huawei/HiSilicon</w:t>
            </w:r>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subbullet is obvious. We think first we need to agree there is benefit before moving to the details of the second sub-bullet. Third subbullet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For vivo’s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cyclic shifts for DL PRS is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lastRenderedPageBreak/>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r>
              <w:rPr>
                <w:rFonts w:eastAsia="Malgun Gothic"/>
                <w:sz w:val="16"/>
                <w:szCs w:val="16"/>
                <w:lang w:eastAsia="ko-KR"/>
              </w:rPr>
              <w:t>andwidt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r>
              <w:rPr>
                <w:rFonts w:eastAsiaTheme="minorEastAsia"/>
                <w:sz w:val="16"/>
                <w:szCs w:val="16"/>
                <w:lang w:eastAsia="zh-CN"/>
              </w:rPr>
              <w:t xml:space="preserve">andwidt.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lastRenderedPageBreak/>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7"/>
    </w:p>
    <w:p w14:paraId="4F28923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r>
              <w:rPr>
                <w:rFonts w:eastAsiaTheme="minorEastAsia"/>
                <w:sz w:val="16"/>
                <w:szCs w:val="16"/>
                <w:lang w:eastAsia="zh-CN"/>
              </w:rPr>
              <w:t>andw</w:t>
            </w:r>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Pr>
                <w:rFonts w:eastAsiaTheme="minorEastAsia"/>
                <w:sz w:val="16"/>
                <w:szCs w:val="16"/>
                <w:lang w:eastAsia="zh-CN"/>
              </w:rPr>
              <w:pgNum/>
            </w:r>
            <w:r>
              <w:rPr>
                <w:rFonts w:eastAsiaTheme="minorEastAsia"/>
                <w:sz w:val="16"/>
                <w:szCs w:val="16"/>
                <w:lang w:eastAsia="zh-CN"/>
              </w:rPr>
              <w:t xml:space="preserve">andwid to us. As we know multiple DL PRS resources in one set are used to support Tx beam sweeping operation and the TRP can apply different Tx beams on different DL PRS resources in one set.  The </w:t>
            </w:r>
            <w:r>
              <w:rPr>
                <w:rFonts w:eastAsiaTheme="minorEastAsia"/>
                <w:sz w:val="16"/>
                <w:szCs w:val="16"/>
                <w:lang w:eastAsia="zh-CN"/>
              </w:rPr>
              <w:lastRenderedPageBreak/>
              <w:t>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for us of taking the interpretation of PRS resource specific muting as QC explanied.</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companies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let’s eventually see whether we can discuss this after a tons of other items</w:t>
            </w:r>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r>
              <w:rPr>
                <w:rFonts w:cstheme="minorHAnsi"/>
                <w:sz w:val="16"/>
                <w:szCs w:val="16"/>
              </w:rPr>
              <w:t>InterDigital</w:t>
            </w:r>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20" w:name="_Toc48211443"/>
      <w:bookmarkEnd w:id="18"/>
      <w:r>
        <w:lastRenderedPageBreak/>
        <w:t xml:space="preserve">Multi-port </w:t>
      </w:r>
      <w:r>
        <w:rPr>
          <w:rFonts w:hint="eastAsia"/>
        </w:rPr>
        <w:t>DL PRS transmission</w:t>
      </w:r>
      <w:bookmarkEnd w:id="20"/>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C3" w14:textId="77777777" w:rsidR="00194B60" w:rsidRDefault="006409C4">
      <w:pPr>
        <w:pStyle w:val="3GPPAgreements"/>
      </w:pPr>
      <w:r>
        <w:t>(Futurewei)Proposal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(Spreadtrum)Proposal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1" w:name="_Toc48211446"/>
      <w:r>
        <w:t>Enhancements of UL positioning reference signals</w:t>
      </w:r>
      <w:bookmarkEnd w:id="21"/>
    </w:p>
    <w:p w14:paraId="4F2892EB" w14:textId="77777777" w:rsidR="00194B60" w:rsidRDefault="006409C4">
      <w:pPr>
        <w:pStyle w:val="Heading2"/>
        <w:rPr>
          <w:highlight w:val="lightGray"/>
        </w:rPr>
      </w:pPr>
      <w:bookmarkStart w:id="22" w:name="_Toc48211447"/>
      <w:r>
        <w:rPr>
          <w:highlight w:val="lightGray"/>
        </w:rPr>
        <w:t>New UL SRS transmission patterns</w:t>
      </w:r>
      <w:bookmarkEnd w:id="22"/>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lastRenderedPageBreak/>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r>
        <w:t>andwidth,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30" w14:textId="77777777" w:rsidR="00194B60" w:rsidRDefault="006409C4">
      <w:r>
        <w:t>Based on the feedback, it seems the investigation of partial staggering and non-staggering RE mapping of SRS for positioning are supported by all companies, but somce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propose to change to “New RE mappting of …”</w:t>
            </w:r>
          </w:p>
        </w:tc>
      </w:tr>
      <w:tr w:rsidR="00194B60" w14:paraId="4F289351" w14:textId="77777777">
        <w:trPr>
          <w:trHeight w:val="185"/>
          <w:jc w:val="center"/>
        </w:trPr>
        <w:tc>
          <w:tcPr>
            <w:tcW w:w="2300" w:type="dxa"/>
          </w:tcPr>
          <w:p w14:paraId="4F28934F"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60" w14:textId="77777777" w:rsidR="00194B60" w:rsidRDefault="006409C4">
      <w:pPr>
        <w:rPr>
          <w:lang w:eastAsia="en-US"/>
        </w:rPr>
      </w:pPr>
      <w:r>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3" w:name="_Toc48211448"/>
      <w:r>
        <w:t>Transmission of UL SRS for positioning with other signals/channels</w:t>
      </w:r>
      <w:bookmarkEnd w:id="23"/>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lastRenderedPageBreak/>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SRS-PosResource for low latency positioning in Rel-17.</w:t>
      </w:r>
    </w:p>
    <w:p w14:paraId="4F28936B" w14:textId="77777777" w:rsidR="00194B60" w:rsidRDefault="006409C4">
      <w:pPr>
        <w:pStyle w:val="3GPPAgreements"/>
      </w:pPr>
      <w:r>
        <w:t>(InterDigital)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(InterDigital)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4" w:name="OLE_LINK9"/>
            <w:bookmarkStart w:id="25" w:name="OLE_LINK10"/>
            <w:r>
              <w:rPr>
                <w:rFonts w:eastAsiaTheme="minorEastAsia"/>
                <w:sz w:val="16"/>
                <w:szCs w:val="16"/>
                <w:lang w:eastAsia="zh-CN"/>
              </w:rPr>
              <w:t>[102-e-NR-Pos-02]</w:t>
            </w:r>
            <w:bookmarkEnd w:id="24"/>
            <w:bookmarkEnd w:id="25"/>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lastRenderedPageBreak/>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It is clear that possible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bl>
    <w:p w14:paraId="4F289413" w14:textId="77777777" w:rsidR="00194B60" w:rsidRDefault="00194B60">
      <w:pPr>
        <w:rPr>
          <w:lang w:eastAsia="en-US"/>
        </w:rPr>
      </w:pPr>
    </w:p>
    <w:p w14:paraId="4F289414" w14:textId="77777777" w:rsidR="00194B60" w:rsidRDefault="00194B60">
      <w:pPr>
        <w:rPr>
          <w:lang w:eastAsia="en-US"/>
        </w:rPr>
      </w:pPr>
    </w:p>
    <w:p w14:paraId="66A4B2D0" w14:textId="77777777" w:rsidR="00AB7E6A" w:rsidRDefault="00AB7E6A" w:rsidP="00AB7E6A">
      <w:pPr>
        <w:pStyle w:val="Subtitle"/>
        <w:rPr>
          <w:rFonts w:ascii="Times New Roman" w:hAnsi="Times New Roman" w:cs="Times New Roman"/>
        </w:rPr>
      </w:pPr>
      <w:r>
        <w:rPr>
          <w:rFonts w:ascii="Times New Roman" w:hAnsi="Times New Roman" w:cs="Times New Roman"/>
        </w:rPr>
        <w:t>FL Comments</w:t>
      </w:r>
    </w:p>
    <w:p w14:paraId="4037EE2F" w14:textId="77777777" w:rsidR="00AB7E6A" w:rsidRDefault="00AB7E6A" w:rsidP="00AB7E6A">
      <w:r>
        <w:t>14 companies support. 2 companies think this is low priority. 1 company disagree.</w:t>
      </w:r>
    </w:p>
    <w:p w14:paraId="4F289415" w14:textId="76B087C2" w:rsidR="00194B60" w:rsidRDefault="00AB7E6A">
      <w:r>
        <w:t>For Intel’s comment, I think most companies have the same view as Intel that “It is clear that possible collision of the transmission of SRS for positioning with other UL signals/channels will negatively affect the accuracy and thus it is not desired”. It would be great if we can make the agreement to investigate this issue. However, some companies do not think this needs to be done in SI phase, similar with Rel-16. where SI does not investigate the priority rules during SI, but completed in WI.</w:t>
      </w:r>
    </w:p>
    <w:p w14:paraId="6D551B81" w14:textId="77777777" w:rsidR="00AB7E6A" w:rsidRDefault="00AB7E6A">
      <w:pPr>
        <w:rPr>
          <w:lang w:eastAsia="en-US"/>
        </w:rPr>
      </w:pPr>
    </w:p>
    <w:p w14:paraId="4F289416" w14:textId="77777777" w:rsidR="00194B60" w:rsidRDefault="006409C4">
      <w:pPr>
        <w:pStyle w:val="Heading2"/>
      </w:pPr>
      <w:bookmarkStart w:id="26" w:name="_Toc48211449"/>
      <w:r>
        <w:t>UL SRS transmission with aggregated SRS resources</w:t>
      </w:r>
      <w:bookmarkEnd w:id="26"/>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t>The enhancement of PRS should include studying</w:t>
      </w:r>
    </w:p>
    <w:p w14:paraId="4F28941C"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r>
        <w:t>xisting</w:t>
      </w:r>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t>For the purpose of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pPr>
        <w:pStyle w:val="Heading3"/>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t>About the vivo’s comment</w:t>
      </w:r>
      <w:r>
        <w:rPr>
          <w:lang w:val="en-US"/>
        </w:rPr>
        <w:t>,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pPr>
        <w:pStyle w:val="Heading3"/>
      </w:pPr>
      <w:r>
        <w:rPr>
          <w:highlight w:val="lightGray"/>
        </w:rPr>
        <w:t>Proposal 3-3 (Revision 1)</w:t>
      </w:r>
    </w:p>
    <w:p w14:paraId="4F289462" w14:textId="77777777" w:rsidR="00194B60" w:rsidRDefault="006409C4">
      <w:pPr>
        <w:pStyle w:val="3GPPAgreements"/>
      </w:pPr>
      <w:r>
        <w:rPr>
          <w:rFonts w:hint="eastAsia"/>
        </w:rPr>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r>
              <w:rPr>
                <w:rFonts w:eastAsiaTheme="minorEastAsia"/>
                <w:sz w:val="16"/>
                <w:szCs w:val="16"/>
                <w:lang w:val="en-US" w:eastAsia="zh-CN"/>
              </w:rPr>
              <w:t>hould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pPr>
        <w:pStyle w:val="Heading3"/>
      </w:pPr>
      <w:r>
        <w:rPr>
          <w:highlight w:val="magenta"/>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7" w:author="Ren Da" w:date="2020-08-20T18:10:00Z">
        <w:r>
          <w:t>which may</w:t>
        </w:r>
        <w:r>
          <w:rPr>
            <w:rFonts w:hint="eastAsia"/>
          </w:rPr>
          <w:t xml:space="preserve"> </w:t>
        </w:r>
      </w:ins>
      <w:ins w:id="28" w:author="Ren Da" w:date="2020-08-20T18:14:00Z">
        <w:r>
          <w:t>consider</w:t>
        </w:r>
      </w:ins>
      <w:ins w:id="29" w:author="Ren Da" w:date="2020-08-20T18:10:00Z">
        <w:r>
          <w:t xml:space="preserve"> </w:t>
        </w:r>
      </w:ins>
      <w:del w:id="30" w:author="Ren Da" w:date="2020-08-20T18:10:00Z">
        <w:r>
          <w:rPr>
            <w:rFonts w:hint="eastAsia"/>
          </w:rPr>
          <w:delText xml:space="preserve">at least considering </w:delText>
        </w:r>
      </w:del>
      <w:del w:id="31"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2" w:author="Ren Da" w:date="2020-08-20T18:14:00Z"/>
          <w:rFonts w:eastAsia="宋体"/>
          <w:szCs w:val="20"/>
          <w:lang w:eastAsia="zh-CN"/>
        </w:rPr>
      </w:pPr>
      <w:ins w:id="33" w:author="Ren Da" w:date="2020-08-20T18:14:00Z">
        <w:r>
          <w:rPr>
            <w:rFonts w:eastAsia="宋体" w:hint="eastAsia"/>
            <w:szCs w:val="20"/>
            <w:lang w:eastAsia="zh-CN"/>
          </w:rPr>
          <w:t xml:space="preserve">the impact of channel spacing, </w:t>
        </w:r>
      </w:ins>
      <w:ins w:id="34" w:author="Ren Da" w:date="2020-08-20T18:15:00Z">
        <w:r>
          <w:rPr>
            <w:rFonts w:eastAsia="宋体"/>
            <w:szCs w:val="20"/>
            <w:lang w:eastAsia="zh-CN"/>
          </w:rPr>
          <w:t xml:space="preserve">TA and </w:t>
        </w:r>
      </w:ins>
      <w:ins w:id="35" w:author="Ren Da" w:date="2020-08-20T18:14:00Z">
        <w:r>
          <w:rPr>
            <w:rFonts w:eastAsia="宋体" w:hint="eastAsia"/>
            <w:szCs w:val="20"/>
            <w:lang w:eastAsia="zh-CN"/>
          </w:rPr>
          <w:t xml:space="preserve">timing offset, phase offset, and power imbalance </w:t>
        </w:r>
        <w:r>
          <w:rPr>
            <w:rFonts w:eastAsia="宋体"/>
            <w:szCs w:val="20"/>
            <w:lang w:eastAsia="zh-CN"/>
          </w:rPr>
          <w:t xml:space="preserve">across slots </w:t>
        </w:r>
      </w:ins>
      <w:ins w:id="36" w:author="Ren Da" w:date="2020-08-20T18:15:00Z">
        <w:r>
          <w:rPr>
            <w:rFonts w:eastAsia="宋体"/>
            <w:szCs w:val="20"/>
            <w:lang w:eastAsia="zh-CN"/>
          </w:rPr>
          <w:t xml:space="preserve">or </w:t>
        </w:r>
      </w:ins>
      <w:ins w:id="37" w:author="Ren Da" w:date="2020-08-20T18:14:00Z">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4F28949D" w14:textId="77777777" w:rsidR="00194B60" w:rsidRDefault="006409C4">
      <w:pPr>
        <w:pStyle w:val="3GPPAgreements"/>
        <w:numPr>
          <w:ilvl w:val="1"/>
          <w:numId w:val="23"/>
        </w:numPr>
        <w:rPr>
          <w:del w:id="38" w:author="Ren Da" w:date="2020-08-20T18:15:00Z"/>
        </w:rPr>
      </w:pPr>
      <w:del w:id="39" w:author="Ren Da" w:date="2020-08-20T18:15:00Z">
        <w:r>
          <w:rPr>
            <w:rFonts w:hint="eastAsia"/>
          </w:rPr>
          <w:delText>Both Intra-band and inter-band scenarios</w:delText>
        </w:r>
      </w:del>
      <w:del w:id="40"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1" w:author="Ren Da" w:date="2020-08-20T18:15:00Z"/>
        </w:rPr>
      </w:pPr>
      <w:del w:id="42" w:author="Ren Da" w:date="2020-08-20T18:15:00Z">
        <w:r>
          <w:rPr>
            <w:rFonts w:hint="eastAsia"/>
          </w:rPr>
          <w:delText xml:space="preserve">Impact of phase offset, channel spacing, timing offset, power imbalance </w:delText>
        </w:r>
      </w:del>
      <w:del w:id="43" w:author="Ren Da" w:date="2020-08-20T18:12:00Z">
        <w:r>
          <w:rPr>
            <w:rFonts w:hint="eastAsia"/>
          </w:rPr>
          <w:delText xml:space="preserve">aspects SRS </w:delText>
        </w:r>
      </w:del>
      <w:del w:id="44"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SRS-PosResource</w:t>
            </w:r>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vivo’s comments, my understanding is that in Rel-16 the UL SRS transmission and reception of multiple CCs can be seen as independent. For the proposed enhancement, the UL SRS transmission and reception of multiple CCs will not longer be </w:t>
            </w:r>
            <w:r>
              <w:rPr>
                <w:sz w:val="16"/>
                <w:szCs w:val="16"/>
              </w:rPr>
              <w:lastRenderedPageBreak/>
              <w:t xml:space="preserve">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5"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pPr>
        <w:pStyle w:val="Heading3"/>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6" w:author="Ren Da" w:date="2020-08-24T16:52:00Z"/>
          <w:rFonts w:eastAsia="宋体"/>
          <w:szCs w:val="20"/>
          <w:lang w:eastAsia="zh-CN"/>
        </w:rPr>
      </w:pPr>
      <w:ins w:id="47" w:author="Ren Da" w:date="2020-08-24T16:52:00Z">
        <w:r>
          <w:rPr>
            <w:rFonts w:eastAsia="宋体" w:hint="eastAsia"/>
            <w:szCs w:val="20"/>
            <w:lang w:eastAsia="zh-CN"/>
          </w:rPr>
          <w:t>The scenarios and performance benefits</w:t>
        </w:r>
      </w:ins>
      <w:ins w:id="48" w:author="Ren Da" w:date="2020-08-24T19:55:00Z">
        <w:r>
          <w:rPr>
            <w:rFonts w:eastAsia="宋体"/>
            <w:szCs w:val="20"/>
            <w:lang w:eastAsia="zh-CN"/>
          </w:rPr>
          <w:t xml:space="preserve"> of the </w:t>
        </w:r>
      </w:ins>
      <w:ins w:id="49" w:author="Ren Da" w:date="2020-08-24T19:56:00Z">
        <w:r>
          <w:rPr>
            <w:rFonts w:eastAsia="宋体"/>
            <w:szCs w:val="20"/>
            <w:lang w:eastAsia="zh-CN"/>
          </w:rPr>
          <w:t>enhancement</w:t>
        </w:r>
      </w:ins>
    </w:p>
    <w:p w14:paraId="4F2894E1"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the impact of channel spacing, </w:t>
      </w:r>
      <w:r>
        <w:rPr>
          <w:rFonts w:eastAsia="宋体"/>
          <w:szCs w:val="20"/>
          <w:lang w:eastAsia="zh-CN"/>
        </w:rPr>
        <w:t xml:space="preserve">TA and </w:t>
      </w:r>
      <w:r>
        <w:rPr>
          <w:rFonts w:eastAsia="宋体" w:hint="eastAsia"/>
          <w:szCs w:val="20"/>
          <w:lang w:eastAsia="zh-CN"/>
        </w:rPr>
        <w:t xml:space="preserve">timing offset, phase offset, </w:t>
      </w:r>
      <w:ins w:id="50" w:author="Ren Da" w:date="2020-08-24T16:53:00Z">
        <w:r>
          <w:rPr>
            <w:rFonts w:eastAsia="宋体" w:hint="eastAsia"/>
            <w:szCs w:val="20"/>
            <w:lang w:eastAsia="zh-CN"/>
          </w:rPr>
          <w:t xml:space="preserve">frequency error, </w:t>
        </w:r>
      </w:ins>
      <w:r>
        <w:rPr>
          <w:rFonts w:eastAsia="宋体" w:hint="eastAsia"/>
          <w:szCs w:val="20"/>
          <w:lang w:eastAsia="zh-CN"/>
        </w:rPr>
        <w:t xml:space="preserve">and power imbalance </w:t>
      </w:r>
      <w:r>
        <w:rPr>
          <w:rFonts w:eastAsia="宋体"/>
          <w:szCs w:val="20"/>
          <w:lang w:eastAsia="zh-CN"/>
        </w:rPr>
        <w:t xml:space="preserve">across slots or </w:t>
      </w:r>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p>
    <w:p w14:paraId="4F2894E2" w14:textId="77777777" w:rsidR="00194B60" w:rsidRDefault="00194B60">
      <w:pPr>
        <w:rPr>
          <w:ins w:id="51"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5CB55CF3" w14:textId="419A09AB" w:rsidR="00957E23" w:rsidRDefault="00957E23" w:rsidP="00957E23">
      <w:r>
        <w:t>All feedbacks are supportive. Declare we have reach</w:t>
      </w:r>
      <w:r w:rsidR="00A76260">
        <w:t>ed an</w:t>
      </w:r>
      <w:r>
        <w:t xml:space="preserve"> offline consensus</w:t>
      </w:r>
      <w:r w:rsidR="00A76260">
        <w:t xml:space="preserve"> for the proposal.</w:t>
      </w:r>
    </w:p>
    <w:p w14:paraId="4F289510" w14:textId="77777777" w:rsidR="00194B60" w:rsidRDefault="00194B60">
      <w:pPr>
        <w:rPr>
          <w:lang w:eastAsia="en-US"/>
        </w:rPr>
      </w:pPr>
    </w:p>
    <w:p w14:paraId="4F289511" w14:textId="77777777" w:rsidR="00194B60" w:rsidRDefault="006409C4">
      <w:pPr>
        <w:pStyle w:val="Heading2"/>
      </w:pPr>
      <w:bookmarkStart w:id="52" w:name="_Toc48211452"/>
      <w:bookmarkStart w:id="53" w:name="_Toc48211450"/>
      <w:r>
        <w:t>Enhancement of SRS cyclic shift patterns</w:t>
      </w:r>
      <w:bookmarkEnd w:id="52"/>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lastRenderedPageBreak/>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130D8D">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130D8D">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130D8D">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130D8D">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r w:rsidR="006409C4">
        <w:rPr>
          <w:i/>
        </w:rPr>
        <w:t>cyclicshift</w:t>
      </w:r>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lastRenderedPageBreak/>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宋体"/>
                <w:szCs w:val="20"/>
                <w:lang w:eastAsia="zh-CN"/>
              </w:rPr>
            </w:pPr>
            <w:r>
              <w:rPr>
                <w:rFonts w:eastAsia="宋体"/>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宋体"/>
                <w:color w:val="FF0000"/>
                <w:szCs w:val="20"/>
                <w:lang w:eastAsia="zh-CN"/>
              </w:rPr>
            </w:pPr>
            <w:r>
              <w:rPr>
                <w:rFonts w:eastAsia="宋体"/>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宋体"/>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lastRenderedPageBreak/>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4" w:author="Huawei" w:date="2020-08-20T10:40:00Z">
              <w:r>
                <w:t xml:space="preserve">to address the issue from </w:t>
              </w:r>
            </w:ins>
            <w:del w:id="55" w:author="Huawei" w:date="2020-08-20T10:40:00Z">
              <w:r>
                <w:delText xml:space="preserve">of </w:delText>
              </w:r>
            </w:del>
            <w:r>
              <w:t>the</w:t>
            </w:r>
            <w:ins w:id="56"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宋体"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CEWiT</w:t>
            </w:r>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7" w:author="Ren Da" w:date="2020-08-23T12:46:00Z">
        <w:r>
          <w:delText xml:space="preserve">existing </w:delText>
        </w:r>
      </w:del>
      <w:ins w:id="58" w:author="Ren Da" w:date="2020-08-23T12:46:00Z">
        <w:r>
          <w:t xml:space="preserve">Rel-16 </w:t>
        </w:r>
      </w:ins>
      <w:r>
        <w:t xml:space="preserve">cyclic shift patterns for SRS for positioning </w:t>
      </w:r>
      <w:del w:id="59" w:author="Ren Da" w:date="2020-08-23T12:46:00Z">
        <w:r>
          <w:delText xml:space="preserve">will </w:delText>
        </w:r>
      </w:del>
      <w:ins w:id="60"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Prposal 3-1 covers that isues;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We still that this is not needed. I don’t understand the answer from MTK: We can still cyclic shift UEs with staggering patern;, maybe they are not orthogonal but why is that a problem? We can have UEs non-orthogonally transmitting SRS, which is actually much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To repeat myself: In order to cyclic shift UEs, and expecting to really orthognalize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ToA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w:t>
            </w:r>
            <w:r w:rsidRPr="0015044D">
              <w:rPr>
                <w:rFonts w:eastAsia="Times New Roman"/>
                <w:sz w:val="16"/>
                <w:szCs w:val="16"/>
                <w:lang w:val="en-US"/>
              </w:rPr>
              <w:lastRenderedPageBreak/>
              <w:t xml:space="preserve">impulse response may result. For this case staggering in combination with phase correction helps to maintain the orthogonality after destaggering.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destaggered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Destaggering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de-DE" w:eastAsia="de-DE"/>
              </w:rPr>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Destaggering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de-DE" w:eastAsia="de-DE"/>
              </w:rPr>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1" w:name="_Toc48211453"/>
      <w:r>
        <w:t>Power control for SRS for positioning</w:t>
      </w:r>
      <w:bookmarkEnd w:id="61"/>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lastRenderedPageBreak/>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SRS-PosResource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(Spreadtrum)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4F289628" w14:textId="77777777" w:rsidR="00194B60" w:rsidRDefault="006409C4">
      <w:pPr>
        <w:pStyle w:val="3GPPAgreements"/>
      </w:pPr>
      <w:r>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r>
        <w:rPr>
          <w:lang w:val="en-US"/>
        </w:rPr>
        <w:t>xistin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address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Note: FFS includes coordination between gNB/TRPs.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lastRenderedPageBreak/>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9D" w14:textId="77777777" w:rsidR="00194B60" w:rsidRDefault="006409C4">
      <w:pPr>
        <w:pStyle w:val="ListParagraph"/>
        <w:numPr>
          <w:ilvl w:val="1"/>
          <w:numId w:val="31"/>
        </w:numPr>
      </w:pPr>
      <w:ins w:id="62" w:author="Ren Da" w:date="2020-08-20T18:27:00Z">
        <w:r>
          <w:rPr>
            <w:rFonts w:eastAsiaTheme="minorEastAsia" w:hint="eastAsia"/>
            <w:szCs w:val="20"/>
            <w:lang w:val="en-GB" w:eastAsia="zh-CN"/>
          </w:rPr>
          <w:t>FFS: whether include coordination between gNB/TRPs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vivio’s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3" w:author="Ren Da" w:date="2020-08-23T12:52:00Z">
        <w:r>
          <w:rPr>
            <w:sz w:val="20"/>
            <w:szCs w:val="20"/>
            <w:lang w:val="en-GB"/>
          </w:rPr>
          <w:delText xml:space="preserve">will </w:delText>
        </w:r>
      </w:del>
      <w:ins w:id="64" w:author="Ren Da" w:date="2020-08-23T12:52:00Z">
        <w:r>
          <w:rPr>
            <w:sz w:val="20"/>
            <w:szCs w:val="20"/>
            <w:lang w:val="en-GB"/>
          </w:rPr>
          <w:t xml:space="preserve">can </w:t>
        </w:r>
      </w:ins>
      <w:r>
        <w:rPr>
          <w:sz w:val="20"/>
          <w:szCs w:val="20"/>
          <w:lang w:val="en-GB"/>
        </w:rPr>
        <w:t>be investigated in Rel-17</w:t>
      </w:r>
      <w:ins w:id="65" w:author="Ren Da" w:date="2020-08-24T02:21:00Z">
        <w:r>
          <w:rPr>
            <w:sz w:val="20"/>
            <w:szCs w:val="20"/>
            <w:lang w:val="en-GB"/>
          </w:rPr>
          <w:t>, which may include</w:t>
        </w:r>
      </w:ins>
      <w:del w:id="66"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7"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8" w:author="Ren Da" w:date="2020-08-24T02:21:00Z">
        <w:r>
          <w:rPr>
            <w:sz w:val="20"/>
            <w:szCs w:val="20"/>
            <w:lang w:val="en-GB"/>
          </w:rPr>
          <w:delText xml:space="preserve">FFS: whether </w:delText>
        </w:r>
      </w:del>
      <w:r>
        <w:rPr>
          <w:sz w:val="20"/>
          <w:szCs w:val="20"/>
          <w:lang w:val="en-GB"/>
        </w:rPr>
        <w:t xml:space="preserve">the TPC is generated from the serving gNB/TRP only, </w:t>
      </w:r>
      <w:ins w:id="69" w:author="Ren Da" w:date="2020-08-24T02:21:00Z">
        <w:r>
          <w:rPr>
            <w:sz w:val="20"/>
            <w:szCs w:val="20"/>
            <w:lang w:val="en-GB"/>
          </w:rPr>
          <w:t>and/</w:t>
        </w:r>
      </w:ins>
      <w:r>
        <w:rPr>
          <w:sz w:val="20"/>
          <w:szCs w:val="20"/>
          <w:lang w:val="en-GB"/>
        </w:rPr>
        <w:t>or also from the neighbor gNBs/TRPs</w:t>
      </w:r>
    </w:p>
    <w:p w14:paraId="4F2896CF" w14:textId="77777777" w:rsidR="00194B60" w:rsidRDefault="006409C4">
      <w:pPr>
        <w:pStyle w:val="ListParagraph"/>
        <w:numPr>
          <w:ilvl w:val="1"/>
          <w:numId w:val="31"/>
        </w:numPr>
        <w:rPr>
          <w:ins w:id="70" w:author="Ren Da" w:date="2020-08-23T12:52:00Z"/>
        </w:rPr>
      </w:pPr>
      <w:del w:id="71"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4F2896D0" w14:textId="77777777" w:rsidR="00194B60" w:rsidRDefault="006409C4">
      <w:pPr>
        <w:pStyle w:val="ListParagraph"/>
        <w:numPr>
          <w:ilvl w:val="1"/>
          <w:numId w:val="31"/>
        </w:numPr>
      </w:pPr>
      <w:ins w:id="72"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to add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t xml:space="preserve">Power control of SRS for positioning enhancements </w:t>
            </w:r>
            <w:del w:id="73" w:author="Ren Da" w:date="2020-08-23T12:52:00Z">
              <w:r>
                <w:rPr>
                  <w:szCs w:val="16"/>
                  <w:lang w:val="en-GB"/>
                </w:rPr>
                <w:delText xml:space="preserve">will </w:delText>
              </w:r>
            </w:del>
            <w:ins w:id="74" w:author="Ren Da" w:date="2020-08-23T12:52:00Z">
              <w:r>
                <w:rPr>
                  <w:szCs w:val="16"/>
                  <w:lang w:val="en-GB"/>
                </w:rPr>
                <w:t xml:space="preserve">can </w:t>
              </w:r>
            </w:ins>
            <w:r>
              <w:rPr>
                <w:szCs w:val="16"/>
                <w:lang w:val="en-GB"/>
              </w:rPr>
              <w:t>be investigated in Rel-17</w:t>
            </w:r>
            <w:ins w:id="75" w:author="Ren Da" w:date="2020-08-24T02:21:00Z">
              <w:r>
                <w:rPr>
                  <w:szCs w:val="16"/>
                  <w:lang w:val="en-GB"/>
                </w:rPr>
                <w:t>, which may include</w:t>
              </w:r>
            </w:ins>
            <w:r>
              <w:rPr>
                <w:szCs w:val="16"/>
                <w:lang w:val="en-GB"/>
              </w:rPr>
              <w:t xml:space="preserve"> </w:t>
            </w:r>
            <w:r>
              <w:rPr>
                <w:color w:val="FF0000"/>
                <w:szCs w:val="16"/>
                <w:lang w:val="en-GB"/>
              </w:rPr>
              <w:t>but not limited to:</w:t>
            </w:r>
            <w:del w:id="76"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7"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8" w:author="Ren Da" w:date="2020-08-24T02:21:00Z">
              <w:r>
                <w:rPr>
                  <w:szCs w:val="16"/>
                  <w:lang w:val="en-GB"/>
                </w:rPr>
                <w:lastRenderedPageBreak/>
                <w:delText xml:space="preserve">FFS: whether </w:delText>
              </w:r>
            </w:del>
            <w:r>
              <w:rPr>
                <w:szCs w:val="16"/>
                <w:lang w:val="en-GB"/>
              </w:rPr>
              <w:t xml:space="preserve">the TPC is generated from the serving gNB/TRP only, </w:t>
            </w:r>
            <w:ins w:id="79" w:author="Ren Da" w:date="2020-08-24T02:21:00Z">
              <w:r>
                <w:rPr>
                  <w:szCs w:val="16"/>
                  <w:lang w:val="en-GB"/>
                </w:rPr>
                <w:t>and/</w:t>
              </w:r>
            </w:ins>
            <w:r>
              <w:rPr>
                <w:szCs w:val="16"/>
                <w:lang w:val="en-GB"/>
              </w:rPr>
              <w:t>or also from the neighbor gNBs/TRPs</w:t>
            </w:r>
          </w:p>
          <w:p w14:paraId="4F2896EF" w14:textId="77777777" w:rsidR="00194B60" w:rsidRDefault="006409C4">
            <w:pPr>
              <w:pStyle w:val="ListParagraph"/>
              <w:numPr>
                <w:ilvl w:val="1"/>
                <w:numId w:val="31"/>
              </w:numPr>
              <w:rPr>
                <w:ins w:id="80" w:author="Ren Da" w:date="2020-08-23T12:52:00Z"/>
                <w:sz w:val="16"/>
                <w:szCs w:val="16"/>
              </w:rPr>
            </w:pPr>
            <w:del w:id="81"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2896F0" w14:textId="77777777" w:rsidR="00194B60" w:rsidRDefault="006409C4">
            <w:pPr>
              <w:pStyle w:val="ListParagraph"/>
              <w:numPr>
                <w:ilvl w:val="1"/>
                <w:numId w:val="31"/>
              </w:numPr>
              <w:rPr>
                <w:sz w:val="16"/>
                <w:szCs w:val="16"/>
              </w:rPr>
            </w:pPr>
            <w:ins w:id="82"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3"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prefer not to discuss coordination between gNB/TRPs which can be handled by proprietary signalling.  So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eastAsia="zh-CN"/>
              </w:rPr>
              <w:t>CEWiT</w:t>
            </w:r>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It seems majority companies prefer the modification proposed by Fraunhofer. For Ericsson’s comment that “coordination between gNB/TRPs which can be handled by proprietary signaling”, I assume we can decide the signaling for the “coordination between gNB/TRPs”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4"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the TPC is generated from the serving gNB/TRP only, and/or also from the neighbor gNBs/TRPs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coordination between gNB/TRPs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宋体"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We reiterate our previous revision’s position. We prefer not to discuss coordination between gNB/TRPs which can be handled by proprietary signalling.  So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宋体" w:cstheme="minorHAnsi"/>
                <w:sz w:val="16"/>
                <w:szCs w:val="16"/>
                <w:lang w:val="en-US" w:eastAsia="zh-CN"/>
              </w:rPr>
            </w:pPr>
            <w:r>
              <w:rPr>
                <w:rFonts w:eastAsia="宋体" w:cstheme="minorHAnsi"/>
                <w:sz w:val="16"/>
                <w:szCs w:val="16"/>
                <w:lang w:val="en-US" w:eastAsia="zh-CN"/>
              </w:rPr>
              <w:t xml:space="preserve">Intel </w:t>
            </w:r>
          </w:p>
        </w:tc>
        <w:tc>
          <w:tcPr>
            <w:tcW w:w="8598" w:type="dxa"/>
          </w:tcPr>
          <w:p w14:paraId="3E4A7EC8" w14:textId="5FF6695C" w:rsidR="009C71FA" w:rsidRDefault="005271D0">
            <w:pPr>
              <w:spacing w:after="0"/>
              <w:rPr>
                <w:rFonts w:eastAsia="宋体"/>
                <w:sz w:val="16"/>
                <w:szCs w:val="16"/>
                <w:lang w:val="en-US" w:eastAsia="zh-CN"/>
              </w:rPr>
            </w:pPr>
            <w:r>
              <w:rPr>
                <w:rFonts w:eastAsia="宋体"/>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4424B9E" w14:textId="754782D3" w:rsidR="00EE0A6B" w:rsidRDefault="00EE0A6B">
            <w:pPr>
              <w:spacing w:after="0"/>
              <w:rPr>
                <w:rFonts w:eastAsia="宋体"/>
                <w:sz w:val="16"/>
                <w:szCs w:val="16"/>
                <w:lang w:val="en-US" w:eastAsia="zh-CN"/>
              </w:rPr>
            </w:pPr>
            <w:r>
              <w:rPr>
                <w:rFonts w:eastAsia="宋体"/>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31EC43E" w14:textId="6DE2E365" w:rsidR="00D561E1" w:rsidRDefault="00D561E1" w:rsidP="00D561E1">
            <w:pPr>
              <w:spacing w:after="0"/>
              <w:rPr>
                <w:rFonts w:eastAsia="宋体"/>
                <w:sz w:val="16"/>
                <w:szCs w:val="16"/>
                <w:lang w:val="en-US" w:eastAsia="zh-CN"/>
              </w:rPr>
            </w:pPr>
            <w:r w:rsidRPr="00BA281A">
              <w:rPr>
                <w:rFonts w:eastAsia="宋体"/>
                <w:sz w:val="16"/>
                <w:szCs w:val="16"/>
                <w:lang w:val="en-US" w:eastAsia="zh-CN"/>
              </w:rPr>
              <w:t>Support.</w:t>
            </w:r>
            <w:r>
              <w:rPr>
                <w:rFonts w:eastAsia="宋体"/>
                <w:sz w:val="16"/>
                <w:szCs w:val="16"/>
                <w:lang w:val="en-US" w:eastAsia="zh-CN"/>
              </w:rPr>
              <w:t xml:space="preserve"> We </w:t>
            </w:r>
            <w:r w:rsidRPr="000709BB">
              <w:rPr>
                <w:rFonts w:eastAsia="宋体"/>
                <w:sz w:val="16"/>
                <w:szCs w:val="16"/>
                <w:lang w:val="en-US" w:eastAsia="zh-CN"/>
              </w:rPr>
              <w:t>sugges</w:t>
            </w:r>
            <w:r>
              <w:rPr>
                <w:rFonts w:eastAsia="宋体"/>
                <w:sz w:val="16"/>
                <w:szCs w:val="16"/>
                <w:lang w:val="en-US" w:eastAsia="zh-CN"/>
              </w:rPr>
              <w:t>t</w:t>
            </w:r>
            <w:r w:rsidRPr="000709BB">
              <w:rPr>
                <w:rFonts w:eastAsia="宋体"/>
                <w:sz w:val="16"/>
                <w:szCs w:val="16"/>
                <w:lang w:val="en-US" w:eastAsia="zh-CN"/>
              </w:rPr>
              <w:t xml:space="preserve"> to add</w:t>
            </w:r>
            <w:r>
              <w:rPr>
                <w:rFonts w:eastAsia="宋体"/>
                <w:sz w:val="16"/>
                <w:szCs w:val="16"/>
                <w:lang w:val="en-US" w:eastAsia="zh-CN"/>
              </w:rPr>
              <w:t xml:space="preserve"> “</w:t>
            </w:r>
            <w:r w:rsidRPr="000709BB">
              <w:rPr>
                <w:rFonts w:eastAsia="宋体"/>
                <w:sz w:val="16"/>
                <w:szCs w:val="16"/>
                <w:lang w:val="en-US" w:eastAsia="zh-CN"/>
              </w:rPr>
              <w:t xml:space="preserve"> </w:t>
            </w:r>
            <w:r w:rsidRPr="000709BB">
              <w:rPr>
                <w:rFonts w:eastAsia="Malgun Gothic"/>
                <w:sz w:val="16"/>
                <w:szCs w:val="16"/>
                <w:lang w:eastAsia="ko-KR"/>
              </w:rPr>
              <w:t>Enhancements on Rel-16 SRS-Pos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the coordination between gNB/TRPs</w:t>
      </w:r>
      <w:r w:rsidR="006B2FA3">
        <w:t>”. The proposal is revised by removing “</w:t>
      </w:r>
      <w:r w:rsidR="006B2FA3" w:rsidRPr="006B2FA3">
        <w:t>the coordination between gNB/TRPs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t>the TPC is generated from the serving gNB/TRP only, and/or also from the neighbor gNBs/TRPs</w:t>
      </w:r>
    </w:p>
    <w:p w14:paraId="7E2B2951" w14:textId="4AE0F327" w:rsidR="006B2FA3" w:rsidDel="006B2FA3" w:rsidRDefault="006B2FA3" w:rsidP="006B2FA3">
      <w:pPr>
        <w:pStyle w:val="ListParagraph"/>
        <w:numPr>
          <w:ilvl w:val="1"/>
          <w:numId w:val="31"/>
        </w:numPr>
        <w:rPr>
          <w:del w:id="85" w:author="Ren Da" w:date="2020-08-26T10:08:00Z"/>
        </w:rPr>
      </w:pPr>
      <w:del w:id="86"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7"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B4283C">
        <w:trPr>
          <w:jc w:val="center"/>
        </w:trPr>
        <w:tc>
          <w:tcPr>
            <w:tcW w:w="2300" w:type="dxa"/>
          </w:tcPr>
          <w:p w14:paraId="48B3E7F0" w14:textId="77777777" w:rsidR="006B2FA3" w:rsidRDefault="006B2FA3" w:rsidP="00B4283C">
            <w:pPr>
              <w:spacing w:after="0"/>
              <w:rPr>
                <w:b/>
                <w:sz w:val="16"/>
                <w:szCs w:val="16"/>
              </w:rPr>
            </w:pPr>
            <w:r>
              <w:rPr>
                <w:b/>
                <w:sz w:val="16"/>
                <w:szCs w:val="16"/>
              </w:rPr>
              <w:t>Company</w:t>
            </w:r>
          </w:p>
        </w:tc>
        <w:tc>
          <w:tcPr>
            <w:tcW w:w="8598" w:type="dxa"/>
          </w:tcPr>
          <w:p w14:paraId="38D5C279" w14:textId="77777777" w:rsidR="006B2FA3" w:rsidRDefault="006B2FA3" w:rsidP="00B4283C">
            <w:pPr>
              <w:spacing w:after="0"/>
              <w:rPr>
                <w:b/>
                <w:sz w:val="16"/>
                <w:szCs w:val="16"/>
              </w:rPr>
            </w:pPr>
            <w:r>
              <w:rPr>
                <w:b/>
                <w:sz w:val="16"/>
                <w:szCs w:val="16"/>
              </w:rPr>
              <w:t xml:space="preserve">Comments </w:t>
            </w:r>
          </w:p>
        </w:tc>
      </w:tr>
      <w:tr w:rsidR="006B2FA3" w14:paraId="6BE4DB04" w14:textId="77777777" w:rsidTr="00B4283C">
        <w:trPr>
          <w:trHeight w:val="185"/>
          <w:jc w:val="center"/>
        </w:trPr>
        <w:tc>
          <w:tcPr>
            <w:tcW w:w="2300" w:type="dxa"/>
          </w:tcPr>
          <w:p w14:paraId="3956EBF8" w14:textId="0A60E3DC" w:rsidR="006B2FA3" w:rsidRDefault="006B2FA3" w:rsidP="00B4283C">
            <w:pPr>
              <w:spacing w:after="0"/>
              <w:rPr>
                <w:rFonts w:eastAsiaTheme="minorEastAsia" w:cstheme="minorHAnsi"/>
                <w:sz w:val="16"/>
                <w:szCs w:val="16"/>
                <w:lang w:eastAsia="zh-CN"/>
              </w:rPr>
            </w:pPr>
          </w:p>
        </w:tc>
        <w:tc>
          <w:tcPr>
            <w:tcW w:w="8598" w:type="dxa"/>
          </w:tcPr>
          <w:p w14:paraId="56A75140" w14:textId="39A1AC6F" w:rsidR="006B2FA3" w:rsidRDefault="006B2FA3" w:rsidP="00B4283C">
            <w:pPr>
              <w:spacing w:after="0"/>
              <w:rPr>
                <w:rFonts w:eastAsiaTheme="minorEastAsia"/>
                <w:sz w:val="16"/>
                <w:szCs w:val="16"/>
                <w:lang w:eastAsia="zh-CN"/>
              </w:rPr>
            </w:pPr>
          </w:p>
        </w:tc>
      </w:tr>
      <w:tr w:rsidR="006B2FA3" w14:paraId="58E6919B" w14:textId="77777777" w:rsidTr="00B4283C">
        <w:trPr>
          <w:trHeight w:val="185"/>
          <w:jc w:val="center"/>
        </w:trPr>
        <w:tc>
          <w:tcPr>
            <w:tcW w:w="2300" w:type="dxa"/>
          </w:tcPr>
          <w:p w14:paraId="45B30F54" w14:textId="4FFA4F7B" w:rsidR="006B2FA3" w:rsidRDefault="006B2FA3" w:rsidP="00B4283C">
            <w:pPr>
              <w:spacing w:after="0"/>
              <w:rPr>
                <w:rFonts w:eastAsiaTheme="minorEastAsia" w:cstheme="minorHAnsi"/>
                <w:sz w:val="16"/>
                <w:szCs w:val="16"/>
                <w:lang w:eastAsia="zh-CN"/>
              </w:rPr>
            </w:pPr>
          </w:p>
        </w:tc>
        <w:tc>
          <w:tcPr>
            <w:tcW w:w="8598" w:type="dxa"/>
          </w:tcPr>
          <w:p w14:paraId="015FF27F" w14:textId="421237FA" w:rsidR="006B2FA3" w:rsidRDefault="006B2FA3" w:rsidP="00B4283C">
            <w:pPr>
              <w:spacing w:after="0"/>
              <w:rPr>
                <w:rFonts w:eastAsiaTheme="minorEastAsia"/>
                <w:sz w:val="16"/>
                <w:szCs w:val="16"/>
                <w:lang w:eastAsia="zh-CN"/>
              </w:rPr>
            </w:pPr>
          </w:p>
        </w:tc>
      </w:tr>
    </w:tbl>
    <w:p w14:paraId="3DADA5C2" w14:textId="740C2AA4" w:rsidR="00304075" w:rsidRDefault="00304075"/>
    <w:p w14:paraId="11CCD0FD" w14:textId="77777777" w:rsidR="00304075" w:rsidRDefault="00304075"/>
    <w:p w14:paraId="4F28972E" w14:textId="77777777" w:rsidR="00194B60" w:rsidRDefault="006409C4">
      <w:pPr>
        <w:pStyle w:val="Heading2"/>
      </w:pPr>
      <w:bookmarkStart w:id="88" w:name="_Toc48211454"/>
      <w:bookmarkStart w:id="89" w:name="_Toc48211451"/>
      <w:bookmarkEnd w:id="53"/>
      <w:r>
        <w:t>Mitigation of interference between UL SRSs</w:t>
      </w:r>
      <w:bookmarkEnd w:id="88"/>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Support the coordination of the configurations the SRS for positioning among adjacent gNB/TRPs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an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 xml:space="preserve">SRS-Pos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SRS-Pos resource assignment and/or SRS-Pos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SRS-Pos resource coordination among gNBs is a network implementation.  We don’t see the need to continue discussion on this further in the SI.</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t>FL Comments</w:t>
      </w:r>
    </w:p>
    <w:p w14:paraId="269DDAE0" w14:textId="77777777" w:rsidR="00AB1646" w:rsidRDefault="00B900CC" w:rsidP="00AB1646">
      <w:pPr>
        <w:pStyle w:val="0Maintext"/>
        <w:ind w:firstLine="0"/>
        <w:rPr>
          <w:lang w:val="en-US"/>
        </w:rPr>
      </w:pPr>
      <w:r>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9"/>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lastRenderedPageBreak/>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90" w:name="_Toc48211455"/>
      <w:bookmarkEnd w:id="3"/>
      <w:bookmarkEnd w:id="4"/>
      <w:r>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lastRenderedPageBreak/>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5 companies are supportive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t>Enhancements of UE/gNB measurements</w:t>
      </w:r>
      <w:bookmarkEnd w:id="90"/>
    </w:p>
    <w:p w14:paraId="4F289820" w14:textId="77777777" w:rsidR="00194B60" w:rsidRDefault="006409C4">
      <w:pPr>
        <w:pStyle w:val="Heading2"/>
      </w:pPr>
      <w:bookmarkStart w:id="91" w:name="_Toc48211456"/>
      <w:r>
        <w:t>Multipath mitigation</w:t>
      </w:r>
      <w:bookmarkEnd w:id="91"/>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(Futurewei)Proposal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(Futurewei) Proposal 3:</w:t>
      </w:r>
    </w:p>
    <w:p w14:paraId="4F28982B" w14:textId="77777777" w:rsidR="00194B60" w:rsidRDefault="006409C4">
      <w:pPr>
        <w:pStyle w:val="3GPPAgreements"/>
        <w:numPr>
          <w:ilvl w:val="1"/>
          <w:numId w:val="23"/>
        </w:numPr>
      </w:pPr>
      <w:r>
        <w:t>Additional measurement relative to the first detected path should be studied including its feasibility to improve AoD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Support the study on LOS &amp; NLOS detection mechanism at the UE and the associated signalling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First arrival path (FAP) power, K-factor, Doppler shift, etc</w:t>
      </w:r>
    </w:p>
    <w:p w14:paraId="4F289839" w14:textId="77777777" w:rsidR="00194B60" w:rsidRDefault="006409C4">
      <w:pPr>
        <w:pStyle w:val="3GPPAgreements"/>
      </w:pPr>
      <w:r>
        <w:lastRenderedPageBreak/>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DL-AoD technique</w:t>
      </w:r>
    </w:p>
    <w:p w14:paraId="4F28983D" w14:textId="77777777" w:rsidR="00194B60" w:rsidRDefault="006409C4">
      <w:pPr>
        <w:pStyle w:val="3GPPAgreements"/>
      </w:pPr>
      <w:r>
        <w:t>(Spreadtrum)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(Spreadtrum)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 xml:space="preserve">(CEWiT)Proposal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 xml:space="preserve">(CEWiT)Proposal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We suggest to find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shift,  measurements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r>
              <w:rPr>
                <w:rFonts w:eastAsiaTheme="minorEastAsia"/>
                <w:sz w:val="16"/>
                <w:szCs w:val="16"/>
                <w:lang w:eastAsia="zh-CN"/>
              </w:rPr>
              <w:t xml:space="preserve">xisting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aterm commonly used to any techniques that can reduced the impact of the multipath due to the NLOS signals, but not specicially for NLOS BSs. S o, I would keep the term or now until someone comes with a better term. A number of commanies suggest to keep the main bullets, and leave the ditails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w:t>
            </w:r>
            <w:r>
              <w:rPr>
                <w:rFonts w:eastAsiaTheme="minorEastAsia"/>
                <w:sz w:val="16"/>
                <w:szCs w:val="16"/>
                <w:lang w:eastAsia="zh-CN"/>
              </w:rPr>
              <w:lastRenderedPageBreak/>
              <w:t xml:space="preserve">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lastRenderedPageBreak/>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/ulitization</w:t>
            </w:r>
          </w:p>
          <w:p w14:paraId="4F2898DE" w14:textId="77777777" w:rsidR="00194B60" w:rsidRDefault="006409C4">
            <w:pPr>
              <w:spacing w:after="0"/>
              <w:rPr>
                <w:rFonts w:eastAsiaTheme="minorEastAsia"/>
                <w:sz w:val="16"/>
                <w:szCs w:val="16"/>
                <w:lang w:eastAsia="zh-CN"/>
              </w:rPr>
            </w:pPr>
            <w:r>
              <w:t>The procedure and signaling for supporting the m</w:t>
            </w:r>
            <w:r>
              <w:rPr>
                <w:rFonts w:hint="eastAsia"/>
              </w:rPr>
              <w:t>ultipath mitigation</w:t>
            </w:r>
            <w:r>
              <w:rPr>
                <w:color w:val="FF0000"/>
              </w:rPr>
              <w:t>/ulitization</w:t>
            </w:r>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performace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t>Sorry</w:t>
      </w:r>
      <w:r>
        <w:t xml:space="preserve"> for not responding directly to </w:t>
      </w:r>
      <w:r>
        <w:rPr>
          <w:lang w:val="en-US"/>
        </w:rPr>
        <w:t xml:space="preserve">the vivo’s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2"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3" w:author="Ren Da" w:date="2020-08-20T19:10:00Z">
        <w:r>
          <w:t>/utilization</w:t>
        </w:r>
      </w:ins>
    </w:p>
    <w:p w14:paraId="4F2898FF" w14:textId="77777777" w:rsidR="00194B60" w:rsidRDefault="006409C4">
      <w:pPr>
        <w:pStyle w:val="3GPPAgreements"/>
        <w:numPr>
          <w:ilvl w:val="1"/>
          <w:numId w:val="23"/>
        </w:numPr>
        <w:rPr>
          <w:ins w:id="94" w:author="Ren Da" w:date="2020-08-20T19:10:00Z"/>
        </w:rPr>
      </w:pPr>
      <w:ins w:id="95"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lastRenderedPageBreak/>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6" w:author="Ren Da" w:date="2020-08-23T13:21:00Z"/>
        </w:rPr>
      </w:pPr>
      <w:ins w:id="97"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8"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9"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100" w:author="Ren Da" w:date="2020-08-23T13:19:00Z">
        <w:r>
          <w:t xml:space="preserve">Note: The above </w:t>
        </w:r>
      </w:ins>
      <w:ins w:id="101" w:author="Ren Da" w:date="2020-08-23T20:38:00Z">
        <w:r>
          <w:t>study</w:t>
        </w:r>
      </w:ins>
      <w:ins w:id="102" w:author="Ren Da" w:date="2020-08-23T20:37:00Z">
        <w:r>
          <w:t xml:space="preserve"> applies </w:t>
        </w:r>
      </w:ins>
      <w:ins w:id="103"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4" w:name="_Toc48211457"/>
      <w:r>
        <w:t>Additional enhancements of UE/gNB measurement</w:t>
      </w:r>
      <w:bookmarkEnd w:id="104"/>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lastRenderedPageBreak/>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Rx/Tx diversity based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t>Consider supporting the carrier phases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in regard to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lastRenderedPageBreak/>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UE/gNB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Supported by: Ericsson, Huawei/HiSilicon</w:t>
      </w:r>
    </w:p>
    <w:p w14:paraId="4F2899B6" w14:textId="77777777" w:rsidR="00194B60" w:rsidRDefault="006409C4">
      <w:pPr>
        <w:pStyle w:val="3GPPAgreements"/>
        <w:numPr>
          <w:ilvl w:val="2"/>
          <w:numId w:val="23"/>
        </w:numPr>
      </w:pPr>
      <w:r>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MTK, Fraunhofer, OPPO, CEWiT</w:t>
      </w:r>
    </w:p>
    <w:p w14:paraId="4F2899B9" w14:textId="77777777" w:rsidR="00194B60" w:rsidRDefault="006409C4">
      <w:pPr>
        <w:pStyle w:val="3GPPAgreements"/>
        <w:numPr>
          <w:ilvl w:val="2"/>
          <w:numId w:val="23"/>
        </w:numPr>
      </w:pPr>
      <w:r>
        <w:t>Objected by: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lastRenderedPageBreak/>
        <w:t>Supported by: Fraunhofer</w:t>
      </w:r>
    </w:p>
    <w:p w14:paraId="4F2899BC" w14:textId="77777777" w:rsidR="00194B60" w:rsidRDefault="006409C4">
      <w:pPr>
        <w:pStyle w:val="3GPPAgreements"/>
        <w:numPr>
          <w:ilvl w:val="2"/>
          <w:numId w:val="23"/>
        </w:numPr>
      </w:pPr>
      <w:r>
        <w:t>Objected by: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Supported by: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Rx/Tx diversity based reporting</w:t>
      </w:r>
    </w:p>
    <w:p w14:paraId="4F2899C1" w14:textId="77777777" w:rsidR="00194B60" w:rsidRDefault="006409C4">
      <w:pPr>
        <w:pStyle w:val="3GPPAgreements"/>
        <w:numPr>
          <w:ilvl w:val="2"/>
          <w:numId w:val="23"/>
        </w:numPr>
      </w:pPr>
      <w:r>
        <w:t>Supported by: Huawei/HiSilicon, MTK</w:t>
      </w:r>
      <w:r>
        <w:rPr>
          <w:rFonts w:hint="eastAsia"/>
        </w:rPr>
        <w:t>,ZTE</w:t>
      </w:r>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Supported by: Huawei/HiSilicon,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Huawei/HiSilicon</w:t>
            </w:r>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We think carrier phase measurement is promising but also challenging. We don't expect to have any concludion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I don’t follow we are asking for companies that ‘reject’ certain proposals. To be consistent, we either put it as High Priority or Lowest Priority. This would avoid rejecting proposals because the proponent should still be allowed to provide further studies and feasibility eventhough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Our preference is only about Rx/Tx diversity based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UE/gNB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lastRenderedPageBreak/>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Rx/Tx diversity based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diversity based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Rx/Tx diversity based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宋体"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CEWiT</w:t>
            </w:r>
          </w:p>
        </w:tc>
        <w:tc>
          <w:tcPr>
            <w:tcW w:w="9230" w:type="dxa"/>
          </w:tcPr>
          <w:p w14:paraId="4F289A23" w14:textId="77777777" w:rsidR="00194B60" w:rsidRDefault="006409C4">
            <w:pPr>
              <w:spacing w:after="0"/>
              <w:rPr>
                <w:rFonts w:eastAsia="宋体"/>
                <w:sz w:val="16"/>
                <w:szCs w:val="16"/>
                <w:lang w:val="en-US" w:eastAsia="zh-CN"/>
              </w:rPr>
            </w:pPr>
            <w:r>
              <w:rPr>
                <w:rFonts w:eastAsia="宋体"/>
                <w:sz w:val="16"/>
                <w:szCs w:val="16"/>
                <w:lang w:val="en-US" w:eastAsia="zh-CN"/>
              </w:rPr>
              <w:t>We support carrier phase measurments</w:t>
            </w:r>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6FA32D61" w14:textId="4FE8490C" w:rsidR="002D05C7" w:rsidRDefault="00EE0A6B">
            <w:pPr>
              <w:spacing w:after="0"/>
              <w:rPr>
                <w:rFonts w:eastAsia="宋体"/>
                <w:sz w:val="16"/>
                <w:szCs w:val="16"/>
                <w:lang w:val="en-US" w:eastAsia="zh-CN"/>
              </w:rPr>
            </w:pPr>
            <w:r>
              <w:rPr>
                <w:rFonts w:eastAsia="宋体"/>
                <w:sz w:val="16"/>
                <w:szCs w:val="16"/>
                <w:lang w:val="en-US" w:eastAsia="zh-CN"/>
              </w:rPr>
              <w:t>Low priority. Do not support the waveform reporting.</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new UE/gNB measurements. Suggest changing this to low priority, and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5" w:name="_Toc48211459"/>
      <w:r>
        <w:t>Other issues related to the UE/gNB measurements</w:t>
      </w:r>
      <w:bookmarkEnd w:id="105"/>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UE/gNB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(vivo)  Proposal 1:</w:t>
      </w:r>
    </w:p>
    <w:p w14:paraId="4F289A2E" w14:textId="77777777" w:rsidR="00194B60" w:rsidRDefault="006409C4">
      <w:pPr>
        <w:pStyle w:val="3GPPAgreements"/>
        <w:numPr>
          <w:ilvl w:val="1"/>
          <w:numId w:val="23"/>
        </w:numPr>
      </w:pPr>
      <w:r>
        <w:t xml:space="preserve">Introduce 10 ms level granularity for the response time and reporting intervals in </w:t>
      </w:r>
      <w:r>
        <w:rPr>
          <w:i/>
          <w:iCs/>
        </w:rPr>
        <w:t>CommonIEsRequestLocationInformation</w:t>
      </w:r>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For the purpose of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Pr>
          <w:rFonts w:eastAsia="宋体"/>
          <w:szCs w:val="20"/>
          <w:lang w:eastAsia="zh-CN"/>
        </w:rPr>
        <w:t>e</w:t>
      </w:r>
      <w:r>
        <w:rPr>
          <w:rFonts w:eastAsia="宋体" w:hint="eastAsia"/>
          <w:szCs w:val="20"/>
          <w:lang w:eastAsia="zh-CN"/>
        </w:rPr>
        <w:t>s and for U</w:t>
      </w:r>
      <w:r>
        <w:rPr>
          <w:rFonts w:eastAsia="宋体"/>
          <w:szCs w:val="20"/>
          <w:lang w:eastAsia="zh-CN"/>
        </w:rPr>
        <w:t>e</w:t>
      </w:r>
      <w:r>
        <w:rPr>
          <w:rFonts w:eastAsia="宋体" w:hint="eastAsia"/>
          <w:szCs w:val="20"/>
          <w:lang w:eastAsia="zh-CN"/>
        </w:rPr>
        <w:t>s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宋体"/>
          <w:szCs w:val="20"/>
          <w:lang w:eastAsia="zh-CN"/>
        </w:rPr>
      </w:pPr>
      <w:r>
        <w:rPr>
          <w:rFonts w:eastAsia="宋体"/>
          <w:szCs w:val="20"/>
          <w:lang w:eastAsia="zh-CN"/>
        </w:rPr>
        <w:lastRenderedPageBreak/>
        <w:t>In order to maintain accuracy, the target latency must factor the need for tracking measurement, i.e. UE mobility</w:t>
      </w:r>
      <w:r>
        <w:rPr>
          <w:rFonts w:eastAsia="宋体"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r>
              <w:rPr>
                <w:rFonts w:eastAsia="Malgun Gothic"/>
                <w:sz w:val="16"/>
                <w:szCs w:val="16"/>
                <w:lang w:eastAsia="ko-KR"/>
              </w:rPr>
              <w:t xml:space="preserve">xisti.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similar to my comments to Proposal 4-2, it might be better to separate the proposed </w:t>
      </w:r>
      <w:r>
        <w:t>measurements, and collect companies views for the enhancements:</w:t>
      </w:r>
    </w:p>
    <w:p w14:paraId="4F289A72" w14:textId="77777777" w:rsidR="00194B60" w:rsidRDefault="006409C4">
      <w:pPr>
        <w:spacing w:after="0" w:line="240" w:lineRule="auto"/>
      </w:pPr>
      <w:r>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Supported by: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r>
              <w:rPr>
                <w:rFonts w:eastAsiaTheme="minorEastAsia"/>
                <w:sz w:val="16"/>
                <w:szCs w:val="16"/>
                <w:lang w:eastAsia="zh-CN"/>
              </w:rPr>
              <w:t>xisting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6"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106"/>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r>
        <w:rPr>
          <w:vertAlign w:val="superscript"/>
          <w:lang w:val="en-US"/>
        </w:rPr>
        <w:t>rd</w:t>
      </w:r>
      <w:r>
        <w:rPr>
          <w:lang w:val="en-US"/>
        </w:rPr>
        <w:t xml:space="preserve">  sub-bullets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cant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Considering our job to study is whether the enhancement of reuse existing DL signals for positioning is beneficial or not. So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7" w:author="Ren Da" w:date="2020-08-23T16:27:00Z"/>
              </w:rPr>
            </w:pPr>
            <w:r>
              <w:lastRenderedPageBreak/>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lastRenderedPageBreak/>
              <w:t>ZTE</w:t>
            </w:r>
          </w:p>
        </w:tc>
        <w:tc>
          <w:tcPr>
            <w:tcW w:w="8598" w:type="dxa"/>
          </w:tcPr>
          <w:p w14:paraId="4F289AC3" w14:textId="77777777" w:rsidR="00194B60" w:rsidRDefault="006409C4">
            <w:pPr>
              <w:spacing w:after="0"/>
              <w:rPr>
                <w:rFonts w:eastAsia="Malgun Gothic"/>
                <w:sz w:val="16"/>
                <w:szCs w:val="16"/>
                <w:lang w:eastAsia="ko-KR"/>
              </w:rPr>
            </w:pPr>
            <w:r>
              <w:rPr>
                <w:rFonts w:eastAsia="宋体"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AC6" w14:textId="77777777" w:rsidR="00194B60" w:rsidRDefault="006409C4">
            <w:pPr>
              <w:spacing w:after="0"/>
              <w:rPr>
                <w:rFonts w:eastAsia="宋体"/>
                <w:sz w:val="16"/>
                <w:szCs w:val="16"/>
                <w:lang w:val="en-US" w:eastAsia="zh-CN"/>
              </w:rPr>
            </w:pPr>
            <w:r>
              <w:rPr>
                <w:rFonts w:eastAsia="宋体"/>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E6CFE4F" w14:textId="1E09A31F" w:rsidR="00EE0A6B" w:rsidRDefault="00EE0A6B">
            <w:pPr>
              <w:spacing w:after="0"/>
              <w:rPr>
                <w:rFonts w:eastAsia="宋体"/>
                <w:sz w:val="16"/>
                <w:szCs w:val="16"/>
                <w:lang w:val="en-US" w:eastAsia="zh-CN"/>
              </w:rPr>
            </w:pPr>
            <w:r>
              <w:rPr>
                <w:rFonts w:eastAsia="宋体"/>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8" w:name="_Toc48211460"/>
      <w:r>
        <w:t>Enhancements of positioning methods and measurement procedure</w:t>
      </w:r>
      <w:bookmarkEnd w:id="108"/>
    </w:p>
    <w:p w14:paraId="4F289ACC" w14:textId="77777777" w:rsidR="00194B60" w:rsidRDefault="006409C4">
      <w:pPr>
        <w:pStyle w:val="Heading2"/>
        <w:tabs>
          <w:tab w:val="left" w:pos="432"/>
        </w:tabs>
        <w:ind w:left="576" w:hanging="576"/>
      </w:pPr>
      <w:bookmarkStart w:id="109" w:name="_Toc48211461"/>
      <w:r>
        <w:t>UE positioning in idle/inactive states</w:t>
      </w:r>
      <w:bookmarkEnd w:id="109"/>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Support measurement of DL PRS during RRC_IDLE/INACTIVE state, and study the mechanism regarding transmission of UL signals/channels in INACTIVE state.</w:t>
      </w:r>
    </w:p>
    <w:p w14:paraId="4F289AD3" w14:textId="77777777" w:rsidR="00194B60" w:rsidRDefault="006409C4">
      <w:pPr>
        <w:pStyle w:val="3GPPAgreements"/>
      </w:pPr>
      <w:r>
        <w:t>(Futurewei)Proposal 4:</w:t>
      </w:r>
    </w:p>
    <w:p w14:paraId="4F289AD4" w14:textId="77777777" w:rsidR="00194B60" w:rsidRDefault="006409C4">
      <w:pPr>
        <w:pStyle w:val="3GPPAgreements"/>
        <w:numPr>
          <w:ilvl w:val="1"/>
          <w:numId w:val="23"/>
        </w:numPr>
      </w:pPr>
      <w:r>
        <w:t>Extend the support of Rel-16 positioning methods to Inactive and Idle Ues,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Positioning for U</w:t>
      </w:r>
      <w:r>
        <w:t>e</w:t>
      </w:r>
      <w:r>
        <w:rPr>
          <w:rFonts w:hint="eastAsia"/>
        </w:rPr>
        <w:t>s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r>
        <w:rPr>
          <w:rFonts w:hint="eastAsia"/>
        </w:rPr>
        <w:t>U</w:t>
      </w:r>
      <w:r>
        <w:t>e</w:t>
      </w:r>
      <w:r>
        <w:rPr>
          <w:rFonts w:hint="eastAsia"/>
        </w:rPr>
        <w:t>s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lastRenderedPageBreak/>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Msg1/MsgA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Positioning for Ues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Consider positioning measurement support for U</w:t>
      </w:r>
      <w:r>
        <w:t>e</w:t>
      </w:r>
      <w:r>
        <w:rPr>
          <w:rFonts w:hint="eastAsia"/>
        </w:rPr>
        <w:t>s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RAN1 needs a study for positioning support of U</w:t>
      </w:r>
      <w:r>
        <w:t>e</w:t>
      </w:r>
      <w:r>
        <w:rPr>
          <w:rFonts w:hint="eastAsia"/>
        </w:rPr>
        <w:t>s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 xml:space="preserve">(CEWiT)Proposal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lastRenderedPageBreak/>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1D" w14:textId="77777777" w:rsidR="00194B60" w:rsidRDefault="006409C4">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Ues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4F289B40" w14:textId="77777777" w:rsidR="00194B60" w:rsidRDefault="006409C4">
            <w:pPr>
              <w:pStyle w:val="3GPPAgreements"/>
              <w:numPr>
                <w:ilvl w:val="1"/>
                <w:numId w:val="23"/>
              </w:numPr>
            </w:pPr>
            <w:r>
              <w:t>At least DL based positioning should be supported for Ues in RRC idle/inactive states.</w:t>
            </w:r>
          </w:p>
          <w:p w14:paraId="4F289B41" w14:textId="77777777" w:rsidR="00194B60" w:rsidRDefault="006409C4">
            <w:pPr>
              <w:pStyle w:val="3GPPAgreements"/>
              <w:numPr>
                <w:ilvl w:val="2"/>
                <w:numId w:val="23"/>
              </w:numPr>
            </w:pPr>
            <w:r>
              <w:lastRenderedPageBreak/>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46" w14:textId="77777777" w:rsidR="00194B60" w:rsidRDefault="006409C4">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vivo’s comments on the second FFS,  it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Extending positioning for U</w:t>
      </w:r>
      <w:r>
        <w:t>e</w:t>
      </w:r>
      <w:r>
        <w:rPr>
          <w:rFonts w:hint="eastAsia"/>
        </w:rPr>
        <w:t>s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DL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t>Reference signals (e.g., based on DL PRS signals, UL SRS signals, both of them,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positioning should be supported for U</w:t>
      </w:r>
      <w:r>
        <w:t>e</w:t>
      </w:r>
      <w:r>
        <w:rPr>
          <w:rFonts w:hint="eastAsia"/>
        </w:rPr>
        <w:t>s in RRC</w:t>
      </w:r>
      <w:r>
        <w:t>_IDLE state</w:t>
      </w:r>
    </w:p>
    <w:p w14:paraId="4F289B75" w14:textId="77777777" w:rsidR="00194B60" w:rsidRDefault="006409C4">
      <w:pPr>
        <w:pStyle w:val="3GPPAgreements"/>
        <w:numPr>
          <w:ilvl w:val="1"/>
          <w:numId w:val="23"/>
        </w:numPr>
      </w:pPr>
      <w:r>
        <w:t xml:space="preserve">FFS: UE-assisted </w:t>
      </w:r>
      <w:r>
        <w:rPr>
          <w:rFonts w:hint="eastAsia"/>
        </w:rPr>
        <w:t>positioning should be supported for U</w:t>
      </w:r>
      <w:r>
        <w:t>e</w:t>
      </w:r>
      <w:r>
        <w:rPr>
          <w:rFonts w:hint="eastAsia"/>
        </w:rPr>
        <w:t>s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Extending positioning for U</w:t>
            </w:r>
            <w:r>
              <w:rPr>
                <w:strike/>
                <w:color w:val="FF0000"/>
              </w:rPr>
              <w:t>e</w:t>
            </w:r>
            <w:r>
              <w:rPr>
                <w:rFonts w:hint="eastAsia"/>
                <w:strike/>
                <w:color w:val="FF0000"/>
              </w:rPr>
              <w:t>s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Reference signals (e.g., based on DL PRS signals, UL SRS signals, both of them,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 state with DRX for positoning,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One question to CATT:  We may assume the wording of “DL based” as “DL only UE based” ?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We think the second main bullet is referring to</w:t>
            </w:r>
            <w:r>
              <w:rPr>
                <w:rFonts w:eastAsiaTheme="minorEastAsia"/>
                <w:sz w:val="16"/>
                <w:szCs w:val="16"/>
                <w:lang w:val="en-US" w:eastAsia="zh-CN"/>
              </w:rPr>
              <w:t>“</w:t>
            </w:r>
            <w:r>
              <w:rPr>
                <w:rFonts w:eastAsiaTheme="minorEastAsia" w:hint="eastAsia"/>
                <w:sz w:val="16"/>
                <w:szCs w:val="16"/>
                <w:lang w:val="en-US" w:eastAsia="zh-CN"/>
              </w:rPr>
              <w:t>UE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lastRenderedPageBreak/>
        <w:t>FFS: the details of how to enable the UE positioning in RRC</w:t>
      </w:r>
      <w:r>
        <w:t xml:space="preserve">_IDLE </w:t>
      </w:r>
      <w:r>
        <w:rPr>
          <w:rFonts w:hint="eastAsia"/>
        </w:rPr>
        <w:t>state</w:t>
      </w:r>
      <w:del w:id="110" w:author="Ren Da" w:date="2020-08-20T19:12:00Z">
        <w:r>
          <w:rPr>
            <w:rFonts w:hint="eastAsia"/>
          </w:rPr>
          <w:delText>s</w:delText>
        </w:r>
      </w:del>
      <w:ins w:id="111" w:author="Ren Da" w:date="2020-08-20T19:11:00Z">
        <w:r>
          <w:t xml:space="preserve"> </w:t>
        </w:r>
      </w:ins>
      <w:ins w:id="112" w:author="Ren Da" w:date="2020-08-20T19:12:00Z">
        <w:r>
          <w:t>and RRC_INACTIVE state</w:t>
        </w:r>
      </w:ins>
    </w:p>
    <w:p w14:paraId="4F289BBF" w14:textId="77777777" w:rsidR="00194B60" w:rsidRDefault="006409C4">
      <w:pPr>
        <w:pStyle w:val="3GPPAgreements"/>
        <w:numPr>
          <w:ilvl w:val="3"/>
          <w:numId w:val="23"/>
        </w:numPr>
      </w:pPr>
      <w:r>
        <w:rPr>
          <w:rFonts w:hint="eastAsia"/>
        </w:rPr>
        <w:t>Reference signals (e.g., based on DL PRS signals, UL SRS signals, both of them,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3" w:author="Ren Da" w:date="2020-08-20T19:11:00Z"/>
        </w:rPr>
      </w:pPr>
      <w:del w:id="114"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5" w:author="Ren Da" w:date="2020-08-20T19:11:00Z"/>
        </w:rPr>
      </w:pPr>
      <w:del w:id="116"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adopt the following change</w:t>
            </w:r>
          </w:p>
          <w:p w14:paraId="4F289BD6" w14:textId="77777777" w:rsidR="00194B60" w:rsidRDefault="006409C4">
            <w:pPr>
              <w:pStyle w:val="3GPPAgreements"/>
              <w:numPr>
                <w:ilvl w:val="1"/>
                <w:numId w:val="23"/>
              </w:numPr>
            </w:pPr>
            <w:r>
              <w:rPr>
                <w:rFonts w:hint="eastAsia"/>
              </w:rPr>
              <w:tab/>
            </w:r>
            <w:del w:id="117" w:author="Huawei" w:date="2020-08-21T13:30:00Z">
              <w:r>
                <w:delText>UE</w:delText>
              </w:r>
              <w:r>
                <w:rPr>
                  <w:rFonts w:hint="eastAsia"/>
                </w:rPr>
                <w:delText xml:space="preserve"> based</w:delText>
              </w:r>
            </w:del>
            <w:ins w:id="118"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9" w:author="Ren Da" w:date="2020-08-20T19:12:00Z">
              <w:r>
                <w:rPr>
                  <w:rFonts w:hint="eastAsia"/>
                </w:rPr>
                <w:delText>s</w:delText>
              </w:r>
            </w:del>
            <w:ins w:id="120" w:author="Ren Da" w:date="2020-08-20T19:11:00Z">
              <w:r>
                <w:t xml:space="preserve"> </w:t>
              </w:r>
            </w:ins>
            <w:ins w:id="121" w:author="Ren Da" w:date="2020-08-20T19:12:00Z">
              <w:r>
                <w:t>and RRC_INACTIVE state</w:t>
              </w:r>
            </w:ins>
          </w:p>
          <w:p w14:paraId="4F289BDA" w14:textId="77777777" w:rsidR="00194B60" w:rsidRDefault="006409C4">
            <w:pPr>
              <w:pStyle w:val="3GPPAgreements"/>
              <w:numPr>
                <w:ilvl w:val="3"/>
                <w:numId w:val="23"/>
              </w:numPr>
            </w:pPr>
            <w:r>
              <w:rPr>
                <w:rFonts w:hint="eastAsia"/>
              </w:rPr>
              <w:t>Reference signals (e.g., based on DL PRS signals, UL SRS signals, both of them,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On the first bullet, I think it’s our job to study whether positioning for UEs in RRC_IDLE / RRC_INACTIVE is beneficial or not. There’re several aspects where companies showed in their contributions to be beneficial. So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Futurewei</w:t>
            </w:r>
            <w:r>
              <w:rPr>
                <w:rFonts w:eastAsia="宋体"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r>
              <w:rPr>
                <w:rFonts w:eastAsia="宋体" w:cstheme="minorHAnsi"/>
                <w:sz w:val="16"/>
                <w:szCs w:val="16"/>
                <w:lang w:val="en-US" w:eastAsia="zh-CN"/>
              </w:rPr>
              <w:t>CEWiT</w:t>
            </w:r>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lastRenderedPageBreak/>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vivo’s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2" w:author="Ren Da" w:date="2020-08-23T16:27:00Z"/>
        </w:rPr>
      </w:pPr>
      <w:r>
        <w:rPr>
          <w:rFonts w:hint="eastAsia"/>
        </w:rPr>
        <w:tab/>
      </w:r>
      <w:ins w:id="123"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4" w:author="Ren Da" w:date="2020-08-23T16:29:00Z">
        <w:r>
          <w:t xml:space="preserve"> will </w:t>
        </w:r>
      </w:ins>
      <w:ins w:id="125" w:author="Ren Da" w:date="2020-08-23T16:30:00Z">
        <w:r>
          <w:t>be investigated</w:t>
        </w:r>
      </w:ins>
      <w:ins w:id="126" w:author="Ren Da" w:date="2020-08-23T20:40:00Z">
        <w:r>
          <w:t xml:space="preserve"> in Rel-17</w:t>
        </w:r>
      </w:ins>
      <w:ins w:id="127" w:author="Ren Da" w:date="2020-08-23T16:30:00Z">
        <w:r>
          <w:t>, including</w:t>
        </w:r>
      </w:ins>
      <w:ins w:id="128" w:author="Ren Da" w:date="2020-08-23T20:40:00Z">
        <w:r>
          <w:t xml:space="preserve"> </w:t>
        </w:r>
      </w:ins>
      <w:ins w:id="129" w:author="Ren Da" w:date="2020-08-23T16:29:00Z">
        <w:r>
          <w:t>the b</w:t>
        </w:r>
      </w:ins>
      <w:ins w:id="130"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Reference signals (e.g., based on DL PRS signals, UL SRS signals, both of them,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1" w:name="_Toc48211462"/>
      <w:r>
        <w:t>On-demand DL PRS for positioning</w:t>
      </w:r>
      <w:bookmarkEnd w:id="131"/>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lastRenderedPageBreak/>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(vivo)  Proposal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(Futurewei)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t>NR positioning should support the physical-layer procedures to trigger the on-demand DL PRS configurations.</w:t>
      </w:r>
    </w:p>
    <w:p w14:paraId="4F289C42" w14:textId="77777777" w:rsidR="00194B60" w:rsidRDefault="006409C4">
      <w:pPr>
        <w:pStyle w:val="3GPPAgreements"/>
      </w:pPr>
      <w:r>
        <w:t>(InterDigital)Proposal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(Spreadtrum)Proposal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lastRenderedPageBreak/>
        <w:t>Explore dynamic signalling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Consider to introduce On-demand DL PRS to reduce the latency and signaling overhead.</w:t>
      </w:r>
    </w:p>
    <w:p w14:paraId="4F289C50" w14:textId="77777777" w:rsidR="00194B60" w:rsidRDefault="006409C4">
      <w:pPr>
        <w:pStyle w:val="3GPPAgreements"/>
      </w:pPr>
      <w:r>
        <w:t xml:space="preserve">(CEWiT)Proposal 8: </w:t>
      </w:r>
    </w:p>
    <w:p w14:paraId="4F289C51" w14:textId="77777777" w:rsidR="00194B60" w:rsidRDefault="006409C4">
      <w:pPr>
        <w:pStyle w:val="3GPPAgreements"/>
        <w:numPr>
          <w:ilvl w:val="1"/>
          <w:numId w:val="23"/>
        </w:numPr>
      </w:pPr>
      <w:r>
        <w:t>Aperiodic reporting of position and/or positioning measurements based of pre-configured trigger should be studied for IioT scenario.</w:t>
      </w:r>
    </w:p>
    <w:p w14:paraId="4F289C52" w14:textId="77777777" w:rsidR="00194B60" w:rsidRDefault="006409C4">
      <w:pPr>
        <w:pStyle w:val="3GPPAgreements"/>
      </w:pPr>
      <w:r>
        <w:t>(CEWiT)Proposal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r>
              <w:rPr>
                <w:rFonts w:cstheme="minorHAnsi"/>
                <w:sz w:val="16"/>
                <w:szCs w:val="16"/>
              </w:rPr>
              <w:t>Futurewe</w:t>
            </w:r>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C7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DCI-triggeed.</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investigaton.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r>
        <w:t xml:space="preserve">ill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lastRenderedPageBreak/>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DCI-triggeed.</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2" w:author="Huawei" w:date="2020-08-20T11:08:00Z">
              <w:r>
                <w:delText xml:space="preserve">periodic </w:delText>
              </w:r>
            </w:del>
            <w:ins w:id="133"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4" w:author="Huawei" w:date="2020-08-20T11:08:00Z">
              <w:r>
                <w:t>persistent</w:t>
              </w:r>
            </w:ins>
            <w:del w:id="135"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6" w:author="Huawei" w:date="2020-08-20T11:08:00Z">
              <w:r>
                <w:t>persistent</w:t>
              </w:r>
            </w:ins>
            <w:del w:id="137" w:author="Huawei" w:date="2020-08-20T11:08:00Z">
              <w:r>
                <w:rPr>
                  <w:rFonts w:hint="eastAsia"/>
                </w:rPr>
                <w:delText>periodic</w:delText>
              </w:r>
            </w:del>
            <w:r>
              <w:rPr>
                <w:rFonts w:hint="eastAsia"/>
              </w:rPr>
              <w:t xml:space="preserve"> means </w:t>
            </w:r>
            <w:del w:id="138" w:author="Huawei" w:date="2020-08-20T11:08:00Z">
              <w:r>
                <w:rPr>
                  <w:rFonts w:hint="eastAsia"/>
                </w:rPr>
                <w:delText>semi-persistent (</w:delText>
              </w:r>
            </w:del>
            <w:r>
              <w:rPr>
                <w:rFonts w:hint="eastAsia"/>
              </w:rPr>
              <w:t>MAC-CE triggered</w:t>
            </w:r>
            <w:del w:id="139"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t>Aperiodic would correspond to DCI-triggeed.</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40" w:author="Huawei" w:date="2020-08-20T11:08:00Z">
              <w:r>
                <w:rPr>
                  <w:rFonts w:hint="eastAsia"/>
                </w:rPr>
                <w:delText xml:space="preserve">Ce </w:delText>
              </w:r>
            </w:del>
            <w:ins w:id="141" w:author="Huawei" w:date="2020-08-20T11:08:00Z">
              <w:r>
                <w:rPr>
                  <w:rFonts w:hint="eastAsia"/>
                </w:rPr>
                <w:t>C</w:t>
              </w:r>
              <w:r>
                <w:t>E</w:t>
              </w:r>
              <w:r>
                <w:rPr>
                  <w:rFonts w:hint="eastAsia"/>
                </w:rPr>
                <w:t xml:space="preserve"> </w:t>
              </w:r>
            </w:ins>
            <w:r>
              <w:rPr>
                <w:rFonts w:hint="eastAsia"/>
              </w:rPr>
              <w:t xml:space="preserve">triggered. It is about UE or </w:t>
            </w:r>
            <w:del w:id="142" w:author="Huawei" w:date="2020-08-20T11:09:00Z">
              <w:r>
                <w:rPr>
                  <w:rFonts w:hint="eastAsia"/>
                </w:rPr>
                <w:delText xml:space="preserve">LFM </w:delText>
              </w:r>
            </w:del>
            <w:ins w:id="143"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4"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5" w:author="Ren Da" w:date="2020-08-20T19:14:00Z">
        <w:r>
          <w:t xml:space="preserve">persistent </w:t>
        </w:r>
      </w:ins>
      <w:r>
        <w:t>and A- periodic DL PRS</w:t>
      </w:r>
    </w:p>
    <w:p w14:paraId="4F289D02" w14:textId="77777777" w:rsidR="00194B60" w:rsidRDefault="006409C4">
      <w:pPr>
        <w:pStyle w:val="3GPPAgreements"/>
        <w:numPr>
          <w:ilvl w:val="1"/>
          <w:numId w:val="23"/>
        </w:numPr>
      </w:pPr>
      <w:r>
        <w:lastRenderedPageBreak/>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6"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7"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8" w:author="Ren Da" w:date="2020-08-20T19:15:00Z">
        <w:r>
          <w:t>E</w:t>
        </w:r>
      </w:ins>
      <w:r>
        <w:rPr>
          <w:rFonts w:hint="eastAsia"/>
        </w:rPr>
        <w:t xml:space="preserve"> triggered. It is about UE or LM</w:t>
      </w:r>
      <w:ins w:id="149"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50" w:name="_Toc48211463"/>
      <w:r>
        <w:t>On-demand UL SRS for positioning</w:t>
      </w:r>
      <w:bookmarkEnd w:id="150"/>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lastRenderedPageBreak/>
        <w:t>RAN1 to study opportunistic on-demand transmission of SRS for positioning (potentially associated with UL control signaling) to facilitate low latency ranging with gNBs/TRPs (e.g. low latency multi-RTT in combination w/ AoA or other measurements)</w:t>
      </w:r>
    </w:p>
    <w:p w14:paraId="4F289D4B" w14:textId="77777777" w:rsidR="00194B60" w:rsidRDefault="006409C4">
      <w:pPr>
        <w:pStyle w:val="3GPPAgreements"/>
      </w:pPr>
      <w:r>
        <w:t>(InterDigital)Proposal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宋体"/>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宋体"/>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Pr>
                <w:rFonts w:eastAsiaTheme="minorEastAsia"/>
                <w:sz w:val="16"/>
                <w:szCs w:val="16"/>
                <w:lang w:eastAsia="zh-CN"/>
              </w:rPr>
              <w:pgNum/>
            </w:r>
            <w:r>
              <w:rPr>
                <w:rFonts w:eastAsiaTheme="minorEastAsia"/>
                <w:sz w:val="16"/>
                <w:szCs w:val="16"/>
                <w:lang w:eastAsia="zh-CN"/>
              </w:rPr>
              <w:t>appening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r>
              <w:rPr>
                <w:rFonts w:eastAsiaTheme="minorEastAsia"/>
                <w:sz w:val="16"/>
                <w:szCs w:val="16"/>
                <w:lang w:eastAsia="zh-CN"/>
              </w:rPr>
              <w:t>Also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InterDigital</w:t>
            </w:r>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For vivo’s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At least, how to trigger the neighboring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1" w:name="_Toc48211464"/>
      <w:r>
        <w:t>Methods for reducing timing measurement errors</w:t>
      </w:r>
      <w:bookmarkEnd w:id="151"/>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Network can deliver some prior channel information to UE, the information will assist UE to perform better positioning.</w:t>
      </w:r>
    </w:p>
    <w:p w14:paraId="4F289DF5" w14:textId="77777777" w:rsidR="00194B60" w:rsidRDefault="006409C4">
      <w:pPr>
        <w:pStyle w:val="3GPPAgreements"/>
      </w:pPr>
      <w:r>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89E01" w14:textId="77777777" w:rsidR="00194B60" w:rsidRDefault="006409C4">
      <w:pPr>
        <w:pStyle w:val="3GPPAgreements"/>
      </w:pPr>
      <w:r>
        <w:t xml:space="preserve"> (CEWiT)Proposal 2: </w:t>
      </w:r>
    </w:p>
    <w:p w14:paraId="4F289E02" w14:textId="77777777" w:rsidR="00194B60" w:rsidRDefault="006409C4">
      <w:pPr>
        <w:pStyle w:val="ListParagraph"/>
        <w:numPr>
          <w:ilvl w:val="1"/>
          <w:numId w:val="23"/>
        </w:numPr>
        <w:rPr>
          <w:rFonts w:eastAsia="宋体"/>
          <w:szCs w:val="20"/>
          <w:lang w:eastAsia="zh-CN"/>
        </w:rPr>
      </w:pPr>
      <w:r>
        <w:rPr>
          <w:rFonts w:eastAsia="宋体"/>
          <w:szCs w:val="20"/>
          <w:lang w:eastAsia="zh-CN"/>
        </w:rPr>
        <w:t>Deployment of reference UE in IioT and indoor office scenario should be studied for determination of the network synchronization error.</w:t>
      </w:r>
    </w:p>
    <w:p w14:paraId="4F289E03" w14:textId="77777777" w:rsidR="00194B60" w:rsidRDefault="006409C4">
      <w:pPr>
        <w:pStyle w:val="3GPPAgreements"/>
      </w:pPr>
      <w:r>
        <w:t xml:space="preserve">(CEWiT)Proposal 3:  </w:t>
      </w:r>
    </w:p>
    <w:p w14:paraId="4F289E04" w14:textId="77777777" w:rsidR="00194B60" w:rsidRDefault="006409C4">
      <w:pPr>
        <w:pStyle w:val="3GPPAgreements"/>
        <w:numPr>
          <w:ilvl w:val="1"/>
          <w:numId w:val="23"/>
        </w:numPr>
      </w:pPr>
      <w:r>
        <w:t>Achievable clock accuracy of network synchronization techniques like syncE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DL-AoD.</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lastRenderedPageBreak/>
        <w:t>For the purpose of improved accuracy, study further UE and/or network assistance for UE and network calibration (group delay, NW synchronization) :</w:t>
      </w:r>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t>Proposal 5-4</w:t>
      </w:r>
    </w:p>
    <w:p w14:paraId="4F289E13"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宋体"/>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E4C" w14:textId="77777777" w:rsidR="00194B60" w:rsidRDefault="006409C4">
      <w:r>
        <w:t>For Intel’s comments, my understanding is that we may need some procedure and/or signalling support the calibrations. For vivo’s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5-4.1  (Revision 1)</w:t>
      </w:r>
    </w:p>
    <w:p w14:paraId="4F289E4F"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2" w:name="_Hlk48847950"/>
      <w:r>
        <w:rPr>
          <w:highlight w:val="magenta"/>
        </w:rPr>
        <w:t xml:space="preserve">Proposal 5-4.1 </w:t>
      </w:r>
      <w:r>
        <w:t xml:space="preserve"> </w:t>
      </w:r>
      <w:r>
        <w:rPr>
          <w:highlight w:val="magenta"/>
        </w:rPr>
        <w:t>(Revision 2)</w:t>
      </w:r>
    </w:p>
    <w:bookmarkEnd w:id="152"/>
    <w:p w14:paraId="4F289E7A"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153"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We have similar view as Intel.  Network synchronization is up to implementation.  So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 xml:space="preserve">Regarding the FL comments below, </w:t>
            </w:r>
            <w:r w:rsidRPr="00EB115E">
              <w:rPr>
                <w:rFonts w:eastAsiaTheme="minorEastAsia"/>
                <w:sz w:val="16"/>
                <w:szCs w:val="16"/>
                <w:lang w:eastAsia="zh-CN"/>
              </w:rPr>
              <w:t xml:space="preserve"> we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w:t>
            </w:r>
            <w:r w:rsidRPr="00EB115E">
              <w:rPr>
                <w:rFonts w:eastAsiaTheme="minorEastAsia"/>
                <w:sz w:val="16"/>
                <w:szCs w:val="16"/>
                <w:lang w:eastAsia="zh-CN"/>
              </w:rPr>
              <w:lastRenderedPageBreak/>
              <w:t>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7B97CDE3" w:rsidR="00EE0A6B" w:rsidRDefault="00EE0A6B" w:rsidP="001E1829">
            <w:pPr>
              <w:spacing w:after="0"/>
              <w:rPr>
                <w:rFonts w:eastAsiaTheme="minorEastAsia" w:cstheme="minorHAnsi"/>
                <w:sz w:val="16"/>
                <w:szCs w:val="16"/>
                <w:lang w:eastAsia="zh-CN"/>
              </w:rPr>
            </w:pPr>
          </w:p>
        </w:tc>
        <w:tc>
          <w:tcPr>
            <w:tcW w:w="8598" w:type="dxa"/>
          </w:tcPr>
          <w:p w14:paraId="221DBB3C" w14:textId="77777777" w:rsidR="00EE0A6B" w:rsidRDefault="00EE0A6B" w:rsidP="001E1829">
            <w:pPr>
              <w:spacing w:after="0"/>
              <w:rPr>
                <w:rFonts w:eastAsiaTheme="minorEastAsia"/>
                <w:sz w:val="16"/>
                <w:szCs w:val="16"/>
                <w:lang w:eastAsia="zh-CN"/>
              </w:rPr>
            </w:pPr>
          </w:p>
        </w:tc>
      </w:tr>
    </w:tbl>
    <w:p w14:paraId="4F289E9F" w14:textId="77777777" w:rsidR="00194B60" w:rsidRDefault="00194B60">
      <w:pPr>
        <w:pStyle w:val="3GPPAgreements"/>
        <w:numPr>
          <w:ilvl w:val="0"/>
          <w:numId w:val="0"/>
        </w:numPr>
        <w:rPr>
          <w:lang w:val="en-GB"/>
        </w:rPr>
      </w:pPr>
    </w:p>
    <w:p w14:paraId="4F289EA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A1" w14:textId="77777777" w:rsidR="00194B60" w:rsidRDefault="006409C4">
      <w:pPr>
        <w:pStyle w:val="3GPPAgreements"/>
        <w:numPr>
          <w:ilvl w:val="0"/>
          <w:numId w:val="0"/>
        </w:numPr>
      </w:pPr>
      <w:r>
        <w:t xml:space="preserve">For Intel and E///s comments, the proposal here is not about the implementation of the network synchronization, but about using the UE/gNB measurements to help the calibration of the network synchronization error. Suggest further discussion in email/GTW session.  </w:t>
      </w:r>
    </w:p>
    <w:p w14:paraId="4F289EA2" w14:textId="77777777" w:rsidR="00194B60" w:rsidRDefault="00194B60">
      <w:pPr>
        <w:pStyle w:val="3GPPAgreements"/>
        <w:numPr>
          <w:ilvl w:val="0"/>
          <w:numId w:val="0"/>
        </w:numPr>
      </w:pPr>
    </w:p>
    <w:p w14:paraId="4F289EA3" w14:textId="77777777" w:rsidR="00194B60" w:rsidRDefault="00194B60">
      <w:pPr>
        <w:pStyle w:val="0Maintext"/>
        <w:rPr>
          <w:highlight w:val="lightGray"/>
        </w:rPr>
      </w:pPr>
      <w:bookmarkStart w:id="154" w:name="_Hlk48847958"/>
    </w:p>
    <w:p w14:paraId="4F289EA4" w14:textId="77777777" w:rsidR="00194B60" w:rsidRDefault="00194B60">
      <w:pPr>
        <w:pStyle w:val="00BodyText"/>
        <w:rPr>
          <w:highlight w:val="lightGray"/>
        </w:rPr>
      </w:pPr>
    </w:p>
    <w:p w14:paraId="4F289EA5" w14:textId="77777777" w:rsidR="00194B60" w:rsidRDefault="006409C4">
      <w:pPr>
        <w:pStyle w:val="Heading3"/>
      </w:pPr>
      <w:r>
        <w:rPr>
          <w:highlight w:val="lightGray"/>
        </w:rPr>
        <w:t>Proposal 5-4.2  (Revision 1)</w:t>
      </w:r>
    </w:p>
    <w:bookmarkEnd w:id="154"/>
    <w:p w14:paraId="4F289EA6"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r>
              <w:rPr>
                <w:rFonts w:eastAsiaTheme="minorEastAsia"/>
                <w:sz w:val="16"/>
                <w:szCs w:val="16"/>
                <w:lang w:eastAsia="zh-CN"/>
              </w:rPr>
              <w:t>Okay !</w:t>
            </w:r>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vivo</w:t>
            </w:r>
          </w:p>
        </w:tc>
        <w:tc>
          <w:tcPr>
            <w:tcW w:w="8598" w:type="dxa"/>
          </w:tcPr>
          <w:p w14:paraId="4F289ECB" w14:textId="77777777" w:rsidR="00194B60" w:rsidRDefault="006409C4">
            <w:pPr>
              <w:spacing w:after="0"/>
              <w:rPr>
                <w:rFonts w:eastAsia="等线"/>
                <w:sz w:val="16"/>
                <w:szCs w:val="16"/>
                <w:lang w:val="en-US"/>
              </w:rPr>
            </w:pPr>
            <w:r>
              <w:rPr>
                <w:rFonts w:eastAsiaTheme="minorEastAsia"/>
                <w:sz w:val="16"/>
                <w:szCs w:val="16"/>
                <w:lang w:eastAsia="zh-CN"/>
              </w:rPr>
              <w:t xml:space="preserve">We raised some questions regarding this </w:t>
            </w:r>
            <w:r>
              <w:rPr>
                <w:rFonts w:eastAsia="等线"/>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等线"/>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vivo’s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pPr>
        <w:pStyle w:val="Heading3"/>
      </w:pPr>
      <w:bookmarkStart w:id="155" w:name="_Hlk49193045"/>
      <w:r>
        <w:rPr>
          <w:highlight w:val="magenta"/>
        </w:rPr>
        <w:t xml:space="preserve">Proposal 5-4.2 </w:t>
      </w:r>
      <w:r>
        <w:t xml:space="preserve"> </w:t>
      </w:r>
      <w:r>
        <w:rPr>
          <w:highlight w:val="magenta"/>
        </w:rPr>
        <w:t>(Revision 2)</w:t>
      </w:r>
    </w:p>
    <w:bookmarkEnd w:id="155"/>
    <w:p w14:paraId="4F289ED7"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ins w:id="156" w:author="Ren Da" w:date="2020-08-23T17:13:00Z">
        <w:r>
          <w:rPr>
            <w:rFonts w:eastAsia="宋体"/>
            <w:szCs w:val="20"/>
            <w:lang w:val="en-GB" w:eastAsia="zh-CN"/>
          </w:rPr>
          <w:t xml:space="preserve">scenario, benefits, </w:t>
        </w:r>
      </w:ins>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After careful consideration,   the current formulation is not acceptable to us.  There has been limited discussion on particular solutions for improving positioning accuracy in the presence of Rx/Tx transmission delay.  The current formulation only allows explicit estimation and calibration of the Rx/Tx transmission delays.  We think it is premature to exclude other solutions that don’t rely on explicit estimation of the Rx/Tx transmission delays.  As we commented earlier, we prefer to have more general wording for the proposal as given below.  We can downselect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5-4.2</w:t>
            </w:r>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of the UE Rx/Tx transmission delays, and/or and gNB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 xml:space="preserve">/gNB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131C1D">
      <w:pPr>
        <w:pStyle w:val="Heading3"/>
      </w:pPr>
      <w:r>
        <w:rPr>
          <w:highlight w:val="magenta"/>
        </w:rPr>
        <w:t xml:space="preserve">Proposal 5-4.2 </w:t>
      </w:r>
      <w:r>
        <w:t xml:space="preserve"> </w:t>
      </w:r>
      <w:r>
        <w:rPr>
          <w:highlight w:val="magenta"/>
        </w:rPr>
        <w:t>(Revision</w:t>
      </w:r>
      <w:r w:rsidR="002C0E72">
        <w:rPr>
          <w:highlight w:val="magenta"/>
        </w:rPr>
        <w:t xml:space="preserve"> 3</w:t>
      </w:r>
      <w:r>
        <w:rPr>
          <w:highlight w:val="magenta"/>
        </w:rPr>
        <w:t>)</w:t>
      </w:r>
    </w:p>
    <w:p w14:paraId="511FEBDF" w14:textId="5DCA6EF7" w:rsidR="00131C1D" w:rsidRDefault="00131C1D" w:rsidP="00131C1D">
      <w:pPr>
        <w:pStyle w:val="ListParagraph"/>
        <w:numPr>
          <w:ilvl w:val="1"/>
          <w:numId w:val="23"/>
        </w:numPr>
        <w:rPr>
          <w:rFonts w:eastAsia="宋体"/>
          <w:szCs w:val="20"/>
          <w:lang w:eastAsia="zh-CN"/>
        </w:rPr>
      </w:pPr>
      <w:r>
        <w:rPr>
          <w:rFonts w:eastAsia="宋体"/>
          <w:szCs w:val="20"/>
          <w:lang w:val="en-GB" w:eastAsia="zh-CN"/>
        </w:rPr>
        <w:t xml:space="preserve">The scenario, benefits, </w:t>
      </w:r>
      <w:r>
        <w:rPr>
          <w:rFonts w:eastAsia="宋体"/>
          <w:szCs w:val="20"/>
          <w:lang w:eastAsia="zh-CN"/>
        </w:rPr>
        <w:t xml:space="preserve">methods and signaling for </w:t>
      </w:r>
      <w:ins w:id="157" w:author="Ren Da" w:date="2020-08-26T10:40:00Z">
        <w:r w:rsidR="002C0E72" w:rsidRPr="002C0E72">
          <w:rPr>
            <w:rFonts w:eastAsia="宋体"/>
            <w:szCs w:val="20"/>
            <w:lang w:eastAsia="zh-CN"/>
          </w:rPr>
          <w:t xml:space="preserve">improving positioning accuracy in the presence </w:t>
        </w:r>
      </w:ins>
      <w:del w:id="158" w:author="Ren Da" w:date="2020-08-26T10:40:00Z">
        <w:r w:rsidDel="002C0E72">
          <w:rPr>
            <w:rFonts w:eastAsia="宋体"/>
            <w:szCs w:val="20"/>
            <w:lang w:eastAsia="zh-CN"/>
          </w:rPr>
          <w:delText xml:space="preserve">the estimation and calibration </w:delText>
        </w:r>
      </w:del>
      <w:r>
        <w:rPr>
          <w:rFonts w:eastAsia="宋体"/>
          <w:szCs w:val="20"/>
          <w:lang w:eastAsia="zh-CN"/>
        </w:rPr>
        <w:t xml:space="preserve">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w:t>
      </w:r>
      <w:ins w:id="159" w:author="Ren Da" w:date="2020-08-26T10:40:00Z">
        <w:r w:rsidR="002C0E72">
          <w:rPr>
            <w:rFonts w:eastAsia="宋体"/>
            <w:szCs w:val="20"/>
            <w:lang w:eastAsia="zh-CN"/>
          </w:rPr>
          <w:t xml:space="preserve"> (e.g.,</w:t>
        </w:r>
      </w:ins>
      <w:ins w:id="160" w:author="Ren Da" w:date="2020-08-26T10:43:00Z">
        <w:r w:rsidR="00EC3C00">
          <w:rPr>
            <w:rFonts w:eastAsia="宋体"/>
            <w:szCs w:val="20"/>
            <w:lang w:eastAsia="zh-CN"/>
          </w:rPr>
          <w:t xml:space="preserve"> by </w:t>
        </w:r>
      </w:ins>
      <w:ins w:id="161" w:author="Ren Da" w:date="2020-08-26T10:40:00Z">
        <w:r w:rsidR="002C0E72">
          <w:rPr>
            <w:rFonts w:eastAsia="宋体"/>
            <w:szCs w:val="20"/>
            <w:lang w:eastAsia="zh-CN"/>
          </w:rPr>
          <w:t>the estimation and calibration</w:t>
        </w:r>
      </w:ins>
      <w:ins w:id="162" w:author="Ren Da" w:date="2020-08-26T10:41:00Z">
        <w:r w:rsidR="002C0E72">
          <w:rPr>
            <w:rFonts w:eastAsia="宋体"/>
            <w:szCs w:val="20"/>
            <w:lang w:eastAsia="zh-CN"/>
          </w:rPr>
          <w:t xml:space="preserve"> of the UE/gNB </w:t>
        </w:r>
        <w:r w:rsidR="002C0E72">
          <w:rPr>
            <w:rFonts w:eastAsia="宋体" w:hint="eastAsia"/>
            <w:szCs w:val="20"/>
            <w:lang w:eastAsia="zh-CN"/>
          </w:rPr>
          <w:t>R</w:t>
        </w:r>
        <w:r w:rsidR="002C0E72">
          <w:rPr>
            <w:rFonts w:eastAsia="宋体"/>
            <w:szCs w:val="20"/>
            <w:lang w:eastAsia="zh-CN"/>
          </w:rPr>
          <w:t>x/</w:t>
        </w:r>
        <w:r w:rsidR="002C0E72">
          <w:rPr>
            <w:rFonts w:eastAsia="宋体" w:hint="eastAsia"/>
            <w:szCs w:val="20"/>
            <w:lang w:eastAsia="zh-CN"/>
          </w:rPr>
          <w:t>T</w:t>
        </w:r>
        <w:r w:rsidR="002C0E72">
          <w:rPr>
            <w:rFonts w:eastAsia="宋体"/>
            <w:szCs w:val="20"/>
            <w:lang w:eastAsia="zh-CN"/>
          </w:rPr>
          <w:t>x</w:t>
        </w:r>
        <w:r w:rsidR="002C0E72">
          <w:rPr>
            <w:rFonts w:eastAsia="宋体" w:hint="eastAsia"/>
            <w:szCs w:val="20"/>
            <w:lang w:eastAsia="zh-CN"/>
          </w:rPr>
          <w:t xml:space="preserve"> </w:t>
        </w:r>
        <w:r w:rsidR="002C0E72">
          <w:rPr>
            <w:rFonts w:eastAsia="宋体"/>
            <w:szCs w:val="20"/>
            <w:lang w:eastAsia="zh-CN"/>
          </w:rPr>
          <w:t>transmission delays</w:t>
        </w:r>
      </w:ins>
      <w:ins w:id="163" w:author="Ren Da" w:date="2020-08-26T10:40:00Z">
        <w:r w:rsidR="002C0E72">
          <w:rPr>
            <w:rFonts w:eastAsia="宋体"/>
            <w:szCs w:val="20"/>
            <w:lang w:eastAsia="zh-CN"/>
          </w:rPr>
          <w:t xml:space="preserve"> </w:t>
        </w:r>
      </w:ins>
      <w:del w:id="164" w:author="Ren Da" w:date="2020-08-26T10:40:00Z">
        <w:r w:rsidDel="002C0E72">
          <w:rPr>
            <w:rFonts w:eastAsia="宋体"/>
            <w:szCs w:val="20"/>
            <w:lang w:eastAsia="zh-CN"/>
          </w:rPr>
          <w:delText>, which ma</w:delText>
        </w:r>
      </w:del>
      <w:del w:id="165" w:author="Ren Da" w:date="2020-08-26T10:41:00Z">
        <w:r w:rsidDel="002C0E72">
          <w:rPr>
            <w:rFonts w:eastAsia="宋体"/>
            <w:szCs w:val="20"/>
            <w:lang w:eastAsia="zh-CN"/>
          </w:rPr>
          <w:delText xml:space="preserve">y be </w:delText>
        </w:r>
      </w:del>
      <w:r>
        <w:rPr>
          <w:rFonts w:eastAsia="宋体"/>
          <w:szCs w:val="20"/>
          <w:lang w:eastAsia="zh-CN"/>
        </w:rPr>
        <w:t>based on NR reference signals and measurements</w:t>
      </w:r>
      <w:ins w:id="166" w:author="Ren Da" w:date="2020-08-26T10:41:00Z">
        <w:r w:rsidR="002C0E72">
          <w:rPr>
            <w:rFonts w:eastAsia="宋体"/>
            <w:szCs w:val="20"/>
            <w:lang w:eastAsia="zh-CN"/>
          </w:rPr>
          <w:t>)</w:t>
        </w:r>
      </w:ins>
      <w:r>
        <w:rPr>
          <w:rFonts w:eastAsia="宋体"/>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B4283C">
        <w:trPr>
          <w:jc w:val="center"/>
        </w:trPr>
        <w:tc>
          <w:tcPr>
            <w:tcW w:w="2300" w:type="dxa"/>
          </w:tcPr>
          <w:p w14:paraId="6A906E8D" w14:textId="77777777" w:rsidR="00CD3B74" w:rsidRDefault="00CD3B74" w:rsidP="00B4283C">
            <w:pPr>
              <w:spacing w:after="0"/>
              <w:rPr>
                <w:b/>
                <w:sz w:val="16"/>
                <w:szCs w:val="16"/>
              </w:rPr>
            </w:pPr>
            <w:r>
              <w:rPr>
                <w:b/>
                <w:sz w:val="16"/>
                <w:szCs w:val="16"/>
              </w:rPr>
              <w:t>Company</w:t>
            </w:r>
          </w:p>
        </w:tc>
        <w:tc>
          <w:tcPr>
            <w:tcW w:w="8598" w:type="dxa"/>
          </w:tcPr>
          <w:p w14:paraId="41EE02BF" w14:textId="77777777" w:rsidR="00CD3B74" w:rsidRDefault="00CD3B74" w:rsidP="00B4283C">
            <w:pPr>
              <w:spacing w:after="0"/>
              <w:rPr>
                <w:b/>
                <w:sz w:val="16"/>
                <w:szCs w:val="16"/>
              </w:rPr>
            </w:pPr>
            <w:r>
              <w:rPr>
                <w:b/>
                <w:sz w:val="16"/>
                <w:szCs w:val="16"/>
              </w:rPr>
              <w:t xml:space="preserve">Comments </w:t>
            </w:r>
          </w:p>
        </w:tc>
      </w:tr>
      <w:tr w:rsidR="00CD3B74" w14:paraId="75DA17D7" w14:textId="77777777" w:rsidTr="00B4283C">
        <w:trPr>
          <w:trHeight w:val="185"/>
          <w:jc w:val="center"/>
        </w:trPr>
        <w:tc>
          <w:tcPr>
            <w:tcW w:w="2300" w:type="dxa"/>
          </w:tcPr>
          <w:p w14:paraId="187940A3" w14:textId="5B81BC86" w:rsidR="00CD3B74" w:rsidRDefault="00CD3B74" w:rsidP="00B4283C">
            <w:pPr>
              <w:spacing w:after="0"/>
              <w:rPr>
                <w:rFonts w:eastAsiaTheme="minorEastAsia" w:cstheme="minorHAnsi"/>
                <w:sz w:val="16"/>
                <w:szCs w:val="16"/>
                <w:lang w:eastAsia="zh-CN"/>
              </w:rPr>
            </w:pPr>
          </w:p>
        </w:tc>
        <w:tc>
          <w:tcPr>
            <w:tcW w:w="8598" w:type="dxa"/>
          </w:tcPr>
          <w:p w14:paraId="7EB160C3" w14:textId="2D8ED4AD" w:rsidR="00CD3B74" w:rsidRDefault="00CD3B74" w:rsidP="00B4283C">
            <w:pPr>
              <w:spacing w:after="0"/>
              <w:rPr>
                <w:rFonts w:eastAsiaTheme="minorEastAsia"/>
                <w:sz w:val="16"/>
                <w:szCs w:val="16"/>
                <w:lang w:eastAsia="zh-CN"/>
              </w:rPr>
            </w:pPr>
          </w:p>
        </w:tc>
      </w:tr>
      <w:tr w:rsidR="00CD3B74" w14:paraId="68959754" w14:textId="77777777" w:rsidTr="00B4283C">
        <w:trPr>
          <w:trHeight w:val="185"/>
          <w:jc w:val="center"/>
        </w:trPr>
        <w:tc>
          <w:tcPr>
            <w:tcW w:w="2300" w:type="dxa"/>
          </w:tcPr>
          <w:p w14:paraId="4AD18ED0" w14:textId="40B473BA" w:rsidR="00CD3B74" w:rsidRDefault="00CD3B74" w:rsidP="00B4283C">
            <w:pPr>
              <w:spacing w:after="0"/>
              <w:rPr>
                <w:rFonts w:eastAsiaTheme="minorEastAsia" w:cstheme="minorHAnsi"/>
                <w:sz w:val="16"/>
                <w:szCs w:val="16"/>
                <w:lang w:eastAsia="zh-CN"/>
              </w:rPr>
            </w:pPr>
          </w:p>
        </w:tc>
        <w:tc>
          <w:tcPr>
            <w:tcW w:w="8598" w:type="dxa"/>
          </w:tcPr>
          <w:p w14:paraId="64609734" w14:textId="1B2A4C0E" w:rsidR="00CD3B74" w:rsidRDefault="00CD3B74" w:rsidP="00B4283C">
            <w:pPr>
              <w:spacing w:after="0"/>
              <w:rPr>
                <w:rFonts w:eastAsiaTheme="minorEastAsia"/>
                <w:sz w:val="16"/>
                <w:szCs w:val="16"/>
                <w:lang w:eastAsia="zh-CN"/>
              </w:rPr>
            </w:pPr>
          </w:p>
        </w:tc>
      </w:tr>
      <w:tr w:rsidR="00CD3B74" w14:paraId="46EA8220" w14:textId="77777777" w:rsidTr="00B4283C">
        <w:trPr>
          <w:trHeight w:val="185"/>
          <w:jc w:val="center"/>
        </w:trPr>
        <w:tc>
          <w:tcPr>
            <w:tcW w:w="2300" w:type="dxa"/>
          </w:tcPr>
          <w:p w14:paraId="4DDB71DE" w14:textId="571897A5" w:rsidR="00CD3B74" w:rsidRDefault="00CD3B74" w:rsidP="00B4283C">
            <w:pPr>
              <w:spacing w:after="0"/>
              <w:rPr>
                <w:rFonts w:cstheme="minorHAnsi"/>
                <w:sz w:val="16"/>
                <w:szCs w:val="16"/>
              </w:rPr>
            </w:pPr>
          </w:p>
        </w:tc>
        <w:tc>
          <w:tcPr>
            <w:tcW w:w="8598" w:type="dxa"/>
          </w:tcPr>
          <w:p w14:paraId="76AC3141" w14:textId="65C87AB6" w:rsidR="00CD3B74" w:rsidRDefault="00CD3B74" w:rsidP="00B4283C">
            <w:pPr>
              <w:spacing w:after="0"/>
              <w:rPr>
                <w:rFonts w:eastAsiaTheme="minorEastAsia"/>
                <w:sz w:val="16"/>
                <w:szCs w:val="16"/>
                <w:lang w:eastAsia="zh-CN"/>
              </w:rPr>
            </w:pPr>
          </w:p>
        </w:tc>
      </w:tr>
    </w:tbl>
    <w:p w14:paraId="68082560" w14:textId="77777777" w:rsidR="00131C1D" w:rsidRDefault="00131C1D">
      <w:pPr>
        <w:pStyle w:val="3GPPAgreements"/>
        <w:numPr>
          <w:ilvl w:val="0"/>
          <w:numId w:val="0"/>
        </w:numPr>
      </w:pPr>
    </w:p>
    <w:p w14:paraId="4F289EFC" w14:textId="77777777" w:rsidR="00194B60" w:rsidRDefault="006409C4">
      <w:pPr>
        <w:pStyle w:val="Heading2"/>
        <w:tabs>
          <w:tab w:val="left" w:pos="432"/>
        </w:tabs>
        <w:ind w:left="576" w:hanging="576"/>
      </w:pPr>
      <w:bookmarkStart w:id="167" w:name="_Toc48211471"/>
      <w:bookmarkStart w:id="168"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lastRenderedPageBreak/>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r>
        <w:rPr>
          <w:rFonts w:hint="eastAsia"/>
        </w:rPr>
        <w:t>AoA measurement enhancement targeting ULA</w:t>
      </w:r>
    </w:p>
    <w:p w14:paraId="4F289F03" w14:textId="77777777" w:rsidR="00194B60" w:rsidRDefault="006409C4">
      <w:pPr>
        <w:pStyle w:val="3GPPAgreements"/>
        <w:numPr>
          <w:ilvl w:val="2"/>
          <w:numId w:val="23"/>
        </w:numPr>
      </w:pPr>
      <w:r>
        <w:rPr>
          <w:rFonts w:hint="eastAsia"/>
        </w:rPr>
        <w:t>DL-AoD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DL-AoD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RAN1 should take the lead for defining the mapping of a number of RSRP measurements to the angle for DL-AoD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As a potential enhancement of Rel-17 NR positioning, timing measurement based DL-AoD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DL-AoD.</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pPr>
        <w:pStyle w:val="Heading3"/>
        <w:ind w:firstLine="284"/>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AoA and DL-AoD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supportieve to the proposal. To address Intel and Qulacomm’s comments on the clarification of the scope, the proposal is modified as follows with the consideration of the submitted proposals. </w:t>
      </w:r>
    </w:p>
    <w:p w14:paraId="4F289F46" w14:textId="77777777" w:rsidR="00194B60" w:rsidRDefault="006409C4">
      <w:pPr>
        <w:pStyle w:val="Heading3"/>
      </w:pPr>
      <w:r>
        <w:rPr>
          <w:highlight w:val="lightGray"/>
        </w:rPr>
        <w:lastRenderedPageBreak/>
        <w:t xml:space="preserve">Proposal 5-5 (Revision 1) </w:t>
      </w:r>
    </w:p>
    <w:p w14:paraId="4F289F47"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4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4F289F49" w14:textId="77777777" w:rsidR="00194B60" w:rsidRDefault="006409C4">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4F289F4A"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support only the main bullet.  The subbulets can be discussed later.  So suggest to remove the subbulets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4F289F5B"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5C"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4F289F5D" w14:textId="77777777" w:rsidR="00194B60" w:rsidRDefault="006409C4">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4F289F5E"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69" w:author="Huawei" w:date="2020-08-20T14:12:00Z">
              <w:r>
                <w:rPr>
                  <w:rFonts w:eastAsia="宋体"/>
                  <w:lang w:eastAsia="zh-CN"/>
                </w:rPr>
                <w:t>Angle measurement anhancement considering uniform linear array at gNB</w:t>
              </w:r>
            </w:ins>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r>
              <w:rPr>
                <w:rFonts w:eastAsiaTheme="minorEastAsia"/>
                <w:sz w:val="16"/>
                <w:szCs w:val="16"/>
                <w:lang w:eastAsia="zh-CN"/>
              </w:rPr>
              <w:t>Support ,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Enhacnement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For Ericsson’s comments, the sub-bullets are added due to the concern that the scope can be too broad, if we only list the main bullet. For LG’s proposal, it is unclear to me how to mapping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pPr>
        <w:pStyle w:val="Heading3"/>
      </w:pPr>
      <w:bookmarkStart w:id="170" w:name="_Hlk48847977"/>
      <w:r>
        <w:rPr>
          <w:highlight w:val="lightGray"/>
        </w:rPr>
        <w:t xml:space="preserve">Proposal 5-5 (Revision 2) </w:t>
      </w:r>
    </w:p>
    <w:bookmarkEnd w:id="170"/>
    <w:p w14:paraId="4F289F7B"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7C"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171" w:author="Ren Da" w:date="2020-08-20T19:32:00Z">
        <w:r>
          <w:rPr>
            <w:rFonts w:eastAsia="宋体" w:hint="eastAsia"/>
            <w:szCs w:val="20"/>
            <w:lang w:eastAsia="zh-CN"/>
          </w:rPr>
          <w:delText xml:space="preserve">the angle for </w:delText>
        </w:r>
      </w:del>
      <w:r>
        <w:rPr>
          <w:rFonts w:eastAsia="宋体" w:hint="eastAsia"/>
          <w:szCs w:val="20"/>
          <w:lang w:eastAsia="zh-CN"/>
        </w:rPr>
        <w:t>DL-AoD</w:t>
      </w:r>
    </w:p>
    <w:p w14:paraId="4F289F7D" w14:textId="77777777" w:rsidR="00194B60" w:rsidRDefault="006409C4">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4F289F7E"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宋体"/>
          <w:szCs w:val="20"/>
          <w:lang w:eastAsia="zh-CN"/>
        </w:rPr>
      </w:pPr>
      <w:ins w:id="172" w:author="Ren Da" w:date="2020-08-20T19:26:00Z">
        <w:r>
          <w:rPr>
            <w:rFonts w:eastAsia="宋体"/>
            <w:szCs w:val="20"/>
            <w:lang w:eastAsia="zh-CN"/>
          </w:rPr>
          <w:t>Angle measurement enhancement considering uniform linear array at gNB</w:t>
        </w:r>
      </w:ins>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think all sub-bullets should be FFS, we can go back in next meeting after  more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The methods for improving the accuracy of the UL AoA and DL-AoD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DL-AoD technique. For example, RSRP of the first-arrival signal path can be considered. Support either MTK’s proposal or “enhancement of the mapping of PRS resource measurement to the angle of DL-AoD.</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pPr>
        <w:pStyle w:val="Heading3"/>
      </w:pPr>
      <w:bookmarkStart w:id="173" w:name="_Hlk49193075"/>
      <w:r>
        <w:rPr>
          <w:highlight w:val="magenta"/>
        </w:rPr>
        <w:t xml:space="preserve">Proposal 5-5 (Revision 3) </w:t>
      </w:r>
    </w:p>
    <w:bookmarkEnd w:id="173"/>
    <w:p w14:paraId="4F289FAE" w14:textId="77777777" w:rsidR="00194B60" w:rsidRDefault="006409C4">
      <w:pPr>
        <w:pStyle w:val="3GPPAgreements"/>
        <w:numPr>
          <w:ilvl w:val="0"/>
          <w:numId w:val="0"/>
        </w:numPr>
      </w:pPr>
      <w:r>
        <w:rPr>
          <w:rFonts w:hint="eastAsia"/>
        </w:rPr>
        <w:t>The methods for improving the accuracy of the UL AoA and DL-AoD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Suppport.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sub-bullets !</w:t>
            </w:r>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4"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r>
              <w:rPr>
                <w:rFonts w:eastAsia="宋体" w:cstheme="minorHAnsi"/>
                <w:sz w:val="16"/>
                <w:szCs w:val="16"/>
                <w:lang w:val="en-US" w:eastAsia="zh-CN"/>
              </w:rPr>
              <w:t>CEWiT</w:t>
            </w:r>
          </w:p>
        </w:tc>
        <w:tc>
          <w:tcPr>
            <w:tcW w:w="8598" w:type="dxa"/>
          </w:tcPr>
          <w:p w14:paraId="4F289FE0" w14:textId="77777777" w:rsidR="00194B60" w:rsidRDefault="006409C4">
            <w:pPr>
              <w:spacing w:after="0"/>
              <w:rPr>
                <w:rFonts w:eastAsiaTheme="minorEastAsia"/>
                <w:sz w:val="16"/>
                <w:szCs w:val="16"/>
                <w:lang w:val="en-US" w:eastAsia="zh-CN"/>
              </w:rPr>
            </w:pPr>
            <w:r>
              <w:rPr>
                <w:rFonts w:eastAsia="宋体"/>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9FE3" w14:textId="77777777" w:rsidR="00194B60" w:rsidRDefault="006409C4">
            <w:pPr>
              <w:spacing w:after="0"/>
              <w:rPr>
                <w:rFonts w:eastAsia="宋体"/>
                <w:sz w:val="16"/>
                <w:szCs w:val="16"/>
                <w:lang w:val="en-US" w:eastAsia="zh-CN"/>
              </w:rPr>
            </w:pPr>
            <w:r>
              <w:rPr>
                <w:rFonts w:eastAsia="宋体"/>
                <w:sz w:val="16"/>
                <w:szCs w:val="16"/>
                <w:lang w:val="en-US" w:eastAsia="zh-CN"/>
              </w:rPr>
              <w:t>Ok with vivo’s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9FE6" w14:textId="77777777" w:rsidR="00194B60" w:rsidRDefault="006409C4">
            <w:pPr>
              <w:spacing w:after="0"/>
              <w:rPr>
                <w:rFonts w:eastAsia="宋体"/>
                <w:sz w:val="16"/>
                <w:szCs w:val="16"/>
                <w:lang w:val="en-US" w:eastAsia="zh-CN"/>
              </w:rPr>
            </w:pPr>
            <w:r>
              <w:rPr>
                <w:rFonts w:eastAsia="宋体"/>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Default="006409C4">
      <w:pPr>
        <w:pStyle w:val="Heading3"/>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t xml:space="preserve">The </w:t>
      </w:r>
      <w:ins w:id="175" w:author="Ren Da" w:date="2020-08-25T11:58:00Z">
        <w:r>
          <w:rPr>
            <w:lang w:val="en-GB"/>
          </w:rPr>
          <w:t>scenario, benefits,</w:t>
        </w:r>
        <w:r>
          <w:t xml:space="preserve"> and </w:t>
        </w:r>
      </w:ins>
      <w:r>
        <w:rPr>
          <w:rFonts w:hint="eastAsia"/>
        </w:rPr>
        <w:t>methods for improving the accuracy of the UL AoA and DL-AoD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lastRenderedPageBreak/>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Suppport.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sub-bullets !</w:t>
            </w:r>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6"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r>
              <w:rPr>
                <w:rFonts w:eastAsia="宋体" w:cstheme="minorHAnsi"/>
                <w:sz w:val="16"/>
                <w:szCs w:val="16"/>
                <w:lang w:val="en-US" w:eastAsia="zh-CN"/>
              </w:rPr>
              <w:t>CEWiT</w:t>
            </w:r>
          </w:p>
        </w:tc>
        <w:tc>
          <w:tcPr>
            <w:tcW w:w="8598" w:type="dxa"/>
          </w:tcPr>
          <w:p w14:paraId="4F28A01D" w14:textId="77777777" w:rsidR="00194B60" w:rsidRDefault="006409C4">
            <w:pPr>
              <w:spacing w:after="0"/>
              <w:rPr>
                <w:rFonts w:eastAsiaTheme="minorEastAsia"/>
                <w:sz w:val="16"/>
                <w:szCs w:val="16"/>
                <w:lang w:val="en-US" w:eastAsia="zh-CN"/>
              </w:rPr>
            </w:pPr>
            <w:r>
              <w:rPr>
                <w:rFonts w:eastAsia="宋体"/>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A020" w14:textId="77777777" w:rsidR="00194B60" w:rsidRDefault="006409C4">
            <w:pPr>
              <w:spacing w:after="0"/>
              <w:rPr>
                <w:rFonts w:eastAsia="宋体"/>
                <w:sz w:val="16"/>
                <w:szCs w:val="16"/>
                <w:lang w:val="en-US" w:eastAsia="zh-CN"/>
              </w:rPr>
            </w:pPr>
            <w:r>
              <w:rPr>
                <w:rFonts w:eastAsia="宋体"/>
                <w:sz w:val="16"/>
                <w:szCs w:val="16"/>
                <w:lang w:val="en-US" w:eastAsia="zh-CN"/>
              </w:rPr>
              <w:t>Ok with vivo’s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宋体"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7"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AoA and</w:t>
            </w:r>
            <w:r>
              <w:t xml:space="preserve"> UE-A/UE-B</w:t>
            </w:r>
            <w:r>
              <w:rPr>
                <w:rFonts w:hint="eastAsia"/>
              </w:rPr>
              <w:t xml:space="preserve"> DL-AoD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宋体"/>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C24D35">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C24D35">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F05740">
      <w:pPr>
        <w:pStyle w:val="Heading3"/>
      </w:pPr>
      <w:r>
        <w:rPr>
          <w:highlight w:val="magenta"/>
        </w:rPr>
        <w:t xml:space="preserve">Proposal 5-5 (Revision 5) </w:t>
      </w:r>
    </w:p>
    <w:p w14:paraId="122305EF" w14:textId="3E900365"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 xml:space="preserve">methods for improving the accuracy of the UL AoA and DL-AoD measurements </w:t>
      </w:r>
      <w:ins w:id="178" w:author="Ren Da" w:date="2020-08-26T10:45:00Z">
        <w:r>
          <w:t xml:space="preserve">for both UE-based and UE-assisted </w:t>
        </w:r>
      </w:ins>
      <w:ins w:id="179"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B4283C">
        <w:trPr>
          <w:jc w:val="center"/>
        </w:trPr>
        <w:tc>
          <w:tcPr>
            <w:tcW w:w="2300" w:type="dxa"/>
          </w:tcPr>
          <w:p w14:paraId="3D17C3EC" w14:textId="77777777" w:rsidR="003F16C8" w:rsidRDefault="003F16C8" w:rsidP="00B4283C">
            <w:pPr>
              <w:spacing w:after="0"/>
              <w:rPr>
                <w:b/>
                <w:sz w:val="16"/>
                <w:szCs w:val="16"/>
              </w:rPr>
            </w:pPr>
            <w:r>
              <w:rPr>
                <w:b/>
                <w:sz w:val="16"/>
                <w:szCs w:val="16"/>
              </w:rPr>
              <w:t>Company</w:t>
            </w:r>
          </w:p>
        </w:tc>
        <w:tc>
          <w:tcPr>
            <w:tcW w:w="8598" w:type="dxa"/>
          </w:tcPr>
          <w:p w14:paraId="53C41611" w14:textId="77777777" w:rsidR="003F16C8" w:rsidRDefault="003F16C8" w:rsidP="00B4283C">
            <w:pPr>
              <w:spacing w:after="0"/>
              <w:rPr>
                <w:b/>
                <w:sz w:val="16"/>
                <w:szCs w:val="16"/>
              </w:rPr>
            </w:pPr>
            <w:r>
              <w:rPr>
                <w:b/>
                <w:sz w:val="16"/>
                <w:szCs w:val="16"/>
              </w:rPr>
              <w:t xml:space="preserve">Comments </w:t>
            </w:r>
          </w:p>
        </w:tc>
      </w:tr>
      <w:tr w:rsidR="003F16C8" w14:paraId="5FF57A9C" w14:textId="77777777" w:rsidTr="00B4283C">
        <w:trPr>
          <w:trHeight w:val="185"/>
          <w:jc w:val="center"/>
        </w:trPr>
        <w:tc>
          <w:tcPr>
            <w:tcW w:w="2300" w:type="dxa"/>
          </w:tcPr>
          <w:p w14:paraId="2BB4E25C" w14:textId="6D35CF30" w:rsidR="003F16C8" w:rsidRDefault="003F16C8" w:rsidP="00B4283C">
            <w:pPr>
              <w:spacing w:after="0"/>
              <w:rPr>
                <w:rFonts w:eastAsiaTheme="minorEastAsia" w:cstheme="minorHAnsi"/>
                <w:sz w:val="16"/>
                <w:szCs w:val="16"/>
                <w:lang w:eastAsia="zh-CN"/>
              </w:rPr>
            </w:pPr>
          </w:p>
        </w:tc>
        <w:tc>
          <w:tcPr>
            <w:tcW w:w="8598" w:type="dxa"/>
          </w:tcPr>
          <w:p w14:paraId="555CB0BF" w14:textId="370F9E39" w:rsidR="003F16C8" w:rsidRDefault="003F16C8" w:rsidP="00B4283C">
            <w:pPr>
              <w:spacing w:after="0"/>
              <w:rPr>
                <w:rFonts w:eastAsiaTheme="minorEastAsia"/>
                <w:sz w:val="16"/>
                <w:szCs w:val="16"/>
                <w:lang w:eastAsia="zh-CN"/>
              </w:rPr>
            </w:pPr>
          </w:p>
        </w:tc>
      </w:tr>
      <w:tr w:rsidR="003F16C8" w14:paraId="602448C6" w14:textId="77777777" w:rsidTr="00B4283C">
        <w:trPr>
          <w:trHeight w:val="185"/>
          <w:jc w:val="center"/>
        </w:trPr>
        <w:tc>
          <w:tcPr>
            <w:tcW w:w="2300" w:type="dxa"/>
          </w:tcPr>
          <w:p w14:paraId="676D89BD" w14:textId="3E1AEE27" w:rsidR="003F16C8" w:rsidRDefault="003F16C8" w:rsidP="00B4283C">
            <w:pPr>
              <w:spacing w:after="0"/>
              <w:rPr>
                <w:rFonts w:eastAsiaTheme="minorEastAsia" w:cstheme="minorHAnsi"/>
                <w:sz w:val="16"/>
                <w:szCs w:val="16"/>
                <w:lang w:eastAsia="zh-CN"/>
              </w:rPr>
            </w:pPr>
          </w:p>
        </w:tc>
        <w:tc>
          <w:tcPr>
            <w:tcW w:w="8598" w:type="dxa"/>
          </w:tcPr>
          <w:p w14:paraId="7049F40B" w14:textId="2F67D9CA" w:rsidR="003F16C8" w:rsidRDefault="003F16C8" w:rsidP="00B4283C">
            <w:pPr>
              <w:spacing w:after="0"/>
              <w:rPr>
                <w:rFonts w:eastAsiaTheme="minorEastAsia"/>
                <w:sz w:val="16"/>
                <w:szCs w:val="16"/>
                <w:lang w:eastAsia="zh-CN"/>
              </w:rPr>
            </w:pPr>
          </w:p>
        </w:tc>
      </w:tr>
      <w:tr w:rsidR="003F16C8" w14:paraId="5E3992E4" w14:textId="77777777" w:rsidTr="00B4283C">
        <w:trPr>
          <w:trHeight w:val="185"/>
          <w:jc w:val="center"/>
        </w:trPr>
        <w:tc>
          <w:tcPr>
            <w:tcW w:w="2300" w:type="dxa"/>
          </w:tcPr>
          <w:p w14:paraId="6B08BAA7" w14:textId="6E8BE17B" w:rsidR="003F16C8" w:rsidRDefault="003F16C8" w:rsidP="00B4283C">
            <w:pPr>
              <w:spacing w:after="0"/>
              <w:rPr>
                <w:rFonts w:eastAsiaTheme="minorEastAsia" w:cstheme="minorHAnsi"/>
                <w:sz w:val="16"/>
                <w:szCs w:val="16"/>
                <w:lang w:eastAsia="zh-CN"/>
              </w:rPr>
            </w:pPr>
          </w:p>
        </w:tc>
        <w:tc>
          <w:tcPr>
            <w:tcW w:w="8598" w:type="dxa"/>
          </w:tcPr>
          <w:p w14:paraId="48ED99FE" w14:textId="2A2F2ADB" w:rsidR="003F16C8" w:rsidRDefault="003F16C8" w:rsidP="00B4283C">
            <w:pPr>
              <w:spacing w:after="0"/>
              <w:rPr>
                <w:rFonts w:eastAsiaTheme="minorEastAsia"/>
                <w:sz w:val="16"/>
                <w:szCs w:val="16"/>
                <w:lang w:eastAsia="zh-CN"/>
              </w:rPr>
            </w:pPr>
          </w:p>
        </w:tc>
      </w:tr>
      <w:tr w:rsidR="003F16C8" w14:paraId="203514B3" w14:textId="77777777" w:rsidTr="00B4283C">
        <w:trPr>
          <w:trHeight w:val="185"/>
          <w:jc w:val="center"/>
        </w:trPr>
        <w:tc>
          <w:tcPr>
            <w:tcW w:w="2300" w:type="dxa"/>
          </w:tcPr>
          <w:p w14:paraId="61C52B10" w14:textId="0F547B6C" w:rsidR="003F16C8" w:rsidRDefault="003F16C8" w:rsidP="00B4283C">
            <w:pPr>
              <w:spacing w:after="0"/>
              <w:rPr>
                <w:rFonts w:eastAsiaTheme="minorEastAsia" w:cstheme="minorHAnsi"/>
                <w:sz w:val="16"/>
                <w:szCs w:val="16"/>
                <w:lang w:eastAsia="zh-CN"/>
              </w:rPr>
            </w:pPr>
          </w:p>
        </w:tc>
        <w:tc>
          <w:tcPr>
            <w:tcW w:w="8598" w:type="dxa"/>
          </w:tcPr>
          <w:p w14:paraId="6411F6C7" w14:textId="0756284B" w:rsidR="003F16C8" w:rsidRDefault="003F16C8" w:rsidP="00B4283C">
            <w:pPr>
              <w:spacing w:after="0"/>
              <w:rPr>
                <w:rFonts w:eastAsiaTheme="minorEastAsia"/>
                <w:sz w:val="16"/>
                <w:szCs w:val="16"/>
                <w:lang w:eastAsia="zh-CN"/>
              </w:rPr>
            </w:pPr>
          </w:p>
        </w:tc>
      </w:tr>
    </w:tbl>
    <w:p w14:paraId="0523BE42" w14:textId="474693A3" w:rsidR="00F05740" w:rsidRDefault="00F05740">
      <w:pPr>
        <w:pStyle w:val="3GPPAgreements"/>
        <w:numPr>
          <w:ilvl w:val="0"/>
          <w:numId w:val="0"/>
        </w:numPr>
        <w:rPr>
          <w:lang w:val="en-GB"/>
        </w:rPr>
      </w:pP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7"/>
    </w:p>
    <w:p w14:paraId="4F28A0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lastRenderedPageBreak/>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E-CID enhancement to incorporate RTT measurement based on the serving gNB(s)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UL-AoA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4F28A040"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r>
              <w:rPr>
                <w:rFonts w:eastAsiaTheme="minorEastAsia"/>
                <w:sz w:val="16"/>
                <w:szCs w:val="16"/>
                <w:lang w:eastAsia="zh-CN"/>
              </w:rPr>
              <w:t>appening</w:t>
            </w:r>
            <w:r>
              <w:rPr>
                <w:rFonts w:eastAsiaTheme="minorEastAsia"/>
                <w:sz w:val="16"/>
                <w:szCs w:val="16"/>
                <w:lang w:eastAsia="zh-CN"/>
              </w:rPr>
              <w:pgNum/>
            </w:r>
            <w:r>
              <w:rPr>
                <w:rFonts w:eastAsiaTheme="minorEastAsia"/>
                <w:sz w:val="16"/>
                <w:szCs w:val="16"/>
                <w:lang w:eastAsia="zh-CN"/>
              </w:rPr>
              <w:t xml:space="preserve">ts are considered, then why is this called E-CID and not RTT or TDOA or AoD?  We are not supportive of this proposal, unless it is more clear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enhancement to reduce latency. TA based positioning may be beneficial to obtain gNB Rx-Tx measurements since NW can measure gNB Rx-Tx time difference without any dedicated signaling.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80" w:name="_Hlk49193085"/>
      <w:r w:rsidRPr="002B1BAB">
        <w:rPr>
          <w:highlight w:val="lightGray"/>
        </w:rPr>
        <w:t>Proposal 5-6 (Revision 1)</w:t>
      </w:r>
    </w:p>
    <w:bookmarkEnd w:id="180"/>
    <w:p w14:paraId="4F28A0A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77777777" w:rsidR="00194B60" w:rsidRDefault="006409C4">
      <w:r>
        <w:t xml:space="preserve">For Nokia’s comments, my understanding for the investigation is that for LTE E-CID,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vivo’s comments.</w:t>
      </w:r>
    </w:p>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181"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gNB Rx-Tx because we have introduced something more accurate, M-RTT. E-CID gNB Rx-Tx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The scope is quite specific. We will investigate the positioning accuracy achievable by RTT+AoA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宋体" w:hint="eastAsia"/>
                <w:sz w:val="16"/>
                <w:szCs w:val="16"/>
                <w:lang w:val="en-US" w:eastAsia="zh-CN"/>
              </w:rPr>
              <w:t>Low priority. We can use dedicated  timing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34548857" w14:textId="77777777" w:rsidR="00260D9B" w:rsidRDefault="00260D9B" w:rsidP="00260D9B">
            <w:pPr>
              <w:spacing w:after="0"/>
              <w:rPr>
                <w:rFonts w:eastAsia="宋体" w:cstheme="minorHAnsi"/>
                <w:sz w:val="16"/>
                <w:szCs w:val="16"/>
                <w:lang w:val="en-US" w:eastAsia="zh-CN"/>
              </w:rPr>
            </w:pPr>
            <w:r w:rsidRPr="00D93F34">
              <w:rPr>
                <w:rFonts w:eastAsia="宋体" w:cstheme="minorHAnsi"/>
                <w:sz w:val="16"/>
                <w:szCs w:val="16"/>
                <w:lang w:val="en-US" w:eastAsia="zh-CN"/>
              </w:rPr>
              <w:t>For the enhancement for E-CID, what we have in mind is that</w:t>
            </w:r>
            <w:r>
              <w:rPr>
                <w:rFonts w:eastAsia="宋体" w:cstheme="minorHAnsi"/>
                <w:sz w:val="16"/>
                <w:szCs w:val="16"/>
                <w:lang w:val="en-US" w:eastAsia="zh-CN"/>
              </w:rPr>
              <w:t xml:space="preserve"> </w:t>
            </w:r>
            <w:r w:rsidRPr="00D93F34">
              <w:rPr>
                <w:rFonts w:eastAsia="宋体" w:cstheme="minorHAnsi"/>
                <w:sz w:val="16"/>
                <w:szCs w:val="16"/>
                <w:lang w:val="en-US" w:eastAsia="zh-CN"/>
              </w:rPr>
              <w:t>we can use RTT plus AOA to obtain the UE location</w:t>
            </w:r>
            <w:r>
              <w:rPr>
                <w:rFonts w:eastAsia="宋体" w:cstheme="minorHAnsi"/>
                <w:sz w:val="16"/>
                <w:szCs w:val="16"/>
                <w:lang w:val="en-US" w:eastAsia="zh-CN"/>
              </w:rPr>
              <w:t>, which performs better than using TA.</w:t>
            </w:r>
          </w:p>
          <w:p w14:paraId="6E4B5EC5" w14:textId="29FF4CCB" w:rsidR="00260D9B" w:rsidRDefault="00260D9B" w:rsidP="00260D9B">
            <w:pPr>
              <w:spacing w:after="0"/>
              <w:rPr>
                <w:rFonts w:eastAsia="宋体"/>
                <w:sz w:val="16"/>
                <w:szCs w:val="16"/>
                <w:lang w:val="en-US" w:eastAsia="zh-CN"/>
              </w:rPr>
            </w:pPr>
            <w:r w:rsidRPr="00D93F34">
              <w:rPr>
                <w:rFonts w:eastAsia="宋体" w:cstheme="minorHAnsi"/>
                <w:sz w:val="16"/>
                <w:szCs w:val="16"/>
                <w:lang w:val="en-US" w:eastAsia="zh-CN"/>
              </w:rPr>
              <w:t xml:space="preserve">Regarding </w:t>
            </w:r>
            <w:r>
              <w:rPr>
                <w:rFonts w:eastAsia="宋体" w:cstheme="minorHAnsi"/>
                <w:sz w:val="16"/>
                <w:szCs w:val="16"/>
                <w:lang w:val="en-US" w:eastAsia="zh-CN"/>
              </w:rPr>
              <w:t>some companies</w:t>
            </w:r>
            <w:r w:rsidRPr="00D93F34">
              <w:rPr>
                <w:rFonts w:eastAsia="宋体" w:cstheme="minorHAnsi"/>
                <w:sz w:val="16"/>
                <w:szCs w:val="16"/>
                <w:lang w:val="en-US" w:eastAsia="zh-CN"/>
              </w:rPr>
              <w:t xml:space="preserve"> commented that we have already introduced something more accurate, such as multi-RTT, we agree. But </w:t>
            </w:r>
            <w:r>
              <w:rPr>
                <w:rFonts w:eastAsia="宋体" w:cstheme="minorHAnsi"/>
                <w:sz w:val="16"/>
                <w:szCs w:val="16"/>
                <w:lang w:val="en-US" w:eastAsia="zh-CN"/>
              </w:rPr>
              <w:t>we</w:t>
            </w:r>
            <w:r w:rsidRPr="00D93F34">
              <w:rPr>
                <w:rFonts w:eastAsia="宋体" w:cstheme="minorHAnsi"/>
                <w:sz w:val="16"/>
                <w:szCs w:val="16"/>
                <w:lang w:val="en-US" w:eastAsia="zh-CN"/>
              </w:rPr>
              <w:t xml:space="preserve"> think the enhanced E-CID may have a potential advantage</w:t>
            </w:r>
            <w:r>
              <w:rPr>
                <w:rFonts w:eastAsia="宋体" w:cstheme="minorHAnsi"/>
                <w:sz w:val="16"/>
                <w:szCs w:val="16"/>
                <w:lang w:val="en-US" w:eastAsia="zh-CN"/>
              </w:rPr>
              <w:t xml:space="preserve"> under the cases that UE is moving fast, and TA may change during </w:t>
            </w:r>
            <w:r w:rsidRPr="00D93F34">
              <w:rPr>
                <w:rFonts w:eastAsia="宋体"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宋体" w:cstheme="minorHAnsi"/>
                <w:sz w:val="16"/>
                <w:szCs w:val="16"/>
                <w:lang w:val="en-US" w:eastAsia="zh-CN"/>
              </w:rPr>
            </w:pPr>
            <w:r>
              <w:rPr>
                <w:rFonts w:eastAsia="宋体" w:cstheme="minorHAnsi"/>
                <w:sz w:val="16"/>
                <w:szCs w:val="16"/>
                <w:lang w:val="en-US" w:eastAsia="zh-CN"/>
              </w:rPr>
              <w:t>Low priority</w:t>
            </w:r>
          </w:p>
        </w:tc>
      </w:tr>
    </w:tbl>
    <w:p w14:paraId="4F28A0F2" w14:textId="77777777" w:rsidR="00194B60" w:rsidRDefault="00194B60">
      <w:pPr>
        <w:rPr>
          <w:lang w:val="en-US"/>
        </w:rPr>
      </w:pPr>
    </w:p>
    <w:p w14:paraId="0CBF4BCE" w14:textId="77777777" w:rsidR="002B1BAB" w:rsidRDefault="002B1BAB" w:rsidP="002B1BAB">
      <w:pPr>
        <w:pStyle w:val="Subtitle"/>
        <w:rPr>
          <w:rFonts w:ascii="Times New Roman" w:hAnsi="Times New Roman" w:cs="Times New Roman"/>
        </w:rPr>
      </w:pPr>
      <w:r>
        <w:rPr>
          <w:rFonts w:ascii="Times New Roman" w:hAnsi="Times New Roman" w:cs="Times New Roman"/>
        </w:rPr>
        <w:t>FL comments</w:t>
      </w:r>
    </w:p>
    <w:p w14:paraId="2EE0A01A" w14:textId="6D01354B" w:rsidR="002B1BAB" w:rsidRDefault="002B1BAB" w:rsidP="002B1BAB">
      <w:r>
        <w:t xml:space="preserve">Need further discussion. Only 7 companies provide feedback. </w:t>
      </w:r>
    </w:p>
    <w:p w14:paraId="6D72AE51" w14:textId="77777777" w:rsidR="002B1BAB" w:rsidRDefault="002B1BAB" w:rsidP="002B1BAB"/>
    <w:p w14:paraId="4F28A0F4" w14:textId="77777777" w:rsidR="00194B60" w:rsidRDefault="00194B60"/>
    <w:p w14:paraId="4F28A0F5" w14:textId="77777777" w:rsidR="00194B60" w:rsidRDefault="00194B60">
      <w:pPr>
        <w:rPr>
          <w:ins w:id="182"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3" w:name="_Toc48211470"/>
      <w:bookmarkStart w:id="184" w:name="_Toc48211466"/>
      <w:bookmarkEnd w:id="168"/>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foot-print.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t>For the purpose of reduced latency, study further reporting of Positioning information directly to the serving gNB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Assume Rel-16 single-DCI based Multi-TRP architecture for I</w:t>
      </w:r>
      <w:r>
        <w:rPr>
          <w:rFonts w:eastAsia="宋体"/>
          <w:szCs w:val="20"/>
          <w:lang w:eastAsia="zh-CN"/>
        </w:rPr>
        <w:t>i</w:t>
      </w:r>
      <w:r>
        <w:rPr>
          <w:rFonts w:eastAsia="宋体" w:hint="eastAsia"/>
          <w:szCs w:val="20"/>
          <w:lang w:eastAsia="zh-CN"/>
        </w:rPr>
        <w:t>oT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宋体"/>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lastRenderedPageBreak/>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1D"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r>
              <w:rPr>
                <w:rFonts w:eastAsiaTheme="minorEastAsia"/>
                <w:sz w:val="18"/>
                <w:szCs w:val="18"/>
                <w:lang w:eastAsia="zh-CN"/>
              </w:rPr>
              <w:t>OKAY !</w:t>
            </w:r>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r>
              <w:rPr>
                <w:rFonts w:eastAsiaTheme="minorEastAsia"/>
                <w:sz w:val="16"/>
                <w:szCs w:val="16"/>
                <w:lang w:eastAsia="zh-CN"/>
              </w:rPr>
              <w:t xml:space="preserve">appening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61"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5" w:name="_Hlk48847994"/>
      <w:r>
        <w:rPr>
          <w:highlight w:val="lightGray"/>
        </w:rPr>
        <w:t>Proposal 5-7 (Revision 2)</w:t>
      </w:r>
    </w:p>
    <w:bookmarkEnd w:id="185"/>
    <w:p w14:paraId="4F28A195" w14:textId="77777777" w:rsidR="00194B60" w:rsidRDefault="006409C4">
      <w:pPr>
        <w:pStyle w:val="3GPPAgreements"/>
      </w:pPr>
      <w:r>
        <w:t xml:space="preserve">For reducing NR positioning </w:t>
      </w:r>
      <w:ins w:id="186"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97"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98"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7"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8"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subbullets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-&gt;  Why do we (RAN1) have to agree what is in RAN2 scope?  RAN2 can decide their scope and we don’t need to tell them what is in their scope.  So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89" w:name="_Toc48211458"/>
      <w:r>
        <w:t>Measurement gap</w:t>
      </w:r>
      <w:bookmarkEnd w:id="189"/>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1E2" w14:textId="77777777" w:rsidR="00194B60" w:rsidRDefault="006409C4">
      <w:pPr>
        <w:pStyle w:val="3GPPAgreements"/>
      </w:pPr>
      <w:r>
        <w:t>(vivo)  Proposal 13:</w:t>
      </w:r>
    </w:p>
    <w:p w14:paraId="4F28A1E3" w14:textId="77777777" w:rsidR="00194B60" w:rsidRDefault="006409C4">
      <w:pPr>
        <w:pStyle w:val="3GPPAgreements"/>
        <w:numPr>
          <w:ilvl w:val="1"/>
          <w:numId w:val="23"/>
        </w:numPr>
      </w:pPr>
      <w:r>
        <w:rPr>
          <w:rFonts w:hint="eastAsia"/>
        </w:rPr>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宋体"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lastRenderedPageBreak/>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90"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1" w:author="Ren Da" w:date="2020-08-20T20:44:00Z"/>
        </w:rPr>
      </w:pPr>
      <w:ins w:id="192"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So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lastRenderedPageBreak/>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14:paraId="4EE14995" w14:textId="77777777">
        <w:trPr>
          <w:trHeight w:val="253"/>
        </w:trPr>
        <w:tc>
          <w:tcPr>
            <w:tcW w:w="2300" w:type="dxa"/>
          </w:tcPr>
          <w:p w14:paraId="174F1EF0" w14:textId="33D0B943" w:rsidR="00EE0A6B" w:rsidRDefault="00EE0A6B">
            <w:pPr>
              <w:spacing w:after="0"/>
              <w:rPr>
                <w:rFonts w:eastAsia="Malgun Gothic" w:cstheme="minorHAnsi"/>
                <w:sz w:val="16"/>
                <w:szCs w:val="16"/>
                <w:highlight w:val="yellow"/>
                <w:lang w:eastAsia="ko-KR"/>
              </w:rPr>
            </w:pPr>
            <w:r>
              <w:rPr>
                <w:rFonts w:eastAsia="Malgun Gothic" w:cstheme="minorHAnsi"/>
                <w:sz w:val="16"/>
                <w:szCs w:val="16"/>
                <w:highlight w:val="yellow"/>
                <w:lang w:eastAsia="ko-KR"/>
              </w:rPr>
              <w:t>SS</w:t>
            </w:r>
          </w:p>
        </w:tc>
        <w:tc>
          <w:tcPr>
            <w:tcW w:w="8598" w:type="dxa"/>
          </w:tcPr>
          <w:p w14:paraId="51629B01" w14:textId="69601AE6" w:rsidR="00EE0A6B" w:rsidRDefault="00EE0A6B">
            <w:pPr>
              <w:spacing w:after="0"/>
              <w:rPr>
                <w:rFonts w:eastAsia="Malgun Gothic"/>
                <w:sz w:val="16"/>
                <w:szCs w:val="16"/>
                <w:lang w:eastAsia="ko-KR"/>
              </w:rPr>
            </w:pPr>
            <w:r>
              <w:rPr>
                <w:rFonts w:eastAsia="Malgun Gothic"/>
                <w:sz w:val="16"/>
                <w:szCs w:val="16"/>
                <w:lang w:eastAsia="ko-KR"/>
              </w:rPr>
              <w:t>OK</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4C6E6F5C" w:rsidR="00BA77BA" w:rsidRPr="00BA77BA" w:rsidRDefault="00BA77BA" w:rsidP="00BA77BA">
      <w:r>
        <w:t xml:space="preserve">11 companies provide feedback. 8 companies support it, 2 companies consider it as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3"/>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UE-based positioning latency enhancements should be studied, which are especially applicable for IIoT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We porpose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lastRenderedPageBreak/>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3" w:name="_Hlk48848007"/>
      <w:r>
        <w:rPr>
          <w:highlight w:val="yellow"/>
        </w:rPr>
        <w:t>Proposal 5-9 (Revision 1)</w:t>
      </w:r>
    </w:p>
    <w:bookmarkEnd w:id="193"/>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Low prioirty</w:t>
            </w:r>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r>
              <w:rPr>
                <w:rFonts w:eastAsia="宋体" w:cstheme="minorHAnsi"/>
                <w:sz w:val="16"/>
                <w:szCs w:val="16"/>
                <w:lang w:val="en-US"/>
              </w:rPr>
              <w:t>CEWiT</w:t>
            </w:r>
          </w:p>
        </w:tc>
        <w:tc>
          <w:tcPr>
            <w:tcW w:w="8598" w:type="dxa"/>
          </w:tcPr>
          <w:p w14:paraId="4F28A2D2" w14:textId="77777777" w:rsidR="00194B60" w:rsidRDefault="006409C4">
            <w:pPr>
              <w:spacing w:after="0" w:line="240" w:lineRule="auto"/>
              <w:rPr>
                <w:rFonts w:eastAsiaTheme="minorEastAsia"/>
                <w:sz w:val="18"/>
                <w:szCs w:val="18"/>
              </w:rPr>
            </w:pPr>
            <w:r>
              <w:rPr>
                <w:rFonts w:eastAsia="宋体"/>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Most companies are supportive to the proposal. Two companies think this is a low priority issue, while one company consider it as high-priority. So, suggest keeping it as medium priority. The proposal is revised with the consideration of vivo’s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lastRenderedPageBreak/>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Isn’t obvious the latency gain for scenarios of client being at the UE? Examples: Enhancements only on PHY-layer latency would directly result to enhancements in latency. No need of input and debates from RAN2/3/SA2 about what are the network latencies/signaling. There are several low-hanging fruit of enhancements, like RTD enhancements for TDOA, and assistance data enhancements for AoD that would enhance UE-based further during this release. Furthermore, there can be extension of UE-based 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宋体"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宋体"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宋体"/>
                <w:sz w:val="16"/>
                <w:szCs w:val="16"/>
                <w:lang w:val="en-US" w:eastAsia="zh-CN"/>
              </w:rPr>
            </w:pPr>
            <w:r>
              <w:rPr>
                <w:rFonts w:eastAsiaTheme="minorEastAsia"/>
                <w:sz w:val="18"/>
                <w:szCs w:val="18"/>
                <w:lang w:eastAsia="zh-CN"/>
              </w:rPr>
              <w:t>Low prioirty</w:t>
            </w:r>
          </w:p>
        </w:tc>
      </w:tr>
      <w:tr w:rsidR="00EE0A6B" w14:paraId="4A450F70" w14:textId="77777777">
        <w:trPr>
          <w:trHeight w:val="185"/>
          <w:jc w:val="center"/>
        </w:trPr>
        <w:tc>
          <w:tcPr>
            <w:tcW w:w="2300" w:type="dxa"/>
          </w:tcPr>
          <w:p w14:paraId="2D7EDE2A" w14:textId="77777777"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4" w:name="_Toc48211467"/>
      <w:bookmarkEnd w:id="184"/>
      <w:r>
        <w:t>UE positioning in DRX state</w:t>
      </w:r>
      <w:bookmarkEnd w:id="194"/>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Any required signaling from the UE to LMF or serving gNB, or serving gNB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2C92D1BB" w:rsidR="00194B60" w:rsidRDefault="00BA77BA">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5" w:name="_Toc48211468"/>
      <w:r>
        <w:t>Beam-management of positioning</w:t>
      </w:r>
      <w:bookmarkEnd w:id="195"/>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lastRenderedPageBreak/>
        <w:t>(Xiaomi)Proposal 5:</w:t>
      </w:r>
    </w:p>
    <w:p w14:paraId="4F28A352" w14:textId="77777777" w:rsidR="00194B60" w:rsidRDefault="006409C4">
      <w:pPr>
        <w:pStyle w:val="3GPPAgreements"/>
        <w:numPr>
          <w:ilvl w:val="1"/>
          <w:numId w:val="23"/>
        </w:numPr>
      </w:pPr>
      <w:r>
        <w:t>We suggest to find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agree with Futurewei’s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B4283C">
        <w:trPr>
          <w:jc w:val="center"/>
        </w:trPr>
        <w:tc>
          <w:tcPr>
            <w:tcW w:w="2300" w:type="dxa"/>
          </w:tcPr>
          <w:p w14:paraId="2DBC756E" w14:textId="77777777" w:rsidR="00706AF7" w:rsidRDefault="00706AF7" w:rsidP="00B4283C">
            <w:pPr>
              <w:spacing w:after="0"/>
              <w:rPr>
                <w:b/>
                <w:sz w:val="16"/>
                <w:szCs w:val="16"/>
              </w:rPr>
            </w:pPr>
            <w:r>
              <w:rPr>
                <w:b/>
                <w:sz w:val="16"/>
                <w:szCs w:val="16"/>
              </w:rPr>
              <w:lastRenderedPageBreak/>
              <w:t>Company</w:t>
            </w:r>
          </w:p>
        </w:tc>
        <w:tc>
          <w:tcPr>
            <w:tcW w:w="8598" w:type="dxa"/>
          </w:tcPr>
          <w:p w14:paraId="31F1C066" w14:textId="77777777" w:rsidR="00706AF7" w:rsidRDefault="00706AF7" w:rsidP="00B4283C">
            <w:pPr>
              <w:spacing w:after="0"/>
              <w:rPr>
                <w:b/>
                <w:sz w:val="16"/>
                <w:szCs w:val="16"/>
              </w:rPr>
            </w:pPr>
            <w:r>
              <w:rPr>
                <w:b/>
                <w:sz w:val="16"/>
                <w:szCs w:val="16"/>
              </w:rPr>
              <w:t xml:space="preserve">Comments </w:t>
            </w:r>
          </w:p>
        </w:tc>
      </w:tr>
      <w:tr w:rsidR="00706AF7" w14:paraId="6E759BBB" w14:textId="77777777" w:rsidTr="00B4283C">
        <w:trPr>
          <w:trHeight w:val="185"/>
          <w:jc w:val="center"/>
        </w:trPr>
        <w:tc>
          <w:tcPr>
            <w:tcW w:w="2300" w:type="dxa"/>
          </w:tcPr>
          <w:p w14:paraId="1000DF87" w14:textId="14DA8748" w:rsidR="00706AF7" w:rsidRDefault="00706AF7" w:rsidP="00B4283C">
            <w:pPr>
              <w:spacing w:after="0"/>
              <w:rPr>
                <w:rFonts w:cstheme="minorHAnsi"/>
                <w:sz w:val="16"/>
                <w:szCs w:val="16"/>
              </w:rPr>
            </w:pPr>
          </w:p>
        </w:tc>
        <w:tc>
          <w:tcPr>
            <w:tcW w:w="8598" w:type="dxa"/>
          </w:tcPr>
          <w:p w14:paraId="0C8BE8FB" w14:textId="589630C9" w:rsidR="00706AF7" w:rsidRDefault="00706AF7" w:rsidP="00B4283C">
            <w:pPr>
              <w:spacing w:after="0"/>
              <w:rPr>
                <w:rFonts w:eastAsiaTheme="minorEastAsia"/>
                <w:sz w:val="16"/>
                <w:szCs w:val="16"/>
                <w:lang w:eastAsia="zh-CN"/>
              </w:rPr>
            </w:pPr>
          </w:p>
        </w:tc>
      </w:tr>
      <w:tr w:rsidR="00706AF7" w14:paraId="2443F716" w14:textId="77777777" w:rsidTr="00B4283C">
        <w:trPr>
          <w:trHeight w:val="185"/>
          <w:jc w:val="center"/>
        </w:trPr>
        <w:tc>
          <w:tcPr>
            <w:tcW w:w="2300" w:type="dxa"/>
          </w:tcPr>
          <w:p w14:paraId="30E437C4" w14:textId="608B3D37" w:rsidR="00706AF7" w:rsidRDefault="00706AF7" w:rsidP="00B4283C">
            <w:pPr>
              <w:spacing w:after="0"/>
              <w:rPr>
                <w:rFonts w:eastAsiaTheme="minorEastAsia" w:cstheme="minorHAnsi"/>
                <w:sz w:val="16"/>
                <w:szCs w:val="16"/>
                <w:lang w:eastAsia="zh-CN"/>
              </w:rPr>
            </w:pPr>
          </w:p>
        </w:tc>
        <w:tc>
          <w:tcPr>
            <w:tcW w:w="8598" w:type="dxa"/>
          </w:tcPr>
          <w:p w14:paraId="3E3C2428" w14:textId="1E849D17" w:rsidR="00706AF7" w:rsidRDefault="00706AF7" w:rsidP="00B4283C">
            <w:pPr>
              <w:spacing w:after="0"/>
              <w:rPr>
                <w:rFonts w:eastAsiaTheme="minorEastAsia"/>
                <w:sz w:val="16"/>
                <w:szCs w:val="16"/>
                <w:lang w:eastAsia="zh-CN"/>
              </w:rPr>
            </w:pPr>
          </w:p>
        </w:tc>
      </w:tr>
      <w:tr w:rsidR="00706AF7" w14:paraId="3A18DE74" w14:textId="77777777" w:rsidTr="00B4283C">
        <w:trPr>
          <w:trHeight w:val="185"/>
          <w:jc w:val="center"/>
        </w:trPr>
        <w:tc>
          <w:tcPr>
            <w:tcW w:w="2300" w:type="dxa"/>
          </w:tcPr>
          <w:p w14:paraId="5E6AD7B0" w14:textId="3369FE1F" w:rsidR="00706AF7" w:rsidRDefault="00706AF7" w:rsidP="00B4283C">
            <w:pPr>
              <w:spacing w:after="0"/>
              <w:rPr>
                <w:rFonts w:eastAsiaTheme="minorEastAsia" w:cstheme="minorHAnsi"/>
                <w:sz w:val="16"/>
                <w:szCs w:val="16"/>
                <w:lang w:eastAsia="zh-CN"/>
              </w:rPr>
            </w:pPr>
          </w:p>
        </w:tc>
        <w:tc>
          <w:tcPr>
            <w:tcW w:w="8598" w:type="dxa"/>
          </w:tcPr>
          <w:p w14:paraId="43E16CD4" w14:textId="58B85A38" w:rsidR="00706AF7" w:rsidRDefault="00706AF7" w:rsidP="00B4283C">
            <w:pPr>
              <w:spacing w:after="0"/>
              <w:rPr>
                <w:rFonts w:eastAsiaTheme="minorEastAsia"/>
                <w:sz w:val="16"/>
                <w:szCs w:val="16"/>
                <w:lang w:eastAsia="zh-CN"/>
              </w:rPr>
            </w:pP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6" w:name="_Toc48211469"/>
      <w:r>
        <w:t>Additional methods for increasing the network and UE efficiency</w:t>
      </w:r>
      <w:bookmarkEnd w:id="196"/>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r>
        <w:t>ggest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r>
        <w:rPr>
          <w:highlight w:val="yellow"/>
        </w:rPr>
        <w:t>Proposal 5-12 (Revision 1)</w:t>
      </w:r>
    </w:p>
    <w:p w14:paraId="4F28A3F3" w14:textId="77777777" w:rsidR="00194B60" w:rsidRDefault="006409C4">
      <w:pPr>
        <w:pStyle w:val="3GPPAgreements"/>
      </w:pPr>
      <w:r>
        <w:rPr>
          <w:lang w:val="en-GB"/>
        </w:rPr>
        <w:t xml:space="preserve">The method for defining  </w:t>
      </w:r>
      <w:r>
        <w:rPr>
          <w:rFonts w:hint="eastAsia"/>
          <w:lang w:val="en-GB"/>
        </w:rPr>
        <w:t>positioning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宋体"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Low prioirty</w:t>
            </w:r>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7" w:name="_Toc48211472"/>
      <w:r>
        <w:t>Additional positioning methods</w:t>
      </w:r>
      <w:bookmarkEnd w:id="197"/>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(CEWiT)Proposal 10:</w:t>
      </w:r>
    </w:p>
    <w:p w14:paraId="4F28A411" w14:textId="77777777" w:rsidR="00194B60" w:rsidRDefault="006409C4">
      <w:pPr>
        <w:pStyle w:val="3GPPAgreements"/>
        <w:numPr>
          <w:ilvl w:val="1"/>
          <w:numId w:val="23"/>
        </w:numPr>
      </w:pPr>
      <w:r>
        <w:lastRenderedPageBreak/>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8"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of the proposal, the listed two FFS belong to  implementation issue and sidelink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Tdoc(2005381),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r>
              <w:rPr>
                <w:rFonts w:eastAsiaTheme="minorEastAsia"/>
                <w:sz w:val="16"/>
                <w:szCs w:val="16"/>
                <w:lang w:eastAsia="zh-CN"/>
              </w:rPr>
              <w:t>Futurewei</w:t>
            </w:r>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Support. We would like to reiterate that .additional positioning methods like differential positioning and relative positioning should be studied in Rel 17 to achieve desired accuracy for advance commercial use cases like IIoT.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8"/>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Rel-17 NR positioning needs to study on cell/TRP-specific TA considering interference problem at a neighbour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宋体"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Low prioirty</w:t>
            </w:r>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199"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200" w:name="_Toc48211474"/>
      <w:r>
        <w:rPr>
          <w:rFonts w:hint="eastAsia"/>
        </w:rPr>
        <w:t>Architecture and signalling enhancements</w:t>
      </w:r>
      <w:bookmarkEnd w:id="200"/>
    </w:p>
    <w:p w14:paraId="4F28A4DB" w14:textId="77777777" w:rsidR="00194B60" w:rsidRDefault="006409C4">
      <w:pPr>
        <w:pStyle w:val="Heading2"/>
        <w:tabs>
          <w:tab w:val="left" w:pos="432"/>
        </w:tabs>
        <w:ind w:left="576" w:hanging="576"/>
      </w:pPr>
      <w:bookmarkStart w:id="201" w:name="_Toc48211475"/>
      <w:r>
        <w:rPr>
          <w:rFonts w:hint="eastAsia"/>
        </w:rPr>
        <w:t>Architecture</w:t>
      </w:r>
      <w:r>
        <w:t xml:space="preserve"> and signalling </w:t>
      </w:r>
      <w:r>
        <w:rPr>
          <w:rFonts w:hint="eastAsia"/>
        </w:rPr>
        <w:t>enhancement</w:t>
      </w:r>
      <w:r>
        <w:t>s</w:t>
      </w:r>
      <w:bookmarkEnd w:id="201"/>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(CEWiT)Proposal 7:</w:t>
      </w:r>
    </w:p>
    <w:p w14:paraId="4F28A4E5" w14:textId="77777777" w:rsidR="00194B60" w:rsidRDefault="006409C4">
      <w:pPr>
        <w:pStyle w:val="3GPPAgreements"/>
        <w:numPr>
          <w:ilvl w:val="1"/>
          <w:numId w:val="23"/>
        </w:numPr>
      </w:pPr>
      <w:r>
        <w:t xml:space="preserve"> Positioning architecture for NG-RAN should be optimised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InterDigital</w:t>
            </w:r>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2" w:name="_Toc48211476"/>
      <w:r>
        <w:t>Additional proposals</w:t>
      </w:r>
      <w:bookmarkEnd w:id="202"/>
    </w:p>
    <w:p w14:paraId="4F28A534" w14:textId="77777777" w:rsidR="00194B60" w:rsidRDefault="006409C4">
      <w:pPr>
        <w:pStyle w:val="Heading2"/>
        <w:tabs>
          <w:tab w:val="left" w:pos="432"/>
        </w:tabs>
        <w:ind w:left="576" w:hanging="576"/>
      </w:pPr>
      <w:bookmarkStart w:id="203" w:name="_Toc48211477"/>
      <w:r>
        <w:t>Performance evaluation</w:t>
      </w:r>
      <w:bookmarkEnd w:id="203"/>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4" w:name="_Toc48211478"/>
      <w:r>
        <w:t>Positioning algorithms</w:t>
      </w:r>
      <w:bookmarkEnd w:id="204"/>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(CEWiT)Proposal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 xml:space="preserve">The proposal seems closely related to the UE/gNB implementation. 3GPP normally does not define which algorithms are used by UE/gNB.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r>
              <w:rPr>
                <w:rFonts w:cstheme="minorHAnsi"/>
                <w:sz w:val="16"/>
                <w:szCs w:val="16"/>
              </w:rPr>
              <w:t>CEWiT</w:t>
            </w:r>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5"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Heading1"/>
      </w:pPr>
      <w:bookmarkStart w:id="206" w:name="_Toc48211480"/>
      <w:bookmarkStart w:id="207"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206"/>
      <w:bookmarkEnd w:id="207"/>
    </w:p>
    <w:bookmarkStart w:id="208"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4F28A56E" w14:textId="77777777" w:rsidR="00194B60" w:rsidRDefault="00130D8D">
      <w:pPr>
        <w:pStyle w:val="ListParagraph"/>
        <w:numPr>
          <w:ilvl w:val="0"/>
          <w:numId w:val="59"/>
        </w:numPr>
      </w:pPr>
      <w:hyperlink r:id="rId16" w:history="1">
        <w:r w:rsidR="006409C4">
          <w:rPr>
            <w:rStyle w:val="Hyperlink"/>
          </w:rPr>
          <w:t>R1-2005284</w:t>
        </w:r>
      </w:hyperlink>
      <w:r w:rsidR="006409C4">
        <w:tab/>
        <w:t>Positioning Enhancements</w:t>
      </w:r>
      <w:r w:rsidR="006409C4">
        <w:tab/>
        <w:t>FUTUREWEI</w:t>
      </w:r>
    </w:p>
    <w:p w14:paraId="4F28A56F" w14:textId="77777777" w:rsidR="00194B60" w:rsidRDefault="00130D8D">
      <w:pPr>
        <w:pStyle w:val="ListParagraph"/>
        <w:numPr>
          <w:ilvl w:val="0"/>
          <w:numId w:val="59"/>
        </w:numPr>
      </w:pPr>
      <w:hyperlink r:id="rId17" w:history="1">
        <w:r w:rsidR="006409C4">
          <w:rPr>
            <w:rStyle w:val="Hyperlink"/>
          </w:rPr>
          <w:t>R1-2005381</w:t>
        </w:r>
      </w:hyperlink>
      <w:r w:rsidR="006409C4">
        <w:tab/>
        <w:t>Discussion on potential positioning enhancements</w:t>
      </w:r>
      <w:r w:rsidR="006409C4">
        <w:tab/>
        <w:t>vivo</w:t>
      </w:r>
    </w:p>
    <w:p w14:paraId="4F28A570" w14:textId="77777777" w:rsidR="00194B60" w:rsidRDefault="00130D8D">
      <w:pPr>
        <w:pStyle w:val="ListParagraph"/>
        <w:numPr>
          <w:ilvl w:val="0"/>
          <w:numId w:val="59"/>
        </w:numPr>
      </w:pPr>
      <w:hyperlink r:id="rId18" w:history="1">
        <w:r w:rsidR="006409C4">
          <w:rPr>
            <w:rStyle w:val="Hyperlink"/>
          </w:rPr>
          <w:t>R1-2005464</w:t>
        </w:r>
      </w:hyperlink>
      <w:r w:rsidR="006409C4">
        <w:tab/>
        <w:t>Discussion on potential NR positioning enhancements</w:t>
      </w:r>
      <w:r w:rsidR="006409C4">
        <w:tab/>
        <w:t>ZTE</w:t>
      </w:r>
    </w:p>
    <w:p w14:paraId="4F28A571" w14:textId="77777777" w:rsidR="00194B60" w:rsidRDefault="00130D8D">
      <w:pPr>
        <w:pStyle w:val="ListParagraph"/>
        <w:numPr>
          <w:ilvl w:val="0"/>
          <w:numId w:val="59"/>
        </w:numPr>
      </w:pPr>
      <w:hyperlink r:id="rId19" w:history="1">
        <w:r w:rsidR="006409C4">
          <w:rPr>
            <w:rStyle w:val="Hyperlink"/>
          </w:rPr>
          <w:t>R1-2005579</w:t>
        </w:r>
      </w:hyperlink>
      <w:r w:rsidR="006409C4">
        <w:tab/>
        <w:t>Discussion on Positioning Enhancements</w:t>
      </w:r>
      <w:r w:rsidR="006409C4">
        <w:tab/>
        <w:t>Sony</w:t>
      </w:r>
    </w:p>
    <w:p w14:paraId="4F28A572" w14:textId="77777777" w:rsidR="00194B60" w:rsidRDefault="00130D8D">
      <w:pPr>
        <w:pStyle w:val="ListParagraph"/>
        <w:numPr>
          <w:ilvl w:val="0"/>
          <w:numId w:val="59"/>
        </w:numPr>
      </w:pPr>
      <w:hyperlink r:id="rId20" w:history="1">
        <w:r w:rsidR="006409C4">
          <w:rPr>
            <w:rStyle w:val="Hyperlink"/>
          </w:rPr>
          <w:t>R1-2005712</w:t>
        </w:r>
      </w:hyperlink>
      <w:r w:rsidR="006409C4">
        <w:tab/>
        <w:t>Discussion of NR positioning enhancements</w:t>
      </w:r>
      <w:r w:rsidR="006409C4">
        <w:tab/>
        <w:t>CATT</w:t>
      </w:r>
    </w:p>
    <w:p w14:paraId="4F28A573" w14:textId="77777777" w:rsidR="00194B60" w:rsidRDefault="00130D8D">
      <w:pPr>
        <w:pStyle w:val="ListParagraph"/>
        <w:numPr>
          <w:ilvl w:val="0"/>
          <w:numId w:val="59"/>
        </w:numPr>
      </w:pPr>
      <w:hyperlink r:id="rId21" w:history="1">
        <w:r w:rsidR="006409C4">
          <w:rPr>
            <w:rStyle w:val="Hyperlink"/>
          </w:rPr>
          <w:t>R1-2005769</w:t>
        </w:r>
      </w:hyperlink>
      <w:r w:rsidR="006409C4">
        <w:tab/>
        <w:t>Potential positioning enhancements</w:t>
      </w:r>
      <w:r w:rsidR="006409C4">
        <w:tab/>
        <w:t>TCL Communication Ltd.</w:t>
      </w:r>
    </w:p>
    <w:p w14:paraId="4F28A574" w14:textId="77777777" w:rsidR="00194B60" w:rsidRDefault="00130D8D">
      <w:pPr>
        <w:pStyle w:val="ListParagraph"/>
        <w:numPr>
          <w:ilvl w:val="0"/>
          <w:numId w:val="59"/>
        </w:numPr>
      </w:pPr>
      <w:hyperlink r:id="rId22"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130D8D">
      <w:pPr>
        <w:pStyle w:val="ListParagraph"/>
        <w:numPr>
          <w:ilvl w:val="0"/>
          <w:numId w:val="59"/>
        </w:numPr>
      </w:pPr>
      <w:hyperlink r:id="rId23" w:history="1">
        <w:r w:rsidR="006409C4">
          <w:rPr>
            <w:rStyle w:val="Hyperlink"/>
          </w:rPr>
          <w:t>R1-2005992</w:t>
        </w:r>
      </w:hyperlink>
      <w:r w:rsidR="006409C4">
        <w:tab/>
        <w:t>Discussions on NR Positioning Enhancements</w:t>
      </w:r>
      <w:r w:rsidR="006409C4">
        <w:tab/>
        <w:t>OPPO</w:t>
      </w:r>
    </w:p>
    <w:p w14:paraId="4F28A576" w14:textId="77777777" w:rsidR="00194B60" w:rsidRDefault="00130D8D">
      <w:pPr>
        <w:pStyle w:val="ListParagraph"/>
        <w:numPr>
          <w:ilvl w:val="0"/>
          <w:numId w:val="59"/>
        </w:numPr>
      </w:pPr>
      <w:hyperlink r:id="rId24" w:history="1">
        <w:r w:rsidR="006409C4">
          <w:rPr>
            <w:rStyle w:val="Hyperlink"/>
          </w:rPr>
          <w:t>R1-2006068</w:t>
        </w:r>
      </w:hyperlink>
      <w:r w:rsidR="006409C4">
        <w:tab/>
        <w:t>Potential positioning enhancements</w:t>
      </w:r>
      <w:r w:rsidR="006409C4">
        <w:tab/>
        <w:t>BUPT</w:t>
      </w:r>
    </w:p>
    <w:p w14:paraId="4F28A577" w14:textId="77777777" w:rsidR="00194B60" w:rsidRDefault="00130D8D">
      <w:pPr>
        <w:pStyle w:val="ListParagraph"/>
        <w:numPr>
          <w:ilvl w:val="0"/>
          <w:numId w:val="59"/>
        </w:numPr>
      </w:pPr>
      <w:hyperlink r:id="rId25" w:history="1">
        <w:r w:rsidR="006409C4">
          <w:rPr>
            <w:rStyle w:val="Hyperlink"/>
          </w:rPr>
          <w:t>R1-2006150</w:t>
        </w:r>
      </w:hyperlink>
      <w:r w:rsidR="006409C4">
        <w:tab/>
        <w:t>Potential positioning enhancements</w:t>
      </w:r>
      <w:r w:rsidR="006409C4">
        <w:tab/>
        <w:t>Samsung</w:t>
      </w:r>
    </w:p>
    <w:p w14:paraId="4F28A578" w14:textId="77777777" w:rsidR="00194B60" w:rsidRDefault="00130D8D">
      <w:pPr>
        <w:pStyle w:val="ListParagraph"/>
        <w:numPr>
          <w:ilvl w:val="0"/>
          <w:numId w:val="59"/>
        </w:numPr>
      </w:pPr>
      <w:hyperlink r:id="rId26" w:history="1">
        <w:r w:rsidR="006409C4">
          <w:rPr>
            <w:rStyle w:val="Hyperlink"/>
          </w:rPr>
          <w:t>R1-2006194</w:t>
        </w:r>
      </w:hyperlink>
      <w:r w:rsidR="006409C4">
        <w:tab/>
        <w:t>Views on positioning enhancement for Rel-17</w:t>
      </w:r>
      <w:r w:rsidR="006409C4">
        <w:tab/>
        <w:t>MediaTek Inc.</w:t>
      </w:r>
    </w:p>
    <w:p w14:paraId="4F28A579" w14:textId="77777777" w:rsidR="00194B60" w:rsidRDefault="00130D8D">
      <w:pPr>
        <w:pStyle w:val="ListParagraph"/>
        <w:numPr>
          <w:ilvl w:val="0"/>
          <w:numId w:val="59"/>
        </w:numPr>
      </w:pPr>
      <w:hyperlink r:id="rId27" w:history="1">
        <w:r w:rsidR="006409C4">
          <w:rPr>
            <w:rStyle w:val="Hyperlink"/>
          </w:rPr>
          <w:t>R1-2006216</w:t>
        </w:r>
      </w:hyperlink>
      <w:r w:rsidR="006409C4">
        <w:tab/>
        <w:t>Discussion on potential positioning enhancements</w:t>
      </w:r>
      <w:r w:rsidR="006409C4">
        <w:tab/>
        <w:t>CMCC</w:t>
      </w:r>
    </w:p>
    <w:p w14:paraId="4F28A57A" w14:textId="77777777" w:rsidR="00194B60" w:rsidRDefault="00130D8D">
      <w:pPr>
        <w:pStyle w:val="ListParagraph"/>
        <w:numPr>
          <w:ilvl w:val="0"/>
          <w:numId w:val="59"/>
        </w:numPr>
      </w:pPr>
      <w:hyperlink r:id="rId28" w:history="1">
        <w:r w:rsidR="006409C4">
          <w:rPr>
            <w:rStyle w:val="Hyperlink"/>
          </w:rPr>
          <w:t>R1-2006240</w:t>
        </w:r>
      </w:hyperlink>
      <w:r w:rsidR="006409C4">
        <w:tab/>
        <w:t>Discussion on potential positioning enhancements</w:t>
      </w:r>
      <w:r w:rsidR="006409C4">
        <w:tab/>
        <w:t>InterDigital, Inc.</w:t>
      </w:r>
    </w:p>
    <w:p w14:paraId="4F28A57B" w14:textId="77777777" w:rsidR="00194B60" w:rsidRDefault="00130D8D">
      <w:pPr>
        <w:pStyle w:val="ListParagraph"/>
        <w:numPr>
          <w:ilvl w:val="0"/>
          <w:numId w:val="59"/>
        </w:numPr>
      </w:pPr>
      <w:hyperlink r:id="rId29" w:history="1">
        <w:r w:rsidR="006409C4">
          <w:rPr>
            <w:rStyle w:val="Hyperlink"/>
          </w:rPr>
          <w:t>R1-2006250</w:t>
        </w:r>
      </w:hyperlink>
      <w:r w:rsidR="006409C4">
        <w:tab/>
        <w:t>Discussion on potential positioning enhancements</w:t>
      </w:r>
      <w:r w:rsidR="006409C4">
        <w:tab/>
        <w:t>Spreadtrum Communications</w:t>
      </w:r>
    </w:p>
    <w:p w14:paraId="4F28A57C" w14:textId="77777777" w:rsidR="00194B60" w:rsidRDefault="00130D8D">
      <w:pPr>
        <w:pStyle w:val="ListParagraph"/>
        <w:numPr>
          <w:ilvl w:val="0"/>
          <w:numId w:val="59"/>
        </w:numPr>
      </w:pPr>
      <w:hyperlink r:id="rId30"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130D8D">
      <w:pPr>
        <w:pStyle w:val="ListParagraph"/>
        <w:numPr>
          <w:ilvl w:val="0"/>
          <w:numId w:val="59"/>
        </w:numPr>
      </w:pPr>
      <w:hyperlink r:id="rId31"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130D8D">
      <w:pPr>
        <w:pStyle w:val="ListParagraph"/>
        <w:numPr>
          <w:ilvl w:val="0"/>
          <w:numId w:val="59"/>
        </w:numPr>
      </w:pPr>
      <w:hyperlink r:id="rId32"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130D8D">
      <w:pPr>
        <w:pStyle w:val="ListParagraph"/>
        <w:numPr>
          <w:ilvl w:val="0"/>
          <w:numId w:val="59"/>
        </w:numPr>
      </w:pPr>
      <w:hyperlink r:id="rId33"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130D8D">
      <w:pPr>
        <w:pStyle w:val="ListParagraph"/>
        <w:numPr>
          <w:ilvl w:val="0"/>
          <w:numId w:val="59"/>
        </w:numPr>
      </w:pPr>
      <w:hyperlink r:id="rId34" w:history="1">
        <w:r w:rsidR="006409C4">
          <w:rPr>
            <w:rStyle w:val="Hyperlink"/>
          </w:rPr>
          <w:t>R1-2006522</w:t>
        </w:r>
      </w:hyperlink>
      <w:r w:rsidR="006409C4">
        <w:tab/>
        <w:t>Initial Views on Potential Positioning Enhancements</w:t>
      </w:r>
      <w:r w:rsidR="006409C4">
        <w:tab/>
        <w:t>Apple</w:t>
      </w:r>
    </w:p>
    <w:p w14:paraId="4F28A581" w14:textId="77777777" w:rsidR="00194B60" w:rsidRDefault="00130D8D">
      <w:pPr>
        <w:pStyle w:val="ListParagraph"/>
        <w:numPr>
          <w:ilvl w:val="0"/>
          <w:numId w:val="59"/>
        </w:numPr>
      </w:pPr>
      <w:hyperlink r:id="rId35"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130D8D">
      <w:pPr>
        <w:pStyle w:val="ListParagraph"/>
        <w:numPr>
          <w:ilvl w:val="0"/>
          <w:numId w:val="59"/>
        </w:numPr>
      </w:pPr>
      <w:hyperlink r:id="rId36" w:history="1">
        <w:r w:rsidR="006409C4">
          <w:rPr>
            <w:rStyle w:val="Hyperlink"/>
          </w:rPr>
          <w:t>R1-2006621</w:t>
        </w:r>
      </w:hyperlink>
      <w:r w:rsidR="006409C4">
        <w:tab/>
        <w:t>Discussion on positioning enhancements for Rel 17</w:t>
      </w:r>
      <w:r w:rsidR="006409C4">
        <w:tab/>
        <w:t>CEWiT</w:t>
      </w:r>
    </w:p>
    <w:p w14:paraId="4F28A583" w14:textId="77777777" w:rsidR="00194B60" w:rsidRDefault="00130D8D">
      <w:pPr>
        <w:pStyle w:val="ListParagraph"/>
        <w:numPr>
          <w:ilvl w:val="0"/>
          <w:numId w:val="59"/>
        </w:numPr>
      </w:pPr>
      <w:hyperlink r:id="rId37"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130D8D">
      <w:pPr>
        <w:pStyle w:val="ListParagraph"/>
        <w:numPr>
          <w:ilvl w:val="0"/>
          <w:numId w:val="59"/>
        </w:numPr>
      </w:pPr>
      <w:hyperlink r:id="rId38"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130D8D">
      <w:pPr>
        <w:pStyle w:val="ListParagraph"/>
        <w:numPr>
          <w:ilvl w:val="0"/>
          <w:numId w:val="59"/>
        </w:numPr>
      </w:pPr>
      <w:hyperlink r:id="rId39" w:history="1">
        <w:r w:rsidR="006409C4">
          <w:rPr>
            <w:rStyle w:val="Hyperlink"/>
          </w:rPr>
          <w:t>R1-2006859</w:t>
        </w:r>
      </w:hyperlink>
      <w:r w:rsidR="006409C4">
        <w:tab/>
        <w:t>Discussion on Potential positioning enhancements</w:t>
      </w:r>
      <w:r w:rsidR="006409C4">
        <w:tab/>
        <w:t>CAICT</w:t>
      </w:r>
    </w:p>
    <w:p w14:paraId="4F28A586" w14:textId="77777777" w:rsidR="00194B60" w:rsidRDefault="00130D8D">
      <w:pPr>
        <w:pStyle w:val="ListParagraph"/>
        <w:numPr>
          <w:ilvl w:val="0"/>
          <w:numId w:val="59"/>
        </w:numPr>
      </w:pPr>
      <w:hyperlink r:id="rId40"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RP-193237, “New SID on NR Positioning Enhancements”, Qualcomm Incorporated, Sitges,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08"/>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C982" w14:textId="77777777" w:rsidR="00130D8D" w:rsidRDefault="00130D8D">
      <w:pPr>
        <w:spacing w:after="0" w:line="240" w:lineRule="auto"/>
      </w:pPr>
      <w:r>
        <w:separator/>
      </w:r>
    </w:p>
  </w:endnote>
  <w:endnote w:type="continuationSeparator" w:id="0">
    <w:p w14:paraId="54F24B1F" w14:textId="77777777" w:rsidR="00130D8D" w:rsidRDefault="0013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125D3" w14:textId="77777777" w:rsidR="00130D8D" w:rsidRDefault="00130D8D">
      <w:pPr>
        <w:spacing w:after="0" w:line="240" w:lineRule="auto"/>
      </w:pPr>
      <w:r>
        <w:separator/>
      </w:r>
    </w:p>
  </w:footnote>
  <w:footnote w:type="continuationSeparator" w:id="0">
    <w:p w14:paraId="04D4A0DF" w14:textId="77777777" w:rsidR="00130D8D" w:rsidRDefault="00130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5"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7"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6"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6"/>
  </w:num>
  <w:num w:numId="2">
    <w:abstractNumId w:val="26"/>
  </w:num>
  <w:num w:numId="3">
    <w:abstractNumId w:val="49"/>
  </w:num>
  <w:num w:numId="4">
    <w:abstractNumId w:val="5"/>
  </w:num>
  <w:num w:numId="5">
    <w:abstractNumId w:val="58"/>
  </w:num>
  <w:num w:numId="6">
    <w:abstractNumId w:val="9"/>
  </w:num>
  <w:num w:numId="7">
    <w:abstractNumId w:val="22"/>
  </w:num>
  <w:num w:numId="8">
    <w:abstractNumId w:val="57"/>
  </w:num>
  <w:num w:numId="9">
    <w:abstractNumId w:val="2"/>
  </w:num>
  <w:num w:numId="10">
    <w:abstractNumId w:val="23"/>
  </w:num>
  <w:num w:numId="11">
    <w:abstractNumId w:val="31"/>
  </w:num>
  <w:num w:numId="12">
    <w:abstractNumId w:val="50"/>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0"/>
  </w:num>
  <w:num w:numId="16">
    <w:abstractNumId w:val="12"/>
  </w:num>
  <w:num w:numId="17">
    <w:abstractNumId w:val="7"/>
  </w:num>
  <w:num w:numId="18">
    <w:abstractNumId w:val="3"/>
  </w:num>
  <w:num w:numId="19">
    <w:abstractNumId w:val="53"/>
  </w:num>
  <w:num w:numId="20">
    <w:abstractNumId w:val="38"/>
  </w:num>
  <w:num w:numId="21">
    <w:abstractNumId w:val="16"/>
  </w:num>
  <w:num w:numId="22">
    <w:abstractNumId w:val="44"/>
  </w:num>
  <w:num w:numId="23">
    <w:abstractNumId w:val="27"/>
  </w:num>
  <w:num w:numId="24">
    <w:abstractNumId w:val="14"/>
  </w:num>
  <w:num w:numId="25">
    <w:abstractNumId w:val="32"/>
  </w:num>
  <w:num w:numId="26">
    <w:abstractNumId w:val="33"/>
  </w:num>
  <w:num w:numId="27">
    <w:abstractNumId w:val="5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4"/>
  </w:num>
  <w:num w:numId="31">
    <w:abstractNumId w:val="28"/>
  </w:num>
  <w:num w:numId="32">
    <w:abstractNumId w:val="8"/>
  </w:num>
  <w:num w:numId="33">
    <w:abstractNumId w:val="10"/>
  </w:num>
  <w:num w:numId="34">
    <w:abstractNumId w:val="47"/>
  </w:num>
  <w:num w:numId="35">
    <w:abstractNumId w:val="0"/>
  </w:num>
  <w:num w:numId="36">
    <w:abstractNumId w:val="4"/>
  </w:num>
  <w:num w:numId="37">
    <w:abstractNumId w:val="37"/>
  </w:num>
  <w:num w:numId="38">
    <w:abstractNumId w:val="56"/>
  </w:num>
  <w:num w:numId="39">
    <w:abstractNumId w:val="24"/>
  </w:num>
  <w:num w:numId="40">
    <w:abstractNumId w:val="41"/>
  </w:num>
  <w:num w:numId="41">
    <w:abstractNumId w:val="42"/>
  </w:num>
  <w:num w:numId="42">
    <w:abstractNumId w:val="35"/>
  </w:num>
  <w:num w:numId="43">
    <w:abstractNumId w:val="34"/>
  </w:num>
  <w:num w:numId="44">
    <w:abstractNumId w:val="20"/>
  </w:num>
  <w:num w:numId="45">
    <w:abstractNumId w:val="6"/>
  </w:num>
  <w:num w:numId="46">
    <w:abstractNumId w:val="18"/>
  </w:num>
  <w:num w:numId="47">
    <w:abstractNumId w:val="36"/>
  </w:num>
  <w:num w:numId="48">
    <w:abstractNumId w:val="59"/>
  </w:num>
  <w:num w:numId="4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0"/>
  </w:num>
  <w:num w:numId="52">
    <w:abstractNumId w:val="13"/>
  </w:num>
  <w:num w:numId="53">
    <w:abstractNumId w:val="52"/>
  </w:num>
  <w:num w:numId="54">
    <w:abstractNumId w:val="21"/>
  </w:num>
  <w:num w:numId="55">
    <w:abstractNumId w:val="43"/>
  </w:num>
  <w:num w:numId="56">
    <w:abstractNumId w:val="39"/>
  </w:num>
  <w:num w:numId="57">
    <w:abstractNumId w:val="45"/>
  </w:num>
  <w:num w:numId="58">
    <w:abstractNumId w:val="11"/>
  </w:num>
  <w:num w:numId="59">
    <w:abstractNumId w:val="15"/>
  </w:num>
  <w:num w:numId="60">
    <w:abstractNumId w:val="48"/>
  </w:num>
  <w:num w:numId="61">
    <w:abstractNumId w:val="2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3B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28"/>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88DBA"/>
  <w15:docId w15:val="{D64A8944-73A7-0A45-9153-A266E54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464.doc" TargetMode="External"/><Relationship Id="rId26" Type="http://schemas.openxmlformats.org/officeDocument/2006/relationships/hyperlink" Target="file:///E:\1%20Meetings\RAN1\2020%2008_TSGR_102e\Inbox\docs\R1-2006194.doc" TargetMode="External"/><Relationship Id="rId39" Type="http://schemas.openxmlformats.org/officeDocument/2006/relationships/hyperlink" Target="file:///E:\1%20Meetings\RAN1\2020%2008_TSGR_102e\Inbox\docs\R1-2006859.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769.doc" TargetMode="External"/><Relationship Id="rId34" Type="http://schemas.openxmlformats.org/officeDocument/2006/relationships/hyperlink" Target="file:///E:\1%20Meetings\RAN1\2020%2008_TSGR_102e\Inbox\docs\R1-2006522.doc"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381.doc" TargetMode="External"/><Relationship Id="rId25" Type="http://schemas.openxmlformats.org/officeDocument/2006/relationships/hyperlink" Target="file:///E:\1%20Meetings\RAN1\2020%2008_TSGR_102e\Inbox\docs\R1-2006150.doc" TargetMode="External"/><Relationship Id="rId33" Type="http://schemas.openxmlformats.org/officeDocument/2006/relationships/hyperlink" Target="file:///E:\1%20Meetings\RAN1\2020%2008_TSGR_102e\Inbox\docs\R1-2006460.doc" TargetMode="External"/><Relationship Id="rId38" Type="http://schemas.openxmlformats.org/officeDocument/2006/relationships/hyperlink" Target="file:///E:\1%20Meetings\RAN1\2020%2008_TSGR_102e\Inbox\docs\R1-2006810.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284.doc" TargetMode="External"/><Relationship Id="rId20" Type="http://schemas.openxmlformats.org/officeDocument/2006/relationships/hyperlink" Target="file:///E:\1%20Meetings\RAN1\2020%2008_TSGR_102e\Inbox\docs\R1-2005712.doc" TargetMode="External"/><Relationship Id="rId29" Type="http://schemas.openxmlformats.org/officeDocument/2006/relationships/hyperlink" Target="file:///E:\1%20Meetings\RAN1\2020%2008_TSGR_102e\Inbox\docs\R1-2006250.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068.doc" TargetMode="External"/><Relationship Id="rId32" Type="http://schemas.openxmlformats.org/officeDocument/2006/relationships/hyperlink" Target="file:///E:\1%20Meetings\RAN1\2020%2008_TSGR_102e\Inbox\docs\R1-2006429.doc" TargetMode="External"/><Relationship Id="rId37" Type="http://schemas.openxmlformats.org/officeDocument/2006/relationships/hyperlink" Target="file:///E:\1%20Meetings\RAN1\2020%2008_TSGR_102e\Inbox\docs\R1-2006732.doc" TargetMode="External"/><Relationship Id="rId40"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992.doc" TargetMode="External"/><Relationship Id="rId28" Type="http://schemas.openxmlformats.org/officeDocument/2006/relationships/hyperlink" Target="file:///E:\1%20Meetings\RAN1\2020%2008_TSGR_102e\Inbox\docs\R1-2006240.doc" TargetMode="External"/><Relationship Id="rId36" Type="http://schemas.openxmlformats.org/officeDocument/2006/relationships/hyperlink" Target="file:///E:\1%20Meetings\RAN1\2020%2008_TSGR_102e\Inbox\docs\R1-2006621.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579.doc" TargetMode="External"/><Relationship Id="rId31" Type="http://schemas.openxmlformats.org/officeDocument/2006/relationships/hyperlink" Target="file:///E:\1%20Meetings\RAN1\2020%2008_TSGR_102e\Inbox\docs\R1-200637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879.doc" TargetMode="External"/><Relationship Id="rId27" Type="http://schemas.openxmlformats.org/officeDocument/2006/relationships/hyperlink" Target="file:///E:\1%20Meetings\RAN1\2020%2008_TSGR_102e\Inbox\docs\R1-2006216.doc" TargetMode="External"/><Relationship Id="rId30" Type="http://schemas.openxmlformats.org/officeDocument/2006/relationships/hyperlink" Target="file:///E:\1%20Meetings\RAN1\2020%2008_TSGR_102e\Inbox\docs\R1-2006324.doc" TargetMode="External"/><Relationship Id="rId35" Type="http://schemas.openxmlformats.org/officeDocument/2006/relationships/hyperlink" Target="file:///E:\1%20Meetings\RAN1\2020%2008_TSGR_102e\Inbox\docs\R1-2006547.doc"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5F93B48-BF17-4DA7-A596-C0E680B9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103</Pages>
  <Words>42664</Words>
  <Characters>243185</Characters>
  <Application>Microsoft Office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285279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3</cp:revision>
  <cp:lastPrinted>2018-01-07T00:25:00Z</cp:lastPrinted>
  <dcterms:created xsi:type="dcterms:W3CDTF">2020-08-26T16:17:00Z</dcterms:created>
  <dcterms:modified xsi:type="dcterms:W3CDTF">2020-08-26T16:19:00Z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1598404893</vt:lpwstr>
  </property>
</Properties>
</file>