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AA2D26" w14:textId="0C9AD7C7" w:rsidR="00766D0A" w:rsidRPr="00766D0A" w:rsidRDefault="00766D0A" w:rsidP="006F1E65">
      <w:pPr>
        <w:tabs>
          <w:tab w:val="center" w:pos="4536"/>
          <w:tab w:val="right" w:pos="8280"/>
          <w:tab w:val="right" w:pos="9639"/>
        </w:tabs>
        <w:ind w:right="2"/>
        <w:jc w:val="both"/>
        <w:rPr>
          <w:rFonts w:ascii="Arial" w:hAnsi="Arial" w:cs="Arial"/>
          <w:b/>
          <w:bCs/>
          <w:sz w:val="24"/>
        </w:rPr>
      </w:pPr>
      <w:r w:rsidRPr="00835D81">
        <w:rPr>
          <w:rFonts w:ascii="Arial" w:hAnsi="Arial" w:cs="Arial"/>
          <w:b/>
          <w:bCs/>
          <w:sz w:val="24"/>
        </w:rPr>
        <w:t>3GPP TSG RAN WG1 #102-e</w:t>
      </w:r>
      <w:r w:rsidRPr="00835D81">
        <w:rPr>
          <w:rFonts w:ascii="Arial" w:hAnsi="Arial" w:cs="Arial"/>
          <w:b/>
          <w:bCs/>
          <w:sz w:val="24"/>
        </w:rPr>
        <w:tab/>
      </w:r>
      <w:r w:rsidRPr="00835D81">
        <w:rPr>
          <w:rFonts w:ascii="Arial" w:hAnsi="Arial" w:cs="Arial"/>
          <w:b/>
          <w:bCs/>
          <w:sz w:val="24"/>
        </w:rPr>
        <w:tab/>
      </w:r>
      <w:r w:rsidRPr="00835D81">
        <w:rPr>
          <w:rFonts w:ascii="Arial" w:hAnsi="Arial" w:cs="Arial"/>
          <w:b/>
          <w:bCs/>
          <w:sz w:val="24"/>
        </w:rPr>
        <w:tab/>
        <w:t>R1-</w:t>
      </w:r>
      <w:r w:rsidR="00835D81" w:rsidRPr="00835D81">
        <w:t xml:space="preserve"> </w:t>
      </w:r>
      <w:r w:rsidR="00835D81" w:rsidRPr="00835D81">
        <w:rPr>
          <w:rFonts w:ascii="Arial" w:hAnsi="Arial" w:cs="Arial"/>
          <w:b/>
          <w:bCs/>
          <w:sz w:val="24"/>
        </w:rPr>
        <w:t>2006283</w:t>
      </w:r>
    </w:p>
    <w:p w14:paraId="5F92D428" w14:textId="77777777" w:rsidR="00766D0A" w:rsidRPr="00766D0A" w:rsidRDefault="00766D0A" w:rsidP="006F1E65">
      <w:pPr>
        <w:tabs>
          <w:tab w:val="center" w:pos="4536"/>
          <w:tab w:val="right" w:pos="9072"/>
        </w:tabs>
        <w:jc w:val="both"/>
        <w:rPr>
          <w:rFonts w:ascii="Arial" w:hAnsi="Arial" w:cs="Arial"/>
          <w:b/>
          <w:bCs/>
          <w:sz w:val="24"/>
          <w:lang w:eastAsia="ja-JP"/>
        </w:rPr>
      </w:pPr>
      <w:r w:rsidRPr="00766D0A">
        <w:rPr>
          <w:rFonts w:ascii="Arial" w:hAnsi="Arial" w:cs="Arial"/>
          <w:b/>
          <w:bCs/>
          <w:sz w:val="24"/>
          <w:lang w:eastAsia="ja-JP"/>
        </w:rPr>
        <w:t>e-Meeting, August 17</w:t>
      </w:r>
      <w:r w:rsidRPr="00766D0A">
        <w:rPr>
          <w:rFonts w:ascii="Arial" w:hAnsi="Arial" w:cs="Arial"/>
          <w:b/>
          <w:bCs/>
          <w:sz w:val="24"/>
          <w:vertAlign w:val="superscript"/>
          <w:lang w:eastAsia="ja-JP"/>
        </w:rPr>
        <w:t>th</w:t>
      </w:r>
      <w:r w:rsidRPr="00766D0A">
        <w:rPr>
          <w:rFonts w:ascii="Arial" w:hAnsi="Arial" w:cs="Arial"/>
          <w:b/>
          <w:bCs/>
          <w:sz w:val="24"/>
          <w:lang w:eastAsia="ja-JP"/>
        </w:rPr>
        <w:t xml:space="preserve"> – 28</w:t>
      </w:r>
      <w:r w:rsidRPr="00766D0A">
        <w:rPr>
          <w:rFonts w:ascii="Arial" w:hAnsi="Arial" w:cs="Arial"/>
          <w:b/>
          <w:bCs/>
          <w:sz w:val="24"/>
          <w:vertAlign w:val="superscript"/>
          <w:lang w:eastAsia="ja-JP"/>
        </w:rPr>
        <w:t>th</w:t>
      </w:r>
      <w:r w:rsidRPr="00766D0A">
        <w:rPr>
          <w:rFonts w:ascii="Arial" w:hAnsi="Arial" w:cs="Arial"/>
          <w:b/>
          <w:bCs/>
          <w:sz w:val="24"/>
          <w:lang w:eastAsia="ja-JP"/>
        </w:rPr>
        <w:t>, 2020</w:t>
      </w:r>
    </w:p>
    <w:p w14:paraId="7D8330D3" w14:textId="77777777" w:rsidR="002E6B5E" w:rsidRPr="00766D0A" w:rsidRDefault="002E6B5E" w:rsidP="006F1E65">
      <w:pPr>
        <w:pStyle w:val="a4"/>
        <w:jc w:val="both"/>
        <w:rPr>
          <w:i w:val="0"/>
          <w:iCs/>
          <w:sz w:val="24"/>
          <w:szCs w:val="24"/>
          <w:lang w:eastAsia="ja-JP"/>
        </w:rPr>
      </w:pPr>
    </w:p>
    <w:p w14:paraId="2CF51AFF" w14:textId="690EC0C8" w:rsidR="008768FE" w:rsidRPr="001D3F32" w:rsidRDefault="008768FE" w:rsidP="006F1E65">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214973">
        <w:rPr>
          <w:b/>
          <w:noProof/>
          <w:sz w:val="22"/>
          <w:szCs w:val="22"/>
          <w:lang w:val="en-US"/>
        </w:rPr>
        <w:t>8.13.3</w:t>
      </w:r>
    </w:p>
    <w:p w14:paraId="5219645B" w14:textId="77777777" w:rsidR="008768FE" w:rsidRPr="001D3F32" w:rsidRDefault="008768FE" w:rsidP="006F1E65">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765CB63A" w:rsidR="008768FE" w:rsidRPr="001D3F32" w:rsidRDefault="008768FE" w:rsidP="006F1E65">
      <w:pPr>
        <w:tabs>
          <w:tab w:val="left" w:pos="1555"/>
        </w:tabs>
        <w:ind w:left="568" w:hanging="568"/>
        <w:jc w:val="both"/>
        <w:rPr>
          <w:b/>
          <w:noProof/>
          <w:sz w:val="22"/>
          <w:szCs w:val="22"/>
          <w:lang w:val="en-US"/>
        </w:rPr>
      </w:pPr>
      <w:r w:rsidRPr="001D3F32">
        <w:rPr>
          <w:b/>
          <w:noProof/>
          <w:sz w:val="22"/>
          <w:szCs w:val="22"/>
          <w:lang w:val="en-US"/>
        </w:rPr>
        <w:t xml:space="preserve">Title: </w:t>
      </w:r>
      <w:r w:rsidRPr="001D3F32">
        <w:rPr>
          <w:b/>
          <w:noProof/>
          <w:sz w:val="22"/>
          <w:szCs w:val="22"/>
          <w:lang w:val="en-US"/>
        </w:rPr>
        <w:tab/>
      </w:r>
      <w:r w:rsidR="00F855AB">
        <w:rPr>
          <w:b/>
          <w:noProof/>
          <w:sz w:val="22"/>
          <w:szCs w:val="22"/>
          <w:lang w:val="en-US"/>
        </w:rPr>
        <w:t xml:space="preserve">Discussion on </w:t>
      </w:r>
      <w:r w:rsidR="00214973" w:rsidRPr="00214973">
        <w:rPr>
          <w:b/>
          <w:noProof/>
          <w:sz w:val="22"/>
          <w:szCs w:val="22"/>
          <w:lang w:val="en-US"/>
        </w:rPr>
        <w:t>efficient activationde-activation mechanism for SCells in NR CA</w:t>
      </w:r>
    </w:p>
    <w:p w14:paraId="31A3C89E" w14:textId="77777777" w:rsidR="008768FE" w:rsidRPr="001D3F32" w:rsidRDefault="008768FE" w:rsidP="006F1E65">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bookmarkStart w:id="2" w:name="_GoBack"/>
      <w:bookmarkEnd w:id="2"/>
    </w:p>
    <w:p w14:paraId="73542678" w14:textId="77777777" w:rsidR="00A51114" w:rsidRDefault="00D673C2" w:rsidP="006F1E65">
      <w:pPr>
        <w:pStyle w:val="1"/>
        <w:tabs>
          <w:tab w:val="num" w:pos="426"/>
        </w:tabs>
        <w:ind w:left="426" w:hanging="426"/>
        <w:jc w:val="both"/>
        <w:rPr>
          <w:szCs w:val="36"/>
          <w:lang w:eastAsia="ja-JP"/>
        </w:rPr>
      </w:pPr>
      <w:r w:rsidRPr="001D3F32">
        <w:rPr>
          <w:rFonts w:hint="eastAsia"/>
          <w:szCs w:val="36"/>
          <w:lang w:eastAsia="ja-JP"/>
        </w:rPr>
        <w:t>Introduction</w:t>
      </w:r>
    </w:p>
    <w:p w14:paraId="6DC5154D" w14:textId="6DA0D9E3" w:rsidR="0044485B" w:rsidRPr="0044485B" w:rsidRDefault="0044485B" w:rsidP="006F1E65">
      <w:pPr>
        <w:jc w:val="both"/>
        <w:rPr>
          <w:rFonts w:eastAsia="宋体"/>
          <w:lang w:eastAsia="zh-CN"/>
        </w:rPr>
      </w:pPr>
      <w:r>
        <w:rPr>
          <w:rFonts w:eastAsia="宋体" w:hint="eastAsia"/>
          <w:lang w:eastAsia="zh-CN"/>
        </w:rPr>
        <w:t>During RA</w:t>
      </w:r>
      <w:r>
        <w:rPr>
          <w:rFonts w:eastAsia="宋体"/>
          <w:lang w:eastAsia="zh-CN"/>
        </w:rPr>
        <w:t>N 8</w:t>
      </w:r>
      <w:r w:rsidR="00214973">
        <w:rPr>
          <w:rFonts w:eastAsia="宋体"/>
          <w:lang w:eastAsia="zh-CN"/>
        </w:rPr>
        <w:t>8e</w:t>
      </w:r>
      <w:r>
        <w:rPr>
          <w:rFonts w:eastAsia="宋体"/>
          <w:lang w:eastAsia="zh-CN"/>
        </w:rPr>
        <w:t xml:space="preserve"> meeting, a </w:t>
      </w:r>
      <w:r w:rsidR="00214973" w:rsidRPr="00214973">
        <w:rPr>
          <w:rFonts w:eastAsia="宋体"/>
          <w:lang w:eastAsia="zh-CN"/>
        </w:rPr>
        <w:t xml:space="preserve">Revised WID on </w:t>
      </w:r>
      <w:r w:rsidR="001A0F86">
        <w:rPr>
          <w:rFonts w:eastAsia="宋体"/>
          <w:lang w:eastAsia="zh-CN"/>
        </w:rPr>
        <w:t>f</w:t>
      </w:r>
      <w:r w:rsidR="00214973" w:rsidRPr="00214973">
        <w:rPr>
          <w:rFonts w:eastAsia="宋体"/>
          <w:lang w:eastAsia="zh-CN"/>
        </w:rPr>
        <w:t>urther Multi-RAT Dual-Connectivity enhancements</w:t>
      </w:r>
      <w:r w:rsidR="00214973">
        <w:rPr>
          <w:rFonts w:eastAsia="宋体"/>
          <w:lang w:eastAsia="zh-CN"/>
        </w:rPr>
        <w:t xml:space="preserve"> was approved</w:t>
      </w:r>
      <w:r>
        <w:rPr>
          <w:rFonts w:eastAsia="宋体"/>
          <w:lang w:eastAsia="zh-CN"/>
        </w:rPr>
        <w:t xml:space="preserve"> [1]. The objectives are listed below.</w:t>
      </w:r>
    </w:p>
    <w:p w14:paraId="13DE541F" w14:textId="77777777" w:rsidR="00214973" w:rsidRPr="00214973" w:rsidRDefault="00214973" w:rsidP="006F1E65">
      <w:pPr>
        <w:numPr>
          <w:ilvl w:val="0"/>
          <w:numId w:val="36"/>
        </w:numPr>
        <w:overflowPunct w:val="0"/>
        <w:autoSpaceDE w:val="0"/>
        <w:autoSpaceDN w:val="0"/>
        <w:adjustRightInd w:val="0"/>
        <w:spacing w:after="0"/>
        <w:jc w:val="both"/>
        <w:textAlignment w:val="baseline"/>
        <w:rPr>
          <w:bCs/>
          <w:i/>
          <w:lang w:val="en-US"/>
        </w:rPr>
      </w:pPr>
      <w:r w:rsidRPr="00214973">
        <w:rPr>
          <w:bCs/>
          <w:i/>
          <w:lang w:val="en-US"/>
        </w:rPr>
        <w:t xml:space="preserve">Support efficient activation/de-activation mechanism for one SCG and SCells </w:t>
      </w:r>
    </w:p>
    <w:p w14:paraId="534DE521" w14:textId="77777777" w:rsidR="00214973" w:rsidRPr="00214973" w:rsidRDefault="00214973" w:rsidP="006F1E65">
      <w:pPr>
        <w:numPr>
          <w:ilvl w:val="0"/>
          <w:numId w:val="37"/>
        </w:numPr>
        <w:overflowPunct w:val="0"/>
        <w:autoSpaceDE w:val="0"/>
        <w:autoSpaceDN w:val="0"/>
        <w:adjustRightInd w:val="0"/>
        <w:spacing w:after="0"/>
        <w:jc w:val="both"/>
        <w:textAlignment w:val="baseline"/>
        <w:rPr>
          <w:bCs/>
          <w:i/>
          <w:lang w:val="en-US"/>
        </w:rPr>
      </w:pPr>
      <w:r w:rsidRPr="00214973">
        <w:rPr>
          <w:bCs/>
          <w:i/>
          <w:lang w:val="en-US"/>
        </w:rPr>
        <w:t>Support for one SCG  applies to (NG)EN-DC, and NR-DC [RAN2, RAN3, RAN4]</w:t>
      </w:r>
    </w:p>
    <w:p w14:paraId="6E5C01D8" w14:textId="77777777" w:rsidR="00214973" w:rsidRPr="00214973" w:rsidRDefault="00214973" w:rsidP="006F1E65">
      <w:pPr>
        <w:numPr>
          <w:ilvl w:val="0"/>
          <w:numId w:val="37"/>
        </w:numPr>
        <w:overflowPunct w:val="0"/>
        <w:autoSpaceDE w:val="0"/>
        <w:autoSpaceDN w:val="0"/>
        <w:adjustRightInd w:val="0"/>
        <w:spacing w:after="0"/>
        <w:jc w:val="both"/>
        <w:textAlignment w:val="baseline"/>
        <w:rPr>
          <w:bCs/>
          <w:i/>
          <w:lang w:val="en-US"/>
        </w:rPr>
      </w:pPr>
      <w:r w:rsidRPr="00214973">
        <w:rPr>
          <w:bCs/>
          <w:i/>
          <w:lang w:val="en-US"/>
        </w:rPr>
        <w:t xml:space="preserve">Support for SCells applies to NR CA, </w:t>
      </w:r>
      <w:r w:rsidRPr="00214973">
        <w:rPr>
          <w:i/>
        </w:rPr>
        <w:t>based on RAN1 le</w:t>
      </w:r>
      <w:r w:rsidRPr="00214973">
        <w:rPr>
          <w:rFonts w:hint="eastAsia"/>
          <w:i/>
        </w:rPr>
        <w:t>a</w:t>
      </w:r>
      <w:r w:rsidRPr="00214973">
        <w:rPr>
          <w:i/>
        </w:rPr>
        <w:t>ding mechanisms</w:t>
      </w:r>
      <w:r w:rsidRPr="00214973">
        <w:rPr>
          <w:bCs/>
          <w:i/>
          <w:lang w:val="en-US"/>
        </w:rPr>
        <w:t xml:space="preserve"> [RAN1, RAN2</w:t>
      </w:r>
      <w:r w:rsidRPr="00214973">
        <w:rPr>
          <w:rFonts w:hint="eastAsia"/>
          <w:bCs/>
          <w:i/>
          <w:lang w:val="en-US"/>
        </w:rPr>
        <w:t>,</w:t>
      </w:r>
      <w:r w:rsidRPr="00214973">
        <w:rPr>
          <w:bCs/>
          <w:i/>
          <w:lang w:val="en-US"/>
        </w:rPr>
        <w:t xml:space="preserve"> RAN4]</w:t>
      </w:r>
    </w:p>
    <w:p w14:paraId="5ABFBA05" w14:textId="77777777" w:rsidR="00214973" w:rsidRPr="00214973" w:rsidRDefault="00214973" w:rsidP="006F1E65">
      <w:pPr>
        <w:numPr>
          <w:ilvl w:val="0"/>
          <w:numId w:val="37"/>
        </w:numPr>
        <w:overflowPunct w:val="0"/>
        <w:autoSpaceDE w:val="0"/>
        <w:autoSpaceDN w:val="0"/>
        <w:adjustRightInd w:val="0"/>
        <w:spacing w:after="0"/>
        <w:jc w:val="both"/>
        <w:textAlignment w:val="baseline"/>
        <w:rPr>
          <w:bCs/>
          <w:i/>
          <w:lang w:val="en-US"/>
        </w:rPr>
      </w:pPr>
      <w:r w:rsidRPr="00214973">
        <w:rPr>
          <w:bCs/>
          <w:i/>
          <w:lang w:val="en-US"/>
        </w:rPr>
        <w:t>This objective applies to FR1 and FR2</w:t>
      </w:r>
    </w:p>
    <w:p w14:paraId="4B05CB64" w14:textId="77777777" w:rsidR="00214973" w:rsidRPr="00214973" w:rsidRDefault="00214973" w:rsidP="006F1E65">
      <w:pPr>
        <w:numPr>
          <w:ilvl w:val="0"/>
          <w:numId w:val="36"/>
        </w:numPr>
        <w:overflowPunct w:val="0"/>
        <w:autoSpaceDE w:val="0"/>
        <w:autoSpaceDN w:val="0"/>
        <w:adjustRightInd w:val="0"/>
        <w:spacing w:after="0"/>
        <w:jc w:val="both"/>
        <w:textAlignment w:val="baseline"/>
        <w:rPr>
          <w:bCs/>
          <w:i/>
          <w:lang w:val="en-US"/>
        </w:rPr>
      </w:pPr>
      <w:r w:rsidRPr="00214973">
        <w:rPr>
          <w:bCs/>
          <w:i/>
          <w:lang w:val="en-US"/>
        </w:rPr>
        <w:t>Support of conditional PSCell change</w:t>
      </w:r>
      <w:r w:rsidRPr="00214973">
        <w:rPr>
          <w:rFonts w:hint="eastAsia"/>
          <w:bCs/>
          <w:i/>
          <w:lang w:val="en-US"/>
        </w:rPr>
        <w:t>/addition</w:t>
      </w:r>
      <w:r w:rsidRPr="00214973">
        <w:rPr>
          <w:bCs/>
          <w:i/>
          <w:lang w:val="en-US"/>
        </w:rPr>
        <w:t xml:space="preserve"> [RAN2,RAN3, RAN4]</w:t>
      </w:r>
    </w:p>
    <w:p w14:paraId="38588835" w14:textId="77777777" w:rsidR="00214973" w:rsidRPr="00214973" w:rsidRDefault="00214973" w:rsidP="006F1E65">
      <w:pPr>
        <w:numPr>
          <w:ilvl w:val="0"/>
          <w:numId w:val="37"/>
        </w:numPr>
        <w:overflowPunct w:val="0"/>
        <w:autoSpaceDE w:val="0"/>
        <w:autoSpaceDN w:val="0"/>
        <w:adjustRightInd w:val="0"/>
        <w:spacing w:after="0"/>
        <w:jc w:val="both"/>
        <w:textAlignment w:val="baseline"/>
        <w:rPr>
          <w:bCs/>
          <w:i/>
          <w:lang w:val="en-US"/>
        </w:rPr>
      </w:pPr>
      <w:r w:rsidRPr="00214973">
        <w:rPr>
          <w:rFonts w:hint="eastAsia"/>
          <w:bCs/>
          <w:i/>
          <w:lang w:val="en-US"/>
        </w:rPr>
        <w:t>support</w:t>
      </w:r>
      <w:r w:rsidRPr="00214973">
        <w:rPr>
          <w:bCs/>
          <w:i/>
          <w:lang w:val="en-US"/>
        </w:rPr>
        <w:t xml:space="preserve"> scenarios which are not addressed in Rel-16 NR mobility WI</w:t>
      </w:r>
    </w:p>
    <w:p w14:paraId="5B6E7385" w14:textId="77777777" w:rsidR="0044485B" w:rsidRPr="00214973" w:rsidRDefault="0044485B" w:rsidP="006F1E65">
      <w:pPr>
        <w:jc w:val="both"/>
        <w:rPr>
          <w:rFonts w:eastAsia="宋体"/>
          <w:lang w:val="en-US" w:eastAsia="zh-CN"/>
        </w:rPr>
      </w:pPr>
    </w:p>
    <w:p w14:paraId="5B9C6D72" w14:textId="3668945E" w:rsidR="0092111D" w:rsidRDefault="00BF7435" w:rsidP="006F1E65">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w:t>
      </w:r>
      <w:r w:rsidR="00F855AB">
        <w:rPr>
          <w:rFonts w:eastAsia="宋体"/>
          <w:lang w:eastAsia="zh-CN"/>
        </w:rPr>
        <w:t xml:space="preserve">initial </w:t>
      </w:r>
      <w:r w:rsidR="0092111D" w:rsidRPr="001D3F32">
        <w:rPr>
          <w:rFonts w:eastAsia="宋体"/>
          <w:lang w:eastAsia="zh-CN"/>
        </w:rPr>
        <w:t>considerations on</w:t>
      </w:r>
      <w:r w:rsidR="00F855AB">
        <w:rPr>
          <w:rFonts w:eastAsia="宋体"/>
          <w:lang w:eastAsia="zh-CN"/>
        </w:rPr>
        <w:t xml:space="preserve"> </w:t>
      </w:r>
      <w:bookmarkStart w:id="3" w:name="OLE_LINK3"/>
      <w:bookmarkStart w:id="4" w:name="OLE_LINK4"/>
      <w:r w:rsidR="001A0F86" w:rsidRPr="001A0F86">
        <w:t xml:space="preserve">efficient </w:t>
      </w:r>
      <w:bookmarkEnd w:id="3"/>
      <w:bookmarkEnd w:id="4"/>
      <w:r w:rsidR="001A0F86" w:rsidRPr="001A0F86">
        <w:t>activation/de-activation mechanism for SCells</w:t>
      </w:r>
      <w:r w:rsidR="008036C4" w:rsidRPr="001D3F32">
        <w:rPr>
          <w:lang w:eastAsia="ja-JP"/>
        </w:rPr>
        <w:t>.</w:t>
      </w:r>
    </w:p>
    <w:p w14:paraId="15E717AB" w14:textId="742B870A" w:rsidR="004C2124" w:rsidRDefault="00651D85" w:rsidP="006F1E65">
      <w:pPr>
        <w:pStyle w:val="1"/>
        <w:tabs>
          <w:tab w:val="num" w:pos="426"/>
        </w:tabs>
        <w:ind w:left="426" w:hanging="426"/>
        <w:jc w:val="both"/>
        <w:rPr>
          <w:rFonts w:eastAsia="宋体"/>
          <w:lang w:eastAsia="zh-CN"/>
        </w:rPr>
      </w:pPr>
      <w:r>
        <w:rPr>
          <w:rFonts w:eastAsia="宋体" w:hint="eastAsia"/>
          <w:lang w:eastAsia="zh-CN"/>
        </w:rPr>
        <w:t>Discussion</w:t>
      </w:r>
    </w:p>
    <w:p w14:paraId="2844D689" w14:textId="77777777" w:rsidR="007F428E" w:rsidRDefault="001A0F86" w:rsidP="007F428E">
      <w:pPr>
        <w:jc w:val="both"/>
      </w:pPr>
      <w:r>
        <w:t xml:space="preserve">NR Rel-15 SCell activation/deactivation timeline </w:t>
      </w:r>
      <w:r w:rsidR="003E6DD5">
        <w:t>is specified in [2]</w:t>
      </w:r>
      <w:r>
        <w:t xml:space="preserve">. </w:t>
      </w:r>
      <w:r w:rsidR="003E6DD5">
        <w:t xml:space="preserve">In general, when receiving SCell activation command in slot </w:t>
      </w:r>
      <w:r w:rsidR="003E6DD5">
        <w:rPr>
          <w:i/>
        </w:rPr>
        <w:t>n</w:t>
      </w:r>
      <w:r w:rsidR="003E6DD5">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00681700">
        <w:t xml:space="preserve"> , where </w:t>
      </w:r>
      <w:r w:rsidR="003E6DD5">
        <w:t>T</w:t>
      </w:r>
      <w:r w:rsidR="003E6DD5">
        <w:rPr>
          <w:vertAlign w:val="subscript"/>
        </w:rPr>
        <w:t>HARQ</w:t>
      </w:r>
      <w:r w:rsidR="003E6DD5">
        <w:t xml:space="preserve"> is the timing between </w:t>
      </w:r>
      <w:r w:rsidR="00681700">
        <w:t>PDSCH</w:t>
      </w:r>
      <w:r w:rsidR="003E6DD5">
        <w:t xml:space="preserve"> and </w:t>
      </w:r>
      <w:r w:rsidR="00681700">
        <w:t xml:space="preserve">its HARQ-ACK; </w:t>
      </w:r>
      <w:r w:rsidR="003E6DD5">
        <w:t>T</w:t>
      </w:r>
      <w:r w:rsidR="003E6DD5">
        <w:rPr>
          <w:vertAlign w:val="subscript"/>
        </w:rPr>
        <w:t>activation_time</w:t>
      </w:r>
      <w:r w:rsidR="003E6DD5">
        <w:t xml:space="preserve"> is the SCell activation delay</w:t>
      </w:r>
      <w:r w:rsidR="00681700">
        <w:t xml:space="preserve">; </w:t>
      </w:r>
      <w:r w:rsidR="003E6DD5">
        <w:t>T</w:t>
      </w:r>
      <w:r w:rsidR="003E6DD5">
        <w:rPr>
          <w:vertAlign w:val="subscript"/>
        </w:rPr>
        <w:t>CSI_reporting</w:t>
      </w:r>
      <w:r w:rsidR="003E6DD5">
        <w:t xml:space="preserve"> is the delay </w:t>
      </w:r>
      <w:r w:rsidR="003E6DD5">
        <w:rPr>
          <w:lang w:eastAsia="zh-CN"/>
        </w:rPr>
        <w:t xml:space="preserve">including </w:t>
      </w:r>
      <w:r w:rsidR="003E6DD5">
        <w:t>uncertainty in acquiring the first available downlink CSI reference resource</w:t>
      </w:r>
      <w:r w:rsidR="003E6DD5">
        <w:rPr>
          <w:lang w:eastAsia="zh-CN"/>
        </w:rPr>
        <w:t xml:space="preserve">, UE processing time for CSI reporting and </w:t>
      </w:r>
      <w:r w:rsidR="003E6DD5">
        <w:t>uncertainty in acquiring the first available CSI reporting resources.</w:t>
      </w:r>
      <w:r w:rsidR="00681700">
        <w:t xml:space="preserve"> </w:t>
      </w:r>
    </w:p>
    <w:p w14:paraId="34C720DA" w14:textId="0563C8F9" w:rsidR="007F428E" w:rsidRPr="007F428E" w:rsidRDefault="007F428E" w:rsidP="007F428E">
      <w:pPr>
        <w:jc w:val="both"/>
        <w:rPr>
          <w:rFonts w:eastAsia="宋体"/>
          <w:lang w:eastAsia="zh-CN"/>
        </w:rPr>
      </w:pPr>
      <w:r>
        <w:rPr>
          <w:rFonts w:eastAsia="宋体"/>
          <w:lang w:eastAsia="zh-CN"/>
        </w:rPr>
        <w:t>The cases that SCell known to the UEs may not be suitable for efficient SCell activation. Because only a temporary RS cannot satisfy the L3 measur</w:t>
      </w:r>
      <w:r w:rsidR="0036487C">
        <w:rPr>
          <w:rFonts w:eastAsia="宋体"/>
          <w:lang w:eastAsia="zh-CN"/>
        </w:rPr>
        <w:t>ements. So we proposal the cases that SCell is known to the UE should be with higher priority.</w:t>
      </w:r>
    </w:p>
    <w:p w14:paraId="2EDD5426" w14:textId="4432D7C8" w:rsidR="00DA603D" w:rsidRDefault="00D07B9E" w:rsidP="006F1E65">
      <w:pPr>
        <w:jc w:val="both"/>
      </w:pPr>
      <w:r>
        <w:rPr>
          <w:rFonts w:eastAsia="宋体" w:hint="eastAsia"/>
          <w:lang w:eastAsia="zh-CN"/>
        </w:rPr>
        <w:t>During</w:t>
      </w:r>
      <w:r>
        <w:rPr>
          <w:rFonts w:eastAsia="宋体"/>
          <w:lang w:eastAsia="zh-CN"/>
        </w:rPr>
        <w:t xml:space="preserve"> Rel-16 eMRDC/CA work item, extensive discussions were carried out and some solutions were suggested. But due to limited time, </w:t>
      </w:r>
      <w:r w:rsidR="000207E5">
        <w:rPr>
          <w:rFonts w:eastAsia="宋体"/>
          <w:lang w:eastAsia="zh-CN"/>
        </w:rPr>
        <w:t xml:space="preserve">we </w:t>
      </w:r>
      <w:r w:rsidR="000207E5">
        <w:t>do</w:t>
      </w:r>
      <w:r>
        <w:t xml:space="preserve"> not reach a consensus. </w:t>
      </w:r>
      <w:r w:rsidR="00DA603D">
        <w:t>In RAN1 98 the following conclusion has been reached</w:t>
      </w:r>
      <w:r w:rsidR="002A6EBB">
        <w:t xml:space="preserve"> [3]</w:t>
      </w:r>
      <w:r w:rsidR="006F1E65">
        <w:t xml:space="preserve">. </w:t>
      </w:r>
    </w:p>
    <w:tbl>
      <w:tblPr>
        <w:tblStyle w:val="af7"/>
        <w:tblW w:w="0" w:type="auto"/>
        <w:tblLook w:val="04A0" w:firstRow="1" w:lastRow="0" w:firstColumn="1" w:lastColumn="0" w:noHBand="0" w:noVBand="1"/>
      </w:tblPr>
      <w:tblGrid>
        <w:gridCol w:w="9629"/>
      </w:tblGrid>
      <w:tr w:rsidR="00DA603D" w:rsidRPr="006F1E65" w14:paraId="362A18A2" w14:textId="77777777" w:rsidTr="00863CF7">
        <w:tc>
          <w:tcPr>
            <w:tcW w:w="9629" w:type="dxa"/>
          </w:tcPr>
          <w:p w14:paraId="7BF1F544" w14:textId="77777777" w:rsidR="00DA603D" w:rsidRPr="006F1E65" w:rsidRDefault="00DA603D" w:rsidP="006F1E65">
            <w:pPr>
              <w:jc w:val="both"/>
              <w:rPr>
                <w:i/>
                <w:lang w:val="en-US"/>
              </w:rPr>
            </w:pPr>
            <w:r w:rsidRPr="006F1E65">
              <w:rPr>
                <w:i/>
                <w:lang w:val="en-US"/>
              </w:rPr>
              <w:t>Study further the following two options and aim to conclude in RAN1#98bis:</w:t>
            </w:r>
          </w:p>
          <w:p w14:paraId="0C5B2C24" w14:textId="77777777" w:rsidR="00DA603D" w:rsidRPr="006F1E65" w:rsidRDefault="00DA603D" w:rsidP="006F1E65">
            <w:pPr>
              <w:pStyle w:val="afe"/>
              <w:widowControl w:val="0"/>
              <w:numPr>
                <w:ilvl w:val="0"/>
                <w:numId w:val="42"/>
              </w:numPr>
              <w:spacing w:after="0"/>
              <w:ind w:leftChars="0" w:left="1004"/>
              <w:contextualSpacing/>
              <w:jc w:val="both"/>
              <w:rPr>
                <w:i/>
                <w:sz w:val="18"/>
                <w:szCs w:val="16"/>
              </w:rPr>
            </w:pPr>
            <w:r w:rsidRPr="006F1E65">
              <w:rPr>
                <w:i/>
                <w:sz w:val="18"/>
                <w:szCs w:val="16"/>
              </w:rPr>
              <w:t>Option 1:</w:t>
            </w:r>
          </w:p>
          <w:p w14:paraId="20B90D10" w14:textId="77777777" w:rsidR="00DA603D" w:rsidRPr="006F1E65" w:rsidRDefault="00DA603D" w:rsidP="006F1E65">
            <w:pPr>
              <w:pStyle w:val="afe"/>
              <w:widowControl w:val="0"/>
              <w:numPr>
                <w:ilvl w:val="1"/>
                <w:numId w:val="42"/>
              </w:numPr>
              <w:spacing w:after="0"/>
              <w:ind w:leftChars="0" w:left="1724"/>
              <w:contextualSpacing/>
              <w:jc w:val="both"/>
              <w:rPr>
                <w:i/>
                <w:sz w:val="18"/>
                <w:szCs w:val="16"/>
                <w:lang w:val="en-US"/>
              </w:rPr>
            </w:pPr>
            <w:r w:rsidRPr="006F1E65">
              <w:rPr>
                <w:i/>
                <w:sz w:val="18"/>
                <w:szCs w:val="16"/>
                <w:lang w:val="en-US"/>
              </w:rPr>
              <w:t xml:space="preserve">NW can send activation command MAC CE and also independently use existing signalling to trigger aperiodic/semi-persistent CSI-RS when sending the activation command  </w:t>
            </w:r>
          </w:p>
          <w:p w14:paraId="7636EA30" w14:textId="77777777" w:rsidR="00DA603D" w:rsidRPr="006F1E65" w:rsidRDefault="00DA603D" w:rsidP="006F1E65">
            <w:pPr>
              <w:pStyle w:val="afe"/>
              <w:widowControl w:val="0"/>
              <w:numPr>
                <w:ilvl w:val="1"/>
                <w:numId w:val="42"/>
              </w:numPr>
              <w:spacing w:after="0"/>
              <w:ind w:leftChars="0" w:left="1724"/>
              <w:contextualSpacing/>
              <w:jc w:val="both"/>
              <w:rPr>
                <w:i/>
                <w:sz w:val="18"/>
                <w:szCs w:val="16"/>
                <w:lang w:val="en-US"/>
              </w:rPr>
            </w:pPr>
            <w:r w:rsidRPr="006F1E65">
              <w:rPr>
                <w:i/>
                <w:sz w:val="18"/>
                <w:szCs w:val="16"/>
                <w:lang w:val="en-US"/>
              </w:rPr>
              <w:t>Request RAN4 to consider specifying additional (tighter) maximum allowed activation delay requirements for following case</w:t>
            </w:r>
          </w:p>
          <w:p w14:paraId="33C3294D" w14:textId="77777777" w:rsidR="00DA603D" w:rsidRPr="006F1E65" w:rsidRDefault="00DA603D" w:rsidP="006F1E65">
            <w:pPr>
              <w:pStyle w:val="afe"/>
              <w:widowControl w:val="0"/>
              <w:numPr>
                <w:ilvl w:val="2"/>
                <w:numId w:val="42"/>
              </w:numPr>
              <w:spacing w:after="0"/>
              <w:ind w:leftChars="0" w:left="2444"/>
              <w:contextualSpacing/>
              <w:jc w:val="both"/>
              <w:rPr>
                <w:i/>
                <w:sz w:val="18"/>
                <w:szCs w:val="16"/>
                <w:lang w:val="en-US"/>
              </w:rPr>
            </w:pPr>
            <w:r w:rsidRPr="006F1E65">
              <w:rPr>
                <w:i/>
                <w:sz w:val="18"/>
                <w:szCs w:val="16"/>
                <w:lang w:val="en-US"/>
              </w:rPr>
              <w:t xml:space="preserve">UE receives activation command MAC CE for SCell activation and also aperiodic/semi-persistent CSI-RS for the SCell ’at the same time’ as the activation command </w:t>
            </w:r>
          </w:p>
          <w:p w14:paraId="61143E2C" w14:textId="77777777" w:rsidR="00DA603D" w:rsidRPr="006F1E65" w:rsidRDefault="00DA603D" w:rsidP="006F1E65">
            <w:pPr>
              <w:pStyle w:val="afe"/>
              <w:widowControl w:val="0"/>
              <w:numPr>
                <w:ilvl w:val="3"/>
                <w:numId w:val="42"/>
              </w:numPr>
              <w:spacing w:after="0"/>
              <w:ind w:leftChars="0" w:left="3164"/>
              <w:contextualSpacing/>
              <w:jc w:val="both"/>
              <w:rPr>
                <w:i/>
                <w:sz w:val="18"/>
                <w:szCs w:val="16"/>
                <w:lang w:val="en-US"/>
              </w:rPr>
            </w:pPr>
            <w:r w:rsidRPr="006F1E65">
              <w:rPr>
                <w:i/>
                <w:sz w:val="18"/>
                <w:szCs w:val="16"/>
                <w:lang w:val="en-US"/>
              </w:rPr>
              <w:t>FFS: ’at the same time’, i.e., exact timing between activation command and RS trigger</w:t>
            </w:r>
          </w:p>
          <w:p w14:paraId="60A1F799" w14:textId="77777777" w:rsidR="00DA603D" w:rsidRPr="006F1E65" w:rsidRDefault="00DA603D" w:rsidP="006F1E65">
            <w:pPr>
              <w:pStyle w:val="afe"/>
              <w:widowControl w:val="0"/>
              <w:numPr>
                <w:ilvl w:val="3"/>
                <w:numId w:val="42"/>
              </w:numPr>
              <w:spacing w:after="0"/>
              <w:ind w:leftChars="0" w:left="3164"/>
              <w:contextualSpacing/>
              <w:jc w:val="both"/>
              <w:rPr>
                <w:i/>
                <w:sz w:val="18"/>
                <w:szCs w:val="16"/>
                <w:lang w:val="en-US"/>
              </w:rPr>
            </w:pPr>
            <w:r w:rsidRPr="006F1E65">
              <w:rPr>
                <w:i/>
                <w:sz w:val="18"/>
                <w:szCs w:val="16"/>
                <w:lang w:val="en-US"/>
              </w:rPr>
              <w:t>FFS: if separate requirement based on specific RS configuration</w:t>
            </w:r>
          </w:p>
          <w:p w14:paraId="40A48BB6" w14:textId="77777777" w:rsidR="00DA603D" w:rsidRPr="006F1E65" w:rsidRDefault="00DA603D" w:rsidP="006F1E65">
            <w:pPr>
              <w:pStyle w:val="afe"/>
              <w:widowControl w:val="0"/>
              <w:numPr>
                <w:ilvl w:val="0"/>
                <w:numId w:val="42"/>
              </w:numPr>
              <w:spacing w:after="0"/>
              <w:ind w:leftChars="0" w:left="1004"/>
              <w:contextualSpacing/>
              <w:jc w:val="both"/>
              <w:rPr>
                <w:i/>
                <w:sz w:val="18"/>
                <w:szCs w:val="16"/>
                <w:lang w:val="en-US"/>
              </w:rPr>
            </w:pPr>
            <w:r w:rsidRPr="006F1E65">
              <w:rPr>
                <w:i/>
                <w:sz w:val="18"/>
                <w:szCs w:val="16"/>
                <w:lang w:val="en-US"/>
              </w:rPr>
              <w:t>Option 2 - Support enhancement for triggering a specific CSI measurement/reporting configuration during MAC-CE based SCell activation</w:t>
            </w:r>
          </w:p>
          <w:p w14:paraId="0390AAE0" w14:textId="77777777" w:rsidR="00DA603D" w:rsidRPr="006F1E65" w:rsidRDefault="00DA603D" w:rsidP="006F1E65">
            <w:pPr>
              <w:pStyle w:val="afe"/>
              <w:widowControl w:val="0"/>
              <w:numPr>
                <w:ilvl w:val="1"/>
                <w:numId w:val="42"/>
              </w:numPr>
              <w:spacing w:after="0"/>
              <w:ind w:leftChars="0" w:left="1724"/>
              <w:contextualSpacing/>
              <w:jc w:val="both"/>
              <w:rPr>
                <w:i/>
                <w:sz w:val="18"/>
                <w:szCs w:val="16"/>
                <w:lang w:val="en-US"/>
              </w:rPr>
            </w:pPr>
            <w:r w:rsidRPr="006F1E65">
              <w:rPr>
                <w:i/>
                <w:sz w:val="18"/>
                <w:szCs w:val="16"/>
                <w:lang w:val="en-US"/>
              </w:rPr>
              <w:t>CSI measurement/reporting is based on Rel-15/16 RS(s)</w:t>
            </w:r>
          </w:p>
          <w:p w14:paraId="5FF7FA1C" w14:textId="77777777" w:rsidR="00DA603D" w:rsidRPr="006F1E65" w:rsidRDefault="00DA603D" w:rsidP="006F1E65">
            <w:pPr>
              <w:pStyle w:val="afe"/>
              <w:widowControl w:val="0"/>
              <w:numPr>
                <w:ilvl w:val="1"/>
                <w:numId w:val="42"/>
              </w:numPr>
              <w:spacing w:after="0"/>
              <w:ind w:leftChars="0" w:left="1724"/>
              <w:contextualSpacing/>
              <w:jc w:val="both"/>
              <w:rPr>
                <w:i/>
                <w:sz w:val="18"/>
                <w:szCs w:val="16"/>
                <w:lang w:val="en-US"/>
              </w:rPr>
            </w:pPr>
            <w:r w:rsidRPr="006F1E65">
              <w:rPr>
                <w:i/>
                <w:sz w:val="18"/>
                <w:szCs w:val="16"/>
                <w:lang w:val="en-US"/>
              </w:rPr>
              <w:t>FFS RS will be A-TRS, SP CSI-RS, aperiodic CSI-RS, SP TRS, etc.</w:t>
            </w:r>
          </w:p>
          <w:p w14:paraId="474300DA" w14:textId="77777777" w:rsidR="00DA603D" w:rsidRPr="006F1E65" w:rsidRDefault="00DA603D" w:rsidP="006F1E65">
            <w:pPr>
              <w:pStyle w:val="afe"/>
              <w:widowControl w:val="0"/>
              <w:numPr>
                <w:ilvl w:val="1"/>
                <w:numId w:val="42"/>
              </w:numPr>
              <w:spacing w:after="0"/>
              <w:ind w:leftChars="0" w:left="1724"/>
              <w:contextualSpacing/>
              <w:jc w:val="both"/>
              <w:rPr>
                <w:i/>
                <w:sz w:val="18"/>
                <w:szCs w:val="16"/>
                <w:lang w:val="en-US"/>
              </w:rPr>
            </w:pPr>
            <w:r w:rsidRPr="006F1E65">
              <w:rPr>
                <w:i/>
                <w:sz w:val="18"/>
                <w:szCs w:val="16"/>
                <w:lang w:val="en-US"/>
              </w:rPr>
              <w:t>FFS between following candidates for enhanced triggering</w:t>
            </w:r>
          </w:p>
          <w:p w14:paraId="70848E9F" w14:textId="77777777" w:rsidR="00DA603D" w:rsidRPr="006F1E65" w:rsidRDefault="00DA603D" w:rsidP="006F1E65">
            <w:pPr>
              <w:pStyle w:val="afe"/>
              <w:widowControl w:val="0"/>
              <w:numPr>
                <w:ilvl w:val="2"/>
                <w:numId w:val="42"/>
              </w:numPr>
              <w:spacing w:after="0"/>
              <w:ind w:leftChars="0" w:left="2444"/>
              <w:contextualSpacing/>
              <w:jc w:val="both"/>
              <w:rPr>
                <w:i/>
                <w:sz w:val="18"/>
                <w:szCs w:val="16"/>
                <w:lang w:val="en-US"/>
              </w:rPr>
            </w:pPr>
            <w:r w:rsidRPr="006F1E65">
              <w:rPr>
                <w:i/>
                <w:sz w:val="18"/>
                <w:szCs w:val="16"/>
                <w:lang w:val="en-US"/>
              </w:rPr>
              <w:t>Implicit (i.e., SCell activation command reception implies specific RS is triggered like in LTE)</w:t>
            </w:r>
          </w:p>
          <w:p w14:paraId="28606B64" w14:textId="77777777" w:rsidR="00DA603D" w:rsidRPr="006F1E65" w:rsidRDefault="00DA603D" w:rsidP="006F1E65">
            <w:pPr>
              <w:pStyle w:val="afe"/>
              <w:widowControl w:val="0"/>
              <w:numPr>
                <w:ilvl w:val="2"/>
                <w:numId w:val="42"/>
              </w:numPr>
              <w:spacing w:after="0"/>
              <w:ind w:leftChars="0" w:left="2444"/>
              <w:contextualSpacing/>
              <w:jc w:val="both"/>
              <w:rPr>
                <w:i/>
                <w:sz w:val="18"/>
                <w:szCs w:val="16"/>
                <w:lang w:val="en-US"/>
              </w:rPr>
            </w:pPr>
            <w:r w:rsidRPr="006F1E65">
              <w:rPr>
                <w:i/>
                <w:sz w:val="18"/>
                <w:szCs w:val="16"/>
                <w:lang w:val="en-US"/>
              </w:rPr>
              <w:t>Separate MAC CE linked to activation MAC CE</w:t>
            </w:r>
          </w:p>
          <w:p w14:paraId="16049819" w14:textId="77777777" w:rsidR="00DA603D" w:rsidRPr="006F1E65" w:rsidRDefault="00DA603D" w:rsidP="006F1E65">
            <w:pPr>
              <w:pStyle w:val="afe"/>
              <w:widowControl w:val="0"/>
              <w:numPr>
                <w:ilvl w:val="2"/>
                <w:numId w:val="42"/>
              </w:numPr>
              <w:spacing w:after="0"/>
              <w:ind w:leftChars="0" w:left="2444"/>
              <w:contextualSpacing/>
              <w:jc w:val="both"/>
              <w:rPr>
                <w:i/>
                <w:sz w:val="18"/>
                <w:szCs w:val="16"/>
              </w:rPr>
            </w:pPr>
            <w:r w:rsidRPr="006F1E65">
              <w:rPr>
                <w:i/>
                <w:sz w:val="18"/>
                <w:szCs w:val="16"/>
              </w:rPr>
              <w:t>Enhanced activation command MAC CE</w:t>
            </w:r>
          </w:p>
          <w:p w14:paraId="494BB679" w14:textId="77777777" w:rsidR="00DA603D" w:rsidRPr="006F1E65" w:rsidRDefault="00DA603D" w:rsidP="006F1E65">
            <w:pPr>
              <w:pStyle w:val="afe"/>
              <w:widowControl w:val="0"/>
              <w:numPr>
                <w:ilvl w:val="2"/>
                <w:numId w:val="42"/>
              </w:numPr>
              <w:spacing w:after="0"/>
              <w:ind w:leftChars="0" w:left="2444"/>
              <w:contextualSpacing/>
              <w:jc w:val="both"/>
              <w:rPr>
                <w:b/>
                <w:i/>
                <w:sz w:val="18"/>
                <w:szCs w:val="16"/>
              </w:rPr>
            </w:pPr>
            <w:r w:rsidRPr="006F1E65">
              <w:rPr>
                <w:i/>
                <w:sz w:val="18"/>
                <w:szCs w:val="16"/>
              </w:rPr>
              <w:lastRenderedPageBreak/>
              <w:t>Other candidates not precluded</w:t>
            </w:r>
          </w:p>
          <w:p w14:paraId="4895CEC4" w14:textId="7D5B59B9" w:rsidR="00DA603D" w:rsidRPr="006F1E65" w:rsidRDefault="00DA603D" w:rsidP="00886599">
            <w:pPr>
              <w:ind w:left="568"/>
              <w:jc w:val="both"/>
              <w:rPr>
                <w:i/>
                <w:lang w:val="en-US"/>
              </w:rPr>
            </w:pPr>
            <w:r w:rsidRPr="006F1E65">
              <w:rPr>
                <w:i/>
                <w:sz w:val="18"/>
                <w:szCs w:val="16"/>
                <w:lang w:val="en-US"/>
              </w:rPr>
              <w:t>Note: companies (especially those interested in option 2) should bring ‘full proposals’ covering all design aspects for the next meeting.</w:t>
            </w:r>
          </w:p>
        </w:tc>
      </w:tr>
    </w:tbl>
    <w:p w14:paraId="07FFDA1E" w14:textId="77777777" w:rsidR="00DA603D" w:rsidRDefault="00DA603D" w:rsidP="006F1E65">
      <w:pPr>
        <w:jc w:val="both"/>
        <w:rPr>
          <w:lang w:val="en-US"/>
        </w:rPr>
      </w:pPr>
    </w:p>
    <w:p w14:paraId="1E31A9E2" w14:textId="77777777" w:rsidR="007F428E" w:rsidRDefault="000207E5" w:rsidP="006F1E65">
      <w:pPr>
        <w:jc w:val="both"/>
        <w:rPr>
          <w:lang w:val="en-AU" w:eastAsia="zh-CN"/>
        </w:rPr>
      </w:pPr>
      <w:r>
        <w:rPr>
          <w:rFonts w:hint="eastAsia"/>
          <w:lang w:eastAsia="zh-CN"/>
        </w:rPr>
        <w:t>In Option 1</w:t>
      </w:r>
      <w:r>
        <w:rPr>
          <w:lang w:eastAsia="zh-CN"/>
        </w:rPr>
        <w:t xml:space="preserve">, existing </w:t>
      </w:r>
      <w:r w:rsidR="00640C87">
        <w:rPr>
          <w:lang w:eastAsia="zh-CN"/>
        </w:rPr>
        <w:t>signalling</w:t>
      </w:r>
      <w:r>
        <w:rPr>
          <w:lang w:eastAsia="zh-CN"/>
        </w:rPr>
        <w:t xml:space="preserve"> to trigger aperiodic/semi-persistent CSI-RS </w:t>
      </w:r>
      <w:r w:rsidR="007F428E">
        <w:rPr>
          <w:lang w:eastAsia="zh-CN"/>
        </w:rPr>
        <w:t xml:space="preserve">together with SCell activation command </w:t>
      </w:r>
      <w:r>
        <w:rPr>
          <w:lang w:eastAsia="zh-CN"/>
        </w:rPr>
        <w:t xml:space="preserve">was proposed. </w:t>
      </w:r>
      <w:r w:rsidR="00640C87">
        <w:rPr>
          <w:lang w:eastAsia="zh-CN"/>
        </w:rPr>
        <w:t>According to Rel-15/Rel-16 NR specification,</w:t>
      </w:r>
      <w:r w:rsidR="00640C87">
        <w:rPr>
          <w:lang w:val="en-AU" w:eastAsia="zh-CN"/>
        </w:rPr>
        <w:t xml:space="preserve"> </w:t>
      </w:r>
      <w:r w:rsidR="00EE5590" w:rsidRPr="00EE5590">
        <w:rPr>
          <w:lang w:val="en-AU" w:eastAsia="zh-CN"/>
        </w:rPr>
        <w:t>the UE is not expected to measure the aperiodic CSI-RS</w:t>
      </w:r>
      <w:r w:rsidR="00EB67B9">
        <w:rPr>
          <w:lang w:val="en-AU" w:eastAsia="zh-CN"/>
        </w:rPr>
        <w:t xml:space="preserve"> for </w:t>
      </w:r>
      <w:r w:rsidR="00EB67B9" w:rsidRPr="00EB67B9">
        <w:rPr>
          <w:lang w:val="en-AU" w:eastAsia="zh-CN"/>
        </w:rPr>
        <w:t>non-active DL BWP</w:t>
      </w:r>
      <w:r w:rsidR="00640C87">
        <w:rPr>
          <w:lang w:val="en-AU" w:eastAsia="zh-CN"/>
        </w:rPr>
        <w:t xml:space="preserve">. </w:t>
      </w:r>
      <w:r w:rsidR="00EB67B9">
        <w:rPr>
          <w:lang w:val="en-AU" w:eastAsia="zh-CN"/>
        </w:rPr>
        <w:t xml:space="preserve">And </w:t>
      </w:r>
      <w:r w:rsidR="00EB67B9" w:rsidRPr="00EB67B9">
        <w:rPr>
          <w:lang w:val="en-AU" w:eastAsia="zh-CN"/>
        </w:rPr>
        <w:t>UE is not expected to report the CSI for the non-active DL BWP and the CSI report associated with that BWP is omitted</w:t>
      </w:r>
      <w:r w:rsidR="00640C87">
        <w:rPr>
          <w:rFonts w:hint="eastAsia"/>
          <w:lang w:val="en-AU" w:eastAsia="zh-CN"/>
        </w:rPr>
        <w:t>.</w:t>
      </w:r>
      <w:r w:rsidR="00640C87">
        <w:rPr>
          <w:lang w:val="en-AU" w:eastAsia="zh-CN"/>
        </w:rPr>
        <w:t xml:space="preserve"> </w:t>
      </w:r>
      <w:r w:rsidR="00EB67B9">
        <w:rPr>
          <w:lang w:val="en-AU" w:eastAsia="zh-CN"/>
        </w:rPr>
        <w:t xml:space="preserve">So for Option 1, </w:t>
      </w:r>
      <w:r w:rsidR="0046228E">
        <w:rPr>
          <w:lang w:val="en-AU" w:eastAsia="zh-CN"/>
        </w:rPr>
        <w:t xml:space="preserve">it should study the time relationship between activation MAC-CE and triggering command of A/SP CSI-RS. </w:t>
      </w:r>
    </w:p>
    <w:p w14:paraId="45929C51" w14:textId="724F1094" w:rsidR="00533C80" w:rsidRDefault="00533C80" w:rsidP="006F1E65">
      <w:pPr>
        <w:jc w:val="both"/>
        <w:rPr>
          <w:lang w:eastAsia="zh-CN"/>
        </w:rPr>
      </w:pPr>
      <w:r>
        <w:rPr>
          <w:lang w:val="en-AU" w:eastAsia="zh-CN"/>
        </w:rPr>
        <w:t>A</w:t>
      </w:r>
      <w:r w:rsidR="0046228E">
        <w:rPr>
          <w:lang w:val="en-AU" w:eastAsia="zh-CN"/>
        </w:rPr>
        <w:t xml:space="preserve">ccording to the </w:t>
      </w:r>
      <w:r>
        <w:rPr>
          <w:lang w:val="en-AU" w:eastAsia="zh-CN"/>
        </w:rPr>
        <w:t xml:space="preserve">first </w:t>
      </w:r>
      <w:r w:rsidR="0046228E">
        <w:rPr>
          <w:lang w:val="en-AU" w:eastAsia="zh-CN"/>
        </w:rPr>
        <w:t xml:space="preserve">time stage of </w:t>
      </w:r>
      <w:r w:rsidR="0046228E">
        <w:t xml:space="preserve">SCell </w:t>
      </w:r>
      <w:r w:rsidR="00890895">
        <w:t xml:space="preserve">activation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Pr>
          <w:rFonts w:eastAsia="宋体" w:hint="eastAsia"/>
          <w:lang w:eastAsia="zh-CN"/>
        </w:rPr>
        <w:t xml:space="preserve">, it is reserved for MAC-CE processing and HARQ-ACK feedback. </w:t>
      </w:r>
      <w:r>
        <w:rPr>
          <w:rFonts w:eastAsia="宋体"/>
          <w:lang w:eastAsia="zh-CN"/>
        </w:rPr>
        <w:t>Before this period, gNB cannot guarantee the MAC-CE has been correctly received. So the command</w:t>
      </w:r>
      <w:r w:rsidR="0087588C">
        <w:rPr>
          <w:rFonts w:eastAsia="宋体"/>
          <w:lang w:eastAsia="zh-CN"/>
        </w:rPr>
        <w:t xml:space="preserve"> and transmission</w:t>
      </w:r>
      <w:r>
        <w:rPr>
          <w:rFonts w:eastAsia="宋体"/>
          <w:lang w:eastAsia="zh-CN"/>
        </w:rPr>
        <w:t xml:space="preserve"> </w:t>
      </w:r>
      <w:r w:rsidR="0087588C">
        <w:rPr>
          <w:rFonts w:eastAsia="宋体"/>
          <w:lang w:eastAsia="zh-CN"/>
        </w:rPr>
        <w:t xml:space="preserve">of </w:t>
      </w:r>
      <w:r>
        <w:rPr>
          <w:rFonts w:eastAsia="宋体"/>
          <w:lang w:eastAsia="zh-CN"/>
        </w:rPr>
        <w:t>CSI-RS</w:t>
      </w:r>
      <w:r w:rsidR="0087588C">
        <w:rPr>
          <w:rFonts w:eastAsia="宋体"/>
          <w:lang w:eastAsia="zh-CN"/>
        </w:rPr>
        <w:t xml:space="preserve"> would be better send later than </w:t>
      </w:r>
      <m:oMath>
        <m:sSub>
          <m:sSubPr>
            <m:ctrlPr>
              <w:rPr>
                <w:rFonts w:ascii="Cambria Math" w:hAnsi="Cambria Math"/>
                <w:i/>
              </w:rPr>
            </m:ctrlPr>
          </m:sSubPr>
          <m:e>
            <m:r>
              <w:rPr>
                <w:rFonts w:ascii="Cambria Math" w:hAnsi="Cambria Math"/>
              </w:rPr>
              <m:t>T</m:t>
            </m:r>
          </m:e>
          <m:sub>
            <m:r>
              <w:rPr>
                <w:rFonts w:ascii="Cambria Math" w:hAnsi="Cambria Math"/>
              </w:rPr>
              <m:t>HARQ</m:t>
            </m:r>
          </m:sub>
        </m:sSub>
      </m:oMath>
      <w:r w:rsidR="0087588C">
        <w:rPr>
          <w:rFonts w:eastAsia="宋体"/>
          <w:lang w:eastAsia="zh-CN"/>
        </w:rPr>
        <w:t xml:space="preserve">. Secondly, regarding the </w:t>
      </w:r>
      <w:r w:rsidR="0087588C">
        <w:t>T</w:t>
      </w:r>
      <w:r w:rsidR="0087588C">
        <w:rPr>
          <w:vertAlign w:val="subscript"/>
        </w:rPr>
        <w:t>activation_time</w:t>
      </w:r>
      <w:r w:rsidR="0087588C">
        <w:t xml:space="preserve">, it is mainly RF warm up and preparing time. During this time, there may be some interruptions. The </w:t>
      </w:r>
      <w:r w:rsidR="0087588C">
        <w:rPr>
          <w:rFonts w:eastAsia="宋体"/>
          <w:lang w:eastAsia="zh-CN"/>
        </w:rPr>
        <w:t>command and transmission of CSI-RS</w:t>
      </w:r>
      <w:r w:rsidR="0035700A">
        <w:rPr>
          <w:rFonts w:eastAsia="宋体"/>
          <w:lang w:eastAsia="zh-CN"/>
        </w:rPr>
        <w:t xml:space="preserve"> can be transmitted after the interruption time.</w:t>
      </w:r>
      <w:r w:rsidR="00B86284">
        <w:rPr>
          <w:rFonts w:eastAsia="宋体"/>
          <w:lang w:eastAsia="zh-CN"/>
        </w:rPr>
        <w:t xml:space="preserve"> </w:t>
      </w:r>
      <w:r w:rsidR="00890895">
        <w:rPr>
          <w:rFonts w:eastAsia="宋体"/>
          <w:lang w:eastAsia="zh-CN"/>
        </w:rPr>
        <w:t xml:space="preserve">But </w:t>
      </w:r>
      <w:r w:rsidR="00890895">
        <w:rPr>
          <w:lang w:eastAsia="zh-CN"/>
        </w:rPr>
        <w:t xml:space="preserve">it requires network decide a proper triggering occasion for each UE. </w:t>
      </w:r>
    </w:p>
    <w:p w14:paraId="024A5B06" w14:textId="32E902D6" w:rsidR="002A6EBB" w:rsidRPr="00D268D1" w:rsidRDefault="002A6EBB" w:rsidP="002A6EBB">
      <w:pPr>
        <w:jc w:val="both"/>
        <w:rPr>
          <w:lang w:eastAsia="zh-CN"/>
        </w:rPr>
      </w:pPr>
      <w:r>
        <w:rPr>
          <w:lang w:val="en-AU" w:eastAsia="zh-CN"/>
        </w:rPr>
        <w:t xml:space="preserve">According to Option 2, some enhancements for triggering a specific CSI measurement/reporting during MAC-CE based SCell activation command were proposed. There were some suggested candidates, such as implicit or explicit method. We prefer the implicit method used </w:t>
      </w:r>
      <w:r>
        <w:rPr>
          <w:lang w:eastAsia="zh-CN"/>
        </w:rPr>
        <w:t>in LTE. The specific P</w:t>
      </w:r>
      <w:r w:rsidR="001F2CFD">
        <w:rPr>
          <w:lang w:eastAsia="zh-CN"/>
        </w:rPr>
        <w:t>/SP</w:t>
      </w:r>
      <w:r>
        <w:rPr>
          <w:lang w:eastAsia="zh-CN"/>
        </w:rPr>
        <w:t>-CSI-RS/reporting for SCell activation can be received during the required period. This short interval P</w:t>
      </w:r>
      <w:r w:rsidR="001F2CFD">
        <w:rPr>
          <w:lang w:eastAsia="zh-CN"/>
        </w:rPr>
        <w:t>/SP</w:t>
      </w:r>
      <w:r>
        <w:rPr>
          <w:lang w:eastAsia="zh-CN"/>
        </w:rPr>
        <w:t>-CSI-RS/reporting for fast SCell activation is beneficial with little specification impact</w:t>
      </w:r>
      <w:r w:rsidR="0036487C">
        <w:rPr>
          <w:lang w:eastAsia="zh-CN"/>
        </w:rPr>
        <w:t>s</w:t>
      </w:r>
      <w:r>
        <w:rPr>
          <w:lang w:eastAsia="zh-CN"/>
        </w:rPr>
        <w:t xml:space="preserve">. </w:t>
      </w:r>
      <w:r w:rsidR="001F2CFD">
        <w:rPr>
          <w:lang w:eastAsia="zh-CN"/>
        </w:rPr>
        <w:t xml:space="preserve">A </w:t>
      </w:r>
      <w:r w:rsidR="001F2CFD" w:rsidRPr="00E07072">
        <w:t xml:space="preserve">UE utilizes </w:t>
      </w:r>
      <w:r w:rsidR="001F2CFD">
        <w:t>short interval</w:t>
      </w:r>
      <w:r w:rsidR="001F2CFD" w:rsidRPr="00E07072">
        <w:t xml:space="preserve"> RS to perform the time-frequency tracking</w:t>
      </w:r>
      <w:r w:rsidR="001F2CFD">
        <w:t>.</w:t>
      </w:r>
      <w:r w:rsidR="001F2CFD">
        <w:rPr>
          <w:lang w:eastAsia="zh-CN"/>
        </w:rPr>
        <w:t xml:space="preserve"> And it</w:t>
      </w:r>
      <w:r>
        <w:rPr>
          <w:lang w:eastAsia="zh-CN"/>
        </w:rPr>
        <w:t xml:space="preserve"> can </w:t>
      </w:r>
      <w:r w:rsidR="001F2CFD">
        <w:rPr>
          <w:lang w:eastAsia="zh-CN"/>
        </w:rPr>
        <w:t xml:space="preserve">also </w:t>
      </w:r>
      <w:r w:rsidR="0036487C">
        <w:rPr>
          <w:lang w:eastAsia="zh-CN"/>
        </w:rPr>
        <w:t>decrease</w:t>
      </w:r>
      <w:r>
        <w:rPr>
          <w:lang w:eastAsia="zh-CN"/>
        </w:rPr>
        <w:t xml:space="preserve"> AGC settling in </w:t>
      </w:r>
      <w:r w:rsidRPr="00D76831">
        <w:t>T</w:t>
      </w:r>
      <w:r w:rsidRPr="00D76831">
        <w:rPr>
          <w:vertAlign w:val="subscript"/>
        </w:rPr>
        <w:t>activation_time</w:t>
      </w:r>
      <w:r w:rsidR="001F2CFD">
        <w:t xml:space="preserve">. Secondly, </w:t>
      </w:r>
      <w:r w:rsidR="001F2CFD">
        <w:rPr>
          <w:lang w:eastAsia="zh-CN"/>
        </w:rPr>
        <w:t>the specific RS can</w:t>
      </w:r>
      <w:r>
        <w:rPr>
          <w:lang w:eastAsia="zh-CN"/>
        </w:rPr>
        <w:t xml:space="preserve"> reduce </w:t>
      </w:r>
      <w:r w:rsidRPr="00A8116E">
        <w:rPr>
          <w:lang w:eastAsia="zh-CN"/>
        </w:rPr>
        <w:t>uncertainty</w:t>
      </w:r>
      <w:r>
        <w:rPr>
          <w:lang w:eastAsia="zh-CN"/>
        </w:rPr>
        <w:t xml:space="preserve"> time</w:t>
      </w:r>
      <w:r w:rsidRPr="00A8116E">
        <w:rPr>
          <w:lang w:eastAsia="zh-CN"/>
        </w:rPr>
        <w:t xml:space="preserve"> in acquiring the first available downlink CSI reference resource</w:t>
      </w:r>
      <w:r>
        <w:rPr>
          <w:lang w:eastAsia="zh-CN"/>
        </w:rPr>
        <w:t xml:space="preserve"> or </w:t>
      </w:r>
      <w:r w:rsidRPr="00A8116E">
        <w:rPr>
          <w:lang w:eastAsia="zh-CN"/>
        </w:rPr>
        <w:t>uncertainty in acquiring the first available CSI reporting resources</w:t>
      </w:r>
      <w:r>
        <w:rPr>
          <w:lang w:eastAsia="zh-CN"/>
        </w:rPr>
        <w:t xml:space="preserve"> in </w:t>
      </w:r>
      <w:r w:rsidRPr="003445FB">
        <w:rPr>
          <w:lang w:eastAsia="zh-CN"/>
        </w:rPr>
        <w:t>T</w:t>
      </w:r>
      <w:r w:rsidRPr="00AB06A4">
        <w:rPr>
          <w:vertAlign w:val="subscript"/>
          <w:lang w:eastAsia="zh-CN"/>
        </w:rPr>
        <w:t>CSI_Reporting</w:t>
      </w:r>
      <w:r>
        <w:rPr>
          <w:lang w:eastAsia="zh-CN"/>
        </w:rPr>
        <w:t>.</w:t>
      </w:r>
      <w:r w:rsidR="001F2CFD">
        <w:rPr>
          <w:lang w:eastAsia="zh-CN"/>
        </w:rPr>
        <w:t xml:space="preserve"> So we have the proposal below.</w:t>
      </w:r>
    </w:p>
    <w:p w14:paraId="15DDA8DB" w14:textId="7E978B62" w:rsidR="00332B84" w:rsidRPr="002A6EBB" w:rsidRDefault="002A6EBB" w:rsidP="002A6EBB">
      <w:pPr>
        <w:pStyle w:val="afe"/>
        <w:numPr>
          <w:ilvl w:val="0"/>
          <w:numId w:val="43"/>
        </w:numPr>
        <w:ind w:leftChars="0"/>
        <w:jc w:val="both"/>
        <w:rPr>
          <w:rFonts w:eastAsia="宋体"/>
          <w:b/>
          <w:i/>
          <w:lang w:eastAsia="zh-CN"/>
        </w:rPr>
      </w:pPr>
      <w:r w:rsidRPr="002A6EBB">
        <w:rPr>
          <w:rFonts w:eastAsia="宋体"/>
          <w:b/>
          <w:i/>
          <w:lang w:eastAsia="zh-CN"/>
        </w:rPr>
        <w:t>S</w:t>
      </w:r>
      <w:r w:rsidRPr="002A6EBB">
        <w:rPr>
          <w:rFonts w:eastAsia="宋体" w:hint="eastAsia"/>
          <w:b/>
          <w:i/>
          <w:lang w:eastAsia="zh-CN"/>
        </w:rPr>
        <w:t xml:space="preserve">upport </w:t>
      </w:r>
      <w:r w:rsidRPr="002A6EBB">
        <w:rPr>
          <w:rFonts w:eastAsia="宋体"/>
          <w:b/>
          <w:i/>
          <w:lang w:eastAsia="zh-CN"/>
        </w:rPr>
        <w:t xml:space="preserve">Option 2 for efficient SCell activation, and </w:t>
      </w:r>
      <w:r w:rsidRPr="002A6EBB">
        <w:rPr>
          <w:b/>
          <w:i/>
          <w:lang w:eastAsia="zh-CN"/>
        </w:rPr>
        <w:t xml:space="preserve">SCell activation command reception implies </w:t>
      </w:r>
      <w:r>
        <w:rPr>
          <w:b/>
          <w:i/>
          <w:lang w:eastAsia="zh-CN"/>
        </w:rPr>
        <w:t xml:space="preserve">triggering </w:t>
      </w:r>
      <w:r w:rsidRPr="002A6EBB">
        <w:rPr>
          <w:b/>
          <w:i/>
          <w:lang w:eastAsia="zh-CN"/>
        </w:rPr>
        <w:t xml:space="preserve">specific RS </w:t>
      </w:r>
      <w:r>
        <w:rPr>
          <w:b/>
          <w:i/>
          <w:lang w:eastAsia="zh-CN"/>
        </w:rPr>
        <w:t>as</w:t>
      </w:r>
      <w:r w:rsidRPr="002A6EBB">
        <w:rPr>
          <w:b/>
          <w:i/>
          <w:lang w:eastAsia="zh-CN"/>
        </w:rPr>
        <w:t xml:space="preserve"> in LTE is preferred.</w:t>
      </w:r>
    </w:p>
    <w:p w14:paraId="0886DEFB" w14:textId="77777777" w:rsidR="00BD1E4F" w:rsidRPr="001D3F32" w:rsidRDefault="00BD1E4F" w:rsidP="006F1E65">
      <w:pPr>
        <w:pStyle w:val="1"/>
        <w:tabs>
          <w:tab w:val="num" w:pos="426"/>
        </w:tabs>
        <w:ind w:left="426" w:hanging="426"/>
        <w:jc w:val="both"/>
        <w:rPr>
          <w:szCs w:val="36"/>
          <w:lang w:eastAsia="ja-JP"/>
        </w:rPr>
      </w:pPr>
      <w:bookmarkStart w:id="5" w:name="OLE_LINK33"/>
      <w:bookmarkStart w:id="6" w:name="OLE_LINK34"/>
      <w:r w:rsidRPr="001D3F32">
        <w:rPr>
          <w:szCs w:val="36"/>
          <w:lang w:eastAsia="ja-JP"/>
        </w:rPr>
        <w:t>Conclusion</w:t>
      </w:r>
    </w:p>
    <w:p w14:paraId="392502A6" w14:textId="6D8CE600" w:rsidR="00BD1E4F" w:rsidRDefault="00BD1E4F" w:rsidP="006F1E65">
      <w:pPr>
        <w:jc w:val="both"/>
        <w:textAlignment w:val="center"/>
      </w:pPr>
      <w:r w:rsidRPr="001D3F32">
        <w:rPr>
          <w:rFonts w:hint="eastAsia"/>
        </w:rPr>
        <w:t>I</w:t>
      </w:r>
      <w:r w:rsidRPr="001D3F32">
        <w:t>n this contribution, we made the following proposals.</w:t>
      </w:r>
    </w:p>
    <w:p w14:paraId="4039BB7D" w14:textId="77777777" w:rsidR="002A6EBB" w:rsidRPr="002A6EBB" w:rsidRDefault="002A6EBB" w:rsidP="002A6EBB">
      <w:pPr>
        <w:pStyle w:val="afe"/>
        <w:numPr>
          <w:ilvl w:val="0"/>
          <w:numId w:val="44"/>
        </w:numPr>
        <w:ind w:leftChars="0"/>
        <w:jc w:val="both"/>
        <w:rPr>
          <w:rFonts w:eastAsia="宋体"/>
          <w:b/>
          <w:i/>
          <w:lang w:eastAsia="zh-CN"/>
        </w:rPr>
      </w:pPr>
      <w:r w:rsidRPr="002A6EBB">
        <w:rPr>
          <w:rFonts w:eastAsia="宋体"/>
          <w:b/>
          <w:i/>
          <w:lang w:eastAsia="zh-CN"/>
        </w:rPr>
        <w:t>S</w:t>
      </w:r>
      <w:r w:rsidRPr="002A6EBB">
        <w:rPr>
          <w:rFonts w:eastAsia="宋体" w:hint="eastAsia"/>
          <w:b/>
          <w:i/>
          <w:lang w:eastAsia="zh-CN"/>
        </w:rPr>
        <w:t xml:space="preserve">upport </w:t>
      </w:r>
      <w:r w:rsidRPr="002A6EBB">
        <w:rPr>
          <w:rFonts w:eastAsia="宋体"/>
          <w:b/>
          <w:i/>
          <w:lang w:eastAsia="zh-CN"/>
        </w:rPr>
        <w:t xml:space="preserve">Option 2 for efficient SCell activation, and </w:t>
      </w:r>
      <w:r w:rsidRPr="002A6EBB">
        <w:rPr>
          <w:b/>
          <w:i/>
          <w:lang w:eastAsia="zh-CN"/>
        </w:rPr>
        <w:t xml:space="preserve">SCell activation command reception implies </w:t>
      </w:r>
      <w:r>
        <w:rPr>
          <w:b/>
          <w:i/>
          <w:lang w:eastAsia="zh-CN"/>
        </w:rPr>
        <w:t xml:space="preserve">triggering </w:t>
      </w:r>
      <w:r w:rsidRPr="002A6EBB">
        <w:rPr>
          <w:b/>
          <w:i/>
          <w:lang w:eastAsia="zh-CN"/>
        </w:rPr>
        <w:t xml:space="preserve">specific RS </w:t>
      </w:r>
      <w:r>
        <w:rPr>
          <w:b/>
          <w:i/>
          <w:lang w:eastAsia="zh-CN"/>
        </w:rPr>
        <w:t>as</w:t>
      </w:r>
      <w:r w:rsidRPr="002A6EBB">
        <w:rPr>
          <w:b/>
          <w:i/>
          <w:lang w:eastAsia="zh-CN"/>
        </w:rPr>
        <w:t xml:space="preserve"> in LTE is preferred.</w:t>
      </w:r>
    </w:p>
    <w:bookmarkEnd w:id="5"/>
    <w:bookmarkEnd w:id="6"/>
    <w:p w14:paraId="06277EA8" w14:textId="77777777" w:rsidR="0045740A" w:rsidRPr="001D3F32" w:rsidRDefault="00FC0E47" w:rsidP="006F1E65">
      <w:pPr>
        <w:pStyle w:val="1"/>
        <w:tabs>
          <w:tab w:val="num" w:pos="426"/>
        </w:tabs>
        <w:ind w:left="426" w:hanging="426"/>
        <w:jc w:val="both"/>
        <w:rPr>
          <w:szCs w:val="36"/>
          <w:lang w:eastAsia="ja-JP"/>
        </w:rPr>
      </w:pPr>
      <w:r w:rsidRPr="001D3F32">
        <w:rPr>
          <w:szCs w:val="36"/>
          <w:lang w:eastAsia="ja-JP"/>
        </w:rPr>
        <w:t>R</w:t>
      </w:r>
      <w:r w:rsidR="0045740A" w:rsidRPr="001D3F32">
        <w:rPr>
          <w:rFonts w:hint="eastAsia"/>
          <w:szCs w:val="36"/>
          <w:lang w:eastAsia="ja-JP"/>
        </w:rPr>
        <w:t>eference</w:t>
      </w:r>
      <w:r w:rsidR="007D3FF2" w:rsidRPr="001D3F32">
        <w:rPr>
          <w:szCs w:val="36"/>
          <w:lang w:eastAsia="ja-JP"/>
        </w:rPr>
        <w:t>s</w:t>
      </w:r>
    </w:p>
    <w:p w14:paraId="75EA9F91" w14:textId="3E5A950D" w:rsidR="0044506C" w:rsidRDefault="00774A05" w:rsidP="006F1E65">
      <w:pPr>
        <w:pStyle w:val="References"/>
        <w:rPr>
          <w:lang w:eastAsia="zh-CN"/>
        </w:rPr>
      </w:pPr>
      <w:r w:rsidRPr="00774A05">
        <w:rPr>
          <w:lang w:eastAsia="zh-CN"/>
        </w:rPr>
        <w:t>RP-193260</w:t>
      </w:r>
      <w:r>
        <w:rPr>
          <w:lang w:eastAsia="zh-CN"/>
        </w:rPr>
        <w:t xml:space="preserve">, </w:t>
      </w:r>
      <w:r w:rsidR="0044506C" w:rsidRPr="001D3F32">
        <w:rPr>
          <w:lang w:eastAsia="zh-CN"/>
        </w:rPr>
        <w:t>3GPP RAN</w:t>
      </w:r>
      <w:r>
        <w:rPr>
          <w:lang w:eastAsia="zh-CN"/>
        </w:rPr>
        <w:t xml:space="preserve">, </w:t>
      </w:r>
      <w:r w:rsidRPr="00774A05">
        <w:rPr>
          <w:lang w:eastAsia="zh-CN"/>
        </w:rPr>
        <w:t>New WID on NR Dynamic spectrum sharing (DSS)</w:t>
      </w:r>
    </w:p>
    <w:p w14:paraId="093AAF6F" w14:textId="08EF4A58" w:rsidR="00681700" w:rsidRDefault="00681700" w:rsidP="006F1E65">
      <w:pPr>
        <w:pStyle w:val="References"/>
      </w:pPr>
      <w:r>
        <w:t xml:space="preserve">3GPP TS 38.133: </w:t>
      </w:r>
      <w:r w:rsidRPr="00B916EC">
        <w:t>NR; Requirements for suppo</w:t>
      </w:r>
      <w:r>
        <w:t>rt of radio resource management</w:t>
      </w:r>
    </w:p>
    <w:p w14:paraId="5B85E5E5" w14:textId="17CB9123" w:rsidR="00DA603D" w:rsidRDefault="0056752C" w:rsidP="007E0BAB">
      <w:pPr>
        <w:pStyle w:val="References"/>
        <w:rPr>
          <w:lang w:eastAsia="zh-CN"/>
        </w:rPr>
      </w:pPr>
      <w:r w:rsidRPr="0056752C">
        <w:t>R1-</w:t>
      </w:r>
      <w:r w:rsidR="00D07B9E" w:rsidRPr="00D07B9E">
        <w:t>1913549</w:t>
      </w:r>
      <w:r w:rsidR="00D07B9E">
        <w:t xml:space="preserve">,  </w:t>
      </w:r>
      <w:r w:rsidR="00D07B9E" w:rsidRPr="00D07B9E">
        <w:t>Summary#4 of efficient and low latency serving cell configuration/activation/setup</w:t>
      </w:r>
    </w:p>
    <w:sectPr w:rsidR="00DA603D">
      <w:footerReference w:type="even" r:id="rId8"/>
      <w:footerReference w:type="default" r:id="rId9"/>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5E6129" w14:textId="77777777" w:rsidR="001F155D" w:rsidRDefault="001F155D">
      <w:r>
        <w:separator/>
      </w:r>
    </w:p>
  </w:endnote>
  <w:endnote w:type="continuationSeparator" w:id="0">
    <w:p w14:paraId="79C21E39" w14:textId="77777777" w:rsidR="001F155D" w:rsidRDefault="001F155D">
      <w:r>
        <w:continuationSeparator/>
      </w:r>
    </w:p>
  </w:endnote>
  <w:endnote w:type="continuationNotice" w:id="1">
    <w:p w14:paraId="6E92FD76" w14:textId="77777777" w:rsidR="001F155D" w:rsidRDefault="001F15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等线">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MS PGothic">
    <w:panose1 w:val="020B0600070205080204"/>
    <w:charset w:val="80"/>
    <w:family w:val="swiss"/>
    <w:pitch w:val="variable"/>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91165E" w:rsidRDefault="0091165E">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91165E" w:rsidRDefault="0091165E">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1F2CFD">
      <w:rPr>
        <w:rStyle w:val="af3"/>
      </w:rPr>
      <w:t>2</w:t>
    </w:r>
    <w:r>
      <w:rPr>
        <w:rStyle w:val="af3"/>
      </w:rPr>
      <w:fldChar w:fldCharType="end"/>
    </w:r>
  </w:p>
  <w:p w14:paraId="1032240D" w14:textId="77777777" w:rsidR="0091165E" w:rsidRDefault="0091165E">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C51614" w14:textId="77777777" w:rsidR="001F155D" w:rsidRDefault="001F155D">
      <w:r>
        <w:separator/>
      </w:r>
    </w:p>
  </w:footnote>
  <w:footnote w:type="continuationSeparator" w:id="0">
    <w:p w14:paraId="7D69EAF8" w14:textId="77777777" w:rsidR="001F155D" w:rsidRDefault="001F155D">
      <w:r>
        <w:continuationSeparator/>
      </w:r>
    </w:p>
  </w:footnote>
  <w:footnote w:type="continuationNotice" w:id="1">
    <w:p w14:paraId="307ABA48" w14:textId="77777777" w:rsidR="001F155D" w:rsidRDefault="001F155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334116F"/>
    <w:multiLevelType w:val="multilevel"/>
    <w:tmpl w:val="E334116F"/>
    <w:lvl w:ilvl="0">
      <w:start w:val="1"/>
      <w:numFmt w:val="bullet"/>
      <w:pStyle w:val="Observation"/>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1DA384C"/>
    <w:multiLevelType w:val="hybridMultilevel"/>
    <w:tmpl w:val="C2908A2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DA5016"/>
    <w:multiLevelType w:val="hybridMultilevel"/>
    <w:tmpl w:val="32EAA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4" w15:restartNumberingAfterBreak="0">
    <w:nsid w:val="184707AB"/>
    <w:multiLevelType w:val="hybridMultilevel"/>
    <w:tmpl w:val="BFE4479A"/>
    <w:lvl w:ilvl="0" w:tplc="7F627012">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EE7253"/>
    <w:multiLevelType w:val="hybridMultilevel"/>
    <w:tmpl w:val="6164BCF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FE3508"/>
    <w:multiLevelType w:val="hybridMultilevel"/>
    <w:tmpl w:val="7F5C71FA"/>
    <w:lvl w:ilvl="0" w:tplc="99E8E958">
      <w:start w:val="1"/>
      <w:numFmt w:val="lowerLetter"/>
      <w:lvlText w:val="(%1)"/>
      <w:lvlJc w:val="left"/>
      <w:pPr>
        <w:ind w:left="3760" w:hanging="360"/>
      </w:pPr>
      <w:rPr>
        <w:rFonts w:hint="default"/>
      </w:rPr>
    </w:lvl>
    <w:lvl w:ilvl="1" w:tplc="04090019" w:tentative="1">
      <w:start w:val="1"/>
      <w:numFmt w:val="lowerLetter"/>
      <w:lvlText w:val="%2)"/>
      <w:lvlJc w:val="left"/>
      <w:pPr>
        <w:ind w:left="4240" w:hanging="420"/>
      </w:pPr>
    </w:lvl>
    <w:lvl w:ilvl="2" w:tplc="0409001B" w:tentative="1">
      <w:start w:val="1"/>
      <w:numFmt w:val="lowerRoman"/>
      <w:lvlText w:val="%3."/>
      <w:lvlJc w:val="right"/>
      <w:pPr>
        <w:ind w:left="4660" w:hanging="420"/>
      </w:pPr>
    </w:lvl>
    <w:lvl w:ilvl="3" w:tplc="0409000F" w:tentative="1">
      <w:start w:val="1"/>
      <w:numFmt w:val="decimal"/>
      <w:lvlText w:val="%4."/>
      <w:lvlJc w:val="left"/>
      <w:pPr>
        <w:ind w:left="5080" w:hanging="420"/>
      </w:pPr>
    </w:lvl>
    <w:lvl w:ilvl="4" w:tplc="04090019" w:tentative="1">
      <w:start w:val="1"/>
      <w:numFmt w:val="lowerLetter"/>
      <w:lvlText w:val="%5)"/>
      <w:lvlJc w:val="left"/>
      <w:pPr>
        <w:ind w:left="5500" w:hanging="420"/>
      </w:pPr>
    </w:lvl>
    <w:lvl w:ilvl="5" w:tplc="0409001B" w:tentative="1">
      <w:start w:val="1"/>
      <w:numFmt w:val="lowerRoman"/>
      <w:lvlText w:val="%6."/>
      <w:lvlJc w:val="right"/>
      <w:pPr>
        <w:ind w:left="5920" w:hanging="420"/>
      </w:pPr>
    </w:lvl>
    <w:lvl w:ilvl="6" w:tplc="0409000F" w:tentative="1">
      <w:start w:val="1"/>
      <w:numFmt w:val="decimal"/>
      <w:lvlText w:val="%7."/>
      <w:lvlJc w:val="left"/>
      <w:pPr>
        <w:ind w:left="6340" w:hanging="420"/>
      </w:pPr>
    </w:lvl>
    <w:lvl w:ilvl="7" w:tplc="04090019" w:tentative="1">
      <w:start w:val="1"/>
      <w:numFmt w:val="lowerLetter"/>
      <w:lvlText w:val="%8)"/>
      <w:lvlJc w:val="left"/>
      <w:pPr>
        <w:ind w:left="6760" w:hanging="420"/>
      </w:pPr>
    </w:lvl>
    <w:lvl w:ilvl="8" w:tplc="0409001B" w:tentative="1">
      <w:start w:val="1"/>
      <w:numFmt w:val="lowerRoman"/>
      <w:lvlText w:val="%9."/>
      <w:lvlJc w:val="right"/>
      <w:pPr>
        <w:ind w:left="7180" w:hanging="420"/>
      </w:pPr>
    </w:lvl>
  </w:abstractNum>
  <w:abstractNum w:abstractNumId="7"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786896"/>
    <w:multiLevelType w:val="hybridMultilevel"/>
    <w:tmpl w:val="C8447A7E"/>
    <w:lvl w:ilvl="0" w:tplc="04090001">
      <w:start w:val="1"/>
      <w:numFmt w:val="bullet"/>
      <w:lvlText w:val=""/>
      <w:lvlJc w:val="left"/>
      <w:pPr>
        <w:ind w:left="420" w:hanging="420"/>
      </w:pPr>
      <w:rPr>
        <w:rFonts w:ascii="Symbol" w:hAnsi="Symbol" w:hint="default"/>
      </w:rPr>
    </w:lvl>
    <w:lvl w:ilvl="1" w:tplc="70BEAD2C">
      <w:start w:val="1"/>
      <w:numFmt w:val="bullet"/>
      <w:pStyle w:val="RAN1bullet2"/>
      <w:lvlText w:val="•"/>
      <w:lvlJc w:val="left"/>
      <w:pPr>
        <w:ind w:left="840" w:hanging="420"/>
      </w:pPr>
      <w:rPr>
        <w:rFonts w:ascii="Arial" w:hAnsi="Arial"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A304BA"/>
    <w:multiLevelType w:val="hybridMultilevel"/>
    <w:tmpl w:val="06149BF8"/>
    <w:lvl w:ilvl="0" w:tplc="0409000B">
      <w:start w:val="1"/>
      <w:numFmt w:val="bullet"/>
      <w:pStyle w:val="StatementBody"/>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F71798"/>
    <w:multiLevelType w:val="hybridMultilevel"/>
    <w:tmpl w:val="9B3E2FD0"/>
    <w:lvl w:ilvl="0" w:tplc="040C0001">
      <w:start w:val="1"/>
      <w:numFmt w:val="bullet"/>
      <w:pStyle w:val="proposal"/>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255DA0"/>
    <w:multiLevelType w:val="hybridMultilevel"/>
    <w:tmpl w:val="0B367A1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BB636B"/>
    <w:multiLevelType w:val="hybridMultilevel"/>
    <w:tmpl w:val="0B367A1E"/>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608679F6"/>
    <w:lvl w:ilvl="0" w:tplc="78A864BC">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CC05B98"/>
    <w:multiLevelType w:val="hybridMultilevel"/>
    <w:tmpl w:val="D8340394"/>
    <w:lvl w:ilvl="0" w:tplc="89C602AC">
      <w:start w:val="1"/>
      <w:numFmt w:val="lowerLetter"/>
      <w:lvlText w:val="(%1)"/>
      <w:lvlJc w:val="left"/>
      <w:pPr>
        <w:ind w:left="2064" w:hanging="360"/>
      </w:pPr>
      <w:rPr>
        <w:rFonts w:hint="default"/>
      </w:rPr>
    </w:lvl>
    <w:lvl w:ilvl="1" w:tplc="04090019" w:tentative="1">
      <w:start w:val="1"/>
      <w:numFmt w:val="lowerLetter"/>
      <w:lvlText w:val="%2)"/>
      <w:lvlJc w:val="left"/>
      <w:pPr>
        <w:ind w:left="2544" w:hanging="420"/>
      </w:pPr>
    </w:lvl>
    <w:lvl w:ilvl="2" w:tplc="0409001B" w:tentative="1">
      <w:start w:val="1"/>
      <w:numFmt w:val="lowerRoman"/>
      <w:lvlText w:val="%3."/>
      <w:lvlJc w:val="right"/>
      <w:pPr>
        <w:ind w:left="2964" w:hanging="420"/>
      </w:pPr>
    </w:lvl>
    <w:lvl w:ilvl="3" w:tplc="0409000F" w:tentative="1">
      <w:start w:val="1"/>
      <w:numFmt w:val="decimal"/>
      <w:lvlText w:val="%4."/>
      <w:lvlJc w:val="left"/>
      <w:pPr>
        <w:ind w:left="3384" w:hanging="420"/>
      </w:pPr>
    </w:lvl>
    <w:lvl w:ilvl="4" w:tplc="04090019" w:tentative="1">
      <w:start w:val="1"/>
      <w:numFmt w:val="lowerLetter"/>
      <w:lvlText w:val="%5)"/>
      <w:lvlJc w:val="left"/>
      <w:pPr>
        <w:ind w:left="3804" w:hanging="420"/>
      </w:pPr>
    </w:lvl>
    <w:lvl w:ilvl="5" w:tplc="0409001B" w:tentative="1">
      <w:start w:val="1"/>
      <w:numFmt w:val="lowerRoman"/>
      <w:lvlText w:val="%6."/>
      <w:lvlJc w:val="right"/>
      <w:pPr>
        <w:ind w:left="4224" w:hanging="420"/>
      </w:pPr>
    </w:lvl>
    <w:lvl w:ilvl="6" w:tplc="0409000F" w:tentative="1">
      <w:start w:val="1"/>
      <w:numFmt w:val="decimal"/>
      <w:lvlText w:val="%7."/>
      <w:lvlJc w:val="left"/>
      <w:pPr>
        <w:ind w:left="4644" w:hanging="420"/>
      </w:pPr>
    </w:lvl>
    <w:lvl w:ilvl="7" w:tplc="04090019" w:tentative="1">
      <w:start w:val="1"/>
      <w:numFmt w:val="lowerLetter"/>
      <w:lvlText w:val="%8)"/>
      <w:lvlJc w:val="left"/>
      <w:pPr>
        <w:ind w:left="5064" w:hanging="420"/>
      </w:pPr>
    </w:lvl>
    <w:lvl w:ilvl="8" w:tplc="0409001B" w:tentative="1">
      <w:start w:val="1"/>
      <w:numFmt w:val="lowerRoman"/>
      <w:lvlText w:val="%9."/>
      <w:lvlJc w:val="right"/>
      <w:pPr>
        <w:ind w:left="5484" w:hanging="42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C83440"/>
    <w:multiLevelType w:val="hybridMultilevel"/>
    <w:tmpl w:val="7C123BF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6C0CFC"/>
    <w:multiLevelType w:val="hybridMultilevel"/>
    <w:tmpl w:val="C2908A24"/>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9742FAB"/>
    <w:multiLevelType w:val="hybridMultilevel"/>
    <w:tmpl w:val="40E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51C403C4"/>
    <w:multiLevelType w:val="hybridMultilevel"/>
    <w:tmpl w:val="44608BD2"/>
    <w:lvl w:ilvl="0" w:tplc="7A84A7BC">
      <w:start w:val="1"/>
      <w:numFmt w:val="decimal"/>
      <w:lvlText w:val="%1."/>
      <w:lvlJc w:val="left"/>
      <w:pPr>
        <w:ind w:left="720" w:hanging="360"/>
      </w:pPr>
      <w:rPr>
        <w:rFonts w:hint="default"/>
      </w:rPr>
    </w:lvl>
    <w:lvl w:ilvl="1" w:tplc="74681502">
      <w:start w:val="1"/>
      <w:numFmt w:val="upperLetter"/>
      <w:lvlText w:val="%2-"/>
      <w:lvlJc w:val="left"/>
      <w:pPr>
        <w:ind w:left="1140" w:hanging="360"/>
      </w:pPr>
      <w:rPr>
        <w:rFonts w:hint="default"/>
      </w:r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28" w15:restartNumberingAfterBreak="0">
    <w:nsid w:val="59DD46A4"/>
    <w:multiLevelType w:val="hybridMultilevel"/>
    <w:tmpl w:val="F33E4F00"/>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C0E5662"/>
    <w:multiLevelType w:val="hybridMultilevel"/>
    <w:tmpl w:val="3F727716"/>
    <w:lvl w:ilvl="0" w:tplc="04090001">
      <w:start w:val="1"/>
      <w:numFmt w:val="bullet"/>
      <w:pStyle w:val="bullet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C77AC4"/>
    <w:multiLevelType w:val="hybridMultilevel"/>
    <w:tmpl w:val="F5AC72A8"/>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B6F4847"/>
    <w:multiLevelType w:val="hybridMultilevel"/>
    <w:tmpl w:val="0BB208A6"/>
    <w:lvl w:ilvl="0" w:tplc="040C0001">
      <w:start w:val="1"/>
      <w:numFmt w:val="bullet"/>
      <w:pStyle w:val="RAN1bullet1"/>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5" w15:restartNumberingAfterBreak="0">
    <w:nsid w:val="70146DC0"/>
    <w:multiLevelType w:val="multilevel"/>
    <w:tmpl w:val="70146DC0"/>
    <w:lvl w:ilvl="0">
      <w:start w:val="1"/>
      <w:numFmt w:val="bullet"/>
      <w:pStyle w:val="Agreement"/>
      <w:lvlText w:val=""/>
      <w:lvlJc w:val="left"/>
      <w:pPr>
        <w:tabs>
          <w:tab w:val="num" w:pos="6191"/>
        </w:tabs>
        <w:ind w:left="6191" w:hanging="360"/>
      </w:pPr>
      <w:rPr>
        <w:rFonts w:ascii="Symbol" w:hAnsi="Symbol" w:hint="default"/>
        <w:b/>
        <w:i w:val="0"/>
        <w:color w:val="auto"/>
        <w:sz w:val="22"/>
      </w:rPr>
    </w:lvl>
    <w:lvl w:ilvl="1">
      <w:start w:val="1"/>
      <w:numFmt w:val="bullet"/>
      <w:lvlText w:val="o"/>
      <w:lvlJc w:val="left"/>
      <w:pPr>
        <w:tabs>
          <w:tab w:val="num" w:pos="183"/>
        </w:tabs>
        <w:ind w:left="183" w:hanging="360"/>
      </w:pPr>
      <w:rPr>
        <w:rFonts w:ascii="Courier New" w:hAnsi="Courier New" w:cs="Courier New" w:hint="default"/>
      </w:rPr>
    </w:lvl>
    <w:lvl w:ilvl="2">
      <w:start w:val="1"/>
      <w:numFmt w:val="bullet"/>
      <w:lvlText w:val=""/>
      <w:lvlJc w:val="left"/>
      <w:pPr>
        <w:tabs>
          <w:tab w:val="num" w:pos="903"/>
        </w:tabs>
        <w:ind w:left="903" w:hanging="360"/>
      </w:pPr>
      <w:rPr>
        <w:rFonts w:ascii="Wingdings" w:hAnsi="Wingdings" w:hint="default"/>
      </w:rPr>
    </w:lvl>
    <w:lvl w:ilvl="3">
      <w:start w:val="1"/>
      <w:numFmt w:val="bullet"/>
      <w:lvlText w:val=""/>
      <w:lvlJc w:val="left"/>
      <w:pPr>
        <w:tabs>
          <w:tab w:val="num" w:pos="1623"/>
        </w:tabs>
        <w:ind w:left="1623" w:hanging="360"/>
      </w:pPr>
      <w:rPr>
        <w:rFonts w:ascii="Symbol" w:hAnsi="Symbol" w:hint="default"/>
      </w:rPr>
    </w:lvl>
    <w:lvl w:ilvl="4">
      <w:start w:val="1"/>
      <w:numFmt w:val="bullet"/>
      <w:lvlText w:val="o"/>
      <w:lvlJc w:val="left"/>
      <w:pPr>
        <w:tabs>
          <w:tab w:val="num" w:pos="2343"/>
        </w:tabs>
        <w:ind w:left="2343" w:hanging="360"/>
      </w:pPr>
      <w:rPr>
        <w:rFonts w:ascii="Courier New" w:hAnsi="Courier New" w:cs="Courier New" w:hint="default"/>
      </w:rPr>
    </w:lvl>
    <w:lvl w:ilvl="5">
      <w:start w:val="1"/>
      <w:numFmt w:val="bullet"/>
      <w:lvlText w:val=""/>
      <w:lvlJc w:val="left"/>
      <w:pPr>
        <w:tabs>
          <w:tab w:val="num" w:pos="3063"/>
        </w:tabs>
        <w:ind w:left="3063" w:hanging="360"/>
      </w:pPr>
      <w:rPr>
        <w:rFonts w:ascii="Wingdings" w:hAnsi="Wingdings" w:hint="default"/>
      </w:rPr>
    </w:lvl>
    <w:lvl w:ilvl="6">
      <w:start w:val="1"/>
      <w:numFmt w:val="bullet"/>
      <w:lvlText w:val=""/>
      <w:lvlJc w:val="left"/>
      <w:pPr>
        <w:tabs>
          <w:tab w:val="num" w:pos="3783"/>
        </w:tabs>
        <w:ind w:left="3783" w:hanging="360"/>
      </w:pPr>
      <w:rPr>
        <w:rFonts w:ascii="Symbol" w:hAnsi="Symbol" w:hint="default"/>
      </w:rPr>
    </w:lvl>
    <w:lvl w:ilvl="7">
      <w:start w:val="1"/>
      <w:numFmt w:val="bullet"/>
      <w:lvlText w:val="o"/>
      <w:lvlJc w:val="left"/>
      <w:pPr>
        <w:tabs>
          <w:tab w:val="num" w:pos="4503"/>
        </w:tabs>
        <w:ind w:left="4503" w:hanging="360"/>
      </w:pPr>
      <w:rPr>
        <w:rFonts w:ascii="Courier New" w:hAnsi="Courier New" w:cs="Courier New" w:hint="default"/>
      </w:rPr>
    </w:lvl>
    <w:lvl w:ilvl="8">
      <w:start w:val="1"/>
      <w:numFmt w:val="bullet"/>
      <w:lvlText w:val=""/>
      <w:lvlJc w:val="left"/>
      <w:pPr>
        <w:tabs>
          <w:tab w:val="num" w:pos="5223"/>
        </w:tabs>
        <w:ind w:left="5223" w:hanging="360"/>
      </w:pPr>
      <w:rPr>
        <w:rFonts w:ascii="Wingdings" w:hAnsi="Wingdings" w:hint="default"/>
      </w:rPr>
    </w:lvl>
  </w:abstractNum>
  <w:abstractNum w:abstractNumId="36" w15:restartNumberingAfterBreak="0">
    <w:nsid w:val="70246534"/>
    <w:multiLevelType w:val="hybridMultilevel"/>
    <w:tmpl w:val="7FC0527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73677BAB"/>
    <w:multiLevelType w:val="hybridMultilevel"/>
    <w:tmpl w:val="F33E4F00"/>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0"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9E2E0E"/>
    <w:multiLevelType w:val="multilevel"/>
    <w:tmpl w:val="B576026A"/>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pStyle w:val="RAN1bullet3"/>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40"/>
  </w:num>
  <w:num w:numId="2">
    <w:abstractNumId w:val="43"/>
  </w:num>
  <w:num w:numId="3">
    <w:abstractNumId w:val="18"/>
  </w:num>
  <w:num w:numId="4">
    <w:abstractNumId w:val="34"/>
  </w:num>
  <w:num w:numId="5">
    <w:abstractNumId w:val="24"/>
  </w:num>
  <w:num w:numId="6">
    <w:abstractNumId w:val="25"/>
  </w:num>
  <w:num w:numId="7">
    <w:abstractNumId w:val="22"/>
  </w:num>
  <w:num w:numId="8">
    <w:abstractNumId w:val="41"/>
  </w:num>
  <w:num w:numId="9">
    <w:abstractNumId w:val="15"/>
  </w:num>
  <w:num w:numId="10">
    <w:abstractNumId w:val="12"/>
  </w:num>
  <w:num w:numId="11">
    <w:abstractNumId w:val="39"/>
  </w:num>
  <w:num w:numId="12">
    <w:abstractNumId w:val="16"/>
  </w:num>
  <w:num w:numId="13">
    <w:abstractNumId w:val="0"/>
  </w:num>
  <w:num w:numId="14">
    <w:abstractNumId w:val="10"/>
  </w:num>
  <w:num w:numId="15">
    <w:abstractNumId w:val="33"/>
  </w:num>
  <w:num w:numId="16">
    <w:abstractNumId w:val="42"/>
  </w:num>
  <w:num w:numId="17">
    <w:abstractNumId w:val="8"/>
  </w:num>
  <w:num w:numId="18">
    <w:abstractNumId w:val="29"/>
  </w:num>
  <w:num w:numId="19">
    <w:abstractNumId w:val="9"/>
  </w:num>
  <w:num w:numId="20">
    <w:abstractNumId w:val="19"/>
  </w:num>
  <w:num w:numId="21">
    <w:abstractNumId w:val="37"/>
  </w:num>
  <w:num w:numId="22">
    <w:abstractNumId w:val="11"/>
  </w:num>
  <w:num w:numId="23">
    <w:abstractNumId w:val="27"/>
  </w:num>
  <w:num w:numId="24">
    <w:abstractNumId w:val="35"/>
  </w:num>
  <w:num w:numId="25">
    <w:abstractNumId w:val="38"/>
  </w:num>
  <w:num w:numId="26">
    <w:abstractNumId w:val="20"/>
  </w:num>
  <w:num w:numId="27">
    <w:abstractNumId w:val="36"/>
  </w:num>
  <w:num w:numId="28">
    <w:abstractNumId w:val="28"/>
  </w:num>
  <w:num w:numId="29">
    <w:abstractNumId w:val="31"/>
  </w:num>
  <w:num w:numId="30">
    <w:abstractNumId w:val="30"/>
  </w:num>
  <w:num w:numId="31">
    <w:abstractNumId w:val="17"/>
  </w:num>
  <w:num w:numId="32">
    <w:abstractNumId w:val="6"/>
  </w:num>
  <w:num w:numId="33">
    <w:abstractNumId w:val="5"/>
  </w:num>
  <w:num w:numId="34">
    <w:abstractNumId w:val="13"/>
  </w:num>
  <w:num w:numId="35">
    <w:abstractNumId w:val="14"/>
  </w:num>
  <w:num w:numId="36">
    <w:abstractNumId w:val="26"/>
  </w:num>
  <w:num w:numId="37">
    <w:abstractNumId w:val="3"/>
  </w:num>
  <w:num w:numId="38">
    <w:abstractNumId w:val="23"/>
  </w:num>
  <w:num w:numId="39">
    <w:abstractNumId w:val="2"/>
  </w:num>
  <w:num w:numId="40">
    <w:abstractNumId w:val="4"/>
  </w:num>
  <w:num w:numId="41">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7"/>
  </w:num>
  <w:num w:numId="43">
    <w:abstractNumId w:val="21"/>
  </w:num>
  <w:num w:numId="44">
    <w:abstractNumId w:val="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28D"/>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A2C"/>
    <w:rsid w:val="00011D9F"/>
    <w:rsid w:val="00011F63"/>
    <w:rsid w:val="00012351"/>
    <w:rsid w:val="000129F9"/>
    <w:rsid w:val="00013795"/>
    <w:rsid w:val="00013904"/>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7E5"/>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27609"/>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9C3"/>
    <w:rsid w:val="00044A4D"/>
    <w:rsid w:val="0004510F"/>
    <w:rsid w:val="00045298"/>
    <w:rsid w:val="00045550"/>
    <w:rsid w:val="00046075"/>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0EE"/>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4A7"/>
    <w:rsid w:val="000865D7"/>
    <w:rsid w:val="00086882"/>
    <w:rsid w:val="000874B6"/>
    <w:rsid w:val="00087A69"/>
    <w:rsid w:val="00087E13"/>
    <w:rsid w:val="00087F01"/>
    <w:rsid w:val="00087FB3"/>
    <w:rsid w:val="0009048D"/>
    <w:rsid w:val="000908EC"/>
    <w:rsid w:val="00090E2D"/>
    <w:rsid w:val="00090FCA"/>
    <w:rsid w:val="0009157D"/>
    <w:rsid w:val="0009226C"/>
    <w:rsid w:val="00093020"/>
    <w:rsid w:val="00093263"/>
    <w:rsid w:val="000932C3"/>
    <w:rsid w:val="00093617"/>
    <w:rsid w:val="0009372B"/>
    <w:rsid w:val="000937B6"/>
    <w:rsid w:val="000943C0"/>
    <w:rsid w:val="000944E7"/>
    <w:rsid w:val="000946F6"/>
    <w:rsid w:val="00094778"/>
    <w:rsid w:val="00094BA0"/>
    <w:rsid w:val="00094C69"/>
    <w:rsid w:val="00095395"/>
    <w:rsid w:val="000959CC"/>
    <w:rsid w:val="00095DE4"/>
    <w:rsid w:val="00095E52"/>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BAF"/>
    <w:rsid w:val="000C4C69"/>
    <w:rsid w:val="000C5251"/>
    <w:rsid w:val="000C55D9"/>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59D6"/>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CE7"/>
    <w:rsid w:val="000F6D95"/>
    <w:rsid w:val="000F7176"/>
    <w:rsid w:val="000F72C1"/>
    <w:rsid w:val="000F766C"/>
    <w:rsid w:val="000F7713"/>
    <w:rsid w:val="001003D1"/>
    <w:rsid w:val="001004F9"/>
    <w:rsid w:val="0010053A"/>
    <w:rsid w:val="00100CDE"/>
    <w:rsid w:val="0010130E"/>
    <w:rsid w:val="0010155C"/>
    <w:rsid w:val="00101982"/>
    <w:rsid w:val="00101A9B"/>
    <w:rsid w:val="0010201D"/>
    <w:rsid w:val="00102668"/>
    <w:rsid w:val="00102B08"/>
    <w:rsid w:val="00102CEA"/>
    <w:rsid w:val="00102D91"/>
    <w:rsid w:val="00103674"/>
    <w:rsid w:val="00103B2C"/>
    <w:rsid w:val="00103BED"/>
    <w:rsid w:val="001041B2"/>
    <w:rsid w:val="0010554C"/>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5BAD"/>
    <w:rsid w:val="0011602B"/>
    <w:rsid w:val="001168DF"/>
    <w:rsid w:val="00116C10"/>
    <w:rsid w:val="00116DEE"/>
    <w:rsid w:val="00117194"/>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6790"/>
    <w:rsid w:val="001370CA"/>
    <w:rsid w:val="00137388"/>
    <w:rsid w:val="0013758F"/>
    <w:rsid w:val="001404B5"/>
    <w:rsid w:val="00140912"/>
    <w:rsid w:val="00140C2F"/>
    <w:rsid w:val="00140E71"/>
    <w:rsid w:val="00141855"/>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30D"/>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2DB"/>
    <w:rsid w:val="0018574D"/>
    <w:rsid w:val="00185758"/>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3580"/>
    <w:rsid w:val="00193AA8"/>
    <w:rsid w:val="00193D76"/>
    <w:rsid w:val="00195181"/>
    <w:rsid w:val="00195276"/>
    <w:rsid w:val="001957FA"/>
    <w:rsid w:val="00195842"/>
    <w:rsid w:val="0019614B"/>
    <w:rsid w:val="00196CDE"/>
    <w:rsid w:val="00197E18"/>
    <w:rsid w:val="00197F9F"/>
    <w:rsid w:val="001A05CE"/>
    <w:rsid w:val="001A0C7D"/>
    <w:rsid w:val="001A0F86"/>
    <w:rsid w:val="001A1352"/>
    <w:rsid w:val="001A14EF"/>
    <w:rsid w:val="001A1581"/>
    <w:rsid w:val="001A21CC"/>
    <w:rsid w:val="001A2C92"/>
    <w:rsid w:val="001A3319"/>
    <w:rsid w:val="001A386B"/>
    <w:rsid w:val="001A3AD0"/>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1C3"/>
    <w:rsid w:val="001C0569"/>
    <w:rsid w:val="001C0F66"/>
    <w:rsid w:val="001C148B"/>
    <w:rsid w:val="001C1999"/>
    <w:rsid w:val="001C2029"/>
    <w:rsid w:val="001C2F8F"/>
    <w:rsid w:val="001C3363"/>
    <w:rsid w:val="001C3850"/>
    <w:rsid w:val="001C3AD5"/>
    <w:rsid w:val="001C49F8"/>
    <w:rsid w:val="001C4FC0"/>
    <w:rsid w:val="001C5CA7"/>
    <w:rsid w:val="001C5F6E"/>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157"/>
    <w:rsid w:val="001D52BC"/>
    <w:rsid w:val="001D5ACC"/>
    <w:rsid w:val="001D5F89"/>
    <w:rsid w:val="001D6055"/>
    <w:rsid w:val="001D61C3"/>
    <w:rsid w:val="001D6FE5"/>
    <w:rsid w:val="001D791C"/>
    <w:rsid w:val="001D7A39"/>
    <w:rsid w:val="001D7BA3"/>
    <w:rsid w:val="001E03AD"/>
    <w:rsid w:val="001E0740"/>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44A"/>
    <w:rsid w:val="001E68E7"/>
    <w:rsid w:val="001E6C25"/>
    <w:rsid w:val="001E6F8B"/>
    <w:rsid w:val="001E7149"/>
    <w:rsid w:val="001E76A1"/>
    <w:rsid w:val="001E7B7F"/>
    <w:rsid w:val="001E7BCF"/>
    <w:rsid w:val="001E7F8E"/>
    <w:rsid w:val="001F0528"/>
    <w:rsid w:val="001F0946"/>
    <w:rsid w:val="001F155D"/>
    <w:rsid w:val="001F1DFF"/>
    <w:rsid w:val="001F2420"/>
    <w:rsid w:val="001F24E3"/>
    <w:rsid w:val="001F2632"/>
    <w:rsid w:val="001F2683"/>
    <w:rsid w:val="001F2CFD"/>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818"/>
    <w:rsid w:val="00212D25"/>
    <w:rsid w:val="00213732"/>
    <w:rsid w:val="00213CA5"/>
    <w:rsid w:val="00214358"/>
    <w:rsid w:val="00214973"/>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52B4"/>
    <w:rsid w:val="00225813"/>
    <w:rsid w:val="00226D83"/>
    <w:rsid w:val="00227079"/>
    <w:rsid w:val="00230070"/>
    <w:rsid w:val="00230BC7"/>
    <w:rsid w:val="00230F0D"/>
    <w:rsid w:val="002310F6"/>
    <w:rsid w:val="00231238"/>
    <w:rsid w:val="00231AF0"/>
    <w:rsid w:val="00232883"/>
    <w:rsid w:val="00232ED5"/>
    <w:rsid w:val="00233541"/>
    <w:rsid w:val="00234680"/>
    <w:rsid w:val="00234923"/>
    <w:rsid w:val="00234ACA"/>
    <w:rsid w:val="002352CB"/>
    <w:rsid w:val="002353F4"/>
    <w:rsid w:val="00235A56"/>
    <w:rsid w:val="002368D5"/>
    <w:rsid w:val="002374E2"/>
    <w:rsid w:val="00237750"/>
    <w:rsid w:val="00237A8C"/>
    <w:rsid w:val="00237AEB"/>
    <w:rsid w:val="00237D0B"/>
    <w:rsid w:val="00240AD3"/>
    <w:rsid w:val="00240F63"/>
    <w:rsid w:val="00241E1F"/>
    <w:rsid w:val="00242940"/>
    <w:rsid w:val="00242C6B"/>
    <w:rsid w:val="00242CFB"/>
    <w:rsid w:val="00242F87"/>
    <w:rsid w:val="002434FA"/>
    <w:rsid w:val="002435EB"/>
    <w:rsid w:val="002436DF"/>
    <w:rsid w:val="00243AD9"/>
    <w:rsid w:val="00244518"/>
    <w:rsid w:val="00244CD3"/>
    <w:rsid w:val="002455B4"/>
    <w:rsid w:val="00245839"/>
    <w:rsid w:val="00245C08"/>
    <w:rsid w:val="00245E09"/>
    <w:rsid w:val="00245E25"/>
    <w:rsid w:val="00246374"/>
    <w:rsid w:val="00246464"/>
    <w:rsid w:val="002464C9"/>
    <w:rsid w:val="00246958"/>
    <w:rsid w:val="00247203"/>
    <w:rsid w:val="0024790A"/>
    <w:rsid w:val="002479E1"/>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4989"/>
    <w:rsid w:val="00265755"/>
    <w:rsid w:val="00265927"/>
    <w:rsid w:val="00265D3F"/>
    <w:rsid w:val="00265E89"/>
    <w:rsid w:val="00266D12"/>
    <w:rsid w:val="00266E91"/>
    <w:rsid w:val="002676D3"/>
    <w:rsid w:val="00267727"/>
    <w:rsid w:val="002678CE"/>
    <w:rsid w:val="00270660"/>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1D56"/>
    <w:rsid w:val="00282038"/>
    <w:rsid w:val="00283225"/>
    <w:rsid w:val="0028393C"/>
    <w:rsid w:val="00283A74"/>
    <w:rsid w:val="00283BF6"/>
    <w:rsid w:val="00284032"/>
    <w:rsid w:val="00284638"/>
    <w:rsid w:val="00284733"/>
    <w:rsid w:val="00284952"/>
    <w:rsid w:val="00284E44"/>
    <w:rsid w:val="002850E3"/>
    <w:rsid w:val="00285B00"/>
    <w:rsid w:val="002872FC"/>
    <w:rsid w:val="002876F1"/>
    <w:rsid w:val="00287712"/>
    <w:rsid w:val="002877FB"/>
    <w:rsid w:val="00287A5A"/>
    <w:rsid w:val="00287B8D"/>
    <w:rsid w:val="00287D94"/>
    <w:rsid w:val="00290096"/>
    <w:rsid w:val="002900F1"/>
    <w:rsid w:val="002901F7"/>
    <w:rsid w:val="00290836"/>
    <w:rsid w:val="00291247"/>
    <w:rsid w:val="002913BD"/>
    <w:rsid w:val="0029160B"/>
    <w:rsid w:val="00291A3D"/>
    <w:rsid w:val="00291A3F"/>
    <w:rsid w:val="00291C1A"/>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6EBB"/>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2"/>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1F71"/>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2C75"/>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3A22"/>
    <w:rsid w:val="00314218"/>
    <w:rsid w:val="0031425F"/>
    <w:rsid w:val="00315E64"/>
    <w:rsid w:val="00316084"/>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A69"/>
    <w:rsid w:val="00327D75"/>
    <w:rsid w:val="00327FA7"/>
    <w:rsid w:val="00327FE5"/>
    <w:rsid w:val="003308CC"/>
    <w:rsid w:val="00330B9F"/>
    <w:rsid w:val="00330D81"/>
    <w:rsid w:val="003318F6"/>
    <w:rsid w:val="00331AEB"/>
    <w:rsid w:val="00331B23"/>
    <w:rsid w:val="0033208B"/>
    <w:rsid w:val="0033297A"/>
    <w:rsid w:val="00332B84"/>
    <w:rsid w:val="00332E37"/>
    <w:rsid w:val="00332F13"/>
    <w:rsid w:val="0033328D"/>
    <w:rsid w:val="003351C5"/>
    <w:rsid w:val="00335411"/>
    <w:rsid w:val="003360CF"/>
    <w:rsid w:val="00336266"/>
    <w:rsid w:val="0033629E"/>
    <w:rsid w:val="00336B44"/>
    <w:rsid w:val="00336B9A"/>
    <w:rsid w:val="00336C59"/>
    <w:rsid w:val="00336D93"/>
    <w:rsid w:val="0033715D"/>
    <w:rsid w:val="00340428"/>
    <w:rsid w:val="003406E0"/>
    <w:rsid w:val="00340B6E"/>
    <w:rsid w:val="0034144A"/>
    <w:rsid w:val="003414EA"/>
    <w:rsid w:val="0034163E"/>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AAA"/>
    <w:rsid w:val="00350CD1"/>
    <w:rsid w:val="00351FCB"/>
    <w:rsid w:val="00352260"/>
    <w:rsid w:val="00352F2F"/>
    <w:rsid w:val="003530F2"/>
    <w:rsid w:val="0035466C"/>
    <w:rsid w:val="00354CD8"/>
    <w:rsid w:val="0035546D"/>
    <w:rsid w:val="00356AB0"/>
    <w:rsid w:val="00356DB5"/>
    <w:rsid w:val="0035700A"/>
    <w:rsid w:val="0035750F"/>
    <w:rsid w:val="003576A2"/>
    <w:rsid w:val="00357F85"/>
    <w:rsid w:val="003601F7"/>
    <w:rsid w:val="00361270"/>
    <w:rsid w:val="003612FC"/>
    <w:rsid w:val="0036143D"/>
    <w:rsid w:val="00361689"/>
    <w:rsid w:val="003619F3"/>
    <w:rsid w:val="00361E88"/>
    <w:rsid w:val="0036204C"/>
    <w:rsid w:val="00362ED2"/>
    <w:rsid w:val="00363025"/>
    <w:rsid w:val="00363612"/>
    <w:rsid w:val="00364365"/>
    <w:rsid w:val="0036468E"/>
    <w:rsid w:val="0036487C"/>
    <w:rsid w:val="003652C3"/>
    <w:rsid w:val="00365954"/>
    <w:rsid w:val="00366069"/>
    <w:rsid w:val="00366527"/>
    <w:rsid w:val="00366844"/>
    <w:rsid w:val="003674A1"/>
    <w:rsid w:val="0036784F"/>
    <w:rsid w:val="00367C06"/>
    <w:rsid w:val="00367C5D"/>
    <w:rsid w:val="0037064E"/>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BD2"/>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C2E"/>
    <w:rsid w:val="00390DF0"/>
    <w:rsid w:val="0039134B"/>
    <w:rsid w:val="0039178F"/>
    <w:rsid w:val="003919C4"/>
    <w:rsid w:val="00392193"/>
    <w:rsid w:val="00392284"/>
    <w:rsid w:val="00392A34"/>
    <w:rsid w:val="00392CAB"/>
    <w:rsid w:val="00392FBA"/>
    <w:rsid w:val="00393011"/>
    <w:rsid w:val="00393342"/>
    <w:rsid w:val="00393E22"/>
    <w:rsid w:val="00394005"/>
    <w:rsid w:val="003945F8"/>
    <w:rsid w:val="003948C1"/>
    <w:rsid w:val="003954B5"/>
    <w:rsid w:val="00395564"/>
    <w:rsid w:val="00395FE7"/>
    <w:rsid w:val="00396027"/>
    <w:rsid w:val="00396120"/>
    <w:rsid w:val="0039620A"/>
    <w:rsid w:val="00396B84"/>
    <w:rsid w:val="00396F13"/>
    <w:rsid w:val="003971A8"/>
    <w:rsid w:val="003A043F"/>
    <w:rsid w:val="003A0B97"/>
    <w:rsid w:val="003A1523"/>
    <w:rsid w:val="003A15DD"/>
    <w:rsid w:val="003A257F"/>
    <w:rsid w:val="003A273E"/>
    <w:rsid w:val="003A28CA"/>
    <w:rsid w:val="003A2A79"/>
    <w:rsid w:val="003A2ECC"/>
    <w:rsid w:val="003A3034"/>
    <w:rsid w:val="003A390E"/>
    <w:rsid w:val="003A480D"/>
    <w:rsid w:val="003A488C"/>
    <w:rsid w:val="003A4C3E"/>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034"/>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6A7F"/>
    <w:rsid w:val="003D711C"/>
    <w:rsid w:val="003D7131"/>
    <w:rsid w:val="003D7C0D"/>
    <w:rsid w:val="003D7D10"/>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D22"/>
    <w:rsid w:val="003E5E4F"/>
    <w:rsid w:val="003E60CE"/>
    <w:rsid w:val="003E6653"/>
    <w:rsid w:val="003E6DD5"/>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319"/>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7E7"/>
    <w:rsid w:val="00402970"/>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572"/>
    <w:rsid w:val="00407CA2"/>
    <w:rsid w:val="00407F1A"/>
    <w:rsid w:val="00407F2A"/>
    <w:rsid w:val="00410D86"/>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60E"/>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3A76"/>
    <w:rsid w:val="00433D24"/>
    <w:rsid w:val="004340C4"/>
    <w:rsid w:val="004349EF"/>
    <w:rsid w:val="00434B77"/>
    <w:rsid w:val="00434C24"/>
    <w:rsid w:val="00434FD2"/>
    <w:rsid w:val="00435283"/>
    <w:rsid w:val="004358E1"/>
    <w:rsid w:val="004366A9"/>
    <w:rsid w:val="00436767"/>
    <w:rsid w:val="00436EBC"/>
    <w:rsid w:val="00437610"/>
    <w:rsid w:val="00437A7A"/>
    <w:rsid w:val="0044015A"/>
    <w:rsid w:val="00440318"/>
    <w:rsid w:val="004404B0"/>
    <w:rsid w:val="004404D8"/>
    <w:rsid w:val="00440C30"/>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85B"/>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210B"/>
    <w:rsid w:val="0046228E"/>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2B6"/>
    <w:rsid w:val="00467CA4"/>
    <w:rsid w:val="004708FE"/>
    <w:rsid w:val="00470BFF"/>
    <w:rsid w:val="00471BD1"/>
    <w:rsid w:val="00471CC5"/>
    <w:rsid w:val="00472169"/>
    <w:rsid w:val="00472CBE"/>
    <w:rsid w:val="00472D11"/>
    <w:rsid w:val="004733F3"/>
    <w:rsid w:val="00473594"/>
    <w:rsid w:val="0047412A"/>
    <w:rsid w:val="00474496"/>
    <w:rsid w:val="004746EB"/>
    <w:rsid w:val="00474C30"/>
    <w:rsid w:val="00474DA3"/>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288"/>
    <w:rsid w:val="004833F8"/>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7FD"/>
    <w:rsid w:val="00494B5B"/>
    <w:rsid w:val="00494F3E"/>
    <w:rsid w:val="00495A43"/>
    <w:rsid w:val="00496384"/>
    <w:rsid w:val="004965D7"/>
    <w:rsid w:val="0049661C"/>
    <w:rsid w:val="004969D2"/>
    <w:rsid w:val="00496AC2"/>
    <w:rsid w:val="0049714F"/>
    <w:rsid w:val="0049723C"/>
    <w:rsid w:val="0049741E"/>
    <w:rsid w:val="00497849"/>
    <w:rsid w:val="00497CD2"/>
    <w:rsid w:val="004A04D4"/>
    <w:rsid w:val="004A0750"/>
    <w:rsid w:val="004A1190"/>
    <w:rsid w:val="004A1697"/>
    <w:rsid w:val="004A1A12"/>
    <w:rsid w:val="004A1BA0"/>
    <w:rsid w:val="004A1EE9"/>
    <w:rsid w:val="004A20E7"/>
    <w:rsid w:val="004A227F"/>
    <w:rsid w:val="004A2604"/>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12"/>
    <w:rsid w:val="004A7B9F"/>
    <w:rsid w:val="004B050B"/>
    <w:rsid w:val="004B0877"/>
    <w:rsid w:val="004B0CA2"/>
    <w:rsid w:val="004B154F"/>
    <w:rsid w:val="004B2915"/>
    <w:rsid w:val="004B2F20"/>
    <w:rsid w:val="004B3546"/>
    <w:rsid w:val="004B3649"/>
    <w:rsid w:val="004B3A8F"/>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124"/>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BD2"/>
    <w:rsid w:val="004E0E74"/>
    <w:rsid w:val="004E1C12"/>
    <w:rsid w:val="004E223B"/>
    <w:rsid w:val="004E389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1FE"/>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06F"/>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55B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C80"/>
    <w:rsid w:val="00533D97"/>
    <w:rsid w:val="00533F89"/>
    <w:rsid w:val="00533FF6"/>
    <w:rsid w:val="00534CBA"/>
    <w:rsid w:val="00534E21"/>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2C"/>
    <w:rsid w:val="00567575"/>
    <w:rsid w:val="005679C7"/>
    <w:rsid w:val="00567D33"/>
    <w:rsid w:val="00570C2B"/>
    <w:rsid w:val="005716D6"/>
    <w:rsid w:val="00571837"/>
    <w:rsid w:val="00573266"/>
    <w:rsid w:val="00573284"/>
    <w:rsid w:val="00573F27"/>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365"/>
    <w:rsid w:val="0058730F"/>
    <w:rsid w:val="00590185"/>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451"/>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63D"/>
    <w:rsid w:val="005B1BE5"/>
    <w:rsid w:val="005B23B5"/>
    <w:rsid w:val="005B2582"/>
    <w:rsid w:val="005B2B21"/>
    <w:rsid w:val="005B3770"/>
    <w:rsid w:val="005B37F2"/>
    <w:rsid w:val="005B419F"/>
    <w:rsid w:val="005B43F8"/>
    <w:rsid w:val="005B4D37"/>
    <w:rsid w:val="005B6ADE"/>
    <w:rsid w:val="005B6FF8"/>
    <w:rsid w:val="005B7553"/>
    <w:rsid w:val="005B78D7"/>
    <w:rsid w:val="005B78DB"/>
    <w:rsid w:val="005B7957"/>
    <w:rsid w:val="005C0492"/>
    <w:rsid w:val="005C078F"/>
    <w:rsid w:val="005C09B1"/>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BE"/>
    <w:rsid w:val="005E5FC4"/>
    <w:rsid w:val="005E6447"/>
    <w:rsid w:val="005E64DB"/>
    <w:rsid w:val="005E68F1"/>
    <w:rsid w:val="005E72BA"/>
    <w:rsid w:val="005E7D29"/>
    <w:rsid w:val="005F00BA"/>
    <w:rsid w:val="005F0299"/>
    <w:rsid w:val="005F0342"/>
    <w:rsid w:val="005F0516"/>
    <w:rsid w:val="005F0C73"/>
    <w:rsid w:val="005F0DB8"/>
    <w:rsid w:val="005F0FAA"/>
    <w:rsid w:val="005F21E2"/>
    <w:rsid w:val="005F2CCB"/>
    <w:rsid w:val="005F3B5E"/>
    <w:rsid w:val="005F3C62"/>
    <w:rsid w:val="005F41AF"/>
    <w:rsid w:val="005F45C1"/>
    <w:rsid w:val="005F46C4"/>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402"/>
    <w:rsid w:val="00607EED"/>
    <w:rsid w:val="00610851"/>
    <w:rsid w:val="0061091F"/>
    <w:rsid w:val="0061096D"/>
    <w:rsid w:val="00611C29"/>
    <w:rsid w:val="006123AA"/>
    <w:rsid w:val="00612C06"/>
    <w:rsid w:val="00613441"/>
    <w:rsid w:val="006134E3"/>
    <w:rsid w:val="00613714"/>
    <w:rsid w:val="0061375B"/>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3CA"/>
    <w:rsid w:val="006224DE"/>
    <w:rsid w:val="0062269A"/>
    <w:rsid w:val="006226E4"/>
    <w:rsid w:val="0062282C"/>
    <w:rsid w:val="00622ADC"/>
    <w:rsid w:val="006235A8"/>
    <w:rsid w:val="006235D2"/>
    <w:rsid w:val="0062434A"/>
    <w:rsid w:val="00625019"/>
    <w:rsid w:val="0062513F"/>
    <w:rsid w:val="006253FE"/>
    <w:rsid w:val="00625A2D"/>
    <w:rsid w:val="00625EF3"/>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1F4B"/>
    <w:rsid w:val="006321A0"/>
    <w:rsid w:val="006327CC"/>
    <w:rsid w:val="006328A5"/>
    <w:rsid w:val="00632F59"/>
    <w:rsid w:val="0063393B"/>
    <w:rsid w:val="00633BC0"/>
    <w:rsid w:val="00633D1C"/>
    <w:rsid w:val="006348C9"/>
    <w:rsid w:val="006351F9"/>
    <w:rsid w:val="00635C58"/>
    <w:rsid w:val="00637231"/>
    <w:rsid w:val="00637373"/>
    <w:rsid w:val="00637797"/>
    <w:rsid w:val="00640125"/>
    <w:rsid w:val="00640A90"/>
    <w:rsid w:val="00640C87"/>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645"/>
    <w:rsid w:val="00647732"/>
    <w:rsid w:val="006477A4"/>
    <w:rsid w:val="00647C17"/>
    <w:rsid w:val="00647D2A"/>
    <w:rsid w:val="00650785"/>
    <w:rsid w:val="00650B27"/>
    <w:rsid w:val="00650EDD"/>
    <w:rsid w:val="00651474"/>
    <w:rsid w:val="00651D85"/>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6B5A"/>
    <w:rsid w:val="0065724E"/>
    <w:rsid w:val="00657521"/>
    <w:rsid w:val="00657577"/>
    <w:rsid w:val="00657746"/>
    <w:rsid w:val="00657BB7"/>
    <w:rsid w:val="00657BF1"/>
    <w:rsid w:val="0066051D"/>
    <w:rsid w:val="0066064F"/>
    <w:rsid w:val="00660D5C"/>
    <w:rsid w:val="00660FC1"/>
    <w:rsid w:val="00661C63"/>
    <w:rsid w:val="00662034"/>
    <w:rsid w:val="00662714"/>
    <w:rsid w:val="006627FD"/>
    <w:rsid w:val="00662DCF"/>
    <w:rsid w:val="00663576"/>
    <w:rsid w:val="006635DC"/>
    <w:rsid w:val="00663707"/>
    <w:rsid w:val="006639CC"/>
    <w:rsid w:val="00663B4A"/>
    <w:rsid w:val="00663C7C"/>
    <w:rsid w:val="00663E5F"/>
    <w:rsid w:val="006640E4"/>
    <w:rsid w:val="00664393"/>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C13"/>
    <w:rsid w:val="0067768E"/>
    <w:rsid w:val="00680422"/>
    <w:rsid w:val="00680654"/>
    <w:rsid w:val="006808D4"/>
    <w:rsid w:val="00680A4F"/>
    <w:rsid w:val="00680CB2"/>
    <w:rsid w:val="00680FE5"/>
    <w:rsid w:val="00680FFB"/>
    <w:rsid w:val="00681700"/>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2F0"/>
    <w:rsid w:val="00692984"/>
    <w:rsid w:val="0069337F"/>
    <w:rsid w:val="006934D1"/>
    <w:rsid w:val="0069363F"/>
    <w:rsid w:val="006937EE"/>
    <w:rsid w:val="00693DD0"/>
    <w:rsid w:val="00694A2B"/>
    <w:rsid w:val="00694FCF"/>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486"/>
    <w:rsid w:val="006B2854"/>
    <w:rsid w:val="006B2D3F"/>
    <w:rsid w:val="006B3077"/>
    <w:rsid w:val="006B30E4"/>
    <w:rsid w:val="006B3451"/>
    <w:rsid w:val="006B35CB"/>
    <w:rsid w:val="006B3890"/>
    <w:rsid w:val="006B3948"/>
    <w:rsid w:val="006B39BB"/>
    <w:rsid w:val="006B3F51"/>
    <w:rsid w:val="006B5279"/>
    <w:rsid w:val="006B5715"/>
    <w:rsid w:val="006B6330"/>
    <w:rsid w:val="006B6A80"/>
    <w:rsid w:val="006B6F24"/>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13C"/>
    <w:rsid w:val="006D0425"/>
    <w:rsid w:val="006D05BF"/>
    <w:rsid w:val="006D074F"/>
    <w:rsid w:val="006D099C"/>
    <w:rsid w:val="006D0C2F"/>
    <w:rsid w:val="006D142D"/>
    <w:rsid w:val="006D18B5"/>
    <w:rsid w:val="006D216F"/>
    <w:rsid w:val="006D21C6"/>
    <w:rsid w:val="006D254D"/>
    <w:rsid w:val="006D2864"/>
    <w:rsid w:val="006D3179"/>
    <w:rsid w:val="006D3258"/>
    <w:rsid w:val="006D3359"/>
    <w:rsid w:val="006D348B"/>
    <w:rsid w:val="006D370F"/>
    <w:rsid w:val="006D39AD"/>
    <w:rsid w:val="006D3D9A"/>
    <w:rsid w:val="006D44A2"/>
    <w:rsid w:val="006D45F7"/>
    <w:rsid w:val="006D48D4"/>
    <w:rsid w:val="006D497E"/>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447"/>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1E65"/>
    <w:rsid w:val="006F223F"/>
    <w:rsid w:val="006F30A7"/>
    <w:rsid w:val="006F3296"/>
    <w:rsid w:val="006F3B59"/>
    <w:rsid w:val="006F4963"/>
    <w:rsid w:val="006F4E99"/>
    <w:rsid w:val="006F51AA"/>
    <w:rsid w:val="006F54E4"/>
    <w:rsid w:val="006F5637"/>
    <w:rsid w:val="006F57DA"/>
    <w:rsid w:val="006F60E8"/>
    <w:rsid w:val="006F65B6"/>
    <w:rsid w:val="006F70A7"/>
    <w:rsid w:val="006F743B"/>
    <w:rsid w:val="006F764F"/>
    <w:rsid w:val="006F780E"/>
    <w:rsid w:val="006F7AD3"/>
    <w:rsid w:val="006F7B02"/>
    <w:rsid w:val="006F7CF0"/>
    <w:rsid w:val="00700198"/>
    <w:rsid w:val="007003F9"/>
    <w:rsid w:val="00700F81"/>
    <w:rsid w:val="00700FAB"/>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1EE9"/>
    <w:rsid w:val="0071213A"/>
    <w:rsid w:val="0071221F"/>
    <w:rsid w:val="0071246C"/>
    <w:rsid w:val="00713D13"/>
    <w:rsid w:val="0071449E"/>
    <w:rsid w:val="007144E3"/>
    <w:rsid w:val="007147C4"/>
    <w:rsid w:val="00714FAC"/>
    <w:rsid w:val="00715200"/>
    <w:rsid w:val="007157FE"/>
    <w:rsid w:val="00715D4D"/>
    <w:rsid w:val="00717043"/>
    <w:rsid w:val="007170ED"/>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5F2C"/>
    <w:rsid w:val="007664AC"/>
    <w:rsid w:val="007667C0"/>
    <w:rsid w:val="00766D0A"/>
    <w:rsid w:val="00767306"/>
    <w:rsid w:val="007673D0"/>
    <w:rsid w:val="00767C7A"/>
    <w:rsid w:val="00767CAB"/>
    <w:rsid w:val="00767F2D"/>
    <w:rsid w:val="007705C6"/>
    <w:rsid w:val="007708EA"/>
    <w:rsid w:val="007715DD"/>
    <w:rsid w:val="00771B07"/>
    <w:rsid w:val="00771C9A"/>
    <w:rsid w:val="00773CE9"/>
    <w:rsid w:val="00773D09"/>
    <w:rsid w:val="00774714"/>
    <w:rsid w:val="00774A05"/>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0338"/>
    <w:rsid w:val="00791A49"/>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DFD"/>
    <w:rsid w:val="007A013E"/>
    <w:rsid w:val="007A02D1"/>
    <w:rsid w:val="007A0613"/>
    <w:rsid w:val="007A1046"/>
    <w:rsid w:val="007A10F8"/>
    <w:rsid w:val="007A128D"/>
    <w:rsid w:val="007A1328"/>
    <w:rsid w:val="007A1AA2"/>
    <w:rsid w:val="007A1DC1"/>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3E"/>
    <w:rsid w:val="007A62F0"/>
    <w:rsid w:val="007A7508"/>
    <w:rsid w:val="007B007F"/>
    <w:rsid w:val="007B064F"/>
    <w:rsid w:val="007B0E32"/>
    <w:rsid w:val="007B15C7"/>
    <w:rsid w:val="007B1629"/>
    <w:rsid w:val="007B162E"/>
    <w:rsid w:val="007B1757"/>
    <w:rsid w:val="007B2154"/>
    <w:rsid w:val="007B246C"/>
    <w:rsid w:val="007B27B4"/>
    <w:rsid w:val="007B3AED"/>
    <w:rsid w:val="007B3D6C"/>
    <w:rsid w:val="007B4773"/>
    <w:rsid w:val="007B51D9"/>
    <w:rsid w:val="007B5280"/>
    <w:rsid w:val="007B539F"/>
    <w:rsid w:val="007B57A2"/>
    <w:rsid w:val="007B5A90"/>
    <w:rsid w:val="007B5AAE"/>
    <w:rsid w:val="007B60B5"/>
    <w:rsid w:val="007B6595"/>
    <w:rsid w:val="007B6AD0"/>
    <w:rsid w:val="007B70A0"/>
    <w:rsid w:val="007B74D9"/>
    <w:rsid w:val="007B7721"/>
    <w:rsid w:val="007B789D"/>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8F9"/>
    <w:rsid w:val="007D5927"/>
    <w:rsid w:val="007D5AEA"/>
    <w:rsid w:val="007D5B1F"/>
    <w:rsid w:val="007D5CAD"/>
    <w:rsid w:val="007D6241"/>
    <w:rsid w:val="007D6255"/>
    <w:rsid w:val="007D67B4"/>
    <w:rsid w:val="007D6E91"/>
    <w:rsid w:val="007D6EC6"/>
    <w:rsid w:val="007D6F3A"/>
    <w:rsid w:val="007D712B"/>
    <w:rsid w:val="007E0B3A"/>
    <w:rsid w:val="007E0BBC"/>
    <w:rsid w:val="007E104F"/>
    <w:rsid w:val="007E2295"/>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770"/>
    <w:rsid w:val="007F0A09"/>
    <w:rsid w:val="007F0FAF"/>
    <w:rsid w:val="007F1161"/>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28E"/>
    <w:rsid w:val="007F45BF"/>
    <w:rsid w:val="007F495A"/>
    <w:rsid w:val="007F511F"/>
    <w:rsid w:val="007F53AC"/>
    <w:rsid w:val="007F5547"/>
    <w:rsid w:val="007F5C52"/>
    <w:rsid w:val="007F65F4"/>
    <w:rsid w:val="007F6753"/>
    <w:rsid w:val="007F6B36"/>
    <w:rsid w:val="007F6C26"/>
    <w:rsid w:val="007F7578"/>
    <w:rsid w:val="007F75D1"/>
    <w:rsid w:val="007F784E"/>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0D3D"/>
    <w:rsid w:val="0082121C"/>
    <w:rsid w:val="00821BA7"/>
    <w:rsid w:val="0082228A"/>
    <w:rsid w:val="008226EB"/>
    <w:rsid w:val="0082284C"/>
    <w:rsid w:val="00822AB9"/>
    <w:rsid w:val="00822B7B"/>
    <w:rsid w:val="00822C35"/>
    <w:rsid w:val="00823604"/>
    <w:rsid w:val="0082376A"/>
    <w:rsid w:val="008237BC"/>
    <w:rsid w:val="00823E22"/>
    <w:rsid w:val="00824922"/>
    <w:rsid w:val="008250A2"/>
    <w:rsid w:val="00825265"/>
    <w:rsid w:val="008257BA"/>
    <w:rsid w:val="00825BD6"/>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D81"/>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9AC"/>
    <w:rsid w:val="00857B3A"/>
    <w:rsid w:val="00861281"/>
    <w:rsid w:val="00861849"/>
    <w:rsid w:val="00861D65"/>
    <w:rsid w:val="008620F0"/>
    <w:rsid w:val="0086227A"/>
    <w:rsid w:val="00862308"/>
    <w:rsid w:val="008625EA"/>
    <w:rsid w:val="00862F08"/>
    <w:rsid w:val="008632E4"/>
    <w:rsid w:val="0086333B"/>
    <w:rsid w:val="0086374E"/>
    <w:rsid w:val="00863B7A"/>
    <w:rsid w:val="00863FD1"/>
    <w:rsid w:val="008648AC"/>
    <w:rsid w:val="00864BDE"/>
    <w:rsid w:val="00864D62"/>
    <w:rsid w:val="0086501C"/>
    <w:rsid w:val="00865421"/>
    <w:rsid w:val="008654A5"/>
    <w:rsid w:val="008658CC"/>
    <w:rsid w:val="00865AD4"/>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588C"/>
    <w:rsid w:val="008764D8"/>
    <w:rsid w:val="0087664C"/>
    <w:rsid w:val="008768FE"/>
    <w:rsid w:val="00876926"/>
    <w:rsid w:val="00877251"/>
    <w:rsid w:val="00877605"/>
    <w:rsid w:val="00877984"/>
    <w:rsid w:val="008779A4"/>
    <w:rsid w:val="00877B09"/>
    <w:rsid w:val="00877FFB"/>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2DA6"/>
    <w:rsid w:val="008833E7"/>
    <w:rsid w:val="008838ED"/>
    <w:rsid w:val="0088421A"/>
    <w:rsid w:val="008844C9"/>
    <w:rsid w:val="00884A24"/>
    <w:rsid w:val="00884BE3"/>
    <w:rsid w:val="00885042"/>
    <w:rsid w:val="00885B1B"/>
    <w:rsid w:val="00885EB8"/>
    <w:rsid w:val="00886485"/>
    <w:rsid w:val="00886599"/>
    <w:rsid w:val="00887380"/>
    <w:rsid w:val="008873F4"/>
    <w:rsid w:val="00887C04"/>
    <w:rsid w:val="00887D46"/>
    <w:rsid w:val="00890547"/>
    <w:rsid w:val="00890895"/>
    <w:rsid w:val="00891785"/>
    <w:rsid w:val="00891BD3"/>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3F9F"/>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D92"/>
    <w:rsid w:val="008D2922"/>
    <w:rsid w:val="008D31CE"/>
    <w:rsid w:val="008D3B33"/>
    <w:rsid w:val="008D3B4E"/>
    <w:rsid w:val="008D3F8B"/>
    <w:rsid w:val="008D4BE0"/>
    <w:rsid w:val="008D549E"/>
    <w:rsid w:val="008D70C8"/>
    <w:rsid w:val="008D71B8"/>
    <w:rsid w:val="008D72F2"/>
    <w:rsid w:val="008D7548"/>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80B"/>
    <w:rsid w:val="008E3980"/>
    <w:rsid w:val="008E39CA"/>
    <w:rsid w:val="008E4A8F"/>
    <w:rsid w:val="008E54F8"/>
    <w:rsid w:val="008E5A11"/>
    <w:rsid w:val="008E5AB4"/>
    <w:rsid w:val="008E5FB9"/>
    <w:rsid w:val="008E691A"/>
    <w:rsid w:val="008E6F81"/>
    <w:rsid w:val="008E711A"/>
    <w:rsid w:val="008F0641"/>
    <w:rsid w:val="008F0807"/>
    <w:rsid w:val="008F117B"/>
    <w:rsid w:val="008F1812"/>
    <w:rsid w:val="008F1EA9"/>
    <w:rsid w:val="008F1ED1"/>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65E"/>
    <w:rsid w:val="00911EEF"/>
    <w:rsid w:val="00912C9E"/>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9D6"/>
    <w:rsid w:val="00927F15"/>
    <w:rsid w:val="00930049"/>
    <w:rsid w:val="009305A7"/>
    <w:rsid w:val="00930A48"/>
    <w:rsid w:val="00931797"/>
    <w:rsid w:val="00931B81"/>
    <w:rsid w:val="00931FF7"/>
    <w:rsid w:val="00932C33"/>
    <w:rsid w:val="00932D56"/>
    <w:rsid w:val="00933742"/>
    <w:rsid w:val="00933794"/>
    <w:rsid w:val="009337B5"/>
    <w:rsid w:val="009339C8"/>
    <w:rsid w:val="00933BBF"/>
    <w:rsid w:val="0093481B"/>
    <w:rsid w:val="00934901"/>
    <w:rsid w:val="009349A1"/>
    <w:rsid w:val="00934D47"/>
    <w:rsid w:val="00934DE9"/>
    <w:rsid w:val="00935164"/>
    <w:rsid w:val="009351BF"/>
    <w:rsid w:val="009356D1"/>
    <w:rsid w:val="009359D7"/>
    <w:rsid w:val="00935D23"/>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9F"/>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563F"/>
    <w:rsid w:val="00956C7A"/>
    <w:rsid w:val="00956D25"/>
    <w:rsid w:val="00956FD2"/>
    <w:rsid w:val="00957227"/>
    <w:rsid w:val="00957EC8"/>
    <w:rsid w:val="00957F60"/>
    <w:rsid w:val="00960131"/>
    <w:rsid w:val="00960583"/>
    <w:rsid w:val="009605B4"/>
    <w:rsid w:val="00961015"/>
    <w:rsid w:val="00961437"/>
    <w:rsid w:val="0096180F"/>
    <w:rsid w:val="00961AC5"/>
    <w:rsid w:val="009624AE"/>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32E"/>
    <w:rsid w:val="0097083D"/>
    <w:rsid w:val="00970FFA"/>
    <w:rsid w:val="00971132"/>
    <w:rsid w:val="00971B76"/>
    <w:rsid w:val="00971BEC"/>
    <w:rsid w:val="009720CC"/>
    <w:rsid w:val="00972CCB"/>
    <w:rsid w:val="00972CE6"/>
    <w:rsid w:val="009733F9"/>
    <w:rsid w:val="00973592"/>
    <w:rsid w:val="009735BF"/>
    <w:rsid w:val="00973A16"/>
    <w:rsid w:val="00974122"/>
    <w:rsid w:val="00974D16"/>
    <w:rsid w:val="009750E7"/>
    <w:rsid w:val="009759DC"/>
    <w:rsid w:val="009761B6"/>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3D9"/>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497B"/>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4BC"/>
    <w:rsid w:val="00A03F07"/>
    <w:rsid w:val="00A03FED"/>
    <w:rsid w:val="00A04252"/>
    <w:rsid w:val="00A04F19"/>
    <w:rsid w:val="00A0520E"/>
    <w:rsid w:val="00A057F4"/>
    <w:rsid w:val="00A0582F"/>
    <w:rsid w:val="00A05E90"/>
    <w:rsid w:val="00A05EAB"/>
    <w:rsid w:val="00A061AC"/>
    <w:rsid w:val="00A0645E"/>
    <w:rsid w:val="00A06791"/>
    <w:rsid w:val="00A06872"/>
    <w:rsid w:val="00A072D1"/>
    <w:rsid w:val="00A07326"/>
    <w:rsid w:val="00A07B62"/>
    <w:rsid w:val="00A10570"/>
    <w:rsid w:val="00A1059E"/>
    <w:rsid w:val="00A10AAA"/>
    <w:rsid w:val="00A10D84"/>
    <w:rsid w:val="00A115BD"/>
    <w:rsid w:val="00A1213A"/>
    <w:rsid w:val="00A1241B"/>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89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DE7"/>
    <w:rsid w:val="00A302DC"/>
    <w:rsid w:val="00A3032D"/>
    <w:rsid w:val="00A30659"/>
    <w:rsid w:val="00A30849"/>
    <w:rsid w:val="00A31370"/>
    <w:rsid w:val="00A314C0"/>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438"/>
    <w:rsid w:val="00A51BE3"/>
    <w:rsid w:val="00A51EA5"/>
    <w:rsid w:val="00A51F19"/>
    <w:rsid w:val="00A5218D"/>
    <w:rsid w:val="00A52D31"/>
    <w:rsid w:val="00A52E73"/>
    <w:rsid w:val="00A52F0B"/>
    <w:rsid w:val="00A531F2"/>
    <w:rsid w:val="00A5339E"/>
    <w:rsid w:val="00A53D3C"/>
    <w:rsid w:val="00A54188"/>
    <w:rsid w:val="00A5424D"/>
    <w:rsid w:val="00A5451F"/>
    <w:rsid w:val="00A5462B"/>
    <w:rsid w:val="00A54ACF"/>
    <w:rsid w:val="00A55121"/>
    <w:rsid w:val="00A5542C"/>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9E0"/>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219"/>
    <w:rsid w:val="00A75456"/>
    <w:rsid w:val="00A7628D"/>
    <w:rsid w:val="00A7667A"/>
    <w:rsid w:val="00A76690"/>
    <w:rsid w:val="00A77305"/>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6"/>
    <w:rsid w:val="00A91A01"/>
    <w:rsid w:val="00A91E74"/>
    <w:rsid w:val="00A92085"/>
    <w:rsid w:val="00A9257D"/>
    <w:rsid w:val="00A92675"/>
    <w:rsid w:val="00A92F16"/>
    <w:rsid w:val="00A93241"/>
    <w:rsid w:val="00A9364C"/>
    <w:rsid w:val="00A9373B"/>
    <w:rsid w:val="00A93E99"/>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49E"/>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D72"/>
    <w:rsid w:val="00AA4158"/>
    <w:rsid w:val="00AA52D8"/>
    <w:rsid w:val="00AA5365"/>
    <w:rsid w:val="00AA5C17"/>
    <w:rsid w:val="00AA5FCB"/>
    <w:rsid w:val="00AA61E4"/>
    <w:rsid w:val="00AA6323"/>
    <w:rsid w:val="00AA642E"/>
    <w:rsid w:val="00AA6650"/>
    <w:rsid w:val="00AA7331"/>
    <w:rsid w:val="00AA7644"/>
    <w:rsid w:val="00AA788D"/>
    <w:rsid w:val="00AA7A04"/>
    <w:rsid w:val="00AB03A7"/>
    <w:rsid w:val="00AB09B0"/>
    <w:rsid w:val="00AB0CE4"/>
    <w:rsid w:val="00AB1551"/>
    <w:rsid w:val="00AB1AD0"/>
    <w:rsid w:val="00AB1B63"/>
    <w:rsid w:val="00AB1DE0"/>
    <w:rsid w:val="00AB2376"/>
    <w:rsid w:val="00AB2987"/>
    <w:rsid w:val="00AB30AB"/>
    <w:rsid w:val="00AB3474"/>
    <w:rsid w:val="00AB3976"/>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9C"/>
    <w:rsid w:val="00AD24AA"/>
    <w:rsid w:val="00AD265D"/>
    <w:rsid w:val="00AD28B7"/>
    <w:rsid w:val="00AD29E0"/>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3425"/>
    <w:rsid w:val="00AE38E5"/>
    <w:rsid w:val="00AE394C"/>
    <w:rsid w:val="00AE3EE4"/>
    <w:rsid w:val="00AE40E0"/>
    <w:rsid w:val="00AE4505"/>
    <w:rsid w:val="00AE46A0"/>
    <w:rsid w:val="00AE4A33"/>
    <w:rsid w:val="00AE63A6"/>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AE1"/>
    <w:rsid w:val="00AF5D1E"/>
    <w:rsid w:val="00AF6361"/>
    <w:rsid w:val="00AF6F2E"/>
    <w:rsid w:val="00AF7E2C"/>
    <w:rsid w:val="00B00480"/>
    <w:rsid w:val="00B00676"/>
    <w:rsid w:val="00B00776"/>
    <w:rsid w:val="00B00A0F"/>
    <w:rsid w:val="00B026B1"/>
    <w:rsid w:val="00B02772"/>
    <w:rsid w:val="00B02F57"/>
    <w:rsid w:val="00B0302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983"/>
    <w:rsid w:val="00B07BE6"/>
    <w:rsid w:val="00B11D09"/>
    <w:rsid w:val="00B11E9A"/>
    <w:rsid w:val="00B120DC"/>
    <w:rsid w:val="00B12180"/>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B4E"/>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523"/>
    <w:rsid w:val="00B54834"/>
    <w:rsid w:val="00B54849"/>
    <w:rsid w:val="00B552E4"/>
    <w:rsid w:val="00B55421"/>
    <w:rsid w:val="00B556BF"/>
    <w:rsid w:val="00B55A09"/>
    <w:rsid w:val="00B55D21"/>
    <w:rsid w:val="00B565D6"/>
    <w:rsid w:val="00B56803"/>
    <w:rsid w:val="00B5693D"/>
    <w:rsid w:val="00B56DC8"/>
    <w:rsid w:val="00B57321"/>
    <w:rsid w:val="00B574E0"/>
    <w:rsid w:val="00B57997"/>
    <w:rsid w:val="00B6074A"/>
    <w:rsid w:val="00B61371"/>
    <w:rsid w:val="00B61711"/>
    <w:rsid w:val="00B61C8C"/>
    <w:rsid w:val="00B61E80"/>
    <w:rsid w:val="00B62BE0"/>
    <w:rsid w:val="00B62C4C"/>
    <w:rsid w:val="00B634A2"/>
    <w:rsid w:val="00B64487"/>
    <w:rsid w:val="00B6499D"/>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A65"/>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FDE"/>
    <w:rsid w:val="00B830AE"/>
    <w:rsid w:val="00B83804"/>
    <w:rsid w:val="00B8383B"/>
    <w:rsid w:val="00B83905"/>
    <w:rsid w:val="00B83FFA"/>
    <w:rsid w:val="00B84582"/>
    <w:rsid w:val="00B8485A"/>
    <w:rsid w:val="00B85077"/>
    <w:rsid w:val="00B8525D"/>
    <w:rsid w:val="00B856FD"/>
    <w:rsid w:val="00B85990"/>
    <w:rsid w:val="00B8610B"/>
    <w:rsid w:val="00B86284"/>
    <w:rsid w:val="00B86C5B"/>
    <w:rsid w:val="00B86C88"/>
    <w:rsid w:val="00B870A4"/>
    <w:rsid w:val="00B8721C"/>
    <w:rsid w:val="00B87C17"/>
    <w:rsid w:val="00B87DF2"/>
    <w:rsid w:val="00B87E6D"/>
    <w:rsid w:val="00B90147"/>
    <w:rsid w:val="00B909F5"/>
    <w:rsid w:val="00B916FD"/>
    <w:rsid w:val="00B91C1B"/>
    <w:rsid w:val="00B91C84"/>
    <w:rsid w:val="00B92176"/>
    <w:rsid w:val="00B92477"/>
    <w:rsid w:val="00B9360F"/>
    <w:rsid w:val="00B93ADD"/>
    <w:rsid w:val="00B940F0"/>
    <w:rsid w:val="00B9498B"/>
    <w:rsid w:val="00B94DDD"/>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1F6"/>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279"/>
    <w:rsid w:val="00BE6392"/>
    <w:rsid w:val="00BE6AB3"/>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BF7AD1"/>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504"/>
    <w:rsid w:val="00C03CAB"/>
    <w:rsid w:val="00C0404A"/>
    <w:rsid w:val="00C0419D"/>
    <w:rsid w:val="00C04A4E"/>
    <w:rsid w:val="00C04AA0"/>
    <w:rsid w:val="00C04EAD"/>
    <w:rsid w:val="00C04EFC"/>
    <w:rsid w:val="00C04F58"/>
    <w:rsid w:val="00C05245"/>
    <w:rsid w:val="00C05611"/>
    <w:rsid w:val="00C05839"/>
    <w:rsid w:val="00C0594F"/>
    <w:rsid w:val="00C059D2"/>
    <w:rsid w:val="00C05B4F"/>
    <w:rsid w:val="00C05F86"/>
    <w:rsid w:val="00C0636D"/>
    <w:rsid w:val="00C06DF2"/>
    <w:rsid w:val="00C078C8"/>
    <w:rsid w:val="00C07BAD"/>
    <w:rsid w:val="00C07E93"/>
    <w:rsid w:val="00C10231"/>
    <w:rsid w:val="00C1093A"/>
    <w:rsid w:val="00C11108"/>
    <w:rsid w:val="00C11202"/>
    <w:rsid w:val="00C113B1"/>
    <w:rsid w:val="00C11487"/>
    <w:rsid w:val="00C11713"/>
    <w:rsid w:val="00C1304E"/>
    <w:rsid w:val="00C1388C"/>
    <w:rsid w:val="00C13FCB"/>
    <w:rsid w:val="00C1428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9E6"/>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D02"/>
    <w:rsid w:val="00C55FB9"/>
    <w:rsid w:val="00C56275"/>
    <w:rsid w:val="00C56769"/>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63"/>
    <w:rsid w:val="00C748C8"/>
    <w:rsid w:val="00C74B26"/>
    <w:rsid w:val="00C76069"/>
    <w:rsid w:val="00C761DF"/>
    <w:rsid w:val="00C761F2"/>
    <w:rsid w:val="00C77337"/>
    <w:rsid w:val="00C7768F"/>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5A89"/>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641D"/>
    <w:rsid w:val="00CA6787"/>
    <w:rsid w:val="00CA68F4"/>
    <w:rsid w:val="00CA727F"/>
    <w:rsid w:val="00CA74E2"/>
    <w:rsid w:val="00CA7763"/>
    <w:rsid w:val="00CA77D3"/>
    <w:rsid w:val="00CA79CF"/>
    <w:rsid w:val="00CB00B6"/>
    <w:rsid w:val="00CB0525"/>
    <w:rsid w:val="00CB0C82"/>
    <w:rsid w:val="00CB15DB"/>
    <w:rsid w:val="00CB1B1E"/>
    <w:rsid w:val="00CB1DAB"/>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1CF0"/>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9E"/>
    <w:rsid w:val="00D07BF5"/>
    <w:rsid w:val="00D07F6F"/>
    <w:rsid w:val="00D109CB"/>
    <w:rsid w:val="00D10A3B"/>
    <w:rsid w:val="00D10C13"/>
    <w:rsid w:val="00D10ED2"/>
    <w:rsid w:val="00D10F24"/>
    <w:rsid w:val="00D120A0"/>
    <w:rsid w:val="00D135C5"/>
    <w:rsid w:val="00D13800"/>
    <w:rsid w:val="00D1398B"/>
    <w:rsid w:val="00D13A39"/>
    <w:rsid w:val="00D13CEA"/>
    <w:rsid w:val="00D15331"/>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27F"/>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3B9"/>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6791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382"/>
    <w:rsid w:val="00D74A06"/>
    <w:rsid w:val="00D752B7"/>
    <w:rsid w:val="00D75C5E"/>
    <w:rsid w:val="00D76AF9"/>
    <w:rsid w:val="00D76C13"/>
    <w:rsid w:val="00D771D3"/>
    <w:rsid w:val="00D77315"/>
    <w:rsid w:val="00D7783D"/>
    <w:rsid w:val="00D77F58"/>
    <w:rsid w:val="00D8017E"/>
    <w:rsid w:val="00D803DF"/>
    <w:rsid w:val="00D8073B"/>
    <w:rsid w:val="00D809F3"/>
    <w:rsid w:val="00D80A8D"/>
    <w:rsid w:val="00D80B92"/>
    <w:rsid w:val="00D80C21"/>
    <w:rsid w:val="00D812B8"/>
    <w:rsid w:val="00D81F4D"/>
    <w:rsid w:val="00D82243"/>
    <w:rsid w:val="00D83334"/>
    <w:rsid w:val="00D83AC4"/>
    <w:rsid w:val="00D83E5E"/>
    <w:rsid w:val="00D846AB"/>
    <w:rsid w:val="00D84F09"/>
    <w:rsid w:val="00D853E6"/>
    <w:rsid w:val="00D862B8"/>
    <w:rsid w:val="00D863F0"/>
    <w:rsid w:val="00D864F8"/>
    <w:rsid w:val="00D8673A"/>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6F5"/>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03D"/>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6F9A"/>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1D5C"/>
    <w:rsid w:val="00DD1DAB"/>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2E70"/>
    <w:rsid w:val="00DE35C1"/>
    <w:rsid w:val="00DE3A56"/>
    <w:rsid w:val="00DE3B5C"/>
    <w:rsid w:val="00DE4008"/>
    <w:rsid w:val="00DE454B"/>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3D13"/>
    <w:rsid w:val="00DF4ACC"/>
    <w:rsid w:val="00DF4CF1"/>
    <w:rsid w:val="00DF4F84"/>
    <w:rsid w:val="00DF50BD"/>
    <w:rsid w:val="00DF559C"/>
    <w:rsid w:val="00DF5AC1"/>
    <w:rsid w:val="00DF6CDC"/>
    <w:rsid w:val="00DF7368"/>
    <w:rsid w:val="00DF76DD"/>
    <w:rsid w:val="00DF79C4"/>
    <w:rsid w:val="00DF7AAA"/>
    <w:rsid w:val="00DF7D23"/>
    <w:rsid w:val="00E00076"/>
    <w:rsid w:val="00E002B3"/>
    <w:rsid w:val="00E01141"/>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4B5"/>
    <w:rsid w:val="00E078A8"/>
    <w:rsid w:val="00E07DB5"/>
    <w:rsid w:val="00E101FF"/>
    <w:rsid w:val="00E10412"/>
    <w:rsid w:val="00E10551"/>
    <w:rsid w:val="00E10CB5"/>
    <w:rsid w:val="00E11A0C"/>
    <w:rsid w:val="00E11B4C"/>
    <w:rsid w:val="00E11EC6"/>
    <w:rsid w:val="00E11EDE"/>
    <w:rsid w:val="00E1367C"/>
    <w:rsid w:val="00E13989"/>
    <w:rsid w:val="00E13B8B"/>
    <w:rsid w:val="00E13FAD"/>
    <w:rsid w:val="00E14147"/>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B1"/>
    <w:rsid w:val="00E435F7"/>
    <w:rsid w:val="00E437AF"/>
    <w:rsid w:val="00E4395C"/>
    <w:rsid w:val="00E43CF2"/>
    <w:rsid w:val="00E4420E"/>
    <w:rsid w:val="00E446BF"/>
    <w:rsid w:val="00E44F61"/>
    <w:rsid w:val="00E45319"/>
    <w:rsid w:val="00E46028"/>
    <w:rsid w:val="00E461FD"/>
    <w:rsid w:val="00E46538"/>
    <w:rsid w:val="00E47E4E"/>
    <w:rsid w:val="00E50065"/>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4C7A"/>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1E73"/>
    <w:rsid w:val="00E6202E"/>
    <w:rsid w:val="00E6232B"/>
    <w:rsid w:val="00E628B9"/>
    <w:rsid w:val="00E62E6F"/>
    <w:rsid w:val="00E6307E"/>
    <w:rsid w:val="00E63283"/>
    <w:rsid w:val="00E634FB"/>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1CBB"/>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16B"/>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DF"/>
    <w:rsid w:val="00E907EF"/>
    <w:rsid w:val="00E90A72"/>
    <w:rsid w:val="00E90B36"/>
    <w:rsid w:val="00E90FE0"/>
    <w:rsid w:val="00E91620"/>
    <w:rsid w:val="00E91AB2"/>
    <w:rsid w:val="00E91B2D"/>
    <w:rsid w:val="00E92489"/>
    <w:rsid w:val="00E92842"/>
    <w:rsid w:val="00E92A93"/>
    <w:rsid w:val="00E92C7B"/>
    <w:rsid w:val="00E92EA2"/>
    <w:rsid w:val="00E93A0C"/>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A0382"/>
    <w:rsid w:val="00EA05DE"/>
    <w:rsid w:val="00EA0C3D"/>
    <w:rsid w:val="00EA0E56"/>
    <w:rsid w:val="00EA1131"/>
    <w:rsid w:val="00EA12B6"/>
    <w:rsid w:val="00EA1746"/>
    <w:rsid w:val="00EA2863"/>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7B9"/>
    <w:rsid w:val="00EB6BA8"/>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0D8"/>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4101"/>
    <w:rsid w:val="00EE4887"/>
    <w:rsid w:val="00EE4B61"/>
    <w:rsid w:val="00EE4C15"/>
    <w:rsid w:val="00EE537D"/>
    <w:rsid w:val="00EE539C"/>
    <w:rsid w:val="00EE5590"/>
    <w:rsid w:val="00EE5FA4"/>
    <w:rsid w:val="00EE64BA"/>
    <w:rsid w:val="00EE6BD6"/>
    <w:rsid w:val="00EE7BBB"/>
    <w:rsid w:val="00EF0789"/>
    <w:rsid w:val="00EF0795"/>
    <w:rsid w:val="00EF0EFF"/>
    <w:rsid w:val="00EF1134"/>
    <w:rsid w:val="00EF1366"/>
    <w:rsid w:val="00EF1A97"/>
    <w:rsid w:val="00EF1FB5"/>
    <w:rsid w:val="00EF354D"/>
    <w:rsid w:val="00EF3AD0"/>
    <w:rsid w:val="00EF3B55"/>
    <w:rsid w:val="00EF4076"/>
    <w:rsid w:val="00EF4664"/>
    <w:rsid w:val="00EF47E9"/>
    <w:rsid w:val="00EF5281"/>
    <w:rsid w:val="00EF5D8E"/>
    <w:rsid w:val="00EF5F2B"/>
    <w:rsid w:val="00EF6A8F"/>
    <w:rsid w:val="00EF6B16"/>
    <w:rsid w:val="00EF6BD8"/>
    <w:rsid w:val="00EF6D8B"/>
    <w:rsid w:val="00EF7852"/>
    <w:rsid w:val="00EF7B67"/>
    <w:rsid w:val="00EF7DF7"/>
    <w:rsid w:val="00EF7E0D"/>
    <w:rsid w:val="00F00080"/>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32F"/>
    <w:rsid w:val="00F0385C"/>
    <w:rsid w:val="00F0397F"/>
    <w:rsid w:val="00F039F6"/>
    <w:rsid w:val="00F03A62"/>
    <w:rsid w:val="00F03CC3"/>
    <w:rsid w:val="00F03E06"/>
    <w:rsid w:val="00F03F87"/>
    <w:rsid w:val="00F04434"/>
    <w:rsid w:val="00F047B2"/>
    <w:rsid w:val="00F049DB"/>
    <w:rsid w:val="00F05100"/>
    <w:rsid w:val="00F0511B"/>
    <w:rsid w:val="00F05667"/>
    <w:rsid w:val="00F05690"/>
    <w:rsid w:val="00F060DC"/>
    <w:rsid w:val="00F06429"/>
    <w:rsid w:val="00F069FB"/>
    <w:rsid w:val="00F06B2D"/>
    <w:rsid w:val="00F07420"/>
    <w:rsid w:val="00F076CF"/>
    <w:rsid w:val="00F079C3"/>
    <w:rsid w:val="00F104B0"/>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1AC0"/>
    <w:rsid w:val="00F221C7"/>
    <w:rsid w:val="00F2224A"/>
    <w:rsid w:val="00F22635"/>
    <w:rsid w:val="00F2270A"/>
    <w:rsid w:val="00F23634"/>
    <w:rsid w:val="00F23705"/>
    <w:rsid w:val="00F23A73"/>
    <w:rsid w:val="00F23A98"/>
    <w:rsid w:val="00F23DD1"/>
    <w:rsid w:val="00F23E96"/>
    <w:rsid w:val="00F23FD4"/>
    <w:rsid w:val="00F244BB"/>
    <w:rsid w:val="00F246EB"/>
    <w:rsid w:val="00F247CD"/>
    <w:rsid w:val="00F25147"/>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9AB"/>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610"/>
    <w:rsid w:val="00F45EE0"/>
    <w:rsid w:val="00F46A24"/>
    <w:rsid w:val="00F46F68"/>
    <w:rsid w:val="00F4736D"/>
    <w:rsid w:val="00F47781"/>
    <w:rsid w:val="00F50251"/>
    <w:rsid w:val="00F50646"/>
    <w:rsid w:val="00F50ACD"/>
    <w:rsid w:val="00F50DF2"/>
    <w:rsid w:val="00F51567"/>
    <w:rsid w:val="00F515E3"/>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293B"/>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FA2"/>
    <w:rsid w:val="00F71101"/>
    <w:rsid w:val="00F711C9"/>
    <w:rsid w:val="00F7137A"/>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10"/>
    <w:rsid w:val="00F807A8"/>
    <w:rsid w:val="00F8125D"/>
    <w:rsid w:val="00F81916"/>
    <w:rsid w:val="00F82144"/>
    <w:rsid w:val="00F82C4F"/>
    <w:rsid w:val="00F8328D"/>
    <w:rsid w:val="00F83349"/>
    <w:rsid w:val="00F83425"/>
    <w:rsid w:val="00F834FA"/>
    <w:rsid w:val="00F837A6"/>
    <w:rsid w:val="00F83AD5"/>
    <w:rsid w:val="00F83D7F"/>
    <w:rsid w:val="00F845F7"/>
    <w:rsid w:val="00F846C1"/>
    <w:rsid w:val="00F85328"/>
    <w:rsid w:val="00F855AB"/>
    <w:rsid w:val="00F86208"/>
    <w:rsid w:val="00F865A4"/>
    <w:rsid w:val="00F86650"/>
    <w:rsid w:val="00F8676D"/>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0B33"/>
    <w:rsid w:val="00FB1143"/>
    <w:rsid w:val="00FB1A23"/>
    <w:rsid w:val="00FB23CE"/>
    <w:rsid w:val="00FB4D69"/>
    <w:rsid w:val="00FB5117"/>
    <w:rsid w:val="00FB69F5"/>
    <w:rsid w:val="00FB6D77"/>
    <w:rsid w:val="00FB6DD1"/>
    <w:rsid w:val="00FB7758"/>
    <w:rsid w:val="00FC0038"/>
    <w:rsid w:val="00FC0E47"/>
    <w:rsid w:val="00FC0ECD"/>
    <w:rsid w:val="00FC20CC"/>
    <w:rsid w:val="00FC2449"/>
    <w:rsid w:val="00FC25A6"/>
    <w:rsid w:val="00FC2627"/>
    <w:rsid w:val="00FC29CF"/>
    <w:rsid w:val="00FC2F14"/>
    <w:rsid w:val="00FC2FDA"/>
    <w:rsid w:val="00FC39EC"/>
    <w:rsid w:val="00FC3BD6"/>
    <w:rsid w:val="00FC4781"/>
    <w:rsid w:val="00FC4782"/>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861"/>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5F0B"/>
    <w:rsid w:val="00FE61DB"/>
    <w:rsid w:val="00FE65E0"/>
    <w:rsid w:val="00FE6FAA"/>
    <w:rsid w:val="00FE7070"/>
    <w:rsid w:val="00FF0552"/>
    <w:rsid w:val="00FF08E1"/>
    <w:rsid w:val="00FF0D4E"/>
    <w:rsid w:val="00FF1446"/>
    <w:rsid w:val="00FF1855"/>
    <w:rsid w:val="00FF21D4"/>
    <w:rsid w:val="00FF265F"/>
    <w:rsid w:val="00FF2684"/>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qFormat="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lsdException w:name="List 3" w:semiHidden="1" w:unhideWhenUsed="1"/>
    <w:lsdException w:name="List 5" w:qFormat="1"/>
    <w:lsdException w:name="List Bullet 2" w:semiHidden="1" w:uiPriority="99"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Heading 1 Char,Alt+1,Alt+11"/>
    <w:next w:val="a"/>
    <w:link w:val="1Char"/>
    <w:uiPriority w:val="9"/>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Header 2,Header2,22,heading2,2nd level,H21,H22,H23,H24,H25,R2,E2,†berschrift 2,õberschrift 2"/>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Title"/>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Heading,4"/>
    <w:basedOn w:val="3"/>
    <w:next w:val="a"/>
    <w:link w:val="4Char"/>
    <w:qFormat/>
    <w:pPr>
      <w:numPr>
        <w:ilvl w:val="3"/>
      </w:numPr>
      <w:tabs>
        <w:tab w:val="num" w:pos="851"/>
      </w:tabs>
      <w:outlineLvl w:val="3"/>
    </w:pPr>
    <w:rPr>
      <w:sz w:val="24"/>
    </w:rPr>
  </w:style>
  <w:style w:type="paragraph" w:styleId="5">
    <w:name w:val="heading 5"/>
    <w:aliases w:val="h5,Heading5,H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aliases w:val="Table Heading"/>
    <w:basedOn w:val="H6"/>
    <w:next w:val="a"/>
    <w:link w:val="8Char"/>
    <w:qFormat/>
    <w:pPr>
      <w:numPr>
        <w:ilvl w:val="7"/>
      </w:numPr>
      <w:outlineLvl w:val="7"/>
    </w:pPr>
  </w:style>
  <w:style w:type="paragraph" w:styleId="9">
    <w:name w:val="heading 9"/>
    <w:aliases w:val="Figure Heading,FH,标题 91"/>
    <w:basedOn w:val="H6"/>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qFormat/>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qFormat/>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qFormat/>
    <w:pPr>
      <w:keepLines/>
      <w:spacing w:after="0"/>
    </w:pPr>
  </w:style>
  <w:style w:type="paragraph" w:styleId="21">
    <w:name w:val="index 2"/>
    <w:basedOn w:val="11"/>
    <w:semiHidden/>
    <w:pPr>
      <w:ind w:left="284"/>
    </w:pPr>
  </w:style>
  <w:style w:type="paragraph" w:customStyle="1" w:styleId="TT">
    <w:name w:val="TT"/>
    <w:basedOn w:val="1"/>
    <w:next w:val="a"/>
    <w:qFormat/>
    <w:pPr>
      <w:numPr>
        <w:numId w:val="1"/>
      </w:numPr>
      <w:outlineLvl w:val="9"/>
    </w:pPr>
  </w:style>
  <w:style w:type="paragraph" w:styleId="a4">
    <w:name w:val="footer"/>
    <w:basedOn w:val="a3"/>
    <w:link w:val="Char0"/>
    <w:uiPriority w:val="99"/>
    <w:qFormat/>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2">
    <w:name w:val="List Number 2"/>
    <w:basedOn w:val="a7"/>
    <w:qFormat/>
    <w:pPr>
      <w:ind w:left="851"/>
    </w:pPr>
  </w:style>
  <w:style w:type="paragraph" w:styleId="a7">
    <w:name w:val="List Number"/>
    <w:basedOn w:val="a8"/>
    <w:qFormat/>
  </w:style>
  <w:style w:type="paragraph" w:styleId="a8">
    <w:name w:val="List"/>
    <w:basedOn w:val="a"/>
    <w:uiPriority w:val="99"/>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8"/>
    <w:link w:val="B1Char1"/>
    <w:qFormat/>
  </w:style>
  <w:style w:type="paragraph" w:styleId="60">
    <w:name w:val="toc 6"/>
    <w:basedOn w:val="50"/>
    <w:next w:val="a"/>
    <w:uiPriority w:val="39"/>
    <w:qFormat/>
    <w:pPr>
      <w:ind w:left="1985" w:hanging="1985"/>
    </w:pPr>
  </w:style>
  <w:style w:type="paragraph" w:styleId="70">
    <w:name w:val="toc 7"/>
    <w:basedOn w:val="60"/>
    <w:next w:val="a"/>
    <w:uiPriority w:val="39"/>
    <w:pPr>
      <w:ind w:left="2268" w:hanging="2268"/>
    </w:pPr>
  </w:style>
  <w:style w:type="paragraph" w:styleId="23">
    <w:name w:val="List Bullet 2"/>
    <w:basedOn w:val="a9"/>
    <w:uiPriority w:val="99"/>
    <w:qFormat/>
    <w:pPr>
      <w:ind w:left="851"/>
    </w:pPr>
  </w:style>
  <w:style w:type="paragraph" w:styleId="a9">
    <w:name w:val="List Bullet"/>
    <w:basedOn w:val="a8"/>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qFormat/>
    <w:pPr>
      <w:ind w:left="1702"/>
    </w:pPr>
  </w:style>
  <w:style w:type="paragraph" w:styleId="42">
    <w:name w:val="List Bullet 4"/>
    <w:basedOn w:val="31"/>
    <w:qFormat/>
    <w:pPr>
      <w:ind w:left="1418"/>
    </w:pPr>
  </w:style>
  <w:style w:type="paragraph" w:styleId="52">
    <w:name w:val="List Bullet 5"/>
    <w:basedOn w:val="42"/>
    <w:qFormat/>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条目"/>
    <w:basedOn w:val="a"/>
    <w:next w:val="a"/>
    <w:link w:val="Char2"/>
    <w:uiPriority w:val="35"/>
    <w:qFormat/>
    <w:pPr>
      <w:spacing w:before="120" w:after="120"/>
    </w:pPr>
    <w:rPr>
      <w:b/>
    </w:rPr>
  </w:style>
  <w:style w:type="character" w:styleId="ac">
    <w:name w:val="Hyperlink"/>
    <w:uiPriority w:val="99"/>
    <w:qFormat/>
    <w:rPr>
      <w:color w:val="0000FF"/>
      <w:u w:val="single"/>
    </w:rPr>
  </w:style>
  <w:style w:type="character" w:styleId="ad">
    <w:name w:val="FollowedHyperlink"/>
    <w:qFormat/>
    <w:rPr>
      <w:color w:val="800080"/>
      <w:u w:val="single"/>
    </w:rPr>
  </w:style>
  <w:style w:type="paragraph" w:styleId="ae">
    <w:name w:val="Document Map"/>
    <w:basedOn w:val="a"/>
    <w:link w:val="Char3"/>
    <w:semiHidden/>
    <w:qFormat/>
    <w:pPr>
      <w:shd w:val="clear" w:color="auto" w:fill="000080"/>
    </w:pPr>
    <w:rPr>
      <w:rFonts w:ascii="Tahoma" w:hAnsi="Tahoma"/>
    </w:rPr>
  </w:style>
  <w:style w:type="paragraph" w:styleId="af">
    <w:name w:val="Plain Text"/>
    <w:basedOn w:val="a"/>
    <w:link w:val="Char4"/>
    <w:uiPriority w:val="99"/>
    <w:qFormat/>
    <w:rPr>
      <w:rFonts w:ascii="Courier New" w:hAnsi="Courier New"/>
      <w:lang w:val="nb-NO"/>
    </w:rPr>
  </w:style>
  <w:style w:type="paragraph" w:customStyle="1" w:styleId="TAJ">
    <w:name w:val="TAJ"/>
    <w:basedOn w:val="TH"/>
    <w:qFormat/>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5"/>
  </w:style>
  <w:style w:type="character" w:styleId="af1">
    <w:name w:val="annotation reference"/>
    <w:qFormat/>
    <w:rPr>
      <w:sz w:val="16"/>
    </w:rPr>
  </w:style>
  <w:style w:type="paragraph" w:customStyle="1" w:styleId="Guidance">
    <w:name w:val="Guidance"/>
    <w:basedOn w:val="a"/>
    <w:uiPriority w:val="99"/>
    <w:qFormat/>
    <w:rPr>
      <w:i/>
      <w:color w:val="0000FF"/>
    </w:rPr>
  </w:style>
  <w:style w:type="paragraph" w:styleId="af2">
    <w:name w:val="annotation text"/>
    <w:basedOn w:val="a"/>
    <w:link w:val="Char6"/>
    <w:uiPriority w:val="99"/>
    <w:qFormat/>
  </w:style>
  <w:style w:type="character" w:styleId="af3">
    <w:name w:val="page number"/>
    <w:basedOn w:val="a0"/>
    <w:qFormat/>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link w:val="2Char0"/>
    <w:qFormat/>
    <w:rPr>
      <w:color w:val="FF0000"/>
      <w:lang w:val="en-US"/>
    </w:rPr>
  </w:style>
  <w:style w:type="paragraph" w:styleId="33">
    <w:name w:val="Body Text 3"/>
    <w:basedOn w:val="a"/>
    <w:rPr>
      <w:color w:val="339966"/>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link w:val="Char7"/>
    <w:qFormat/>
    <w:rPr>
      <w:rFonts w:ascii="Arial" w:eastAsia="MS Gothic" w:hAnsi="Arial"/>
      <w:sz w:val="16"/>
      <w:szCs w:val="16"/>
    </w:rPr>
  </w:style>
  <w:style w:type="paragraph" w:styleId="af6">
    <w:name w:val="annotation subject"/>
    <w:basedOn w:val="af2"/>
    <w:next w:val="af2"/>
    <w:link w:val="Char8"/>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6">
    <w:name w:val="批注文字 Char"/>
    <w:link w:val="af2"/>
    <w:uiPriority w:val="99"/>
    <w:qFormat/>
    <w:rsid w:val="001D5F89"/>
    <w:rPr>
      <w:lang w:val="en-GB" w:eastAsia="en-US"/>
    </w:rPr>
  </w:style>
  <w:style w:type="paragraph" w:styleId="af9">
    <w:name w:val="Date"/>
    <w:basedOn w:val="a"/>
    <w:next w:val="a"/>
    <w:link w:val="Char9"/>
    <w:qFormat/>
    <w:rsid w:val="001D5F89"/>
    <w:pPr>
      <w:overflowPunct w:val="0"/>
      <w:autoSpaceDE w:val="0"/>
      <w:autoSpaceDN w:val="0"/>
      <w:adjustRightInd w:val="0"/>
      <w:spacing w:after="0"/>
      <w:jc w:val="both"/>
      <w:textAlignment w:val="baseline"/>
    </w:pPr>
    <w:rPr>
      <w:rFonts w:eastAsia="Times New Roman"/>
    </w:rPr>
  </w:style>
  <w:style w:type="character" w:customStyle="1" w:styleId="Char9">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qFormat/>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qFormat/>
    <w:rsid w:val="001D5F89"/>
    <w:rPr>
      <w:rFonts w:ascii="Arial" w:hAnsi="Arial"/>
      <w:sz w:val="28"/>
      <w:lang w:val="en-GB"/>
    </w:rPr>
  </w:style>
  <w:style w:type="paragraph" w:customStyle="1" w:styleId="ListParagraph1">
    <w:name w:val="List Paragraph1"/>
    <w:basedOn w:val="a"/>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qFormat/>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a"/>
    <w:qFormat/>
    <w:rsid w:val="002536ED"/>
    <w:pPr>
      <w:widowControl w:val="0"/>
      <w:spacing w:after="0"/>
      <w:jc w:val="center"/>
    </w:pPr>
    <w:rPr>
      <w:rFonts w:ascii="Century" w:hAnsi="Century"/>
      <w:b/>
      <w:kern w:val="2"/>
      <w:sz w:val="28"/>
      <w:lang w:val="x-none" w:eastAsia="ja-JP"/>
    </w:rPr>
  </w:style>
  <w:style w:type="character" w:customStyle="1" w:styleId="Chara">
    <w:name w:val="标题 Char"/>
    <w:link w:val="afd"/>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b"/>
    <w:uiPriority w:val="34"/>
    <w:qFormat/>
    <w:rsid w:val="00A1241B"/>
    <w:pPr>
      <w:ind w:leftChars="400" w:left="840"/>
    </w:pPr>
  </w:style>
  <w:style w:type="character" w:customStyle="1" w:styleId="PLChar">
    <w:name w:val="PL Char"/>
    <w:basedOn w:val="a0"/>
    <w:link w:val="PL"/>
    <w:qFormat/>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Header 2 Char,Header2 Char,22 Char,heading2 Char,2nd level Char,H21 Char,H22 Char,H23 Char,H24 Char,H25 Char"/>
    <w:basedOn w:val="a0"/>
    <w:link w:val="2"/>
    <w:rsid w:val="006F7CF0"/>
    <w:rPr>
      <w:rFonts w:ascii="Arial" w:hAnsi="Arial"/>
      <w:sz w:val="30"/>
      <w:lang w:val="en-GB"/>
    </w:rPr>
  </w:style>
  <w:style w:type="character" w:customStyle="1" w:styleId="Char4">
    <w:name w:val="纯文本 Char"/>
    <w:basedOn w:val="a0"/>
    <w:link w:val="af"/>
    <w:uiPriority w:val="99"/>
    <w:rsid w:val="0032381D"/>
    <w:rPr>
      <w:rFonts w:ascii="Courier New" w:hAnsi="Courier New"/>
      <w:lang w:val="nb-NO" w:eastAsia="en-US"/>
    </w:rPr>
  </w:style>
  <w:style w:type="character" w:customStyle="1" w:styleId="Charb">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qFormat/>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uiPriority w:val="99"/>
    <w:qFormat/>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qFormat/>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qFormat/>
    <w:rsid w:val="002D2788"/>
    <w:rPr>
      <w:rFonts w:ascii="Calibri" w:eastAsia="Times New Roman" w:hAnsi="Calibri"/>
      <w:kern w:val="2"/>
      <w:szCs w:val="24"/>
      <w:lang w:eastAsia="zh-CN"/>
    </w:rPr>
  </w:style>
  <w:style w:type="paragraph" w:customStyle="1" w:styleId="LGTdoc">
    <w:name w:val="LGTdoc_본문"/>
    <w:basedOn w:val="a"/>
    <w:link w:val="LGTdocChar"/>
    <w:qFormat/>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qFormat/>
    <w:rsid w:val="007F3B3A"/>
    <w:rPr>
      <w:rFonts w:ascii="Arial" w:hAnsi="Arial"/>
      <w:sz w:val="18"/>
      <w:lang w:val="en-GB" w:eastAsia="en-US"/>
    </w:rPr>
  </w:style>
  <w:style w:type="character" w:customStyle="1" w:styleId="Char2">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b"/>
    <w:uiPriority w:val="35"/>
    <w:qFormat/>
    <w:locked/>
    <w:rsid w:val="00143979"/>
    <w:rPr>
      <w:b/>
      <w:lang w:val="en-GB" w:eastAsia="en-US"/>
    </w:rPr>
  </w:style>
  <w:style w:type="character" w:styleId="aff">
    <w:name w:val="Strong"/>
    <w:qFormat/>
    <w:rsid w:val="004672B6"/>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qFormat/>
    <w:rsid w:val="004C2124"/>
    <w:rPr>
      <w:rFonts w:ascii="Arial" w:hAnsi="Arial"/>
      <w:sz w:val="36"/>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4C2124"/>
    <w:rPr>
      <w:rFonts w:ascii="Arial" w:hAnsi="Arial"/>
      <w:sz w:val="24"/>
      <w:lang w:val="en-GB"/>
    </w:rPr>
  </w:style>
  <w:style w:type="character" w:customStyle="1" w:styleId="5Char">
    <w:name w:val="标题 5 Char"/>
    <w:aliases w:val="h5 Char,Heading5 Char,H5 Char"/>
    <w:basedOn w:val="a0"/>
    <w:link w:val="5"/>
    <w:qFormat/>
    <w:rsid w:val="004C2124"/>
    <w:rPr>
      <w:rFonts w:ascii="Arial" w:hAnsi="Arial"/>
      <w:sz w:val="22"/>
      <w:lang w:val="en-GB"/>
    </w:rPr>
  </w:style>
  <w:style w:type="character" w:customStyle="1" w:styleId="6Char">
    <w:name w:val="标题 6 Char"/>
    <w:basedOn w:val="a0"/>
    <w:link w:val="6"/>
    <w:rsid w:val="004C2124"/>
    <w:rPr>
      <w:rFonts w:ascii="Arial" w:hAnsi="Arial"/>
      <w:lang w:val="en-GB"/>
    </w:rPr>
  </w:style>
  <w:style w:type="character" w:customStyle="1" w:styleId="7Char">
    <w:name w:val="标题 7 Char"/>
    <w:basedOn w:val="a0"/>
    <w:link w:val="7"/>
    <w:qFormat/>
    <w:rsid w:val="004C2124"/>
    <w:rPr>
      <w:rFonts w:ascii="Arial" w:hAnsi="Arial"/>
      <w:lang w:val="en-GB"/>
    </w:rPr>
  </w:style>
  <w:style w:type="character" w:customStyle="1" w:styleId="8Char">
    <w:name w:val="标题 8 Char"/>
    <w:aliases w:val="Table Heading Char"/>
    <w:basedOn w:val="a0"/>
    <w:link w:val="8"/>
    <w:qFormat/>
    <w:rsid w:val="004C2124"/>
    <w:rPr>
      <w:rFonts w:ascii="Arial" w:hAnsi="Arial"/>
      <w:lang w:val="en-GB"/>
    </w:rPr>
  </w:style>
  <w:style w:type="character" w:customStyle="1" w:styleId="9Char">
    <w:name w:val="标题 9 Char"/>
    <w:aliases w:val="Figure Heading Char,FH Char,标题 91 Char"/>
    <w:basedOn w:val="a0"/>
    <w:link w:val="9"/>
    <w:qFormat/>
    <w:rsid w:val="004C2124"/>
    <w:rPr>
      <w:rFonts w:ascii="Arial" w:hAnsi="Arial"/>
      <w:lang w:val="en-GB"/>
    </w:rPr>
  </w:style>
  <w:style w:type="paragraph" w:customStyle="1" w:styleId="Proposal0">
    <w:name w:val="Proposal"/>
    <w:basedOn w:val="af0"/>
    <w:link w:val="ProposalChar"/>
    <w:qFormat/>
    <w:rsid w:val="004C2124"/>
    <w:pPr>
      <w:widowControl w:val="0"/>
      <w:numPr>
        <w:numId w:val="12"/>
      </w:numPr>
      <w:tabs>
        <w:tab w:val="clear" w:pos="1304"/>
        <w:tab w:val="left" w:pos="1701"/>
      </w:tabs>
      <w:spacing w:after="120"/>
      <w:ind w:left="1701" w:hanging="1701"/>
      <w:jc w:val="both"/>
    </w:pPr>
    <w:rPr>
      <w:rFonts w:ascii="Arial" w:eastAsiaTheme="minorEastAsia" w:hAnsi="Arial" w:cstheme="minorBidi"/>
      <w:b/>
      <w:bCs/>
      <w:kern w:val="2"/>
      <w:sz w:val="21"/>
      <w:szCs w:val="22"/>
      <w:lang w:val="en-US" w:eastAsia="zh-CN"/>
    </w:rPr>
  </w:style>
  <w:style w:type="character" w:customStyle="1" w:styleId="ProposalChar">
    <w:name w:val="Proposal Char"/>
    <w:basedOn w:val="a0"/>
    <w:link w:val="Proposal0"/>
    <w:qFormat/>
    <w:locked/>
    <w:rsid w:val="004C2124"/>
    <w:rPr>
      <w:rFonts w:ascii="Arial" w:eastAsiaTheme="minorEastAsia" w:hAnsi="Arial" w:cstheme="minorBidi"/>
      <w:b/>
      <w:bCs/>
      <w:kern w:val="2"/>
      <w:sz w:val="21"/>
      <w:szCs w:val="22"/>
      <w:lang w:eastAsia="zh-CN"/>
    </w:rPr>
  </w:style>
  <w:style w:type="character" w:customStyle="1" w:styleId="Char8">
    <w:name w:val="批注主题 Char"/>
    <w:basedOn w:val="Char6"/>
    <w:link w:val="af6"/>
    <w:rsid w:val="004C2124"/>
    <w:rPr>
      <w:b/>
      <w:bCs/>
      <w:lang w:val="en-GB" w:eastAsia="en-US"/>
    </w:rPr>
  </w:style>
  <w:style w:type="character" w:customStyle="1" w:styleId="Char7">
    <w:name w:val="批注框文本 Char"/>
    <w:basedOn w:val="a0"/>
    <w:link w:val="af5"/>
    <w:qFormat/>
    <w:rsid w:val="004C2124"/>
    <w:rPr>
      <w:rFonts w:ascii="Arial" w:eastAsia="MS Gothic" w:hAnsi="Arial"/>
      <w:sz w:val="16"/>
      <w:szCs w:val="16"/>
      <w:lang w:val="en-GB" w:eastAsia="en-US"/>
    </w:rPr>
  </w:style>
  <w:style w:type="character" w:customStyle="1" w:styleId="RAN1bullet2Char">
    <w:name w:val="RAN1 bullet2 Char"/>
    <w:link w:val="RAN1bullet2"/>
    <w:rsid w:val="004C2124"/>
    <w:rPr>
      <w:rFonts w:ascii="Times" w:eastAsia="Batang" w:hAnsi="Times"/>
      <w:lang w:eastAsia="en-US"/>
    </w:rPr>
  </w:style>
  <w:style w:type="paragraph" w:customStyle="1" w:styleId="RAN1bullet2">
    <w:name w:val="RAN1 bullet2"/>
    <w:basedOn w:val="a"/>
    <w:link w:val="RAN1bullet2Char"/>
    <w:qFormat/>
    <w:rsid w:val="004C2124"/>
    <w:pPr>
      <w:numPr>
        <w:ilvl w:val="1"/>
        <w:numId w:val="17"/>
      </w:numPr>
      <w:tabs>
        <w:tab w:val="left" w:pos="1440"/>
      </w:tabs>
      <w:spacing w:after="0"/>
    </w:pPr>
    <w:rPr>
      <w:rFonts w:ascii="Times" w:eastAsia="Batang" w:hAnsi="Times"/>
      <w:lang w:val="en-US"/>
    </w:rPr>
  </w:style>
  <w:style w:type="character" w:customStyle="1" w:styleId="bullet2Char">
    <w:name w:val="bullet 2 Char"/>
    <w:link w:val="bullet2"/>
    <w:rsid w:val="004C2124"/>
    <w:rPr>
      <w:szCs w:val="24"/>
      <w:lang w:val="en-GB"/>
    </w:rPr>
  </w:style>
  <w:style w:type="paragraph" w:customStyle="1" w:styleId="bullet2">
    <w:name w:val="bullet 2"/>
    <w:basedOn w:val="af0"/>
    <w:link w:val="bullet2Char"/>
    <w:qFormat/>
    <w:rsid w:val="004C2124"/>
    <w:pPr>
      <w:numPr>
        <w:numId w:val="18"/>
      </w:numPr>
      <w:spacing w:after="120"/>
      <w:jc w:val="both"/>
    </w:pPr>
    <w:rPr>
      <w:szCs w:val="24"/>
      <w:lang w:eastAsia="ja-JP"/>
    </w:rPr>
  </w:style>
  <w:style w:type="character" w:customStyle="1" w:styleId="aff0">
    <w:name w:val="확인되지 않은 멘션"/>
    <w:uiPriority w:val="99"/>
    <w:unhideWhenUsed/>
    <w:rsid w:val="004C2124"/>
    <w:rPr>
      <w:color w:val="808080"/>
      <w:shd w:val="clear" w:color="auto" w:fill="E6E6E6"/>
    </w:rPr>
  </w:style>
  <w:style w:type="character" w:customStyle="1" w:styleId="TDOCProposalChar">
    <w:name w:val="TDOC Proposal Char"/>
    <w:link w:val="TDOCProposal"/>
    <w:rsid w:val="004C2124"/>
    <w:rPr>
      <w:rFonts w:eastAsia="Malgun Gothic"/>
      <w:b/>
      <w:sz w:val="22"/>
      <w:lang w:eastAsia="ko-KR"/>
    </w:rPr>
  </w:style>
  <w:style w:type="paragraph" w:customStyle="1" w:styleId="TDOCProposal">
    <w:name w:val="TDOC Proposal"/>
    <w:basedOn w:val="a"/>
    <w:link w:val="TDOCProposalChar"/>
    <w:qFormat/>
    <w:rsid w:val="004C2124"/>
    <w:pPr>
      <w:spacing w:before="120" w:after="120"/>
      <w:jc w:val="both"/>
    </w:pPr>
    <w:rPr>
      <w:rFonts w:eastAsia="Malgun Gothic"/>
      <w:b/>
      <w:sz w:val="22"/>
      <w:lang w:val="en-US" w:eastAsia="ko-KR"/>
    </w:rPr>
  </w:style>
  <w:style w:type="character" w:customStyle="1" w:styleId="TAHCar">
    <w:name w:val="TAH Car"/>
    <w:link w:val="TAH"/>
    <w:qFormat/>
    <w:rsid w:val="004C2124"/>
    <w:rPr>
      <w:rFonts w:ascii="Arial" w:hAnsi="Arial"/>
      <w:b/>
      <w:sz w:val="18"/>
      <w:lang w:val="en-GB" w:eastAsia="en-US"/>
    </w:rPr>
  </w:style>
  <w:style w:type="character" w:customStyle="1" w:styleId="RAN1bullet3Char">
    <w:name w:val="RAN1 bullet3 Char"/>
    <w:link w:val="RAN1bullet3"/>
    <w:rsid w:val="004C2124"/>
    <w:rPr>
      <w:rFonts w:ascii="Times" w:eastAsia="Batang" w:hAnsi="Times"/>
      <w:lang w:eastAsia="en-US"/>
    </w:rPr>
  </w:style>
  <w:style w:type="paragraph" w:customStyle="1" w:styleId="RAN1bullet3">
    <w:name w:val="RAN1 bullet3"/>
    <w:basedOn w:val="RAN1bullet2"/>
    <w:link w:val="RAN1bullet3Char"/>
    <w:qFormat/>
    <w:rsid w:val="004C2124"/>
    <w:pPr>
      <w:numPr>
        <w:ilvl w:val="2"/>
        <w:numId w:val="16"/>
      </w:numPr>
    </w:pPr>
  </w:style>
  <w:style w:type="character" w:customStyle="1" w:styleId="IvDbodytextChar">
    <w:name w:val="IvD bodytext Char"/>
    <w:link w:val="IvDbodytext"/>
    <w:qFormat/>
    <w:rsid w:val="004C2124"/>
    <w:rPr>
      <w:rFonts w:ascii="Arial" w:eastAsia="等线" w:hAnsi="Arial"/>
      <w:spacing w:val="2"/>
      <w:lang w:eastAsia="en-US"/>
    </w:rPr>
  </w:style>
  <w:style w:type="paragraph" w:customStyle="1" w:styleId="IvDbodytext">
    <w:name w:val="IvD bodytext"/>
    <w:basedOn w:val="af0"/>
    <w:link w:val="IvDbodytextChar"/>
    <w:qFormat/>
    <w:rsid w:val="004C2124"/>
    <w:pPr>
      <w:keepLines/>
      <w:tabs>
        <w:tab w:val="left" w:pos="2552"/>
        <w:tab w:val="left" w:pos="3856"/>
        <w:tab w:val="left" w:pos="5216"/>
        <w:tab w:val="left" w:pos="6464"/>
        <w:tab w:val="left" w:pos="7768"/>
        <w:tab w:val="left" w:pos="9072"/>
        <w:tab w:val="left" w:pos="9639"/>
      </w:tabs>
      <w:spacing w:before="240" w:after="0"/>
    </w:pPr>
    <w:rPr>
      <w:rFonts w:ascii="Arial" w:eastAsia="等线" w:hAnsi="Arial"/>
      <w:spacing w:val="2"/>
      <w:lang w:val="en-US"/>
    </w:rPr>
  </w:style>
  <w:style w:type="character" w:customStyle="1" w:styleId="RAN1bullet1Char">
    <w:name w:val="RAN1 bullet1 Char"/>
    <w:link w:val="RAN1bullet1"/>
    <w:rsid w:val="004C2124"/>
    <w:rPr>
      <w:rFonts w:ascii="Times" w:eastAsia="Batang" w:hAnsi="Times"/>
      <w:szCs w:val="24"/>
      <w:lang w:val="en-GB" w:eastAsia="en-US"/>
    </w:rPr>
  </w:style>
  <w:style w:type="paragraph" w:customStyle="1" w:styleId="RAN1bullet1">
    <w:name w:val="RAN1 bullet1"/>
    <w:basedOn w:val="a"/>
    <w:link w:val="RAN1bullet1Char"/>
    <w:qFormat/>
    <w:rsid w:val="004C2124"/>
    <w:pPr>
      <w:numPr>
        <w:numId w:val="15"/>
      </w:numPr>
      <w:spacing w:after="0"/>
    </w:pPr>
    <w:rPr>
      <w:rFonts w:ascii="Times" w:eastAsia="Batang" w:hAnsi="Times"/>
      <w:szCs w:val="24"/>
    </w:rPr>
  </w:style>
  <w:style w:type="character" w:customStyle="1" w:styleId="B1Char">
    <w:name w:val="B1 Char"/>
    <w:locked/>
    <w:rsid w:val="004C2124"/>
    <w:rPr>
      <w:rFonts w:ascii="Times New Roman" w:hAnsi="Times New Roman"/>
      <w:lang w:val="en-GB"/>
    </w:rPr>
  </w:style>
  <w:style w:type="character" w:customStyle="1" w:styleId="proposalChar0">
    <w:name w:val="proposal Char"/>
    <w:link w:val="proposal"/>
    <w:qFormat/>
    <w:rsid w:val="004C2124"/>
    <w:rPr>
      <w:b/>
      <w:bCs/>
      <w:lang w:eastAsia="en-US"/>
    </w:rPr>
  </w:style>
  <w:style w:type="paragraph" w:customStyle="1" w:styleId="proposal">
    <w:name w:val="proposal"/>
    <w:basedOn w:val="af0"/>
    <w:link w:val="proposalChar0"/>
    <w:qFormat/>
    <w:rsid w:val="004C2124"/>
    <w:pPr>
      <w:numPr>
        <w:numId w:val="14"/>
      </w:numPr>
      <w:tabs>
        <w:tab w:val="left" w:pos="567"/>
        <w:tab w:val="left" w:pos="709"/>
        <w:tab w:val="left" w:pos="851"/>
        <w:tab w:val="left" w:pos="993"/>
        <w:tab w:val="left" w:pos="1134"/>
      </w:tabs>
      <w:spacing w:after="120"/>
      <w:jc w:val="both"/>
    </w:pPr>
    <w:rPr>
      <w:b/>
      <w:bCs/>
      <w:lang w:val="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rsid w:val="004C2124"/>
    <w:rPr>
      <w:rFonts w:ascii="Times New Roman" w:eastAsia="MS Mincho" w:hAnsi="Times New Roman" w:cs="Times New Roman"/>
      <w:sz w:val="20"/>
      <w:szCs w:val="24"/>
      <w:lang w:val="en-US"/>
    </w:rPr>
  </w:style>
  <w:style w:type="paragraph" w:customStyle="1" w:styleId="Observation">
    <w:name w:val="Observation"/>
    <w:basedOn w:val="Proposal0"/>
    <w:qFormat/>
    <w:rsid w:val="004C2124"/>
    <w:pPr>
      <w:numPr>
        <w:numId w:val="13"/>
      </w:numPr>
      <w:tabs>
        <w:tab w:val="num" w:pos="360"/>
        <w:tab w:val="left" w:pos="1843"/>
      </w:tabs>
      <w:ind w:left="1701" w:hanging="1701"/>
    </w:pPr>
    <w:rPr>
      <w:rFonts w:eastAsia="等线" w:cs="Arial"/>
      <w:lang w:eastAsia="ja-JP"/>
    </w:rPr>
  </w:style>
  <w:style w:type="paragraph" w:styleId="aff1">
    <w:name w:val="table of figures"/>
    <w:basedOn w:val="af0"/>
    <w:next w:val="a"/>
    <w:uiPriority w:val="99"/>
    <w:qFormat/>
    <w:rsid w:val="004C2124"/>
    <w:pPr>
      <w:widowControl w:val="0"/>
      <w:spacing w:after="120"/>
      <w:ind w:left="1701" w:hanging="1701"/>
      <w:jc w:val="both"/>
    </w:pPr>
    <w:rPr>
      <w:rFonts w:ascii="Calibri" w:eastAsia="等线" w:hAnsi="Calibri" w:cs="Arial"/>
      <w:b/>
      <w:kern w:val="2"/>
      <w:sz w:val="21"/>
      <w:szCs w:val="22"/>
      <w:lang w:val="en-US" w:eastAsia="zh-CN"/>
    </w:rPr>
  </w:style>
  <w:style w:type="paragraph" w:customStyle="1" w:styleId="StatementBody">
    <w:name w:val="Statement Body"/>
    <w:basedOn w:val="a"/>
    <w:link w:val="StatementBodyChar"/>
    <w:qFormat/>
    <w:rsid w:val="004C2124"/>
    <w:pPr>
      <w:numPr>
        <w:numId w:val="19"/>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4C2124"/>
    <w:rPr>
      <w:rFonts w:eastAsia="Times New Roman"/>
      <w:sz w:val="22"/>
      <w:szCs w:val="24"/>
      <w:lang w:eastAsia="ko-KR"/>
    </w:rPr>
  </w:style>
  <w:style w:type="character" w:customStyle="1" w:styleId="B2Char">
    <w:name w:val="B2 Char"/>
    <w:link w:val="B2"/>
    <w:qFormat/>
    <w:rsid w:val="004C2124"/>
    <w:rPr>
      <w:lang w:val="en-GB" w:eastAsia="en-US"/>
    </w:rPr>
  </w:style>
  <w:style w:type="character" w:customStyle="1" w:styleId="B3Char">
    <w:name w:val="B3 Char"/>
    <w:link w:val="B3"/>
    <w:rsid w:val="004C2124"/>
    <w:rPr>
      <w:lang w:val="en-GB" w:eastAsia="en-US"/>
    </w:rPr>
  </w:style>
  <w:style w:type="character" w:customStyle="1" w:styleId="B4Char">
    <w:name w:val="B4 Char"/>
    <w:link w:val="B4"/>
    <w:qFormat/>
    <w:rsid w:val="004C2124"/>
    <w:rPr>
      <w:lang w:val="en-GB" w:eastAsia="en-US"/>
    </w:rPr>
  </w:style>
  <w:style w:type="paragraph" w:customStyle="1" w:styleId="Default">
    <w:name w:val="Default"/>
    <w:qFormat/>
    <w:rsid w:val="004C2124"/>
    <w:pPr>
      <w:autoSpaceDE w:val="0"/>
      <w:autoSpaceDN w:val="0"/>
      <w:adjustRightInd w:val="0"/>
    </w:pPr>
    <w:rPr>
      <w:rFonts w:eastAsia="宋体"/>
      <w:color w:val="000000"/>
      <w:sz w:val="24"/>
      <w:szCs w:val="24"/>
      <w:lang w:eastAsia="fr-FR"/>
    </w:rPr>
  </w:style>
  <w:style w:type="character" w:customStyle="1" w:styleId="LGTdocChar">
    <w:name w:val="LGTdoc_본문 Char"/>
    <w:link w:val="LGTdoc"/>
    <w:qFormat/>
    <w:rsid w:val="004C2124"/>
    <w:rPr>
      <w:rFonts w:eastAsia="Batang"/>
      <w:kern w:val="2"/>
      <w:sz w:val="22"/>
      <w:szCs w:val="24"/>
      <w:lang w:val="en-GB" w:eastAsia="ko-KR"/>
    </w:rPr>
  </w:style>
  <w:style w:type="character" w:customStyle="1" w:styleId="B11">
    <w:name w:val="B1 (文字)"/>
    <w:qFormat/>
    <w:rsid w:val="004C2124"/>
    <w:rPr>
      <w:rFonts w:ascii="Times New Roman" w:hAnsi="Times New Roman"/>
      <w:lang w:eastAsia="en-US"/>
    </w:rPr>
  </w:style>
  <w:style w:type="character" w:customStyle="1" w:styleId="TALCar">
    <w:name w:val="TAL Car"/>
    <w:qFormat/>
    <w:rsid w:val="004C2124"/>
    <w:rPr>
      <w:rFonts w:ascii="Arial" w:hAnsi="Arial"/>
      <w:sz w:val="18"/>
    </w:rPr>
  </w:style>
  <w:style w:type="character" w:customStyle="1" w:styleId="Char3">
    <w:name w:val="文档结构图 Char"/>
    <w:basedOn w:val="a0"/>
    <w:link w:val="ae"/>
    <w:semiHidden/>
    <w:rsid w:val="004C2124"/>
    <w:rPr>
      <w:rFonts w:ascii="Tahoma" w:hAnsi="Tahoma"/>
      <w:shd w:val="clear" w:color="auto" w:fill="000080"/>
      <w:lang w:val="en-GB" w:eastAsia="en-US"/>
    </w:rPr>
  </w:style>
  <w:style w:type="paragraph" w:styleId="aff2">
    <w:name w:val="Subtitle"/>
    <w:basedOn w:val="a"/>
    <w:next w:val="a"/>
    <w:link w:val="Charc"/>
    <w:qFormat/>
    <w:rsid w:val="004C2124"/>
    <w:pPr>
      <w:widowControl w:val="0"/>
      <w:spacing w:before="240" w:after="60" w:line="312" w:lineRule="auto"/>
      <w:jc w:val="center"/>
      <w:outlineLvl w:val="1"/>
    </w:pPr>
    <w:rPr>
      <w:rFonts w:ascii="Calibri Light" w:eastAsia="宋体" w:hAnsi="Calibri Light"/>
      <w:b/>
      <w:bCs/>
      <w:kern w:val="28"/>
      <w:sz w:val="32"/>
      <w:szCs w:val="32"/>
    </w:rPr>
  </w:style>
  <w:style w:type="character" w:customStyle="1" w:styleId="Charc">
    <w:name w:val="副标题 Char"/>
    <w:basedOn w:val="a0"/>
    <w:link w:val="aff2"/>
    <w:qFormat/>
    <w:rsid w:val="004C2124"/>
    <w:rPr>
      <w:rFonts w:ascii="Calibri Light" w:eastAsia="宋体" w:hAnsi="Calibri Light"/>
      <w:b/>
      <w:bCs/>
      <w:kern w:val="28"/>
      <w:sz w:val="32"/>
      <w:szCs w:val="32"/>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qFormat/>
    <w:rsid w:val="004C2124"/>
    <w:rPr>
      <w:sz w:val="16"/>
      <w:lang w:val="en-GB" w:eastAsia="en-US"/>
    </w:rPr>
  </w:style>
  <w:style w:type="character" w:customStyle="1" w:styleId="2Char0">
    <w:name w:val="正文文本 2 Char"/>
    <w:basedOn w:val="a0"/>
    <w:link w:val="25"/>
    <w:qFormat/>
    <w:rsid w:val="004C2124"/>
    <w:rPr>
      <w:color w:val="FF0000"/>
      <w:lang w:eastAsia="en-US"/>
    </w:rPr>
  </w:style>
  <w:style w:type="character" w:customStyle="1" w:styleId="HTMLChar">
    <w:name w:val="HTML 预设格式 Char"/>
    <w:basedOn w:val="a0"/>
    <w:link w:val="HTML"/>
    <w:qFormat/>
    <w:rsid w:val="004C2124"/>
    <w:rPr>
      <w:rFonts w:ascii="Arial Unicode MS" w:eastAsia="Arial Unicode MS" w:hAnsi="Arial Unicode MS" w:cs="Arial Unicode MS"/>
      <w:lang w:val="en-GB" w:eastAsia="en-US"/>
    </w:rPr>
  </w:style>
  <w:style w:type="character" w:customStyle="1" w:styleId="DocChar">
    <w:name w:val="Doc Char"/>
    <w:link w:val="Doc"/>
    <w:qFormat/>
    <w:rsid w:val="004C2124"/>
    <w:rPr>
      <w:sz w:val="22"/>
      <w:lang w:eastAsia="ko-KR"/>
    </w:rPr>
  </w:style>
  <w:style w:type="paragraph" w:customStyle="1" w:styleId="Doc">
    <w:name w:val="Doc"/>
    <w:basedOn w:val="a"/>
    <w:link w:val="DocChar"/>
    <w:qFormat/>
    <w:rsid w:val="004C2124"/>
    <w:pPr>
      <w:spacing w:before="60" w:line="360" w:lineRule="atLeast"/>
      <w:ind w:firstLineChars="250" w:firstLine="550"/>
      <w:jc w:val="both"/>
    </w:pPr>
    <w:rPr>
      <w:sz w:val="22"/>
      <w:lang w:val="en-US" w:eastAsia="ko-KR"/>
    </w:rPr>
  </w:style>
  <w:style w:type="character" w:customStyle="1" w:styleId="3GPPAgreementsChar">
    <w:name w:val="3GPP Agreements Char"/>
    <w:link w:val="3GPPAgreements"/>
    <w:qFormat/>
    <w:rsid w:val="004C2124"/>
    <w:rPr>
      <w:sz w:val="22"/>
      <w:lang w:eastAsia="en-US"/>
    </w:rPr>
  </w:style>
  <w:style w:type="paragraph" w:customStyle="1" w:styleId="3GPPAgreements">
    <w:name w:val="3GPP Agreements"/>
    <w:basedOn w:val="a"/>
    <w:link w:val="3GPPAgreementsChar"/>
    <w:qFormat/>
    <w:rsid w:val="004C2124"/>
    <w:pPr>
      <w:numPr>
        <w:numId w:val="20"/>
      </w:numPr>
      <w:overflowPunct w:val="0"/>
      <w:autoSpaceDE w:val="0"/>
      <w:autoSpaceDN w:val="0"/>
      <w:adjustRightInd w:val="0"/>
      <w:spacing w:before="60" w:after="60" w:line="259" w:lineRule="auto"/>
      <w:jc w:val="both"/>
      <w:textAlignment w:val="baseline"/>
    </w:pPr>
    <w:rPr>
      <w:sz w:val="22"/>
      <w:lang w:val="en-US"/>
    </w:rPr>
  </w:style>
  <w:style w:type="character" w:customStyle="1" w:styleId="maintextChar">
    <w:name w:val="main text Char"/>
    <w:link w:val="maintext"/>
    <w:qFormat/>
    <w:rsid w:val="004C2124"/>
    <w:rPr>
      <w:rFonts w:eastAsia="Malgun Gothic"/>
      <w:lang w:val="en-GB" w:eastAsia="ko-KR"/>
    </w:rPr>
  </w:style>
  <w:style w:type="paragraph" w:customStyle="1" w:styleId="maintext">
    <w:name w:val="main text"/>
    <w:basedOn w:val="a"/>
    <w:link w:val="maintextChar"/>
    <w:qFormat/>
    <w:rsid w:val="004C2124"/>
    <w:pPr>
      <w:spacing w:before="60" w:after="60" w:line="288" w:lineRule="auto"/>
      <w:ind w:firstLineChars="200" w:firstLine="200"/>
      <w:jc w:val="both"/>
    </w:pPr>
    <w:rPr>
      <w:rFonts w:eastAsia="Malgun Gothic"/>
      <w:lang w:eastAsia="ko-KR"/>
    </w:rPr>
  </w:style>
  <w:style w:type="character" w:customStyle="1" w:styleId="aff3">
    <w:name w:val="未处理的提及"/>
    <w:uiPriority w:val="99"/>
    <w:unhideWhenUsed/>
    <w:qFormat/>
    <w:rsid w:val="004C2124"/>
    <w:rPr>
      <w:color w:val="808080"/>
      <w:shd w:val="clear" w:color="auto" w:fill="E6E6E6"/>
    </w:rPr>
  </w:style>
  <w:style w:type="character" w:customStyle="1" w:styleId="ListParagraphChar1">
    <w:name w:val="List Paragraph Char1"/>
    <w:uiPriority w:val="34"/>
    <w:qFormat/>
    <w:rsid w:val="004C2124"/>
  </w:style>
  <w:style w:type="character" w:customStyle="1" w:styleId="aff4">
    <w:name w:val="题注 字符"/>
    <w:rsid w:val="004C2124"/>
    <w:rPr>
      <w:b/>
      <w:lang w:val="en-GB" w:eastAsia="en-US"/>
    </w:rPr>
  </w:style>
  <w:style w:type="character" w:customStyle="1" w:styleId="ColorfulList-Accent1Char">
    <w:name w:val="Colorful List - Accent 1 Char"/>
    <w:uiPriority w:val="34"/>
    <w:qFormat/>
    <w:locked/>
    <w:rsid w:val="004C2124"/>
    <w:rPr>
      <w:rFonts w:eastAsia="MS Gothic"/>
      <w:sz w:val="24"/>
      <w:szCs w:val="24"/>
      <w:lang w:eastAsia="en-US"/>
    </w:rPr>
  </w:style>
  <w:style w:type="character" w:customStyle="1" w:styleId="aff5">
    <w:name w:val="列出段落 字符"/>
    <w:uiPriority w:val="34"/>
    <w:qFormat/>
    <w:rsid w:val="004C2124"/>
    <w:rPr>
      <w:rFonts w:ascii="Century" w:hAnsi="Century"/>
      <w:kern w:val="2"/>
      <w:sz w:val="21"/>
      <w:szCs w:val="22"/>
    </w:rPr>
  </w:style>
  <w:style w:type="character" w:customStyle="1" w:styleId="Heading3Char1">
    <w:name w:val="Heading 3 Char1"/>
    <w:qFormat/>
    <w:rsid w:val="004C2124"/>
    <w:rPr>
      <w:rFonts w:ascii="Arial" w:hAnsi="Arial"/>
      <w:b/>
      <w:szCs w:val="26"/>
      <w:lang w:val="en-GB"/>
    </w:rPr>
  </w:style>
  <w:style w:type="character" w:customStyle="1" w:styleId="aff6">
    <w:name w:val="批注文字 字符"/>
    <w:uiPriority w:val="99"/>
    <w:qFormat/>
    <w:rsid w:val="004C2124"/>
    <w:rPr>
      <w:rFonts w:ascii="Times" w:eastAsia="Batang" w:hAnsi="Times"/>
      <w:lang w:val="en-GB" w:eastAsia="en-US" w:bidi="ar-SA"/>
    </w:rPr>
  </w:style>
  <w:style w:type="character" w:customStyle="1" w:styleId="Doc-text2Char">
    <w:name w:val="Doc-text2 Char"/>
    <w:link w:val="Doc-text2"/>
    <w:qFormat/>
    <w:locked/>
    <w:rsid w:val="004C2124"/>
    <w:rPr>
      <w:rFonts w:ascii="Arial" w:hAnsi="Arial" w:cs="Arial"/>
      <w:lang w:eastAsia="en-GB"/>
    </w:rPr>
  </w:style>
  <w:style w:type="paragraph" w:customStyle="1" w:styleId="Doc-text2">
    <w:name w:val="Doc-text2"/>
    <w:basedOn w:val="a"/>
    <w:link w:val="Doc-text2Char"/>
    <w:qFormat/>
    <w:rsid w:val="004C2124"/>
    <w:pPr>
      <w:spacing w:after="0" w:line="259" w:lineRule="auto"/>
      <w:ind w:left="1622" w:hanging="363"/>
    </w:pPr>
    <w:rPr>
      <w:rFonts w:ascii="Arial" w:hAnsi="Arial" w:cs="Arial"/>
      <w:lang w:val="en-US" w:eastAsia="en-GB"/>
    </w:rPr>
  </w:style>
  <w:style w:type="character" w:customStyle="1" w:styleId="aff7">
    <w:name w:val="@他"/>
    <w:uiPriority w:val="99"/>
    <w:unhideWhenUsed/>
    <w:qFormat/>
    <w:rsid w:val="004C2124"/>
    <w:rPr>
      <w:color w:val="2B579A"/>
      <w:shd w:val="clear" w:color="auto" w:fill="E6E6E6"/>
    </w:rPr>
  </w:style>
  <w:style w:type="character" w:customStyle="1" w:styleId="Heading4Char1">
    <w:name w:val="Heading 4 Char1"/>
    <w:uiPriority w:val="9"/>
    <w:qFormat/>
    <w:rsid w:val="004C2124"/>
    <w:rPr>
      <w:rFonts w:ascii="Arial" w:hAnsi="Arial"/>
      <w:b/>
      <w:i/>
      <w:szCs w:val="26"/>
      <w:lang w:val="en-GB"/>
    </w:rPr>
  </w:style>
  <w:style w:type="character" w:customStyle="1" w:styleId="5Char1">
    <w:name w:val="标题 5 Char1"/>
    <w:uiPriority w:val="9"/>
    <w:qFormat/>
    <w:rsid w:val="004C2124"/>
    <w:rPr>
      <w:rFonts w:ascii="Arial" w:hAnsi="Arial"/>
      <w:b/>
      <w:bCs/>
      <w:iCs/>
      <w:sz w:val="18"/>
      <w:szCs w:val="26"/>
      <w:lang w:val="en-GB"/>
    </w:rPr>
  </w:style>
  <w:style w:type="character" w:customStyle="1" w:styleId="3GPPTextChar">
    <w:name w:val="3GPP Text Char"/>
    <w:link w:val="3GPPText"/>
    <w:qFormat/>
    <w:rsid w:val="004C2124"/>
    <w:rPr>
      <w:rFonts w:eastAsia="宋体"/>
      <w:sz w:val="22"/>
      <w:lang w:eastAsia="en-US"/>
    </w:rPr>
  </w:style>
  <w:style w:type="paragraph" w:customStyle="1" w:styleId="3GPPText">
    <w:name w:val="3GPP Text"/>
    <w:basedOn w:val="a"/>
    <w:link w:val="3GPPTextChar"/>
    <w:qFormat/>
    <w:rsid w:val="004C2124"/>
    <w:pPr>
      <w:overflowPunct w:val="0"/>
      <w:autoSpaceDE w:val="0"/>
      <w:autoSpaceDN w:val="0"/>
      <w:adjustRightInd w:val="0"/>
      <w:spacing w:before="120" w:after="120" w:line="259" w:lineRule="auto"/>
      <w:jc w:val="both"/>
      <w:textAlignment w:val="baseline"/>
    </w:pPr>
    <w:rPr>
      <w:rFonts w:eastAsia="宋体"/>
      <w:sz w:val="22"/>
      <w:lang w:val="en-US"/>
    </w:rPr>
  </w:style>
  <w:style w:type="character" w:customStyle="1" w:styleId="CommentsChar">
    <w:name w:val="Comments Char"/>
    <w:link w:val="Comments"/>
    <w:qFormat/>
    <w:rsid w:val="004C2124"/>
    <w:rPr>
      <w:rFonts w:ascii="Arial" w:hAnsi="Arial"/>
      <w:i/>
      <w:sz w:val="18"/>
      <w:szCs w:val="24"/>
      <w:lang w:val="en-GB" w:eastAsia="en-GB"/>
    </w:rPr>
  </w:style>
  <w:style w:type="paragraph" w:customStyle="1" w:styleId="Comments">
    <w:name w:val="Comments"/>
    <w:basedOn w:val="a"/>
    <w:link w:val="CommentsChar"/>
    <w:qFormat/>
    <w:rsid w:val="004C2124"/>
    <w:pPr>
      <w:spacing w:before="40" w:after="0" w:line="259" w:lineRule="auto"/>
    </w:pPr>
    <w:rPr>
      <w:rFonts w:ascii="Arial" w:hAnsi="Arial"/>
      <w:i/>
      <w:sz w:val="18"/>
      <w:szCs w:val="24"/>
      <w:lang w:eastAsia="en-GB"/>
    </w:rPr>
  </w:style>
  <w:style w:type="character" w:customStyle="1" w:styleId="130">
    <w:name w:val="表 (青) 13 (文字)"/>
    <w:uiPriority w:val="34"/>
    <w:qFormat/>
    <w:locked/>
    <w:rsid w:val="004C2124"/>
    <w:rPr>
      <w:rFonts w:eastAsia="MS Gothic"/>
      <w:sz w:val="24"/>
      <w:szCs w:val="24"/>
      <w:lang w:val="en-GB" w:eastAsia="en-US"/>
    </w:rPr>
  </w:style>
  <w:style w:type="character" w:customStyle="1" w:styleId="3GPPNormalTextChar">
    <w:name w:val="3GPP Normal Text Char"/>
    <w:link w:val="3GPPNormalText"/>
    <w:qFormat/>
    <w:rsid w:val="004C2124"/>
    <w:rPr>
      <w:sz w:val="22"/>
      <w:szCs w:val="24"/>
    </w:rPr>
  </w:style>
  <w:style w:type="paragraph" w:customStyle="1" w:styleId="3GPPNormalText">
    <w:name w:val="3GPP Normal Text"/>
    <w:basedOn w:val="af0"/>
    <w:link w:val="3GPPNormalTextChar"/>
    <w:qFormat/>
    <w:rsid w:val="004C2124"/>
    <w:pPr>
      <w:spacing w:after="120" w:line="259" w:lineRule="auto"/>
      <w:jc w:val="both"/>
    </w:pPr>
    <w:rPr>
      <w:sz w:val="22"/>
      <w:szCs w:val="24"/>
      <w:lang w:val="en-US" w:eastAsia="ja-JP"/>
    </w:rPr>
  </w:style>
  <w:style w:type="character" w:customStyle="1" w:styleId="ParagraphChar">
    <w:name w:val="Paragraph Char"/>
    <w:link w:val="Paragraph"/>
    <w:qFormat/>
    <w:locked/>
    <w:rsid w:val="004C2124"/>
    <w:rPr>
      <w:rFonts w:eastAsia="宋体"/>
      <w:sz w:val="22"/>
      <w:lang w:val="en-GB" w:eastAsia="en-US"/>
    </w:rPr>
  </w:style>
  <w:style w:type="paragraph" w:customStyle="1" w:styleId="Paragraph">
    <w:name w:val="Paragraph"/>
    <w:basedOn w:val="a"/>
    <w:link w:val="ParagraphChar"/>
    <w:qFormat/>
    <w:rsid w:val="004C2124"/>
    <w:pPr>
      <w:spacing w:before="220" w:after="0" w:line="259" w:lineRule="auto"/>
    </w:pPr>
    <w:rPr>
      <w:rFonts w:eastAsia="宋体"/>
      <w:sz w:val="22"/>
    </w:rPr>
  </w:style>
  <w:style w:type="character" w:customStyle="1" w:styleId="SubtleEmphasis1">
    <w:name w:val="Subtle Emphasis1"/>
    <w:uiPriority w:val="19"/>
    <w:qFormat/>
    <w:rsid w:val="004C2124"/>
    <w:rPr>
      <w:i/>
      <w:iCs/>
      <w:color w:val="404040"/>
    </w:rPr>
  </w:style>
  <w:style w:type="character" w:customStyle="1" w:styleId="29">
    <w:name w:val="标题 2 字符"/>
    <w:qFormat/>
    <w:rsid w:val="004C2124"/>
    <w:rPr>
      <w:rFonts w:ascii="Arial" w:hAnsi="Arial"/>
      <w:sz w:val="32"/>
      <w:lang w:val="en-GB" w:eastAsia="en-US"/>
    </w:rPr>
  </w:style>
  <w:style w:type="character" w:customStyle="1" w:styleId="B3Char2">
    <w:name w:val="B3 Char2"/>
    <w:qFormat/>
    <w:rsid w:val="004C2124"/>
    <w:rPr>
      <w:lang w:val="en-GB" w:eastAsia="en-US"/>
    </w:rPr>
  </w:style>
  <w:style w:type="character" w:customStyle="1" w:styleId="LGChar">
    <w:name w:val="LG Char"/>
    <w:link w:val="LG"/>
    <w:qFormat/>
    <w:rsid w:val="004C2124"/>
    <w:rPr>
      <w:rFonts w:eastAsia="Batang"/>
      <w:lang w:eastAsia="ko-KR"/>
    </w:rPr>
  </w:style>
  <w:style w:type="paragraph" w:customStyle="1" w:styleId="LG">
    <w:name w:val="LG"/>
    <w:basedOn w:val="a"/>
    <w:link w:val="LGChar"/>
    <w:qFormat/>
    <w:rsid w:val="004C2124"/>
    <w:pPr>
      <w:autoSpaceDE w:val="0"/>
      <w:autoSpaceDN w:val="0"/>
      <w:adjustRightInd w:val="0"/>
      <w:spacing w:after="100" w:afterAutospacing="1" w:line="300" w:lineRule="auto"/>
      <w:ind w:firstLine="360"/>
      <w:jc w:val="both"/>
    </w:pPr>
    <w:rPr>
      <w:rFonts w:eastAsia="Batang"/>
      <w:lang w:val="en-US" w:eastAsia="ko-KR"/>
    </w:rPr>
  </w:style>
  <w:style w:type="character" w:customStyle="1" w:styleId="bullet0">
    <w:name w:val="bullet (文字)"/>
    <w:qFormat/>
    <w:rsid w:val="004C2124"/>
    <w:rPr>
      <w:rFonts w:eastAsia="MS Gothic"/>
      <w:sz w:val="24"/>
      <w:lang w:eastAsia="en-US"/>
    </w:rPr>
  </w:style>
  <w:style w:type="paragraph" w:customStyle="1" w:styleId="Bibliography1">
    <w:name w:val="Bibliography1"/>
    <w:basedOn w:val="a"/>
    <w:next w:val="a"/>
    <w:uiPriority w:val="37"/>
    <w:unhideWhenUsed/>
    <w:qFormat/>
    <w:rsid w:val="004C2124"/>
    <w:pPr>
      <w:widowControl w:val="0"/>
      <w:spacing w:after="0" w:line="259" w:lineRule="auto"/>
      <w:jc w:val="both"/>
    </w:pPr>
    <w:rPr>
      <w:rFonts w:eastAsia="宋体"/>
      <w:kern w:val="2"/>
      <w:sz w:val="21"/>
      <w:lang w:val="en-US" w:eastAsia="zh-CN"/>
    </w:rPr>
  </w:style>
  <w:style w:type="character" w:customStyle="1" w:styleId="Style1Char">
    <w:name w:val="Style1 Char"/>
    <w:link w:val="Style1"/>
    <w:qFormat/>
    <w:rsid w:val="004C2124"/>
    <w:rPr>
      <w:rFonts w:eastAsia="Malgun Gothic" w:cs="Batang"/>
      <w:lang w:val="en-GB" w:eastAsia="en-US"/>
    </w:rPr>
  </w:style>
  <w:style w:type="paragraph" w:customStyle="1" w:styleId="Style1">
    <w:name w:val="Style1"/>
    <w:basedOn w:val="a"/>
    <w:link w:val="Style1Char"/>
    <w:qFormat/>
    <w:rsid w:val="004C2124"/>
    <w:pPr>
      <w:spacing w:line="288" w:lineRule="auto"/>
      <w:ind w:firstLine="360"/>
      <w:jc w:val="both"/>
    </w:pPr>
    <w:rPr>
      <w:rFonts w:eastAsia="Malgun Gothic" w:cs="Batang"/>
    </w:rPr>
  </w:style>
  <w:style w:type="paragraph" w:styleId="aff8">
    <w:name w:val="No Spacing"/>
    <w:uiPriority w:val="1"/>
    <w:qFormat/>
    <w:rsid w:val="004C2124"/>
    <w:pPr>
      <w:spacing w:after="160" w:line="259" w:lineRule="auto"/>
      <w:ind w:left="720" w:hanging="360"/>
    </w:pPr>
    <w:rPr>
      <w:rFonts w:ascii="Calibri" w:eastAsia="宋体" w:hAnsi="Calibri"/>
      <w:sz w:val="22"/>
      <w:szCs w:val="22"/>
      <w:lang w:eastAsia="zh-CN"/>
    </w:rPr>
  </w:style>
  <w:style w:type="paragraph" w:customStyle="1" w:styleId="StyleHeading1NMPHeading1H1h11h12h13h14h15h16appheadin">
    <w:name w:val="Style Heading 1NMP Heading 1H1h11h12h13h14h15h16app headin..."/>
    <w:basedOn w:val="1"/>
    <w:rsid w:val="004C2124"/>
    <w:pPr>
      <w:keepNext w:val="0"/>
      <w:keepLines w:val="0"/>
      <w:widowControl w:val="0"/>
      <w:numPr>
        <w:numId w:val="0"/>
      </w:numPr>
      <w:pBdr>
        <w:top w:val="none" w:sz="0" w:space="0" w:color="auto"/>
      </w:pBdr>
      <w:spacing w:after="60" w:line="259" w:lineRule="auto"/>
      <w:ind w:left="432" w:hanging="432"/>
    </w:pPr>
    <w:rPr>
      <w:rFonts w:eastAsia="Batang"/>
      <w:b/>
      <w:bCs/>
      <w:kern w:val="32"/>
      <w:sz w:val="28"/>
      <w:szCs w:val="32"/>
    </w:rPr>
  </w:style>
  <w:style w:type="paragraph" w:customStyle="1" w:styleId="ListParagraph8">
    <w:name w:val="List Paragraph8"/>
    <w:basedOn w:val="a"/>
    <w:qFormat/>
    <w:rsid w:val="004C2124"/>
    <w:pPr>
      <w:spacing w:after="0" w:line="259" w:lineRule="auto"/>
      <w:ind w:left="720"/>
      <w:contextualSpacing/>
    </w:pPr>
    <w:rPr>
      <w:rFonts w:eastAsia="Times New Roman"/>
      <w:sz w:val="24"/>
      <w:szCs w:val="24"/>
      <w:lang w:val="en-US" w:eastAsia="zh-CN"/>
    </w:rPr>
  </w:style>
  <w:style w:type="paragraph" w:customStyle="1" w:styleId="62">
    <w:name w:val="标题 62"/>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heading3">
    <w:name w:val="heading3"/>
    <w:basedOn w:val="a"/>
    <w:qFormat/>
    <w:rsid w:val="004C2124"/>
    <w:pPr>
      <w:keepNext/>
      <w:spacing w:before="240" w:after="60" w:line="259" w:lineRule="auto"/>
      <w:ind w:left="720" w:hanging="720"/>
    </w:pPr>
    <w:rPr>
      <w:rFonts w:ascii="Arial" w:eastAsia="MS PGothic" w:hAnsi="Arial" w:cs="Arial"/>
      <w:color w:val="000000"/>
      <w:lang w:val="en-US" w:eastAsia="ja-JP"/>
    </w:rPr>
  </w:style>
  <w:style w:type="paragraph" w:customStyle="1" w:styleId="71">
    <w:name w:val="标题 71"/>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rsid w:val="004C2124"/>
    <w:pPr>
      <w:keepNext/>
      <w:tabs>
        <w:tab w:val="left" w:pos="720"/>
      </w:tabs>
      <w:autoSpaceDE w:val="0"/>
      <w:autoSpaceDN w:val="0"/>
      <w:adjustRightInd w:val="0"/>
      <w:spacing w:after="160" w:line="259" w:lineRule="auto"/>
      <w:ind w:left="720" w:hanging="360"/>
      <w:jc w:val="both"/>
    </w:pPr>
    <w:rPr>
      <w:rFonts w:eastAsia="宋体"/>
      <w:lang w:eastAsia="zh-CN"/>
    </w:rPr>
  </w:style>
  <w:style w:type="paragraph" w:customStyle="1" w:styleId="ListParagraph6">
    <w:name w:val="List Paragraph6"/>
    <w:basedOn w:val="a"/>
    <w:qFormat/>
    <w:rsid w:val="004C2124"/>
    <w:pPr>
      <w:spacing w:after="0" w:line="259" w:lineRule="auto"/>
      <w:ind w:left="720"/>
      <w:contextualSpacing/>
    </w:pPr>
    <w:rPr>
      <w:rFonts w:eastAsia="Times New Roman"/>
      <w:sz w:val="24"/>
      <w:szCs w:val="24"/>
      <w:lang w:val="en-US" w:eastAsia="zh-CN"/>
    </w:rPr>
  </w:style>
  <w:style w:type="paragraph" w:customStyle="1" w:styleId="heading4">
    <w:name w:val="heading4"/>
    <w:basedOn w:val="a"/>
    <w:qFormat/>
    <w:rsid w:val="004C2124"/>
    <w:pPr>
      <w:keepNext/>
      <w:spacing w:before="240" w:after="60" w:line="259" w:lineRule="auto"/>
      <w:ind w:left="864" w:hanging="864"/>
    </w:pPr>
    <w:rPr>
      <w:rFonts w:ascii="Arial" w:eastAsia="MS PGothic" w:hAnsi="Arial" w:cs="Arial"/>
      <w:i/>
      <w:iCs/>
      <w:color w:val="000000"/>
      <w:lang w:val="en-US" w:eastAsia="ja-JP"/>
    </w:rPr>
  </w:style>
  <w:style w:type="paragraph" w:customStyle="1" w:styleId="th0">
    <w:name w:val="th"/>
    <w:basedOn w:val="a"/>
    <w:qFormat/>
    <w:rsid w:val="004C2124"/>
    <w:pPr>
      <w:keepNext/>
      <w:autoSpaceDE w:val="0"/>
      <w:autoSpaceDN w:val="0"/>
      <w:spacing w:before="60" w:line="259" w:lineRule="auto"/>
      <w:jc w:val="center"/>
    </w:pPr>
    <w:rPr>
      <w:rFonts w:ascii="Arial" w:eastAsia="宋体" w:hAnsi="Arial" w:cs="Arial"/>
      <w:b/>
      <w:bCs/>
      <w:lang w:val="en-US" w:eastAsia="zh-CN"/>
    </w:rPr>
  </w:style>
  <w:style w:type="paragraph" w:customStyle="1" w:styleId="StyleHeading1H1h1appheading1l1MemoHeading1h11h12h13h">
    <w:name w:val="Style Heading 1H1h1app heading 1l1Memo Heading 1h11h12h13h..."/>
    <w:basedOn w:val="1"/>
    <w:qFormat/>
    <w:rsid w:val="004C2124"/>
    <w:pPr>
      <w:keepNext w:val="0"/>
      <w:keepLines w:val="0"/>
      <w:widowControl w:val="0"/>
      <w:numPr>
        <w:numId w:val="21"/>
      </w:numPr>
      <w:pBdr>
        <w:top w:val="none" w:sz="0" w:space="0" w:color="auto"/>
      </w:pBdr>
      <w:tabs>
        <w:tab w:val="left" w:pos="432"/>
      </w:tabs>
      <w:spacing w:after="60" w:line="259" w:lineRule="auto"/>
    </w:pPr>
    <w:rPr>
      <w:rFonts w:ascii="Helvetica" w:eastAsia="Times New Roman" w:hAnsi="Helvetica"/>
      <w:b/>
      <w:bCs/>
      <w:kern w:val="32"/>
      <w:sz w:val="28"/>
      <w:lang w:val="en-US"/>
    </w:rPr>
  </w:style>
  <w:style w:type="paragraph" w:customStyle="1" w:styleId="ListParagraph7">
    <w:name w:val="List Paragraph7"/>
    <w:basedOn w:val="a"/>
    <w:qFormat/>
    <w:rsid w:val="004C2124"/>
    <w:pPr>
      <w:spacing w:after="0" w:line="259" w:lineRule="auto"/>
      <w:ind w:left="720"/>
      <w:contextualSpacing/>
    </w:pPr>
    <w:rPr>
      <w:rFonts w:eastAsia="Times New Roman"/>
      <w:sz w:val="24"/>
      <w:szCs w:val="24"/>
      <w:lang w:val="en-US" w:eastAsia="zh-CN"/>
    </w:rPr>
  </w:style>
  <w:style w:type="paragraph" w:customStyle="1" w:styleId="ZchnZchn">
    <w:name w:val="Zchn Zchn"/>
    <w:qFormat/>
    <w:rsid w:val="004C2124"/>
    <w:pPr>
      <w:keepNext/>
      <w:tabs>
        <w:tab w:val="left" w:pos="851"/>
      </w:tabs>
      <w:suppressAutoHyphens/>
      <w:autoSpaceDE w:val="0"/>
      <w:spacing w:before="60" w:after="60" w:line="259" w:lineRule="auto"/>
      <w:ind w:left="851" w:hanging="851"/>
      <w:jc w:val="both"/>
    </w:pPr>
    <w:rPr>
      <w:rFonts w:ascii="Arial" w:eastAsia="宋体" w:hAnsi="Arial" w:cs="Arial"/>
      <w:color w:val="0000FF"/>
      <w:kern w:val="1"/>
      <w:lang w:eastAsia="ar-SA"/>
    </w:rPr>
  </w:style>
  <w:style w:type="paragraph" w:customStyle="1" w:styleId="ListParagraph4">
    <w:name w:val="List Paragraph4"/>
    <w:basedOn w:val="a"/>
    <w:qFormat/>
    <w:rsid w:val="004C2124"/>
    <w:pPr>
      <w:spacing w:after="0" w:line="259" w:lineRule="auto"/>
      <w:ind w:left="720"/>
      <w:contextualSpacing/>
    </w:pPr>
    <w:rPr>
      <w:rFonts w:eastAsia="Times New Roman"/>
      <w:sz w:val="24"/>
      <w:szCs w:val="24"/>
      <w:lang w:val="en-US" w:eastAsia="zh-CN"/>
    </w:rPr>
  </w:style>
  <w:style w:type="paragraph" w:customStyle="1" w:styleId="Bulletedo1">
    <w:name w:val="Bulleted o 1"/>
    <w:basedOn w:val="a"/>
    <w:qFormat/>
    <w:rsid w:val="004C2124"/>
    <w:pPr>
      <w:numPr>
        <w:numId w:val="22"/>
      </w:numPr>
      <w:overflowPunct w:val="0"/>
      <w:autoSpaceDE w:val="0"/>
      <w:autoSpaceDN w:val="0"/>
      <w:adjustRightInd w:val="0"/>
      <w:spacing w:line="259" w:lineRule="auto"/>
      <w:textAlignment w:val="baseline"/>
    </w:pPr>
    <w:rPr>
      <w:rFonts w:eastAsia="宋体"/>
      <w:lang w:val="en-US"/>
    </w:rPr>
  </w:style>
  <w:style w:type="paragraph" w:customStyle="1" w:styleId="ListParagraph5">
    <w:name w:val="List Paragraph5"/>
    <w:basedOn w:val="a"/>
    <w:qFormat/>
    <w:rsid w:val="004C2124"/>
    <w:pPr>
      <w:spacing w:after="0" w:line="259" w:lineRule="auto"/>
      <w:ind w:left="720"/>
      <w:contextualSpacing/>
    </w:pPr>
    <w:rPr>
      <w:rFonts w:eastAsia="Times New Roman"/>
      <w:sz w:val="24"/>
      <w:szCs w:val="24"/>
      <w:lang w:val="en-US" w:eastAsia="zh-CN"/>
    </w:rPr>
  </w:style>
  <w:style w:type="paragraph" w:customStyle="1" w:styleId="TableCell">
    <w:name w:val="TableCell"/>
    <w:basedOn w:val="a"/>
    <w:qFormat/>
    <w:rsid w:val="004C2124"/>
    <w:pPr>
      <w:autoSpaceDE w:val="0"/>
      <w:autoSpaceDN w:val="0"/>
      <w:adjustRightInd w:val="0"/>
      <w:snapToGrid w:val="0"/>
      <w:spacing w:before="20" w:after="20" w:line="259" w:lineRule="auto"/>
    </w:pPr>
    <w:rPr>
      <w:rFonts w:eastAsia="Times New Roman"/>
      <w:szCs w:val="21"/>
      <w:lang w:val="en-US" w:eastAsia="zh-CN"/>
    </w:rPr>
  </w:style>
  <w:style w:type="paragraph" w:customStyle="1" w:styleId="16">
    <w:name w:val="목록 단락1"/>
    <w:basedOn w:val="a"/>
    <w:uiPriority w:val="34"/>
    <w:qFormat/>
    <w:rsid w:val="004C2124"/>
    <w:pPr>
      <w:snapToGrid w:val="0"/>
      <w:spacing w:beforeLines="50" w:after="100" w:afterAutospacing="1" w:line="256" w:lineRule="auto"/>
      <w:ind w:leftChars="400" w:left="840"/>
      <w:jc w:val="both"/>
    </w:pPr>
    <w:rPr>
      <w:rFonts w:eastAsia="Times New Roman"/>
      <w:sz w:val="24"/>
      <w:lang w:eastAsia="ja-JP"/>
    </w:rPr>
  </w:style>
  <w:style w:type="paragraph" w:customStyle="1" w:styleId="tac0">
    <w:name w:val="tac"/>
    <w:basedOn w:val="a"/>
    <w:rsid w:val="004C2124"/>
    <w:pPr>
      <w:keepNext/>
      <w:autoSpaceDE w:val="0"/>
      <w:autoSpaceDN w:val="0"/>
      <w:spacing w:after="100" w:afterAutospacing="1" w:line="259" w:lineRule="auto"/>
      <w:jc w:val="center"/>
    </w:pPr>
    <w:rPr>
      <w:rFonts w:ascii="Arial" w:eastAsia="Gulim" w:hAnsi="Arial" w:cs="Arial"/>
      <w:color w:val="000000"/>
      <w:sz w:val="18"/>
      <w:szCs w:val="18"/>
      <w:lang w:val="en-US" w:eastAsia="ko-KR"/>
    </w:rPr>
  </w:style>
  <w:style w:type="paragraph" w:customStyle="1" w:styleId="Chard">
    <w:name w:val="Char"/>
    <w:rsid w:val="004C2124"/>
    <w:pPr>
      <w:keepNext/>
      <w:tabs>
        <w:tab w:val="left" w:pos="851"/>
      </w:tabs>
      <w:autoSpaceDE w:val="0"/>
      <w:autoSpaceDN w:val="0"/>
      <w:adjustRightInd w:val="0"/>
      <w:spacing w:before="60" w:after="60" w:line="259" w:lineRule="auto"/>
      <w:ind w:left="851" w:hanging="851"/>
      <w:jc w:val="both"/>
    </w:pPr>
    <w:rPr>
      <w:rFonts w:eastAsia="宋体"/>
      <w:lang w:eastAsia="zh-CN"/>
    </w:rPr>
  </w:style>
  <w:style w:type="paragraph" w:customStyle="1" w:styleId="Statement">
    <w:name w:val="Statement"/>
    <w:basedOn w:val="a"/>
    <w:qFormat/>
    <w:rsid w:val="004C2124"/>
    <w:pPr>
      <w:keepNext/>
      <w:spacing w:after="0" w:line="259" w:lineRule="auto"/>
      <w:ind w:left="601" w:hanging="601"/>
    </w:pPr>
    <w:rPr>
      <w:rFonts w:eastAsia="Batang"/>
      <w:b/>
      <w:i/>
      <w:szCs w:val="24"/>
      <w:lang w:val="en-US" w:eastAsia="ko-KR"/>
    </w:rPr>
  </w:style>
  <w:style w:type="paragraph" w:customStyle="1" w:styleId="72">
    <w:name w:val="标题 72"/>
    <w:basedOn w:val="a"/>
    <w:qFormat/>
    <w:rsid w:val="004C2124"/>
    <w:pPr>
      <w:tabs>
        <w:tab w:val="left" w:pos="1296"/>
      </w:tabs>
      <w:spacing w:after="0" w:line="259" w:lineRule="auto"/>
    </w:pPr>
    <w:rPr>
      <w:rFonts w:ascii="Times" w:eastAsia="MS PGothic" w:hAnsi="Times" w:cs="Times"/>
      <w:lang w:val="en-US" w:eastAsia="ja-JP"/>
    </w:rPr>
  </w:style>
  <w:style w:type="paragraph" w:customStyle="1" w:styleId="TdocHeading2">
    <w:name w:val="Tdoc_Heading_2"/>
    <w:basedOn w:val="a"/>
    <w:qFormat/>
    <w:rsid w:val="004C2124"/>
    <w:pPr>
      <w:spacing w:after="0" w:line="259" w:lineRule="auto"/>
    </w:pPr>
    <w:rPr>
      <w:rFonts w:ascii="Times" w:eastAsia="Batang" w:hAnsi="Times"/>
      <w:szCs w:val="24"/>
    </w:rPr>
  </w:style>
  <w:style w:type="paragraph" w:customStyle="1" w:styleId="61">
    <w:name w:val="标题 61"/>
    <w:basedOn w:val="a"/>
    <w:qFormat/>
    <w:rsid w:val="004C2124"/>
    <w:pPr>
      <w:tabs>
        <w:tab w:val="left" w:pos="1152"/>
      </w:tabs>
      <w:spacing w:after="0" w:line="259" w:lineRule="auto"/>
    </w:pPr>
    <w:rPr>
      <w:rFonts w:ascii="Times" w:eastAsia="MS PGothic" w:hAnsi="Times" w:cs="Times"/>
      <w:lang w:val="en-US" w:eastAsia="ja-JP"/>
    </w:rPr>
  </w:style>
  <w:style w:type="paragraph" w:customStyle="1" w:styleId="TdocHeader1">
    <w:name w:val="Tdoc_Header_1"/>
    <w:basedOn w:val="a3"/>
    <w:rsid w:val="004C2124"/>
    <w:pPr>
      <w:tabs>
        <w:tab w:val="right" w:pos="9072"/>
        <w:tab w:val="right" w:pos="10206"/>
      </w:tabs>
      <w:spacing w:after="160" w:line="259" w:lineRule="auto"/>
      <w:jc w:val="both"/>
    </w:pPr>
    <w:rPr>
      <w:rFonts w:eastAsia="Batang"/>
      <w:noProof w:val="0"/>
      <w:sz w:val="20"/>
    </w:rPr>
  </w:style>
  <w:style w:type="paragraph" w:customStyle="1" w:styleId="LGTdoc1">
    <w:name w:val="LGTdoc_제목1"/>
    <w:basedOn w:val="a"/>
    <w:qFormat/>
    <w:rsid w:val="004C2124"/>
    <w:pPr>
      <w:adjustRightInd w:val="0"/>
      <w:snapToGrid w:val="0"/>
      <w:spacing w:beforeLines="50" w:before="120" w:after="100" w:afterAutospacing="1" w:line="259" w:lineRule="auto"/>
      <w:jc w:val="both"/>
    </w:pPr>
    <w:rPr>
      <w:rFonts w:eastAsia="Batang"/>
      <w:b/>
      <w:snapToGrid w:val="0"/>
      <w:sz w:val="28"/>
      <w:lang w:eastAsia="ko-KR"/>
    </w:rPr>
  </w:style>
  <w:style w:type="paragraph" w:customStyle="1" w:styleId="references0">
    <w:name w:val="references"/>
    <w:rsid w:val="004C2124"/>
    <w:pPr>
      <w:numPr>
        <w:numId w:val="23"/>
      </w:numPr>
      <w:spacing w:after="50" w:line="180" w:lineRule="exact"/>
      <w:jc w:val="both"/>
    </w:pPr>
    <w:rPr>
      <w:szCs w:val="16"/>
      <w:lang w:eastAsia="en-US"/>
    </w:rPr>
  </w:style>
  <w:style w:type="paragraph" w:customStyle="1" w:styleId="body">
    <w:name w:val="body"/>
    <w:basedOn w:val="a"/>
    <w:rsid w:val="004C2124"/>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0Maintext">
    <w:name w:val="0 Main text"/>
    <w:basedOn w:val="a"/>
    <w:link w:val="0MaintextChar"/>
    <w:qFormat/>
    <w:rsid w:val="004C2124"/>
    <w:pPr>
      <w:spacing w:after="100" w:afterAutospacing="1" w:line="288" w:lineRule="auto"/>
      <w:ind w:firstLine="360"/>
      <w:jc w:val="both"/>
    </w:pPr>
    <w:rPr>
      <w:rFonts w:eastAsia="Times New Roman" w:cs="Batang"/>
    </w:rPr>
  </w:style>
  <w:style w:type="character" w:customStyle="1" w:styleId="0MaintextChar">
    <w:name w:val="0 Main text Char"/>
    <w:basedOn w:val="a0"/>
    <w:link w:val="0Maintext"/>
    <w:rsid w:val="004C2124"/>
    <w:rPr>
      <w:rFonts w:eastAsia="Times New Roman" w:cs="Batang"/>
      <w:lang w:val="en-GB" w:eastAsia="en-US"/>
    </w:rPr>
  </w:style>
  <w:style w:type="paragraph" w:customStyle="1" w:styleId="17">
    <w:name w:val="正文1"/>
    <w:qFormat/>
    <w:rsid w:val="004C2124"/>
    <w:pPr>
      <w:overflowPunct w:val="0"/>
      <w:autoSpaceDE w:val="0"/>
      <w:autoSpaceDN w:val="0"/>
      <w:adjustRightInd w:val="0"/>
      <w:spacing w:before="100" w:beforeAutospacing="1" w:after="180"/>
      <w:textAlignment w:val="baseline"/>
    </w:pPr>
    <w:rPr>
      <w:rFonts w:eastAsia="宋体"/>
      <w:sz w:val="24"/>
      <w:szCs w:val="24"/>
      <w:lang w:eastAsia="zh-CN"/>
    </w:rPr>
  </w:style>
  <w:style w:type="character" w:customStyle="1" w:styleId="B2Char1">
    <w:name w:val="B2 Char1"/>
    <w:qFormat/>
    <w:rsid w:val="004C2124"/>
    <w:rPr>
      <w:rFonts w:ascii="Times New Roman" w:eastAsia="Times New Roman" w:hAnsi="Times New Roman" w:cs="Times New Roman"/>
      <w:sz w:val="20"/>
      <w:szCs w:val="20"/>
      <w:lang w:val="en-GB" w:eastAsia="en-US" w:bidi="ar-SA"/>
    </w:rPr>
  </w:style>
  <w:style w:type="paragraph" w:customStyle="1" w:styleId="18">
    <w:name w:val="스타일1"/>
    <w:basedOn w:val="1"/>
    <w:link w:val="1Char0"/>
    <w:qFormat/>
    <w:rsid w:val="004C2124"/>
    <w:pPr>
      <w:keepLines w:val="0"/>
      <w:numPr>
        <w:numId w:val="0"/>
      </w:numPr>
      <w:pBdr>
        <w:top w:val="none" w:sz="0" w:space="0" w:color="auto"/>
      </w:pBdr>
      <w:tabs>
        <w:tab w:val="left" w:pos="0"/>
      </w:tabs>
      <w:spacing w:before="60" w:after="0" w:line="240" w:lineRule="atLeast"/>
      <w:ind w:left="567" w:hanging="567"/>
      <w:jc w:val="both"/>
    </w:pPr>
    <w:rPr>
      <w:rFonts w:eastAsia="Batang"/>
      <w:b/>
      <w:kern w:val="28"/>
      <w:sz w:val="24"/>
      <w:szCs w:val="44"/>
      <w:lang w:eastAsia="ko-KR"/>
    </w:rPr>
  </w:style>
  <w:style w:type="character" w:customStyle="1" w:styleId="1Char0">
    <w:name w:val="스타일1 Char"/>
    <w:basedOn w:val="1Char"/>
    <w:link w:val="18"/>
    <w:rsid w:val="004C2124"/>
    <w:rPr>
      <w:rFonts w:ascii="Arial" w:eastAsia="Batang" w:hAnsi="Arial"/>
      <w:b/>
      <w:kern w:val="28"/>
      <w:sz w:val="24"/>
      <w:szCs w:val="44"/>
      <w:lang w:val="en-GB" w:eastAsia="ko-KR"/>
    </w:rPr>
  </w:style>
  <w:style w:type="paragraph" w:customStyle="1" w:styleId="Agreement">
    <w:name w:val="Agreement"/>
    <w:basedOn w:val="a"/>
    <w:next w:val="a"/>
    <w:rsid w:val="004C2124"/>
    <w:pPr>
      <w:numPr>
        <w:numId w:val="24"/>
      </w:numPr>
      <w:tabs>
        <w:tab w:val="left" w:pos="1619"/>
      </w:tabs>
      <w:spacing w:before="60" w:after="0"/>
    </w:pPr>
    <w:rPr>
      <w:rFonts w:ascii="Arial" w:hAnsi="Arial"/>
      <w:b/>
      <w:szCs w:val="24"/>
      <w:lang w:eastAsia="en-GB"/>
    </w:rPr>
  </w:style>
  <w:style w:type="character" w:customStyle="1" w:styleId="msodel0">
    <w:name w:val="msodel"/>
    <w:basedOn w:val="a0"/>
    <w:rsid w:val="00497CD2"/>
  </w:style>
  <w:style w:type="paragraph" w:customStyle="1" w:styleId="b20">
    <w:name w:val="b2"/>
    <w:basedOn w:val="a"/>
    <w:rsid w:val="00497CD2"/>
    <w:pPr>
      <w:spacing w:after="0"/>
    </w:pPr>
    <w:rPr>
      <w:rFonts w:ascii="宋体" w:eastAsia="宋体" w:hAnsi="宋体" w:cs="宋体"/>
      <w:sz w:val="24"/>
      <w:szCs w:val="24"/>
      <w:lang w:val="en-US" w:eastAsia="zh-CN"/>
    </w:rPr>
  </w:style>
  <w:style w:type="character" w:customStyle="1" w:styleId="msoins0">
    <w:name w:val="msoins"/>
    <w:basedOn w:val="a0"/>
    <w:rsid w:val="00497C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0995058">
      <w:bodyDiv w:val="1"/>
      <w:marLeft w:val="0"/>
      <w:marRight w:val="0"/>
      <w:marTop w:val="0"/>
      <w:marBottom w:val="0"/>
      <w:divBdr>
        <w:top w:val="none" w:sz="0" w:space="0" w:color="auto"/>
        <w:left w:val="none" w:sz="0" w:space="0" w:color="auto"/>
        <w:bottom w:val="none" w:sz="0" w:space="0" w:color="auto"/>
        <w:right w:val="none" w:sz="0" w:space="0" w:color="auto"/>
      </w:divBdr>
      <w:divsChild>
        <w:div w:id="37895056">
          <w:marLeft w:val="1440"/>
          <w:marRight w:val="0"/>
          <w:marTop w:val="40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36450750">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7232943">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1541626">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801565">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1991298">
      <w:bodyDiv w:val="1"/>
      <w:marLeft w:val="0"/>
      <w:marRight w:val="0"/>
      <w:marTop w:val="0"/>
      <w:marBottom w:val="0"/>
      <w:divBdr>
        <w:top w:val="none" w:sz="0" w:space="0" w:color="auto"/>
        <w:left w:val="none" w:sz="0" w:space="0" w:color="auto"/>
        <w:bottom w:val="none" w:sz="0" w:space="0" w:color="auto"/>
        <w:right w:val="none" w:sz="0" w:space="0" w:color="auto"/>
      </w:divBdr>
      <w:divsChild>
        <w:div w:id="1458716046">
          <w:marLeft w:val="720"/>
          <w:marRight w:val="0"/>
          <w:marTop w:val="400"/>
          <w:marBottom w:val="0"/>
          <w:divBdr>
            <w:top w:val="none" w:sz="0" w:space="0" w:color="auto"/>
            <w:left w:val="none" w:sz="0" w:space="0" w:color="auto"/>
            <w:bottom w:val="none" w:sz="0" w:space="0" w:color="auto"/>
            <w:right w:val="none" w:sz="0" w:space="0" w:color="auto"/>
          </w:divBdr>
        </w:div>
        <w:div w:id="1682395175">
          <w:marLeft w:val="720"/>
          <w:marRight w:val="0"/>
          <w:marTop w:val="400"/>
          <w:marBottom w:val="0"/>
          <w:divBdr>
            <w:top w:val="none" w:sz="0" w:space="0" w:color="auto"/>
            <w:left w:val="none" w:sz="0" w:space="0" w:color="auto"/>
            <w:bottom w:val="none" w:sz="0" w:space="0" w:color="auto"/>
            <w:right w:val="none" w:sz="0" w:space="0" w:color="auto"/>
          </w:divBdr>
        </w:div>
        <w:div w:id="181088373">
          <w:marLeft w:val="720"/>
          <w:marRight w:val="0"/>
          <w:marTop w:val="400"/>
          <w:marBottom w:val="0"/>
          <w:divBdr>
            <w:top w:val="none" w:sz="0" w:space="0" w:color="auto"/>
            <w:left w:val="none" w:sz="0" w:space="0" w:color="auto"/>
            <w:bottom w:val="none" w:sz="0" w:space="0" w:color="auto"/>
            <w:right w:val="none" w:sz="0" w:space="0" w:color="auto"/>
          </w:divBdr>
        </w:div>
        <w:div w:id="279797458">
          <w:marLeft w:val="720"/>
          <w:marRight w:val="0"/>
          <w:marTop w:val="400"/>
          <w:marBottom w:val="0"/>
          <w:divBdr>
            <w:top w:val="none" w:sz="0" w:space="0" w:color="auto"/>
            <w:left w:val="none" w:sz="0" w:space="0" w:color="auto"/>
            <w:bottom w:val="none" w:sz="0" w:space="0" w:color="auto"/>
            <w:right w:val="none" w:sz="0" w:space="0" w:color="auto"/>
          </w:divBdr>
        </w:div>
        <w:div w:id="622007695">
          <w:marLeft w:val="1440"/>
          <w:marRight w:val="0"/>
          <w:marTop w:val="400"/>
          <w:marBottom w:val="0"/>
          <w:divBdr>
            <w:top w:val="none" w:sz="0" w:space="0" w:color="auto"/>
            <w:left w:val="none" w:sz="0" w:space="0" w:color="auto"/>
            <w:bottom w:val="none" w:sz="0" w:space="0" w:color="auto"/>
            <w:right w:val="none" w:sz="0" w:space="0" w:color="auto"/>
          </w:divBdr>
        </w:div>
        <w:div w:id="1909680941">
          <w:marLeft w:val="720"/>
          <w:marRight w:val="0"/>
          <w:marTop w:val="400"/>
          <w:marBottom w:val="0"/>
          <w:divBdr>
            <w:top w:val="none" w:sz="0" w:space="0" w:color="auto"/>
            <w:left w:val="none" w:sz="0" w:space="0" w:color="auto"/>
            <w:bottom w:val="none" w:sz="0" w:space="0" w:color="auto"/>
            <w:right w:val="none" w:sz="0" w:space="0" w:color="auto"/>
          </w:divBdr>
        </w:div>
      </w:divsChild>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594985">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7411751">
      <w:bodyDiv w:val="1"/>
      <w:marLeft w:val="0"/>
      <w:marRight w:val="0"/>
      <w:marTop w:val="0"/>
      <w:marBottom w:val="0"/>
      <w:divBdr>
        <w:top w:val="none" w:sz="0" w:space="0" w:color="auto"/>
        <w:left w:val="none" w:sz="0" w:space="0" w:color="auto"/>
        <w:bottom w:val="none" w:sz="0" w:space="0" w:color="auto"/>
        <w:right w:val="none" w:sz="0" w:space="0" w:color="auto"/>
      </w:divBdr>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8848728">
      <w:bodyDiv w:val="1"/>
      <w:marLeft w:val="0"/>
      <w:marRight w:val="0"/>
      <w:marTop w:val="0"/>
      <w:marBottom w:val="0"/>
      <w:divBdr>
        <w:top w:val="none" w:sz="0" w:space="0" w:color="auto"/>
        <w:left w:val="none" w:sz="0" w:space="0" w:color="auto"/>
        <w:bottom w:val="none" w:sz="0" w:space="0" w:color="auto"/>
        <w:right w:val="none" w:sz="0" w:space="0" w:color="auto"/>
      </w:divBdr>
      <w:divsChild>
        <w:div w:id="1107625193">
          <w:marLeft w:val="1440"/>
          <w:marRight w:val="0"/>
          <w:marTop w:val="400"/>
          <w:marBottom w:val="0"/>
          <w:divBdr>
            <w:top w:val="none" w:sz="0" w:space="0" w:color="auto"/>
            <w:left w:val="none" w:sz="0" w:space="0" w:color="auto"/>
            <w:bottom w:val="none" w:sz="0" w:space="0" w:color="auto"/>
            <w:right w:val="none" w:sz="0" w:space="0" w:color="auto"/>
          </w:divBdr>
        </w:div>
      </w:divsChild>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30436815">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B1FD60-8C9F-4387-91D9-6A6193B68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900</Words>
  <Characters>5134</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6022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5</cp:revision>
  <cp:lastPrinted>2010-04-02T09:58:00Z</cp:lastPrinted>
  <dcterms:created xsi:type="dcterms:W3CDTF">2020-08-07T09:15:00Z</dcterms:created>
  <dcterms:modified xsi:type="dcterms:W3CDTF">2020-08-07T09:27:00Z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