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NoSpacing"/>
        <w:jc w:val="left"/>
        <w:rPr>
          <w:sz w:val="16"/>
          <w:szCs w:val="16"/>
        </w:rPr>
      </w:pPr>
    </w:p>
    <w:p w14:paraId="724381D1" w14:textId="77777777" w:rsidR="00707D20" w:rsidRPr="00172743" w:rsidRDefault="00424124" w:rsidP="00326FF6">
      <w:pPr>
        <w:pStyle w:val="Heading1"/>
      </w:pPr>
      <w:r w:rsidRPr="00172743">
        <w:t>Introduction</w:t>
      </w:r>
    </w:p>
    <w:p w14:paraId="22D823D1" w14:textId="2A7A292B" w:rsidR="0051424F" w:rsidRDefault="003327F3" w:rsidP="003327F3">
      <w:pPr>
        <w:pStyle w:val="BodyText"/>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Malgun Gothic" w:hAnsi="Calibri" w:cs="Batang"/>
          <w:lang w:val="en-GB" w:eastAsia="ko-KR"/>
        </w:rPr>
      </w:pPr>
    </w:p>
    <w:p w14:paraId="0F73754C" w14:textId="77777777" w:rsidR="003327F3" w:rsidRPr="00172743" w:rsidRDefault="00C1376E" w:rsidP="003327F3">
      <w:pPr>
        <w:pStyle w:val="Heading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Configuration of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 xml:space="preserve"> and </w:t>
      </w:r>
      <w:proofErr w:type="spellStart"/>
      <w:r w:rsidRPr="00315356">
        <w:rPr>
          <w:rFonts w:ascii="Calibri" w:hAnsi="Calibri" w:cs="Calibri"/>
          <w:color w:val="000000"/>
          <w:sz w:val="22"/>
          <w:szCs w:val="22"/>
        </w:rPr>
        <w:t>tdd</w:t>
      </w:r>
      <w:proofErr w:type="spellEnd"/>
      <w:r w:rsidRPr="00315356">
        <w:rPr>
          <w:rFonts w:ascii="Calibri" w:hAnsi="Calibri" w:cs="Calibri"/>
          <w:color w:val="000000"/>
          <w:sz w:val="22"/>
          <w:szCs w:val="22"/>
        </w:rPr>
        <w:t>-UL-DL-</w:t>
      </w:r>
      <w:proofErr w:type="spellStart"/>
      <w:r w:rsidRPr="00315356">
        <w:rPr>
          <w:rFonts w:ascii="Calibri" w:hAnsi="Calibri" w:cs="Calibri"/>
          <w:color w:val="000000"/>
          <w:sz w:val="22"/>
          <w:szCs w:val="22"/>
        </w:rPr>
        <w:t>ConfigurationDedicated</w:t>
      </w:r>
      <w:proofErr w:type="spellEnd"/>
      <w:r w:rsidRPr="00315356">
        <w:rPr>
          <w:rFonts w:ascii="Calibri" w:hAnsi="Calibri" w:cs="Calibri"/>
          <w:color w:val="000000"/>
          <w:sz w:val="22"/>
          <w:szCs w:val="22"/>
        </w:rPr>
        <w:t>-IAB-MT</w:t>
      </w:r>
    </w:p>
    <w:p w14:paraId="52E84FCB" w14:textId="77777777" w:rsidR="00315356" w:rsidRPr="00315356" w:rsidRDefault="00315356" w:rsidP="00315356">
      <w:pPr>
        <w:pStyle w:val="ListParagraph"/>
        <w:numPr>
          <w:ilvl w:val="0"/>
          <w:numId w:val="28"/>
        </w:numPr>
        <w:rPr>
          <w:rFonts w:ascii="Calibri" w:hAnsi="Calibri" w:cs="Calibri"/>
          <w:color w:val="000000"/>
          <w:sz w:val="22"/>
          <w:szCs w:val="22"/>
        </w:rPr>
      </w:pPr>
      <w:proofErr w:type="spellStart"/>
      <w:r w:rsidRPr="00315356">
        <w:rPr>
          <w:rFonts w:ascii="Calibri" w:hAnsi="Calibri" w:cs="Calibri"/>
          <w:color w:val="000000"/>
          <w:sz w:val="22"/>
          <w:szCs w:val="22"/>
        </w:rPr>
        <w:t>Alignement</w:t>
      </w:r>
      <w:proofErr w:type="spellEnd"/>
      <w:r w:rsidRPr="00315356">
        <w:rPr>
          <w:rFonts w:ascii="Calibri" w:hAnsi="Calibri" w:cs="Calibri"/>
          <w:color w:val="000000"/>
          <w:sz w:val="22"/>
          <w:szCs w:val="22"/>
        </w:rPr>
        <w:t xml:space="preserve"> of 38.331 and 38.213 parameters related to DCI Format 2_5</w:t>
      </w:r>
    </w:p>
    <w:p w14:paraId="313E2836" w14:textId="228DB282" w:rsidR="00655824" w:rsidRPr="00315356" w:rsidRDefault="00655824" w:rsidP="00641ADE">
      <w:pPr>
        <w:pStyle w:val="ListParagraph"/>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Heading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Header"/>
        <w:rPr>
          <w:rFonts w:cs="Arial"/>
        </w:rPr>
      </w:pPr>
      <w:r>
        <w:rPr>
          <w:rFonts w:cs="Arial"/>
        </w:rPr>
        <w:t xml:space="preserve">     RAN1#99 agreement:</w:t>
      </w:r>
    </w:p>
    <w:p w14:paraId="1AED4C1D" w14:textId="77777777" w:rsidR="007C47E8" w:rsidRPr="001A151A" w:rsidRDefault="007C47E8" w:rsidP="007C47E8">
      <w:pPr>
        <w:rPr>
          <w:rFonts w:ascii="Times" w:eastAsia="Batang" w:hAnsi="Times"/>
          <w:lang w:eastAsia="x-none"/>
        </w:rPr>
      </w:pPr>
      <w:r w:rsidRPr="004B2424">
        <w:rPr>
          <w:rFonts w:ascii="Times" w:eastAsia="Batang" w:hAnsi="Times"/>
          <w:lang w:eastAsia="x-none"/>
        </w:rPr>
        <w:t xml:space="preserve">    </w:t>
      </w:r>
      <w:r>
        <w:rPr>
          <w:rFonts w:ascii="Times" w:eastAsia="Batang" w:hAnsi="Times"/>
          <w:highlight w:val="green"/>
          <w:lang w:eastAsia="x-none"/>
        </w:rPr>
        <w:t xml:space="preserve"> </w:t>
      </w:r>
      <w:r w:rsidRPr="001A151A">
        <w:rPr>
          <w:rFonts w:ascii="Times" w:eastAsia="Batang" w:hAnsi="Times"/>
          <w:highlight w:val="green"/>
          <w:lang w:eastAsia="x-none"/>
        </w:rPr>
        <w:t>Agreements</w:t>
      </w:r>
      <w:r w:rsidRPr="001A151A">
        <w:rPr>
          <w:rFonts w:ascii="Times" w:eastAsia="Batang" w:hAnsi="Times"/>
          <w:lang w:eastAsia="x-none"/>
        </w:rPr>
        <w:t>:</w:t>
      </w:r>
    </w:p>
    <w:p w14:paraId="1C8DBE7E" w14:textId="77777777" w:rsidR="007C47E8" w:rsidRPr="001A151A" w:rsidRDefault="007C47E8" w:rsidP="007C47E8">
      <w:pPr>
        <w:ind w:left="360"/>
        <w:rPr>
          <w:rFonts w:ascii="Times" w:eastAsia="Batang" w:hAnsi="Times"/>
          <w:bCs/>
        </w:rPr>
      </w:pPr>
      <w:r w:rsidRPr="001A151A">
        <w:rPr>
          <w:rFonts w:ascii="Times" w:eastAsia="Batang" w:hAnsi="Times"/>
          <w:bCs/>
          <w:i/>
          <w:iCs/>
        </w:rPr>
        <w:t xml:space="preserve">Desired Guard </w:t>
      </w:r>
      <w:r w:rsidRPr="001A151A">
        <w:rPr>
          <w:rFonts w:ascii="Times" w:eastAsia="Batang" w:hAnsi="Times"/>
          <w:bCs/>
        </w:rPr>
        <w:t>Symbols and</w:t>
      </w:r>
      <w:r w:rsidRPr="001A151A">
        <w:rPr>
          <w:rFonts w:ascii="Times" w:eastAsia="Batang" w:hAnsi="Times"/>
          <w:bCs/>
          <w:i/>
          <w:iCs/>
        </w:rPr>
        <w:t xml:space="preserve"> Provided Guard Symbols </w:t>
      </w:r>
      <w:r w:rsidRPr="001A151A">
        <w:rPr>
          <w:rFonts w:ascii="Times" w:eastAsia="Batang"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proofErr w:type="spellStart"/>
      <w:r w:rsidRPr="001A151A">
        <w:rPr>
          <w:bCs/>
          <w:i/>
          <w:iCs/>
          <w:lang w:eastAsia="ja-JP"/>
        </w:rPr>
        <w:t>GuardSymbol</w:t>
      </w:r>
      <w:proofErr w:type="spellEnd"/>
      <w:r w:rsidRPr="001A151A">
        <w:rPr>
          <w:bCs/>
          <w:i/>
          <w:iCs/>
          <w:lang w:eastAsia="ja-JP"/>
        </w:rPr>
        <w:t>-SCS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Header"/>
        <w:rPr>
          <w:rFonts w:cs="Arial"/>
        </w:rPr>
      </w:pPr>
    </w:p>
    <w:p w14:paraId="7CF010D8" w14:textId="77777777" w:rsidR="007C47E8" w:rsidRDefault="007C47E8" w:rsidP="007C47E8">
      <w:pPr>
        <w:pStyle w:val="Header"/>
        <w:rPr>
          <w:rFonts w:cs="Arial"/>
        </w:rPr>
      </w:pPr>
    </w:p>
    <w:p w14:paraId="780B0F06" w14:textId="16307670" w:rsidR="007C47E8" w:rsidRDefault="007C47E8" w:rsidP="007C47E8">
      <w:pPr>
        <w:pStyle w:val="Header"/>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Header"/>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0452B61E" w:rsidR="00F236E7" w:rsidRDefault="00F236E7" w:rsidP="00F236E7">
            <w:pPr>
              <w:rPr>
                <w:rFonts w:asciiTheme="minorHAnsi" w:eastAsiaTheme="minorEastAsia" w:hAnsiTheme="minorHAnsi" w:cstheme="minorHAnsi"/>
                <w:b/>
                <w:bCs/>
                <w:sz w:val="22"/>
                <w:szCs w:val="22"/>
                <w:lang w:eastAsia="zh-CN"/>
              </w:rPr>
            </w:pPr>
          </w:p>
        </w:tc>
        <w:tc>
          <w:tcPr>
            <w:tcW w:w="2265" w:type="dxa"/>
          </w:tcPr>
          <w:p w14:paraId="6ACD24DA" w14:textId="792E67D8" w:rsidR="00F236E7" w:rsidRDefault="00F236E7" w:rsidP="00F236E7">
            <w:pPr>
              <w:rPr>
                <w:rFonts w:asciiTheme="minorHAnsi" w:eastAsiaTheme="minorEastAsia" w:hAnsiTheme="minorHAnsi" w:cstheme="minorHAnsi"/>
                <w:b/>
                <w:bCs/>
                <w:sz w:val="22"/>
                <w:szCs w:val="22"/>
                <w:lang w:eastAsia="zh-CN"/>
              </w:rPr>
            </w:pPr>
          </w:p>
        </w:tc>
        <w:tc>
          <w:tcPr>
            <w:tcW w:w="6109" w:type="dxa"/>
          </w:tcPr>
          <w:p w14:paraId="5B0BADF0" w14:textId="228F9406" w:rsidR="00F236E7" w:rsidRDefault="00F236E7" w:rsidP="00F236E7">
            <w:pPr>
              <w:rPr>
                <w:rFonts w:asciiTheme="minorHAnsi" w:eastAsiaTheme="minorEastAsia" w:hAnsiTheme="minorHAnsi" w:cstheme="minorHAnsi"/>
                <w:b/>
                <w:bCs/>
                <w:sz w:val="22"/>
                <w:szCs w:val="22"/>
                <w:lang w:eastAsia="zh-CN"/>
              </w:rPr>
            </w:pPr>
          </w:p>
        </w:tc>
      </w:tr>
      <w:tr w:rsidR="0028552B" w:rsidRPr="008040F5" w14:paraId="6D50B7D7" w14:textId="77777777" w:rsidTr="00785AED">
        <w:tc>
          <w:tcPr>
            <w:tcW w:w="1696" w:type="dxa"/>
          </w:tcPr>
          <w:p w14:paraId="6B65812D" w14:textId="61DC9AF8" w:rsidR="0028552B" w:rsidRDefault="0028552B" w:rsidP="0028552B">
            <w:pPr>
              <w:rPr>
                <w:rFonts w:asciiTheme="minorHAnsi" w:eastAsiaTheme="minorEastAsia" w:hAnsiTheme="minorHAnsi" w:cstheme="minorHAnsi"/>
                <w:b/>
                <w:bCs/>
                <w:sz w:val="22"/>
                <w:szCs w:val="22"/>
                <w:lang w:eastAsia="zh-CN"/>
              </w:rPr>
            </w:pPr>
          </w:p>
        </w:tc>
        <w:tc>
          <w:tcPr>
            <w:tcW w:w="2265" w:type="dxa"/>
          </w:tcPr>
          <w:p w14:paraId="30197D21" w14:textId="3F48AB33" w:rsidR="0028552B" w:rsidRDefault="0028552B" w:rsidP="0028552B">
            <w:pPr>
              <w:rPr>
                <w:rFonts w:asciiTheme="minorHAnsi" w:eastAsiaTheme="minorEastAsia" w:hAnsiTheme="minorHAnsi" w:cstheme="minorHAnsi"/>
                <w:b/>
                <w:bCs/>
                <w:sz w:val="22"/>
                <w:szCs w:val="22"/>
                <w:lang w:eastAsia="zh-CN"/>
              </w:rPr>
            </w:pPr>
          </w:p>
        </w:tc>
        <w:tc>
          <w:tcPr>
            <w:tcW w:w="6109" w:type="dxa"/>
          </w:tcPr>
          <w:p w14:paraId="5CE23679" w14:textId="74215F0F" w:rsidR="0028552B" w:rsidRPr="0028552B" w:rsidRDefault="0028552B" w:rsidP="0028552B">
            <w:pPr>
              <w:rPr>
                <w:rFonts w:asciiTheme="minorHAnsi" w:eastAsiaTheme="minorEastAsia" w:hAnsiTheme="minorHAnsi" w:cstheme="minorHAnsi"/>
                <w:sz w:val="22"/>
                <w:szCs w:val="22"/>
                <w:lang w:eastAsia="zh-CN"/>
              </w:rPr>
            </w:pPr>
          </w:p>
        </w:tc>
      </w:tr>
      <w:tr w:rsidR="005F69D5" w:rsidRPr="008040F5" w14:paraId="5CBAB71A" w14:textId="77777777" w:rsidTr="00785AED">
        <w:tc>
          <w:tcPr>
            <w:tcW w:w="1696" w:type="dxa"/>
          </w:tcPr>
          <w:p w14:paraId="4CA9A4EC" w14:textId="028F452E" w:rsidR="005F69D5" w:rsidRDefault="005F69D5" w:rsidP="0028552B">
            <w:pPr>
              <w:rPr>
                <w:rFonts w:asciiTheme="minorHAnsi" w:eastAsia="Malgun Gothic" w:hAnsiTheme="minorHAnsi" w:cstheme="minorHAnsi"/>
                <w:b/>
                <w:bCs/>
                <w:sz w:val="22"/>
                <w:szCs w:val="22"/>
                <w:lang w:eastAsia="ko-KR"/>
              </w:rPr>
            </w:pPr>
          </w:p>
        </w:tc>
        <w:tc>
          <w:tcPr>
            <w:tcW w:w="2265" w:type="dxa"/>
          </w:tcPr>
          <w:p w14:paraId="2328C847" w14:textId="6731F4F5" w:rsidR="005F69D5" w:rsidRPr="005F69D5" w:rsidRDefault="005F69D5" w:rsidP="0028552B">
            <w:pPr>
              <w:rPr>
                <w:rFonts w:asciiTheme="minorHAnsi" w:eastAsia="Yu Mincho" w:hAnsiTheme="minorHAnsi" w:cstheme="minorHAnsi"/>
                <w:b/>
                <w:bCs/>
                <w:sz w:val="22"/>
                <w:szCs w:val="22"/>
                <w:lang w:eastAsia="ja-JP"/>
              </w:rPr>
            </w:pPr>
          </w:p>
        </w:tc>
        <w:tc>
          <w:tcPr>
            <w:tcW w:w="6109" w:type="dxa"/>
          </w:tcPr>
          <w:p w14:paraId="6E981DC3" w14:textId="77777777" w:rsidR="005F69D5" w:rsidRPr="0028552B" w:rsidRDefault="005F69D5" w:rsidP="0028552B">
            <w:pPr>
              <w:rPr>
                <w:rFonts w:asciiTheme="minorHAnsi" w:eastAsia="Malgun Gothic" w:hAnsiTheme="minorHAnsi" w:cstheme="minorHAnsi"/>
                <w:bCs/>
                <w:sz w:val="22"/>
                <w:szCs w:val="22"/>
                <w:lang w:eastAsia="ko-KR"/>
              </w:rPr>
            </w:pPr>
          </w:p>
        </w:tc>
      </w:tr>
      <w:tr w:rsidR="00E178B5" w:rsidRPr="008040F5" w14:paraId="0350BA04" w14:textId="77777777" w:rsidTr="00785AED">
        <w:tc>
          <w:tcPr>
            <w:tcW w:w="1696" w:type="dxa"/>
          </w:tcPr>
          <w:p w14:paraId="020F44A1" w14:textId="41466706" w:rsidR="00E178B5" w:rsidRDefault="00E178B5" w:rsidP="00E178B5">
            <w:pPr>
              <w:rPr>
                <w:rFonts w:asciiTheme="minorHAnsi" w:eastAsia="Malgun Gothic" w:hAnsiTheme="minorHAnsi" w:cstheme="minorHAnsi"/>
                <w:b/>
                <w:bCs/>
                <w:sz w:val="22"/>
                <w:szCs w:val="22"/>
                <w:lang w:eastAsia="ko-KR"/>
              </w:rPr>
            </w:pPr>
          </w:p>
        </w:tc>
        <w:tc>
          <w:tcPr>
            <w:tcW w:w="2265" w:type="dxa"/>
          </w:tcPr>
          <w:p w14:paraId="1EC88259" w14:textId="1F66AEA3" w:rsidR="00E178B5" w:rsidRDefault="00E178B5" w:rsidP="00E178B5">
            <w:pPr>
              <w:rPr>
                <w:rFonts w:asciiTheme="minorHAnsi" w:eastAsia="Yu Mincho" w:hAnsiTheme="minorHAnsi" w:cstheme="minorHAnsi"/>
                <w:b/>
                <w:bCs/>
                <w:sz w:val="22"/>
                <w:szCs w:val="22"/>
                <w:lang w:eastAsia="ja-JP"/>
              </w:rPr>
            </w:pPr>
          </w:p>
        </w:tc>
        <w:tc>
          <w:tcPr>
            <w:tcW w:w="6109" w:type="dxa"/>
          </w:tcPr>
          <w:p w14:paraId="0D3D4A1C" w14:textId="4D5DB7F2" w:rsidR="00E178B5" w:rsidRPr="0028552B" w:rsidRDefault="00E178B5" w:rsidP="00E178B5">
            <w:pPr>
              <w:rPr>
                <w:rFonts w:asciiTheme="minorHAnsi" w:eastAsia="Malgun Gothic" w:hAnsiTheme="minorHAnsi" w:cstheme="minorHAnsi"/>
                <w:bCs/>
                <w:sz w:val="22"/>
                <w:szCs w:val="22"/>
                <w:lang w:eastAsia="ko-KR"/>
              </w:rPr>
            </w:pPr>
          </w:p>
        </w:tc>
      </w:tr>
      <w:tr w:rsidR="00C47EFF" w:rsidRPr="008040F5" w14:paraId="7A74725C" w14:textId="77777777" w:rsidTr="00785AED">
        <w:tc>
          <w:tcPr>
            <w:tcW w:w="1696" w:type="dxa"/>
          </w:tcPr>
          <w:p w14:paraId="4AFCD483" w14:textId="0F147704" w:rsidR="00C47EFF" w:rsidRDefault="00C47EFF" w:rsidP="00E178B5">
            <w:pPr>
              <w:rPr>
                <w:rFonts w:asciiTheme="minorHAnsi" w:eastAsiaTheme="minorEastAsia" w:hAnsiTheme="minorHAnsi" w:cstheme="minorHAnsi"/>
                <w:b/>
                <w:bCs/>
                <w:sz w:val="22"/>
                <w:szCs w:val="22"/>
                <w:lang w:eastAsia="zh-CN"/>
              </w:rPr>
            </w:pPr>
          </w:p>
        </w:tc>
        <w:tc>
          <w:tcPr>
            <w:tcW w:w="2265" w:type="dxa"/>
          </w:tcPr>
          <w:p w14:paraId="6071941C" w14:textId="44EB39C8" w:rsidR="00C47EFF" w:rsidRDefault="00C47EFF" w:rsidP="00E178B5">
            <w:pPr>
              <w:rPr>
                <w:rFonts w:asciiTheme="minorHAnsi" w:eastAsiaTheme="minorEastAsia" w:hAnsiTheme="minorHAnsi" w:cstheme="minorHAnsi"/>
                <w:b/>
                <w:bCs/>
                <w:sz w:val="22"/>
                <w:szCs w:val="22"/>
                <w:lang w:eastAsia="zh-CN"/>
              </w:rPr>
            </w:pPr>
          </w:p>
        </w:tc>
        <w:tc>
          <w:tcPr>
            <w:tcW w:w="6109" w:type="dxa"/>
          </w:tcPr>
          <w:p w14:paraId="004BE3F2" w14:textId="77777777" w:rsidR="00C47EFF" w:rsidRDefault="00C47EFF" w:rsidP="00E178B5">
            <w:pPr>
              <w:rPr>
                <w:rFonts w:asciiTheme="minorHAnsi" w:eastAsiaTheme="minorEastAsia" w:hAnsiTheme="minorHAnsi" w:cstheme="minorHAnsi"/>
                <w:bCs/>
                <w:sz w:val="22"/>
                <w:szCs w:val="22"/>
                <w:lang w:eastAsia="zh-CN"/>
              </w:rPr>
            </w:pPr>
          </w:p>
        </w:tc>
      </w:tr>
      <w:tr w:rsidR="00AF0BE6" w:rsidRPr="008040F5" w14:paraId="52AF15CB" w14:textId="77777777" w:rsidTr="00785AED">
        <w:tc>
          <w:tcPr>
            <w:tcW w:w="1696" w:type="dxa"/>
          </w:tcPr>
          <w:p w14:paraId="60541D25" w14:textId="77872C78" w:rsidR="00AF0BE6" w:rsidRDefault="00AF0BE6" w:rsidP="00E178B5">
            <w:pPr>
              <w:rPr>
                <w:rFonts w:asciiTheme="minorHAnsi" w:eastAsiaTheme="minorEastAsia" w:hAnsiTheme="minorHAnsi" w:cstheme="minorHAnsi"/>
                <w:b/>
                <w:bCs/>
                <w:sz w:val="22"/>
                <w:szCs w:val="22"/>
                <w:lang w:eastAsia="zh-CN"/>
              </w:rPr>
            </w:pPr>
          </w:p>
        </w:tc>
        <w:tc>
          <w:tcPr>
            <w:tcW w:w="2265" w:type="dxa"/>
          </w:tcPr>
          <w:p w14:paraId="15EF080F" w14:textId="2339B2A5" w:rsidR="00AF0BE6" w:rsidRDefault="00AF0BE6" w:rsidP="00E178B5">
            <w:pPr>
              <w:rPr>
                <w:rFonts w:asciiTheme="minorHAnsi" w:eastAsiaTheme="minorEastAsia" w:hAnsiTheme="minorHAnsi" w:cstheme="minorHAnsi"/>
                <w:b/>
                <w:bCs/>
                <w:sz w:val="22"/>
                <w:szCs w:val="22"/>
                <w:lang w:eastAsia="zh-CN"/>
              </w:rPr>
            </w:pPr>
          </w:p>
        </w:tc>
        <w:tc>
          <w:tcPr>
            <w:tcW w:w="6109" w:type="dxa"/>
          </w:tcPr>
          <w:p w14:paraId="0E14E558" w14:textId="1F268143" w:rsidR="00AF0BE6" w:rsidRDefault="00AF0BE6" w:rsidP="00E178B5">
            <w:pPr>
              <w:rPr>
                <w:rFonts w:asciiTheme="minorHAnsi" w:eastAsiaTheme="minorEastAsia" w:hAnsiTheme="minorHAnsi" w:cstheme="minorHAnsi"/>
                <w:bCs/>
                <w:sz w:val="22"/>
                <w:szCs w:val="22"/>
                <w:lang w:eastAsia="zh-CN"/>
              </w:rPr>
            </w:pPr>
          </w:p>
        </w:tc>
      </w:tr>
      <w:tr w:rsidR="00C6477B" w:rsidRPr="008040F5" w14:paraId="010D026A" w14:textId="77777777" w:rsidTr="00785AED">
        <w:tc>
          <w:tcPr>
            <w:tcW w:w="1696" w:type="dxa"/>
          </w:tcPr>
          <w:p w14:paraId="21E3E8C3" w14:textId="2614318A"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3F65366A" w14:textId="064F2A3E" w:rsidR="00C6477B" w:rsidRPr="00C6477B" w:rsidRDefault="00C6477B" w:rsidP="00E178B5">
            <w:pPr>
              <w:rPr>
                <w:rFonts w:asciiTheme="minorHAnsi" w:eastAsiaTheme="minorEastAsia" w:hAnsiTheme="minorHAnsi" w:cstheme="minorHAnsi"/>
                <w:b/>
                <w:bCs/>
                <w:color w:val="4472C4" w:themeColor="accent1"/>
                <w:sz w:val="22"/>
                <w:szCs w:val="22"/>
                <w:lang w:eastAsia="zh-CN"/>
              </w:rPr>
            </w:pPr>
          </w:p>
        </w:tc>
        <w:tc>
          <w:tcPr>
            <w:tcW w:w="6109" w:type="dxa"/>
          </w:tcPr>
          <w:p w14:paraId="28E5557A" w14:textId="17C1F135" w:rsidR="00C6477B" w:rsidRPr="00C6477B" w:rsidRDefault="00C6477B" w:rsidP="00E178B5">
            <w:pPr>
              <w:rPr>
                <w:rFonts w:asciiTheme="minorHAnsi" w:eastAsiaTheme="minorEastAsia" w:hAnsiTheme="minorHAnsi" w:cstheme="minorHAnsi"/>
                <w:bCs/>
                <w:color w:val="4472C4" w:themeColor="accent1"/>
                <w:sz w:val="22"/>
                <w:szCs w:val="22"/>
                <w:lang w:eastAsia="zh-CN"/>
              </w:rPr>
            </w:pPr>
          </w:p>
        </w:tc>
      </w:tr>
      <w:tr w:rsidR="00A07EFE" w:rsidRPr="008040F5" w14:paraId="2CB1A0B4" w14:textId="77777777" w:rsidTr="00785AED">
        <w:tc>
          <w:tcPr>
            <w:tcW w:w="1696" w:type="dxa"/>
          </w:tcPr>
          <w:p w14:paraId="6B224EDB" w14:textId="2A0A0478" w:rsidR="00A07EFE" w:rsidRPr="00C6477B" w:rsidRDefault="00A07EFE"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A07EFE" w:rsidRDefault="00A07EFE" w:rsidP="002D53DA">
            <w:pPr>
              <w:rPr>
                <w:rFonts w:asciiTheme="minorHAnsi" w:eastAsiaTheme="minorEastAsia" w:hAnsiTheme="minorHAnsi" w:cstheme="minorHAnsi"/>
                <w:b/>
                <w:bCs/>
                <w:sz w:val="22"/>
                <w:szCs w:val="22"/>
                <w:lang w:eastAsia="zh-CN"/>
              </w:rPr>
            </w:pPr>
          </w:p>
        </w:tc>
        <w:tc>
          <w:tcPr>
            <w:tcW w:w="6109" w:type="dxa"/>
          </w:tcPr>
          <w:p w14:paraId="757F38C4" w14:textId="6FBD4AA1" w:rsidR="00A07EFE" w:rsidRDefault="00A07EFE" w:rsidP="002D53DA">
            <w:pPr>
              <w:pStyle w:val="ListParagraph"/>
              <w:ind w:left="89"/>
              <w:jc w:val="center"/>
              <w:rPr>
                <w:rFonts w:asciiTheme="minorHAnsi" w:eastAsiaTheme="minorEastAsia" w:hAnsiTheme="minorHAnsi" w:cstheme="minorHAnsi"/>
                <w:b/>
                <w:bCs/>
                <w:sz w:val="22"/>
                <w:szCs w:val="22"/>
                <w:lang w:eastAsia="zh-CN"/>
              </w:rPr>
            </w:pPr>
          </w:p>
        </w:tc>
      </w:tr>
      <w:tr w:rsidR="001A74D0" w:rsidRPr="008040F5" w14:paraId="203CCF82" w14:textId="77777777" w:rsidTr="00785AED">
        <w:tc>
          <w:tcPr>
            <w:tcW w:w="1696" w:type="dxa"/>
          </w:tcPr>
          <w:p w14:paraId="356EE9A4" w14:textId="22880F40" w:rsidR="001A74D0" w:rsidRDefault="001A74D0" w:rsidP="00E178B5">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1A74D0" w:rsidRDefault="001A74D0" w:rsidP="002D53DA">
            <w:pPr>
              <w:rPr>
                <w:rFonts w:asciiTheme="minorHAnsi" w:eastAsiaTheme="minorEastAsia" w:hAnsiTheme="minorHAnsi" w:cstheme="minorHAnsi"/>
                <w:b/>
                <w:bCs/>
                <w:sz w:val="22"/>
                <w:szCs w:val="22"/>
                <w:lang w:eastAsia="zh-CN"/>
              </w:rPr>
            </w:pPr>
          </w:p>
        </w:tc>
        <w:tc>
          <w:tcPr>
            <w:tcW w:w="6109" w:type="dxa"/>
          </w:tcPr>
          <w:p w14:paraId="26D6F9E0" w14:textId="6802C40F" w:rsidR="001A74D0" w:rsidRDefault="001A74D0" w:rsidP="001A74D0">
            <w:pPr>
              <w:spacing w:after="120"/>
              <w:rPr>
                <w:rFonts w:asciiTheme="minorHAnsi" w:eastAsiaTheme="minorEastAsia" w:hAnsiTheme="minorHAnsi" w:cstheme="minorHAnsi"/>
                <w:b/>
                <w:bCs/>
                <w:sz w:val="22"/>
                <w:szCs w:val="22"/>
                <w:lang w:eastAsia="zh-CN"/>
              </w:rPr>
            </w:pPr>
          </w:p>
        </w:tc>
      </w:tr>
      <w:tr w:rsidR="003B278F" w:rsidRPr="008040F5" w14:paraId="7481E150" w14:textId="77777777" w:rsidTr="00785AED">
        <w:tc>
          <w:tcPr>
            <w:tcW w:w="1696" w:type="dxa"/>
          </w:tcPr>
          <w:p w14:paraId="57F16C7E" w14:textId="25FB70A7" w:rsidR="003B278F" w:rsidRDefault="003B278F" w:rsidP="003B278F">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3B278F" w:rsidRDefault="003B278F" w:rsidP="003B278F">
            <w:pPr>
              <w:rPr>
                <w:rFonts w:asciiTheme="minorHAnsi" w:eastAsiaTheme="minorEastAsia" w:hAnsiTheme="minorHAnsi" w:cstheme="minorHAnsi"/>
                <w:b/>
                <w:bCs/>
                <w:sz w:val="22"/>
                <w:szCs w:val="22"/>
                <w:lang w:eastAsia="zh-CN"/>
              </w:rPr>
            </w:pPr>
          </w:p>
        </w:tc>
        <w:tc>
          <w:tcPr>
            <w:tcW w:w="6109" w:type="dxa"/>
          </w:tcPr>
          <w:p w14:paraId="0863B776" w14:textId="58BDC571" w:rsidR="003B278F" w:rsidRPr="003B278F" w:rsidRDefault="003B278F" w:rsidP="003B278F">
            <w:pPr>
              <w:spacing w:after="120"/>
              <w:rPr>
                <w:rFonts w:asciiTheme="minorHAnsi" w:eastAsiaTheme="minorEastAsia" w:hAnsiTheme="minorHAnsi" w:cstheme="minorHAnsi"/>
                <w:sz w:val="22"/>
                <w:szCs w:val="22"/>
                <w:lang w:eastAsia="zh-CN"/>
              </w:rPr>
            </w:pPr>
          </w:p>
        </w:tc>
      </w:tr>
      <w:tr w:rsidR="00846555" w:rsidRPr="008040F5" w14:paraId="7DA81B38" w14:textId="77777777" w:rsidTr="00641ADE">
        <w:tc>
          <w:tcPr>
            <w:tcW w:w="1696" w:type="dxa"/>
          </w:tcPr>
          <w:p w14:paraId="2B3DD93B" w14:textId="1988C790" w:rsidR="00846555" w:rsidRPr="00EC3D1F" w:rsidRDefault="004B017D" w:rsidP="007C47E8">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007C47E8" w:rsidRPr="00EC3D1F">
              <w:rPr>
                <w:rFonts w:ascii="Calibri" w:eastAsiaTheme="minorEastAsia" w:hAnsi="Calibri"/>
                <w:b/>
                <w:bCs/>
                <w:sz w:val="22"/>
                <w:szCs w:val="22"/>
                <w:lang w:eastAsia="zh-CN"/>
              </w:rPr>
              <w:t xml:space="preserve"> </w:t>
            </w:r>
          </w:p>
        </w:tc>
        <w:tc>
          <w:tcPr>
            <w:tcW w:w="2265" w:type="dxa"/>
          </w:tcPr>
          <w:p w14:paraId="7EC3647A" w14:textId="30DC699D" w:rsidR="00846555" w:rsidRPr="00EC3D1F" w:rsidRDefault="00846555" w:rsidP="00641ADE">
            <w:pPr>
              <w:rPr>
                <w:rFonts w:ascii="Calibri" w:eastAsiaTheme="minorEastAsia" w:hAnsi="Calibri"/>
                <w:b/>
                <w:bCs/>
                <w:sz w:val="22"/>
                <w:szCs w:val="22"/>
                <w:lang w:eastAsia="zh-CN"/>
              </w:rPr>
            </w:pPr>
          </w:p>
        </w:tc>
        <w:tc>
          <w:tcPr>
            <w:tcW w:w="6109" w:type="dxa"/>
          </w:tcPr>
          <w:p w14:paraId="28F2976E" w14:textId="0D383A73" w:rsidR="00846555" w:rsidRPr="00DF1C60" w:rsidRDefault="00846555" w:rsidP="00641ADE">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Heading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ListParagraph"/>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ListParagraph"/>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ListParagraph"/>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ListParagraph"/>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proofErr w:type="spellStart"/>
      <w:r w:rsidR="003C7701">
        <w:rPr>
          <w:rFonts w:ascii="Calibri" w:eastAsia="Calibri" w:hAnsi="Calibri"/>
          <w:sz w:val="22"/>
          <w:szCs w:val="22"/>
        </w:rPr>
        <w:t>ignalling</w:t>
      </w:r>
      <w:proofErr w:type="spellEnd"/>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w:t>
            </w:r>
            <w:proofErr w:type="spellStart"/>
            <w:r>
              <w:rPr>
                <w:rFonts w:ascii="Calibri" w:eastAsia="Calibri" w:hAnsi="Calibri"/>
                <w:b/>
                <w:bCs/>
                <w:sz w:val="22"/>
                <w:szCs w:val="22"/>
              </w:rPr>
              <w:t>unneccessry</w:t>
            </w:r>
            <w:proofErr w:type="spellEnd"/>
            <w:r>
              <w:rPr>
                <w:rFonts w:ascii="Calibri" w:eastAsia="Calibri" w:hAnsi="Calibri"/>
                <w:b/>
                <w:bCs/>
                <w:sz w:val="22"/>
                <w:szCs w:val="22"/>
              </w:rPr>
              <w:t xml:space="preserve">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hint="eastAsia"/>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Heading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zh-CN"/>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w16="http://schemas.microsoft.com/office/word/2018/wordml" xmlns:w16cex="http://schemas.microsoft.com/office/word/2018/wordml/cex">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proofErr w:type="spellStart"/>
      <w:r w:rsidR="00A96161" w:rsidRPr="00A96161">
        <w:rPr>
          <w:rFonts w:ascii="Calibri" w:eastAsia="Calibri" w:hAnsi="Calibri"/>
          <w:sz w:val="22"/>
          <w:szCs w:val="22"/>
        </w:rPr>
        <w:t>pecification</w:t>
      </w:r>
      <w:proofErr w:type="spellEnd"/>
      <w:r w:rsidR="00A96161" w:rsidRPr="00A96161">
        <w:rPr>
          <w:rFonts w:ascii="Calibri" w:eastAsia="Calibri" w:hAnsi="Calibri"/>
          <w:sz w:val="22"/>
          <w:szCs w:val="22"/>
        </w:rPr>
        <w:t xml:space="preserve">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hint="eastAsia"/>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hint="eastAsia"/>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Heading2"/>
        <w:rPr>
          <w:lang w:val="en-GB"/>
        </w:rPr>
      </w:pPr>
      <w:r w:rsidRPr="006407A4">
        <w:rPr>
          <w:lang w:val="en-GB"/>
        </w:rPr>
        <w:lastRenderedPageBreak/>
        <w:t xml:space="preserve">Configuration of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 xml:space="preserve"> and </w:t>
      </w:r>
      <w:proofErr w:type="spellStart"/>
      <w:r w:rsidRPr="006407A4">
        <w:rPr>
          <w:lang w:val="en-GB"/>
        </w:rPr>
        <w:t>tdd</w:t>
      </w:r>
      <w:proofErr w:type="spellEnd"/>
      <w:r w:rsidRPr="006407A4">
        <w:rPr>
          <w:lang w:val="en-GB"/>
        </w:rPr>
        <w:t>-UL-DL-</w:t>
      </w:r>
      <w:proofErr w:type="spellStart"/>
      <w:r w:rsidRPr="006407A4">
        <w:rPr>
          <w:lang w:val="en-GB"/>
        </w:rPr>
        <w:t>ConfigurationDedicated</w:t>
      </w:r>
      <w:proofErr w:type="spellEnd"/>
      <w:r w:rsidRPr="006407A4">
        <w:rPr>
          <w:lang w:val="en-GB"/>
        </w:rPr>
        <w:t>-IAB-MT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w:t>
      </w:r>
      <w:proofErr w:type="spellStart"/>
      <w:r>
        <w:rPr>
          <w:lang w:eastAsia="ko-KR"/>
        </w:rPr>
        <w:t>tdd</w:t>
      </w:r>
      <w:proofErr w:type="spellEnd"/>
      <w:r>
        <w:rPr>
          <w:lang w:eastAsia="ko-KR"/>
        </w:rPr>
        <w:t>-UL-DL-</w:t>
      </w:r>
      <w:proofErr w:type="spellStart"/>
      <w:r>
        <w:rPr>
          <w:lang w:eastAsia="ko-KR"/>
        </w:rPr>
        <w:t>ConfigurationDedication</w:t>
      </w:r>
      <w:proofErr w:type="spellEnd"/>
      <w:r>
        <w:rPr>
          <w:lang w:eastAsia="ko-KR"/>
        </w:rPr>
        <w:t>-IAB-MT:</w:t>
      </w:r>
    </w:p>
    <w:p w14:paraId="02EA137B" w14:textId="77777777" w:rsidR="001F6A44" w:rsidRPr="00C20E87" w:rsidRDefault="001F6A44" w:rsidP="001F6A44">
      <w:pPr>
        <w:pStyle w:val="ListParagraph"/>
        <w:numPr>
          <w:ilvl w:val="0"/>
          <w:numId w:val="34"/>
        </w:numPr>
      </w:pPr>
      <w:r>
        <w:rPr>
          <w:lang w:eastAsia="ko-KR"/>
        </w:rPr>
        <w:t xml:space="preserve">Clarification that the behaviors described in Section 11.1 of 38.213 for a UE provided with </w:t>
      </w:r>
      <w:proofErr w:type="spellStart"/>
      <w:r>
        <w:rPr>
          <w:lang w:eastAsia="ko-KR"/>
        </w:rPr>
        <w:t>tdd</w:t>
      </w:r>
      <w:proofErr w:type="spellEnd"/>
      <w:r>
        <w:rPr>
          <w:lang w:eastAsia="ko-KR"/>
        </w:rPr>
        <w:t>-UL-DL-</w:t>
      </w:r>
      <w:proofErr w:type="spellStart"/>
      <w:r>
        <w:rPr>
          <w:lang w:eastAsia="ko-KR"/>
        </w:rPr>
        <w:t>ConfigurationDedicated</w:t>
      </w:r>
      <w:proofErr w:type="spellEnd"/>
      <w:r>
        <w:rPr>
          <w:lang w:eastAsia="ko-KR"/>
        </w:rPr>
        <w:t xml:space="preserve"> </w:t>
      </w:r>
      <w:r>
        <w:rPr>
          <w:color w:val="FF0000"/>
        </w:rPr>
        <w:t>are</w:t>
      </w:r>
      <w:r>
        <w:t xml:space="preserve"> also </w:t>
      </w:r>
      <w:r>
        <w:rPr>
          <w:color w:val="FF0000"/>
        </w:rPr>
        <w:t xml:space="preserve">applicable </w:t>
      </w:r>
      <w:r>
        <w:rPr>
          <w:strike/>
          <w:color w:val="FF0000"/>
        </w:rPr>
        <w:t>apply</w:t>
      </w:r>
      <w:r>
        <w:t xml:space="preserve"> </w:t>
      </w:r>
      <w:r>
        <w:rPr>
          <w:lang w:eastAsia="ko-KR"/>
        </w:rPr>
        <w:t xml:space="preserve">for an IAB-node MT when provided with </w:t>
      </w:r>
      <w:proofErr w:type="spellStart"/>
      <w:r>
        <w:rPr>
          <w:lang w:eastAsia="ko-KR"/>
        </w:rPr>
        <w:t>tdd</w:t>
      </w:r>
      <w:proofErr w:type="spellEnd"/>
      <w:r>
        <w:rPr>
          <w:lang w:eastAsia="ko-KR"/>
        </w:rPr>
        <w:t>-UL-DL-</w:t>
      </w:r>
      <w:proofErr w:type="spellStart"/>
      <w:r w:rsidRPr="00C20E87">
        <w:rPr>
          <w:lang w:eastAsia="ko-KR"/>
        </w:rPr>
        <w:t>ConfigurationDedicated</w:t>
      </w:r>
      <w:proofErr w:type="spellEnd"/>
      <w:r w:rsidRPr="00C20E87">
        <w:rPr>
          <w:lang w:eastAsia="ko-KR"/>
        </w:rPr>
        <w:t>-IAB-MT</w:t>
      </w:r>
    </w:p>
    <w:p w14:paraId="68FA08B5" w14:textId="77777777" w:rsidR="001F6A44" w:rsidRPr="00C20E87" w:rsidRDefault="001F6A44" w:rsidP="001F6A44">
      <w:pPr>
        <w:pStyle w:val="ListParagraph"/>
        <w:numPr>
          <w:ilvl w:val="0"/>
          <w:numId w:val="34"/>
        </w:numPr>
      </w:pPr>
      <w:r w:rsidRPr="00C20E87">
        <w:rPr>
          <w:rFonts w:ascii="Calibri" w:hAnsi="Calibri" w:cs="Calibri"/>
          <w:lang w:eastAsia="ko-KR"/>
        </w:rPr>
        <w:t xml:space="preserve">The IAB-node MT does not expect to be configured with both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 xml:space="preserve"> and </w:t>
      </w:r>
      <w:proofErr w:type="spellStart"/>
      <w:r w:rsidRPr="00C20E87">
        <w:rPr>
          <w:rFonts w:ascii="Calibri" w:hAnsi="Calibri" w:cs="Calibri"/>
          <w:lang w:eastAsia="ko-KR"/>
        </w:rPr>
        <w:t>tdd</w:t>
      </w:r>
      <w:proofErr w:type="spellEnd"/>
      <w:r w:rsidRPr="00C20E87">
        <w:rPr>
          <w:rFonts w:ascii="Calibri" w:hAnsi="Calibri" w:cs="Calibri"/>
          <w:lang w:eastAsia="ko-KR"/>
        </w:rPr>
        <w:t>-UL-DL-</w:t>
      </w:r>
      <w:proofErr w:type="spellStart"/>
      <w:r w:rsidRPr="00C20E87">
        <w:rPr>
          <w:rFonts w:ascii="Calibri" w:hAnsi="Calibri" w:cs="Calibri"/>
          <w:lang w:eastAsia="ko-KR"/>
        </w:rPr>
        <w:t>ConfigurationDedicated</w:t>
      </w:r>
      <w:proofErr w:type="spellEnd"/>
      <w:r w:rsidRPr="00C20E87">
        <w:rPr>
          <w:rFonts w:ascii="Calibri" w:hAnsi="Calibri" w:cs="Calibri"/>
          <w:lang w:eastAsia="ko-KR"/>
        </w:rPr>
        <w:t>-IAB-MT.</w:t>
      </w:r>
    </w:p>
    <w:p w14:paraId="365785D9" w14:textId="77777777" w:rsidR="001F6A44" w:rsidRDefault="001F6A44" w:rsidP="001F6A44">
      <w:pPr>
        <w:spacing w:before="100" w:beforeAutospacing="1" w:after="100" w:afterAutospacing="1"/>
      </w:pPr>
      <w:r w:rsidRPr="001F6A44">
        <w:rPr>
          <w:b/>
          <w:bCs/>
          <w:u w:val="single"/>
        </w:rPr>
        <w:t>Conclusion:</w:t>
      </w:r>
      <w:r>
        <w:rPr>
          <w:rStyle w:val="Strong"/>
        </w:rPr>
        <w:t xml:space="preserve"> </w:t>
      </w:r>
      <w:r>
        <w:t>The following note is not captured in 38.213 Section 14 in RAN1#100b-e:</w:t>
      </w:r>
    </w:p>
    <w:p w14:paraId="56B6B1C5" w14:textId="77777777" w:rsidR="001F6A44" w:rsidRDefault="001F6A44" w:rsidP="001F6A44">
      <w:pPr>
        <w:pStyle w:val="ListParagraph"/>
        <w:numPr>
          <w:ilvl w:val="0"/>
          <w:numId w:val="34"/>
        </w:numPr>
        <w:spacing w:before="100" w:beforeAutospacing="1" w:after="100" w:afterAutospacing="1"/>
      </w:pPr>
      <w:r w:rsidRPr="001F6A44">
        <w:rPr>
          <w:color w:val="FF0000"/>
          <w:lang w:eastAsia="en-GB"/>
        </w:rPr>
        <w:t xml:space="preserve">[Note (up to 38.213 editor to decide whether to include or not): The IAB-node MT does not expect to be configured with both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 xml:space="preserve"> and </w:t>
      </w:r>
      <w:proofErr w:type="spellStart"/>
      <w:r w:rsidRPr="001F6A44">
        <w:rPr>
          <w:color w:val="FF0000"/>
          <w:lang w:eastAsia="en-GB"/>
        </w:rPr>
        <w:t>tdd</w:t>
      </w:r>
      <w:proofErr w:type="spellEnd"/>
      <w:r w:rsidRPr="001F6A44">
        <w:rPr>
          <w:color w:val="FF0000"/>
          <w:lang w:eastAsia="en-GB"/>
        </w:rPr>
        <w:t>-UL-DL-</w:t>
      </w:r>
      <w:proofErr w:type="spellStart"/>
      <w:r w:rsidRPr="001F6A44">
        <w:rPr>
          <w:color w:val="FF0000"/>
          <w:lang w:eastAsia="en-GB"/>
        </w:rPr>
        <w:t>ConfigurationDedicated</w:t>
      </w:r>
      <w:proofErr w:type="spellEnd"/>
      <w:r w:rsidRPr="001F6A44">
        <w:rPr>
          <w:color w:val="FF0000"/>
          <w:lang w:eastAsia="en-GB"/>
        </w:rPr>
        <w:t>-IAB-MT.]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 xml:space="preserve"> and </w:t>
      </w:r>
      <w:proofErr w:type="spellStart"/>
      <w:r w:rsidR="00EF606F" w:rsidRPr="00EF606F">
        <w:rPr>
          <w:rFonts w:ascii="Calibri" w:eastAsia="Calibri" w:hAnsi="Calibri"/>
          <w:b w:val="0"/>
          <w:bCs w:val="0"/>
          <w:sz w:val="22"/>
          <w:szCs w:val="22"/>
          <w:lang w:val="en-US" w:eastAsia="en-US"/>
        </w:rPr>
        <w:t>tdd</w:t>
      </w:r>
      <w:proofErr w:type="spellEnd"/>
      <w:r w:rsidR="00EF606F" w:rsidRPr="00EF606F">
        <w:rPr>
          <w:rFonts w:ascii="Calibri" w:eastAsia="Calibri" w:hAnsi="Calibri"/>
          <w:b w:val="0"/>
          <w:bCs w:val="0"/>
          <w:sz w:val="22"/>
          <w:szCs w:val="22"/>
          <w:lang w:val="en-US" w:eastAsia="en-US"/>
        </w:rPr>
        <w:t>-UL-DL-</w:t>
      </w:r>
      <w:proofErr w:type="spellStart"/>
      <w:r w:rsidR="00EF606F" w:rsidRPr="00EF606F">
        <w:rPr>
          <w:rFonts w:ascii="Calibri" w:eastAsia="Calibri" w:hAnsi="Calibri"/>
          <w:b w:val="0"/>
          <w:bCs w:val="0"/>
          <w:sz w:val="22"/>
          <w:szCs w:val="22"/>
          <w:lang w:val="en-US" w:eastAsia="en-US"/>
        </w:rPr>
        <w:t>ConfigurationDedicated</w:t>
      </w:r>
      <w:proofErr w:type="spellEnd"/>
      <w:r w:rsidR="00EF606F" w:rsidRPr="00EF606F">
        <w:rPr>
          <w:rFonts w:ascii="Calibri" w:eastAsia="Calibri" w:hAnsi="Calibri"/>
          <w:b w:val="0"/>
          <w:bCs w:val="0"/>
          <w:sz w:val="22"/>
          <w:szCs w:val="22"/>
          <w:lang w:val="en-US" w:eastAsia="en-US"/>
        </w:rPr>
        <w:t>-IAB-MT</w:t>
      </w:r>
      <w:r w:rsidR="00EF606F">
        <w:rPr>
          <w:rFonts w:ascii="Calibri" w:eastAsia="Calibri" w:hAnsi="Calibri"/>
          <w:b w:val="0"/>
          <w:bCs w:val="0"/>
          <w:sz w:val="22"/>
          <w:szCs w:val="22"/>
          <w:lang w:val="en-US" w:eastAsia="en-US"/>
        </w:rPr>
        <w:t xml:space="preserve"> do not need to be </w:t>
      </w:r>
      <w:proofErr w:type="spellStart"/>
      <w:r w:rsidR="00EF606F">
        <w:rPr>
          <w:rFonts w:ascii="Calibri" w:eastAsia="Calibri" w:hAnsi="Calibri"/>
          <w:b w:val="0"/>
          <w:bCs w:val="0"/>
          <w:sz w:val="22"/>
          <w:szCs w:val="22"/>
          <w:lang w:val="en-US" w:eastAsia="en-US"/>
        </w:rPr>
        <w:t>revisted</w:t>
      </w:r>
      <w:proofErr w:type="spellEnd"/>
      <w:r w:rsidR="00EF606F">
        <w:rPr>
          <w:rFonts w:ascii="Calibri" w:eastAsia="Calibri" w:hAnsi="Calibri"/>
          <w:b w:val="0"/>
          <w:bCs w:val="0"/>
          <w:sz w:val="22"/>
          <w:szCs w:val="22"/>
          <w:lang w:val="en-US" w:eastAsia="en-US"/>
        </w:rPr>
        <w:t xml:space="preserve">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hint="eastAsia"/>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hint="eastAsia"/>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Heading2"/>
        <w:rPr>
          <w:lang w:val="en-GB"/>
        </w:rPr>
      </w:pPr>
      <w:proofErr w:type="spellStart"/>
      <w:r>
        <w:rPr>
          <w:lang w:val="en-GB"/>
        </w:rPr>
        <w:lastRenderedPageBreak/>
        <w:t>Alignement</w:t>
      </w:r>
      <w:proofErr w:type="spellEnd"/>
      <w:r>
        <w:rPr>
          <w:lang w:val="en-GB"/>
        </w:rPr>
        <w:t xml:space="preserve">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ListParagraph"/>
        <w:numPr>
          <w:ilvl w:val="0"/>
          <w:numId w:val="36"/>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6C958C56" w14:textId="1A91DE65" w:rsidR="00EF606F" w:rsidRDefault="00EF606F"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Extensions of DCI Format 2_5 </w:t>
      </w:r>
      <w:proofErr w:type="spellStart"/>
      <w:r>
        <w:rPr>
          <w:rFonts w:ascii="Calibri" w:eastAsia="Calibri" w:hAnsi="Calibri"/>
          <w:sz w:val="22"/>
          <w:szCs w:val="22"/>
        </w:rPr>
        <w:t>optimzied</w:t>
      </w:r>
      <w:proofErr w:type="spellEnd"/>
      <w:r>
        <w:rPr>
          <w:rFonts w:ascii="Calibri" w:eastAsia="Calibri" w:hAnsi="Calibri"/>
          <w:sz w:val="22"/>
          <w:szCs w:val="22"/>
        </w:rPr>
        <w:t xml:space="preserve"> for paired spectrum operation (R1-2003732)</w:t>
      </w:r>
    </w:p>
    <w:p w14:paraId="77092CB5" w14:textId="77777777" w:rsidR="007609BB" w:rsidRPr="007609BB" w:rsidRDefault="007609BB" w:rsidP="007609BB">
      <w:pPr>
        <w:pStyle w:val="ListParagraph"/>
        <w:numPr>
          <w:ilvl w:val="0"/>
          <w:numId w:val="36"/>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6A2523B" w14:textId="77777777" w:rsidR="001F6A44" w:rsidRDefault="001F6A44" w:rsidP="00B96F6F">
      <w:pPr>
        <w:pStyle w:val="ListParagraph"/>
        <w:numPr>
          <w:ilvl w:val="0"/>
          <w:numId w:val="36"/>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ListParagraph"/>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ListParagraph"/>
        <w:numPr>
          <w:ilvl w:val="0"/>
          <w:numId w:val="37"/>
        </w:numPr>
        <w:rPr>
          <w:rFonts w:ascii="Calibri" w:eastAsia="Calibri" w:hAnsi="Calibri"/>
          <w:sz w:val="22"/>
          <w:szCs w:val="22"/>
        </w:rPr>
      </w:pPr>
      <w:r w:rsidRPr="00B96F6F">
        <w:rPr>
          <w:rFonts w:ascii="Calibri" w:eastAsia="Calibri" w:hAnsi="Calibri"/>
          <w:sz w:val="22"/>
          <w:szCs w:val="22"/>
        </w:rPr>
        <w:t xml:space="preserve">Add reference SCSs for soft resource availability indication configuration in the RRC IE </w:t>
      </w:r>
      <w:proofErr w:type="spellStart"/>
      <w:r w:rsidRPr="00B96F6F">
        <w:rPr>
          <w:rFonts w:ascii="Calibri" w:eastAsia="Calibri" w:hAnsi="Calibri"/>
          <w:sz w:val="22"/>
          <w:szCs w:val="22"/>
        </w:rPr>
        <w:t>AvailabilityCombinationPerCell</w:t>
      </w:r>
      <w:proofErr w:type="spellEnd"/>
      <w:r w:rsidRPr="00B96F6F">
        <w:rPr>
          <w:rFonts w:ascii="Calibri" w:eastAsia="Calibri" w:hAnsi="Calibri"/>
          <w:sz w:val="22"/>
          <w:szCs w:val="22"/>
        </w:rPr>
        <w:t xml:space="preserve"> (R1-2003732)</w:t>
      </w:r>
    </w:p>
    <w:p w14:paraId="2D242ABE" w14:textId="77777777" w:rsidR="00B96F6F" w:rsidRPr="00B96F6F" w:rsidRDefault="00B96F6F" w:rsidP="00B96F6F">
      <w:pPr>
        <w:pStyle w:val="ListParagraph"/>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 xml:space="preserve">Extensions of DCI Format 2_5 </w:t>
      </w:r>
      <w:proofErr w:type="spellStart"/>
      <w:r w:rsidRPr="00B96F6F">
        <w:rPr>
          <w:rFonts w:ascii="Calibri" w:eastAsia="Calibri" w:hAnsi="Calibri"/>
          <w:strike/>
          <w:color w:val="FF0000"/>
          <w:sz w:val="22"/>
          <w:szCs w:val="22"/>
        </w:rPr>
        <w:t>optimzied</w:t>
      </w:r>
      <w:proofErr w:type="spellEnd"/>
      <w:r w:rsidRPr="00B96F6F">
        <w:rPr>
          <w:rFonts w:ascii="Calibri" w:eastAsia="Calibri" w:hAnsi="Calibri"/>
          <w:strike/>
          <w:color w:val="FF0000"/>
          <w:sz w:val="22"/>
          <w:szCs w:val="22"/>
        </w:rPr>
        <w:t xml:space="preserve"> for paired spectrum operation (R1-2003732)</w:t>
      </w:r>
    </w:p>
    <w:p w14:paraId="5F8887C0" w14:textId="3A9EC3C4" w:rsidR="00B96F6F" w:rsidRPr="007609BB" w:rsidRDefault="007609BB" w:rsidP="007609BB">
      <w:pPr>
        <w:pStyle w:val="ListParagraph"/>
        <w:numPr>
          <w:ilvl w:val="0"/>
          <w:numId w:val="37"/>
        </w:numPr>
      </w:pPr>
      <w:proofErr w:type="spellStart"/>
      <w:r>
        <w:rPr>
          <w:rFonts w:ascii="Calibri" w:eastAsia="Calibri" w:hAnsi="Calibri"/>
          <w:sz w:val="22"/>
          <w:szCs w:val="22"/>
        </w:rPr>
        <w:t>p</w:t>
      </w:r>
      <w:r w:rsidRPr="007609BB">
        <w:rPr>
          <w:rFonts w:ascii="Calibri" w:eastAsia="Calibri" w:hAnsi="Calibri" w:hint="eastAsia"/>
          <w:sz w:val="22"/>
          <w:szCs w:val="22"/>
        </w:rPr>
        <w:t>ositionInDCI</w:t>
      </w:r>
      <w:proofErr w:type="spellEnd"/>
      <w:r w:rsidRPr="007609BB">
        <w:rPr>
          <w:rFonts w:ascii="Calibri" w:eastAsia="Calibri" w:hAnsi="Calibri" w:hint="eastAsia"/>
          <w:sz w:val="22"/>
          <w:szCs w:val="22"/>
        </w:rPr>
        <w:t>-AI/dci-</w:t>
      </w:r>
      <w:proofErr w:type="spellStart"/>
      <w:r w:rsidRPr="007609BB">
        <w:rPr>
          <w:rFonts w:ascii="Calibri" w:eastAsia="Calibri" w:hAnsi="Calibri" w:hint="eastAsia"/>
          <w:sz w:val="22"/>
          <w:szCs w:val="22"/>
        </w:rPr>
        <w:t>PayloadSize</w:t>
      </w:r>
      <w:proofErr w:type="spellEnd"/>
      <w:r w:rsidRPr="007609BB">
        <w:rPr>
          <w:rFonts w:ascii="Calibri" w:eastAsia="Calibri" w:hAnsi="Calibri" w:hint="eastAsia"/>
          <w:sz w:val="22"/>
          <w:szCs w:val="22"/>
        </w:rPr>
        <w:t>-AI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ListParagraph"/>
        <w:numPr>
          <w:ilvl w:val="0"/>
          <w:numId w:val="37"/>
        </w:numPr>
        <w:rPr>
          <w:rFonts w:ascii="Calibri" w:eastAsia="Calibri" w:hAnsi="Calibri"/>
          <w:sz w:val="22"/>
          <w:szCs w:val="22"/>
        </w:rPr>
      </w:pPr>
      <w:r>
        <w:rPr>
          <w:rFonts w:ascii="Calibri" w:eastAsia="Calibri" w:hAnsi="Calibri"/>
          <w:sz w:val="22"/>
          <w:szCs w:val="22"/>
        </w:rPr>
        <w:t xml:space="preserve">Relationship between </w:t>
      </w:r>
      <w:proofErr w:type="spellStart"/>
      <w:r>
        <w:rPr>
          <w:rFonts w:ascii="Calibri" w:eastAsia="Calibri" w:hAnsi="Calibri"/>
          <w:sz w:val="22"/>
          <w:szCs w:val="22"/>
        </w:rPr>
        <w:t>DownlinkPreemption</w:t>
      </w:r>
      <w:proofErr w:type="spellEnd"/>
      <w:r>
        <w:rPr>
          <w:rFonts w:ascii="Calibri" w:eastAsia="Calibri" w:hAnsi="Calibri"/>
          <w:sz w:val="22"/>
          <w:szCs w:val="22"/>
        </w:rPr>
        <w:t xml:space="preserve"> and </w:t>
      </w:r>
      <w:proofErr w:type="spellStart"/>
      <w:r>
        <w:rPr>
          <w:rFonts w:ascii="Calibri" w:eastAsia="Calibri" w:hAnsi="Calibri"/>
          <w:sz w:val="22"/>
          <w:szCs w:val="22"/>
        </w:rPr>
        <w:t>availabilityIndicator</w:t>
      </w:r>
      <w:proofErr w:type="spellEnd"/>
      <w:r>
        <w:rPr>
          <w:rFonts w:ascii="Calibri" w:eastAsia="Calibri" w:hAnsi="Calibri"/>
          <w:sz w:val="22"/>
          <w:szCs w:val="22"/>
        </w:rPr>
        <w:t xml:space="preserve"> (R1-2004133)</w:t>
      </w:r>
    </w:p>
    <w:p w14:paraId="1B5F7037" w14:textId="36C7A12C" w:rsidR="00C20EA7" w:rsidRDefault="00B96F6F" w:rsidP="00C20EA7">
      <w:pPr>
        <w:pStyle w:val="ListParagraph"/>
        <w:numPr>
          <w:ilvl w:val="0"/>
          <w:numId w:val="37"/>
        </w:numPr>
        <w:rPr>
          <w:rFonts w:ascii="Calibri" w:eastAsia="Calibri" w:hAnsi="Calibri"/>
          <w:sz w:val="22"/>
          <w:szCs w:val="22"/>
        </w:rPr>
      </w:pPr>
      <w:r>
        <w:rPr>
          <w:rFonts w:ascii="Calibri" w:eastAsia="Calibri" w:hAnsi="Calibri"/>
          <w:sz w:val="22"/>
          <w:szCs w:val="22"/>
        </w:rPr>
        <w:t xml:space="preserve">Usage of </w:t>
      </w:r>
      <w:proofErr w:type="spellStart"/>
      <w:r>
        <w:rPr>
          <w:rFonts w:ascii="Calibri" w:eastAsia="Calibri" w:hAnsi="Calibri"/>
          <w:sz w:val="22"/>
          <w:szCs w:val="22"/>
        </w:rPr>
        <w:t>SearchSpace</w:t>
      </w:r>
      <w:proofErr w:type="spellEnd"/>
      <w:r>
        <w:rPr>
          <w:rFonts w:ascii="Calibri" w:eastAsia="Calibri" w:hAnsi="Calibri"/>
          <w:sz w:val="22"/>
          <w:szCs w:val="22"/>
        </w:rPr>
        <w:t xml:space="preserve"> vs. </w:t>
      </w:r>
      <w:proofErr w:type="spellStart"/>
      <w:r>
        <w:rPr>
          <w:rFonts w:ascii="Calibri" w:eastAsia="Calibri" w:hAnsi="Calibri"/>
          <w:sz w:val="22"/>
          <w:szCs w:val="22"/>
        </w:rPr>
        <w:t>SearchSpace</w:t>
      </w:r>
      <w:proofErr w:type="spellEnd"/>
      <w:r>
        <w:rPr>
          <w:rFonts w:ascii="Calibri" w:eastAsia="Calibri" w:hAnsi="Calibri"/>
          <w:sz w:val="22"/>
          <w:szCs w:val="22"/>
        </w:rPr>
        <w:t>-IAB in 38.213 (R1-2004582)</w:t>
      </w:r>
    </w:p>
    <w:p w14:paraId="237EE755" w14:textId="77777777" w:rsidR="007609BB" w:rsidRPr="00B96F6F" w:rsidRDefault="007609BB" w:rsidP="007609BB">
      <w:pPr>
        <w:pStyle w:val="ListParagraph"/>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TableGrid"/>
        <w:tblW w:w="0" w:type="auto"/>
        <w:tblLook w:val="04A0" w:firstRow="1" w:lastRow="0" w:firstColumn="1" w:lastColumn="0" w:noHBand="0" w:noVBand="1"/>
      </w:tblPr>
      <w:tblGrid>
        <w:gridCol w:w="1696"/>
        <w:gridCol w:w="2265"/>
        <w:gridCol w:w="6109"/>
      </w:tblGrid>
      <w:tr w:rsidR="00C20EA7" w:rsidRPr="008040F5" w14:paraId="019E066B" w14:textId="77777777" w:rsidTr="005F6AE2">
        <w:tc>
          <w:tcPr>
            <w:tcW w:w="1696"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5F6AE2">
        <w:tc>
          <w:tcPr>
            <w:tcW w:w="1696"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2265"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109"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8040F5" w14:paraId="6FB86755" w14:textId="77777777" w:rsidTr="005F6AE2">
        <w:tc>
          <w:tcPr>
            <w:tcW w:w="1696" w:type="dxa"/>
          </w:tcPr>
          <w:p w14:paraId="06E4488B" w14:textId="25CBE06D" w:rsidR="002015C1" w:rsidRPr="002015C1" w:rsidRDefault="002015C1" w:rsidP="005F6AE2">
            <w:pPr>
              <w:rPr>
                <w:rFonts w:asciiTheme="minorEastAsia" w:eastAsiaTheme="minorEastAsia" w:hAnsiTheme="minorEastAsia" w:hint="eastAsia"/>
                <w:sz w:val="22"/>
                <w:szCs w:val="22"/>
                <w:lang w:eastAsia="zh-CN"/>
              </w:rPr>
            </w:pPr>
            <w:r>
              <w:rPr>
                <w:rFonts w:asciiTheme="minorEastAsia" w:eastAsiaTheme="minorEastAsia" w:hAnsiTheme="minorEastAsia"/>
                <w:sz w:val="22"/>
                <w:szCs w:val="22"/>
                <w:lang w:eastAsia="zh-CN"/>
              </w:rPr>
              <w:t>Qualcomm</w:t>
            </w:r>
          </w:p>
        </w:tc>
        <w:tc>
          <w:tcPr>
            <w:tcW w:w="2265" w:type="dxa"/>
          </w:tcPr>
          <w:p w14:paraId="7EBFA315" w14:textId="76E33DAA" w:rsidR="002015C1" w:rsidRPr="002015C1" w:rsidRDefault="002015C1" w:rsidP="005F6AE2">
            <w:pPr>
              <w:rPr>
                <w:rFonts w:asciiTheme="minorEastAsia" w:eastAsiaTheme="minorEastAsia" w:hAnsiTheme="minorEastAsia" w:hint="eastAsia"/>
                <w:sz w:val="22"/>
                <w:szCs w:val="22"/>
                <w:lang w:eastAsia="zh-CN"/>
              </w:rPr>
            </w:pPr>
            <w:r>
              <w:rPr>
                <w:rFonts w:asciiTheme="minorEastAsia" w:eastAsiaTheme="minorEastAsia" w:hAnsiTheme="minorEastAsia"/>
                <w:sz w:val="22"/>
                <w:szCs w:val="22"/>
                <w:lang w:eastAsia="zh-CN"/>
              </w:rPr>
              <w:t>Yes</w:t>
            </w:r>
          </w:p>
        </w:tc>
        <w:tc>
          <w:tcPr>
            <w:tcW w:w="6109" w:type="dxa"/>
          </w:tcPr>
          <w:p w14:paraId="18E04B60" w14:textId="4C6646D6" w:rsidR="002015C1" w:rsidRPr="002015C1" w:rsidRDefault="002015C1" w:rsidP="00503EC7">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Details can be discussed/finalized.</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Heading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proofErr w:type="spellStart"/>
      <w:r>
        <w:t>gNB</w:t>
      </w:r>
      <w:proofErr w:type="spellEnd"/>
      <w:r>
        <w:t xml:space="preserve">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proofErr w:type="spellStart"/>
      <w:r>
        <w:t>gNB</w:t>
      </w:r>
      <w:proofErr w:type="spellEnd"/>
      <w:r>
        <w:t xml:space="preserve">-DU functionality supported by the IAB-node to terminate the NR access interface to UEs and next-hop IAB-nodes, and to terminate the F1 protocol to the </w:t>
      </w:r>
      <w:proofErr w:type="spellStart"/>
      <w:r>
        <w:t>gNB</w:t>
      </w:r>
      <w:proofErr w:type="spellEnd"/>
      <w:r>
        <w:t>-CU functionality, as defined in TS 38.401 [4], on the IAB-donor.</w:t>
      </w:r>
    </w:p>
    <w:p w14:paraId="1C66AF72" w14:textId="77777777" w:rsidR="00C530D0" w:rsidRDefault="00C530D0" w:rsidP="00C530D0">
      <w:pPr>
        <w:rPr>
          <w:lang w:eastAsia="zh-CN"/>
        </w:rPr>
      </w:pPr>
      <w:r>
        <w:rPr>
          <w:b/>
          <w:bCs/>
        </w:rPr>
        <w:t>IAB-MT</w:t>
      </w:r>
      <w:r>
        <w:t xml:space="preserve">: IAB-node function that terminates the </w:t>
      </w:r>
      <w:proofErr w:type="spellStart"/>
      <w:r>
        <w:t>Uu</w:t>
      </w:r>
      <w:proofErr w:type="spellEnd"/>
      <w:r>
        <w:t xml:space="preserve"> interface to the parent node using the procedures and </w:t>
      </w:r>
      <w:proofErr w:type="spellStart"/>
      <w:r>
        <w:t>behaviours</w:t>
      </w:r>
      <w:proofErr w:type="spellEnd"/>
      <w:r>
        <w:t xml:space="preserve">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TableGrid"/>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hint="eastAsia"/>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bookmarkStart w:id="22" w:name="_GoBack"/>
            <w:bookmarkEnd w:id="22"/>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Heading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ListParagraph"/>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4747BD" w14:textId="77777777" w:rsidR="00A9668C" w:rsidRDefault="00A9668C" w:rsidP="00424124">
      <w:r>
        <w:separator/>
      </w:r>
    </w:p>
  </w:endnote>
  <w:endnote w:type="continuationSeparator" w:id="0">
    <w:p w14:paraId="70AEB765" w14:textId="77777777" w:rsidR="00A9668C" w:rsidRDefault="00A9668C" w:rsidP="00424124">
      <w:r>
        <w:continuationSeparator/>
      </w:r>
    </w:p>
  </w:endnote>
  <w:endnote w:type="continuationNotice" w:id="1">
    <w:p w14:paraId="1F902581" w14:textId="77777777" w:rsidR="00A9668C" w:rsidRDefault="00A966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egoe UI">
    <w:altName w:val="Sylfaen"/>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Yu Mincho">
    <w:altName w:val="MS Gothic"/>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B977D7" w14:textId="77777777" w:rsidR="00A9668C" w:rsidRDefault="00A9668C" w:rsidP="00424124">
      <w:r>
        <w:separator/>
      </w:r>
    </w:p>
  </w:footnote>
  <w:footnote w:type="continuationSeparator" w:id="0">
    <w:p w14:paraId="331E9192" w14:textId="77777777" w:rsidR="00A9668C" w:rsidRDefault="00A9668C" w:rsidP="00424124">
      <w:r>
        <w:continuationSeparator/>
      </w:r>
    </w:p>
  </w:footnote>
  <w:footnote w:type="continuationNotice" w:id="1">
    <w:p w14:paraId="0063E0B3" w14:textId="77777777" w:rsidR="00A9668C" w:rsidRDefault="00A966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Malgun Gothic"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4"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3"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29747A"/>
    <w:multiLevelType w:val="multilevel"/>
    <w:tmpl w:val="93DAB54E"/>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ascii="Arial" w:hAnsi="Arial" w:cs="Arial" w:hint="default"/>
        <w:b/>
        <w:bCs/>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1"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4" w15:restartNumberingAfterBreak="0">
    <w:nsid w:val="7D421B68"/>
    <w:multiLevelType w:val="hybridMultilevel"/>
    <w:tmpl w:val="163C68B2"/>
    <w:lvl w:ilvl="0" w:tplc="BA2E1BF2">
      <w:start w:val="1"/>
      <w:numFmt w:val="bullet"/>
      <w:pStyle w:val="List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5"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6"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5"/>
  </w:num>
  <w:num w:numId="2">
    <w:abstractNumId w:val="8"/>
  </w:num>
  <w:num w:numId="3">
    <w:abstractNumId w:val="24"/>
  </w:num>
  <w:num w:numId="4">
    <w:abstractNumId w:val="13"/>
  </w:num>
  <w:num w:numId="5">
    <w:abstractNumId w:val="21"/>
  </w:num>
  <w:num w:numId="6">
    <w:abstractNumId w:val="30"/>
  </w:num>
  <w:num w:numId="7">
    <w:abstractNumId w:val="1"/>
  </w:num>
  <w:num w:numId="8">
    <w:abstractNumId w:val="32"/>
  </w:num>
  <w:num w:numId="9">
    <w:abstractNumId w:val="3"/>
  </w:num>
  <w:num w:numId="10">
    <w:abstractNumId w:val="2"/>
  </w:num>
  <w:num w:numId="11">
    <w:abstractNumId w:val="20"/>
  </w:num>
  <w:num w:numId="12">
    <w:abstractNumId w:val="34"/>
  </w:num>
  <w:num w:numId="13">
    <w:abstractNumId w:val="33"/>
  </w:num>
  <w:num w:numId="14">
    <w:abstractNumId w:val="28"/>
  </w:num>
  <w:num w:numId="15">
    <w:abstractNumId w:val="7"/>
  </w:num>
  <w:num w:numId="16">
    <w:abstractNumId w:val="36"/>
  </w:num>
  <w:num w:numId="17">
    <w:abstractNumId w:val="10"/>
  </w:num>
  <w:num w:numId="18">
    <w:abstractNumId w:val="29"/>
  </w:num>
  <w:num w:numId="19">
    <w:abstractNumId w:val="0"/>
  </w:num>
  <w:num w:numId="20">
    <w:abstractNumId w:val="6"/>
  </w:num>
  <w:num w:numId="21">
    <w:abstractNumId w:val="14"/>
  </w:num>
  <w:num w:numId="22">
    <w:abstractNumId w:val="35"/>
  </w:num>
  <w:num w:numId="23">
    <w:abstractNumId w:val="17"/>
  </w:num>
  <w:num w:numId="24">
    <w:abstractNumId w:val="9"/>
  </w:num>
  <w:num w:numId="25">
    <w:abstractNumId w:val="11"/>
  </w:num>
  <w:num w:numId="26">
    <w:abstractNumId w:val="4"/>
  </w:num>
  <w:num w:numId="27">
    <w:abstractNumId w:val="23"/>
  </w:num>
  <w:num w:numId="28">
    <w:abstractNumId w:val="31"/>
  </w:num>
  <w:num w:numId="29">
    <w:abstractNumId w:val="16"/>
  </w:num>
  <w:num w:numId="30">
    <w:abstractNumId w:val="27"/>
  </w:num>
  <w:num w:numId="31">
    <w:abstractNumId w:val="26"/>
  </w:num>
  <w:num w:numId="32">
    <w:abstractNumId w:val="12"/>
  </w:num>
  <w:num w:numId="33">
    <w:abstractNumId w:val="25"/>
  </w:num>
  <w:num w:numId="34">
    <w:abstractNumId w:val="17"/>
  </w:num>
  <w:num w:numId="35">
    <w:abstractNumId w:val="22"/>
  </w:num>
  <w:num w:numId="36">
    <w:abstractNumId w:val="5"/>
  </w:num>
  <w:num w:numId="37">
    <w:abstractNumId w:val="19"/>
  </w:num>
  <w:num w:numId="38">
    <w:abstractNumId w:val="1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proofState w:spelling="clean"/>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4949"/>
    <w:rsid w:val="00085800"/>
    <w:rsid w:val="000865E3"/>
    <w:rsid w:val="00086B67"/>
    <w:rsid w:val="00087221"/>
    <w:rsid w:val="000876F7"/>
    <w:rsid w:val="0009083E"/>
    <w:rsid w:val="000916AE"/>
    <w:rsid w:val="000917C5"/>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36D2"/>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CBD"/>
    <w:rsid w:val="004B4476"/>
    <w:rsid w:val="004B63F1"/>
    <w:rsid w:val="004B69BA"/>
    <w:rsid w:val="004B6AA8"/>
    <w:rsid w:val="004B6E00"/>
    <w:rsid w:val="004B6F4A"/>
    <w:rsid w:val="004B7141"/>
    <w:rsid w:val="004C130E"/>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7A3E"/>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CA5"/>
    <w:rsid w:val="0084637E"/>
    <w:rsid w:val="00846555"/>
    <w:rsid w:val="008501C4"/>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E51"/>
    <w:rsid w:val="00A529C5"/>
    <w:rsid w:val="00A537B2"/>
    <w:rsid w:val="00A545AE"/>
    <w:rsid w:val="00A547CE"/>
    <w:rsid w:val="00A54B5C"/>
    <w:rsid w:val="00A553D8"/>
    <w:rsid w:val="00A553EE"/>
    <w:rsid w:val="00A55FF3"/>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77D"/>
    <w:rsid w:val="00BA67B6"/>
    <w:rsid w:val="00BA6FDB"/>
    <w:rsid w:val="00BA7AA0"/>
    <w:rsid w:val="00BA7E65"/>
    <w:rsid w:val="00BB0265"/>
    <w:rsid w:val="00BB02ED"/>
    <w:rsid w:val="00BB0893"/>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8E5"/>
    <w:rsid w:val="00DD74EF"/>
    <w:rsid w:val="00DE0E10"/>
    <w:rsid w:val="00DE5B03"/>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D7C36"/>
    <w:rPr>
      <w:rFonts w:ascii="Times New Roman" w:eastAsia="Times New Roman" w:hAnsi="Times New Roman"/>
      <w:sz w:val="24"/>
      <w:szCs w:val="24"/>
    </w:rPr>
  </w:style>
  <w:style w:type="paragraph" w:styleId="Heading1">
    <w:name w:val="heading 1"/>
    <w:aliases w:val="H1,h1,app heading 1,l1,Memo Heading 1,h11,h12,h13,h14,h15,h16,Heading 1_a,heading 1,h17,h111,h121,h131,h141,h151,h161,h18,h112,h122,h132,h142,h152,h162,h19,h113,h123,h133,h143,h153,h163,NMP Heading 1,título 1,1,II+,I,Section Head,Chapter Headi"/>
    <w:basedOn w:val="Normal"/>
    <w:next w:val="Normal"/>
    <w:link w:val="Heading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Heading2">
    <w:name w:val="heading 2"/>
    <w:aliases w:val="H2,Head2A,2,h2,UNDERRUBRIK 1-2,DO NOT USE_h2,h21,h2 Char,Sub-section,Heading Two,R2,l2,Head 2,List level 2,Sub-Heading,A,1st level heading,level 2 no toc,2nd level,Titre2,h:2,h:2app,level 2,PA Major Section,Major Section,Header 2,Header2"/>
    <w:basedOn w:val="Normal"/>
    <w:next w:val="Normal"/>
    <w:link w:val="Heading2Char"/>
    <w:uiPriority w:val="9"/>
    <w:qFormat/>
    <w:rsid w:val="00424124"/>
    <w:pPr>
      <w:keepNext/>
      <w:numPr>
        <w:ilvl w:val="1"/>
        <w:numId w:val="3"/>
      </w:numPr>
      <w:spacing w:before="60" w:after="60"/>
      <w:jc w:val="both"/>
      <w:outlineLvl w:val="1"/>
    </w:pPr>
    <w:rPr>
      <w:rFonts w:ascii="Arial" w:hAnsi="Arial"/>
      <w:b/>
      <w:i/>
      <w:sz w:val="28"/>
      <w:szCs w:val="20"/>
    </w:rPr>
  </w:style>
  <w:style w:type="paragraph" w:styleId="Heading3">
    <w:name w:val="heading 3"/>
    <w:aliases w:val="Title,Underrubrik2,H3,Memo Heading 3,h3,no break,hello,Titre 3 Car,no break Car,H3 Car,Underrubrik2 Car,h3 Car,Memo Heading 3 Car,hello Car,Heading 3 Char Car,no break Char Car,H3 Char Car,Underrubrik2 Char Car,h3 Char Car"/>
    <w:basedOn w:val="Normal"/>
    <w:next w:val="Normal"/>
    <w:link w:val="Heading3Char"/>
    <w:qFormat/>
    <w:rsid w:val="00424124"/>
    <w:pPr>
      <w:keepNext/>
      <w:numPr>
        <w:ilvl w:val="2"/>
        <w:numId w:val="3"/>
      </w:numPr>
      <w:spacing w:before="120" w:after="60"/>
      <w:jc w:val="both"/>
      <w:outlineLvl w:val="2"/>
    </w:pPr>
    <w:rPr>
      <w:rFonts w:ascii="Arial" w:hAnsi="Arial"/>
      <w:b/>
      <w:szCs w:val="20"/>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Normal"/>
    <w:next w:val="Normal"/>
    <w:link w:val="Heading4Char"/>
    <w:uiPriority w:val="9"/>
    <w:qFormat/>
    <w:rsid w:val="00424124"/>
    <w:pPr>
      <w:keepNext/>
      <w:numPr>
        <w:ilvl w:val="3"/>
        <w:numId w:val="3"/>
      </w:numPr>
      <w:spacing w:before="60" w:after="120"/>
      <w:jc w:val="both"/>
      <w:outlineLvl w:val="3"/>
    </w:pPr>
    <w:rPr>
      <w:rFonts w:ascii="Arial" w:hAnsi="Arial"/>
      <w:b/>
    </w:rPr>
  </w:style>
  <w:style w:type="paragraph" w:styleId="Heading5">
    <w:name w:val="heading 5"/>
    <w:aliases w:val="h5"/>
    <w:basedOn w:val="Normal"/>
    <w:next w:val="Normal"/>
    <w:link w:val="Heading5Char"/>
    <w:uiPriority w:val="9"/>
    <w:qFormat/>
    <w:rsid w:val="00424124"/>
    <w:pPr>
      <w:numPr>
        <w:ilvl w:val="4"/>
        <w:numId w:val="3"/>
      </w:numPr>
      <w:spacing w:before="240" w:after="60"/>
      <w:jc w:val="both"/>
      <w:outlineLvl w:val="4"/>
    </w:pPr>
    <w:rPr>
      <w:rFonts w:ascii="Arial" w:hAnsi="Arial"/>
      <w:sz w:val="20"/>
      <w:szCs w:val="20"/>
    </w:rPr>
  </w:style>
  <w:style w:type="paragraph" w:styleId="Heading6">
    <w:name w:val="heading 6"/>
    <w:aliases w:val="figure,h6"/>
    <w:basedOn w:val="Normal"/>
    <w:next w:val="Normal"/>
    <w:link w:val="Heading6Char"/>
    <w:uiPriority w:val="9"/>
    <w:qFormat/>
    <w:rsid w:val="00424124"/>
    <w:pPr>
      <w:numPr>
        <w:ilvl w:val="5"/>
        <w:numId w:val="3"/>
      </w:numPr>
      <w:spacing w:before="240" w:after="60"/>
      <w:jc w:val="both"/>
      <w:outlineLvl w:val="5"/>
    </w:pPr>
    <w:rPr>
      <w:rFonts w:ascii="Arial" w:hAnsi="Arial"/>
      <w:i/>
      <w:sz w:val="20"/>
      <w:szCs w:val="20"/>
    </w:rPr>
  </w:style>
  <w:style w:type="paragraph" w:styleId="Heading7">
    <w:name w:val="heading 7"/>
    <w:aliases w:val="table,st,h7"/>
    <w:basedOn w:val="Normal"/>
    <w:next w:val="Normal"/>
    <w:link w:val="Heading7Char"/>
    <w:uiPriority w:val="9"/>
    <w:qFormat/>
    <w:rsid w:val="00424124"/>
    <w:pPr>
      <w:numPr>
        <w:ilvl w:val="6"/>
        <w:numId w:val="3"/>
      </w:numPr>
      <w:spacing w:before="240" w:after="60"/>
      <w:jc w:val="both"/>
      <w:outlineLvl w:val="6"/>
    </w:pPr>
    <w:rPr>
      <w:rFonts w:ascii="Arial" w:hAnsi="Arial"/>
      <w:sz w:val="20"/>
      <w:szCs w:val="20"/>
    </w:rPr>
  </w:style>
  <w:style w:type="paragraph" w:styleId="Heading8">
    <w:name w:val="heading 8"/>
    <w:aliases w:val="acronym"/>
    <w:basedOn w:val="Normal"/>
    <w:next w:val="Normal"/>
    <w:link w:val="Heading8Char"/>
    <w:uiPriority w:val="9"/>
    <w:qFormat/>
    <w:rsid w:val="00424124"/>
    <w:pPr>
      <w:numPr>
        <w:ilvl w:val="7"/>
        <w:numId w:val="3"/>
      </w:numPr>
      <w:spacing w:before="240" w:after="60"/>
      <w:jc w:val="both"/>
      <w:outlineLvl w:val="7"/>
    </w:pPr>
    <w:rPr>
      <w:rFonts w:ascii="Arial" w:hAnsi="Arial"/>
      <w:i/>
      <w:sz w:val="20"/>
      <w:szCs w:val="20"/>
    </w:rPr>
  </w:style>
  <w:style w:type="paragraph" w:styleId="Heading9">
    <w:name w:val="heading 9"/>
    <w:aliases w:val="appendix"/>
    <w:basedOn w:val="Normal"/>
    <w:next w:val="Normal"/>
    <w:link w:val="Heading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link w:val="Heading1"/>
    <w:rsid w:val="00424124"/>
    <w:rPr>
      <w:rFonts w:ascii="Arial" w:eastAsia="Times New Roman" w:hAnsi="Arial"/>
      <w:b/>
      <w:sz w:val="32"/>
    </w:rPr>
  </w:style>
  <w:style w:type="character" w:customStyle="1" w:styleId="Heading2Char">
    <w:name w:val="Heading 2 Char"/>
    <w:aliases w:val="H2 Char,Head2A Char,2 Char,h2 Char1,UNDERRUBRIK 1-2 Char,DO NOT USE_h2 Char,h21 Char,h2 Char Char,Sub-section Char,Heading Two Char,R2 Char,l2 Char,Head 2 Char,List level 2 Char,Sub-Heading Char,A Char,1st level heading Char,Titre2 Char"/>
    <w:link w:val="Heading2"/>
    <w:uiPriority w:val="9"/>
    <w:rsid w:val="00424124"/>
    <w:rPr>
      <w:rFonts w:ascii="Arial" w:eastAsia="Times New Roman" w:hAnsi="Arial"/>
      <w:b/>
      <w:i/>
      <w:sz w:val="28"/>
    </w:rPr>
  </w:style>
  <w:style w:type="character" w:customStyle="1" w:styleId="Heading3Char">
    <w:name w:val="Heading 3 Char"/>
    <w:aliases w:val="Title Char,Underrubrik2 Char,H3 Char,Memo Heading 3 Char,h3 Char,no break Char,hello Char,Titre 3 Car Char,no break Car Char,H3 Car Char,Underrubrik2 Car Char,h3 Car Char,Memo Heading 3 Car Char,hello Car Char,Heading 3 Char Car Char"/>
    <w:link w:val="Heading3"/>
    <w:rsid w:val="00424124"/>
    <w:rPr>
      <w:rFonts w:ascii="Arial" w:eastAsia="Times New Roman" w:hAnsi="Arial"/>
      <w:b/>
      <w:sz w:val="24"/>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424124"/>
    <w:rPr>
      <w:rFonts w:ascii="Arial" w:eastAsia="Times New Roman" w:hAnsi="Arial"/>
      <w:b/>
      <w:sz w:val="24"/>
      <w:szCs w:val="24"/>
    </w:rPr>
  </w:style>
  <w:style w:type="character" w:customStyle="1" w:styleId="Heading5Char">
    <w:name w:val="Heading 5 Char"/>
    <w:aliases w:val="h5 Char"/>
    <w:link w:val="Heading5"/>
    <w:uiPriority w:val="9"/>
    <w:rsid w:val="00424124"/>
    <w:rPr>
      <w:rFonts w:ascii="Arial" w:eastAsia="Times New Roman" w:hAnsi="Arial"/>
    </w:rPr>
  </w:style>
  <w:style w:type="character" w:customStyle="1" w:styleId="Heading6Char">
    <w:name w:val="Heading 6 Char"/>
    <w:aliases w:val="figure Char,h6 Char"/>
    <w:link w:val="Heading6"/>
    <w:uiPriority w:val="9"/>
    <w:rsid w:val="00424124"/>
    <w:rPr>
      <w:rFonts w:ascii="Arial" w:eastAsia="Times New Roman" w:hAnsi="Arial"/>
      <w:i/>
    </w:rPr>
  </w:style>
  <w:style w:type="character" w:customStyle="1" w:styleId="Heading7Char">
    <w:name w:val="Heading 7 Char"/>
    <w:aliases w:val="table Char,st Char,h7 Char"/>
    <w:link w:val="Heading7"/>
    <w:uiPriority w:val="9"/>
    <w:rsid w:val="00424124"/>
    <w:rPr>
      <w:rFonts w:ascii="Arial" w:eastAsia="Times New Roman" w:hAnsi="Arial"/>
    </w:rPr>
  </w:style>
  <w:style w:type="character" w:customStyle="1" w:styleId="Heading8Char">
    <w:name w:val="Heading 8 Char"/>
    <w:aliases w:val="acronym Char"/>
    <w:link w:val="Heading8"/>
    <w:uiPriority w:val="9"/>
    <w:rsid w:val="00424124"/>
    <w:rPr>
      <w:rFonts w:ascii="Arial" w:eastAsia="Times New Roman" w:hAnsi="Arial"/>
      <w:i/>
    </w:rPr>
  </w:style>
  <w:style w:type="character" w:customStyle="1" w:styleId="Heading9Char">
    <w:name w:val="Heading 9 Char"/>
    <w:aliases w:val="appendix Char"/>
    <w:link w:val="Heading9"/>
    <w:uiPriority w:val="9"/>
    <w:rsid w:val="00424124"/>
    <w:rPr>
      <w:rFonts w:ascii="Arial" w:eastAsia="Times New Roman" w:hAnsi="Arial"/>
      <w:b/>
      <w:i/>
      <w:sz w:val="18"/>
    </w:rPr>
  </w:style>
  <w:style w:type="character" w:styleId="FootnoteReference">
    <w:name w:val="footnote reference"/>
    <w:aliases w:val="Appel note de bas de p,Footnote Reference/"/>
    <w:rsid w:val="00424124"/>
    <w:rPr>
      <w:vertAlign w:val="superscript"/>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Normal"/>
    <w:link w:val="FootnoteTextChar"/>
    <w:rsid w:val="00424124"/>
    <w:pPr>
      <w:spacing w:before="60" w:after="120"/>
      <w:jc w:val="both"/>
    </w:pPr>
    <w:rPr>
      <w:rFonts w:ascii="Arial" w:hAnsi="Arial"/>
      <w:sz w:val="18"/>
      <w:szCs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424124"/>
    <w:rPr>
      <w:rFonts w:ascii="Arial" w:eastAsia="Times New Roman" w:hAnsi="Arial" w:cs="Times New Roman"/>
      <w:sz w:val="18"/>
      <w:szCs w:val="20"/>
    </w:rPr>
  </w:style>
  <w:style w:type="character" w:styleId="Hyperlink">
    <w:name w:val="Hyperlink"/>
    <w:uiPriority w:val="99"/>
    <w:rsid w:val="00424124"/>
    <w:rPr>
      <w:color w:val="0000FF"/>
      <w:u w:val="single"/>
    </w:rPr>
  </w:style>
  <w:style w:type="paragraph" w:customStyle="1" w:styleId="Steps-8thset">
    <w:name w:val="Steps-8th set"/>
    <w:basedOn w:val="List2"/>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Normal"/>
    <w:rsid w:val="00424124"/>
    <w:pPr>
      <w:widowControl w:val="0"/>
      <w:numPr>
        <w:numId w:val="2"/>
      </w:numPr>
      <w:spacing w:before="120" w:after="120"/>
    </w:pPr>
    <w:rPr>
      <w:rFonts w:ascii="Arial" w:hAnsi="Arial"/>
    </w:rPr>
  </w:style>
  <w:style w:type="paragraph" w:styleId="NoSpacing">
    <w:name w:val="No Spacing"/>
    <w:basedOn w:val="Normal"/>
    <w:link w:val="NoSpacingChar"/>
    <w:uiPriority w:val="1"/>
    <w:qFormat/>
    <w:rsid w:val="00424124"/>
    <w:pPr>
      <w:jc w:val="both"/>
    </w:pPr>
    <w:rPr>
      <w:rFonts w:ascii="Arial" w:hAnsi="Arial"/>
      <w:sz w:val="20"/>
      <w:szCs w:val="20"/>
    </w:rPr>
  </w:style>
  <w:style w:type="character" w:customStyle="1" w:styleId="NoSpacingChar">
    <w:name w:val="No Spacing Char"/>
    <w:link w:val="NoSpacing"/>
    <w:uiPriority w:val="1"/>
    <w:rsid w:val="00424124"/>
    <w:rPr>
      <w:rFonts w:ascii="Arial" w:eastAsia="Times New Roman" w:hAnsi="Arial" w:cs="Times New Roman"/>
      <w:sz w:val="20"/>
      <w:szCs w:val="20"/>
    </w:rPr>
  </w:style>
  <w:style w:type="paragraph" w:styleId="List2">
    <w:name w:val="List 2"/>
    <w:basedOn w:val="Normal"/>
    <w:unhideWhenUsed/>
    <w:rsid w:val="00424124"/>
    <w:pPr>
      <w:spacing w:before="60" w:after="120"/>
      <w:ind w:left="720" w:hanging="360"/>
      <w:contextualSpacing/>
      <w:jc w:val="both"/>
    </w:pPr>
    <w:rPr>
      <w:rFonts w:ascii="Arial" w:hAnsi="Arial"/>
      <w:sz w:val="20"/>
      <w:szCs w:val="20"/>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リスト段落"/>
    <w:basedOn w:val="Normal"/>
    <w:link w:val="ListParagraphChar"/>
    <w:uiPriority w:val="34"/>
    <w:qFormat/>
    <w:rsid w:val="005778C8"/>
    <w:pPr>
      <w:spacing w:before="60" w:after="120"/>
      <w:ind w:left="720"/>
      <w:contextualSpacing/>
      <w:jc w:val="both"/>
    </w:pPr>
    <w:rPr>
      <w:rFonts w:ascii="Arial" w:hAnsi="Arial"/>
      <w:sz w:val="20"/>
      <w:szCs w:val="20"/>
    </w:rPr>
  </w:style>
  <w:style w:type="paragraph" w:styleId="Revision">
    <w:name w:val="Revision"/>
    <w:hidden/>
    <w:uiPriority w:val="99"/>
    <w:semiHidden/>
    <w:rsid w:val="00A8721E"/>
    <w:rPr>
      <w:rFonts w:ascii="Arial" w:eastAsia="Times New Roman" w:hAnsi="Arial"/>
    </w:rPr>
  </w:style>
  <w:style w:type="paragraph" w:styleId="BalloonText">
    <w:name w:val="Balloon Text"/>
    <w:basedOn w:val="Normal"/>
    <w:link w:val="BalloonTextChar"/>
    <w:semiHidden/>
    <w:unhideWhenUsed/>
    <w:rsid w:val="00A8721E"/>
    <w:pPr>
      <w:jc w:val="both"/>
    </w:pPr>
    <w:rPr>
      <w:rFonts w:ascii="Segoe UI" w:hAnsi="Segoe UI" w:cs="Segoe UI"/>
      <w:sz w:val="18"/>
      <w:szCs w:val="18"/>
    </w:rPr>
  </w:style>
  <w:style w:type="character" w:customStyle="1" w:styleId="BalloonTextChar">
    <w:name w:val="Balloon Text Char"/>
    <w:link w:val="BalloonText"/>
    <w:semiHidden/>
    <w:rsid w:val="00A8721E"/>
    <w:rPr>
      <w:rFonts w:ascii="Segoe UI" w:eastAsia="Times New Roman" w:hAnsi="Segoe UI" w:cs="Segoe UI"/>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qFormat/>
    <w:rsid w:val="00AD115D"/>
    <w:pPr>
      <w:tabs>
        <w:tab w:val="center" w:pos="4680"/>
        <w:tab w:val="right" w:pos="9360"/>
      </w:tabs>
      <w:jc w:val="both"/>
    </w:pPr>
    <w:rPr>
      <w:rFonts w:ascii="Arial" w:hAnsi="Arial"/>
      <w:sz w:val="20"/>
      <w:szCs w:val="20"/>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AD115D"/>
    <w:rPr>
      <w:rFonts w:ascii="Arial" w:eastAsia="Times New Roman" w:hAnsi="Arial" w:cs="Times New Roman"/>
      <w:sz w:val="20"/>
      <w:szCs w:val="20"/>
    </w:rPr>
  </w:style>
  <w:style w:type="paragraph" w:styleId="Footer">
    <w:name w:val="footer"/>
    <w:basedOn w:val="Normal"/>
    <w:link w:val="FooterChar"/>
    <w:unhideWhenUsed/>
    <w:rsid w:val="00AD115D"/>
    <w:pPr>
      <w:tabs>
        <w:tab w:val="center" w:pos="4680"/>
        <w:tab w:val="right" w:pos="9360"/>
      </w:tabs>
      <w:jc w:val="both"/>
    </w:pPr>
    <w:rPr>
      <w:rFonts w:ascii="Arial" w:hAnsi="Arial"/>
      <w:sz w:val="20"/>
      <w:szCs w:val="20"/>
    </w:rPr>
  </w:style>
  <w:style w:type="character" w:customStyle="1" w:styleId="FooterChar">
    <w:name w:val="Footer Char"/>
    <w:link w:val="Footer"/>
    <w:rsid w:val="00AD115D"/>
    <w:rPr>
      <w:rFonts w:ascii="Arial" w:eastAsia="Times New Roman" w:hAnsi="Arial" w:cs="Times New Roman"/>
      <w:sz w:val="20"/>
      <w:szCs w:val="20"/>
    </w:rPr>
  </w:style>
  <w:style w:type="character" w:customStyle="1" w:styleId="apple-style-span">
    <w:name w:val="apple-style-span"/>
    <w:basedOn w:val="DefaultParagraphFont"/>
    <w:rsid w:val="0060603E"/>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条目,Ca,C"/>
    <w:basedOn w:val="Normal"/>
    <w:next w:val="Normal"/>
    <w:link w:val="CaptionChar1"/>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CommentReference">
    <w:name w:val="annotation reference"/>
    <w:unhideWhenUsed/>
    <w:qFormat/>
    <w:rsid w:val="00FF3CC2"/>
    <w:rPr>
      <w:sz w:val="16"/>
      <w:szCs w:val="16"/>
    </w:rPr>
  </w:style>
  <w:style w:type="paragraph" w:styleId="CommentText">
    <w:name w:val="annotation text"/>
    <w:basedOn w:val="Normal"/>
    <w:link w:val="CommentTextChar"/>
    <w:unhideWhenUsed/>
    <w:qFormat/>
    <w:rsid w:val="00FF3CC2"/>
    <w:pPr>
      <w:spacing w:before="60" w:after="120"/>
      <w:jc w:val="both"/>
    </w:pPr>
    <w:rPr>
      <w:rFonts w:ascii="Arial" w:hAnsi="Arial"/>
      <w:sz w:val="20"/>
      <w:szCs w:val="20"/>
    </w:rPr>
  </w:style>
  <w:style w:type="character" w:customStyle="1" w:styleId="CommentTextChar">
    <w:name w:val="Comment Text Char"/>
    <w:link w:val="CommentText"/>
    <w:qFormat/>
    <w:rsid w:val="00FF3CC2"/>
    <w:rPr>
      <w:rFonts w:ascii="Arial" w:eastAsia="Times New Roman" w:hAnsi="Arial" w:cs="Times New Roman"/>
      <w:sz w:val="20"/>
      <w:szCs w:val="20"/>
    </w:rPr>
  </w:style>
  <w:style w:type="paragraph" w:styleId="CommentSubject">
    <w:name w:val="annotation subject"/>
    <w:basedOn w:val="CommentText"/>
    <w:next w:val="CommentText"/>
    <w:link w:val="CommentSubjectChar"/>
    <w:unhideWhenUsed/>
    <w:rsid w:val="00FF3CC2"/>
    <w:rPr>
      <w:b/>
      <w:bCs/>
    </w:rPr>
  </w:style>
  <w:style w:type="character" w:customStyle="1" w:styleId="CommentSubjectChar">
    <w:name w:val="Comment Subject Char"/>
    <w:link w:val="CommentSubject"/>
    <w:rsid w:val="00FF3CC2"/>
    <w:rPr>
      <w:rFonts w:ascii="Arial" w:eastAsia="Times New Roman" w:hAnsi="Arial" w:cs="Times New Roman"/>
      <w:b/>
      <w:bCs/>
      <w:sz w:val="20"/>
      <w:szCs w:val="20"/>
    </w:rPr>
  </w:style>
  <w:style w:type="paragraph" w:customStyle="1" w:styleId="maintext">
    <w:name w:val="main text"/>
    <w:basedOn w:val="Normal"/>
    <w:link w:val="maintextChar"/>
    <w:qFormat/>
    <w:rsid w:val="008A25A1"/>
    <w:pPr>
      <w:spacing w:before="60" w:after="60" w:line="288" w:lineRule="auto"/>
      <w:ind w:firstLineChars="200" w:firstLine="200"/>
      <w:jc w:val="both"/>
    </w:pPr>
    <w:rPr>
      <w:rFonts w:eastAsia="Malgun Gothic" w:cs="Batang"/>
      <w:sz w:val="20"/>
      <w:szCs w:val="20"/>
      <w:lang w:val="en-GB" w:eastAsia="ko-KR"/>
    </w:rPr>
  </w:style>
  <w:style w:type="character" w:customStyle="1" w:styleId="maintextChar">
    <w:name w:val="main text Char"/>
    <w:link w:val="maintext"/>
    <w:qFormat/>
    <w:rsid w:val="008A25A1"/>
    <w:rPr>
      <w:rFonts w:ascii="Times New Roman" w:eastAsia="Malgun Gothic" w:hAnsi="Times New Roman" w:cs="Batang"/>
      <w:lang w:val="en-GB" w:eastAsia="ko-KR"/>
    </w:rPr>
  </w:style>
  <w:style w:type="paragraph" w:customStyle="1" w:styleId="TAL">
    <w:name w:val="TAL"/>
    <w:basedOn w:val="Normal"/>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Normal"/>
    <w:link w:val="2222Char"/>
    <w:rsid w:val="00235373"/>
    <w:pPr>
      <w:spacing w:after="180" w:line="336" w:lineRule="auto"/>
      <w:ind w:firstLineChars="200" w:firstLine="200"/>
      <w:jc w:val="both"/>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Malgun Gothic" w:hAnsi="Times New Roman" w:cs="Batang"/>
      <w:lang w:val="en-GB"/>
    </w:rPr>
  </w:style>
  <w:style w:type="paragraph" w:styleId="NormalWeb">
    <w:name w:val="Normal (Web)"/>
    <w:basedOn w:val="Normal"/>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Normal"/>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BodyText">
    <w:name w:val="Body Text"/>
    <w:aliases w:val="bt,body indent,paragraph 2,body text, ändrad,AvtalBrödtext,ändrad,Bodytext,Compliance,Response,Body3,Corps de texte Car,Corps de texte Car1 Car,Corps de texte Car Car Car,Corps de texte Car1 Car Car Car,Corps de texte Car Car Car Car Car,bt Ca"/>
    <w:basedOn w:val="Normal"/>
    <w:link w:val="BodyTextChar"/>
    <w:unhideWhenUsed/>
    <w:rsid w:val="003327F3"/>
    <w:pPr>
      <w:spacing w:after="160" w:line="256" w:lineRule="auto"/>
    </w:pPr>
    <w:rPr>
      <w:rFonts w:ascii="Calibri" w:eastAsia="Calibri" w:hAnsi="Calibri"/>
      <w:sz w:val="22"/>
      <w:szCs w:val="22"/>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link w:val="BodyText"/>
    <w:rsid w:val="003327F3"/>
    <w:rPr>
      <w:sz w:val="22"/>
      <w:szCs w:val="22"/>
    </w:rPr>
  </w:style>
  <w:style w:type="table" w:styleId="TableGrid">
    <w:name w:val="Table Grid"/>
    <w:basedOn w:val="TableNormal"/>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5B3F09"/>
    <w:rPr>
      <w:rFonts w:ascii="Arial" w:eastAsia="Times New Roman" w:hAnsi="Arial"/>
    </w:rPr>
  </w:style>
  <w:style w:type="paragraph" w:customStyle="1" w:styleId="N1">
    <w:name w:val="N1"/>
    <w:basedOn w:val="Normal"/>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BodyText"/>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TOC1">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rsid w:val="001E243D"/>
    <w:rPr>
      <w:rFonts w:ascii="Times New Roman" w:eastAsia="Times New Roman" w:hAnsi="Times New Roman"/>
      <w:b/>
      <w:bCs/>
      <w:sz w:val="22"/>
      <w:lang w:val="en-GB" w:eastAsia="zh-CN"/>
    </w:rPr>
  </w:style>
  <w:style w:type="paragraph" w:customStyle="1" w:styleId="PaperTableCell">
    <w:name w:val="PaperTableCell"/>
    <w:basedOn w:val="Normal"/>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Normal"/>
    <w:rsid w:val="00B5335B"/>
    <w:rPr>
      <w:lang w:val="fi-FI" w:eastAsia="fi-FI"/>
    </w:rPr>
  </w:style>
  <w:style w:type="paragraph" w:customStyle="1" w:styleId="B1">
    <w:name w:val="B1"/>
    <w:basedOn w:val="Normal"/>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Normal"/>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Normal"/>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
    <w:name w:val="我的正文首行2缩进"/>
    <w:basedOn w:val="Normal"/>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Normal"/>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Normal"/>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TOC2">
    <w:name w:val="toc 2"/>
    <w:basedOn w:val="Normal"/>
    <w:next w:val="Normal"/>
    <w:autoRedefine/>
    <w:uiPriority w:val="39"/>
    <w:unhideWhenUsed/>
    <w:rsid w:val="003912E6"/>
    <w:pPr>
      <w:spacing w:before="60" w:after="100"/>
      <w:ind w:left="200"/>
      <w:jc w:val="both"/>
    </w:pPr>
    <w:rPr>
      <w:rFonts w:ascii="Arial" w:hAnsi="Arial"/>
      <w:sz w:val="20"/>
      <w:szCs w:val="20"/>
    </w:rPr>
  </w:style>
  <w:style w:type="paragraph" w:styleId="DocumentMap">
    <w:name w:val="Document Map"/>
    <w:basedOn w:val="Normal"/>
    <w:link w:val="DocumentMapChar"/>
    <w:semiHidden/>
    <w:rsid w:val="000329D1"/>
    <w:pPr>
      <w:shd w:val="clear" w:color="auto" w:fill="000080"/>
    </w:pPr>
  </w:style>
  <w:style w:type="character" w:customStyle="1" w:styleId="DocumentMapChar">
    <w:name w:val="Document Map Char"/>
    <w:basedOn w:val="DefaultParagraphFont"/>
    <w:link w:val="DocumentMap"/>
    <w:semiHidden/>
    <w:rsid w:val="000329D1"/>
    <w:rPr>
      <w:rFonts w:ascii="Times New Roman" w:eastAsia="Times New Roman" w:hAnsi="Times New Roman"/>
      <w:sz w:val="24"/>
      <w:szCs w:val="24"/>
      <w:shd w:val="clear" w:color="auto" w:fill="000080"/>
    </w:rPr>
  </w:style>
  <w:style w:type="paragraph" w:customStyle="1" w:styleId="CharChar16">
    <w:name w:val="Char Char16"/>
    <w:basedOn w:val="DocumentMap"/>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PageNumber">
    <w:name w:val="page number"/>
    <w:basedOn w:val="DefaultParagraphFont"/>
    <w:rsid w:val="000329D1"/>
  </w:style>
  <w:style w:type="paragraph" w:customStyle="1" w:styleId="TF">
    <w:name w:val="TF"/>
    <w:basedOn w:val="Normal"/>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EndnoteText">
    <w:name w:val="endnote text"/>
    <w:basedOn w:val="Normal"/>
    <w:link w:val="EndnoteTextChar"/>
    <w:rsid w:val="000329D1"/>
    <w:pPr>
      <w:snapToGrid w:val="0"/>
    </w:pPr>
  </w:style>
  <w:style w:type="character" w:customStyle="1" w:styleId="EndnoteTextChar">
    <w:name w:val="Endnote Text Char"/>
    <w:basedOn w:val="DefaultParagraphFont"/>
    <w:link w:val="EndnoteText"/>
    <w:rsid w:val="000329D1"/>
    <w:rPr>
      <w:rFonts w:ascii="Times New Roman" w:eastAsia="Times New Roman" w:hAnsi="Times New Roman"/>
      <w:sz w:val="24"/>
      <w:szCs w:val="24"/>
    </w:rPr>
  </w:style>
  <w:style w:type="character" w:styleId="EndnoteReference">
    <w:name w:val="endnote reference"/>
    <w:rsid w:val="000329D1"/>
    <w:rPr>
      <w:vertAlign w:val="superscript"/>
    </w:rPr>
  </w:style>
  <w:style w:type="paragraph" w:styleId="ListNumber3">
    <w:name w:val="List Number 3"/>
    <w:basedOn w:val="Normal"/>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Normal"/>
    <w:next w:val="Normal"/>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Batang"/>
      <w:szCs w:val="20"/>
      <w:lang w:val="en-GB"/>
    </w:rPr>
  </w:style>
  <w:style w:type="character" w:customStyle="1" w:styleId="NormalaftertitleChar">
    <w:name w:val="Normal_after_title Char"/>
    <w:link w:val="Normalaftertitle"/>
    <w:rsid w:val="000329D1"/>
    <w:rPr>
      <w:rFonts w:ascii="Times New Roman" w:eastAsia="Batang" w:hAnsi="Times New Roman"/>
      <w:sz w:val="24"/>
      <w:lang w:val="en-GB"/>
    </w:rPr>
  </w:style>
  <w:style w:type="paragraph" w:customStyle="1" w:styleId="Equation">
    <w:name w:val="Equation"/>
    <w:aliases w:val="eq"/>
    <w:basedOn w:val="Normal"/>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Batang"/>
      <w:szCs w:val="20"/>
      <w:lang w:val="en-GB"/>
    </w:rPr>
  </w:style>
  <w:style w:type="character" w:customStyle="1" w:styleId="EquationeqChar">
    <w:name w:val="Equation.eq Char"/>
    <w:link w:val="Equation"/>
    <w:rsid w:val="000329D1"/>
    <w:rPr>
      <w:rFonts w:ascii="Times New Roman" w:eastAsia="Batang" w:hAnsi="Times New Roman"/>
      <w:sz w:val="24"/>
      <w:lang w:val="en-GB"/>
    </w:rPr>
  </w:style>
  <w:style w:type="paragraph" w:customStyle="1" w:styleId="Char1CharChar1Char">
    <w:name w:val="Char1 Char Char1 Char"/>
    <w:basedOn w:val="Normal"/>
    <w:rsid w:val="000329D1"/>
    <w:pPr>
      <w:tabs>
        <w:tab w:val="left" w:pos="540"/>
        <w:tab w:val="left" w:pos="1260"/>
        <w:tab w:val="left" w:pos="1800"/>
      </w:tabs>
      <w:spacing w:before="240" w:after="160" w:line="240" w:lineRule="exact"/>
    </w:pPr>
    <w:rPr>
      <w:rFonts w:ascii="Verdana" w:eastAsia="Batang" w:hAnsi="Verdana"/>
      <w:szCs w:val="20"/>
    </w:rPr>
  </w:style>
  <w:style w:type="paragraph" w:customStyle="1" w:styleId="Figuretitle">
    <w:name w:val="Figure_title"/>
    <w:basedOn w:val="Normal"/>
    <w:next w:val="Normal"/>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Batang"/>
      <w:b/>
      <w:szCs w:val="20"/>
      <w:lang w:val="en-GB"/>
    </w:rPr>
  </w:style>
  <w:style w:type="character" w:customStyle="1" w:styleId="FiguretitleChar">
    <w:name w:val="Figure_title Char"/>
    <w:link w:val="Figuretitle"/>
    <w:rsid w:val="000329D1"/>
    <w:rPr>
      <w:rFonts w:ascii="Times New Roman" w:eastAsia="Batang" w:hAnsi="Times New Roman"/>
      <w:b/>
      <w:sz w:val="24"/>
      <w:lang w:val="en-GB"/>
    </w:rPr>
  </w:style>
  <w:style w:type="paragraph" w:customStyle="1" w:styleId="TAC">
    <w:name w:val="TAC"/>
    <w:basedOn w:val="Normal"/>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TableClassic1">
    <w:name w:val="Table Classic 1"/>
    <w:basedOn w:val="TableNormal"/>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List">
    <w:name w:val="List"/>
    <w:basedOn w:val="Normal"/>
    <w:rsid w:val="000329D1"/>
    <w:pPr>
      <w:ind w:left="200" w:hangingChars="200" w:hanging="200"/>
    </w:pPr>
  </w:style>
  <w:style w:type="paragraph" w:customStyle="1" w:styleId="B2">
    <w:name w:val="B2"/>
    <w:basedOn w:val="List2"/>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Normal"/>
    <w:next w:val="Normal"/>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Normal"/>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PlaceholderText">
    <w:name w:val="Placeholder Text"/>
    <w:basedOn w:val="DefaultParagraphFont"/>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Strong">
    <w:name w:val="Strong"/>
    <w:basedOn w:val="DefaultParagraphFont"/>
    <w:uiPriority w:val="22"/>
    <w:qFormat/>
    <w:rsid w:val="000329D1"/>
    <w:rPr>
      <w:b/>
      <w:bCs/>
    </w:rPr>
  </w:style>
  <w:style w:type="paragraph" w:styleId="Subtitle">
    <w:name w:val="Subtitle"/>
    <w:basedOn w:val="Normal"/>
    <w:next w:val="Normal"/>
    <w:link w:val="SubtitleChar"/>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SubtitleChar">
    <w:name w:val="Subtitle Char"/>
    <w:basedOn w:val="DefaultParagraphFont"/>
    <w:link w:val="Subtitle"/>
    <w:rsid w:val="000329D1"/>
    <w:rPr>
      <w:rFonts w:asciiTheme="majorHAnsi" w:eastAsia="SimSun" w:hAnsiTheme="majorHAnsi" w:cstheme="majorBidi"/>
      <w:b/>
      <w:bCs/>
      <w:kern w:val="28"/>
      <w:sz w:val="32"/>
      <w:szCs w:val="32"/>
    </w:rPr>
  </w:style>
  <w:style w:type="character" w:customStyle="1" w:styleId="a">
    <w:name w:val="页眉 字符"/>
    <w:qFormat/>
    <w:rsid w:val="000329D1"/>
    <w:rPr>
      <w:rFonts w:ascii="Arial" w:eastAsia="MS Mincho" w:hAnsi="Arial"/>
      <w:b/>
      <w:szCs w:val="24"/>
      <w:lang w:val="en-US" w:eastAsia="en-US" w:bidi="ar-SA"/>
    </w:rPr>
  </w:style>
  <w:style w:type="character" w:styleId="FollowedHyperlink">
    <w:name w:val="FollowedHyperlink"/>
    <w:basedOn w:val="DefaultParagraphFont"/>
    <w:unhideWhenUsed/>
    <w:rsid w:val="000329D1"/>
    <w:rPr>
      <w:color w:val="954F72"/>
      <w:u w:val="single"/>
    </w:rPr>
  </w:style>
  <w:style w:type="paragraph" w:customStyle="1" w:styleId="xl65">
    <w:name w:val="xl65"/>
    <w:basedOn w:val="Normal"/>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Normal"/>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DefaultParagraphFont"/>
    <w:rsid w:val="00F05609"/>
  </w:style>
  <w:style w:type="character" w:customStyle="1" w:styleId="fontstyle01">
    <w:name w:val="fontstyle01"/>
    <w:basedOn w:val="DefaultParagraphFont"/>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Normal"/>
    <w:rsid w:val="00984F1E"/>
    <w:pPr>
      <w:widowControl w:val="0"/>
      <w:tabs>
        <w:tab w:val="left" w:pos="1701"/>
        <w:tab w:val="right" w:pos="9072"/>
        <w:tab w:val="right" w:pos="10206"/>
      </w:tabs>
      <w:jc w:val="both"/>
    </w:pPr>
    <w:rPr>
      <w:rFonts w:ascii="Arial" w:eastAsia="Batang" w:hAnsi="Arial"/>
      <w:b/>
      <w:sz w:val="18"/>
      <w:szCs w:val="20"/>
      <w:lang w:val="en-GB"/>
    </w:rPr>
  </w:style>
  <w:style w:type="paragraph" w:customStyle="1" w:styleId="TdocHeading1">
    <w:name w:val="Tdoc_Heading_1"/>
    <w:basedOn w:val="Heading1"/>
    <w:next w:val="BodyText"/>
    <w:autoRedefine/>
    <w:rsid w:val="00984F1E"/>
    <w:pPr>
      <w:keepNext w:val="0"/>
      <w:widowControl w:val="0"/>
      <w:numPr>
        <w:numId w:val="0"/>
      </w:numPr>
      <w:pBdr>
        <w:bottom w:val="none" w:sz="0" w:space="0" w:color="auto"/>
      </w:pBdr>
      <w:tabs>
        <w:tab w:val="num" w:pos="360"/>
      </w:tabs>
      <w:spacing w:after="120"/>
      <w:ind w:left="357" w:hanging="357"/>
    </w:pPr>
    <w:rPr>
      <w:rFonts w:eastAsia="Batang"/>
      <w:noProof/>
      <w:kern w:val="28"/>
      <w:sz w:val="24"/>
    </w:rPr>
  </w:style>
  <w:style w:type="paragraph" w:customStyle="1" w:styleId="TdocHeader1">
    <w:name w:val="Tdoc_Header_1"/>
    <w:basedOn w:val="Header"/>
    <w:rsid w:val="00984F1E"/>
    <w:pPr>
      <w:widowControl w:val="0"/>
      <w:tabs>
        <w:tab w:val="clear" w:pos="4680"/>
        <w:tab w:val="clear" w:pos="9360"/>
        <w:tab w:val="right" w:pos="9072"/>
        <w:tab w:val="right" w:pos="10206"/>
      </w:tabs>
    </w:pPr>
    <w:rPr>
      <w:rFonts w:eastAsia="Batang"/>
      <w:b/>
      <w:lang w:val="en-GB"/>
    </w:rPr>
  </w:style>
  <w:style w:type="paragraph" w:customStyle="1" w:styleId="TdocHeading2">
    <w:name w:val="Tdoc_Heading_2"/>
    <w:basedOn w:val="Normal"/>
    <w:rsid w:val="00984F1E"/>
    <w:rPr>
      <w:rFonts w:ascii="Times" w:eastAsia="Batang" w:hAnsi="Times"/>
      <w:sz w:val="20"/>
      <w:lang w:val="en-GB"/>
    </w:rPr>
  </w:style>
  <w:style w:type="paragraph" w:customStyle="1" w:styleId="NO">
    <w:name w:val="NO"/>
    <w:basedOn w:val="Normal"/>
    <w:rsid w:val="00984F1E"/>
    <w:pPr>
      <w:keepLines/>
      <w:ind w:left="1135" w:hanging="851"/>
    </w:pPr>
    <w:rPr>
      <w:rFonts w:eastAsia="Batang"/>
      <w:szCs w:val="20"/>
      <w:lang w:val="en-GB"/>
    </w:rPr>
  </w:style>
  <w:style w:type="paragraph" w:styleId="TOC3">
    <w:name w:val="toc 3"/>
    <w:basedOn w:val="Normal"/>
    <w:next w:val="Normal"/>
    <w:autoRedefine/>
    <w:uiPriority w:val="39"/>
    <w:rsid w:val="00984F1E"/>
    <w:pPr>
      <w:tabs>
        <w:tab w:val="left" w:pos="1200"/>
        <w:tab w:val="right" w:leader="dot" w:pos="9631"/>
      </w:tabs>
      <w:ind w:left="403"/>
    </w:pPr>
    <w:rPr>
      <w:rFonts w:ascii="Times" w:eastAsia="Batang" w:hAnsi="Times"/>
      <w:sz w:val="20"/>
      <w:lang w:val="en-GB"/>
    </w:rPr>
  </w:style>
  <w:style w:type="paragraph" w:styleId="TOC4">
    <w:name w:val="toc 4"/>
    <w:basedOn w:val="Normal"/>
    <w:next w:val="Normal"/>
    <w:autoRedefine/>
    <w:uiPriority w:val="39"/>
    <w:rsid w:val="00984F1E"/>
    <w:pPr>
      <w:tabs>
        <w:tab w:val="left" w:pos="1440"/>
        <w:tab w:val="right" w:leader="dot" w:pos="9631"/>
      </w:tabs>
      <w:ind w:left="601"/>
    </w:pPr>
    <w:rPr>
      <w:rFonts w:ascii="Times" w:eastAsia="Batang"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Date">
    <w:name w:val="Date"/>
    <w:basedOn w:val="Normal"/>
    <w:next w:val="Normal"/>
    <w:link w:val="DateChar"/>
    <w:rsid w:val="00984F1E"/>
    <w:rPr>
      <w:rFonts w:ascii="Times" w:eastAsia="Batang" w:hAnsi="Times"/>
      <w:sz w:val="20"/>
      <w:lang w:val="en-GB"/>
    </w:rPr>
  </w:style>
  <w:style w:type="character" w:customStyle="1" w:styleId="DateChar">
    <w:name w:val="Date Char"/>
    <w:basedOn w:val="DefaultParagraphFont"/>
    <w:link w:val="Date"/>
    <w:rsid w:val="00984F1E"/>
    <w:rPr>
      <w:rFonts w:ascii="Times" w:eastAsia="Batang"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Normal"/>
    <w:qFormat/>
    <w:rsid w:val="00984F1E"/>
    <w:pPr>
      <w:numPr>
        <w:ilvl w:val="2"/>
        <w:numId w:val="10"/>
      </w:numPr>
    </w:pPr>
    <w:rPr>
      <w:sz w:val="20"/>
    </w:rPr>
  </w:style>
  <w:style w:type="paragraph" w:customStyle="1" w:styleId="Statement">
    <w:name w:val="Statement"/>
    <w:basedOn w:val="Normal"/>
    <w:rsid w:val="00984F1E"/>
    <w:pPr>
      <w:keepNext/>
      <w:ind w:left="601" w:hanging="601"/>
    </w:pPr>
    <w:rPr>
      <w:rFonts w:eastAsia="Batang"/>
      <w:b/>
      <w:i/>
      <w:sz w:val="20"/>
      <w:lang w:eastAsia="ko-KR"/>
    </w:rPr>
  </w:style>
  <w:style w:type="paragraph" w:styleId="TOC5">
    <w:name w:val="toc 5"/>
    <w:basedOn w:val="Normal"/>
    <w:next w:val="Normal"/>
    <w:autoRedefine/>
    <w:uiPriority w:val="39"/>
    <w:rsid w:val="00984F1E"/>
    <w:pPr>
      <w:ind w:left="960"/>
    </w:pPr>
    <w:rPr>
      <w:rFonts w:eastAsia="MS Mincho"/>
      <w:lang w:val="en-GB" w:eastAsia="ja-JP"/>
    </w:rPr>
  </w:style>
  <w:style w:type="paragraph" w:styleId="TOC6">
    <w:name w:val="toc 6"/>
    <w:basedOn w:val="Normal"/>
    <w:next w:val="Normal"/>
    <w:autoRedefine/>
    <w:uiPriority w:val="39"/>
    <w:rsid w:val="00984F1E"/>
    <w:pPr>
      <w:ind w:left="1200"/>
    </w:pPr>
    <w:rPr>
      <w:rFonts w:eastAsia="MS Mincho"/>
      <w:lang w:val="en-GB" w:eastAsia="ja-JP"/>
    </w:rPr>
  </w:style>
  <w:style w:type="paragraph" w:styleId="TOC7">
    <w:name w:val="toc 7"/>
    <w:basedOn w:val="Normal"/>
    <w:next w:val="Normal"/>
    <w:autoRedefine/>
    <w:uiPriority w:val="39"/>
    <w:rsid w:val="00984F1E"/>
    <w:rPr>
      <w:rFonts w:eastAsia="MS Mincho"/>
      <w:lang w:val="en-GB" w:eastAsia="ja-JP"/>
    </w:rPr>
  </w:style>
  <w:style w:type="paragraph" w:styleId="TOC8">
    <w:name w:val="toc 8"/>
    <w:basedOn w:val="Normal"/>
    <w:next w:val="Normal"/>
    <w:autoRedefine/>
    <w:uiPriority w:val="39"/>
    <w:rsid w:val="00984F1E"/>
    <w:pPr>
      <w:ind w:left="1680"/>
    </w:pPr>
    <w:rPr>
      <w:rFonts w:eastAsia="MS Mincho"/>
      <w:lang w:val="en-GB" w:eastAsia="ja-JP"/>
    </w:rPr>
  </w:style>
  <w:style w:type="paragraph" w:styleId="TOC9">
    <w:name w:val="toc 9"/>
    <w:basedOn w:val="Normal"/>
    <w:next w:val="Normal"/>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ListBullet">
    <w:name w:val="List Bullet"/>
    <w:basedOn w:val="Normal"/>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Normal"/>
    <w:qFormat/>
    <w:rsid w:val="00984F1E"/>
    <w:pPr>
      <w:ind w:left="720"/>
      <w:contextualSpacing/>
    </w:pPr>
    <w:rPr>
      <w:lang w:eastAsia="zh-CN"/>
    </w:rPr>
  </w:style>
  <w:style w:type="paragraph" w:customStyle="1" w:styleId="StatementBody">
    <w:name w:val="Statement Body"/>
    <w:basedOn w:val="Normal"/>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Heading1"/>
    <w:rsid w:val="00984F1E"/>
    <w:pPr>
      <w:keepNext w:val="0"/>
      <w:widowControl w:val="0"/>
      <w:numPr>
        <w:numId w:val="0"/>
      </w:numPr>
      <w:pBdr>
        <w:bottom w:val="none" w:sz="0" w:space="0" w:color="auto"/>
      </w:pBdr>
      <w:tabs>
        <w:tab w:val="num" w:pos="432"/>
      </w:tabs>
      <w:ind w:left="432" w:hanging="432"/>
      <w:jc w:val="left"/>
    </w:pPr>
    <w:rPr>
      <w:rFonts w:eastAsia="Batang"/>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Emphasis">
    <w:name w:val="Emphasis"/>
    <w:qFormat/>
    <w:rsid w:val="00984F1E"/>
    <w:rPr>
      <w:i/>
      <w:iCs/>
    </w:rPr>
  </w:style>
  <w:style w:type="paragraph" w:customStyle="1" w:styleId="Comments">
    <w:name w:val="Comments"/>
    <w:basedOn w:val="Normal"/>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
    <w:name w:val="(文字) (文字)5"/>
    <w:semiHidden/>
    <w:rsid w:val="00984F1E"/>
    <w:rPr>
      <w:rFonts w:ascii="Times New Roman" w:hAnsi="Times New Roman"/>
      <w:lang w:eastAsia="en-US"/>
    </w:rPr>
  </w:style>
  <w:style w:type="paragraph" w:customStyle="1" w:styleId="TableCell">
    <w:name w:val="TableCell"/>
    <w:basedOn w:val="Normal"/>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NoList"/>
    <w:rsid w:val="00984F1E"/>
    <w:pPr>
      <w:numPr>
        <w:numId w:val="17"/>
      </w:numPr>
    </w:pPr>
  </w:style>
  <w:style w:type="paragraph" w:customStyle="1" w:styleId="ListParagraph3">
    <w:name w:val="List Paragraph3"/>
    <w:basedOn w:val="Normal"/>
    <w:qFormat/>
    <w:rsid w:val="00984F1E"/>
    <w:pPr>
      <w:ind w:left="720"/>
      <w:contextualSpacing/>
    </w:pPr>
    <w:rPr>
      <w:lang w:eastAsia="zh-CN"/>
    </w:rPr>
  </w:style>
  <w:style w:type="paragraph" w:customStyle="1" w:styleId="ListParagraph2">
    <w:name w:val="List Paragraph2"/>
    <w:basedOn w:val="Normal"/>
    <w:qFormat/>
    <w:rsid w:val="00984F1E"/>
    <w:pPr>
      <w:ind w:left="720"/>
      <w:contextualSpacing/>
    </w:pPr>
    <w:rPr>
      <w:lang w:eastAsia="zh-CN"/>
    </w:rPr>
  </w:style>
  <w:style w:type="paragraph" w:styleId="PlainText">
    <w:name w:val="Plain Text"/>
    <w:basedOn w:val="Normal"/>
    <w:link w:val="PlainTextChar"/>
    <w:uiPriority w:val="99"/>
    <w:unhideWhenUsed/>
    <w:rsid w:val="00984F1E"/>
    <w:rPr>
      <w:rFonts w:ascii="Arial" w:eastAsia="MS Gothic" w:hAnsi="Arial"/>
      <w:color w:val="000000"/>
      <w:sz w:val="20"/>
      <w:szCs w:val="20"/>
    </w:rPr>
  </w:style>
  <w:style w:type="character" w:customStyle="1" w:styleId="PlainTextChar">
    <w:name w:val="Plain Text Char"/>
    <w:basedOn w:val="DefaultParagraphFont"/>
    <w:link w:val="PlainText"/>
    <w:uiPriority w:val="99"/>
    <w:rsid w:val="00984F1E"/>
    <w:rPr>
      <w:rFonts w:ascii="Arial" w:eastAsia="MS Gothic" w:hAnsi="Arial"/>
      <w:color w:val="000000"/>
    </w:rPr>
  </w:style>
  <w:style w:type="paragraph" w:customStyle="1" w:styleId="ListParagraph5">
    <w:name w:val="List Paragraph5"/>
    <w:basedOn w:val="Normal"/>
    <w:qFormat/>
    <w:rsid w:val="00984F1E"/>
    <w:pPr>
      <w:ind w:left="720"/>
      <w:contextualSpacing/>
    </w:pPr>
    <w:rPr>
      <w:lang w:eastAsia="zh-CN"/>
    </w:rPr>
  </w:style>
  <w:style w:type="paragraph" w:customStyle="1" w:styleId="ListParagraph4">
    <w:name w:val="List Paragraph4"/>
    <w:basedOn w:val="Normal"/>
    <w:qFormat/>
    <w:rsid w:val="00984F1E"/>
    <w:pPr>
      <w:ind w:left="720"/>
      <w:contextualSpacing/>
    </w:pPr>
    <w:rPr>
      <w:lang w:eastAsia="zh-CN"/>
    </w:rPr>
  </w:style>
  <w:style w:type="paragraph" w:styleId="Index1">
    <w:name w:val="index 1"/>
    <w:basedOn w:val="Normal"/>
    <w:rsid w:val="00984F1E"/>
    <w:pPr>
      <w:keepLines/>
      <w:overflowPunct w:val="0"/>
      <w:autoSpaceDE w:val="0"/>
      <w:autoSpaceDN w:val="0"/>
      <w:adjustRightInd w:val="0"/>
      <w:textAlignment w:val="baseline"/>
    </w:pPr>
    <w:rPr>
      <w:sz w:val="20"/>
      <w:szCs w:val="20"/>
      <w:lang w:val="en-GB" w:eastAsia="en-GB"/>
    </w:rPr>
  </w:style>
  <w:style w:type="character" w:styleId="SubtleEmphasis">
    <w:name w:val="Subtle Emphasis"/>
    <w:uiPriority w:val="19"/>
    <w:qFormat/>
    <w:rsid w:val="00984F1E"/>
    <w:rPr>
      <w:i/>
      <w:iCs/>
      <w:color w:val="404040"/>
    </w:rPr>
  </w:style>
  <w:style w:type="character" w:customStyle="1" w:styleId="5Char">
    <w:name w:val="标题 5 Char"/>
    <w:aliases w:val="H5 Char1"/>
    <w:link w:val="51"/>
    <w:rsid w:val="00984F1E"/>
    <w:rPr>
      <w:rFonts w:ascii="Arial" w:hAnsi="Arial"/>
    </w:rPr>
  </w:style>
  <w:style w:type="paragraph" w:customStyle="1" w:styleId="51">
    <w:name w:val="标题 51"/>
    <w:aliases w:val="H5"/>
    <w:basedOn w:val="Normal"/>
    <w:link w:val="5Char"/>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Normal"/>
    <w:rsid w:val="00984F1E"/>
    <w:pPr>
      <w:tabs>
        <w:tab w:val="num" w:pos="1440"/>
      </w:tabs>
      <w:spacing w:before="240" w:after="60"/>
    </w:pPr>
    <w:rPr>
      <w:rFonts w:eastAsia="MS PGothic"/>
      <w:i/>
      <w:iCs/>
      <w:lang w:eastAsia="ja-JP"/>
    </w:rPr>
  </w:style>
  <w:style w:type="paragraph" w:customStyle="1" w:styleId="91">
    <w:name w:val="标题 91"/>
    <w:aliases w:val="Figure Heading,FH"/>
    <w:basedOn w:val="Normal"/>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Normal"/>
    <w:rsid w:val="00984F1E"/>
    <w:pPr>
      <w:tabs>
        <w:tab w:val="num" w:pos="1152"/>
      </w:tabs>
    </w:pPr>
    <w:rPr>
      <w:rFonts w:ascii="Times" w:eastAsia="MS PGothic" w:hAnsi="Times" w:cs="Times"/>
      <w:sz w:val="20"/>
      <w:szCs w:val="20"/>
      <w:lang w:eastAsia="ja-JP"/>
    </w:rPr>
  </w:style>
  <w:style w:type="paragraph" w:customStyle="1" w:styleId="71">
    <w:name w:val="标题 71"/>
    <w:basedOn w:val="Normal"/>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Heading3"/>
    <w:rsid w:val="00984F1E"/>
    <w:pPr>
      <w:numPr>
        <w:numId w:val="6"/>
      </w:numPr>
      <w:spacing w:before="240"/>
      <w:jc w:val="left"/>
    </w:pPr>
    <w:rPr>
      <w:rFonts w:eastAsia="Batang"/>
      <w:sz w:val="20"/>
      <w:szCs w:val="26"/>
      <w:lang w:val="en-GB"/>
    </w:rPr>
  </w:style>
  <w:style w:type="paragraph" w:customStyle="1" w:styleId="ListParagraph7">
    <w:name w:val="List Paragraph7"/>
    <w:basedOn w:val="Normal"/>
    <w:qFormat/>
    <w:rsid w:val="00984F1E"/>
    <w:pPr>
      <w:ind w:left="720"/>
      <w:contextualSpacing/>
    </w:pPr>
    <w:rPr>
      <w:lang w:eastAsia="zh-CN"/>
    </w:rPr>
  </w:style>
  <w:style w:type="paragraph" w:customStyle="1" w:styleId="ListParagraph6">
    <w:name w:val="List Paragraph6"/>
    <w:basedOn w:val="Normal"/>
    <w:qFormat/>
    <w:rsid w:val="00984F1E"/>
    <w:pPr>
      <w:ind w:left="720"/>
      <w:contextualSpacing/>
    </w:pPr>
    <w:rPr>
      <w:lang w:eastAsia="zh-CN"/>
    </w:rPr>
  </w:style>
  <w:style w:type="paragraph" w:customStyle="1" w:styleId="610">
    <w:name w:val="标题 61"/>
    <w:basedOn w:val="Normal"/>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Normal"/>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Heading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Normal"/>
    <w:rsid w:val="00984F1E"/>
    <w:pPr>
      <w:tabs>
        <w:tab w:val="num" w:pos="1296"/>
      </w:tabs>
    </w:pPr>
    <w:rPr>
      <w:rFonts w:ascii="Times" w:eastAsia="MS PGothic" w:hAnsi="Times" w:cs="Times"/>
      <w:sz w:val="20"/>
      <w:szCs w:val="20"/>
      <w:lang w:eastAsia="ja-JP"/>
    </w:rPr>
  </w:style>
  <w:style w:type="paragraph" w:customStyle="1" w:styleId="tac0">
    <w:name w:val="tac"/>
    <w:basedOn w:val="Normal"/>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Normal"/>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Normal"/>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BodyText"/>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Heading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ColorfulList-Accent1"/>
    <w:uiPriority w:val="34"/>
    <w:locked/>
    <w:rsid w:val="00984F1E"/>
    <w:rPr>
      <w:rFonts w:eastAsia="MS Gothic"/>
      <w:sz w:val="24"/>
      <w:szCs w:val="24"/>
      <w:lang w:val="en-GB" w:eastAsia="en-US"/>
    </w:rPr>
  </w:style>
  <w:style w:type="table" w:styleId="ColorfulList-Accent1">
    <w:name w:val="Colorful List Accent 1"/>
    <w:basedOn w:val="TableNormal"/>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984F1E"/>
    <w:pPr>
      <w:widowControl w:val="0"/>
      <w:autoSpaceDE w:val="0"/>
      <w:autoSpaceDN w:val="0"/>
      <w:adjustRightInd w:val="0"/>
      <w:snapToGrid w:val="0"/>
      <w:spacing w:afterLines="50" w:line="264" w:lineRule="auto"/>
      <w:jc w:val="both"/>
    </w:pPr>
    <w:rPr>
      <w:rFonts w:eastAsia="Batang"/>
      <w:kern w:val="2"/>
      <w:sz w:val="22"/>
      <w:lang w:val="en-GB" w:eastAsia="ko-KR"/>
    </w:rPr>
  </w:style>
  <w:style w:type="paragraph" w:customStyle="1" w:styleId="LGTdoc1">
    <w:name w:val="LGTdoc_제목1"/>
    <w:basedOn w:val="Normal"/>
    <w:rsid w:val="00984F1E"/>
    <w:pPr>
      <w:adjustRightInd w:val="0"/>
      <w:snapToGrid w:val="0"/>
      <w:spacing w:beforeLines="50" w:after="100" w:afterAutospacing="1"/>
      <w:jc w:val="both"/>
    </w:pPr>
    <w:rPr>
      <w:rFonts w:eastAsia="Batang"/>
      <w:b/>
      <w:snapToGrid w:val="0"/>
      <w:sz w:val="28"/>
      <w:szCs w:val="20"/>
      <w:lang w:val="en-GB" w:eastAsia="ko-KR"/>
    </w:rPr>
  </w:style>
  <w:style w:type="paragraph" w:customStyle="1" w:styleId="heading30">
    <w:name w:val="heading3"/>
    <w:basedOn w:val="Normal"/>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Heading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Heading4"/>
    <w:rsid w:val="00984F1E"/>
    <w:pPr>
      <w:numPr>
        <w:numId w:val="5"/>
      </w:numPr>
      <w:spacing w:before="240" w:after="60"/>
      <w:jc w:val="left"/>
    </w:pPr>
    <w:rPr>
      <w:rFonts w:eastAsia="Batang"/>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Batang"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BodyText2">
    <w:name w:val="Body Text 2"/>
    <w:basedOn w:val="Normal"/>
    <w:link w:val="BodyText2Char"/>
    <w:rsid w:val="00984F1E"/>
    <w:pPr>
      <w:spacing w:after="120" w:line="480" w:lineRule="auto"/>
    </w:pPr>
    <w:rPr>
      <w:rFonts w:ascii="Times" w:eastAsia="Batang" w:hAnsi="Times"/>
      <w:sz w:val="20"/>
      <w:lang w:val="en-GB"/>
    </w:rPr>
  </w:style>
  <w:style w:type="character" w:customStyle="1" w:styleId="BodyText2Char">
    <w:name w:val="Body Text 2 Char"/>
    <w:basedOn w:val="DefaultParagraphFont"/>
    <w:link w:val="BodyText2"/>
    <w:rsid w:val="00984F1E"/>
    <w:rPr>
      <w:rFonts w:ascii="Times" w:eastAsia="Batang" w:hAnsi="Times"/>
      <w:szCs w:val="24"/>
      <w:lang w:val="en-GB"/>
    </w:rPr>
  </w:style>
  <w:style w:type="paragraph" w:customStyle="1" w:styleId="Paragraph0">
    <w:name w:val="Paragraph"/>
    <w:basedOn w:val="Normal"/>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TableNormal"/>
    <w:uiPriority w:val="49"/>
    <w:rsid w:val="00984F1E"/>
    <w:rPr>
      <w:rFonts w:ascii="Times New Roman" w:eastAsia="Batang"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NoList"/>
    <w:rsid w:val="00984F1E"/>
    <w:pPr>
      <w:numPr>
        <w:numId w:val="15"/>
      </w:numPr>
    </w:pPr>
  </w:style>
  <w:style w:type="numbering" w:customStyle="1" w:styleId="StyleBulletedSymbolsymbolLeft025Hanging0251">
    <w:name w:val="Style Bulleted Symbol (symbol) Left:  0.25&quot; Hanging:  0.25&quot;1"/>
    <w:basedOn w:val="NoList"/>
    <w:rsid w:val="00984F1E"/>
    <w:pPr>
      <w:numPr>
        <w:numId w:val="16"/>
      </w:numPr>
    </w:pPr>
  </w:style>
  <w:style w:type="numbering" w:customStyle="1" w:styleId="StyleBulletedSymbolsymbolLeft025Hanging0252">
    <w:name w:val="Style Bulleted Symbol (symbol) Left:  0.25&quot; Hanging:  0.25&quot;2"/>
    <w:basedOn w:val="NoList"/>
    <w:rsid w:val="00984F1E"/>
    <w:pPr>
      <w:numPr>
        <w:numId w:val="18"/>
      </w:numPr>
    </w:pPr>
  </w:style>
  <w:style w:type="paragraph" w:customStyle="1" w:styleId="3GPPHeader">
    <w:name w:val="3GPP_Header"/>
    <w:basedOn w:val="BodyText"/>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DefaultParagraphFont"/>
    <w:rsid w:val="004263CB"/>
  </w:style>
  <w:style w:type="paragraph" w:customStyle="1" w:styleId="proposal0">
    <w:name w:val="proposal"/>
    <w:basedOn w:val="Normal"/>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Normal"/>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Normal"/>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C83946-E085-435F-9364-5A337F2D0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13</Pages>
  <Words>2631</Words>
  <Characters>15002</Characters>
  <Application>Microsoft Office Word</Application>
  <DocSecurity>0</DocSecurity>
  <Lines>125</Lines>
  <Paragraphs>35</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Luca Blessent</cp:lastModifiedBy>
  <cp:revision>6</cp:revision>
  <cp:lastPrinted>2016-02-23T10:51:00Z</cp:lastPrinted>
  <dcterms:created xsi:type="dcterms:W3CDTF">2020-05-20T18:44:00Z</dcterms:created>
  <dcterms:modified xsi:type="dcterms:W3CDTF">2020-05-20T19:35:00Z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2020-04-22 18:27:35Z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CTPClassification">
    <vt:lpwstr>CTP_NT</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1589978871</vt:lpwstr>
  </property>
</Properties>
</file>