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440F4" w14:textId="5484A053"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w:t>
      </w:r>
      <w:r w:rsidR="00721A40">
        <w:rPr>
          <w:rFonts w:ascii="Arial" w:hAnsi="Arial" w:cs="Arial"/>
          <w:b/>
          <w:bCs/>
          <w:sz w:val="28"/>
        </w:rPr>
        <w:t>1</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8B10FC">
        <w:rPr>
          <w:rFonts w:ascii="Arial" w:hAnsi="Arial" w:cs="Arial"/>
          <w:b/>
          <w:bCs/>
          <w:sz w:val="28"/>
        </w:rPr>
        <w:t>0</w:t>
      </w:r>
      <w:r w:rsidR="00721A40">
        <w:rPr>
          <w:rFonts w:ascii="Arial" w:hAnsi="Arial" w:cs="Arial"/>
          <w:b/>
          <w:bCs/>
          <w:sz w:val="28"/>
        </w:rPr>
        <w:t>4416</w:t>
      </w:r>
    </w:p>
    <w:p w14:paraId="5E361F47" w14:textId="77777777" w:rsidR="00721A40" w:rsidRPr="00721A40" w:rsidRDefault="00721A40" w:rsidP="00721A40">
      <w:pPr>
        <w:pStyle w:val="a6"/>
        <w:ind w:left="1800" w:hanging="1800"/>
        <w:rPr>
          <w:rFonts w:cs="Arial"/>
          <w:bCs/>
          <w:sz w:val="28"/>
          <w:lang w:val="en-GB"/>
        </w:rPr>
      </w:pPr>
      <w:r w:rsidRPr="00721A40">
        <w:rPr>
          <w:rFonts w:cs="Arial"/>
          <w:bCs/>
          <w:sz w:val="28"/>
          <w:lang w:val="en-GB"/>
        </w:rPr>
        <w:t>e-Meeting, May 25th – June 5th, 2020</w:t>
      </w:r>
    </w:p>
    <w:p w14:paraId="1F022CF3" w14:textId="77777777" w:rsidR="00292728" w:rsidRPr="00721A40" w:rsidRDefault="00292728" w:rsidP="001640AD">
      <w:pPr>
        <w:pStyle w:val="a6"/>
        <w:ind w:left="1800" w:hanging="1800"/>
        <w:rPr>
          <w:rFonts w:eastAsia="ＭＳ ゴシック"/>
          <w:noProof w:val="0"/>
          <w:sz w:val="24"/>
          <w:lang w:val="en-GB" w:eastAsia="ja-JP"/>
        </w:rPr>
      </w:pPr>
    </w:p>
    <w:p w14:paraId="16354F5F" w14:textId="77777777" w:rsidR="001640AD" w:rsidRPr="00034B54" w:rsidRDefault="001640AD" w:rsidP="001640AD">
      <w:pPr>
        <w:pStyle w:val="a6"/>
        <w:ind w:left="1800" w:hanging="1800"/>
        <w:rPr>
          <w:rFonts w:eastAsia="ＭＳ ゴシック"/>
          <w:noProof w:val="0"/>
          <w:sz w:val="24"/>
          <w:lang w:eastAsia="ja-JP"/>
        </w:rPr>
      </w:pPr>
      <w:r w:rsidRPr="00034B54">
        <w:rPr>
          <w:rFonts w:eastAsia="ＭＳ ゴシック"/>
          <w:noProof w:val="0"/>
          <w:sz w:val="24"/>
        </w:rPr>
        <w:t>Source:</w:t>
      </w:r>
      <w:r w:rsidRPr="00034B54">
        <w:rPr>
          <w:rFonts w:eastAsia="ＭＳ ゴシック"/>
          <w:noProof w:val="0"/>
          <w:sz w:val="24"/>
        </w:rPr>
        <w:tab/>
        <w:t xml:space="preserve">NTT </w:t>
      </w:r>
      <w:r w:rsidRPr="00034B54">
        <w:rPr>
          <w:rFonts w:eastAsia="ＭＳ ゴシック" w:hint="eastAsia"/>
          <w:noProof w:val="0"/>
          <w:sz w:val="24"/>
        </w:rPr>
        <w:t>DOCOMO</w:t>
      </w:r>
      <w:r w:rsidRPr="00034B54">
        <w:rPr>
          <w:rFonts w:eastAsia="ＭＳ ゴシック" w:hint="eastAsia"/>
          <w:noProof w:val="0"/>
          <w:sz w:val="24"/>
          <w:lang w:eastAsia="ja-JP"/>
        </w:rPr>
        <w:t>, INC.</w:t>
      </w:r>
    </w:p>
    <w:p w14:paraId="1632BD4A" w14:textId="13249FC7" w:rsidR="00900DAE" w:rsidRPr="00034B54" w:rsidRDefault="00D02352" w:rsidP="00D02352">
      <w:pPr>
        <w:pStyle w:val="a6"/>
        <w:ind w:left="1800" w:hanging="1800"/>
        <w:rPr>
          <w:sz w:val="24"/>
          <w:lang w:eastAsia="ja-JP"/>
        </w:rPr>
      </w:pPr>
      <w:r w:rsidRPr="00034B54">
        <w:rPr>
          <w:sz w:val="24"/>
        </w:rPr>
        <w:t>Title:</w:t>
      </w:r>
      <w:r w:rsidR="00DB782C" w:rsidRPr="00034B54">
        <w:rPr>
          <w:sz w:val="24"/>
        </w:rPr>
        <w:tab/>
      </w:r>
      <w:r w:rsidR="0036642F">
        <w:rPr>
          <w:sz w:val="24"/>
        </w:rPr>
        <w:t xml:space="preserve">Summary on </w:t>
      </w:r>
      <w:r w:rsidR="0002167E">
        <w:rPr>
          <w:sz w:val="24"/>
        </w:rPr>
        <w:t xml:space="preserve">Rel-16 </w:t>
      </w:r>
      <w:r w:rsidR="008B10FC">
        <w:rPr>
          <w:rFonts w:hint="eastAsia"/>
          <w:sz w:val="24"/>
          <w:lang w:eastAsia="ja-JP"/>
        </w:rPr>
        <w:t xml:space="preserve">NR </w:t>
      </w:r>
      <w:r w:rsidR="0002167E">
        <w:rPr>
          <w:sz w:val="24"/>
        </w:rPr>
        <w:t>TEI</w:t>
      </w:r>
      <w:r w:rsidR="0036642F">
        <w:rPr>
          <w:sz w:val="24"/>
        </w:rPr>
        <w:t xml:space="preserve"> related discussion</w:t>
      </w:r>
    </w:p>
    <w:p w14:paraId="33948831" w14:textId="402D38B7" w:rsidR="00900DAE" w:rsidRPr="00034B54" w:rsidRDefault="00900DAE" w:rsidP="00D02352">
      <w:pPr>
        <w:pStyle w:val="a6"/>
        <w:tabs>
          <w:tab w:val="left" w:pos="1800"/>
        </w:tabs>
        <w:ind w:left="1800" w:hanging="1800"/>
        <w:rPr>
          <w:sz w:val="24"/>
          <w:lang w:eastAsia="ja-JP"/>
        </w:rPr>
      </w:pPr>
      <w:r w:rsidRPr="00034B54">
        <w:rPr>
          <w:sz w:val="24"/>
        </w:rPr>
        <w:t>Agenda Item:</w:t>
      </w:r>
      <w:bookmarkStart w:id="0" w:name="Source"/>
      <w:bookmarkEnd w:id="0"/>
      <w:r w:rsidR="00D02352" w:rsidRPr="00034B54">
        <w:rPr>
          <w:sz w:val="24"/>
        </w:rPr>
        <w:tab/>
      </w:r>
      <w:r w:rsidR="001077F6">
        <w:rPr>
          <w:rFonts w:hint="eastAsia"/>
          <w:sz w:val="24"/>
          <w:lang w:eastAsia="ja-JP"/>
        </w:rPr>
        <w:t>7</w:t>
      </w:r>
      <w:r w:rsidR="00EA7428">
        <w:rPr>
          <w:sz w:val="24"/>
          <w:lang w:eastAsia="ja-JP"/>
        </w:rPr>
        <w:t>.</w:t>
      </w:r>
      <w:r w:rsidR="0002167E">
        <w:rPr>
          <w:sz w:val="24"/>
          <w:lang w:eastAsia="ja-JP"/>
        </w:rPr>
        <w:t>2</w:t>
      </w:r>
      <w:r w:rsidR="001E2F0D">
        <w:rPr>
          <w:rFonts w:hint="eastAsia"/>
          <w:sz w:val="24"/>
          <w:lang w:eastAsia="ja-JP"/>
        </w:rPr>
        <w:t>.</w:t>
      </w:r>
      <w:r w:rsidR="00292728">
        <w:rPr>
          <w:sz w:val="24"/>
          <w:lang w:eastAsia="ja-JP"/>
        </w:rPr>
        <w:t>12</w:t>
      </w:r>
    </w:p>
    <w:p w14:paraId="64397E24" w14:textId="77777777" w:rsidR="00900DAE" w:rsidRPr="00034B54" w:rsidRDefault="00900DAE" w:rsidP="00D02352">
      <w:pPr>
        <w:pBdr>
          <w:bottom w:val="single" w:sz="6" w:space="1" w:color="auto"/>
        </w:pBdr>
        <w:ind w:left="1800" w:hanging="1800"/>
        <w:rPr>
          <w:rFonts w:ascii="Arial" w:hAnsi="Arial"/>
          <w:b/>
        </w:rPr>
      </w:pPr>
      <w:r w:rsidRPr="00034B54">
        <w:rPr>
          <w:rFonts w:ascii="Arial" w:hAnsi="Arial"/>
          <w:b/>
        </w:rPr>
        <w:t>Document for:</w:t>
      </w:r>
      <w:bookmarkStart w:id="1" w:name="DocumentFor"/>
      <w:bookmarkEnd w:id="1"/>
      <w:r w:rsidR="00D02352" w:rsidRPr="00034B54">
        <w:rPr>
          <w:rFonts w:ascii="Arial" w:hAnsi="Arial"/>
          <w:b/>
        </w:rPr>
        <w:t xml:space="preserve"> </w:t>
      </w:r>
      <w:r w:rsidR="00D02352" w:rsidRPr="00034B54">
        <w:rPr>
          <w:rFonts w:ascii="Arial" w:hAnsi="Arial"/>
          <w:b/>
        </w:rPr>
        <w:tab/>
      </w:r>
      <w:r w:rsidRPr="00034B54">
        <w:rPr>
          <w:rFonts w:ascii="Arial" w:hAnsi="Arial"/>
          <w:b/>
        </w:rPr>
        <w:t>Discussion and Decision</w:t>
      </w:r>
    </w:p>
    <w:p w14:paraId="0CA909B7" w14:textId="77777777" w:rsidR="001D2A61" w:rsidRPr="00EE092A" w:rsidRDefault="001D2A61" w:rsidP="00FB28F5">
      <w:pPr>
        <w:pStyle w:val="1"/>
        <w:numPr>
          <w:ilvl w:val="0"/>
          <w:numId w:val="4"/>
        </w:numPr>
        <w:tabs>
          <w:tab w:val="num" w:pos="425"/>
        </w:tabs>
        <w:spacing w:before="180" w:after="120"/>
        <w:ind w:left="0" w:firstLine="0"/>
        <w:rPr>
          <w:rFonts w:eastAsia="ＭＳ 明朝"/>
          <w:b/>
          <w:bCs/>
        </w:rPr>
      </w:pPr>
      <w:r w:rsidRPr="00EE092A">
        <w:rPr>
          <w:rFonts w:eastAsia="ＭＳ 明朝" w:hint="eastAsia"/>
          <w:b/>
          <w:bCs/>
        </w:rPr>
        <w:t>Introduction</w:t>
      </w:r>
    </w:p>
    <w:p w14:paraId="3D89A0F2" w14:textId="77777777" w:rsidR="00014E28" w:rsidRPr="00721A40" w:rsidRDefault="0036642F" w:rsidP="00956F10">
      <w:pPr>
        <w:spacing w:afterLines="50" w:after="120"/>
        <w:jc w:val="both"/>
        <w:rPr>
          <w:rFonts w:ascii="Times New Roman" w:eastAsia="ＭＳ 明朝" w:hAnsi="Times New Roman" w:cs="Times New Roman"/>
          <w:sz w:val="22"/>
          <w:szCs w:val="22"/>
        </w:rPr>
      </w:pPr>
      <w:r w:rsidRPr="00721A40">
        <w:rPr>
          <w:rFonts w:ascii="Times New Roman" w:eastAsia="ＭＳ 明朝" w:hAnsi="Times New Roman" w:cs="Times New Roman"/>
          <w:sz w:val="22"/>
          <w:szCs w:val="22"/>
        </w:rPr>
        <w:t xml:space="preserve">This contribution summarizes the </w:t>
      </w:r>
      <w:r w:rsidR="00D85260" w:rsidRPr="00721A40">
        <w:rPr>
          <w:rFonts w:ascii="Times New Roman" w:eastAsia="ＭＳ 明朝" w:hAnsi="Times New Roman" w:cs="Times New Roman"/>
          <w:sz w:val="22"/>
          <w:szCs w:val="22"/>
        </w:rPr>
        <w:t>NR Rel-16 TEI</w:t>
      </w:r>
      <w:r w:rsidRPr="00721A40">
        <w:rPr>
          <w:rFonts w:ascii="Times New Roman" w:eastAsia="ＭＳ 明朝" w:hAnsi="Times New Roman" w:cs="Times New Roman"/>
          <w:sz w:val="22"/>
          <w:szCs w:val="22"/>
        </w:rPr>
        <w:t xml:space="preserve"> related </w:t>
      </w:r>
      <w:r w:rsidR="00014E28" w:rsidRPr="00721A40">
        <w:rPr>
          <w:rFonts w:ascii="Times New Roman" w:eastAsia="ＭＳ 明朝" w:hAnsi="Times New Roman" w:cs="Times New Roman"/>
          <w:sz w:val="22"/>
          <w:szCs w:val="22"/>
        </w:rPr>
        <w:t xml:space="preserve">and CLI/RIM related </w:t>
      </w:r>
      <w:r w:rsidRPr="00721A40">
        <w:rPr>
          <w:rFonts w:ascii="Times New Roman" w:eastAsia="ＭＳ 明朝" w:hAnsi="Times New Roman" w:cs="Times New Roman"/>
          <w:sz w:val="22"/>
          <w:szCs w:val="22"/>
        </w:rPr>
        <w:t>discussions and proposals in AI 7.</w:t>
      </w:r>
      <w:r w:rsidR="00D85260" w:rsidRPr="00721A40">
        <w:rPr>
          <w:rFonts w:ascii="Times New Roman" w:eastAsia="ＭＳ 明朝" w:hAnsi="Times New Roman" w:cs="Times New Roman"/>
          <w:sz w:val="22"/>
          <w:szCs w:val="22"/>
        </w:rPr>
        <w:t>2</w:t>
      </w:r>
      <w:r w:rsidRPr="00721A40">
        <w:rPr>
          <w:rFonts w:ascii="Times New Roman" w:eastAsia="ＭＳ 明朝" w:hAnsi="Times New Roman" w:cs="Times New Roman"/>
          <w:sz w:val="22"/>
          <w:szCs w:val="22"/>
        </w:rPr>
        <w:t>.</w:t>
      </w:r>
      <w:r w:rsidR="00292728" w:rsidRPr="00721A40">
        <w:rPr>
          <w:rFonts w:ascii="Times New Roman" w:eastAsia="ＭＳ 明朝" w:hAnsi="Times New Roman" w:cs="Times New Roman"/>
          <w:sz w:val="22"/>
          <w:szCs w:val="22"/>
        </w:rPr>
        <w:t>12</w:t>
      </w:r>
      <w:r w:rsidR="001012F3" w:rsidRPr="00721A40">
        <w:rPr>
          <w:rFonts w:ascii="Times New Roman" w:eastAsia="ＭＳ 明朝" w:hAnsi="Times New Roman" w:cs="Times New Roman"/>
          <w:sz w:val="22"/>
          <w:szCs w:val="22"/>
        </w:rPr>
        <w:t>.</w:t>
      </w:r>
      <w:r w:rsidR="00292728" w:rsidRPr="00721A40">
        <w:rPr>
          <w:rFonts w:ascii="Times New Roman" w:eastAsia="ＭＳ 明朝" w:hAnsi="Times New Roman" w:cs="Times New Roman"/>
          <w:sz w:val="22"/>
          <w:szCs w:val="22"/>
        </w:rPr>
        <w:t xml:space="preserve"> </w:t>
      </w:r>
    </w:p>
    <w:p w14:paraId="542C7C2F" w14:textId="3DB61CD4" w:rsidR="004A67C9" w:rsidRPr="00721A40" w:rsidRDefault="008E2D15" w:rsidP="00956F10">
      <w:pPr>
        <w:spacing w:afterLines="50" w:after="120"/>
        <w:jc w:val="both"/>
        <w:rPr>
          <w:rFonts w:ascii="Times New Roman" w:eastAsia="ＭＳ 明朝" w:hAnsi="Times New Roman" w:cs="Times New Roman"/>
          <w:sz w:val="22"/>
          <w:szCs w:val="22"/>
        </w:rPr>
      </w:pPr>
      <w:r w:rsidRPr="00721A40">
        <w:rPr>
          <w:rFonts w:ascii="Times New Roman" w:eastAsia="ＭＳ 明朝" w:hAnsi="Times New Roman" w:cs="Times New Roman"/>
          <w:sz w:val="22"/>
          <w:szCs w:val="22"/>
        </w:rPr>
        <w:t xml:space="preserve">Based on contributions in AI 7.2.12, </w:t>
      </w:r>
      <w:r w:rsidR="004A67C9" w:rsidRPr="00721A40">
        <w:rPr>
          <w:rFonts w:ascii="Times New Roman" w:eastAsia="ＭＳ 明朝" w:hAnsi="Times New Roman" w:cs="Times New Roman"/>
          <w:sz w:val="22"/>
          <w:szCs w:val="22"/>
        </w:rPr>
        <w:t xml:space="preserve">following </w:t>
      </w:r>
      <w:r w:rsidR="006A0E9D" w:rsidRPr="00721A40">
        <w:rPr>
          <w:rFonts w:ascii="Times New Roman" w:eastAsia="ＭＳ 明朝" w:hAnsi="Times New Roman" w:cs="Times New Roman"/>
          <w:sz w:val="22"/>
          <w:szCs w:val="22"/>
        </w:rPr>
        <w:t>six</w:t>
      </w:r>
      <w:r w:rsidR="00E15D6E" w:rsidRPr="00721A40">
        <w:rPr>
          <w:rFonts w:ascii="Times New Roman" w:eastAsia="ＭＳ 明朝" w:hAnsi="Times New Roman" w:cs="Times New Roman"/>
          <w:sz w:val="22"/>
          <w:szCs w:val="22"/>
        </w:rPr>
        <w:t xml:space="preserve"> </w:t>
      </w:r>
      <w:r w:rsidR="004A67C9" w:rsidRPr="00721A40">
        <w:rPr>
          <w:rFonts w:ascii="Times New Roman" w:eastAsia="ＭＳ 明朝" w:hAnsi="Times New Roman" w:cs="Times New Roman"/>
          <w:sz w:val="22"/>
          <w:szCs w:val="22"/>
        </w:rPr>
        <w:t>issues are identified.</w:t>
      </w:r>
      <w:r w:rsidR="006A0E9D" w:rsidRPr="00721A40">
        <w:rPr>
          <w:rFonts w:ascii="Times New Roman" w:eastAsia="ＭＳ 明朝" w:hAnsi="Times New Roman" w:cs="Times New Roman"/>
          <w:sz w:val="22"/>
          <w:szCs w:val="22"/>
        </w:rPr>
        <w:t xml:space="preserve"> </w:t>
      </w:r>
    </w:p>
    <w:p w14:paraId="10503FE1" w14:textId="73900D60" w:rsidR="00014E28" w:rsidRPr="00721A40" w:rsidRDefault="00014E28" w:rsidP="00846045">
      <w:pPr>
        <w:pStyle w:val="aff"/>
        <w:numPr>
          <w:ilvl w:val="0"/>
          <w:numId w:val="12"/>
        </w:numPr>
        <w:spacing w:afterLines="50" w:after="120"/>
        <w:ind w:leftChars="0"/>
        <w:jc w:val="both"/>
        <w:rPr>
          <w:rFonts w:ascii="Times New Roman" w:eastAsia="ＭＳ 明朝" w:hAnsi="Times New Roman" w:cs="Times New Roman"/>
          <w:sz w:val="22"/>
          <w:szCs w:val="22"/>
        </w:rPr>
      </w:pPr>
      <w:r w:rsidRPr="00721A40">
        <w:rPr>
          <w:rFonts w:ascii="Times New Roman" w:eastAsia="ＭＳ 明朝" w:hAnsi="Times New Roman" w:cs="Times New Roman"/>
          <w:sz w:val="22"/>
          <w:szCs w:val="22"/>
        </w:rPr>
        <w:t>CLI measurement and reporting [2]</w:t>
      </w:r>
    </w:p>
    <w:p w14:paraId="70F04920" w14:textId="48F5B03A" w:rsidR="004A67C9" w:rsidRPr="00721A40" w:rsidRDefault="00014E28" w:rsidP="00846045">
      <w:pPr>
        <w:pStyle w:val="aff"/>
        <w:numPr>
          <w:ilvl w:val="0"/>
          <w:numId w:val="12"/>
        </w:numPr>
        <w:spacing w:afterLines="50" w:after="120"/>
        <w:ind w:leftChars="0"/>
        <w:jc w:val="both"/>
        <w:rPr>
          <w:rFonts w:ascii="Times New Roman" w:eastAsia="ＭＳ 明朝" w:hAnsi="Times New Roman" w:cs="Times New Roman"/>
          <w:sz w:val="22"/>
          <w:szCs w:val="22"/>
        </w:rPr>
      </w:pPr>
      <w:r w:rsidRPr="00721A40">
        <w:rPr>
          <w:rFonts w:ascii="Times New Roman" w:eastAsia="ＭＳ 明朝" w:hAnsi="Times New Roman" w:cs="Times New Roman"/>
          <w:sz w:val="22"/>
          <w:szCs w:val="22"/>
        </w:rPr>
        <w:t xml:space="preserve">Aperiodic CSI-RS triggering with beam switching timing of 224 and 336 </w:t>
      </w:r>
      <w:r w:rsidR="004A67C9" w:rsidRPr="00721A40">
        <w:rPr>
          <w:rFonts w:ascii="Times New Roman" w:eastAsia="ＭＳ 明朝" w:hAnsi="Times New Roman" w:cs="Times New Roman"/>
          <w:sz w:val="22"/>
          <w:szCs w:val="22"/>
        </w:rPr>
        <w:t>[</w:t>
      </w:r>
      <w:r w:rsidR="00721A40">
        <w:rPr>
          <w:rFonts w:ascii="Times New Roman" w:eastAsia="ＭＳ 明朝" w:hAnsi="Times New Roman" w:cs="Times New Roman"/>
          <w:sz w:val="22"/>
          <w:szCs w:val="22"/>
        </w:rPr>
        <w:t>5</w:t>
      </w:r>
      <w:r w:rsidR="004A67C9" w:rsidRPr="00721A40">
        <w:rPr>
          <w:rFonts w:ascii="Times New Roman" w:eastAsia="ＭＳ 明朝" w:hAnsi="Times New Roman" w:cs="Times New Roman"/>
          <w:sz w:val="22"/>
          <w:szCs w:val="22"/>
        </w:rPr>
        <w:t>]</w:t>
      </w:r>
    </w:p>
    <w:p w14:paraId="2C911171" w14:textId="1F5C59D2" w:rsidR="004A67C9" w:rsidRPr="00721A40" w:rsidRDefault="00014E28" w:rsidP="00846045">
      <w:pPr>
        <w:pStyle w:val="aff"/>
        <w:numPr>
          <w:ilvl w:val="0"/>
          <w:numId w:val="12"/>
        </w:numPr>
        <w:spacing w:afterLines="50" w:after="120"/>
        <w:ind w:leftChars="0"/>
        <w:jc w:val="both"/>
        <w:rPr>
          <w:rFonts w:ascii="Times New Roman" w:eastAsia="ＭＳ 明朝" w:hAnsi="Times New Roman" w:cs="Times New Roman"/>
          <w:sz w:val="22"/>
          <w:szCs w:val="22"/>
        </w:rPr>
      </w:pPr>
      <w:r w:rsidRPr="00721A40">
        <w:rPr>
          <w:rFonts w:ascii="Times New Roman" w:eastAsia="ＭＳ 明朝" w:hAnsi="Times New Roman" w:cs="Times New Roman"/>
          <w:sz w:val="22"/>
          <w:szCs w:val="22"/>
        </w:rPr>
        <w:t>H</w:t>
      </w:r>
      <w:r w:rsidR="004A67C9" w:rsidRPr="00721A40">
        <w:rPr>
          <w:rFonts w:ascii="Times New Roman" w:eastAsia="ＭＳ 明朝" w:hAnsi="Times New Roman" w:cs="Times New Roman"/>
          <w:sz w:val="22"/>
          <w:szCs w:val="22"/>
        </w:rPr>
        <w:t>alf-duplex operation in CA [</w:t>
      </w:r>
      <w:r w:rsidR="004F7805">
        <w:rPr>
          <w:rFonts w:ascii="Times New Roman" w:eastAsia="ＭＳ 明朝" w:hAnsi="Times New Roman" w:cs="Times New Roman"/>
          <w:sz w:val="22"/>
          <w:szCs w:val="22"/>
        </w:rPr>
        <w:t>1</w:t>
      </w:r>
      <w:r w:rsidRPr="00721A40">
        <w:rPr>
          <w:rFonts w:ascii="Times New Roman" w:eastAsia="ＭＳ 明朝" w:hAnsi="Times New Roman" w:cs="Times New Roman"/>
          <w:sz w:val="22"/>
          <w:szCs w:val="22"/>
        </w:rPr>
        <w:t xml:space="preserve">, </w:t>
      </w:r>
      <w:r w:rsidR="004F7805">
        <w:rPr>
          <w:rFonts w:ascii="Times New Roman" w:eastAsia="ＭＳ 明朝" w:hAnsi="Times New Roman" w:cs="Times New Roman"/>
          <w:sz w:val="22"/>
          <w:szCs w:val="22"/>
        </w:rPr>
        <w:t>3, 7</w:t>
      </w:r>
      <w:r w:rsidR="004A67C9" w:rsidRPr="00721A40">
        <w:rPr>
          <w:rFonts w:ascii="Times New Roman" w:eastAsia="ＭＳ 明朝" w:hAnsi="Times New Roman" w:cs="Times New Roman"/>
          <w:sz w:val="22"/>
          <w:szCs w:val="22"/>
        </w:rPr>
        <w:t>]</w:t>
      </w:r>
    </w:p>
    <w:p w14:paraId="0AEDFAB2" w14:textId="763F94CC" w:rsidR="004A67C9" w:rsidRPr="00721A40" w:rsidRDefault="00014E28" w:rsidP="00846045">
      <w:pPr>
        <w:pStyle w:val="aff"/>
        <w:numPr>
          <w:ilvl w:val="0"/>
          <w:numId w:val="12"/>
        </w:numPr>
        <w:spacing w:afterLines="50" w:after="120"/>
        <w:ind w:leftChars="0"/>
        <w:jc w:val="both"/>
        <w:rPr>
          <w:rFonts w:ascii="Times New Roman" w:eastAsia="ＭＳ 明朝" w:hAnsi="Times New Roman" w:cs="Times New Roman"/>
          <w:sz w:val="22"/>
          <w:szCs w:val="22"/>
        </w:rPr>
      </w:pPr>
      <w:r w:rsidRPr="00721A40">
        <w:rPr>
          <w:rFonts w:ascii="Times New Roman" w:eastAsia="ＭＳ 明朝" w:hAnsi="Times New Roman" w:cs="Times New Roman"/>
          <w:sz w:val="22"/>
          <w:szCs w:val="22"/>
        </w:rPr>
        <w:t>I</w:t>
      </w:r>
      <w:r w:rsidR="004A67C9" w:rsidRPr="00721A40">
        <w:rPr>
          <w:rFonts w:ascii="Times New Roman" w:eastAsia="ＭＳ 明朝" w:hAnsi="Times New Roman" w:cs="Times New Roman"/>
          <w:sz w:val="22"/>
          <w:szCs w:val="22"/>
        </w:rPr>
        <w:t>ntermediate number of information bits</w:t>
      </w:r>
      <w:r w:rsidR="00211FE3" w:rsidRPr="00721A40">
        <w:rPr>
          <w:rFonts w:ascii="Times New Roman" w:eastAsia="ＭＳ 明朝" w:hAnsi="Times New Roman" w:cs="Times New Roman"/>
          <w:sz w:val="22"/>
          <w:szCs w:val="22"/>
        </w:rPr>
        <w:t xml:space="preserve"> [</w:t>
      </w:r>
      <w:r w:rsidR="00721A40">
        <w:rPr>
          <w:rFonts w:ascii="Times New Roman" w:eastAsia="ＭＳ 明朝" w:hAnsi="Times New Roman" w:cs="Times New Roman"/>
          <w:sz w:val="22"/>
          <w:szCs w:val="22"/>
        </w:rPr>
        <w:t>6</w:t>
      </w:r>
      <w:r w:rsidR="00211FE3" w:rsidRPr="00721A40">
        <w:rPr>
          <w:rFonts w:ascii="Times New Roman" w:eastAsia="ＭＳ 明朝" w:hAnsi="Times New Roman" w:cs="Times New Roman"/>
          <w:sz w:val="22"/>
          <w:szCs w:val="22"/>
        </w:rPr>
        <w:t xml:space="preserve">, </w:t>
      </w:r>
      <w:r w:rsidR="00721A40">
        <w:rPr>
          <w:rFonts w:ascii="Times New Roman" w:eastAsia="ＭＳ 明朝" w:hAnsi="Times New Roman" w:cs="Times New Roman"/>
          <w:sz w:val="22"/>
          <w:szCs w:val="22"/>
        </w:rPr>
        <w:t>9</w:t>
      </w:r>
      <w:r w:rsidR="00211FE3" w:rsidRPr="00721A40">
        <w:rPr>
          <w:rFonts w:ascii="Times New Roman" w:eastAsia="ＭＳ 明朝" w:hAnsi="Times New Roman" w:cs="Times New Roman"/>
          <w:sz w:val="22"/>
          <w:szCs w:val="22"/>
        </w:rPr>
        <w:t>]</w:t>
      </w:r>
      <w:r w:rsidR="000A5542">
        <w:rPr>
          <w:rFonts w:ascii="Times New Roman" w:eastAsia="ＭＳ 明朝" w:hAnsi="Times New Roman" w:cs="Times New Roman"/>
          <w:sz w:val="22"/>
          <w:szCs w:val="22"/>
        </w:rPr>
        <w:t xml:space="preserve"> (to be discussed under 7.1)</w:t>
      </w:r>
    </w:p>
    <w:p w14:paraId="2D18B91F" w14:textId="5E00542D" w:rsidR="004A67C9" w:rsidRPr="00721A40" w:rsidRDefault="004A67C9" w:rsidP="00846045">
      <w:pPr>
        <w:pStyle w:val="aff"/>
        <w:numPr>
          <w:ilvl w:val="0"/>
          <w:numId w:val="12"/>
        </w:numPr>
        <w:spacing w:afterLines="50" w:after="120"/>
        <w:ind w:leftChars="0"/>
        <w:jc w:val="both"/>
        <w:rPr>
          <w:rFonts w:ascii="Times New Roman" w:eastAsia="ＭＳ 明朝" w:hAnsi="Times New Roman" w:cs="Times New Roman"/>
          <w:sz w:val="22"/>
          <w:szCs w:val="22"/>
        </w:rPr>
      </w:pPr>
      <w:r w:rsidRPr="00721A40">
        <w:rPr>
          <w:rFonts w:ascii="Times New Roman" w:eastAsia="ＭＳ 明朝" w:hAnsi="Times New Roman" w:cs="Times New Roman"/>
          <w:sz w:val="22"/>
          <w:szCs w:val="22"/>
        </w:rPr>
        <w:t xml:space="preserve">TRS </w:t>
      </w:r>
      <w:r w:rsidR="00A50D4A">
        <w:rPr>
          <w:rFonts w:ascii="Times New Roman" w:eastAsia="ＭＳ 明朝" w:hAnsi="Times New Roman" w:cs="Times New Roman"/>
          <w:sz w:val="22"/>
          <w:szCs w:val="22"/>
        </w:rPr>
        <w:t>muting</w:t>
      </w:r>
      <w:r w:rsidR="00211FE3" w:rsidRPr="00721A40">
        <w:rPr>
          <w:rFonts w:ascii="Times New Roman" w:eastAsia="ＭＳ 明朝" w:hAnsi="Times New Roman" w:cs="Times New Roman"/>
          <w:sz w:val="22"/>
          <w:szCs w:val="22"/>
        </w:rPr>
        <w:t xml:space="preserve"> [</w:t>
      </w:r>
      <w:r w:rsidR="004F7805">
        <w:rPr>
          <w:rFonts w:ascii="Times New Roman" w:eastAsia="ＭＳ 明朝" w:hAnsi="Times New Roman" w:cs="Times New Roman"/>
          <w:sz w:val="22"/>
          <w:szCs w:val="22"/>
        </w:rPr>
        <w:t>4</w:t>
      </w:r>
      <w:r w:rsidR="00211FE3" w:rsidRPr="00721A40">
        <w:rPr>
          <w:rFonts w:ascii="Times New Roman" w:eastAsia="ＭＳ 明朝" w:hAnsi="Times New Roman" w:cs="Times New Roman"/>
          <w:sz w:val="22"/>
          <w:szCs w:val="22"/>
        </w:rPr>
        <w:t>]</w:t>
      </w:r>
    </w:p>
    <w:p w14:paraId="431522F1" w14:textId="7CAAC0DF" w:rsidR="00014E28" w:rsidRPr="00721A40" w:rsidRDefault="006A0E9D" w:rsidP="00846045">
      <w:pPr>
        <w:pStyle w:val="aff"/>
        <w:numPr>
          <w:ilvl w:val="0"/>
          <w:numId w:val="12"/>
        </w:numPr>
        <w:spacing w:afterLines="50" w:after="120"/>
        <w:ind w:leftChars="0"/>
        <w:jc w:val="both"/>
        <w:rPr>
          <w:rFonts w:ascii="Times New Roman" w:eastAsia="ＭＳ 明朝" w:hAnsi="Times New Roman" w:cs="Times New Roman"/>
          <w:sz w:val="22"/>
          <w:szCs w:val="22"/>
        </w:rPr>
      </w:pPr>
      <w:r w:rsidRPr="00721A40">
        <w:rPr>
          <w:rFonts w:ascii="Times New Roman" w:eastAsia="ＭＳ 明朝" w:hAnsi="Times New Roman" w:cs="Times New Roman"/>
          <w:sz w:val="22"/>
          <w:szCs w:val="22"/>
        </w:rPr>
        <w:t>Conditions of rate matching pattern overlapping with PDSCH DMRS symbols [</w:t>
      </w:r>
      <w:r w:rsidR="004F7805">
        <w:rPr>
          <w:rFonts w:ascii="Times New Roman" w:eastAsia="ＭＳ 明朝" w:hAnsi="Times New Roman" w:cs="Times New Roman"/>
          <w:sz w:val="22"/>
          <w:szCs w:val="22"/>
        </w:rPr>
        <w:t>8</w:t>
      </w:r>
      <w:r w:rsidRPr="00721A40">
        <w:rPr>
          <w:rFonts w:ascii="Times New Roman" w:eastAsia="ＭＳ 明朝" w:hAnsi="Times New Roman" w:cs="Times New Roman"/>
          <w:sz w:val="22"/>
          <w:szCs w:val="22"/>
        </w:rPr>
        <w:t>]</w:t>
      </w:r>
    </w:p>
    <w:p w14:paraId="1D483A04" w14:textId="77C89545" w:rsidR="00D27B9E" w:rsidRPr="00721A40" w:rsidRDefault="00D27B9E" w:rsidP="00A91D01">
      <w:pPr>
        <w:spacing w:afterLines="50" w:after="120"/>
        <w:jc w:val="both"/>
        <w:rPr>
          <w:rFonts w:ascii="Times New Roman" w:hAnsi="Times New Roman" w:cs="Times New Roman"/>
          <w:sz w:val="22"/>
        </w:rPr>
      </w:pPr>
    </w:p>
    <w:p w14:paraId="65136323" w14:textId="6AE39BC5" w:rsidR="00E15D6E" w:rsidRPr="00721A40" w:rsidRDefault="00E15D6E" w:rsidP="00A91D01">
      <w:pPr>
        <w:spacing w:afterLines="50" w:after="120"/>
        <w:jc w:val="both"/>
        <w:rPr>
          <w:rFonts w:ascii="Times New Roman" w:hAnsi="Times New Roman" w:cs="Times New Roman"/>
          <w:sz w:val="22"/>
        </w:rPr>
      </w:pPr>
      <w:r w:rsidRPr="00721A40">
        <w:rPr>
          <w:rFonts w:ascii="Times New Roman" w:hAnsi="Times New Roman" w:cs="Times New Roman"/>
          <w:sz w:val="22"/>
        </w:rPr>
        <w:t xml:space="preserve">As a feature lead’s opinion according to the contribution reviewing, following is the </w:t>
      </w:r>
      <w:r w:rsidR="00E669F1" w:rsidRPr="00721A40">
        <w:rPr>
          <w:rFonts w:ascii="Times New Roman" w:hAnsi="Times New Roman" w:cs="Times New Roman"/>
          <w:sz w:val="22"/>
        </w:rPr>
        <w:t xml:space="preserve">suggested list of issues to be discussed and </w:t>
      </w:r>
      <w:r w:rsidRPr="00721A40">
        <w:rPr>
          <w:rFonts w:ascii="Times New Roman" w:hAnsi="Times New Roman" w:cs="Times New Roman"/>
          <w:sz w:val="22"/>
        </w:rPr>
        <w:t>priority order</w:t>
      </w:r>
      <w:r w:rsidR="00E669F1" w:rsidRPr="00721A40">
        <w:rPr>
          <w:rFonts w:ascii="Times New Roman" w:hAnsi="Times New Roman" w:cs="Times New Roman"/>
          <w:sz w:val="22"/>
        </w:rPr>
        <w:t>.</w:t>
      </w:r>
      <w:r w:rsidR="008B2ABD">
        <w:rPr>
          <w:rFonts w:ascii="Times New Roman" w:hAnsi="Times New Roman" w:cs="Times New Roman"/>
          <w:sz w:val="22"/>
        </w:rPr>
        <w:t xml:space="preserve"> Since</w:t>
      </w:r>
      <w:r w:rsidR="00AC12FE" w:rsidRPr="00721A40">
        <w:rPr>
          <w:rFonts w:ascii="Times New Roman" w:hAnsi="Times New Roman" w:cs="Times New Roman"/>
          <w:sz w:val="22"/>
        </w:rPr>
        <w:t xml:space="preserve"> </w:t>
      </w:r>
      <w:r w:rsidR="008B2ABD">
        <w:rPr>
          <w:rFonts w:ascii="Times New Roman" w:hAnsi="Times New Roman" w:cs="Times New Roman"/>
          <w:sz w:val="22"/>
        </w:rPr>
        <w:t xml:space="preserve">remaining </w:t>
      </w:r>
      <w:r w:rsidR="00AC12FE" w:rsidRPr="00721A40">
        <w:rPr>
          <w:rFonts w:ascii="Times New Roman" w:hAnsi="Times New Roman" w:cs="Times New Roman"/>
          <w:sz w:val="22"/>
        </w:rPr>
        <w:t>issues for maintenance of already endorsed TEI items and CLI/RIM WI should be prioritized over other issues</w:t>
      </w:r>
      <w:r w:rsidR="008B2ABD">
        <w:rPr>
          <w:rFonts w:ascii="Times New Roman" w:hAnsi="Times New Roman" w:cs="Times New Roman"/>
          <w:sz w:val="22"/>
        </w:rPr>
        <w:t xml:space="preserve"> and considering reasonable number of email threads e.g., up to three, the feature lead</w:t>
      </w:r>
      <w:r w:rsidR="00A50D4A">
        <w:rPr>
          <w:rFonts w:ascii="Times New Roman" w:hAnsi="Times New Roman" w:cs="Times New Roman"/>
          <w:sz w:val="22"/>
        </w:rPr>
        <w:t xml:space="preserve"> thinks RAN1 should focus on following three remaining issues on CLI/RIM WI and endorsed TEI item</w:t>
      </w:r>
      <w:r w:rsidRPr="00721A40">
        <w:rPr>
          <w:rFonts w:ascii="Times New Roman" w:hAnsi="Times New Roman" w:cs="Times New Roman"/>
          <w:sz w:val="22"/>
        </w:rPr>
        <w:t>.</w:t>
      </w:r>
    </w:p>
    <w:p w14:paraId="2E7B1750" w14:textId="305A543A" w:rsidR="00E15D6E" w:rsidRPr="00721A40" w:rsidRDefault="00E15D6E" w:rsidP="00A91D01">
      <w:pPr>
        <w:spacing w:afterLines="50" w:after="120"/>
        <w:jc w:val="both"/>
        <w:rPr>
          <w:rFonts w:ascii="Times New Roman" w:hAnsi="Times New Roman" w:cs="Times New Roman"/>
          <w:b/>
          <w:sz w:val="22"/>
          <w:u w:val="single"/>
        </w:rPr>
      </w:pPr>
      <w:r w:rsidRPr="00721A40">
        <w:rPr>
          <w:rFonts w:ascii="Times New Roman" w:hAnsi="Times New Roman" w:cs="Times New Roman"/>
          <w:b/>
          <w:sz w:val="22"/>
          <w:u w:val="single"/>
        </w:rPr>
        <w:t>FL proposal of list of issues/proposals and priority:</w:t>
      </w:r>
    </w:p>
    <w:p w14:paraId="420F17A8" w14:textId="3B5AA905" w:rsidR="00C24CFE" w:rsidRPr="00721A40" w:rsidRDefault="00E15D6E" w:rsidP="00846045">
      <w:pPr>
        <w:pStyle w:val="aff"/>
        <w:numPr>
          <w:ilvl w:val="0"/>
          <w:numId w:val="21"/>
        </w:numPr>
        <w:spacing w:afterLines="50" w:after="120"/>
        <w:ind w:leftChars="0"/>
        <w:jc w:val="both"/>
        <w:rPr>
          <w:rFonts w:ascii="Times New Roman" w:hAnsi="Times New Roman" w:cs="Times New Roman"/>
          <w:b/>
          <w:sz w:val="22"/>
        </w:rPr>
      </w:pPr>
      <w:r w:rsidRPr="00721A40">
        <w:rPr>
          <w:rFonts w:ascii="Times New Roman" w:hAnsi="Times New Roman" w:cs="Times New Roman"/>
          <w:b/>
          <w:sz w:val="22"/>
        </w:rPr>
        <w:t>Remaining issue</w:t>
      </w:r>
      <w:r w:rsidR="00E669F1" w:rsidRPr="00721A40">
        <w:rPr>
          <w:rFonts w:ascii="Times New Roman" w:hAnsi="Times New Roman" w:cs="Times New Roman"/>
          <w:b/>
          <w:sz w:val="22"/>
        </w:rPr>
        <w:t>s</w:t>
      </w:r>
      <w:r w:rsidRPr="00721A40">
        <w:rPr>
          <w:rFonts w:ascii="Times New Roman" w:hAnsi="Times New Roman" w:cs="Times New Roman"/>
          <w:b/>
          <w:sz w:val="22"/>
        </w:rPr>
        <w:t xml:space="preserve"> for CLI measurement</w:t>
      </w:r>
    </w:p>
    <w:p w14:paraId="580579B6" w14:textId="77777777" w:rsidR="004E2EB3" w:rsidRDefault="004E2EB3" w:rsidP="004E2EB3">
      <w:pPr>
        <w:pStyle w:val="aff"/>
        <w:numPr>
          <w:ilvl w:val="1"/>
          <w:numId w:val="21"/>
        </w:numPr>
        <w:spacing w:afterLines="50" w:after="120"/>
        <w:ind w:leftChars="0"/>
        <w:jc w:val="both"/>
        <w:rPr>
          <w:rFonts w:ascii="Times New Roman" w:hAnsi="Times New Roman" w:cs="Times New Roman"/>
          <w:b/>
          <w:bCs/>
          <w:sz w:val="22"/>
        </w:rPr>
      </w:pPr>
      <w:r w:rsidRPr="00DD5392">
        <w:rPr>
          <w:rFonts w:ascii="Times New Roman" w:hAnsi="Times New Roman" w:cs="Times New Roman"/>
          <w:b/>
          <w:bCs/>
          <w:sz w:val="22"/>
        </w:rPr>
        <w:t>Whether/how to capture the agreement regarding the number of antenna ports per SRS resource for SRS-RSRP measurement in TS38.214</w:t>
      </w:r>
    </w:p>
    <w:p w14:paraId="651B1268" w14:textId="77777777" w:rsidR="004E2EB3" w:rsidRPr="00DD5392" w:rsidRDefault="004E2EB3" w:rsidP="004E2EB3">
      <w:pPr>
        <w:pStyle w:val="aff"/>
        <w:numPr>
          <w:ilvl w:val="2"/>
          <w:numId w:val="21"/>
        </w:numPr>
        <w:spacing w:afterLines="50" w:after="120"/>
        <w:ind w:leftChars="0"/>
        <w:jc w:val="both"/>
        <w:rPr>
          <w:rFonts w:ascii="Times New Roman" w:hAnsi="Times New Roman" w:cs="Times New Roman"/>
          <w:b/>
          <w:bCs/>
          <w:sz w:val="22"/>
        </w:rPr>
      </w:pPr>
      <w:r>
        <w:rPr>
          <w:rFonts w:ascii="Times New Roman" w:hAnsi="Times New Roman" w:cs="Times New Roman" w:hint="eastAsia"/>
          <w:b/>
          <w:bCs/>
          <w:sz w:val="22"/>
        </w:rPr>
        <w:t>T</w:t>
      </w:r>
      <w:r>
        <w:rPr>
          <w:rFonts w:ascii="Times New Roman" w:hAnsi="Times New Roman" w:cs="Times New Roman"/>
          <w:b/>
          <w:bCs/>
          <w:sz w:val="22"/>
        </w:rPr>
        <w:t>P in R1-2003492 as starting point for the discussion</w:t>
      </w:r>
    </w:p>
    <w:p w14:paraId="1216A90D" w14:textId="77777777" w:rsidR="00C24CFE" w:rsidRPr="00721A40" w:rsidRDefault="008A1D38" w:rsidP="00846045">
      <w:pPr>
        <w:pStyle w:val="aff"/>
        <w:numPr>
          <w:ilvl w:val="0"/>
          <w:numId w:val="21"/>
        </w:numPr>
        <w:spacing w:afterLines="50" w:after="120"/>
        <w:ind w:leftChars="0"/>
        <w:jc w:val="both"/>
        <w:rPr>
          <w:rFonts w:ascii="Times New Roman" w:hAnsi="Times New Roman" w:cs="Times New Roman"/>
          <w:b/>
          <w:sz w:val="22"/>
        </w:rPr>
      </w:pPr>
      <w:r w:rsidRPr="00721A40">
        <w:rPr>
          <w:rFonts w:ascii="Times New Roman" w:hAnsi="Times New Roman" w:cs="Times New Roman"/>
          <w:b/>
          <w:sz w:val="22"/>
        </w:rPr>
        <w:t>Remaining issue</w:t>
      </w:r>
      <w:r w:rsidR="00FE0959" w:rsidRPr="00721A40">
        <w:rPr>
          <w:rFonts w:ascii="Times New Roman" w:hAnsi="Times New Roman" w:cs="Times New Roman"/>
          <w:b/>
          <w:sz w:val="22"/>
        </w:rPr>
        <w:t>s</w:t>
      </w:r>
      <w:r w:rsidRPr="00721A40">
        <w:rPr>
          <w:rFonts w:ascii="Times New Roman" w:hAnsi="Times New Roman" w:cs="Times New Roman"/>
          <w:b/>
          <w:sz w:val="22"/>
        </w:rPr>
        <w:t xml:space="preserve"> for half-duplex operation in CA</w:t>
      </w:r>
    </w:p>
    <w:p w14:paraId="399243B4" w14:textId="77777777" w:rsidR="004E2EB3" w:rsidRPr="00157C03" w:rsidRDefault="004E2EB3" w:rsidP="004E2EB3">
      <w:pPr>
        <w:pStyle w:val="aff"/>
        <w:numPr>
          <w:ilvl w:val="1"/>
          <w:numId w:val="21"/>
        </w:numPr>
        <w:spacing w:afterLines="50" w:after="120"/>
        <w:ind w:leftChars="0"/>
        <w:jc w:val="both"/>
        <w:rPr>
          <w:rFonts w:ascii="Times New Roman" w:hAnsi="Times New Roman" w:cs="Times New Roman"/>
          <w:b/>
          <w:bCs/>
          <w:sz w:val="22"/>
        </w:rPr>
      </w:pPr>
      <w:r w:rsidRPr="00157C03">
        <w:rPr>
          <w:rFonts w:ascii="Times New Roman" w:hAnsi="Times New Roman" w:cs="Times New Roman"/>
          <w:b/>
          <w:bCs/>
          <w:sz w:val="22"/>
        </w:rPr>
        <w:t xml:space="preserve">Whether/how to clarify the reference cell determination and confliction determination for deactivated </w:t>
      </w:r>
      <w:proofErr w:type="spellStart"/>
      <w:r w:rsidRPr="00157C03">
        <w:rPr>
          <w:rFonts w:ascii="Times New Roman" w:hAnsi="Times New Roman" w:cs="Times New Roman"/>
          <w:b/>
          <w:bCs/>
          <w:sz w:val="22"/>
        </w:rPr>
        <w:t>SCell</w:t>
      </w:r>
      <w:proofErr w:type="spellEnd"/>
    </w:p>
    <w:p w14:paraId="3B3C13FA" w14:textId="77777777" w:rsidR="004E2EB3" w:rsidRPr="00157C03" w:rsidRDefault="004E2EB3" w:rsidP="004E2EB3">
      <w:pPr>
        <w:pStyle w:val="aff"/>
        <w:numPr>
          <w:ilvl w:val="2"/>
          <w:numId w:val="21"/>
        </w:numPr>
        <w:spacing w:afterLines="50" w:after="120"/>
        <w:ind w:leftChars="0"/>
        <w:jc w:val="both"/>
        <w:rPr>
          <w:rFonts w:ascii="Times New Roman" w:hAnsi="Times New Roman" w:cs="Times New Roman"/>
          <w:b/>
          <w:bCs/>
          <w:sz w:val="22"/>
        </w:rPr>
      </w:pPr>
      <w:r w:rsidRPr="00157C03">
        <w:rPr>
          <w:rFonts w:ascii="Times New Roman" w:hAnsi="Times New Roman" w:cs="Times New Roman" w:hint="eastAsia"/>
          <w:b/>
          <w:bCs/>
          <w:sz w:val="22"/>
        </w:rPr>
        <w:t>A</w:t>
      </w:r>
      <w:r w:rsidRPr="00157C03">
        <w:rPr>
          <w:rFonts w:ascii="Times New Roman" w:hAnsi="Times New Roman" w:cs="Times New Roman"/>
          <w:b/>
          <w:bCs/>
          <w:sz w:val="22"/>
        </w:rPr>
        <w:t>lt.1: Clarify that the reference cell is determined based on configured set of serving cells</w:t>
      </w:r>
      <w:r>
        <w:rPr>
          <w:rFonts w:ascii="Times New Roman" w:hAnsi="Times New Roman" w:cs="Times New Roman"/>
          <w:b/>
          <w:bCs/>
          <w:sz w:val="22"/>
        </w:rPr>
        <w:t xml:space="preserve"> (as TP in R1-2004259)</w:t>
      </w:r>
    </w:p>
    <w:p w14:paraId="0AD73185" w14:textId="77777777" w:rsidR="004E2EB3" w:rsidRPr="00157C03" w:rsidRDefault="004E2EB3" w:rsidP="004E2EB3">
      <w:pPr>
        <w:pStyle w:val="aff"/>
        <w:numPr>
          <w:ilvl w:val="2"/>
          <w:numId w:val="21"/>
        </w:numPr>
        <w:spacing w:afterLines="50" w:after="120"/>
        <w:ind w:leftChars="0"/>
        <w:jc w:val="both"/>
        <w:rPr>
          <w:rFonts w:ascii="Times New Roman" w:hAnsi="Times New Roman" w:cs="Times New Roman"/>
          <w:b/>
          <w:bCs/>
          <w:sz w:val="22"/>
        </w:rPr>
      </w:pPr>
      <w:r w:rsidRPr="00157C03">
        <w:rPr>
          <w:rFonts w:ascii="Times New Roman" w:hAnsi="Times New Roman" w:cs="Times New Roman" w:hint="eastAsia"/>
          <w:b/>
          <w:bCs/>
          <w:sz w:val="22"/>
        </w:rPr>
        <w:t>A</w:t>
      </w:r>
      <w:r w:rsidRPr="00157C03">
        <w:rPr>
          <w:rFonts w:ascii="Times New Roman" w:hAnsi="Times New Roman" w:cs="Times New Roman"/>
          <w:b/>
          <w:bCs/>
          <w:sz w:val="22"/>
        </w:rPr>
        <w:t xml:space="preserve">lt.2: Clarify that RRC configured DL reception and UL transmission, for a deactivated </w:t>
      </w:r>
      <w:proofErr w:type="spellStart"/>
      <w:r w:rsidRPr="00157C03">
        <w:rPr>
          <w:rFonts w:ascii="Times New Roman" w:hAnsi="Times New Roman" w:cs="Times New Roman"/>
          <w:b/>
          <w:bCs/>
          <w:sz w:val="22"/>
        </w:rPr>
        <w:t>Scell</w:t>
      </w:r>
      <w:proofErr w:type="spellEnd"/>
      <w:r w:rsidRPr="00157C03">
        <w:rPr>
          <w:rFonts w:ascii="Times New Roman" w:hAnsi="Times New Roman" w:cs="Times New Roman"/>
          <w:b/>
          <w:bCs/>
          <w:sz w:val="22"/>
        </w:rPr>
        <w:t xml:space="preserve"> are not considered for confliction determination on configured serving cells, and UE assumes all the symbols on deactivated </w:t>
      </w:r>
      <w:proofErr w:type="spellStart"/>
      <w:r w:rsidRPr="00157C03">
        <w:rPr>
          <w:rFonts w:ascii="Times New Roman" w:hAnsi="Times New Roman" w:cs="Times New Roman"/>
          <w:b/>
          <w:bCs/>
          <w:sz w:val="22"/>
        </w:rPr>
        <w:t>Scell</w:t>
      </w:r>
      <w:proofErr w:type="spellEnd"/>
      <w:r w:rsidRPr="00157C03">
        <w:rPr>
          <w:rFonts w:ascii="Times New Roman" w:hAnsi="Times New Roman" w:cs="Times New Roman"/>
          <w:b/>
          <w:bCs/>
          <w:sz w:val="22"/>
        </w:rPr>
        <w:t xml:space="preserve"> as semi-static flexible symbol for confliction determination on configured serving cells</w:t>
      </w:r>
      <w:r>
        <w:rPr>
          <w:rFonts w:ascii="Times New Roman" w:hAnsi="Times New Roman" w:cs="Times New Roman"/>
          <w:b/>
          <w:bCs/>
          <w:sz w:val="22"/>
        </w:rPr>
        <w:t xml:space="preserve"> (as TP in R1-2003423)</w:t>
      </w:r>
    </w:p>
    <w:p w14:paraId="7C936AAB" w14:textId="77777777" w:rsidR="004E2EB3" w:rsidRPr="00157C03" w:rsidRDefault="004E2EB3" w:rsidP="004E2EB3">
      <w:pPr>
        <w:pStyle w:val="aff"/>
        <w:numPr>
          <w:ilvl w:val="1"/>
          <w:numId w:val="21"/>
        </w:numPr>
        <w:spacing w:afterLines="50" w:after="120"/>
        <w:ind w:leftChars="0"/>
        <w:jc w:val="both"/>
        <w:rPr>
          <w:rFonts w:ascii="Times New Roman" w:hAnsi="Times New Roman" w:cs="Times New Roman"/>
          <w:b/>
          <w:bCs/>
          <w:sz w:val="22"/>
        </w:rPr>
      </w:pPr>
      <w:r w:rsidRPr="00157C03">
        <w:rPr>
          <w:rFonts w:ascii="Times New Roman" w:hAnsi="Times New Roman" w:cs="Times New Roman"/>
          <w:b/>
          <w:bCs/>
          <w:sz w:val="22"/>
        </w:rPr>
        <w:t>Whether/how to cover mixed numerology case</w:t>
      </w:r>
    </w:p>
    <w:p w14:paraId="3E701A88" w14:textId="77777777" w:rsidR="004E2EB3" w:rsidRPr="00157C03" w:rsidRDefault="004E2EB3" w:rsidP="004E2EB3">
      <w:pPr>
        <w:pStyle w:val="aff"/>
        <w:numPr>
          <w:ilvl w:val="2"/>
          <w:numId w:val="21"/>
        </w:numPr>
        <w:spacing w:afterLines="50" w:after="120"/>
        <w:ind w:leftChars="0"/>
        <w:jc w:val="both"/>
        <w:rPr>
          <w:rFonts w:ascii="Times New Roman" w:hAnsi="Times New Roman" w:cs="Times New Roman"/>
          <w:b/>
          <w:bCs/>
          <w:sz w:val="22"/>
        </w:rPr>
      </w:pPr>
      <w:r w:rsidRPr="00157C03">
        <w:rPr>
          <w:rFonts w:ascii="Times New Roman" w:hAnsi="Times New Roman" w:cs="Times New Roman" w:hint="eastAsia"/>
          <w:b/>
          <w:bCs/>
          <w:sz w:val="22"/>
        </w:rPr>
        <w:t>A</w:t>
      </w:r>
      <w:r w:rsidRPr="00157C03">
        <w:rPr>
          <w:rFonts w:ascii="Times New Roman" w:hAnsi="Times New Roman" w:cs="Times New Roman"/>
          <w:b/>
          <w:bCs/>
          <w:sz w:val="22"/>
        </w:rPr>
        <w:t xml:space="preserve">lt.1: </w:t>
      </w:r>
      <w:r>
        <w:rPr>
          <w:rFonts w:ascii="Times New Roman" w:hAnsi="Times New Roman" w:cs="Times New Roman"/>
          <w:b/>
          <w:bCs/>
          <w:sz w:val="22"/>
        </w:rPr>
        <w:t>Support the mixed numerology case (as TP in R1-2004259)</w:t>
      </w:r>
    </w:p>
    <w:p w14:paraId="6DB6A959" w14:textId="77777777" w:rsidR="004E2EB3" w:rsidRPr="00157C03" w:rsidRDefault="004E2EB3" w:rsidP="004E2EB3">
      <w:pPr>
        <w:pStyle w:val="aff"/>
        <w:numPr>
          <w:ilvl w:val="2"/>
          <w:numId w:val="21"/>
        </w:numPr>
        <w:spacing w:afterLines="50" w:after="120"/>
        <w:ind w:leftChars="0"/>
        <w:jc w:val="both"/>
        <w:rPr>
          <w:rFonts w:ascii="Times New Roman" w:hAnsi="Times New Roman" w:cs="Times New Roman"/>
          <w:b/>
          <w:bCs/>
          <w:sz w:val="22"/>
        </w:rPr>
      </w:pPr>
      <w:r w:rsidRPr="00157C03">
        <w:rPr>
          <w:rFonts w:ascii="Times New Roman" w:hAnsi="Times New Roman" w:cs="Times New Roman" w:hint="eastAsia"/>
          <w:b/>
          <w:bCs/>
          <w:sz w:val="22"/>
        </w:rPr>
        <w:t>A</w:t>
      </w:r>
      <w:r w:rsidRPr="00157C03">
        <w:rPr>
          <w:rFonts w:ascii="Times New Roman" w:hAnsi="Times New Roman" w:cs="Times New Roman"/>
          <w:b/>
          <w:bCs/>
          <w:sz w:val="22"/>
        </w:rPr>
        <w:t xml:space="preserve">lt.2: </w:t>
      </w:r>
      <w:r>
        <w:rPr>
          <w:rFonts w:ascii="Times New Roman" w:hAnsi="Times New Roman" w:cs="Times New Roman"/>
          <w:b/>
          <w:bCs/>
          <w:sz w:val="22"/>
        </w:rPr>
        <w:t>Not support the mixed numerology case in Rel-16</w:t>
      </w:r>
    </w:p>
    <w:p w14:paraId="095607B5" w14:textId="77777777" w:rsidR="004E2EB3" w:rsidRPr="00721A40" w:rsidRDefault="004E2EB3" w:rsidP="004E2EB3">
      <w:pPr>
        <w:pStyle w:val="aff"/>
        <w:numPr>
          <w:ilvl w:val="0"/>
          <w:numId w:val="21"/>
        </w:numPr>
        <w:spacing w:afterLines="50" w:after="120"/>
        <w:ind w:leftChars="0"/>
        <w:jc w:val="both"/>
        <w:rPr>
          <w:rFonts w:ascii="Times New Roman" w:hAnsi="Times New Roman" w:cs="Times New Roman"/>
          <w:b/>
          <w:sz w:val="22"/>
        </w:rPr>
      </w:pPr>
      <w:r w:rsidRPr="00721A40">
        <w:rPr>
          <w:rFonts w:ascii="Times New Roman" w:hAnsi="Times New Roman" w:cs="Times New Roman"/>
          <w:b/>
          <w:sz w:val="22"/>
        </w:rPr>
        <w:t>Remaining issue for aperiodic CSI-RS triggering with beam switching timing of 224 and 336</w:t>
      </w:r>
    </w:p>
    <w:p w14:paraId="44725F47" w14:textId="77777777" w:rsidR="004E2EB3" w:rsidRPr="00DD5392" w:rsidRDefault="004E2EB3" w:rsidP="004E2EB3">
      <w:pPr>
        <w:pStyle w:val="aff"/>
        <w:numPr>
          <w:ilvl w:val="1"/>
          <w:numId w:val="21"/>
        </w:numPr>
        <w:spacing w:afterLines="50" w:after="120"/>
        <w:ind w:leftChars="0"/>
        <w:jc w:val="both"/>
        <w:rPr>
          <w:rFonts w:ascii="Times New Roman" w:hAnsi="Times New Roman" w:cs="Times New Roman"/>
          <w:b/>
          <w:bCs/>
          <w:sz w:val="22"/>
        </w:rPr>
      </w:pPr>
      <w:r w:rsidRPr="00DD5392">
        <w:rPr>
          <w:rFonts w:ascii="Times New Roman" w:hAnsi="Times New Roman" w:cs="Times New Roman"/>
          <w:b/>
          <w:bCs/>
          <w:sz w:val="22"/>
        </w:rPr>
        <w:lastRenderedPageBreak/>
        <w:t>Whether/how to capture the new capability signaling for aperiodic CSI-RS triggering with beam switching timing of 224 and 336 in TS38.214</w:t>
      </w:r>
    </w:p>
    <w:p w14:paraId="72BE0D4B" w14:textId="77777777" w:rsidR="004E2EB3" w:rsidRPr="00DD5392" w:rsidRDefault="004E2EB3" w:rsidP="004E2EB3">
      <w:pPr>
        <w:pStyle w:val="aff"/>
        <w:numPr>
          <w:ilvl w:val="2"/>
          <w:numId w:val="21"/>
        </w:numPr>
        <w:spacing w:afterLines="50" w:after="120"/>
        <w:ind w:leftChars="0"/>
        <w:jc w:val="both"/>
        <w:rPr>
          <w:rFonts w:ascii="Times New Roman" w:hAnsi="Times New Roman" w:cs="Times New Roman"/>
          <w:b/>
          <w:bCs/>
          <w:sz w:val="22"/>
        </w:rPr>
      </w:pPr>
      <w:r>
        <w:rPr>
          <w:rFonts w:ascii="Times New Roman" w:hAnsi="Times New Roman" w:cs="Times New Roman" w:hint="eastAsia"/>
          <w:b/>
          <w:bCs/>
          <w:sz w:val="22"/>
        </w:rPr>
        <w:t>T</w:t>
      </w:r>
      <w:r>
        <w:rPr>
          <w:rFonts w:ascii="Times New Roman" w:hAnsi="Times New Roman" w:cs="Times New Roman"/>
          <w:b/>
          <w:bCs/>
          <w:sz w:val="22"/>
        </w:rPr>
        <w:t>P in R1-2003763 as starting point for the discussion</w:t>
      </w:r>
    </w:p>
    <w:p w14:paraId="2CB0F0E2" w14:textId="66A5E2BD" w:rsidR="00166E72" w:rsidRPr="004E2EB3" w:rsidRDefault="00166E72" w:rsidP="00E15D6E">
      <w:pPr>
        <w:spacing w:afterLines="50" w:after="120"/>
        <w:jc w:val="both"/>
        <w:rPr>
          <w:rFonts w:ascii="Times New Roman" w:hAnsi="Times New Roman" w:cs="Times New Roman"/>
          <w:sz w:val="22"/>
        </w:rPr>
      </w:pPr>
    </w:p>
    <w:p w14:paraId="04F84FCB" w14:textId="114B3593" w:rsidR="003235FD" w:rsidRPr="00721A40" w:rsidRDefault="003235FD" w:rsidP="00E15D6E">
      <w:pPr>
        <w:spacing w:afterLines="50" w:after="120"/>
        <w:jc w:val="both"/>
        <w:rPr>
          <w:rFonts w:ascii="Times New Roman" w:hAnsi="Times New Roman" w:cs="Times New Roman"/>
          <w:sz w:val="22"/>
        </w:rPr>
      </w:pPr>
      <w:r w:rsidRPr="00721A40">
        <w:rPr>
          <w:rFonts w:ascii="Times New Roman" w:hAnsi="Times New Roman" w:cs="Times New Roman"/>
          <w:sz w:val="22"/>
        </w:rPr>
        <w:t>Companies are encouraged to check above FL proposals and to provide feedback if any in below.</w:t>
      </w:r>
    </w:p>
    <w:tbl>
      <w:tblPr>
        <w:tblStyle w:val="afd"/>
        <w:tblW w:w="0" w:type="auto"/>
        <w:tblLook w:val="04A0" w:firstRow="1" w:lastRow="0" w:firstColumn="1" w:lastColumn="0" w:noHBand="0" w:noVBand="1"/>
      </w:tblPr>
      <w:tblGrid>
        <w:gridCol w:w="1980"/>
        <w:gridCol w:w="7982"/>
      </w:tblGrid>
      <w:tr w:rsidR="003235FD" w:rsidRPr="00721A40" w14:paraId="0FAE750C" w14:textId="77777777" w:rsidTr="003235FD">
        <w:tc>
          <w:tcPr>
            <w:tcW w:w="1980" w:type="dxa"/>
            <w:shd w:val="clear" w:color="auto" w:fill="F2F2F2" w:themeFill="background1" w:themeFillShade="F2"/>
          </w:tcPr>
          <w:p w14:paraId="4E8EB697" w14:textId="134186CF" w:rsidR="003235FD" w:rsidRPr="00721A40" w:rsidRDefault="003235FD" w:rsidP="00E15D6E">
            <w:pPr>
              <w:spacing w:afterLines="50" w:after="120"/>
              <w:jc w:val="both"/>
              <w:rPr>
                <w:rFonts w:ascii="Times New Roman" w:hAnsi="Times New Roman" w:cs="Times New Roman"/>
                <w:sz w:val="22"/>
              </w:rPr>
            </w:pPr>
            <w:r w:rsidRPr="00721A40">
              <w:rPr>
                <w:rFonts w:ascii="Times New Roman" w:hAnsi="Times New Roman" w:cs="Times New Roman"/>
                <w:sz w:val="22"/>
              </w:rPr>
              <w:t>Company</w:t>
            </w:r>
          </w:p>
        </w:tc>
        <w:tc>
          <w:tcPr>
            <w:tcW w:w="7982" w:type="dxa"/>
            <w:shd w:val="clear" w:color="auto" w:fill="F2F2F2" w:themeFill="background1" w:themeFillShade="F2"/>
          </w:tcPr>
          <w:p w14:paraId="53FF9971" w14:textId="39B42C33" w:rsidR="003235FD" w:rsidRPr="00721A40" w:rsidRDefault="003235FD" w:rsidP="00E15D6E">
            <w:pPr>
              <w:spacing w:afterLines="50" w:after="120"/>
              <w:jc w:val="both"/>
              <w:rPr>
                <w:rFonts w:ascii="Times New Roman" w:hAnsi="Times New Roman" w:cs="Times New Roman"/>
                <w:sz w:val="22"/>
              </w:rPr>
            </w:pPr>
            <w:r w:rsidRPr="00721A40">
              <w:rPr>
                <w:rFonts w:ascii="Times New Roman" w:hAnsi="Times New Roman" w:cs="Times New Roman"/>
                <w:sz w:val="22"/>
              </w:rPr>
              <w:t>Comment</w:t>
            </w:r>
          </w:p>
        </w:tc>
      </w:tr>
      <w:tr w:rsidR="003235FD" w:rsidRPr="00721A40" w14:paraId="6BF7FFB5" w14:textId="77777777" w:rsidTr="003235FD">
        <w:tc>
          <w:tcPr>
            <w:tcW w:w="1980" w:type="dxa"/>
          </w:tcPr>
          <w:p w14:paraId="32CCFD8A" w14:textId="00DBA81D" w:rsidR="003235FD" w:rsidRPr="00721A40" w:rsidRDefault="003235FD" w:rsidP="00E15D6E">
            <w:pPr>
              <w:spacing w:afterLines="50" w:after="120"/>
              <w:jc w:val="both"/>
              <w:rPr>
                <w:rFonts w:ascii="Times New Roman" w:hAnsi="Times New Roman" w:cs="Times New Roman"/>
                <w:sz w:val="22"/>
                <w:szCs w:val="22"/>
              </w:rPr>
            </w:pPr>
          </w:p>
        </w:tc>
        <w:tc>
          <w:tcPr>
            <w:tcW w:w="7982" w:type="dxa"/>
          </w:tcPr>
          <w:p w14:paraId="7D27691A" w14:textId="0CA714F5" w:rsidR="003235FD" w:rsidRPr="00721A40" w:rsidRDefault="003235FD" w:rsidP="00A8004D">
            <w:pPr>
              <w:spacing w:before="100" w:beforeAutospacing="1" w:after="100" w:afterAutospacing="1"/>
              <w:rPr>
                <w:rFonts w:ascii="Times New Roman" w:hAnsi="Times New Roman" w:cs="Times New Roman"/>
                <w:sz w:val="22"/>
                <w:szCs w:val="22"/>
              </w:rPr>
            </w:pPr>
          </w:p>
        </w:tc>
      </w:tr>
      <w:tr w:rsidR="003235FD" w:rsidRPr="00721A40" w14:paraId="55ECAD00" w14:textId="77777777" w:rsidTr="003235FD">
        <w:tc>
          <w:tcPr>
            <w:tcW w:w="1980" w:type="dxa"/>
          </w:tcPr>
          <w:p w14:paraId="2419A6EF" w14:textId="298531BF" w:rsidR="003235FD" w:rsidRPr="00721A40" w:rsidRDefault="003235FD" w:rsidP="00E15D6E">
            <w:pPr>
              <w:spacing w:afterLines="50" w:after="120"/>
              <w:jc w:val="both"/>
              <w:rPr>
                <w:rFonts w:ascii="Times New Roman" w:eastAsia="SimSun" w:hAnsi="Times New Roman" w:cs="Times New Roman"/>
                <w:sz w:val="22"/>
                <w:lang w:eastAsia="zh-CN"/>
              </w:rPr>
            </w:pPr>
          </w:p>
        </w:tc>
        <w:tc>
          <w:tcPr>
            <w:tcW w:w="7982" w:type="dxa"/>
          </w:tcPr>
          <w:p w14:paraId="0725F31F" w14:textId="05CD215A" w:rsidR="003235FD" w:rsidRPr="00721A40" w:rsidRDefault="003235FD" w:rsidP="00344F47">
            <w:pPr>
              <w:spacing w:afterLines="50" w:after="120"/>
              <w:jc w:val="both"/>
              <w:rPr>
                <w:rFonts w:ascii="Times New Roman" w:hAnsi="Times New Roman" w:cs="Times New Roman"/>
                <w:sz w:val="22"/>
                <w:szCs w:val="22"/>
              </w:rPr>
            </w:pPr>
          </w:p>
        </w:tc>
      </w:tr>
      <w:tr w:rsidR="003235FD" w:rsidRPr="00721A40" w14:paraId="0B32EBCE" w14:textId="77777777" w:rsidTr="003235FD">
        <w:tc>
          <w:tcPr>
            <w:tcW w:w="1980" w:type="dxa"/>
          </w:tcPr>
          <w:p w14:paraId="73D9EDDF" w14:textId="1A12C9E5" w:rsidR="003235FD" w:rsidRPr="00721A40" w:rsidRDefault="003235FD" w:rsidP="00E15D6E">
            <w:pPr>
              <w:spacing w:afterLines="50" w:after="120"/>
              <w:jc w:val="both"/>
              <w:rPr>
                <w:rFonts w:ascii="Times New Roman" w:hAnsi="Times New Roman" w:cs="Times New Roman"/>
                <w:sz w:val="22"/>
              </w:rPr>
            </w:pPr>
          </w:p>
        </w:tc>
        <w:tc>
          <w:tcPr>
            <w:tcW w:w="7982" w:type="dxa"/>
          </w:tcPr>
          <w:p w14:paraId="0A877F7F" w14:textId="75D22643" w:rsidR="003235FD" w:rsidRPr="00721A40" w:rsidRDefault="003235FD" w:rsidP="00E15D6E">
            <w:pPr>
              <w:spacing w:afterLines="50" w:after="120"/>
              <w:jc w:val="both"/>
              <w:rPr>
                <w:rFonts w:ascii="Times New Roman" w:hAnsi="Times New Roman" w:cs="Times New Roman"/>
                <w:sz w:val="22"/>
              </w:rPr>
            </w:pPr>
          </w:p>
        </w:tc>
      </w:tr>
      <w:tr w:rsidR="002842A5" w:rsidRPr="00721A40" w14:paraId="325BF8C3" w14:textId="77777777" w:rsidTr="003235FD">
        <w:tc>
          <w:tcPr>
            <w:tcW w:w="1980" w:type="dxa"/>
          </w:tcPr>
          <w:p w14:paraId="1D214757" w14:textId="486FC352" w:rsidR="002842A5" w:rsidRPr="00721A40" w:rsidRDefault="002842A5" w:rsidP="00E15D6E">
            <w:pPr>
              <w:spacing w:afterLines="50" w:after="120"/>
              <w:jc w:val="both"/>
              <w:rPr>
                <w:rFonts w:ascii="Times New Roman" w:eastAsia="Malgun Gothic" w:hAnsi="Times New Roman" w:cs="Times New Roman"/>
                <w:sz w:val="22"/>
                <w:lang w:eastAsia="ko-KR"/>
              </w:rPr>
            </w:pPr>
          </w:p>
        </w:tc>
        <w:tc>
          <w:tcPr>
            <w:tcW w:w="7982" w:type="dxa"/>
          </w:tcPr>
          <w:p w14:paraId="20BA9E69" w14:textId="5DD8277D" w:rsidR="002842A5" w:rsidRPr="00721A40" w:rsidRDefault="002842A5" w:rsidP="002842A5">
            <w:pPr>
              <w:spacing w:afterLines="50" w:after="120"/>
              <w:jc w:val="both"/>
              <w:rPr>
                <w:rFonts w:ascii="Times New Roman" w:eastAsia="Malgun Gothic" w:hAnsi="Times New Roman" w:cs="Times New Roman"/>
                <w:sz w:val="22"/>
                <w:lang w:eastAsia="ko-KR"/>
              </w:rPr>
            </w:pPr>
          </w:p>
        </w:tc>
      </w:tr>
      <w:tr w:rsidR="00134EA5" w:rsidRPr="00721A40" w14:paraId="5EA732AD" w14:textId="77777777" w:rsidTr="003235FD">
        <w:tc>
          <w:tcPr>
            <w:tcW w:w="1980" w:type="dxa"/>
          </w:tcPr>
          <w:p w14:paraId="18F28229" w14:textId="0F88B4A5" w:rsidR="00134EA5" w:rsidRPr="00721A40" w:rsidRDefault="00134EA5" w:rsidP="00E15D6E">
            <w:pPr>
              <w:spacing w:afterLines="50" w:after="120"/>
              <w:jc w:val="both"/>
              <w:rPr>
                <w:rFonts w:ascii="Times New Roman" w:eastAsia="SimSun" w:hAnsi="Times New Roman" w:cs="Times New Roman"/>
                <w:sz w:val="22"/>
                <w:lang w:eastAsia="zh-CN"/>
              </w:rPr>
            </w:pPr>
          </w:p>
        </w:tc>
        <w:tc>
          <w:tcPr>
            <w:tcW w:w="7982" w:type="dxa"/>
          </w:tcPr>
          <w:p w14:paraId="2A78281A" w14:textId="02A503A0" w:rsidR="00134EA5" w:rsidRPr="00721A40" w:rsidRDefault="00134EA5" w:rsidP="00134EA5">
            <w:pPr>
              <w:spacing w:afterLines="50" w:after="120"/>
              <w:jc w:val="both"/>
              <w:rPr>
                <w:rFonts w:ascii="Times New Roman" w:eastAsia="SimSun" w:hAnsi="Times New Roman" w:cs="Times New Roman"/>
                <w:sz w:val="22"/>
                <w:lang w:eastAsia="zh-CN"/>
              </w:rPr>
            </w:pPr>
          </w:p>
        </w:tc>
      </w:tr>
      <w:tr w:rsidR="000D56DA" w:rsidRPr="00721A40" w14:paraId="7158043F" w14:textId="77777777" w:rsidTr="003235FD">
        <w:tc>
          <w:tcPr>
            <w:tcW w:w="1980" w:type="dxa"/>
          </w:tcPr>
          <w:p w14:paraId="1E533568" w14:textId="71AC9814" w:rsidR="000D56DA" w:rsidRPr="00721A40" w:rsidRDefault="000D56DA" w:rsidP="00E15D6E">
            <w:pPr>
              <w:spacing w:afterLines="50" w:after="120"/>
              <w:jc w:val="both"/>
              <w:rPr>
                <w:rFonts w:ascii="Times New Roman" w:eastAsiaTheme="minorEastAsia" w:hAnsi="Times New Roman" w:cs="Times New Roman"/>
                <w:sz w:val="22"/>
              </w:rPr>
            </w:pPr>
          </w:p>
        </w:tc>
        <w:tc>
          <w:tcPr>
            <w:tcW w:w="7982" w:type="dxa"/>
          </w:tcPr>
          <w:p w14:paraId="7934957E" w14:textId="0A86D52B" w:rsidR="000D56DA" w:rsidRPr="00721A40" w:rsidRDefault="000D56DA" w:rsidP="008B2ABD">
            <w:pPr>
              <w:spacing w:before="100" w:beforeAutospacing="1" w:after="100" w:afterAutospacing="1"/>
              <w:rPr>
                <w:rFonts w:ascii="Times New Roman" w:hAnsi="Times New Roman" w:cs="Times New Roman"/>
              </w:rPr>
            </w:pPr>
          </w:p>
        </w:tc>
      </w:tr>
      <w:tr w:rsidR="000D56DA" w:rsidRPr="00721A40" w14:paraId="204079F5" w14:textId="77777777" w:rsidTr="003235FD">
        <w:tc>
          <w:tcPr>
            <w:tcW w:w="1980" w:type="dxa"/>
          </w:tcPr>
          <w:p w14:paraId="3789A72B" w14:textId="60F49169" w:rsidR="000D56DA" w:rsidRPr="00721A40" w:rsidRDefault="000D56DA" w:rsidP="00E15D6E">
            <w:pPr>
              <w:spacing w:afterLines="50" w:after="120"/>
              <w:jc w:val="both"/>
              <w:rPr>
                <w:rFonts w:ascii="Times New Roman" w:eastAsiaTheme="minorEastAsia" w:hAnsi="Times New Roman" w:cs="Times New Roman"/>
                <w:sz w:val="22"/>
              </w:rPr>
            </w:pPr>
          </w:p>
        </w:tc>
        <w:tc>
          <w:tcPr>
            <w:tcW w:w="7982" w:type="dxa"/>
          </w:tcPr>
          <w:p w14:paraId="36DEE694" w14:textId="05531FB8" w:rsidR="000D56DA" w:rsidRPr="00721A40" w:rsidRDefault="000D56DA" w:rsidP="000D56DA">
            <w:pPr>
              <w:spacing w:before="100" w:beforeAutospacing="1" w:after="100" w:afterAutospacing="1"/>
              <w:rPr>
                <w:rFonts w:ascii="Times New Roman" w:hAnsi="Times New Roman" w:cs="Times New Roman"/>
              </w:rPr>
            </w:pPr>
          </w:p>
        </w:tc>
      </w:tr>
      <w:tr w:rsidR="00134EA5" w:rsidRPr="00721A40" w14:paraId="01538045" w14:textId="77777777" w:rsidTr="003235FD">
        <w:tc>
          <w:tcPr>
            <w:tcW w:w="1980" w:type="dxa"/>
          </w:tcPr>
          <w:p w14:paraId="4F5010C1" w14:textId="13189474" w:rsidR="00134EA5" w:rsidRPr="00721A40" w:rsidRDefault="00134EA5" w:rsidP="00E15D6E">
            <w:pPr>
              <w:spacing w:afterLines="50" w:after="120"/>
              <w:jc w:val="both"/>
              <w:rPr>
                <w:rFonts w:ascii="Times New Roman" w:eastAsiaTheme="minorEastAsia" w:hAnsi="Times New Roman" w:cs="Times New Roman"/>
                <w:sz w:val="22"/>
              </w:rPr>
            </w:pPr>
          </w:p>
        </w:tc>
        <w:tc>
          <w:tcPr>
            <w:tcW w:w="7982" w:type="dxa"/>
          </w:tcPr>
          <w:p w14:paraId="4D9FAA42" w14:textId="217B527F" w:rsidR="00134EA5" w:rsidRPr="00721A40" w:rsidRDefault="00134EA5" w:rsidP="00FB17FD">
            <w:pPr>
              <w:rPr>
                <w:rFonts w:ascii="Times New Roman" w:hAnsi="Times New Roman" w:cs="Times New Roman"/>
              </w:rPr>
            </w:pPr>
          </w:p>
        </w:tc>
      </w:tr>
    </w:tbl>
    <w:p w14:paraId="0C6BB1D2" w14:textId="6B83F862" w:rsidR="003235FD" w:rsidRDefault="003235FD" w:rsidP="00E15D6E">
      <w:pPr>
        <w:spacing w:afterLines="50" w:after="120"/>
        <w:jc w:val="both"/>
        <w:rPr>
          <w:sz w:val="22"/>
        </w:rPr>
      </w:pPr>
    </w:p>
    <w:p w14:paraId="09E47B94" w14:textId="77777777" w:rsidR="00AA7DFF" w:rsidRDefault="00AA7DFF" w:rsidP="00E15D6E">
      <w:pPr>
        <w:spacing w:afterLines="50" w:after="120"/>
        <w:jc w:val="both"/>
        <w:rPr>
          <w:sz w:val="22"/>
        </w:rPr>
      </w:pPr>
    </w:p>
    <w:p w14:paraId="2556FB0F" w14:textId="77777777" w:rsidR="00C24CFE" w:rsidRPr="00E15D6E" w:rsidRDefault="00C24CFE" w:rsidP="00E15D6E">
      <w:pPr>
        <w:spacing w:afterLines="50" w:after="120"/>
        <w:jc w:val="both"/>
        <w:rPr>
          <w:sz w:val="22"/>
        </w:rPr>
      </w:pPr>
    </w:p>
    <w:p w14:paraId="3CC987C8" w14:textId="44DCF86E" w:rsidR="00D27B9E" w:rsidRPr="009517C5" w:rsidRDefault="004A67C9" w:rsidP="00D27B9E">
      <w:pPr>
        <w:pStyle w:val="1"/>
        <w:numPr>
          <w:ilvl w:val="0"/>
          <w:numId w:val="4"/>
        </w:numPr>
        <w:spacing w:before="180" w:after="120"/>
        <w:rPr>
          <w:rFonts w:eastAsia="ＭＳ 明朝"/>
          <w:b/>
          <w:bCs/>
        </w:rPr>
      </w:pPr>
      <w:r>
        <w:rPr>
          <w:rFonts w:eastAsia="ＭＳ 明朝"/>
          <w:b/>
          <w:bCs/>
        </w:rPr>
        <w:t>Remaining issue</w:t>
      </w:r>
      <w:r w:rsidR="00D27B9E">
        <w:rPr>
          <w:rFonts w:eastAsia="ＭＳ 明朝"/>
          <w:b/>
          <w:bCs/>
        </w:rPr>
        <w:t xml:space="preserve"> for </w:t>
      </w:r>
      <w:r w:rsidR="006A0E9D">
        <w:rPr>
          <w:rFonts w:eastAsia="ＭＳ 明朝"/>
          <w:b/>
          <w:bCs/>
        </w:rPr>
        <w:t>CLI measurement</w:t>
      </w:r>
    </w:p>
    <w:p w14:paraId="49C1DEFE" w14:textId="5550E475" w:rsidR="006A0E9D" w:rsidRPr="004F7805" w:rsidRDefault="006A0E9D" w:rsidP="006A0E9D">
      <w:pPr>
        <w:spacing w:afterLines="50" w:after="120"/>
        <w:jc w:val="both"/>
        <w:rPr>
          <w:rFonts w:ascii="Times New Roman" w:hAnsi="Times New Roman" w:cs="Times New Roman"/>
          <w:sz w:val="22"/>
        </w:rPr>
      </w:pPr>
      <w:r w:rsidRPr="004F7805">
        <w:rPr>
          <w:rFonts w:ascii="Times New Roman" w:hAnsi="Times New Roman" w:cs="Times New Roman"/>
          <w:sz w:val="22"/>
        </w:rPr>
        <w:t>In [</w:t>
      </w:r>
      <w:r w:rsidR="004F7805">
        <w:rPr>
          <w:rFonts w:ascii="Times New Roman" w:hAnsi="Times New Roman" w:cs="Times New Roman"/>
          <w:sz w:val="22"/>
        </w:rPr>
        <w:t>2</w:t>
      </w:r>
      <w:r w:rsidRPr="004F7805">
        <w:rPr>
          <w:rFonts w:ascii="Times New Roman" w:hAnsi="Times New Roman" w:cs="Times New Roman"/>
          <w:sz w:val="22"/>
        </w:rPr>
        <w:t xml:space="preserve">], the following remaining issue regarding CLI measurement </w:t>
      </w:r>
      <w:r w:rsidR="00E669F1" w:rsidRPr="004F7805">
        <w:rPr>
          <w:rFonts w:ascii="Times New Roman" w:hAnsi="Times New Roman" w:cs="Times New Roman"/>
          <w:sz w:val="22"/>
        </w:rPr>
        <w:t>is</w:t>
      </w:r>
      <w:r w:rsidRPr="004F7805">
        <w:rPr>
          <w:rFonts w:ascii="Times New Roman" w:hAnsi="Times New Roman" w:cs="Times New Roman"/>
          <w:sz w:val="22"/>
        </w:rPr>
        <w:t xml:space="preserve"> identified.</w:t>
      </w:r>
    </w:p>
    <w:p w14:paraId="387C118F" w14:textId="159DEEBE" w:rsidR="00E07B1D" w:rsidRPr="00DD5392" w:rsidRDefault="006A0E9D" w:rsidP="00846045">
      <w:pPr>
        <w:pStyle w:val="aff"/>
        <w:numPr>
          <w:ilvl w:val="0"/>
          <w:numId w:val="14"/>
        </w:numPr>
        <w:spacing w:afterLines="50" w:after="120"/>
        <w:ind w:leftChars="0"/>
        <w:jc w:val="both"/>
        <w:rPr>
          <w:rFonts w:ascii="Times New Roman" w:hAnsi="Times New Roman" w:cs="Times New Roman"/>
          <w:bCs/>
          <w:sz w:val="28"/>
          <w:szCs w:val="22"/>
        </w:rPr>
      </w:pPr>
      <w:r w:rsidRPr="00DD5392">
        <w:rPr>
          <w:rFonts w:ascii="Times New Roman" w:eastAsia="SimSun" w:hAnsi="Times New Roman" w:cs="Times New Roman"/>
          <w:bCs/>
          <w:sz w:val="22"/>
          <w:szCs w:val="22"/>
          <w:lang w:eastAsia="zh-CN"/>
        </w:rPr>
        <w:t>The RAN1#100</w:t>
      </w:r>
      <w:r w:rsidR="004F7805" w:rsidRPr="00DD5392">
        <w:rPr>
          <w:rFonts w:ascii="Times New Roman" w:eastAsia="SimSun" w:hAnsi="Times New Roman" w:cs="Times New Roman"/>
          <w:bCs/>
          <w:sz w:val="22"/>
          <w:szCs w:val="22"/>
          <w:lang w:eastAsia="zh-CN"/>
        </w:rPr>
        <w:t>bis</w:t>
      </w:r>
      <w:r w:rsidRPr="00DD5392">
        <w:rPr>
          <w:rFonts w:ascii="Times New Roman" w:eastAsia="SimSun" w:hAnsi="Times New Roman" w:cs="Times New Roman"/>
          <w:bCs/>
          <w:sz w:val="22"/>
          <w:szCs w:val="22"/>
          <w:lang w:eastAsia="zh-CN"/>
        </w:rPr>
        <w:t xml:space="preserve">-e agreement </w:t>
      </w:r>
      <w:r w:rsidR="004F7805" w:rsidRPr="00DD5392">
        <w:rPr>
          <w:rFonts w:ascii="Times New Roman" w:eastAsia="SimSun" w:hAnsi="Times New Roman" w:cs="Times New Roman"/>
          <w:bCs/>
          <w:sz w:val="22"/>
          <w:szCs w:val="22"/>
          <w:lang w:eastAsia="zh-CN"/>
        </w:rPr>
        <w:t xml:space="preserve">“A multi-port SRS-RSRP measurement is not supported in Rel-16” </w:t>
      </w:r>
      <w:r w:rsidRPr="00DD5392">
        <w:rPr>
          <w:rFonts w:ascii="Times New Roman" w:eastAsia="SimSun" w:hAnsi="Times New Roman" w:cs="Times New Roman"/>
          <w:bCs/>
          <w:sz w:val="22"/>
          <w:szCs w:val="22"/>
          <w:lang w:eastAsia="zh-CN"/>
        </w:rPr>
        <w:t>should be captured in 38.214.</w:t>
      </w:r>
    </w:p>
    <w:tbl>
      <w:tblPr>
        <w:tblStyle w:val="afd"/>
        <w:tblW w:w="0" w:type="auto"/>
        <w:tblLook w:val="04A0" w:firstRow="1" w:lastRow="0" w:firstColumn="1" w:lastColumn="0" w:noHBand="0" w:noVBand="1"/>
      </w:tblPr>
      <w:tblGrid>
        <w:gridCol w:w="9962"/>
      </w:tblGrid>
      <w:tr w:rsidR="00932182" w:rsidRPr="004F7805" w14:paraId="33668F1F" w14:textId="77777777" w:rsidTr="00932182">
        <w:tc>
          <w:tcPr>
            <w:tcW w:w="9962" w:type="dxa"/>
          </w:tcPr>
          <w:p w14:paraId="7FE49C7B" w14:textId="77777777" w:rsidR="004F7805" w:rsidRPr="004F7805" w:rsidRDefault="004F7805" w:rsidP="004F7805">
            <w:pPr>
              <w:snapToGrid w:val="0"/>
              <w:spacing w:beforeLines="50" w:before="120" w:afterLines="50" w:after="120"/>
              <w:jc w:val="both"/>
              <w:rPr>
                <w:rFonts w:ascii="Times New Roman" w:eastAsia="SimSun" w:hAnsi="Times New Roman" w:cs="Times New Roman"/>
                <w:sz w:val="20"/>
                <w:szCs w:val="20"/>
                <w:lang w:eastAsia="zh-CN"/>
              </w:rPr>
            </w:pPr>
            <w:r w:rsidRPr="004F7805">
              <w:rPr>
                <w:rFonts w:ascii="Times New Roman" w:eastAsia="SimSun" w:hAnsi="Times New Roman" w:cs="Times New Roman" w:hint="eastAsia"/>
                <w:sz w:val="20"/>
                <w:szCs w:val="20"/>
                <w:lang w:eastAsia="zh-CN"/>
              </w:rPr>
              <w:t>In the RAN1 #100bis e-meeting, the agreements reached in the topic of UE features for CLI/RIM are as follows.</w:t>
            </w:r>
          </w:p>
          <w:p w14:paraId="00540AA2" w14:textId="77777777" w:rsidR="004F7805" w:rsidRPr="004F7805" w:rsidRDefault="004F7805" w:rsidP="004F7805">
            <w:pPr>
              <w:spacing w:before="120" w:after="60" w:line="260" w:lineRule="auto"/>
              <w:rPr>
                <w:rFonts w:ascii="Times New Roman" w:eastAsia="ＭＳ ゴシック" w:hAnsi="Times New Roman" w:cs="Times New Roman"/>
                <w:sz w:val="20"/>
                <w:szCs w:val="20"/>
                <w:highlight w:val="green"/>
                <w:lang w:eastAsia="zh-CN"/>
              </w:rPr>
            </w:pPr>
            <w:bookmarkStart w:id="2" w:name="_Hlk38726939"/>
            <w:r w:rsidRPr="004F7805">
              <w:rPr>
                <w:rFonts w:ascii="Times New Roman" w:eastAsia="Times New Roman" w:hAnsi="Times New Roman" w:cs="Times New Roman"/>
                <w:sz w:val="20"/>
                <w:szCs w:val="20"/>
                <w:highlight w:val="green"/>
                <w:lang w:val="en-GB" w:eastAsia="en-US"/>
              </w:rPr>
              <w:t>Agreements:</w:t>
            </w:r>
          </w:p>
          <w:p w14:paraId="33289B48" w14:textId="77777777" w:rsidR="004F7805" w:rsidRPr="004F7805" w:rsidRDefault="004F7805" w:rsidP="004F7805">
            <w:pPr>
              <w:numPr>
                <w:ilvl w:val="0"/>
                <w:numId w:val="32"/>
              </w:numPr>
              <w:spacing w:afterLines="50" w:after="120" w:line="254" w:lineRule="auto"/>
              <w:contextualSpacing/>
              <w:jc w:val="both"/>
              <w:rPr>
                <w:rFonts w:ascii="Times New Roman" w:eastAsia="ＭＳ 明朝" w:hAnsi="Times New Roman" w:cs="Times New Roman"/>
                <w:sz w:val="20"/>
                <w:szCs w:val="20"/>
                <w:lang w:eastAsia="zh-CN"/>
              </w:rPr>
            </w:pPr>
            <w:r w:rsidRPr="004F7805">
              <w:rPr>
                <w:rFonts w:ascii="Times New Roman" w:eastAsia="Times New Roman" w:hAnsi="Times New Roman" w:cs="Times New Roman"/>
                <w:sz w:val="20"/>
                <w:szCs w:val="20"/>
                <w:lang w:val="fi-FI" w:eastAsia="zh-CN"/>
              </w:rPr>
              <w:t>FG17-1 is kept for support of CLI-RSSI measurement.</w:t>
            </w:r>
          </w:p>
          <w:p w14:paraId="37D9D600" w14:textId="77777777" w:rsidR="004F7805" w:rsidRPr="004F7805" w:rsidRDefault="004F7805" w:rsidP="004F7805">
            <w:pPr>
              <w:spacing w:afterLines="50" w:after="120" w:line="254" w:lineRule="auto"/>
              <w:ind w:left="360"/>
              <w:contextualSpacing/>
              <w:jc w:val="both"/>
              <w:rPr>
                <w:rFonts w:ascii="Times New Roman" w:eastAsia="Times New Roman" w:hAnsi="Times New Roman" w:cs="Times New Roman"/>
                <w:sz w:val="20"/>
                <w:szCs w:val="20"/>
                <w:lang w:eastAsia="zh-CN"/>
              </w:rPr>
            </w:pPr>
            <w:r w:rsidRPr="004F7805">
              <w:rPr>
                <w:rFonts w:ascii="Times New Roman" w:eastAsia="SimSun" w:hAnsi="Times New Roman" w:cs="Times New Roman" w:hint="eastAsia"/>
                <w:sz w:val="20"/>
                <w:szCs w:val="20"/>
                <w:lang w:eastAsia="zh-CN"/>
              </w:rPr>
              <w:t>...</w:t>
            </w:r>
          </w:p>
          <w:p w14:paraId="3AF392BF" w14:textId="77777777" w:rsidR="004F7805" w:rsidRPr="004F7805" w:rsidRDefault="004F7805" w:rsidP="004F7805">
            <w:pPr>
              <w:numPr>
                <w:ilvl w:val="0"/>
                <w:numId w:val="33"/>
              </w:numPr>
              <w:spacing w:line="259" w:lineRule="auto"/>
              <w:contextualSpacing/>
              <w:rPr>
                <w:rFonts w:ascii="Times New Roman" w:eastAsia="ＭＳ ゴシック" w:hAnsi="Times New Roman" w:cs="Times New Roman"/>
                <w:sz w:val="20"/>
                <w:szCs w:val="20"/>
                <w:lang w:eastAsia="zh-CN"/>
              </w:rPr>
            </w:pPr>
            <w:r w:rsidRPr="004F7805">
              <w:rPr>
                <w:rFonts w:ascii="Times New Roman" w:eastAsia="Times New Roman" w:hAnsi="Times New Roman" w:cs="Times New Roman"/>
                <w:sz w:val="20"/>
                <w:szCs w:val="20"/>
                <w:lang w:val="fi-FI" w:eastAsia="zh-CN"/>
              </w:rPr>
              <w:t xml:space="preserve">FG17-2 is kept for support of SRS-RSRP measurement. </w:t>
            </w:r>
          </w:p>
          <w:p w14:paraId="2D516D93" w14:textId="77777777" w:rsidR="004F7805" w:rsidRPr="004F7805" w:rsidRDefault="004F7805" w:rsidP="004F7805">
            <w:pPr>
              <w:numPr>
                <w:ilvl w:val="0"/>
                <w:numId w:val="33"/>
              </w:numPr>
              <w:spacing w:line="259" w:lineRule="auto"/>
              <w:contextualSpacing/>
              <w:rPr>
                <w:rFonts w:ascii="Times New Roman" w:eastAsia="ＭＳ ゴシック" w:hAnsi="Times New Roman" w:cs="Times New Roman"/>
                <w:sz w:val="20"/>
                <w:szCs w:val="20"/>
                <w:lang w:eastAsia="zh-CN"/>
              </w:rPr>
            </w:pPr>
            <w:r w:rsidRPr="004F7805">
              <w:rPr>
                <w:rFonts w:ascii="Times New Roman" w:eastAsia="Times New Roman" w:hAnsi="Times New Roman" w:cs="Times New Roman"/>
                <w:sz w:val="20"/>
                <w:szCs w:val="20"/>
                <w:lang w:val="fi-FI" w:eastAsia="zh-CN"/>
              </w:rPr>
              <w:t xml:space="preserve">FG17-2 includes component “maximum number of measurement resources configured for SRS-RSRP measurement” and “maximum number of measurement resources configured for SRS-RSRP measurement within a slot”. </w:t>
            </w:r>
          </w:p>
          <w:p w14:paraId="27E55F1E" w14:textId="77777777" w:rsidR="004F7805" w:rsidRPr="004F7805" w:rsidRDefault="004F7805" w:rsidP="004F7805">
            <w:pPr>
              <w:numPr>
                <w:ilvl w:val="0"/>
                <w:numId w:val="33"/>
              </w:numPr>
              <w:spacing w:afterLines="50" w:after="120" w:line="254" w:lineRule="auto"/>
              <w:contextualSpacing/>
              <w:jc w:val="both"/>
              <w:rPr>
                <w:rFonts w:ascii="Times New Roman" w:eastAsia="ＭＳ ゴシック" w:hAnsi="Times New Roman" w:cs="Times New Roman"/>
                <w:sz w:val="20"/>
                <w:szCs w:val="20"/>
                <w:lang w:val="fi-FI" w:eastAsia="zh-CN"/>
              </w:rPr>
            </w:pPr>
            <w:r w:rsidRPr="004F7805">
              <w:rPr>
                <w:rFonts w:ascii="Times New Roman" w:eastAsia="Times New Roman" w:hAnsi="Times New Roman" w:cs="Times New Roman"/>
                <w:sz w:val="20"/>
                <w:szCs w:val="20"/>
                <w:lang w:val="fi-FI" w:eastAsia="zh-CN"/>
              </w:rPr>
              <w:t>Candidate values for FG17-2 component “maximum number of measurement resources configured for SRS-RSRP measurement” are {4, 8, 16, 32}.</w:t>
            </w:r>
          </w:p>
          <w:p w14:paraId="257EDD03" w14:textId="77777777" w:rsidR="004F7805" w:rsidRPr="004F7805" w:rsidRDefault="004F7805" w:rsidP="004F7805">
            <w:pPr>
              <w:numPr>
                <w:ilvl w:val="0"/>
                <w:numId w:val="33"/>
              </w:numPr>
              <w:spacing w:afterLines="50" w:after="120" w:line="254" w:lineRule="auto"/>
              <w:contextualSpacing/>
              <w:jc w:val="both"/>
              <w:rPr>
                <w:rFonts w:ascii="Times New Roman" w:eastAsia="Times New Roman" w:hAnsi="Times New Roman" w:cs="Times New Roman"/>
                <w:sz w:val="20"/>
                <w:szCs w:val="20"/>
                <w:lang w:val="fi-FI" w:eastAsia="zh-CN"/>
              </w:rPr>
            </w:pPr>
            <w:r w:rsidRPr="004F7805">
              <w:rPr>
                <w:rFonts w:ascii="Times New Roman" w:eastAsia="Times New Roman" w:hAnsi="Times New Roman" w:cs="Times New Roman"/>
                <w:sz w:val="20"/>
                <w:szCs w:val="20"/>
                <w:lang w:val="fi-FI" w:eastAsia="zh-CN"/>
              </w:rPr>
              <w:t>Candidate values for FG17-2 component “maximum number of measurement resources configured for SRS-RSRP measurement within a slot” are {2, 4, 8}.</w:t>
            </w:r>
          </w:p>
          <w:p w14:paraId="0EF19123" w14:textId="77777777" w:rsidR="004F7805" w:rsidRPr="004F7805" w:rsidRDefault="004F7805" w:rsidP="004F7805">
            <w:pPr>
              <w:numPr>
                <w:ilvl w:val="0"/>
                <w:numId w:val="33"/>
              </w:numPr>
              <w:spacing w:afterLines="50" w:after="120" w:line="254" w:lineRule="auto"/>
              <w:contextualSpacing/>
              <w:jc w:val="both"/>
              <w:rPr>
                <w:rFonts w:ascii="Times New Roman" w:eastAsia="Times New Roman" w:hAnsi="Times New Roman" w:cs="Times New Roman"/>
                <w:sz w:val="20"/>
                <w:szCs w:val="20"/>
                <w:lang w:eastAsia="zh-CN"/>
              </w:rPr>
            </w:pPr>
            <w:r w:rsidRPr="004F7805">
              <w:rPr>
                <w:rFonts w:ascii="Times New Roman" w:eastAsia="Times New Roman" w:hAnsi="Times New Roman" w:cs="Times New Roman"/>
                <w:sz w:val="20"/>
                <w:szCs w:val="20"/>
                <w:lang w:val="fi-FI" w:eastAsia="zh-CN"/>
              </w:rPr>
              <w:t>FG-17-2 is reported per UE with FR1/FR2 differentiation.</w:t>
            </w:r>
          </w:p>
          <w:p w14:paraId="6459A568" w14:textId="77777777" w:rsidR="004F7805" w:rsidRPr="004F7805" w:rsidRDefault="004F7805" w:rsidP="004F7805">
            <w:pPr>
              <w:numPr>
                <w:ilvl w:val="0"/>
                <w:numId w:val="33"/>
              </w:numPr>
              <w:spacing w:afterLines="50" w:after="120" w:line="254" w:lineRule="auto"/>
              <w:contextualSpacing/>
              <w:jc w:val="both"/>
              <w:rPr>
                <w:rFonts w:ascii="Times New Roman" w:eastAsia="ＭＳ ゴシック" w:hAnsi="Times New Roman" w:cs="Times New Roman"/>
                <w:sz w:val="20"/>
                <w:szCs w:val="20"/>
                <w:lang w:eastAsia="zh-CN"/>
              </w:rPr>
            </w:pPr>
            <w:r w:rsidRPr="004F7805">
              <w:rPr>
                <w:rFonts w:ascii="Times New Roman" w:eastAsia="Times New Roman" w:hAnsi="Times New Roman" w:cs="Times New Roman"/>
                <w:sz w:val="20"/>
                <w:szCs w:val="20"/>
                <w:lang w:val="fi-FI" w:eastAsia="zh-CN"/>
              </w:rPr>
              <w:t>A joint limit for CLI SRS, SSB and CSI-RS for RSRP measurement in a slot is not defined in Rel-16.</w:t>
            </w:r>
          </w:p>
          <w:p w14:paraId="5E2B81BD" w14:textId="77777777" w:rsidR="004F7805" w:rsidRPr="004F7805" w:rsidRDefault="004F7805" w:rsidP="004F7805">
            <w:pPr>
              <w:numPr>
                <w:ilvl w:val="0"/>
                <w:numId w:val="33"/>
              </w:numPr>
              <w:spacing w:afterLines="50" w:after="120" w:line="254" w:lineRule="auto"/>
              <w:contextualSpacing/>
              <w:jc w:val="both"/>
              <w:rPr>
                <w:rFonts w:ascii="Times New Roman" w:eastAsia="ＭＳ ゴシック" w:hAnsi="Times New Roman" w:cs="Times New Roman"/>
                <w:sz w:val="20"/>
                <w:szCs w:val="20"/>
                <w:highlight w:val="yellow"/>
                <w:lang w:eastAsia="zh-CN"/>
              </w:rPr>
            </w:pPr>
            <w:r w:rsidRPr="004F7805">
              <w:rPr>
                <w:rFonts w:ascii="Times New Roman" w:eastAsia="Times New Roman" w:hAnsi="Times New Roman" w:cs="Times New Roman"/>
                <w:sz w:val="20"/>
                <w:szCs w:val="20"/>
                <w:highlight w:val="yellow"/>
                <w:lang w:val="fi-FI" w:eastAsia="zh-CN"/>
              </w:rPr>
              <w:t>A multi-port SRS-RSRP measurement is not supported in Rel-16.</w:t>
            </w:r>
          </w:p>
          <w:bookmarkEnd w:id="2"/>
          <w:p w14:paraId="461D0C45" w14:textId="77777777" w:rsidR="004F7805" w:rsidRPr="004F7805" w:rsidRDefault="004F7805" w:rsidP="004F7805">
            <w:pPr>
              <w:snapToGrid w:val="0"/>
              <w:spacing w:beforeLines="50" w:before="120" w:afterLines="50" w:after="120"/>
              <w:jc w:val="both"/>
              <w:rPr>
                <w:rFonts w:ascii="Times New Roman" w:eastAsia="SimSun" w:hAnsi="Times New Roman" w:cs="Times New Roman"/>
                <w:sz w:val="20"/>
                <w:szCs w:val="20"/>
                <w:lang w:eastAsia="zh-CN"/>
              </w:rPr>
            </w:pPr>
            <w:r w:rsidRPr="004F7805">
              <w:rPr>
                <w:rFonts w:ascii="Times New Roman" w:eastAsia="SimSun" w:hAnsi="Times New Roman" w:cs="Times New Roman" w:hint="eastAsia"/>
                <w:sz w:val="20"/>
                <w:szCs w:val="20"/>
                <w:lang w:eastAsia="zh-CN"/>
              </w:rPr>
              <w:t xml:space="preserve">Wherein, the agreements of two new components and the corresponding candidate values in FG17-2 for SRS-RSRP measurement belong to UE feature, which do not need to be reflected in physical layer specifications. However, in our opinion, the agreement of </w:t>
            </w:r>
            <w:r w:rsidRPr="004F7805">
              <w:rPr>
                <w:rFonts w:ascii="Times New Roman" w:eastAsia="SimSun" w:hAnsi="Times New Roman" w:cs="Times New Roman"/>
                <w:sz w:val="20"/>
                <w:szCs w:val="20"/>
                <w:lang w:eastAsia="zh-CN"/>
              </w:rPr>
              <w:t>“</w:t>
            </w:r>
            <w:r w:rsidRPr="004F7805">
              <w:rPr>
                <w:rFonts w:ascii="Times New Roman" w:eastAsia="Times New Roman" w:hAnsi="Times New Roman" w:cs="Times New Roman"/>
                <w:sz w:val="20"/>
                <w:szCs w:val="20"/>
                <w:lang w:val="en-GB" w:eastAsia="en-US"/>
              </w:rPr>
              <w:t>A multi-port SRS-RSRP measurement is not supported in Rel-16</w:t>
            </w:r>
            <w:r w:rsidRPr="004F7805">
              <w:rPr>
                <w:rFonts w:ascii="Times New Roman" w:eastAsia="SimSun" w:hAnsi="Times New Roman" w:cs="Times New Roman"/>
                <w:sz w:val="20"/>
                <w:szCs w:val="20"/>
                <w:lang w:eastAsia="zh-CN"/>
              </w:rPr>
              <w:t>”</w:t>
            </w:r>
            <w:r w:rsidRPr="004F7805">
              <w:rPr>
                <w:rFonts w:ascii="Times New Roman" w:eastAsia="SimSun" w:hAnsi="Times New Roman" w:cs="Times New Roman" w:hint="eastAsia"/>
                <w:sz w:val="20"/>
                <w:szCs w:val="20"/>
                <w:lang w:eastAsia="zh-CN"/>
              </w:rPr>
              <w:t xml:space="preserve"> should be captured in 38.214.</w:t>
            </w:r>
            <w:r w:rsidRPr="004F7805">
              <w:rPr>
                <w:rFonts w:ascii="Times New Roman" w:eastAsia="SimSun" w:hAnsi="Times New Roman" w:cs="Times New Roman" w:hint="eastAsia"/>
                <w:b/>
                <w:sz w:val="20"/>
                <w:szCs w:val="20"/>
                <w:lang w:eastAsia="zh-CN"/>
              </w:rPr>
              <w:t xml:space="preserve"> </w:t>
            </w:r>
            <w:r w:rsidRPr="004F7805">
              <w:rPr>
                <w:rFonts w:ascii="Times New Roman" w:eastAsia="SimSun" w:hAnsi="Times New Roman" w:cs="Times New Roman" w:hint="eastAsia"/>
                <w:bCs/>
                <w:sz w:val="20"/>
                <w:szCs w:val="20"/>
                <w:lang w:eastAsia="zh-CN"/>
              </w:rPr>
              <w:t>The following TP in TS 38.214 are proposed to capture above agreement on ports of SRS resource.</w:t>
            </w:r>
          </w:p>
          <w:p w14:paraId="5D691EF2" w14:textId="77777777" w:rsidR="004F7805" w:rsidRPr="004F7805" w:rsidRDefault="004F7805" w:rsidP="004F7805">
            <w:pPr>
              <w:snapToGrid w:val="0"/>
              <w:spacing w:beforeLines="50" w:before="120" w:afterLines="50" w:after="120"/>
              <w:jc w:val="both"/>
              <w:rPr>
                <w:rFonts w:ascii="Times New Roman" w:eastAsia="SimSun" w:hAnsi="Times New Roman" w:cs="Times New Roman"/>
                <w:b/>
                <w:sz w:val="20"/>
                <w:szCs w:val="20"/>
                <w:lang w:eastAsia="zh-CN"/>
              </w:rPr>
            </w:pPr>
            <w:r w:rsidRPr="004F7805">
              <w:rPr>
                <w:rFonts w:ascii="Times New Roman" w:eastAsia="SimSun" w:hAnsi="Times New Roman" w:cs="Times New Roman" w:hint="eastAsia"/>
                <w:b/>
                <w:sz w:val="20"/>
                <w:szCs w:val="20"/>
                <w:lang w:eastAsia="zh-CN"/>
              </w:rPr>
              <w:t>Proposal 1: Adopt the following text proposal.</w:t>
            </w:r>
          </w:p>
          <w:p w14:paraId="24D50F85" w14:textId="77777777" w:rsidR="004F7805" w:rsidRPr="004F7805" w:rsidRDefault="004F7805" w:rsidP="004F7805">
            <w:pPr>
              <w:snapToGrid w:val="0"/>
              <w:spacing w:beforeLines="50" w:before="120" w:afterLines="50" w:after="120"/>
              <w:jc w:val="both"/>
              <w:rPr>
                <w:rFonts w:ascii="Times New Roman" w:eastAsia="SimSun" w:hAnsi="Times New Roman" w:cs="Times New Roman"/>
                <w:color w:val="C00000"/>
                <w:sz w:val="20"/>
                <w:szCs w:val="20"/>
                <w:lang w:eastAsia="zh-CN"/>
              </w:rPr>
            </w:pPr>
            <w:r w:rsidRPr="004F7805">
              <w:rPr>
                <w:rFonts w:ascii="Times New Roman" w:eastAsia="SimSun" w:hAnsi="Times New Roman" w:cs="Times New Roman" w:hint="eastAsia"/>
                <w:color w:val="C00000"/>
                <w:sz w:val="20"/>
                <w:szCs w:val="20"/>
                <w:lang w:eastAsia="zh-CN"/>
              </w:rPr>
              <w:lastRenderedPageBreak/>
              <w:t xml:space="preserve">------------------------------- </w:t>
            </w:r>
            <w:r w:rsidRPr="004F7805">
              <w:rPr>
                <w:rFonts w:ascii="Times New Roman" w:eastAsia="Times New Roman" w:hAnsi="Times New Roman" w:cs="Times New Roman" w:hint="eastAsia"/>
                <w:color w:val="C00000"/>
                <w:sz w:val="20"/>
                <w:szCs w:val="20"/>
                <w:lang w:val="en-GB" w:eastAsia="en-US"/>
              </w:rPr>
              <w:t>&lt; Start of text proposal for</w:t>
            </w:r>
            <w:r w:rsidRPr="004F7805">
              <w:rPr>
                <w:rFonts w:ascii="Times New Roman" w:eastAsia="SimSun" w:hAnsi="Times New Roman" w:cs="Times New Roman" w:hint="eastAsia"/>
                <w:color w:val="C00000"/>
                <w:sz w:val="20"/>
                <w:szCs w:val="20"/>
                <w:lang w:eastAsia="zh-CN"/>
              </w:rPr>
              <w:t xml:space="preserve"> Clause 5.1.6.4</w:t>
            </w:r>
            <w:r w:rsidRPr="004F7805">
              <w:rPr>
                <w:rFonts w:ascii="Times New Roman" w:eastAsia="Times New Roman" w:hAnsi="Times New Roman" w:cs="Times New Roman" w:hint="eastAsia"/>
                <w:color w:val="C00000"/>
                <w:sz w:val="20"/>
                <w:szCs w:val="20"/>
                <w:lang w:val="en-GB" w:eastAsia="en-US"/>
              </w:rPr>
              <w:t xml:space="preserve"> </w:t>
            </w:r>
            <w:r w:rsidRPr="004F7805">
              <w:rPr>
                <w:rFonts w:ascii="Times New Roman" w:eastAsia="SimSun" w:hAnsi="Times New Roman" w:cs="Times New Roman" w:hint="eastAsia"/>
                <w:color w:val="C00000"/>
                <w:sz w:val="20"/>
                <w:szCs w:val="20"/>
                <w:lang w:eastAsia="zh-CN"/>
              </w:rPr>
              <w:t xml:space="preserve">of </w:t>
            </w:r>
            <w:r w:rsidRPr="004F7805">
              <w:rPr>
                <w:rFonts w:ascii="Times New Roman" w:eastAsia="Times New Roman" w:hAnsi="Times New Roman" w:cs="Times New Roman" w:hint="eastAsia"/>
                <w:color w:val="C00000"/>
                <w:sz w:val="20"/>
                <w:szCs w:val="20"/>
                <w:lang w:val="en-GB" w:eastAsia="en-US"/>
              </w:rPr>
              <w:t>38.21</w:t>
            </w:r>
            <w:r w:rsidRPr="004F7805">
              <w:rPr>
                <w:rFonts w:ascii="Times New Roman" w:eastAsia="SimSun" w:hAnsi="Times New Roman" w:cs="Times New Roman" w:hint="eastAsia"/>
                <w:color w:val="C00000"/>
                <w:sz w:val="20"/>
                <w:szCs w:val="20"/>
                <w:lang w:eastAsia="zh-CN"/>
              </w:rPr>
              <w:t>4</w:t>
            </w:r>
            <w:r w:rsidRPr="004F7805">
              <w:rPr>
                <w:rFonts w:ascii="Times New Roman" w:eastAsia="Times New Roman" w:hAnsi="Times New Roman" w:cs="Times New Roman" w:hint="eastAsia"/>
                <w:color w:val="C00000"/>
                <w:sz w:val="20"/>
                <w:szCs w:val="20"/>
                <w:lang w:val="en-GB" w:eastAsia="en-US"/>
              </w:rPr>
              <w:t>&gt;</w:t>
            </w:r>
            <w:r w:rsidRPr="004F7805">
              <w:rPr>
                <w:rFonts w:ascii="Times New Roman" w:eastAsia="SimSun" w:hAnsi="Times New Roman" w:cs="Times New Roman" w:hint="eastAsia"/>
                <w:color w:val="C00000"/>
                <w:sz w:val="20"/>
                <w:szCs w:val="20"/>
                <w:lang w:eastAsia="zh-CN"/>
              </w:rPr>
              <w:t xml:space="preserve"> ------------------------------------</w:t>
            </w:r>
          </w:p>
          <w:p w14:paraId="1CC1207C" w14:textId="77777777" w:rsidR="004F7805" w:rsidRPr="004F7805" w:rsidRDefault="004F7805" w:rsidP="004F7805">
            <w:pPr>
              <w:keepNext/>
              <w:keepLines/>
              <w:tabs>
                <w:tab w:val="left" w:pos="450"/>
              </w:tabs>
              <w:spacing w:line="260" w:lineRule="auto"/>
              <w:ind w:left="1417" w:hanging="1417"/>
              <w:rPr>
                <w:rFonts w:ascii="Times New Roman" w:eastAsia="Times New Roman" w:hAnsi="Times New Roman" w:cs="Times New Roman"/>
                <w:color w:val="000000"/>
                <w:sz w:val="22"/>
                <w:szCs w:val="22"/>
                <w:lang w:val="en-GB" w:eastAsia="en-US"/>
              </w:rPr>
            </w:pPr>
            <w:bookmarkStart w:id="3" w:name="_Toc29673157"/>
            <w:bookmarkStart w:id="4" w:name="_Toc29673298"/>
            <w:bookmarkStart w:id="5" w:name="_Toc29674291"/>
            <w:r w:rsidRPr="004F7805">
              <w:rPr>
                <w:rFonts w:ascii="Times New Roman" w:eastAsia="Times New Roman" w:hAnsi="Times New Roman" w:cs="Times New Roman"/>
                <w:color w:val="000000"/>
                <w:sz w:val="22"/>
                <w:szCs w:val="22"/>
                <w:lang w:val="en-GB" w:eastAsia="en-US"/>
              </w:rPr>
              <w:t>5.1.6.4</w:t>
            </w:r>
            <w:r w:rsidRPr="004F7805">
              <w:rPr>
                <w:rFonts w:ascii="Times New Roman" w:eastAsia="Times New Roman" w:hAnsi="Times New Roman" w:cs="Times New Roman"/>
                <w:color w:val="000000"/>
                <w:sz w:val="22"/>
                <w:szCs w:val="22"/>
                <w:lang w:val="en-GB" w:eastAsia="en-US"/>
              </w:rPr>
              <w:tab/>
              <w:t>SRS reception procedure for CLI</w:t>
            </w:r>
            <w:bookmarkEnd w:id="3"/>
            <w:bookmarkEnd w:id="4"/>
            <w:bookmarkEnd w:id="5"/>
          </w:p>
          <w:p w14:paraId="3807ED3E" w14:textId="77777777" w:rsidR="004F7805" w:rsidRPr="004F7805" w:rsidRDefault="004F7805" w:rsidP="004F7805">
            <w:pPr>
              <w:spacing w:line="259" w:lineRule="auto"/>
              <w:rPr>
                <w:rFonts w:ascii="Times New Roman" w:eastAsia="SimSun" w:hAnsi="Times New Roman" w:cs="Times New Roman"/>
                <w:sz w:val="20"/>
                <w:szCs w:val="20"/>
                <w:lang w:eastAsia="zh-CN"/>
              </w:rPr>
            </w:pPr>
            <w:r w:rsidRPr="004F7805">
              <w:rPr>
                <w:rFonts w:ascii="Times New Roman" w:eastAsia="Times New Roman" w:hAnsi="Times New Roman" w:cs="Times New Roman"/>
                <w:sz w:val="20"/>
                <w:szCs w:val="20"/>
                <w:lang w:val="en-GB" w:eastAsia="en-US"/>
              </w:rPr>
              <w:t xml:space="preserve">The SRS resources defined in Clause 6.4.1.4 of [4, TS 38.211] may be configured for SRS-RSRP measurement for CLI, as defined in Clause 5.1.19 of [7, TS 38.215]. The UE is not expected to measure SRS-RSRP with a subcarrier spacing other than the one configured for the active BWP confining the SRS resource. </w:t>
            </w:r>
            <w:r w:rsidRPr="004F7805">
              <w:rPr>
                <w:rFonts w:ascii="Times New Roman" w:eastAsia="SimSun" w:hAnsi="Times New Roman" w:cs="Times New Roman" w:hint="eastAsia"/>
                <w:sz w:val="20"/>
                <w:szCs w:val="20"/>
                <w:lang w:eastAsia="zh-CN"/>
              </w:rPr>
              <w:t xml:space="preserve">The UE is not expected to measure SRS-RSRP using the SRS-RSRP measurement resource which is not fully confined within BW of DL active BWP. </w:t>
            </w:r>
            <w:r w:rsidRPr="004F7805">
              <w:rPr>
                <w:rFonts w:ascii="Times New Roman" w:eastAsia="Times New Roman" w:hAnsi="Times New Roman" w:cs="Times New Roman"/>
                <w:sz w:val="20"/>
                <w:szCs w:val="20"/>
                <w:lang w:val="en-GB" w:eastAsia="en-US"/>
              </w:rPr>
              <w:t>The UE is not expected to measure more than 32 SRS resources, and the UE is not expected to receive more than 8 SRS resources in a slot.</w:t>
            </w:r>
            <w:r w:rsidRPr="004F7805">
              <w:rPr>
                <w:rFonts w:ascii="Times New Roman" w:eastAsia="SimSun" w:hAnsi="Times New Roman" w:cs="Times New Roman" w:hint="eastAsia"/>
                <w:color w:val="FF0000"/>
                <w:sz w:val="20"/>
                <w:szCs w:val="20"/>
                <w:lang w:eastAsia="zh-CN"/>
              </w:rPr>
              <w:t xml:space="preserve"> The UE is not expected the number of antenna </w:t>
            </w:r>
            <w:r w:rsidRPr="004F7805">
              <w:rPr>
                <w:rFonts w:ascii="Times New Roman" w:eastAsia="Times New Roman" w:hAnsi="Times New Roman" w:cs="Times New Roman"/>
                <w:color w:val="FF0000"/>
                <w:sz w:val="20"/>
                <w:szCs w:val="20"/>
                <w:lang w:val="en-GB" w:eastAsia="en-US"/>
              </w:rPr>
              <w:t xml:space="preserve">ports per SRS resource for </w:t>
            </w:r>
            <w:r w:rsidRPr="004F7805">
              <w:rPr>
                <w:rFonts w:ascii="Times New Roman" w:eastAsia="SimSun" w:hAnsi="Times New Roman" w:cs="Times New Roman" w:hint="eastAsia"/>
                <w:color w:val="FF0000"/>
                <w:sz w:val="20"/>
                <w:szCs w:val="20"/>
                <w:lang w:eastAsia="zh-CN"/>
              </w:rPr>
              <w:t xml:space="preserve">SRS-RSRP </w:t>
            </w:r>
            <w:r w:rsidRPr="004F7805">
              <w:rPr>
                <w:rFonts w:ascii="Times New Roman" w:eastAsia="Times New Roman" w:hAnsi="Times New Roman" w:cs="Times New Roman"/>
                <w:color w:val="FF0000"/>
                <w:sz w:val="20"/>
                <w:szCs w:val="20"/>
                <w:lang w:val="en-GB" w:eastAsia="en-US"/>
              </w:rPr>
              <w:t>measurement</w:t>
            </w:r>
            <w:r w:rsidRPr="004F7805">
              <w:rPr>
                <w:rFonts w:ascii="Times New Roman" w:eastAsia="SimSun" w:hAnsi="Times New Roman" w:cs="Times New Roman" w:hint="eastAsia"/>
                <w:color w:val="FF0000"/>
                <w:sz w:val="20"/>
                <w:szCs w:val="20"/>
                <w:lang w:eastAsia="zh-CN"/>
              </w:rPr>
              <w:t xml:space="preserve"> is larger than one. </w:t>
            </w:r>
          </w:p>
          <w:p w14:paraId="6350F226" w14:textId="4E04575E" w:rsidR="00932182" w:rsidRPr="004F7805" w:rsidRDefault="004F7805" w:rsidP="006A0E9D">
            <w:pPr>
              <w:snapToGrid w:val="0"/>
              <w:spacing w:beforeLines="50" w:before="120" w:afterLines="50" w:after="120"/>
              <w:jc w:val="both"/>
              <w:rPr>
                <w:rFonts w:ascii="Times New Roman" w:eastAsia="SimSun" w:hAnsi="Times New Roman" w:cs="Times New Roman"/>
                <w:color w:val="C00000"/>
                <w:sz w:val="20"/>
                <w:szCs w:val="20"/>
                <w:lang w:eastAsia="zh-CN"/>
              </w:rPr>
            </w:pPr>
            <w:r w:rsidRPr="004F7805">
              <w:rPr>
                <w:rFonts w:ascii="Times New Roman" w:eastAsia="SimSun" w:hAnsi="Times New Roman" w:cs="Times New Roman" w:hint="eastAsia"/>
                <w:color w:val="C00000"/>
                <w:sz w:val="20"/>
                <w:szCs w:val="20"/>
                <w:lang w:eastAsia="zh-CN"/>
              </w:rPr>
              <w:t xml:space="preserve">-------------------------------------------------- </w:t>
            </w:r>
            <w:r w:rsidRPr="004F7805">
              <w:rPr>
                <w:rFonts w:ascii="Times New Roman" w:eastAsia="Times New Roman" w:hAnsi="Times New Roman" w:cs="Times New Roman" w:hint="eastAsia"/>
                <w:color w:val="C00000"/>
                <w:sz w:val="20"/>
                <w:szCs w:val="20"/>
                <w:lang w:val="en-GB" w:eastAsia="en-US"/>
              </w:rPr>
              <w:t>&lt; End of text proposal&gt;</w:t>
            </w:r>
            <w:r w:rsidRPr="004F7805">
              <w:rPr>
                <w:rFonts w:ascii="Times New Roman" w:eastAsia="SimSun" w:hAnsi="Times New Roman" w:cs="Times New Roman" w:hint="eastAsia"/>
                <w:color w:val="C00000"/>
                <w:sz w:val="20"/>
                <w:szCs w:val="20"/>
                <w:lang w:eastAsia="zh-CN"/>
              </w:rPr>
              <w:t xml:space="preserve"> -----------------------------------------------------</w:t>
            </w:r>
          </w:p>
        </w:tc>
      </w:tr>
    </w:tbl>
    <w:p w14:paraId="040E1C48" w14:textId="77777777" w:rsidR="00932182" w:rsidRPr="004F7805" w:rsidRDefault="00932182" w:rsidP="00932182">
      <w:pPr>
        <w:spacing w:afterLines="50" w:after="120"/>
        <w:jc w:val="both"/>
        <w:rPr>
          <w:rFonts w:ascii="Times New Roman" w:hAnsi="Times New Roman" w:cs="Times New Roman"/>
          <w:sz w:val="22"/>
        </w:rPr>
      </w:pPr>
    </w:p>
    <w:p w14:paraId="0735F034" w14:textId="2E193958" w:rsidR="005D55CB" w:rsidRPr="004F7805" w:rsidRDefault="005D55CB" w:rsidP="005D55CB">
      <w:pPr>
        <w:spacing w:afterLines="50" w:after="120"/>
        <w:jc w:val="both"/>
        <w:rPr>
          <w:rFonts w:ascii="Times New Roman" w:hAnsi="Times New Roman" w:cs="Times New Roman"/>
          <w:sz w:val="22"/>
        </w:rPr>
      </w:pPr>
      <w:r w:rsidRPr="004F7805">
        <w:rPr>
          <w:rFonts w:ascii="Times New Roman" w:hAnsi="Times New Roman" w:cs="Times New Roman"/>
          <w:sz w:val="22"/>
        </w:rPr>
        <w:t>Based on above, following remaining issue for CLI measurement and reporting should be discussed in RAN1#10</w:t>
      </w:r>
      <w:r w:rsidR="008E40DB">
        <w:rPr>
          <w:rFonts w:ascii="Times New Roman" w:hAnsi="Times New Roman" w:cs="Times New Roman"/>
          <w:sz w:val="22"/>
        </w:rPr>
        <w:t>1</w:t>
      </w:r>
      <w:r w:rsidRPr="004F7805">
        <w:rPr>
          <w:rFonts w:ascii="Times New Roman" w:hAnsi="Times New Roman" w:cs="Times New Roman"/>
          <w:sz w:val="22"/>
        </w:rPr>
        <w:t>-e meeting.</w:t>
      </w:r>
    </w:p>
    <w:p w14:paraId="3B68F9C8" w14:textId="2C8CA531" w:rsidR="005D55CB" w:rsidRDefault="005D55CB" w:rsidP="00A91D01">
      <w:pPr>
        <w:pStyle w:val="aff"/>
        <w:numPr>
          <w:ilvl w:val="0"/>
          <w:numId w:val="24"/>
        </w:numPr>
        <w:spacing w:afterLines="50" w:after="120"/>
        <w:ind w:leftChars="0"/>
        <w:jc w:val="both"/>
        <w:rPr>
          <w:rFonts w:ascii="Times New Roman" w:hAnsi="Times New Roman" w:cs="Times New Roman"/>
          <w:b/>
          <w:bCs/>
          <w:sz w:val="22"/>
        </w:rPr>
      </w:pPr>
      <w:r w:rsidRPr="00DD5392">
        <w:rPr>
          <w:rFonts w:ascii="Times New Roman" w:hAnsi="Times New Roman" w:cs="Times New Roman"/>
          <w:b/>
          <w:bCs/>
          <w:sz w:val="22"/>
        </w:rPr>
        <w:t xml:space="preserve">Whether/how to capture </w:t>
      </w:r>
      <w:r w:rsidR="008E40DB" w:rsidRPr="00DD5392">
        <w:rPr>
          <w:rFonts w:ascii="Times New Roman" w:hAnsi="Times New Roman" w:cs="Times New Roman"/>
          <w:b/>
          <w:bCs/>
          <w:sz w:val="22"/>
        </w:rPr>
        <w:t>the agreement</w:t>
      </w:r>
      <w:r w:rsidRPr="00DD5392">
        <w:rPr>
          <w:rFonts w:ascii="Times New Roman" w:hAnsi="Times New Roman" w:cs="Times New Roman"/>
          <w:b/>
          <w:bCs/>
          <w:sz w:val="22"/>
        </w:rPr>
        <w:t xml:space="preserve"> </w:t>
      </w:r>
      <w:r w:rsidR="008E40DB" w:rsidRPr="00DD5392">
        <w:rPr>
          <w:rFonts w:ascii="Times New Roman" w:hAnsi="Times New Roman" w:cs="Times New Roman"/>
          <w:b/>
          <w:bCs/>
          <w:sz w:val="22"/>
        </w:rPr>
        <w:t>regarding the number of antenna ports per SRS resource for</w:t>
      </w:r>
      <w:r w:rsidRPr="00DD5392">
        <w:rPr>
          <w:rFonts w:ascii="Times New Roman" w:hAnsi="Times New Roman" w:cs="Times New Roman"/>
          <w:b/>
          <w:bCs/>
          <w:sz w:val="22"/>
        </w:rPr>
        <w:t xml:space="preserve"> SRS-RSRP measurement in TS38.214</w:t>
      </w:r>
    </w:p>
    <w:p w14:paraId="2AAA1591" w14:textId="3E4D8724" w:rsidR="00157C03" w:rsidRPr="00DD5392" w:rsidRDefault="00157C03" w:rsidP="00157C03">
      <w:pPr>
        <w:pStyle w:val="aff"/>
        <w:numPr>
          <w:ilvl w:val="1"/>
          <w:numId w:val="24"/>
        </w:numPr>
        <w:spacing w:afterLines="50" w:after="120"/>
        <w:ind w:leftChars="0"/>
        <w:jc w:val="both"/>
        <w:rPr>
          <w:rFonts w:ascii="Times New Roman" w:hAnsi="Times New Roman" w:cs="Times New Roman"/>
          <w:b/>
          <w:bCs/>
          <w:sz w:val="22"/>
        </w:rPr>
      </w:pPr>
      <w:r>
        <w:rPr>
          <w:rFonts w:ascii="Times New Roman" w:hAnsi="Times New Roman" w:cs="Times New Roman" w:hint="eastAsia"/>
          <w:b/>
          <w:bCs/>
          <w:sz w:val="22"/>
        </w:rPr>
        <w:t>T</w:t>
      </w:r>
      <w:r>
        <w:rPr>
          <w:rFonts w:ascii="Times New Roman" w:hAnsi="Times New Roman" w:cs="Times New Roman"/>
          <w:b/>
          <w:bCs/>
          <w:sz w:val="22"/>
        </w:rPr>
        <w:t>P in R1-2003492 as starting point for the discussion</w:t>
      </w:r>
    </w:p>
    <w:p w14:paraId="671C0120" w14:textId="28824A3B" w:rsidR="00211FE3" w:rsidRDefault="00211FE3" w:rsidP="00A91D01">
      <w:pPr>
        <w:spacing w:afterLines="50" w:after="120"/>
        <w:jc w:val="both"/>
        <w:rPr>
          <w:sz w:val="22"/>
        </w:rPr>
      </w:pPr>
    </w:p>
    <w:p w14:paraId="296675AD" w14:textId="77777777" w:rsidR="00972E73" w:rsidRDefault="00972E73" w:rsidP="00A91D01">
      <w:pPr>
        <w:spacing w:afterLines="50" w:after="120"/>
        <w:jc w:val="both"/>
        <w:rPr>
          <w:sz w:val="22"/>
        </w:rPr>
      </w:pPr>
    </w:p>
    <w:p w14:paraId="7A5432B8" w14:textId="70F9A932" w:rsidR="00E669F1" w:rsidRPr="009517C5" w:rsidRDefault="00E669F1" w:rsidP="00E669F1">
      <w:pPr>
        <w:pStyle w:val="1"/>
        <w:numPr>
          <w:ilvl w:val="0"/>
          <w:numId w:val="4"/>
        </w:numPr>
        <w:spacing w:before="180" w:after="120"/>
        <w:rPr>
          <w:rFonts w:eastAsia="ＭＳ 明朝"/>
          <w:b/>
          <w:bCs/>
        </w:rPr>
      </w:pPr>
      <w:r>
        <w:rPr>
          <w:rFonts w:eastAsia="ＭＳ 明朝"/>
          <w:b/>
          <w:bCs/>
        </w:rPr>
        <w:t>Remaining issue for a</w:t>
      </w:r>
      <w:r w:rsidRPr="00E669F1">
        <w:rPr>
          <w:rFonts w:eastAsia="ＭＳ 明朝"/>
          <w:b/>
          <w:bCs/>
        </w:rPr>
        <w:t>periodic CSI-RS triggering with beam switching timing of 224 and 336</w:t>
      </w:r>
    </w:p>
    <w:p w14:paraId="0B2AC49E" w14:textId="7D16B1A6" w:rsidR="00E669F1" w:rsidRPr="008E40DB" w:rsidRDefault="00E669F1" w:rsidP="00E669F1">
      <w:pPr>
        <w:spacing w:afterLines="50" w:after="120"/>
        <w:jc w:val="both"/>
        <w:rPr>
          <w:rFonts w:ascii="Times New Roman" w:hAnsi="Times New Roman" w:cs="Times New Roman"/>
          <w:sz w:val="22"/>
        </w:rPr>
      </w:pPr>
      <w:r w:rsidRPr="008E40DB">
        <w:rPr>
          <w:rFonts w:ascii="Times New Roman" w:hAnsi="Times New Roman" w:cs="Times New Roman"/>
          <w:sz w:val="22"/>
        </w:rPr>
        <w:t>In [</w:t>
      </w:r>
      <w:r w:rsidR="004D3249">
        <w:rPr>
          <w:rFonts w:ascii="Times New Roman" w:hAnsi="Times New Roman" w:cs="Times New Roman"/>
          <w:sz w:val="22"/>
        </w:rPr>
        <w:t>5</w:t>
      </w:r>
      <w:r w:rsidRPr="008E40DB">
        <w:rPr>
          <w:rFonts w:ascii="Times New Roman" w:hAnsi="Times New Roman" w:cs="Times New Roman"/>
          <w:sz w:val="22"/>
        </w:rPr>
        <w:t xml:space="preserve">], the following remaining issue regarding </w:t>
      </w:r>
      <w:r w:rsidR="008A1D38" w:rsidRPr="008E40DB">
        <w:rPr>
          <w:rFonts w:ascii="Times New Roman" w:hAnsi="Times New Roman" w:cs="Times New Roman"/>
          <w:sz w:val="22"/>
        </w:rPr>
        <w:t>aperiodic CSI-RS triggering with beam switching timing of 224 and 336</w:t>
      </w:r>
      <w:r w:rsidRPr="008E40DB">
        <w:rPr>
          <w:rFonts w:ascii="Times New Roman" w:hAnsi="Times New Roman" w:cs="Times New Roman"/>
          <w:sz w:val="22"/>
        </w:rPr>
        <w:t xml:space="preserve"> </w:t>
      </w:r>
      <w:r w:rsidR="008A1D38" w:rsidRPr="008E40DB">
        <w:rPr>
          <w:rFonts w:ascii="Times New Roman" w:hAnsi="Times New Roman" w:cs="Times New Roman"/>
          <w:sz w:val="22"/>
        </w:rPr>
        <w:t>is</w:t>
      </w:r>
      <w:r w:rsidRPr="008E40DB">
        <w:rPr>
          <w:rFonts w:ascii="Times New Roman" w:hAnsi="Times New Roman" w:cs="Times New Roman"/>
          <w:sz w:val="22"/>
        </w:rPr>
        <w:t xml:space="preserve"> identified.</w:t>
      </w:r>
    </w:p>
    <w:p w14:paraId="02C599F9" w14:textId="683627FB" w:rsidR="00E669F1" w:rsidRPr="008E40DB" w:rsidRDefault="00E81ABB" w:rsidP="00846045">
      <w:pPr>
        <w:pStyle w:val="aff"/>
        <w:numPr>
          <w:ilvl w:val="0"/>
          <w:numId w:val="14"/>
        </w:numPr>
        <w:spacing w:afterLines="50" w:after="120"/>
        <w:ind w:leftChars="0"/>
        <w:jc w:val="both"/>
        <w:rPr>
          <w:rFonts w:ascii="Times New Roman" w:hAnsi="Times New Roman" w:cs="Times New Roman"/>
          <w:sz w:val="22"/>
        </w:rPr>
      </w:pPr>
      <w:r w:rsidRPr="008E40DB">
        <w:rPr>
          <w:rFonts w:ascii="Times New Roman" w:eastAsia="Malgun Gothic" w:hAnsi="Times New Roman" w:cs="Times New Roman"/>
          <w:sz w:val="22"/>
          <w:lang w:eastAsia="ko-KR"/>
        </w:rPr>
        <w:t xml:space="preserve">Since UE is not aware which functionality is supported by the </w:t>
      </w:r>
      <w:proofErr w:type="spellStart"/>
      <w:r w:rsidRPr="008E40DB">
        <w:rPr>
          <w:rFonts w:ascii="Times New Roman" w:eastAsia="Malgun Gothic" w:hAnsi="Times New Roman" w:cs="Times New Roman"/>
          <w:sz w:val="22"/>
          <w:lang w:eastAsia="ko-KR"/>
        </w:rPr>
        <w:t>gNB</w:t>
      </w:r>
      <w:proofErr w:type="spellEnd"/>
      <w:r w:rsidRPr="008E40DB">
        <w:rPr>
          <w:rFonts w:ascii="Times New Roman" w:eastAsia="Malgun Gothic" w:hAnsi="Times New Roman" w:cs="Times New Roman"/>
          <w:sz w:val="22"/>
          <w:lang w:eastAsia="ko-KR"/>
        </w:rPr>
        <w:t>, n</w:t>
      </w:r>
      <w:r w:rsidR="008A1D38" w:rsidRPr="008E40DB">
        <w:rPr>
          <w:rFonts w:ascii="Times New Roman" w:eastAsia="Malgun Gothic" w:hAnsi="Times New Roman" w:cs="Times New Roman"/>
          <w:sz w:val="22"/>
          <w:lang w:eastAsia="ko-KR"/>
        </w:rPr>
        <w:t xml:space="preserve">ew Rel-16 UE capability signaling for indicating beam switching timing of 224 and 336 should be introduced while Rel-15 capability and UE behavior should be unchanged. </w:t>
      </w:r>
      <w:r w:rsidR="00DD5392">
        <w:rPr>
          <w:rFonts w:ascii="Times New Roman" w:eastAsia="Malgun Gothic" w:hAnsi="Times New Roman" w:cs="Times New Roman"/>
          <w:sz w:val="22"/>
          <w:lang w:eastAsia="ko-KR"/>
        </w:rPr>
        <w:t xml:space="preserve">If the UE indicates </w:t>
      </w:r>
      <w:proofErr w:type="spellStart"/>
      <w:r w:rsidR="00DD5392" w:rsidRPr="00DD5392">
        <w:rPr>
          <w:rFonts w:ascii="Times New Roman" w:eastAsia="SimSun" w:hAnsi="Times New Roman" w:cs="Times New Roman"/>
          <w:i/>
          <w:iCs/>
          <w:sz w:val="22"/>
          <w:szCs w:val="22"/>
          <w:lang w:val="en-GB" w:eastAsia="en-US"/>
        </w:rPr>
        <w:t>beamSwitchTiming</w:t>
      </w:r>
      <w:proofErr w:type="spellEnd"/>
      <w:r w:rsidR="00DD5392" w:rsidRPr="00DD5392">
        <w:rPr>
          <w:rFonts w:ascii="Times New Roman" w:eastAsia="SimSun" w:hAnsi="Times New Roman" w:cs="Times New Roman"/>
          <w:sz w:val="22"/>
          <w:szCs w:val="22"/>
          <w:lang w:val="en-GB" w:eastAsia="en-US"/>
        </w:rPr>
        <w:t xml:space="preserve"> value other than 48</w:t>
      </w:r>
      <w:r w:rsidR="00DD5392">
        <w:rPr>
          <w:rFonts w:ascii="Times New Roman" w:eastAsia="SimSun" w:hAnsi="Times New Roman" w:cs="Times New Roman"/>
          <w:sz w:val="22"/>
          <w:szCs w:val="22"/>
          <w:lang w:val="en-GB" w:eastAsia="en-US"/>
        </w:rPr>
        <w:t xml:space="preserve">, there would be an </w:t>
      </w:r>
      <w:r w:rsidR="00DD5392" w:rsidRPr="00DD5392">
        <w:rPr>
          <w:rFonts w:ascii="Times New Roman" w:eastAsia="SimSun" w:hAnsi="Times New Roman" w:cs="Times New Roman"/>
          <w:sz w:val="22"/>
          <w:szCs w:val="22"/>
          <w:lang w:val="en-GB" w:eastAsia="en-US"/>
        </w:rPr>
        <w:t>ambiguity on the actually assumed threshold for aperiodic CSI-RS</w:t>
      </w:r>
      <w:r w:rsidR="00DD5392">
        <w:rPr>
          <w:rFonts w:ascii="Times New Roman" w:eastAsia="SimSun" w:hAnsi="Times New Roman" w:cs="Times New Roman"/>
          <w:sz w:val="22"/>
          <w:szCs w:val="22"/>
          <w:lang w:val="en-GB" w:eastAsia="en-US"/>
        </w:rPr>
        <w:t>.</w:t>
      </w:r>
    </w:p>
    <w:tbl>
      <w:tblPr>
        <w:tblStyle w:val="afd"/>
        <w:tblW w:w="0" w:type="auto"/>
        <w:tblLook w:val="04A0" w:firstRow="1" w:lastRow="0" w:firstColumn="1" w:lastColumn="0" w:noHBand="0" w:noVBand="1"/>
      </w:tblPr>
      <w:tblGrid>
        <w:gridCol w:w="9962"/>
      </w:tblGrid>
      <w:tr w:rsidR="008A1D38" w:rsidRPr="008E40DB" w14:paraId="6EC1C938" w14:textId="77777777" w:rsidTr="008A1D38">
        <w:tc>
          <w:tcPr>
            <w:tcW w:w="9962" w:type="dxa"/>
          </w:tcPr>
          <w:p w14:paraId="1274D519" w14:textId="77777777" w:rsidR="00DD5392" w:rsidRPr="00DD5392" w:rsidRDefault="00DD5392" w:rsidP="00DD5392">
            <w:pPr>
              <w:spacing w:before="120"/>
              <w:ind w:firstLine="288"/>
              <w:jc w:val="both"/>
              <w:rPr>
                <w:rFonts w:ascii="Times New Roman" w:eastAsia="SimSun" w:hAnsi="Times New Roman" w:cs="Times New Roman"/>
                <w:sz w:val="22"/>
                <w:szCs w:val="22"/>
                <w:lang w:val="en-GB" w:eastAsia="en-US"/>
              </w:rPr>
            </w:pPr>
            <w:r w:rsidRPr="00DD5392">
              <w:rPr>
                <w:rFonts w:ascii="Times New Roman" w:eastAsia="SimSun" w:hAnsi="Times New Roman" w:cs="Times New Roman"/>
                <w:sz w:val="22"/>
                <w:szCs w:val="22"/>
                <w:lang w:val="en-GB" w:eastAsia="en-US"/>
              </w:rPr>
              <w:t xml:space="preserve">Based on the agreement TP was agreed to TS 38.214 [2] and LS was sent to RAN2 [3]. The text in CR and LS to RAN2, however, assumes the Rel-15 UE capability will be used to indicate the values of 224 and 336. </w:t>
            </w:r>
          </w:p>
          <w:p w14:paraId="271FE2FF" w14:textId="77777777" w:rsidR="00DD5392" w:rsidRPr="00DD5392" w:rsidRDefault="00DD5392" w:rsidP="00DD5392">
            <w:pPr>
              <w:ind w:firstLine="288"/>
              <w:jc w:val="both"/>
              <w:rPr>
                <w:rFonts w:ascii="Times New Roman" w:eastAsia="SimSun" w:hAnsi="Times New Roman" w:cs="Times New Roman"/>
                <w:sz w:val="22"/>
                <w:szCs w:val="22"/>
                <w:lang w:val="en-GB" w:eastAsia="en-US"/>
              </w:rPr>
            </w:pPr>
            <w:r w:rsidRPr="00DD5392">
              <w:rPr>
                <w:rFonts w:ascii="Times New Roman" w:eastAsia="SimSun" w:hAnsi="Times New Roman" w:cs="Times New Roman"/>
                <w:sz w:val="22"/>
                <w:szCs w:val="22"/>
                <w:lang w:val="en-GB" w:eastAsia="en-US"/>
              </w:rPr>
              <w:t xml:space="preserve">It should be noted that in the UE is not aware which functionality is supported by the </w:t>
            </w:r>
            <w:proofErr w:type="spellStart"/>
            <w:r w:rsidRPr="00DD5392">
              <w:rPr>
                <w:rFonts w:ascii="Times New Roman" w:eastAsia="SimSun" w:hAnsi="Times New Roman" w:cs="Times New Roman"/>
                <w:sz w:val="22"/>
                <w:szCs w:val="22"/>
                <w:lang w:val="en-GB" w:eastAsia="en-US"/>
              </w:rPr>
              <w:t>gNB</w:t>
            </w:r>
            <w:proofErr w:type="spellEnd"/>
            <w:r w:rsidRPr="00DD5392">
              <w:rPr>
                <w:rFonts w:ascii="Times New Roman" w:eastAsia="SimSun" w:hAnsi="Times New Roman" w:cs="Times New Roman"/>
                <w:sz w:val="22"/>
                <w:szCs w:val="22"/>
                <w:lang w:val="en-GB" w:eastAsia="en-US"/>
              </w:rPr>
              <w:t xml:space="preserve">. Due to such uncertainty UE is unlikely to report 224 or 336 values using Rel-15 capability to ensure backward compatibility for the “old” </w:t>
            </w:r>
            <w:proofErr w:type="spellStart"/>
            <w:r w:rsidRPr="00DD5392">
              <w:rPr>
                <w:rFonts w:ascii="Times New Roman" w:eastAsia="SimSun" w:hAnsi="Times New Roman" w:cs="Times New Roman"/>
                <w:sz w:val="22"/>
                <w:szCs w:val="22"/>
                <w:lang w:val="en-GB" w:eastAsia="en-US"/>
              </w:rPr>
              <w:t>gNB</w:t>
            </w:r>
            <w:proofErr w:type="spellEnd"/>
            <w:r w:rsidRPr="00DD5392">
              <w:rPr>
                <w:rFonts w:ascii="Times New Roman" w:eastAsia="SimSun" w:hAnsi="Times New Roman" w:cs="Times New Roman"/>
                <w:sz w:val="22"/>
                <w:szCs w:val="22"/>
                <w:lang w:val="en-GB" w:eastAsia="en-US"/>
              </w:rPr>
              <w:t xml:space="preserve"> potentially not supporting UE behaviour for beam switching timing of 224 and 336. Then, the agreed enhancement for aperiodic CSI-RS based on Rel-15 capability indication becomes useless. </w:t>
            </w:r>
          </w:p>
          <w:p w14:paraId="0D540BFC" w14:textId="77777777" w:rsidR="00DD5392" w:rsidRPr="00DD5392" w:rsidRDefault="00DD5392" w:rsidP="00DD5392">
            <w:pPr>
              <w:ind w:firstLine="288"/>
              <w:jc w:val="both"/>
              <w:rPr>
                <w:rFonts w:ascii="Times New Roman" w:eastAsia="SimSun" w:hAnsi="Times New Roman" w:cs="Times New Roman"/>
                <w:sz w:val="22"/>
                <w:szCs w:val="22"/>
                <w:lang w:val="en-GB" w:eastAsia="en-US"/>
              </w:rPr>
            </w:pPr>
            <w:r w:rsidRPr="00DD5392">
              <w:rPr>
                <w:rFonts w:ascii="Times New Roman" w:eastAsia="SimSun" w:hAnsi="Times New Roman" w:cs="Times New Roman"/>
                <w:b/>
                <w:bCs/>
                <w:sz w:val="22"/>
                <w:szCs w:val="22"/>
                <w:lang w:val="en-GB" w:eastAsia="en-US"/>
              </w:rPr>
              <w:t>Observation</w:t>
            </w:r>
            <w:r w:rsidRPr="00DD5392">
              <w:rPr>
                <w:rFonts w:ascii="Times New Roman" w:eastAsia="SimSun" w:hAnsi="Times New Roman" w:cs="Times New Roman"/>
                <w:sz w:val="22"/>
                <w:szCs w:val="22"/>
                <w:lang w:val="en-GB" w:eastAsia="en-US"/>
              </w:rPr>
              <w:t xml:space="preserve">: </w:t>
            </w:r>
          </w:p>
          <w:p w14:paraId="6C5C70A0" w14:textId="77777777" w:rsidR="00DD5392" w:rsidRPr="00DD5392" w:rsidRDefault="00DD5392" w:rsidP="00DD5392">
            <w:pPr>
              <w:numPr>
                <w:ilvl w:val="0"/>
                <w:numId w:val="19"/>
              </w:numPr>
              <w:jc w:val="both"/>
              <w:rPr>
                <w:rFonts w:ascii="Times New Roman" w:eastAsia="Calibri" w:hAnsi="Times New Roman" w:cs="Times New Roman"/>
                <w:i/>
                <w:iCs/>
                <w:sz w:val="22"/>
                <w:szCs w:val="22"/>
                <w:lang w:eastAsia="en-US"/>
              </w:rPr>
            </w:pPr>
            <w:r w:rsidRPr="00DD5392">
              <w:rPr>
                <w:rFonts w:ascii="Times New Roman" w:eastAsia="Calibri" w:hAnsi="Times New Roman" w:cs="Times New Roman"/>
                <w:i/>
                <w:iCs/>
                <w:sz w:val="22"/>
                <w:szCs w:val="22"/>
                <w:lang w:eastAsia="en-US"/>
              </w:rPr>
              <w:t xml:space="preserve">Rel-15 capability </w:t>
            </w:r>
            <w:proofErr w:type="spellStart"/>
            <w:r w:rsidRPr="00DD5392">
              <w:rPr>
                <w:rFonts w:ascii="Times New Roman" w:eastAsia="Calibri" w:hAnsi="Times New Roman" w:cs="Times New Roman"/>
                <w:i/>
                <w:iCs/>
                <w:sz w:val="22"/>
                <w:szCs w:val="22"/>
                <w:lang w:eastAsia="en-US"/>
              </w:rPr>
              <w:t>signalling</w:t>
            </w:r>
            <w:proofErr w:type="spellEnd"/>
            <w:r w:rsidRPr="00DD5392">
              <w:rPr>
                <w:rFonts w:ascii="Times New Roman" w:eastAsia="Calibri" w:hAnsi="Times New Roman" w:cs="Times New Roman"/>
                <w:i/>
                <w:iCs/>
                <w:sz w:val="22"/>
                <w:szCs w:val="22"/>
                <w:lang w:eastAsia="en-US"/>
              </w:rPr>
              <w:t xml:space="preserve"> is not suitable for indication of the beam switching timing of 224 and 336. </w:t>
            </w:r>
          </w:p>
          <w:p w14:paraId="31599F2A" w14:textId="77777777" w:rsidR="00DD5392" w:rsidRPr="00DD5392" w:rsidRDefault="00DD5392" w:rsidP="00DD5392">
            <w:pPr>
              <w:spacing w:before="240"/>
              <w:ind w:firstLine="288"/>
              <w:jc w:val="both"/>
              <w:rPr>
                <w:rFonts w:ascii="Times New Roman" w:eastAsia="SimSun" w:hAnsi="Times New Roman" w:cs="Times New Roman"/>
                <w:sz w:val="22"/>
                <w:szCs w:val="22"/>
                <w:lang w:val="en-GB" w:eastAsia="en-US"/>
              </w:rPr>
            </w:pPr>
            <w:r w:rsidRPr="00DD5392">
              <w:rPr>
                <w:rFonts w:ascii="Times New Roman" w:eastAsia="SimSun" w:hAnsi="Times New Roman" w:cs="Times New Roman"/>
                <w:sz w:val="22"/>
                <w:szCs w:val="22"/>
                <w:lang w:val="en-GB" w:eastAsia="en-US"/>
              </w:rPr>
              <w:t xml:space="preserve">In order to solve the problem, it is necessarily to introduce Rel-16 capability for (e.g., beamSwitchTiming-r16) indicating new values of {224, 336} while keep supporting Rel-15 capability for the backward compatibility purpose without any changes. New UE behaviour in TS 38.214 defining threshold of 48 symbols for aperiodic CSI-RS can be enabled depending whether UE includes Rel-16 capability or not. </w:t>
            </w:r>
          </w:p>
          <w:p w14:paraId="563BDD9B" w14:textId="77777777" w:rsidR="00DD5392" w:rsidRPr="00DD5392" w:rsidRDefault="00DD5392" w:rsidP="00DD5392">
            <w:pPr>
              <w:ind w:firstLine="288"/>
              <w:jc w:val="both"/>
              <w:rPr>
                <w:rFonts w:ascii="Times New Roman" w:eastAsia="SimSun" w:hAnsi="Times New Roman" w:cs="Times New Roman"/>
                <w:sz w:val="22"/>
                <w:szCs w:val="22"/>
                <w:lang w:val="en-GB" w:eastAsia="en-US"/>
              </w:rPr>
            </w:pPr>
            <w:r w:rsidRPr="00DD5392">
              <w:rPr>
                <w:rFonts w:ascii="Times New Roman" w:eastAsia="SimSun" w:hAnsi="Times New Roman" w:cs="Times New Roman"/>
                <w:sz w:val="22"/>
                <w:szCs w:val="22"/>
                <w:lang w:val="en-GB" w:eastAsia="en-US"/>
              </w:rPr>
              <w:t xml:space="preserve">It should be also noted that Rel-16 enhancement with beam switching timing of {224, 336} is supported based on UE capability and without explicit RRC configuration from </w:t>
            </w:r>
            <w:proofErr w:type="spellStart"/>
            <w:r w:rsidRPr="00DD5392">
              <w:rPr>
                <w:rFonts w:ascii="Times New Roman" w:eastAsia="SimSun" w:hAnsi="Times New Roman" w:cs="Times New Roman"/>
                <w:sz w:val="22"/>
                <w:szCs w:val="22"/>
                <w:lang w:val="en-GB" w:eastAsia="en-US"/>
              </w:rPr>
              <w:t>gNB</w:t>
            </w:r>
            <w:proofErr w:type="spellEnd"/>
            <w:r w:rsidRPr="00DD5392">
              <w:rPr>
                <w:rFonts w:ascii="Times New Roman" w:eastAsia="SimSun" w:hAnsi="Times New Roman" w:cs="Times New Roman"/>
                <w:sz w:val="22"/>
                <w:szCs w:val="22"/>
                <w:lang w:val="en-GB" w:eastAsia="en-US"/>
              </w:rPr>
              <w:t xml:space="preserve">. Such approach was not recommended by RAN2 in the LS [4]. As the result ambiguity may occur on the actually assumed threshold for </w:t>
            </w:r>
            <w:r w:rsidRPr="00DD5392">
              <w:rPr>
                <w:rFonts w:ascii="Times New Roman" w:eastAsia="SimSun" w:hAnsi="Times New Roman" w:cs="Times New Roman"/>
                <w:sz w:val="22"/>
                <w:szCs w:val="22"/>
                <w:lang w:val="en-GB" w:eastAsia="en-US"/>
              </w:rPr>
              <w:lastRenderedPageBreak/>
              <w:t xml:space="preserve">aperiodic CSI-RS, if UE in Rel-15 indicates </w:t>
            </w:r>
            <w:proofErr w:type="spellStart"/>
            <w:r w:rsidRPr="00DD5392">
              <w:rPr>
                <w:rFonts w:ascii="Times New Roman" w:eastAsia="SimSun" w:hAnsi="Times New Roman" w:cs="Times New Roman"/>
                <w:i/>
                <w:iCs/>
                <w:sz w:val="22"/>
                <w:szCs w:val="22"/>
                <w:lang w:val="en-GB" w:eastAsia="en-US"/>
              </w:rPr>
              <w:t>beamSwitchTiming</w:t>
            </w:r>
            <w:proofErr w:type="spellEnd"/>
            <w:r w:rsidRPr="00DD5392">
              <w:rPr>
                <w:rFonts w:ascii="Times New Roman" w:eastAsia="SimSun" w:hAnsi="Times New Roman" w:cs="Times New Roman"/>
                <w:sz w:val="22"/>
                <w:szCs w:val="22"/>
                <w:lang w:val="en-GB" w:eastAsia="en-US"/>
              </w:rPr>
              <w:t xml:space="preserve"> value other than 48 and also include new </w:t>
            </w:r>
            <w:r w:rsidRPr="00DD5392">
              <w:rPr>
                <w:rFonts w:ascii="Times New Roman" w:eastAsia="SimSun" w:hAnsi="Times New Roman" w:cs="Times New Roman"/>
                <w:i/>
                <w:iCs/>
                <w:sz w:val="22"/>
                <w:szCs w:val="22"/>
                <w:lang w:val="en-GB" w:eastAsia="en-US"/>
              </w:rPr>
              <w:t>beamSwitchTiming</w:t>
            </w:r>
            <w:r w:rsidRPr="00DD5392">
              <w:rPr>
                <w:rFonts w:ascii="Times New Roman" w:eastAsia="SimSun" w:hAnsi="Times New Roman" w:cs="Times New Roman"/>
                <w:sz w:val="22"/>
                <w:szCs w:val="22"/>
                <w:lang w:val="en-GB" w:eastAsia="en-US"/>
              </w:rPr>
              <w:t>-</w:t>
            </w:r>
            <w:r w:rsidRPr="00DD5392">
              <w:rPr>
                <w:rFonts w:ascii="Times New Roman" w:eastAsia="SimSun" w:hAnsi="Times New Roman" w:cs="Times New Roman"/>
                <w:i/>
                <w:iCs/>
                <w:sz w:val="22"/>
                <w:szCs w:val="22"/>
                <w:lang w:val="en-GB" w:eastAsia="en-US"/>
              </w:rPr>
              <w:t>r16</w:t>
            </w:r>
            <w:r w:rsidRPr="00DD5392">
              <w:rPr>
                <w:rFonts w:ascii="Times New Roman" w:eastAsia="SimSun" w:hAnsi="Times New Roman" w:cs="Times New Roman"/>
                <w:sz w:val="22"/>
                <w:szCs w:val="22"/>
                <w:lang w:val="en-GB" w:eastAsia="en-US"/>
              </w:rPr>
              <w:t xml:space="preserve"> in Rel-16 implying threshold of 48 according to TS 38.214. </w:t>
            </w:r>
          </w:p>
          <w:p w14:paraId="51B16ADC" w14:textId="77777777" w:rsidR="00DD5392" w:rsidRPr="00DD5392" w:rsidRDefault="00DD5392" w:rsidP="00DD5392">
            <w:pPr>
              <w:ind w:firstLine="288"/>
              <w:jc w:val="both"/>
              <w:rPr>
                <w:rFonts w:ascii="Times New Roman" w:eastAsia="SimSun" w:hAnsi="Times New Roman" w:cs="Times New Roman"/>
                <w:sz w:val="22"/>
                <w:szCs w:val="22"/>
                <w:lang w:val="en-GB" w:eastAsia="en-US"/>
              </w:rPr>
            </w:pPr>
            <w:r w:rsidRPr="00DD5392">
              <w:rPr>
                <w:rFonts w:ascii="Times New Roman" w:eastAsia="SimSun" w:hAnsi="Times New Roman" w:cs="Times New Roman"/>
                <w:sz w:val="22"/>
                <w:szCs w:val="22"/>
                <w:lang w:val="en-GB" w:eastAsia="en-US"/>
              </w:rPr>
              <w:t xml:space="preserve">To avoid ambiguity on the actually assumed threshold for aperiodic CSI-RS without explicit RRC signalling, UE including Rel-16 capability of {224, 336} should be required to include the value of 48 using Rel-15 </w:t>
            </w:r>
            <w:proofErr w:type="spellStart"/>
            <w:r w:rsidRPr="00DD5392">
              <w:rPr>
                <w:rFonts w:ascii="Times New Roman" w:eastAsia="SimSun" w:hAnsi="Times New Roman" w:cs="Times New Roman"/>
                <w:i/>
                <w:iCs/>
                <w:sz w:val="22"/>
                <w:szCs w:val="22"/>
                <w:lang w:val="en-GB" w:eastAsia="en-US"/>
              </w:rPr>
              <w:t>beamSwitchTiming</w:t>
            </w:r>
            <w:proofErr w:type="spellEnd"/>
            <w:r w:rsidRPr="00DD5392">
              <w:rPr>
                <w:rFonts w:ascii="Times New Roman" w:eastAsia="SimSun" w:hAnsi="Times New Roman" w:cs="Times New Roman"/>
                <w:sz w:val="22"/>
                <w:szCs w:val="22"/>
                <w:lang w:val="en-GB" w:eastAsia="en-US"/>
              </w:rPr>
              <w:t>.</w:t>
            </w:r>
            <w:r w:rsidRPr="00DD5392">
              <w:rPr>
                <w:rFonts w:ascii="Times New Roman" w:eastAsia="SimSun" w:hAnsi="Times New Roman" w:cs="Times New Roman"/>
                <w:sz w:val="22"/>
                <w:szCs w:val="22"/>
                <w:lang w:eastAsia="en-US"/>
              </w:rPr>
              <w:t xml:space="preserve"> </w:t>
            </w:r>
            <w:r w:rsidRPr="00DD5392">
              <w:rPr>
                <w:rFonts w:ascii="Times New Roman" w:eastAsia="SimSun" w:hAnsi="Times New Roman" w:cs="Times New Roman"/>
                <w:sz w:val="22"/>
                <w:szCs w:val="22"/>
                <w:lang w:val="en-GB" w:eastAsia="en-US"/>
              </w:rPr>
              <w:t xml:space="preserve"> </w:t>
            </w:r>
          </w:p>
          <w:p w14:paraId="4D7591A3" w14:textId="5C254099" w:rsidR="008A1D38" w:rsidRPr="00DD5392" w:rsidRDefault="00DD5392" w:rsidP="00DD5392">
            <w:pPr>
              <w:ind w:firstLine="288"/>
              <w:jc w:val="both"/>
              <w:rPr>
                <w:rFonts w:ascii="Times New Roman" w:eastAsia="SimSun" w:hAnsi="Times New Roman" w:cs="Times New Roman"/>
                <w:sz w:val="22"/>
                <w:szCs w:val="22"/>
                <w:lang w:val="en-GB" w:eastAsia="en-US"/>
              </w:rPr>
            </w:pPr>
            <w:r w:rsidRPr="00DD5392">
              <w:rPr>
                <w:rFonts w:ascii="Times New Roman" w:eastAsia="SimSun" w:hAnsi="Times New Roman" w:cs="Times New Roman"/>
                <w:sz w:val="22"/>
                <w:szCs w:val="22"/>
                <w:lang w:val="en-GB" w:eastAsia="en-US"/>
              </w:rPr>
              <w:t>The TPs capturing the above proposals to TS 38.214 and TS 38.306 are provided below:</w:t>
            </w:r>
          </w:p>
          <w:tbl>
            <w:tblPr>
              <w:tblStyle w:val="afd"/>
              <w:tblW w:w="0" w:type="auto"/>
              <w:tblLook w:val="04A0" w:firstRow="1" w:lastRow="0" w:firstColumn="1" w:lastColumn="0" w:noHBand="0" w:noVBand="1"/>
            </w:tblPr>
            <w:tblGrid>
              <w:gridCol w:w="9736"/>
            </w:tblGrid>
            <w:tr w:rsidR="008A1D38" w:rsidRPr="008E40DB" w14:paraId="2A5E5EFA" w14:textId="77777777" w:rsidTr="00FE0959">
              <w:tc>
                <w:tcPr>
                  <w:tcW w:w="10160" w:type="dxa"/>
                </w:tcPr>
                <w:p w14:paraId="3261043D" w14:textId="77777777" w:rsidR="008A1D38" w:rsidRPr="008E40DB" w:rsidRDefault="008A1D38" w:rsidP="008A1D38">
                  <w:pPr>
                    <w:pStyle w:val="B2"/>
                    <w:ind w:left="1325" w:hanging="1325"/>
                    <w:rPr>
                      <w:rFonts w:ascii="Times New Roman" w:hAnsi="Times New Roman" w:cs="Times New Roman"/>
                      <w:sz w:val="22"/>
                      <w:szCs w:val="22"/>
                    </w:rPr>
                  </w:pPr>
                  <w:r w:rsidRPr="008E40DB">
                    <w:rPr>
                      <w:rFonts w:ascii="Times New Roman" w:hAnsi="Times New Roman" w:cs="Times New Roman"/>
                      <w:sz w:val="22"/>
                      <w:szCs w:val="22"/>
                    </w:rPr>
                    <w:t>5.2.1.5.1</w:t>
                  </w:r>
                  <w:r w:rsidRPr="008E40DB">
                    <w:rPr>
                      <w:rFonts w:ascii="Times New Roman" w:hAnsi="Times New Roman" w:cs="Times New Roman"/>
                      <w:sz w:val="22"/>
                      <w:szCs w:val="22"/>
                    </w:rPr>
                    <w:tab/>
                    <w:t>Aperiodic CSI Reporting/Aperiodic CSI-RS when the triggering PDCCH and the CSI-RS have the same numerology</w:t>
                  </w:r>
                </w:p>
                <w:p w14:paraId="4EEC72D3" w14:textId="77777777" w:rsidR="008A1D38" w:rsidRPr="008E40DB" w:rsidRDefault="008A1D38" w:rsidP="008A1D38">
                  <w:pPr>
                    <w:pStyle w:val="B2"/>
                    <w:ind w:left="965" w:hanging="990"/>
                    <w:rPr>
                      <w:rFonts w:ascii="Times New Roman" w:hAnsi="Times New Roman" w:cs="Times New Roman"/>
                    </w:rPr>
                  </w:pPr>
                  <w:r w:rsidRPr="008E40DB">
                    <w:rPr>
                      <w:rFonts w:ascii="Times New Roman" w:hAnsi="Times New Roman" w:cs="Times New Roman"/>
                    </w:rPr>
                    <w:t>…</w:t>
                  </w:r>
                </w:p>
                <w:p w14:paraId="5FFDDA3F" w14:textId="77777777" w:rsidR="008A1D38" w:rsidRPr="008E40DB" w:rsidRDefault="008A1D38" w:rsidP="008A1D38">
                  <w:pPr>
                    <w:pStyle w:val="B2"/>
                    <w:spacing w:after="120"/>
                    <w:ind w:hanging="288"/>
                    <w:rPr>
                      <w:rFonts w:ascii="Times New Roman" w:hAnsi="Times New Roman" w:cs="Times New Roman"/>
                    </w:rPr>
                  </w:pPr>
                  <w:r w:rsidRPr="008E40DB">
                    <w:rPr>
                      <w:rFonts w:ascii="Times New Roman" w:hAnsi="Times New Roman" w:cs="Times New Roman"/>
                      <w:color w:val="000000" w:themeColor="text1"/>
                    </w:rPr>
                    <w:t xml:space="preserve">If the scheduling offset between the last symbol of the PDCCH carrying the triggering DCI and the first symbol of the aperiodic CSI-RS resources in a </w:t>
                  </w:r>
                  <w:r w:rsidRPr="008E40DB">
                    <w:rPr>
                      <w:rFonts w:ascii="Times New Roman" w:hAnsi="Times New Roman" w:cs="Times New Roman"/>
                      <w:i/>
                      <w:color w:val="000000" w:themeColor="text1"/>
                    </w:rPr>
                    <w:t>NZP-CSI-RS-</w:t>
                  </w:r>
                  <w:proofErr w:type="spellStart"/>
                  <w:r w:rsidRPr="008E40DB">
                    <w:rPr>
                      <w:rFonts w:ascii="Times New Roman" w:hAnsi="Times New Roman" w:cs="Times New Roman"/>
                      <w:i/>
                      <w:color w:val="000000" w:themeColor="text1"/>
                    </w:rPr>
                    <w:t>ResourceSet</w:t>
                  </w:r>
                  <w:proofErr w:type="spellEnd"/>
                  <w:r w:rsidRPr="008E40DB">
                    <w:rPr>
                      <w:rFonts w:ascii="Times New Roman" w:hAnsi="Times New Roman" w:cs="Times New Roman"/>
                      <w:color w:val="000000" w:themeColor="text1"/>
                    </w:rPr>
                    <w:t xml:space="preserve"> configured without higher layer parameter </w:t>
                  </w:r>
                  <w:proofErr w:type="spellStart"/>
                  <w:r w:rsidRPr="008E40DB">
                    <w:rPr>
                      <w:rFonts w:ascii="Times New Roman" w:hAnsi="Times New Roman" w:cs="Times New Roman"/>
                      <w:i/>
                      <w:color w:val="000000" w:themeColor="text1"/>
                    </w:rPr>
                    <w:t>trs</w:t>
                  </w:r>
                  <w:proofErr w:type="spellEnd"/>
                  <w:r w:rsidRPr="008E40DB">
                    <w:rPr>
                      <w:rFonts w:ascii="Times New Roman" w:hAnsi="Times New Roman" w:cs="Times New Roman"/>
                      <w:i/>
                      <w:color w:val="000000" w:themeColor="text1"/>
                    </w:rPr>
                    <w:t>-Info</w:t>
                  </w:r>
                  <w:r w:rsidRPr="008E40DB">
                    <w:rPr>
                      <w:rFonts w:ascii="Times New Roman" w:hAnsi="Times New Roman" w:cs="Times New Roman"/>
                      <w:color w:val="000000" w:themeColor="text1"/>
                    </w:rPr>
                    <w:t xml:space="preserve"> is smaller than the UE reported threshold </w:t>
                  </w:r>
                  <w:proofErr w:type="spellStart"/>
                  <w:r w:rsidRPr="008E40DB">
                    <w:rPr>
                      <w:rFonts w:ascii="Times New Roman" w:hAnsi="Times New Roman" w:cs="Times New Roman"/>
                      <w:i/>
                    </w:rPr>
                    <w:t>beamSwitchTiming</w:t>
                  </w:r>
                  <w:proofErr w:type="spellEnd"/>
                  <w:r w:rsidRPr="008E40DB">
                    <w:rPr>
                      <w:rFonts w:ascii="Times New Roman" w:hAnsi="Times New Roman" w:cs="Times New Roman"/>
                      <w:i/>
                    </w:rPr>
                    <w:t xml:space="preserve">, </w:t>
                  </w:r>
                  <w:r w:rsidRPr="008E40DB">
                    <w:rPr>
                      <w:rFonts w:ascii="Times New Roman" w:hAnsi="Times New Roman" w:cs="Times New Roman"/>
                    </w:rPr>
                    <w:t xml:space="preserve">as defined in [13, TS 38.306], when the reported value is one of the values of {14, 28, 48}, or is smaller than 48 when the reported value of </w:t>
                  </w:r>
                  <w:r w:rsidRPr="008E40DB">
                    <w:rPr>
                      <w:rFonts w:ascii="Times New Roman" w:hAnsi="Times New Roman" w:cs="Times New Roman"/>
                      <w:i/>
                    </w:rPr>
                    <w:t>beamSwitchTiming</w:t>
                  </w:r>
                  <w:r w:rsidRPr="008E40DB">
                    <w:rPr>
                      <w:rFonts w:ascii="Times New Roman" w:hAnsi="Times New Roman" w:cs="Times New Roman"/>
                      <w:i/>
                      <w:color w:val="FF0000"/>
                    </w:rPr>
                    <w:t>-r16</w:t>
                  </w:r>
                  <w:r w:rsidRPr="008E40DB">
                    <w:rPr>
                      <w:rFonts w:ascii="Times New Roman" w:hAnsi="Times New Roman" w:cs="Times New Roman"/>
                    </w:rPr>
                    <w:t xml:space="preserve"> is one of the values of {224, 336}.</w:t>
                  </w:r>
                </w:p>
                <w:p w14:paraId="28AA9BAC" w14:textId="77777777" w:rsidR="008A1D38" w:rsidRPr="008E40DB" w:rsidRDefault="008A1D38" w:rsidP="008A1D38">
                  <w:pPr>
                    <w:pStyle w:val="B3"/>
                    <w:spacing w:after="120"/>
                    <w:ind w:hanging="288"/>
                    <w:rPr>
                      <w:rFonts w:ascii="Times New Roman" w:hAnsi="Times New Roman" w:cs="Times New Roman"/>
                    </w:rPr>
                  </w:pPr>
                  <w:r w:rsidRPr="008E40DB">
                    <w:rPr>
                      <w:rFonts w:ascii="Times New Roman" w:hAnsi="Times New Roman" w:cs="Times New Roman"/>
                    </w:rPr>
                    <w:t>-</w:t>
                  </w:r>
                  <w:r w:rsidRPr="008E40DB">
                    <w:rPr>
                      <w:rFonts w:ascii="Times New Roman" w:hAnsi="Times New Roman" w:cs="Times New Roman"/>
                    </w:rPr>
                    <w:tab/>
                    <w:t xml:space="preserve">if there is any other DL signal with an indicated TCI state in the same symbols as the CSI-RS, the UE applies the QCL assumption of the other DL signal also when receiving the aperiodic CSI-RS. The other DL signal refers to PDSCH scheduled with offset larger than or equal to the threshold </w:t>
                  </w:r>
                  <w:proofErr w:type="spellStart"/>
                  <w:r w:rsidRPr="008E40DB">
                    <w:rPr>
                      <w:rFonts w:ascii="Times New Roman" w:hAnsi="Times New Roman" w:cs="Times New Roman"/>
                      <w:i/>
                    </w:rPr>
                    <w:t>timeDurationForQCL</w:t>
                  </w:r>
                  <w:proofErr w:type="spellEnd"/>
                  <w:r w:rsidRPr="008E40DB">
                    <w:rPr>
                      <w:rFonts w:ascii="Times New Roman" w:hAnsi="Times New Roman" w:cs="Times New Roman"/>
                      <w:i/>
                    </w:rPr>
                    <w:t xml:space="preserve">, </w:t>
                  </w:r>
                  <w:r w:rsidRPr="008E40DB">
                    <w:rPr>
                      <w:rFonts w:ascii="Times New Roman" w:hAnsi="Times New Roman" w:cs="Times New Roman"/>
                    </w:rPr>
                    <w:t xml:space="preserve">as defined in [13, TS 38.306], aperiodic CSI-RS scheduled with offset larger than or equal to the UE reported threshold </w:t>
                  </w:r>
                  <w:proofErr w:type="spellStart"/>
                  <w:r w:rsidRPr="008E40DB">
                    <w:rPr>
                      <w:rFonts w:ascii="Times New Roman" w:hAnsi="Times New Roman" w:cs="Times New Roman"/>
                      <w:i/>
                    </w:rPr>
                    <w:t>beamSwitchTiming</w:t>
                  </w:r>
                  <w:proofErr w:type="spellEnd"/>
                  <w:r w:rsidRPr="008E40DB">
                    <w:rPr>
                      <w:rFonts w:ascii="Times New Roman" w:hAnsi="Times New Roman" w:cs="Times New Roman"/>
                    </w:rPr>
                    <w:t xml:space="preserve"> when the reported value is one of the values {14,28,48}, aperiodic CSI-RS scheduled with offset larger than or equal to 48 when the reported value of </w:t>
                  </w:r>
                  <w:r w:rsidRPr="008E40DB">
                    <w:rPr>
                      <w:rFonts w:ascii="Times New Roman" w:hAnsi="Times New Roman" w:cs="Times New Roman"/>
                      <w:i/>
                    </w:rPr>
                    <w:t>beamSwitchTiming</w:t>
                  </w:r>
                  <w:r w:rsidRPr="008E40DB">
                    <w:rPr>
                      <w:rFonts w:ascii="Times New Roman" w:hAnsi="Times New Roman" w:cs="Times New Roman"/>
                      <w:i/>
                      <w:color w:val="FF0000"/>
                    </w:rPr>
                    <w:t>-r16</w:t>
                  </w:r>
                  <w:r w:rsidRPr="008E40DB">
                    <w:rPr>
                      <w:rFonts w:ascii="Times New Roman" w:hAnsi="Times New Roman" w:cs="Times New Roman"/>
                      <w:color w:val="FF0000"/>
                    </w:rPr>
                    <w:t xml:space="preserve"> </w:t>
                  </w:r>
                  <w:r w:rsidRPr="008E40DB">
                    <w:rPr>
                      <w:rFonts w:ascii="Times New Roman" w:hAnsi="Times New Roman" w:cs="Times New Roman"/>
                    </w:rPr>
                    <w:t>is one of the values {224, 336}, periodic CSI-RS, semi-persistent CSI-RS;</w:t>
                  </w:r>
                </w:p>
                <w:p w14:paraId="3422E7D5" w14:textId="77777777" w:rsidR="008A1D38" w:rsidRPr="008E40DB" w:rsidRDefault="008A1D38" w:rsidP="008A1D38">
                  <w:pPr>
                    <w:pStyle w:val="B3"/>
                    <w:spacing w:after="120"/>
                    <w:ind w:hanging="288"/>
                    <w:rPr>
                      <w:rFonts w:ascii="Times New Roman" w:hAnsi="Times New Roman" w:cs="Times New Roman"/>
                    </w:rPr>
                  </w:pPr>
                  <w:r w:rsidRPr="008E40DB">
                    <w:rPr>
                      <w:rFonts w:ascii="Times New Roman" w:hAnsi="Times New Roman" w:cs="Times New Roman"/>
                    </w:rPr>
                    <w:t>-</w:t>
                  </w:r>
                  <w:r w:rsidRPr="008E40DB">
                    <w:rPr>
                      <w:rFonts w:ascii="Times New Roman" w:hAnsi="Times New Roman" w:cs="Times New Roman"/>
                    </w:rPr>
                    <w:tab/>
                    <w:t xml:space="preserve">else, when receiving the aperiodic CSI-RS, the UE applies the QCL assumption used for the CORESET associated with a monitored search space with the lowest </w:t>
                  </w:r>
                  <w:proofErr w:type="spellStart"/>
                  <w:r w:rsidRPr="008E40DB">
                    <w:rPr>
                      <w:rFonts w:ascii="Times New Roman" w:hAnsi="Times New Roman" w:cs="Times New Roman"/>
                      <w:i/>
                    </w:rPr>
                    <w:t>controlResourceSetId</w:t>
                  </w:r>
                  <w:proofErr w:type="spellEnd"/>
                  <w:r w:rsidRPr="008E40DB">
                    <w:rPr>
                      <w:rFonts w:ascii="Times New Roman" w:hAnsi="Times New Roman" w:cs="Times New Roman"/>
                    </w:rPr>
                    <w:t xml:space="preserve"> in the latest slot in which one or more CORESETs within the active BWP of the serving cell are monitored.</w:t>
                  </w:r>
                </w:p>
                <w:p w14:paraId="3A24A1C2" w14:textId="77777777" w:rsidR="008A1D38" w:rsidRPr="008E40DB" w:rsidRDefault="008A1D38" w:rsidP="008A1D38">
                  <w:pPr>
                    <w:pStyle w:val="B2"/>
                    <w:spacing w:after="120"/>
                    <w:ind w:hanging="288"/>
                    <w:rPr>
                      <w:rFonts w:ascii="Times New Roman" w:hAnsi="Times New Roman" w:cs="Times New Roman"/>
                    </w:rPr>
                  </w:pPr>
                  <w:r w:rsidRPr="008E40DB">
                    <w:rPr>
                      <w:rFonts w:ascii="Times New Roman" w:hAnsi="Times New Roman" w:cs="Times New Roman"/>
                    </w:rPr>
                    <w:t>-</w:t>
                  </w:r>
                  <w:r w:rsidRPr="008E40DB">
                    <w:rPr>
                      <w:rFonts w:ascii="Times New Roman" w:hAnsi="Times New Roman" w:cs="Times New Roman"/>
                    </w:rPr>
                    <w:tab/>
                    <w:t xml:space="preserve">If the scheduling offset between the last symbol of the PDCCH carrying the triggering DCI and the first symbol of the aperiodic CSI-RS resources is equal to or greater than the UE reported threshold </w:t>
                  </w:r>
                  <w:proofErr w:type="spellStart"/>
                  <w:r w:rsidRPr="008E40DB">
                    <w:rPr>
                      <w:rFonts w:ascii="Times New Roman" w:hAnsi="Times New Roman" w:cs="Times New Roman"/>
                      <w:i/>
                    </w:rPr>
                    <w:t>beamSwitchTiming</w:t>
                  </w:r>
                  <w:proofErr w:type="spellEnd"/>
                  <w:r w:rsidRPr="008E40DB">
                    <w:rPr>
                      <w:rFonts w:ascii="Times New Roman" w:hAnsi="Times New Roman" w:cs="Times New Roman"/>
                    </w:rPr>
                    <w:t xml:space="preserve"> when the reported value is one of the values of {14,28,48}, or is equal to or greater than 48 when the reported value of </w:t>
                  </w:r>
                  <w:r w:rsidRPr="008E40DB">
                    <w:rPr>
                      <w:rFonts w:ascii="Times New Roman" w:hAnsi="Times New Roman" w:cs="Times New Roman"/>
                      <w:i/>
                    </w:rPr>
                    <w:t>beamSwitchTiming</w:t>
                  </w:r>
                  <w:r w:rsidRPr="008E40DB">
                    <w:rPr>
                      <w:rFonts w:ascii="Times New Roman" w:hAnsi="Times New Roman" w:cs="Times New Roman"/>
                      <w:i/>
                      <w:color w:val="FF0000"/>
                    </w:rPr>
                    <w:t>-r16</w:t>
                  </w:r>
                  <w:r w:rsidRPr="008E40DB">
                    <w:rPr>
                      <w:rFonts w:ascii="Times New Roman" w:hAnsi="Times New Roman" w:cs="Times New Roman"/>
                    </w:rPr>
                    <w:t xml:space="preserve"> is one of the values of {224, 336}, the UE is expected to apply the QCL assumptions in the indicated TCI states for the aperiodic CSI-RS resources in the CSI triggering state indicated by the CSI trigger field in DCI.</w:t>
                  </w:r>
                </w:p>
              </w:tc>
            </w:tr>
          </w:tbl>
          <w:p w14:paraId="016E6BF3" w14:textId="77777777" w:rsidR="008A1D38" w:rsidRPr="008E40DB" w:rsidRDefault="008A1D38" w:rsidP="008A1D38">
            <w:pPr>
              <w:ind w:firstLine="288"/>
              <w:jc w:val="both"/>
              <w:rPr>
                <w:rFonts w:ascii="Times New Roman" w:hAnsi="Times New Roman" w:cs="Times New Roman"/>
                <w:sz w:val="18"/>
                <w:szCs w:val="18"/>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66"/>
              <w:gridCol w:w="775"/>
              <w:gridCol w:w="516"/>
              <w:gridCol w:w="604"/>
              <w:gridCol w:w="775"/>
            </w:tblGrid>
            <w:tr w:rsidR="008A1D38" w:rsidRPr="008E40DB" w14:paraId="586B6702" w14:textId="77777777" w:rsidTr="008A1D38">
              <w:trPr>
                <w:cantSplit/>
                <w:tblHeader/>
              </w:trPr>
              <w:tc>
                <w:tcPr>
                  <w:tcW w:w="3628" w:type="pct"/>
                  <w:tcBorders>
                    <w:top w:val="single" w:sz="4" w:space="0" w:color="808080"/>
                    <w:left w:val="single" w:sz="4" w:space="0" w:color="808080"/>
                    <w:bottom w:val="single" w:sz="4" w:space="0" w:color="808080"/>
                    <w:right w:val="single" w:sz="4" w:space="0" w:color="808080"/>
                  </w:tcBorders>
                </w:tcPr>
                <w:p w14:paraId="042FF590" w14:textId="77777777" w:rsidR="008A1D38" w:rsidRPr="008E40DB" w:rsidRDefault="008A1D38" w:rsidP="008A1D38">
                  <w:pPr>
                    <w:pStyle w:val="TAL"/>
                    <w:rPr>
                      <w:rFonts w:ascii="Times New Roman" w:hAnsi="Times New Roman" w:cs="Times New Roman"/>
                      <w:b/>
                      <w:i/>
                      <w:color w:val="FF0000"/>
                      <w:szCs w:val="18"/>
                    </w:rPr>
                  </w:pPr>
                  <w:r w:rsidRPr="008E40DB">
                    <w:rPr>
                      <w:rFonts w:ascii="Times New Roman" w:hAnsi="Times New Roman" w:cs="Times New Roman"/>
                      <w:b/>
                      <w:i/>
                      <w:color w:val="FF0000"/>
                      <w:szCs w:val="18"/>
                    </w:rPr>
                    <w:t>beamSwitchTiming-16</w:t>
                  </w:r>
                </w:p>
                <w:p w14:paraId="3EEC5634" w14:textId="77777777" w:rsidR="008A1D38" w:rsidRPr="008E40DB" w:rsidRDefault="008A1D38" w:rsidP="008A1D38">
                  <w:pPr>
                    <w:pStyle w:val="TAL"/>
                    <w:rPr>
                      <w:rFonts w:ascii="Times New Roman" w:hAnsi="Times New Roman" w:cs="Times New Roman"/>
                      <w:i/>
                      <w:szCs w:val="18"/>
                    </w:rPr>
                  </w:pPr>
                  <w:r w:rsidRPr="008E40DB">
                    <w:rPr>
                      <w:rFonts w:ascii="Times New Roman" w:hAnsi="Times New Roman" w:cs="Times New Roman"/>
                      <w:color w:val="FF0000"/>
                      <w:szCs w:val="18"/>
                    </w:rPr>
                    <w:t xml:space="preserve">beamSwitchTiming-16 of value (sym224 or sym336) indicates the minimum number of required OFDM symbols between the DCI triggering aperiodic CSI-RS and the corresponding aperiodic CSI-RS transmission in a CSI-RS resource set configured with repetition ‘ON’. UE indicating </w:t>
                  </w:r>
                  <w:r w:rsidRPr="008E40DB">
                    <w:rPr>
                      <w:rFonts w:ascii="Times New Roman" w:hAnsi="Times New Roman" w:cs="Times New Roman"/>
                      <w:i/>
                      <w:color w:val="FF0000"/>
                      <w:szCs w:val="18"/>
                    </w:rPr>
                    <w:t>beamSwitchTiming-16</w:t>
                  </w:r>
                  <w:r w:rsidRPr="008E40DB">
                    <w:rPr>
                      <w:rFonts w:ascii="Times New Roman" w:hAnsi="Times New Roman" w:cs="Times New Roman"/>
                      <w:iCs/>
                      <w:color w:val="FF0000"/>
                      <w:szCs w:val="18"/>
                    </w:rPr>
                    <w:t xml:space="preserve"> and </w:t>
                  </w:r>
                  <w:proofErr w:type="spellStart"/>
                  <w:r w:rsidRPr="008E40DB">
                    <w:rPr>
                      <w:rFonts w:ascii="Times New Roman" w:hAnsi="Times New Roman" w:cs="Times New Roman"/>
                      <w:i/>
                      <w:color w:val="FF0000"/>
                      <w:szCs w:val="18"/>
                    </w:rPr>
                    <w:t>beamSwitchTiming</w:t>
                  </w:r>
                  <w:proofErr w:type="spellEnd"/>
                  <w:r w:rsidRPr="008E40DB">
                    <w:rPr>
                      <w:rFonts w:ascii="Times New Roman" w:hAnsi="Times New Roman" w:cs="Times New Roman"/>
                      <w:i/>
                      <w:color w:val="FF0000"/>
                      <w:szCs w:val="18"/>
                    </w:rPr>
                    <w:t xml:space="preserve"> </w:t>
                  </w:r>
                  <w:r w:rsidRPr="008E40DB">
                    <w:rPr>
                      <w:rFonts w:ascii="Times New Roman" w:hAnsi="Times New Roman" w:cs="Times New Roman"/>
                      <w:iCs/>
                      <w:color w:val="FF0000"/>
                      <w:szCs w:val="18"/>
                    </w:rPr>
                    <w:t xml:space="preserve">for the same band shall set </w:t>
                  </w:r>
                  <w:proofErr w:type="spellStart"/>
                  <w:r w:rsidRPr="008E40DB">
                    <w:rPr>
                      <w:rFonts w:ascii="Times New Roman" w:hAnsi="Times New Roman" w:cs="Times New Roman"/>
                      <w:i/>
                      <w:color w:val="FF0000"/>
                      <w:szCs w:val="18"/>
                    </w:rPr>
                    <w:t>beamSwitchTiming</w:t>
                  </w:r>
                  <w:proofErr w:type="spellEnd"/>
                  <w:r w:rsidRPr="008E40DB">
                    <w:rPr>
                      <w:rFonts w:ascii="Times New Roman" w:hAnsi="Times New Roman" w:cs="Times New Roman"/>
                      <w:iCs/>
                      <w:color w:val="FF0000"/>
                      <w:szCs w:val="18"/>
                    </w:rPr>
                    <w:t xml:space="preserve"> to 48</w:t>
                  </w:r>
                  <w:r w:rsidRPr="008E40DB">
                    <w:rPr>
                      <w:rFonts w:ascii="Times New Roman" w:hAnsi="Times New Roman" w:cs="Times New Roman"/>
                      <w:i/>
                      <w:color w:val="FF0000"/>
                      <w:szCs w:val="18"/>
                    </w:rPr>
                    <w:t>.</w:t>
                  </w:r>
                </w:p>
              </w:tc>
              <w:tc>
                <w:tcPr>
                  <w:tcW w:w="398" w:type="pct"/>
                  <w:tcBorders>
                    <w:top w:val="single" w:sz="4" w:space="0" w:color="808080"/>
                    <w:left w:val="single" w:sz="4" w:space="0" w:color="808080"/>
                    <w:bottom w:val="single" w:sz="4" w:space="0" w:color="808080"/>
                    <w:right w:val="single" w:sz="4" w:space="0" w:color="808080"/>
                  </w:tcBorders>
                </w:tcPr>
                <w:p w14:paraId="0BB3D368" w14:textId="77777777" w:rsidR="008A1D38" w:rsidRPr="008E40DB" w:rsidRDefault="008A1D38" w:rsidP="008A1D38">
                  <w:pPr>
                    <w:pStyle w:val="TAL"/>
                    <w:jc w:val="center"/>
                    <w:rPr>
                      <w:rFonts w:ascii="Times New Roman" w:hAnsi="Times New Roman" w:cs="Times New Roman"/>
                      <w:color w:val="FF0000"/>
                      <w:szCs w:val="18"/>
                      <w:lang w:eastAsia="ja-JP"/>
                    </w:rPr>
                  </w:pPr>
                  <w:r w:rsidRPr="008E40DB">
                    <w:rPr>
                      <w:rFonts w:ascii="Times New Roman" w:hAnsi="Times New Roman" w:cs="Times New Roman"/>
                      <w:color w:val="FF0000"/>
                      <w:szCs w:val="18"/>
                      <w:lang w:eastAsia="ja-JP"/>
                    </w:rPr>
                    <w:t>Band</w:t>
                  </w:r>
                </w:p>
              </w:tc>
              <w:tc>
                <w:tcPr>
                  <w:tcW w:w="265" w:type="pct"/>
                  <w:tcBorders>
                    <w:top w:val="single" w:sz="4" w:space="0" w:color="808080"/>
                    <w:left w:val="single" w:sz="4" w:space="0" w:color="808080"/>
                    <w:bottom w:val="single" w:sz="4" w:space="0" w:color="808080"/>
                    <w:right w:val="single" w:sz="4" w:space="0" w:color="808080"/>
                  </w:tcBorders>
                </w:tcPr>
                <w:p w14:paraId="0CC1EE16" w14:textId="77777777" w:rsidR="008A1D38" w:rsidRPr="008E40DB" w:rsidDel="005074D2" w:rsidRDefault="008A1D38" w:rsidP="008A1D38">
                  <w:pPr>
                    <w:pStyle w:val="TAL"/>
                    <w:jc w:val="center"/>
                    <w:rPr>
                      <w:rFonts w:ascii="Times New Roman" w:hAnsi="Times New Roman" w:cs="Times New Roman"/>
                      <w:color w:val="FF0000"/>
                      <w:szCs w:val="18"/>
                    </w:rPr>
                  </w:pPr>
                  <w:r w:rsidRPr="008E40DB">
                    <w:rPr>
                      <w:rFonts w:ascii="Times New Roman" w:hAnsi="Times New Roman" w:cs="Times New Roman"/>
                      <w:color w:val="FF0000"/>
                      <w:szCs w:val="18"/>
                    </w:rPr>
                    <w:t>No</w:t>
                  </w:r>
                </w:p>
              </w:tc>
              <w:tc>
                <w:tcPr>
                  <w:tcW w:w="310" w:type="pct"/>
                  <w:tcBorders>
                    <w:top w:val="single" w:sz="4" w:space="0" w:color="808080"/>
                    <w:left w:val="single" w:sz="4" w:space="0" w:color="808080"/>
                    <w:bottom w:val="single" w:sz="4" w:space="0" w:color="808080"/>
                    <w:right w:val="single" w:sz="4" w:space="0" w:color="808080"/>
                  </w:tcBorders>
                </w:tcPr>
                <w:p w14:paraId="06D78967" w14:textId="77777777" w:rsidR="008A1D38" w:rsidRPr="008E40DB" w:rsidRDefault="008A1D38" w:rsidP="008A1D38">
                  <w:pPr>
                    <w:pStyle w:val="TAL"/>
                    <w:jc w:val="center"/>
                    <w:rPr>
                      <w:rFonts w:ascii="Times New Roman" w:hAnsi="Times New Roman" w:cs="Times New Roman"/>
                      <w:color w:val="FF0000"/>
                      <w:szCs w:val="18"/>
                      <w:lang w:eastAsia="ja-JP"/>
                    </w:rPr>
                  </w:pPr>
                  <w:r w:rsidRPr="008E40DB">
                    <w:rPr>
                      <w:rFonts w:ascii="Times New Roman" w:hAnsi="Times New Roman" w:cs="Times New Roman"/>
                      <w:color w:val="FF0000"/>
                      <w:szCs w:val="18"/>
                      <w:lang w:eastAsia="ja-JP"/>
                    </w:rPr>
                    <w:t>No</w:t>
                  </w:r>
                </w:p>
              </w:tc>
              <w:tc>
                <w:tcPr>
                  <w:tcW w:w="398" w:type="pct"/>
                  <w:tcBorders>
                    <w:top w:val="single" w:sz="4" w:space="0" w:color="808080"/>
                    <w:left w:val="single" w:sz="4" w:space="0" w:color="808080"/>
                    <w:bottom w:val="single" w:sz="4" w:space="0" w:color="808080"/>
                    <w:right w:val="single" w:sz="4" w:space="0" w:color="808080"/>
                  </w:tcBorders>
                </w:tcPr>
                <w:p w14:paraId="15BEEBDE" w14:textId="77777777" w:rsidR="008A1D38" w:rsidRPr="008E40DB" w:rsidRDefault="008A1D38" w:rsidP="008A1D38">
                  <w:pPr>
                    <w:pStyle w:val="TAL"/>
                    <w:jc w:val="center"/>
                    <w:rPr>
                      <w:rFonts w:ascii="Times New Roman" w:hAnsi="Times New Roman" w:cs="Times New Roman"/>
                      <w:color w:val="FF0000"/>
                      <w:szCs w:val="18"/>
                    </w:rPr>
                  </w:pPr>
                  <w:r w:rsidRPr="008E40DB">
                    <w:rPr>
                      <w:rFonts w:ascii="Times New Roman" w:hAnsi="Times New Roman" w:cs="Times New Roman"/>
                      <w:color w:val="FF0000"/>
                      <w:szCs w:val="18"/>
                    </w:rPr>
                    <w:t>FR2 only</w:t>
                  </w:r>
                </w:p>
              </w:tc>
            </w:tr>
          </w:tbl>
          <w:p w14:paraId="4A38592C" w14:textId="76E95A35" w:rsidR="008A1D38" w:rsidRPr="008E40DB" w:rsidRDefault="008A1D38" w:rsidP="008A1D38">
            <w:pPr>
              <w:ind w:firstLine="288"/>
              <w:jc w:val="both"/>
              <w:rPr>
                <w:rFonts w:ascii="Times New Roman" w:hAnsi="Times New Roman" w:cs="Times New Roman"/>
                <w:sz w:val="22"/>
                <w:szCs w:val="22"/>
              </w:rPr>
            </w:pPr>
          </w:p>
        </w:tc>
      </w:tr>
    </w:tbl>
    <w:p w14:paraId="5519BF68" w14:textId="73196383" w:rsidR="00E669F1" w:rsidRPr="008E40DB" w:rsidRDefault="00E669F1" w:rsidP="00A91D01">
      <w:pPr>
        <w:spacing w:afterLines="50" w:after="120"/>
        <w:jc w:val="both"/>
        <w:rPr>
          <w:rFonts w:ascii="Times New Roman" w:hAnsi="Times New Roman" w:cs="Times New Roman"/>
          <w:sz w:val="22"/>
        </w:rPr>
      </w:pPr>
    </w:p>
    <w:p w14:paraId="040CCE55" w14:textId="490AE9F2" w:rsidR="00E669F1" w:rsidRPr="008E40DB" w:rsidRDefault="005D55CB" w:rsidP="00A91D01">
      <w:pPr>
        <w:spacing w:afterLines="50" w:after="120"/>
        <w:jc w:val="both"/>
        <w:rPr>
          <w:rFonts w:ascii="Times New Roman" w:hAnsi="Times New Roman" w:cs="Times New Roman"/>
          <w:sz w:val="22"/>
        </w:rPr>
      </w:pPr>
      <w:r w:rsidRPr="008E40DB">
        <w:rPr>
          <w:rFonts w:ascii="Times New Roman" w:hAnsi="Times New Roman" w:cs="Times New Roman"/>
          <w:sz w:val="22"/>
        </w:rPr>
        <w:t>Based on above, following remaining issue for aperiodic CSI-RS triggering with beam switching timing of 224 and 336 should be discussed in RAN1#10</w:t>
      </w:r>
      <w:r w:rsidR="00DD5392">
        <w:rPr>
          <w:rFonts w:ascii="Times New Roman" w:hAnsi="Times New Roman" w:cs="Times New Roman"/>
          <w:sz w:val="22"/>
        </w:rPr>
        <w:t>1</w:t>
      </w:r>
      <w:r w:rsidRPr="008E40DB">
        <w:rPr>
          <w:rFonts w:ascii="Times New Roman" w:hAnsi="Times New Roman" w:cs="Times New Roman"/>
          <w:sz w:val="22"/>
        </w:rPr>
        <w:t>-e meeting.</w:t>
      </w:r>
      <w:r w:rsidR="00DD5392">
        <w:rPr>
          <w:rFonts w:ascii="Times New Roman" w:hAnsi="Times New Roman" w:cs="Times New Roman"/>
          <w:sz w:val="22"/>
        </w:rPr>
        <w:t xml:space="preserve"> It should be noted that the introduction of the new capability </w:t>
      </w:r>
      <w:r w:rsidR="00DD5392">
        <w:rPr>
          <w:rFonts w:ascii="Times New Roman" w:hAnsi="Times New Roman" w:cs="Times New Roman"/>
          <w:sz w:val="22"/>
        </w:rPr>
        <w:lastRenderedPageBreak/>
        <w:t>signaling is to be discussed in AI 7.2.11.12.</w:t>
      </w:r>
      <w:r w:rsidR="00157C03">
        <w:rPr>
          <w:rFonts w:ascii="Times New Roman" w:hAnsi="Times New Roman" w:cs="Times New Roman"/>
          <w:sz w:val="22"/>
        </w:rPr>
        <w:t xml:space="preserve"> Therefore, one possible way to handle this issue is to start the discussion on TP after the introduction of the new capability signaling is agreed in AI 7.2.11.12.</w:t>
      </w:r>
    </w:p>
    <w:p w14:paraId="39BC6BC9" w14:textId="6D868C23" w:rsidR="005D55CB" w:rsidRPr="00DD5392" w:rsidRDefault="005D55CB" w:rsidP="00A91D01">
      <w:pPr>
        <w:pStyle w:val="aff"/>
        <w:numPr>
          <w:ilvl w:val="0"/>
          <w:numId w:val="25"/>
        </w:numPr>
        <w:spacing w:afterLines="50" w:after="120"/>
        <w:ind w:leftChars="0"/>
        <w:jc w:val="both"/>
        <w:rPr>
          <w:rFonts w:ascii="Times New Roman" w:hAnsi="Times New Roman" w:cs="Times New Roman"/>
          <w:b/>
          <w:bCs/>
          <w:sz w:val="22"/>
        </w:rPr>
      </w:pPr>
      <w:r w:rsidRPr="00DD5392">
        <w:rPr>
          <w:rFonts w:ascii="Times New Roman" w:hAnsi="Times New Roman" w:cs="Times New Roman"/>
          <w:b/>
          <w:bCs/>
          <w:sz w:val="22"/>
        </w:rPr>
        <w:t xml:space="preserve">Whether/how to </w:t>
      </w:r>
      <w:r w:rsidR="00DD5392" w:rsidRPr="00DD5392">
        <w:rPr>
          <w:rFonts w:ascii="Times New Roman" w:hAnsi="Times New Roman" w:cs="Times New Roman"/>
          <w:b/>
          <w:bCs/>
          <w:sz w:val="22"/>
        </w:rPr>
        <w:t>capture the new capability signaling for aperiodic CSI-RS triggering with beam switching timing of 224 and 336 in TS38.214</w:t>
      </w:r>
    </w:p>
    <w:p w14:paraId="4591797A" w14:textId="0D5FE91D" w:rsidR="00157C03" w:rsidRPr="00DD5392" w:rsidRDefault="00157C03" w:rsidP="00157C03">
      <w:pPr>
        <w:pStyle w:val="aff"/>
        <w:numPr>
          <w:ilvl w:val="1"/>
          <w:numId w:val="25"/>
        </w:numPr>
        <w:spacing w:afterLines="50" w:after="120"/>
        <w:ind w:leftChars="0"/>
        <w:jc w:val="both"/>
        <w:rPr>
          <w:rFonts w:ascii="Times New Roman" w:hAnsi="Times New Roman" w:cs="Times New Roman"/>
          <w:b/>
          <w:bCs/>
          <w:sz w:val="22"/>
        </w:rPr>
      </w:pPr>
      <w:r>
        <w:rPr>
          <w:rFonts w:ascii="Times New Roman" w:hAnsi="Times New Roman" w:cs="Times New Roman" w:hint="eastAsia"/>
          <w:b/>
          <w:bCs/>
          <w:sz w:val="22"/>
        </w:rPr>
        <w:t>T</w:t>
      </w:r>
      <w:r>
        <w:rPr>
          <w:rFonts w:ascii="Times New Roman" w:hAnsi="Times New Roman" w:cs="Times New Roman"/>
          <w:b/>
          <w:bCs/>
          <w:sz w:val="22"/>
        </w:rPr>
        <w:t>P in R1-2003763 as starting point for the discussion</w:t>
      </w:r>
    </w:p>
    <w:p w14:paraId="64738AB2" w14:textId="5ABD492F" w:rsidR="005D55CB" w:rsidRPr="00157C03" w:rsidRDefault="005D55CB" w:rsidP="00A91D01">
      <w:pPr>
        <w:spacing w:afterLines="50" w:after="120"/>
        <w:jc w:val="both"/>
        <w:rPr>
          <w:sz w:val="22"/>
        </w:rPr>
      </w:pPr>
    </w:p>
    <w:p w14:paraId="2AAD7A06" w14:textId="77777777" w:rsidR="00972E73" w:rsidRDefault="00972E73" w:rsidP="00A91D01">
      <w:pPr>
        <w:spacing w:afterLines="50" w:after="120"/>
        <w:jc w:val="both"/>
        <w:rPr>
          <w:sz w:val="22"/>
        </w:rPr>
      </w:pPr>
    </w:p>
    <w:p w14:paraId="4388154F" w14:textId="60D385D6" w:rsidR="00211FE3" w:rsidRPr="009517C5" w:rsidRDefault="00211FE3" w:rsidP="00211FE3">
      <w:pPr>
        <w:pStyle w:val="1"/>
        <w:numPr>
          <w:ilvl w:val="0"/>
          <w:numId w:val="4"/>
        </w:numPr>
        <w:spacing w:before="180" w:after="120"/>
        <w:rPr>
          <w:rFonts w:eastAsia="ＭＳ 明朝"/>
          <w:b/>
          <w:bCs/>
        </w:rPr>
      </w:pPr>
      <w:r>
        <w:rPr>
          <w:rFonts w:eastAsia="ＭＳ 明朝"/>
          <w:b/>
          <w:bCs/>
        </w:rPr>
        <w:t>Remaining issue for half duplex operation in CA</w:t>
      </w:r>
    </w:p>
    <w:p w14:paraId="04479CDF" w14:textId="25458245" w:rsidR="00211FE3" w:rsidRPr="00972E73" w:rsidRDefault="00211FE3" w:rsidP="00A91D01">
      <w:pPr>
        <w:spacing w:afterLines="50" w:after="120"/>
        <w:jc w:val="both"/>
        <w:rPr>
          <w:rFonts w:ascii="Times New Roman" w:hAnsi="Times New Roman" w:cs="Times New Roman"/>
          <w:sz w:val="22"/>
        </w:rPr>
      </w:pPr>
      <w:r w:rsidRPr="00972E73">
        <w:rPr>
          <w:rFonts w:ascii="Times New Roman" w:hAnsi="Times New Roman" w:cs="Times New Roman"/>
          <w:sz w:val="22"/>
        </w:rPr>
        <w:t>In [</w:t>
      </w:r>
      <w:r w:rsidR="00EE0784">
        <w:rPr>
          <w:rFonts w:ascii="Times New Roman" w:hAnsi="Times New Roman" w:cs="Times New Roman"/>
          <w:sz w:val="22"/>
        </w:rPr>
        <w:t>1</w:t>
      </w:r>
      <w:r w:rsidRPr="00972E73">
        <w:rPr>
          <w:rFonts w:ascii="Times New Roman" w:hAnsi="Times New Roman" w:cs="Times New Roman"/>
          <w:sz w:val="22"/>
        </w:rPr>
        <w:t>], the following remaining issue</w:t>
      </w:r>
      <w:r w:rsidR="00294987" w:rsidRPr="00972E73">
        <w:rPr>
          <w:rFonts w:ascii="Times New Roman" w:hAnsi="Times New Roman" w:cs="Times New Roman"/>
          <w:sz w:val="22"/>
        </w:rPr>
        <w:t>s</w:t>
      </w:r>
      <w:r w:rsidRPr="00972E73">
        <w:rPr>
          <w:rFonts w:ascii="Times New Roman" w:hAnsi="Times New Roman" w:cs="Times New Roman"/>
          <w:sz w:val="22"/>
        </w:rPr>
        <w:t xml:space="preserve"> regarding half duplex operation in CA </w:t>
      </w:r>
      <w:r w:rsidR="00294987" w:rsidRPr="00972E73">
        <w:rPr>
          <w:rFonts w:ascii="Times New Roman" w:hAnsi="Times New Roman" w:cs="Times New Roman"/>
          <w:sz w:val="22"/>
        </w:rPr>
        <w:t>are</w:t>
      </w:r>
      <w:r w:rsidRPr="00972E73">
        <w:rPr>
          <w:rFonts w:ascii="Times New Roman" w:hAnsi="Times New Roman" w:cs="Times New Roman"/>
          <w:sz w:val="22"/>
        </w:rPr>
        <w:t xml:space="preserve"> identified.</w:t>
      </w:r>
    </w:p>
    <w:p w14:paraId="545B6F35" w14:textId="4D4B518F" w:rsidR="00FE0959" w:rsidRDefault="00104140" w:rsidP="00846045">
      <w:pPr>
        <w:pStyle w:val="aff"/>
        <w:numPr>
          <w:ilvl w:val="0"/>
          <w:numId w:val="14"/>
        </w:numPr>
        <w:spacing w:afterLines="50" w:after="120"/>
        <w:ind w:leftChars="0"/>
        <w:jc w:val="both"/>
        <w:rPr>
          <w:rFonts w:ascii="Times New Roman" w:hAnsi="Times New Roman" w:cs="Times New Roman"/>
          <w:sz w:val="22"/>
        </w:rPr>
      </w:pPr>
      <w:r w:rsidRPr="00104140">
        <w:rPr>
          <w:rFonts w:ascii="Times New Roman" w:hAnsi="Times New Roman" w:cs="Times New Roman"/>
          <w:sz w:val="22"/>
        </w:rPr>
        <w:t xml:space="preserve">If UE is configured with multiple serving cells and at least one of the serving cells is deactivated, it is not clear whether this deactivated </w:t>
      </w:r>
      <w:proofErr w:type="spellStart"/>
      <w:r>
        <w:rPr>
          <w:rFonts w:ascii="Times New Roman" w:hAnsi="Times New Roman" w:cs="Times New Roman"/>
          <w:sz w:val="22"/>
        </w:rPr>
        <w:t>SC</w:t>
      </w:r>
      <w:r w:rsidRPr="00104140">
        <w:rPr>
          <w:rFonts w:ascii="Times New Roman" w:hAnsi="Times New Roman" w:cs="Times New Roman"/>
          <w:sz w:val="22"/>
        </w:rPr>
        <w:t>ell</w:t>
      </w:r>
      <w:proofErr w:type="spellEnd"/>
      <w:r w:rsidRPr="00104140">
        <w:rPr>
          <w:rFonts w:ascii="Times New Roman" w:hAnsi="Times New Roman" w:cs="Times New Roman"/>
          <w:sz w:val="22"/>
        </w:rPr>
        <w:t xml:space="preserve"> is included for DL/UL conf</w:t>
      </w:r>
      <w:r>
        <w:rPr>
          <w:rFonts w:ascii="Times New Roman" w:hAnsi="Times New Roman" w:cs="Times New Roman"/>
          <w:sz w:val="22"/>
        </w:rPr>
        <w:t>l</w:t>
      </w:r>
      <w:r w:rsidRPr="00104140">
        <w:rPr>
          <w:rFonts w:ascii="Times New Roman" w:hAnsi="Times New Roman" w:cs="Times New Roman"/>
          <w:sz w:val="22"/>
        </w:rPr>
        <w:t>iction determination among the configured serving cells.</w:t>
      </w:r>
      <w:r>
        <w:rPr>
          <w:rFonts w:ascii="Times New Roman" w:hAnsi="Times New Roman" w:cs="Times New Roman"/>
          <w:sz w:val="22"/>
        </w:rPr>
        <w:t xml:space="preserve"> To avoid unnecessary dropping, all symbols on deactivated </w:t>
      </w:r>
      <w:proofErr w:type="spellStart"/>
      <w:r>
        <w:rPr>
          <w:rFonts w:ascii="Times New Roman" w:hAnsi="Times New Roman" w:cs="Times New Roman"/>
          <w:sz w:val="22"/>
        </w:rPr>
        <w:t>SCell</w:t>
      </w:r>
      <w:proofErr w:type="spellEnd"/>
      <w:r>
        <w:rPr>
          <w:rFonts w:ascii="Times New Roman" w:hAnsi="Times New Roman" w:cs="Times New Roman"/>
          <w:sz w:val="22"/>
        </w:rPr>
        <w:t xml:space="preserve"> can be considered as semi-static flexible symbol for confliction determination on configured serving cells.</w:t>
      </w:r>
    </w:p>
    <w:p w14:paraId="6977CD92" w14:textId="263A7028" w:rsidR="00104140" w:rsidRPr="00972E73" w:rsidRDefault="00104140" w:rsidP="00846045">
      <w:pPr>
        <w:pStyle w:val="aff"/>
        <w:numPr>
          <w:ilvl w:val="0"/>
          <w:numId w:val="14"/>
        </w:numPr>
        <w:spacing w:afterLines="50" w:after="120"/>
        <w:ind w:leftChars="0"/>
        <w:jc w:val="both"/>
        <w:rPr>
          <w:rFonts w:ascii="Times New Roman" w:hAnsi="Times New Roman" w:cs="Times New Roman"/>
          <w:sz w:val="22"/>
        </w:rPr>
      </w:pPr>
      <w:r>
        <w:rPr>
          <w:rFonts w:ascii="Times New Roman" w:hAnsi="Times New Roman" w:cs="Times New Roman" w:hint="eastAsia"/>
          <w:sz w:val="22"/>
        </w:rPr>
        <w:t>S</w:t>
      </w:r>
      <w:r>
        <w:rPr>
          <w:rFonts w:ascii="Times New Roman" w:hAnsi="Times New Roman" w:cs="Times New Roman"/>
          <w:sz w:val="22"/>
        </w:rPr>
        <w:t xml:space="preserve">imilar situation occurs for dormant </w:t>
      </w:r>
      <w:proofErr w:type="spellStart"/>
      <w:r>
        <w:rPr>
          <w:rFonts w:ascii="Times New Roman" w:hAnsi="Times New Roman" w:cs="Times New Roman"/>
          <w:sz w:val="22"/>
        </w:rPr>
        <w:t>SCells</w:t>
      </w:r>
      <w:proofErr w:type="spellEnd"/>
      <w:r>
        <w:rPr>
          <w:rFonts w:ascii="Times New Roman" w:hAnsi="Times New Roman" w:cs="Times New Roman"/>
          <w:sz w:val="22"/>
        </w:rPr>
        <w:t xml:space="preserve">, and hence a solution to avoid unnecessary dropping on other serving cells is necessary when dormant </w:t>
      </w:r>
      <w:proofErr w:type="spellStart"/>
      <w:r>
        <w:rPr>
          <w:rFonts w:ascii="Times New Roman" w:hAnsi="Times New Roman" w:cs="Times New Roman"/>
          <w:sz w:val="22"/>
        </w:rPr>
        <w:t>SCell</w:t>
      </w:r>
      <w:proofErr w:type="spellEnd"/>
      <w:r>
        <w:rPr>
          <w:rFonts w:ascii="Times New Roman" w:hAnsi="Times New Roman" w:cs="Times New Roman"/>
          <w:sz w:val="22"/>
        </w:rPr>
        <w:t xml:space="preserve"> is determined as a reference serving cell.</w:t>
      </w:r>
    </w:p>
    <w:tbl>
      <w:tblPr>
        <w:tblStyle w:val="afd"/>
        <w:tblW w:w="0" w:type="auto"/>
        <w:tblLook w:val="04A0" w:firstRow="1" w:lastRow="0" w:firstColumn="1" w:lastColumn="0" w:noHBand="0" w:noVBand="1"/>
      </w:tblPr>
      <w:tblGrid>
        <w:gridCol w:w="9962"/>
      </w:tblGrid>
      <w:tr w:rsidR="00211FE3" w:rsidRPr="00972E73" w14:paraId="5E7B620F" w14:textId="77777777" w:rsidTr="00211FE3">
        <w:tc>
          <w:tcPr>
            <w:tcW w:w="9962" w:type="dxa"/>
          </w:tcPr>
          <w:p w14:paraId="02220730" w14:textId="77777777" w:rsidR="00EE0784" w:rsidRPr="00EE0784" w:rsidRDefault="00EE0784" w:rsidP="00EE0784">
            <w:pPr>
              <w:spacing w:after="120"/>
              <w:jc w:val="both"/>
              <w:rPr>
                <w:rFonts w:ascii="Times New Roman" w:eastAsia="ＭＳ 明朝" w:hAnsi="Times New Roman" w:cs="Times New Roman"/>
                <w:sz w:val="20"/>
                <w:lang w:eastAsia="en-US"/>
              </w:rPr>
            </w:pPr>
            <w:r w:rsidRPr="00EE0784">
              <w:rPr>
                <w:rFonts w:ascii="Times New Roman" w:eastAsia="DengXian" w:hAnsi="Times New Roman" w:cs="Times New Roman"/>
                <w:sz w:val="20"/>
                <w:lang w:val="fr-FR" w:eastAsia="zh-CN"/>
              </w:rPr>
              <w:t xml:space="preserve">As captured in </w:t>
            </w:r>
            <w:r w:rsidRPr="00EE0784">
              <w:rPr>
                <w:rFonts w:ascii="Times New Roman" w:eastAsia="DengXian" w:hAnsi="Times New Roman" w:cs="Times New Roman"/>
                <w:sz w:val="20"/>
                <w:lang w:val="fr-FR" w:eastAsia="zh-CN"/>
              </w:rPr>
              <w:fldChar w:fldCharType="begin"/>
            </w:r>
            <w:r w:rsidRPr="00EE0784">
              <w:rPr>
                <w:rFonts w:ascii="Times New Roman" w:eastAsia="DengXian" w:hAnsi="Times New Roman" w:cs="Times New Roman"/>
                <w:sz w:val="20"/>
                <w:lang w:val="fr-FR" w:eastAsia="zh-CN"/>
              </w:rPr>
              <w:instrText xml:space="preserve"> REF _Ref39250098 \r \h </w:instrText>
            </w:r>
            <w:r w:rsidRPr="00EE0784">
              <w:rPr>
                <w:rFonts w:ascii="Times New Roman" w:eastAsia="DengXian" w:hAnsi="Times New Roman" w:cs="Times New Roman"/>
                <w:sz w:val="20"/>
                <w:lang w:val="fr-FR" w:eastAsia="zh-CN"/>
              </w:rPr>
            </w:r>
            <w:r w:rsidRPr="00EE0784">
              <w:rPr>
                <w:rFonts w:ascii="Times New Roman" w:eastAsia="DengXian" w:hAnsi="Times New Roman" w:cs="Times New Roman"/>
                <w:sz w:val="20"/>
                <w:lang w:val="fr-FR" w:eastAsia="zh-CN"/>
              </w:rPr>
              <w:fldChar w:fldCharType="separate"/>
            </w:r>
            <w:r w:rsidRPr="00EE0784">
              <w:rPr>
                <w:rFonts w:ascii="Times New Roman" w:eastAsia="DengXian" w:hAnsi="Times New Roman" w:cs="Times New Roman"/>
                <w:sz w:val="20"/>
                <w:lang w:val="fr-FR" w:eastAsia="zh-CN"/>
              </w:rPr>
              <w:t>[1]</w:t>
            </w:r>
            <w:r w:rsidRPr="00EE0784">
              <w:rPr>
                <w:rFonts w:ascii="Times New Roman" w:eastAsia="DengXian" w:hAnsi="Times New Roman" w:cs="Times New Roman"/>
                <w:sz w:val="20"/>
                <w:lang w:val="fr-FR" w:eastAsia="zh-CN"/>
              </w:rPr>
              <w:fldChar w:fldCharType="end"/>
            </w:r>
            <w:r w:rsidRPr="00EE0784">
              <w:rPr>
                <w:rFonts w:ascii="Times New Roman" w:eastAsia="DengXian" w:hAnsi="Times New Roman" w:cs="Times New Roman"/>
                <w:sz w:val="20"/>
                <w:lang w:val="fr-FR" w:eastAsia="zh-CN"/>
              </w:rPr>
              <w:fldChar w:fldCharType="begin"/>
            </w:r>
            <w:r w:rsidRPr="00EE0784">
              <w:rPr>
                <w:rFonts w:ascii="Times New Roman" w:eastAsia="DengXian" w:hAnsi="Times New Roman" w:cs="Times New Roman"/>
                <w:sz w:val="20"/>
                <w:lang w:val="fr-FR" w:eastAsia="zh-CN"/>
              </w:rPr>
              <w:instrText xml:space="preserve"> REF _Ref39250099 \r \h </w:instrText>
            </w:r>
            <w:r w:rsidRPr="00EE0784">
              <w:rPr>
                <w:rFonts w:ascii="Times New Roman" w:eastAsia="DengXian" w:hAnsi="Times New Roman" w:cs="Times New Roman"/>
                <w:sz w:val="20"/>
                <w:lang w:val="fr-FR" w:eastAsia="zh-CN"/>
              </w:rPr>
            </w:r>
            <w:r w:rsidRPr="00EE0784">
              <w:rPr>
                <w:rFonts w:ascii="Times New Roman" w:eastAsia="DengXian" w:hAnsi="Times New Roman" w:cs="Times New Roman"/>
                <w:sz w:val="20"/>
                <w:lang w:val="fr-FR" w:eastAsia="zh-CN"/>
              </w:rPr>
              <w:fldChar w:fldCharType="separate"/>
            </w:r>
            <w:r w:rsidRPr="00EE0784">
              <w:rPr>
                <w:rFonts w:ascii="Times New Roman" w:eastAsia="DengXian" w:hAnsi="Times New Roman" w:cs="Times New Roman"/>
                <w:sz w:val="20"/>
                <w:lang w:val="fr-FR" w:eastAsia="zh-CN"/>
              </w:rPr>
              <w:t>[2]</w:t>
            </w:r>
            <w:r w:rsidRPr="00EE0784">
              <w:rPr>
                <w:rFonts w:ascii="Times New Roman" w:eastAsia="DengXian" w:hAnsi="Times New Roman" w:cs="Times New Roman"/>
                <w:sz w:val="20"/>
                <w:lang w:val="fr-FR" w:eastAsia="zh-CN"/>
              </w:rPr>
              <w:fldChar w:fldCharType="end"/>
            </w:r>
            <w:r w:rsidRPr="00EE0784">
              <w:rPr>
                <w:rFonts w:ascii="Times New Roman" w:eastAsia="DengXian" w:hAnsi="Times New Roman" w:cs="Times New Roman"/>
                <w:sz w:val="20"/>
                <w:lang w:val="fr-FR" w:eastAsia="zh-CN"/>
              </w:rPr>
              <w:t xml:space="preserve">, </w:t>
            </w:r>
            <w:r w:rsidRPr="00EE0784">
              <w:rPr>
                <w:rFonts w:ascii="Times New Roman" w:eastAsia="DengXian" w:hAnsi="Times New Roman" w:cs="Times New Roman" w:hint="eastAsia"/>
                <w:sz w:val="20"/>
                <w:lang w:val="fr-FR" w:eastAsia="zh-CN"/>
              </w:rPr>
              <w:t>when</w:t>
            </w:r>
            <w:r w:rsidRPr="00EE0784">
              <w:rPr>
                <w:rFonts w:ascii="Times New Roman" w:eastAsia="DengXian" w:hAnsi="Times New Roman" w:cs="Times New Roman"/>
                <w:sz w:val="20"/>
                <w:lang w:val="fr-FR" w:eastAsia="zh-CN"/>
              </w:rPr>
              <w:t xml:space="preserve"> UE is configured with different DL</w:t>
            </w:r>
            <w:r w:rsidRPr="00EE0784">
              <w:rPr>
                <w:rFonts w:ascii="Times New Roman" w:eastAsia="DengXian" w:hAnsi="Times New Roman" w:cs="Times New Roman" w:hint="eastAsia"/>
                <w:sz w:val="20"/>
                <w:lang w:val="fr-FR" w:eastAsia="zh-CN"/>
              </w:rPr>
              <w:t>/</w:t>
            </w:r>
            <w:r w:rsidRPr="00EE0784">
              <w:rPr>
                <w:rFonts w:ascii="Times New Roman" w:eastAsia="DengXian" w:hAnsi="Times New Roman" w:cs="Times New Roman"/>
                <w:sz w:val="20"/>
                <w:lang w:val="fr-FR" w:eastAsia="zh-CN"/>
              </w:rPr>
              <w:t>UL direction simultaneously on multiple configured serving cells, UE need to handle the collision by dropping DL reception or UL transmission. However, it is not clear whether the deactivated scell is also considered for DL</w:t>
            </w:r>
            <w:r w:rsidRPr="00EE0784">
              <w:rPr>
                <w:rFonts w:ascii="Times New Roman" w:eastAsia="DengXian" w:hAnsi="Times New Roman" w:cs="Times New Roman" w:hint="eastAsia"/>
                <w:sz w:val="20"/>
                <w:lang w:val="fr-FR" w:eastAsia="zh-CN"/>
              </w:rPr>
              <w:t>/</w:t>
            </w:r>
            <w:r w:rsidRPr="00EE0784">
              <w:rPr>
                <w:rFonts w:ascii="Times New Roman" w:eastAsia="DengXian" w:hAnsi="Times New Roman" w:cs="Times New Roman"/>
                <w:sz w:val="20"/>
                <w:lang w:val="fr-FR" w:eastAsia="zh-CN"/>
              </w:rPr>
              <w:t xml:space="preserve">UL confilction determination. </w:t>
            </w:r>
            <w:r w:rsidRPr="00EE0784">
              <w:rPr>
                <w:rFonts w:ascii="Times New Roman" w:eastAsia="DengXian" w:hAnsi="Times New Roman" w:cs="Times New Roman" w:hint="eastAsia"/>
                <w:sz w:val="20"/>
                <w:lang w:val="fr-FR" w:eastAsia="zh-CN"/>
              </w:rPr>
              <w:t>According</w:t>
            </w:r>
            <w:r w:rsidRPr="00EE0784">
              <w:rPr>
                <w:rFonts w:ascii="Times New Roman" w:eastAsia="DengXian" w:hAnsi="Times New Roman" w:cs="Times New Roman"/>
                <w:sz w:val="20"/>
                <w:lang w:val="fr-FR" w:eastAsia="zh-CN"/>
              </w:rPr>
              <w:t xml:space="preserve"> </w:t>
            </w:r>
            <w:r w:rsidRPr="00EE0784">
              <w:rPr>
                <w:rFonts w:ascii="Times New Roman" w:eastAsia="DengXian" w:hAnsi="Times New Roman" w:cs="Times New Roman" w:hint="eastAsia"/>
                <w:sz w:val="20"/>
                <w:lang w:val="fr-FR" w:eastAsia="zh-CN"/>
              </w:rPr>
              <w:t>to</w:t>
            </w:r>
            <w:r w:rsidRPr="00EE0784">
              <w:rPr>
                <w:rFonts w:ascii="Times New Roman" w:eastAsia="DengXian" w:hAnsi="Times New Roman" w:cs="Times New Roman"/>
                <w:sz w:val="20"/>
                <w:lang w:val="fr-FR" w:eastAsia="zh-CN"/>
              </w:rPr>
              <w:t xml:space="preserve"> current specification, for a deactivated Scell, </w:t>
            </w:r>
            <w:r w:rsidRPr="00EE0784">
              <w:rPr>
                <w:rFonts w:ascii="Times New Roman" w:eastAsia="ＭＳ 明朝" w:hAnsi="Times New Roman" w:cs="Times New Roman"/>
                <w:sz w:val="20"/>
                <w:lang w:val="fr-FR" w:eastAsia="en-US"/>
              </w:rPr>
              <w:t>i</w:t>
            </w:r>
            <w:r w:rsidRPr="00EE0784">
              <w:rPr>
                <w:rFonts w:ascii="Times New Roman" w:eastAsia="ＭＳ 明朝" w:hAnsi="Times New Roman" w:cs="Times New Roman"/>
                <w:sz w:val="20"/>
                <w:lang w:eastAsia="en-US"/>
              </w:rPr>
              <w:t>f a symbol is SFI D</w:t>
            </w:r>
            <w:r w:rsidRPr="00EE0784">
              <w:rPr>
                <w:rFonts w:ascii="Times New Roman" w:eastAsia="DengXian" w:hAnsi="Times New Roman" w:cs="Times New Roman"/>
                <w:sz w:val="20"/>
                <w:lang w:eastAsia="zh-CN"/>
              </w:rPr>
              <w:t>/U</w:t>
            </w:r>
            <w:r w:rsidRPr="00EE0784">
              <w:rPr>
                <w:rFonts w:ascii="Times New Roman" w:eastAsia="ＭＳ 明朝" w:hAnsi="Times New Roman" w:cs="Times New Roman"/>
                <w:sz w:val="20"/>
                <w:lang w:eastAsia="en-US"/>
              </w:rPr>
              <w:t xml:space="preserve"> or RRC D</w:t>
            </w:r>
            <w:r w:rsidRPr="00EE0784">
              <w:rPr>
                <w:rFonts w:ascii="Times New Roman" w:eastAsia="DengXian" w:hAnsi="Times New Roman" w:cs="Times New Roman"/>
                <w:sz w:val="20"/>
                <w:lang w:eastAsia="zh-CN"/>
              </w:rPr>
              <w:t xml:space="preserve">/U </w:t>
            </w:r>
            <w:r w:rsidRPr="00EE0784">
              <w:rPr>
                <w:rFonts w:ascii="Times New Roman" w:eastAsia="ＭＳ 明朝" w:hAnsi="Times New Roman" w:cs="Times New Roman"/>
                <w:sz w:val="20"/>
                <w:lang w:eastAsia="en-US"/>
              </w:rPr>
              <w:t xml:space="preserve">according to RRC configuration, this deactivated </w:t>
            </w:r>
            <w:proofErr w:type="spellStart"/>
            <w:r w:rsidRPr="00EE0784">
              <w:rPr>
                <w:rFonts w:ascii="Times New Roman" w:eastAsia="ＭＳ 明朝" w:hAnsi="Times New Roman" w:cs="Times New Roman"/>
                <w:sz w:val="20"/>
                <w:lang w:eastAsia="en-US"/>
              </w:rPr>
              <w:t>Scell</w:t>
            </w:r>
            <w:proofErr w:type="spellEnd"/>
            <w:r w:rsidRPr="00EE0784">
              <w:rPr>
                <w:rFonts w:ascii="Times New Roman" w:eastAsia="ＭＳ 明朝" w:hAnsi="Times New Roman" w:cs="Times New Roman"/>
                <w:sz w:val="20"/>
                <w:lang w:eastAsia="en-US"/>
              </w:rPr>
              <w:t xml:space="preserve"> can also be determined as reference cell, and the transmission or reception on other serving cells may be dropped due to “collision” with the deactivated </w:t>
            </w:r>
            <w:proofErr w:type="spellStart"/>
            <w:r w:rsidRPr="00EE0784">
              <w:rPr>
                <w:rFonts w:ascii="Times New Roman" w:eastAsia="ＭＳ 明朝" w:hAnsi="Times New Roman" w:cs="Times New Roman"/>
                <w:sz w:val="20"/>
                <w:lang w:eastAsia="en-US"/>
              </w:rPr>
              <w:t>Scell</w:t>
            </w:r>
            <w:proofErr w:type="spellEnd"/>
            <w:r w:rsidRPr="00EE0784">
              <w:rPr>
                <w:rFonts w:ascii="Times New Roman" w:eastAsia="ＭＳ 明朝" w:hAnsi="Times New Roman" w:cs="Times New Roman"/>
                <w:sz w:val="20"/>
                <w:lang w:eastAsia="en-US"/>
              </w:rPr>
              <w:t>, even if there is no actual Tx</w:t>
            </w:r>
            <w:r w:rsidRPr="00EE0784">
              <w:rPr>
                <w:rFonts w:ascii="Times New Roman" w:eastAsia="DengXian" w:hAnsi="Times New Roman" w:cs="Times New Roman"/>
                <w:sz w:val="20"/>
                <w:lang w:eastAsia="zh-CN"/>
              </w:rPr>
              <w:t xml:space="preserve">/Rx operation on the deactivated </w:t>
            </w:r>
            <w:proofErr w:type="spellStart"/>
            <w:r w:rsidRPr="00EE0784">
              <w:rPr>
                <w:rFonts w:ascii="Times New Roman" w:eastAsia="DengXian" w:hAnsi="Times New Roman" w:cs="Times New Roman"/>
                <w:sz w:val="20"/>
                <w:lang w:eastAsia="zh-CN"/>
              </w:rPr>
              <w:t>Scell</w:t>
            </w:r>
            <w:proofErr w:type="spellEnd"/>
            <w:r w:rsidRPr="00EE0784">
              <w:rPr>
                <w:rFonts w:ascii="Times New Roman" w:eastAsia="DengXian" w:hAnsi="Times New Roman" w:cs="Times New Roman"/>
                <w:sz w:val="20"/>
                <w:lang w:eastAsia="zh-CN"/>
              </w:rPr>
              <w:t>.</w:t>
            </w:r>
          </w:p>
          <w:p w14:paraId="6E7A675E" w14:textId="77777777" w:rsidR="00EE0784" w:rsidRPr="00EE0784" w:rsidRDefault="00EE0784" w:rsidP="00EE0784">
            <w:pPr>
              <w:spacing w:after="120"/>
              <w:jc w:val="both"/>
              <w:rPr>
                <w:rFonts w:ascii="Times New Roman" w:eastAsia="DengXian" w:hAnsi="Times New Roman" w:cs="Times New Roman"/>
                <w:b/>
                <w:sz w:val="20"/>
                <w:lang w:val="fr-FR" w:eastAsia="zh-CN"/>
              </w:rPr>
            </w:pPr>
            <w:bookmarkStart w:id="6" w:name="OB1"/>
            <w:r w:rsidRPr="00EE0784">
              <w:rPr>
                <w:rFonts w:ascii="Times New Roman" w:eastAsia="ＭＳ 明朝" w:hAnsi="Times New Roman" w:cs="Times New Roman"/>
                <w:b/>
                <w:sz w:val="20"/>
                <w:lang w:eastAsia="en-US"/>
              </w:rPr>
              <w:t xml:space="preserve">Observation </w:t>
            </w:r>
            <w:r w:rsidRPr="00EE0784">
              <w:rPr>
                <w:rFonts w:ascii="Times New Roman" w:eastAsia="ＭＳ 明朝" w:hAnsi="Times New Roman" w:cs="Times New Roman"/>
                <w:b/>
                <w:sz w:val="20"/>
                <w:lang w:eastAsia="en-US"/>
              </w:rPr>
              <w:fldChar w:fldCharType="begin"/>
            </w:r>
            <w:r w:rsidRPr="00EE0784">
              <w:rPr>
                <w:rFonts w:ascii="Times New Roman" w:eastAsia="ＭＳ 明朝" w:hAnsi="Times New Roman" w:cs="Times New Roman"/>
                <w:b/>
                <w:sz w:val="20"/>
                <w:lang w:eastAsia="en-US"/>
              </w:rPr>
              <w:instrText xml:space="preserve"> SEQ Observation \* ARABIC </w:instrText>
            </w:r>
            <w:r w:rsidRPr="00EE0784">
              <w:rPr>
                <w:rFonts w:ascii="Times New Roman" w:eastAsia="ＭＳ 明朝" w:hAnsi="Times New Roman" w:cs="Times New Roman"/>
                <w:b/>
                <w:sz w:val="20"/>
                <w:lang w:eastAsia="en-US"/>
              </w:rPr>
              <w:fldChar w:fldCharType="separate"/>
            </w:r>
            <w:r w:rsidRPr="00EE0784">
              <w:rPr>
                <w:rFonts w:ascii="Times New Roman" w:eastAsia="ＭＳ 明朝" w:hAnsi="Times New Roman" w:cs="Times New Roman"/>
                <w:b/>
                <w:noProof/>
                <w:sz w:val="20"/>
                <w:lang w:eastAsia="en-US"/>
              </w:rPr>
              <w:t>1</w:t>
            </w:r>
            <w:r w:rsidRPr="00EE0784">
              <w:rPr>
                <w:rFonts w:ascii="Times New Roman" w:eastAsia="ＭＳ 明朝" w:hAnsi="Times New Roman" w:cs="Times New Roman"/>
                <w:b/>
                <w:sz w:val="20"/>
                <w:lang w:eastAsia="en-US"/>
              </w:rPr>
              <w:fldChar w:fldCharType="end"/>
            </w:r>
            <w:r w:rsidRPr="00EE0784">
              <w:rPr>
                <w:rFonts w:ascii="Times New Roman" w:eastAsia="DengXian" w:hAnsi="Times New Roman" w:cs="Times New Roman"/>
                <w:b/>
                <w:sz w:val="20"/>
                <w:lang w:val="fr-FR" w:eastAsia="zh-CN"/>
              </w:rPr>
              <w:t>: If UE is configured with multiple serving cells and at least one of the serving cells is deactivated, it is not clear whether this deactivated scell is included for D</w:t>
            </w:r>
            <w:r w:rsidRPr="00EE0784">
              <w:rPr>
                <w:rFonts w:ascii="Times New Roman" w:eastAsia="DengXian" w:hAnsi="Times New Roman" w:cs="Times New Roman" w:hint="eastAsia"/>
                <w:b/>
                <w:sz w:val="20"/>
                <w:lang w:val="fr-FR" w:eastAsia="zh-CN"/>
              </w:rPr>
              <w:t>L</w:t>
            </w:r>
            <w:r w:rsidRPr="00EE0784">
              <w:rPr>
                <w:rFonts w:ascii="Times New Roman" w:eastAsia="DengXian" w:hAnsi="Times New Roman" w:cs="Times New Roman"/>
                <w:b/>
                <w:sz w:val="20"/>
                <w:lang w:val="fr-FR" w:eastAsia="zh-CN"/>
              </w:rPr>
              <w:t>/UL confiction determination among the configured serving cells.</w:t>
            </w:r>
          </w:p>
          <w:bookmarkEnd w:id="6"/>
          <w:p w14:paraId="68DC846C" w14:textId="77777777" w:rsidR="00EE0784" w:rsidRPr="00EE0784" w:rsidRDefault="00EE0784" w:rsidP="00EE0784">
            <w:pPr>
              <w:spacing w:beforeLines="50" w:before="120" w:after="120"/>
              <w:jc w:val="both"/>
              <w:rPr>
                <w:rFonts w:ascii="Times New Roman" w:eastAsia="DengXian" w:hAnsi="Times New Roman" w:cs="Times New Roman"/>
                <w:sz w:val="20"/>
                <w:lang w:val="fr-FR" w:eastAsia="zh-CN"/>
              </w:rPr>
            </w:pPr>
            <w:r w:rsidRPr="00EE0784">
              <w:rPr>
                <w:rFonts w:ascii="Times New Roman" w:eastAsia="DengXian" w:hAnsi="Times New Roman" w:cs="Times New Roman" w:hint="eastAsia"/>
                <w:sz w:val="20"/>
                <w:lang w:val="fr-FR" w:eastAsia="zh-CN"/>
              </w:rPr>
              <w:t>S</w:t>
            </w:r>
            <w:r w:rsidRPr="00EE0784">
              <w:rPr>
                <w:rFonts w:ascii="Times New Roman" w:eastAsia="DengXian" w:hAnsi="Times New Roman" w:cs="Times New Roman"/>
                <w:sz w:val="20"/>
                <w:lang w:val="fr-FR" w:eastAsia="zh-CN"/>
              </w:rPr>
              <w:t xml:space="preserve">ince the DL reception and UL transmission is suspended on a deactivated scell according to TS38.321, there would be no confliction between an activated cell and deactivated scell, deactivated scell would not be considered in serving cells for DL/UL confliction determination. In this case, unnecessary dropping on other serving cells can be avoided. </w:t>
            </w:r>
          </w:p>
          <w:p w14:paraId="6ED11D24" w14:textId="77777777" w:rsidR="00EE0784" w:rsidRPr="00EE0784" w:rsidRDefault="00EE0784" w:rsidP="00EE0784">
            <w:pPr>
              <w:spacing w:after="120"/>
              <w:jc w:val="both"/>
              <w:rPr>
                <w:rFonts w:ascii="Times New Roman" w:eastAsia="DengXian" w:hAnsi="Times New Roman" w:cs="Times New Roman"/>
                <w:b/>
                <w:sz w:val="20"/>
                <w:lang w:val="fr-FR" w:eastAsia="zh-CN"/>
              </w:rPr>
            </w:pPr>
            <w:bookmarkStart w:id="7" w:name="PP1"/>
            <w:r w:rsidRPr="00EE0784">
              <w:rPr>
                <w:rFonts w:ascii="Times New Roman" w:eastAsia="SimSun" w:hAnsi="Times New Roman" w:cs="Times New Roman"/>
                <w:b/>
                <w:sz w:val="20"/>
                <w:lang w:eastAsia="zh-CN"/>
              </w:rPr>
              <w:t xml:space="preserve">Proposal </w:t>
            </w:r>
            <w:r w:rsidRPr="00EE0784">
              <w:rPr>
                <w:rFonts w:ascii="Times New Roman" w:eastAsia="ＭＳ 明朝" w:hAnsi="Times New Roman" w:cs="Times New Roman"/>
                <w:b/>
                <w:sz w:val="20"/>
                <w:lang w:eastAsia="en-US"/>
              </w:rPr>
              <w:fldChar w:fldCharType="begin"/>
            </w:r>
            <w:r w:rsidRPr="00EE0784">
              <w:rPr>
                <w:rFonts w:ascii="Times New Roman" w:eastAsia="ＭＳ 明朝" w:hAnsi="Times New Roman" w:cs="Times New Roman"/>
                <w:b/>
                <w:sz w:val="20"/>
                <w:lang w:eastAsia="en-US"/>
              </w:rPr>
              <w:instrText xml:space="preserve"> SEQ Proposal \* ARABIC </w:instrText>
            </w:r>
            <w:r w:rsidRPr="00EE0784">
              <w:rPr>
                <w:rFonts w:ascii="Times New Roman" w:eastAsia="ＭＳ 明朝" w:hAnsi="Times New Roman" w:cs="Times New Roman"/>
                <w:b/>
                <w:sz w:val="20"/>
                <w:lang w:eastAsia="en-US"/>
              </w:rPr>
              <w:fldChar w:fldCharType="separate"/>
            </w:r>
            <w:r w:rsidRPr="00EE0784">
              <w:rPr>
                <w:rFonts w:ascii="Times New Roman" w:eastAsia="ＭＳ 明朝" w:hAnsi="Times New Roman" w:cs="Times New Roman"/>
                <w:b/>
                <w:noProof/>
                <w:sz w:val="20"/>
                <w:lang w:eastAsia="en-US"/>
              </w:rPr>
              <w:t>1</w:t>
            </w:r>
            <w:r w:rsidRPr="00EE0784">
              <w:rPr>
                <w:rFonts w:ascii="Times New Roman" w:eastAsia="ＭＳ 明朝" w:hAnsi="Times New Roman" w:cs="Times New Roman"/>
                <w:b/>
                <w:sz w:val="20"/>
                <w:lang w:eastAsia="en-US"/>
              </w:rPr>
              <w:fldChar w:fldCharType="end"/>
            </w:r>
            <w:r w:rsidRPr="00EE0784">
              <w:rPr>
                <w:rFonts w:ascii="Times New Roman" w:eastAsia="DengXian" w:hAnsi="Times New Roman" w:cs="Times New Roman"/>
                <w:b/>
                <w:sz w:val="20"/>
                <w:lang w:val="fr-FR" w:eastAsia="zh-CN"/>
              </w:rPr>
              <w:t xml:space="preserve">: Clafify that </w:t>
            </w:r>
            <w:r w:rsidRPr="00EE0784">
              <w:rPr>
                <w:rFonts w:ascii="Times New Roman" w:eastAsia="KaiTi_GB2312" w:hAnsi="Times New Roman" w:cs="Times New Roman"/>
                <w:b/>
                <w:sz w:val="20"/>
                <w:lang w:eastAsia="zh-CN"/>
              </w:rPr>
              <w:t xml:space="preserve">RRC configured DL reception and UL transmission, for a deactivated </w:t>
            </w:r>
            <w:proofErr w:type="spellStart"/>
            <w:r w:rsidRPr="00EE0784">
              <w:rPr>
                <w:rFonts w:ascii="Times New Roman" w:eastAsia="KaiTi_GB2312" w:hAnsi="Times New Roman" w:cs="Times New Roman"/>
                <w:b/>
                <w:sz w:val="20"/>
                <w:lang w:eastAsia="zh-CN"/>
              </w:rPr>
              <w:t>Scell</w:t>
            </w:r>
            <w:proofErr w:type="spellEnd"/>
            <w:r w:rsidRPr="00EE0784">
              <w:rPr>
                <w:rFonts w:ascii="Times New Roman" w:eastAsia="KaiTi_GB2312" w:hAnsi="Times New Roman" w:cs="Times New Roman"/>
                <w:b/>
                <w:sz w:val="20"/>
                <w:lang w:eastAsia="zh-CN"/>
              </w:rPr>
              <w:t>, would not be considered for confliction determination on configured serving cells.</w:t>
            </w:r>
          </w:p>
          <w:bookmarkEnd w:id="7"/>
          <w:p w14:paraId="6757DC38" w14:textId="77777777" w:rsidR="00EE0784" w:rsidRPr="00EE0784" w:rsidRDefault="00EE0784" w:rsidP="00EE0784">
            <w:pPr>
              <w:spacing w:after="120"/>
              <w:jc w:val="both"/>
              <w:rPr>
                <w:rFonts w:ascii="Times New Roman" w:eastAsia="ＭＳ 明朝" w:hAnsi="Times New Roman" w:cs="Times New Roman"/>
                <w:sz w:val="20"/>
                <w:lang w:eastAsia="en-US"/>
              </w:rPr>
            </w:pPr>
            <w:r w:rsidRPr="00EE0784">
              <w:rPr>
                <w:rFonts w:ascii="Times New Roman" w:eastAsia="Times New Roman" w:hAnsi="Times New Roman" w:cs="Times New Roman"/>
                <w:sz w:val="20"/>
                <w:lang w:val="en-GB" w:eastAsia="zh-CN"/>
              </w:rPr>
              <w:t xml:space="preserve">According to </w:t>
            </w:r>
            <w:r w:rsidRPr="00EE0784">
              <w:rPr>
                <w:rFonts w:ascii="Times New Roman" w:eastAsia="DengXian" w:hAnsi="Times New Roman" w:cs="Times New Roman"/>
                <w:sz w:val="20"/>
                <w:lang w:val="fr-FR" w:eastAsia="zh-CN"/>
              </w:rPr>
              <w:fldChar w:fldCharType="begin"/>
            </w:r>
            <w:r w:rsidRPr="00EE0784">
              <w:rPr>
                <w:rFonts w:ascii="Times New Roman" w:eastAsia="DengXian" w:hAnsi="Times New Roman" w:cs="Times New Roman"/>
                <w:sz w:val="20"/>
                <w:lang w:val="fr-FR" w:eastAsia="zh-CN"/>
              </w:rPr>
              <w:instrText xml:space="preserve"> REF _Ref39250098 \r \h </w:instrText>
            </w:r>
            <w:r w:rsidRPr="00EE0784">
              <w:rPr>
                <w:rFonts w:ascii="Times New Roman" w:eastAsia="DengXian" w:hAnsi="Times New Roman" w:cs="Times New Roman"/>
                <w:sz w:val="20"/>
                <w:lang w:val="fr-FR" w:eastAsia="zh-CN"/>
              </w:rPr>
            </w:r>
            <w:r w:rsidRPr="00EE0784">
              <w:rPr>
                <w:rFonts w:ascii="Times New Roman" w:eastAsia="DengXian" w:hAnsi="Times New Roman" w:cs="Times New Roman"/>
                <w:sz w:val="20"/>
                <w:lang w:val="fr-FR" w:eastAsia="zh-CN"/>
              </w:rPr>
              <w:fldChar w:fldCharType="separate"/>
            </w:r>
            <w:r w:rsidRPr="00EE0784">
              <w:rPr>
                <w:rFonts w:ascii="Times New Roman" w:eastAsia="DengXian" w:hAnsi="Times New Roman" w:cs="Times New Roman"/>
                <w:sz w:val="20"/>
                <w:lang w:val="fr-FR" w:eastAsia="zh-CN"/>
              </w:rPr>
              <w:t>[1]</w:t>
            </w:r>
            <w:r w:rsidRPr="00EE0784">
              <w:rPr>
                <w:rFonts w:ascii="Times New Roman" w:eastAsia="DengXian" w:hAnsi="Times New Roman" w:cs="Times New Roman"/>
                <w:sz w:val="20"/>
                <w:lang w:val="fr-FR" w:eastAsia="zh-CN"/>
              </w:rPr>
              <w:fldChar w:fldCharType="end"/>
            </w:r>
            <w:r w:rsidRPr="00EE0784">
              <w:rPr>
                <w:rFonts w:ascii="Times New Roman" w:eastAsia="DengXian" w:hAnsi="Times New Roman" w:cs="Times New Roman"/>
                <w:sz w:val="20"/>
                <w:lang w:val="fr-FR" w:eastAsia="zh-CN"/>
              </w:rPr>
              <w:fldChar w:fldCharType="begin"/>
            </w:r>
            <w:r w:rsidRPr="00EE0784">
              <w:rPr>
                <w:rFonts w:ascii="Times New Roman" w:eastAsia="DengXian" w:hAnsi="Times New Roman" w:cs="Times New Roman"/>
                <w:sz w:val="20"/>
                <w:lang w:val="fr-FR" w:eastAsia="zh-CN"/>
              </w:rPr>
              <w:instrText xml:space="preserve"> REF _Ref39250099 \r \h </w:instrText>
            </w:r>
            <w:r w:rsidRPr="00EE0784">
              <w:rPr>
                <w:rFonts w:ascii="Times New Roman" w:eastAsia="DengXian" w:hAnsi="Times New Roman" w:cs="Times New Roman"/>
                <w:sz w:val="20"/>
                <w:lang w:val="fr-FR" w:eastAsia="zh-CN"/>
              </w:rPr>
            </w:r>
            <w:r w:rsidRPr="00EE0784">
              <w:rPr>
                <w:rFonts w:ascii="Times New Roman" w:eastAsia="DengXian" w:hAnsi="Times New Roman" w:cs="Times New Roman"/>
                <w:sz w:val="20"/>
                <w:lang w:val="fr-FR" w:eastAsia="zh-CN"/>
              </w:rPr>
              <w:fldChar w:fldCharType="separate"/>
            </w:r>
            <w:r w:rsidRPr="00EE0784">
              <w:rPr>
                <w:rFonts w:ascii="Times New Roman" w:eastAsia="DengXian" w:hAnsi="Times New Roman" w:cs="Times New Roman"/>
                <w:sz w:val="20"/>
                <w:lang w:val="fr-FR" w:eastAsia="zh-CN"/>
              </w:rPr>
              <w:t>[2]</w:t>
            </w:r>
            <w:r w:rsidRPr="00EE0784">
              <w:rPr>
                <w:rFonts w:ascii="Times New Roman" w:eastAsia="DengXian" w:hAnsi="Times New Roman" w:cs="Times New Roman"/>
                <w:sz w:val="20"/>
                <w:lang w:val="fr-FR" w:eastAsia="zh-CN"/>
              </w:rPr>
              <w:fldChar w:fldCharType="end"/>
            </w:r>
            <w:r w:rsidRPr="00EE0784">
              <w:rPr>
                <w:rFonts w:ascii="Times New Roman" w:eastAsia="DengXian" w:hAnsi="Times New Roman" w:cs="Times New Roman"/>
                <w:sz w:val="20"/>
                <w:lang w:val="fr-FR" w:eastAsia="zh-CN"/>
              </w:rPr>
              <w:t xml:space="preserve">, semi static </w:t>
            </w:r>
            <w:r w:rsidRPr="00EE0784">
              <w:rPr>
                <w:rFonts w:ascii="Times New Roman" w:eastAsia="Times New Roman" w:hAnsi="Times New Roman" w:cs="Times New Roman"/>
                <w:sz w:val="20"/>
                <w:lang w:val="en-GB" w:eastAsia="zh-CN"/>
              </w:rPr>
              <w:t xml:space="preserve">DL and UL symbols for a </w:t>
            </w:r>
            <w:proofErr w:type="spellStart"/>
            <w:r w:rsidRPr="00EE0784">
              <w:rPr>
                <w:rFonts w:ascii="Times New Roman" w:eastAsia="Times New Roman" w:hAnsi="Times New Roman" w:cs="Times New Roman"/>
                <w:sz w:val="20"/>
                <w:lang w:val="en-GB" w:eastAsia="zh-CN"/>
              </w:rPr>
              <w:t>scell</w:t>
            </w:r>
            <w:proofErr w:type="spellEnd"/>
            <w:r w:rsidRPr="00EE0784">
              <w:rPr>
                <w:rFonts w:ascii="Times New Roman" w:eastAsia="ＭＳ 明朝" w:hAnsi="Times New Roman" w:cs="Times New Roman"/>
                <w:sz w:val="20"/>
                <w:lang w:eastAsia="en-US"/>
              </w:rPr>
              <w:t xml:space="preserve">, are also considered for </w:t>
            </w:r>
            <w:r w:rsidRPr="00EE0784">
              <w:rPr>
                <w:rFonts w:ascii="Times New Roman" w:eastAsia="KaiTi_GB2312" w:hAnsi="Times New Roman" w:cs="Times New Roman"/>
                <w:sz w:val="20"/>
                <w:lang w:eastAsia="zh-CN"/>
              </w:rPr>
              <w:t xml:space="preserve">confliction determination among configured serving cells. For deactivated </w:t>
            </w:r>
            <w:proofErr w:type="spellStart"/>
            <w:r w:rsidRPr="00EE0784">
              <w:rPr>
                <w:rFonts w:ascii="Times New Roman" w:eastAsia="KaiTi_GB2312" w:hAnsi="Times New Roman" w:cs="Times New Roman"/>
                <w:sz w:val="20"/>
                <w:lang w:eastAsia="zh-CN"/>
              </w:rPr>
              <w:t>scells</w:t>
            </w:r>
            <w:proofErr w:type="spellEnd"/>
            <w:r w:rsidRPr="00EE0784">
              <w:rPr>
                <w:rFonts w:ascii="Times New Roman" w:eastAsia="KaiTi_GB2312" w:hAnsi="Times New Roman" w:cs="Times New Roman"/>
                <w:sz w:val="20"/>
                <w:lang w:eastAsia="zh-CN"/>
              </w:rPr>
              <w:t xml:space="preserve">, </w:t>
            </w:r>
            <w:proofErr w:type="spellStart"/>
            <w:r w:rsidRPr="00EE0784">
              <w:rPr>
                <w:rFonts w:ascii="Times New Roman" w:eastAsia="Times New Roman" w:hAnsi="Times New Roman" w:cs="Times New Roman"/>
                <w:i/>
                <w:iCs/>
                <w:sz w:val="20"/>
                <w:lang w:eastAsia="en-US"/>
              </w:rPr>
              <w:t>tdd</w:t>
            </w:r>
            <w:proofErr w:type="spellEnd"/>
            <w:r w:rsidRPr="00EE0784">
              <w:rPr>
                <w:rFonts w:ascii="Times New Roman" w:eastAsia="Times New Roman" w:hAnsi="Times New Roman" w:cs="Times New Roman"/>
                <w:i/>
                <w:iCs/>
                <w:sz w:val="20"/>
                <w:lang w:eastAsia="en-US"/>
              </w:rPr>
              <w:t>-UL-DL-</w:t>
            </w:r>
            <w:proofErr w:type="spellStart"/>
            <w:r w:rsidRPr="00EE0784">
              <w:rPr>
                <w:rFonts w:ascii="Times New Roman" w:eastAsia="Times New Roman" w:hAnsi="Times New Roman" w:cs="Times New Roman"/>
                <w:i/>
                <w:iCs/>
                <w:sz w:val="20"/>
                <w:lang w:eastAsia="en-US"/>
              </w:rPr>
              <w:t>ConfigurationCommon</w:t>
            </w:r>
            <w:proofErr w:type="spellEnd"/>
            <w:r w:rsidRPr="00EE0784">
              <w:rPr>
                <w:rFonts w:ascii="Times New Roman" w:eastAsia="Times New Roman" w:hAnsi="Times New Roman" w:cs="Times New Roman"/>
                <w:sz w:val="20"/>
                <w:lang w:eastAsia="en-US"/>
              </w:rPr>
              <w:t xml:space="preserve"> or </w:t>
            </w:r>
            <w:proofErr w:type="spellStart"/>
            <w:r w:rsidRPr="00EE0784">
              <w:rPr>
                <w:rFonts w:ascii="Times New Roman" w:eastAsia="Times New Roman" w:hAnsi="Times New Roman" w:cs="Times New Roman"/>
                <w:i/>
                <w:iCs/>
                <w:sz w:val="20"/>
                <w:lang w:eastAsia="en-US"/>
              </w:rPr>
              <w:t>tdd</w:t>
            </w:r>
            <w:proofErr w:type="spellEnd"/>
            <w:r w:rsidRPr="00EE0784">
              <w:rPr>
                <w:rFonts w:ascii="Times New Roman" w:eastAsia="Times New Roman" w:hAnsi="Times New Roman" w:cs="Times New Roman"/>
                <w:i/>
                <w:iCs/>
                <w:sz w:val="20"/>
                <w:lang w:eastAsia="en-US"/>
              </w:rPr>
              <w:t>-UL-DL-</w:t>
            </w:r>
            <w:proofErr w:type="spellStart"/>
            <w:r w:rsidRPr="00EE0784">
              <w:rPr>
                <w:rFonts w:ascii="Times New Roman" w:eastAsia="Times New Roman" w:hAnsi="Times New Roman" w:cs="Times New Roman"/>
                <w:i/>
                <w:iCs/>
                <w:sz w:val="20"/>
                <w:lang w:eastAsia="en-US"/>
              </w:rPr>
              <w:t>ConfigurationDedicated</w:t>
            </w:r>
            <w:proofErr w:type="spellEnd"/>
            <w:r w:rsidRPr="00EE0784">
              <w:rPr>
                <w:rFonts w:ascii="Times New Roman" w:eastAsia="Times New Roman" w:hAnsi="Times New Roman" w:cs="Times New Roman"/>
                <w:i/>
                <w:iCs/>
                <w:sz w:val="20"/>
                <w:lang w:eastAsia="en-US"/>
              </w:rPr>
              <w:t xml:space="preserve"> </w:t>
            </w:r>
            <w:r w:rsidRPr="00EE0784">
              <w:rPr>
                <w:rFonts w:ascii="Times New Roman" w:eastAsia="KaiTi_GB2312" w:hAnsi="Times New Roman" w:cs="Times New Roman"/>
                <w:sz w:val="20"/>
                <w:lang w:eastAsia="zh-CN"/>
              </w:rPr>
              <w:t xml:space="preserve">can also be provided, which means transmission or reception on other serving cells may also be dropped due to semi static DL or UL configuration on deactivated </w:t>
            </w:r>
            <w:proofErr w:type="spellStart"/>
            <w:r w:rsidRPr="00EE0784">
              <w:rPr>
                <w:rFonts w:ascii="Times New Roman" w:eastAsia="KaiTi_GB2312" w:hAnsi="Times New Roman" w:cs="Times New Roman"/>
                <w:sz w:val="20"/>
                <w:lang w:eastAsia="zh-CN"/>
              </w:rPr>
              <w:t>Scell</w:t>
            </w:r>
            <w:proofErr w:type="spellEnd"/>
            <w:r w:rsidRPr="00EE0784">
              <w:rPr>
                <w:rFonts w:ascii="Times New Roman" w:eastAsia="KaiTi_GB2312" w:hAnsi="Times New Roman" w:cs="Times New Roman"/>
                <w:sz w:val="20"/>
                <w:lang w:eastAsia="zh-CN"/>
              </w:rPr>
              <w:t>.</w:t>
            </w:r>
          </w:p>
          <w:p w14:paraId="30A85126" w14:textId="77777777" w:rsidR="00EE0784" w:rsidRPr="00EE0784" w:rsidRDefault="00EE0784" w:rsidP="00EE0784">
            <w:pPr>
              <w:spacing w:after="120"/>
              <w:jc w:val="both"/>
              <w:rPr>
                <w:rFonts w:ascii="Times New Roman" w:eastAsia="DengXian" w:hAnsi="Times New Roman" w:cs="Times New Roman"/>
                <w:color w:val="000000"/>
                <w:sz w:val="20"/>
                <w:lang w:eastAsia="zh-CN"/>
              </w:rPr>
            </w:pPr>
            <w:r w:rsidRPr="00EE0784">
              <w:rPr>
                <w:rFonts w:ascii="Times New Roman" w:eastAsia="DengXian" w:hAnsi="Times New Roman" w:cs="Times New Roman"/>
                <w:color w:val="000000"/>
                <w:sz w:val="20"/>
                <w:lang w:eastAsia="zh-CN"/>
              </w:rPr>
              <w:t>Furthermore, if a symbol is configured with semi-static flexible, and there is no RRC configured DL</w:t>
            </w:r>
            <w:r w:rsidRPr="00EE0784">
              <w:rPr>
                <w:rFonts w:ascii="Times New Roman" w:eastAsia="DengXian" w:hAnsi="Times New Roman" w:cs="Times New Roman" w:hint="eastAsia"/>
                <w:color w:val="000000"/>
                <w:sz w:val="20"/>
                <w:lang w:eastAsia="zh-CN"/>
              </w:rPr>
              <w:t>/</w:t>
            </w:r>
            <w:r w:rsidRPr="00EE0784">
              <w:rPr>
                <w:rFonts w:ascii="Times New Roman" w:eastAsia="DengXian" w:hAnsi="Times New Roman" w:cs="Times New Roman"/>
                <w:color w:val="000000"/>
                <w:sz w:val="20"/>
                <w:lang w:eastAsia="zh-CN"/>
              </w:rPr>
              <w:t xml:space="preserve">UL transmissions in this symbol, this serving cell will not be the reference cell on this symbol. Thus, transmission or reception on this symbol of other serving cells would not be affected by this serving cell. Therefore, if a </w:t>
            </w:r>
            <w:proofErr w:type="spellStart"/>
            <w:r w:rsidRPr="00EE0784">
              <w:rPr>
                <w:rFonts w:ascii="Times New Roman" w:eastAsia="DengXian" w:hAnsi="Times New Roman" w:cs="Times New Roman"/>
                <w:color w:val="000000"/>
                <w:sz w:val="20"/>
                <w:lang w:eastAsia="zh-CN"/>
              </w:rPr>
              <w:t>Scell</w:t>
            </w:r>
            <w:proofErr w:type="spellEnd"/>
            <w:r w:rsidRPr="00EE0784">
              <w:rPr>
                <w:rFonts w:ascii="Times New Roman" w:eastAsia="DengXian" w:hAnsi="Times New Roman" w:cs="Times New Roman"/>
                <w:color w:val="000000"/>
                <w:sz w:val="20"/>
                <w:lang w:eastAsia="zh-CN"/>
              </w:rPr>
              <w:t xml:space="preserve"> is deactivated, all the symbols on this serving cell can be considered as flexible symbol, instead of SFI D/U. In this case, DL/UL transmission dropping on other serving cells due to “collision” with a deactivated </w:t>
            </w:r>
            <w:proofErr w:type="spellStart"/>
            <w:r w:rsidRPr="00EE0784">
              <w:rPr>
                <w:rFonts w:ascii="Times New Roman" w:eastAsia="DengXian" w:hAnsi="Times New Roman" w:cs="Times New Roman"/>
                <w:color w:val="000000"/>
                <w:sz w:val="20"/>
                <w:lang w:eastAsia="zh-CN"/>
              </w:rPr>
              <w:t>Scell</w:t>
            </w:r>
            <w:proofErr w:type="spellEnd"/>
            <w:r w:rsidRPr="00EE0784">
              <w:rPr>
                <w:rFonts w:ascii="Times New Roman" w:eastAsia="DengXian" w:hAnsi="Times New Roman" w:cs="Times New Roman"/>
                <w:color w:val="000000"/>
                <w:sz w:val="20"/>
                <w:lang w:eastAsia="zh-CN"/>
              </w:rPr>
              <w:t xml:space="preserve"> can be avoided</w:t>
            </w:r>
          </w:p>
          <w:p w14:paraId="443DDB7F" w14:textId="77777777" w:rsidR="00EE0784" w:rsidRPr="00EE0784" w:rsidRDefault="00EE0784" w:rsidP="00EE0784">
            <w:pPr>
              <w:spacing w:beforeLines="50" w:before="120" w:afterLines="50" w:after="120"/>
              <w:jc w:val="both"/>
              <w:rPr>
                <w:rFonts w:ascii="Times New Roman" w:eastAsia="KaiTi_GB2312" w:hAnsi="Times New Roman" w:cs="Times New Roman"/>
                <w:b/>
                <w:sz w:val="20"/>
                <w:lang w:eastAsia="zh-CN"/>
              </w:rPr>
            </w:pPr>
            <w:bookmarkStart w:id="8" w:name="PP2"/>
            <w:r w:rsidRPr="00EE0784">
              <w:rPr>
                <w:rFonts w:ascii="Times New Roman" w:eastAsia="SimSun" w:hAnsi="Times New Roman" w:cs="Times New Roman"/>
                <w:b/>
                <w:sz w:val="20"/>
                <w:lang w:eastAsia="zh-CN"/>
              </w:rPr>
              <w:t xml:space="preserve">Proposal </w:t>
            </w:r>
            <w:r w:rsidRPr="00EE0784">
              <w:rPr>
                <w:rFonts w:ascii="Times New Roman" w:eastAsia="ＭＳ 明朝" w:hAnsi="Times New Roman" w:cs="Times New Roman"/>
                <w:b/>
                <w:sz w:val="20"/>
                <w:lang w:eastAsia="en-US"/>
              </w:rPr>
              <w:fldChar w:fldCharType="begin"/>
            </w:r>
            <w:r w:rsidRPr="00EE0784">
              <w:rPr>
                <w:rFonts w:ascii="Times New Roman" w:eastAsia="ＭＳ 明朝" w:hAnsi="Times New Roman" w:cs="Times New Roman"/>
                <w:b/>
                <w:sz w:val="20"/>
                <w:lang w:eastAsia="en-US"/>
              </w:rPr>
              <w:instrText xml:space="preserve"> SEQ Proposal \* ARABIC </w:instrText>
            </w:r>
            <w:r w:rsidRPr="00EE0784">
              <w:rPr>
                <w:rFonts w:ascii="Times New Roman" w:eastAsia="ＭＳ 明朝" w:hAnsi="Times New Roman" w:cs="Times New Roman"/>
                <w:b/>
                <w:sz w:val="20"/>
                <w:lang w:eastAsia="en-US"/>
              </w:rPr>
              <w:fldChar w:fldCharType="separate"/>
            </w:r>
            <w:r w:rsidRPr="00EE0784">
              <w:rPr>
                <w:rFonts w:ascii="Times New Roman" w:eastAsia="ＭＳ 明朝" w:hAnsi="Times New Roman" w:cs="Times New Roman"/>
                <w:b/>
                <w:noProof/>
                <w:sz w:val="20"/>
                <w:lang w:eastAsia="en-US"/>
              </w:rPr>
              <w:t>2</w:t>
            </w:r>
            <w:r w:rsidRPr="00EE0784">
              <w:rPr>
                <w:rFonts w:ascii="Times New Roman" w:eastAsia="ＭＳ 明朝" w:hAnsi="Times New Roman" w:cs="Times New Roman"/>
                <w:b/>
                <w:sz w:val="20"/>
                <w:lang w:eastAsia="en-US"/>
              </w:rPr>
              <w:fldChar w:fldCharType="end"/>
            </w:r>
            <w:r w:rsidRPr="00EE0784">
              <w:rPr>
                <w:rFonts w:ascii="Times New Roman" w:eastAsia="KaiTi_GB2312" w:hAnsi="Times New Roman" w:cs="Times New Roman"/>
                <w:b/>
                <w:sz w:val="20"/>
                <w:lang w:eastAsia="zh-CN"/>
              </w:rPr>
              <w:t xml:space="preserve">: </w:t>
            </w:r>
            <w:r w:rsidRPr="00EE0784">
              <w:rPr>
                <w:rFonts w:ascii="Times New Roman" w:eastAsia="ＭＳ 明朝" w:hAnsi="Times New Roman" w:cs="Times New Roman"/>
                <w:b/>
                <w:sz w:val="20"/>
                <w:lang w:eastAsia="en-US"/>
              </w:rPr>
              <w:t xml:space="preserve">For a deactivated </w:t>
            </w:r>
            <w:proofErr w:type="spellStart"/>
            <w:r w:rsidRPr="00EE0784">
              <w:rPr>
                <w:rFonts w:ascii="Times New Roman" w:eastAsia="ＭＳ 明朝" w:hAnsi="Times New Roman" w:cs="Times New Roman"/>
                <w:b/>
                <w:sz w:val="20"/>
                <w:lang w:eastAsia="en-US"/>
              </w:rPr>
              <w:t>Scell</w:t>
            </w:r>
            <w:proofErr w:type="spellEnd"/>
            <w:r w:rsidRPr="00EE0784">
              <w:rPr>
                <w:rFonts w:ascii="Times New Roman" w:eastAsia="ＭＳ 明朝" w:hAnsi="Times New Roman" w:cs="Times New Roman"/>
                <w:b/>
                <w:sz w:val="20"/>
                <w:lang w:eastAsia="en-US"/>
              </w:rPr>
              <w:t xml:space="preserve">, UE </w:t>
            </w:r>
            <w:r w:rsidRPr="00EE0784">
              <w:rPr>
                <w:rFonts w:ascii="Times New Roman" w:eastAsia="KaiTi_GB2312" w:hAnsi="Times New Roman" w:cs="Times New Roman"/>
                <w:b/>
                <w:sz w:val="20"/>
                <w:lang w:eastAsia="zh-CN"/>
              </w:rPr>
              <w:t xml:space="preserve">assumes all the symbols on deactivated </w:t>
            </w:r>
            <w:proofErr w:type="spellStart"/>
            <w:r w:rsidRPr="00EE0784">
              <w:rPr>
                <w:rFonts w:ascii="Times New Roman" w:eastAsia="KaiTi_GB2312" w:hAnsi="Times New Roman" w:cs="Times New Roman"/>
                <w:b/>
                <w:sz w:val="20"/>
                <w:lang w:eastAsia="zh-CN"/>
              </w:rPr>
              <w:t>Scell</w:t>
            </w:r>
            <w:proofErr w:type="spellEnd"/>
            <w:r w:rsidRPr="00EE0784">
              <w:rPr>
                <w:rFonts w:ascii="Times New Roman" w:eastAsia="KaiTi_GB2312" w:hAnsi="Times New Roman" w:cs="Times New Roman"/>
                <w:b/>
                <w:sz w:val="20"/>
                <w:lang w:eastAsia="zh-CN"/>
              </w:rPr>
              <w:t xml:space="preserve"> as semi-static flexible symbol for confliction determination on configured serving cells.</w:t>
            </w:r>
          </w:p>
          <w:p w14:paraId="141A75ED" w14:textId="77777777" w:rsidR="00EE0784" w:rsidRPr="00EE0784" w:rsidRDefault="00EE0784" w:rsidP="00EE0784">
            <w:pPr>
              <w:numPr>
                <w:ilvl w:val="0"/>
                <w:numId w:val="34"/>
              </w:numPr>
              <w:spacing w:beforeLines="50" w:before="120" w:afterLines="50" w:after="120"/>
              <w:jc w:val="both"/>
              <w:rPr>
                <w:rFonts w:ascii="Times New Roman" w:eastAsia="KaiTi_GB2312" w:hAnsi="Times New Roman" w:cs="Times New Roman"/>
                <w:b/>
                <w:sz w:val="20"/>
                <w:lang w:eastAsia="zh-CN"/>
              </w:rPr>
            </w:pPr>
            <w:r w:rsidRPr="00EE0784">
              <w:rPr>
                <w:rFonts w:ascii="Times New Roman" w:eastAsia="KaiTi_GB2312" w:hAnsi="Times New Roman" w:cs="Times New Roman"/>
                <w:b/>
                <w:sz w:val="20"/>
                <w:lang w:eastAsia="zh-CN"/>
              </w:rPr>
              <w:t>Capture the TP in R1-2003423.</w:t>
            </w:r>
          </w:p>
          <w:p w14:paraId="562AAFF5" w14:textId="77777777" w:rsidR="00EE0784" w:rsidRPr="00EE0784" w:rsidRDefault="00EE0784" w:rsidP="00EE0784">
            <w:pPr>
              <w:spacing w:beforeLines="50" w:before="120" w:afterLines="50" w:after="120"/>
              <w:jc w:val="both"/>
              <w:rPr>
                <w:rFonts w:ascii="Times New Roman" w:eastAsia="ＭＳ 明朝" w:hAnsi="Times New Roman" w:cs="Times New Roman"/>
                <w:sz w:val="20"/>
                <w:lang w:eastAsia="en-US"/>
              </w:rPr>
            </w:pPr>
            <w:r w:rsidRPr="00EE0784">
              <w:rPr>
                <w:rFonts w:ascii="Times New Roman" w:eastAsia="KaiTi_GB2312" w:hAnsi="Times New Roman" w:cs="Times New Roman"/>
                <w:sz w:val="20"/>
                <w:lang w:eastAsia="zh-CN"/>
              </w:rPr>
              <w:t xml:space="preserve">Similar situation occurs for dormant </w:t>
            </w:r>
            <w:proofErr w:type="spellStart"/>
            <w:r w:rsidRPr="00EE0784">
              <w:rPr>
                <w:rFonts w:ascii="Times New Roman" w:eastAsia="KaiTi_GB2312" w:hAnsi="Times New Roman" w:cs="Times New Roman"/>
                <w:sz w:val="20"/>
                <w:lang w:eastAsia="zh-CN"/>
              </w:rPr>
              <w:t>Scells</w:t>
            </w:r>
            <w:proofErr w:type="spellEnd"/>
            <w:r w:rsidRPr="00EE0784">
              <w:rPr>
                <w:rFonts w:ascii="Times New Roman" w:eastAsia="KaiTi_GB2312" w:hAnsi="Times New Roman" w:cs="Times New Roman"/>
                <w:sz w:val="20"/>
                <w:lang w:eastAsia="zh-CN"/>
              </w:rPr>
              <w:t>, in which RRC configured and dynamic scheduled UL</w:t>
            </w:r>
            <w:r w:rsidRPr="00EE0784">
              <w:rPr>
                <w:rFonts w:ascii="Times New Roman" w:eastAsia="KaiTi_GB2312" w:hAnsi="Times New Roman" w:cs="Times New Roman" w:hint="eastAsia"/>
                <w:sz w:val="20"/>
                <w:lang w:eastAsia="zh-CN"/>
              </w:rPr>
              <w:t>/</w:t>
            </w:r>
            <w:r w:rsidRPr="00EE0784">
              <w:rPr>
                <w:rFonts w:ascii="Times New Roman" w:eastAsia="KaiTi_GB2312" w:hAnsi="Times New Roman" w:cs="Times New Roman"/>
                <w:sz w:val="20"/>
                <w:lang w:eastAsia="zh-CN"/>
              </w:rPr>
              <w:t>DL transmissions are stopped, except for CSI-RS for BFD, CSI-RS for P</w:t>
            </w:r>
            <w:r w:rsidRPr="00EE0784">
              <w:rPr>
                <w:rFonts w:ascii="Times New Roman" w:eastAsia="KaiTi_GB2312" w:hAnsi="Times New Roman" w:cs="Times New Roman" w:hint="eastAsia"/>
                <w:sz w:val="20"/>
                <w:lang w:eastAsia="zh-CN"/>
              </w:rPr>
              <w:t>/</w:t>
            </w:r>
            <w:r w:rsidRPr="00EE0784">
              <w:rPr>
                <w:rFonts w:ascii="Times New Roman" w:eastAsia="KaiTi_GB2312" w:hAnsi="Times New Roman" w:cs="Times New Roman"/>
                <w:sz w:val="20"/>
                <w:lang w:eastAsia="zh-CN"/>
              </w:rPr>
              <w:t xml:space="preserve">SP-CSI reporting and for P-SRS with long periodicity (FFS for P-SRS) </w:t>
            </w:r>
            <w:r w:rsidRPr="00EE0784">
              <w:rPr>
                <w:rFonts w:ascii="Times New Roman" w:eastAsia="KaiTi_GB2312" w:hAnsi="Times New Roman" w:cs="Times New Roman"/>
                <w:sz w:val="20"/>
                <w:lang w:eastAsia="zh-CN"/>
              </w:rPr>
              <w:fldChar w:fldCharType="begin"/>
            </w:r>
            <w:r w:rsidRPr="00EE0784">
              <w:rPr>
                <w:rFonts w:ascii="Times New Roman" w:eastAsia="KaiTi_GB2312" w:hAnsi="Times New Roman" w:cs="Times New Roman"/>
                <w:sz w:val="20"/>
                <w:lang w:eastAsia="zh-CN"/>
              </w:rPr>
              <w:instrText xml:space="preserve"> REF _Ref40464543 \r \h </w:instrText>
            </w:r>
            <w:r w:rsidRPr="00EE0784">
              <w:rPr>
                <w:rFonts w:ascii="Times New Roman" w:eastAsia="KaiTi_GB2312" w:hAnsi="Times New Roman" w:cs="Times New Roman"/>
                <w:sz w:val="20"/>
                <w:lang w:eastAsia="zh-CN"/>
              </w:rPr>
            </w:r>
            <w:r w:rsidRPr="00EE0784">
              <w:rPr>
                <w:rFonts w:ascii="Times New Roman" w:eastAsia="KaiTi_GB2312" w:hAnsi="Times New Roman" w:cs="Times New Roman"/>
                <w:sz w:val="20"/>
                <w:lang w:eastAsia="zh-CN"/>
              </w:rPr>
              <w:fldChar w:fldCharType="separate"/>
            </w:r>
            <w:r w:rsidRPr="00EE0784">
              <w:rPr>
                <w:rFonts w:ascii="Times New Roman" w:eastAsia="KaiTi_GB2312" w:hAnsi="Times New Roman" w:cs="Times New Roman"/>
                <w:sz w:val="20"/>
                <w:lang w:eastAsia="zh-CN"/>
              </w:rPr>
              <w:t>[3]</w:t>
            </w:r>
            <w:r w:rsidRPr="00EE0784">
              <w:rPr>
                <w:rFonts w:ascii="Times New Roman" w:eastAsia="KaiTi_GB2312" w:hAnsi="Times New Roman" w:cs="Times New Roman"/>
                <w:sz w:val="20"/>
                <w:lang w:eastAsia="zh-CN"/>
              </w:rPr>
              <w:fldChar w:fldCharType="end"/>
            </w:r>
            <w:r w:rsidRPr="00EE0784">
              <w:rPr>
                <w:rFonts w:ascii="Times New Roman" w:eastAsia="KaiTi_GB2312" w:hAnsi="Times New Roman" w:cs="Times New Roman"/>
                <w:sz w:val="20"/>
                <w:lang w:eastAsia="zh-CN"/>
              </w:rPr>
              <w:fldChar w:fldCharType="begin"/>
            </w:r>
            <w:r w:rsidRPr="00EE0784">
              <w:rPr>
                <w:rFonts w:ascii="Times New Roman" w:eastAsia="KaiTi_GB2312" w:hAnsi="Times New Roman" w:cs="Times New Roman"/>
                <w:sz w:val="20"/>
                <w:lang w:eastAsia="zh-CN"/>
              </w:rPr>
              <w:instrText xml:space="preserve"> REF _Ref40464544 \r \h </w:instrText>
            </w:r>
            <w:r w:rsidRPr="00EE0784">
              <w:rPr>
                <w:rFonts w:ascii="Times New Roman" w:eastAsia="KaiTi_GB2312" w:hAnsi="Times New Roman" w:cs="Times New Roman"/>
                <w:sz w:val="20"/>
                <w:lang w:eastAsia="zh-CN"/>
              </w:rPr>
            </w:r>
            <w:r w:rsidRPr="00EE0784">
              <w:rPr>
                <w:rFonts w:ascii="Times New Roman" w:eastAsia="KaiTi_GB2312" w:hAnsi="Times New Roman" w:cs="Times New Roman"/>
                <w:sz w:val="20"/>
                <w:lang w:eastAsia="zh-CN"/>
              </w:rPr>
              <w:fldChar w:fldCharType="separate"/>
            </w:r>
            <w:r w:rsidRPr="00EE0784">
              <w:rPr>
                <w:rFonts w:ascii="Times New Roman" w:eastAsia="KaiTi_GB2312" w:hAnsi="Times New Roman" w:cs="Times New Roman"/>
                <w:sz w:val="20"/>
                <w:lang w:eastAsia="zh-CN"/>
              </w:rPr>
              <w:t>[4]</w:t>
            </w:r>
            <w:r w:rsidRPr="00EE0784">
              <w:rPr>
                <w:rFonts w:ascii="Times New Roman" w:eastAsia="KaiTi_GB2312" w:hAnsi="Times New Roman" w:cs="Times New Roman"/>
                <w:sz w:val="20"/>
                <w:lang w:eastAsia="zh-CN"/>
              </w:rPr>
              <w:fldChar w:fldCharType="end"/>
            </w:r>
            <w:r w:rsidRPr="00EE0784">
              <w:rPr>
                <w:rFonts w:ascii="Times New Roman" w:eastAsia="KaiTi_GB2312" w:hAnsi="Times New Roman" w:cs="Times New Roman"/>
                <w:sz w:val="20"/>
                <w:lang w:eastAsia="zh-CN"/>
              </w:rPr>
              <w:t>. However, it is not clear whether the confliction handling among the serving cells is performed based on the RRC configured transmission</w:t>
            </w:r>
            <w:r w:rsidRPr="00EE0784">
              <w:rPr>
                <w:rFonts w:ascii="Times New Roman" w:eastAsia="KaiTi_GB2312" w:hAnsi="Times New Roman" w:cs="Times New Roman" w:hint="eastAsia"/>
                <w:sz w:val="20"/>
                <w:lang w:eastAsia="zh-CN"/>
              </w:rPr>
              <w:t>/</w:t>
            </w:r>
            <w:r w:rsidRPr="00EE0784">
              <w:rPr>
                <w:rFonts w:ascii="Times New Roman" w:eastAsia="KaiTi_GB2312" w:hAnsi="Times New Roman" w:cs="Times New Roman"/>
                <w:sz w:val="20"/>
                <w:lang w:eastAsia="zh-CN"/>
              </w:rPr>
              <w:t xml:space="preserve">reception or actual UE behavior considering the restrictions on the dormant </w:t>
            </w:r>
            <w:proofErr w:type="spellStart"/>
            <w:r w:rsidRPr="00EE0784">
              <w:rPr>
                <w:rFonts w:ascii="Times New Roman" w:eastAsia="KaiTi_GB2312" w:hAnsi="Times New Roman" w:cs="Times New Roman"/>
                <w:sz w:val="20"/>
                <w:lang w:eastAsia="zh-CN"/>
              </w:rPr>
              <w:t>Scells</w:t>
            </w:r>
            <w:proofErr w:type="spellEnd"/>
            <w:r w:rsidRPr="00EE0784">
              <w:rPr>
                <w:rFonts w:ascii="Times New Roman" w:eastAsia="KaiTi_GB2312" w:hAnsi="Times New Roman" w:cs="Times New Roman"/>
                <w:sz w:val="20"/>
                <w:lang w:eastAsia="zh-CN"/>
              </w:rPr>
              <w:t xml:space="preserve"> in current specification. Besides, since the dynamic transmission on dormant </w:t>
            </w:r>
            <w:proofErr w:type="spellStart"/>
            <w:r w:rsidRPr="00EE0784">
              <w:rPr>
                <w:rFonts w:ascii="Times New Roman" w:eastAsia="KaiTi_GB2312" w:hAnsi="Times New Roman" w:cs="Times New Roman"/>
                <w:sz w:val="20"/>
                <w:lang w:eastAsia="zh-CN"/>
              </w:rPr>
              <w:t>Scells</w:t>
            </w:r>
            <w:proofErr w:type="spellEnd"/>
            <w:r w:rsidRPr="00EE0784">
              <w:rPr>
                <w:rFonts w:ascii="Times New Roman" w:eastAsia="KaiTi_GB2312" w:hAnsi="Times New Roman" w:cs="Times New Roman"/>
                <w:sz w:val="20"/>
                <w:lang w:eastAsia="zh-CN"/>
              </w:rPr>
              <w:t xml:space="preserve"> are stopped, it seems not necessary to cancel RRC D</w:t>
            </w:r>
            <w:r w:rsidRPr="00EE0784">
              <w:rPr>
                <w:rFonts w:ascii="Times New Roman" w:eastAsia="KaiTi_GB2312" w:hAnsi="Times New Roman" w:cs="Times New Roman" w:hint="eastAsia"/>
                <w:sz w:val="20"/>
                <w:lang w:eastAsia="zh-CN"/>
              </w:rPr>
              <w:t>/</w:t>
            </w:r>
            <w:r w:rsidRPr="00EE0784">
              <w:rPr>
                <w:rFonts w:ascii="Times New Roman" w:eastAsia="KaiTi_GB2312" w:hAnsi="Times New Roman" w:cs="Times New Roman"/>
                <w:sz w:val="20"/>
                <w:lang w:eastAsia="zh-CN"/>
              </w:rPr>
              <w:t xml:space="preserve">U on other cells if symbol on dormant </w:t>
            </w:r>
            <w:proofErr w:type="spellStart"/>
            <w:r w:rsidRPr="00EE0784">
              <w:rPr>
                <w:rFonts w:ascii="Times New Roman" w:eastAsia="KaiTi_GB2312" w:hAnsi="Times New Roman" w:cs="Times New Roman"/>
                <w:sz w:val="20"/>
                <w:lang w:eastAsia="zh-CN"/>
              </w:rPr>
              <w:t>Scell</w:t>
            </w:r>
            <w:proofErr w:type="spellEnd"/>
            <w:r w:rsidRPr="00EE0784">
              <w:rPr>
                <w:rFonts w:ascii="Times New Roman" w:eastAsia="KaiTi_GB2312" w:hAnsi="Times New Roman" w:cs="Times New Roman"/>
                <w:sz w:val="20"/>
                <w:lang w:eastAsia="zh-CN"/>
              </w:rPr>
              <w:t>, which is determined as reference cell, is configured as SFI U</w:t>
            </w:r>
            <w:r w:rsidRPr="00EE0784">
              <w:rPr>
                <w:rFonts w:ascii="Times New Roman" w:eastAsia="KaiTi_GB2312" w:hAnsi="Times New Roman" w:cs="Times New Roman" w:hint="eastAsia"/>
                <w:sz w:val="20"/>
                <w:lang w:eastAsia="zh-CN"/>
              </w:rPr>
              <w:t>/</w:t>
            </w:r>
            <w:r w:rsidRPr="00EE0784">
              <w:rPr>
                <w:rFonts w:ascii="Times New Roman" w:eastAsia="KaiTi_GB2312" w:hAnsi="Times New Roman" w:cs="Times New Roman"/>
                <w:sz w:val="20"/>
                <w:lang w:eastAsia="zh-CN"/>
              </w:rPr>
              <w:t xml:space="preserve">D. In other words, if the confliction handling is performed based on RRC configuration without considering the suspended </w:t>
            </w:r>
            <w:r w:rsidRPr="00EE0784">
              <w:rPr>
                <w:rFonts w:ascii="Times New Roman" w:eastAsia="KaiTi_GB2312" w:hAnsi="Times New Roman" w:cs="Times New Roman"/>
                <w:sz w:val="20"/>
                <w:lang w:eastAsia="zh-CN"/>
              </w:rPr>
              <w:lastRenderedPageBreak/>
              <w:t>transmission</w:t>
            </w:r>
            <w:r w:rsidRPr="00EE0784">
              <w:rPr>
                <w:rFonts w:ascii="Times New Roman" w:eastAsia="KaiTi_GB2312" w:hAnsi="Times New Roman" w:cs="Times New Roman" w:hint="eastAsia"/>
                <w:sz w:val="20"/>
                <w:lang w:eastAsia="zh-CN"/>
              </w:rPr>
              <w:t>/</w:t>
            </w:r>
            <w:r w:rsidRPr="00EE0784">
              <w:rPr>
                <w:rFonts w:ascii="Times New Roman" w:eastAsia="KaiTi_GB2312" w:hAnsi="Times New Roman" w:cs="Times New Roman"/>
                <w:sz w:val="20"/>
                <w:lang w:eastAsia="zh-CN"/>
              </w:rPr>
              <w:t xml:space="preserve">reception on dormant </w:t>
            </w:r>
            <w:proofErr w:type="spellStart"/>
            <w:r w:rsidRPr="00EE0784">
              <w:rPr>
                <w:rFonts w:ascii="Times New Roman" w:eastAsia="KaiTi_GB2312" w:hAnsi="Times New Roman" w:cs="Times New Roman"/>
                <w:sz w:val="20"/>
                <w:lang w:eastAsia="zh-CN"/>
              </w:rPr>
              <w:t>Scell</w:t>
            </w:r>
            <w:proofErr w:type="spellEnd"/>
            <w:r w:rsidRPr="00EE0784">
              <w:rPr>
                <w:rFonts w:ascii="Times New Roman" w:eastAsia="KaiTi_GB2312" w:hAnsi="Times New Roman" w:cs="Times New Roman"/>
                <w:sz w:val="20"/>
                <w:lang w:eastAsia="zh-CN"/>
              </w:rPr>
              <w:t xml:space="preserve">, </w:t>
            </w:r>
            <w:r w:rsidRPr="00EE0784">
              <w:rPr>
                <w:rFonts w:ascii="Times New Roman" w:eastAsia="ＭＳ 明朝" w:hAnsi="Times New Roman" w:cs="Times New Roman"/>
                <w:sz w:val="20"/>
                <w:lang w:eastAsia="en-US"/>
              </w:rPr>
              <w:t>the transmission or reception on other serving cells may be dropped unnecessarily.</w:t>
            </w:r>
          </w:p>
          <w:p w14:paraId="33A98551" w14:textId="00585F41" w:rsidR="00104140" w:rsidRPr="00104140" w:rsidRDefault="00EE0784" w:rsidP="00EE0784">
            <w:pPr>
              <w:spacing w:beforeLines="50" w:before="120" w:afterLines="50" w:after="120"/>
              <w:jc w:val="both"/>
              <w:rPr>
                <w:rFonts w:ascii="Times New Roman" w:eastAsia="ＭＳ 明朝" w:hAnsi="Times New Roman" w:cs="Times New Roman"/>
                <w:b/>
                <w:sz w:val="20"/>
                <w:lang w:eastAsia="en-US"/>
              </w:rPr>
            </w:pPr>
            <w:bookmarkStart w:id="9" w:name="PP3"/>
            <w:r w:rsidRPr="00EE0784">
              <w:rPr>
                <w:rFonts w:ascii="Times New Roman" w:eastAsia="SimSun" w:hAnsi="Times New Roman" w:cs="Times New Roman"/>
                <w:b/>
                <w:sz w:val="20"/>
                <w:lang w:eastAsia="zh-CN"/>
              </w:rPr>
              <w:t xml:space="preserve">Proposal </w:t>
            </w:r>
            <w:r w:rsidRPr="00EE0784">
              <w:rPr>
                <w:rFonts w:ascii="Times New Roman" w:eastAsia="ＭＳ 明朝" w:hAnsi="Times New Roman" w:cs="Times New Roman"/>
                <w:b/>
                <w:sz w:val="20"/>
                <w:lang w:eastAsia="en-US"/>
              </w:rPr>
              <w:fldChar w:fldCharType="begin"/>
            </w:r>
            <w:r w:rsidRPr="00EE0784">
              <w:rPr>
                <w:rFonts w:ascii="Times New Roman" w:eastAsia="ＭＳ 明朝" w:hAnsi="Times New Roman" w:cs="Times New Roman"/>
                <w:b/>
                <w:sz w:val="20"/>
                <w:lang w:eastAsia="en-US"/>
              </w:rPr>
              <w:instrText xml:space="preserve"> SEQ Proposal \* ARABIC </w:instrText>
            </w:r>
            <w:r w:rsidRPr="00EE0784">
              <w:rPr>
                <w:rFonts w:ascii="Times New Roman" w:eastAsia="ＭＳ 明朝" w:hAnsi="Times New Roman" w:cs="Times New Roman"/>
                <w:b/>
                <w:sz w:val="20"/>
                <w:lang w:eastAsia="en-US"/>
              </w:rPr>
              <w:fldChar w:fldCharType="separate"/>
            </w:r>
            <w:r w:rsidRPr="00EE0784">
              <w:rPr>
                <w:rFonts w:ascii="Times New Roman" w:eastAsia="ＭＳ 明朝" w:hAnsi="Times New Roman" w:cs="Times New Roman"/>
                <w:b/>
                <w:noProof/>
                <w:sz w:val="20"/>
                <w:lang w:eastAsia="en-US"/>
              </w:rPr>
              <w:t>3</w:t>
            </w:r>
            <w:r w:rsidRPr="00EE0784">
              <w:rPr>
                <w:rFonts w:ascii="Times New Roman" w:eastAsia="ＭＳ 明朝" w:hAnsi="Times New Roman" w:cs="Times New Roman"/>
                <w:b/>
                <w:sz w:val="20"/>
                <w:lang w:eastAsia="en-US"/>
              </w:rPr>
              <w:fldChar w:fldCharType="end"/>
            </w:r>
            <w:r w:rsidRPr="00EE0784">
              <w:rPr>
                <w:rFonts w:ascii="Times New Roman" w:eastAsia="KaiTi_GB2312" w:hAnsi="Times New Roman" w:cs="Times New Roman"/>
                <w:b/>
                <w:sz w:val="20"/>
                <w:lang w:eastAsia="zh-CN"/>
              </w:rPr>
              <w:t xml:space="preserve">: </w:t>
            </w:r>
            <w:r w:rsidRPr="00EE0784">
              <w:rPr>
                <w:rFonts w:ascii="Times New Roman" w:eastAsia="ＭＳ 明朝" w:hAnsi="Times New Roman" w:cs="Times New Roman"/>
                <w:b/>
                <w:sz w:val="20"/>
                <w:lang w:eastAsia="en-US"/>
              </w:rPr>
              <w:t>Solutions are needed to avoid unnecessary transmission</w:t>
            </w:r>
            <w:r w:rsidRPr="00EE0784">
              <w:rPr>
                <w:rFonts w:ascii="Times New Roman" w:eastAsia="DengXian" w:hAnsi="Times New Roman" w:cs="Times New Roman"/>
                <w:b/>
                <w:sz w:val="20"/>
                <w:lang w:eastAsia="zh-CN"/>
              </w:rPr>
              <w:t xml:space="preserve">/reception </w:t>
            </w:r>
            <w:r w:rsidRPr="00EE0784">
              <w:rPr>
                <w:rFonts w:ascii="Times New Roman" w:eastAsia="ＭＳ 明朝" w:hAnsi="Times New Roman" w:cs="Times New Roman"/>
                <w:b/>
                <w:sz w:val="20"/>
                <w:lang w:eastAsia="en-US"/>
              </w:rPr>
              <w:t xml:space="preserve">dropping on other serving cells when dormant </w:t>
            </w:r>
            <w:proofErr w:type="spellStart"/>
            <w:r w:rsidRPr="00EE0784">
              <w:rPr>
                <w:rFonts w:ascii="Times New Roman" w:eastAsia="ＭＳ 明朝" w:hAnsi="Times New Roman" w:cs="Times New Roman"/>
                <w:b/>
                <w:sz w:val="20"/>
                <w:lang w:eastAsia="en-US"/>
              </w:rPr>
              <w:t>Scell</w:t>
            </w:r>
            <w:proofErr w:type="spellEnd"/>
            <w:r w:rsidRPr="00EE0784">
              <w:rPr>
                <w:rFonts w:ascii="Times New Roman" w:eastAsia="ＭＳ 明朝" w:hAnsi="Times New Roman" w:cs="Times New Roman"/>
                <w:b/>
                <w:sz w:val="20"/>
                <w:lang w:eastAsia="en-US"/>
              </w:rPr>
              <w:t xml:space="preserve"> is determined as the reference serving cell.</w:t>
            </w:r>
            <w:bookmarkEnd w:id="8"/>
            <w:bookmarkEnd w:id="9"/>
          </w:p>
          <w:p w14:paraId="5066DB8E" w14:textId="77777777" w:rsidR="00104140" w:rsidRPr="00104140" w:rsidRDefault="00104140" w:rsidP="00104140">
            <w:pPr>
              <w:keepNext/>
              <w:keepLines/>
              <w:pBdr>
                <w:top w:val="single" w:sz="12" w:space="3" w:color="auto"/>
              </w:pBdr>
              <w:tabs>
                <w:tab w:val="left" w:pos="567"/>
              </w:tabs>
              <w:spacing w:before="360"/>
              <w:outlineLvl w:val="0"/>
              <w:rPr>
                <w:rFonts w:ascii="Arial" w:eastAsia="SimSun" w:hAnsi="Arial" w:cs="Times New Roman"/>
                <w:sz w:val="36"/>
                <w:szCs w:val="20"/>
                <w:lang w:val="fr-FR" w:eastAsia="zh-CN"/>
              </w:rPr>
            </w:pPr>
            <w:r w:rsidRPr="00104140">
              <w:rPr>
                <w:rFonts w:ascii="Arial" w:eastAsia="SimSun" w:hAnsi="Arial" w:cs="Times New Roman"/>
                <w:sz w:val="36"/>
                <w:szCs w:val="20"/>
                <w:lang w:val="fr-FR" w:eastAsia="zh-CN"/>
              </w:rPr>
              <w:t>Appendix : Text proposals for Half Duplex Operation in CA</w:t>
            </w:r>
          </w:p>
          <w:p w14:paraId="1501B73F" w14:textId="77777777" w:rsidR="00104140" w:rsidRPr="00104140" w:rsidRDefault="00104140" w:rsidP="00104140">
            <w:pPr>
              <w:keepNext/>
              <w:tabs>
                <w:tab w:val="left" w:pos="-806"/>
              </w:tabs>
              <w:spacing w:before="240" w:afterLines="50" w:after="120"/>
              <w:ind w:left="576" w:hanging="576"/>
              <w:outlineLvl w:val="1"/>
              <w:rPr>
                <w:rFonts w:ascii="CG Times (WN)" w:eastAsia="SimSun" w:hAnsi="CG Times (WN)" w:cs="Times New Roman"/>
                <w:b/>
                <w:sz w:val="30"/>
                <w:szCs w:val="30"/>
                <w:lang w:val="x-none" w:eastAsia="zh-CN"/>
              </w:rPr>
            </w:pPr>
            <w:bookmarkStart w:id="10" w:name="_Ref500831375"/>
            <w:bookmarkStart w:id="11" w:name="_Toc12021489"/>
            <w:bookmarkStart w:id="12" w:name="_Toc20311601"/>
            <w:bookmarkStart w:id="13" w:name="_Toc26719426"/>
            <w:bookmarkStart w:id="14" w:name="_Toc29894862"/>
            <w:bookmarkStart w:id="15" w:name="_Toc29899161"/>
            <w:bookmarkStart w:id="16" w:name="_Toc29899579"/>
            <w:bookmarkStart w:id="17" w:name="_Toc29917318"/>
            <w:bookmarkStart w:id="18" w:name="_Toc36498192"/>
            <w:r w:rsidRPr="00104140">
              <w:rPr>
                <w:rFonts w:ascii="CG Times (WN)" w:eastAsia="SimSun" w:hAnsi="CG Times (WN)" w:cs="Times New Roman"/>
                <w:b/>
                <w:sz w:val="30"/>
                <w:szCs w:val="30"/>
                <w:lang w:val="x-none" w:eastAsia="zh-CN"/>
              </w:rPr>
              <w:t>11.1</w:t>
            </w:r>
            <w:r w:rsidRPr="00104140">
              <w:rPr>
                <w:rFonts w:ascii="CG Times (WN)" w:eastAsia="SimSun" w:hAnsi="CG Times (WN)" w:cs="Times New Roman"/>
                <w:b/>
                <w:sz w:val="30"/>
                <w:szCs w:val="30"/>
                <w:lang w:val="x-none" w:eastAsia="zh-CN"/>
              </w:rPr>
              <w:tab/>
              <w:t xml:space="preserve"> Slot configuration</w:t>
            </w:r>
            <w:bookmarkEnd w:id="10"/>
            <w:bookmarkEnd w:id="11"/>
            <w:bookmarkEnd w:id="12"/>
            <w:bookmarkEnd w:id="13"/>
            <w:bookmarkEnd w:id="14"/>
            <w:bookmarkEnd w:id="15"/>
            <w:bookmarkEnd w:id="16"/>
            <w:bookmarkEnd w:id="17"/>
            <w:bookmarkEnd w:id="18"/>
          </w:p>
          <w:p w14:paraId="7DDFAB7F" w14:textId="77777777" w:rsidR="00104140" w:rsidRPr="00104140" w:rsidRDefault="00104140" w:rsidP="00104140">
            <w:pPr>
              <w:spacing w:afterLines="50" w:after="120"/>
              <w:jc w:val="center"/>
              <w:rPr>
                <w:rFonts w:ascii="CG Times (WN)" w:eastAsia="SimSun" w:hAnsi="CG Times (WN)" w:cs="Times New Roman"/>
                <w:b/>
                <w:noProof/>
                <w:color w:val="FF0000"/>
                <w:sz w:val="20"/>
                <w:lang w:eastAsia="zh-CN"/>
              </w:rPr>
            </w:pPr>
            <w:r w:rsidRPr="00104140">
              <w:rPr>
                <w:rFonts w:ascii="CG Times (WN)" w:eastAsia="SimSun" w:hAnsi="CG Times (WN)" w:cs="Times New Roman"/>
                <w:b/>
                <w:noProof/>
                <w:color w:val="FF0000"/>
                <w:sz w:val="20"/>
                <w:lang w:eastAsia="zh-CN"/>
              </w:rPr>
              <w:t>&lt; Unchanged text is omitted &gt;</w:t>
            </w:r>
          </w:p>
          <w:p w14:paraId="08C32F83" w14:textId="77777777" w:rsidR="00104140" w:rsidRPr="00104140" w:rsidRDefault="00104140" w:rsidP="00104140">
            <w:pPr>
              <w:spacing w:afterLines="50" w:after="120"/>
              <w:rPr>
                <w:rFonts w:ascii="CG Times (WN)" w:eastAsia="Times New Roman" w:hAnsi="CG Times (WN)" w:cs="Times New Roman"/>
                <w:sz w:val="20"/>
                <w:lang w:eastAsia="en-US"/>
              </w:rPr>
            </w:pPr>
            <w:r w:rsidRPr="00104140">
              <w:rPr>
                <w:rFonts w:ascii="CG Times (WN)" w:eastAsia="Times New Roman" w:hAnsi="CG Times (WN)" w:cs="Times New Roman"/>
                <w:sz w:val="20"/>
                <w:lang w:eastAsia="fr-FR"/>
              </w:rPr>
              <w:t>If a</w:t>
            </w:r>
            <w:r w:rsidRPr="00104140">
              <w:rPr>
                <w:rFonts w:ascii="CG Times (WN)" w:eastAsia="Times New Roman" w:hAnsi="CG Times (WN)" w:cs="Times New Roman"/>
                <w:sz w:val="20"/>
                <w:lang w:eastAsia="en-US"/>
              </w:rPr>
              <w:t xml:space="preserve"> UE</w:t>
            </w:r>
          </w:p>
          <w:p w14:paraId="4302582E" w14:textId="77777777" w:rsidR="00104140" w:rsidRPr="00104140" w:rsidRDefault="00104140" w:rsidP="00104140">
            <w:pPr>
              <w:spacing w:afterLines="50" w:after="120"/>
              <w:ind w:left="568" w:hanging="284"/>
              <w:rPr>
                <w:rFonts w:ascii="CG Times (WN)" w:eastAsia="DengXian" w:hAnsi="CG Times (WN)" w:cs="Times New Roman"/>
                <w:sz w:val="20"/>
                <w:lang w:eastAsia="zh-CN"/>
              </w:rPr>
            </w:pPr>
            <w:r w:rsidRPr="00104140">
              <w:rPr>
                <w:rFonts w:ascii="CG Times (WN)" w:eastAsia="DengXian" w:hAnsi="CG Times (WN)" w:cs="Times New Roman"/>
                <w:sz w:val="20"/>
                <w:lang w:eastAsia="en-US"/>
              </w:rPr>
              <w:t>-</w:t>
            </w:r>
            <w:r w:rsidRPr="00104140">
              <w:rPr>
                <w:rFonts w:ascii="CG Times (WN)" w:eastAsia="DengXian" w:hAnsi="CG Times (WN)" w:cs="Times New Roman"/>
                <w:sz w:val="20"/>
                <w:lang w:eastAsia="en-US"/>
              </w:rPr>
              <w:tab/>
              <w:t xml:space="preserve">is configured with multiple serving cells and is provided </w:t>
            </w:r>
            <w:r w:rsidRPr="00104140">
              <w:rPr>
                <w:rFonts w:ascii="CG Times (WN)" w:eastAsia="DengXian" w:hAnsi="CG Times (WN)" w:cs="Times New Roman"/>
                <w:i/>
                <w:sz w:val="20"/>
                <w:lang w:eastAsia="en-US"/>
              </w:rPr>
              <w:t xml:space="preserve">half-duplex-behavior-r16 </w:t>
            </w:r>
            <w:r w:rsidRPr="00104140">
              <w:rPr>
                <w:rFonts w:ascii="CG Times (WN)" w:eastAsia="DengXian" w:hAnsi="CG Times (WN)" w:cs="Times New Roman"/>
                <w:sz w:val="20"/>
                <w:lang w:eastAsia="en-US"/>
              </w:rPr>
              <w:t xml:space="preserve">= 'enable', </w:t>
            </w:r>
            <w:r w:rsidRPr="00104140">
              <w:rPr>
                <w:rFonts w:ascii="CG Times (WN)" w:eastAsia="DengXian" w:hAnsi="CG Times (WN)" w:cs="Times New Roman"/>
                <w:sz w:val="20"/>
                <w:lang w:eastAsia="zh-CN"/>
              </w:rPr>
              <w:t>and</w:t>
            </w:r>
          </w:p>
          <w:p w14:paraId="4BFDC144" w14:textId="77777777" w:rsidR="00104140" w:rsidRPr="00104140" w:rsidRDefault="00104140" w:rsidP="00104140">
            <w:pPr>
              <w:spacing w:afterLines="50" w:after="120"/>
              <w:ind w:left="568" w:hanging="284"/>
              <w:rPr>
                <w:rFonts w:ascii="CG Times (WN)" w:eastAsia="DengXian" w:hAnsi="CG Times (WN)" w:cs="Times New Roman"/>
                <w:sz w:val="20"/>
                <w:lang w:eastAsia="zh-CN"/>
              </w:rPr>
            </w:pPr>
            <w:r w:rsidRPr="00104140">
              <w:rPr>
                <w:rFonts w:ascii="CG Times (WN)" w:eastAsia="DengXian" w:hAnsi="CG Times (WN)" w:cs="Times New Roman"/>
                <w:sz w:val="20"/>
                <w:lang w:eastAsia="en-US"/>
              </w:rPr>
              <w:t>-</w:t>
            </w:r>
            <w:r w:rsidRPr="00104140">
              <w:rPr>
                <w:rFonts w:ascii="CG Times (WN)" w:eastAsia="DengXian" w:hAnsi="CG Times (WN)" w:cs="Times New Roman"/>
                <w:sz w:val="20"/>
                <w:lang w:eastAsia="en-US"/>
              </w:rPr>
              <w:tab/>
              <w:t>is not capable of simultaneous transmission and reception on any of the multiple serving cells,</w:t>
            </w:r>
            <w:r w:rsidRPr="00104140">
              <w:rPr>
                <w:rFonts w:ascii="CG Times (WN)" w:eastAsia="DengXian" w:hAnsi="CG Times (WN)" w:cs="Times New Roman"/>
                <w:sz w:val="20"/>
                <w:lang w:eastAsia="zh-CN"/>
              </w:rPr>
              <w:t xml:space="preserve"> and</w:t>
            </w:r>
          </w:p>
          <w:p w14:paraId="60EC1E66" w14:textId="77777777" w:rsidR="00104140" w:rsidRPr="00104140" w:rsidRDefault="00104140" w:rsidP="00104140">
            <w:pPr>
              <w:spacing w:afterLines="50" w:after="120"/>
              <w:ind w:left="568" w:hanging="284"/>
              <w:rPr>
                <w:rFonts w:ascii="CG Times (WN)" w:eastAsia="DengXian" w:hAnsi="CG Times (WN)" w:cs="Times New Roman"/>
                <w:sz w:val="20"/>
                <w:lang w:eastAsia="en-US"/>
              </w:rPr>
            </w:pPr>
            <w:r w:rsidRPr="00104140">
              <w:rPr>
                <w:rFonts w:ascii="CG Times (WN)" w:eastAsia="DengXian" w:hAnsi="CG Times (WN)" w:cs="Times New Roman"/>
                <w:sz w:val="20"/>
                <w:lang w:eastAsia="en-US"/>
              </w:rPr>
              <w:t>-</w:t>
            </w:r>
            <w:r w:rsidRPr="00104140">
              <w:rPr>
                <w:rFonts w:ascii="CG Times (WN)" w:eastAsia="DengXian" w:hAnsi="CG Times (WN)" w:cs="Times New Roman"/>
                <w:sz w:val="20"/>
                <w:lang w:eastAsia="en-US"/>
              </w:rPr>
              <w:tab/>
              <w:t xml:space="preserve">indicates support of capability for half-duplex operation in CA with unpaired spectrum, and </w:t>
            </w:r>
          </w:p>
          <w:p w14:paraId="5D5720F2" w14:textId="77777777" w:rsidR="00104140" w:rsidRPr="00104140" w:rsidRDefault="00104140" w:rsidP="00104140">
            <w:pPr>
              <w:spacing w:afterLines="50" w:after="120"/>
              <w:ind w:left="568" w:hanging="284"/>
              <w:rPr>
                <w:rFonts w:ascii="CG Times (WN)" w:eastAsia="DengXian" w:hAnsi="CG Times (WN)" w:cs="Times New Roman"/>
                <w:sz w:val="20"/>
                <w:lang w:eastAsia="en-US"/>
              </w:rPr>
            </w:pPr>
            <w:r w:rsidRPr="00104140">
              <w:rPr>
                <w:rFonts w:ascii="CG Times (WN)" w:eastAsia="DengXian" w:hAnsi="CG Times (WN)" w:cs="Times New Roman"/>
                <w:sz w:val="20"/>
                <w:lang w:eastAsia="en-US"/>
              </w:rPr>
              <w:t>-</w:t>
            </w:r>
            <w:r w:rsidRPr="00104140">
              <w:rPr>
                <w:rFonts w:ascii="CG Times (WN)" w:eastAsia="DengXian" w:hAnsi="CG Times (WN)" w:cs="Times New Roman"/>
                <w:sz w:val="20"/>
                <w:lang w:eastAsia="en-US"/>
              </w:rPr>
              <w:tab/>
              <w:t>is not configured to monitor PDCCH for detection of DCI format 2-0</w:t>
            </w:r>
            <w:r w:rsidRPr="00104140">
              <w:rPr>
                <w:rFonts w:ascii="CG Times (WN)" w:eastAsia="DengXian" w:hAnsi="CG Times (WN)" w:cs="Times New Roman"/>
                <w:sz w:val="20"/>
                <w:lang w:eastAsia="zh-CN"/>
              </w:rPr>
              <w:t xml:space="preserve"> on any of the multiple serving cells</w:t>
            </w:r>
            <w:r w:rsidRPr="00104140">
              <w:rPr>
                <w:rFonts w:ascii="CG Times (WN)" w:eastAsia="DengXian" w:hAnsi="CG Times (WN)" w:cs="Times New Roman"/>
                <w:sz w:val="20"/>
                <w:lang w:eastAsia="en-US"/>
              </w:rPr>
              <w:t xml:space="preserve">, </w:t>
            </w:r>
          </w:p>
          <w:p w14:paraId="7297C159" w14:textId="77777777" w:rsidR="00104140" w:rsidRPr="00104140" w:rsidRDefault="00104140" w:rsidP="00104140">
            <w:pPr>
              <w:spacing w:afterLines="50" w:after="120"/>
              <w:rPr>
                <w:rFonts w:ascii="CG Times (WN)" w:eastAsia="Times New Roman" w:hAnsi="CG Times (WN)" w:cs="Times New Roman"/>
                <w:sz w:val="20"/>
                <w:lang w:eastAsia="en-US"/>
              </w:rPr>
            </w:pPr>
            <w:r w:rsidRPr="00104140">
              <w:rPr>
                <w:rFonts w:ascii="CG Times (WN)" w:eastAsia="Times New Roman" w:hAnsi="CG Times (WN)" w:cs="Times New Roman"/>
                <w:sz w:val="20"/>
                <w:lang w:eastAsia="en-US"/>
              </w:rPr>
              <w:t>the UE determines a reference cell for a symbol as a cell with the smallest cell index among serving cells where the symbol is configured as</w:t>
            </w:r>
          </w:p>
          <w:p w14:paraId="42E16094" w14:textId="77777777" w:rsidR="00104140" w:rsidRPr="00104140" w:rsidRDefault="00104140" w:rsidP="00104140">
            <w:pPr>
              <w:spacing w:afterLines="50" w:after="120"/>
              <w:ind w:left="568" w:hanging="284"/>
              <w:rPr>
                <w:rFonts w:ascii="CG Times (WN)" w:eastAsia="DengXian" w:hAnsi="CG Times (WN)" w:cs="Times New Roman"/>
                <w:i/>
                <w:iCs/>
                <w:sz w:val="20"/>
                <w:lang w:eastAsia="en-US"/>
              </w:rPr>
            </w:pPr>
            <w:r w:rsidRPr="00104140">
              <w:rPr>
                <w:rFonts w:ascii="CG Times (WN)" w:eastAsia="DengXian" w:hAnsi="CG Times (WN)" w:cs="Times New Roman"/>
                <w:sz w:val="20"/>
                <w:lang w:eastAsia="en-US"/>
              </w:rPr>
              <w:t>-</w:t>
            </w:r>
            <w:r w:rsidRPr="00104140">
              <w:rPr>
                <w:rFonts w:ascii="CG Times (WN)" w:eastAsia="DengXian" w:hAnsi="CG Times (WN)" w:cs="Times New Roman"/>
                <w:sz w:val="20"/>
                <w:lang w:eastAsia="en-US"/>
              </w:rPr>
              <w:tab/>
              <w:t xml:space="preserve">downlink, or uplink as indicated by </w:t>
            </w:r>
            <w:proofErr w:type="spellStart"/>
            <w:r w:rsidRPr="00104140">
              <w:rPr>
                <w:rFonts w:ascii="CG Times (WN)" w:eastAsia="DengXian" w:hAnsi="CG Times (WN)" w:cs="Times New Roman"/>
                <w:i/>
                <w:iCs/>
                <w:sz w:val="20"/>
                <w:lang w:eastAsia="en-US"/>
              </w:rPr>
              <w:t>tdd</w:t>
            </w:r>
            <w:proofErr w:type="spellEnd"/>
            <w:r w:rsidRPr="00104140">
              <w:rPr>
                <w:rFonts w:ascii="CG Times (WN)" w:eastAsia="DengXian" w:hAnsi="CG Times (WN)" w:cs="Times New Roman"/>
                <w:i/>
                <w:iCs/>
                <w:sz w:val="20"/>
                <w:lang w:eastAsia="en-US"/>
              </w:rPr>
              <w:t>-UL-DL-</w:t>
            </w:r>
            <w:proofErr w:type="spellStart"/>
            <w:r w:rsidRPr="00104140">
              <w:rPr>
                <w:rFonts w:ascii="CG Times (WN)" w:eastAsia="DengXian" w:hAnsi="CG Times (WN)" w:cs="Times New Roman"/>
                <w:i/>
                <w:iCs/>
                <w:sz w:val="20"/>
                <w:lang w:eastAsia="en-US"/>
              </w:rPr>
              <w:t>ConfigurationCommon</w:t>
            </w:r>
            <w:proofErr w:type="spellEnd"/>
            <w:r w:rsidRPr="00104140">
              <w:rPr>
                <w:rFonts w:ascii="CG Times (WN)" w:eastAsia="DengXian" w:hAnsi="CG Times (WN)" w:cs="Times New Roman"/>
                <w:sz w:val="20"/>
                <w:lang w:eastAsia="en-US"/>
              </w:rPr>
              <w:t xml:space="preserve"> or </w:t>
            </w:r>
            <w:proofErr w:type="spellStart"/>
            <w:r w:rsidRPr="00104140">
              <w:rPr>
                <w:rFonts w:ascii="CG Times (WN)" w:eastAsia="DengXian" w:hAnsi="CG Times (WN)" w:cs="Times New Roman"/>
                <w:i/>
                <w:iCs/>
                <w:sz w:val="20"/>
                <w:lang w:eastAsia="en-US"/>
              </w:rPr>
              <w:t>tdd</w:t>
            </w:r>
            <w:proofErr w:type="spellEnd"/>
            <w:r w:rsidRPr="00104140">
              <w:rPr>
                <w:rFonts w:ascii="CG Times (WN)" w:eastAsia="DengXian" w:hAnsi="CG Times (WN)" w:cs="Times New Roman"/>
                <w:i/>
                <w:iCs/>
                <w:sz w:val="20"/>
                <w:lang w:eastAsia="en-US"/>
              </w:rPr>
              <w:t>-UL-DL-</w:t>
            </w:r>
            <w:proofErr w:type="spellStart"/>
            <w:r w:rsidRPr="00104140">
              <w:rPr>
                <w:rFonts w:ascii="CG Times (WN)" w:eastAsia="DengXian" w:hAnsi="CG Times (WN)" w:cs="Times New Roman"/>
                <w:i/>
                <w:iCs/>
                <w:sz w:val="20"/>
                <w:lang w:eastAsia="en-US"/>
              </w:rPr>
              <w:t>ConfigurationDedicated</w:t>
            </w:r>
            <w:proofErr w:type="spellEnd"/>
          </w:p>
          <w:p w14:paraId="5B42E14F" w14:textId="77777777" w:rsidR="00104140" w:rsidRPr="00104140" w:rsidRDefault="00104140" w:rsidP="00104140">
            <w:pPr>
              <w:spacing w:afterLines="50" w:after="120"/>
              <w:ind w:left="568" w:hanging="284"/>
              <w:rPr>
                <w:rFonts w:ascii="CG Times (WN)" w:eastAsia="DengXian" w:hAnsi="CG Times (WN)" w:cs="Times New Roman"/>
                <w:sz w:val="20"/>
                <w:lang w:eastAsia="en-US"/>
              </w:rPr>
            </w:pPr>
            <w:r w:rsidRPr="00104140">
              <w:rPr>
                <w:rFonts w:ascii="CG Times (WN)" w:eastAsia="DengXian" w:hAnsi="CG Times (WN)" w:cs="Times New Roman"/>
                <w:sz w:val="20"/>
                <w:lang w:eastAsia="en-US"/>
              </w:rPr>
              <w:t>-</w:t>
            </w:r>
            <w:r w:rsidRPr="00104140">
              <w:rPr>
                <w:rFonts w:ascii="CG Times (WN)" w:eastAsia="DengXian" w:hAnsi="CG Times (WN)" w:cs="Times New Roman"/>
                <w:sz w:val="20"/>
                <w:lang w:eastAsia="en-US"/>
              </w:rPr>
              <w:tab/>
              <w:t>uplink, if the symbol is flexible and the UE is</w:t>
            </w:r>
            <w:r w:rsidRPr="00104140">
              <w:rPr>
                <w:rFonts w:ascii="CG Times (WN)" w:eastAsia="DengXian" w:hAnsi="CG Times (WN)" w:cs="Times New Roman"/>
                <w:bCs/>
                <w:sz w:val="20"/>
                <w:lang w:eastAsia="en-US"/>
              </w:rPr>
              <w:t xml:space="preserve"> configured to transmit </w:t>
            </w:r>
            <w:r w:rsidRPr="00104140">
              <w:rPr>
                <w:rFonts w:ascii="CG Times (WN)" w:eastAsia="DengXian" w:hAnsi="CG Times (WN)" w:cs="Times New Roman"/>
                <w:sz w:val="20"/>
                <w:lang w:eastAsia="en-US"/>
              </w:rPr>
              <w:t>SRS, PUCCH, PUSCH, or PRACH on the symbol</w:t>
            </w:r>
          </w:p>
          <w:p w14:paraId="2FCA81D8" w14:textId="77777777" w:rsidR="00104140" w:rsidRPr="00104140" w:rsidRDefault="00104140" w:rsidP="00104140">
            <w:pPr>
              <w:spacing w:afterLines="50" w:after="120"/>
              <w:ind w:left="568" w:hanging="284"/>
              <w:rPr>
                <w:rFonts w:ascii="CG Times (WN)" w:eastAsia="DengXian" w:hAnsi="CG Times (WN)" w:cs="Times New Roman"/>
                <w:sz w:val="20"/>
                <w:lang w:eastAsia="en-US"/>
              </w:rPr>
            </w:pPr>
            <w:r w:rsidRPr="00104140">
              <w:rPr>
                <w:rFonts w:ascii="CG Times (WN)" w:eastAsia="DengXian" w:hAnsi="CG Times (WN)" w:cs="Times New Roman"/>
                <w:sz w:val="20"/>
                <w:lang w:eastAsia="en-US"/>
              </w:rPr>
              <w:t>-    downlink, if the symbol is flexible and the UE is configured to receive PDCCH, PDSCH or CSI-RS on the</w:t>
            </w:r>
          </w:p>
          <w:p w14:paraId="06E415C3" w14:textId="77777777" w:rsidR="00104140" w:rsidRPr="00104140" w:rsidRDefault="00104140" w:rsidP="00104140">
            <w:pPr>
              <w:spacing w:afterLines="50" w:after="120"/>
              <w:rPr>
                <w:rFonts w:ascii="CG Times (WN)" w:eastAsia="DengXian" w:hAnsi="CG Times (WN)" w:cs="Times New Roman"/>
                <w:color w:val="FF0000"/>
                <w:sz w:val="20"/>
                <w:u w:val="single"/>
                <w:lang w:eastAsia="en-US"/>
              </w:rPr>
            </w:pPr>
            <w:r w:rsidRPr="00104140">
              <w:rPr>
                <w:rFonts w:ascii="CG Times (WN)" w:eastAsia="DengXian" w:hAnsi="CG Times (WN)" w:cs="Times New Roman"/>
                <w:color w:val="FF0000"/>
                <w:sz w:val="20"/>
                <w:u w:val="single"/>
                <w:lang w:eastAsia="zh-CN"/>
              </w:rPr>
              <w:t xml:space="preserve">UE assumes the symbols on deactivated </w:t>
            </w:r>
            <w:proofErr w:type="spellStart"/>
            <w:r w:rsidRPr="00104140">
              <w:rPr>
                <w:rFonts w:ascii="CG Times (WN)" w:eastAsia="DengXian" w:hAnsi="CG Times (WN)" w:cs="Times New Roman"/>
                <w:color w:val="FF0000"/>
                <w:sz w:val="20"/>
                <w:u w:val="single"/>
                <w:lang w:eastAsia="zh-CN"/>
              </w:rPr>
              <w:t>Scell</w:t>
            </w:r>
            <w:proofErr w:type="spellEnd"/>
            <w:r w:rsidRPr="00104140">
              <w:rPr>
                <w:rFonts w:ascii="CG Times (WN)" w:eastAsia="DengXian" w:hAnsi="CG Times (WN)" w:cs="Times New Roman"/>
                <w:color w:val="FF0000"/>
                <w:sz w:val="20"/>
                <w:u w:val="single"/>
                <w:lang w:eastAsia="zh-CN"/>
              </w:rPr>
              <w:t xml:space="preserve"> as flexible for reference cell determination, regardless of </w:t>
            </w:r>
            <w:proofErr w:type="spellStart"/>
            <w:r w:rsidRPr="00104140">
              <w:rPr>
                <w:rFonts w:ascii="CG Times (WN)" w:eastAsia="DengXian" w:hAnsi="CG Times (WN)" w:cs="Times New Roman"/>
                <w:i/>
                <w:iCs/>
                <w:color w:val="FF0000"/>
                <w:sz w:val="20"/>
                <w:u w:val="single"/>
                <w:lang w:eastAsia="en-US"/>
              </w:rPr>
              <w:t>tdd</w:t>
            </w:r>
            <w:proofErr w:type="spellEnd"/>
            <w:r w:rsidRPr="00104140">
              <w:rPr>
                <w:rFonts w:ascii="CG Times (WN)" w:eastAsia="DengXian" w:hAnsi="CG Times (WN)" w:cs="Times New Roman"/>
                <w:i/>
                <w:iCs/>
                <w:color w:val="FF0000"/>
                <w:sz w:val="20"/>
                <w:u w:val="single"/>
                <w:lang w:eastAsia="en-US"/>
              </w:rPr>
              <w:t>-UL-DL-</w:t>
            </w:r>
            <w:proofErr w:type="spellStart"/>
            <w:r w:rsidRPr="00104140">
              <w:rPr>
                <w:rFonts w:ascii="CG Times (WN)" w:eastAsia="DengXian" w:hAnsi="CG Times (WN)" w:cs="Times New Roman"/>
                <w:i/>
                <w:iCs/>
                <w:color w:val="FF0000"/>
                <w:sz w:val="20"/>
                <w:u w:val="single"/>
                <w:lang w:eastAsia="en-US"/>
              </w:rPr>
              <w:t>ConfigurationCommon</w:t>
            </w:r>
            <w:proofErr w:type="spellEnd"/>
            <w:r w:rsidRPr="00104140">
              <w:rPr>
                <w:rFonts w:ascii="CG Times (WN)" w:eastAsia="DengXian" w:hAnsi="CG Times (WN)" w:cs="Times New Roman"/>
                <w:color w:val="FF0000"/>
                <w:sz w:val="20"/>
                <w:u w:val="single"/>
                <w:lang w:eastAsia="en-US"/>
              </w:rPr>
              <w:t xml:space="preserve"> or </w:t>
            </w:r>
            <w:proofErr w:type="spellStart"/>
            <w:r w:rsidRPr="00104140">
              <w:rPr>
                <w:rFonts w:ascii="CG Times (WN)" w:eastAsia="DengXian" w:hAnsi="CG Times (WN)" w:cs="Times New Roman"/>
                <w:i/>
                <w:iCs/>
                <w:color w:val="FF0000"/>
                <w:sz w:val="20"/>
                <w:u w:val="single"/>
                <w:lang w:eastAsia="en-US"/>
              </w:rPr>
              <w:t>tdd</w:t>
            </w:r>
            <w:proofErr w:type="spellEnd"/>
            <w:r w:rsidRPr="00104140">
              <w:rPr>
                <w:rFonts w:ascii="CG Times (WN)" w:eastAsia="DengXian" w:hAnsi="CG Times (WN)" w:cs="Times New Roman"/>
                <w:i/>
                <w:iCs/>
                <w:color w:val="FF0000"/>
                <w:sz w:val="20"/>
                <w:u w:val="single"/>
                <w:lang w:eastAsia="en-US"/>
              </w:rPr>
              <w:t>-UL-DL-</w:t>
            </w:r>
            <w:proofErr w:type="spellStart"/>
            <w:r w:rsidRPr="00104140">
              <w:rPr>
                <w:rFonts w:ascii="CG Times (WN)" w:eastAsia="DengXian" w:hAnsi="CG Times (WN)" w:cs="Times New Roman"/>
                <w:i/>
                <w:iCs/>
                <w:color w:val="FF0000"/>
                <w:sz w:val="20"/>
                <w:u w:val="single"/>
                <w:lang w:eastAsia="en-US"/>
              </w:rPr>
              <w:t>ConfigurationDedicated</w:t>
            </w:r>
            <w:proofErr w:type="spellEnd"/>
            <w:r w:rsidRPr="00104140">
              <w:rPr>
                <w:rFonts w:ascii="CG Times (WN)" w:eastAsia="DengXian" w:hAnsi="CG Times (WN)" w:cs="Times New Roman"/>
                <w:i/>
                <w:iCs/>
                <w:color w:val="FF0000"/>
                <w:sz w:val="20"/>
                <w:u w:val="single"/>
                <w:lang w:eastAsia="en-US"/>
              </w:rPr>
              <w:t>.</w:t>
            </w:r>
          </w:p>
          <w:p w14:paraId="026E59E5" w14:textId="38DC8EA0" w:rsidR="00104140" w:rsidRPr="00104140" w:rsidRDefault="00104140" w:rsidP="00104140">
            <w:pPr>
              <w:snapToGrid w:val="0"/>
              <w:spacing w:after="120" w:line="268" w:lineRule="auto"/>
              <w:contextualSpacing/>
              <w:jc w:val="center"/>
              <w:rPr>
                <w:rFonts w:ascii="Times New Roman" w:eastAsia="DengXian" w:hAnsi="Times New Roman" w:cs="Times New Roman"/>
                <w:sz w:val="20"/>
                <w:szCs w:val="20"/>
                <w:lang w:eastAsia="zh-CN"/>
              </w:rPr>
            </w:pPr>
            <w:r w:rsidRPr="00104140">
              <w:rPr>
                <w:rFonts w:ascii="CG Times (WN)" w:eastAsia="SimSun" w:hAnsi="CG Times (WN)" w:cs="Times New Roman"/>
                <w:b/>
                <w:noProof/>
                <w:color w:val="FF0000"/>
                <w:sz w:val="20"/>
                <w:lang w:eastAsia="zh-CN"/>
              </w:rPr>
              <w:t>&lt; Unchanged text is omitted &gt;</w:t>
            </w:r>
          </w:p>
        </w:tc>
      </w:tr>
    </w:tbl>
    <w:p w14:paraId="08767EDE" w14:textId="44EDC159" w:rsidR="00FE0959" w:rsidRPr="00972E73" w:rsidRDefault="00FE0959" w:rsidP="00A91D01">
      <w:pPr>
        <w:spacing w:afterLines="50" w:after="120"/>
        <w:jc w:val="both"/>
        <w:rPr>
          <w:rFonts w:ascii="Times New Roman" w:hAnsi="Times New Roman" w:cs="Times New Roman"/>
          <w:sz w:val="22"/>
        </w:rPr>
      </w:pPr>
    </w:p>
    <w:p w14:paraId="4804957A" w14:textId="2A7EFCA8" w:rsidR="00FE0959" w:rsidRPr="00972E73" w:rsidRDefault="00FE0959" w:rsidP="00FE0959">
      <w:pPr>
        <w:spacing w:afterLines="50" w:after="120"/>
        <w:jc w:val="both"/>
        <w:rPr>
          <w:rFonts w:ascii="Times New Roman" w:hAnsi="Times New Roman" w:cs="Times New Roman"/>
          <w:sz w:val="22"/>
        </w:rPr>
      </w:pPr>
      <w:r w:rsidRPr="00972E73">
        <w:rPr>
          <w:rFonts w:ascii="Times New Roman" w:hAnsi="Times New Roman" w:cs="Times New Roman"/>
          <w:sz w:val="22"/>
        </w:rPr>
        <w:t>In [</w:t>
      </w:r>
      <w:r w:rsidR="001766CF">
        <w:rPr>
          <w:rFonts w:ascii="Times New Roman" w:hAnsi="Times New Roman" w:cs="Times New Roman"/>
          <w:sz w:val="22"/>
        </w:rPr>
        <w:t>3</w:t>
      </w:r>
      <w:r w:rsidRPr="00972E73">
        <w:rPr>
          <w:rFonts w:ascii="Times New Roman" w:hAnsi="Times New Roman" w:cs="Times New Roman"/>
          <w:sz w:val="22"/>
        </w:rPr>
        <w:t>], the following remaining issue regarding half duplex operation in CA are identified.</w:t>
      </w:r>
    </w:p>
    <w:p w14:paraId="28214482" w14:textId="082531C9" w:rsidR="00FE0959" w:rsidRDefault="001766CF" w:rsidP="001766CF">
      <w:pPr>
        <w:pStyle w:val="aff"/>
        <w:numPr>
          <w:ilvl w:val="0"/>
          <w:numId w:val="14"/>
        </w:numPr>
        <w:spacing w:afterLines="50" w:after="120"/>
        <w:ind w:leftChars="0"/>
        <w:jc w:val="both"/>
        <w:rPr>
          <w:rFonts w:ascii="Times New Roman" w:hAnsi="Times New Roman" w:cs="Times New Roman"/>
          <w:sz w:val="22"/>
        </w:rPr>
      </w:pPr>
      <w:r>
        <w:rPr>
          <w:rFonts w:ascii="Times New Roman" w:hAnsi="Times New Roman" w:cs="Times New Roman"/>
          <w:sz w:val="22"/>
        </w:rPr>
        <w:t>W</w:t>
      </w:r>
      <w:r w:rsidRPr="001766CF">
        <w:rPr>
          <w:rFonts w:ascii="Times New Roman" w:hAnsi="Times New Roman" w:cs="Times New Roman"/>
          <w:sz w:val="22"/>
        </w:rPr>
        <w:t>hen transmission directions of multiple other cells are not aligned</w:t>
      </w:r>
      <w:r>
        <w:rPr>
          <w:rFonts w:ascii="Times New Roman" w:hAnsi="Times New Roman" w:cs="Times New Roman"/>
          <w:sz w:val="22"/>
        </w:rPr>
        <w:t xml:space="preserve"> in case 3 or 16</w:t>
      </w:r>
      <w:r w:rsidRPr="001766CF">
        <w:rPr>
          <w:rFonts w:ascii="Times New Roman" w:hAnsi="Times New Roman" w:cs="Times New Roman"/>
          <w:sz w:val="22"/>
        </w:rPr>
        <w:t>, UE cannot determine to follow the transmission direction of which cell</w:t>
      </w:r>
      <w:r>
        <w:rPr>
          <w:rFonts w:ascii="Times New Roman" w:hAnsi="Times New Roman" w:cs="Times New Roman"/>
          <w:sz w:val="22"/>
        </w:rPr>
        <w:t>. I</w:t>
      </w:r>
      <w:r w:rsidRPr="001766CF">
        <w:rPr>
          <w:rFonts w:ascii="Times New Roman" w:hAnsi="Times New Roman" w:cs="Times New Roman"/>
          <w:sz w:val="22"/>
        </w:rPr>
        <w:t>f reference cell is semi SFI D or RRC D, UE should drop high layer configured D on other cells if there is dynamic U on one of the other cells.</w:t>
      </w:r>
    </w:p>
    <w:p w14:paraId="15F3A63E" w14:textId="5484F3CF" w:rsidR="001766CF" w:rsidRDefault="001766CF" w:rsidP="001766CF">
      <w:pPr>
        <w:spacing w:afterLines="50" w:after="120"/>
        <w:jc w:val="both"/>
        <w:rPr>
          <w:rFonts w:ascii="Times New Roman" w:hAnsi="Times New Roman" w:cs="Times New Roman"/>
          <w:sz w:val="22"/>
        </w:rPr>
      </w:pPr>
      <w:r>
        <w:rPr>
          <w:rFonts w:ascii="Times New Roman" w:hAnsi="Times New Roman" w:cs="Times New Roman" w:hint="eastAsia"/>
          <w:sz w:val="22"/>
        </w:rPr>
        <w:t>H</w:t>
      </w:r>
      <w:r>
        <w:rPr>
          <w:rFonts w:ascii="Times New Roman" w:hAnsi="Times New Roman" w:cs="Times New Roman"/>
          <w:sz w:val="22"/>
        </w:rPr>
        <w:t>owever, according to following conclusion made at the RAN1#100bis-e meeting, this issue does not need to be discussed.</w:t>
      </w:r>
    </w:p>
    <w:p w14:paraId="6BDD857B" w14:textId="77777777" w:rsidR="001766CF" w:rsidRPr="001766CF" w:rsidRDefault="001766CF" w:rsidP="001766CF">
      <w:pPr>
        <w:spacing w:afterLines="50" w:after="120"/>
        <w:jc w:val="both"/>
        <w:rPr>
          <w:rFonts w:ascii="Times New Roman" w:hAnsi="Times New Roman" w:cs="Times New Roman"/>
          <w:b/>
          <w:bCs/>
          <w:i/>
          <w:iCs/>
          <w:sz w:val="22"/>
        </w:rPr>
      </w:pPr>
      <w:r w:rsidRPr="001766CF">
        <w:rPr>
          <w:rFonts w:ascii="Times New Roman" w:hAnsi="Times New Roman" w:cs="Times New Roman"/>
          <w:b/>
          <w:bCs/>
          <w:i/>
          <w:iCs/>
          <w:sz w:val="22"/>
        </w:rPr>
        <w:t>Conclusion:</w:t>
      </w:r>
    </w:p>
    <w:p w14:paraId="0B8A37E0" w14:textId="474E80A5" w:rsidR="001766CF" w:rsidRPr="001766CF" w:rsidRDefault="001766CF" w:rsidP="001766CF">
      <w:pPr>
        <w:spacing w:afterLines="50" w:after="120"/>
        <w:rPr>
          <w:rFonts w:ascii="Times New Roman" w:hAnsi="Times New Roman" w:cs="Times New Roman"/>
          <w:i/>
          <w:iCs/>
          <w:sz w:val="22"/>
        </w:rPr>
      </w:pPr>
      <w:r w:rsidRPr="001766CF">
        <w:rPr>
          <w:rFonts w:ascii="Times New Roman" w:hAnsi="Times New Roman" w:cs="Times New Roman"/>
          <w:i/>
          <w:iCs/>
          <w:sz w:val="22"/>
        </w:rPr>
        <w:t>The reference cell is determined with excluding the effects of UL TA and DL and UL timing differences.</w:t>
      </w:r>
      <w:r w:rsidRPr="001766CF">
        <w:rPr>
          <w:rFonts w:ascii="Times New Roman" w:hAnsi="Times New Roman" w:cs="Times New Roman"/>
          <w:i/>
          <w:iCs/>
          <w:sz w:val="22"/>
        </w:rPr>
        <w:br/>
        <w:t>The existence of directional conflict between cells is determined with including the effects of UL TA and DL and UL timing differences.</w:t>
      </w:r>
      <w:r w:rsidRPr="001766CF">
        <w:rPr>
          <w:rFonts w:ascii="Times New Roman" w:hAnsi="Times New Roman" w:cs="Times New Roman"/>
          <w:i/>
          <w:iCs/>
          <w:sz w:val="22"/>
        </w:rPr>
        <w:br/>
        <w:t>The error cases resulting from the discrepancy between the methods of reference cell determination and duplex direction conflict determination will not be discussed further in Rel-16. These cases include at least:</w:t>
      </w:r>
      <w:r w:rsidRPr="001766CF">
        <w:rPr>
          <w:rFonts w:ascii="Times New Roman" w:hAnsi="Times New Roman" w:cs="Times New Roman"/>
          <w:i/>
          <w:iCs/>
          <w:sz w:val="22"/>
        </w:rPr>
        <w:br/>
        <w:t>    - duplex direction conflict between cells where both cells are reference</w:t>
      </w:r>
      <w:r w:rsidRPr="001766CF">
        <w:rPr>
          <w:rFonts w:ascii="Times New Roman" w:hAnsi="Times New Roman" w:cs="Times New Roman"/>
          <w:i/>
          <w:iCs/>
          <w:sz w:val="22"/>
        </w:rPr>
        <w:br/>
        <w:t>    - duplex direction conflict between cells where there is no reference</w:t>
      </w:r>
      <w:r w:rsidRPr="001766CF">
        <w:rPr>
          <w:rFonts w:ascii="Times New Roman" w:hAnsi="Times New Roman" w:cs="Times New Roman"/>
          <w:i/>
          <w:iCs/>
          <w:sz w:val="22"/>
        </w:rPr>
        <w:br/>
        <w:t>    - conflict between Dynamic D and Dynamic U</w:t>
      </w:r>
    </w:p>
    <w:tbl>
      <w:tblPr>
        <w:tblStyle w:val="afd"/>
        <w:tblW w:w="0" w:type="auto"/>
        <w:tblLook w:val="04A0" w:firstRow="1" w:lastRow="0" w:firstColumn="1" w:lastColumn="0" w:noHBand="0" w:noVBand="1"/>
      </w:tblPr>
      <w:tblGrid>
        <w:gridCol w:w="9962"/>
      </w:tblGrid>
      <w:tr w:rsidR="00FE0959" w:rsidRPr="00972E73" w14:paraId="008AD57F" w14:textId="77777777" w:rsidTr="00FE0959">
        <w:tc>
          <w:tcPr>
            <w:tcW w:w="9962" w:type="dxa"/>
          </w:tcPr>
          <w:p w14:paraId="35B8624B" w14:textId="77777777" w:rsidR="001766CF" w:rsidRPr="001766CF" w:rsidRDefault="001766CF" w:rsidP="001766CF">
            <w:pPr>
              <w:spacing w:afterLines="50" w:after="120"/>
              <w:jc w:val="both"/>
              <w:rPr>
                <w:rFonts w:ascii="Times New Roman" w:eastAsia="SimSun" w:hAnsi="Times New Roman" w:cs="Times New Roman"/>
                <w:sz w:val="20"/>
                <w:szCs w:val="20"/>
                <w:lang w:eastAsia="zh-CN"/>
              </w:rPr>
            </w:pPr>
            <w:r w:rsidRPr="001766CF">
              <w:rPr>
                <w:rFonts w:ascii="Times New Roman" w:eastAsia="SimSun" w:hAnsi="Times New Roman" w:cs="Times New Roman" w:hint="eastAsia"/>
                <w:sz w:val="20"/>
                <w:szCs w:val="20"/>
                <w:lang w:eastAsia="zh-CN"/>
              </w:rPr>
              <w:t xml:space="preserve">According to the agreement for half-duplex UE operation, UE does not always follow reference cell transmission direction. For example, in case 3 and case 16 as shown in Table 1, UE will drop the transmission on reference cell for inter-band CA, </w:t>
            </w:r>
            <w:r w:rsidRPr="001766CF">
              <w:rPr>
                <w:rFonts w:ascii="Times New Roman" w:eastAsia="SimSun" w:hAnsi="Times New Roman" w:cs="Times New Roman"/>
                <w:sz w:val="20"/>
                <w:szCs w:val="20"/>
                <w:lang w:eastAsia="zh-CN"/>
              </w:rPr>
              <w:t>the issue is when transmission direction</w:t>
            </w:r>
            <w:r w:rsidRPr="001766CF">
              <w:rPr>
                <w:rFonts w:ascii="Times New Roman" w:eastAsia="SimSun" w:hAnsi="Times New Roman" w:cs="Times New Roman" w:hint="eastAsia"/>
                <w:sz w:val="20"/>
                <w:szCs w:val="20"/>
                <w:lang w:eastAsia="zh-CN"/>
              </w:rPr>
              <w:t>s of multiple other cells are not aligned</w:t>
            </w:r>
            <w:r w:rsidRPr="001766CF">
              <w:rPr>
                <w:rFonts w:ascii="Times New Roman" w:eastAsia="SimSun" w:hAnsi="Times New Roman" w:cs="Times New Roman"/>
                <w:sz w:val="20"/>
                <w:szCs w:val="20"/>
                <w:lang w:eastAsia="zh-CN"/>
              </w:rPr>
              <w:t xml:space="preserve">, UE cannot determine </w:t>
            </w:r>
            <w:r w:rsidRPr="001766CF">
              <w:rPr>
                <w:rFonts w:ascii="Times New Roman" w:eastAsia="SimSun" w:hAnsi="Times New Roman" w:cs="Times New Roman" w:hint="eastAsia"/>
                <w:sz w:val="20"/>
                <w:szCs w:val="20"/>
                <w:lang w:eastAsia="zh-CN"/>
              </w:rPr>
              <w:t xml:space="preserve">to </w:t>
            </w:r>
            <w:r w:rsidRPr="001766CF">
              <w:rPr>
                <w:rFonts w:ascii="Times New Roman" w:eastAsia="SimSun" w:hAnsi="Times New Roman" w:cs="Times New Roman"/>
                <w:sz w:val="20"/>
                <w:szCs w:val="20"/>
                <w:lang w:eastAsia="zh-CN"/>
              </w:rPr>
              <w:t xml:space="preserve">follow </w:t>
            </w:r>
            <w:r w:rsidRPr="001766CF">
              <w:rPr>
                <w:rFonts w:ascii="Times New Roman" w:eastAsia="SimSun" w:hAnsi="Times New Roman" w:cs="Times New Roman" w:hint="eastAsia"/>
                <w:sz w:val="20"/>
                <w:szCs w:val="20"/>
                <w:lang w:eastAsia="zh-CN"/>
              </w:rPr>
              <w:t>the transmission direction of</w:t>
            </w:r>
            <w:r w:rsidRPr="001766CF">
              <w:rPr>
                <w:rFonts w:ascii="Times New Roman" w:eastAsia="SimSun" w:hAnsi="Times New Roman" w:cs="Times New Roman"/>
                <w:sz w:val="20"/>
                <w:szCs w:val="20"/>
                <w:lang w:eastAsia="zh-CN"/>
              </w:rPr>
              <w:t xml:space="preserve"> which cell. </w:t>
            </w:r>
          </w:p>
          <w:p w14:paraId="7D9FA385" w14:textId="77777777" w:rsidR="001766CF" w:rsidRPr="001766CF" w:rsidRDefault="001766CF" w:rsidP="001766CF">
            <w:pPr>
              <w:keepNext/>
              <w:spacing w:afterLines="50" w:after="120"/>
              <w:jc w:val="center"/>
              <w:rPr>
                <w:rFonts w:ascii="Cambria" w:eastAsia="SimHei" w:hAnsi="Cambria" w:cs="Times New Roman"/>
                <w:sz w:val="20"/>
                <w:szCs w:val="20"/>
                <w:lang w:eastAsia="zh-CN"/>
              </w:rPr>
            </w:pPr>
            <w:r w:rsidRPr="001766CF">
              <w:rPr>
                <w:rFonts w:ascii="Cambria" w:eastAsia="SimHei" w:hAnsi="Cambria" w:cs="Times New Roman"/>
                <w:sz w:val="20"/>
                <w:szCs w:val="20"/>
                <w:lang w:eastAsia="en-US"/>
              </w:rPr>
              <w:lastRenderedPageBreak/>
              <w:t xml:space="preserve">Table </w:t>
            </w:r>
            <w:r w:rsidRPr="001766CF">
              <w:rPr>
                <w:rFonts w:ascii="Cambria" w:eastAsia="SimHei" w:hAnsi="Cambria" w:cs="Times New Roman"/>
                <w:sz w:val="20"/>
                <w:szCs w:val="20"/>
                <w:lang w:eastAsia="en-US"/>
              </w:rPr>
              <w:fldChar w:fldCharType="begin"/>
            </w:r>
            <w:r w:rsidRPr="001766CF">
              <w:rPr>
                <w:rFonts w:ascii="Cambria" w:eastAsia="SimHei" w:hAnsi="Cambria" w:cs="Times New Roman"/>
                <w:sz w:val="20"/>
                <w:szCs w:val="20"/>
                <w:lang w:eastAsia="en-US"/>
              </w:rPr>
              <w:instrText xml:space="preserve"> SEQ Table \* ARABIC </w:instrText>
            </w:r>
            <w:r w:rsidRPr="001766CF">
              <w:rPr>
                <w:rFonts w:ascii="Cambria" w:eastAsia="SimHei" w:hAnsi="Cambria" w:cs="Times New Roman"/>
                <w:sz w:val="20"/>
                <w:szCs w:val="20"/>
                <w:lang w:eastAsia="en-US"/>
              </w:rPr>
              <w:fldChar w:fldCharType="separate"/>
            </w:r>
            <w:r w:rsidRPr="001766CF">
              <w:rPr>
                <w:rFonts w:ascii="Cambria" w:eastAsia="SimHei" w:hAnsi="Cambria" w:cs="Times New Roman"/>
                <w:noProof/>
                <w:sz w:val="20"/>
                <w:szCs w:val="20"/>
                <w:lang w:eastAsia="en-US"/>
              </w:rPr>
              <w:t>1</w:t>
            </w:r>
            <w:r w:rsidRPr="001766CF">
              <w:rPr>
                <w:rFonts w:ascii="Cambria" w:eastAsia="SimHei" w:hAnsi="Cambria" w:cs="Times New Roman"/>
                <w:noProof/>
                <w:sz w:val="20"/>
                <w:szCs w:val="20"/>
                <w:lang w:eastAsia="en-US"/>
              </w:rPr>
              <w:fldChar w:fldCharType="end"/>
            </w:r>
            <w:r w:rsidRPr="001766CF">
              <w:rPr>
                <w:rFonts w:ascii="Cambria" w:eastAsia="SimHei" w:hAnsi="Cambria" w:cs="Times New Roman" w:hint="eastAsia"/>
                <w:sz w:val="20"/>
                <w:szCs w:val="20"/>
                <w:lang w:eastAsia="zh-CN"/>
              </w:rPr>
              <w:t xml:space="preserve"> Half-duplex UE </w:t>
            </w:r>
            <w:r w:rsidRPr="001766CF">
              <w:rPr>
                <w:rFonts w:ascii="Cambria" w:eastAsia="SimHei" w:hAnsi="Cambria" w:cs="Times New Roman"/>
                <w:sz w:val="20"/>
                <w:szCs w:val="20"/>
                <w:lang w:eastAsia="zh-CN"/>
              </w:rPr>
              <w:t>behavior</w:t>
            </w:r>
            <w:r w:rsidRPr="001766CF">
              <w:rPr>
                <w:rFonts w:ascii="Cambria" w:eastAsia="SimHei" w:hAnsi="Cambria" w:cs="Times New Roman" w:hint="eastAsia"/>
                <w:sz w:val="20"/>
                <w:szCs w:val="20"/>
                <w:lang w:eastAsia="zh-CN"/>
              </w:rPr>
              <w:t xml:space="preserve"> in different cases</w:t>
            </w:r>
          </w:p>
          <w:tbl>
            <w:tblPr>
              <w:tblW w:w="9040" w:type="dxa"/>
              <w:tblInd w:w="10" w:type="dxa"/>
              <w:tblCellMar>
                <w:left w:w="0" w:type="dxa"/>
                <w:right w:w="0" w:type="dxa"/>
              </w:tblCellMar>
              <w:tblLook w:val="04A0" w:firstRow="1" w:lastRow="0" w:firstColumn="1" w:lastColumn="0" w:noHBand="0" w:noVBand="1"/>
            </w:tblPr>
            <w:tblGrid>
              <w:gridCol w:w="495"/>
              <w:gridCol w:w="1483"/>
              <w:gridCol w:w="1413"/>
              <w:gridCol w:w="2798"/>
              <w:gridCol w:w="2851"/>
            </w:tblGrid>
            <w:tr w:rsidR="001766CF" w:rsidRPr="001766CF" w14:paraId="2B42E8E7" w14:textId="77777777" w:rsidTr="003B1C8F">
              <w:trPr>
                <w:trHeight w:val="118"/>
              </w:trPr>
              <w:tc>
                <w:tcPr>
                  <w:tcW w:w="495" w:type="dxa"/>
                  <w:tcBorders>
                    <w:top w:val="single" w:sz="8" w:space="0" w:color="auto"/>
                    <w:left w:val="single" w:sz="8" w:space="0" w:color="auto"/>
                    <w:bottom w:val="single" w:sz="8" w:space="0" w:color="auto"/>
                    <w:right w:val="single" w:sz="8" w:space="0" w:color="auto"/>
                  </w:tcBorders>
                  <w:hideMark/>
                </w:tcPr>
                <w:p w14:paraId="70512212" w14:textId="77777777" w:rsidR="001766CF" w:rsidRPr="001766CF" w:rsidRDefault="001766CF" w:rsidP="001766CF">
                  <w:pPr>
                    <w:spacing w:afterLines="50" w:after="120"/>
                    <w:jc w:val="center"/>
                    <w:rPr>
                      <w:rFonts w:ascii="Times New Roman" w:eastAsia="SimSun" w:hAnsi="Times New Roman" w:cs="Times New Roman"/>
                      <w:b/>
                      <w:bCs/>
                      <w:sz w:val="22"/>
                      <w:szCs w:val="22"/>
                      <w:lang w:eastAsia="en-US"/>
                    </w:rPr>
                  </w:pPr>
                  <w:r w:rsidRPr="001766CF">
                    <w:rPr>
                      <w:rFonts w:ascii="Times New Roman" w:eastAsia="Times New Roman" w:hAnsi="Times New Roman" w:cs="Times New Roman"/>
                      <w:b/>
                      <w:bCs/>
                      <w:sz w:val="20"/>
                      <w:szCs w:val="20"/>
                      <w:lang w:eastAsia="en-US"/>
                    </w:rPr>
                    <w:t>No</w:t>
                  </w:r>
                </w:p>
              </w:tc>
              <w:tc>
                <w:tcPr>
                  <w:tcW w:w="148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394F702" w14:textId="77777777" w:rsidR="001766CF" w:rsidRPr="001766CF" w:rsidRDefault="001766CF" w:rsidP="001766CF">
                  <w:pPr>
                    <w:spacing w:afterLines="50" w:after="120"/>
                    <w:jc w:val="center"/>
                    <w:rPr>
                      <w:rFonts w:ascii="Times New Roman" w:eastAsia="SimSun" w:hAnsi="Times New Roman" w:cs="Times New Roman"/>
                      <w:b/>
                      <w:bCs/>
                      <w:sz w:val="22"/>
                      <w:szCs w:val="22"/>
                      <w:lang w:eastAsia="en-US"/>
                    </w:rPr>
                  </w:pPr>
                  <w:r w:rsidRPr="001766CF">
                    <w:rPr>
                      <w:rFonts w:ascii="Times New Roman" w:eastAsia="Times New Roman" w:hAnsi="Times New Roman" w:cs="Times New Roman"/>
                      <w:b/>
                      <w:bCs/>
                      <w:sz w:val="20"/>
                      <w:szCs w:val="20"/>
                      <w:lang w:eastAsia="en-US"/>
                    </w:rPr>
                    <w:t>Ref cell</w:t>
                  </w:r>
                </w:p>
              </w:tc>
              <w:tc>
                <w:tcPr>
                  <w:tcW w:w="141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4D50C47" w14:textId="77777777" w:rsidR="001766CF" w:rsidRPr="001766CF" w:rsidRDefault="001766CF" w:rsidP="001766CF">
                  <w:pPr>
                    <w:spacing w:afterLines="50" w:after="120"/>
                    <w:jc w:val="center"/>
                    <w:rPr>
                      <w:rFonts w:ascii="Times New Roman" w:eastAsia="SimSun" w:hAnsi="Times New Roman" w:cs="Times New Roman"/>
                      <w:b/>
                      <w:bCs/>
                      <w:sz w:val="22"/>
                      <w:szCs w:val="22"/>
                      <w:lang w:eastAsia="en-US"/>
                    </w:rPr>
                  </w:pPr>
                  <w:proofErr w:type="gramStart"/>
                  <w:r w:rsidRPr="001766CF">
                    <w:rPr>
                      <w:rFonts w:ascii="Times New Roman" w:eastAsia="Times New Roman" w:hAnsi="Times New Roman" w:cs="Times New Roman"/>
                      <w:b/>
                      <w:bCs/>
                      <w:sz w:val="20"/>
                      <w:szCs w:val="20"/>
                      <w:lang w:eastAsia="en-US"/>
                    </w:rPr>
                    <w:t>Other</w:t>
                  </w:r>
                  <w:proofErr w:type="gramEnd"/>
                  <w:r w:rsidRPr="001766CF">
                    <w:rPr>
                      <w:rFonts w:ascii="Times New Roman" w:eastAsia="Times New Roman" w:hAnsi="Times New Roman" w:cs="Times New Roman"/>
                      <w:b/>
                      <w:bCs/>
                      <w:sz w:val="20"/>
                      <w:szCs w:val="20"/>
                      <w:lang w:eastAsia="en-US"/>
                    </w:rPr>
                    <w:t xml:space="preserve"> cell</w:t>
                  </w:r>
                </w:p>
              </w:tc>
              <w:tc>
                <w:tcPr>
                  <w:tcW w:w="279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C44BFB4" w14:textId="77777777" w:rsidR="001766CF" w:rsidRPr="001766CF" w:rsidRDefault="001766CF" w:rsidP="001766CF">
                  <w:pPr>
                    <w:spacing w:afterLines="50" w:after="120"/>
                    <w:jc w:val="center"/>
                    <w:rPr>
                      <w:rFonts w:ascii="Times New Roman" w:eastAsia="SimSun" w:hAnsi="Times New Roman" w:cs="Times New Roman"/>
                      <w:b/>
                      <w:bCs/>
                      <w:sz w:val="22"/>
                      <w:szCs w:val="22"/>
                      <w:lang w:eastAsia="en-US"/>
                    </w:rPr>
                  </w:pPr>
                  <w:r w:rsidRPr="001766CF">
                    <w:rPr>
                      <w:rFonts w:ascii="Times New Roman" w:eastAsia="Times New Roman" w:hAnsi="Times New Roman" w:cs="Times New Roman"/>
                      <w:b/>
                      <w:bCs/>
                      <w:sz w:val="20"/>
                      <w:szCs w:val="20"/>
                      <w:lang w:eastAsia="en-US"/>
                    </w:rPr>
                    <w:t>UE behavior</w:t>
                  </w:r>
                </w:p>
              </w:tc>
              <w:tc>
                <w:tcPr>
                  <w:tcW w:w="285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47B5A46" w14:textId="77777777" w:rsidR="001766CF" w:rsidRPr="001766CF" w:rsidRDefault="001766CF" w:rsidP="001766CF">
                  <w:pPr>
                    <w:spacing w:afterLines="50" w:after="120"/>
                    <w:jc w:val="center"/>
                    <w:rPr>
                      <w:rFonts w:ascii="Times New Roman" w:eastAsia="SimSun" w:hAnsi="Times New Roman" w:cs="Times New Roman"/>
                      <w:b/>
                      <w:bCs/>
                      <w:sz w:val="22"/>
                      <w:szCs w:val="22"/>
                      <w:lang w:eastAsia="en-US"/>
                    </w:rPr>
                  </w:pPr>
                  <w:r w:rsidRPr="001766CF">
                    <w:rPr>
                      <w:rFonts w:ascii="Times New Roman" w:eastAsia="Times New Roman" w:hAnsi="Times New Roman" w:cs="Times New Roman"/>
                      <w:b/>
                      <w:bCs/>
                      <w:sz w:val="20"/>
                      <w:szCs w:val="20"/>
                      <w:lang w:eastAsia="en-US"/>
                    </w:rPr>
                    <w:t>Note</w:t>
                  </w:r>
                </w:p>
              </w:tc>
            </w:tr>
            <w:tr w:rsidR="001766CF" w:rsidRPr="001766CF" w14:paraId="1B5E2C07" w14:textId="77777777" w:rsidTr="003B1C8F">
              <w:trPr>
                <w:trHeight w:val="444"/>
              </w:trPr>
              <w:tc>
                <w:tcPr>
                  <w:tcW w:w="495" w:type="dxa"/>
                  <w:tcBorders>
                    <w:top w:val="nil"/>
                    <w:left w:val="single" w:sz="8" w:space="0" w:color="auto"/>
                    <w:bottom w:val="single" w:sz="8" w:space="0" w:color="auto"/>
                    <w:right w:val="single" w:sz="8" w:space="0" w:color="auto"/>
                  </w:tcBorders>
                  <w:vAlign w:val="center"/>
                  <w:hideMark/>
                </w:tcPr>
                <w:p w14:paraId="40EDA59B" w14:textId="77777777" w:rsidR="001766CF" w:rsidRPr="001766CF" w:rsidRDefault="001766CF" w:rsidP="001766CF">
                  <w:pPr>
                    <w:spacing w:afterLines="50" w:after="120"/>
                    <w:jc w:val="center"/>
                    <w:rPr>
                      <w:rFonts w:ascii="Times New Roman" w:eastAsia="SimSun" w:hAnsi="Times New Roman" w:cs="Times New Roman"/>
                      <w:sz w:val="22"/>
                      <w:szCs w:val="22"/>
                      <w:lang w:eastAsia="en-US"/>
                    </w:rPr>
                  </w:pPr>
                  <w:r w:rsidRPr="001766CF">
                    <w:rPr>
                      <w:rFonts w:ascii="Times New Roman" w:eastAsia="Times New Roman" w:hAnsi="Times New Roman" w:cs="Times New Roman"/>
                      <w:sz w:val="20"/>
                      <w:szCs w:val="20"/>
                      <w:lang w:eastAsia="en-US"/>
                    </w:rPr>
                    <w:t>3</w:t>
                  </w:r>
                </w:p>
              </w:tc>
              <w:tc>
                <w:tcPr>
                  <w:tcW w:w="148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F71448" w14:textId="77777777" w:rsidR="001766CF" w:rsidRPr="001766CF" w:rsidRDefault="001766CF" w:rsidP="001766CF">
                  <w:pPr>
                    <w:spacing w:afterLines="50" w:after="120"/>
                    <w:rPr>
                      <w:rFonts w:ascii="Times New Roman" w:eastAsia="SimSun" w:hAnsi="Times New Roman" w:cs="Times New Roman"/>
                      <w:color w:val="000000"/>
                      <w:sz w:val="22"/>
                      <w:szCs w:val="22"/>
                      <w:lang w:eastAsia="en-US"/>
                    </w:rPr>
                  </w:pPr>
                  <w:r w:rsidRPr="001766CF">
                    <w:rPr>
                      <w:rFonts w:ascii="Times New Roman" w:eastAsia="Times New Roman" w:hAnsi="Times New Roman" w:cs="Times New Roman"/>
                      <w:color w:val="000000"/>
                      <w:sz w:val="20"/>
                      <w:szCs w:val="20"/>
                      <w:lang w:eastAsia="en-US"/>
                    </w:rPr>
                    <w:t>Semi SFI D</w:t>
                  </w:r>
                </w:p>
              </w:tc>
              <w:tc>
                <w:tcPr>
                  <w:tcW w:w="141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CD1FA5A" w14:textId="77777777" w:rsidR="001766CF" w:rsidRPr="001766CF" w:rsidRDefault="001766CF" w:rsidP="001766CF">
                  <w:pPr>
                    <w:spacing w:afterLines="50" w:after="120"/>
                    <w:rPr>
                      <w:rFonts w:ascii="Times New Roman" w:eastAsia="SimSun" w:hAnsi="Times New Roman" w:cs="Times New Roman"/>
                      <w:color w:val="000000"/>
                      <w:sz w:val="22"/>
                      <w:szCs w:val="22"/>
                      <w:lang w:eastAsia="en-US"/>
                    </w:rPr>
                  </w:pPr>
                  <w:r w:rsidRPr="001766CF">
                    <w:rPr>
                      <w:rFonts w:ascii="Times New Roman" w:eastAsia="Times New Roman" w:hAnsi="Times New Roman" w:cs="Times New Roman"/>
                      <w:color w:val="000000"/>
                      <w:sz w:val="20"/>
                      <w:szCs w:val="20"/>
                      <w:lang w:eastAsia="en-US"/>
                    </w:rPr>
                    <w:t>Dynamic U</w:t>
                  </w:r>
                </w:p>
              </w:tc>
              <w:tc>
                <w:tcPr>
                  <w:tcW w:w="27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E7E339F" w14:textId="77777777" w:rsidR="001766CF" w:rsidRPr="001766CF" w:rsidRDefault="001766CF" w:rsidP="001766CF">
                  <w:pPr>
                    <w:spacing w:afterLines="50" w:after="120"/>
                    <w:rPr>
                      <w:rFonts w:ascii="Times New Roman" w:eastAsia="Times New Roman" w:hAnsi="Times New Roman" w:cs="Times New Roman"/>
                      <w:color w:val="000000"/>
                      <w:sz w:val="22"/>
                      <w:szCs w:val="22"/>
                      <w:lang w:eastAsia="en-US"/>
                    </w:rPr>
                  </w:pPr>
                  <w:r w:rsidRPr="001766CF">
                    <w:rPr>
                      <w:rFonts w:ascii="Times New Roman" w:eastAsia="Times New Roman" w:hAnsi="Times New Roman" w:cs="Times New Roman"/>
                      <w:color w:val="000000"/>
                      <w:sz w:val="20"/>
                      <w:szCs w:val="20"/>
                      <w:lang w:eastAsia="en-US"/>
                    </w:rPr>
                    <w:t>Alt 1: Allowed to drop D for inter-band</w:t>
                  </w:r>
                </w:p>
                <w:p w14:paraId="4A8F4E4D" w14:textId="77777777" w:rsidR="001766CF" w:rsidRPr="001766CF" w:rsidRDefault="001766CF" w:rsidP="001766CF">
                  <w:pPr>
                    <w:spacing w:afterLines="50" w:after="120"/>
                    <w:rPr>
                      <w:rFonts w:ascii="Times New Roman" w:eastAsia="SimSun" w:hAnsi="Times New Roman" w:cs="Times New Roman"/>
                      <w:color w:val="000000"/>
                      <w:sz w:val="22"/>
                      <w:szCs w:val="22"/>
                      <w:lang w:eastAsia="en-US"/>
                    </w:rPr>
                  </w:pPr>
                  <w:r w:rsidRPr="001766CF">
                    <w:rPr>
                      <w:rFonts w:ascii="Times New Roman" w:eastAsia="Times New Roman" w:hAnsi="Times New Roman" w:cs="Times New Roman"/>
                      <w:color w:val="000000"/>
                      <w:sz w:val="20"/>
                      <w:szCs w:val="20"/>
                      <w:lang w:eastAsia="en-US"/>
                    </w:rPr>
                    <w:t>Error case in intra-band</w:t>
                  </w:r>
                </w:p>
              </w:tc>
              <w:tc>
                <w:tcPr>
                  <w:tcW w:w="2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BBBD68" w14:textId="77777777" w:rsidR="001766CF" w:rsidRPr="001766CF" w:rsidRDefault="001766CF" w:rsidP="001766CF">
                  <w:pPr>
                    <w:spacing w:afterLines="50" w:after="120"/>
                    <w:rPr>
                      <w:rFonts w:ascii="Times New Roman" w:eastAsia="SimSun" w:hAnsi="Times New Roman" w:cs="Times New Roman"/>
                      <w:color w:val="000000"/>
                      <w:sz w:val="22"/>
                      <w:szCs w:val="22"/>
                      <w:lang w:eastAsia="en-US"/>
                    </w:rPr>
                  </w:pPr>
                  <w:r w:rsidRPr="001766CF">
                    <w:rPr>
                      <w:rFonts w:ascii="Times New Roman" w:eastAsia="Times New Roman" w:hAnsi="Times New Roman" w:cs="Times New Roman"/>
                      <w:color w:val="000000"/>
                      <w:sz w:val="20"/>
                      <w:szCs w:val="20"/>
                      <w:lang w:eastAsia="en-US"/>
                    </w:rPr>
                    <w:t>Overriding semi SFI D to F on reference cell for the UE</w:t>
                  </w:r>
                </w:p>
              </w:tc>
            </w:tr>
            <w:tr w:rsidR="001766CF" w:rsidRPr="001766CF" w14:paraId="4FC6B6D7" w14:textId="77777777" w:rsidTr="003B1C8F">
              <w:trPr>
                <w:trHeight w:val="197"/>
              </w:trPr>
              <w:tc>
                <w:tcPr>
                  <w:tcW w:w="0" w:type="auto"/>
                  <w:tcBorders>
                    <w:top w:val="nil"/>
                    <w:left w:val="single" w:sz="8" w:space="0" w:color="auto"/>
                    <w:bottom w:val="single" w:sz="8" w:space="0" w:color="auto"/>
                    <w:right w:val="single" w:sz="8" w:space="0" w:color="auto"/>
                  </w:tcBorders>
                  <w:vAlign w:val="center"/>
                  <w:hideMark/>
                </w:tcPr>
                <w:p w14:paraId="06CBDC18" w14:textId="77777777" w:rsidR="001766CF" w:rsidRPr="001766CF" w:rsidRDefault="001766CF" w:rsidP="001766CF">
                  <w:pPr>
                    <w:spacing w:afterLines="50" w:after="120"/>
                    <w:jc w:val="center"/>
                    <w:rPr>
                      <w:rFonts w:ascii="Times New Roman" w:eastAsia="SimSun" w:hAnsi="Times New Roman" w:cs="Times New Roman"/>
                      <w:sz w:val="20"/>
                      <w:szCs w:val="20"/>
                      <w:lang w:eastAsia="en-US"/>
                    </w:rPr>
                  </w:pPr>
                  <w:r w:rsidRPr="001766CF">
                    <w:rPr>
                      <w:rFonts w:ascii="Times New Roman" w:eastAsia="Times New Roman" w:hAnsi="Times New Roman" w:cs="Times New Roman"/>
                      <w:sz w:val="20"/>
                      <w:szCs w:val="20"/>
                      <w:lang w:eastAsia="en-US"/>
                    </w:rPr>
                    <w:t>16</w:t>
                  </w:r>
                </w:p>
              </w:tc>
              <w:tc>
                <w:tcPr>
                  <w:tcW w:w="1483" w:type="dxa"/>
                  <w:tcBorders>
                    <w:top w:val="nil"/>
                    <w:left w:val="nil"/>
                    <w:bottom w:val="single" w:sz="8" w:space="0" w:color="auto"/>
                    <w:right w:val="single" w:sz="8" w:space="0" w:color="auto"/>
                  </w:tcBorders>
                  <w:noWrap/>
                  <w:tcMar>
                    <w:left w:w="108" w:type="dxa"/>
                    <w:right w:w="108" w:type="dxa"/>
                  </w:tcMar>
                  <w:vAlign w:val="center"/>
                  <w:hideMark/>
                </w:tcPr>
                <w:p w14:paraId="55C72623" w14:textId="77777777" w:rsidR="001766CF" w:rsidRPr="001766CF" w:rsidRDefault="001766CF" w:rsidP="001766CF">
                  <w:pPr>
                    <w:spacing w:afterLines="50" w:after="120"/>
                    <w:rPr>
                      <w:rFonts w:ascii="Times New Roman" w:eastAsia="Times New Roman" w:hAnsi="Times New Roman" w:cs="Times New Roman"/>
                      <w:sz w:val="20"/>
                      <w:szCs w:val="20"/>
                      <w:lang w:eastAsia="en-US"/>
                    </w:rPr>
                  </w:pPr>
                  <w:r w:rsidRPr="001766CF">
                    <w:rPr>
                      <w:rFonts w:ascii="Times New Roman" w:eastAsia="Times New Roman" w:hAnsi="Times New Roman" w:cs="Times New Roman"/>
                      <w:sz w:val="20"/>
                      <w:szCs w:val="20"/>
                      <w:lang w:eastAsia="en-US"/>
                    </w:rPr>
                    <w:t>RRC D</w:t>
                  </w:r>
                </w:p>
              </w:tc>
              <w:tc>
                <w:tcPr>
                  <w:tcW w:w="0" w:type="auto"/>
                  <w:tcBorders>
                    <w:top w:val="nil"/>
                    <w:left w:val="nil"/>
                    <w:bottom w:val="single" w:sz="8" w:space="0" w:color="auto"/>
                    <w:right w:val="single" w:sz="8" w:space="0" w:color="auto"/>
                  </w:tcBorders>
                  <w:noWrap/>
                  <w:tcMar>
                    <w:left w:w="108" w:type="dxa"/>
                    <w:right w:w="108" w:type="dxa"/>
                  </w:tcMar>
                  <w:vAlign w:val="center"/>
                  <w:hideMark/>
                </w:tcPr>
                <w:p w14:paraId="540EE701" w14:textId="77777777" w:rsidR="001766CF" w:rsidRPr="001766CF" w:rsidRDefault="001766CF" w:rsidP="001766CF">
                  <w:pPr>
                    <w:spacing w:afterLines="50" w:after="120"/>
                    <w:rPr>
                      <w:rFonts w:ascii="Times New Roman" w:eastAsia="Times New Roman" w:hAnsi="Times New Roman" w:cs="Times New Roman"/>
                      <w:sz w:val="20"/>
                      <w:szCs w:val="20"/>
                      <w:lang w:eastAsia="en-US"/>
                    </w:rPr>
                  </w:pPr>
                  <w:r w:rsidRPr="001766CF">
                    <w:rPr>
                      <w:rFonts w:ascii="Times New Roman" w:eastAsia="Times New Roman" w:hAnsi="Times New Roman" w:cs="Times New Roman"/>
                      <w:sz w:val="20"/>
                      <w:szCs w:val="20"/>
                      <w:lang w:eastAsia="en-US"/>
                    </w:rPr>
                    <w:t>Dynamic U</w:t>
                  </w:r>
                </w:p>
              </w:tc>
              <w:tc>
                <w:tcPr>
                  <w:tcW w:w="279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C0E67B" w14:textId="77777777" w:rsidR="001766CF" w:rsidRPr="001766CF" w:rsidRDefault="001766CF" w:rsidP="001766CF">
                  <w:pPr>
                    <w:spacing w:afterLines="50" w:after="120"/>
                    <w:rPr>
                      <w:rFonts w:ascii="Times New Roman" w:eastAsia="Times New Roman" w:hAnsi="Times New Roman" w:cs="Times New Roman"/>
                      <w:sz w:val="20"/>
                      <w:szCs w:val="20"/>
                      <w:lang w:eastAsia="en-US"/>
                    </w:rPr>
                  </w:pPr>
                  <w:r w:rsidRPr="001766CF">
                    <w:rPr>
                      <w:rFonts w:ascii="Times New Roman" w:eastAsia="Times New Roman" w:hAnsi="Times New Roman" w:cs="Times New Roman"/>
                      <w:sz w:val="20"/>
                      <w:szCs w:val="20"/>
                      <w:lang w:eastAsia="en-US"/>
                    </w:rPr>
                    <w:t>Alt 1: Allowed to drop D for inter-band</w:t>
                  </w:r>
                </w:p>
                <w:p w14:paraId="3556E3B6" w14:textId="77777777" w:rsidR="001766CF" w:rsidRPr="001766CF" w:rsidRDefault="001766CF" w:rsidP="001766CF">
                  <w:pPr>
                    <w:spacing w:afterLines="50" w:after="120"/>
                    <w:rPr>
                      <w:rFonts w:ascii="Times New Roman" w:eastAsia="SimSun" w:hAnsi="Times New Roman" w:cs="Times New Roman"/>
                      <w:sz w:val="20"/>
                      <w:szCs w:val="20"/>
                      <w:lang w:eastAsia="en-US"/>
                    </w:rPr>
                  </w:pPr>
                  <w:r w:rsidRPr="001766CF">
                    <w:rPr>
                      <w:rFonts w:ascii="Times New Roman" w:eastAsia="Times New Roman" w:hAnsi="Times New Roman" w:cs="Times New Roman"/>
                      <w:sz w:val="20"/>
                      <w:szCs w:val="20"/>
                      <w:lang w:eastAsia="en-US"/>
                    </w:rPr>
                    <w:t>Error case in intra-band</w:t>
                  </w:r>
                </w:p>
              </w:tc>
              <w:tc>
                <w:tcPr>
                  <w:tcW w:w="285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16A8D97" w14:textId="77777777" w:rsidR="001766CF" w:rsidRPr="001766CF" w:rsidRDefault="001766CF" w:rsidP="001766CF">
                  <w:pPr>
                    <w:spacing w:afterLines="50" w:after="120"/>
                    <w:rPr>
                      <w:rFonts w:ascii="Times New Roman" w:eastAsia="SimSun" w:hAnsi="Times New Roman" w:cs="Times New Roman"/>
                      <w:sz w:val="20"/>
                      <w:szCs w:val="20"/>
                      <w:lang w:eastAsia="en-US"/>
                    </w:rPr>
                  </w:pPr>
                </w:p>
              </w:tc>
            </w:tr>
          </w:tbl>
          <w:p w14:paraId="15613FE8" w14:textId="77777777" w:rsidR="001766CF" w:rsidRPr="001766CF" w:rsidRDefault="001766CF" w:rsidP="001766CF">
            <w:pPr>
              <w:spacing w:afterLines="50" w:after="120"/>
              <w:jc w:val="both"/>
              <w:rPr>
                <w:rFonts w:ascii="Times New Roman" w:eastAsia="SimSun" w:hAnsi="Times New Roman" w:cs="Times New Roman"/>
                <w:sz w:val="20"/>
                <w:szCs w:val="20"/>
                <w:lang w:eastAsia="zh-CN"/>
              </w:rPr>
            </w:pPr>
          </w:p>
          <w:p w14:paraId="4EDD6D0A" w14:textId="77777777" w:rsidR="001766CF" w:rsidRPr="001766CF" w:rsidRDefault="001766CF" w:rsidP="001766CF">
            <w:pPr>
              <w:spacing w:afterLines="50" w:after="120"/>
              <w:jc w:val="both"/>
              <w:rPr>
                <w:rFonts w:ascii="Times New Roman" w:eastAsia="SimSun" w:hAnsi="Times New Roman" w:cs="Times New Roman"/>
                <w:sz w:val="20"/>
                <w:szCs w:val="20"/>
                <w:lang w:eastAsia="zh-CN"/>
              </w:rPr>
            </w:pPr>
            <w:r w:rsidRPr="001766CF">
              <w:rPr>
                <w:rFonts w:ascii="Times New Roman" w:eastAsia="SimSun" w:hAnsi="Times New Roman" w:cs="Times New Roman" w:hint="eastAsia"/>
                <w:sz w:val="20"/>
                <w:szCs w:val="20"/>
                <w:lang w:eastAsia="zh-CN"/>
              </w:rPr>
              <w:t>As an</w:t>
            </w:r>
            <w:r w:rsidRPr="001766CF">
              <w:rPr>
                <w:rFonts w:ascii="Times New Roman" w:eastAsia="SimSun" w:hAnsi="Times New Roman" w:cs="Times New Roman"/>
                <w:sz w:val="20"/>
                <w:szCs w:val="20"/>
                <w:lang w:eastAsia="zh-CN"/>
              </w:rPr>
              <w:t xml:space="preserve"> </w:t>
            </w:r>
            <w:proofErr w:type="gramStart"/>
            <w:r w:rsidRPr="001766CF">
              <w:rPr>
                <w:rFonts w:ascii="Times New Roman" w:eastAsia="SimSun" w:hAnsi="Times New Roman" w:cs="Times New Roman"/>
                <w:sz w:val="20"/>
                <w:szCs w:val="20"/>
                <w:lang w:eastAsia="zh-CN"/>
              </w:rPr>
              <w:t>example</w:t>
            </w:r>
            <w:proofErr w:type="gramEnd"/>
            <w:r w:rsidRPr="001766CF">
              <w:rPr>
                <w:rFonts w:ascii="Times New Roman" w:eastAsia="SimSun" w:hAnsi="Times New Roman" w:cs="Times New Roman" w:hint="eastAsia"/>
                <w:sz w:val="20"/>
                <w:szCs w:val="20"/>
                <w:lang w:eastAsia="zh-CN"/>
              </w:rPr>
              <w:t xml:space="preserve"> shown in Table 2</w:t>
            </w:r>
            <w:r w:rsidRPr="001766CF">
              <w:rPr>
                <w:rFonts w:ascii="Times New Roman" w:eastAsia="SimSun" w:hAnsi="Times New Roman" w:cs="Times New Roman"/>
                <w:sz w:val="20"/>
                <w:szCs w:val="20"/>
                <w:lang w:eastAsia="zh-CN"/>
              </w:rPr>
              <w:t xml:space="preserve">, </w:t>
            </w:r>
            <w:r w:rsidRPr="001766CF">
              <w:rPr>
                <w:rFonts w:ascii="Times New Roman" w:eastAsia="SimSun" w:hAnsi="Times New Roman" w:cs="Times New Roman" w:hint="eastAsia"/>
                <w:sz w:val="20"/>
                <w:szCs w:val="20"/>
                <w:lang w:eastAsia="zh-CN"/>
              </w:rPr>
              <w:t xml:space="preserve">if UE is configured with three cells, </w:t>
            </w:r>
            <w:proofErr w:type="spellStart"/>
            <w:r w:rsidRPr="001766CF">
              <w:rPr>
                <w:rFonts w:ascii="Times New Roman" w:eastAsia="SimSun" w:hAnsi="Times New Roman" w:cs="Times New Roman" w:hint="eastAsia"/>
                <w:sz w:val="20"/>
                <w:szCs w:val="20"/>
                <w:lang w:eastAsia="zh-CN"/>
              </w:rPr>
              <w:t>Pcell</w:t>
            </w:r>
            <w:proofErr w:type="spellEnd"/>
            <w:r w:rsidRPr="001766CF">
              <w:rPr>
                <w:rFonts w:ascii="Times New Roman" w:eastAsia="SimSun" w:hAnsi="Times New Roman" w:cs="Times New Roman" w:hint="eastAsia"/>
                <w:sz w:val="20"/>
                <w:szCs w:val="20"/>
                <w:lang w:eastAsia="zh-CN"/>
              </w:rPr>
              <w:t xml:space="preserve"> is configured with semi SFI D or RRC D, a dynamic U is scheduled on </w:t>
            </w:r>
            <w:proofErr w:type="spellStart"/>
            <w:r w:rsidRPr="001766CF">
              <w:rPr>
                <w:rFonts w:ascii="Times New Roman" w:eastAsia="SimSun" w:hAnsi="Times New Roman" w:cs="Times New Roman" w:hint="eastAsia"/>
                <w:sz w:val="20"/>
                <w:szCs w:val="20"/>
                <w:lang w:eastAsia="zh-CN"/>
              </w:rPr>
              <w:t>Scell</w:t>
            </w:r>
            <w:proofErr w:type="spellEnd"/>
            <w:r w:rsidRPr="001766CF">
              <w:rPr>
                <w:rFonts w:ascii="Times New Roman" w:eastAsia="SimSun" w:hAnsi="Times New Roman" w:cs="Times New Roman" w:hint="eastAsia"/>
                <w:sz w:val="20"/>
                <w:szCs w:val="20"/>
                <w:lang w:eastAsia="zh-CN"/>
              </w:rPr>
              <w:t xml:space="preserve"> 1 and RRC D is configured on Scell2. Then, according to the agreement, </w:t>
            </w:r>
            <w:proofErr w:type="spellStart"/>
            <w:r w:rsidRPr="001766CF">
              <w:rPr>
                <w:rFonts w:ascii="Times New Roman" w:eastAsia="SimSun" w:hAnsi="Times New Roman" w:cs="Times New Roman" w:hint="eastAsia"/>
                <w:sz w:val="20"/>
                <w:szCs w:val="20"/>
                <w:lang w:eastAsia="zh-CN"/>
              </w:rPr>
              <w:t>Pcell</w:t>
            </w:r>
            <w:proofErr w:type="spellEnd"/>
            <w:r w:rsidRPr="001766CF">
              <w:rPr>
                <w:rFonts w:ascii="Times New Roman" w:eastAsia="SimSun" w:hAnsi="Times New Roman" w:cs="Times New Roman" w:hint="eastAsia"/>
                <w:sz w:val="20"/>
                <w:szCs w:val="20"/>
                <w:lang w:eastAsia="zh-CN"/>
              </w:rPr>
              <w:t xml:space="preserve"> is the reference cell, UE should drop D on reference cell and transmit dynamic U on Scell1, but there is no conflict between </w:t>
            </w:r>
            <w:proofErr w:type="spellStart"/>
            <w:r w:rsidRPr="001766CF">
              <w:rPr>
                <w:rFonts w:ascii="Times New Roman" w:eastAsia="SimSun" w:hAnsi="Times New Roman" w:cs="Times New Roman" w:hint="eastAsia"/>
                <w:sz w:val="20"/>
                <w:szCs w:val="20"/>
                <w:lang w:eastAsia="zh-CN"/>
              </w:rPr>
              <w:t>Pcell</w:t>
            </w:r>
            <w:proofErr w:type="spellEnd"/>
            <w:r w:rsidRPr="001766CF">
              <w:rPr>
                <w:rFonts w:ascii="Times New Roman" w:eastAsia="SimSun" w:hAnsi="Times New Roman" w:cs="Times New Roman" w:hint="eastAsia"/>
                <w:sz w:val="20"/>
                <w:szCs w:val="20"/>
                <w:lang w:eastAsia="zh-CN"/>
              </w:rPr>
              <w:t xml:space="preserve"> and Scell2, it is not clear whether a half-duplex UE </w:t>
            </w:r>
            <w:r w:rsidRPr="001766CF">
              <w:rPr>
                <w:rFonts w:ascii="Times New Roman" w:eastAsia="SimSun" w:hAnsi="Times New Roman" w:cs="Times New Roman"/>
                <w:sz w:val="20"/>
                <w:szCs w:val="20"/>
                <w:lang w:eastAsia="zh-CN"/>
              </w:rPr>
              <w:t>should</w:t>
            </w:r>
            <w:r w:rsidRPr="001766CF">
              <w:rPr>
                <w:rFonts w:ascii="Times New Roman" w:eastAsia="SimSun" w:hAnsi="Times New Roman" w:cs="Times New Roman" w:hint="eastAsia"/>
                <w:sz w:val="20"/>
                <w:szCs w:val="20"/>
                <w:lang w:eastAsia="zh-CN"/>
              </w:rPr>
              <w:t xml:space="preserve"> drop dynamic U on </w:t>
            </w:r>
            <w:proofErr w:type="spellStart"/>
            <w:r w:rsidRPr="001766CF">
              <w:rPr>
                <w:rFonts w:ascii="Times New Roman" w:eastAsia="SimSun" w:hAnsi="Times New Roman" w:cs="Times New Roman" w:hint="eastAsia"/>
                <w:sz w:val="20"/>
                <w:szCs w:val="20"/>
                <w:lang w:eastAsia="zh-CN"/>
              </w:rPr>
              <w:t>Scell</w:t>
            </w:r>
            <w:proofErr w:type="spellEnd"/>
            <w:r w:rsidRPr="001766CF">
              <w:rPr>
                <w:rFonts w:ascii="Times New Roman" w:eastAsia="SimSun" w:hAnsi="Times New Roman" w:cs="Times New Roman" w:hint="eastAsia"/>
                <w:sz w:val="20"/>
                <w:szCs w:val="20"/>
                <w:lang w:eastAsia="zh-CN"/>
              </w:rPr>
              <w:t xml:space="preserve"> 1 or drop RRC D on </w:t>
            </w:r>
            <w:proofErr w:type="spellStart"/>
            <w:r w:rsidRPr="001766CF">
              <w:rPr>
                <w:rFonts w:ascii="Times New Roman" w:eastAsia="SimSun" w:hAnsi="Times New Roman" w:cs="Times New Roman" w:hint="eastAsia"/>
                <w:sz w:val="20"/>
                <w:szCs w:val="20"/>
                <w:lang w:eastAsia="zh-CN"/>
              </w:rPr>
              <w:t>Scell</w:t>
            </w:r>
            <w:proofErr w:type="spellEnd"/>
            <w:r w:rsidRPr="001766CF">
              <w:rPr>
                <w:rFonts w:ascii="Times New Roman" w:eastAsia="SimSun" w:hAnsi="Times New Roman" w:cs="Times New Roman" w:hint="eastAsia"/>
                <w:sz w:val="20"/>
                <w:szCs w:val="20"/>
                <w:lang w:eastAsia="zh-CN"/>
              </w:rPr>
              <w:t xml:space="preserve"> 2.</w:t>
            </w:r>
            <w:r w:rsidRPr="001766CF">
              <w:rPr>
                <w:rFonts w:ascii="Times New Roman" w:eastAsia="SimSun" w:hAnsi="Times New Roman" w:cs="Times New Roman"/>
                <w:sz w:val="20"/>
                <w:szCs w:val="20"/>
                <w:lang w:eastAsia="zh-CN"/>
              </w:rPr>
              <w:t xml:space="preserve"> </w:t>
            </w:r>
            <w:r w:rsidRPr="001766CF">
              <w:rPr>
                <w:rFonts w:ascii="Times New Roman" w:eastAsia="SimSun" w:hAnsi="Times New Roman" w:cs="Times New Roman" w:hint="eastAsia"/>
                <w:sz w:val="20"/>
                <w:szCs w:val="20"/>
                <w:lang w:eastAsia="zh-CN"/>
              </w:rPr>
              <w:t>From our perspective, UE should prioritize dynamic U on Scell1 in this case according to the principle of case 3 and case 16.</w:t>
            </w:r>
          </w:p>
          <w:p w14:paraId="1FACF698" w14:textId="77777777" w:rsidR="001766CF" w:rsidRPr="001766CF" w:rsidRDefault="001766CF" w:rsidP="001766CF">
            <w:pPr>
              <w:keepNext/>
              <w:spacing w:afterLines="50" w:after="120"/>
              <w:jc w:val="center"/>
              <w:rPr>
                <w:rFonts w:ascii="Cambria" w:eastAsia="SimHei" w:hAnsi="Cambria" w:cs="Times New Roman"/>
                <w:sz w:val="20"/>
                <w:szCs w:val="20"/>
                <w:lang w:eastAsia="en-US"/>
              </w:rPr>
            </w:pPr>
            <w:r w:rsidRPr="001766CF">
              <w:rPr>
                <w:rFonts w:ascii="Cambria" w:eastAsia="SimHei" w:hAnsi="Cambria" w:cs="Times New Roman"/>
                <w:sz w:val="20"/>
                <w:szCs w:val="20"/>
                <w:lang w:eastAsia="en-US"/>
              </w:rPr>
              <w:t xml:space="preserve">Table </w:t>
            </w:r>
            <w:r w:rsidRPr="001766CF">
              <w:rPr>
                <w:rFonts w:ascii="Cambria" w:eastAsia="SimHei" w:hAnsi="Cambria" w:cs="Times New Roman"/>
                <w:sz w:val="20"/>
                <w:szCs w:val="20"/>
                <w:lang w:eastAsia="en-US"/>
              </w:rPr>
              <w:fldChar w:fldCharType="begin"/>
            </w:r>
            <w:r w:rsidRPr="001766CF">
              <w:rPr>
                <w:rFonts w:ascii="Cambria" w:eastAsia="SimHei" w:hAnsi="Cambria" w:cs="Times New Roman"/>
                <w:sz w:val="20"/>
                <w:szCs w:val="20"/>
                <w:lang w:eastAsia="en-US"/>
              </w:rPr>
              <w:instrText xml:space="preserve"> SEQ Table \* ARABIC </w:instrText>
            </w:r>
            <w:r w:rsidRPr="001766CF">
              <w:rPr>
                <w:rFonts w:ascii="Cambria" w:eastAsia="SimHei" w:hAnsi="Cambria" w:cs="Times New Roman"/>
                <w:sz w:val="20"/>
                <w:szCs w:val="20"/>
                <w:lang w:eastAsia="en-US"/>
              </w:rPr>
              <w:fldChar w:fldCharType="separate"/>
            </w:r>
            <w:r w:rsidRPr="001766CF">
              <w:rPr>
                <w:rFonts w:ascii="Cambria" w:eastAsia="SimHei" w:hAnsi="Cambria" w:cs="Times New Roman"/>
                <w:sz w:val="20"/>
                <w:szCs w:val="20"/>
                <w:lang w:eastAsia="en-US"/>
              </w:rPr>
              <w:t>2</w:t>
            </w:r>
            <w:r w:rsidRPr="001766CF">
              <w:rPr>
                <w:rFonts w:ascii="Cambria" w:eastAsia="SimHei" w:hAnsi="Cambria" w:cs="Times New Roman"/>
                <w:sz w:val="20"/>
                <w:szCs w:val="20"/>
                <w:lang w:eastAsia="en-US"/>
              </w:rPr>
              <w:fldChar w:fldCharType="end"/>
            </w:r>
            <w:r w:rsidRPr="001766CF">
              <w:rPr>
                <w:rFonts w:ascii="Cambria" w:eastAsia="SimHei" w:hAnsi="Cambria" w:cs="Times New Roman" w:hint="eastAsia"/>
                <w:sz w:val="20"/>
                <w:szCs w:val="20"/>
                <w:lang w:eastAsia="en-US"/>
              </w:rPr>
              <w:t xml:space="preserve"> Conflict direction on </w:t>
            </w:r>
            <w:proofErr w:type="spellStart"/>
            <w:r w:rsidRPr="001766CF">
              <w:rPr>
                <w:rFonts w:ascii="Cambria" w:eastAsia="SimHei" w:hAnsi="Cambria" w:cs="Times New Roman" w:hint="eastAsia"/>
                <w:sz w:val="20"/>
                <w:szCs w:val="20"/>
                <w:lang w:eastAsia="en-US"/>
              </w:rPr>
              <w:t>Scells</w:t>
            </w:r>
            <w:proofErr w:type="spellEnd"/>
          </w:p>
          <w:tbl>
            <w:tblPr>
              <w:tblW w:w="9072" w:type="dxa"/>
              <w:tblInd w:w="108" w:type="dxa"/>
              <w:tblCellMar>
                <w:left w:w="0" w:type="dxa"/>
                <w:right w:w="0" w:type="dxa"/>
              </w:tblCellMar>
              <w:tblLook w:val="04A0" w:firstRow="1" w:lastRow="0" w:firstColumn="1" w:lastColumn="0" w:noHBand="0" w:noVBand="1"/>
            </w:tblPr>
            <w:tblGrid>
              <w:gridCol w:w="2366"/>
              <w:gridCol w:w="2315"/>
              <w:gridCol w:w="2247"/>
              <w:gridCol w:w="2144"/>
            </w:tblGrid>
            <w:tr w:rsidR="001766CF" w:rsidRPr="001766CF" w14:paraId="47BFAAE1" w14:textId="77777777" w:rsidTr="003B1C8F">
              <w:tc>
                <w:tcPr>
                  <w:tcW w:w="2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7CF684" w14:textId="77777777" w:rsidR="001766CF" w:rsidRPr="001766CF" w:rsidRDefault="001766CF" w:rsidP="001766CF">
                  <w:pPr>
                    <w:spacing w:afterLines="50" w:after="120"/>
                    <w:jc w:val="center"/>
                    <w:rPr>
                      <w:rFonts w:ascii="Times New Roman" w:eastAsia="Times New Roman" w:hAnsi="Times New Roman" w:cs="Times New Roman"/>
                      <w:b/>
                      <w:bCs/>
                      <w:sz w:val="20"/>
                      <w:szCs w:val="20"/>
                      <w:lang w:eastAsia="en-US"/>
                    </w:rPr>
                  </w:pPr>
                  <w:proofErr w:type="spellStart"/>
                  <w:r w:rsidRPr="001766CF">
                    <w:rPr>
                      <w:rFonts w:ascii="Times New Roman" w:eastAsia="Times New Roman" w:hAnsi="Times New Roman" w:cs="Times New Roman"/>
                      <w:b/>
                      <w:bCs/>
                      <w:sz w:val="20"/>
                      <w:szCs w:val="20"/>
                      <w:lang w:eastAsia="en-US"/>
                    </w:rPr>
                    <w:t>Pcell</w:t>
                  </w:r>
                  <w:proofErr w:type="spellEnd"/>
                  <w:r w:rsidRPr="001766CF">
                    <w:rPr>
                      <w:rFonts w:ascii="Times New Roman" w:eastAsia="Times New Roman" w:hAnsi="Times New Roman" w:cs="Times New Roman"/>
                      <w:b/>
                      <w:bCs/>
                      <w:sz w:val="20"/>
                      <w:szCs w:val="20"/>
                      <w:lang w:eastAsia="en-US"/>
                    </w:rPr>
                    <w:t xml:space="preserve"> (Reference cell)</w:t>
                  </w:r>
                </w:p>
              </w:tc>
              <w:tc>
                <w:tcPr>
                  <w:tcW w:w="231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A0A02DD" w14:textId="77777777" w:rsidR="001766CF" w:rsidRPr="001766CF" w:rsidRDefault="001766CF" w:rsidP="001766CF">
                  <w:pPr>
                    <w:spacing w:afterLines="50" w:after="120"/>
                    <w:jc w:val="center"/>
                    <w:rPr>
                      <w:rFonts w:ascii="Times New Roman" w:eastAsia="Times New Roman" w:hAnsi="Times New Roman" w:cs="Times New Roman"/>
                      <w:b/>
                      <w:bCs/>
                      <w:sz w:val="20"/>
                      <w:szCs w:val="20"/>
                      <w:lang w:eastAsia="en-US"/>
                    </w:rPr>
                  </w:pPr>
                  <w:r w:rsidRPr="001766CF">
                    <w:rPr>
                      <w:rFonts w:ascii="Times New Roman" w:eastAsia="Times New Roman" w:hAnsi="Times New Roman" w:cs="Times New Roman"/>
                      <w:b/>
                      <w:bCs/>
                      <w:sz w:val="20"/>
                      <w:szCs w:val="20"/>
                      <w:lang w:eastAsia="en-US"/>
                    </w:rPr>
                    <w:t>Scell1</w:t>
                  </w:r>
                </w:p>
              </w:tc>
              <w:tc>
                <w:tcPr>
                  <w:tcW w:w="22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1CBB1D" w14:textId="77777777" w:rsidR="001766CF" w:rsidRPr="001766CF" w:rsidRDefault="001766CF" w:rsidP="001766CF">
                  <w:pPr>
                    <w:spacing w:afterLines="50" w:after="120"/>
                    <w:jc w:val="center"/>
                    <w:rPr>
                      <w:rFonts w:ascii="Times New Roman" w:eastAsia="Times New Roman" w:hAnsi="Times New Roman" w:cs="Times New Roman"/>
                      <w:b/>
                      <w:bCs/>
                      <w:sz w:val="20"/>
                      <w:szCs w:val="20"/>
                      <w:lang w:eastAsia="en-US"/>
                    </w:rPr>
                  </w:pPr>
                  <w:r w:rsidRPr="001766CF">
                    <w:rPr>
                      <w:rFonts w:ascii="Times New Roman" w:eastAsia="Times New Roman" w:hAnsi="Times New Roman" w:cs="Times New Roman"/>
                      <w:b/>
                      <w:bCs/>
                      <w:sz w:val="20"/>
                      <w:szCs w:val="20"/>
                      <w:lang w:eastAsia="en-US"/>
                    </w:rPr>
                    <w:t>Scell2</w:t>
                  </w:r>
                </w:p>
              </w:tc>
              <w:tc>
                <w:tcPr>
                  <w:tcW w:w="2144" w:type="dxa"/>
                  <w:tcBorders>
                    <w:top w:val="single" w:sz="8" w:space="0" w:color="auto"/>
                    <w:left w:val="single" w:sz="8" w:space="0" w:color="auto"/>
                    <w:bottom w:val="single" w:sz="8" w:space="0" w:color="auto"/>
                    <w:right w:val="single" w:sz="8" w:space="0" w:color="auto"/>
                  </w:tcBorders>
                  <w:hideMark/>
                </w:tcPr>
                <w:p w14:paraId="624337C7" w14:textId="77777777" w:rsidR="001766CF" w:rsidRPr="001766CF" w:rsidRDefault="001766CF" w:rsidP="001766CF">
                  <w:pPr>
                    <w:spacing w:afterLines="50" w:after="120"/>
                    <w:jc w:val="center"/>
                    <w:rPr>
                      <w:rFonts w:ascii="Times New Roman" w:eastAsia="Times New Roman" w:hAnsi="Times New Roman" w:cs="Times New Roman"/>
                      <w:b/>
                      <w:bCs/>
                      <w:sz w:val="20"/>
                      <w:szCs w:val="20"/>
                      <w:lang w:eastAsia="en-US"/>
                    </w:rPr>
                  </w:pPr>
                  <w:r w:rsidRPr="001766CF">
                    <w:rPr>
                      <w:rFonts w:ascii="Times New Roman" w:eastAsia="Times New Roman" w:hAnsi="Times New Roman" w:cs="Times New Roman"/>
                      <w:b/>
                      <w:bCs/>
                      <w:sz w:val="20"/>
                      <w:szCs w:val="20"/>
                      <w:lang w:eastAsia="en-US"/>
                    </w:rPr>
                    <w:t>UE behavior</w:t>
                  </w:r>
                </w:p>
              </w:tc>
            </w:tr>
            <w:tr w:rsidR="001766CF" w:rsidRPr="001766CF" w14:paraId="679BB8E0" w14:textId="77777777" w:rsidTr="003B1C8F">
              <w:tc>
                <w:tcPr>
                  <w:tcW w:w="23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0B4E8F"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Semi SFI D</w:t>
                  </w:r>
                </w:p>
              </w:tc>
              <w:tc>
                <w:tcPr>
                  <w:tcW w:w="231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FD18F1B"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Dynamic U</w:t>
                  </w:r>
                </w:p>
              </w:tc>
              <w:tc>
                <w:tcPr>
                  <w:tcW w:w="22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6BB966"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RRC D</w:t>
                  </w:r>
                </w:p>
              </w:tc>
              <w:tc>
                <w:tcPr>
                  <w:tcW w:w="2144" w:type="dxa"/>
                  <w:tcBorders>
                    <w:top w:val="single" w:sz="8" w:space="0" w:color="auto"/>
                    <w:left w:val="nil"/>
                    <w:bottom w:val="single" w:sz="8" w:space="0" w:color="auto"/>
                    <w:right w:val="single" w:sz="8" w:space="0" w:color="auto"/>
                  </w:tcBorders>
                  <w:hideMark/>
                </w:tcPr>
                <w:p w14:paraId="40B47FE8"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drop D or drop U?</w:t>
                  </w:r>
                </w:p>
              </w:tc>
            </w:tr>
            <w:tr w:rsidR="001766CF" w:rsidRPr="001766CF" w14:paraId="308782BD" w14:textId="77777777" w:rsidTr="003B1C8F">
              <w:tc>
                <w:tcPr>
                  <w:tcW w:w="23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106228"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RRC D</w:t>
                  </w:r>
                </w:p>
              </w:tc>
              <w:tc>
                <w:tcPr>
                  <w:tcW w:w="23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92913D"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Dynamic U</w:t>
                  </w:r>
                </w:p>
              </w:tc>
              <w:tc>
                <w:tcPr>
                  <w:tcW w:w="2247" w:type="dxa"/>
                  <w:tcBorders>
                    <w:top w:val="nil"/>
                    <w:left w:val="nil"/>
                    <w:bottom w:val="single" w:sz="8" w:space="0" w:color="auto"/>
                    <w:right w:val="single" w:sz="8" w:space="0" w:color="auto"/>
                  </w:tcBorders>
                  <w:tcMar>
                    <w:top w:w="0" w:type="dxa"/>
                    <w:left w:w="108" w:type="dxa"/>
                    <w:bottom w:w="0" w:type="dxa"/>
                    <w:right w:w="108" w:type="dxa"/>
                  </w:tcMar>
                  <w:hideMark/>
                </w:tcPr>
                <w:p w14:paraId="40DAC2E7"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RRC D</w:t>
                  </w:r>
                </w:p>
              </w:tc>
              <w:tc>
                <w:tcPr>
                  <w:tcW w:w="2144" w:type="dxa"/>
                  <w:tcBorders>
                    <w:top w:val="nil"/>
                    <w:left w:val="nil"/>
                    <w:bottom w:val="single" w:sz="8" w:space="0" w:color="auto"/>
                    <w:right w:val="single" w:sz="8" w:space="0" w:color="auto"/>
                  </w:tcBorders>
                  <w:hideMark/>
                </w:tcPr>
                <w:p w14:paraId="2373E792" w14:textId="77777777" w:rsidR="001766CF" w:rsidRPr="001766CF" w:rsidRDefault="001766CF" w:rsidP="001766CF">
                  <w:pPr>
                    <w:spacing w:afterLines="50" w:after="120"/>
                    <w:rPr>
                      <w:rFonts w:ascii="Times New Roman" w:eastAsia="SimSun" w:hAnsi="Times New Roman" w:cs="Times New Roman"/>
                      <w:color w:val="000000"/>
                      <w:lang w:eastAsia="en-US"/>
                    </w:rPr>
                  </w:pPr>
                  <w:r w:rsidRPr="001766CF">
                    <w:rPr>
                      <w:rFonts w:ascii="Times New Roman" w:eastAsia="Times New Roman" w:hAnsi="Times New Roman" w:cs="Times New Roman"/>
                      <w:color w:val="000000"/>
                      <w:sz w:val="20"/>
                      <w:szCs w:val="20"/>
                      <w:lang w:eastAsia="en-US"/>
                    </w:rPr>
                    <w:t>drop D or drop U?</w:t>
                  </w:r>
                </w:p>
              </w:tc>
            </w:tr>
          </w:tbl>
          <w:p w14:paraId="59AF5710" w14:textId="77777777" w:rsidR="001766CF" w:rsidRPr="001766CF" w:rsidRDefault="001766CF" w:rsidP="001766CF">
            <w:pPr>
              <w:spacing w:afterLines="50" w:after="120"/>
              <w:rPr>
                <w:rFonts w:ascii="Times New Roman" w:eastAsia="SimSun" w:hAnsi="Times New Roman" w:cs="Times New Roman"/>
                <w:b/>
                <w:i/>
                <w:color w:val="000000"/>
                <w:sz w:val="20"/>
                <w:szCs w:val="20"/>
                <w:lang w:eastAsia="zh-CN"/>
              </w:rPr>
            </w:pPr>
          </w:p>
          <w:p w14:paraId="36ABE8D0" w14:textId="77777777" w:rsidR="001766CF" w:rsidRPr="001766CF" w:rsidRDefault="001766CF" w:rsidP="001766CF">
            <w:pPr>
              <w:spacing w:afterLines="50" w:after="120"/>
              <w:rPr>
                <w:rFonts w:ascii="Times New Roman" w:eastAsia="SimSun" w:hAnsi="Times New Roman" w:cs="Times New Roman"/>
                <w:b/>
                <w:i/>
                <w:color w:val="000000"/>
                <w:sz w:val="20"/>
                <w:szCs w:val="20"/>
                <w:lang w:eastAsia="zh-CN"/>
              </w:rPr>
            </w:pPr>
            <w:r w:rsidRPr="001766CF">
              <w:rPr>
                <w:rFonts w:ascii="Times New Roman" w:eastAsia="SimSun" w:hAnsi="Times New Roman" w:cs="Times New Roman" w:hint="eastAsia"/>
                <w:b/>
                <w:i/>
                <w:color w:val="000000"/>
                <w:sz w:val="20"/>
                <w:szCs w:val="20"/>
                <w:lang w:eastAsia="zh-CN"/>
              </w:rPr>
              <w:t>Proposal 1: For a half-duplex CA UE, if reference cell is semi SFI D or RRC D, UE should drop high layer configured D on other cells if there is dynamic U on one of the other cells.</w:t>
            </w:r>
          </w:p>
          <w:p w14:paraId="7C0F51E5" w14:textId="77777777" w:rsidR="001766CF" w:rsidRPr="001766CF" w:rsidRDefault="001766CF" w:rsidP="001766CF">
            <w:pPr>
              <w:spacing w:afterLines="50" w:after="120"/>
              <w:jc w:val="both"/>
              <w:rPr>
                <w:rFonts w:ascii="Times New Roman" w:eastAsia="SimSun" w:hAnsi="Times New Roman" w:cs="Times New Roman"/>
                <w:sz w:val="20"/>
                <w:szCs w:val="20"/>
                <w:lang w:eastAsia="zh-CN"/>
              </w:rPr>
            </w:pPr>
            <w:r w:rsidRPr="001766CF">
              <w:rPr>
                <w:rFonts w:ascii="Times New Roman" w:eastAsia="SimSun" w:hAnsi="Times New Roman" w:cs="Times New Roman" w:hint="eastAsia"/>
                <w:sz w:val="20"/>
                <w:szCs w:val="20"/>
                <w:lang w:val="en-GB" w:eastAsia="zh-CN"/>
              </w:rPr>
              <w:t>In addition, the agreements for inter-band CA case are not correctly captured in the specification. Hence, a</w:t>
            </w:r>
            <w:r w:rsidRPr="001766CF">
              <w:rPr>
                <w:rFonts w:ascii="Times New Roman" w:eastAsia="SimSun" w:hAnsi="Times New Roman" w:cs="Times New Roman" w:hint="eastAsia"/>
                <w:sz w:val="20"/>
                <w:szCs w:val="20"/>
                <w:lang w:val="en-GB" w:eastAsia="en-US"/>
              </w:rPr>
              <w:t xml:space="preserve"> text proposal is provided below for h</w:t>
            </w:r>
            <w:r w:rsidRPr="001766CF">
              <w:rPr>
                <w:rFonts w:ascii="Times New Roman" w:eastAsia="SimSun" w:hAnsi="Times New Roman" w:cs="Times New Roman"/>
                <w:sz w:val="20"/>
                <w:szCs w:val="20"/>
                <w:lang w:val="en-GB" w:eastAsia="en-US"/>
              </w:rPr>
              <w:t>alf-duplex operation in CA</w:t>
            </w:r>
            <w:r w:rsidRPr="001766CF">
              <w:rPr>
                <w:rFonts w:ascii="Times New Roman" w:eastAsia="SimSun" w:hAnsi="Times New Roman" w:cs="Times New Roman" w:hint="eastAsia"/>
                <w:sz w:val="20"/>
                <w:szCs w:val="20"/>
                <w:lang w:val="en-GB" w:eastAsia="en-US"/>
              </w:rPr>
              <w:t xml:space="preserve"> in 38.213 section 11.1.</w:t>
            </w:r>
          </w:p>
          <w:p w14:paraId="72C5B254" w14:textId="77777777" w:rsidR="001766CF" w:rsidRPr="001766CF" w:rsidRDefault="001766CF" w:rsidP="001766CF">
            <w:pPr>
              <w:spacing w:afterLines="50" w:after="120"/>
              <w:rPr>
                <w:rFonts w:ascii="Times New Roman" w:eastAsia="SimSun" w:hAnsi="Times New Roman" w:cs="Times New Roman"/>
                <w:color w:val="FF0000"/>
                <w:sz w:val="20"/>
                <w:szCs w:val="20"/>
                <w:lang w:eastAsia="en-US"/>
              </w:rPr>
            </w:pPr>
            <w:r w:rsidRPr="001766CF">
              <w:rPr>
                <w:rFonts w:ascii="Times New Roman" w:eastAsia="SimSun" w:hAnsi="Times New Roman" w:cs="Times New Roman" w:hint="eastAsia"/>
                <w:color w:val="FF0000"/>
                <w:sz w:val="20"/>
                <w:szCs w:val="20"/>
                <w:lang w:eastAsia="en-US"/>
              </w:rPr>
              <w:t>-------------------------------------------------- Start of text proposal ------------------------------------------------------</w:t>
            </w:r>
          </w:p>
          <w:p w14:paraId="25572F56" w14:textId="77777777" w:rsidR="001766CF" w:rsidRPr="001766CF" w:rsidRDefault="001766CF" w:rsidP="001766CF">
            <w:pPr>
              <w:spacing w:afterLines="50" w:after="120"/>
              <w:rPr>
                <w:rFonts w:ascii="Times New Roman" w:eastAsia="Times New Roman" w:hAnsi="Times New Roman" w:cs="Times New Roman"/>
                <w:sz w:val="20"/>
                <w:szCs w:val="20"/>
                <w:lang w:eastAsia="en-US"/>
              </w:rPr>
            </w:pPr>
            <w:bookmarkStart w:id="19" w:name="OLE_LINK8"/>
            <w:bookmarkStart w:id="20" w:name="OLE_LINK9"/>
            <w:r w:rsidRPr="001766CF">
              <w:rPr>
                <w:rFonts w:ascii="Times New Roman" w:eastAsia="Times New Roman" w:hAnsi="Times New Roman" w:cs="Times New Roman"/>
                <w:sz w:val="20"/>
                <w:szCs w:val="20"/>
                <w:lang w:eastAsia="fr-FR"/>
              </w:rPr>
              <w:t xml:space="preserve">If the </w:t>
            </w:r>
            <w:r w:rsidRPr="001766CF">
              <w:rPr>
                <w:rFonts w:ascii="Times New Roman" w:eastAsia="Times New Roman" w:hAnsi="Times New Roman" w:cs="Times New Roman"/>
                <w:sz w:val="20"/>
                <w:szCs w:val="20"/>
                <w:lang w:eastAsia="en-US"/>
              </w:rPr>
              <w:t>reference cell and another cell for a UE operate in different frequency bands</w:t>
            </w:r>
            <w:r w:rsidRPr="001766CF">
              <w:rPr>
                <w:rFonts w:ascii="Times New Roman" w:eastAsia="Times New Roman" w:hAnsi="Times New Roman" w:cs="Times New Roman"/>
                <w:sz w:val="20"/>
                <w:szCs w:val="20"/>
                <w:lang w:eastAsia="fr-FR"/>
              </w:rPr>
              <w:t xml:space="preserve"> and if the</w:t>
            </w:r>
            <w:r w:rsidRPr="001766CF">
              <w:rPr>
                <w:rFonts w:ascii="Times New Roman" w:eastAsia="Times New Roman" w:hAnsi="Times New Roman" w:cs="Times New Roman"/>
                <w:sz w:val="20"/>
                <w:szCs w:val="20"/>
                <w:lang w:eastAsia="en-US"/>
              </w:rPr>
              <w:t xml:space="preserve"> UE </w:t>
            </w:r>
          </w:p>
          <w:p w14:paraId="1CBFC299"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is configured with multiple serving cells and is provided </w:t>
            </w:r>
            <w:r w:rsidRPr="001766CF">
              <w:rPr>
                <w:rFonts w:ascii="Times New Roman" w:eastAsia="DengXian" w:hAnsi="Times New Roman" w:cs="Times New Roman"/>
                <w:i/>
                <w:sz w:val="20"/>
                <w:szCs w:val="20"/>
                <w:lang w:eastAsia="en-US"/>
              </w:rPr>
              <w:t xml:space="preserve">half-duplex-behavior-r16 </w:t>
            </w:r>
            <w:r w:rsidRPr="001766CF">
              <w:rPr>
                <w:rFonts w:ascii="Times New Roman" w:eastAsia="DengXian" w:hAnsi="Times New Roman" w:cs="Times New Roman"/>
                <w:sz w:val="20"/>
                <w:szCs w:val="20"/>
                <w:lang w:eastAsia="en-US"/>
              </w:rPr>
              <w:t xml:space="preserve">= 'enable', </w:t>
            </w:r>
          </w:p>
          <w:p w14:paraId="03991E95"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is not capable of simultaneous transmission and reception on any of the multiple serving cells, </w:t>
            </w:r>
          </w:p>
          <w:p w14:paraId="2436FA0B"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indicates support of capability for half-duplex operation in CA with unpaired spectrum, and </w:t>
            </w:r>
          </w:p>
          <w:p w14:paraId="6C234F83"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is not configured to monitor PDCCH for detection of DCI format 2-0, </w:t>
            </w:r>
          </w:p>
          <w:p w14:paraId="21AE346D" w14:textId="77777777" w:rsidR="001766CF" w:rsidRPr="001766CF" w:rsidRDefault="001766CF" w:rsidP="001766CF">
            <w:pPr>
              <w:spacing w:afterLines="50" w:after="120"/>
              <w:rPr>
                <w:rFonts w:ascii="Times New Roman" w:eastAsia="Times New Roman" w:hAnsi="Times New Roman" w:cs="Times New Roman"/>
                <w:sz w:val="20"/>
                <w:szCs w:val="20"/>
                <w:lang w:eastAsia="en-US"/>
              </w:rPr>
            </w:pPr>
            <w:r w:rsidRPr="001766CF">
              <w:rPr>
                <w:rFonts w:ascii="Times New Roman" w:eastAsia="Times New Roman" w:hAnsi="Times New Roman" w:cs="Times New Roman"/>
                <w:sz w:val="20"/>
                <w:szCs w:val="20"/>
                <w:lang w:eastAsia="en-US"/>
              </w:rPr>
              <w:t xml:space="preserve">the UE </w:t>
            </w:r>
          </w:p>
          <w:p w14:paraId="331DF95D"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UE assumes symbol </w:t>
            </w:r>
            <w:r w:rsidRPr="001766CF">
              <w:rPr>
                <w:rFonts w:ascii="Times New Roman" w:eastAsia="DengXian" w:hAnsi="Times New Roman" w:cs="Times New Roman" w:hint="eastAsia"/>
                <w:sz w:val="20"/>
                <w:szCs w:val="20"/>
                <w:lang w:eastAsia="zh-CN"/>
              </w:rPr>
              <w:t xml:space="preserve">on the other cell </w:t>
            </w:r>
            <w:r w:rsidRPr="001766CF">
              <w:rPr>
                <w:rFonts w:ascii="Times New Roman" w:eastAsia="DengXian" w:hAnsi="Times New Roman" w:cs="Times New Roman"/>
                <w:sz w:val="20"/>
                <w:szCs w:val="20"/>
                <w:lang w:eastAsia="en-US"/>
              </w:rPr>
              <w:t>as flexible, is not required to receive higher layer configured PDCCH, PDSCH, or CSI-RS and not expected to transmit higher layers configured</w:t>
            </w:r>
            <w:r w:rsidRPr="001766CF">
              <w:rPr>
                <w:rFonts w:ascii="Times New Roman" w:eastAsia="DengXian" w:hAnsi="Times New Roman" w:cs="Times New Roman"/>
                <w:bCs/>
                <w:sz w:val="20"/>
                <w:szCs w:val="20"/>
                <w:lang w:eastAsia="en-US"/>
              </w:rPr>
              <w:t xml:space="preserve"> </w:t>
            </w:r>
            <w:r w:rsidRPr="001766CF">
              <w:rPr>
                <w:rFonts w:ascii="Times New Roman" w:eastAsia="DengXian" w:hAnsi="Times New Roman" w:cs="Times New Roman"/>
                <w:sz w:val="20"/>
                <w:szCs w:val="20"/>
                <w:lang w:eastAsia="en-US"/>
              </w:rPr>
              <w:t xml:space="preserve">SRS, PUCCH, PUSCH, or PRACH, when </w:t>
            </w:r>
            <w:proofErr w:type="spellStart"/>
            <w:r w:rsidRPr="001766CF">
              <w:rPr>
                <w:rFonts w:ascii="Times New Roman" w:eastAsia="DengXian" w:hAnsi="Times New Roman" w:cs="Times New Roman"/>
                <w:i/>
                <w:iCs/>
                <w:sz w:val="20"/>
                <w:szCs w:val="20"/>
                <w:lang w:eastAsia="en-US"/>
              </w:rPr>
              <w:t>tdd</w:t>
            </w:r>
            <w:proofErr w:type="spellEnd"/>
            <w:r w:rsidRPr="001766CF">
              <w:rPr>
                <w:rFonts w:ascii="Times New Roman" w:eastAsia="DengXian" w:hAnsi="Times New Roman" w:cs="Times New Roman"/>
                <w:i/>
                <w:iCs/>
                <w:sz w:val="20"/>
                <w:szCs w:val="20"/>
                <w:lang w:eastAsia="en-US"/>
              </w:rPr>
              <w:t>-UL-DL-</w:t>
            </w:r>
            <w:proofErr w:type="spellStart"/>
            <w:r w:rsidRPr="001766CF">
              <w:rPr>
                <w:rFonts w:ascii="Times New Roman" w:eastAsia="DengXian" w:hAnsi="Times New Roman" w:cs="Times New Roman"/>
                <w:i/>
                <w:iCs/>
                <w:sz w:val="20"/>
                <w:szCs w:val="20"/>
                <w:lang w:eastAsia="en-US"/>
              </w:rPr>
              <w:t>ConfigurationCommon</w:t>
            </w:r>
            <w:proofErr w:type="spellEnd"/>
            <w:r w:rsidRPr="001766CF">
              <w:rPr>
                <w:rFonts w:ascii="Times New Roman" w:eastAsia="DengXian" w:hAnsi="Times New Roman" w:cs="Times New Roman"/>
                <w:sz w:val="20"/>
                <w:szCs w:val="20"/>
                <w:lang w:eastAsia="en-US"/>
              </w:rPr>
              <w:t xml:space="preserve"> or </w:t>
            </w:r>
            <w:proofErr w:type="spellStart"/>
            <w:r w:rsidRPr="001766CF">
              <w:rPr>
                <w:rFonts w:ascii="Times New Roman" w:eastAsia="DengXian" w:hAnsi="Times New Roman" w:cs="Times New Roman"/>
                <w:i/>
                <w:iCs/>
                <w:sz w:val="20"/>
                <w:szCs w:val="20"/>
                <w:lang w:eastAsia="en-US"/>
              </w:rPr>
              <w:t>tdd</w:t>
            </w:r>
            <w:proofErr w:type="spellEnd"/>
            <w:r w:rsidRPr="001766CF">
              <w:rPr>
                <w:rFonts w:ascii="Times New Roman" w:eastAsia="DengXian" w:hAnsi="Times New Roman" w:cs="Times New Roman"/>
                <w:i/>
                <w:iCs/>
                <w:sz w:val="20"/>
                <w:szCs w:val="20"/>
                <w:lang w:eastAsia="en-US"/>
              </w:rPr>
              <w:t>-UL-DL-</w:t>
            </w:r>
            <w:proofErr w:type="spellStart"/>
            <w:r w:rsidRPr="001766CF">
              <w:rPr>
                <w:rFonts w:ascii="Times New Roman" w:eastAsia="DengXian" w:hAnsi="Times New Roman" w:cs="Times New Roman"/>
                <w:i/>
                <w:iCs/>
                <w:sz w:val="20"/>
                <w:szCs w:val="20"/>
                <w:lang w:eastAsia="en-US"/>
              </w:rPr>
              <w:t>ConfigurationDedicated</w:t>
            </w:r>
            <w:proofErr w:type="spellEnd"/>
            <w:r w:rsidRPr="001766CF">
              <w:rPr>
                <w:rFonts w:ascii="Times New Roman" w:eastAsia="DengXian" w:hAnsi="Times New Roman" w:cs="Times New Roman"/>
                <w:sz w:val="20"/>
                <w:szCs w:val="20"/>
                <w:lang w:eastAsia="en-US"/>
              </w:rPr>
              <w:t xml:space="preserve"> indicates symbol as downlink or uplink on the other cell and as uplink or downlink for the reference cell, respectively,  </w:t>
            </w:r>
          </w:p>
          <w:p w14:paraId="1FF42E5E"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transmits a signal/channel on a symbol of the other cell </w:t>
            </w:r>
            <w:r w:rsidRPr="001766CF">
              <w:rPr>
                <w:rFonts w:ascii="Times New Roman" w:eastAsia="DengXian" w:hAnsi="Times New Roman" w:cs="Times New Roman" w:hint="eastAsia"/>
                <w:sz w:val="20"/>
                <w:szCs w:val="20"/>
                <w:lang w:eastAsia="zh-CN"/>
              </w:rPr>
              <w:t xml:space="preserve">and </w:t>
            </w:r>
            <w:r w:rsidRPr="001766CF">
              <w:rPr>
                <w:rFonts w:ascii="Times New Roman" w:eastAsia="DengXian" w:hAnsi="Times New Roman" w:cs="Times New Roman"/>
                <w:sz w:val="20"/>
                <w:szCs w:val="20"/>
                <w:lang w:eastAsia="en-US"/>
              </w:rPr>
              <w:t>is not required to receive</w:t>
            </w:r>
            <w:r w:rsidRPr="001766CF">
              <w:rPr>
                <w:rFonts w:ascii="Times New Roman" w:eastAsia="DengXian" w:hAnsi="Times New Roman" w:cs="Times New Roman" w:hint="eastAsia"/>
                <w:sz w:val="20"/>
                <w:szCs w:val="20"/>
                <w:lang w:eastAsia="zh-CN"/>
              </w:rPr>
              <w:t xml:space="preserve"> a </w:t>
            </w:r>
            <w:r w:rsidRPr="001766CF">
              <w:rPr>
                <w:rFonts w:ascii="Times New Roman" w:eastAsia="DengXian" w:hAnsi="Times New Roman" w:cs="Times New Roman"/>
                <w:sz w:val="20"/>
                <w:szCs w:val="20"/>
                <w:lang w:eastAsia="en-US"/>
              </w:rPr>
              <w:t>higher layer configured</w:t>
            </w:r>
            <w:r w:rsidRPr="001766CF">
              <w:rPr>
                <w:rFonts w:ascii="Times New Roman" w:eastAsia="DengXian" w:hAnsi="Times New Roman" w:cs="Times New Roman" w:hint="eastAsia"/>
                <w:sz w:val="20"/>
                <w:szCs w:val="20"/>
                <w:lang w:eastAsia="zh-CN"/>
              </w:rPr>
              <w:t xml:space="preserve"> </w:t>
            </w:r>
            <w:r w:rsidRPr="001766CF">
              <w:rPr>
                <w:rFonts w:ascii="Times New Roman" w:eastAsia="DengXian" w:hAnsi="Times New Roman" w:cs="Times New Roman"/>
                <w:sz w:val="20"/>
                <w:szCs w:val="20"/>
                <w:lang w:eastAsia="en-US"/>
              </w:rPr>
              <w:t>PDCCH, PDSCH, or CSI-RS</w:t>
            </w:r>
            <w:r w:rsidRPr="001766CF">
              <w:rPr>
                <w:rFonts w:ascii="Times New Roman" w:eastAsia="DengXian" w:hAnsi="Times New Roman" w:cs="Times New Roman" w:hint="eastAsia"/>
                <w:sz w:val="20"/>
                <w:szCs w:val="20"/>
                <w:lang w:eastAsia="zh-CN"/>
              </w:rPr>
              <w:t xml:space="preserve"> on the symbol on the reference cell and any of the other cells </w:t>
            </w:r>
            <w:r w:rsidRPr="001766CF">
              <w:rPr>
                <w:rFonts w:ascii="Times New Roman" w:eastAsia="DengXian" w:hAnsi="Times New Roman" w:cs="Times New Roman"/>
                <w:sz w:val="20"/>
                <w:szCs w:val="20"/>
                <w:lang w:eastAsia="en-US"/>
              </w:rPr>
              <w:t xml:space="preserve">when the symbol is indicated as downlink by </w:t>
            </w:r>
            <w:proofErr w:type="spellStart"/>
            <w:r w:rsidRPr="001766CF">
              <w:rPr>
                <w:rFonts w:ascii="Times New Roman" w:eastAsia="DengXian" w:hAnsi="Times New Roman" w:cs="Times New Roman"/>
                <w:i/>
                <w:iCs/>
                <w:sz w:val="20"/>
                <w:szCs w:val="20"/>
                <w:lang w:eastAsia="en-US"/>
              </w:rPr>
              <w:t>tdd</w:t>
            </w:r>
            <w:proofErr w:type="spellEnd"/>
            <w:r w:rsidRPr="001766CF">
              <w:rPr>
                <w:rFonts w:ascii="Times New Roman" w:eastAsia="DengXian" w:hAnsi="Times New Roman" w:cs="Times New Roman"/>
                <w:i/>
                <w:iCs/>
                <w:sz w:val="20"/>
                <w:szCs w:val="20"/>
                <w:lang w:eastAsia="en-US"/>
              </w:rPr>
              <w:t>-UL-DL-</w:t>
            </w:r>
            <w:proofErr w:type="spellStart"/>
            <w:r w:rsidRPr="001766CF">
              <w:rPr>
                <w:rFonts w:ascii="Times New Roman" w:eastAsia="DengXian" w:hAnsi="Times New Roman" w:cs="Times New Roman"/>
                <w:i/>
                <w:iCs/>
                <w:sz w:val="20"/>
                <w:szCs w:val="20"/>
                <w:lang w:eastAsia="en-US"/>
              </w:rPr>
              <w:t>ConfigurationCommon</w:t>
            </w:r>
            <w:proofErr w:type="spellEnd"/>
            <w:r w:rsidRPr="001766CF">
              <w:rPr>
                <w:rFonts w:ascii="Times New Roman" w:eastAsia="DengXian" w:hAnsi="Times New Roman" w:cs="Times New Roman"/>
                <w:sz w:val="20"/>
                <w:szCs w:val="20"/>
                <w:lang w:eastAsia="en-US"/>
              </w:rPr>
              <w:t xml:space="preserve"> or </w:t>
            </w:r>
            <w:proofErr w:type="spellStart"/>
            <w:r w:rsidRPr="001766CF">
              <w:rPr>
                <w:rFonts w:ascii="Times New Roman" w:eastAsia="DengXian" w:hAnsi="Times New Roman" w:cs="Times New Roman"/>
                <w:i/>
                <w:iCs/>
                <w:sz w:val="20"/>
                <w:szCs w:val="20"/>
                <w:lang w:eastAsia="en-US"/>
              </w:rPr>
              <w:t>tdd</w:t>
            </w:r>
            <w:proofErr w:type="spellEnd"/>
            <w:r w:rsidRPr="001766CF">
              <w:rPr>
                <w:rFonts w:ascii="Times New Roman" w:eastAsia="DengXian" w:hAnsi="Times New Roman" w:cs="Times New Roman"/>
                <w:i/>
                <w:iCs/>
                <w:sz w:val="20"/>
                <w:szCs w:val="20"/>
                <w:lang w:eastAsia="en-US"/>
              </w:rPr>
              <w:t>-UL-DL-</w:t>
            </w:r>
            <w:proofErr w:type="spellStart"/>
            <w:r w:rsidRPr="001766CF">
              <w:rPr>
                <w:rFonts w:ascii="Times New Roman" w:eastAsia="DengXian" w:hAnsi="Times New Roman" w:cs="Times New Roman"/>
                <w:i/>
                <w:iCs/>
                <w:sz w:val="20"/>
                <w:szCs w:val="20"/>
                <w:lang w:eastAsia="en-US"/>
              </w:rPr>
              <w:t>ConfigDedicated</w:t>
            </w:r>
            <w:proofErr w:type="spellEnd"/>
            <w:r w:rsidRPr="001766CF">
              <w:rPr>
                <w:rFonts w:ascii="Times New Roman" w:eastAsia="DengXian" w:hAnsi="Times New Roman" w:cs="Times New Roman"/>
                <w:sz w:val="20"/>
                <w:szCs w:val="20"/>
                <w:lang w:eastAsia="en-US"/>
              </w:rPr>
              <w:t xml:space="preserve"> for the reference cell</w:t>
            </w:r>
            <w:r w:rsidRPr="001766CF">
              <w:rPr>
                <w:rFonts w:ascii="Times New Roman" w:eastAsia="DengXian" w:hAnsi="Times New Roman" w:cs="Times New Roman" w:hint="eastAsia"/>
                <w:sz w:val="20"/>
                <w:szCs w:val="20"/>
                <w:lang w:eastAsia="zh-CN"/>
              </w:rPr>
              <w:t xml:space="preserve"> and </w:t>
            </w:r>
            <w:r w:rsidRPr="001766CF">
              <w:rPr>
                <w:rFonts w:ascii="Times New Roman" w:eastAsia="DengXian" w:hAnsi="Times New Roman" w:cs="Times New Roman"/>
                <w:sz w:val="20"/>
                <w:szCs w:val="20"/>
                <w:lang w:eastAsia="en-US"/>
              </w:rPr>
              <w:t xml:space="preserve">if the UE detects a DCI format scheduling </w:t>
            </w:r>
            <w:r w:rsidRPr="001766CF">
              <w:rPr>
                <w:rFonts w:ascii="Times New Roman" w:eastAsia="DengXian" w:hAnsi="Times New Roman" w:cs="Times New Roman" w:hint="eastAsia"/>
                <w:sz w:val="20"/>
                <w:szCs w:val="20"/>
                <w:lang w:eastAsia="zh-CN"/>
              </w:rPr>
              <w:t>the</w:t>
            </w:r>
            <w:r w:rsidRPr="001766CF">
              <w:rPr>
                <w:rFonts w:ascii="Times New Roman" w:eastAsia="DengXian" w:hAnsi="Times New Roman" w:cs="Times New Roman"/>
                <w:sz w:val="20"/>
                <w:szCs w:val="20"/>
                <w:lang w:eastAsia="en-US"/>
              </w:rPr>
              <w:t xml:space="preserve"> transmission on </w:t>
            </w:r>
            <w:r w:rsidRPr="001766CF">
              <w:rPr>
                <w:rFonts w:ascii="Times New Roman" w:eastAsia="DengXian" w:hAnsi="Times New Roman" w:cs="Times New Roman" w:hint="eastAsia"/>
                <w:sz w:val="20"/>
                <w:szCs w:val="20"/>
                <w:lang w:eastAsia="zh-CN"/>
              </w:rPr>
              <w:t>the</w:t>
            </w:r>
            <w:r w:rsidRPr="001766CF">
              <w:rPr>
                <w:rFonts w:ascii="Times New Roman" w:eastAsia="DengXian" w:hAnsi="Times New Roman" w:cs="Times New Roman"/>
                <w:sz w:val="20"/>
                <w:szCs w:val="20"/>
                <w:lang w:eastAsia="en-US"/>
              </w:rPr>
              <w:t xml:space="preserve"> symbol o</w:t>
            </w:r>
            <w:r w:rsidRPr="001766CF">
              <w:rPr>
                <w:rFonts w:ascii="Times New Roman" w:eastAsia="DengXian" w:hAnsi="Times New Roman" w:cs="Times New Roman" w:hint="eastAsia"/>
                <w:sz w:val="20"/>
                <w:szCs w:val="20"/>
                <w:lang w:eastAsia="zh-CN"/>
              </w:rPr>
              <w:t>n</w:t>
            </w:r>
            <w:r w:rsidRPr="001766CF">
              <w:rPr>
                <w:rFonts w:ascii="Times New Roman" w:eastAsia="DengXian" w:hAnsi="Times New Roman" w:cs="Times New Roman"/>
                <w:sz w:val="20"/>
                <w:szCs w:val="20"/>
                <w:lang w:eastAsia="en-US"/>
              </w:rPr>
              <w:t xml:space="preserve"> the other cell,</w:t>
            </w:r>
          </w:p>
          <w:p w14:paraId="75A38DDC" w14:textId="77777777" w:rsidR="001766CF" w:rsidRPr="001766CF" w:rsidRDefault="001766CF" w:rsidP="001766CF">
            <w:pPr>
              <w:spacing w:afterLines="50" w:after="120"/>
              <w:ind w:left="568" w:hanging="284"/>
              <w:rPr>
                <w:rFonts w:ascii="Times New Roman" w:eastAsia="DengXian" w:hAnsi="Times New Roman" w:cs="Times New Roman"/>
                <w:sz w:val="20"/>
                <w:szCs w:val="20"/>
                <w:lang w:eastAsia="en-US"/>
              </w:rPr>
            </w:pPr>
            <w:r w:rsidRPr="001766CF">
              <w:rPr>
                <w:rFonts w:ascii="Times New Roman" w:eastAsia="DengXian" w:hAnsi="Times New Roman" w:cs="Times New Roman"/>
                <w:sz w:val="20"/>
                <w:szCs w:val="20"/>
                <w:lang w:eastAsia="en-US"/>
              </w:rPr>
              <w:t>-</w:t>
            </w:r>
            <w:r w:rsidRPr="001766CF">
              <w:rPr>
                <w:rFonts w:ascii="Times New Roman" w:eastAsia="DengXian" w:hAnsi="Times New Roman" w:cs="Times New Roman"/>
                <w:sz w:val="20"/>
                <w:szCs w:val="20"/>
                <w:lang w:eastAsia="en-US"/>
              </w:rPr>
              <w:tab/>
              <w:t xml:space="preserve">transmits a signal/channel on a symbol of the other cell </w:t>
            </w:r>
            <w:r w:rsidRPr="001766CF">
              <w:rPr>
                <w:rFonts w:ascii="Times New Roman" w:eastAsia="DengXian" w:hAnsi="Times New Roman" w:cs="Times New Roman" w:hint="eastAsia"/>
                <w:sz w:val="20"/>
                <w:szCs w:val="20"/>
                <w:lang w:eastAsia="zh-CN"/>
              </w:rPr>
              <w:t>and</w:t>
            </w:r>
            <w:r w:rsidRPr="001766CF">
              <w:rPr>
                <w:rFonts w:ascii="Times New Roman" w:eastAsia="DengXian" w:hAnsi="Times New Roman" w:cs="Times New Roman"/>
                <w:sz w:val="20"/>
                <w:szCs w:val="20"/>
                <w:lang w:eastAsia="en-US"/>
              </w:rPr>
              <w:t xml:space="preserve"> is not required to receive a higher layer configured PDCCH, PDSCH, or CSI-RS on </w:t>
            </w:r>
            <w:r w:rsidRPr="001766CF">
              <w:rPr>
                <w:rFonts w:ascii="Times New Roman" w:eastAsia="DengXian" w:hAnsi="Times New Roman" w:cs="Times New Roman" w:hint="eastAsia"/>
                <w:sz w:val="20"/>
                <w:szCs w:val="20"/>
                <w:lang w:eastAsia="zh-CN"/>
              </w:rPr>
              <w:t>the</w:t>
            </w:r>
            <w:r w:rsidRPr="001766CF">
              <w:rPr>
                <w:rFonts w:ascii="Times New Roman" w:eastAsia="DengXian" w:hAnsi="Times New Roman" w:cs="Times New Roman"/>
                <w:sz w:val="20"/>
                <w:szCs w:val="20"/>
                <w:lang w:eastAsia="en-US"/>
              </w:rPr>
              <w:t xml:space="preserve"> symbol on the reference cell </w:t>
            </w:r>
            <w:r w:rsidRPr="001766CF">
              <w:rPr>
                <w:rFonts w:ascii="Times New Roman" w:eastAsia="DengXian" w:hAnsi="Times New Roman" w:cs="Times New Roman" w:hint="eastAsia"/>
                <w:sz w:val="20"/>
                <w:szCs w:val="20"/>
                <w:lang w:eastAsia="zh-CN"/>
              </w:rPr>
              <w:t>and any of the other cells</w:t>
            </w:r>
            <w:r w:rsidRPr="001766CF">
              <w:rPr>
                <w:rFonts w:ascii="Times New Roman" w:eastAsia="DengXian" w:hAnsi="Times New Roman" w:cs="Times New Roman"/>
                <w:sz w:val="20"/>
                <w:szCs w:val="20"/>
                <w:lang w:eastAsia="en-US"/>
              </w:rPr>
              <w:t>, if</w:t>
            </w:r>
            <w:r w:rsidRPr="001766CF">
              <w:rPr>
                <w:rFonts w:ascii="Times New Roman" w:eastAsia="DengXian" w:hAnsi="Times New Roman" w:cs="Times New Roman" w:hint="eastAsia"/>
                <w:sz w:val="20"/>
                <w:szCs w:val="20"/>
                <w:lang w:val="x-none" w:eastAsia="zh-CN"/>
              </w:rPr>
              <w:t xml:space="preserve"> the</w:t>
            </w:r>
            <w:r w:rsidRPr="001766CF">
              <w:rPr>
                <w:rFonts w:ascii="Times New Roman" w:eastAsia="DengXian" w:hAnsi="Times New Roman" w:cs="Times New Roman"/>
                <w:sz w:val="20"/>
                <w:szCs w:val="20"/>
                <w:lang w:val="x-none" w:eastAsia="en-US"/>
              </w:rPr>
              <w:t xml:space="preserve"> </w:t>
            </w:r>
            <w:r w:rsidRPr="001766CF">
              <w:rPr>
                <w:rFonts w:ascii="Times New Roman" w:eastAsia="DengXian" w:hAnsi="Times New Roman" w:cs="Times New Roman" w:hint="eastAsia"/>
                <w:sz w:val="20"/>
                <w:szCs w:val="20"/>
                <w:lang w:val="x-none" w:eastAsia="zh-CN"/>
              </w:rPr>
              <w:t xml:space="preserve">symbol on the reference cell is flexible and the </w:t>
            </w:r>
            <w:r w:rsidRPr="001766CF">
              <w:rPr>
                <w:rFonts w:ascii="Times New Roman" w:eastAsia="DengXian" w:hAnsi="Times New Roman" w:cs="Times New Roman"/>
                <w:sz w:val="20"/>
                <w:szCs w:val="20"/>
                <w:lang w:val="x-none" w:eastAsia="en-US"/>
              </w:rPr>
              <w:t>UE is configured by higher layers to</w:t>
            </w:r>
            <w:r w:rsidRPr="001766CF">
              <w:rPr>
                <w:rFonts w:ascii="Times New Roman" w:eastAsia="DengXian" w:hAnsi="Times New Roman" w:cs="Times New Roman" w:hint="eastAsia"/>
                <w:sz w:val="20"/>
                <w:szCs w:val="20"/>
                <w:lang w:val="x-none" w:eastAsia="zh-CN"/>
              </w:rPr>
              <w:t xml:space="preserve"> receive </w:t>
            </w:r>
            <w:r w:rsidRPr="001766CF">
              <w:rPr>
                <w:rFonts w:ascii="Times New Roman" w:eastAsia="DengXian" w:hAnsi="Times New Roman" w:cs="Times New Roman"/>
                <w:sz w:val="20"/>
                <w:szCs w:val="20"/>
                <w:lang w:eastAsia="en-US"/>
              </w:rPr>
              <w:t xml:space="preserve">PDCCH, PDSCH, or CSI-RS on </w:t>
            </w:r>
            <w:r w:rsidRPr="001766CF">
              <w:rPr>
                <w:rFonts w:ascii="Times New Roman" w:eastAsia="DengXian" w:hAnsi="Times New Roman" w:cs="Times New Roman" w:hint="eastAsia"/>
                <w:sz w:val="20"/>
                <w:szCs w:val="20"/>
                <w:lang w:eastAsia="zh-CN"/>
              </w:rPr>
              <w:t>the</w:t>
            </w:r>
            <w:r w:rsidRPr="001766CF">
              <w:rPr>
                <w:rFonts w:ascii="Times New Roman" w:eastAsia="DengXian" w:hAnsi="Times New Roman" w:cs="Times New Roman"/>
                <w:sz w:val="20"/>
                <w:szCs w:val="20"/>
                <w:lang w:eastAsia="en-US"/>
              </w:rPr>
              <w:t xml:space="preserve"> symbol on the reference cell</w:t>
            </w:r>
            <w:r w:rsidRPr="001766CF">
              <w:rPr>
                <w:rFonts w:ascii="Times New Roman" w:eastAsia="DengXian" w:hAnsi="Times New Roman" w:cs="Times New Roman" w:hint="eastAsia"/>
                <w:sz w:val="20"/>
                <w:szCs w:val="20"/>
                <w:lang w:eastAsia="zh-CN"/>
              </w:rPr>
              <w:t xml:space="preserve"> and </w:t>
            </w:r>
            <w:r w:rsidRPr="001766CF">
              <w:rPr>
                <w:rFonts w:ascii="Times New Roman" w:eastAsia="DengXian" w:hAnsi="Times New Roman" w:cs="Times New Roman"/>
                <w:sz w:val="20"/>
                <w:szCs w:val="20"/>
                <w:lang w:eastAsia="en-US"/>
              </w:rPr>
              <w:t xml:space="preserve">the UE detects a DCI format scheduling </w:t>
            </w:r>
            <w:r w:rsidRPr="001766CF">
              <w:rPr>
                <w:rFonts w:ascii="Times New Roman" w:eastAsia="DengXian" w:hAnsi="Times New Roman" w:cs="Times New Roman" w:hint="eastAsia"/>
                <w:sz w:val="20"/>
                <w:szCs w:val="20"/>
                <w:lang w:eastAsia="zh-CN"/>
              </w:rPr>
              <w:t>the</w:t>
            </w:r>
            <w:r w:rsidRPr="001766CF">
              <w:rPr>
                <w:rFonts w:ascii="Times New Roman" w:eastAsia="DengXian" w:hAnsi="Times New Roman" w:cs="Times New Roman"/>
                <w:sz w:val="20"/>
                <w:szCs w:val="20"/>
                <w:lang w:eastAsia="en-US"/>
              </w:rPr>
              <w:t xml:space="preserve"> transmission on </w:t>
            </w:r>
            <w:r w:rsidRPr="001766CF">
              <w:rPr>
                <w:rFonts w:ascii="Times New Roman" w:eastAsia="DengXian" w:hAnsi="Times New Roman" w:cs="Times New Roman" w:hint="eastAsia"/>
                <w:sz w:val="20"/>
                <w:szCs w:val="20"/>
                <w:lang w:eastAsia="zh-CN"/>
              </w:rPr>
              <w:t>the</w:t>
            </w:r>
            <w:r w:rsidRPr="001766CF">
              <w:rPr>
                <w:rFonts w:ascii="Times New Roman" w:eastAsia="DengXian" w:hAnsi="Times New Roman" w:cs="Times New Roman"/>
                <w:sz w:val="20"/>
                <w:szCs w:val="20"/>
                <w:lang w:eastAsia="en-US"/>
              </w:rPr>
              <w:t xml:space="preserve"> symbol on the other cell. </w:t>
            </w:r>
          </w:p>
          <w:bookmarkEnd w:id="19"/>
          <w:bookmarkEnd w:id="20"/>
          <w:p w14:paraId="78C389CF" w14:textId="446AE063" w:rsidR="00FE0959" w:rsidRPr="001766CF" w:rsidRDefault="001766CF" w:rsidP="001766CF">
            <w:pPr>
              <w:spacing w:afterLines="50" w:after="120"/>
              <w:rPr>
                <w:rFonts w:ascii="Times New Roman" w:eastAsia="SimSun" w:hAnsi="Times New Roman" w:cs="Times New Roman"/>
                <w:color w:val="FF0000"/>
                <w:sz w:val="20"/>
                <w:szCs w:val="20"/>
                <w:lang w:eastAsia="zh-CN"/>
              </w:rPr>
            </w:pPr>
            <w:r w:rsidRPr="001766CF">
              <w:rPr>
                <w:rFonts w:ascii="Times New Roman" w:eastAsia="SimSun" w:hAnsi="Times New Roman" w:cs="Times New Roman" w:hint="eastAsia"/>
                <w:color w:val="FF0000"/>
                <w:sz w:val="20"/>
                <w:szCs w:val="20"/>
                <w:lang w:eastAsia="en-US"/>
              </w:rPr>
              <w:t>----------------------------------------------------- End of text proposal ------------------------------------------------------</w:t>
            </w:r>
          </w:p>
        </w:tc>
      </w:tr>
    </w:tbl>
    <w:p w14:paraId="0B21DBE7" w14:textId="496D3579" w:rsidR="00FE0959" w:rsidRDefault="00FE0959" w:rsidP="00A91D01">
      <w:pPr>
        <w:spacing w:afterLines="50" w:after="120"/>
        <w:jc w:val="both"/>
        <w:rPr>
          <w:rFonts w:ascii="Times New Roman" w:hAnsi="Times New Roman" w:cs="Times New Roman"/>
          <w:sz w:val="22"/>
        </w:rPr>
      </w:pPr>
    </w:p>
    <w:p w14:paraId="7885DC91" w14:textId="77777777" w:rsidR="001766CF" w:rsidRPr="00972E73" w:rsidRDefault="001766CF" w:rsidP="001766CF">
      <w:pPr>
        <w:spacing w:afterLines="50" w:after="120"/>
        <w:jc w:val="both"/>
        <w:rPr>
          <w:rFonts w:ascii="Times New Roman" w:hAnsi="Times New Roman" w:cs="Times New Roman"/>
          <w:sz w:val="22"/>
        </w:rPr>
      </w:pPr>
      <w:r>
        <w:rPr>
          <w:rFonts w:ascii="Times New Roman" w:hAnsi="Times New Roman" w:cs="Times New Roman" w:hint="eastAsia"/>
          <w:sz w:val="22"/>
        </w:rPr>
        <w:lastRenderedPageBreak/>
        <w:t>I</w:t>
      </w:r>
      <w:r>
        <w:rPr>
          <w:rFonts w:ascii="Times New Roman" w:hAnsi="Times New Roman" w:cs="Times New Roman"/>
          <w:sz w:val="22"/>
        </w:rPr>
        <w:t xml:space="preserve">n [7], </w:t>
      </w:r>
      <w:r w:rsidRPr="00972E73">
        <w:rPr>
          <w:rFonts w:ascii="Times New Roman" w:hAnsi="Times New Roman" w:cs="Times New Roman"/>
          <w:sz w:val="22"/>
        </w:rPr>
        <w:t>the following remaining issues regarding half duplex operation in CA are identified.</w:t>
      </w:r>
    </w:p>
    <w:p w14:paraId="426BA4A1" w14:textId="072C6875" w:rsidR="001766CF" w:rsidRDefault="001766CF" w:rsidP="001766CF">
      <w:pPr>
        <w:pStyle w:val="aff"/>
        <w:numPr>
          <w:ilvl w:val="0"/>
          <w:numId w:val="14"/>
        </w:numPr>
        <w:spacing w:afterLines="50" w:after="120"/>
        <w:ind w:leftChars="0"/>
        <w:jc w:val="both"/>
        <w:rPr>
          <w:rFonts w:ascii="Times New Roman" w:hAnsi="Times New Roman" w:cs="Times New Roman"/>
          <w:sz w:val="22"/>
        </w:rPr>
      </w:pPr>
      <w:r w:rsidRPr="00104140">
        <w:rPr>
          <w:rFonts w:ascii="Times New Roman" w:hAnsi="Times New Roman" w:cs="Times New Roman"/>
          <w:sz w:val="22"/>
        </w:rPr>
        <w:t xml:space="preserve">If UE is configured with multiple serving cells and at least one of the serving cells is deactivated, it is not clear whether this deactivated </w:t>
      </w:r>
      <w:proofErr w:type="spellStart"/>
      <w:r>
        <w:rPr>
          <w:rFonts w:ascii="Times New Roman" w:hAnsi="Times New Roman" w:cs="Times New Roman"/>
          <w:sz w:val="22"/>
        </w:rPr>
        <w:t>SC</w:t>
      </w:r>
      <w:r w:rsidRPr="00104140">
        <w:rPr>
          <w:rFonts w:ascii="Times New Roman" w:hAnsi="Times New Roman" w:cs="Times New Roman"/>
          <w:sz w:val="22"/>
        </w:rPr>
        <w:t>ell</w:t>
      </w:r>
      <w:proofErr w:type="spellEnd"/>
      <w:r w:rsidRPr="00104140">
        <w:rPr>
          <w:rFonts w:ascii="Times New Roman" w:hAnsi="Times New Roman" w:cs="Times New Roman"/>
          <w:sz w:val="22"/>
        </w:rPr>
        <w:t xml:space="preserve"> </w:t>
      </w:r>
      <w:r w:rsidR="003B1C8F">
        <w:rPr>
          <w:rFonts w:ascii="Times New Roman" w:hAnsi="Times New Roman" w:cs="Times New Roman"/>
          <w:sz w:val="22"/>
        </w:rPr>
        <w:t>can be reference cell</w:t>
      </w:r>
      <w:r w:rsidRPr="00104140">
        <w:rPr>
          <w:rFonts w:ascii="Times New Roman" w:hAnsi="Times New Roman" w:cs="Times New Roman"/>
          <w:sz w:val="22"/>
        </w:rPr>
        <w:t>.</w:t>
      </w:r>
      <w:r>
        <w:rPr>
          <w:rFonts w:ascii="Times New Roman" w:hAnsi="Times New Roman" w:cs="Times New Roman"/>
          <w:sz w:val="22"/>
        </w:rPr>
        <w:t xml:space="preserve"> To simplify already quite complicated feature, it is proposed to determine reference cells among configured cells.</w:t>
      </w:r>
    </w:p>
    <w:p w14:paraId="7DA94AA8" w14:textId="0D888702" w:rsidR="001766CF" w:rsidRPr="001766CF" w:rsidRDefault="003B1C8F" w:rsidP="00A91D01">
      <w:pPr>
        <w:pStyle w:val="aff"/>
        <w:numPr>
          <w:ilvl w:val="0"/>
          <w:numId w:val="14"/>
        </w:numPr>
        <w:spacing w:afterLines="50" w:after="120"/>
        <w:ind w:leftChars="0"/>
        <w:jc w:val="both"/>
        <w:rPr>
          <w:rFonts w:ascii="Times New Roman" w:hAnsi="Times New Roman" w:cs="Times New Roman"/>
          <w:sz w:val="22"/>
        </w:rPr>
      </w:pPr>
      <w:r>
        <w:rPr>
          <w:rFonts w:ascii="Times New Roman" w:hAnsi="Times New Roman" w:cs="Times New Roman" w:hint="eastAsia"/>
          <w:sz w:val="22"/>
        </w:rPr>
        <w:t xml:space="preserve">The </w:t>
      </w:r>
      <w:r>
        <w:rPr>
          <w:rFonts w:ascii="Times New Roman" w:hAnsi="Times New Roman" w:cs="Times New Roman"/>
          <w:sz w:val="22"/>
        </w:rPr>
        <w:t>support of the mixed numerology case remains open</w:t>
      </w:r>
      <w:r w:rsidR="001766CF">
        <w:rPr>
          <w:rFonts w:ascii="Times New Roman" w:hAnsi="Times New Roman" w:cs="Times New Roman"/>
          <w:sz w:val="22"/>
        </w:rPr>
        <w:t>.</w:t>
      </w:r>
      <w:r>
        <w:rPr>
          <w:rFonts w:ascii="Times New Roman" w:hAnsi="Times New Roman" w:cs="Times New Roman"/>
          <w:sz w:val="22"/>
        </w:rPr>
        <w:t xml:space="preserve"> It is proposed to support the case </w:t>
      </w:r>
      <w:r w:rsidRPr="003B1C8F">
        <w:rPr>
          <w:rFonts w:ascii="Times New Roman" w:hAnsi="Times New Roman" w:cs="Times New Roman"/>
          <w:sz w:val="22"/>
        </w:rPr>
        <w:t>by defining the reference cell as cell with lowest SCS among cells for which the symbols (configured as RRC D/U or semi SFI D/U) are overlapping</w:t>
      </w:r>
      <w:r>
        <w:rPr>
          <w:rFonts w:ascii="Times New Roman" w:hAnsi="Times New Roman" w:cs="Times New Roman"/>
          <w:sz w:val="22"/>
        </w:rPr>
        <w:t>.</w:t>
      </w:r>
    </w:p>
    <w:tbl>
      <w:tblPr>
        <w:tblStyle w:val="afd"/>
        <w:tblW w:w="0" w:type="auto"/>
        <w:tblLook w:val="04A0" w:firstRow="1" w:lastRow="0" w:firstColumn="1" w:lastColumn="0" w:noHBand="0" w:noVBand="1"/>
      </w:tblPr>
      <w:tblGrid>
        <w:gridCol w:w="9962"/>
      </w:tblGrid>
      <w:tr w:rsidR="001766CF" w14:paraId="4D1B3023" w14:textId="77777777" w:rsidTr="001766CF">
        <w:tc>
          <w:tcPr>
            <w:tcW w:w="9962" w:type="dxa"/>
          </w:tcPr>
          <w:p w14:paraId="40421F80" w14:textId="77777777" w:rsidR="001766CF" w:rsidRPr="001766CF" w:rsidRDefault="001766CF" w:rsidP="001766CF">
            <w:pPr>
              <w:spacing w:before="180"/>
              <w:ind w:hanging="11"/>
              <w:rPr>
                <w:rFonts w:ascii="Times New Roman" w:eastAsia="ＭＳ 明朝" w:hAnsi="Times New Roman" w:cs="Times New Roman"/>
                <w:noProof/>
                <w:sz w:val="20"/>
                <w:szCs w:val="20"/>
                <w:lang w:val="en-GB" w:eastAsia="en-US"/>
              </w:rPr>
            </w:pPr>
            <w:r w:rsidRPr="001766CF">
              <w:rPr>
                <w:rFonts w:ascii="Times New Roman" w:eastAsia="ＭＳ 明朝" w:hAnsi="Times New Roman" w:cs="Times New Roman"/>
                <w:noProof/>
                <w:sz w:val="20"/>
                <w:szCs w:val="20"/>
                <w:lang w:val="en-GB" w:eastAsia="en-US"/>
              </w:rPr>
              <w:t xml:space="preserve">The issue of deactivated Scell. The question is whether deactivated Scell can be reference cell. Obviously if Scell is deactivated, direcitonal conflict cannot happen. On the other hand, it was assumed that reference cell is determined based on configuration, and Scell-activation/deactivation would result in change of reference cell dynamically based on MAC-CE command. To simplify already quite complicated feature, we propose to determine reference cells among configured cells. </w:t>
            </w:r>
          </w:p>
          <w:p w14:paraId="43BF4711" w14:textId="77777777" w:rsidR="001766CF" w:rsidRPr="001766CF" w:rsidRDefault="001766CF" w:rsidP="001766CF">
            <w:pPr>
              <w:spacing w:before="180"/>
              <w:ind w:hanging="11"/>
              <w:rPr>
                <w:rFonts w:ascii="Times New Roman" w:eastAsia="ＭＳ 明朝" w:hAnsi="Times New Roman" w:cs="Times New Roman"/>
                <w:i/>
                <w:iCs/>
                <w:noProof/>
                <w:sz w:val="20"/>
                <w:szCs w:val="20"/>
                <w:lang w:val="en-GB" w:eastAsia="en-US"/>
              </w:rPr>
            </w:pPr>
            <w:r w:rsidRPr="001766CF">
              <w:rPr>
                <w:rFonts w:ascii="Times New Roman" w:eastAsia="ＭＳ 明朝" w:hAnsi="Times New Roman" w:cs="Times New Roman"/>
                <w:b/>
                <w:bCs/>
                <w:noProof/>
                <w:sz w:val="20"/>
                <w:szCs w:val="20"/>
                <w:lang w:val="en-GB" w:eastAsia="en-US"/>
              </w:rPr>
              <w:t>Proposal 1</w:t>
            </w:r>
            <w:r w:rsidRPr="001766CF">
              <w:rPr>
                <w:rFonts w:ascii="Times New Roman" w:eastAsia="ＭＳ 明朝" w:hAnsi="Times New Roman" w:cs="Times New Roman"/>
                <w:noProof/>
                <w:sz w:val="20"/>
                <w:szCs w:val="20"/>
                <w:lang w:val="en-GB" w:eastAsia="en-US"/>
              </w:rPr>
              <w:t xml:space="preserve">: </w:t>
            </w:r>
            <w:r w:rsidRPr="001766CF">
              <w:rPr>
                <w:rFonts w:ascii="Times New Roman" w:eastAsia="ＭＳ 明朝" w:hAnsi="Times New Roman" w:cs="Times New Roman"/>
                <w:i/>
                <w:iCs/>
                <w:noProof/>
                <w:sz w:val="20"/>
                <w:szCs w:val="20"/>
                <w:lang w:val="en-GB" w:eastAsia="en-US"/>
              </w:rPr>
              <w:t>Adopt the below TP for TS38.213 to clarify that reference cell is determined based on configured set of serving cells.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766CF" w:rsidRPr="001766CF" w14:paraId="09D25854" w14:textId="77777777" w:rsidTr="003B1C8F">
              <w:tc>
                <w:tcPr>
                  <w:tcW w:w="9629" w:type="dxa"/>
                  <w:shd w:val="clear" w:color="auto" w:fill="auto"/>
                </w:tcPr>
                <w:p w14:paraId="1C1641A7" w14:textId="77777777" w:rsidR="001766CF" w:rsidRPr="001766CF" w:rsidRDefault="001766CF" w:rsidP="001766CF">
                  <w:pPr>
                    <w:keepNext/>
                    <w:keepLines/>
                    <w:pBdr>
                      <w:top w:val="single" w:sz="12" w:space="1" w:color="auto"/>
                    </w:pBdr>
                    <w:spacing w:before="180" w:after="180"/>
                    <w:ind w:left="432" w:hanging="432"/>
                    <w:mirrorIndents/>
                    <w:outlineLvl w:val="0"/>
                    <w:rPr>
                      <w:rFonts w:ascii="Arial" w:eastAsia="Calibri" w:hAnsi="Arial" w:cs="Times New Roman"/>
                      <w:sz w:val="36"/>
                      <w:szCs w:val="20"/>
                      <w:lang w:val="en-GB"/>
                    </w:rPr>
                  </w:pPr>
                  <w:r w:rsidRPr="001766CF">
                    <w:rPr>
                      <w:rFonts w:ascii="Arial" w:eastAsia="SimSun" w:hAnsi="Arial" w:cs="Times New Roman" w:hint="eastAsia"/>
                      <w:sz w:val="36"/>
                      <w:szCs w:val="20"/>
                      <w:lang w:val="en-GB" w:eastAsia="zh-CN"/>
                    </w:rPr>
                    <w:t>1</w:t>
                  </w:r>
                  <w:r w:rsidRPr="001766CF">
                    <w:rPr>
                      <w:rFonts w:ascii="Arial" w:eastAsia="Calibri" w:hAnsi="Arial" w:cs="Times New Roman"/>
                      <w:sz w:val="36"/>
                      <w:szCs w:val="20"/>
                      <w:lang w:val="en-GB"/>
                    </w:rPr>
                    <w:t>1</w:t>
                  </w:r>
                  <w:r w:rsidRPr="001766CF">
                    <w:rPr>
                      <w:rFonts w:ascii="Arial" w:eastAsia="Calibri" w:hAnsi="Arial" w:cs="Times New Roman"/>
                      <w:sz w:val="36"/>
                      <w:szCs w:val="20"/>
                      <w:lang w:val="en-GB" w:eastAsia="en-US"/>
                    </w:rPr>
                    <w:tab/>
                  </w:r>
                  <w:r w:rsidRPr="001766CF">
                    <w:rPr>
                      <w:rFonts w:ascii="Arial" w:eastAsia="Calibri" w:hAnsi="Arial" w:cs="Times New Roman"/>
                      <w:sz w:val="36"/>
                      <w:szCs w:val="20"/>
                      <w:lang w:val="en-GB"/>
                    </w:rPr>
                    <w:t>UE-group common signalling</w:t>
                  </w:r>
                  <w:r w:rsidRPr="001766CF">
                    <w:rPr>
                      <w:rFonts w:ascii="Arial" w:eastAsia="Calibri" w:hAnsi="Arial" w:cs="Times New Roman" w:hint="eastAsia"/>
                      <w:sz w:val="36"/>
                      <w:szCs w:val="20"/>
                      <w:lang w:val="en-GB"/>
                    </w:rPr>
                    <w:t xml:space="preserve"> </w:t>
                  </w:r>
                </w:p>
                <w:p w14:paraId="1CE15B6B" w14:textId="77777777" w:rsidR="001766CF" w:rsidRPr="001766CF" w:rsidRDefault="001766CF" w:rsidP="001766CF">
                  <w:pPr>
                    <w:spacing w:before="180" w:after="18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If the UE is configured with a SCG, the UE shall apply the procedures described in this clause for both MCG and SCG</w:t>
                  </w:r>
                </w:p>
                <w:p w14:paraId="0C7CD0BF" w14:textId="77777777" w:rsidR="001766CF" w:rsidRPr="001766CF" w:rsidRDefault="001766CF" w:rsidP="001766CF">
                  <w:pPr>
                    <w:spacing w:before="180" w:after="180"/>
                    <w:ind w:left="568" w:hanging="284"/>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w:t>
                  </w:r>
                  <w:r w:rsidRPr="001766CF">
                    <w:rPr>
                      <w:rFonts w:ascii="Times New Roman" w:eastAsia="Calibri" w:hAnsi="Times New Roman" w:cs="Times New Roman"/>
                      <w:sz w:val="20"/>
                      <w:szCs w:val="20"/>
                      <w:lang w:val="en-GB" w:eastAsia="en-US"/>
                    </w:rPr>
                    <w:tab/>
                    <w:t>When the procedures are applied for MCG, the terms 'secondary cell', 'secondary cells', 'serving cell', 'serving cells' in this clause refer to secondary cell, secondary cells, serving cell, serving cells belonging to the MCG respectively.</w:t>
                  </w:r>
                </w:p>
                <w:p w14:paraId="2B60DDB2" w14:textId="77777777" w:rsidR="001766CF" w:rsidRPr="001766CF" w:rsidRDefault="001766CF" w:rsidP="001766CF">
                  <w:pPr>
                    <w:spacing w:before="180" w:after="180"/>
                    <w:ind w:left="568" w:hanging="284"/>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w:t>
                  </w:r>
                  <w:r w:rsidRPr="001766CF">
                    <w:rPr>
                      <w:rFonts w:ascii="Times New Roman" w:eastAsia="Calibri" w:hAnsi="Times New Roman" w:cs="Times New Roman"/>
                      <w:sz w:val="20"/>
                      <w:szCs w:val="20"/>
                      <w:lang w:val="en-GB" w:eastAsia="en-US"/>
                    </w:rPr>
                    <w:tab/>
                    <w:t xml:space="preserve">When the procedures are applied for SCG, the terms 'secondary cell', 'secondary cells', 'serving cell', 'serving cells' in this clause refer to secondary cell, secondary cells (not including </w:t>
                  </w:r>
                  <w:proofErr w:type="spellStart"/>
                  <w:r w:rsidRPr="001766CF">
                    <w:rPr>
                      <w:rFonts w:ascii="Times New Roman" w:eastAsia="Calibri" w:hAnsi="Times New Roman" w:cs="Times New Roman"/>
                      <w:sz w:val="20"/>
                      <w:szCs w:val="20"/>
                      <w:lang w:val="en-GB" w:eastAsia="en-US"/>
                    </w:rPr>
                    <w:t>PSCell</w:t>
                  </w:r>
                  <w:proofErr w:type="spellEnd"/>
                  <w:r w:rsidRPr="001766CF">
                    <w:rPr>
                      <w:rFonts w:ascii="Times New Roman" w:eastAsia="Calibri" w:hAnsi="Times New Roman" w:cs="Times New Roman"/>
                      <w:sz w:val="20"/>
                      <w:szCs w:val="20"/>
                      <w:lang w:val="en-GB" w:eastAsia="en-US"/>
                    </w:rPr>
                    <w:t xml:space="preserve">), serving cell, serving cells belonging to the SCG respectively. The term 'primary cell' in this clause refers to the </w:t>
                  </w:r>
                  <w:proofErr w:type="spellStart"/>
                  <w:r w:rsidRPr="001766CF">
                    <w:rPr>
                      <w:rFonts w:ascii="Times New Roman" w:eastAsia="Calibri" w:hAnsi="Times New Roman" w:cs="Times New Roman"/>
                      <w:sz w:val="20"/>
                      <w:szCs w:val="20"/>
                      <w:lang w:val="en-GB" w:eastAsia="en-US"/>
                    </w:rPr>
                    <w:t>PSCell</w:t>
                  </w:r>
                  <w:proofErr w:type="spellEnd"/>
                  <w:r w:rsidRPr="001766CF">
                    <w:rPr>
                      <w:rFonts w:ascii="Times New Roman" w:eastAsia="Calibri" w:hAnsi="Times New Roman" w:cs="Times New Roman"/>
                      <w:sz w:val="20"/>
                      <w:szCs w:val="20"/>
                      <w:lang w:val="en-GB" w:eastAsia="en-US"/>
                    </w:rPr>
                    <w:t xml:space="preserve"> of the SCG.</w:t>
                  </w:r>
                </w:p>
                <w:p w14:paraId="3E25B2E2" w14:textId="77777777" w:rsidR="001766CF" w:rsidRPr="001766CF" w:rsidRDefault="001766CF" w:rsidP="001766CF">
                  <w:pPr>
                    <w:keepNext/>
                    <w:keepLines/>
                    <w:spacing w:before="180" w:after="180"/>
                    <w:ind w:left="576"/>
                    <w:mirrorIndents/>
                    <w:outlineLvl w:val="1"/>
                    <w:rPr>
                      <w:rFonts w:ascii="Arial" w:eastAsia="Calibri" w:hAnsi="Arial" w:cs="Times New Roman"/>
                      <w:sz w:val="32"/>
                      <w:szCs w:val="20"/>
                      <w:lang w:val="en-GB" w:eastAsia="zh-CN"/>
                    </w:rPr>
                  </w:pPr>
                  <w:r w:rsidRPr="001766CF">
                    <w:rPr>
                      <w:rFonts w:ascii="Arial" w:eastAsia="Calibri" w:hAnsi="Arial" w:cs="Times New Roman"/>
                      <w:sz w:val="32"/>
                      <w:szCs w:val="20"/>
                      <w:lang w:val="en-GB" w:eastAsia="zh-CN"/>
                    </w:rPr>
                    <w:t>11.1</w:t>
                  </w:r>
                  <w:r w:rsidRPr="001766CF">
                    <w:rPr>
                      <w:rFonts w:ascii="Arial" w:eastAsia="Calibri" w:hAnsi="Arial" w:cs="Times New Roman"/>
                      <w:sz w:val="32"/>
                      <w:szCs w:val="20"/>
                      <w:lang w:val="en-GB" w:eastAsia="zh-CN"/>
                    </w:rPr>
                    <w:tab/>
                    <w:t>Slot configuration</w:t>
                  </w:r>
                </w:p>
                <w:p w14:paraId="474C4AF0" w14:textId="77777777" w:rsidR="001766CF" w:rsidRPr="001766CF" w:rsidRDefault="001766CF" w:rsidP="001766CF">
                  <w:pPr>
                    <w:spacing w:before="180" w:after="180"/>
                    <w:jc w:val="center"/>
                    <w:rPr>
                      <w:rFonts w:ascii="Times New Roman" w:eastAsia="Calibri" w:hAnsi="Times New Roman" w:cs="Times New Roman"/>
                      <w:color w:val="0070C0"/>
                      <w:sz w:val="20"/>
                      <w:szCs w:val="20"/>
                      <w:lang w:val="en-GB" w:eastAsia="en-US"/>
                    </w:rPr>
                  </w:pPr>
                  <w:r w:rsidRPr="001766CF">
                    <w:rPr>
                      <w:rFonts w:ascii="Times New Roman" w:eastAsia="Calibri" w:hAnsi="Times New Roman" w:cs="Times New Roman"/>
                      <w:color w:val="0070C0"/>
                      <w:sz w:val="20"/>
                      <w:szCs w:val="20"/>
                      <w:lang w:val="en-GB" w:eastAsia="en-US"/>
                    </w:rPr>
                    <w:t>&lt;unchanged text omitted &gt;</w:t>
                  </w:r>
                </w:p>
                <w:p w14:paraId="54E3B3ED" w14:textId="77777777" w:rsidR="001766CF" w:rsidRPr="001766CF" w:rsidRDefault="001766CF" w:rsidP="001766CF">
                  <w:pPr>
                    <w:spacing w:before="180" w:afterLines="50" w:after="12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fr-FR"/>
                    </w:rPr>
                    <w:t>If a</w:t>
                  </w:r>
                  <w:r w:rsidRPr="001766CF">
                    <w:rPr>
                      <w:rFonts w:ascii="Times New Roman" w:eastAsia="Calibri" w:hAnsi="Times New Roman" w:cs="Times New Roman"/>
                      <w:sz w:val="20"/>
                      <w:szCs w:val="20"/>
                      <w:lang w:val="en-GB" w:eastAsia="en-US"/>
                    </w:rPr>
                    <w:t xml:space="preserve"> UE</w:t>
                  </w:r>
                </w:p>
                <w:p w14:paraId="3E7A63AA"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zh-CN"/>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 xml:space="preserve">is configured with multiple serving cells and is provided </w:t>
                  </w:r>
                  <w:r w:rsidRPr="001766CF">
                    <w:rPr>
                      <w:rFonts w:ascii="Times New Roman" w:eastAsia="DengXian" w:hAnsi="Times New Roman" w:cs="Times New Roman"/>
                      <w:i/>
                      <w:sz w:val="20"/>
                      <w:szCs w:val="20"/>
                      <w:lang w:val="en-GB" w:eastAsia="en-US"/>
                    </w:rPr>
                    <w:t xml:space="preserve">half-duplex-behavior-r16 </w:t>
                  </w:r>
                  <w:r w:rsidRPr="001766CF">
                    <w:rPr>
                      <w:rFonts w:ascii="Times New Roman" w:eastAsia="DengXian" w:hAnsi="Times New Roman" w:cs="Times New Roman"/>
                      <w:sz w:val="20"/>
                      <w:szCs w:val="20"/>
                      <w:lang w:val="en-GB" w:eastAsia="en-US"/>
                    </w:rPr>
                    <w:t>= 'enable', and</w:t>
                  </w:r>
                </w:p>
                <w:p w14:paraId="784E3F0E"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zh-CN"/>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is not capable of simultaneous transmission and reception on any of the multiple serving cells,</w:t>
                  </w:r>
                  <w:r w:rsidRPr="001766CF">
                    <w:rPr>
                      <w:rFonts w:ascii="Times New Roman" w:eastAsia="DengXian" w:hAnsi="Times New Roman" w:cs="Times New Roman"/>
                      <w:sz w:val="20"/>
                      <w:szCs w:val="20"/>
                      <w:lang w:val="en-GB" w:eastAsia="zh-CN"/>
                    </w:rPr>
                    <w:t xml:space="preserve"> and</w:t>
                  </w:r>
                </w:p>
                <w:p w14:paraId="6CD5F52B"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 xml:space="preserve">indicates support of capability for half-duplex operation in CA with unpaired spectrum, and </w:t>
                  </w:r>
                </w:p>
                <w:p w14:paraId="672B60D7"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is not configured to monitor PDCCH for detection of DCI format 2-0</w:t>
                  </w:r>
                  <w:r w:rsidRPr="001766CF">
                    <w:rPr>
                      <w:rFonts w:ascii="Times New Roman" w:eastAsia="DengXian" w:hAnsi="Times New Roman" w:cs="Times New Roman"/>
                      <w:sz w:val="20"/>
                      <w:szCs w:val="20"/>
                      <w:lang w:val="en-GB" w:eastAsia="zh-CN"/>
                    </w:rPr>
                    <w:t xml:space="preserve"> on any of the multiple serving cells</w:t>
                  </w:r>
                  <w:r w:rsidRPr="001766CF">
                    <w:rPr>
                      <w:rFonts w:ascii="Times New Roman" w:eastAsia="DengXian" w:hAnsi="Times New Roman" w:cs="Times New Roman"/>
                      <w:sz w:val="20"/>
                      <w:szCs w:val="20"/>
                      <w:lang w:val="en-GB" w:eastAsia="en-US"/>
                    </w:rPr>
                    <w:t xml:space="preserve">, </w:t>
                  </w:r>
                </w:p>
                <w:p w14:paraId="062EF971" w14:textId="77777777" w:rsidR="001766CF" w:rsidRPr="001766CF" w:rsidRDefault="001766CF" w:rsidP="001766CF">
                  <w:pPr>
                    <w:spacing w:before="180" w:afterLines="50" w:after="12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 xml:space="preserve">the UE determines a reference cell for a symbol as a </w:t>
                  </w:r>
                  <w:r w:rsidRPr="001766CF">
                    <w:rPr>
                      <w:rFonts w:ascii="Times New Roman" w:eastAsia="Calibri" w:hAnsi="Times New Roman" w:cs="Times New Roman"/>
                      <w:color w:val="FF0000"/>
                      <w:sz w:val="20"/>
                      <w:szCs w:val="20"/>
                      <w:lang w:val="en-GB" w:eastAsia="en-US"/>
                    </w:rPr>
                    <w:t>configured</w:t>
                  </w:r>
                  <w:r w:rsidRPr="001766CF">
                    <w:rPr>
                      <w:rFonts w:ascii="Times New Roman" w:eastAsia="Calibri" w:hAnsi="Times New Roman" w:cs="Times New Roman"/>
                      <w:sz w:val="20"/>
                      <w:szCs w:val="20"/>
                      <w:lang w:val="en-GB" w:eastAsia="en-US"/>
                    </w:rPr>
                    <w:t xml:space="preserve"> cell with the smallest cell index among serving cells where the symbol is configured as</w:t>
                  </w:r>
                </w:p>
                <w:p w14:paraId="532415A7" w14:textId="77777777" w:rsidR="001766CF" w:rsidRPr="001766CF" w:rsidRDefault="001766CF" w:rsidP="001766CF">
                  <w:pPr>
                    <w:spacing w:before="180" w:afterLines="50" w:after="120"/>
                    <w:ind w:left="568" w:hanging="284"/>
                    <w:rPr>
                      <w:rFonts w:ascii="Times New Roman" w:eastAsia="DengXian" w:hAnsi="Times New Roman" w:cs="Times New Roman"/>
                      <w:i/>
                      <w:iCs/>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 xml:space="preserve">downlink, or uplink as indicated by </w:t>
                  </w:r>
                  <w:proofErr w:type="spellStart"/>
                  <w:r w:rsidRPr="001766CF">
                    <w:rPr>
                      <w:rFonts w:ascii="Times New Roman" w:eastAsia="DengXian" w:hAnsi="Times New Roman" w:cs="Times New Roman"/>
                      <w:i/>
                      <w:iCs/>
                      <w:sz w:val="20"/>
                      <w:szCs w:val="20"/>
                      <w:lang w:val="en-GB" w:eastAsia="en-US"/>
                    </w:rPr>
                    <w:t>tdd</w:t>
                  </w:r>
                  <w:proofErr w:type="spellEnd"/>
                  <w:r w:rsidRPr="001766CF">
                    <w:rPr>
                      <w:rFonts w:ascii="Times New Roman" w:eastAsia="DengXian" w:hAnsi="Times New Roman" w:cs="Times New Roman"/>
                      <w:i/>
                      <w:iCs/>
                      <w:sz w:val="20"/>
                      <w:szCs w:val="20"/>
                      <w:lang w:val="en-GB" w:eastAsia="en-US"/>
                    </w:rPr>
                    <w:t>-UL-DL-</w:t>
                  </w:r>
                  <w:proofErr w:type="spellStart"/>
                  <w:r w:rsidRPr="001766CF">
                    <w:rPr>
                      <w:rFonts w:ascii="Times New Roman" w:eastAsia="DengXian" w:hAnsi="Times New Roman" w:cs="Times New Roman"/>
                      <w:i/>
                      <w:iCs/>
                      <w:sz w:val="20"/>
                      <w:szCs w:val="20"/>
                      <w:lang w:val="en-GB" w:eastAsia="en-US"/>
                    </w:rPr>
                    <w:t>ConfigurationCommon</w:t>
                  </w:r>
                  <w:proofErr w:type="spellEnd"/>
                  <w:r w:rsidRPr="001766CF">
                    <w:rPr>
                      <w:rFonts w:ascii="Times New Roman" w:eastAsia="DengXian" w:hAnsi="Times New Roman" w:cs="Times New Roman"/>
                      <w:sz w:val="20"/>
                      <w:szCs w:val="20"/>
                      <w:lang w:val="en-GB" w:eastAsia="en-US"/>
                    </w:rPr>
                    <w:t xml:space="preserve"> or </w:t>
                  </w:r>
                  <w:proofErr w:type="spellStart"/>
                  <w:r w:rsidRPr="001766CF">
                    <w:rPr>
                      <w:rFonts w:ascii="Times New Roman" w:eastAsia="DengXian" w:hAnsi="Times New Roman" w:cs="Times New Roman"/>
                      <w:i/>
                      <w:iCs/>
                      <w:sz w:val="20"/>
                      <w:szCs w:val="20"/>
                      <w:lang w:val="en-GB" w:eastAsia="en-US"/>
                    </w:rPr>
                    <w:t>tdd</w:t>
                  </w:r>
                  <w:proofErr w:type="spellEnd"/>
                  <w:r w:rsidRPr="001766CF">
                    <w:rPr>
                      <w:rFonts w:ascii="Times New Roman" w:eastAsia="DengXian" w:hAnsi="Times New Roman" w:cs="Times New Roman"/>
                      <w:i/>
                      <w:iCs/>
                      <w:sz w:val="20"/>
                      <w:szCs w:val="20"/>
                      <w:lang w:val="en-GB" w:eastAsia="en-US"/>
                    </w:rPr>
                    <w:t>-UL-DL-</w:t>
                  </w:r>
                  <w:proofErr w:type="spellStart"/>
                  <w:r w:rsidRPr="001766CF">
                    <w:rPr>
                      <w:rFonts w:ascii="Times New Roman" w:eastAsia="DengXian" w:hAnsi="Times New Roman" w:cs="Times New Roman"/>
                      <w:i/>
                      <w:iCs/>
                      <w:sz w:val="20"/>
                      <w:szCs w:val="20"/>
                      <w:lang w:val="en-GB" w:eastAsia="en-US"/>
                    </w:rPr>
                    <w:t>ConfigurationDedicated</w:t>
                  </w:r>
                  <w:proofErr w:type="spellEnd"/>
                </w:p>
                <w:p w14:paraId="2A5F8AF3"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uplink, if the symbol is flexible and the UE is</w:t>
                  </w:r>
                  <w:r w:rsidRPr="001766CF">
                    <w:rPr>
                      <w:rFonts w:ascii="Times New Roman" w:eastAsia="DengXian" w:hAnsi="Times New Roman" w:cs="Times New Roman"/>
                      <w:bCs/>
                      <w:sz w:val="20"/>
                      <w:szCs w:val="20"/>
                      <w:lang w:val="en-GB" w:eastAsia="en-US"/>
                    </w:rPr>
                    <w:t xml:space="preserve"> configured to transmit </w:t>
                  </w:r>
                  <w:r w:rsidRPr="001766CF">
                    <w:rPr>
                      <w:rFonts w:ascii="Times New Roman" w:eastAsia="DengXian" w:hAnsi="Times New Roman" w:cs="Times New Roman"/>
                      <w:sz w:val="20"/>
                      <w:szCs w:val="20"/>
                      <w:lang w:val="en-GB" w:eastAsia="en-US"/>
                    </w:rPr>
                    <w:t>SRS, PUCCH, PUSCH, or PRACH on the symbol</w:t>
                  </w:r>
                </w:p>
                <w:p w14:paraId="2E62599B"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t>-downlink, if the symbol is flexible and the UE is configured to receive PDCCH, PDSCH or CSI-RS on the symbol.</w:t>
                  </w:r>
                </w:p>
                <w:p w14:paraId="0E14542C" w14:textId="77777777" w:rsidR="001766CF" w:rsidRPr="001766CF" w:rsidRDefault="001766CF" w:rsidP="001766CF">
                  <w:pPr>
                    <w:spacing w:before="180" w:after="180"/>
                    <w:jc w:val="center"/>
                    <w:rPr>
                      <w:rFonts w:ascii="Times New Roman" w:eastAsia="Calibri" w:hAnsi="Times New Roman" w:cs="Times New Roman"/>
                      <w:color w:val="0070C0"/>
                      <w:sz w:val="20"/>
                      <w:szCs w:val="20"/>
                      <w:lang w:val="en-GB" w:eastAsia="en-US"/>
                    </w:rPr>
                  </w:pPr>
                  <w:r w:rsidRPr="001766CF">
                    <w:rPr>
                      <w:rFonts w:ascii="Times New Roman" w:eastAsia="Calibri" w:hAnsi="Times New Roman" w:cs="Times New Roman"/>
                      <w:color w:val="0070C0"/>
                      <w:sz w:val="20"/>
                      <w:szCs w:val="20"/>
                      <w:lang w:val="en-GB" w:eastAsia="en-US"/>
                    </w:rPr>
                    <w:t>&lt;unchanged text omitted &gt;</w:t>
                  </w:r>
                </w:p>
                <w:p w14:paraId="3CEDCCB0" w14:textId="77777777" w:rsidR="001766CF" w:rsidRPr="001766CF" w:rsidRDefault="001766CF" w:rsidP="001766CF">
                  <w:pPr>
                    <w:spacing w:before="180" w:after="180"/>
                    <w:rPr>
                      <w:rFonts w:ascii="Times New Roman" w:eastAsia="ＭＳ 明朝" w:hAnsi="Times New Roman" w:cs="Times New Roman"/>
                      <w:noProof/>
                      <w:sz w:val="20"/>
                      <w:szCs w:val="20"/>
                      <w:lang w:val="en-GB" w:eastAsia="en-US"/>
                    </w:rPr>
                  </w:pPr>
                </w:p>
              </w:tc>
            </w:tr>
          </w:tbl>
          <w:p w14:paraId="49F0080D" w14:textId="52ECA826" w:rsidR="001766CF" w:rsidRDefault="001766CF" w:rsidP="00A91D01">
            <w:pPr>
              <w:spacing w:afterLines="50" w:after="120"/>
              <w:jc w:val="both"/>
              <w:rPr>
                <w:rFonts w:ascii="Times New Roman" w:hAnsi="Times New Roman" w:cs="Times New Roman"/>
                <w:sz w:val="22"/>
              </w:rPr>
            </w:pPr>
            <w:r>
              <w:rPr>
                <w:rFonts w:ascii="Times New Roman" w:hAnsi="Times New Roman" w:cs="Times New Roman" w:hint="eastAsia"/>
                <w:sz w:val="22"/>
              </w:rPr>
              <w:lastRenderedPageBreak/>
              <w:t>~</w:t>
            </w:r>
          </w:p>
          <w:p w14:paraId="62B5D322" w14:textId="77777777" w:rsidR="001766CF" w:rsidRPr="001766CF" w:rsidRDefault="001766CF" w:rsidP="001766CF">
            <w:pPr>
              <w:spacing w:before="18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The mixed numerology case (which remained open after RAN1#100e) can be handled by defining the reference cell as cell with lowest SCS among cells for which the symbols (configured as RRC D/U or semi SFI D/U) are overlapping.</w:t>
            </w:r>
          </w:p>
          <w:p w14:paraId="7471BD27" w14:textId="77777777" w:rsidR="001766CF" w:rsidRPr="001766CF" w:rsidRDefault="001766CF" w:rsidP="001766CF">
            <w:pPr>
              <w:spacing w:before="180"/>
              <w:rPr>
                <w:rFonts w:ascii="Times New Roman" w:eastAsia="Calibri" w:hAnsi="Times New Roman" w:cs="Times New Roman"/>
                <w:noProof/>
                <w:sz w:val="20"/>
                <w:szCs w:val="20"/>
                <w:lang w:val="en-GB" w:eastAsia="en-US"/>
              </w:rPr>
            </w:pPr>
            <w:r w:rsidRPr="001766CF">
              <w:rPr>
                <w:rFonts w:ascii="Times New Roman" w:eastAsia="Calibri" w:hAnsi="Times New Roman" w:cs="Times New Roman"/>
                <w:b/>
                <w:bCs/>
                <w:noProof/>
                <w:sz w:val="20"/>
                <w:szCs w:val="20"/>
                <w:lang w:val="en-GB" w:eastAsia="en-US"/>
              </w:rPr>
              <w:t>Proposal 2:</w:t>
            </w:r>
            <w:r w:rsidRPr="001766CF">
              <w:rPr>
                <w:rFonts w:ascii="Times New Roman" w:eastAsia="Calibri" w:hAnsi="Times New Roman" w:cs="Times New Roman"/>
                <w:noProof/>
                <w:sz w:val="20"/>
                <w:szCs w:val="20"/>
                <w:lang w:val="en-GB" w:eastAsia="en-US"/>
              </w:rPr>
              <w:t xml:space="preserve"> </w:t>
            </w:r>
            <w:r w:rsidRPr="001766CF">
              <w:rPr>
                <w:rFonts w:ascii="Times New Roman" w:eastAsia="Calibri" w:hAnsi="Times New Roman" w:cs="Times New Roman"/>
                <w:i/>
                <w:iCs/>
                <w:noProof/>
                <w:sz w:val="20"/>
                <w:szCs w:val="20"/>
                <w:lang w:val="en-GB" w:eastAsia="en-US"/>
              </w:rPr>
              <w:t>Consider to support mixed numerology scenario for half-duplex feature, consider adopting the following TP for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766CF" w:rsidRPr="001766CF" w14:paraId="2507F252" w14:textId="77777777" w:rsidTr="003B1C8F">
              <w:tc>
                <w:tcPr>
                  <w:tcW w:w="9629" w:type="dxa"/>
                  <w:shd w:val="clear" w:color="auto" w:fill="auto"/>
                </w:tcPr>
                <w:p w14:paraId="4A728065" w14:textId="77777777" w:rsidR="001766CF" w:rsidRPr="001766CF" w:rsidRDefault="001766CF" w:rsidP="001766CF">
                  <w:pPr>
                    <w:keepNext/>
                    <w:keepLines/>
                    <w:pBdr>
                      <w:top w:val="single" w:sz="12" w:space="1" w:color="auto"/>
                    </w:pBdr>
                    <w:spacing w:before="180" w:after="180"/>
                    <w:ind w:left="432" w:hanging="432"/>
                    <w:mirrorIndents/>
                    <w:outlineLvl w:val="0"/>
                    <w:rPr>
                      <w:rFonts w:ascii="Arial" w:eastAsia="Calibri" w:hAnsi="Arial" w:cs="Times New Roman"/>
                      <w:sz w:val="36"/>
                      <w:szCs w:val="20"/>
                      <w:lang w:val="en-GB"/>
                    </w:rPr>
                  </w:pPr>
                  <w:r w:rsidRPr="001766CF">
                    <w:rPr>
                      <w:rFonts w:ascii="Arial" w:eastAsia="SimSun" w:hAnsi="Arial" w:cs="Times New Roman" w:hint="eastAsia"/>
                      <w:sz w:val="36"/>
                      <w:szCs w:val="20"/>
                      <w:lang w:val="en-GB" w:eastAsia="zh-CN"/>
                    </w:rPr>
                    <w:t>1</w:t>
                  </w:r>
                  <w:r w:rsidRPr="001766CF">
                    <w:rPr>
                      <w:rFonts w:ascii="Arial" w:eastAsia="Calibri" w:hAnsi="Arial" w:cs="Times New Roman"/>
                      <w:sz w:val="36"/>
                      <w:szCs w:val="20"/>
                      <w:lang w:val="en-GB"/>
                    </w:rPr>
                    <w:t>1</w:t>
                  </w:r>
                  <w:r w:rsidRPr="001766CF">
                    <w:rPr>
                      <w:rFonts w:ascii="Arial" w:eastAsia="Calibri" w:hAnsi="Arial" w:cs="Times New Roman"/>
                      <w:sz w:val="36"/>
                      <w:szCs w:val="20"/>
                      <w:lang w:val="en-GB" w:eastAsia="en-US"/>
                    </w:rPr>
                    <w:tab/>
                  </w:r>
                  <w:r w:rsidRPr="001766CF">
                    <w:rPr>
                      <w:rFonts w:ascii="Arial" w:eastAsia="Calibri" w:hAnsi="Arial" w:cs="Times New Roman"/>
                      <w:sz w:val="36"/>
                      <w:szCs w:val="20"/>
                      <w:lang w:val="en-GB"/>
                    </w:rPr>
                    <w:t>UE-group common signalling</w:t>
                  </w:r>
                  <w:r w:rsidRPr="001766CF">
                    <w:rPr>
                      <w:rFonts w:ascii="Arial" w:eastAsia="Calibri" w:hAnsi="Arial" w:cs="Times New Roman" w:hint="eastAsia"/>
                      <w:sz w:val="36"/>
                      <w:szCs w:val="20"/>
                      <w:lang w:val="en-GB"/>
                    </w:rPr>
                    <w:t xml:space="preserve"> </w:t>
                  </w:r>
                </w:p>
                <w:p w14:paraId="25B48D04" w14:textId="77777777" w:rsidR="001766CF" w:rsidRPr="001766CF" w:rsidRDefault="001766CF" w:rsidP="001766CF">
                  <w:pPr>
                    <w:spacing w:before="180" w:after="18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If the UE is configured with a SCG, the UE shall apply the procedures described in this clause for both MCG and SCG</w:t>
                  </w:r>
                </w:p>
                <w:p w14:paraId="1A92A2A1" w14:textId="77777777" w:rsidR="001766CF" w:rsidRPr="001766CF" w:rsidRDefault="001766CF" w:rsidP="001766CF">
                  <w:pPr>
                    <w:spacing w:before="180" w:after="180"/>
                    <w:ind w:left="568" w:hanging="284"/>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w:t>
                  </w:r>
                  <w:r w:rsidRPr="001766CF">
                    <w:rPr>
                      <w:rFonts w:ascii="Times New Roman" w:eastAsia="Calibri" w:hAnsi="Times New Roman" w:cs="Times New Roman"/>
                      <w:sz w:val="20"/>
                      <w:szCs w:val="20"/>
                      <w:lang w:val="en-GB" w:eastAsia="en-US"/>
                    </w:rPr>
                    <w:tab/>
                    <w:t>When the procedures are applied for MCG, the terms 'secondary cell', 'secondary cells', 'serving cell', 'serving cells' in this clause refer to secondary cell, secondary cells, serving cell, serving cells belonging to the MCG respectively.</w:t>
                  </w:r>
                </w:p>
                <w:p w14:paraId="0675BB9B" w14:textId="77777777" w:rsidR="001766CF" w:rsidRPr="001766CF" w:rsidRDefault="001766CF" w:rsidP="001766CF">
                  <w:pPr>
                    <w:spacing w:before="180" w:after="180"/>
                    <w:ind w:left="568" w:hanging="284"/>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w:t>
                  </w:r>
                  <w:r w:rsidRPr="001766CF">
                    <w:rPr>
                      <w:rFonts w:ascii="Times New Roman" w:eastAsia="Calibri" w:hAnsi="Times New Roman" w:cs="Times New Roman"/>
                      <w:sz w:val="20"/>
                      <w:szCs w:val="20"/>
                      <w:lang w:val="en-GB" w:eastAsia="en-US"/>
                    </w:rPr>
                    <w:tab/>
                    <w:t xml:space="preserve">When the procedures are applied for SCG, the terms 'secondary cell', 'secondary cells', 'serving cell', 'serving cells' in this clause refer to secondary cell, secondary cells (not including </w:t>
                  </w:r>
                  <w:proofErr w:type="spellStart"/>
                  <w:r w:rsidRPr="001766CF">
                    <w:rPr>
                      <w:rFonts w:ascii="Times New Roman" w:eastAsia="Calibri" w:hAnsi="Times New Roman" w:cs="Times New Roman"/>
                      <w:sz w:val="20"/>
                      <w:szCs w:val="20"/>
                      <w:lang w:val="en-GB" w:eastAsia="en-US"/>
                    </w:rPr>
                    <w:t>PSCell</w:t>
                  </w:r>
                  <w:proofErr w:type="spellEnd"/>
                  <w:r w:rsidRPr="001766CF">
                    <w:rPr>
                      <w:rFonts w:ascii="Times New Roman" w:eastAsia="Calibri" w:hAnsi="Times New Roman" w:cs="Times New Roman"/>
                      <w:sz w:val="20"/>
                      <w:szCs w:val="20"/>
                      <w:lang w:val="en-GB" w:eastAsia="en-US"/>
                    </w:rPr>
                    <w:t xml:space="preserve">), serving cell, serving cells belonging to the SCG respectively. The term 'primary cell' in this clause refers to the </w:t>
                  </w:r>
                  <w:proofErr w:type="spellStart"/>
                  <w:r w:rsidRPr="001766CF">
                    <w:rPr>
                      <w:rFonts w:ascii="Times New Roman" w:eastAsia="Calibri" w:hAnsi="Times New Roman" w:cs="Times New Roman"/>
                      <w:sz w:val="20"/>
                      <w:szCs w:val="20"/>
                      <w:lang w:val="en-GB" w:eastAsia="en-US"/>
                    </w:rPr>
                    <w:t>PSCell</w:t>
                  </w:r>
                  <w:proofErr w:type="spellEnd"/>
                  <w:r w:rsidRPr="001766CF">
                    <w:rPr>
                      <w:rFonts w:ascii="Times New Roman" w:eastAsia="Calibri" w:hAnsi="Times New Roman" w:cs="Times New Roman"/>
                      <w:sz w:val="20"/>
                      <w:szCs w:val="20"/>
                      <w:lang w:val="en-GB" w:eastAsia="en-US"/>
                    </w:rPr>
                    <w:t xml:space="preserve"> of the SCG.</w:t>
                  </w:r>
                </w:p>
                <w:p w14:paraId="6DAAD6DD" w14:textId="77777777" w:rsidR="001766CF" w:rsidRPr="001766CF" w:rsidRDefault="001766CF" w:rsidP="001766CF">
                  <w:pPr>
                    <w:keepNext/>
                    <w:keepLines/>
                    <w:spacing w:before="180" w:after="180"/>
                    <w:ind w:left="576"/>
                    <w:mirrorIndents/>
                    <w:outlineLvl w:val="1"/>
                    <w:rPr>
                      <w:rFonts w:ascii="Arial" w:eastAsia="Calibri" w:hAnsi="Arial" w:cs="Times New Roman"/>
                      <w:sz w:val="32"/>
                      <w:szCs w:val="20"/>
                      <w:lang w:val="en-GB" w:eastAsia="zh-CN"/>
                    </w:rPr>
                  </w:pPr>
                  <w:r w:rsidRPr="001766CF">
                    <w:rPr>
                      <w:rFonts w:ascii="Arial" w:eastAsia="Calibri" w:hAnsi="Arial" w:cs="Times New Roman"/>
                      <w:sz w:val="32"/>
                      <w:szCs w:val="20"/>
                      <w:lang w:val="en-GB" w:eastAsia="zh-CN"/>
                    </w:rPr>
                    <w:t>11.1</w:t>
                  </w:r>
                  <w:r w:rsidRPr="001766CF">
                    <w:rPr>
                      <w:rFonts w:ascii="Arial" w:eastAsia="Calibri" w:hAnsi="Arial" w:cs="Times New Roman"/>
                      <w:sz w:val="32"/>
                      <w:szCs w:val="20"/>
                      <w:lang w:val="en-GB" w:eastAsia="zh-CN"/>
                    </w:rPr>
                    <w:tab/>
                    <w:t>Slot configuration</w:t>
                  </w:r>
                </w:p>
                <w:p w14:paraId="4E01C6E8" w14:textId="77777777" w:rsidR="001766CF" w:rsidRPr="001766CF" w:rsidRDefault="001766CF" w:rsidP="001766CF">
                  <w:pPr>
                    <w:spacing w:before="180" w:after="180"/>
                    <w:jc w:val="center"/>
                    <w:rPr>
                      <w:rFonts w:ascii="Times New Roman" w:eastAsia="Calibri" w:hAnsi="Times New Roman" w:cs="Times New Roman"/>
                      <w:color w:val="0070C0"/>
                      <w:sz w:val="20"/>
                      <w:szCs w:val="20"/>
                      <w:lang w:val="en-GB" w:eastAsia="en-US"/>
                    </w:rPr>
                  </w:pPr>
                  <w:r w:rsidRPr="001766CF">
                    <w:rPr>
                      <w:rFonts w:ascii="Times New Roman" w:eastAsia="Calibri" w:hAnsi="Times New Roman" w:cs="Times New Roman"/>
                      <w:color w:val="0070C0"/>
                      <w:sz w:val="20"/>
                      <w:szCs w:val="20"/>
                      <w:lang w:val="en-GB" w:eastAsia="en-US"/>
                    </w:rPr>
                    <w:t>&lt;unchanged text omitted &gt;</w:t>
                  </w:r>
                </w:p>
                <w:p w14:paraId="35389E67" w14:textId="77777777" w:rsidR="001766CF" w:rsidRPr="001766CF" w:rsidRDefault="001766CF" w:rsidP="001766CF">
                  <w:pPr>
                    <w:spacing w:before="180" w:afterLines="50" w:after="12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fr-FR"/>
                    </w:rPr>
                    <w:t>If a</w:t>
                  </w:r>
                  <w:r w:rsidRPr="001766CF">
                    <w:rPr>
                      <w:rFonts w:ascii="Times New Roman" w:eastAsia="Calibri" w:hAnsi="Times New Roman" w:cs="Times New Roman"/>
                      <w:sz w:val="20"/>
                      <w:szCs w:val="20"/>
                      <w:lang w:val="en-GB" w:eastAsia="en-US"/>
                    </w:rPr>
                    <w:t xml:space="preserve"> UE</w:t>
                  </w:r>
                </w:p>
                <w:p w14:paraId="5821B360"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zh-CN"/>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 xml:space="preserve">is configured with multiple serving cells and is provided </w:t>
                  </w:r>
                  <w:r w:rsidRPr="001766CF">
                    <w:rPr>
                      <w:rFonts w:ascii="Times New Roman" w:eastAsia="DengXian" w:hAnsi="Times New Roman" w:cs="Times New Roman"/>
                      <w:i/>
                      <w:sz w:val="20"/>
                      <w:szCs w:val="20"/>
                      <w:lang w:val="en-GB" w:eastAsia="en-US"/>
                    </w:rPr>
                    <w:t xml:space="preserve">half-duplex-behavior-r16 </w:t>
                  </w:r>
                  <w:r w:rsidRPr="001766CF">
                    <w:rPr>
                      <w:rFonts w:ascii="Times New Roman" w:eastAsia="DengXian" w:hAnsi="Times New Roman" w:cs="Times New Roman"/>
                      <w:sz w:val="20"/>
                      <w:szCs w:val="20"/>
                      <w:lang w:val="en-GB" w:eastAsia="en-US"/>
                    </w:rPr>
                    <w:t>= 'enable', and</w:t>
                  </w:r>
                </w:p>
                <w:p w14:paraId="1FEB618A"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zh-CN"/>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is not capable of simultaneous transmission and reception on any of the multiple serving cells,</w:t>
                  </w:r>
                  <w:r w:rsidRPr="001766CF">
                    <w:rPr>
                      <w:rFonts w:ascii="Times New Roman" w:eastAsia="DengXian" w:hAnsi="Times New Roman" w:cs="Times New Roman"/>
                      <w:sz w:val="20"/>
                      <w:szCs w:val="20"/>
                      <w:lang w:val="en-GB" w:eastAsia="zh-CN"/>
                    </w:rPr>
                    <w:t xml:space="preserve"> and</w:t>
                  </w:r>
                </w:p>
                <w:p w14:paraId="2409A1AF"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 xml:space="preserve">indicates support of capability for half-duplex operation in CA with unpaired spectrum, and </w:t>
                  </w:r>
                </w:p>
                <w:p w14:paraId="208C730B"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is not configured to monitor PDCCH for detection of DCI format 2-0</w:t>
                  </w:r>
                  <w:r w:rsidRPr="001766CF">
                    <w:rPr>
                      <w:rFonts w:ascii="Times New Roman" w:eastAsia="DengXian" w:hAnsi="Times New Roman" w:cs="Times New Roman"/>
                      <w:sz w:val="20"/>
                      <w:szCs w:val="20"/>
                      <w:lang w:val="en-GB" w:eastAsia="zh-CN"/>
                    </w:rPr>
                    <w:t xml:space="preserve"> on any of the multiple serving cells</w:t>
                  </w:r>
                  <w:r w:rsidRPr="001766CF">
                    <w:rPr>
                      <w:rFonts w:ascii="Times New Roman" w:eastAsia="DengXian" w:hAnsi="Times New Roman" w:cs="Times New Roman"/>
                      <w:sz w:val="20"/>
                      <w:szCs w:val="20"/>
                      <w:lang w:val="en-GB" w:eastAsia="en-US"/>
                    </w:rPr>
                    <w:t xml:space="preserve">, </w:t>
                  </w:r>
                </w:p>
                <w:p w14:paraId="472636E0" w14:textId="77777777" w:rsidR="001766CF" w:rsidRPr="001766CF" w:rsidRDefault="001766CF" w:rsidP="001766CF">
                  <w:pPr>
                    <w:spacing w:before="180" w:afterLines="50" w:after="120"/>
                    <w:rPr>
                      <w:rFonts w:ascii="Times New Roman" w:eastAsia="Calibri" w:hAnsi="Times New Roman" w:cs="Times New Roman"/>
                      <w:sz w:val="20"/>
                      <w:szCs w:val="20"/>
                      <w:lang w:val="en-GB" w:eastAsia="en-US"/>
                    </w:rPr>
                  </w:pPr>
                  <w:r w:rsidRPr="001766CF">
                    <w:rPr>
                      <w:rFonts w:ascii="Times New Roman" w:eastAsia="Calibri" w:hAnsi="Times New Roman" w:cs="Times New Roman"/>
                      <w:sz w:val="20"/>
                      <w:szCs w:val="20"/>
                      <w:lang w:val="en-GB" w:eastAsia="en-US"/>
                    </w:rPr>
                    <w:t xml:space="preserve">the UE determines a reference cell for a symbol </w:t>
                  </w:r>
                  <w:r w:rsidRPr="001766CF">
                    <w:rPr>
                      <w:rFonts w:ascii="Times New Roman" w:eastAsia="Calibri" w:hAnsi="Times New Roman" w:cs="Times New Roman"/>
                      <w:color w:val="FF0000"/>
                      <w:sz w:val="20"/>
                      <w:szCs w:val="20"/>
                      <w:lang w:val="en-GB" w:eastAsia="en-US"/>
                    </w:rPr>
                    <w:t xml:space="preserve">of the lowest sub-carrier spacing </w:t>
                  </w:r>
                  <w:r w:rsidRPr="001766CF">
                    <w:rPr>
                      <w:rFonts w:ascii="Times New Roman" w:eastAsia="Calibri" w:hAnsi="Times New Roman" w:cs="Times New Roman"/>
                      <w:sz w:val="20"/>
                      <w:szCs w:val="20"/>
                      <w:lang w:val="en-GB" w:eastAsia="en-US"/>
                    </w:rPr>
                    <w:t xml:space="preserve">as a cell </w:t>
                  </w:r>
                  <w:r w:rsidRPr="001766CF">
                    <w:rPr>
                      <w:rFonts w:ascii="Times New Roman" w:eastAsia="Calibri" w:hAnsi="Times New Roman" w:cs="Times New Roman"/>
                      <w:color w:val="FF0000"/>
                      <w:sz w:val="20"/>
                      <w:szCs w:val="20"/>
                      <w:lang w:val="en-GB" w:eastAsia="en-US"/>
                    </w:rPr>
                    <w:t>with the smallest sub-carrier spacing first and</w:t>
                  </w:r>
                  <w:r w:rsidRPr="001766CF">
                    <w:rPr>
                      <w:rFonts w:ascii="Times New Roman" w:eastAsia="Calibri" w:hAnsi="Times New Roman" w:cs="Times New Roman"/>
                      <w:color w:val="7030A0"/>
                      <w:sz w:val="20"/>
                      <w:szCs w:val="20"/>
                      <w:lang w:val="en-GB" w:eastAsia="en-US"/>
                    </w:rPr>
                    <w:t xml:space="preserve"> </w:t>
                  </w:r>
                  <w:r w:rsidRPr="001766CF">
                    <w:rPr>
                      <w:rFonts w:ascii="Times New Roman" w:eastAsia="Calibri" w:hAnsi="Times New Roman" w:cs="Times New Roman"/>
                      <w:sz w:val="20"/>
                      <w:szCs w:val="20"/>
                      <w:lang w:val="en-GB" w:eastAsia="en-US"/>
                    </w:rPr>
                    <w:t xml:space="preserve">with the smallest cell index among serving cells </w:t>
                  </w:r>
                  <w:r w:rsidRPr="001766CF">
                    <w:rPr>
                      <w:rFonts w:ascii="Times New Roman" w:eastAsia="Calibri" w:hAnsi="Times New Roman" w:cs="Times New Roman"/>
                      <w:color w:val="FF0000"/>
                      <w:sz w:val="20"/>
                      <w:szCs w:val="20"/>
                      <w:lang w:val="en-GB" w:eastAsia="en-US"/>
                    </w:rPr>
                    <w:t>second</w:t>
                  </w:r>
                  <w:r w:rsidRPr="001766CF">
                    <w:rPr>
                      <w:rFonts w:ascii="Times New Roman" w:eastAsia="Calibri" w:hAnsi="Times New Roman" w:cs="Times New Roman"/>
                      <w:sz w:val="20"/>
                      <w:szCs w:val="20"/>
                      <w:lang w:val="en-GB" w:eastAsia="en-US"/>
                    </w:rPr>
                    <w:t xml:space="preserve"> where the symbol </w:t>
                  </w:r>
                  <w:r w:rsidRPr="001766CF">
                    <w:rPr>
                      <w:rFonts w:ascii="Times New Roman" w:eastAsia="Calibri" w:hAnsi="Times New Roman" w:cs="Times New Roman"/>
                      <w:color w:val="FF0000"/>
                      <w:sz w:val="20"/>
                      <w:szCs w:val="20"/>
                      <w:lang w:val="en-GB" w:eastAsia="en-US"/>
                    </w:rPr>
                    <w:t>or at least one of overlapping symbols</w:t>
                  </w:r>
                  <w:r w:rsidRPr="001766CF">
                    <w:rPr>
                      <w:rFonts w:ascii="Times New Roman" w:eastAsia="Calibri" w:hAnsi="Times New Roman" w:cs="Times New Roman"/>
                      <w:color w:val="7030A0"/>
                      <w:sz w:val="20"/>
                      <w:szCs w:val="20"/>
                      <w:lang w:val="en-GB" w:eastAsia="en-US"/>
                    </w:rPr>
                    <w:t xml:space="preserve"> </w:t>
                  </w:r>
                  <w:r w:rsidRPr="001766CF">
                    <w:rPr>
                      <w:rFonts w:ascii="Times New Roman" w:eastAsia="Calibri" w:hAnsi="Times New Roman" w:cs="Times New Roman"/>
                      <w:sz w:val="20"/>
                      <w:szCs w:val="20"/>
                      <w:lang w:val="en-GB" w:eastAsia="en-US"/>
                    </w:rPr>
                    <w:t>is configured as</w:t>
                  </w:r>
                </w:p>
                <w:p w14:paraId="20140CF6" w14:textId="77777777" w:rsidR="001766CF" w:rsidRPr="001766CF" w:rsidRDefault="001766CF" w:rsidP="001766CF">
                  <w:pPr>
                    <w:spacing w:before="180" w:afterLines="50" w:after="120"/>
                    <w:ind w:left="568" w:hanging="284"/>
                    <w:rPr>
                      <w:rFonts w:ascii="Times New Roman" w:eastAsia="DengXian" w:hAnsi="Times New Roman" w:cs="Times New Roman"/>
                      <w:i/>
                      <w:iCs/>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 xml:space="preserve">downlink, or uplink as indicated by </w:t>
                  </w:r>
                  <w:proofErr w:type="spellStart"/>
                  <w:r w:rsidRPr="001766CF">
                    <w:rPr>
                      <w:rFonts w:ascii="Times New Roman" w:eastAsia="DengXian" w:hAnsi="Times New Roman" w:cs="Times New Roman"/>
                      <w:i/>
                      <w:iCs/>
                      <w:sz w:val="20"/>
                      <w:szCs w:val="20"/>
                      <w:lang w:val="en-GB" w:eastAsia="en-US"/>
                    </w:rPr>
                    <w:t>tdd</w:t>
                  </w:r>
                  <w:proofErr w:type="spellEnd"/>
                  <w:r w:rsidRPr="001766CF">
                    <w:rPr>
                      <w:rFonts w:ascii="Times New Roman" w:eastAsia="DengXian" w:hAnsi="Times New Roman" w:cs="Times New Roman"/>
                      <w:i/>
                      <w:iCs/>
                      <w:sz w:val="20"/>
                      <w:szCs w:val="20"/>
                      <w:lang w:val="en-GB" w:eastAsia="en-US"/>
                    </w:rPr>
                    <w:t>-UL-DL-</w:t>
                  </w:r>
                  <w:proofErr w:type="spellStart"/>
                  <w:r w:rsidRPr="001766CF">
                    <w:rPr>
                      <w:rFonts w:ascii="Times New Roman" w:eastAsia="DengXian" w:hAnsi="Times New Roman" w:cs="Times New Roman"/>
                      <w:i/>
                      <w:iCs/>
                      <w:sz w:val="20"/>
                      <w:szCs w:val="20"/>
                      <w:lang w:val="en-GB" w:eastAsia="en-US"/>
                    </w:rPr>
                    <w:t>ConfigurationCommon</w:t>
                  </w:r>
                  <w:proofErr w:type="spellEnd"/>
                  <w:r w:rsidRPr="001766CF">
                    <w:rPr>
                      <w:rFonts w:ascii="Times New Roman" w:eastAsia="DengXian" w:hAnsi="Times New Roman" w:cs="Times New Roman"/>
                      <w:sz w:val="20"/>
                      <w:szCs w:val="20"/>
                      <w:lang w:val="en-GB" w:eastAsia="en-US"/>
                    </w:rPr>
                    <w:t xml:space="preserve"> or </w:t>
                  </w:r>
                  <w:proofErr w:type="spellStart"/>
                  <w:r w:rsidRPr="001766CF">
                    <w:rPr>
                      <w:rFonts w:ascii="Times New Roman" w:eastAsia="DengXian" w:hAnsi="Times New Roman" w:cs="Times New Roman"/>
                      <w:i/>
                      <w:iCs/>
                      <w:sz w:val="20"/>
                      <w:szCs w:val="20"/>
                      <w:lang w:val="en-GB" w:eastAsia="en-US"/>
                    </w:rPr>
                    <w:t>tdd</w:t>
                  </w:r>
                  <w:proofErr w:type="spellEnd"/>
                  <w:r w:rsidRPr="001766CF">
                    <w:rPr>
                      <w:rFonts w:ascii="Times New Roman" w:eastAsia="DengXian" w:hAnsi="Times New Roman" w:cs="Times New Roman"/>
                      <w:i/>
                      <w:iCs/>
                      <w:sz w:val="20"/>
                      <w:szCs w:val="20"/>
                      <w:lang w:val="en-GB" w:eastAsia="en-US"/>
                    </w:rPr>
                    <w:t>-UL-DL-</w:t>
                  </w:r>
                  <w:proofErr w:type="spellStart"/>
                  <w:r w:rsidRPr="001766CF">
                    <w:rPr>
                      <w:rFonts w:ascii="Times New Roman" w:eastAsia="DengXian" w:hAnsi="Times New Roman" w:cs="Times New Roman"/>
                      <w:i/>
                      <w:iCs/>
                      <w:sz w:val="20"/>
                      <w:szCs w:val="20"/>
                      <w:lang w:val="en-GB" w:eastAsia="en-US"/>
                    </w:rPr>
                    <w:t>ConfigurationDedicated</w:t>
                  </w:r>
                  <w:proofErr w:type="spellEnd"/>
                </w:p>
                <w:p w14:paraId="3C420E30" w14:textId="77777777" w:rsidR="001766CF" w:rsidRPr="001766CF" w:rsidRDefault="001766CF" w:rsidP="001766CF">
                  <w:pPr>
                    <w:spacing w:before="180" w:afterLines="50" w:after="120"/>
                    <w:ind w:left="568" w:hanging="284"/>
                    <w:rPr>
                      <w:rFonts w:ascii="Times New Roman" w:eastAsia="DengXian" w:hAnsi="Times New Roman" w:cs="Times New Roman"/>
                      <w:sz w:val="20"/>
                      <w:szCs w:val="20"/>
                      <w:lang w:val="en-GB" w:eastAsia="en-US"/>
                    </w:rPr>
                  </w:pPr>
                  <w:r w:rsidRPr="001766CF">
                    <w:rPr>
                      <w:rFonts w:ascii="Times New Roman" w:eastAsia="DengXian" w:hAnsi="Times New Roman" w:cs="Times New Roman"/>
                      <w:sz w:val="20"/>
                      <w:szCs w:val="20"/>
                      <w:lang w:val="en-GB" w:eastAsia="en-US"/>
                    </w:rPr>
                    <w:t>-</w:t>
                  </w:r>
                  <w:r w:rsidRPr="001766CF">
                    <w:rPr>
                      <w:rFonts w:ascii="Times New Roman" w:eastAsia="DengXian" w:hAnsi="Times New Roman" w:cs="Times New Roman"/>
                      <w:sz w:val="20"/>
                      <w:szCs w:val="20"/>
                      <w:lang w:val="en-GB" w:eastAsia="en-US"/>
                    </w:rPr>
                    <w:tab/>
                    <w:t>uplink, if the symbol is flexible and the UE is</w:t>
                  </w:r>
                  <w:r w:rsidRPr="001766CF">
                    <w:rPr>
                      <w:rFonts w:ascii="Times New Roman" w:eastAsia="DengXian" w:hAnsi="Times New Roman" w:cs="Times New Roman"/>
                      <w:bCs/>
                      <w:sz w:val="20"/>
                      <w:szCs w:val="20"/>
                      <w:lang w:val="en-GB" w:eastAsia="en-US"/>
                    </w:rPr>
                    <w:t xml:space="preserve"> configured to transmit </w:t>
                  </w:r>
                  <w:r w:rsidRPr="001766CF">
                    <w:rPr>
                      <w:rFonts w:ascii="Times New Roman" w:eastAsia="DengXian" w:hAnsi="Times New Roman" w:cs="Times New Roman"/>
                      <w:sz w:val="20"/>
                      <w:szCs w:val="20"/>
                      <w:lang w:val="en-GB" w:eastAsia="en-US"/>
                    </w:rPr>
                    <w:t>SRS, PUCCH, PUSCH, or PRACH on the symbol</w:t>
                  </w:r>
                </w:p>
                <w:p w14:paraId="4D271297" w14:textId="77777777" w:rsidR="001766CF" w:rsidRPr="001766CF" w:rsidRDefault="001766CF" w:rsidP="001766CF">
                  <w:pPr>
                    <w:spacing w:before="180" w:afterLines="50" w:after="120"/>
                    <w:ind w:left="568" w:hanging="284"/>
                    <w:rPr>
                      <w:rFonts w:ascii="Times New Roman" w:eastAsia="DengXian" w:hAnsi="Times New Roman" w:cs="Times New Roman"/>
                      <w:color w:val="FF0000"/>
                      <w:sz w:val="20"/>
                      <w:szCs w:val="20"/>
                      <w:lang w:val="en-GB" w:eastAsia="en-US"/>
                    </w:rPr>
                  </w:pPr>
                  <w:r w:rsidRPr="001766CF">
                    <w:rPr>
                      <w:rFonts w:ascii="Times New Roman" w:eastAsia="DengXian" w:hAnsi="Times New Roman" w:cs="Times New Roman"/>
                      <w:sz w:val="20"/>
                      <w:szCs w:val="20"/>
                      <w:lang w:val="en-GB" w:eastAsia="en-US"/>
                    </w:rPr>
                    <w:t>-downlink, if the symbol is flexible and the UE is configured to receive PDCCH, PDSCH or CSI-RS on the symbol.</w:t>
                  </w:r>
                </w:p>
                <w:p w14:paraId="6F010BCF" w14:textId="77777777" w:rsidR="001766CF" w:rsidRPr="001766CF" w:rsidRDefault="001766CF" w:rsidP="001766CF">
                  <w:pPr>
                    <w:spacing w:before="180" w:after="180"/>
                    <w:jc w:val="center"/>
                    <w:rPr>
                      <w:rFonts w:ascii="Times New Roman" w:eastAsia="Calibri" w:hAnsi="Times New Roman" w:cs="Times New Roman"/>
                      <w:color w:val="0070C0"/>
                      <w:sz w:val="20"/>
                      <w:szCs w:val="20"/>
                      <w:lang w:val="en-GB" w:eastAsia="en-US"/>
                    </w:rPr>
                  </w:pPr>
                  <w:r w:rsidRPr="001766CF">
                    <w:rPr>
                      <w:rFonts w:ascii="Times New Roman" w:eastAsia="Calibri" w:hAnsi="Times New Roman" w:cs="Times New Roman"/>
                      <w:color w:val="0070C0"/>
                      <w:sz w:val="20"/>
                      <w:szCs w:val="20"/>
                      <w:lang w:val="en-GB" w:eastAsia="en-US"/>
                    </w:rPr>
                    <w:t>&lt;unchanged text omitted &gt;</w:t>
                  </w:r>
                </w:p>
                <w:p w14:paraId="162F060E" w14:textId="77777777" w:rsidR="001766CF" w:rsidRPr="001766CF" w:rsidRDefault="001766CF" w:rsidP="001766CF">
                  <w:pPr>
                    <w:spacing w:before="180" w:after="180"/>
                    <w:rPr>
                      <w:rFonts w:ascii="Times New Roman" w:eastAsia="Calibri" w:hAnsi="Times New Roman" w:cs="Times New Roman"/>
                      <w:i/>
                      <w:iCs/>
                      <w:sz w:val="20"/>
                      <w:szCs w:val="20"/>
                      <w:lang w:val="en-GB" w:eastAsia="en-US"/>
                    </w:rPr>
                  </w:pPr>
                </w:p>
              </w:tc>
            </w:tr>
          </w:tbl>
          <w:p w14:paraId="4601C624" w14:textId="1C24C6EC" w:rsidR="001766CF" w:rsidRDefault="001766CF" w:rsidP="00A91D01">
            <w:pPr>
              <w:spacing w:afterLines="50" w:after="120"/>
              <w:jc w:val="both"/>
              <w:rPr>
                <w:rFonts w:ascii="Times New Roman" w:hAnsi="Times New Roman" w:cs="Times New Roman"/>
                <w:sz w:val="22"/>
              </w:rPr>
            </w:pPr>
          </w:p>
        </w:tc>
      </w:tr>
    </w:tbl>
    <w:p w14:paraId="09C1AAB1" w14:textId="77777777" w:rsidR="001766CF" w:rsidRPr="00972E73" w:rsidRDefault="001766CF" w:rsidP="00A91D01">
      <w:pPr>
        <w:spacing w:afterLines="50" w:after="120"/>
        <w:jc w:val="both"/>
        <w:rPr>
          <w:rFonts w:ascii="Times New Roman" w:hAnsi="Times New Roman" w:cs="Times New Roman"/>
          <w:sz w:val="22"/>
        </w:rPr>
      </w:pPr>
    </w:p>
    <w:p w14:paraId="18C9E272" w14:textId="4C49F63E" w:rsidR="00E81ABB" w:rsidRPr="00972E73" w:rsidRDefault="00E81ABB" w:rsidP="00E81ABB">
      <w:pPr>
        <w:spacing w:afterLines="50" w:after="120"/>
        <w:jc w:val="both"/>
        <w:rPr>
          <w:rFonts w:ascii="Times New Roman" w:hAnsi="Times New Roman" w:cs="Times New Roman"/>
          <w:sz w:val="22"/>
        </w:rPr>
      </w:pPr>
      <w:r w:rsidRPr="00972E73">
        <w:rPr>
          <w:rFonts w:ascii="Times New Roman" w:hAnsi="Times New Roman" w:cs="Times New Roman"/>
          <w:sz w:val="22"/>
        </w:rPr>
        <w:t>Based on above, following remaining issues for half-duplex operation in CA should be discussed in RAN1#10</w:t>
      </w:r>
      <w:r w:rsidR="003B1C8F">
        <w:rPr>
          <w:rFonts w:ascii="Times New Roman" w:hAnsi="Times New Roman" w:cs="Times New Roman"/>
          <w:sz w:val="22"/>
        </w:rPr>
        <w:t>1</w:t>
      </w:r>
      <w:r w:rsidRPr="00972E73">
        <w:rPr>
          <w:rFonts w:ascii="Times New Roman" w:hAnsi="Times New Roman" w:cs="Times New Roman"/>
          <w:sz w:val="22"/>
        </w:rPr>
        <w:t>-e meeting.</w:t>
      </w:r>
    </w:p>
    <w:p w14:paraId="1400DE66" w14:textId="5A285289" w:rsidR="00E81ABB" w:rsidRPr="00157C03" w:rsidRDefault="00E81ABB" w:rsidP="00846045">
      <w:pPr>
        <w:pStyle w:val="aff"/>
        <w:numPr>
          <w:ilvl w:val="0"/>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b/>
          <w:bCs/>
          <w:sz w:val="22"/>
        </w:rPr>
        <w:t xml:space="preserve">Whether/how to </w:t>
      </w:r>
      <w:r w:rsidR="003B1C8F" w:rsidRPr="00157C03">
        <w:rPr>
          <w:rFonts w:ascii="Times New Roman" w:hAnsi="Times New Roman" w:cs="Times New Roman"/>
          <w:b/>
          <w:bCs/>
          <w:sz w:val="22"/>
        </w:rPr>
        <w:t xml:space="preserve">clarify the reference cell determination and confliction determination for deactivated </w:t>
      </w:r>
      <w:proofErr w:type="spellStart"/>
      <w:r w:rsidR="003B1C8F" w:rsidRPr="00157C03">
        <w:rPr>
          <w:rFonts w:ascii="Times New Roman" w:hAnsi="Times New Roman" w:cs="Times New Roman"/>
          <w:b/>
          <w:bCs/>
          <w:sz w:val="22"/>
        </w:rPr>
        <w:t>SCell</w:t>
      </w:r>
      <w:proofErr w:type="spellEnd"/>
    </w:p>
    <w:p w14:paraId="57F34024" w14:textId="53000C0F" w:rsidR="003B1C8F" w:rsidRPr="00157C03" w:rsidRDefault="003B1C8F" w:rsidP="003B1C8F">
      <w:pPr>
        <w:pStyle w:val="aff"/>
        <w:numPr>
          <w:ilvl w:val="1"/>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hint="eastAsia"/>
          <w:b/>
          <w:bCs/>
          <w:sz w:val="22"/>
        </w:rPr>
        <w:lastRenderedPageBreak/>
        <w:t>A</w:t>
      </w:r>
      <w:r w:rsidRPr="00157C03">
        <w:rPr>
          <w:rFonts w:ascii="Times New Roman" w:hAnsi="Times New Roman" w:cs="Times New Roman"/>
          <w:b/>
          <w:bCs/>
          <w:sz w:val="22"/>
        </w:rPr>
        <w:t>lt.1: Clarify that the reference cell is determined based on configured set of serving cells</w:t>
      </w:r>
      <w:r w:rsidR="00157C03">
        <w:rPr>
          <w:rFonts w:ascii="Times New Roman" w:hAnsi="Times New Roman" w:cs="Times New Roman"/>
          <w:b/>
          <w:bCs/>
          <w:sz w:val="22"/>
        </w:rPr>
        <w:t xml:space="preserve"> (as TP in R1-2004259)</w:t>
      </w:r>
    </w:p>
    <w:p w14:paraId="4A866847" w14:textId="57FA75A0" w:rsidR="003B1C8F" w:rsidRPr="00157C03" w:rsidRDefault="003B1C8F" w:rsidP="003B1C8F">
      <w:pPr>
        <w:pStyle w:val="aff"/>
        <w:numPr>
          <w:ilvl w:val="1"/>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hint="eastAsia"/>
          <w:b/>
          <w:bCs/>
          <w:sz w:val="22"/>
        </w:rPr>
        <w:t>A</w:t>
      </w:r>
      <w:r w:rsidRPr="00157C03">
        <w:rPr>
          <w:rFonts w:ascii="Times New Roman" w:hAnsi="Times New Roman" w:cs="Times New Roman"/>
          <w:b/>
          <w:bCs/>
          <w:sz w:val="22"/>
        </w:rPr>
        <w:t xml:space="preserve">lt.2: </w:t>
      </w:r>
      <w:r w:rsidR="00157C03" w:rsidRPr="00157C03">
        <w:rPr>
          <w:rFonts w:ascii="Times New Roman" w:hAnsi="Times New Roman" w:cs="Times New Roman"/>
          <w:b/>
          <w:bCs/>
          <w:sz w:val="22"/>
        </w:rPr>
        <w:t xml:space="preserve">Clarify that RRC configured DL reception and UL transmission, for a deactivated </w:t>
      </w:r>
      <w:proofErr w:type="spellStart"/>
      <w:r w:rsidR="00157C03" w:rsidRPr="00157C03">
        <w:rPr>
          <w:rFonts w:ascii="Times New Roman" w:hAnsi="Times New Roman" w:cs="Times New Roman"/>
          <w:b/>
          <w:bCs/>
          <w:sz w:val="22"/>
        </w:rPr>
        <w:t>Scell</w:t>
      </w:r>
      <w:proofErr w:type="spellEnd"/>
      <w:r w:rsidR="00157C03" w:rsidRPr="00157C03">
        <w:rPr>
          <w:rFonts w:ascii="Times New Roman" w:hAnsi="Times New Roman" w:cs="Times New Roman"/>
          <w:b/>
          <w:bCs/>
          <w:sz w:val="22"/>
        </w:rPr>
        <w:t xml:space="preserve"> are not considered for confliction determination on configured serving cells, and UE assumes all the symbols on deactivated </w:t>
      </w:r>
      <w:proofErr w:type="spellStart"/>
      <w:r w:rsidR="00157C03" w:rsidRPr="00157C03">
        <w:rPr>
          <w:rFonts w:ascii="Times New Roman" w:hAnsi="Times New Roman" w:cs="Times New Roman"/>
          <w:b/>
          <w:bCs/>
          <w:sz w:val="22"/>
        </w:rPr>
        <w:t>Scell</w:t>
      </w:r>
      <w:proofErr w:type="spellEnd"/>
      <w:r w:rsidR="00157C03" w:rsidRPr="00157C03">
        <w:rPr>
          <w:rFonts w:ascii="Times New Roman" w:hAnsi="Times New Roman" w:cs="Times New Roman"/>
          <w:b/>
          <w:bCs/>
          <w:sz w:val="22"/>
        </w:rPr>
        <w:t xml:space="preserve"> as semi-static flexible symbol for confliction determination on configured serving cells</w:t>
      </w:r>
      <w:r w:rsidR="00157C03">
        <w:rPr>
          <w:rFonts w:ascii="Times New Roman" w:hAnsi="Times New Roman" w:cs="Times New Roman"/>
          <w:b/>
          <w:bCs/>
          <w:sz w:val="22"/>
        </w:rPr>
        <w:t xml:space="preserve"> (as TP in R1-2003423)</w:t>
      </w:r>
    </w:p>
    <w:p w14:paraId="6B67DE4E" w14:textId="0D1FC1A1" w:rsidR="00E81ABB" w:rsidRPr="00157C03" w:rsidRDefault="00E81ABB" w:rsidP="00846045">
      <w:pPr>
        <w:pStyle w:val="aff"/>
        <w:numPr>
          <w:ilvl w:val="0"/>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b/>
          <w:bCs/>
          <w:sz w:val="22"/>
        </w:rPr>
        <w:t>Whether/how to cover mixed numerology case</w:t>
      </w:r>
    </w:p>
    <w:p w14:paraId="6AF6B110" w14:textId="46E36873" w:rsidR="00157C03" w:rsidRPr="00157C03" w:rsidRDefault="00157C03" w:rsidP="00157C03">
      <w:pPr>
        <w:pStyle w:val="aff"/>
        <w:numPr>
          <w:ilvl w:val="1"/>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hint="eastAsia"/>
          <w:b/>
          <w:bCs/>
          <w:sz w:val="22"/>
        </w:rPr>
        <w:t>A</w:t>
      </w:r>
      <w:r w:rsidRPr="00157C03">
        <w:rPr>
          <w:rFonts w:ascii="Times New Roman" w:hAnsi="Times New Roman" w:cs="Times New Roman"/>
          <w:b/>
          <w:bCs/>
          <w:sz w:val="22"/>
        </w:rPr>
        <w:t xml:space="preserve">lt.1: </w:t>
      </w:r>
      <w:r>
        <w:rPr>
          <w:rFonts w:ascii="Times New Roman" w:hAnsi="Times New Roman" w:cs="Times New Roman"/>
          <w:b/>
          <w:bCs/>
          <w:sz w:val="22"/>
        </w:rPr>
        <w:t>Support the mixed numerology case (as TP in R1-2004259)</w:t>
      </w:r>
    </w:p>
    <w:p w14:paraId="1653EBE0" w14:textId="35B86A20" w:rsidR="00157C03" w:rsidRPr="00157C03" w:rsidRDefault="00157C03" w:rsidP="00157C03">
      <w:pPr>
        <w:pStyle w:val="aff"/>
        <w:numPr>
          <w:ilvl w:val="1"/>
          <w:numId w:val="25"/>
        </w:numPr>
        <w:spacing w:afterLines="50" w:after="120"/>
        <w:ind w:leftChars="0"/>
        <w:jc w:val="both"/>
        <w:rPr>
          <w:rFonts w:ascii="Times New Roman" w:hAnsi="Times New Roman" w:cs="Times New Roman"/>
          <w:b/>
          <w:bCs/>
          <w:sz w:val="22"/>
        </w:rPr>
      </w:pPr>
      <w:r w:rsidRPr="00157C03">
        <w:rPr>
          <w:rFonts w:ascii="Times New Roman" w:hAnsi="Times New Roman" w:cs="Times New Roman" w:hint="eastAsia"/>
          <w:b/>
          <w:bCs/>
          <w:sz w:val="22"/>
        </w:rPr>
        <w:t>A</w:t>
      </w:r>
      <w:r w:rsidRPr="00157C03">
        <w:rPr>
          <w:rFonts w:ascii="Times New Roman" w:hAnsi="Times New Roman" w:cs="Times New Roman"/>
          <w:b/>
          <w:bCs/>
          <w:sz w:val="22"/>
        </w:rPr>
        <w:t xml:space="preserve">lt.2: </w:t>
      </w:r>
      <w:r>
        <w:rPr>
          <w:rFonts w:ascii="Times New Roman" w:hAnsi="Times New Roman" w:cs="Times New Roman"/>
          <w:b/>
          <w:bCs/>
          <w:sz w:val="22"/>
        </w:rPr>
        <w:t>Not support the mixed numerology case in Rel-16</w:t>
      </w:r>
    </w:p>
    <w:p w14:paraId="3E0C732A" w14:textId="77777777" w:rsidR="00E81ABB" w:rsidRPr="00972E73" w:rsidRDefault="00E81ABB" w:rsidP="00A91D01">
      <w:pPr>
        <w:spacing w:afterLines="50" w:after="120"/>
        <w:jc w:val="both"/>
        <w:rPr>
          <w:rFonts w:ascii="Times New Roman" w:hAnsi="Times New Roman" w:cs="Times New Roman"/>
          <w:sz w:val="22"/>
        </w:rPr>
      </w:pPr>
    </w:p>
    <w:p w14:paraId="6B8E5EEE" w14:textId="42F8E85D" w:rsidR="00E07B1D" w:rsidRPr="00972E73" w:rsidRDefault="00E07B1D" w:rsidP="00A91D01">
      <w:pPr>
        <w:spacing w:afterLines="50" w:after="120"/>
        <w:jc w:val="both"/>
        <w:rPr>
          <w:rFonts w:ascii="Times New Roman" w:hAnsi="Times New Roman" w:cs="Times New Roman"/>
          <w:sz w:val="22"/>
        </w:rPr>
      </w:pPr>
    </w:p>
    <w:p w14:paraId="09E070A1" w14:textId="4D61B632" w:rsidR="00FE0959" w:rsidRPr="009517C5" w:rsidRDefault="00FE0959" w:rsidP="00FE0959">
      <w:pPr>
        <w:pStyle w:val="1"/>
        <w:numPr>
          <w:ilvl w:val="0"/>
          <w:numId w:val="4"/>
        </w:numPr>
        <w:spacing w:before="180" w:after="120"/>
        <w:rPr>
          <w:rFonts w:eastAsia="ＭＳ 明朝"/>
          <w:b/>
          <w:bCs/>
        </w:rPr>
      </w:pPr>
      <w:r>
        <w:rPr>
          <w:rFonts w:eastAsia="ＭＳ 明朝"/>
          <w:b/>
          <w:bCs/>
        </w:rPr>
        <w:t xml:space="preserve">Issue for TRS </w:t>
      </w:r>
      <w:r w:rsidR="000908AA">
        <w:rPr>
          <w:rFonts w:eastAsia="ＭＳ 明朝"/>
          <w:b/>
          <w:bCs/>
        </w:rPr>
        <w:t>muting</w:t>
      </w:r>
    </w:p>
    <w:p w14:paraId="024D7FFF" w14:textId="0AC96620" w:rsidR="00FE0959" w:rsidRPr="00157C03" w:rsidRDefault="00FE0959" w:rsidP="00FE0959">
      <w:pPr>
        <w:spacing w:afterLines="50" w:after="120"/>
        <w:jc w:val="both"/>
        <w:rPr>
          <w:rFonts w:ascii="Times New Roman" w:hAnsi="Times New Roman" w:cs="Times New Roman"/>
          <w:sz w:val="22"/>
        </w:rPr>
      </w:pPr>
      <w:r w:rsidRPr="00157C03">
        <w:rPr>
          <w:rFonts w:ascii="Times New Roman" w:hAnsi="Times New Roman" w:cs="Times New Roman"/>
          <w:sz w:val="22"/>
        </w:rPr>
        <w:t>In [</w:t>
      </w:r>
      <w:r w:rsidR="00157C03" w:rsidRPr="00157C03">
        <w:rPr>
          <w:rFonts w:ascii="Times New Roman" w:hAnsi="Times New Roman" w:cs="Times New Roman"/>
          <w:sz w:val="22"/>
        </w:rPr>
        <w:t>4</w:t>
      </w:r>
      <w:r w:rsidRPr="00157C03">
        <w:rPr>
          <w:rFonts w:ascii="Times New Roman" w:hAnsi="Times New Roman" w:cs="Times New Roman"/>
          <w:sz w:val="22"/>
        </w:rPr>
        <w:t xml:space="preserve">], the following issue regarding </w:t>
      </w:r>
      <w:r w:rsidRPr="00157C03">
        <w:rPr>
          <w:rFonts w:ascii="Times New Roman" w:eastAsia="ＭＳ 明朝" w:hAnsi="Times New Roman" w:cs="Times New Roman"/>
          <w:sz w:val="22"/>
          <w:szCs w:val="22"/>
        </w:rPr>
        <w:t xml:space="preserve">TRS </w:t>
      </w:r>
      <w:r w:rsidR="000908AA">
        <w:rPr>
          <w:rFonts w:ascii="Times New Roman" w:eastAsia="ＭＳ 明朝" w:hAnsi="Times New Roman" w:cs="Times New Roman"/>
          <w:sz w:val="22"/>
          <w:szCs w:val="22"/>
        </w:rPr>
        <w:t>muting</w:t>
      </w:r>
      <w:r w:rsidRPr="00157C03">
        <w:rPr>
          <w:rFonts w:ascii="Times New Roman" w:hAnsi="Times New Roman" w:cs="Times New Roman"/>
          <w:sz w:val="22"/>
        </w:rPr>
        <w:t xml:space="preserve"> is identified.</w:t>
      </w:r>
    </w:p>
    <w:p w14:paraId="72341341" w14:textId="343E5BB0" w:rsidR="00FE0959" w:rsidRPr="00157C03" w:rsidRDefault="00C24CFE" w:rsidP="00846045">
      <w:pPr>
        <w:pStyle w:val="aff"/>
        <w:numPr>
          <w:ilvl w:val="0"/>
          <w:numId w:val="14"/>
        </w:numPr>
        <w:spacing w:afterLines="50" w:after="120"/>
        <w:ind w:leftChars="0"/>
        <w:jc w:val="both"/>
        <w:rPr>
          <w:rFonts w:ascii="Times New Roman" w:hAnsi="Times New Roman" w:cs="Times New Roman"/>
          <w:sz w:val="22"/>
        </w:rPr>
      </w:pPr>
      <w:r w:rsidRPr="00157C03">
        <w:rPr>
          <w:rFonts w:ascii="Times New Roman" w:hAnsi="Times New Roman" w:cs="Times New Roman"/>
          <w:sz w:val="22"/>
        </w:rPr>
        <w:t xml:space="preserve">An operator may not deploy R16 NR with reduced BW </w:t>
      </w:r>
      <w:r w:rsidR="00AE5A2A">
        <w:rPr>
          <w:rFonts w:ascii="Times New Roman" w:hAnsi="Times New Roman" w:cs="Times New Roman"/>
          <w:sz w:val="22"/>
        </w:rPr>
        <w:t>(7MHz)</w:t>
      </w:r>
      <w:r w:rsidRPr="00157C03">
        <w:rPr>
          <w:rFonts w:ascii="Times New Roman" w:hAnsi="Times New Roman" w:cs="Times New Roman"/>
          <w:sz w:val="22"/>
        </w:rPr>
        <w:t xml:space="preserve"> </w:t>
      </w:r>
      <w:r w:rsidR="00AE5A2A">
        <w:rPr>
          <w:rFonts w:ascii="Times New Roman" w:hAnsi="Times New Roman" w:cs="Times New Roman"/>
          <w:sz w:val="22"/>
        </w:rPr>
        <w:t>since there is no 7MHz channel bandwidth defined in RAN4 specifications and companies don’t have the consensus to support BWP size other than CORESET0 size and the size corresponding to all RAN4-specified UE channel bandwidths for a given SCS in Rel-15. Four options are proposed to solve the issue.</w:t>
      </w:r>
    </w:p>
    <w:tbl>
      <w:tblPr>
        <w:tblStyle w:val="afd"/>
        <w:tblW w:w="0" w:type="auto"/>
        <w:tblLook w:val="04A0" w:firstRow="1" w:lastRow="0" w:firstColumn="1" w:lastColumn="0" w:noHBand="0" w:noVBand="1"/>
      </w:tblPr>
      <w:tblGrid>
        <w:gridCol w:w="9962"/>
      </w:tblGrid>
      <w:tr w:rsidR="00FE0959" w:rsidRPr="00157C03" w14:paraId="2CB62C07" w14:textId="77777777" w:rsidTr="00FE0959">
        <w:tc>
          <w:tcPr>
            <w:tcW w:w="9962" w:type="dxa"/>
          </w:tcPr>
          <w:p w14:paraId="05F79339" w14:textId="77777777" w:rsidR="00157C03" w:rsidRPr="00157C03" w:rsidRDefault="00157C03" w:rsidP="00157C03">
            <w:pPr>
              <w:spacing w:after="240"/>
              <w:rPr>
                <w:rFonts w:ascii="Times New Roman" w:eastAsia="PMingLiU" w:hAnsi="Times New Roman" w:cs="Times New Roman"/>
                <w:sz w:val="20"/>
                <w:szCs w:val="20"/>
                <w:lang w:eastAsia="en-US"/>
              </w:rPr>
            </w:pPr>
            <w:r w:rsidRPr="00157C03">
              <w:rPr>
                <w:rFonts w:ascii="Times New Roman" w:eastAsia="PMingLiU" w:hAnsi="Times New Roman" w:cs="Times New Roman"/>
                <w:sz w:val="20"/>
                <w:szCs w:val="20"/>
                <w:lang w:eastAsia="en-US"/>
              </w:rPr>
              <w:t>In RAN1#100-e, R1-2001121 proposed TRS muting to address the issue when NR coexists with a narrow band system as shown in the following figure.</w:t>
            </w:r>
          </w:p>
          <w:p w14:paraId="05D7AB55" w14:textId="77777777" w:rsidR="00157C03" w:rsidRPr="00157C03" w:rsidRDefault="00157C03" w:rsidP="00157C03">
            <w:pPr>
              <w:spacing w:after="240"/>
              <w:jc w:val="center"/>
              <w:rPr>
                <w:rFonts w:ascii="Times New Roman" w:eastAsia="PMingLiU" w:hAnsi="Times New Roman" w:cs="Times New Roman"/>
                <w:noProof/>
                <w:sz w:val="20"/>
                <w:szCs w:val="20"/>
                <w:lang w:eastAsia="zh-TW"/>
              </w:rPr>
            </w:pPr>
            <w:r w:rsidRPr="00157C03">
              <w:rPr>
                <w:rFonts w:ascii="Times New Roman" w:eastAsia="PMingLiU" w:hAnsi="Times New Roman" w:cs="Times New Roman"/>
                <w:noProof/>
                <w:sz w:val="20"/>
                <w:szCs w:val="20"/>
                <w:lang w:eastAsia="zh-TW"/>
              </w:rPr>
              <w:drawing>
                <wp:inline distT="0" distB="0" distL="0" distR="0" wp14:anchorId="0DE47D80" wp14:editId="11AF614F">
                  <wp:extent cx="3667760" cy="171831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7760" cy="1718310"/>
                          </a:xfrm>
                          <a:prstGeom prst="rect">
                            <a:avLst/>
                          </a:prstGeom>
                          <a:noFill/>
                          <a:ln>
                            <a:noFill/>
                          </a:ln>
                        </pic:spPr>
                      </pic:pic>
                    </a:graphicData>
                  </a:graphic>
                </wp:inline>
              </w:drawing>
            </w:r>
          </w:p>
          <w:p w14:paraId="3DD48324" w14:textId="77777777" w:rsidR="00157C03" w:rsidRPr="00157C03" w:rsidRDefault="00157C03" w:rsidP="00157C03">
            <w:pPr>
              <w:spacing w:after="240"/>
              <w:jc w:val="center"/>
              <w:rPr>
                <w:rFonts w:ascii="Times New Roman" w:eastAsia="PMingLiU" w:hAnsi="Times New Roman" w:cs="Times New Roman"/>
                <w:sz w:val="20"/>
                <w:szCs w:val="20"/>
                <w:lang w:val="en-GB" w:eastAsia="zh-TW"/>
              </w:rPr>
            </w:pPr>
            <w:r w:rsidRPr="00157C03">
              <w:rPr>
                <w:rFonts w:ascii="Times New Roman" w:eastAsia="PMingLiU" w:hAnsi="Times New Roman" w:cs="Times New Roman"/>
                <w:noProof/>
                <w:sz w:val="20"/>
                <w:szCs w:val="20"/>
                <w:lang w:eastAsia="zh-TW"/>
              </w:rPr>
              <w:t>Figure 1. TRS issue when NR coexists with a narrow band system (</w:t>
            </w:r>
            <w:r w:rsidRPr="00157C03">
              <w:rPr>
                <w:rFonts w:ascii="Times New Roman" w:eastAsia="PMingLiU" w:hAnsi="Times New Roman" w:cs="Times New Roman"/>
                <w:i/>
                <w:noProof/>
                <w:sz w:val="20"/>
                <w:szCs w:val="20"/>
                <w:lang w:eastAsia="zh-TW"/>
              </w:rPr>
              <w:t>Source: R1-2001121</w:t>
            </w:r>
            <w:r w:rsidRPr="00157C03">
              <w:rPr>
                <w:rFonts w:ascii="Times New Roman" w:eastAsia="PMingLiU" w:hAnsi="Times New Roman" w:cs="Times New Roman"/>
                <w:noProof/>
                <w:sz w:val="20"/>
                <w:szCs w:val="20"/>
                <w:lang w:eastAsia="zh-TW"/>
              </w:rPr>
              <w:t>)</w:t>
            </w:r>
          </w:p>
          <w:p w14:paraId="1CB7DCD0" w14:textId="77777777" w:rsidR="00157C03" w:rsidRPr="00157C03" w:rsidRDefault="00157C03" w:rsidP="00157C03">
            <w:pPr>
              <w:spacing w:after="120"/>
              <w:rPr>
                <w:rFonts w:ascii="Times New Roman" w:eastAsia="PMingLiU" w:hAnsi="Times New Roman" w:cs="Times New Roman"/>
                <w:sz w:val="20"/>
                <w:szCs w:val="20"/>
                <w:lang w:val="en-GB" w:eastAsia="zh-TW"/>
              </w:rPr>
            </w:pPr>
            <w:r w:rsidRPr="00157C03">
              <w:rPr>
                <w:rFonts w:ascii="Times New Roman" w:eastAsia="PMingLiU" w:hAnsi="Times New Roman" w:cs="Times New Roman"/>
                <w:sz w:val="20"/>
                <w:szCs w:val="20"/>
                <w:lang w:val="en-GB" w:eastAsia="zh-TW"/>
              </w:rPr>
              <w:t>Based on our understanding, the fundamental issue comes from two folds.</w:t>
            </w:r>
          </w:p>
          <w:p w14:paraId="549EDE25" w14:textId="77777777" w:rsidR="00157C03" w:rsidRPr="00157C03" w:rsidRDefault="00157C03" w:rsidP="00157C03">
            <w:pPr>
              <w:numPr>
                <w:ilvl w:val="0"/>
                <w:numId w:val="35"/>
              </w:numPr>
              <w:spacing w:after="120"/>
              <w:ind w:left="714" w:hanging="357"/>
              <w:rPr>
                <w:rFonts w:ascii="Times New Roman" w:eastAsia="PMingLiU" w:hAnsi="Times New Roman" w:cs="Times New Roman"/>
                <w:sz w:val="20"/>
                <w:szCs w:val="20"/>
                <w:lang w:val="en-GB" w:eastAsia="zh-TW"/>
              </w:rPr>
            </w:pPr>
            <w:r w:rsidRPr="00157C03">
              <w:rPr>
                <w:rFonts w:ascii="Times New Roman" w:eastAsia="PMingLiU" w:hAnsi="Times New Roman" w:cs="Times New Roman"/>
                <w:sz w:val="20"/>
                <w:szCs w:val="20"/>
                <w:lang w:val="en-GB" w:eastAsia="zh-TW"/>
              </w:rPr>
              <w:t>There is no 7MHz channel bandwidth defined in RAN4 specifications</w:t>
            </w:r>
          </w:p>
          <w:p w14:paraId="6DBD0F53" w14:textId="77777777" w:rsidR="00157C03" w:rsidRPr="00157C03" w:rsidRDefault="00157C03" w:rsidP="00157C03">
            <w:pPr>
              <w:numPr>
                <w:ilvl w:val="0"/>
                <w:numId w:val="35"/>
              </w:numPr>
              <w:spacing w:after="240"/>
              <w:ind w:left="567" w:hanging="207"/>
              <w:rPr>
                <w:rFonts w:ascii="Times New Roman" w:eastAsia="PMingLiU" w:hAnsi="Times New Roman" w:cs="Times New Roman"/>
                <w:sz w:val="20"/>
                <w:szCs w:val="20"/>
                <w:lang w:val="en-GB" w:eastAsia="zh-TW"/>
              </w:rPr>
            </w:pPr>
            <w:r w:rsidRPr="00157C03">
              <w:rPr>
                <w:rFonts w:ascii="Times New Roman" w:eastAsia="PMingLiU" w:hAnsi="Times New Roman" w:cs="Times New Roman"/>
                <w:sz w:val="20"/>
                <w:szCs w:val="20"/>
                <w:lang w:val="en-GB" w:eastAsia="zh-TW"/>
              </w:rPr>
              <w:t>Companies doesn’t have the consensus to support BWP size other than CORESET0 size and the size corresponding to all RAN4-specified UE channel bandwidths for a given SCS in Rel-15</w:t>
            </w:r>
          </w:p>
          <w:p w14:paraId="0901D3D9" w14:textId="77777777" w:rsidR="00157C03" w:rsidRPr="00157C03" w:rsidRDefault="00157C03" w:rsidP="00157C03">
            <w:pPr>
              <w:keepNext/>
              <w:keepLines/>
              <w:spacing w:after="120"/>
              <w:jc w:val="both"/>
              <w:rPr>
                <w:rFonts w:ascii="Times New Roman" w:eastAsia="ＭＳ 明朝" w:hAnsi="Times New Roman" w:cs="Arial"/>
                <w:sz w:val="20"/>
                <w:szCs w:val="20"/>
                <w:lang w:val="en-GB" w:eastAsia="zh-TW"/>
              </w:rPr>
            </w:pPr>
            <w:r w:rsidRPr="00157C03">
              <w:rPr>
                <w:rFonts w:ascii="Times New Roman" w:eastAsia="ＭＳ 明朝" w:hAnsi="Times New Roman" w:cs="Arial"/>
                <w:sz w:val="20"/>
                <w:szCs w:val="20"/>
                <w:lang w:val="en-GB" w:eastAsia="zh-TW"/>
              </w:rPr>
              <w:t>As pointed in a RAN1 LS to RAN2/4 (R1-1909900), RAN1 specifications have the flexibility to support any BWP size from 1 PRB to 275 PRBs, although currently Rel-15 does not support BWP sizes smaller than the RBG size or the PRG size. Therefore, we don’t see any problem in RAN1 specifications to support the deployment shown in Figure 1. Though there is one note in FG6-1 “Basic BWP operation with restriction” in TR38.822, saying “this feature should be mandatory without capability signalling for at least BWPs which is the same as the set of specified channel BW”, there is no UE capability specified in TS38.306 &amp; TS38.331 for the support of BWP sizes different from the set of specified channel BW, it implicitly means that all BWP sizes are mandatory for a UE to support in Rel-15. However, we understand the reality that not all UE vendors implement all BWP sizes in their Rel-15 products. Therefore, we proposed the following options for companies to discuss to resolve the issue.</w:t>
            </w:r>
          </w:p>
          <w:p w14:paraId="2628E681" w14:textId="77777777" w:rsidR="00157C03" w:rsidRPr="00157C03" w:rsidRDefault="00157C03" w:rsidP="00157C03">
            <w:pPr>
              <w:numPr>
                <w:ilvl w:val="0"/>
                <w:numId w:val="36"/>
              </w:numPr>
              <w:ind w:left="567" w:hanging="210"/>
              <w:rPr>
                <w:rFonts w:ascii="Times New Roman" w:eastAsia="PMingLiU" w:hAnsi="Times New Roman" w:cs="Times New Roman"/>
                <w:sz w:val="20"/>
                <w:szCs w:val="20"/>
                <w:lang w:val="en-GB" w:eastAsia="zh-TW"/>
              </w:rPr>
            </w:pPr>
            <w:r w:rsidRPr="00157C03">
              <w:rPr>
                <w:rFonts w:ascii="Times New Roman" w:eastAsia="PMingLiU" w:hAnsi="Times New Roman" w:cs="Times New Roman"/>
                <w:sz w:val="20"/>
                <w:szCs w:val="20"/>
                <w:lang w:val="en-GB" w:eastAsia="zh-TW"/>
              </w:rPr>
              <w:t>Option #1 (top preference): Clarify in RAN1 that all BWP sizes are mandatory for all UEs in FG6-1 for Rel-15</w:t>
            </w:r>
          </w:p>
          <w:p w14:paraId="0A1F9EF6" w14:textId="77777777" w:rsidR="00157C03" w:rsidRPr="00157C03" w:rsidRDefault="00157C03" w:rsidP="00157C03">
            <w:pPr>
              <w:numPr>
                <w:ilvl w:val="1"/>
                <w:numId w:val="36"/>
              </w:numPr>
              <w:spacing w:after="120"/>
              <w:rPr>
                <w:rFonts w:ascii="Times New Roman" w:eastAsia="PMingLiU" w:hAnsi="Times New Roman" w:cs="Times New Roman"/>
                <w:sz w:val="20"/>
                <w:szCs w:val="20"/>
                <w:lang w:val="en-GB" w:eastAsia="zh-TW"/>
              </w:rPr>
            </w:pPr>
            <w:r w:rsidRPr="00157C03">
              <w:rPr>
                <w:rFonts w:ascii="Times New Roman" w:eastAsia="PMingLiU" w:hAnsi="Times New Roman" w:cs="Times New Roman"/>
                <w:sz w:val="20"/>
                <w:szCs w:val="20"/>
                <w:lang w:val="en-GB" w:eastAsia="zh-TW"/>
              </w:rPr>
              <w:lastRenderedPageBreak/>
              <w:t>LS to RAN2 (cc RAN4) to update the note in FG6-1 in TR38.822 as “</w:t>
            </w:r>
            <w:r w:rsidRPr="00157C03">
              <w:rPr>
                <w:rFonts w:ascii="Times New Roman" w:eastAsia="PMingLiU" w:hAnsi="Times New Roman" w:cs="Times New Roman"/>
                <w:i/>
                <w:iCs/>
                <w:sz w:val="20"/>
                <w:szCs w:val="20"/>
                <w:lang w:val="en-GB" w:eastAsia="zh-CN"/>
              </w:rPr>
              <w:t xml:space="preserve">This feature should be mandatory without capability </w:t>
            </w:r>
            <w:proofErr w:type="spellStart"/>
            <w:r w:rsidRPr="00157C03">
              <w:rPr>
                <w:rFonts w:ascii="Times New Roman" w:eastAsia="PMingLiU" w:hAnsi="Times New Roman" w:cs="Times New Roman"/>
                <w:i/>
                <w:iCs/>
                <w:sz w:val="20"/>
                <w:szCs w:val="20"/>
                <w:lang w:val="en-GB" w:eastAsia="zh-CN"/>
              </w:rPr>
              <w:t>signaling</w:t>
            </w:r>
            <w:proofErr w:type="spellEnd"/>
            <w:r w:rsidRPr="00157C03">
              <w:rPr>
                <w:rFonts w:ascii="Times New Roman" w:eastAsia="PMingLiU" w:hAnsi="Times New Roman" w:cs="Times New Roman"/>
                <w:i/>
                <w:iCs/>
                <w:sz w:val="20"/>
                <w:szCs w:val="20"/>
                <w:lang w:val="en-GB" w:eastAsia="zh-CN"/>
              </w:rPr>
              <w:t xml:space="preserve"> for </w:t>
            </w:r>
            <w:r w:rsidRPr="00157C03">
              <w:rPr>
                <w:rFonts w:ascii="Times New Roman" w:eastAsia="PMingLiU" w:hAnsi="Times New Roman" w:cs="Times New Roman"/>
                <w:i/>
                <w:iCs/>
                <w:strike/>
                <w:color w:val="FF0000"/>
                <w:sz w:val="20"/>
                <w:szCs w:val="20"/>
                <w:lang w:val="en-GB" w:eastAsia="zh-CN"/>
              </w:rPr>
              <w:t xml:space="preserve">at </w:t>
            </w:r>
            <w:proofErr w:type="spellStart"/>
            <w:r w:rsidRPr="00157C03">
              <w:rPr>
                <w:rFonts w:ascii="Times New Roman" w:eastAsia="PMingLiU" w:hAnsi="Times New Roman" w:cs="Times New Roman"/>
                <w:i/>
                <w:iCs/>
                <w:strike/>
                <w:color w:val="FF0000"/>
                <w:sz w:val="20"/>
                <w:szCs w:val="20"/>
                <w:lang w:val="en-GB" w:eastAsia="zh-CN"/>
              </w:rPr>
              <w:t>least</w:t>
            </w:r>
            <w:r w:rsidRPr="00157C03">
              <w:rPr>
                <w:rFonts w:ascii="Times New Roman" w:eastAsia="PMingLiU" w:hAnsi="Times New Roman" w:cs="Times New Roman"/>
                <w:i/>
                <w:iCs/>
                <w:color w:val="0000FF"/>
                <w:sz w:val="20"/>
                <w:szCs w:val="20"/>
                <w:u w:val="single"/>
                <w:lang w:val="en-GB" w:eastAsia="zh-CN"/>
              </w:rPr>
              <w:t>all</w:t>
            </w:r>
            <w:proofErr w:type="spellEnd"/>
            <w:r w:rsidRPr="00157C03">
              <w:rPr>
                <w:rFonts w:ascii="Times New Roman" w:eastAsia="PMingLiU" w:hAnsi="Times New Roman" w:cs="Times New Roman"/>
                <w:i/>
                <w:iCs/>
                <w:sz w:val="20"/>
                <w:szCs w:val="20"/>
                <w:lang w:val="en-GB" w:eastAsia="zh-CN"/>
              </w:rPr>
              <w:t xml:space="preserve"> BWPs </w:t>
            </w:r>
            <w:r w:rsidRPr="00157C03">
              <w:rPr>
                <w:rFonts w:ascii="Times New Roman" w:eastAsia="PMingLiU" w:hAnsi="Times New Roman" w:cs="Times New Roman"/>
                <w:i/>
                <w:iCs/>
                <w:color w:val="0000FF"/>
                <w:sz w:val="20"/>
                <w:szCs w:val="20"/>
                <w:u w:val="single"/>
                <w:lang w:val="en-GB" w:eastAsia="zh-CN"/>
              </w:rPr>
              <w:t>from 1 to 275 PRBs</w:t>
            </w:r>
            <w:r w:rsidRPr="00157C03">
              <w:rPr>
                <w:rFonts w:ascii="Times New Roman" w:eastAsia="PMingLiU" w:hAnsi="Times New Roman" w:cs="Times New Roman"/>
                <w:i/>
                <w:iCs/>
                <w:strike/>
                <w:color w:val="FF0000"/>
                <w:sz w:val="20"/>
                <w:szCs w:val="20"/>
                <w:lang w:val="en-GB" w:eastAsia="zh-CN"/>
              </w:rPr>
              <w:t xml:space="preserve"> which is the same as the set of specified channel </w:t>
            </w:r>
            <w:proofErr w:type="gramStart"/>
            <w:r w:rsidRPr="00157C03">
              <w:rPr>
                <w:rFonts w:ascii="Times New Roman" w:eastAsia="PMingLiU" w:hAnsi="Times New Roman" w:cs="Times New Roman"/>
                <w:i/>
                <w:iCs/>
                <w:strike/>
                <w:color w:val="FF0000"/>
                <w:sz w:val="20"/>
                <w:szCs w:val="20"/>
                <w:lang w:val="en-GB" w:eastAsia="zh-CN"/>
              </w:rPr>
              <w:t>BW</w:t>
            </w:r>
            <w:r w:rsidRPr="00157C03">
              <w:rPr>
                <w:rFonts w:ascii="Times New Roman" w:eastAsia="PMingLiU" w:hAnsi="Times New Roman" w:cs="Times New Roman"/>
                <w:i/>
                <w:iCs/>
                <w:sz w:val="20"/>
                <w:szCs w:val="20"/>
                <w:lang w:val="en-GB" w:eastAsia="zh-CN"/>
              </w:rPr>
              <w:t>.</w:t>
            </w:r>
            <w:r w:rsidRPr="00157C03">
              <w:rPr>
                <w:rFonts w:ascii="Times New Roman" w:eastAsia="PMingLiU" w:hAnsi="Times New Roman" w:cs="Times New Roman"/>
                <w:i/>
                <w:iCs/>
                <w:strike/>
                <w:color w:val="FF0000"/>
                <w:sz w:val="20"/>
                <w:szCs w:val="20"/>
                <w:lang w:val="en-GB" w:eastAsia="zh-CN"/>
              </w:rPr>
              <w:t>RAN</w:t>
            </w:r>
            <w:proofErr w:type="gramEnd"/>
            <w:r w:rsidRPr="00157C03">
              <w:rPr>
                <w:rFonts w:ascii="Times New Roman" w:eastAsia="PMingLiU" w:hAnsi="Times New Roman" w:cs="Times New Roman"/>
                <w:i/>
                <w:iCs/>
                <w:strike/>
                <w:color w:val="FF0000"/>
                <w:sz w:val="20"/>
                <w:szCs w:val="20"/>
                <w:lang w:val="en-GB" w:eastAsia="zh-CN"/>
              </w:rPr>
              <w:t>4 may discuss other BW requirements</w:t>
            </w:r>
            <w:r w:rsidRPr="00157C03">
              <w:rPr>
                <w:rFonts w:ascii="Times New Roman" w:eastAsia="PMingLiU" w:hAnsi="Times New Roman" w:cs="Times New Roman"/>
                <w:i/>
                <w:iCs/>
                <w:color w:val="FF0000"/>
                <w:sz w:val="20"/>
                <w:szCs w:val="20"/>
                <w:lang w:val="en-GB" w:eastAsia="zh-CN"/>
              </w:rPr>
              <w:t xml:space="preserve">. </w:t>
            </w:r>
            <w:r w:rsidRPr="00157C03">
              <w:rPr>
                <w:rFonts w:ascii="Times New Roman" w:eastAsia="PMingLiU" w:hAnsi="Times New Roman" w:cs="Times New Roman"/>
                <w:i/>
                <w:iCs/>
                <w:color w:val="0000FF"/>
                <w:sz w:val="20"/>
                <w:szCs w:val="20"/>
                <w:u w:val="single"/>
                <w:lang w:val="en-GB" w:eastAsia="zh-CN"/>
              </w:rPr>
              <w:t>No RF requirements are required for the BWP sizes.</w:t>
            </w:r>
            <w:r w:rsidRPr="00157C03">
              <w:rPr>
                <w:rFonts w:ascii="Times New Roman" w:eastAsia="PMingLiU" w:hAnsi="Times New Roman" w:cs="Times New Roman"/>
                <w:sz w:val="20"/>
                <w:szCs w:val="20"/>
                <w:lang w:val="en-GB" w:eastAsia="zh-TW"/>
              </w:rPr>
              <w:t>”</w:t>
            </w:r>
          </w:p>
          <w:p w14:paraId="7A21EA67" w14:textId="77777777" w:rsidR="00157C03" w:rsidRPr="00157C03" w:rsidRDefault="00157C03" w:rsidP="00157C03">
            <w:pPr>
              <w:numPr>
                <w:ilvl w:val="0"/>
                <w:numId w:val="36"/>
              </w:numPr>
              <w:ind w:left="567" w:hanging="210"/>
              <w:rPr>
                <w:rFonts w:ascii="Times New Roman" w:eastAsia="PMingLiU" w:hAnsi="Times New Roman" w:cs="Times New Roman"/>
                <w:sz w:val="20"/>
                <w:szCs w:val="20"/>
                <w:lang w:val="en-GB" w:eastAsia="zh-TW"/>
              </w:rPr>
            </w:pPr>
            <w:r w:rsidRPr="00157C03">
              <w:rPr>
                <w:rFonts w:ascii="Times New Roman" w:eastAsia="PMingLiU" w:hAnsi="Times New Roman" w:cs="Times New Roman"/>
                <w:sz w:val="20"/>
                <w:szCs w:val="20"/>
                <w:lang w:val="en-GB" w:eastAsia="zh-TW"/>
              </w:rPr>
              <w:t>Option #2 (second preference): Clarify in RAN1 that FG6-1 doesn’t have any restriction on BWP size but which BWP sizes are mandatory for all UEs is specified in RAN4 in a release-independent manner</w:t>
            </w:r>
          </w:p>
          <w:p w14:paraId="022A639D" w14:textId="77777777" w:rsidR="00157C03" w:rsidRPr="00157C03" w:rsidRDefault="00157C03" w:rsidP="00157C03">
            <w:pPr>
              <w:numPr>
                <w:ilvl w:val="1"/>
                <w:numId w:val="36"/>
              </w:numPr>
              <w:ind w:left="1434" w:hanging="357"/>
              <w:rPr>
                <w:rFonts w:ascii="Times New Roman" w:eastAsia="PMingLiU" w:hAnsi="Times New Roman" w:cs="Times New Roman"/>
                <w:sz w:val="20"/>
                <w:szCs w:val="20"/>
                <w:lang w:val="en-GB" w:eastAsia="zh-TW"/>
              </w:rPr>
            </w:pPr>
            <w:r w:rsidRPr="00157C03">
              <w:rPr>
                <w:rFonts w:ascii="Times New Roman" w:eastAsia="PMingLiU" w:hAnsi="Times New Roman" w:cs="Times New Roman"/>
                <w:sz w:val="20"/>
                <w:szCs w:val="20"/>
                <w:lang w:val="en-GB" w:eastAsia="zh-TW"/>
              </w:rPr>
              <w:t>LS to RAN2 to update the note in FG6-1 in TR38.822 as “</w:t>
            </w:r>
            <w:r w:rsidRPr="00157C03">
              <w:rPr>
                <w:rFonts w:ascii="Times New Roman" w:eastAsia="PMingLiU" w:hAnsi="Times New Roman" w:cs="Times New Roman"/>
                <w:i/>
                <w:iCs/>
                <w:sz w:val="20"/>
                <w:szCs w:val="20"/>
                <w:lang w:val="en-GB" w:eastAsia="zh-CN"/>
              </w:rPr>
              <w:t xml:space="preserve">This feature </w:t>
            </w:r>
            <w:r w:rsidRPr="00157C03">
              <w:rPr>
                <w:rFonts w:ascii="Times New Roman" w:eastAsia="PMingLiU" w:hAnsi="Times New Roman" w:cs="Times New Roman"/>
                <w:i/>
                <w:iCs/>
                <w:color w:val="0000FF"/>
                <w:sz w:val="20"/>
                <w:szCs w:val="20"/>
                <w:u w:val="single"/>
                <w:lang w:val="en-GB" w:eastAsia="zh-CN"/>
              </w:rPr>
              <w:t>doesn’t put any restriction on</w:t>
            </w:r>
            <w:r w:rsidRPr="00157C03">
              <w:rPr>
                <w:rFonts w:ascii="Times New Roman" w:eastAsia="PMingLiU" w:hAnsi="Times New Roman" w:cs="Times New Roman"/>
                <w:i/>
                <w:iCs/>
                <w:sz w:val="20"/>
                <w:szCs w:val="20"/>
                <w:lang w:val="en-GB" w:eastAsia="zh-CN"/>
              </w:rPr>
              <w:t xml:space="preserve"> </w:t>
            </w:r>
            <w:r w:rsidRPr="00157C03">
              <w:rPr>
                <w:rFonts w:ascii="Times New Roman" w:eastAsia="PMingLiU" w:hAnsi="Times New Roman" w:cs="Times New Roman"/>
                <w:i/>
                <w:iCs/>
                <w:strike/>
                <w:color w:val="FF0000"/>
                <w:sz w:val="20"/>
                <w:szCs w:val="20"/>
                <w:lang w:val="en-GB" w:eastAsia="zh-CN"/>
              </w:rPr>
              <w:t xml:space="preserve">should be mandatory without capability </w:t>
            </w:r>
            <w:proofErr w:type="spellStart"/>
            <w:r w:rsidRPr="00157C03">
              <w:rPr>
                <w:rFonts w:ascii="Times New Roman" w:eastAsia="PMingLiU" w:hAnsi="Times New Roman" w:cs="Times New Roman"/>
                <w:i/>
                <w:iCs/>
                <w:strike/>
                <w:color w:val="FF0000"/>
                <w:sz w:val="20"/>
                <w:szCs w:val="20"/>
                <w:lang w:val="en-GB" w:eastAsia="zh-CN"/>
              </w:rPr>
              <w:t>signaling</w:t>
            </w:r>
            <w:proofErr w:type="spellEnd"/>
            <w:r w:rsidRPr="00157C03">
              <w:rPr>
                <w:rFonts w:ascii="Times New Roman" w:eastAsia="PMingLiU" w:hAnsi="Times New Roman" w:cs="Times New Roman"/>
                <w:i/>
                <w:iCs/>
                <w:strike/>
                <w:color w:val="FF0000"/>
                <w:sz w:val="20"/>
                <w:szCs w:val="20"/>
                <w:lang w:val="en-GB" w:eastAsia="zh-CN"/>
              </w:rPr>
              <w:t xml:space="preserve"> for at least</w:t>
            </w:r>
            <w:r w:rsidRPr="00157C03">
              <w:rPr>
                <w:rFonts w:ascii="Times New Roman" w:eastAsia="PMingLiU" w:hAnsi="Times New Roman" w:cs="Times New Roman"/>
                <w:i/>
                <w:iCs/>
                <w:sz w:val="20"/>
                <w:szCs w:val="20"/>
                <w:lang w:val="en-GB" w:eastAsia="zh-CN"/>
              </w:rPr>
              <w:t xml:space="preserve"> BWP</w:t>
            </w:r>
            <w:r w:rsidRPr="00157C03">
              <w:rPr>
                <w:rFonts w:ascii="Times New Roman" w:eastAsia="PMingLiU" w:hAnsi="Times New Roman" w:cs="Times New Roman"/>
                <w:i/>
                <w:iCs/>
                <w:color w:val="0000FF"/>
                <w:sz w:val="20"/>
                <w:szCs w:val="20"/>
                <w:u w:val="single"/>
                <w:lang w:val="en-GB" w:eastAsia="zh-CN"/>
              </w:rPr>
              <w:t xml:space="preserve"> </w:t>
            </w:r>
            <w:r w:rsidRPr="00157C03">
              <w:rPr>
                <w:rFonts w:ascii="Times New Roman" w:eastAsia="PMingLiU" w:hAnsi="Times New Roman" w:cs="Times New Roman"/>
                <w:i/>
                <w:iCs/>
                <w:sz w:val="20"/>
                <w:szCs w:val="20"/>
                <w:lang w:val="en-GB" w:eastAsia="zh-CN"/>
              </w:rPr>
              <w:t>s</w:t>
            </w:r>
            <w:r w:rsidRPr="00157C03">
              <w:rPr>
                <w:rFonts w:ascii="Times New Roman" w:eastAsia="PMingLiU" w:hAnsi="Times New Roman" w:cs="Times New Roman"/>
                <w:i/>
                <w:iCs/>
                <w:color w:val="0000FF"/>
                <w:sz w:val="20"/>
                <w:szCs w:val="20"/>
                <w:u w:val="single"/>
                <w:lang w:val="en-GB" w:eastAsia="zh-CN"/>
              </w:rPr>
              <w:t>ize</w:t>
            </w:r>
            <w:r w:rsidRPr="00157C03">
              <w:rPr>
                <w:rFonts w:ascii="Times New Roman" w:eastAsia="PMingLiU" w:hAnsi="Times New Roman" w:cs="Times New Roman"/>
                <w:i/>
                <w:iCs/>
                <w:sz w:val="20"/>
                <w:szCs w:val="20"/>
                <w:lang w:val="en-GB" w:eastAsia="zh-CN"/>
              </w:rPr>
              <w:t xml:space="preserve"> </w:t>
            </w:r>
            <w:r w:rsidRPr="00157C03">
              <w:rPr>
                <w:rFonts w:ascii="Times New Roman" w:eastAsia="PMingLiU" w:hAnsi="Times New Roman" w:cs="Times New Roman"/>
                <w:i/>
                <w:iCs/>
                <w:strike/>
                <w:color w:val="FF0000"/>
                <w:sz w:val="20"/>
                <w:szCs w:val="20"/>
                <w:lang w:val="en-GB" w:eastAsia="zh-CN"/>
              </w:rPr>
              <w:t>which is the same as the set of specified channel BW</w:t>
            </w:r>
            <w:r w:rsidRPr="00157C03">
              <w:rPr>
                <w:rFonts w:ascii="Times New Roman" w:eastAsia="PMingLiU" w:hAnsi="Times New Roman" w:cs="Times New Roman"/>
                <w:i/>
                <w:iCs/>
                <w:sz w:val="20"/>
                <w:szCs w:val="20"/>
                <w:lang w:val="en-GB" w:eastAsia="zh-CN"/>
              </w:rPr>
              <w:t>.</w:t>
            </w:r>
            <w:r w:rsidRPr="00157C03">
              <w:rPr>
                <w:rFonts w:ascii="Times New Roman" w:eastAsia="PMingLiU" w:hAnsi="Times New Roman" w:cs="Times New Roman"/>
                <w:i/>
                <w:iCs/>
                <w:strike/>
                <w:color w:val="FF0000"/>
                <w:sz w:val="20"/>
                <w:szCs w:val="20"/>
                <w:lang w:val="en-GB" w:eastAsia="zh-CN"/>
              </w:rPr>
              <w:t xml:space="preserve">RAN4 may discuss other BW </w:t>
            </w:r>
            <w:proofErr w:type="spellStart"/>
            <w:r w:rsidRPr="00157C03">
              <w:rPr>
                <w:rFonts w:ascii="Times New Roman" w:eastAsia="PMingLiU" w:hAnsi="Times New Roman" w:cs="Times New Roman"/>
                <w:i/>
                <w:iCs/>
                <w:strike/>
                <w:color w:val="FF0000"/>
                <w:sz w:val="20"/>
                <w:szCs w:val="20"/>
                <w:lang w:val="en-GB" w:eastAsia="zh-CN"/>
              </w:rPr>
              <w:t>requirements</w:t>
            </w:r>
            <w:r w:rsidRPr="00157C03">
              <w:rPr>
                <w:rFonts w:ascii="Times New Roman" w:eastAsia="PMingLiU" w:hAnsi="Times New Roman" w:cs="Times New Roman"/>
                <w:i/>
                <w:iCs/>
                <w:color w:val="0000FF"/>
                <w:sz w:val="20"/>
                <w:szCs w:val="20"/>
                <w:u w:val="single"/>
                <w:lang w:val="en-GB" w:eastAsia="zh-CN"/>
              </w:rPr>
              <w:t>but</w:t>
            </w:r>
            <w:proofErr w:type="spellEnd"/>
            <w:r w:rsidRPr="00157C03">
              <w:rPr>
                <w:rFonts w:ascii="Times New Roman" w:eastAsia="PMingLiU" w:hAnsi="Times New Roman" w:cs="Times New Roman"/>
                <w:i/>
                <w:iCs/>
                <w:color w:val="0000FF"/>
                <w:sz w:val="20"/>
                <w:szCs w:val="20"/>
                <w:u w:val="single"/>
                <w:lang w:val="en-GB" w:eastAsia="zh-CN"/>
              </w:rPr>
              <w:t xml:space="preserve"> which BWP sizes are mandatory for all UEs is specified in RAN4 in a release-independent manner</w:t>
            </w:r>
            <w:r w:rsidRPr="00157C03">
              <w:rPr>
                <w:rFonts w:ascii="Times New Roman" w:eastAsia="PMingLiU" w:hAnsi="Times New Roman" w:cs="Times New Roman"/>
                <w:i/>
                <w:iCs/>
                <w:color w:val="FF0000"/>
                <w:sz w:val="20"/>
                <w:szCs w:val="20"/>
                <w:lang w:val="en-GB" w:eastAsia="zh-CN"/>
              </w:rPr>
              <w:t xml:space="preserve">. </w:t>
            </w:r>
            <w:r w:rsidRPr="00157C03">
              <w:rPr>
                <w:rFonts w:ascii="Times New Roman" w:eastAsia="PMingLiU" w:hAnsi="Times New Roman" w:cs="Times New Roman"/>
                <w:i/>
                <w:iCs/>
                <w:color w:val="0000FF"/>
                <w:sz w:val="20"/>
                <w:szCs w:val="20"/>
                <w:u w:val="single"/>
                <w:lang w:val="en-GB" w:eastAsia="zh-CN"/>
              </w:rPr>
              <w:t>No RF requirements are required for the BWP sizes.</w:t>
            </w:r>
            <w:r w:rsidRPr="00157C03">
              <w:rPr>
                <w:rFonts w:ascii="Times New Roman" w:eastAsia="PMingLiU" w:hAnsi="Times New Roman" w:cs="Times New Roman"/>
                <w:sz w:val="20"/>
                <w:szCs w:val="20"/>
                <w:lang w:val="en-GB" w:eastAsia="zh-TW"/>
              </w:rPr>
              <w:t>”</w:t>
            </w:r>
          </w:p>
          <w:p w14:paraId="2F3C2A9E" w14:textId="77777777" w:rsidR="00157C03" w:rsidRPr="00157C03" w:rsidRDefault="00157C03" w:rsidP="00157C03">
            <w:pPr>
              <w:numPr>
                <w:ilvl w:val="1"/>
                <w:numId w:val="36"/>
              </w:numPr>
              <w:spacing w:after="120"/>
              <w:ind w:left="1434" w:hanging="357"/>
              <w:rPr>
                <w:rFonts w:ascii="Times New Roman" w:eastAsia="PMingLiU" w:hAnsi="Times New Roman" w:cs="Times New Roman"/>
                <w:sz w:val="20"/>
                <w:szCs w:val="20"/>
                <w:lang w:val="en-GB" w:eastAsia="zh-TW"/>
              </w:rPr>
            </w:pPr>
            <w:r w:rsidRPr="00157C03">
              <w:rPr>
                <w:rFonts w:ascii="Times New Roman" w:eastAsia="PMingLiU" w:hAnsi="Times New Roman" w:cs="Times New Roman"/>
                <w:sz w:val="20"/>
                <w:szCs w:val="20"/>
                <w:lang w:val="en-GB" w:eastAsia="zh-TW"/>
              </w:rPr>
              <w:t>LS to RAN4 for the specification</w:t>
            </w:r>
          </w:p>
          <w:p w14:paraId="323BCC2A" w14:textId="77777777" w:rsidR="00157C03" w:rsidRPr="00157C03" w:rsidRDefault="00157C03" w:rsidP="00157C03">
            <w:pPr>
              <w:numPr>
                <w:ilvl w:val="0"/>
                <w:numId w:val="36"/>
              </w:numPr>
              <w:ind w:left="567" w:hanging="210"/>
              <w:rPr>
                <w:rFonts w:ascii="Times New Roman" w:eastAsia="PMingLiU" w:hAnsi="Times New Roman" w:cs="Times New Roman"/>
                <w:sz w:val="20"/>
                <w:szCs w:val="20"/>
                <w:lang w:val="en-GB" w:eastAsia="zh-TW"/>
              </w:rPr>
            </w:pPr>
            <w:r w:rsidRPr="00157C03">
              <w:rPr>
                <w:rFonts w:ascii="Times New Roman" w:eastAsia="PMingLiU" w:hAnsi="Times New Roman" w:cs="Times New Roman"/>
                <w:sz w:val="20"/>
                <w:szCs w:val="20"/>
                <w:lang w:val="en-GB" w:eastAsia="zh-TW"/>
              </w:rPr>
              <w:t>Option #3 (second preference): Introduce two new UE capabilities for non-nominal BWP sizes in Rel-16</w:t>
            </w:r>
          </w:p>
          <w:p w14:paraId="3B142CCB" w14:textId="77777777" w:rsidR="00157C03" w:rsidRPr="00157C03" w:rsidRDefault="00157C03" w:rsidP="00157C03">
            <w:pPr>
              <w:numPr>
                <w:ilvl w:val="1"/>
                <w:numId w:val="36"/>
              </w:numPr>
              <w:rPr>
                <w:rFonts w:ascii="Times New Roman" w:eastAsia="PMingLiU" w:hAnsi="Times New Roman" w:cs="Times New Roman"/>
                <w:sz w:val="20"/>
                <w:szCs w:val="20"/>
                <w:lang w:val="fi-FI" w:eastAsia="zh-CN"/>
              </w:rPr>
            </w:pPr>
            <w:r w:rsidRPr="00157C03">
              <w:rPr>
                <w:rFonts w:ascii="Times New Roman" w:eastAsia="PMingLiU" w:hAnsi="Times New Roman" w:cs="Times New Roman"/>
                <w:sz w:val="20"/>
                <w:szCs w:val="20"/>
                <w:lang w:val="en-GB" w:eastAsia="zh-CN"/>
              </w:rPr>
              <w:t xml:space="preserve">Introduce optional per band Rel-16 capability 14-x, which indicates the support of [32] PRB BWP size in addition to the BWP sizes that match the channel BW cases defined in Rel-15 </w:t>
            </w:r>
          </w:p>
          <w:p w14:paraId="100730CE" w14:textId="77777777" w:rsidR="00157C03" w:rsidRPr="00157C03" w:rsidRDefault="00157C03" w:rsidP="00157C03">
            <w:pPr>
              <w:numPr>
                <w:ilvl w:val="1"/>
                <w:numId w:val="36"/>
              </w:numPr>
              <w:rPr>
                <w:rFonts w:ascii="Times New Roman" w:eastAsia="PMingLiU" w:hAnsi="Times New Roman" w:cs="Times New Roman"/>
                <w:sz w:val="20"/>
                <w:szCs w:val="20"/>
                <w:lang w:val="fi-FI" w:eastAsia="zh-CN"/>
              </w:rPr>
            </w:pPr>
            <w:r w:rsidRPr="00157C03">
              <w:rPr>
                <w:rFonts w:ascii="Times New Roman" w:eastAsia="PMingLiU" w:hAnsi="Times New Roman" w:cs="Times New Roman"/>
                <w:sz w:val="20"/>
                <w:szCs w:val="20"/>
                <w:lang w:val="en-GB" w:eastAsia="zh-CN"/>
              </w:rPr>
              <w:t>Introduce optional per band Rel-16 capability 14-y, which indicates the support of all other BWP sizes in addition to [32] PRB BWP size and the BWP sizes that match the channel BW cases defined in Rel-15</w:t>
            </w:r>
          </w:p>
          <w:p w14:paraId="7EE80621" w14:textId="77777777" w:rsidR="00157C03" w:rsidRPr="00157C03" w:rsidRDefault="00157C03" w:rsidP="00157C03">
            <w:pPr>
              <w:numPr>
                <w:ilvl w:val="1"/>
                <w:numId w:val="36"/>
              </w:numPr>
              <w:rPr>
                <w:rFonts w:ascii="Times New Roman" w:eastAsia="PMingLiU" w:hAnsi="Times New Roman" w:cs="Times New Roman"/>
                <w:sz w:val="20"/>
                <w:szCs w:val="20"/>
                <w:lang w:val="fi-FI" w:eastAsia="zh-CN"/>
              </w:rPr>
            </w:pPr>
            <w:r w:rsidRPr="00157C03">
              <w:rPr>
                <w:rFonts w:ascii="Times New Roman" w:eastAsia="PMingLiU" w:hAnsi="Times New Roman" w:cs="Times New Roman"/>
                <w:sz w:val="20"/>
                <w:szCs w:val="20"/>
                <w:lang w:val="en-GB" w:eastAsia="zh-CN"/>
              </w:rPr>
              <w:t>For the above new FGs, no further RF requirement is added compared with Rel-15</w:t>
            </w:r>
          </w:p>
          <w:p w14:paraId="26402224" w14:textId="77777777" w:rsidR="00157C03" w:rsidRPr="00157C03" w:rsidRDefault="00157C03" w:rsidP="00157C03">
            <w:pPr>
              <w:numPr>
                <w:ilvl w:val="1"/>
                <w:numId w:val="36"/>
              </w:numPr>
              <w:spacing w:after="120"/>
              <w:ind w:left="1434" w:hanging="357"/>
              <w:rPr>
                <w:rFonts w:ascii="Times New Roman" w:eastAsia="PMingLiU" w:hAnsi="Times New Roman" w:cs="Times New Roman"/>
                <w:sz w:val="20"/>
                <w:szCs w:val="20"/>
                <w:lang w:val="fi-FI" w:eastAsia="zh-CN"/>
              </w:rPr>
            </w:pPr>
            <w:r w:rsidRPr="00157C03">
              <w:rPr>
                <w:rFonts w:ascii="Times New Roman" w:eastAsia="PMingLiU" w:hAnsi="Times New Roman" w:cs="Times New Roman"/>
                <w:sz w:val="20"/>
                <w:szCs w:val="20"/>
                <w:lang w:val="en-GB" w:eastAsia="zh-CN"/>
              </w:rPr>
              <w:t>Send LS to RAN4/5 on the above new FGs and RAN4/5 to decide whether a demodulation test case is needed for the supported BWP size or not for Rel-16 UEs.</w:t>
            </w:r>
          </w:p>
          <w:p w14:paraId="056A8630" w14:textId="77777777" w:rsidR="00157C03" w:rsidRPr="00157C03" w:rsidRDefault="00157C03" w:rsidP="00157C03">
            <w:pPr>
              <w:numPr>
                <w:ilvl w:val="0"/>
                <w:numId w:val="36"/>
              </w:numPr>
              <w:ind w:left="567" w:hanging="207"/>
              <w:rPr>
                <w:rFonts w:ascii="Times New Roman" w:eastAsia="PMingLiU" w:hAnsi="Times New Roman" w:cs="Times New Roman"/>
                <w:sz w:val="20"/>
                <w:szCs w:val="20"/>
                <w:lang w:val="en-GB" w:eastAsia="zh-TW"/>
              </w:rPr>
            </w:pPr>
            <w:r w:rsidRPr="00157C03">
              <w:rPr>
                <w:rFonts w:ascii="Times New Roman" w:eastAsia="PMingLiU" w:hAnsi="Times New Roman" w:cs="Times New Roman"/>
                <w:sz w:val="20"/>
                <w:szCs w:val="20"/>
                <w:lang w:val="en-GB" w:eastAsia="zh-TW"/>
              </w:rPr>
              <w:t xml:space="preserve">Option #4 (acceptable): For Rel-16, TRS bandwidth is given by </w:t>
            </w:r>
            <w:r w:rsidRPr="00157C03">
              <w:rPr>
                <w:rFonts w:ascii="Times New Roman" w:eastAsia="PMingLiU" w:hAnsi="Times New Roman" w:cs="Times New Roman"/>
                <w:sz w:val="20"/>
                <w:szCs w:val="20"/>
                <w:lang w:val="en-GB" w:eastAsia="en-US"/>
              </w:rPr>
              <w:t xml:space="preserve">the higher layer parameter </w:t>
            </w:r>
            <w:proofErr w:type="spellStart"/>
            <w:r w:rsidRPr="00157C03">
              <w:rPr>
                <w:rFonts w:ascii="Times New Roman" w:eastAsia="PMingLiU" w:hAnsi="Times New Roman" w:cs="Times New Roman"/>
                <w:i/>
                <w:sz w:val="20"/>
                <w:szCs w:val="20"/>
                <w:lang w:val="en-GB" w:eastAsia="en-US"/>
              </w:rPr>
              <w:t>freqBand</w:t>
            </w:r>
            <w:proofErr w:type="spellEnd"/>
            <w:r w:rsidRPr="00157C03">
              <w:rPr>
                <w:rFonts w:ascii="Times New Roman" w:eastAsia="PMingLiU" w:hAnsi="Times New Roman" w:cs="Times New Roman"/>
                <w:i/>
                <w:sz w:val="20"/>
                <w:szCs w:val="20"/>
                <w:lang w:val="en-GB" w:eastAsia="en-US"/>
              </w:rPr>
              <w:t xml:space="preserve"> </w:t>
            </w:r>
            <w:r w:rsidRPr="00157C03">
              <w:rPr>
                <w:rFonts w:ascii="Times New Roman" w:eastAsia="PMingLiU" w:hAnsi="Times New Roman" w:cs="Times New Roman"/>
                <w:sz w:val="20"/>
                <w:szCs w:val="20"/>
                <w:lang w:val="en-GB" w:eastAsia="en-US"/>
              </w:rPr>
              <w:t>configured by</w:t>
            </w:r>
            <w:r w:rsidRPr="00157C03">
              <w:rPr>
                <w:rFonts w:ascii="Times New Roman" w:eastAsia="PMingLiU" w:hAnsi="Times New Roman" w:cs="Times New Roman"/>
                <w:i/>
                <w:sz w:val="20"/>
                <w:szCs w:val="20"/>
                <w:lang w:val="en-GB" w:eastAsia="en-US"/>
              </w:rPr>
              <w:t xml:space="preserve"> CSI-RS-</w:t>
            </w:r>
            <w:proofErr w:type="spellStart"/>
            <w:r w:rsidRPr="00157C03">
              <w:rPr>
                <w:rFonts w:ascii="Times New Roman" w:eastAsia="PMingLiU" w:hAnsi="Times New Roman" w:cs="Times New Roman"/>
                <w:i/>
                <w:sz w:val="20"/>
                <w:szCs w:val="20"/>
                <w:lang w:val="en-GB" w:eastAsia="en-US"/>
              </w:rPr>
              <w:t>ResourceMapping</w:t>
            </w:r>
            <w:proofErr w:type="spellEnd"/>
            <w:r w:rsidRPr="00157C03">
              <w:rPr>
                <w:rFonts w:ascii="Times New Roman" w:eastAsia="PMingLiU" w:hAnsi="Times New Roman" w:cs="Times New Roman"/>
                <w:i/>
                <w:sz w:val="20"/>
                <w:szCs w:val="20"/>
                <w:lang w:val="en-GB" w:eastAsia="en-US"/>
              </w:rPr>
              <w:t xml:space="preserve"> </w:t>
            </w:r>
            <w:r w:rsidRPr="00157C03">
              <w:rPr>
                <w:rFonts w:ascii="Times New Roman" w:eastAsia="PMingLiU" w:hAnsi="Times New Roman" w:cs="Times New Roman"/>
                <w:sz w:val="20"/>
                <w:szCs w:val="20"/>
                <w:lang w:val="en-GB" w:eastAsia="en-US"/>
              </w:rPr>
              <w:t xml:space="preserve">when a UE is configured with a </w:t>
            </w:r>
            <w:r w:rsidRPr="00157C03">
              <w:rPr>
                <w:rFonts w:ascii="Times New Roman" w:eastAsia="PMingLiU" w:hAnsi="Times New Roman" w:cs="Times New Roman"/>
                <w:sz w:val="20"/>
                <w:szCs w:val="20"/>
                <w:lang w:val="en-GB" w:eastAsia="zh-TW"/>
              </w:rPr>
              <w:t>carrier bandwidth ≤ 10MHz using 15KHz SCS</w:t>
            </w:r>
          </w:p>
          <w:p w14:paraId="62AAA15F" w14:textId="77777777" w:rsidR="00157C03" w:rsidRPr="00157C03" w:rsidRDefault="00157C03" w:rsidP="00157C03">
            <w:pPr>
              <w:numPr>
                <w:ilvl w:val="1"/>
                <w:numId w:val="36"/>
              </w:numPr>
              <w:spacing w:after="240"/>
              <w:ind w:left="1434" w:hanging="357"/>
              <w:rPr>
                <w:rFonts w:ascii="Times New Roman" w:eastAsia="PMingLiU" w:hAnsi="Times New Roman" w:cs="Times New Roman"/>
                <w:sz w:val="20"/>
                <w:szCs w:val="20"/>
                <w:lang w:val="en-GB" w:eastAsia="zh-TW"/>
              </w:rPr>
            </w:pPr>
            <w:r w:rsidRPr="00157C03">
              <w:rPr>
                <w:rFonts w:ascii="Times New Roman" w:eastAsia="PMingLiU" w:hAnsi="Times New Roman" w:cs="Times New Roman"/>
                <w:sz w:val="20"/>
                <w:szCs w:val="20"/>
                <w:lang w:val="en-GB" w:eastAsia="zh-TW"/>
              </w:rPr>
              <w:t>UE reports via capability signalling whether it supports or not</w:t>
            </w:r>
          </w:p>
          <w:p w14:paraId="46FDB3B8" w14:textId="77777777" w:rsidR="00157C03" w:rsidRPr="00157C03" w:rsidRDefault="00157C03" w:rsidP="00157C03">
            <w:pPr>
              <w:spacing w:after="240"/>
              <w:jc w:val="both"/>
              <w:rPr>
                <w:rFonts w:ascii="Times New Roman" w:eastAsia="PMingLiU" w:hAnsi="Times New Roman" w:cs="Times New Roman"/>
                <w:sz w:val="20"/>
                <w:szCs w:val="20"/>
                <w:lang w:val="en-GB" w:eastAsia="zh-TW"/>
              </w:rPr>
            </w:pPr>
            <w:r w:rsidRPr="00157C03">
              <w:rPr>
                <w:rFonts w:ascii="Times New Roman" w:eastAsia="PMingLiU" w:hAnsi="Times New Roman" w:cs="Times New Roman"/>
                <w:sz w:val="20"/>
                <w:szCs w:val="20"/>
                <w:lang w:val="en-GB" w:eastAsia="zh-TW"/>
              </w:rPr>
              <w:t xml:space="preserve">Our top preference is Option #1 because it’s a </w:t>
            </w:r>
            <w:proofErr w:type="gramStart"/>
            <w:r w:rsidRPr="00157C03">
              <w:rPr>
                <w:rFonts w:ascii="Times New Roman" w:eastAsia="PMingLiU" w:hAnsi="Times New Roman" w:cs="Times New Roman"/>
                <w:sz w:val="20"/>
                <w:szCs w:val="20"/>
                <w:lang w:val="en-GB" w:eastAsia="zh-TW"/>
              </w:rPr>
              <w:t>more clean</w:t>
            </w:r>
            <w:proofErr w:type="gramEnd"/>
            <w:r w:rsidRPr="00157C03">
              <w:rPr>
                <w:rFonts w:ascii="Times New Roman" w:eastAsia="PMingLiU" w:hAnsi="Times New Roman" w:cs="Times New Roman"/>
                <w:sz w:val="20"/>
                <w:szCs w:val="20"/>
                <w:lang w:val="en-GB" w:eastAsia="zh-TW"/>
              </w:rPr>
              <w:t xml:space="preserve"> &amp; natural way to support the deployment in Figure 1. Option #2 &amp; #3 are our second preference if companies still don’t have consensus on Option #1. Option #4 is the least preferred option but also acceptable. However, unlike other options, Option #4 requires all UE vendors to change their implementations. Note that above options don’t fully resolve the issues for the deployment in Figure 1. Due to the lack of UE RF requirements for 7MHz, network has to guarantee there is no excessive out of band emission between two neighbouring systems; otherwise, it doesn’t work.</w:t>
            </w:r>
          </w:p>
          <w:p w14:paraId="5F67B2D7" w14:textId="77777777" w:rsidR="00157C03" w:rsidRPr="00157C03" w:rsidRDefault="00157C03" w:rsidP="00157C03">
            <w:pPr>
              <w:spacing w:after="120"/>
              <w:rPr>
                <w:rFonts w:ascii="Times New Roman" w:eastAsia="PMingLiU" w:hAnsi="Times New Roman" w:cs="Times New Roman"/>
                <w:b/>
                <w:sz w:val="20"/>
                <w:szCs w:val="20"/>
                <w:lang w:val="en-GB" w:eastAsia="zh-TW"/>
              </w:rPr>
            </w:pPr>
            <w:r w:rsidRPr="00157C03">
              <w:rPr>
                <w:rFonts w:ascii="Times New Roman" w:eastAsia="PMingLiU" w:hAnsi="Times New Roman" w:cs="Times New Roman"/>
                <w:b/>
                <w:sz w:val="20"/>
                <w:szCs w:val="20"/>
                <w:lang w:val="en-GB" w:eastAsia="zh-TW"/>
              </w:rPr>
              <w:t>Proposal #1: Adopt one of the following options.</w:t>
            </w:r>
          </w:p>
          <w:p w14:paraId="2844D486" w14:textId="77777777" w:rsidR="00157C03" w:rsidRPr="00157C03" w:rsidRDefault="00157C03" w:rsidP="00157C03">
            <w:pPr>
              <w:numPr>
                <w:ilvl w:val="0"/>
                <w:numId w:val="36"/>
              </w:numPr>
              <w:spacing w:after="120"/>
              <w:ind w:left="567" w:hanging="210"/>
              <w:rPr>
                <w:rFonts w:ascii="Times New Roman" w:eastAsia="PMingLiU" w:hAnsi="Times New Roman" w:cs="Times New Roman"/>
                <w:b/>
                <w:sz w:val="20"/>
                <w:szCs w:val="20"/>
                <w:lang w:val="en-GB" w:eastAsia="zh-TW"/>
              </w:rPr>
            </w:pPr>
            <w:r w:rsidRPr="00157C03">
              <w:rPr>
                <w:rFonts w:ascii="Times New Roman" w:eastAsia="PMingLiU" w:hAnsi="Times New Roman" w:cs="Times New Roman"/>
                <w:b/>
                <w:sz w:val="20"/>
                <w:szCs w:val="20"/>
                <w:lang w:val="en-GB" w:eastAsia="zh-TW"/>
              </w:rPr>
              <w:t>Option #1: Clarify in RAN1 that all BWP sizes are mandatory for all UEs in FG6-1 for Rel-15</w:t>
            </w:r>
          </w:p>
          <w:p w14:paraId="7399DA2A" w14:textId="77777777" w:rsidR="00157C03" w:rsidRPr="00157C03" w:rsidRDefault="00157C03" w:rsidP="00157C03">
            <w:pPr>
              <w:numPr>
                <w:ilvl w:val="0"/>
                <w:numId w:val="36"/>
              </w:numPr>
              <w:spacing w:after="120"/>
              <w:ind w:left="567" w:hanging="210"/>
              <w:rPr>
                <w:rFonts w:ascii="Times New Roman" w:eastAsia="PMingLiU" w:hAnsi="Times New Roman" w:cs="Times New Roman"/>
                <w:b/>
                <w:sz w:val="20"/>
                <w:szCs w:val="20"/>
                <w:lang w:val="en-GB" w:eastAsia="zh-TW"/>
              </w:rPr>
            </w:pPr>
            <w:r w:rsidRPr="00157C03">
              <w:rPr>
                <w:rFonts w:ascii="Times New Roman" w:eastAsia="PMingLiU" w:hAnsi="Times New Roman" w:cs="Times New Roman"/>
                <w:b/>
                <w:sz w:val="20"/>
                <w:szCs w:val="20"/>
                <w:lang w:val="en-GB" w:eastAsia="zh-TW"/>
              </w:rPr>
              <w:t>Option #2: Clarify in RAN1 that FG6-1 doesn’t have any restriction on BWP size but which BWP sizes are mandatory for all UEs is specified in RAN4 in a release-independent manner</w:t>
            </w:r>
          </w:p>
          <w:p w14:paraId="70537404" w14:textId="77777777" w:rsidR="00157C03" w:rsidRPr="00157C03" w:rsidRDefault="00157C03" w:rsidP="00157C03">
            <w:pPr>
              <w:numPr>
                <w:ilvl w:val="0"/>
                <w:numId w:val="36"/>
              </w:numPr>
              <w:spacing w:after="120"/>
              <w:ind w:left="567" w:hanging="210"/>
              <w:rPr>
                <w:rFonts w:ascii="Times New Roman" w:eastAsia="PMingLiU" w:hAnsi="Times New Roman" w:cs="Times New Roman"/>
                <w:b/>
                <w:sz w:val="20"/>
                <w:szCs w:val="20"/>
                <w:lang w:val="en-GB" w:eastAsia="zh-TW"/>
              </w:rPr>
            </w:pPr>
            <w:r w:rsidRPr="00157C03">
              <w:rPr>
                <w:rFonts w:ascii="Times New Roman" w:eastAsia="PMingLiU" w:hAnsi="Times New Roman" w:cs="Times New Roman"/>
                <w:b/>
                <w:sz w:val="20"/>
                <w:szCs w:val="20"/>
                <w:lang w:val="en-GB" w:eastAsia="zh-TW"/>
              </w:rPr>
              <w:t>Option #3: Introduce two new UE capabilities for non-nominal BWP sizes in Rel-16</w:t>
            </w:r>
          </w:p>
          <w:p w14:paraId="4C96B9E9" w14:textId="77777777" w:rsidR="00157C03" w:rsidRPr="00157C03" w:rsidRDefault="00157C03" w:rsidP="00157C03">
            <w:pPr>
              <w:numPr>
                <w:ilvl w:val="0"/>
                <w:numId w:val="36"/>
              </w:numPr>
              <w:ind w:left="567" w:hanging="207"/>
              <w:rPr>
                <w:rFonts w:ascii="Times New Roman" w:eastAsia="PMingLiU" w:hAnsi="Times New Roman" w:cs="Times New Roman"/>
                <w:b/>
                <w:sz w:val="20"/>
                <w:szCs w:val="20"/>
                <w:lang w:val="en-GB" w:eastAsia="zh-TW"/>
              </w:rPr>
            </w:pPr>
            <w:r w:rsidRPr="00157C03">
              <w:rPr>
                <w:rFonts w:ascii="Times New Roman" w:eastAsia="PMingLiU" w:hAnsi="Times New Roman" w:cs="Times New Roman"/>
                <w:b/>
                <w:sz w:val="20"/>
                <w:szCs w:val="20"/>
                <w:lang w:val="en-GB" w:eastAsia="zh-TW"/>
              </w:rPr>
              <w:t xml:space="preserve">Option #4: For Rel-16, TRS bandwidth is given by </w:t>
            </w:r>
            <w:r w:rsidRPr="00157C03">
              <w:rPr>
                <w:rFonts w:ascii="Times New Roman" w:eastAsia="PMingLiU" w:hAnsi="Times New Roman" w:cs="Times New Roman"/>
                <w:b/>
                <w:sz w:val="20"/>
                <w:szCs w:val="20"/>
                <w:lang w:val="en-GB" w:eastAsia="en-US"/>
              </w:rPr>
              <w:t xml:space="preserve">the higher layer parameter </w:t>
            </w:r>
            <w:proofErr w:type="spellStart"/>
            <w:r w:rsidRPr="00157C03">
              <w:rPr>
                <w:rFonts w:ascii="Times New Roman" w:eastAsia="PMingLiU" w:hAnsi="Times New Roman" w:cs="Times New Roman"/>
                <w:b/>
                <w:i/>
                <w:sz w:val="20"/>
                <w:szCs w:val="20"/>
                <w:lang w:val="en-GB" w:eastAsia="en-US"/>
              </w:rPr>
              <w:t>freqBand</w:t>
            </w:r>
            <w:proofErr w:type="spellEnd"/>
            <w:r w:rsidRPr="00157C03">
              <w:rPr>
                <w:rFonts w:ascii="Times New Roman" w:eastAsia="PMingLiU" w:hAnsi="Times New Roman" w:cs="Times New Roman"/>
                <w:b/>
                <w:i/>
                <w:sz w:val="20"/>
                <w:szCs w:val="20"/>
                <w:lang w:val="en-GB" w:eastAsia="en-US"/>
              </w:rPr>
              <w:t xml:space="preserve"> </w:t>
            </w:r>
            <w:r w:rsidRPr="00157C03">
              <w:rPr>
                <w:rFonts w:ascii="Times New Roman" w:eastAsia="PMingLiU" w:hAnsi="Times New Roman" w:cs="Times New Roman"/>
                <w:b/>
                <w:sz w:val="20"/>
                <w:szCs w:val="20"/>
                <w:lang w:val="en-GB" w:eastAsia="en-US"/>
              </w:rPr>
              <w:t>configured by</w:t>
            </w:r>
            <w:r w:rsidRPr="00157C03">
              <w:rPr>
                <w:rFonts w:ascii="Times New Roman" w:eastAsia="PMingLiU" w:hAnsi="Times New Roman" w:cs="Times New Roman"/>
                <w:b/>
                <w:i/>
                <w:sz w:val="20"/>
                <w:szCs w:val="20"/>
                <w:lang w:val="en-GB" w:eastAsia="en-US"/>
              </w:rPr>
              <w:t xml:space="preserve"> CSI-RS-</w:t>
            </w:r>
            <w:proofErr w:type="spellStart"/>
            <w:r w:rsidRPr="00157C03">
              <w:rPr>
                <w:rFonts w:ascii="Times New Roman" w:eastAsia="PMingLiU" w:hAnsi="Times New Roman" w:cs="Times New Roman"/>
                <w:b/>
                <w:i/>
                <w:sz w:val="20"/>
                <w:szCs w:val="20"/>
                <w:lang w:val="en-GB" w:eastAsia="en-US"/>
              </w:rPr>
              <w:t>ResourceMapping</w:t>
            </w:r>
            <w:proofErr w:type="spellEnd"/>
            <w:r w:rsidRPr="00157C03">
              <w:rPr>
                <w:rFonts w:ascii="Times New Roman" w:eastAsia="PMingLiU" w:hAnsi="Times New Roman" w:cs="Times New Roman"/>
                <w:b/>
                <w:i/>
                <w:sz w:val="20"/>
                <w:szCs w:val="20"/>
                <w:lang w:val="en-GB" w:eastAsia="en-US"/>
              </w:rPr>
              <w:t xml:space="preserve"> </w:t>
            </w:r>
            <w:r w:rsidRPr="00157C03">
              <w:rPr>
                <w:rFonts w:ascii="Times New Roman" w:eastAsia="PMingLiU" w:hAnsi="Times New Roman" w:cs="Times New Roman"/>
                <w:b/>
                <w:sz w:val="20"/>
                <w:szCs w:val="20"/>
                <w:lang w:val="en-GB" w:eastAsia="en-US"/>
              </w:rPr>
              <w:t xml:space="preserve">when a UE is configured with a </w:t>
            </w:r>
            <w:r w:rsidRPr="00157C03">
              <w:rPr>
                <w:rFonts w:ascii="Times New Roman" w:eastAsia="PMingLiU" w:hAnsi="Times New Roman" w:cs="Times New Roman"/>
                <w:b/>
                <w:sz w:val="20"/>
                <w:szCs w:val="20"/>
                <w:lang w:val="en-GB" w:eastAsia="zh-TW"/>
              </w:rPr>
              <w:t>carrier bandwidth ≤ 10MHz using 15KHz SCS</w:t>
            </w:r>
          </w:p>
          <w:p w14:paraId="4D66EE3E" w14:textId="77777777" w:rsidR="00157C03" w:rsidRPr="00157C03" w:rsidRDefault="00157C03" w:rsidP="00157C03">
            <w:pPr>
              <w:numPr>
                <w:ilvl w:val="1"/>
                <w:numId w:val="36"/>
              </w:numPr>
              <w:spacing w:after="240"/>
              <w:ind w:left="1434" w:hanging="357"/>
              <w:rPr>
                <w:rFonts w:ascii="Times New Roman" w:eastAsia="PMingLiU" w:hAnsi="Times New Roman" w:cs="Times New Roman"/>
                <w:b/>
                <w:sz w:val="20"/>
                <w:szCs w:val="20"/>
                <w:lang w:val="en-GB" w:eastAsia="zh-TW"/>
              </w:rPr>
            </w:pPr>
            <w:r w:rsidRPr="00157C03">
              <w:rPr>
                <w:rFonts w:ascii="Times New Roman" w:eastAsia="PMingLiU" w:hAnsi="Times New Roman" w:cs="Times New Roman"/>
                <w:b/>
                <w:sz w:val="20"/>
                <w:szCs w:val="20"/>
                <w:lang w:val="en-GB" w:eastAsia="zh-TW"/>
              </w:rPr>
              <w:t>UE reports via capability signalling whether it supports or not</w:t>
            </w:r>
          </w:p>
          <w:p w14:paraId="00CEAF1F" w14:textId="77777777" w:rsidR="00157C03" w:rsidRPr="00157C03" w:rsidRDefault="00157C03" w:rsidP="00157C03">
            <w:pPr>
              <w:spacing w:after="120"/>
              <w:rPr>
                <w:rFonts w:ascii="Times New Roman" w:eastAsia="PMingLiU" w:hAnsi="Times New Roman" w:cs="Times New Roman"/>
                <w:b/>
                <w:sz w:val="20"/>
                <w:szCs w:val="20"/>
                <w:lang w:val="en-GB" w:eastAsia="zh-TW"/>
              </w:rPr>
            </w:pPr>
            <w:r w:rsidRPr="00157C03">
              <w:rPr>
                <w:rFonts w:ascii="Times New Roman" w:eastAsia="PMingLiU" w:hAnsi="Times New Roman" w:cs="Times New Roman"/>
                <w:b/>
                <w:sz w:val="20"/>
                <w:szCs w:val="20"/>
                <w:lang w:val="en-GB" w:eastAsia="zh-TW"/>
              </w:rPr>
              <w:t>Proposal #2: If Option #4 is adopted, adopt the following TP for TS38.214.</w:t>
            </w:r>
          </w:p>
          <w:p w14:paraId="1420EFA3" w14:textId="77777777" w:rsidR="00157C03" w:rsidRPr="00157C03" w:rsidRDefault="00157C03" w:rsidP="00157C03">
            <w:pPr>
              <w:spacing w:after="120"/>
              <w:rPr>
                <w:rFonts w:ascii="Times New Roman" w:eastAsia="PMingLiU" w:hAnsi="Times New Roman" w:cs="Times New Roman"/>
                <w:b/>
                <w:sz w:val="20"/>
                <w:szCs w:val="20"/>
                <w:lang w:val="en-GB" w:eastAsia="zh-TW"/>
              </w:rPr>
            </w:pPr>
            <w:r w:rsidRPr="00157C03">
              <w:rPr>
                <w:rFonts w:ascii="Times New Roman" w:eastAsia="PMingLiU" w:hAnsi="Times New Roman" w:cs="Times New Roman"/>
                <w:b/>
                <w:sz w:val="20"/>
                <w:szCs w:val="20"/>
                <w:lang w:val="en-GB" w:eastAsia="zh-TW"/>
              </w:rPr>
              <w:t>-----------------Begin of Text Proposal-------------------------------</w:t>
            </w:r>
          </w:p>
          <w:p w14:paraId="4E95FC9C" w14:textId="77777777" w:rsidR="00157C03" w:rsidRPr="00157C03" w:rsidRDefault="00157C03" w:rsidP="00157C03">
            <w:pPr>
              <w:spacing w:after="240"/>
              <w:rPr>
                <w:rFonts w:ascii="Times New Roman" w:eastAsia="PMingLiU" w:hAnsi="Times New Roman" w:cs="Times New Roman"/>
                <w:b/>
                <w:sz w:val="20"/>
                <w:szCs w:val="20"/>
                <w:lang w:val="en-GB" w:eastAsia="zh-TW"/>
              </w:rPr>
            </w:pPr>
          </w:p>
          <w:p w14:paraId="6B08BB15" w14:textId="77777777" w:rsidR="00157C03" w:rsidRPr="00157C03" w:rsidRDefault="00157C03" w:rsidP="00157C03">
            <w:pPr>
              <w:keepNext/>
              <w:keepLines/>
              <w:tabs>
                <w:tab w:val="left" w:pos="840"/>
              </w:tabs>
              <w:spacing w:before="120"/>
              <w:outlineLvl w:val="4"/>
              <w:rPr>
                <w:rFonts w:ascii="Arial" w:hAnsi="Arial" w:cs="Times New Roman"/>
                <w:color w:val="000000"/>
                <w:sz w:val="22"/>
                <w:szCs w:val="20"/>
                <w:lang w:val="en-GB" w:eastAsia="en-US"/>
              </w:rPr>
            </w:pPr>
            <w:bookmarkStart w:id="21" w:name="_Toc4508107"/>
            <w:r w:rsidRPr="00157C03">
              <w:rPr>
                <w:rFonts w:ascii="Arial" w:hAnsi="Arial" w:cs="Times New Roman"/>
                <w:color w:val="000000"/>
                <w:sz w:val="22"/>
                <w:szCs w:val="20"/>
                <w:lang w:val="en-GB" w:eastAsia="en-US"/>
              </w:rPr>
              <w:lastRenderedPageBreak/>
              <w:t>5.1.6.1.1</w:t>
            </w:r>
            <w:r w:rsidRPr="00157C03">
              <w:rPr>
                <w:rFonts w:ascii="Arial" w:hAnsi="Arial" w:cs="Times New Roman"/>
                <w:color w:val="000000"/>
                <w:sz w:val="22"/>
                <w:szCs w:val="20"/>
                <w:lang w:val="en-GB" w:eastAsia="en-US"/>
              </w:rPr>
              <w:tab/>
              <w:t>CSI-RS for tracking</w:t>
            </w:r>
            <w:bookmarkEnd w:id="21"/>
          </w:p>
          <w:p w14:paraId="48FE0505" w14:textId="77777777" w:rsidR="00157C03" w:rsidRPr="00157C03" w:rsidRDefault="00157C03" w:rsidP="00157C03">
            <w:pPr>
              <w:rPr>
                <w:rFonts w:ascii="Times New Roman" w:eastAsia="PMingLiU" w:hAnsi="Times New Roman" w:cs="Times New Roman"/>
                <w:sz w:val="20"/>
                <w:szCs w:val="20"/>
                <w:lang w:val="en-GB" w:eastAsia="en-US"/>
              </w:rPr>
            </w:pPr>
            <w:bookmarkStart w:id="22" w:name="_Hlk513060382"/>
            <w:r w:rsidRPr="00157C03">
              <w:rPr>
                <w:rFonts w:ascii="Times New Roman" w:eastAsia="PMingLiU" w:hAnsi="Times New Roman" w:cs="Times New Roman"/>
                <w:sz w:val="20"/>
                <w:szCs w:val="20"/>
                <w:lang w:val="en-GB" w:eastAsia="en-US"/>
              </w:rPr>
              <w:t xml:space="preserve">A UE in RRC connected mode is expected to receive the higher layer UE specific configuration of </w:t>
            </w:r>
            <w:proofErr w:type="gramStart"/>
            <w:r w:rsidRPr="00157C03">
              <w:rPr>
                <w:rFonts w:ascii="Times New Roman" w:eastAsia="PMingLiU" w:hAnsi="Times New Roman" w:cs="Times New Roman"/>
                <w:sz w:val="20"/>
                <w:szCs w:val="20"/>
                <w:lang w:val="en-GB" w:eastAsia="en-US"/>
              </w:rPr>
              <w:t>a</w:t>
            </w:r>
            <w:proofErr w:type="gramEnd"/>
            <w:r w:rsidRPr="00157C03">
              <w:rPr>
                <w:rFonts w:ascii="Times New Roman" w:eastAsia="PMingLiU" w:hAnsi="Times New Roman" w:cs="Times New Roman"/>
                <w:sz w:val="20"/>
                <w:szCs w:val="20"/>
                <w:lang w:val="en-GB" w:eastAsia="en-US"/>
              </w:rPr>
              <w:t xml:space="preserve"> </w:t>
            </w:r>
            <w:r w:rsidRPr="00157C03">
              <w:rPr>
                <w:rFonts w:ascii="Times New Roman" w:eastAsia="PMingLiU" w:hAnsi="Times New Roman" w:cs="Times New Roman"/>
                <w:i/>
                <w:sz w:val="20"/>
                <w:szCs w:val="20"/>
                <w:lang w:val="en-GB" w:eastAsia="en-US"/>
              </w:rPr>
              <w:t>NZP-CSI-RS-</w:t>
            </w:r>
            <w:proofErr w:type="spellStart"/>
            <w:r w:rsidRPr="00157C03">
              <w:rPr>
                <w:rFonts w:ascii="Times New Roman" w:eastAsia="PMingLiU" w:hAnsi="Times New Roman" w:cs="Times New Roman"/>
                <w:i/>
                <w:sz w:val="20"/>
                <w:szCs w:val="20"/>
                <w:lang w:val="en-GB" w:eastAsia="en-US"/>
              </w:rPr>
              <w:t>ResourceSet</w:t>
            </w:r>
            <w:proofErr w:type="spellEnd"/>
            <w:r w:rsidRPr="00157C03">
              <w:rPr>
                <w:rFonts w:ascii="Times New Roman" w:eastAsia="PMingLiU" w:hAnsi="Times New Roman" w:cs="Times New Roman"/>
                <w:sz w:val="20"/>
                <w:szCs w:val="20"/>
                <w:lang w:val="en-GB" w:eastAsia="en-US"/>
              </w:rPr>
              <w:t xml:space="preserve"> configured with higher layer parameter </w:t>
            </w:r>
            <w:proofErr w:type="spellStart"/>
            <w:r w:rsidRPr="00157C03">
              <w:rPr>
                <w:rFonts w:ascii="Times New Roman" w:eastAsia="PMingLiU" w:hAnsi="Times New Roman" w:cs="Times New Roman"/>
                <w:i/>
                <w:sz w:val="20"/>
                <w:szCs w:val="20"/>
                <w:lang w:val="en-GB" w:eastAsia="en-US"/>
              </w:rPr>
              <w:t>trs</w:t>
            </w:r>
            <w:proofErr w:type="spellEnd"/>
            <w:r w:rsidRPr="00157C03">
              <w:rPr>
                <w:rFonts w:ascii="Times New Roman" w:eastAsia="PMingLiU" w:hAnsi="Times New Roman" w:cs="Times New Roman"/>
                <w:i/>
                <w:sz w:val="20"/>
                <w:szCs w:val="20"/>
                <w:lang w:val="en-GB" w:eastAsia="en-US"/>
              </w:rPr>
              <w:t>-Info</w:t>
            </w:r>
            <w:r w:rsidRPr="00157C03">
              <w:rPr>
                <w:rFonts w:ascii="Times New Roman" w:eastAsia="PMingLiU" w:hAnsi="Times New Roman" w:cs="Times New Roman"/>
                <w:sz w:val="20"/>
                <w:szCs w:val="20"/>
                <w:lang w:val="en-GB" w:eastAsia="en-US"/>
              </w:rPr>
              <w:t>.</w:t>
            </w:r>
          </w:p>
          <w:p w14:paraId="54137C56" w14:textId="77777777" w:rsidR="00157C03" w:rsidRPr="00157C03" w:rsidRDefault="00157C03" w:rsidP="00157C03">
            <w:pPr>
              <w:rPr>
                <w:rFonts w:ascii="Times New Roman" w:eastAsia="PMingLiU" w:hAnsi="Times New Roman" w:cs="Times New Roman"/>
                <w:sz w:val="20"/>
                <w:szCs w:val="20"/>
                <w:lang w:val="en-GB" w:eastAsia="en-US"/>
              </w:rPr>
            </w:pPr>
            <w:bookmarkStart w:id="23" w:name="_Hlk512260067"/>
            <w:bookmarkStart w:id="24" w:name="_Hlk513180296"/>
            <w:bookmarkEnd w:id="22"/>
            <w:r w:rsidRPr="00157C03">
              <w:rPr>
                <w:rFonts w:ascii="Times New Roman" w:eastAsia="PMingLiU" w:hAnsi="Times New Roman" w:cs="Times New Roman"/>
                <w:sz w:val="20"/>
                <w:szCs w:val="20"/>
                <w:lang w:val="en-GB" w:eastAsia="en-US"/>
              </w:rPr>
              <w:t xml:space="preserve">For </w:t>
            </w:r>
            <w:proofErr w:type="gramStart"/>
            <w:r w:rsidRPr="00157C03">
              <w:rPr>
                <w:rFonts w:ascii="Times New Roman" w:eastAsia="PMingLiU" w:hAnsi="Times New Roman" w:cs="Times New Roman"/>
                <w:sz w:val="20"/>
                <w:szCs w:val="20"/>
                <w:lang w:val="en-GB" w:eastAsia="en-US"/>
              </w:rPr>
              <w:t>a</w:t>
            </w:r>
            <w:proofErr w:type="gramEnd"/>
            <w:r w:rsidRPr="00157C03">
              <w:rPr>
                <w:rFonts w:ascii="Times New Roman" w:eastAsia="PMingLiU" w:hAnsi="Times New Roman" w:cs="Times New Roman"/>
                <w:sz w:val="20"/>
                <w:szCs w:val="20"/>
                <w:lang w:val="en-GB" w:eastAsia="en-US"/>
              </w:rPr>
              <w:t xml:space="preserve"> </w:t>
            </w:r>
            <w:r w:rsidRPr="00157C03">
              <w:rPr>
                <w:rFonts w:ascii="Times New Roman" w:eastAsia="PMingLiU" w:hAnsi="Times New Roman" w:cs="Times New Roman"/>
                <w:i/>
                <w:sz w:val="20"/>
                <w:szCs w:val="20"/>
                <w:lang w:val="en-GB" w:eastAsia="en-US"/>
              </w:rPr>
              <w:t>NZP-CSI-RS-</w:t>
            </w:r>
            <w:proofErr w:type="spellStart"/>
            <w:r w:rsidRPr="00157C03">
              <w:rPr>
                <w:rFonts w:ascii="Times New Roman" w:eastAsia="PMingLiU" w:hAnsi="Times New Roman" w:cs="Times New Roman"/>
                <w:i/>
                <w:sz w:val="20"/>
                <w:szCs w:val="20"/>
                <w:lang w:val="en-GB" w:eastAsia="en-US"/>
              </w:rPr>
              <w:t>ResourceSet</w:t>
            </w:r>
            <w:proofErr w:type="spellEnd"/>
            <w:r w:rsidRPr="00157C03">
              <w:rPr>
                <w:rFonts w:ascii="Times New Roman" w:eastAsia="PMingLiU" w:hAnsi="Times New Roman" w:cs="Times New Roman"/>
                <w:sz w:val="20"/>
                <w:szCs w:val="20"/>
                <w:lang w:val="en-GB" w:eastAsia="en-US"/>
              </w:rPr>
              <w:t xml:space="preserve"> configured with the higher layer parameter </w:t>
            </w:r>
            <w:proofErr w:type="spellStart"/>
            <w:r w:rsidRPr="00157C03">
              <w:rPr>
                <w:rFonts w:ascii="Times New Roman" w:eastAsia="PMingLiU" w:hAnsi="Times New Roman" w:cs="Times New Roman"/>
                <w:i/>
                <w:sz w:val="20"/>
                <w:szCs w:val="20"/>
                <w:lang w:val="en-GB" w:eastAsia="en-US"/>
              </w:rPr>
              <w:t>trs</w:t>
            </w:r>
            <w:proofErr w:type="spellEnd"/>
            <w:r w:rsidRPr="00157C03">
              <w:rPr>
                <w:rFonts w:ascii="Times New Roman" w:eastAsia="PMingLiU" w:hAnsi="Times New Roman" w:cs="Times New Roman"/>
                <w:i/>
                <w:sz w:val="20"/>
                <w:szCs w:val="20"/>
                <w:lang w:val="en-GB" w:eastAsia="en-US"/>
              </w:rPr>
              <w:t>-Info</w:t>
            </w:r>
            <w:r w:rsidRPr="00157C03">
              <w:rPr>
                <w:rFonts w:ascii="Times New Roman" w:eastAsia="PMingLiU" w:hAnsi="Times New Roman" w:cs="Times New Roman"/>
                <w:sz w:val="20"/>
                <w:szCs w:val="20"/>
                <w:lang w:val="en-GB" w:eastAsia="en-US"/>
              </w:rPr>
              <w:t xml:space="preserve">, the UE shall assume the antenna port with the same port index of the configured NZP CSI-RS resources in the </w:t>
            </w:r>
            <w:r w:rsidRPr="00157C03">
              <w:rPr>
                <w:rFonts w:ascii="Times New Roman" w:eastAsia="PMingLiU" w:hAnsi="Times New Roman" w:cs="Times New Roman"/>
                <w:i/>
                <w:sz w:val="20"/>
                <w:szCs w:val="20"/>
                <w:lang w:val="en-GB" w:eastAsia="en-US"/>
              </w:rPr>
              <w:t>NZP-CSI-RS-</w:t>
            </w:r>
            <w:proofErr w:type="spellStart"/>
            <w:r w:rsidRPr="00157C03">
              <w:rPr>
                <w:rFonts w:ascii="Times New Roman" w:eastAsia="PMingLiU" w:hAnsi="Times New Roman" w:cs="Times New Roman"/>
                <w:i/>
                <w:sz w:val="20"/>
                <w:szCs w:val="20"/>
                <w:lang w:val="en-GB" w:eastAsia="en-US"/>
              </w:rPr>
              <w:t>ResourceSet</w:t>
            </w:r>
            <w:proofErr w:type="spellEnd"/>
            <w:r w:rsidRPr="00157C03">
              <w:rPr>
                <w:rFonts w:ascii="Times New Roman" w:eastAsia="PMingLiU" w:hAnsi="Times New Roman" w:cs="Times New Roman"/>
                <w:sz w:val="20"/>
                <w:szCs w:val="20"/>
                <w:lang w:val="en-GB" w:eastAsia="en-US"/>
              </w:rPr>
              <w:t xml:space="preserve"> is the same. </w:t>
            </w:r>
          </w:p>
          <w:p w14:paraId="0A95E230" w14:textId="77777777" w:rsidR="00157C03" w:rsidRPr="00157C03" w:rsidRDefault="00157C03" w:rsidP="00157C03">
            <w:pPr>
              <w:ind w:left="568" w:hanging="284"/>
              <w:rPr>
                <w:rFonts w:ascii="Times New Roman" w:eastAsia="PMingLiU" w:hAnsi="Times New Roman" w:cs="Times New Roman"/>
                <w:sz w:val="20"/>
                <w:szCs w:val="20"/>
                <w:lang w:val="x-none" w:eastAsia="en-US"/>
              </w:rPr>
            </w:pPr>
            <w:r w:rsidRPr="00157C03">
              <w:rPr>
                <w:rFonts w:ascii="Times New Roman" w:eastAsia="PMingLiU" w:hAnsi="Times New Roman" w:cs="Times New Roman"/>
                <w:sz w:val="20"/>
                <w:szCs w:val="20"/>
                <w:lang w:eastAsia="en-US"/>
              </w:rPr>
              <w:t>-</w:t>
            </w:r>
            <w:r w:rsidRPr="00157C03">
              <w:rPr>
                <w:rFonts w:ascii="Times New Roman" w:eastAsia="PMingLiU" w:hAnsi="Times New Roman" w:cs="Times New Roman"/>
                <w:sz w:val="20"/>
                <w:szCs w:val="20"/>
                <w:lang w:eastAsia="en-US"/>
              </w:rPr>
              <w:tab/>
            </w:r>
            <w:r w:rsidRPr="00157C03">
              <w:rPr>
                <w:rFonts w:ascii="Times New Roman" w:eastAsia="PMingLiU" w:hAnsi="Times New Roman" w:cs="Times New Roman"/>
                <w:sz w:val="20"/>
                <w:szCs w:val="20"/>
                <w:lang w:val="x-none" w:eastAsia="en-US"/>
              </w:rPr>
              <w:t xml:space="preserve">For frequency range 1, the UE may be configured with one or more NZP CSI-RS set(s), where </w:t>
            </w:r>
            <w:proofErr w:type="gramStart"/>
            <w:r w:rsidRPr="00157C03">
              <w:rPr>
                <w:rFonts w:ascii="Times New Roman" w:eastAsia="PMingLiU" w:hAnsi="Times New Roman" w:cs="Times New Roman"/>
                <w:sz w:val="20"/>
                <w:szCs w:val="20"/>
                <w:lang w:val="x-none" w:eastAsia="en-US"/>
              </w:rPr>
              <w:t>a</w:t>
            </w:r>
            <w:proofErr w:type="gramEnd"/>
            <w:r w:rsidRPr="00157C03">
              <w:rPr>
                <w:rFonts w:ascii="Times New Roman" w:eastAsia="PMingLiU" w:hAnsi="Times New Roman" w:cs="Times New Roman"/>
                <w:sz w:val="20"/>
                <w:szCs w:val="20"/>
                <w:lang w:val="x-none" w:eastAsia="en-US"/>
              </w:rPr>
              <w:t xml:space="preserve"> </w:t>
            </w:r>
            <w:r w:rsidRPr="00157C03">
              <w:rPr>
                <w:rFonts w:ascii="Times New Roman" w:eastAsia="PMingLiU" w:hAnsi="Times New Roman" w:cs="Times New Roman"/>
                <w:i/>
                <w:sz w:val="20"/>
                <w:szCs w:val="20"/>
                <w:lang w:val="x-none" w:eastAsia="en-US"/>
              </w:rPr>
              <w:t>NZP-CSI-RS-</w:t>
            </w:r>
            <w:proofErr w:type="spellStart"/>
            <w:r w:rsidRPr="00157C03">
              <w:rPr>
                <w:rFonts w:ascii="Times New Roman" w:eastAsia="PMingLiU" w:hAnsi="Times New Roman" w:cs="Times New Roman"/>
                <w:i/>
                <w:sz w:val="20"/>
                <w:szCs w:val="20"/>
                <w:lang w:val="x-none" w:eastAsia="en-US"/>
              </w:rPr>
              <w:t>ResourceSet</w:t>
            </w:r>
            <w:proofErr w:type="spellEnd"/>
            <w:r w:rsidRPr="00157C03">
              <w:rPr>
                <w:rFonts w:ascii="Times New Roman" w:eastAsia="PMingLiU" w:hAnsi="Times New Roman" w:cs="Times New Roman"/>
                <w:sz w:val="20"/>
                <w:szCs w:val="20"/>
                <w:lang w:val="x-none" w:eastAsia="en-US"/>
              </w:rPr>
              <w:t xml:space="preserve"> consists of four periodic NZP CSI-RS resources in two consecutive slots with two periodic NZP CSI-RS resources in each slot. </w:t>
            </w:r>
            <w:bookmarkStart w:id="25" w:name="_Hlk25849405"/>
            <w:r w:rsidRPr="00157C03">
              <w:rPr>
                <w:rFonts w:ascii="Times New Roman" w:eastAsia="PMingLiU" w:hAnsi="Times New Roman" w:cs="Times New Roman"/>
                <w:sz w:val="20"/>
                <w:szCs w:val="20"/>
                <w:lang w:val="x-none" w:eastAsia="en-US"/>
              </w:rPr>
              <w:t xml:space="preserve">If no two consecutive slots are indicated as downlink slots by </w:t>
            </w:r>
            <w:proofErr w:type="spellStart"/>
            <w:r w:rsidRPr="00157C03">
              <w:rPr>
                <w:rFonts w:ascii="Times New Roman" w:eastAsia="PMingLiU" w:hAnsi="Times New Roman" w:cs="Times New Roman"/>
                <w:i/>
                <w:sz w:val="20"/>
                <w:szCs w:val="20"/>
                <w:lang w:eastAsia="en-US"/>
              </w:rPr>
              <w:t>tdd</w:t>
            </w:r>
            <w:proofErr w:type="spellEnd"/>
            <w:r w:rsidRPr="00157C03">
              <w:rPr>
                <w:rFonts w:ascii="Times New Roman" w:eastAsia="PMingLiU" w:hAnsi="Times New Roman" w:cs="Times New Roman"/>
                <w:i/>
                <w:sz w:val="20"/>
                <w:szCs w:val="20"/>
                <w:lang w:eastAsia="en-US"/>
              </w:rPr>
              <w:t>-</w:t>
            </w:r>
            <w:r w:rsidRPr="00157C03">
              <w:rPr>
                <w:rFonts w:ascii="Times New Roman" w:eastAsia="PMingLiU" w:hAnsi="Times New Roman" w:cs="Times New Roman"/>
                <w:i/>
                <w:sz w:val="20"/>
                <w:szCs w:val="20"/>
                <w:lang w:val="x-none" w:eastAsia="en-US"/>
              </w:rPr>
              <w:t>UL-DL-</w:t>
            </w:r>
            <w:r w:rsidRPr="00157C03">
              <w:rPr>
                <w:rFonts w:ascii="Times New Roman" w:eastAsia="PMingLiU" w:hAnsi="Times New Roman" w:cs="Times New Roman"/>
                <w:i/>
                <w:sz w:val="20"/>
                <w:szCs w:val="20"/>
                <w:lang w:eastAsia="en-US"/>
              </w:rPr>
              <w:t>C</w:t>
            </w:r>
            <w:proofErr w:type="spellStart"/>
            <w:r w:rsidRPr="00157C03">
              <w:rPr>
                <w:rFonts w:ascii="Times New Roman" w:eastAsia="PMingLiU" w:hAnsi="Times New Roman" w:cs="Times New Roman"/>
                <w:i/>
                <w:sz w:val="20"/>
                <w:szCs w:val="20"/>
                <w:lang w:val="x-none" w:eastAsia="en-US"/>
              </w:rPr>
              <w:t>onfiguration</w:t>
            </w:r>
            <w:r w:rsidRPr="00157C03">
              <w:rPr>
                <w:rFonts w:ascii="Times New Roman" w:eastAsia="PMingLiU" w:hAnsi="Times New Roman" w:cs="Times New Roman"/>
                <w:i/>
                <w:sz w:val="20"/>
                <w:szCs w:val="20"/>
                <w:lang w:eastAsia="en-US"/>
              </w:rPr>
              <w:t>C</w:t>
            </w:r>
            <w:r w:rsidRPr="00157C03">
              <w:rPr>
                <w:rFonts w:ascii="Times New Roman" w:eastAsia="PMingLiU" w:hAnsi="Times New Roman" w:cs="Times New Roman"/>
                <w:i/>
                <w:sz w:val="20"/>
                <w:szCs w:val="20"/>
                <w:lang w:val="x-none" w:eastAsia="en-US"/>
              </w:rPr>
              <w:t>ommon</w:t>
            </w:r>
            <w:proofErr w:type="spellEnd"/>
            <w:r w:rsidRPr="00157C03">
              <w:rPr>
                <w:rFonts w:ascii="Times New Roman" w:eastAsia="PMingLiU" w:hAnsi="Times New Roman" w:cs="Times New Roman"/>
                <w:i/>
                <w:sz w:val="20"/>
                <w:szCs w:val="20"/>
                <w:lang w:val="x-none" w:eastAsia="en-US"/>
              </w:rPr>
              <w:t xml:space="preserve"> </w:t>
            </w:r>
            <w:r w:rsidRPr="00157C03">
              <w:rPr>
                <w:rFonts w:ascii="Times New Roman" w:eastAsia="PMingLiU" w:hAnsi="Times New Roman" w:cs="Times New Roman"/>
                <w:sz w:val="20"/>
                <w:szCs w:val="20"/>
                <w:lang w:val="x-none" w:eastAsia="en-US"/>
              </w:rPr>
              <w:t xml:space="preserve">or </w:t>
            </w:r>
            <w:proofErr w:type="spellStart"/>
            <w:r w:rsidRPr="00157C03">
              <w:rPr>
                <w:rFonts w:ascii="Times New Roman" w:eastAsia="PMingLiU" w:hAnsi="Times New Roman" w:cs="Times New Roman"/>
                <w:i/>
                <w:sz w:val="20"/>
                <w:szCs w:val="20"/>
                <w:lang w:val="x-none" w:eastAsia="en-US"/>
              </w:rPr>
              <w:t>tdd</w:t>
            </w:r>
            <w:proofErr w:type="spellEnd"/>
            <w:r w:rsidRPr="00157C03">
              <w:rPr>
                <w:rFonts w:ascii="Times New Roman" w:eastAsia="PMingLiU" w:hAnsi="Times New Roman" w:cs="Times New Roman"/>
                <w:i/>
                <w:sz w:val="20"/>
                <w:szCs w:val="20"/>
                <w:lang w:val="x-none" w:eastAsia="en-US"/>
              </w:rPr>
              <w:t>-UL-DL-</w:t>
            </w:r>
            <w:proofErr w:type="spellStart"/>
            <w:r w:rsidRPr="00157C03">
              <w:rPr>
                <w:rFonts w:ascii="Times New Roman" w:eastAsia="PMingLiU" w:hAnsi="Times New Roman" w:cs="Times New Roman"/>
                <w:i/>
                <w:sz w:val="20"/>
                <w:szCs w:val="20"/>
                <w:lang w:val="x-none" w:eastAsia="en-US"/>
              </w:rPr>
              <w:t>ConfigDedicated</w:t>
            </w:r>
            <w:proofErr w:type="spellEnd"/>
            <w:r w:rsidRPr="00157C03">
              <w:rPr>
                <w:rFonts w:ascii="Times New Roman" w:eastAsia="PMingLiU" w:hAnsi="Times New Roman" w:cs="Times New Roman"/>
                <w:sz w:val="20"/>
                <w:szCs w:val="20"/>
                <w:lang w:val="x-none" w:eastAsia="en-US"/>
              </w:rPr>
              <w:t xml:space="preserve">, then the UE may be configured with one or more NZP CSI-RS set(s), where a </w:t>
            </w:r>
            <w:r w:rsidRPr="00157C03">
              <w:rPr>
                <w:rFonts w:ascii="Times New Roman" w:eastAsia="PMingLiU" w:hAnsi="Times New Roman" w:cs="Times New Roman"/>
                <w:i/>
                <w:sz w:val="20"/>
                <w:szCs w:val="20"/>
                <w:lang w:val="x-none" w:eastAsia="en-US"/>
              </w:rPr>
              <w:t>NZP-CSI-RS-</w:t>
            </w:r>
            <w:proofErr w:type="spellStart"/>
            <w:r w:rsidRPr="00157C03">
              <w:rPr>
                <w:rFonts w:ascii="Times New Roman" w:eastAsia="PMingLiU" w:hAnsi="Times New Roman" w:cs="Times New Roman"/>
                <w:i/>
                <w:sz w:val="20"/>
                <w:szCs w:val="20"/>
                <w:lang w:val="x-none" w:eastAsia="en-US"/>
              </w:rPr>
              <w:t>ResourceSet</w:t>
            </w:r>
            <w:proofErr w:type="spellEnd"/>
            <w:r w:rsidRPr="00157C03">
              <w:rPr>
                <w:rFonts w:ascii="Times New Roman" w:eastAsia="PMingLiU" w:hAnsi="Times New Roman" w:cs="Times New Roman"/>
                <w:sz w:val="20"/>
                <w:szCs w:val="20"/>
                <w:lang w:val="x-none" w:eastAsia="en-US"/>
              </w:rPr>
              <w:t xml:space="preserve"> consists of two periodic NZP CSI-RS resources in one slot.</w:t>
            </w:r>
            <w:bookmarkEnd w:id="25"/>
            <w:r w:rsidRPr="00157C03">
              <w:rPr>
                <w:rFonts w:ascii="Times New Roman" w:eastAsia="PMingLiU" w:hAnsi="Times New Roman" w:cs="Times New Roman"/>
                <w:sz w:val="20"/>
                <w:szCs w:val="20"/>
                <w:lang w:val="x-none" w:eastAsia="en-US"/>
              </w:rPr>
              <w:t xml:space="preserve"> </w:t>
            </w:r>
          </w:p>
          <w:p w14:paraId="3312F0FA" w14:textId="77777777" w:rsidR="00157C03" w:rsidRPr="00157C03" w:rsidRDefault="00157C03" w:rsidP="00157C03">
            <w:pPr>
              <w:ind w:left="568" w:hanging="284"/>
              <w:rPr>
                <w:rFonts w:ascii="Times New Roman" w:eastAsia="PMingLiU" w:hAnsi="Times New Roman" w:cs="Times New Roman"/>
                <w:sz w:val="20"/>
                <w:szCs w:val="20"/>
                <w:lang w:val="x-none" w:eastAsia="en-US"/>
              </w:rPr>
            </w:pPr>
            <w:r w:rsidRPr="00157C03">
              <w:rPr>
                <w:rFonts w:ascii="Times New Roman" w:eastAsia="PMingLiU" w:hAnsi="Times New Roman" w:cs="Times New Roman"/>
                <w:sz w:val="20"/>
                <w:szCs w:val="20"/>
                <w:lang w:val="x-none" w:eastAsia="en-US"/>
              </w:rPr>
              <w:t>-</w:t>
            </w:r>
            <w:r w:rsidRPr="00157C03">
              <w:rPr>
                <w:rFonts w:ascii="Times New Roman" w:eastAsia="PMingLiU" w:hAnsi="Times New Roman" w:cs="Times New Roman"/>
                <w:sz w:val="20"/>
                <w:szCs w:val="20"/>
                <w:lang w:val="x-none" w:eastAsia="en-US"/>
              </w:rPr>
              <w:tab/>
              <w:t xml:space="preserve">For frequency range 2 the UE may be configured with one or more NZP CSI-RS set(s), where a </w:t>
            </w:r>
            <w:r w:rsidRPr="00157C03">
              <w:rPr>
                <w:rFonts w:ascii="Times New Roman" w:eastAsia="PMingLiU" w:hAnsi="Times New Roman" w:cs="Times New Roman"/>
                <w:i/>
                <w:sz w:val="20"/>
                <w:szCs w:val="20"/>
                <w:lang w:val="x-none" w:eastAsia="en-US"/>
              </w:rPr>
              <w:t>NZP-CSI-RS-</w:t>
            </w:r>
            <w:proofErr w:type="spellStart"/>
            <w:r w:rsidRPr="00157C03">
              <w:rPr>
                <w:rFonts w:ascii="Times New Roman" w:eastAsia="PMingLiU" w:hAnsi="Times New Roman" w:cs="Times New Roman"/>
                <w:i/>
                <w:sz w:val="20"/>
                <w:szCs w:val="20"/>
                <w:lang w:val="x-none" w:eastAsia="en-US"/>
              </w:rPr>
              <w:t>ResourceSet</w:t>
            </w:r>
            <w:proofErr w:type="spellEnd"/>
            <w:r w:rsidRPr="00157C03">
              <w:rPr>
                <w:rFonts w:ascii="Times New Roman" w:eastAsia="PMingLiU" w:hAnsi="Times New Roman" w:cs="Times New Roman"/>
                <w:sz w:val="20"/>
                <w:szCs w:val="20"/>
                <w:lang w:val="x-none" w:eastAsia="en-US"/>
              </w:rPr>
              <w:t xml:space="preserve"> consists of two periodic CSI-RS resources in one slot or with a </w:t>
            </w:r>
            <w:r w:rsidRPr="00157C03">
              <w:rPr>
                <w:rFonts w:ascii="Times New Roman" w:eastAsia="PMingLiU" w:hAnsi="Times New Roman" w:cs="Times New Roman"/>
                <w:i/>
                <w:sz w:val="20"/>
                <w:szCs w:val="20"/>
                <w:lang w:val="x-none" w:eastAsia="en-US"/>
              </w:rPr>
              <w:t>NZP-CSI-RS-</w:t>
            </w:r>
            <w:proofErr w:type="spellStart"/>
            <w:r w:rsidRPr="00157C03">
              <w:rPr>
                <w:rFonts w:ascii="Times New Roman" w:eastAsia="PMingLiU" w:hAnsi="Times New Roman" w:cs="Times New Roman"/>
                <w:i/>
                <w:sz w:val="20"/>
                <w:szCs w:val="20"/>
                <w:lang w:val="x-none" w:eastAsia="en-US"/>
              </w:rPr>
              <w:t>ResourceSet</w:t>
            </w:r>
            <w:proofErr w:type="spellEnd"/>
            <w:r w:rsidRPr="00157C03">
              <w:rPr>
                <w:rFonts w:ascii="Times New Roman" w:eastAsia="PMingLiU" w:hAnsi="Times New Roman" w:cs="Times New Roman"/>
                <w:sz w:val="20"/>
                <w:szCs w:val="20"/>
                <w:lang w:val="x-none" w:eastAsia="en-US"/>
              </w:rPr>
              <w:t xml:space="preserve"> of four periodic NZP CSI-RS resources in two consecutive slots with two periodic NZP CSI-RS resources in each slot. </w:t>
            </w:r>
          </w:p>
          <w:p w14:paraId="78B380BB" w14:textId="77777777" w:rsidR="00157C03" w:rsidRPr="00157C03" w:rsidRDefault="00157C03" w:rsidP="00157C03">
            <w:pPr>
              <w:rPr>
                <w:rFonts w:ascii="Times New Roman" w:eastAsia="PMingLiU" w:hAnsi="Times New Roman" w:cs="Times New Roman"/>
                <w:sz w:val="20"/>
                <w:szCs w:val="20"/>
                <w:lang w:val="en-GB" w:eastAsia="en-US"/>
              </w:rPr>
            </w:pPr>
            <w:r w:rsidRPr="00157C03">
              <w:rPr>
                <w:rFonts w:ascii="Times New Roman" w:eastAsia="PMingLiU" w:hAnsi="Times New Roman" w:cs="Times New Roman"/>
                <w:sz w:val="20"/>
                <w:szCs w:val="20"/>
                <w:lang w:val="en-GB" w:eastAsia="en-US"/>
              </w:rPr>
              <w:t xml:space="preserve">A UE configured with </w:t>
            </w:r>
            <w:r w:rsidRPr="00157C03">
              <w:rPr>
                <w:rFonts w:ascii="Times New Roman" w:eastAsia="PMingLiU" w:hAnsi="Times New Roman" w:cs="Times New Roman"/>
                <w:i/>
                <w:sz w:val="20"/>
                <w:szCs w:val="20"/>
                <w:lang w:val="en-GB" w:eastAsia="en-US"/>
              </w:rPr>
              <w:t>NZP-CSI-RS-</w:t>
            </w:r>
            <w:proofErr w:type="spellStart"/>
            <w:r w:rsidRPr="00157C03">
              <w:rPr>
                <w:rFonts w:ascii="Times New Roman" w:eastAsia="PMingLiU" w:hAnsi="Times New Roman" w:cs="Times New Roman"/>
                <w:i/>
                <w:sz w:val="20"/>
                <w:szCs w:val="20"/>
                <w:lang w:val="en-GB" w:eastAsia="en-US"/>
              </w:rPr>
              <w:t>ResourceSet</w:t>
            </w:r>
            <w:proofErr w:type="spellEnd"/>
            <w:r w:rsidRPr="00157C03">
              <w:rPr>
                <w:rFonts w:ascii="Times New Roman" w:eastAsia="PMingLiU" w:hAnsi="Times New Roman" w:cs="Times New Roman"/>
                <w:i/>
                <w:sz w:val="20"/>
                <w:szCs w:val="20"/>
                <w:lang w:val="en-GB" w:eastAsia="en-US"/>
              </w:rPr>
              <w:t>(s)</w:t>
            </w:r>
            <w:r w:rsidRPr="00157C03">
              <w:rPr>
                <w:rFonts w:ascii="Times New Roman" w:eastAsia="PMingLiU" w:hAnsi="Times New Roman" w:cs="Times New Roman"/>
                <w:sz w:val="20"/>
                <w:szCs w:val="20"/>
                <w:lang w:val="en-GB" w:eastAsia="en-US"/>
              </w:rPr>
              <w:t xml:space="preserve"> configured with higher layer parameter </w:t>
            </w:r>
            <w:proofErr w:type="spellStart"/>
            <w:r w:rsidRPr="00157C03">
              <w:rPr>
                <w:rFonts w:ascii="Times New Roman" w:eastAsia="PMingLiU" w:hAnsi="Times New Roman" w:cs="Times New Roman"/>
                <w:i/>
                <w:sz w:val="20"/>
                <w:szCs w:val="20"/>
                <w:lang w:val="en-GB" w:eastAsia="en-US"/>
              </w:rPr>
              <w:t>trs</w:t>
            </w:r>
            <w:proofErr w:type="spellEnd"/>
            <w:r w:rsidRPr="00157C03">
              <w:rPr>
                <w:rFonts w:ascii="Times New Roman" w:eastAsia="PMingLiU" w:hAnsi="Times New Roman" w:cs="Times New Roman"/>
                <w:i/>
                <w:sz w:val="20"/>
                <w:szCs w:val="20"/>
                <w:lang w:val="en-GB" w:eastAsia="en-US"/>
              </w:rPr>
              <w:t>-Info</w:t>
            </w:r>
            <w:r w:rsidRPr="00157C03">
              <w:rPr>
                <w:rFonts w:ascii="Times New Roman" w:eastAsia="PMingLiU" w:hAnsi="Times New Roman" w:cs="Times New Roman"/>
                <w:sz w:val="20"/>
                <w:szCs w:val="20"/>
                <w:lang w:val="en-GB" w:eastAsia="en-US"/>
              </w:rPr>
              <w:t xml:space="preserve"> may have the CSI-RS resources configured as:</w:t>
            </w:r>
          </w:p>
          <w:p w14:paraId="195E84F1" w14:textId="77777777" w:rsidR="00157C03" w:rsidRPr="00157C03" w:rsidRDefault="00157C03" w:rsidP="00157C03">
            <w:pPr>
              <w:ind w:left="568" w:hanging="284"/>
              <w:rPr>
                <w:rFonts w:ascii="Times" w:eastAsia="ＭＳ 明朝" w:hAnsi="Times" w:cs="Times New Roman"/>
                <w:sz w:val="20"/>
                <w:szCs w:val="20"/>
                <w:lang w:val="en-GB" w:eastAsia="en-US"/>
              </w:rPr>
            </w:pPr>
            <w:r w:rsidRPr="00157C03">
              <w:rPr>
                <w:rFonts w:ascii="Times" w:eastAsia="ＭＳ 明朝" w:hAnsi="Times" w:cs="Times New Roman"/>
                <w:sz w:val="20"/>
                <w:szCs w:val="20"/>
                <w:lang w:val="en-GB" w:eastAsia="en-US"/>
              </w:rPr>
              <w:t>-</w:t>
            </w:r>
            <w:r w:rsidRPr="00157C03">
              <w:rPr>
                <w:rFonts w:ascii="Times" w:eastAsia="ＭＳ 明朝" w:hAnsi="Times" w:cs="Times New Roman"/>
                <w:sz w:val="20"/>
                <w:szCs w:val="20"/>
                <w:lang w:val="en-GB" w:eastAsia="en-US"/>
              </w:rPr>
              <w:tab/>
              <w:t xml:space="preserve">Periodic, with the CSI-RS resources in the </w:t>
            </w:r>
            <w:r w:rsidRPr="00157C03">
              <w:rPr>
                <w:rFonts w:ascii="Times" w:eastAsia="ＭＳ 明朝" w:hAnsi="Times" w:cs="Times New Roman"/>
                <w:i/>
                <w:sz w:val="20"/>
                <w:szCs w:val="20"/>
                <w:lang w:val="en-GB" w:eastAsia="en-US"/>
              </w:rPr>
              <w:t>NZP-CSI-RS-</w:t>
            </w:r>
            <w:proofErr w:type="spellStart"/>
            <w:r w:rsidRPr="00157C03">
              <w:rPr>
                <w:rFonts w:ascii="Times" w:eastAsia="ＭＳ 明朝" w:hAnsi="Times" w:cs="Times New Roman"/>
                <w:i/>
                <w:sz w:val="20"/>
                <w:szCs w:val="20"/>
                <w:lang w:val="en-GB" w:eastAsia="en-US"/>
              </w:rPr>
              <w:t>ResourceSet</w:t>
            </w:r>
            <w:proofErr w:type="spellEnd"/>
            <w:r w:rsidRPr="00157C03">
              <w:rPr>
                <w:rFonts w:ascii="Times" w:eastAsia="ＭＳ 明朝" w:hAnsi="Times" w:cs="Times New Roman"/>
                <w:sz w:val="20"/>
                <w:szCs w:val="20"/>
                <w:lang w:val="en-GB" w:eastAsia="en-US"/>
              </w:rPr>
              <w:t xml:space="preserve"> configured with same periodicity, bandwidth and subcarrier location</w:t>
            </w:r>
          </w:p>
          <w:p w14:paraId="5A1EC088" w14:textId="77777777" w:rsidR="00157C03" w:rsidRPr="00157C03" w:rsidRDefault="00157C03" w:rsidP="00157C03">
            <w:pPr>
              <w:ind w:left="568" w:hanging="284"/>
              <w:rPr>
                <w:rFonts w:ascii="Times" w:eastAsia="ＭＳ 明朝" w:hAnsi="Times" w:cs="Times New Roman"/>
                <w:sz w:val="20"/>
                <w:szCs w:val="20"/>
                <w:lang w:val="en-GB" w:eastAsia="en-US"/>
              </w:rPr>
            </w:pPr>
            <w:r w:rsidRPr="00157C03">
              <w:rPr>
                <w:rFonts w:ascii="Times" w:eastAsia="ＭＳ 明朝" w:hAnsi="Times" w:cs="Times New Roman"/>
                <w:sz w:val="20"/>
                <w:szCs w:val="20"/>
                <w:lang w:val="en-GB" w:eastAsia="en-US"/>
              </w:rPr>
              <w:t>-</w:t>
            </w:r>
            <w:r w:rsidRPr="00157C03">
              <w:rPr>
                <w:rFonts w:ascii="Times" w:eastAsia="ＭＳ 明朝" w:hAnsi="Times" w:cs="Times New Roman"/>
                <w:sz w:val="20"/>
                <w:szCs w:val="20"/>
                <w:lang w:val="en-GB" w:eastAsia="en-US"/>
              </w:rPr>
              <w:tab/>
              <w:t>Periodic CSI-RS resource in one set and aperiodic CSI-RS resources in a second set, with the aperiodic CSI-RS and periodic CSI-RS resource having the same bandwidth (with same RB location)and the aperiodic CSI-RS being 'QCL-Type-A' and 'QCL-</w:t>
            </w:r>
            <w:proofErr w:type="spellStart"/>
            <w:r w:rsidRPr="00157C03">
              <w:rPr>
                <w:rFonts w:ascii="Times" w:eastAsia="ＭＳ 明朝" w:hAnsi="Times" w:cs="Times New Roman"/>
                <w:sz w:val="20"/>
                <w:szCs w:val="20"/>
                <w:lang w:val="en-GB" w:eastAsia="en-US"/>
              </w:rPr>
              <w:t>TypeD</w:t>
            </w:r>
            <w:proofErr w:type="spellEnd"/>
            <w:r w:rsidRPr="00157C03">
              <w:rPr>
                <w:rFonts w:ascii="Times" w:eastAsia="ＭＳ 明朝" w:hAnsi="Times" w:cs="Times New Roman"/>
                <w:sz w:val="20"/>
                <w:szCs w:val="20"/>
                <w:lang w:val="en-GB" w:eastAsia="en-US"/>
              </w:rPr>
              <w:t xml:space="preserve">', where applicable, with the periodic CSI-RS resources. For frequency range 2, </w:t>
            </w:r>
            <w:r w:rsidRPr="00157C03">
              <w:rPr>
                <w:rFonts w:ascii="Times" w:eastAsia="ＭＳ 明朝" w:hAnsi="Times" w:cs="Times New Roman"/>
                <w:sz w:val="20"/>
                <w:szCs w:val="20"/>
                <w:lang w:eastAsia="en-US"/>
              </w:rPr>
              <w:t>t</w:t>
            </w:r>
            <w:r w:rsidRPr="00157C03">
              <w:rPr>
                <w:rFonts w:ascii="Times" w:eastAsia="ＭＳ 明朝" w:hAnsi="Times" w:cs="Times New Roman"/>
                <w:sz w:val="20"/>
                <w:szCs w:val="20"/>
                <w:lang w:val="en-GB" w:eastAsia="en-US"/>
              </w:rPr>
              <w:t>he UE does not expect that the scheduling offset between</w:t>
            </w:r>
            <w:r w:rsidRPr="00157C03">
              <w:rPr>
                <w:rFonts w:ascii="Times" w:eastAsia="ＭＳ 明朝" w:hAnsi="Times" w:cs="Times New Roman"/>
                <w:sz w:val="20"/>
                <w:szCs w:val="20"/>
                <w:lang w:eastAsia="en-US"/>
              </w:rPr>
              <w:t xml:space="preserve"> </w:t>
            </w:r>
            <w:r w:rsidRPr="00157C03">
              <w:rPr>
                <w:rFonts w:ascii="Times" w:eastAsia="ＭＳ 明朝" w:hAnsi="Times" w:cs="Times New Roman"/>
                <w:sz w:val="20"/>
                <w:szCs w:val="20"/>
                <w:lang w:val="en-GB" w:eastAsia="en-US"/>
              </w:rPr>
              <w:t xml:space="preserve">the last symbol of the PDCCH carrying the triggering DCI and the first symbol of the aperiodic CSI-RS resources is smaller than the UE reported </w:t>
            </w:r>
            <w:proofErr w:type="spellStart"/>
            <w:r w:rsidRPr="00157C03">
              <w:rPr>
                <w:rFonts w:ascii="Times" w:eastAsia="ＭＳ 明朝" w:hAnsi="Times" w:cs="Times New Roman"/>
                <w:i/>
                <w:sz w:val="20"/>
                <w:szCs w:val="20"/>
                <w:lang w:val="en-GB" w:eastAsia="en-US"/>
              </w:rPr>
              <w:t>ThresholdSched</w:t>
            </w:r>
            <w:proofErr w:type="spellEnd"/>
            <w:r w:rsidRPr="00157C03">
              <w:rPr>
                <w:rFonts w:ascii="Times" w:eastAsia="ＭＳ 明朝" w:hAnsi="Times" w:cs="Times New Roman"/>
                <w:i/>
                <w:sz w:val="20"/>
                <w:szCs w:val="20"/>
                <w:lang w:val="en-GB" w:eastAsia="en-US"/>
              </w:rPr>
              <w:t>-Offset</w:t>
            </w:r>
            <w:r w:rsidRPr="00157C03">
              <w:rPr>
                <w:rFonts w:ascii="Times" w:eastAsia="ＭＳ 明朝" w:hAnsi="Times" w:cs="Times New Roman"/>
                <w:sz w:val="20"/>
                <w:szCs w:val="20"/>
                <w:lang w:val="en-GB" w:eastAsia="en-US"/>
              </w:rPr>
              <w:t xml:space="preserve">. The UE shall expect that the periodic CSI-RS resource set and aperiodic CSI-RS resource set are configured with the same number of CSI-RS resources and with the same number of CSI-RS resources in a slot. For the aperiodic CSI-RS resource set if triggered, and if the associated periodic CSI-RS resource set is configured with four periodic CSI-RS resources with two consecutive slots with two periodic CSI-RS resources in each slot, the higher layer parameter </w:t>
            </w:r>
            <w:proofErr w:type="spellStart"/>
            <w:r w:rsidRPr="00157C03">
              <w:rPr>
                <w:rFonts w:ascii="Times" w:eastAsia="ＭＳ 明朝" w:hAnsi="Times" w:cs="Times New Roman"/>
                <w:i/>
                <w:sz w:val="20"/>
                <w:szCs w:val="20"/>
                <w:lang w:val="en-GB" w:eastAsia="en-US"/>
              </w:rPr>
              <w:t>aperiodicTriggeringOffset</w:t>
            </w:r>
            <w:proofErr w:type="spellEnd"/>
            <w:r w:rsidRPr="00157C03">
              <w:rPr>
                <w:rFonts w:ascii="Times" w:eastAsia="ＭＳ 明朝" w:hAnsi="Times" w:cs="Times New Roman"/>
                <w:sz w:val="20"/>
                <w:szCs w:val="20"/>
                <w:lang w:val="en-GB" w:eastAsia="en-US"/>
              </w:rPr>
              <w:t xml:space="preserve"> indicates the triggering offset for the first slot for the first two CSI-RS resources in the set.</w:t>
            </w:r>
          </w:p>
          <w:bookmarkEnd w:id="23"/>
          <w:bookmarkEnd w:id="24"/>
          <w:p w14:paraId="68CCF6F9" w14:textId="77777777" w:rsidR="00157C03" w:rsidRPr="00157C03" w:rsidRDefault="00157C03" w:rsidP="00157C03">
            <w:pPr>
              <w:rPr>
                <w:rFonts w:ascii="Times New Roman" w:eastAsia="PMingLiU" w:hAnsi="Times New Roman" w:cs="Times New Roman"/>
                <w:color w:val="000000"/>
                <w:sz w:val="20"/>
                <w:szCs w:val="20"/>
                <w:lang w:val="en-GB" w:eastAsia="en-US"/>
              </w:rPr>
            </w:pPr>
            <w:r w:rsidRPr="00157C03">
              <w:rPr>
                <w:rFonts w:ascii="Times New Roman" w:eastAsia="PMingLiU" w:hAnsi="Times New Roman" w:cs="Times New Roman"/>
                <w:color w:val="000000"/>
                <w:sz w:val="20"/>
                <w:szCs w:val="20"/>
                <w:lang w:val="en-GB" w:eastAsia="en-US"/>
              </w:rPr>
              <w:t xml:space="preserve">A UE does not expect to be configured with a </w:t>
            </w:r>
            <w:r w:rsidRPr="00157C03">
              <w:rPr>
                <w:rFonts w:ascii="Times New Roman" w:eastAsia="PMingLiU" w:hAnsi="Times New Roman" w:cs="Times New Roman"/>
                <w:i/>
                <w:color w:val="000000"/>
                <w:sz w:val="20"/>
                <w:szCs w:val="20"/>
                <w:lang w:val="en-GB" w:eastAsia="en-US"/>
              </w:rPr>
              <w:t>CSI-</w:t>
            </w:r>
            <w:proofErr w:type="spellStart"/>
            <w:r w:rsidRPr="00157C03">
              <w:rPr>
                <w:rFonts w:ascii="Times New Roman" w:eastAsia="PMingLiU" w:hAnsi="Times New Roman" w:cs="Times New Roman"/>
                <w:i/>
                <w:color w:val="000000"/>
                <w:sz w:val="20"/>
                <w:szCs w:val="20"/>
                <w:lang w:val="en-GB" w:eastAsia="en-US"/>
              </w:rPr>
              <w:t>ReportConfig</w:t>
            </w:r>
            <w:proofErr w:type="spellEnd"/>
            <w:r w:rsidRPr="00157C03">
              <w:rPr>
                <w:rFonts w:ascii="Times New Roman" w:eastAsia="PMingLiU" w:hAnsi="Times New Roman" w:cs="Times New Roman"/>
                <w:color w:val="000000"/>
                <w:sz w:val="20"/>
                <w:szCs w:val="20"/>
                <w:lang w:val="en-GB" w:eastAsia="en-US"/>
              </w:rPr>
              <w:t xml:space="preserve"> that is linked to a </w:t>
            </w:r>
            <w:r w:rsidRPr="00157C03">
              <w:rPr>
                <w:rFonts w:ascii="Times New Roman" w:eastAsia="PMingLiU" w:hAnsi="Times New Roman" w:cs="Times New Roman"/>
                <w:i/>
                <w:color w:val="000000"/>
                <w:sz w:val="20"/>
                <w:szCs w:val="20"/>
                <w:lang w:val="en-GB" w:eastAsia="en-US"/>
              </w:rPr>
              <w:t>CSI-</w:t>
            </w:r>
            <w:proofErr w:type="spellStart"/>
            <w:r w:rsidRPr="00157C03">
              <w:rPr>
                <w:rFonts w:ascii="Times New Roman" w:eastAsia="PMingLiU" w:hAnsi="Times New Roman" w:cs="Times New Roman"/>
                <w:i/>
                <w:color w:val="000000"/>
                <w:sz w:val="20"/>
                <w:szCs w:val="20"/>
                <w:lang w:val="en-GB" w:eastAsia="en-US"/>
              </w:rPr>
              <w:t>ResourceConfig</w:t>
            </w:r>
            <w:proofErr w:type="spellEnd"/>
            <w:r w:rsidRPr="00157C03">
              <w:rPr>
                <w:rFonts w:ascii="Times New Roman" w:eastAsia="PMingLiU" w:hAnsi="Times New Roman" w:cs="Times New Roman"/>
                <w:color w:val="000000"/>
                <w:sz w:val="20"/>
                <w:szCs w:val="20"/>
                <w:lang w:val="en-GB" w:eastAsia="en-US"/>
              </w:rPr>
              <w:t xml:space="preserve"> containing an </w:t>
            </w:r>
            <w:r w:rsidRPr="00157C03">
              <w:rPr>
                <w:rFonts w:ascii="Times New Roman" w:eastAsia="PMingLiU" w:hAnsi="Times New Roman" w:cs="Times New Roman"/>
                <w:i/>
                <w:color w:val="000000"/>
                <w:sz w:val="20"/>
                <w:szCs w:val="20"/>
                <w:lang w:val="en-GB" w:eastAsia="en-US"/>
              </w:rPr>
              <w:t>NZP-CSI-RS-</w:t>
            </w:r>
            <w:proofErr w:type="spellStart"/>
            <w:r w:rsidRPr="00157C03">
              <w:rPr>
                <w:rFonts w:ascii="Times New Roman" w:eastAsia="PMingLiU" w:hAnsi="Times New Roman" w:cs="Times New Roman"/>
                <w:i/>
                <w:color w:val="000000"/>
                <w:sz w:val="20"/>
                <w:szCs w:val="20"/>
                <w:lang w:val="en-GB" w:eastAsia="en-US"/>
              </w:rPr>
              <w:t>ResourceSet</w:t>
            </w:r>
            <w:proofErr w:type="spellEnd"/>
            <w:r w:rsidRPr="00157C03">
              <w:rPr>
                <w:rFonts w:ascii="Times New Roman" w:eastAsia="PMingLiU" w:hAnsi="Times New Roman" w:cs="Times New Roman"/>
                <w:color w:val="000000"/>
                <w:sz w:val="20"/>
                <w:szCs w:val="20"/>
                <w:lang w:val="en-GB" w:eastAsia="en-US"/>
              </w:rPr>
              <w:t xml:space="preserve"> configured with </w:t>
            </w:r>
            <w:proofErr w:type="spellStart"/>
            <w:r w:rsidRPr="00157C03">
              <w:rPr>
                <w:rFonts w:ascii="Times New Roman" w:eastAsia="PMingLiU" w:hAnsi="Times New Roman" w:cs="Times New Roman"/>
                <w:i/>
                <w:color w:val="000000"/>
                <w:sz w:val="20"/>
                <w:szCs w:val="20"/>
                <w:lang w:val="en-GB" w:eastAsia="en-US"/>
              </w:rPr>
              <w:t>trs</w:t>
            </w:r>
            <w:proofErr w:type="spellEnd"/>
            <w:r w:rsidRPr="00157C03">
              <w:rPr>
                <w:rFonts w:ascii="Times New Roman" w:eastAsia="PMingLiU" w:hAnsi="Times New Roman" w:cs="Times New Roman"/>
                <w:i/>
                <w:color w:val="000000"/>
                <w:sz w:val="20"/>
                <w:szCs w:val="20"/>
                <w:lang w:val="en-GB" w:eastAsia="en-US"/>
              </w:rPr>
              <w:t>-Info</w:t>
            </w:r>
            <w:r w:rsidRPr="00157C03">
              <w:rPr>
                <w:rFonts w:ascii="Times New Roman" w:eastAsia="PMingLiU" w:hAnsi="Times New Roman" w:cs="Times New Roman"/>
                <w:color w:val="000000"/>
                <w:sz w:val="20"/>
                <w:szCs w:val="20"/>
                <w:lang w:val="en-GB" w:eastAsia="en-US"/>
              </w:rPr>
              <w:t xml:space="preserve"> and with the </w:t>
            </w:r>
            <w:r w:rsidRPr="00157C03">
              <w:rPr>
                <w:rFonts w:ascii="Times New Roman" w:eastAsia="PMingLiU" w:hAnsi="Times New Roman" w:cs="Times New Roman"/>
                <w:i/>
                <w:color w:val="000000"/>
                <w:sz w:val="20"/>
                <w:szCs w:val="20"/>
                <w:lang w:val="en-GB" w:eastAsia="en-US"/>
              </w:rPr>
              <w:t>CSI-</w:t>
            </w:r>
            <w:proofErr w:type="spellStart"/>
            <w:r w:rsidRPr="00157C03">
              <w:rPr>
                <w:rFonts w:ascii="Times New Roman" w:eastAsia="PMingLiU" w:hAnsi="Times New Roman" w:cs="Times New Roman"/>
                <w:i/>
                <w:color w:val="000000"/>
                <w:sz w:val="20"/>
                <w:szCs w:val="20"/>
                <w:lang w:val="en-GB" w:eastAsia="en-US"/>
              </w:rPr>
              <w:t>ReportConfig</w:t>
            </w:r>
            <w:proofErr w:type="spellEnd"/>
            <w:r w:rsidRPr="00157C03">
              <w:rPr>
                <w:rFonts w:ascii="Times New Roman" w:eastAsia="PMingLiU" w:hAnsi="Times New Roman" w:cs="Times New Roman"/>
                <w:color w:val="000000"/>
                <w:sz w:val="20"/>
                <w:szCs w:val="20"/>
                <w:lang w:val="en-GB" w:eastAsia="en-US"/>
              </w:rPr>
              <w:t xml:space="preserve"> configured with the higher layer parameter </w:t>
            </w:r>
            <w:proofErr w:type="spellStart"/>
            <w:r w:rsidRPr="00157C03">
              <w:rPr>
                <w:rFonts w:ascii="Times New Roman" w:eastAsia="PMingLiU" w:hAnsi="Times New Roman" w:cs="Times New Roman"/>
                <w:i/>
                <w:color w:val="000000"/>
                <w:sz w:val="20"/>
                <w:szCs w:val="20"/>
                <w:lang w:val="en-GB" w:eastAsia="en-US"/>
              </w:rPr>
              <w:t>timeRestrictionForChannelMeasurements</w:t>
            </w:r>
            <w:proofErr w:type="spellEnd"/>
            <w:r w:rsidRPr="00157C03">
              <w:rPr>
                <w:rFonts w:ascii="Times New Roman" w:eastAsia="PMingLiU" w:hAnsi="Times New Roman" w:cs="Times New Roman"/>
                <w:color w:val="000000"/>
                <w:sz w:val="20"/>
                <w:szCs w:val="20"/>
                <w:lang w:val="en-GB" w:eastAsia="en-US"/>
              </w:rPr>
              <w:t xml:space="preserve"> set to 'configured'.</w:t>
            </w:r>
          </w:p>
          <w:p w14:paraId="1A2B98EF" w14:textId="77777777" w:rsidR="00157C03" w:rsidRPr="00157C03" w:rsidRDefault="00157C03" w:rsidP="00157C03">
            <w:pPr>
              <w:rPr>
                <w:rFonts w:ascii="Times New Roman" w:eastAsia="PMingLiU" w:hAnsi="Times New Roman" w:cs="Times New Roman"/>
                <w:i/>
                <w:color w:val="000000"/>
                <w:sz w:val="20"/>
                <w:szCs w:val="20"/>
                <w:lang w:val="en-GB" w:eastAsia="en-US"/>
              </w:rPr>
            </w:pPr>
            <w:r w:rsidRPr="00157C03">
              <w:rPr>
                <w:rFonts w:ascii="Times New Roman" w:eastAsia="PMingLiU" w:hAnsi="Times New Roman" w:cs="Times New Roman"/>
                <w:color w:val="000000"/>
                <w:sz w:val="20"/>
                <w:szCs w:val="20"/>
                <w:lang w:val="en-GB" w:eastAsia="en-US"/>
              </w:rPr>
              <w:t xml:space="preserve">A UE does not expect to be configured with a </w:t>
            </w:r>
            <w:r w:rsidRPr="00157C03">
              <w:rPr>
                <w:rFonts w:ascii="Times New Roman" w:eastAsia="PMingLiU" w:hAnsi="Times New Roman" w:cs="Times New Roman"/>
                <w:i/>
                <w:color w:val="000000"/>
                <w:sz w:val="20"/>
                <w:szCs w:val="20"/>
                <w:lang w:val="en-GB" w:eastAsia="en-US"/>
              </w:rPr>
              <w:t>CSI-</w:t>
            </w:r>
            <w:proofErr w:type="spellStart"/>
            <w:r w:rsidRPr="00157C03">
              <w:rPr>
                <w:rFonts w:ascii="Times New Roman" w:eastAsia="PMingLiU" w:hAnsi="Times New Roman" w:cs="Times New Roman"/>
                <w:i/>
                <w:color w:val="000000"/>
                <w:sz w:val="20"/>
                <w:szCs w:val="20"/>
                <w:lang w:val="en-GB" w:eastAsia="en-US"/>
              </w:rPr>
              <w:t>ReportConfig</w:t>
            </w:r>
            <w:proofErr w:type="spellEnd"/>
            <w:r w:rsidRPr="00157C03">
              <w:rPr>
                <w:rFonts w:ascii="Times New Roman" w:eastAsia="PMingLiU" w:hAnsi="Times New Roman" w:cs="Times New Roman"/>
                <w:color w:val="000000"/>
                <w:sz w:val="20"/>
                <w:szCs w:val="20"/>
                <w:lang w:val="en-GB" w:eastAsia="en-US"/>
              </w:rPr>
              <w:t xml:space="preserve"> with the higher layer parameter </w:t>
            </w:r>
            <w:proofErr w:type="spellStart"/>
            <w:r w:rsidRPr="00157C03">
              <w:rPr>
                <w:rFonts w:ascii="Times New Roman" w:eastAsia="PMingLiU" w:hAnsi="Times New Roman" w:cs="Times New Roman"/>
                <w:i/>
                <w:color w:val="000000"/>
                <w:sz w:val="20"/>
                <w:szCs w:val="20"/>
                <w:lang w:val="en-GB" w:eastAsia="en-US"/>
              </w:rPr>
              <w:t>reportQuantity</w:t>
            </w:r>
            <w:proofErr w:type="spellEnd"/>
            <w:r w:rsidRPr="00157C03">
              <w:rPr>
                <w:rFonts w:ascii="Times New Roman" w:eastAsia="PMingLiU" w:hAnsi="Times New Roman" w:cs="Times New Roman"/>
                <w:color w:val="000000"/>
                <w:sz w:val="20"/>
                <w:szCs w:val="20"/>
                <w:lang w:val="en-GB" w:eastAsia="en-US"/>
              </w:rPr>
              <w:t xml:space="preserve"> set to other than 'none' for aperiodic NZP CSI-RS resource set configured with </w:t>
            </w:r>
            <w:proofErr w:type="spellStart"/>
            <w:r w:rsidRPr="00157C03">
              <w:rPr>
                <w:rFonts w:ascii="Times New Roman" w:eastAsia="PMingLiU" w:hAnsi="Times New Roman" w:cs="Times New Roman"/>
                <w:i/>
                <w:color w:val="000000"/>
                <w:sz w:val="20"/>
                <w:szCs w:val="20"/>
                <w:lang w:val="en-GB" w:eastAsia="en-US"/>
              </w:rPr>
              <w:t>trs</w:t>
            </w:r>
            <w:proofErr w:type="spellEnd"/>
            <w:r w:rsidRPr="00157C03">
              <w:rPr>
                <w:rFonts w:ascii="Times New Roman" w:eastAsia="PMingLiU" w:hAnsi="Times New Roman" w:cs="Times New Roman"/>
                <w:i/>
                <w:color w:val="000000"/>
                <w:sz w:val="20"/>
                <w:szCs w:val="20"/>
                <w:lang w:val="en-GB" w:eastAsia="en-US"/>
              </w:rPr>
              <w:t>-Info.</w:t>
            </w:r>
          </w:p>
          <w:p w14:paraId="1596C093" w14:textId="77777777" w:rsidR="00157C03" w:rsidRPr="00157C03" w:rsidRDefault="00157C03" w:rsidP="00157C03">
            <w:pPr>
              <w:rPr>
                <w:rFonts w:ascii="Times New Roman" w:eastAsia="PMingLiU" w:hAnsi="Times New Roman" w:cs="Times New Roman"/>
                <w:color w:val="000000"/>
                <w:sz w:val="20"/>
                <w:szCs w:val="20"/>
                <w:lang w:val="en-GB" w:eastAsia="en-US"/>
              </w:rPr>
            </w:pPr>
            <w:r w:rsidRPr="00157C03">
              <w:rPr>
                <w:rFonts w:ascii="Times New Roman" w:eastAsia="PMingLiU" w:hAnsi="Times New Roman" w:cs="Times New Roman"/>
                <w:color w:val="000000"/>
                <w:sz w:val="20"/>
                <w:szCs w:val="20"/>
                <w:lang w:val="en-GB" w:eastAsia="en-US"/>
              </w:rPr>
              <w:t xml:space="preserve">A UE does not expect to be configured with a </w:t>
            </w:r>
            <w:r w:rsidRPr="00157C03">
              <w:rPr>
                <w:rFonts w:ascii="Times New Roman" w:eastAsia="PMingLiU" w:hAnsi="Times New Roman" w:cs="Times New Roman"/>
                <w:i/>
                <w:color w:val="000000"/>
                <w:sz w:val="20"/>
                <w:szCs w:val="20"/>
                <w:lang w:val="en-GB" w:eastAsia="en-US"/>
              </w:rPr>
              <w:t>CSI-</w:t>
            </w:r>
            <w:proofErr w:type="spellStart"/>
            <w:r w:rsidRPr="00157C03">
              <w:rPr>
                <w:rFonts w:ascii="Times New Roman" w:eastAsia="PMingLiU" w:hAnsi="Times New Roman" w:cs="Times New Roman"/>
                <w:i/>
                <w:color w:val="000000"/>
                <w:sz w:val="20"/>
                <w:szCs w:val="20"/>
                <w:lang w:val="en-GB" w:eastAsia="en-US"/>
              </w:rPr>
              <w:t>ReportConfig</w:t>
            </w:r>
            <w:proofErr w:type="spellEnd"/>
            <w:r w:rsidRPr="00157C03">
              <w:rPr>
                <w:rFonts w:ascii="Times New Roman" w:eastAsia="PMingLiU" w:hAnsi="Times New Roman" w:cs="Times New Roman"/>
                <w:color w:val="000000"/>
                <w:sz w:val="20"/>
                <w:szCs w:val="20"/>
                <w:lang w:val="en-GB" w:eastAsia="en-US"/>
              </w:rPr>
              <w:t xml:space="preserve"> for periodic NZP CSI-RS resource set configured with </w:t>
            </w:r>
            <w:proofErr w:type="spellStart"/>
            <w:r w:rsidRPr="00157C03">
              <w:rPr>
                <w:rFonts w:ascii="Times New Roman" w:eastAsia="PMingLiU" w:hAnsi="Times New Roman" w:cs="Times New Roman"/>
                <w:i/>
                <w:color w:val="000000"/>
                <w:sz w:val="20"/>
                <w:szCs w:val="20"/>
                <w:lang w:val="en-GB" w:eastAsia="en-US"/>
              </w:rPr>
              <w:t>trs</w:t>
            </w:r>
            <w:proofErr w:type="spellEnd"/>
            <w:r w:rsidRPr="00157C03">
              <w:rPr>
                <w:rFonts w:ascii="Times New Roman" w:eastAsia="PMingLiU" w:hAnsi="Times New Roman" w:cs="Times New Roman"/>
                <w:i/>
                <w:color w:val="000000"/>
                <w:sz w:val="20"/>
                <w:szCs w:val="20"/>
                <w:lang w:val="en-GB" w:eastAsia="en-US"/>
              </w:rPr>
              <w:t>-Info</w:t>
            </w:r>
            <w:r w:rsidRPr="00157C03">
              <w:rPr>
                <w:rFonts w:ascii="Times New Roman" w:eastAsia="PMingLiU" w:hAnsi="Times New Roman" w:cs="Times New Roman"/>
                <w:color w:val="000000"/>
                <w:sz w:val="20"/>
                <w:szCs w:val="20"/>
                <w:lang w:val="en-GB" w:eastAsia="en-US"/>
              </w:rPr>
              <w:t>.</w:t>
            </w:r>
          </w:p>
          <w:p w14:paraId="53668046" w14:textId="77777777" w:rsidR="00157C03" w:rsidRPr="00157C03" w:rsidRDefault="00157C03" w:rsidP="00157C03">
            <w:pPr>
              <w:rPr>
                <w:rFonts w:ascii="Times New Roman" w:eastAsia="PMingLiU" w:hAnsi="Times New Roman" w:cs="Times New Roman"/>
                <w:color w:val="000000"/>
                <w:sz w:val="20"/>
                <w:szCs w:val="20"/>
                <w:lang w:val="en-GB" w:eastAsia="en-US"/>
              </w:rPr>
            </w:pPr>
            <w:r w:rsidRPr="00157C03">
              <w:rPr>
                <w:rFonts w:ascii="Times New Roman" w:eastAsia="PMingLiU" w:hAnsi="Times New Roman" w:cs="Times New Roman"/>
                <w:color w:val="000000"/>
                <w:sz w:val="20"/>
                <w:szCs w:val="20"/>
                <w:lang w:val="en-GB" w:eastAsia="en-US"/>
              </w:rPr>
              <w:t xml:space="preserve">A UE does not expect to be configured with </w:t>
            </w:r>
            <w:proofErr w:type="gramStart"/>
            <w:r w:rsidRPr="00157C03">
              <w:rPr>
                <w:rFonts w:ascii="Times New Roman" w:eastAsia="PMingLiU" w:hAnsi="Times New Roman" w:cs="Times New Roman"/>
                <w:color w:val="000000"/>
                <w:sz w:val="20"/>
                <w:szCs w:val="20"/>
                <w:lang w:val="en-GB" w:eastAsia="en-US"/>
              </w:rPr>
              <w:t>a</w:t>
            </w:r>
            <w:proofErr w:type="gramEnd"/>
            <w:r w:rsidRPr="00157C03">
              <w:rPr>
                <w:rFonts w:ascii="Times New Roman" w:eastAsia="PMingLiU" w:hAnsi="Times New Roman" w:cs="Times New Roman"/>
                <w:color w:val="000000"/>
                <w:sz w:val="20"/>
                <w:szCs w:val="20"/>
                <w:lang w:val="en-GB" w:eastAsia="en-US"/>
              </w:rPr>
              <w:t xml:space="preserve"> </w:t>
            </w:r>
            <w:r w:rsidRPr="00157C03">
              <w:rPr>
                <w:rFonts w:ascii="Times New Roman" w:eastAsia="PMingLiU" w:hAnsi="Times New Roman" w:cs="Times New Roman"/>
                <w:i/>
                <w:color w:val="000000"/>
                <w:sz w:val="20"/>
                <w:szCs w:val="20"/>
                <w:lang w:val="en-GB" w:eastAsia="en-US"/>
              </w:rPr>
              <w:t>NZP-CSI-RS-</w:t>
            </w:r>
            <w:proofErr w:type="spellStart"/>
            <w:r w:rsidRPr="00157C03">
              <w:rPr>
                <w:rFonts w:ascii="Times New Roman" w:eastAsia="PMingLiU" w:hAnsi="Times New Roman" w:cs="Times New Roman"/>
                <w:i/>
                <w:color w:val="000000"/>
                <w:sz w:val="20"/>
                <w:szCs w:val="20"/>
                <w:lang w:val="en-GB" w:eastAsia="en-US"/>
              </w:rPr>
              <w:t>ResourceSet</w:t>
            </w:r>
            <w:proofErr w:type="spellEnd"/>
            <w:r w:rsidRPr="00157C03">
              <w:rPr>
                <w:rFonts w:ascii="Times New Roman" w:eastAsia="PMingLiU" w:hAnsi="Times New Roman" w:cs="Times New Roman"/>
                <w:color w:val="000000"/>
                <w:sz w:val="20"/>
                <w:szCs w:val="20"/>
                <w:lang w:val="en-GB" w:eastAsia="en-US"/>
              </w:rPr>
              <w:t xml:space="preserve"> configured both with </w:t>
            </w:r>
            <w:proofErr w:type="spellStart"/>
            <w:r w:rsidRPr="00157C03">
              <w:rPr>
                <w:rFonts w:ascii="Times New Roman" w:eastAsia="PMingLiU" w:hAnsi="Times New Roman" w:cs="Times New Roman"/>
                <w:i/>
                <w:color w:val="000000"/>
                <w:sz w:val="20"/>
                <w:szCs w:val="20"/>
                <w:lang w:val="en-GB" w:eastAsia="en-US"/>
              </w:rPr>
              <w:t>trs</w:t>
            </w:r>
            <w:proofErr w:type="spellEnd"/>
            <w:r w:rsidRPr="00157C03">
              <w:rPr>
                <w:rFonts w:ascii="Times New Roman" w:eastAsia="PMingLiU" w:hAnsi="Times New Roman" w:cs="Times New Roman"/>
                <w:i/>
                <w:color w:val="000000"/>
                <w:sz w:val="20"/>
                <w:szCs w:val="20"/>
                <w:lang w:val="en-GB" w:eastAsia="en-US"/>
              </w:rPr>
              <w:t>-Info</w:t>
            </w:r>
            <w:r w:rsidRPr="00157C03">
              <w:rPr>
                <w:rFonts w:ascii="Times New Roman" w:eastAsia="PMingLiU" w:hAnsi="Times New Roman" w:cs="Times New Roman"/>
                <w:color w:val="000000"/>
                <w:sz w:val="20"/>
                <w:szCs w:val="20"/>
                <w:lang w:val="en-GB" w:eastAsia="en-US"/>
              </w:rPr>
              <w:t xml:space="preserve"> and </w:t>
            </w:r>
            <w:r w:rsidRPr="00157C03">
              <w:rPr>
                <w:rFonts w:ascii="Times New Roman" w:eastAsia="PMingLiU" w:hAnsi="Times New Roman" w:cs="Times New Roman"/>
                <w:i/>
                <w:color w:val="000000"/>
                <w:sz w:val="20"/>
                <w:szCs w:val="20"/>
                <w:lang w:val="en-GB" w:eastAsia="en-US"/>
              </w:rPr>
              <w:t>repetition</w:t>
            </w:r>
            <w:r w:rsidRPr="00157C03">
              <w:rPr>
                <w:rFonts w:ascii="Times New Roman" w:eastAsia="PMingLiU" w:hAnsi="Times New Roman" w:cs="Times New Roman"/>
                <w:color w:val="000000"/>
                <w:sz w:val="20"/>
                <w:szCs w:val="20"/>
                <w:lang w:val="en-GB" w:eastAsia="en-US"/>
              </w:rPr>
              <w:t>.</w:t>
            </w:r>
          </w:p>
          <w:p w14:paraId="1E53D21A" w14:textId="77777777" w:rsidR="00157C03" w:rsidRPr="00157C03" w:rsidRDefault="00157C03" w:rsidP="00157C03">
            <w:pPr>
              <w:rPr>
                <w:rFonts w:ascii="Times New Roman" w:eastAsia="PMingLiU" w:hAnsi="Times New Roman" w:cs="Times New Roman"/>
                <w:color w:val="000000"/>
                <w:sz w:val="20"/>
                <w:szCs w:val="20"/>
                <w:lang w:val="en-GB" w:eastAsia="en-US"/>
              </w:rPr>
            </w:pPr>
            <w:r w:rsidRPr="00157C03">
              <w:rPr>
                <w:rFonts w:ascii="Times New Roman" w:eastAsia="PMingLiU" w:hAnsi="Times New Roman" w:cs="Times New Roman"/>
                <w:color w:val="000000"/>
                <w:sz w:val="20"/>
                <w:szCs w:val="20"/>
                <w:lang w:val="en-GB" w:eastAsia="en-US"/>
              </w:rPr>
              <w:t xml:space="preserve">Each CSI-RS resource, defined in Subclause 7.4.1.5.3 of [4, TS 38.211], is configured by the higher layer parameter </w:t>
            </w:r>
            <w:r w:rsidRPr="00157C03">
              <w:rPr>
                <w:rFonts w:ascii="Times New Roman" w:eastAsia="PMingLiU" w:hAnsi="Times New Roman" w:cs="Times New Roman"/>
                <w:i/>
                <w:color w:val="000000"/>
                <w:sz w:val="20"/>
                <w:szCs w:val="20"/>
                <w:lang w:val="en-GB" w:eastAsia="en-US"/>
              </w:rPr>
              <w:t>NZP-CSI-RS-Resource</w:t>
            </w:r>
            <w:r w:rsidRPr="00157C03">
              <w:rPr>
                <w:rFonts w:ascii="Times New Roman" w:eastAsia="PMingLiU" w:hAnsi="Times New Roman" w:cs="Times New Roman"/>
                <w:color w:val="000000"/>
                <w:sz w:val="20"/>
                <w:szCs w:val="20"/>
                <w:lang w:val="en-GB" w:eastAsia="en-US"/>
              </w:rPr>
              <w:t xml:space="preserve"> with the following restrictions:</w:t>
            </w:r>
          </w:p>
          <w:p w14:paraId="10AFECAA" w14:textId="77777777" w:rsidR="00157C03" w:rsidRPr="00157C03" w:rsidRDefault="00157C03" w:rsidP="00157C03">
            <w:pPr>
              <w:ind w:left="568" w:hanging="284"/>
              <w:rPr>
                <w:rFonts w:ascii="Times" w:eastAsia="ＭＳ 明朝" w:hAnsi="Times" w:cs="Times New Roman"/>
                <w:color w:val="000000"/>
                <w:sz w:val="20"/>
                <w:szCs w:val="20"/>
                <w:lang w:val="en-GB" w:eastAsia="en-US"/>
              </w:rPr>
            </w:pPr>
            <w:r w:rsidRPr="00157C03">
              <w:rPr>
                <w:rFonts w:ascii="Times" w:eastAsia="ＭＳ 明朝" w:hAnsi="Times" w:cs="Times New Roman"/>
                <w:color w:val="000000"/>
                <w:sz w:val="20"/>
                <w:szCs w:val="20"/>
                <w:lang w:val="en-GB" w:eastAsia="en-US"/>
              </w:rPr>
              <w:t>-</w:t>
            </w:r>
            <w:r w:rsidRPr="00157C03">
              <w:rPr>
                <w:rFonts w:ascii="Times" w:eastAsia="ＭＳ 明朝" w:hAnsi="Times" w:cs="Times New Roman"/>
                <w:color w:val="000000"/>
                <w:sz w:val="20"/>
                <w:szCs w:val="20"/>
                <w:lang w:val="en-GB" w:eastAsia="en-US"/>
              </w:rPr>
              <w:tab/>
              <w:t xml:space="preserve">the time-domain locations of the two CSI-RS resources in a slot, or of the four CSI-RS resources in two consecutive slots (which are the same across two consecutive slots), as defined by higher layer parameter </w:t>
            </w:r>
            <w:r w:rsidRPr="00157C03">
              <w:rPr>
                <w:rFonts w:ascii="Times" w:eastAsia="ＭＳ 明朝" w:hAnsi="Times" w:cs="Times New Roman"/>
                <w:i/>
                <w:color w:val="000000"/>
                <w:sz w:val="20"/>
                <w:szCs w:val="20"/>
                <w:lang w:val="en-GB" w:eastAsia="en-US"/>
              </w:rPr>
              <w:t>CSI-RS-</w:t>
            </w:r>
            <w:proofErr w:type="spellStart"/>
            <w:r w:rsidRPr="00157C03">
              <w:rPr>
                <w:rFonts w:ascii="Times" w:eastAsia="ＭＳ 明朝" w:hAnsi="Times" w:cs="Times New Roman"/>
                <w:i/>
                <w:color w:val="000000"/>
                <w:sz w:val="20"/>
                <w:szCs w:val="20"/>
                <w:lang w:val="en-GB" w:eastAsia="en-US"/>
              </w:rPr>
              <w:t>resourceMapping</w:t>
            </w:r>
            <w:proofErr w:type="spellEnd"/>
            <w:r w:rsidRPr="00157C03">
              <w:rPr>
                <w:rFonts w:ascii="Times" w:eastAsia="ＭＳ 明朝" w:hAnsi="Times" w:cs="Times New Roman"/>
                <w:color w:val="000000"/>
                <w:sz w:val="20"/>
                <w:szCs w:val="20"/>
                <w:lang w:val="en-GB" w:eastAsia="en-US"/>
              </w:rPr>
              <w:t>, is given by one of</w:t>
            </w:r>
          </w:p>
          <w:p w14:paraId="4816F898" w14:textId="77777777" w:rsidR="00157C03" w:rsidRPr="00157C03" w:rsidRDefault="00157C03" w:rsidP="00157C03">
            <w:pPr>
              <w:ind w:left="851" w:hanging="284"/>
              <w:rPr>
                <w:rFonts w:ascii="Times" w:eastAsia="ＭＳ 明朝" w:hAnsi="Times" w:cs="Times New Roman"/>
                <w:sz w:val="20"/>
                <w:szCs w:val="20"/>
                <w:lang w:val="en-GB" w:eastAsia="en-US"/>
              </w:rPr>
            </w:pPr>
            <w:r w:rsidRPr="00157C03">
              <w:rPr>
                <w:rFonts w:ascii="Times" w:eastAsia="ＭＳ 明朝" w:hAnsi="Times" w:cs="Times New Roman"/>
                <w:sz w:val="20"/>
                <w:szCs w:val="20"/>
                <w:lang w:val="en-GB" w:eastAsia="en-US"/>
              </w:rPr>
              <w:t>-</w:t>
            </w:r>
            <w:r w:rsidRPr="00157C03">
              <w:rPr>
                <w:rFonts w:ascii="Times" w:eastAsia="ＭＳ 明朝" w:hAnsi="Times" w:cs="Times New Roman"/>
                <w:sz w:val="20"/>
                <w:szCs w:val="20"/>
                <w:lang w:val="en-GB" w:eastAsia="en-US"/>
              </w:rPr>
              <w:tab/>
            </w:r>
            <w:r w:rsidRPr="00157C03">
              <w:rPr>
                <w:rFonts w:ascii="Times New Roman" w:eastAsia="PMingLiU" w:hAnsi="Times New Roman" w:cs="Times New Roman"/>
                <w:position w:val="-10"/>
                <w:sz w:val="20"/>
                <w:szCs w:val="20"/>
                <w:lang w:val="en-GB" w:eastAsia="en-US"/>
              </w:rPr>
              <w:object w:dxaOrig="705" w:dyaOrig="330" w14:anchorId="67604A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6pt;height:16.6pt" o:ole="">
                  <v:imagedata r:id="rId12" o:title=""/>
                </v:shape>
                <o:OLEObject Type="Embed" ProgID="Equation.3" ShapeID="_x0000_i1025" DrawAspect="Content" ObjectID="_1651382010" r:id="rId13"/>
              </w:object>
            </w:r>
            <w:r w:rsidRPr="00157C03">
              <w:rPr>
                <w:rFonts w:ascii="Times" w:eastAsia="ＭＳ 明朝" w:hAnsi="Times" w:cs="Times New Roman"/>
                <w:sz w:val="20"/>
                <w:szCs w:val="20"/>
                <w:lang w:val="en-GB" w:eastAsia="en-US"/>
              </w:rPr>
              <w:t xml:space="preserve">, </w:t>
            </w:r>
            <w:r w:rsidRPr="00157C03">
              <w:rPr>
                <w:rFonts w:ascii="Times New Roman" w:eastAsia="PMingLiU" w:hAnsi="Times New Roman" w:cs="Times New Roman"/>
                <w:position w:val="-10"/>
                <w:sz w:val="20"/>
                <w:szCs w:val="20"/>
                <w:lang w:val="en-GB" w:eastAsia="en-US"/>
              </w:rPr>
              <w:object w:dxaOrig="705" w:dyaOrig="330" w14:anchorId="74203981">
                <v:shape id="_x0000_i1026" type="#_x0000_t75" style="width:35.6pt;height:16.6pt" o:ole="">
                  <v:imagedata r:id="rId14" o:title=""/>
                </v:shape>
                <o:OLEObject Type="Embed" ProgID="Equation.3" ShapeID="_x0000_i1026" DrawAspect="Content" ObjectID="_1651382011" r:id="rId15"/>
              </w:object>
            </w:r>
            <w:r w:rsidRPr="00157C03">
              <w:rPr>
                <w:rFonts w:ascii="Times" w:eastAsia="ＭＳ 明朝" w:hAnsi="Times" w:cs="Times New Roman"/>
                <w:sz w:val="20"/>
                <w:szCs w:val="20"/>
                <w:lang w:val="en-GB" w:eastAsia="en-US"/>
              </w:rPr>
              <w:t>, or</w:t>
            </w:r>
            <w:r w:rsidRPr="00157C03">
              <w:rPr>
                <w:rFonts w:ascii="Times New Roman" w:eastAsia="PMingLiU" w:hAnsi="Times New Roman" w:cs="Times New Roman"/>
                <w:position w:val="-10"/>
                <w:sz w:val="20"/>
                <w:szCs w:val="20"/>
                <w:lang w:val="en-GB" w:eastAsia="en-US"/>
              </w:rPr>
              <w:object w:dxaOrig="795" w:dyaOrig="330" w14:anchorId="134B0BF1">
                <v:shape id="_x0000_i1027" type="#_x0000_t75" style="width:39.55pt;height:16.6pt" o:ole="">
                  <v:imagedata r:id="rId16" o:title=""/>
                </v:shape>
                <o:OLEObject Type="Embed" ProgID="Equation.3" ShapeID="_x0000_i1027" DrawAspect="Content" ObjectID="_1651382012" r:id="rId17"/>
              </w:object>
            </w:r>
            <w:r w:rsidRPr="00157C03">
              <w:rPr>
                <w:rFonts w:ascii="Times" w:eastAsia="ＭＳ 明朝" w:hAnsi="Times" w:cs="Times New Roman"/>
                <w:sz w:val="20"/>
                <w:szCs w:val="20"/>
                <w:lang w:val="en-GB" w:eastAsia="en-US"/>
              </w:rPr>
              <w:t xml:space="preserve"> for frequency range 1 and frequency range 2,</w:t>
            </w:r>
          </w:p>
          <w:p w14:paraId="344BB9F5" w14:textId="77777777" w:rsidR="00157C03" w:rsidRPr="00157C03" w:rsidRDefault="00157C03" w:rsidP="00157C03">
            <w:pPr>
              <w:ind w:left="851" w:hanging="284"/>
              <w:rPr>
                <w:rFonts w:ascii="Times" w:eastAsia="ＭＳ 明朝" w:hAnsi="Times" w:cs="Times New Roman"/>
                <w:sz w:val="20"/>
                <w:szCs w:val="20"/>
                <w:lang w:val="en-GB" w:eastAsia="en-US"/>
              </w:rPr>
            </w:pPr>
            <w:r w:rsidRPr="00157C03">
              <w:rPr>
                <w:rFonts w:ascii="Times" w:eastAsia="ＭＳ 明朝" w:hAnsi="Times" w:cs="Times New Roman"/>
                <w:sz w:val="20"/>
                <w:szCs w:val="20"/>
                <w:lang w:val="en-GB" w:eastAsia="en-US"/>
              </w:rPr>
              <w:t>-</w:t>
            </w:r>
            <w:r w:rsidRPr="00157C03">
              <w:rPr>
                <w:rFonts w:ascii="Times" w:eastAsia="ＭＳ 明朝" w:hAnsi="Times" w:cs="Times New Roman"/>
                <w:sz w:val="20"/>
                <w:szCs w:val="20"/>
                <w:lang w:val="en-GB" w:eastAsia="en-US"/>
              </w:rPr>
              <w:tab/>
            </w:r>
            <w:r w:rsidRPr="00157C03">
              <w:rPr>
                <w:rFonts w:ascii="Times New Roman" w:eastAsia="PMingLiU" w:hAnsi="Times New Roman" w:cs="Times New Roman"/>
                <w:position w:val="-10"/>
                <w:sz w:val="20"/>
                <w:szCs w:val="20"/>
                <w:lang w:val="en-GB" w:eastAsia="en-US"/>
              </w:rPr>
              <w:object w:dxaOrig="705" w:dyaOrig="330" w14:anchorId="4115DC9D">
                <v:shape id="_x0000_i1028" type="#_x0000_t75" style="width:35.6pt;height:16.6pt" o:ole="">
                  <v:imagedata r:id="rId18" o:title=""/>
                </v:shape>
                <o:OLEObject Type="Embed" ProgID="Equation.3" ShapeID="_x0000_i1028" DrawAspect="Content" ObjectID="_1651382013" r:id="rId19"/>
              </w:object>
            </w:r>
            <w:r w:rsidRPr="00157C03">
              <w:rPr>
                <w:rFonts w:ascii="Times" w:eastAsia="ＭＳ 明朝" w:hAnsi="Times" w:cs="Times New Roman"/>
                <w:sz w:val="20"/>
                <w:szCs w:val="20"/>
                <w:lang w:val="en-GB" w:eastAsia="en-US"/>
              </w:rPr>
              <w:t xml:space="preserve">, </w:t>
            </w:r>
            <w:r w:rsidRPr="00157C03">
              <w:rPr>
                <w:rFonts w:ascii="Times New Roman" w:eastAsia="PMingLiU" w:hAnsi="Times New Roman" w:cs="Times New Roman"/>
                <w:position w:val="-10"/>
                <w:sz w:val="20"/>
                <w:szCs w:val="20"/>
                <w:lang w:val="en-GB" w:eastAsia="en-US"/>
              </w:rPr>
              <w:object w:dxaOrig="630" w:dyaOrig="330" w14:anchorId="7EBD587C">
                <v:shape id="_x0000_i1029" type="#_x0000_t75" style="width:31.65pt;height:16.6pt" o:ole="">
                  <v:imagedata r:id="rId20" o:title=""/>
                </v:shape>
                <o:OLEObject Type="Embed" ProgID="Equation.3" ShapeID="_x0000_i1029" DrawAspect="Content" ObjectID="_1651382014" r:id="rId21"/>
              </w:object>
            </w:r>
            <w:r w:rsidRPr="00157C03">
              <w:rPr>
                <w:rFonts w:ascii="Times" w:eastAsia="ＭＳ 明朝" w:hAnsi="Times" w:cs="Times New Roman"/>
                <w:sz w:val="20"/>
                <w:szCs w:val="20"/>
                <w:lang w:val="en-GB" w:eastAsia="en-US"/>
              </w:rPr>
              <w:t xml:space="preserve">, </w:t>
            </w:r>
            <w:r w:rsidRPr="00157C03">
              <w:rPr>
                <w:rFonts w:ascii="Times New Roman" w:eastAsia="PMingLiU" w:hAnsi="Times New Roman" w:cs="Times New Roman"/>
                <w:position w:val="-10"/>
                <w:sz w:val="20"/>
                <w:szCs w:val="20"/>
                <w:lang w:val="en-GB" w:eastAsia="en-US"/>
              </w:rPr>
              <w:object w:dxaOrig="705" w:dyaOrig="330" w14:anchorId="40F88B00">
                <v:shape id="_x0000_i1030" type="#_x0000_t75" style="width:35.6pt;height:16.6pt" o:ole="">
                  <v:imagedata r:id="rId22" o:title=""/>
                </v:shape>
                <o:OLEObject Type="Embed" ProgID="Equation.3" ShapeID="_x0000_i1030" DrawAspect="Content" ObjectID="_1651382015" r:id="rId23"/>
              </w:object>
            </w:r>
            <w:r w:rsidRPr="00157C03">
              <w:rPr>
                <w:rFonts w:ascii="Times" w:eastAsia="ＭＳ 明朝" w:hAnsi="Times" w:cs="Times New Roman"/>
                <w:sz w:val="20"/>
                <w:szCs w:val="20"/>
                <w:lang w:val="en-GB" w:eastAsia="en-US"/>
              </w:rPr>
              <w:t xml:space="preserve">, </w:t>
            </w:r>
            <w:r w:rsidRPr="00157C03">
              <w:rPr>
                <w:rFonts w:ascii="Times New Roman" w:eastAsia="PMingLiU" w:hAnsi="Times New Roman" w:cs="Times New Roman"/>
                <w:position w:val="-10"/>
                <w:sz w:val="20"/>
                <w:szCs w:val="20"/>
                <w:lang w:val="en-GB" w:eastAsia="en-US"/>
              </w:rPr>
              <w:object w:dxaOrig="690" w:dyaOrig="330" w14:anchorId="19F965E1">
                <v:shape id="_x0000_i1031" type="#_x0000_t75" style="width:34.8pt;height:16.6pt" o:ole="">
                  <v:imagedata r:id="rId24" o:title=""/>
                </v:shape>
                <o:OLEObject Type="Embed" ProgID="Equation.3" ShapeID="_x0000_i1031" DrawAspect="Content" ObjectID="_1651382016" r:id="rId25"/>
              </w:object>
            </w:r>
            <w:r w:rsidRPr="00157C03">
              <w:rPr>
                <w:rFonts w:ascii="Times" w:eastAsia="ＭＳ 明朝" w:hAnsi="Times" w:cs="Times New Roman"/>
                <w:sz w:val="20"/>
                <w:szCs w:val="20"/>
                <w:lang w:val="en-GB" w:eastAsia="en-US"/>
              </w:rPr>
              <w:t xml:space="preserve">, </w:t>
            </w:r>
            <w:r w:rsidRPr="00157C03">
              <w:rPr>
                <w:rFonts w:ascii="Times New Roman" w:eastAsia="PMingLiU" w:hAnsi="Times New Roman" w:cs="Times New Roman"/>
                <w:position w:val="-10"/>
                <w:sz w:val="20"/>
                <w:szCs w:val="20"/>
                <w:lang w:val="en-GB" w:eastAsia="en-US"/>
              </w:rPr>
              <w:object w:dxaOrig="750" w:dyaOrig="330" w14:anchorId="0FC62B47">
                <v:shape id="_x0000_i1032" type="#_x0000_t75" style="width:37.2pt;height:16.6pt" o:ole="">
                  <v:imagedata r:id="rId26" o:title=""/>
                </v:shape>
                <o:OLEObject Type="Embed" ProgID="Equation.3" ShapeID="_x0000_i1032" DrawAspect="Content" ObjectID="_1651382017" r:id="rId27"/>
              </w:object>
            </w:r>
            <w:r w:rsidRPr="00157C03">
              <w:rPr>
                <w:rFonts w:ascii="Times" w:eastAsia="ＭＳ 明朝" w:hAnsi="Times" w:cs="Times New Roman"/>
                <w:sz w:val="20"/>
                <w:szCs w:val="20"/>
                <w:lang w:val="en-GB" w:eastAsia="en-US"/>
              </w:rPr>
              <w:t xml:space="preserve">, </w:t>
            </w:r>
            <w:r w:rsidRPr="00157C03">
              <w:rPr>
                <w:rFonts w:ascii="Times New Roman" w:eastAsia="PMingLiU" w:hAnsi="Times New Roman" w:cs="Times New Roman"/>
                <w:position w:val="-10"/>
                <w:sz w:val="20"/>
                <w:szCs w:val="20"/>
                <w:lang w:val="en-GB" w:eastAsia="en-US"/>
              </w:rPr>
              <w:object w:dxaOrig="750" w:dyaOrig="330" w14:anchorId="407701A8">
                <v:shape id="_x0000_i1033" type="#_x0000_t75" style="width:37.2pt;height:16.6pt" o:ole="">
                  <v:imagedata r:id="rId28" o:title=""/>
                </v:shape>
                <o:OLEObject Type="Embed" ProgID="Equation.3" ShapeID="_x0000_i1033" DrawAspect="Content" ObjectID="_1651382018" r:id="rId29"/>
              </w:object>
            </w:r>
            <w:r w:rsidRPr="00157C03">
              <w:rPr>
                <w:rFonts w:ascii="Times" w:eastAsia="ＭＳ 明朝" w:hAnsi="Times" w:cs="Times New Roman"/>
                <w:sz w:val="20"/>
                <w:szCs w:val="20"/>
                <w:lang w:val="en-GB" w:eastAsia="en-US"/>
              </w:rPr>
              <w:t xml:space="preserve"> or </w:t>
            </w:r>
            <w:r w:rsidRPr="00157C03">
              <w:rPr>
                <w:rFonts w:ascii="Times New Roman" w:eastAsia="PMingLiU" w:hAnsi="Times New Roman" w:cs="Times New Roman"/>
                <w:position w:val="-10"/>
                <w:sz w:val="20"/>
                <w:szCs w:val="20"/>
                <w:lang w:val="en-GB" w:eastAsia="en-US"/>
              </w:rPr>
              <w:object w:dxaOrig="750" w:dyaOrig="330" w14:anchorId="30877315">
                <v:shape id="_x0000_i1034" type="#_x0000_t75" style="width:37.2pt;height:16.6pt" o:ole="">
                  <v:imagedata r:id="rId30" o:title=""/>
                </v:shape>
                <o:OLEObject Type="Embed" ProgID="Equation.3" ShapeID="_x0000_i1034" DrawAspect="Content" ObjectID="_1651382019" r:id="rId31"/>
              </w:object>
            </w:r>
            <w:r w:rsidRPr="00157C03">
              <w:rPr>
                <w:rFonts w:ascii="Times" w:eastAsia="ＭＳ 明朝" w:hAnsi="Times" w:cs="Times New Roman"/>
                <w:sz w:val="20"/>
                <w:szCs w:val="20"/>
                <w:lang w:val="en-GB" w:eastAsia="en-US"/>
              </w:rPr>
              <w:t xml:space="preserve"> for frequency range 2.</w:t>
            </w:r>
          </w:p>
          <w:p w14:paraId="5829C491" w14:textId="77777777" w:rsidR="00157C03" w:rsidRPr="00157C03" w:rsidRDefault="00157C03" w:rsidP="00157C03">
            <w:pPr>
              <w:ind w:left="568" w:hanging="284"/>
              <w:rPr>
                <w:rFonts w:ascii="Times" w:eastAsia="ＭＳ 明朝" w:hAnsi="Times" w:cs="Times New Roman"/>
                <w:color w:val="000000"/>
                <w:sz w:val="20"/>
                <w:szCs w:val="20"/>
                <w:lang w:val="en-GB" w:eastAsia="en-US"/>
              </w:rPr>
            </w:pPr>
            <w:r w:rsidRPr="00157C03">
              <w:rPr>
                <w:rFonts w:ascii="Times" w:eastAsia="ＭＳ 明朝" w:hAnsi="Times" w:cs="Times New Roman"/>
                <w:color w:val="000000"/>
                <w:sz w:val="20"/>
                <w:szCs w:val="20"/>
                <w:lang w:val="en-GB" w:eastAsia="en-US"/>
              </w:rPr>
              <w:t>-</w:t>
            </w:r>
            <w:r w:rsidRPr="00157C03">
              <w:rPr>
                <w:rFonts w:ascii="Times" w:eastAsia="ＭＳ 明朝" w:hAnsi="Times" w:cs="Times New Roman"/>
                <w:color w:val="000000"/>
                <w:sz w:val="20"/>
                <w:szCs w:val="20"/>
                <w:lang w:val="en-GB" w:eastAsia="en-US"/>
              </w:rPr>
              <w:tab/>
              <w:t xml:space="preserve">a single port CSI-RS resource with density </w:t>
            </w:r>
            <w:r w:rsidRPr="00157C03">
              <w:rPr>
                <w:rFonts w:ascii="Times New Roman" w:eastAsia="PMingLiU" w:hAnsi="Times New Roman" w:cs="Times New Roman"/>
                <w:color w:val="000000"/>
                <w:position w:val="-10"/>
                <w:sz w:val="20"/>
                <w:szCs w:val="20"/>
                <w:lang w:val="en-GB" w:eastAsia="en-US"/>
              </w:rPr>
              <w:object w:dxaOrig="495" w:dyaOrig="270" w14:anchorId="5756B96E">
                <v:shape id="_x0000_i1035" type="#_x0000_t75" style="width:24.55pt;height:13.45pt" o:ole="">
                  <v:imagedata r:id="rId32" o:title=""/>
                </v:shape>
                <o:OLEObject Type="Embed" ProgID="Equation.3" ShapeID="_x0000_i1035" DrawAspect="Content" ObjectID="_1651382020" r:id="rId33"/>
              </w:object>
            </w:r>
            <w:r w:rsidRPr="00157C03">
              <w:rPr>
                <w:rFonts w:ascii="Times" w:eastAsia="ＭＳ 明朝" w:hAnsi="Times" w:cs="Times New Roman"/>
                <w:color w:val="000000"/>
                <w:sz w:val="20"/>
                <w:szCs w:val="20"/>
                <w:lang w:val="en-GB" w:eastAsia="en-US"/>
              </w:rPr>
              <w:t xml:space="preserve"> given by Table 7.4.1.5.3-1</w:t>
            </w:r>
            <w:r w:rsidRPr="00157C03">
              <w:rPr>
                <w:rFonts w:ascii="Times" w:eastAsia="ＭＳ 明朝" w:hAnsi="Times" w:cs="Times New Roman"/>
                <w:sz w:val="20"/>
                <w:szCs w:val="20"/>
                <w:lang w:val="en-GB" w:eastAsia="en-US"/>
              </w:rPr>
              <w:t xml:space="preserve"> from [4, TS 38.211] </w:t>
            </w:r>
            <w:r w:rsidRPr="00157C03">
              <w:rPr>
                <w:rFonts w:ascii="Times" w:eastAsia="ＭＳ 明朝" w:hAnsi="Times" w:cs="Times New Roman"/>
                <w:color w:val="000000"/>
                <w:sz w:val="20"/>
                <w:szCs w:val="20"/>
                <w:lang w:val="en-GB" w:eastAsia="en-US"/>
              </w:rPr>
              <w:t xml:space="preserve">and higher layer parameter </w:t>
            </w:r>
            <w:r w:rsidRPr="00157C03">
              <w:rPr>
                <w:rFonts w:ascii="Times" w:eastAsia="ＭＳ 明朝" w:hAnsi="Times" w:cs="Times New Roman"/>
                <w:i/>
                <w:color w:val="000000"/>
                <w:sz w:val="20"/>
                <w:szCs w:val="20"/>
                <w:lang w:val="en-GB" w:eastAsia="en-US"/>
              </w:rPr>
              <w:t xml:space="preserve">density </w:t>
            </w:r>
            <w:r w:rsidRPr="00157C03">
              <w:rPr>
                <w:rFonts w:ascii="Times" w:eastAsia="ＭＳ 明朝" w:hAnsi="Times" w:cs="Times New Roman"/>
                <w:color w:val="000000"/>
                <w:sz w:val="20"/>
                <w:szCs w:val="20"/>
                <w:lang w:val="en-GB" w:eastAsia="en-US"/>
              </w:rPr>
              <w:t>configured by</w:t>
            </w:r>
            <w:r w:rsidRPr="00157C03">
              <w:rPr>
                <w:rFonts w:ascii="Times" w:eastAsia="ＭＳ 明朝" w:hAnsi="Times" w:cs="Times New Roman"/>
                <w:i/>
                <w:color w:val="000000"/>
                <w:sz w:val="20"/>
                <w:szCs w:val="20"/>
                <w:lang w:val="en-GB" w:eastAsia="en-US"/>
              </w:rPr>
              <w:t xml:space="preserve"> </w:t>
            </w:r>
            <w:r w:rsidRPr="00157C03">
              <w:rPr>
                <w:rFonts w:ascii="Times" w:eastAsia="ＭＳ 明朝" w:hAnsi="Times" w:cs="Times New Roman"/>
                <w:i/>
                <w:sz w:val="20"/>
                <w:szCs w:val="20"/>
                <w:lang w:val="en-GB" w:eastAsia="en-US"/>
              </w:rPr>
              <w:t>CSI-RS-</w:t>
            </w:r>
            <w:proofErr w:type="spellStart"/>
            <w:r w:rsidRPr="00157C03">
              <w:rPr>
                <w:rFonts w:ascii="Times" w:eastAsia="ＭＳ 明朝" w:hAnsi="Times" w:cs="Times New Roman"/>
                <w:i/>
                <w:sz w:val="20"/>
                <w:szCs w:val="20"/>
                <w:lang w:val="en-GB" w:eastAsia="en-US"/>
              </w:rPr>
              <w:t>ResourceMapping</w:t>
            </w:r>
            <w:proofErr w:type="spellEnd"/>
            <w:r w:rsidRPr="00157C03">
              <w:rPr>
                <w:rFonts w:ascii="Times" w:eastAsia="ＭＳ 明朝" w:hAnsi="Times" w:cs="Times New Roman"/>
                <w:i/>
                <w:color w:val="000000"/>
                <w:sz w:val="20"/>
                <w:szCs w:val="20"/>
                <w:lang w:val="en-GB" w:eastAsia="en-US"/>
              </w:rPr>
              <w:t>.</w:t>
            </w:r>
            <w:bookmarkStart w:id="26" w:name="_Hlk25255285"/>
            <w:r w:rsidRPr="00157C03">
              <w:rPr>
                <w:rFonts w:ascii="Times" w:eastAsia="ＭＳ 明朝" w:hAnsi="Times" w:cs="Times New Roman"/>
                <w:color w:val="000000"/>
                <w:sz w:val="20"/>
                <w:szCs w:val="20"/>
                <w:lang w:val="en-GB" w:eastAsia="en-US"/>
              </w:rPr>
              <w:t xml:space="preserve"> </w:t>
            </w:r>
          </w:p>
          <w:p w14:paraId="5566E357" w14:textId="77777777" w:rsidR="00157C03" w:rsidRPr="00157C03" w:rsidRDefault="00157C03" w:rsidP="00157C03">
            <w:pPr>
              <w:ind w:left="568" w:hanging="284"/>
              <w:rPr>
                <w:rFonts w:ascii="Times" w:eastAsia="ＭＳ 明朝" w:hAnsi="Times" w:cs="Times New Roman"/>
                <w:color w:val="000000"/>
                <w:sz w:val="20"/>
                <w:szCs w:val="20"/>
                <w:lang w:val="en-GB" w:eastAsia="en-US"/>
              </w:rPr>
            </w:pPr>
            <w:r w:rsidRPr="00157C03">
              <w:rPr>
                <w:rFonts w:ascii="Times" w:eastAsia="ＭＳ 明朝" w:hAnsi="Times" w:cs="Times New Roman"/>
                <w:sz w:val="20"/>
                <w:szCs w:val="20"/>
                <w:lang w:eastAsia="en-US"/>
              </w:rPr>
              <w:lastRenderedPageBreak/>
              <w:t>-</w:t>
            </w:r>
            <w:r w:rsidRPr="00157C03">
              <w:rPr>
                <w:rFonts w:ascii="Times" w:eastAsia="ＭＳ 明朝" w:hAnsi="Times" w:cs="Times New Roman"/>
                <w:sz w:val="20"/>
                <w:szCs w:val="20"/>
                <w:lang w:eastAsia="en-US"/>
              </w:rPr>
              <w:tab/>
            </w:r>
            <w:r w:rsidRPr="00157C03">
              <w:rPr>
                <w:rFonts w:ascii="Times" w:eastAsia="ＭＳ 明朝" w:hAnsi="Times" w:cs="Times New Roman"/>
                <w:color w:val="FF0000"/>
                <w:sz w:val="20"/>
                <w:szCs w:val="20"/>
                <w:u w:val="single"/>
                <w:lang w:eastAsia="en-US"/>
              </w:rPr>
              <w:t xml:space="preserve">if carrier </w:t>
            </w:r>
            <w:r w:rsidRPr="00157C03">
              <w:rPr>
                <w:rFonts w:ascii="Times" w:eastAsia="ＭＳ 明朝" w:hAnsi="Times" w:cs="Times New Roman"/>
                <w:sz w:val="20"/>
                <w:szCs w:val="20"/>
                <w:lang w:val="en-GB" w:eastAsia="en-US"/>
              </w:rPr>
              <w:fldChar w:fldCharType="begin"/>
            </w:r>
            <w:r w:rsidRPr="00157C03">
              <w:rPr>
                <w:rFonts w:ascii="Times" w:eastAsia="ＭＳ 明朝" w:hAnsi="Times" w:cs="Times New Roman"/>
                <w:color w:val="FF0000"/>
                <w:sz w:val="20"/>
                <w:szCs w:val="20"/>
                <w:u w:val="single"/>
                <w:lang w:eastAsia="en-US"/>
              </w:rPr>
              <w:instrText xml:space="preserve"> QUOTE </w:instrText>
            </w:r>
            <w:r w:rsidR="000A5542">
              <w:rPr>
                <w:rFonts w:ascii="Times" w:eastAsia="ＭＳ 明朝" w:hAnsi="Times" w:cs="Times New Roman"/>
                <w:color w:val="FF0000"/>
                <w:position w:val="-10"/>
                <w:sz w:val="20"/>
                <w:szCs w:val="20"/>
                <w:lang w:val="en-GB" w:eastAsia="en-US"/>
              </w:rPr>
              <w:pict w14:anchorId="351491C5">
                <v:shape id="_x0000_i1036" type="#_x0000_t75" style="width:49.85pt;height:16.6pt" equationxml="&lt;">
                  <v:imagedata r:id="rId34" o:title="" chromakey="white"/>
                </v:shape>
              </w:pict>
            </w:r>
            <w:r w:rsidRPr="00157C03">
              <w:rPr>
                <w:rFonts w:ascii="Times" w:eastAsia="ＭＳ 明朝" w:hAnsi="Times" w:cs="Times New Roman"/>
                <w:color w:val="FF0000"/>
                <w:sz w:val="20"/>
                <w:szCs w:val="20"/>
                <w:u w:val="single"/>
                <w:lang w:eastAsia="en-US"/>
              </w:rPr>
              <w:instrText xml:space="preserve"> </w:instrText>
            </w:r>
            <w:r w:rsidRPr="00157C03">
              <w:rPr>
                <w:rFonts w:ascii="Times" w:eastAsia="ＭＳ 明朝" w:hAnsi="Times" w:cs="Times New Roman"/>
                <w:sz w:val="20"/>
                <w:szCs w:val="20"/>
                <w:lang w:val="en-GB" w:eastAsia="en-US"/>
              </w:rPr>
              <w:fldChar w:fldCharType="separate"/>
            </w:r>
            <w:r w:rsidR="000A5542">
              <w:rPr>
                <w:rFonts w:ascii="Times" w:eastAsia="ＭＳ 明朝" w:hAnsi="Times" w:cs="Times New Roman"/>
                <w:color w:val="FF0000"/>
                <w:position w:val="-10"/>
                <w:sz w:val="20"/>
                <w:szCs w:val="20"/>
                <w:lang w:val="en-GB" w:eastAsia="en-US"/>
              </w:rPr>
              <w:pict w14:anchorId="7129001D">
                <v:shape id="_x0000_i1037" type="#_x0000_t75" style="width:49.85pt;height:16.6pt" equationxml="&lt;">
                  <v:imagedata r:id="rId34" o:title="" chromakey="white"/>
                </v:shape>
              </w:pict>
            </w:r>
            <w:r w:rsidRPr="00157C03">
              <w:rPr>
                <w:rFonts w:ascii="Times" w:eastAsia="ＭＳ 明朝" w:hAnsi="Times" w:cs="Times New Roman"/>
                <w:sz w:val="20"/>
                <w:szCs w:val="20"/>
                <w:lang w:val="en-GB" w:eastAsia="en-US"/>
              </w:rPr>
              <w:fldChar w:fldCharType="end"/>
            </w:r>
            <w:r w:rsidRPr="00157C03">
              <w:rPr>
                <w:rFonts w:ascii="Times" w:eastAsia="ＭＳ 明朝" w:hAnsi="Times" w:cs="Times New Roman"/>
                <w:color w:val="FF0000"/>
                <w:sz w:val="20"/>
                <w:szCs w:val="20"/>
                <w:u w:val="single"/>
                <w:lang w:eastAsia="en-US"/>
              </w:rPr>
              <w:t xml:space="preserve"> and </w:t>
            </w:r>
            <w:r w:rsidRPr="00157C03">
              <w:rPr>
                <w:rFonts w:ascii="Times" w:eastAsia="ＭＳ 明朝" w:hAnsi="Times" w:cs="Times New Roman"/>
                <w:sz w:val="20"/>
                <w:szCs w:val="20"/>
                <w:lang w:val="en-GB" w:eastAsia="en-US"/>
              </w:rPr>
              <w:fldChar w:fldCharType="begin"/>
            </w:r>
            <w:r w:rsidRPr="00157C03">
              <w:rPr>
                <w:rFonts w:ascii="Times" w:eastAsia="ＭＳ 明朝" w:hAnsi="Times" w:cs="Times New Roman"/>
                <w:color w:val="FF0000"/>
                <w:sz w:val="20"/>
                <w:szCs w:val="20"/>
                <w:u w:val="single"/>
                <w:lang w:val="en-GB" w:eastAsia="en-US"/>
              </w:rPr>
              <w:instrText xml:space="preserve"> QUOTE </w:instrText>
            </w:r>
            <w:r w:rsidR="000A5542">
              <w:rPr>
                <w:rFonts w:ascii="Times" w:eastAsia="ＭＳ 明朝" w:hAnsi="Times" w:cs="Times New Roman"/>
                <w:color w:val="FF0000"/>
                <w:position w:val="-5"/>
                <w:sz w:val="20"/>
                <w:szCs w:val="20"/>
                <w:lang w:val="en-GB" w:eastAsia="en-US"/>
              </w:rPr>
              <w:pict w14:anchorId="4CF658A9">
                <v:shape id="_x0000_i1038" type="#_x0000_t75" style="width:28.5pt;height:11.85pt" equationxml="&lt;">
                  <v:imagedata r:id="rId35" o:title="" chromakey="white"/>
                </v:shape>
              </w:pict>
            </w:r>
            <w:r w:rsidRPr="00157C03">
              <w:rPr>
                <w:rFonts w:ascii="Times" w:eastAsia="ＭＳ 明朝" w:hAnsi="Times" w:cs="Times New Roman"/>
                <w:color w:val="FF0000"/>
                <w:sz w:val="20"/>
                <w:szCs w:val="20"/>
                <w:u w:val="single"/>
                <w:lang w:val="en-GB" w:eastAsia="en-US"/>
              </w:rPr>
              <w:instrText xml:space="preserve"> </w:instrText>
            </w:r>
            <w:r w:rsidRPr="00157C03">
              <w:rPr>
                <w:rFonts w:ascii="Times" w:eastAsia="ＭＳ 明朝" w:hAnsi="Times" w:cs="Times New Roman"/>
                <w:sz w:val="20"/>
                <w:szCs w:val="20"/>
                <w:lang w:val="en-GB" w:eastAsia="en-US"/>
              </w:rPr>
              <w:fldChar w:fldCharType="separate"/>
            </w:r>
            <w:r w:rsidR="000A5542">
              <w:rPr>
                <w:rFonts w:ascii="Times" w:eastAsia="ＭＳ 明朝" w:hAnsi="Times" w:cs="Times New Roman"/>
                <w:color w:val="FF0000"/>
                <w:position w:val="-5"/>
                <w:sz w:val="20"/>
                <w:szCs w:val="20"/>
                <w:lang w:val="en-GB" w:eastAsia="en-US"/>
              </w:rPr>
              <w:pict w14:anchorId="21B43C9D">
                <v:shape id="_x0000_i1039" type="#_x0000_t75" style="width:28.5pt;height:11.85pt" equationxml="&lt;">
                  <v:imagedata r:id="rId35" o:title="" chromakey="white"/>
                </v:shape>
              </w:pict>
            </w:r>
            <w:r w:rsidRPr="00157C03">
              <w:rPr>
                <w:rFonts w:ascii="Times" w:eastAsia="ＭＳ 明朝" w:hAnsi="Times" w:cs="Times New Roman"/>
                <w:sz w:val="20"/>
                <w:szCs w:val="20"/>
                <w:lang w:val="en-GB" w:eastAsia="en-US"/>
              </w:rPr>
              <w:fldChar w:fldCharType="end"/>
            </w:r>
            <w:r w:rsidRPr="00157C03">
              <w:rPr>
                <w:rFonts w:ascii="Times" w:eastAsia="ＭＳ 明朝" w:hAnsi="Times" w:cs="Times New Roman"/>
                <w:color w:val="FF0000"/>
                <w:sz w:val="20"/>
                <w:szCs w:val="20"/>
                <w:u w:val="single"/>
                <w:lang w:val="en-GB" w:eastAsia="en-US"/>
              </w:rPr>
              <w:t xml:space="preserve">the bandwidth of the CSI-RS resource is given by the higher layer parameter </w:t>
            </w:r>
            <w:proofErr w:type="spellStart"/>
            <w:r w:rsidRPr="00157C03">
              <w:rPr>
                <w:rFonts w:ascii="Times" w:eastAsia="ＭＳ 明朝" w:hAnsi="Times" w:cs="Times New Roman"/>
                <w:i/>
                <w:color w:val="FF0000"/>
                <w:sz w:val="20"/>
                <w:szCs w:val="20"/>
                <w:u w:val="single"/>
                <w:lang w:val="en-GB" w:eastAsia="en-US"/>
              </w:rPr>
              <w:t>freqBand</w:t>
            </w:r>
            <w:proofErr w:type="spellEnd"/>
            <w:r w:rsidRPr="00157C03">
              <w:rPr>
                <w:rFonts w:ascii="Times" w:eastAsia="ＭＳ 明朝" w:hAnsi="Times" w:cs="Times New Roman"/>
                <w:i/>
                <w:color w:val="FF0000"/>
                <w:sz w:val="20"/>
                <w:szCs w:val="20"/>
                <w:u w:val="single"/>
                <w:lang w:val="en-GB" w:eastAsia="en-US"/>
              </w:rPr>
              <w:t xml:space="preserve"> </w:t>
            </w:r>
            <w:r w:rsidRPr="00157C03">
              <w:rPr>
                <w:rFonts w:ascii="Times" w:eastAsia="ＭＳ 明朝" w:hAnsi="Times" w:cs="Times New Roman"/>
                <w:color w:val="FF0000"/>
                <w:sz w:val="20"/>
                <w:szCs w:val="20"/>
                <w:u w:val="single"/>
                <w:lang w:val="en-GB" w:eastAsia="en-US"/>
              </w:rPr>
              <w:t>configured by</w:t>
            </w:r>
            <w:r w:rsidRPr="00157C03">
              <w:rPr>
                <w:rFonts w:ascii="Times" w:eastAsia="ＭＳ 明朝" w:hAnsi="Times" w:cs="Times New Roman"/>
                <w:i/>
                <w:color w:val="FF0000"/>
                <w:sz w:val="20"/>
                <w:szCs w:val="20"/>
                <w:u w:val="single"/>
                <w:lang w:val="en-GB" w:eastAsia="en-US"/>
              </w:rPr>
              <w:t xml:space="preserve"> CSI-RS-</w:t>
            </w:r>
            <w:proofErr w:type="spellStart"/>
            <w:r w:rsidRPr="00157C03">
              <w:rPr>
                <w:rFonts w:ascii="Times" w:eastAsia="ＭＳ 明朝" w:hAnsi="Times" w:cs="Times New Roman"/>
                <w:i/>
                <w:color w:val="FF0000"/>
                <w:sz w:val="20"/>
                <w:szCs w:val="20"/>
                <w:u w:val="single"/>
                <w:lang w:val="en-GB" w:eastAsia="en-US"/>
              </w:rPr>
              <w:t>ResourceMapping</w:t>
            </w:r>
            <w:proofErr w:type="spellEnd"/>
            <w:r w:rsidRPr="00157C03">
              <w:rPr>
                <w:rFonts w:ascii="Times" w:eastAsia="ＭＳ 明朝" w:hAnsi="Times" w:cs="Times New Roman"/>
                <w:color w:val="FF0000"/>
                <w:sz w:val="20"/>
                <w:szCs w:val="20"/>
                <w:u w:val="single"/>
                <w:lang w:eastAsia="en-US"/>
              </w:rPr>
              <w:t>, otherwise</w:t>
            </w:r>
            <w:r w:rsidRPr="00157C03">
              <w:rPr>
                <w:rFonts w:ascii="Times" w:eastAsia="ＭＳ 明朝" w:hAnsi="Times" w:cs="Times New Roman"/>
                <w:color w:val="FF0000"/>
                <w:sz w:val="20"/>
                <w:szCs w:val="20"/>
                <w:lang w:eastAsia="en-US"/>
              </w:rPr>
              <w:t>,</w:t>
            </w:r>
            <w:r w:rsidRPr="00157C03">
              <w:rPr>
                <w:rFonts w:ascii="Times" w:eastAsia="ＭＳ 明朝" w:hAnsi="Times" w:cs="Times New Roman"/>
                <w:sz w:val="20"/>
                <w:szCs w:val="20"/>
                <w:lang w:eastAsia="en-US"/>
              </w:rPr>
              <w:t xml:space="preserve">  </w:t>
            </w:r>
            <w:r w:rsidRPr="00157C03">
              <w:rPr>
                <w:rFonts w:ascii="Times" w:eastAsia="ＭＳ 明朝" w:hAnsi="Times" w:cs="Times New Roman"/>
                <w:color w:val="000000"/>
                <w:sz w:val="20"/>
                <w:szCs w:val="20"/>
                <w:lang w:val="en-GB" w:eastAsia="en-US"/>
              </w:rPr>
              <w:t xml:space="preserve">the bandwidth of the CSI-RS resource, as given by the higher layer parameter </w:t>
            </w:r>
            <w:proofErr w:type="spellStart"/>
            <w:r w:rsidRPr="00157C03">
              <w:rPr>
                <w:rFonts w:ascii="Times" w:eastAsia="ＭＳ 明朝" w:hAnsi="Times" w:cs="Times New Roman"/>
                <w:i/>
                <w:color w:val="000000"/>
                <w:sz w:val="20"/>
                <w:szCs w:val="20"/>
                <w:lang w:val="en-GB" w:eastAsia="en-US"/>
              </w:rPr>
              <w:t>freqBand</w:t>
            </w:r>
            <w:proofErr w:type="spellEnd"/>
            <w:r w:rsidRPr="00157C03">
              <w:rPr>
                <w:rFonts w:ascii="Times" w:eastAsia="ＭＳ 明朝" w:hAnsi="Times" w:cs="Times New Roman"/>
                <w:i/>
                <w:color w:val="000000"/>
                <w:sz w:val="20"/>
                <w:szCs w:val="20"/>
                <w:lang w:val="en-GB" w:eastAsia="en-US"/>
              </w:rPr>
              <w:t xml:space="preserve"> </w:t>
            </w:r>
            <w:r w:rsidRPr="00157C03">
              <w:rPr>
                <w:rFonts w:ascii="Times" w:eastAsia="ＭＳ 明朝" w:hAnsi="Times" w:cs="Times New Roman"/>
                <w:color w:val="000000"/>
                <w:sz w:val="20"/>
                <w:szCs w:val="20"/>
                <w:lang w:val="en-GB" w:eastAsia="en-US"/>
              </w:rPr>
              <w:t>configured by</w:t>
            </w:r>
            <w:r w:rsidRPr="00157C03">
              <w:rPr>
                <w:rFonts w:ascii="Times" w:eastAsia="ＭＳ 明朝" w:hAnsi="Times" w:cs="Times New Roman"/>
                <w:i/>
                <w:color w:val="000000"/>
                <w:sz w:val="20"/>
                <w:szCs w:val="20"/>
                <w:lang w:val="en-GB" w:eastAsia="en-US"/>
              </w:rPr>
              <w:t xml:space="preserve"> </w:t>
            </w:r>
            <w:r w:rsidRPr="00157C03">
              <w:rPr>
                <w:rFonts w:ascii="Times" w:eastAsia="ＭＳ 明朝" w:hAnsi="Times" w:cs="Times New Roman"/>
                <w:i/>
                <w:sz w:val="20"/>
                <w:szCs w:val="20"/>
                <w:lang w:val="en-GB" w:eastAsia="en-US"/>
              </w:rPr>
              <w:t>CSI-RS-</w:t>
            </w:r>
            <w:proofErr w:type="spellStart"/>
            <w:r w:rsidRPr="00157C03">
              <w:rPr>
                <w:rFonts w:ascii="Times" w:eastAsia="ＭＳ 明朝" w:hAnsi="Times" w:cs="Times New Roman"/>
                <w:i/>
                <w:sz w:val="20"/>
                <w:szCs w:val="20"/>
                <w:lang w:val="en-GB" w:eastAsia="en-US"/>
              </w:rPr>
              <w:t>ResourceMapping</w:t>
            </w:r>
            <w:proofErr w:type="spellEnd"/>
            <w:r w:rsidRPr="00157C03">
              <w:rPr>
                <w:rFonts w:ascii="Times" w:eastAsia="ＭＳ 明朝" w:hAnsi="Times" w:cs="Times New Roman"/>
                <w:color w:val="000000"/>
                <w:sz w:val="20"/>
                <w:szCs w:val="20"/>
                <w:lang w:val="en-GB" w:eastAsia="en-US"/>
              </w:rPr>
              <w:t xml:space="preserve">, is the minimum of 52 and </w:t>
            </w:r>
            <w:r w:rsidRPr="00157C03">
              <w:rPr>
                <w:rFonts w:ascii="Times" w:eastAsia="ＭＳ 明朝" w:hAnsi="Times" w:cs="Times New Roman"/>
                <w:sz w:val="20"/>
                <w:szCs w:val="20"/>
                <w:lang w:val="en-GB" w:eastAsia="en-US"/>
              </w:rPr>
              <w:fldChar w:fldCharType="begin"/>
            </w:r>
            <w:r w:rsidRPr="00157C03">
              <w:rPr>
                <w:rFonts w:ascii="Times" w:eastAsia="ＭＳ 明朝" w:hAnsi="Times" w:cs="Times New Roman"/>
                <w:color w:val="000000"/>
                <w:sz w:val="20"/>
                <w:szCs w:val="20"/>
                <w:lang w:val="en-GB" w:eastAsia="en-US"/>
              </w:rPr>
              <w:instrText xml:space="preserve"> QUOTE </w:instrText>
            </w:r>
            <w:r w:rsidR="000A5542">
              <w:rPr>
                <w:rFonts w:ascii="Times" w:eastAsia="ＭＳ 明朝" w:hAnsi="Times" w:cs="Times New Roman"/>
                <w:position w:val="-8"/>
                <w:sz w:val="20"/>
                <w:szCs w:val="20"/>
                <w:lang w:val="en-GB" w:eastAsia="en-US"/>
              </w:rPr>
              <w:pict w14:anchorId="1A86181F">
                <v:shape id="_x0000_i1040" type="#_x0000_t75" style="width:25.3pt;height:13.45pt" equationxml="&lt;">
                  <v:imagedata r:id="rId36" o:title="" chromakey="white"/>
                </v:shape>
              </w:pict>
            </w:r>
            <w:r w:rsidRPr="00157C03">
              <w:rPr>
                <w:rFonts w:ascii="Times" w:eastAsia="ＭＳ 明朝" w:hAnsi="Times" w:cs="Times New Roman"/>
                <w:color w:val="000000"/>
                <w:sz w:val="20"/>
                <w:szCs w:val="20"/>
                <w:lang w:val="en-GB" w:eastAsia="en-US"/>
              </w:rPr>
              <w:instrText xml:space="preserve"> </w:instrText>
            </w:r>
            <w:r w:rsidRPr="00157C03">
              <w:rPr>
                <w:rFonts w:ascii="Times" w:eastAsia="ＭＳ 明朝" w:hAnsi="Times" w:cs="Times New Roman"/>
                <w:sz w:val="20"/>
                <w:szCs w:val="20"/>
                <w:lang w:val="en-GB" w:eastAsia="en-US"/>
              </w:rPr>
              <w:fldChar w:fldCharType="separate"/>
            </w:r>
            <w:r w:rsidR="000A5542">
              <w:rPr>
                <w:rFonts w:ascii="Times" w:eastAsia="ＭＳ 明朝" w:hAnsi="Times" w:cs="Times New Roman"/>
                <w:position w:val="-8"/>
                <w:sz w:val="20"/>
                <w:szCs w:val="20"/>
                <w:lang w:val="en-GB" w:eastAsia="en-US"/>
              </w:rPr>
              <w:pict w14:anchorId="255822DF">
                <v:shape id="_x0000_i1041" type="#_x0000_t75" style="width:25.3pt;height:13.45pt" equationxml="&lt;">
                  <v:imagedata r:id="rId36" o:title="" chromakey="white"/>
                </v:shape>
              </w:pict>
            </w:r>
            <w:r w:rsidRPr="00157C03">
              <w:rPr>
                <w:rFonts w:ascii="Times" w:eastAsia="ＭＳ 明朝" w:hAnsi="Times" w:cs="Times New Roman"/>
                <w:sz w:val="20"/>
                <w:szCs w:val="20"/>
                <w:lang w:val="en-GB" w:eastAsia="en-US"/>
              </w:rPr>
              <w:fldChar w:fldCharType="end"/>
            </w:r>
            <w:r w:rsidRPr="00157C03">
              <w:rPr>
                <w:rFonts w:ascii="Times" w:eastAsia="ＭＳ 明朝" w:hAnsi="Times" w:cs="Times New Roman"/>
                <w:color w:val="000000"/>
                <w:sz w:val="20"/>
                <w:szCs w:val="20"/>
                <w:lang w:val="en-GB" w:eastAsia="en-US"/>
              </w:rPr>
              <w:t xml:space="preserve"> resource blocks, or is equal to </w:t>
            </w:r>
            <w:r w:rsidRPr="00157C03">
              <w:rPr>
                <w:rFonts w:ascii="Times" w:eastAsia="ＭＳ 明朝" w:hAnsi="Times" w:cs="Times New Roman"/>
                <w:sz w:val="20"/>
                <w:szCs w:val="20"/>
                <w:lang w:val="en-GB" w:eastAsia="en-US"/>
              </w:rPr>
              <w:fldChar w:fldCharType="begin"/>
            </w:r>
            <w:r w:rsidRPr="00157C03">
              <w:rPr>
                <w:rFonts w:ascii="Times" w:eastAsia="ＭＳ 明朝" w:hAnsi="Times" w:cs="Times New Roman"/>
                <w:color w:val="000000"/>
                <w:sz w:val="20"/>
                <w:szCs w:val="20"/>
                <w:lang w:val="en-GB" w:eastAsia="en-US"/>
              </w:rPr>
              <w:instrText xml:space="preserve"> QUOTE </w:instrText>
            </w:r>
            <w:r w:rsidR="000A5542">
              <w:rPr>
                <w:rFonts w:ascii="Times" w:eastAsia="ＭＳ 明朝" w:hAnsi="Times" w:cs="Times New Roman"/>
                <w:position w:val="-8"/>
                <w:sz w:val="20"/>
                <w:szCs w:val="20"/>
                <w:lang w:val="en-GB" w:eastAsia="en-US"/>
              </w:rPr>
              <w:pict w14:anchorId="413E9509">
                <v:shape id="_x0000_i1042" type="#_x0000_t75" style="width:25.3pt;height:13.45pt" equationxml="&lt;">
                  <v:imagedata r:id="rId36" o:title="" chromakey="white"/>
                </v:shape>
              </w:pict>
            </w:r>
            <w:r w:rsidRPr="00157C03">
              <w:rPr>
                <w:rFonts w:ascii="Times" w:eastAsia="ＭＳ 明朝" w:hAnsi="Times" w:cs="Times New Roman"/>
                <w:color w:val="000000"/>
                <w:sz w:val="20"/>
                <w:szCs w:val="20"/>
                <w:lang w:val="en-GB" w:eastAsia="en-US"/>
              </w:rPr>
              <w:instrText xml:space="preserve"> </w:instrText>
            </w:r>
            <w:r w:rsidRPr="00157C03">
              <w:rPr>
                <w:rFonts w:ascii="Times" w:eastAsia="ＭＳ 明朝" w:hAnsi="Times" w:cs="Times New Roman"/>
                <w:sz w:val="20"/>
                <w:szCs w:val="20"/>
                <w:lang w:val="en-GB" w:eastAsia="en-US"/>
              </w:rPr>
              <w:fldChar w:fldCharType="separate"/>
            </w:r>
            <w:r w:rsidR="000A5542">
              <w:rPr>
                <w:rFonts w:ascii="Times" w:eastAsia="ＭＳ 明朝" w:hAnsi="Times" w:cs="Times New Roman"/>
                <w:position w:val="-8"/>
                <w:sz w:val="20"/>
                <w:szCs w:val="20"/>
                <w:lang w:val="en-GB" w:eastAsia="en-US"/>
              </w:rPr>
              <w:pict w14:anchorId="18E853D0">
                <v:shape id="_x0000_i1043" type="#_x0000_t75" style="width:25.3pt;height:13.45pt" equationxml="&lt;">
                  <v:imagedata r:id="rId36" o:title="" chromakey="white"/>
                </v:shape>
              </w:pict>
            </w:r>
            <w:r w:rsidRPr="00157C03">
              <w:rPr>
                <w:rFonts w:ascii="Times" w:eastAsia="ＭＳ 明朝" w:hAnsi="Times" w:cs="Times New Roman"/>
                <w:sz w:val="20"/>
                <w:szCs w:val="20"/>
                <w:lang w:val="en-GB" w:eastAsia="en-US"/>
              </w:rPr>
              <w:fldChar w:fldCharType="end"/>
            </w:r>
            <w:r w:rsidRPr="00157C03">
              <w:rPr>
                <w:rFonts w:ascii="Times" w:eastAsia="ＭＳ 明朝" w:hAnsi="Times" w:cs="Times New Roman"/>
                <w:color w:val="000000"/>
                <w:sz w:val="20"/>
                <w:szCs w:val="20"/>
                <w:lang w:val="en-GB" w:eastAsia="en-US"/>
              </w:rPr>
              <w:t xml:space="preserve"> resource blocks</w:t>
            </w:r>
            <w:r w:rsidRPr="00157C03">
              <w:rPr>
                <w:rFonts w:ascii="Times" w:eastAsia="ＭＳ 明朝" w:hAnsi="Times" w:cs="Times New Roman"/>
                <w:color w:val="000000"/>
                <w:sz w:val="20"/>
                <w:szCs w:val="20"/>
                <w:lang w:eastAsia="en-US"/>
              </w:rPr>
              <w:t xml:space="preserve">. </w:t>
            </w:r>
            <w:r w:rsidRPr="00157C03">
              <w:rPr>
                <w:rFonts w:ascii="Times" w:eastAsia="ＭＳ 明朝" w:hAnsi="Times" w:cs="Times New Roman"/>
                <w:sz w:val="20"/>
                <w:szCs w:val="20"/>
                <w:lang w:eastAsia="en-US"/>
              </w:rPr>
              <w:t>For operation with shared spectrum channel access,</w:t>
            </w:r>
            <w:r w:rsidRPr="00157C03">
              <w:rPr>
                <w:rFonts w:ascii="Times" w:eastAsia="ＭＳ 明朝" w:hAnsi="Times" w:cs="Times New Roman"/>
                <w:i/>
                <w:color w:val="000000"/>
                <w:sz w:val="20"/>
                <w:szCs w:val="20"/>
                <w:lang w:eastAsia="en-US"/>
              </w:rPr>
              <w:t xml:space="preserve"> </w:t>
            </w:r>
            <w:proofErr w:type="spellStart"/>
            <w:r w:rsidRPr="00157C03">
              <w:rPr>
                <w:rFonts w:ascii="Times" w:eastAsia="ＭＳ 明朝" w:hAnsi="Times" w:cs="Times New Roman"/>
                <w:i/>
                <w:color w:val="000000"/>
                <w:sz w:val="20"/>
                <w:szCs w:val="20"/>
                <w:lang w:val="en-GB" w:eastAsia="en-US"/>
              </w:rPr>
              <w:t>freqBand</w:t>
            </w:r>
            <w:proofErr w:type="spellEnd"/>
            <w:r w:rsidRPr="00157C03">
              <w:rPr>
                <w:rFonts w:ascii="Times" w:eastAsia="ＭＳ 明朝" w:hAnsi="Times" w:cs="Times New Roman"/>
                <w:i/>
                <w:color w:val="000000"/>
                <w:sz w:val="20"/>
                <w:szCs w:val="20"/>
                <w:lang w:val="en-GB" w:eastAsia="en-US"/>
              </w:rPr>
              <w:t xml:space="preserve"> </w:t>
            </w:r>
            <w:r w:rsidRPr="00157C03">
              <w:rPr>
                <w:rFonts w:ascii="Times" w:eastAsia="ＭＳ 明朝" w:hAnsi="Times" w:cs="Times New Roman"/>
                <w:color w:val="000000"/>
                <w:sz w:val="20"/>
                <w:szCs w:val="20"/>
                <w:lang w:val="en-GB" w:eastAsia="en-US"/>
              </w:rPr>
              <w:t>configured by</w:t>
            </w:r>
            <w:r w:rsidRPr="00157C03">
              <w:rPr>
                <w:rFonts w:ascii="Times" w:eastAsia="ＭＳ 明朝" w:hAnsi="Times" w:cs="Times New Roman"/>
                <w:i/>
                <w:color w:val="000000"/>
                <w:sz w:val="20"/>
                <w:szCs w:val="20"/>
                <w:lang w:val="en-GB" w:eastAsia="en-US"/>
              </w:rPr>
              <w:t xml:space="preserve"> </w:t>
            </w:r>
            <w:r w:rsidRPr="00157C03">
              <w:rPr>
                <w:rFonts w:ascii="Times" w:eastAsia="ＭＳ 明朝" w:hAnsi="Times" w:cs="Times New Roman"/>
                <w:i/>
                <w:sz w:val="20"/>
                <w:szCs w:val="20"/>
                <w:lang w:val="en-GB" w:eastAsia="en-US"/>
              </w:rPr>
              <w:t>CSI-RS-</w:t>
            </w:r>
            <w:proofErr w:type="spellStart"/>
            <w:r w:rsidRPr="00157C03">
              <w:rPr>
                <w:rFonts w:ascii="Times" w:eastAsia="ＭＳ 明朝" w:hAnsi="Times" w:cs="Times New Roman"/>
                <w:i/>
                <w:sz w:val="20"/>
                <w:szCs w:val="20"/>
                <w:lang w:val="en-GB" w:eastAsia="en-US"/>
              </w:rPr>
              <w:t>ResourceMapping</w:t>
            </w:r>
            <w:proofErr w:type="spellEnd"/>
            <w:r w:rsidRPr="00157C03">
              <w:rPr>
                <w:rFonts w:ascii="Times" w:eastAsia="ＭＳ 明朝" w:hAnsi="Times" w:cs="Times New Roman"/>
                <w:color w:val="000000"/>
                <w:sz w:val="20"/>
                <w:szCs w:val="20"/>
                <w:lang w:val="en-GB" w:eastAsia="en-US"/>
              </w:rPr>
              <w:t xml:space="preserve">, is the minimum of 48 and </w:t>
            </w:r>
            <w:r w:rsidRPr="00157C03">
              <w:rPr>
                <w:rFonts w:ascii="Times" w:eastAsia="ＭＳ 明朝" w:hAnsi="Times" w:cs="Times New Roman"/>
                <w:sz w:val="20"/>
                <w:szCs w:val="20"/>
                <w:lang w:val="en-GB" w:eastAsia="en-US"/>
              </w:rPr>
              <w:fldChar w:fldCharType="begin"/>
            </w:r>
            <w:r w:rsidRPr="00157C03">
              <w:rPr>
                <w:rFonts w:ascii="Times" w:eastAsia="ＭＳ 明朝" w:hAnsi="Times" w:cs="Times New Roman"/>
                <w:color w:val="000000"/>
                <w:sz w:val="20"/>
                <w:szCs w:val="20"/>
                <w:lang w:val="en-GB" w:eastAsia="en-US"/>
              </w:rPr>
              <w:instrText xml:space="preserve"> QUOTE </w:instrText>
            </w:r>
            <w:r w:rsidR="000A5542">
              <w:rPr>
                <w:rFonts w:ascii="Times" w:eastAsia="ＭＳ 明朝" w:hAnsi="Times" w:cs="Times New Roman"/>
                <w:position w:val="-8"/>
                <w:sz w:val="20"/>
                <w:szCs w:val="20"/>
                <w:lang w:val="en-GB" w:eastAsia="en-US"/>
              </w:rPr>
              <w:pict w14:anchorId="23E4085D">
                <v:shape id="_x0000_i1044" type="#_x0000_t75" style="width:25.3pt;height:13.45pt" equationxml="&lt;">
                  <v:imagedata r:id="rId36" o:title="" chromakey="white"/>
                </v:shape>
              </w:pict>
            </w:r>
            <w:r w:rsidRPr="00157C03">
              <w:rPr>
                <w:rFonts w:ascii="Times" w:eastAsia="ＭＳ 明朝" w:hAnsi="Times" w:cs="Times New Roman"/>
                <w:color w:val="000000"/>
                <w:sz w:val="20"/>
                <w:szCs w:val="20"/>
                <w:lang w:val="en-GB" w:eastAsia="en-US"/>
              </w:rPr>
              <w:instrText xml:space="preserve"> </w:instrText>
            </w:r>
            <w:r w:rsidRPr="00157C03">
              <w:rPr>
                <w:rFonts w:ascii="Times" w:eastAsia="ＭＳ 明朝" w:hAnsi="Times" w:cs="Times New Roman"/>
                <w:sz w:val="20"/>
                <w:szCs w:val="20"/>
                <w:lang w:val="en-GB" w:eastAsia="en-US"/>
              </w:rPr>
              <w:fldChar w:fldCharType="separate"/>
            </w:r>
            <w:r w:rsidR="000A5542">
              <w:rPr>
                <w:rFonts w:ascii="Times" w:eastAsia="ＭＳ 明朝" w:hAnsi="Times" w:cs="Times New Roman"/>
                <w:position w:val="-8"/>
                <w:sz w:val="20"/>
                <w:szCs w:val="20"/>
                <w:lang w:val="en-GB" w:eastAsia="en-US"/>
              </w:rPr>
              <w:pict w14:anchorId="7E219B4B">
                <v:shape id="_x0000_i1045" type="#_x0000_t75" style="width:25.3pt;height:13.45pt" equationxml="&lt;">
                  <v:imagedata r:id="rId36" o:title="" chromakey="white"/>
                </v:shape>
              </w:pict>
            </w:r>
            <w:r w:rsidRPr="00157C03">
              <w:rPr>
                <w:rFonts w:ascii="Times" w:eastAsia="ＭＳ 明朝" w:hAnsi="Times" w:cs="Times New Roman"/>
                <w:sz w:val="20"/>
                <w:szCs w:val="20"/>
                <w:lang w:val="en-GB" w:eastAsia="en-US"/>
              </w:rPr>
              <w:fldChar w:fldCharType="end"/>
            </w:r>
            <w:r w:rsidRPr="00157C03">
              <w:rPr>
                <w:rFonts w:ascii="Times" w:eastAsia="ＭＳ 明朝" w:hAnsi="Times" w:cs="Times New Roman"/>
                <w:color w:val="000000"/>
                <w:sz w:val="20"/>
                <w:szCs w:val="20"/>
                <w:lang w:val="en-GB" w:eastAsia="en-US"/>
              </w:rPr>
              <w:t xml:space="preserve"> resource blocks, or is equal to </w:t>
            </w:r>
            <w:r w:rsidRPr="00157C03">
              <w:rPr>
                <w:rFonts w:ascii="Times" w:eastAsia="ＭＳ 明朝" w:hAnsi="Times" w:cs="Times New Roman"/>
                <w:sz w:val="20"/>
                <w:szCs w:val="20"/>
                <w:lang w:val="en-GB" w:eastAsia="en-US"/>
              </w:rPr>
              <w:fldChar w:fldCharType="begin"/>
            </w:r>
            <w:r w:rsidRPr="00157C03">
              <w:rPr>
                <w:rFonts w:ascii="Times" w:eastAsia="ＭＳ 明朝" w:hAnsi="Times" w:cs="Times New Roman"/>
                <w:color w:val="000000"/>
                <w:sz w:val="20"/>
                <w:szCs w:val="20"/>
                <w:lang w:val="en-GB" w:eastAsia="en-US"/>
              </w:rPr>
              <w:instrText xml:space="preserve"> QUOTE </w:instrText>
            </w:r>
            <w:r w:rsidR="000A5542">
              <w:rPr>
                <w:rFonts w:ascii="Times" w:eastAsia="ＭＳ 明朝" w:hAnsi="Times" w:cs="Times New Roman"/>
                <w:position w:val="-8"/>
                <w:sz w:val="20"/>
                <w:szCs w:val="20"/>
                <w:lang w:val="en-GB" w:eastAsia="en-US"/>
              </w:rPr>
              <w:pict w14:anchorId="6A4F7F55">
                <v:shape id="_x0000_i1046" type="#_x0000_t75" style="width:25.3pt;height:13.45pt" equationxml="&lt;">
                  <v:imagedata r:id="rId36" o:title="" chromakey="white"/>
                </v:shape>
              </w:pict>
            </w:r>
            <w:r w:rsidRPr="00157C03">
              <w:rPr>
                <w:rFonts w:ascii="Times" w:eastAsia="ＭＳ 明朝" w:hAnsi="Times" w:cs="Times New Roman"/>
                <w:color w:val="000000"/>
                <w:sz w:val="20"/>
                <w:szCs w:val="20"/>
                <w:lang w:val="en-GB" w:eastAsia="en-US"/>
              </w:rPr>
              <w:instrText xml:space="preserve"> </w:instrText>
            </w:r>
            <w:r w:rsidRPr="00157C03">
              <w:rPr>
                <w:rFonts w:ascii="Times" w:eastAsia="ＭＳ 明朝" w:hAnsi="Times" w:cs="Times New Roman"/>
                <w:sz w:val="20"/>
                <w:szCs w:val="20"/>
                <w:lang w:val="en-GB" w:eastAsia="en-US"/>
              </w:rPr>
              <w:fldChar w:fldCharType="separate"/>
            </w:r>
            <w:r w:rsidR="000A5542">
              <w:rPr>
                <w:rFonts w:ascii="Times" w:eastAsia="ＭＳ 明朝" w:hAnsi="Times" w:cs="Times New Roman"/>
                <w:position w:val="-8"/>
                <w:sz w:val="20"/>
                <w:szCs w:val="20"/>
                <w:lang w:val="en-GB" w:eastAsia="en-US"/>
              </w:rPr>
              <w:pict w14:anchorId="06D4E016">
                <v:shape id="_x0000_i1047" type="#_x0000_t75" style="width:25.3pt;height:13.45pt" equationxml="&lt;">
                  <v:imagedata r:id="rId36" o:title="" chromakey="white"/>
                </v:shape>
              </w:pict>
            </w:r>
            <w:r w:rsidRPr="00157C03">
              <w:rPr>
                <w:rFonts w:ascii="Times" w:eastAsia="ＭＳ 明朝" w:hAnsi="Times" w:cs="Times New Roman"/>
                <w:sz w:val="20"/>
                <w:szCs w:val="20"/>
                <w:lang w:val="en-GB" w:eastAsia="en-US"/>
              </w:rPr>
              <w:fldChar w:fldCharType="end"/>
            </w:r>
            <w:r w:rsidRPr="00157C03">
              <w:rPr>
                <w:rFonts w:ascii="Times" w:eastAsia="ＭＳ 明朝" w:hAnsi="Times" w:cs="Times New Roman"/>
                <w:color w:val="000000"/>
                <w:sz w:val="20"/>
                <w:szCs w:val="20"/>
                <w:lang w:val="en-GB" w:eastAsia="en-US"/>
              </w:rPr>
              <w:t xml:space="preserve"> resource blocks.</w:t>
            </w:r>
          </w:p>
          <w:bookmarkEnd w:id="26"/>
          <w:p w14:paraId="672C5353" w14:textId="77777777" w:rsidR="00157C03" w:rsidRPr="00157C03" w:rsidRDefault="00157C03" w:rsidP="00157C03">
            <w:pPr>
              <w:ind w:left="568" w:hanging="284"/>
              <w:rPr>
                <w:rFonts w:ascii="Times" w:eastAsia="ＭＳ 明朝" w:hAnsi="Times" w:cs="Times New Roman"/>
                <w:color w:val="000000"/>
                <w:sz w:val="20"/>
                <w:szCs w:val="20"/>
                <w:lang w:val="en-GB" w:eastAsia="en-US"/>
              </w:rPr>
            </w:pPr>
            <w:r w:rsidRPr="00157C03">
              <w:rPr>
                <w:rFonts w:ascii="Times" w:eastAsia="ＭＳ 明朝" w:hAnsi="Times" w:cs="Times New Roman"/>
                <w:color w:val="000000"/>
                <w:sz w:val="20"/>
                <w:szCs w:val="20"/>
                <w:lang w:val="en-GB" w:eastAsia="en-US"/>
              </w:rPr>
              <w:t>-</w:t>
            </w:r>
            <w:r w:rsidRPr="00157C03">
              <w:rPr>
                <w:rFonts w:ascii="Times" w:eastAsia="ＭＳ 明朝" w:hAnsi="Times" w:cs="Times New Roman"/>
                <w:color w:val="000000"/>
                <w:sz w:val="20"/>
                <w:szCs w:val="20"/>
                <w:lang w:val="en-GB" w:eastAsia="en-US"/>
              </w:rPr>
              <w:tab/>
              <w:t xml:space="preserve">the UE is not expected to be configured with the periodicity of </w:t>
            </w:r>
            <w:r w:rsidRPr="00157C03">
              <w:rPr>
                <w:rFonts w:ascii="Times New Roman" w:eastAsia="PMingLiU" w:hAnsi="Times New Roman" w:cs="Times New Roman"/>
                <w:color w:val="000000"/>
                <w:position w:val="-6"/>
                <w:sz w:val="20"/>
                <w:szCs w:val="20"/>
                <w:lang w:val="en-GB" w:eastAsia="en-US"/>
              </w:rPr>
              <w:object w:dxaOrig="660" w:dyaOrig="330" w14:anchorId="2FA5574D">
                <v:shape id="_x0000_i1048" type="#_x0000_t75" style="width:33.25pt;height:16.6pt" o:ole="">
                  <v:imagedata r:id="rId37" o:title=""/>
                </v:shape>
                <o:OLEObject Type="Embed" ProgID="Equation.3" ShapeID="_x0000_i1048" DrawAspect="Content" ObjectID="_1651382021" r:id="rId38"/>
              </w:object>
            </w:r>
            <w:r w:rsidRPr="00157C03">
              <w:rPr>
                <w:rFonts w:ascii="Times" w:eastAsia="ＭＳ 明朝" w:hAnsi="Times" w:cs="Times New Roman"/>
                <w:color w:val="000000"/>
                <w:sz w:val="20"/>
                <w:szCs w:val="20"/>
                <w:lang w:val="en-GB" w:eastAsia="en-US"/>
              </w:rPr>
              <w:t xml:space="preserve"> slots if the bandwidth of CSI-RS resource is larger than 52 resource blocks.</w:t>
            </w:r>
          </w:p>
          <w:p w14:paraId="2A858560" w14:textId="77777777" w:rsidR="00157C03" w:rsidRPr="00157C03" w:rsidRDefault="00157C03" w:rsidP="00157C03">
            <w:pPr>
              <w:ind w:left="568" w:hanging="284"/>
              <w:rPr>
                <w:rFonts w:ascii="Times" w:eastAsia="ＭＳ 明朝" w:hAnsi="Times" w:cs="Times New Roman"/>
                <w:color w:val="000000"/>
                <w:sz w:val="20"/>
                <w:szCs w:val="20"/>
                <w:lang w:val="en-GB" w:eastAsia="en-US"/>
              </w:rPr>
            </w:pPr>
            <w:r w:rsidRPr="00157C03">
              <w:rPr>
                <w:rFonts w:ascii="Times" w:eastAsia="ＭＳ 明朝" w:hAnsi="Times" w:cs="Times New Roman"/>
                <w:color w:val="000000"/>
                <w:sz w:val="20"/>
                <w:szCs w:val="20"/>
                <w:lang w:val="en-GB" w:eastAsia="en-US"/>
              </w:rPr>
              <w:t>-</w:t>
            </w:r>
            <w:r w:rsidRPr="00157C03">
              <w:rPr>
                <w:rFonts w:ascii="Times" w:eastAsia="ＭＳ 明朝" w:hAnsi="Times" w:cs="Times New Roman"/>
                <w:color w:val="000000"/>
                <w:sz w:val="20"/>
                <w:szCs w:val="20"/>
                <w:lang w:val="en-GB" w:eastAsia="en-US"/>
              </w:rPr>
              <w:tab/>
              <w:t xml:space="preserve">the periodicity and slot offset for periodic NZP CSI-RS resources, as given by the higher layer parameter </w:t>
            </w:r>
            <w:proofErr w:type="spellStart"/>
            <w:r w:rsidRPr="00157C03">
              <w:rPr>
                <w:rFonts w:ascii="Times" w:eastAsia="ＭＳ 明朝" w:hAnsi="Times" w:cs="Times New Roman"/>
                <w:i/>
                <w:color w:val="000000"/>
                <w:sz w:val="20"/>
                <w:szCs w:val="20"/>
                <w:lang w:val="en-GB" w:eastAsia="en-US"/>
              </w:rPr>
              <w:t>periodicityAndOffset</w:t>
            </w:r>
            <w:proofErr w:type="spellEnd"/>
            <w:r w:rsidRPr="00157C03">
              <w:rPr>
                <w:rFonts w:ascii="Times" w:eastAsia="ＭＳ 明朝" w:hAnsi="Times" w:cs="Times New Roman"/>
                <w:i/>
                <w:color w:val="000000"/>
                <w:sz w:val="20"/>
                <w:szCs w:val="20"/>
                <w:lang w:val="en-GB" w:eastAsia="en-US"/>
              </w:rPr>
              <w:t xml:space="preserve"> </w:t>
            </w:r>
            <w:r w:rsidRPr="00157C03">
              <w:rPr>
                <w:rFonts w:ascii="Times" w:eastAsia="ＭＳ 明朝" w:hAnsi="Times" w:cs="Times New Roman"/>
                <w:color w:val="000000"/>
                <w:sz w:val="20"/>
                <w:szCs w:val="20"/>
                <w:lang w:val="en-GB" w:eastAsia="en-US"/>
              </w:rPr>
              <w:t>configured b</w:t>
            </w:r>
            <w:r w:rsidRPr="00157C03">
              <w:rPr>
                <w:rFonts w:ascii="Times" w:eastAsia="ＭＳ 明朝" w:hAnsi="Times" w:cs="Times New Roman"/>
                <w:i/>
                <w:color w:val="000000"/>
                <w:sz w:val="20"/>
                <w:szCs w:val="20"/>
                <w:lang w:val="en-GB" w:eastAsia="en-US"/>
              </w:rPr>
              <w:t xml:space="preserve">y </w:t>
            </w:r>
            <w:r w:rsidRPr="00157C03">
              <w:rPr>
                <w:rFonts w:ascii="Times" w:eastAsia="ＭＳ 明朝" w:hAnsi="Times" w:cs="Times New Roman"/>
                <w:i/>
                <w:sz w:val="20"/>
                <w:szCs w:val="20"/>
                <w:lang w:val="en-GB" w:eastAsia="en-US"/>
              </w:rPr>
              <w:t>NZP-CSI-RS-Resource</w:t>
            </w:r>
            <w:r w:rsidRPr="00157C03">
              <w:rPr>
                <w:rFonts w:ascii="Times" w:eastAsia="ＭＳ 明朝" w:hAnsi="Times" w:cs="Times New Roman"/>
                <w:color w:val="000000"/>
                <w:sz w:val="20"/>
                <w:szCs w:val="20"/>
                <w:lang w:val="en-GB" w:eastAsia="en-US"/>
              </w:rPr>
              <w:t xml:space="preserve">, is one of </w:t>
            </w:r>
            <w:r w:rsidRPr="00157C03">
              <w:rPr>
                <w:rFonts w:ascii="Times New Roman" w:eastAsia="PMingLiU" w:hAnsi="Times New Roman" w:cs="Times New Roman"/>
                <w:color w:val="000000"/>
                <w:position w:val="-14"/>
                <w:sz w:val="20"/>
                <w:szCs w:val="20"/>
                <w:lang w:val="en-GB" w:eastAsia="en-US"/>
              </w:rPr>
              <w:object w:dxaOrig="585" w:dyaOrig="375" w14:anchorId="7512FE5C">
                <v:shape id="_x0000_i1049" type="#_x0000_t75" style="width:29.25pt;height:19pt" o:ole="">
                  <v:imagedata r:id="rId39" o:title=""/>
                </v:shape>
                <o:OLEObject Type="Embed" ProgID="Equation.3" ShapeID="_x0000_i1049" DrawAspect="Content" ObjectID="_1651382022" r:id="rId40"/>
              </w:object>
            </w:r>
            <w:r w:rsidRPr="00157C03">
              <w:rPr>
                <w:rFonts w:ascii="Times" w:eastAsia="ＭＳ 明朝" w:hAnsi="Times" w:cs="Times New Roman"/>
                <w:color w:val="000000"/>
                <w:sz w:val="20"/>
                <w:szCs w:val="20"/>
                <w:lang w:val="en-GB" w:eastAsia="en-US"/>
              </w:rPr>
              <w:t xml:space="preserve">slots where </w:t>
            </w:r>
            <w:r w:rsidRPr="00157C03">
              <w:rPr>
                <w:rFonts w:ascii="Times New Roman" w:eastAsia="PMingLiU" w:hAnsi="Times New Roman" w:cs="Times New Roman"/>
                <w:color w:val="000000"/>
                <w:position w:val="-14"/>
                <w:sz w:val="20"/>
                <w:szCs w:val="20"/>
                <w:lang w:val="en-GB" w:eastAsia="en-US"/>
              </w:rPr>
              <w:object w:dxaOrig="525" w:dyaOrig="345" w14:anchorId="74B50402">
                <v:shape id="_x0000_i1050" type="#_x0000_t75" style="width:26.1pt;height:17.4pt" o:ole="">
                  <v:imagedata r:id="rId41" o:title=""/>
                </v:shape>
                <o:OLEObject Type="Embed" ProgID="Equation.3" ShapeID="_x0000_i1050" DrawAspect="Content" ObjectID="_1651382023" r:id="rId42"/>
              </w:object>
            </w:r>
            <w:r w:rsidRPr="00157C03">
              <w:rPr>
                <w:rFonts w:ascii="Times" w:eastAsia="ＭＳ 明朝" w:hAnsi="Times" w:cs="Times New Roman"/>
                <w:color w:val="000000"/>
                <w:sz w:val="20"/>
                <w:szCs w:val="20"/>
                <w:lang w:val="en-GB" w:eastAsia="en-US"/>
              </w:rPr>
              <w:t xml:space="preserve">10, 20, 40, or 80 and where µ is defined in Subclause 4.3 of [4, TS 38.211]. </w:t>
            </w:r>
          </w:p>
          <w:p w14:paraId="5F5A6EC4" w14:textId="77777777" w:rsidR="00157C03" w:rsidRPr="00157C03" w:rsidRDefault="00157C03" w:rsidP="00157C03">
            <w:pPr>
              <w:ind w:left="568" w:hanging="284"/>
              <w:rPr>
                <w:rFonts w:ascii="Times" w:eastAsia="ＭＳ 明朝" w:hAnsi="Times" w:cs="Times New Roman"/>
                <w:color w:val="000000"/>
                <w:sz w:val="20"/>
                <w:szCs w:val="20"/>
                <w:lang w:val="en-GB" w:eastAsia="en-US"/>
              </w:rPr>
            </w:pPr>
            <w:r w:rsidRPr="00157C03">
              <w:rPr>
                <w:rFonts w:ascii="Times" w:eastAsia="ＭＳ 明朝" w:hAnsi="Times" w:cs="Times New Roman"/>
                <w:color w:val="000000"/>
                <w:sz w:val="20"/>
                <w:szCs w:val="20"/>
                <w:lang w:val="en-GB" w:eastAsia="en-US"/>
              </w:rPr>
              <w:t>-</w:t>
            </w:r>
            <w:r w:rsidRPr="00157C03">
              <w:rPr>
                <w:rFonts w:ascii="Times" w:eastAsia="ＭＳ 明朝" w:hAnsi="Times" w:cs="Times New Roman"/>
                <w:color w:val="000000"/>
                <w:sz w:val="20"/>
                <w:szCs w:val="20"/>
                <w:lang w:val="en-GB" w:eastAsia="en-US"/>
              </w:rPr>
              <w:tab/>
              <w:t xml:space="preserve">same </w:t>
            </w:r>
            <w:proofErr w:type="spellStart"/>
            <w:r w:rsidRPr="00157C03">
              <w:rPr>
                <w:rFonts w:ascii="Times" w:eastAsia="ＭＳ 明朝" w:hAnsi="Times" w:cs="Times New Roman"/>
                <w:i/>
                <w:color w:val="000000"/>
                <w:sz w:val="20"/>
                <w:szCs w:val="20"/>
                <w:lang w:val="en-GB" w:eastAsia="en-US"/>
              </w:rPr>
              <w:t>powerControlOffset</w:t>
            </w:r>
            <w:proofErr w:type="spellEnd"/>
            <w:r w:rsidRPr="00157C03">
              <w:rPr>
                <w:rFonts w:ascii="Times" w:eastAsia="ＭＳ 明朝" w:hAnsi="Times" w:cs="Times New Roman"/>
                <w:color w:val="000000"/>
                <w:sz w:val="20"/>
                <w:szCs w:val="20"/>
                <w:lang w:val="en-GB" w:eastAsia="en-US"/>
              </w:rPr>
              <w:t xml:space="preserve"> and </w:t>
            </w:r>
            <w:proofErr w:type="spellStart"/>
            <w:r w:rsidRPr="00157C03">
              <w:rPr>
                <w:rFonts w:ascii="Times" w:eastAsia="ＭＳ 明朝" w:hAnsi="Times" w:cs="Times New Roman"/>
                <w:i/>
                <w:color w:val="000000"/>
                <w:sz w:val="20"/>
                <w:szCs w:val="20"/>
                <w:lang w:val="en-GB" w:eastAsia="en-US"/>
              </w:rPr>
              <w:t>powerControlOffsetSS</w:t>
            </w:r>
            <w:proofErr w:type="spellEnd"/>
            <w:r w:rsidRPr="00157C03">
              <w:rPr>
                <w:rFonts w:ascii="Times" w:eastAsia="ＭＳ 明朝" w:hAnsi="Times" w:cs="Times New Roman"/>
                <w:i/>
                <w:color w:val="000000"/>
                <w:sz w:val="20"/>
                <w:szCs w:val="20"/>
                <w:lang w:val="en-GB" w:eastAsia="en-US"/>
              </w:rPr>
              <w:t xml:space="preserve"> </w:t>
            </w:r>
            <w:r w:rsidRPr="00157C03">
              <w:rPr>
                <w:rFonts w:ascii="Times" w:eastAsia="ＭＳ 明朝" w:hAnsi="Times" w:cs="Times New Roman"/>
                <w:color w:val="000000"/>
                <w:sz w:val="20"/>
                <w:szCs w:val="20"/>
                <w:lang w:val="en-GB" w:eastAsia="en-US"/>
              </w:rPr>
              <w:t>given by</w:t>
            </w:r>
            <w:r w:rsidRPr="00157C03">
              <w:rPr>
                <w:rFonts w:ascii="Times" w:eastAsia="ＭＳ 明朝" w:hAnsi="Times" w:cs="Times New Roman"/>
                <w:i/>
                <w:color w:val="000000"/>
                <w:sz w:val="20"/>
                <w:szCs w:val="20"/>
                <w:lang w:val="en-GB" w:eastAsia="en-US"/>
              </w:rPr>
              <w:t xml:space="preserve"> </w:t>
            </w:r>
            <w:bookmarkStart w:id="27" w:name="_Hlk512448230"/>
            <w:r w:rsidRPr="00157C03">
              <w:rPr>
                <w:rFonts w:ascii="Times" w:eastAsia="ＭＳ 明朝" w:hAnsi="Times" w:cs="Times New Roman"/>
                <w:i/>
                <w:sz w:val="20"/>
                <w:szCs w:val="20"/>
                <w:lang w:val="en-GB" w:eastAsia="en-US"/>
              </w:rPr>
              <w:t>NZP-CSI-RS-Resource</w:t>
            </w:r>
            <w:bookmarkEnd w:id="27"/>
            <w:r w:rsidRPr="00157C03">
              <w:rPr>
                <w:rFonts w:ascii="Times" w:eastAsia="ＭＳ 明朝" w:hAnsi="Times" w:cs="Times New Roman"/>
                <w:color w:val="000000"/>
                <w:sz w:val="20"/>
                <w:szCs w:val="20"/>
                <w:lang w:val="en-GB" w:eastAsia="en-US"/>
              </w:rPr>
              <w:t xml:space="preserve"> value across all resources.</w:t>
            </w:r>
          </w:p>
          <w:p w14:paraId="2B584C91" w14:textId="77777777" w:rsidR="00157C03" w:rsidRPr="00157C03" w:rsidRDefault="00157C03" w:rsidP="00157C03">
            <w:pPr>
              <w:spacing w:after="120"/>
              <w:rPr>
                <w:rFonts w:ascii="Times New Roman" w:eastAsia="PMingLiU" w:hAnsi="Times New Roman" w:cs="Times New Roman"/>
                <w:b/>
                <w:sz w:val="20"/>
                <w:szCs w:val="20"/>
                <w:lang w:val="en-GB" w:eastAsia="zh-TW"/>
              </w:rPr>
            </w:pPr>
            <w:r w:rsidRPr="00157C03">
              <w:rPr>
                <w:rFonts w:ascii="Arial" w:eastAsia="ＭＳ 明朝" w:hAnsi="Arial" w:cs="Arial"/>
                <w:color w:val="FF0000"/>
                <w:sz w:val="20"/>
                <w:szCs w:val="20"/>
                <w:lang w:val="en-GB" w:eastAsia="en-US"/>
              </w:rPr>
              <w:t>&lt;Omitted&gt;</w:t>
            </w:r>
          </w:p>
          <w:p w14:paraId="2B1DAE58" w14:textId="33D6F64B" w:rsidR="00FE0959" w:rsidRPr="00AE5A2A" w:rsidRDefault="00157C03" w:rsidP="00AE5A2A">
            <w:pPr>
              <w:spacing w:after="240"/>
              <w:rPr>
                <w:rFonts w:ascii="Times New Roman" w:eastAsia="PMingLiU" w:hAnsi="Times New Roman" w:cs="Times New Roman"/>
                <w:b/>
                <w:sz w:val="20"/>
                <w:szCs w:val="20"/>
                <w:lang w:val="en-GB" w:eastAsia="zh-TW"/>
              </w:rPr>
            </w:pPr>
            <w:r w:rsidRPr="00157C03">
              <w:rPr>
                <w:rFonts w:ascii="Times New Roman" w:eastAsia="PMingLiU" w:hAnsi="Times New Roman" w:cs="Times New Roman"/>
                <w:b/>
                <w:sz w:val="20"/>
                <w:szCs w:val="20"/>
                <w:lang w:val="en-GB" w:eastAsia="zh-TW"/>
              </w:rPr>
              <w:t>-----------------End of Text Proposal-------------------------------</w:t>
            </w:r>
          </w:p>
        </w:tc>
      </w:tr>
    </w:tbl>
    <w:p w14:paraId="63C3DC03" w14:textId="1651694A" w:rsidR="00FE0959" w:rsidRPr="00157C03" w:rsidRDefault="00FE0959" w:rsidP="00FE0959">
      <w:pPr>
        <w:spacing w:afterLines="50" w:after="120"/>
        <w:jc w:val="both"/>
        <w:rPr>
          <w:rFonts w:ascii="Times New Roman" w:hAnsi="Times New Roman" w:cs="Times New Roman"/>
          <w:sz w:val="22"/>
        </w:rPr>
      </w:pPr>
    </w:p>
    <w:p w14:paraId="3AF40F45" w14:textId="7136B7F7" w:rsidR="00AE5A2A" w:rsidRDefault="00AE5A2A" w:rsidP="00341F3E">
      <w:pPr>
        <w:spacing w:afterLines="50" w:after="120"/>
        <w:jc w:val="both"/>
        <w:rPr>
          <w:rFonts w:ascii="Times New Roman" w:hAnsi="Times New Roman" w:cs="Times New Roman"/>
          <w:sz w:val="22"/>
        </w:rPr>
      </w:pPr>
      <w:r>
        <w:rPr>
          <w:rFonts w:ascii="Times New Roman" w:hAnsi="Times New Roman" w:cs="Times New Roman" w:hint="eastAsia"/>
          <w:sz w:val="22"/>
        </w:rPr>
        <w:t>A</w:t>
      </w:r>
      <w:r>
        <w:rPr>
          <w:rFonts w:ascii="Times New Roman" w:hAnsi="Times New Roman" w:cs="Times New Roman"/>
          <w:sz w:val="22"/>
        </w:rPr>
        <w:t>t the last RAN1 meeting, there was no consensus on solution to solve the issue even after extensive discussion.</w:t>
      </w:r>
    </w:p>
    <w:p w14:paraId="1BDC7238" w14:textId="6AB6E08D" w:rsidR="00E81ABB" w:rsidRPr="000908AA" w:rsidRDefault="00341F3E" w:rsidP="00A91D01">
      <w:pPr>
        <w:spacing w:afterLines="50" w:after="120"/>
        <w:jc w:val="both"/>
        <w:rPr>
          <w:rFonts w:ascii="Times New Roman" w:hAnsi="Times New Roman" w:cs="Times New Roman"/>
          <w:sz w:val="22"/>
        </w:rPr>
      </w:pPr>
      <w:r w:rsidRPr="00157C03">
        <w:rPr>
          <w:rFonts w:ascii="Times New Roman" w:hAnsi="Times New Roman" w:cs="Times New Roman"/>
          <w:sz w:val="22"/>
        </w:rPr>
        <w:t xml:space="preserve">Based on above, </w:t>
      </w:r>
      <w:r w:rsidR="000908AA">
        <w:rPr>
          <w:rFonts w:ascii="Times New Roman" w:hAnsi="Times New Roman" w:cs="Times New Roman"/>
          <w:sz w:val="22"/>
        </w:rPr>
        <w:t>the</w:t>
      </w:r>
      <w:r w:rsidRPr="00157C03">
        <w:rPr>
          <w:rFonts w:ascii="Times New Roman" w:hAnsi="Times New Roman" w:cs="Times New Roman"/>
          <w:sz w:val="22"/>
        </w:rPr>
        <w:t xml:space="preserve"> issue for TRS </w:t>
      </w:r>
      <w:r w:rsidR="000908AA">
        <w:rPr>
          <w:rFonts w:ascii="Times New Roman" w:hAnsi="Times New Roman" w:cs="Times New Roman"/>
          <w:sz w:val="22"/>
        </w:rPr>
        <w:t>muting</w:t>
      </w:r>
      <w:r w:rsidRPr="00157C03">
        <w:rPr>
          <w:rFonts w:ascii="Times New Roman" w:hAnsi="Times New Roman" w:cs="Times New Roman"/>
          <w:sz w:val="22"/>
        </w:rPr>
        <w:t xml:space="preserve"> should be discussed in RAN1#10</w:t>
      </w:r>
      <w:r w:rsidR="00AE5A2A">
        <w:rPr>
          <w:rFonts w:ascii="Times New Roman" w:hAnsi="Times New Roman" w:cs="Times New Roman"/>
          <w:sz w:val="22"/>
        </w:rPr>
        <w:t>1</w:t>
      </w:r>
      <w:r w:rsidRPr="00157C03">
        <w:rPr>
          <w:rFonts w:ascii="Times New Roman" w:hAnsi="Times New Roman" w:cs="Times New Roman"/>
          <w:sz w:val="22"/>
        </w:rPr>
        <w:t>-e meeting</w:t>
      </w:r>
      <w:r w:rsidR="00AE5A2A">
        <w:rPr>
          <w:rFonts w:ascii="Times New Roman" w:hAnsi="Times New Roman" w:cs="Times New Roman"/>
          <w:sz w:val="22"/>
        </w:rPr>
        <w:t xml:space="preserve"> only if some offline consensus has already been achieved</w:t>
      </w:r>
      <w:r w:rsidRPr="00157C03">
        <w:rPr>
          <w:rFonts w:ascii="Times New Roman" w:hAnsi="Times New Roman" w:cs="Times New Roman"/>
          <w:sz w:val="22"/>
        </w:rPr>
        <w:t>.</w:t>
      </w:r>
      <w:r w:rsidR="00AE5A2A">
        <w:rPr>
          <w:rFonts w:ascii="Times New Roman" w:hAnsi="Times New Roman" w:cs="Times New Roman"/>
          <w:sz w:val="22"/>
        </w:rPr>
        <w:t xml:space="preserve"> Otherwise RAN1 w</w:t>
      </w:r>
      <w:r w:rsidR="000908AA">
        <w:rPr>
          <w:rFonts w:ascii="Times New Roman" w:hAnsi="Times New Roman" w:cs="Times New Roman"/>
          <w:sz w:val="22"/>
        </w:rPr>
        <w:t>ould</w:t>
      </w:r>
      <w:r w:rsidR="00AE5A2A">
        <w:rPr>
          <w:rFonts w:ascii="Times New Roman" w:hAnsi="Times New Roman" w:cs="Times New Roman"/>
          <w:sz w:val="22"/>
        </w:rPr>
        <w:t xml:space="preserve"> just repeat same discussion/situation as in the last meeting.</w:t>
      </w:r>
    </w:p>
    <w:p w14:paraId="16F1EC47" w14:textId="77777777" w:rsidR="00FE0959" w:rsidRDefault="00FE0959" w:rsidP="00A91D01">
      <w:pPr>
        <w:spacing w:afterLines="50" w:after="120"/>
        <w:jc w:val="both"/>
        <w:rPr>
          <w:sz w:val="22"/>
        </w:rPr>
      </w:pPr>
    </w:p>
    <w:p w14:paraId="7BF6F2F4" w14:textId="2A976125" w:rsidR="00D54555" w:rsidRPr="009517C5" w:rsidRDefault="00FE0959" w:rsidP="00D54555">
      <w:pPr>
        <w:pStyle w:val="1"/>
        <w:numPr>
          <w:ilvl w:val="0"/>
          <w:numId w:val="4"/>
        </w:numPr>
        <w:spacing w:before="180" w:after="120"/>
        <w:rPr>
          <w:rFonts w:eastAsia="ＭＳ 明朝"/>
          <w:b/>
          <w:bCs/>
        </w:rPr>
      </w:pPr>
      <w:r>
        <w:rPr>
          <w:rFonts w:eastAsia="ＭＳ 明朝"/>
          <w:b/>
          <w:bCs/>
        </w:rPr>
        <w:t>I</w:t>
      </w:r>
      <w:r w:rsidR="00D54555">
        <w:rPr>
          <w:rFonts w:eastAsia="ＭＳ 明朝"/>
          <w:b/>
          <w:bCs/>
        </w:rPr>
        <w:t xml:space="preserve">ssue for </w:t>
      </w:r>
      <w:r w:rsidR="00D86EB3" w:rsidRPr="00D86EB3">
        <w:rPr>
          <w:rFonts w:eastAsia="ＭＳ 明朝"/>
          <w:b/>
          <w:bCs/>
        </w:rPr>
        <w:t>conditions of rate matching pattern overlapping with PDSCH DMRS symbols</w:t>
      </w:r>
    </w:p>
    <w:p w14:paraId="4BD36F61" w14:textId="3DD799F7" w:rsidR="00D54555" w:rsidRPr="00AE5A2A" w:rsidRDefault="00D54555" w:rsidP="00D54555">
      <w:pPr>
        <w:spacing w:afterLines="50" w:after="120"/>
        <w:jc w:val="both"/>
        <w:rPr>
          <w:rFonts w:ascii="Times New Roman" w:hAnsi="Times New Roman" w:cs="Times New Roman"/>
          <w:sz w:val="22"/>
        </w:rPr>
      </w:pPr>
      <w:r w:rsidRPr="00AE5A2A">
        <w:rPr>
          <w:rFonts w:ascii="Times New Roman" w:hAnsi="Times New Roman" w:cs="Times New Roman"/>
          <w:sz w:val="22"/>
        </w:rPr>
        <w:t>In [</w:t>
      </w:r>
      <w:r w:rsidR="00AE5A2A">
        <w:rPr>
          <w:rFonts w:ascii="Times New Roman" w:hAnsi="Times New Roman" w:cs="Times New Roman"/>
          <w:sz w:val="22"/>
        </w:rPr>
        <w:t>8</w:t>
      </w:r>
      <w:r w:rsidRPr="00AE5A2A">
        <w:rPr>
          <w:rFonts w:ascii="Times New Roman" w:hAnsi="Times New Roman" w:cs="Times New Roman"/>
          <w:sz w:val="22"/>
        </w:rPr>
        <w:t xml:space="preserve">], the following </w:t>
      </w:r>
      <w:r w:rsidR="002021E0" w:rsidRPr="00AE5A2A">
        <w:rPr>
          <w:rFonts w:ascii="Times New Roman" w:hAnsi="Times New Roman" w:cs="Times New Roman"/>
          <w:sz w:val="22"/>
        </w:rPr>
        <w:t>issues for conditions of rate matching pattern overlapping with PDSCH DMRS symbols</w:t>
      </w:r>
      <w:r w:rsidR="00901B73" w:rsidRPr="00AE5A2A">
        <w:rPr>
          <w:rFonts w:ascii="Times New Roman" w:hAnsi="Times New Roman" w:cs="Times New Roman"/>
          <w:sz w:val="22"/>
        </w:rPr>
        <w:t xml:space="preserve"> are</w:t>
      </w:r>
      <w:r w:rsidRPr="00AE5A2A">
        <w:rPr>
          <w:rFonts w:ascii="Times New Roman" w:hAnsi="Times New Roman" w:cs="Times New Roman"/>
          <w:sz w:val="22"/>
        </w:rPr>
        <w:t xml:space="preserve"> identified.</w:t>
      </w:r>
    </w:p>
    <w:p w14:paraId="35F0A4DC" w14:textId="5982A50E" w:rsidR="00901B73" w:rsidRPr="00AE5A2A" w:rsidRDefault="002021E0" w:rsidP="00846045">
      <w:pPr>
        <w:pStyle w:val="aff"/>
        <w:numPr>
          <w:ilvl w:val="0"/>
          <w:numId w:val="14"/>
        </w:numPr>
        <w:spacing w:afterLines="50" w:after="120"/>
        <w:ind w:leftChars="0"/>
        <w:jc w:val="both"/>
        <w:rPr>
          <w:rFonts w:ascii="Times New Roman" w:hAnsi="Times New Roman" w:cs="Times New Roman"/>
          <w:sz w:val="22"/>
        </w:rPr>
      </w:pPr>
      <w:r w:rsidRPr="00AE5A2A">
        <w:rPr>
          <w:rFonts w:ascii="Times New Roman" w:hAnsi="Times New Roman" w:cs="Times New Roman"/>
          <w:sz w:val="22"/>
        </w:rPr>
        <w:t xml:space="preserve">Whether or not </w:t>
      </w:r>
      <w:proofErr w:type="gramStart"/>
      <w:r w:rsidRPr="00AE5A2A">
        <w:rPr>
          <w:rFonts w:ascii="Times New Roman" w:hAnsi="Times New Roman" w:cs="Times New Roman"/>
          <w:sz w:val="22"/>
        </w:rPr>
        <w:t>a</w:t>
      </w:r>
      <w:proofErr w:type="gramEnd"/>
      <w:r w:rsidRPr="00AE5A2A">
        <w:rPr>
          <w:rFonts w:ascii="Times New Roman" w:hAnsi="Times New Roman" w:cs="Times New Roman"/>
          <w:sz w:val="22"/>
        </w:rPr>
        <w:t xml:space="preserve"> SSB should be always covered by additional rate-matching pattern whose symbol length is longer than the length of all possible scheduled symbols</w:t>
      </w:r>
    </w:p>
    <w:p w14:paraId="0402E4C1" w14:textId="6ED9C845" w:rsidR="002021E0" w:rsidRPr="00AE5A2A" w:rsidRDefault="002021E0" w:rsidP="00846045">
      <w:pPr>
        <w:pStyle w:val="aff"/>
        <w:numPr>
          <w:ilvl w:val="0"/>
          <w:numId w:val="14"/>
        </w:numPr>
        <w:spacing w:afterLines="50" w:after="120"/>
        <w:ind w:leftChars="0"/>
        <w:jc w:val="both"/>
        <w:rPr>
          <w:rFonts w:ascii="Times New Roman" w:hAnsi="Times New Roman" w:cs="Times New Roman"/>
          <w:sz w:val="22"/>
        </w:rPr>
      </w:pPr>
      <w:r w:rsidRPr="00AE5A2A">
        <w:rPr>
          <w:rFonts w:ascii="Times New Roman" w:hAnsi="Times New Roman" w:cs="Times New Roman"/>
          <w:sz w:val="22"/>
        </w:rPr>
        <w:t>Whether or not the configured rate-matching pattern should always cover all possible scheduled symbols</w:t>
      </w:r>
    </w:p>
    <w:p w14:paraId="33E4E86B" w14:textId="0A133D58" w:rsidR="002021E0" w:rsidRPr="00AE5A2A" w:rsidRDefault="002021E0" w:rsidP="00846045">
      <w:pPr>
        <w:pStyle w:val="aff"/>
        <w:numPr>
          <w:ilvl w:val="0"/>
          <w:numId w:val="14"/>
        </w:numPr>
        <w:spacing w:afterLines="50" w:after="120"/>
        <w:ind w:leftChars="0"/>
        <w:jc w:val="both"/>
        <w:rPr>
          <w:rFonts w:ascii="Times New Roman" w:hAnsi="Times New Roman" w:cs="Times New Roman"/>
          <w:sz w:val="22"/>
        </w:rPr>
      </w:pPr>
      <w:r w:rsidRPr="00AE5A2A">
        <w:rPr>
          <w:rFonts w:ascii="Times New Roman" w:hAnsi="Times New Roman" w:cs="Times New Roman"/>
          <w:sz w:val="22"/>
        </w:rPr>
        <w:t>Whether PDSCH DMRS can be “rate-matched” out in case of wideband PRG or not</w:t>
      </w:r>
    </w:p>
    <w:p w14:paraId="1F2505DA" w14:textId="108A6B65" w:rsidR="002021E0" w:rsidRPr="00AE5A2A" w:rsidRDefault="002021E0" w:rsidP="00846045">
      <w:pPr>
        <w:pStyle w:val="aff"/>
        <w:numPr>
          <w:ilvl w:val="0"/>
          <w:numId w:val="14"/>
        </w:numPr>
        <w:spacing w:afterLines="50" w:after="120"/>
        <w:ind w:leftChars="0"/>
        <w:jc w:val="both"/>
        <w:rPr>
          <w:rFonts w:ascii="Times New Roman" w:hAnsi="Times New Roman" w:cs="Times New Roman"/>
          <w:sz w:val="22"/>
        </w:rPr>
      </w:pPr>
      <w:r w:rsidRPr="00AE5A2A">
        <w:rPr>
          <w:rFonts w:ascii="Times New Roman" w:hAnsi="Times New Roman" w:cs="Times New Roman"/>
          <w:sz w:val="22"/>
        </w:rPr>
        <w:t>Whether fractional PRG is allowed or not</w:t>
      </w:r>
    </w:p>
    <w:p w14:paraId="2051A165" w14:textId="08DAA8BB" w:rsidR="002021E0" w:rsidRPr="00AE5A2A" w:rsidRDefault="002021E0" w:rsidP="00846045">
      <w:pPr>
        <w:pStyle w:val="aff"/>
        <w:numPr>
          <w:ilvl w:val="0"/>
          <w:numId w:val="14"/>
        </w:numPr>
        <w:spacing w:afterLines="50" w:after="120"/>
        <w:ind w:leftChars="0"/>
        <w:jc w:val="both"/>
        <w:rPr>
          <w:rFonts w:ascii="Times New Roman" w:hAnsi="Times New Roman" w:cs="Times New Roman"/>
          <w:sz w:val="22"/>
        </w:rPr>
      </w:pPr>
      <w:r w:rsidRPr="00AE5A2A">
        <w:rPr>
          <w:rFonts w:ascii="Times New Roman" w:hAnsi="Times New Roman" w:cs="Times New Roman"/>
          <w:sz w:val="22"/>
        </w:rPr>
        <w:t>Whether to increase the maximum number of rate matching patterns configurable to a UE or not</w:t>
      </w:r>
    </w:p>
    <w:tbl>
      <w:tblPr>
        <w:tblStyle w:val="afd"/>
        <w:tblW w:w="0" w:type="auto"/>
        <w:tblLook w:val="04A0" w:firstRow="1" w:lastRow="0" w:firstColumn="1" w:lastColumn="0" w:noHBand="0" w:noVBand="1"/>
      </w:tblPr>
      <w:tblGrid>
        <w:gridCol w:w="9962"/>
      </w:tblGrid>
      <w:tr w:rsidR="00901B73" w:rsidRPr="00AE5A2A" w14:paraId="16EB1F89" w14:textId="77777777" w:rsidTr="00901B73">
        <w:tc>
          <w:tcPr>
            <w:tcW w:w="9962" w:type="dxa"/>
          </w:tcPr>
          <w:p w14:paraId="7D37BEE8" w14:textId="77777777" w:rsidR="00D86EB3" w:rsidRPr="00AE5A2A" w:rsidRDefault="00D86EB3" w:rsidP="00D86EB3">
            <w:pPr>
              <w:snapToGrid w:val="0"/>
              <w:spacing w:after="120"/>
              <w:jc w:val="both"/>
              <w:rPr>
                <w:rFonts w:ascii="Times New Roman" w:eastAsia="SimSun" w:hAnsi="Times New Roman" w:cs="Times New Roman"/>
                <w:sz w:val="22"/>
                <w:szCs w:val="22"/>
                <w:lang w:eastAsia="zh-CN"/>
              </w:rPr>
            </w:pPr>
            <w:r w:rsidRPr="00AE5A2A">
              <w:rPr>
                <w:rFonts w:ascii="Times New Roman" w:eastAsia="SimSun" w:hAnsi="Times New Roman" w:cs="Times New Roman"/>
                <w:sz w:val="22"/>
                <w:szCs w:val="22"/>
                <w:lang w:eastAsia="en-US"/>
              </w:rPr>
              <w:t>Regarding the conditions of “collision between PDSCH DMRS REs and REs not available for PDSCH”</w:t>
            </w:r>
            <w:r w:rsidRPr="00AE5A2A">
              <w:rPr>
                <w:rFonts w:ascii="Times New Roman" w:eastAsia="SimSun" w:hAnsi="Times New Roman" w:cs="Times New Roman"/>
                <w:sz w:val="22"/>
                <w:szCs w:val="22"/>
                <w:lang w:eastAsia="zh-CN"/>
              </w:rPr>
              <w:t>, the following questions should be answered.</w:t>
            </w:r>
          </w:p>
          <w:p w14:paraId="5EA3B833" w14:textId="77777777" w:rsidR="00D86EB3" w:rsidRPr="00AE5A2A" w:rsidRDefault="00D86EB3" w:rsidP="00D86EB3">
            <w:pPr>
              <w:snapToGrid w:val="0"/>
              <w:spacing w:after="120"/>
              <w:jc w:val="both"/>
              <w:rPr>
                <w:rFonts w:ascii="Times New Roman" w:eastAsia="SimSun" w:hAnsi="Times New Roman" w:cs="Times New Roman"/>
                <w:b/>
                <w:sz w:val="22"/>
                <w:szCs w:val="22"/>
                <w:u w:val="single"/>
                <w:lang w:eastAsia="zh-CN"/>
              </w:rPr>
            </w:pPr>
            <w:r w:rsidRPr="00AE5A2A">
              <w:rPr>
                <w:rFonts w:ascii="Times New Roman" w:eastAsia="SimSun" w:hAnsi="Times New Roman" w:cs="Times New Roman"/>
                <w:b/>
                <w:sz w:val="22"/>
                <w:szCs w:val="22"/>
                <w:u w:val="single"/>
              </w:rPr>
              <w:t xml:space="preserve">Q1: Whether or not </w:t>
            </w:r>
            <w:proofErr w:type="gramStart"/>
            <w:r w:rsidRPr="00AE5A2A">
              <w:rPr>
                <w:rFonts w:ascii="Times New Roman" w:eastAsia="SimSun" w:hAnsi="Times New Roman" w:cs="Times New Roman"/>
                <w:b/>
                <w:sz w:val="22"/>
                <w:szCs w:val="22"/>
                <w:u w:val="single"/>
              </w:rPr>
              <w:t>a</w:t>
            </w:r>
            <w:proofErr w:type="gramEnd"/>
            <w:r w:rsidRPr="00AE5A2A">
              <w:rPr>
                <w:rFonts w:ascii="Times New Roman" w:eastAsia="SimSun" w:hAnsi="Times New Roman" w:cs="Times New Roman"/>
                <w:b/>
                <w:sz w:val="22"/>
                <w:szCs w:val="22"/>
                <w:u w:val="single"/>
              </w:rPr>
              <w:t xml:space="preserve"> SSB should be always covered by additional rate-matching pattern </w:t>
            </w:r>
            <w:r w:rsidRPr="00AE5A2A">
              <w:rPr>
                <w:rFonts w:ascii="Times New Roman" w:eastAsia="SimSun" w:hAnsi="Times New Roman" w:cs="Times New Roman"/>
                <w:b/>
                <w:sz w:val="22"/>
                <w:szCs w:val="22"/>
                <w:u w:val="single"/>
                <w:lang w:eastAsia="zh-CN"/>
              </w:rPr>
              <w:t xml:space="preserve">whose symbol length is longer than the length of </w:t>
            </w:r>
            <w:r w:rsidRPr="00AE5A2A">
              <w:rPr>
                <w:rFonts w:ascii="Times New Roman" w:eastAsia="SimSun" w:hAnsi="Times New Roman" w:cs="Times New Roman"/>
                <w:b/>
                <w:sz w:val="22"/>
                <w:szCs w:val="22"/>
                <w:u w:val="single"/>
              </w:rPr>
              <w:t>all possible scheduled symbols</w:t>
            </w:r>
          </w:p>
          <w:p w14:paraId="49DE6859" w14:textId="77777777" w:rsidR="00D86EB3" w:rsidRPr="00AE5A2A" w:rsidRDefault="00D86EB3" w:rsidP="00846045">
            <w:pPr>
              <w:numPr>
                <w:ilvl w:val="0"/>
                <w:numId w:val="28"/>
              </w:numPr>
              <w:snapToGrid w:val="0"/>
              <w:spacing w:after="120"/>
              <w:jc w:val="both"/>
              <w:rPr>
                <w:rFonts w:ascii="Times New Roman" w:eastAsia="SimSun" w:hAnsi="Times New Roman" w:cs="Times New Roman"/>
                <w:b/>
                <w:sz w:val="22"/>
                <w:szCs w:val="22"/>
                <w:lang w:eastAsia="en-US"/>
              </w:rPr>
            </w:pPr>
            <w:r w:rsidRPr="00AE5A2A">
              <w:rPr>
                <w:rFonts w:ascii="Times New Roman" w:eastAsia="SimSun" w:hAnsi="Times New Roman" w:cs="Times New Roman"/>
                <w:b/>
                <w:sz w:val="22"/>
                <w:szCs w:val="22"/>
                <w:lang w:eastAsia="en-US"/>
              </w:rPr>
              <w:t>Option 1.1: Yes.</w:t>
            </w:r>
            <w:r w:rsidRPr="00AE5A2A">
              <w:rPr>
                <w:rFonts w:ascii="Times New Roman" w:eastAsia="SimSun" w:hAnsi="Times New Roman" w:cs="Times New Roman"/>
                <w:sz w:val="22"/>
                <w:szCs w:val="22"/>
                <w:lang w:eastAsia="en-US"/>
              </w:rPr>
              <w:t xml:space="preserve"> An additional RM pattern (in orange as shown in </w:t>
            </w:r>
            <w:r w:rsidRPr="00AE5A2A">
              <w:rPr>
                <w:rFonts w:ascii="Times New Roman" w:eastAsia="SimSun" w:hAnsi="Times New Roman" w:cs="Times New Roman"/>
                <w:sz w:val="22"/>
                <w:szCs w:val="22"/>
                <w:lang w:eastAsia="en-US"/>
              </w:rPr>
              <w:fldChar w:fldCharType="begin"/>
            </w:r>
            <w:r w:rsidRPr="00AE5A2A">
              <w:rPr>
                <w:rFonts w:ascii="Times New Roman" w:eastAsia="SimSun" w:hAnsi="Times New Roman" w:cs="Times New Roman"/>
                <w:sz w:val="22"/>
                <w:szCs w:val="22"/>
                <w:lang w:eastAsia="en-US"/>
              </w:rPr>
              <w:instrText xml:space="preserve"> REF _Ref22162530 \h  \* MERGEFORMAT </w:instrText>
            </w:r>
            <w:r w:rsidRPr="00AE5A2A">
              <w:rPr>
                <w:rFonts w:ascii="Times New Roman" w:eastAsia="SimSun" w:hAnsi="Times New Roman" w:cs="Times New Roman"/>
                <w:sz w:val="22"/>
                <w:szCs w:val="22"/>
                <w:lang w:eastAsia="en-US"/>
              </w:rPr>
            </w:r>
            <w:r w:rsidRPr="00AE5A2A">
              <w:rPr>
                <w:rFonts w:ascii="Times New Roman" w:eastAsia="SimSun" w:hAnsi="Times New Roman" w:cs="Times New Roman"/>
                <w:sz w:val="22"/>
                <w:szCs w:val="22"/>
                <w:lang w:eastAsia="en-US"/>
              </w:rPr>
              <w:fldChar w:fldCharType="separate"/>
            </w:r>
            <w:r w:rsidRPr="00AE5A2A">
              <w:rPr>
                <w:rFonts w:ascii="Times New Roman" w:eastAsia="SimSun" w:hAnsi="Times New Roman" w:cs="Times New Roman"/>
                <w:sz w:val="22"/>
                <w:szCs w:val="22"/>
                <w:lang w:eastAsia="en-US"/>
              </w:rPr>
              <w:t>Figure 1</w:t>
            </w:r>
            <w:r w:rsidRPr="00AE5A2A">
              <w:rPr>
                <w:rFonts w:ascii="Times New Roman" w:eastAsia="SimSun" w:hAnsi="Times New Roman" w:cs="Times New Roman"/>
                <w:sz w:val="22"/>
                <w:szCs w:val="22"/>
                <w:lang w:eastAsia="en-US"/>
              </w:rPr>
              <w:fldChar w:fldCharType="end"/>
            </w:r>
            <w:r w:rsidRPr="00AE5A2A">
              <w:rPr>
                <w:rFonts w:ascii="Times New Roman" w:eastAsia="SimSun" w:hAnsi="Times New Roman" w:cs="Times New Roman"/>
                <w:sz w:val="22"/>
                <w:szCs w:val="22"/>
                <w:lang w:eastAsia="en-US"/>
              </w:rPr>
              <w:t xml:space="preserve"> below) must be always configured to fully cover the SSB resources (in red). Since the semi-static RM pattern has to cover all possible symbols dynamically scheduled by a DCI, it has a fixed symbol length as 12 symbols or more.</w:t>
            </w:r>
          </w:p>
          <w:p w14:paraId="745606C7" w14:textId="77777777" w:rsidR="00D86EB3" w:rsidRPr="00AE5A2A" w:rsidRDefault="00D86EB3" w:rsidP="00846045">
            <w:pPr>
              <w:numPr>
                <w:ilvl w:val="0"/>
                <w:numId w:val="28"/>
              </w:numPr>
              <w:snapToGrid w:val="0"/>
              <w:spacing w:after="120"/>
              <w:jc w:val="both"/>
              <w:rPr>
                <w:rFonts w:ascii="Times New Roman" w:eastAsia="SimSun" w:hAnsi="Times New Roman" w:cs="Times New Roman"/>
                <w:b/>
                <w:sz w:val="22"/>
                <w:szCs w:val="22"/>
                <w:lang w:eastAsia="en-US"/>
              </w:rPr>
            </w:pPr>
            <w:r w:rsidRPr="00AE5A2A">
              <w:rPr>
                <w:rFonts w:ascii="Times New Roman" w:eastAsia="SimSun" w:hAnsi="Times New Roman" w:cs="Times New Roman"/>
                <w:b/>
                <w:sz w:val="22"/>
                <w:szCs w:val="22"/>
                <w:lang w:eastAsia="en-US"/>
              </w:rPr>
              <w:t>Option 1.2: No.</w:t>
            </w:r>
            <w:r w:rsidRPr="00AE5A2A">
              <w:rPr>
                <w:rFonts w:ascii="Times New Roman" w:eastAsia="SimSun" w:hAnsi="Times New Roman" w:cs="Times New Roman"/>
                <w:sz w:val="22"/>
                <w:szCs w:val="22"/>
                <w:lang w:eastAsia="en-US"/>
              </w:rPr>
              <w:t xml:space="preserve"> There is no additional RM pattern configured to cover SSB resources but UE behavior is specified. Once any DM-RS RE of a PRB indicated by DCI collides with SSB, the UE assumes that the entire PRB is not available in all scheduled symbols for both PDSCH and DM-RS, i.e. the effective rate-matched resource is the entire PRB. (in black as shown in </w:t>
            </w:r>
            <w:r w:rsidRPr="00AE5A2A">
              <w:rPr>
                <w:rFonts w:ascii="Times New Roman" w:eastAsia="SimSun" w:hAnsi="Times New Roman" w:cs="Times New Roman"/>
                <w:sz w:val="22"/>
                <w:szCs w:val="22"/>
                <w:lang w:eastAsia="en-US"/>
              </w:rPr>
              <w:fldChar w:fldCharType="begin"/>
            </w:r>
            <w:r w:rsidRPr="00AE5A2A">
              <w:rPr>
                <w:rFonts w:ascii="Times New Roman" w:eastAsia="SimSun" w:hAnsi="Times New Roman" w:cs="Times New Roman"/>
                <w:sz w:val="22"/>
                <w:szCs w:val="22"/>
                <w:lang w:eastAsia="en-US"/>
              </w:rPr>
              <w:instrText xml:space="preserve"> REF _Ref22162530 \h  \* MERGEFORMAT </w:instrText>
            </w:r>
            <w:r w:rsidRPr="00AE5A2A">
              <w:rPr>
                <w:rFonts w:ascii="Times New Roman" w:eastAsia="SimSun" w:hAnsi="Times New Roman" w:cs="Times New Roman"/>
                <w:sz w:val="22"/>
                <w:szCs w:val="22"/>
                <w:lang w:eastAsia="en-US"/>
              </w:rPr>
            </w:r>
            <w:r w:rsidRPr="00AE5A2A">
              <w:rPr>
                <w:rFonts w:ascii="Times New Roman" w:eastAsia="SimSun" w:hAnsi="Times New Roman" w:cs="Times New Roman"/>
                <w:sz w:val="22"/>
                <w:szCs w:val="22"/>
                <w:lang w:eastAsia="en-US"/>
              </w:rPr>
              <w:fldChar w:fldCharType="separate"/>
            </w:r>
            <w:r w:rsidRPr="00AE5A2A">
              <w:rPr>
                <w:rFonts w:ascii="Times New Roman" w:eastAsia="SimSun" w:hAnsi="Times New Roman" w:cs="Times New Roman"/>
                <w:sz w:val="22"/>
                <w:szCs w:val="22"/>
                <w:lang w:eastAsia="en-US"/>
              </w:rPr>
              <w:t>Figure 1</w:t>
            </w:r>
            <w:r w:rsidRPr="00AE5A2A">
              <w:rPr>
                <w:rFonts w:ascii="Times New Roman" w:eastAsia="SimSun" w:hAnsi="Times New Roman" w:cs="Times New Roman"/>
                <w:sz w:val="22"/>
                <w:szCs w:val="22"/>
                <w:lang w:eastAsia="en-US"/>
              </w:rPr>
              <w:fldChar w:fldCharType="end"/>
            </w:r>
            <w:r w:rsidRPr="00AE5A2A">
              <w:rPr>
                <w:rFonts w:ascii="Times New Roman" w:eastAsia="SimSun" w:hAnsi="Times New Roman" w:cs="Times New Roman"/>
                <w:sz w:val="22"/>
                <w:szCs w:val="22"/>
                <w:lang w:eastAsia="en-US"/>
              </w:rPr>
              <w:t xml:space="preserve"> below) </w:t>
            </w:r>
          </w:p>
          <w:p w14:paraId="234F0871" w14:textId="77777777" w:rsidR="00D86EB3" w:rsidRPr="00AE5A2A" w:rsidRDefault="00D86EB3" w:rsidP="00D86EB3">
            <w:pPr>
              <w:snapToGrid w:val="0"/>
              <w:spacing w:after="120"/>
              <w:jc w:val="center"/>
              <w:rPr>
                <w:rFonts w:ascii="Times New Roman" w:eastAsia="SimSun" w:hAnsi="Times New Roman" w:cs="Times New Roman"/>
                <w:b/>
                <w:sz w:val="22"/>
                <w:szCs w:val="22"/>
                <w:lang w:eastAsia="zh-CN"/>
              </w:rPr>
            </w:pPr>
            <w:r w:rsidRPr="00AE5A2A">
              <w:rPr>
                <w:rFonts w:ascii="Times New Roman" w:eastAsia="ＭＳ 明朝" w:hAnsi="Times New Roman" w:cs="Times New Roman"/>
                <w:noProof/>
                <w:sz w:val="22"/>
                <w:szCs w:val="22"/>
                <w:lang w:eastAsia="zh-CN"/>
              </w:rPr>
              <w:lastRenderedPageBreak/>
              <w:drawing>
                <wp:inline distT="0" distB="0" distL="0" distR="0" wp14:anchorId="67A81576" wp14:editId="364C4CB3">
                  <wp:extent cx="2731324" cy="1936941"/>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740544" cy="1943480"/>
                          </a:xfrm>
                          <a:prstGeom prst="rect">
                            <a:avLst/>
                          </a:prstGeom>
                          <a:noFill/>
                        </pic:spPr>
                      </pic:pic>
                    </a:graphicData>
                  </a:graphic>
                </wp:inline>
              </w:drawing>
            </w:r>
            <w:r w:rsidRPr="00AE5A2A">
              <w:rPr>
                <w:rFonts w:ascii="Times New Roman" w:eastAsia="SimSun" w:hAnsi="Times New Roman" w:cs="Times New Roman"/>
                <w:noProof/>
                <w:sz w:val="22"/>
                <w:szCs w:val="22"/>
                <w:lang w:eastAsia="zh-CN"/>
              </w:rPr>
              <w:drawing>
                <wp:inline distT="0" distB="0" distL="0" distR="0" wp14:anchorId="28273A08" wp14:editId="03EA17EE">
                  <wp:extent cx="2749138" cy="194957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56815" cy="1955018"/>
                          </a:xfrm>
                          <a:prstGeom prst="rect">
                            <a:avLst/>
                          </a:prstGeom>
                          <a:noFill/>
                        </pic:spPr>
                      </pic:pic>
                    </a:graphicData>
                  </a:graphic>
                </wp:inline>
              </w:drawing>
            </w:r>
            <w:r w:rsidRPr="00AE5A2A">
              <w:rPr>
                <w:rFonts w:ascii="Times New Roman" w:eastAsia="SimSun" w:hAnsi="Times New Roman" w:cs="Times New Roman"/>
                <w:b/>
                <w:sz w:val="22"/>
                <w:szCs w:val="22"/>
                <w:lang w:eastAsia="zh-CN"/>
              </w:rPr>
              <w:t xml:space="preserve">   </w:t>
            </w:r>
          </w:p>
          <w:p w14:paraId="2A038C2D" w14:textId="77777777" w:rsidR="00D86EB3" w:rsidRPr="00AE5A2A" w:rsidRDefault="00D86EB3" w:rsidP="00D86EB3">
            <w:pPr>
              <w:snapToGrid w:val="0"/>
              <w:spacing w:after="120"/>
              <w:jc w:val="center"/>
              <w:rPr>
                <w:rFonts w:ascii="Times New Roman" w:eastAsia="SimSun" w:hAnsi="Times New Roman" w:cs="Times New Roman"/>
                <w:sz w:val="22"/>
                <w:szCs w:val="22"/>
                <w:lang w:eastAsia="zh-CN"/>
              </w:rPr>
            </w:pPr>
            <w:r w:rsidRPr="00AE5A2A">
              <w:rPr>
                <w:rFonts w:ascii="Times New Roman" w:eastAsia="SimSun" w:hAnsi="Times New Roman" w:cs="Times New Roman"/>
                <w:b/>
                <w:sz w:val="22"/>
                <w:szCs w:val="22"/>
                <w:lang w:eastAsia="zh-CN"/>
              </w:rPr>
              <w:t xml:space="preserve">          Opt. 1.1                                                            Opt. 1.2</w:t>
            </w:r>
          </w:p>
          <w:p w14:paraId="65256BDE" w14:textId="77777777" w:rsidR="00D86EB3" w:rsidRPr="00AE5A2A" w:rsidRDefault="00D86EB3" w:rsidP="00D86EB3">
            <w:pPr>
              <w:snapToGrid w:val="0"/>
              <w:spacing w:after="120"/>
              <w:jc w:val="center"/>
              <w:rPr>
                <w:rFonts w:ascii="Times New Roman" w:eastAsia="SimSun" w:hAnsi="Times New Roman" w:cs="Times New Roman"/>
                <w:b/>
                <w:bCs/>
                <w:kern w:val="2"/>
                <w:sz w:val="20"/>
                <w:lang w:eastAsia="zh-CN"/>
              </w:rPr>
            </w:pPr>
            <w:bookmarkStart w:id="28" w:name="_Ref22162530"/>
            <w:bookmarkStart w:id="29" w:name="_Ref22162523"/>
            <w:r w:rsidRPr="00AE5A2A">
              <w:rPr>
                <w:rFonts w:ascii="Times New Roman" w:eastAsia="SimSun" w:hAnsi="Times New Roman" w:cs="Times New Roman"/>
                <w:b/>
                <w:bCs/>
                <w:kern w:val="2"/>
                <w:sz w:val="20"/>
                <w:lang w:eastAsia="zh-CN"/>
              </w:rPr>
              <w:t xml:space="preserve">Figure </w:t>
            </w:r>
            <w:r w:rsidRPr="00AE5A2A">
              <w:rPr>
                <w:rFonts w:ascii="Times New Roman" w:eastAsia="SimSun" w:hAnsi="Times New Roman" w:cs="Times New Roman"/>
                <w:b/>
                <w:bCs/>
                <w:kern w:val="2"/>
                <w:sz w:val="20"/>
                <w:lang w:eastAsia="zh-CN"/>
              </w:rPr>
              <w:fldChar w:fldCharType="begin"/>
            </w:r>
            <w:r w:rsidRPr="00AE5A2A">
              <w:rPr>
                <w:rFonts w:ascii="Times New Roman" w:eastAsia="SimSun" w:hAnsi="Times New Roman" w:cs="Times New Roman"/>
                <w:b/>
                <w:bCs/>
                <w:kern w:val="2"/>
                <w:sz w:val="20"/>
                <w:lang w:eastAsia="zh-CN"/>
              </w:rPr>
              <w:instrText xml:space="preserve"> SEQ Figure \* ARABIC </w:instrText>
            </w:r>
            <w:r w:rsidRPr="00AE5A2A">
              <w:rPr>
                <w:rFonts w:ascii="Times New Roman" w:eastAsia="SimSun" w:hAnsi="Times New Roman" w:cs="Times New Roman"/>
                <w:b/>
                <w:bCs/>
                <w:kern w:val="2"/>
                <w:sz w:val="20"/>
                <w:lang w:eastAsia="zh-CN"/>
              </w:rPr>
              <w:fldChar w:fldCharType="separate"/>
            </w:r>
            <w:r w:rsidRPr="00AE5A2A">
              <w:rPr>
                <w:rFonts w:ascii="Times New Roman" w:eastAsia="SimSun" w:hAnsi="Times New Roman" w:cs="Times New Roman"/>
                <w:b/>
                <w:bCs/>
                <w:noProof/>
                <w:kern w:val="2"/>
                <w:sz w:val="20"/>
                <w:lang w:eastAsia="zh-CN"/>
              </w:rPr>
              <w:t>1</w:t>
            </w:r>
            <w:r w:rsidRPr="00AE5A2A">
              <w:rPr>
                <w:rFonts w:ascii="Times New Roman" w:eastAsia="SimSun" w:hAnsi="Times New Roman" w:cs="Times New Roman"/>
                <w:b/>
                <w:bCs/>
                <w:kern w:val="2"/>
                <w:sz w:val="20"/>
                <w:lang w:eastAsia="zh-CN"/>
              </w:rPr>
              <w:fldChar w:fldCharType="end"/>
            </w:r>
            <w:bookmarkEnd w:id="28"/>
            <w:r w:rsidRPr="00AE5A2A">
              <w:rPr>
                <w:rFonts w:ascii="Times New Roman" w:eastAsia="SimSun" w:hAnsi="Times New Roman" w:cs="Times New Roman"/>
                <w:b/>
                <w:bCs/>
                <w:kern w:val="2"/>
                <w:sz w:val="20"/>
                <w:lang w:eastAsia="zh-CN"/>
              </w:rPr>
              <w:t xml:space="preserve"> Illustrations of Opt. 1.1 (Left) and Opt. 1.2 (Right) for PDSCH slot scheduling</w:t>
            </w:r>
            <w:bookmarkEnd w:id="29"/>
          </w:p>
          <w:p w14:paraId="1CB338A0" w14:textId="4CF5EA99" w:rsidR="00D86EB3" w:rsidRPr="00AE5A2A" w:rsidRDefault="00D86EB3" w:rsidP="00901B73">
            <w:pPr>
              <w:spacing w:after="0"/>
              <w:rPr>
                <w:rFonts w:ascii="Times New Roman" w:eastAsia="Malgun Gothic" w:hAnsi="Times New Roman" w:cs="Times New Roman"/>
                <w:sz w:val="22"/>
                <w:lang w:eastAsia="ko-KR"/>
              </w:rPr>
            </w:pPr>
            <w:r w:rsidRPr="00AE5A2A">
              <w:rPr>
                <w:rFonts w:ascii="Times New Roman" w:eastAsia="SimSun" w:hAnsi="Times New Roman" w:cs="Times New Roman"/>
                <w:sz w:val="22"/>
                <w:szCs w:val="22"/>
                <w:lang w:eastAsia="zh-CN"/>
              </w:rPr>
              <w:t xml:space="preserve">Comparing Option 1.1 and Option 1.2, the latter option is absolutely better than the former </w:t>
            </w:r>
            <w:proofErr w:type="gramStart"/>
            <w:r w:rsidRPr="00AE5A2A">
              <w:rPr>
                <w:rFonts w:ascii="Times New Roman" w:eastAsia="SimSun" w:hAnsi="Times New Roman" w:cs="Times New Roman"/>
                <w:sz w:val="22"/>
                <w:szCs w:val="22"/>
                <w:lang w:eastAsia="zh-CN"/>
              </w:rPr>
              <w:t>one.</w:t>
            </w:r>
            <w:r w:rsidR="002021E0" w:rsidRPr="00AE5A2A">
              <w:rPr>
                <w:rFonts w:ascii="Times New Roman" w:eastAsia="SimSun" w:hAnsi="Times New Roman" w:cs="Times New Roman"/>
                <w:sz w:val="22"/>
                <w:szCs w:val="22"/>
                <w:lang w:eastAsia="zh-CN"/>
              </w:rPr>
              <w:t>~</w:t>
            </w:r>
            <w:proofErr w:type="gramEnd"/>
          </w:p>
          <w:p w14:paraId="1426E759" w14:textId="3FF7B3A3" w:rsidR="00901B73" w:rsidRPr="00AE5A2A" w:rsidRDefault="00D86EB3" w:rsidP="00901B73">
            <w:pPr>
              <w:spacing w:after="0"/>
              <w:rPr>
                <w:rFonts w:ascii="Times New Roman" w:eastAsia="Malgun Gothic" w:hAnsi="Times New Roman" w:cs="Times New Roman"/>
                <w:sz w:val="22"/>
                <w:lang w:eastAsia="ko-KR"/>
              </w:rPr>
            </w:pPr>
            <w:r w:rsidRPr="00AE5A2A">
              <w:rPr>
                <w:rFonts w:ascii="Times New Roman" w:eastAsia="Malgun Gothic" w:hAnsi="Times New Roman" w:cs="Times New Roman"/>
                <w:sz w:val="22"/>
                <w:lang w:eastAsia="ko-KR"/>
              </w:rPr>
              <w:t>~</w:t>
            </w:r>
          </w:p>
          <w:p w14:paraId="608BFF7F" w14:textId="77777777" w:rsidR="00D86EB3" w:rsidRPr="00AE5A2A" w:rsidRDefault="00D86EB3" w:rsidP="00D86EB3">
            <w:pPr>
              <w:snapToGrid w:val="0"/>
              <w:spacing w:after="120"/>
              <w:jc w:val="both"/>
              <w:rPr>
                <w:rFonts w:ascii="Times New Roman" w:eastAsia="SimSun" w:hAnsi="Times New Roman" w:cs="Times New Roman"/>
                <w:i/>
                <w:sz w:val="22"/>
                <w:szCs w:val="22"/>
                <w:lang w:eastAsia="zh-CN"/>
              </w:rPr>
            </w:pPr>
            <w:r w:rsidRPr="00AE5A2A">
              <w:rPr>
                <w:rFonts w:ascii="Times New Roman" w:eastAsia="SimSun" w:hAnsi="Times New Roman" w:cs="Times New Roman"/>
                <w:b/>
                <w:bCs/>
                <w:i/>
                <w:iCs/>
                <w:sz w:val="22"/>
                <w:szCs w:val="22"/>
                <w:lang w:eastAsia="en-US"/>
              </w:rPr>
              <w:t>Proposal 1</w:t>
            </w:r>
            <w:r w:rsidRPr="00AE5A2A">
              <w:rPr>
                <w:rFonts w:ascii="Times New Roman" w:eastAsia="SimSun" w:hAnsi="Times New Roman" w:cs="Times New Roman"/>
                <w:i/>
                <w:iCs/>
                <w:sz w:val="22"/>
                <w:szCs w:val="22"/>
                <w:lang w:eastAsia="en-US"/>
              </w:rPr>
              <w:t xml:space="preserve">: </w:t>
            </w:r>
            <w:r w:rsidRPr="00AE5A2A">
              <w:rPr>
                <w:rFonts w:ascii="Times New Roman" w:eastAsia="SimSun" w:hAnsi="Times New Roman" w:cs="Times New Roman"/>
                <w:i/>
                <w:sz w:val="22"/>
                <w:szCs w:val="22"/>
                <w:lang w:eastAsia="zh-CN"/>
              </w:rPr>
              <w:t>A UE shall assume that a PRB indicated by the frequency domain resource assignment field in a DCI for PDSCH is not available for both PDSCH and DM-RS in all the symbols scheduled by the DCI if any PDSCH DM-RS RE in the PRB in any scheduled symbol overlaps with any REs corresponding to SSB.</w:t>
            </w:r>
          </w:p>
          <w:p w14:paraId="562F94E8" w14:textId="77777777" w:rsidR="00D86EB3" w:rsidRPr="00AE5A2A" w:rsidRDefault="00D86EB3" w:rsidP="00901B73">
            <w:pPr>
              <w:spacing w:after="0"/>
              <w:rPr>
                <w:rFonts w:ascii="Times New Roman" w:eastAsia="Malgun Gothic" w:hAnsi="Times New Roman" w:cs="Times New Roman"/>
                <w:sz w:val="22"/>
                <w:lang w:eastAsia="ko-KR"/>
              </w:rPr>
            </w:pPr>
          </w:p>
          <w:p w14:paraId="11BD997B" w14:textId="77777777" w:rsidR="002021E0" w:rsidRPr="00AE5A2A" w:rsidRDefault="002021E0" w:rsidP="002021E0">
            <w:pPr>
              <w:snapToGrid w:val="0"/>
              <w:spacing w:after="120"/>
              <w:jc w:val="both"/>
              <w:rPr>
                <w:rFonts w:ascii="Times New Roman" w:eastAsia="SimSun" w:hAnsi="Times New Roman" w:cs="Times New Roman"/>
                <w:b/>
                <w:sz w:val="22"/>
                <w:szCs w:val="22"/>
                <w:u w:val="single"/>
                <w:lang w:eastAsia="zh-CN"/>
              </w:rPr>
            </w:pPr>
            <w:r w:rsidRPr="00AE5A2A">
              <w:rPr>
                <w:rFonts w:ascii="Times New Roman" w:eastAsia="SimSun" w:hAnsi="Times New Roman" w:cs="Times New Roman"/>
                <w:b/>
                <w:sz w:val="22"/>
                <w:szCs w:val="22"/>
                <w:u w:val="single"/>
              </w:rPr>
              <w:t>Q2: Whether or not the configured rate-matching pattern should always cover all possible scheduled symbols</w:t>
            </w:r>
          </w:p>
          <w:p w14:paraId="31B5B36A" w14:textId="7998AB9F" w:rsidR="002021E0" w:rsidRPr="00AE5A2A" w:rsidRDefault="002021E0" w:rsidP="00846045">
            <w:pPr>
              <w:numPr>
                <w:ilvl w:val="0"/>
                <w:numId w:val="28"/>
              </w:numPr>
              <w:snapToGrid w:val="0"/>
              <w:spacing w:after="120"/>
              <w:jc w:val="both"/>
              <w:rPr>
                <w:rFonts w:ascii="Times New Roman" w:eastAsia="SimSun" w:hAnsi="Times New Roman" w:cs="Times New Roman"/>
                <w:b/>
                <w:sz w:val="22"/>
                <w:szCs w:val="22"/>
                <w:lang w:eastAsia="en-US"/>
              </w:rPr>
            </w:pPr>
            <w:r w:rsidRPr="00AE5A2A">
              <w:rPr>
                <w:rFonts w:ascii="Times New Roman" w:eastAsia="SimSun" w:hAnsi="Times New Roman" w:cs="Times New Roman"/>
                <w:b/>
                <w:sz w:val="22"/>
                <w:szCs w:val="22"/>
                <w:lang w:eastAsia="en-US"/>
              </w:rPr>
              <w:t>Option 2.1: Yes.</w:t>
            </w:r>
            <w:r w:rsidRPr="00AE5A2A">
              <w:rPr>
                <w:rFonts w:ascii="Times New Roman" w:eastAsia="SimSun" w:hAnsi="Times New Roman" w:cs="Times New Roman"/>
                <w:sz w:val="22"/>
                <w:szCs w:val="22"/>
                <w:lang w:eastAsia="en-US"/>
              </w:rPr>
              <w:t xml:space="preserve"> </w:t>
            </w:r>
            <w:r w:rsidRPr="00AE5A2A">
              <w:rPr>
                <w:rFonts w:ascii="Times New Roman" w:eastAsia="SimSun" w:hAnsi="Times New Roman" w:cs="Times New Roman"/>
                <w:sz w:val="22"/>
                <w:szCs w:val="22"/>
                <w:lang w:eastAsia="zh-CN"/>
              </w:rPr>
              <w:t xml:space="preserve">Any RM pattern (in orange as shown in </w:t>
            </w:r>
            <w:r w:rsidRPr="00AE5A2A">
              <w:rPr>
                <w:rFonts w:ascii="Times New Roman" w:eastAsia="SimSun" w:hAnsi="Times New Roman" w:cs="Times New Roman"/>
                <w:sz w:val="22"/>
                <w:szCs w:val="22"/>
                <w:lang w:eastAsia="zh-CN"/>
              </w:rPr>
              <w:fldChar w:fldCharType="begin"/>
            </w:r>
            <w:r w:rsidRPr="00AE5A2A">
              <w:rPr>
                <w:rFonts w:ascii="Times New Roman" w:eastAsia="SimSun" w:hAnsi="Times New Roman" w:cs="Times New Roman"/>
                <w:sz w:val="22"/>
                <w:szCs w:val="22"/>
                <w:lang w:eastAsia="zh-CN"/>
              </w:rPr>
              <w:instrText xml:space="preserve"> REF _Ref22291255 \h </w:instrText>
            </w:r>
            <w:r w:rsidR="00AE5A2A">
              <w:rPr>
                <w:rFonts w:ascii="Times New Roman" w:eastAsia="SimSun" w:hAnsi="Times New Roman" w:cs="Times New Roman"/>
                <w:sz w:val="22"/>
                <w:szCs w:val="22"/>
                <w:lang w:eastAsia="zh-CN"/>
              </w:rPr>
              <w:instrText xml:space="preserve"> \* MERGEFORMAT </w:instrText>
            </w:r>
            <w:r w:rsidRPr="00AE5A2A">
              <w:rPr>
                <w:rFonts w:ascii="Times New Roman" w:eastAsia="SimSun" w:hAnsi="Times New Roman" w:cs="Times New Roman"/>
                <w:sz w:val="22"/>
                <w:szCs w:val="22"/>
                <w:lang w:eastAsia="zh-CN"/>
              </w:rPr>
            </w:r>
            <w:r w:rsidRPr="00AE5A2A">
              <w:rPr>
                <w:rFonts w:ascii="Times New Roman" w:eastAsia="SimSun" w:hAnsi="Times New Roman" w:cs="Times New Roman"/>
                <w:sz w:val="22"/>
                <w:szCs w:val="22"/>
                <w:lang w:eastAsia="zh-CN"/>
              </w:rPr>
              <w:fldChar w:fldCharType="separate"/>
            </w:r>
            <w:r w:rsidRPr="00AE5A2A">
              <w:rPr>
                <w:rFonts w:ascii="Times New Roman" w:eastAsia="SimSun" w:hAnsi="Times New Roman" w:cs="Times New Roman"/>
                <w:b/>
                <w:bCs/>
                <w:kern w:val="2"/>
                <w:sz w:val="20"/>
                <w:lang w:eastAsia="zh-CN"/>
              </w:rPr>
              <w:t xml:space="preserve">Figure </w:t>
            </w:r>
            <w:r w:rsidRPr="00AE5A2A">
              <w:rPr>
                <w:rFonts w:ascii="Times New Roman" w:eastAsia="SimSun" w:hAnsi="Times New Roman" w:cs="Times New Roman"/>
                <w:b/>
                <w:bCs/>
                <w:noProof/>
                <w:kern w:val="2"/>
                <w:sz w:val="20"/>
                <w:lang w:eastAsia="zh-CN"/>
              </w:rPr>
              <w:t>3</w:t>
            </w:r>
            <w:r w:rsidRPr="00AE5A2A">
              <w:rPr>
                <w:rFonts w:ascii="Times New Roman" w:eastAsia="SimSun" w:hAnsi="Times New Roman" w:cs="Times New Roman"/>
                <w:sz w:val="22"/>
                <w:szCs w:val="22"/>
                <w:lang w:eastAsia="zh-CN"/>
              </w:rPr>
              <w:fldChar w:fldCharType="end"/>
            </w:r>
            <w:r w:rsidRPr="00AE5A2A">
              <w:rPr>
                <w:rFonts w:ascii="Times New Roman" w:eastAsia="SimSun" w:hAnsi="Times New Roman" w:cs="Times New Roman"/>
                <w:sz w:val="22"/>
                <w:szCs w:val="22"/>
                <w:lang w:eastAsia="zh-CN"/>
              </w:rPr>
              <w:t xml:space="preserve"> below) must be semi-statically configured in slot granularity, i.e. fully cover all OF symbols in a slot (in orange as shown in ) unless it does not overlap with any potential DMRS symbols.</w:t>
            </w:r>
          </w:p>
          <w:p w14:paraId="22B0B809" w14:textId="70FCDC55" w:rsidR="002021E0" w:rsidRPr="00AE5A2A" w:rsidRDefault="002021E0" w:rsidP="00846045">
            <w:pPr>
              <w:numPr>
                <w:ilvl w:val="0"/>
                <w:numId w:val="28"/>
              </w:numPr>
              <w:snapToGrid w:val="0"/>
              <w:spacing w:after="120"/>
              <w:jc w:val="both"/>
              <w:rPr>
                <w:rFonts w:ascii="Times New Roman" w:eastAsia="SimSun" w:hAnsi="Times New Roman" w:cs="Times New Roman"/>
                <w:b/>
                <w:sz w:val="22"/>
                <w:szCs w:val="22"/>
                <w:lang w:eastAsia="en-US"/>
              </w:rPr>
            </w:pPr>
            <w:r w:rsidRPr="00AE5A2A">
              <w:rPr>
                <w:rFonts w:ascii="Times New Roman" w:eastAsia="SimSun" w:hAnsi="Times New Roman" w:cs="Times New Roman"/>
                <w:b/>
                <w:sz w:val="22"/>
                <w:szCs w:val="22"/>
                <w:lang w:eastAsia="en-US"/>
              </w:rPr>
              <w:t>Option 2.2: No.</w:t>
            </w:r>
            <w:r w:rsidRPr="00AE5A2A">
              <w:rPr>
                <w:rFonts w:ascii="Times New Roman" w:eastAsia="SimSun" w:hAnsi="Times New Roman" w:cs="Times New Roman"/>
                <w:sz w:val="22"/>
                <w:szCs w:val="22"/>
                <w:lang w:eastAsia="en-US"/>
              </w:rPr>
              <w:t xml:space="preserve"> </w:t>
            </w:r>
            <w:r w:rsidRPr="00AE5A2A">
              <w:rPr>
                <w:rFonts w:ascii="Times New Roman" w:eastAsia="SimSun" w:hAnsi="Times New Roman" w:cs="Times New Roman"/>
                <w:sz w:val="22"/>
                <w:szCs w:val="22"/>
                <w:lang w:eastAsia="zh-CN"/>
              </w:rPr>
              <w:t xml:space="preserve">It is symbol level that the time-domain granularity for a RM pattern overlapping with potential DMRS symbols. A UE behavior is specified similar to the SSB case Option 1.2. Once any DM-RS RE of a PRB indicated by DCI collides with a RM pattern, the UE assumes that the entire PRB is not available in all scheduled symbols for both PDSCH and DM-RS, i.e. the effective rate-matched resource is the entire PRB. (in black as shown in </w:t>
            </w:r>
            <w:r w:rsidRPr="00AE5A2A">
              <w:rPr>
                <w:rFonts w:ascii="Times New Roman" w:eastAsia="SimSun" w:hAnsi="Times New Roman" w:cs="Times New Roman"/>
                <w:sz w:val="22"/>
                <w:szCs w:val="22"/>
                <w:lang w:eastAsia="zh-CN"/>
              </w:rPr>
              <w:fldChar w:fldCharType="begin"/>
            </w:r>
            <w:r w:rsidRPr="00AE5A2A">
              <w:rPr>
                <w:rFonts w:ascii="Times New Roman" w:eastAsia="SimSun" w:hAnsi="Times New Roman" w:cs="Times New Roman"/>
                <w:sz w:val="22"/>
                <w:szCs w:val="22"/>
                <w:lang w:eastAsia="zh-CN"/>
              </w:rPr>
              <w:instrText xml:space="preserve"> REF _Ref22291255 \h </w:instrText>
            </w:r>
            <w:r w:rsidR="00AE5A2A">
              <w:rPr>
                <w:rFonts w:ascii="Times New Roman" w:eastAsia="SimSun" w:hAnsi="Times New Roman" w:cs="Times New Roman"/>
                <w:sz w:val="22"/>
                <w:szCs w:val="22"/>
                <w:lang w:eastAsia="zh-CN"/>
              </w:rPr>
              <w:instrText xml:space="preserve"> \* MERGEFORMAT </w:instrText>
            </w:r>
            <w:r w:rsidRPr="00AE5A2A">
              <w:rPr>
                <w:rFonts w:ascii="Times New Roman" w:eastAsia="SimSun" w:hAnsi="Times New Roman" w:cs="Times New Roman"/>
                <w:sz w:val="22"/>
                <w:szCs w:val="22"/>
                <w:lang w:eastAsia="zh-CN"/>
              </w:rPr>
            </w:r>
            <w:r w:rsidRPr="00AE5A2A">
              <w:rPr>
                <w:rFonts w:ascii="Times New Roman" w:eastAsia="SimSun" w:hAnsi="Times New Roman" w:cs="Times New Roman"/>
                <w:sz w:val="22"/>
                <w:szCs w:val="22"/>
                <w:lang w:eastAsia="zh-CN"/>
              </w:rPr>
              <w:fldChar w:fldCharType="separate"/>
            </w:r>
            <w:r w:rsidRPr="00AE5A2A">
              <w:rPr>
                <w:rFonts w:ascii="Times New Roman" w:eastAsia="SimSun" w:hAnsi="Times New Roman" w:cs="Times New Roman"/>
                <w:b/>
                <w:bCs/>
                <w:kern w:val="2"/>
                <w:sz w:val="20"/>
                <w:lang w:eastAsia="zh-CN"/>
              </w:rPr>
              <w:t xml:space="preserve">Figure </w:t>
            </w:r>
            <w:r w:rsidRPr="00AE5A2A">
              <w:rPr>
                <w:rFonts w:ascii="Times New Roman" w:eastAsia="SimSun" w:hAnsi="Times New Roman" w:cs="Times New Roman"/>
                <w:b/>
                <w:bCs/>
                <w:noProof/>
                <w:kern w:val="2"/>
                <w:sz w:val="20"/>
                <w:lang w:eastAsia="zh-CN"/>
              </w:rPr>
              <w:t>3</w:t>
            </w:r>
            <w:r w:rsidRPr="00AE5A2A">
              <w:rPr>
                <w:rFonts w:ascii="Times New Roman" w:eastAsia="SimSun" w:hAnsi="Times New Roman" w:cs="Times New Roman"/>
                <w:sz w:val="22"/>
                <w:szCs w:val="22"/>
                <w:lang w:eastAsia="zh-CN"/>
              </w:rPr>
              <w:fldChar w:fldCharType="end"/>
            </w:r>
            <w:r w:rsidRPr="00AE5A2A">
              <w:rPr>
                <w:rFonts w:ascii="Times New Roman" w:eastAsia="SimSun" w:hAnsi="Times New Roman" w:cs="Times New Roman"/>
                <w:sz w:val="22"/>
                <w:szCs w:val="22"/>
                <w:lang w:eastAsia="zh-CN"/>
              </w:rPr>
              <w:t xml:space="preserve"> below)</w:t>
            </w:r>
            <w:r w:rsidRPr="00AE5A2A">
              <w:rPr>
                <w:rFonts w:ascii="Times New Roman" w:eastAsia="SimSun" w:hAnsi="Times New Roman" w:cs="Times New Roman"/>
                <w:sz w:val="22"/>
                <w:szCs w:val="22"/>
                <w:lang w:eastAsia="en-US"/>
              </w:rPr>
              <w:t xml:space="preserve"> </w:t>
            </w:r>
          </w:p>
          <w:p w14:paraId="7090F288" w14:textId="77777777" w:rsidR="002021E0" w:rsidRPr="00AE5A2A" w:rsidRDefault="002021E0" w:rsidP="002021E0">
            <w:pPr>
              <w:snapToGrid w:val="0"/>
              <w:spacing w:after="120"/>
              <w:jc w:val="both"/>
              <w:rPr>
                <w:rFonts w:ascii="Times New Roman" w:eastAsia="SimSun" w:hAnsi="Times New Roman" w:cs="Times New Roman"/>
                <w:sz w:val="22"/>
                <w:szCs w:val="22"/>
                <w:lang w:eastAsia="zh-CN"/>
              </w:rPr>
            </w:pPr>
            <w:r w:rsidRPr="00AE5A2A">
              <w:rPr>
                <w:rFonts w:ascii="Times New Roman" w:eastAsia="SimSun" w:hAnsi="Times New Roman" w:cs="Times New Roman"/>
                <w:noProof/>
                <w:sz w:val="22"/>
                <w:szCs w:val="22"/>
                <w:lang w:eastAsia="zh-CN"/>
              </w:rPr>
              <w:drawing>
                <wp:inline distT="0" distB="0" distL="0" distR="0" wp14:anchorId="522F874F" wp14:editId="0466B506">
                  <wp:extent cx="2755075" cy="1953784"/>
                  <wp:effectExtent l="0" t="0" r="762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785176" cy="1975131"/>
                          </a:xfrm>
                          <a:prstGeom prst="rect">
                            <a:avLst/>
                          </a:prstGeom>
                          <a:noFill/>
                        </pic:spPr>
                      </pic:pic>
                    </a:graphicData>
                  </a:graphic>
                </wp:inline>
              </w:drawing>
            </w:r>
            <w:r w:rsidRPr="00AE5A2A">
              <w:rPr>
                <w:rFonts w:ascii="Times New Roman" w:eastAsia="SimSun" w:hAnsi="Times New Roman" w:cs="Times New Roman"/>
                <w:noProof/>
                <w:sz w:val="22"/>
                <w:szCs w:val="22"/>
                <w:lang w:eastAsia="zh-CN"/>
              </w:rPr>
              <w:drawing>
                <wp:inline distT="0" distB="0" distL="0" distR="0" wp14:anchorId="733B5A0E" wp14:editId="46FAB1BD">
                  <wp:extent cx="2771408" cy="1965367"/>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790588" cy="1978969"/>
                          </a:xfrm>
                          <a:prstGeom prst="rect">
                            <a:avLst/>
                          </a:prstGeom>
                          <a:noFill/>
                        </pic:spPr>
                      </pic:pic>
                    </a:graphicData>
                  </a:graphic>
                </wp:inline>
              </w:drawing>
            </w:r>
          </w:p>
          <w:p w14:paraId="03B52D44" w14:textId="77777777" w:rsidR="002021E0" w:rsidRPr="00AE5A2A" w:rsidRDefault="002021E0" w:rsidP="002021E0">
            <w:pPr>
              <w:snapToGrid w:val="0"/>
              <w:spacing w:after="120"/>
              <w:jc w:val="center"/>
              <w:rPr>
                <w:rFonts w:ascii="Times New Roman" w:eastAsia="SimSun" w:hAnsi="Times New Roman" w:cs="Times New Roman"/>
                <w:sz w:val="22"/>
                <w:szCs w:val="22"/>
                <w:lang w:eastAsia="zh-CN"/>
              </w:rPr>
            </w:pPr>
            <w:r w:rsidRPr="00AE5A2A">
              <w:rPr>
                <w:rFonts w:ascii="Times New Roman" w:eastAsia="SimSun" w:hAnsi="Times New Roman" w:cs="Times New Roman"/>
                <w:b/>
                <w:sz w:val="22"/>
                <w:szCs w:val="22"/>
                <w:lang w:eastAsia="zh-CN"/>
              </w:rPr>
              <w:t>Opt. 2.1</w:t>
            </w:r>
            <w:r w:rsidRPr="00AE5A2A">
              <w:rPr>
                <w:rFonts w:ascii="Times New Roman" w:eastAsia="SimSun" w:hAnsi="Times New Roman" w:cs="Times New Roman"/>
                <w:b/>
                <w:sz w:val="22"/>
                <w:szCs w:val="22"/>
                <w:lang w:eastAsia="zh-CN"/>
              </w:rPr>
              <w:tab/>
            </w:r>
            <w:r w:rsidRPr="00AE5A2A">
              <w:rPr>
                <w:rFonts w:ascii="Times New Roman" w:eastAsia="SimSun" w:hAnsi="Times New Roman" w:cs="Times New Roman"/>
                <w:b/>
                <w:sz w:val="22"/>
                <w:szCs w:val="22"/>
                <w:lang w:eastAsia="zh-CN"/>
              </w:rPr>
              <w:tab/>
            </w:r>
            <w:r w:rsidRPr="00AE5A2A">
              <w:rPr>
                <w:rFonts w:ascii="Times New Roman" w:eastAsia="SimSun" w:hAnsi="Times New Roman" w:cs="Times New Roman"/>
                <w:b/>
                <w:sz w:val="22"/>
                <w:szCs w:val="22"/>
                <w:lang w:eastAsia="zh-CN"/>
              </w:rPr>
              <w:tab/>
            </w:r>
            <w:r w:rsidRPr="00AE5A2A">
              <w:rPr>
                <w:rFonts w:ascii="Times New Roman" w:eastAsia="SimSun" w:hAnsi="Times New Roman" w:cs="Times New Roman"/>
                <w:b/>
                <w:sz w:val="22"/>
                <w:szCs w:val="22"/>
                <w:lang w:eastAsia="zh-CN"/>
              </w:rPr>
              <w:tab/>
            </w:r>
            <w:r w:rsidRPr="00AE5A2A">
              <w:rPr>
                <w:rFonts w:ascii="Times New Roman" w:eastAsia="SimSun" w:hAnsi="Times New Roman" w:cs="Times New Roman"/>
                <w:b/>
                <w:sz w:val="22"/>
                <w:szCs w:val="22"/>
                <w:lang w:eastAsia="zh-CN"/>
              </w:rPr>
              <w:tab/>
            </w:r>
            <w:r w:rsidRPr="00AE5A2A">
              <w:rPr>
                <w:rFonts w:ascii="Times New Roman" w:eastAsia="SimSun" w:hAnsi="Times New Roman" w:cs="Times New Roman"/>
                <w:b/>
                <w:sz w:val="22"/>
                <w:szCs w:val="22"/>
                <w:lang w:eastAsia="zh-CN"/>
              </w:rPr>
              <w:tab/>
            </w:r>
            <w:r w:rsidRPr="00AE5A2A">
              <w:rPr>
                <w:rFonts w:ascii="Times New Roman" w:eastAsia="SimSun" w:hAnsi="Times New Roman" w:cs="Times New Roman"/>
                <w:b/>
                <w:sz w:val="22"/>
                <w:szCs w:val="22"/>
                <w:lang w:eastAsia="zh-CN"/>
              </w:rPr>
              <w:tab/>
            </w:r>
            <w:r w:rsidRPr="00AE5A2A">
              <w:rPr>
                <w:rFonts w:ascii="Times New Roman" w:eastAsia="SimSun" w:hAnsi="Times New Roman" w:cs="Times New Roman"/>
                <w:b/>
                <w:sz w:val="22"/>
                <w:szCs w:val="22"/>
                <w:lang w:eastAsia="zh-CN"/>
              </w:rPr>
              <w:tab/>
            </w:r>
            <w:r w:rsidRPr="00AE5A2A">
              <w:rPr>
                <w:rFonts w:ascii="Times New Roman" w:eastAsia="SimSun" w:hAnsi="Times New Roman" w:cs="Times New Roman"/>
                <w:b/>
                <w:sz w:val="22"/>
                <w:szCs w:val="22"/>
                <w:lang w:eastAsia="zh-CN"/>
              </w:rPr>
              <w:tab/>
            </w:r>
            <w:r w:rsidRPr="00AE5A2A">
              <w:rPr>
                <w:rFonts w:ascii="Times New Roman" w:eastAsia="SimSun" w:hAnsi="Times New Roman" w:cs="Times New Roman"/>
                <w:b/>
                <w:sz w:val="22"/>
                <w:szCs w:val="22"/>
                <w:lang w:eastAsia="zh-CN"/>
              </w:rPr>
              <w:tab/>
              <w:t>Opt. 2.2</w:t>
            </w:r>
          </w:p>
          <w:p w14:paraId="589645DF" w14:textId="77777777" w:rsidR="002021E0" w:rsidRPr="00AE5A2A" w:rsidRDefault="002021E0" w:rsidP="002021E0">
            <w:pPr>
              <w:snapToGrid w:val="0"/>
              <w:spacing w:after="120"/>
              <w:jc w:val="center"/>
              <w:rPr>
                <w:rFonts w:ascii="Times New Roman" w:eastAsia="SimSun" w:hAnsi="Times New Roman" w:cs="Times New Roman"/>
                <w:b/>
                <w:bCs/>
                <w:kern w:val="2"/>
                <w:sz w:val="20"/>
                <w:lang w:eastAsia="zh-CN"/>
              </w:rPr>
            </w:pPr>
            <w:bookmarkStart w:id="30" w:name="_Ref22291255"/>
            <w:r w:rsidRPr="00AE5A2A">
              <w:rPr>
                <w:rFonts w:ascii="Times New Roman" w:eastAsia="SimSun" w:hAnsi="Times New Roman" w:cs="Times New Roman"/>
                <w:b/>
                <w:bCs/>
                <w:kern w:val="2"/>
                <w:sz w:val="20"/>
                <w:lang w:eastAsia="zh-CN"/>
              </w:rPr>
              <w:t xml:space="preserve">Figure </w:t>
            </w:r>
            <w:r w:rsidRPr="00AE5A2A">
              <w:rPr>
                <w:rFonts w:ascii="Times New Roman" w:eastAsia="SimSun" w:hAnsi="Times New Roman" w:cs="Times New Roman"/>
                <w:b/>
                <w:bCs/>
                <w:kern w:val="2"/>
                <w:sz w:val="20"/>
                <w:lang w:eastAsia="zh-CN"/>
              </w:rPr>
              <w:fldChar w:fldCharType="begin"/>
            </w:r>
            <w:r w:rsidRPr="00AE5A2A">
              <w:rPr>
                <w:rFonts w:ascii="Times New Roman" w:eastAsia="SimSun" w:hAnsi="Times New Roman" w:cs="Times New Roman"/>
                <w:b/>
                <w:bCs/>
                <w:kern w:val="2"/>
                <w:sz w:val="20"/>
                <w:lang w:eastAsia="zh-CN"/>
              </w:rPr>
              <w:instrText xml:space="preserve"> SEQ Figure \* ARABIC </w:instrText>
            </w:r>
            <w:r w:rsidRPr="00AE5A2A">
              <w:rPr>
                <w:rFonts w:ascii="Times New Roman" w:eastAsia="SimSun" w:hAnsi="Times New Roman" w:cs="Times New Roman"/>
                <w:b/>
                <w:bCs/>
                <w:kern w:val="2"/>
                <w:sz w:val="20"/>
                <w:lang w:eastAsia="zh-CN"/>
              </w:rPr>
              <w:fldChar w:fldCharType="separate"/>
            </w:r>
            <w:r w:rsidRPr="00AE5A2A">
              <w:rPr>
                <w:rFonts w:ascii="Times New Roman" w:eastAsia="SimSun" w:hAnsi="Times New Roman" w:cs="Times New Roman"/>
                <w:b/>
                <w:bCs/>
                <w:noProof/>
                <w:kern w:val="2"/>
                <w:sz w:val="20"/>
                <w:lang w:eastAsia="zh-CN"/>
              </w:rPr>
              <w:t>3</w:t>
            </w:r>
            <w:r w:rsidRPr="00AE5A2A">
              <w:rPr>
                <w:rFonts w:ascii="Times New Roman" w:eastAsia="SimSun" w:hAnsi="Times New Roman" w:cs="Times New Roman"/>
                <w:b/>
                <w:bCs/>
                <w:kern w:val="2"/>
                <w:sz w:val="20"/>
                <w:lang w:eastAsia="zh-CN"/>
              </w:rPr>
              <w:fldChar w:fldCharType="end"/>
            </w:r>
            <w:bookmarkEnd w:id="30"/>
            <w:r w:rsidRPr="00AE5A2A">
              <w:rPr>
                <w:rFonts w:ascii="Times New Roman" w:eastAsia="SimSun" w:hAnsi="Times New Roman" w:cs="Times New Roman"/>
                <w:b/>
                <w:bCs/>
                <w:kern w:val="2"/>
                <w:sz w:val="20"/>
                <w:lang w:eastAsia="zh-CN"/>
              </w:rPr>
              <w:t xml:space="preserve"> Illustrations of Opt. 2.1 (Left) and Opt. 2.2 (Right) for PDSCH slot scheduling</w:t>
            </w:r>
          </w:p>
          <w:p w14:paraId="2B78CBC4" w14:textId="77777777" w:rsidR="002021E0" w:rsidRPr="00AE5A2A" w:rsidRDefault="002021E0" w:rsidP="002021E0">
            <w:pPr>
              <w:spacing w:after="0"/>
              <w:rPr>
                <w:rFonts w:ascii="Times New Roman" w:eastAsia="SimSun" w:hAnsi="Times New Roman" w:cs="Times New Roman"/>
                <w:sz w:val="22"/>
                <w:szCs w:val="22"/>
                <w:lang w:eastAsia="zh-CN"/>
              </w:rPr>
            </w:pPr>
            <w:r w:rsidRPr="00AE5A2A">
              <w:rPr>
                <w:rFonts w:ascii="Times New Roman" w:eastAsia="SimSun" w:hAnsi="Times New Roman" w:cs="Times New Roman"/>
                <w:sz w:val="22"/>
                <w:szCs w:val="22"/>
                <w:lang w:eastAsia="zh-CN"/>
              </w:rPr>
              <w:t>Obviously, Option 2.2 is better than Option 2.1 in terms of spectrum efficiency (SE) and scheduling flexibility.</w:t>
            </w:r>
          </w:p>
          <w:p w14:paraId="015DFD83" w14:textId="11AD1F9C" w:rsidR="002021E0" w:rsidRPr="00AE5A2A" w:rsidRDefault="002021E0" w:rsidP="002021E0">
            <w:pPr>
              <w:spacing w:after="0"/>
              <w:rPr>
                <w:rFonts w:ascii="Times New Roman" w:eastAsiaTheme="minorEastAsia" w:hAnsi="Times New Roman" w:cs="Times New Roman"/>
                <w:sz w:val="22"/>
                <w:szCs w:val="22"/>
              </w:rPr>
            </w:pPr>
            <w:r w:rsidRPr="00AE5A2A">
              <w:rPr>
                <w:rFonts w:ascii="Times New Roman" w:eastAsiaTheme="minorEastAsia" w:hAnsi="Times New Roman" w:cs="Times New Roman"/>
                <w:sz w:val="22"/>
                <w:szCs w:val="22"/>
              </w:rPr>
              <w:t>~</w:t>
            </w:r>
          </w:p>
          <w:p w14:paraId="04F225D7" w14:textId="77777777" w:rsidR="002021E0" w:rsidRPr="00AE5A2A" w:rsidRDefault="002021E0" w:rsidP="002021E0">
            <w:pPr>
              <w:snapToGrid w:val="0"/>
              <w:spacing w:after="120"/>
              <w:jc w:val="both"/>
              <w:rPr>
                <w:rFonts w:ascii="Times New Roman" w:eastAsia="SimSun" w:hAnsi="Times New Roman" w:cs="Times New Roman"/>
                <w:i/>
                <w:sz w:val="22"/>
                <w:szCs w:val="22"/>
                <w:lang w:eastAsia="zh-CN"/>
              </w:rPr>
            </w:pPr>
            <w:r w:rsidRPr="00AE5A2A">
              <w:rPr>
                <w:rFonts w:ascii="Times New Roman" w:eastAsia="SimSun" w:hAnsi="Times New Roman" w:cs="Times New Roman"/>
                <w:b/>
                <w:bCs/>
                <w:i/>
                <w:iCs/>
                <w:sz w:val="22"/>
                <w:szCs w:val="22"/>
                <w:lang w:eastAsia="en-US"/>
              </w:rPr>
              <w:t>Proposal 2</w:t>
            </w:r>
            <w:r w:rsidRPr="00AE5A2A">
              <w:rPr>
                <w:rFonts w:ascii="Times New Roman" w:eastAsia="SimSun" w:hAnsi="Times New Roman" w:cs="Times New Roman"/>
                <w:i/>
                <w:iCs/>
                <w:sz w:val="22"/>
                <w:szCs w:val="22"/>
                <w:lang w:eastAsia="en-US"/>
              </w:rPr>
              <w:t xml:space="preserve">: </w:t>
            </w:r>
            <w:r w:rsidRPr="00AE5A2A">
              <w:rPr>
                <w:rFonts w:ascii="Times New Roman" w:eastAsia="SimSun" w:hAnsi="Times New Roman" w:cs="Times New Roman"/>
                <w:i/>
                <w:sz w:val="22"/>
                <w:szCs w:val="22"/>
                <w:lang w:eastAsia="zh-CN"/>
              </w:rPr>
              <w:t xml:space="preserve">A UE shall assume that a PRB indicated by the frequency domain resource assignment field in a DCI for PDSCH is not available for both PDSCH and DM-RS in all the symbols scheduled by the DCI if all </w:t>
            </w:r>
            <w:r w:rsidRPr="00AE5A2A">
              <w:rPr>
                <w:rFonts w:ascii="Times New Roman" w:eastAsia="SimSun" w:hAnsi="Times New Roman" w:cs="Times New Roman"/>
                <w:i/>
                <w:sz w:val="22"/>
                <w:szCs w:val="22"/>
                <w:lang w:eastAsia="zh-CN"/>
              </w:rPr>
              <w:lastRenderedPageBreak/>
              <w:t>PDSCH and DM-RS REs in the PRB in all scheduled symbol overlap with any rate-matching patterns, i.e. Opt. 2.1 is supported with specified UE behavior.</w:t>
            </w:r>
          </w:p>
          <w:p w14:paraId="58A26246" w14:textId="77777777" w:rsidR="002021E0" w:rsidRPr="00AE5A2A" w:rsidRDefault="002021E0" w:rsidP="002021E0">
            <w:pPr>
              <w:spacing w:after="120"/>
              <w:rPr>
                <w:rFonts w:ascii="Times New Roman" w:eastAsia="SimSun" w:hAnsi="Times New Roman" w:cs="Times New Roman"/>
                <w:sz w:val="22"/>
                <w:szCs w:val="22"/>
                <w:lang w:eastAsia="zh-CN"/>
              </w:rPr>
            </w:pPr>
          </w:p>
          <w:p w14:paraId="68A107F8" w14:textId="77777777" w:rsidR="002021E0" w:rsidRPr="00AE5A2A" w:rsidRDefault="002021E0" w:rsidP="002021E0">
            <w:pPr>
              <w:snapToGrid w:val="0"/>
              <w:spacing w:after="120"/>
              <w:jc w:val="both"/>
              <w:rPr>
                <w:rFonts w:ascii="Times New Roman" w:eastAsia="SimSun" w:hAnsi="Times New Roman" w:cs="Times New Roman"/>
                <w:b/>
                <w:sz w:val="22"/>
                <w:szCs w:val="22"/>
                <w:u w:val="single"/>
              </w:rPr>
            </w:pPr>
            <w:r w:rsidRPr="00AE5A2A">
              <w:rPr>
                <w:rFonts w:ascii="Times New Roman" w:eastAsia="SimSun" w:hAnsi="Times New Roman" w:cs="Times New Roman"/>
                <w:b/>
                <w:sz w:val="22"/>
                <w:szCs w:val="22"/>
                <w:u w:val="single"/>
              </w:rPr>
              <w:t xml:space="preserve">Q3: Whether PDSCH DMRS can be “rate-matched” out in case of wideband PRG or not </w:t>
            </w:r>
          </w:p>
          <w:p w14:paraId="04BBAE8E" w14:textId="77777777" w:rsidR="002021E0" w:rsidRPr="00AE5A2A" w:rsidRDefault="002021E0" w:rsidP="00846045">
            <w:pPr>
              <w:numPr>
                <w:ilvl w:val="0"/>
                <w:numId w:val="28"/>
              </w:numPr>
              <w:snapToGrid w:val="0"/>
              <w:spacing w:after="120"/>
              <w:jc w:val="both"/>
              <w:rPr>
                <w:rFonts w:ascii="Times New Roman" w:eastAsia="SimSun" w:hAnsi="Times New Roman" w:cs="Times New Roman"/>
                <w:b/>
                <w:sz w:val="22"/>
                <w:szCs w:val="22"/>
                <w:lang w:eastAsia="en-US"/>
              </w:rPr>
            </w:pPr>
            <w:r w:rsidRPr="00AE5A2A">
              <w:rPr>
                <w:rFonts w:ascii="Times New Roman" w:eastAsia="SimSun" w:hAnsi="Times New Roman" w:cs="Times New Roman"/>
                <w:b/>
                <w:sz w:val="22"/>
                <w:szCs w:val="22"/>
                <w:lang w:eastAsia="en-US"/>
              </w:rPr>
              <w:t>Option 3.1: Yes.</w:t>
            </w:r>
          </w:p>
          <w:p w14:paraId="2F2441EC" w14:textId="77777777" w:rsidR="002021E0" w:rsidRPr="00AE5A2A" w:rsidRDefault="002021E0" w:rsidP="00846045">
            <w:pPr>
              <w:numPr>
                <w:ilvl w:val="0"/>
                <w:numId w:val="28"/>
              </w:numPr>
              <w:snapToGrid w:val="0"/>
              <w:spacing w:after="120"/>
              <w:jc w:val="both"/>
              <w:rPr>
                <w:rFonts w:ascii="Times New Roman" w:eastAsia="SimSun" w:hAnsi="Times New Roman" w:cs="Times New Roman"/>
                <w:b/>
                <w:sz w:val="22"/>
                <w:szCs w:val="22"/>
                <w:lang w:eastAsia="en-US"/>
              </w:rPr>
            </w:pPr>
            <w:r w:rsidRPr="00AE5A2A">
              <w:rPr>
                <w:rFonts w:ascii="Times New Roman" w:eastAsia="SimSun" w:hAnsi="Times New Roman" w:cs="Times New Roman"/>
                <w:b/>
                <w:sz w:val="22"/>
                <w:szCs w:val="22"/>
                <w:lang w:eastAsia="en-US"/>
              </w:rPr>
              <w:t>Option 3.2: No.</w:t>
            </w:r>
            <w:r w:rsidRPr="00AE5A2A">
              <w:rPr>
                <w:rFonts w:ascii="Times New Roman" w:eastAsia="SimSun" w:hAnsi="Times New Roman" w:cs="Times New Roman"/>
                <w:sz w:val="22"/>
                <w:szCs w:val="22"/>
                <w:lang w:eastAsia="en-US"/>
              </w:rPr>
              <w:t xml:space="preserve"> </w:t>
            </w:r>
          </w:p>
          <w:p w14:paraId="1D01C763" w14:textId="77777777" w:rsidR="002021E0" w:rsidRPr="00AE5A2A" w:rsidRDefault="002021E0" w:rsidP="002021E0">
            <w:pPr>
              <w:snapToGrid w:val="0"/>
              <w:spacing w:after="120"/>
              <w:jc w:val="both"/>
              <w:rPr>
                <w:rFonts w:ascii="Times New Roman" w:eastAsia="SimSun" w:hAnsi="Times New Roman" w:cs="Times New Roman"/>
                <w:sz w:val="22"/>
                <w:szCs w:val="22"/>
                <w:lang w:eastAsia="zh-CN"/>
              </w:rPr>
            </w:pPr>
            <w:proofErr w:type="spellStart"/>
            <w:r w:rsidRPr="00AE5A2A">
              <w:rPr>
                <w:rFonts w:ascii="Times New Roman" w:eastAsia="SimSun" w:hAnsi="Times New Roman" w:cs="Times New Roman"/>
                <w:sz w:val="22"/>
                <w:szCs w:val="22"/>
                <w:lang w:eastAsia="zh-CN"/>
              </w:rPr>
              <w:t>Opt</w:t>
            </w:r>
            <w:proofErr w:type="spellEnd"/>
            <w:r w:rsidRPr="00AE5A2A">
              <w:rPr>
                <w:rFonts w:ascii="Times New Roman" w:eastAsia="SimSun" w:hAnsi="Times New Roman" w:cs="Times New Roman"/>
                <w:sz w:val="22"/>
                <w:szCs w:val="22"/>
                <w:lang w:eastAsia="zh-CN"/>
              </w:rPr>
              <w:t xml:space="preserve"> 3.2 is preferred, because of the following text in TS 38.214. It implies that UE needs contiguous DMRS PRBs for channel estimation in case of “wideband” PRG.</w:t>
            </w:r>
          </w:p>
          <w:tbl>
            <w:tblPr>
              <w:tblStyle w:val="afd"/>
              <w:tblW w:w="0" w:type="auto"/>
              <w:tblInd w:w="108" w:type="dxa"/>
              <w:tblLook w:val="04A0" w:firstRow="1" w:lastRow="0" w:firstColumn="1" w:lastColumn="0" w:noHBand="0" w:noVBand="1"/>
            </w:tblPr>
            <w:tblGrid>
              <w:gridCol w:w="9199"/>
            </w:tblGrid>
            <w:tr w:rsidR="002021E0" w:rsidRPr="00AE5A2A" w14:paraId="1E792E8A" w14:textId="77777777" w:rsidTr="002749EA">
              <w:tc>
                <w:tcPr>
                  <w:tcW w:w="9199" w:type="dxa"/>
                </w:tcPr>
                <w:p w14:paraId="684AF3D5" w14:textId="77777777" w:rsidR="002021E0" w:rsidRPr="00AE5A2A" w:rsidRDefault="002021E0" w:rsidP="002021E0">
                  <w:pPr>
                    <w:widowControl w:val="0"/>
                    <w:snapToGrid w:val="0"/>
                    <w:spacing w:after="120"/>
                    <w:jc w:val="both"/>
                    <w:rPr>
                      <w:rFonts w:ascii="Times New Roman" w:eastAsia="DengXian" w:hAnsi="Times New Roman" w:cs="Times New Roman"/>
                      <w:color w:val="000000"/>
                      <w:sz w:val="20"/>
                      <w:lang w:eastAsia="en-US"/>
                    </w:rPr>
                  </w:pPr>
                  <w:r w:rsidRPr="00AE5A2A">
                    <w:rPr>
                      <w:rFonts w:ascii="Times New Roman" w:eastAsia="SimSun" w:hAnsi="Times New Roman" w:cs="Times New Roman"/>
                      <w:color w:val="000000"/>
                      <w:sz w:val="22"/>
                      <w:szCs w:val="22"/>
                      <w:lang w:eastAsia="en-US"/>
                    </w:rPr>
                    <w:t xml:space="preserve">If </w:t>
                  </w:r>
                  <w:r w:rsidRPr="00AE5A2A">
                    <w:rPr>
                      <w:rFonts w:ascii="Times New Roman" w:eastAsia="SimSun" w:hAnsi="Times New Roman" w:cs="Times New Roman"/>
                      <w:color w:val="000000"/>
                      <w:position w:val="-10"/>
                      <w:sz w:val="22"/>
                      <w:szCs w:val="22"/>
                      <w:lang w:eastAsia="en-US"/>
                    </w:rPr>
                    <w:object w:dxaOrig="560" w:dyaOrig="300" w14:anchorId="2C7AFABE">
                      <v:shape id="_x0000_i1053" type="#_x0000_t75" style="width:29.25pt;height:14.25pt" o:ole="">
                        <v:imagedata r:id="rId47" o:title=""/>
                      </v:shape>
                      <o:OLEObject Type="Embed" ProgID="Equation.3" ShapeID="_x0000_i1053" DrawAspect="Content" ObjectID="_1651382024" r:id="rId48"/>
                    </w:object>
                  </w:r>
                  <w:r w:rsidRPr="00AE5A2A">
                    <w:rPr>
                      <w:rFonts w:ascii="Times New Roman" w:eastAsia="SimSun" w:hAnsi="Times New Roman" w:cs="Times New Roman"/>
                      <w:color w:val="000000"/>
                      <w:sz w:val="22"/>
                      <w:szCs w:val="22"/>
                      <w:lang w:eastAsia="en-US"/>
                    </w:rPr>
                    <w:t xml:space="preserve"> is determined as "wideband", the UE is not expected to be scheduled with non-contiguous PRBs and the UE may assume that the same precoding is applied to the allocated resource.</w:t>
                  </w:r>
                </w:p>
              </w:tc>
            </w:tr>
          </w:tbl>
          <w:p w14:paraId="29FB16C9" w14:textId="77777777" w:rsidR="002021E0" w:rsidRPr="00AE5A2A" w:rsidRDefault="002021E0" w:rsidP="002021E0">
            <w:pPr>
              <w:snapToGrid w:val="0"/>
              <w:spacing w:after="120"/>
              <w:jc w:val="both"/>
              <w:rPr>
                <w:rFonts w:ascii="Times New Roman" w:eastAsia="SimSun" w:hAnsi="Times New Roman" w:cs="Times New Roman"/>
                <w:b/>
                <w:sz w:val="22"/>
                <w:szCs w:val="22"/>
                <w:lang w:eastAsia="en-US"/>
              </w:rPr>
            </w:pPr>
            <w:r w:rsidRPr="00AE5A2A">
              <w:rPr>
                <w:rFonts w:ascii="Times New Roman" w:eastAsia="SimSun" w:hAnsi="Times New Roman" w:cs="Times New Roman"/>
                <w:b/>
                <w:bCs/>
                <w:i/>
                <w:iCs/>
                <w:sz w:val="22"/>
                <w:szCs w:val="22"/>
                <w:lang w:eastAsia="en-US"/>
              </w:rPr>
              <w:t>Proposal 3</w:t>
            </w:r>
            <w:r w:rsidRPr="00AE5A2A">
              <w:rPr>
                <w:rFonts w:ascii="Times New Roman" w:eastAsia="SimSun" w:hAnsi="Times New Roman" w:cs="Times New Roman"/>
                <w:i/>
                <w:iCs/>
                <w:sz w:val="22"/>
                <w:szCs w:val="22"/>
                <w:lang w:eastAsia="en-US"/>
              </w:rPr>
              <w:t>: Only PRG size 2 and 4 are addressed for allowing PDSCH DMRS (within the resources indicated by a DCI) not available due to SSB and rate-matching patterns.</w:t>
            </w:r>
          </w:p>
          <w:p w14:paraId="05691801" w14:textId="77777777" w:rsidR="002021E0" w:rsidRPr="00AE5A2A" w:rsidRDefault="002021E0" w:rsidP="002021E0">
            <w:pPr>
              <w:spacing w:after="0"/>
              <w:rPr>
                <w:rFonts w:ascii="Times New Roman" w:eastAsia="Malgun Gothic" w:hAnsi="Times New Roman" w:cs="Times New Roman"/>
                <w:sz w:val="22"/>
                <w:lang w:eastAsia="ko-KR"/>
              </w:rPr>
            </w:pPr>
          </w:p>
          <w:p w14:paraId="07F0D3A6" w14:textId="77777777" w:rsidR="002021E0" w:rsidRPr="00AE5A2A" w:rsidRDefault="002021E0" w:rsidP="002021E0">
            <w:pPr>
              <w:snapToGrid w:val="0"/>
              <w:spacing w:after="120"/>
              <w:jc w:val="both"/>
              <w:rPr>
                <w:rFonts w:ascii="Times New Roman" w:eastAsia="SimSun" w:hAnsi="Times New Roman" w:cs="Times New Roman"/>
                <w:b/>
                <w:sz w:val="22"/>
                <w:szCs w:val="22"/>
                <w:u w:val="single"/>
                <w:lang w:eastAsia="zh-CN"/>
              </w:rPr>
            </w:pPr>
            <w:r w:rsidRPr="00AE5A2A">
              <w:rPr>
                <w:rFonts w:ascii="Times New Roman" w:eastAsia="SimSun" w:hAnsi="Times New Roman" w:cs="Times New Roman"/>
                <w:b/>
                <w:sz w:val="22"/>
                <w:szCs w:val="22"/>
                <w:u w:val="single"/>
                <w:lang w:eastAsia="zh-CN"/>
              </w:rPr>
              <w:t>Q4: Whether fractional PRG is allowed or not</w:t>
            </w:r>
          </w:p>
          <w:p w14:paraId="3CF4341D" w14:textId="77777777" w:rsidR="002021E0" w:rsidRPr="00AE5A2A" w:rsidRDefault="002021E0" w:rsidP="00846045">
            <w:pPr>
              <w:numPr>
                <w:ilvl w:val="0"/>
                <w:numId w:val="28"/>
              </w:numPr>
              <w:snapToGrid w:val="0"/>
              <w:spacing w:after="120"/>
              <w:jc w:val="both"/>
              <w:rPr>
                <w:rFonts w:ascii="Times New Roman" w:eastAsia="SimSun" w:hAnsi="Times New Roman" w:cs="Times New Roman"/>
                <w:b/>
                <w:sz w:val="22"/>
                <w:szCs w:val="22"/>
                <w:lang w:eastAsia="en-US"/>
              </w:rPr>
            </w:pPr>
            <w:r w:rsidRPr="00AE5A2A">
              <w:rPr>
                <w:rFonts w:ascii="Times New Roman" w:eastAsia="SimSun" w:hAnsi="Times New Roman" w:cs="Times New Roman"/>
                <w:b/>
                <w:sz w:val="22"/>
                <w:szCs w:val="22"/>
                <w:lang w:eastAsia="en-US"/>
              </w:rPr>
              <w:t xml:space="preserve">Option 4.1: </w:t>
            </w:r>
            <w:r w:rsidRPr="00AE5A2A">
              <w:rPr>
                <w:rFonts w:ascii="Times New Roman" w:eastAsia="SimSun" w:hAnsi="Times New Roman" w:cs="Times New Roman"/>
                <w:sz w:val="22"/>
                <w:szCs w:val="22"/>
                <w:lang w:eastAsia="en-US"/>
              </w:rPr>
              <w:t>Fractional PRG is not allowed.</w:t>
            </w:r>
          </w:p>
          <w:p w14:paraId="7F8007D6" w14:textId="77777777" w:rsidR="002021E0" w:rsidRPr="00AE5A2A" w:rsidRDefault="002021E0" w:rsidP="00846045">
            <w:pPr>
              <w:numPr>
                <w:ilvl w:val="0"/>
                <w:numId w:val="28"/>
              </w:numPr>
              <w:snapToGrid w:val="0"/>
              <w:spacing w:after="120"/>
              <w:jc w:val="both"/>
              <w:rPr>
                <w:rFonts w:ascii="Times New Roman" w:eastAsia="SimSun" w:hAnsi="Times New Roman" w:cs="Times New Roman"/>
                <w:b/>
                <w:sz w:val="22"/>
                <w:szCs w:val="22"/>
                <w:lang w:eastAsia="en-US"/>
              </w:rPr>
            </w:pPr>
            <w:r w:rsidRPr="00AE5A2A">
              <w:rPr>
                <w:rFonts w:ascii="Times New Roman" w:eastAsia="SimSun" w:hAnsi="Times New Roman" w:cs="Times New Roman"/>
                <w:b/>
                <w:sz w:val="22"/>
                <w:szCs w:val="22"/>
                <w:lang w:eastAsia="en-US"/>
              </w:rPr>
              <w:t xml:space="preserve">Option 4.2: </w:t>
            </w:r>
            <w:r w:rsidRPr="00AE5A2A">
              <w:rPr>
                <w:rFonts w:ascii="Times New Roman" w:eastAsia="SimSun" w:hAnsi="Times New Roman" w:cs="Times New Roman"/>
                <w:sz w:val="22"/>
                <w:szCs w:val="22"/>
                <w:lang w:eastAsia="en-US"/>
              </w:rPr>
              <w:t xml:space="preserve">Fractional PRGs are allowed but with limited number, </w:t>
            </w:r>
            <w:r w:rsidRPr="00AE5A2A">
              <w:rPr>
                <w:rFonts w:ascii="Times New Roman" w:eastAsia="SimSun" w:hAnsi="Times New Roman" w:cs="Times New Roman"/>
                <w:sz w:val="22"/>
                <w:szCs w:val="22"/>
                <w:lang w:eastAsia="zh-CN"/>
              </w:rPr>
              <w:t>e.g., 4.</w:t>
            </w:r>
          </w:p>
          <w:p w14:paraId="5E5E232D" w14:textId="74950524" w:rsidR="002021E0" w:rsidRPr="00AE5A2A" w:rsidRDefault="002021E0" w:rsidP="002021E0">
            <w:pPr>
              <w:spacing w:after="0"/>
              <w:rPr>
                <w:rFonts w:ascii="Times New Roman" w:eastAsiaTheme="minorEastAsia" w:hAnsi="Times New Roman" w:cs="Times New Roman"/>
                <w:sz w:val="22"/>
              </w:rPr>
            </w:pPr>
            <w:r w:rsidRPr="00AE5A2A">
              <w:rPr>
                <w:rFonts w:ascii="Times New Roman" w:eastAsiaTheme="minorEastAsia" w:hAnsi="Times New Roman" w:cs="Times New Roman"/>
                <w:sz w:val="22"/>
              </w:rPr>
              <w:t>~</w:t>
            </w:r>
          </w:p>
          <w:p w14:paraId="3F9362BC" w14:textId="77777777" w:rsidR="002021E0" w:rsidRPr="00AE5A2A" w:rsidRDefault="002021E0" w:rsidP="002021E0">
            <w:pPr>
              <w:snapToGrid w:val="0"/>
              <w:spacing w:afterLines="50" w:after="120"/>
              <w:jc w:val="both"/>
              <w:rPr>
                <w:rFonts w:ascii="Times New Roman" w:eastAsia="SimSun" w:hAnsi="Times New Roman" w:cs="Times New Roman"/>
                <w:sz w:val="22"/>
                <w:szCs w:val="22"/>
                <w:lang w:eastAsia="zh-CN"/>
              </w:rPr>
            </w:pPr>
            <w:r w:rsidRPr="00AE5A2A">
              <w:rPr>
                <w:rFonts w:ascii="Times New Roman" w:eastAsia="SimSun" w:hAnsi="Times New Roman" w:cs="Times New Roman"/>
                <w:sz w:val="22"/>
                <w:szCs w:val="22"/>
                <w:lang w:eastAsia="zh-CN"/>
              </w:rPr>
              <w:t>Comparing the two options, Option 4.2 is preferred since Option 4.1 has the following disadvantages.</w:t>
            </w:r>
          </w:p>
          <w:p w14:paraId="143FA370" w14:textId="77777777" w:rsidR="002021E0" w:rsidRPr="00AE5A2A" w:rsidRDefault="002021E0" w:rsidP="00846045">
            <w:pPr>
              <w:numPr>
                <w:ilvl w:val="0"/>
                <w:numId w:val="29"/>
              </w:numPr>
              <w:snapToGrid w:val="0"/>
              <w:spacing w:afterLines="50" w:after="120"/>
              <w:jc w:val="both"/>
              <w:rPr>
                <w:rFonts w:ascii="Times New Roman" w:eastAsia="SimSun" w:hAnsi="Times New Roman" w:cs="Times New Roman"/>
                <w:sz w:val="22"/>
                <w:szCs w:val="22"/>
                <w:lang w:eastAsia="zh-CN"/>
              </w:rPr>
            </w:pPr>
            <w:r w:rsidRPr="00AE5A2A">
              <w:rPr>
                <w:rFonts w:ascii="Times New Roman" w:eastAsia="SimSun" w:hAnsi="Times New Roman" w:cs="Times New Roman"/>
                <w:sz w:val="22"/>
                <w:szCs w:val="22"/>
                <w:lang w:eastAsia="zh-CN"/>
              </w:rPr>
              <w:t xml:space="preserve">It cannot support Option 1.2 to solve the popular issue of SSB. And it prevents </w:t>
            </w:r>
            <w:proofErr w:type="spellStart"/>
            <w:r w:rsidRPr="00AE5A2A">
              <w:rPr>
                <w:rFonts w:ascii="Times New Roman" w:eastAsia="SimSun" w:hAnsi="Times New Roman" w:cs="Times New Roman"/>
                <w:sz w:val="22"/>
                <w:szCs w:val="22"/>
                <w:lang w:eastAsia="zh-CN"/>
              </w:rPr>
              <w:t>gNBs</w:t>
            </w:r>
            <w:proofErr w:type="spellEnd"/>
            <w:r w:rsidRPr="00AE5A2A">
              <w:rPr>
                <w:rFonts w:ascii="Times New Roman" w:eastAsia="SimSun" w:hAnsi="Times New Roman" w:cs="Times New Roman"/>
                <w:sz w:val="22"/>
                <w:szCs w:val="22"/>
                <w:lang w:eastAsia="zh-CN"/>
              </w:rPr>
              <w:t xml:space="preserve"> from supporting forward compatibility and LTE-NR coexistence.</w:t>
            </w:r>
          </w:p>
          <w:p w14:paraId="686DAAB2" w14:textId="77777777" w:rsidR="002021E0" w:rsidRPr="00AE5A2A" w:rsidRDefault="002021E0" w:rsidP="00846045">
            <w:pPr>
              <w:numPr>
                <w:ilvl w:val="0"/>
                <w:numId w:val="29"/>
              </w:numPr>
              <w:snapToGrid w:val="0"/>
              <w:spacing w:afterLines="50" w:after="120"/>
              <w:jc w:val="both"/>
              <w:rPr>
                <w:rFonts w:ascii="Times New Roman" w:eastAsia="SimSun" w:hAnsi="Times New Roman" w:cs="Times New Roman"/>
                <w:sz w:val="22"/>
                <w:szCs w:val="22"/>
                <w:lang w:eastAsia="zh-CN"/>
              </w:rPr>
            </w:pPr>
            <w:r w:rsidRPr="00AE5A2A">
              <w:rPr>
                <w:rFonts w:ascii="Times New Roman" w:eastAsia="SimSun" w:hAnsi="Times New Roman" w:cs="Times New Roman"/>
                <w:sz w:val="22"/>
                <w:szCs w:val="22"/>
                <w:lang w:eastAsia="zh-CN"/>
              </w:rPr>
              <w:t>On the contrary, Option 4.2 solves all important issues above. With limited number of fractional PRG, the UE complexity improvement and performance degradation will be negligible.</w:t>
            </w:r>
          </w:p>
          <w:p w14:paraId="523A528B" w14:textId="77777777" w:rsidR="002021E0" w:rsidRPr="00AE5A2A" w:rsidRDefault="002021E0" w:rsidP="00846045">
            <w:pPr>
              <w:numPr>
                <w:ilvl w:val="0"/>
                <w:numId w:val="29"/>
              </w:numPr>
              <w:snapToGrid w:val="0"/>
              <w:spacing w:afterLines="50" w:after="120"/>
              <w:jc w:val="both"/>
              <w:rPr>
                <w:rFonts w:ascii="Times New Roman" w:eastAsia="SimSun" w:hAnsi="Times New Roman" w:cs="Times New Roman"/>
                <w:sz w:val="22"/>
                <w:szCs w:val="22"/>
                <w:lang w:eastAsia="zh-CN"/>
              </w:rPr>
            </w:pPr>
            <w:r w:rsidRPr="00AE5A2A">
              <w:rPr>
                <w:rFonts w:ascii="Times New Roman" w:eastAsia="SimSun" w:hAnsi="Times New Roman" w:cs="Times New Roman"/>
                <w:sz w:val="22"/>
                <w:szCs w:val="22"/>
                <w:lang w:eastAsia="zh-CN"/>
              </w:rPr>
              <w:t>Rel-15 UEs are mandatory to support fractional PRGs because they have supported the following, which should be inherited by Rel-16 UEs,</w:t>
            </w:r>
          </w:p>
          <w:p w14:paraId="227D7D35" w14:textId="77777777" w:rsidR="002021E0" w:rsidRPr="00AE5A2A" w:rsidRDefault="002021E0" w:rsidP="00846045">
            <w:pPr>
              <w:numPr>
                <w:ilvl w:val="1"/>
                <w:numId w:val="29"/>
              </w:numPr>
              <w:snapToGrid w:val="0"/>
              <w:spacing w:afterLines="50" w:after="120"/>
              <w:jc w:val="both"/>
              <w:rPr>
                <w:rFonts w:ascii="Times New Roman" w:eastAsia="SimSun" w:hAnsi="Times New Roman" w:cs="Times New Roman"/>
                <w:sz w:val="22"/>
                <w:szCs w:val="22"/>
                <w:lang w:eastAsia="zh-CN"/>
              </w:rPr>
            </w:pPr>
            <w:r w:rsidRPr="00AE5A2A">
              <w:rPr>
                <w:rFonts w:ascii="Times New Roman" w:eastAsia="SimSun" w:hAnsi="Times New Roman" w:cs="Times New Roman"/>
                <w:sz w:val="22"/>
                <w:szCs w:val="22"/>
                <w:lang w:eastAsia="zh-CN"/>
              </w:rPr>
              <w:t>Downlink resource allocation type 1, in which both the indicated starting PRB and ending PRB are allowed to be not aligned with PRG boundary.</w:t>
            </w:r>
          </w:p>
          <w:p w14:paraId="43392482" w14:textId="77777777" w:rsidR="002021E0" w:rsidRPr="00AE5A2A" w:rsidRDefault="002021E0" w:rsidP="00846045">
            <w:pPr>
              <w:numPr>
                <w:ilvl w:val="1"/>
                <w:numId w:val="29"/>
              </w:numPr>
              <w:snapToGrid w:val="0"/>
              <w:spacing w:afterLines="50" w:after="120"/>
              <w:jc w:val="both"/>
              <w:rPr>
                <w:rFonts w:ascii="Times New Roman" w:eastAsia="SimSun" w:hAnsi="Times New Roman" w:cs="Times New Roman"/>
                <w:sz w:val="22"/>
                <w:szCs w:val="22"/>
                <w:lang w:eastAsia="zh-CN"/>
              </w:rPr>
            </w:pPr>
            <w:r w:rsidRPr="00AE5A2A">
              <w:rPr>
                <w:rFonts w:ascii="Times New Roman" w:eastAsia="SimSun" w:hAnsi="Times New Roman" w:cs="Times New Roman"/>
                <w:sz w:val="22"/>
                <w:szCs w:val="22"/>
                <w:lang w:eastAsia="zh-CN"/>
              </w:rPr>
              <w:t>Active BWP boundary is allowed to be not aligned with PRG boundary.</w:t>
            </w:r>
          </w:p>
          <w:p w14:paraId="13F33CA7" w14:textId="38C4D5E6" w:rsidR="002021E0" w:rsidRPr="00AE5A2A" w:rsidRDefault="002021E0" w:rsidP="002021E0">
            <w:pPr>
              <w:spacing w:after="0"/>
              <w:rPr>
                <w:rFonts w:ascii="Times New Roman" w:eastAsiaTheme="minorEastAsia" w:hAnsi="Times New Roman" w:cs="Times New Roman"/>
                <w:sz w:val="22"/>
              </w:rPr>
            </w:pPr>
            <w:r w:rsidRPr="00AE5A2A">
              <w:rPr>
                <w:rFonts w:ascii="Times New Roman" w:eastAsiaTheme="minorEastAsia" w:hAnsi="Times New Roman" w:cs="Times New Roman"/>
                <w:sz w:val="22"/>
              </w:rPr>
              <w:t>~</w:t>
            </w:r>
          </w:p>
          <w:p w14:paraId="4EFB2484" w14:textId="77777777" w:rsidR="002021E0" w:rsidRPr="00AE5A2A" w:rsidRDefault="002021E0" w:rsidP="002021E0">
            <w:pPr>
              <w:snapToGrid w:val="0"/>
              <w:spacing w:afterLines="50" w:after="120"/>
              <w:jc w:val="both"/>
              <w:rPr>
                <w:rFonts w:ascii="Times New Roman" w:eastAsia="SimSun" w:hAnsi="Times New Roman" w:cs="Times New Roman"/>
                <w:sz w:val="22"/>
                <w:szCs w:val="22"/>
                <w:lang w:eastAsia="zh-CN"/>
              </w:rPr>
            </w:pPr>
            <w:r w:rsidRPr="00AE5A2A">
              <w:rPr>
                <w:rFonts w:ascii="Times New Roman" w:eastAsia="ＭＳ 明朝" w:hAnsi="Times New Roman" w:cs="Times New Roman"/>
                <w:sz w:val="22"/>
                <w:szCs w:val="22"/>
              </w:rPr>
              <w:t xml:space="preserve">On top of </w:t>
            </w:r>
            <w:r w:rsidRPr="00AE5A2A">
              <w:rPr>
                <w:rFonts w:ascii="Times New Roman" w:eastAsia="ＭＳ 明朝" w:hAnsi="Times New Roman" w:cs="Times New Roman"/>
                <w:sz w:val="22"/>
                <w:szCs w:val="22"/>
              </w:rPr>
              <w:fldChar w:fldCharType="begin"/>
            </w:r>
            <w:r w:rsidRPr="00AE5A2A">
              <w:rPr>
                <w:rFonts w:ascii="Times New Roman" w:eastAsia="ＭＳ 明朝" w:hAnsi="Times New Roman" w:cs="Times New Roman"/>
                <w:sz w:val="22"/>
                <w:szCs w:val="22"/>
              </w:rPr>
              <w:instrText xml:space="preserve"> REF _Ref22170435 \h  \* MERGEFORMAT </w:instrText>
            </w:r>
            <w:r w:rsidRPr="00AE5A2A">
              <w:rPr>
                <w:rFonts w:ascii="Times New Roman" w:eastAsia="ＭＳ 明朝" w:hAnsi="Times New Roman" w:cs="Times New Roman"/>
                <w:sz w:val="22"/>
                <w:szCs w:val="22"/>
              </w:rPr>
            </w:r>
            <w:r w:rsidRPr="00AE5A2A">
              <w:rPr>
                <w:rFonts w:ascii="Times New Roman" w:eastAsia="ＭＳ 明朝" w:hAnsi="Times New Roman" w:cs="Times New Roman"/>
                <w:sz w:val="22"/>
                <w:szCs w:val="22"/>
              </w:rPr>
              <w:fldChar w:fldCharType="separate"/>
            </w:r>
            <w:r w:rsidRPr="00AE5A2A">
              <w:rPr>
                <w:rFonts w:ascii="Times New Roman" w:eastAsia="SimSun" w:hAnsi="Times New Roman" w:cs="Times New Roman"/>
                <w:b/>
                <w:bCs/>
                <w:kern w:val="2"/>
                <w:sz w:val="22"/>
                <w:szCs w:val="22"/>
                <w:lang w:eastAsia="zh-CN"/>
              </w:rPr>
              <w:t xml:space="preserve">Figure </w:t>
            </w:r>
            <w:r w:rsidRPr="00AE5A2A">
              <w:rPr>
                <w:rFonts w:ascii="Times New Roman" w:eastAsia="SimSun" w:hAnsi="Times New Roman" w:cs="Times New Roman"/>
                <w:b/>
                <w:bCs/>
                <w:noProof/>
                <w:kern w:val="2"/>
                <w:sz w:val="22"/>
                <w:szCs w:val="22"/>
                <w:lang w:eastAsia="zh-CN"/>
              </w:rPr>
              <w:t>5</w:t>
            </w:r>
            <w:r w:rsidRPr="00AE5A2A">
              <w:rPr>
                <w:rFonts w:ascii="Times New Roman" w:eastAsia="ＭＳ 明朝" w:hAnsi="Times New Roman" w:cs="Times New Roman"/>
                <w:sz w:val="22"/>
                <w:szCs w:val="22"/>
              </w:rPr>
              <w:fldChar w:fldCharType="end"/>
            </w:r>
            <w:r w:rsidRPr="00AE5A2A">
              <w:rPr>
                <w:rFonts w:ascii="Times New Roman" w:eastAsia="ＭＳ 明朝" w:hAnsi="Times New Roman" w:cs="Times New Roman"/>
                <w:sz w:val="22"/>
                <w:szCs w:val="22"/>
              </w:rPr>
              <w:t xml:space="preserve">, </w:t>
            </w:r>
            <w:r w:rsidRPr="00AE5A2A">
              <w:rPr>
                <w:rFonts w:ascii="Times New Roman" w:eastAsia="SimSun" w:hAnsi="Times New Roman" w:cs="Times New Roman"/>
                <w:sz w:val="22"/>
                <w:szCs w:val="22"/>
                <w:lang w:eastAsia="zh-CN"/>
              </w:rPr>
              <w:t>more than 4 fractional PRGs may be required for the following cases.</w:t>
            </w:r>
          </w:p>
          <w:p w14:paraId="13B4ABC1" w14:textId="77777777" w:rsidR="002021E0" w:rsidRPr="00AE5A2A" w:rsidRDefault="002021E0" w:rsidP="00846045">
            <w:pPr>
              <w:numPr>
                <w:ilvl w:val="0"/>
                <w:numId w:val="30"/>
              </w:numPr>
              <w:snapToGrid w:val="0"/>
              <w:spacing w:afterLines="50" w:after="120"/>
              <w:ind w:left="426"/>
              <w:jc w:val="both"/>
              <w:rPr>
                <w:rFonts w:ascii="Times New Roman" w:eastAsia="SimSun" w:hAnsi="Times New Roman" w:cs="Times New Roman"/>
                <w:sz w:val="22"/>
                <w:szCs w:val="22"/>
                <w:lang w:eastAsia="zh-CN"/>
              </w:rPr>
            </w:pPr>
            <w:r w:rsidRPr="00AE5A2A">
              <w:rPr>
                <w:rFonts w:ascii="Times New Roman" w:eastAsia="SimSun" w:hAnsi="Times New Roman" w:cs="Times New Roman"/>
                <w:sz w:val="22"/>
                <w:szCs w:val="22"/>
                <w:lang w:eastAsia="zh-CN"/>
              </w:rPr>
              <w:t xml:space="preserve">Multiple SSBs are configured in FDM manner for the coverage of </w:t>
            </w:r>
            <w:proofErr w:type="spellStart"/>
            <w:r w:rsidRPr="00AE5A2A">
              <w:rPr>
                <w:rFonts w:ascii="Times New Roman" w:eastAsia="SimSun" w:hAnsi="Times New Roman" w:cs="Times New Roman"/>
                <w:sz w:val="22"/>
                <w:szCs w:val="22"/>
                <w:lang w:eastAsia="zh-CN"/>
              </w:rPr>
              <w:t>skycrapers</w:t>
            </w:r>
            <w:proofErr w:type="spellEnd"/>
            <w:r w:rsidRPr="00AE5A2A">
              <w:rPr>
                <w:rFonts w:ascii="Times New Roman" w:eastAsia="SimSun" w:hAnsi="Times New Roman" w:cs="Times New Roman"/>
                <w:sz w:val="22"/>
                <w:szCs w:val="22"/>
                <w:lang w:eastAsia="zh-CN"/>
              </w:rPr>
              <w:t>.</w:t>
            </w:r>
          </w:p>
          <w:p w14:paraId="152DCFC0" w14:textId="77777777" w:rsidR="002021E0" w:rsidRPr="00AE5A2A" w:rsidRDefault="002021E0" w:rsidP="00846045">
            <w:pPr>
              <w:numPr>
                <w:ilvl w:val="0"/>
                <w:numId w:val="30"/>
              </w:numPr>
              <w:snapToGrid w:val="0"/>
              <w:spacing w:afterLines="50" w:after="120"/>
              <w:ind w:left="426"/>
              <w:jc w:val="both"/>
              <w:rPr>
                <w:rFonts w:ascii="Times New Roman" w:eastAsia="SimSun" w:hAnsi="Times New Roman" w:cs="Times New Roman"/>
                <w:sz w:val="22"/>
                <w:szCs w:val="22"/>
                <w:lang w:eastAsia="zh-CN"/>
              </w:rPr>
            </w:pPr>
            <w:r w:rsidRPr="00AE5A2A">
              <w:rPr>
                <w:rFonts w:ascii="Times New Roman" w:eastAsia="SimSun" w:hAnsi="Times New Roman" w:cs="Times New Roman"/>
                <w:sz w:val="22"/>
                <w:szCs w:val="22"/>
                <w:lang w:eastAsia="zh-CN"/>
              </w:rPr>
              <w:t xml:space="preserve">The </w:t>
            </w:r>
            <w:proofErr w:type="spellStart"/>
            <w:r w:rsidRPr="00AE5A2A">
              <w:rPr>
                <w:rFonts w:ascii="Times New Roman" w:eastAsia="SimSun" w:hAnsi="Times New Roman" w:cs="Times New Roman"/>
                <w:sz w:val="22"/>
                <w:szCs w:val="22"/>
                <w:lang w:eastAsia="zh-CN"/>
              </w:rPr>
              <w:t>eMTC</w:t>
            </w:r>
            <w:proofErr w:type="spellEnd"/>
            <w:r w:rsidRPr="00AE5A2A">
              <w:rPr>
                <w:rFonts w:ascii="Times New Roman" w:eastAsia="SimSun" w:hAnsi="Times New Roman" w:cs="Times New Roman"/>
                <w:sz w:val="22"/>
                <w:szCs w:val="22"/>
                <w:lang w:eastAsia="zh-CN"/>
              </w:rPr>
              <w:t>/NB-IoT is configured within the bandwidth.</w:t>
            </w:r>
          </w:p>
          <w:p w14:paraId="1987BAEA" w14:textId="77777777" w:rsidR="002021E0" w:rsidRPr="00AE5A2A" w:rsidRDefault="002021E0" w:rsidP="00846045">
            <w:pPr>
              <w:numPr>
                <w:ilvl w:val="0"/>
                <w:numId w:val="30"/>
              </w:numPr>
              <w:snapToGrid w:val="0"/>
              <w:spacing w:afterLines="50" w:after="120"/>
              <w:ind w:left="426"/>
              <w:jc w:val="both"/>
              <w:rPr>
                <w:rFonts w:ascii="Times New Roman" w:eastAsia="SimSun" w:hAnsi="Times New Roman" w:cs="Times New Roman"/>
                <w:sz w:val="22"/>
                <w:szCs w:val="22"/>
                <w:lang w:eastAsia="zh-CN"/>
              </w:rPr>
            </w:pPr>
            <w:r w:rsidRPr="00AE5A2A">
              <w:rPr>
                <w:rFonts w:ascii="Times New Roman" w:eastAsia="SimSun" w:hAnsi="Times New Roman" w:cs="Times New Roman"/>
                <w:sz w:val="22"/>
                <w:szCs w:val="22"/>
                <w:lang w:eastAsia="zh-CN"/>
              </w:rPr>
              <w:t>LTE PSS/SSS/PBCH is configured within the NR bandwidth for LTE-NR DL sharing.</w:t>
            </w:r>
          </w:p>
          <w:p w14:paraId="071A6566" w14:textId="77777777" w:rsidR="002021E0" w:rsidRPr="00AE5A2A" w:rsidRDefault="002021E0" w:rsidP="00846045">
            <w:pPr>
              <w:numPr>
                <w:ilvl w:val="0"/>
                <w:numId w:val="30"/>
              </w:numPr>
              <w:snapToGrid w:val="0"/>
              <w:spacing w:afterLines="50" w:after="120"/>
              <w:ind w:left="426"/>
              <w:jc w:val="both"/>
              <w:rPr>
                <w:rFonts w:ascii="Times New Roman" w:eastAsia="SimSun" w:hAnsi="Times New Roman" w:cs="Times New Roman"/>
                <w:sz w:val="22"/>
                <w:szCs w:val="22"/>
                <w:lang w:eastAsia="zh-CN"/>
              </w:rPr>
            </w:pPr>
            <w:r w:rsidRPr="00AE5A2A">
              <w:rPr>
                <w:rFonts w:ascii="Times New Roman" w:eastAsia="ＭＳ 明朝" w:hAnsi="Times New Roman" w:cs="Times New Roman"/>
                <w:sz w:val="22"/>
                <w:szCs w:val="22"/>
              </w:rPr>
              <w:t xml:space="preserve">PDSCH for </w:t>
            </w:r>
            <w:proofErr w:type="spellStart"/>
            <w:r w:rsidRPr="00AE5A2A">
              <w:rPr>
                <w:rFonts w:ascii="Times New Roman" w:eastAsia="ＭＳ 明朝" w:hAnsi="Times New Roman" w:cs="Times New Roman"/>
                <w:sz w:val="22"/>
                <w:szCs w:val="22"/>
              </w:rPr>
              <w:t>eMBB</w:t>
            </w:r>
            <w:proofErr w:type="spellEnd"/>
            <w:r w:rsidRPr="00AE5A2A">
              <w:rPr>
                <w:rFonts w:ascii="Times New Roman" w:eastAsia="ＭＳ 明朝" w:hAnsi="Times New Roman" w:cs="Times New Roman"/>
                <w:sz w:val="22"/>
                <w:szCs w:val="22"/>
              </w:rPr>
              <w:t xml:space="preserve"> UEs may be rate-matched around search space/CORESET configured for URLLC UEs which are spanning at different OF symbols in a slot as the UE feature 3-5b.</w:t>
            </w:r>
          </w:p>
          <w:p w14:paraId="1AB0AAFC" w14:textId="77777777" w:rsidR="002021E0" w:rsidRPr="00AE5A2A" w:rsidRDefault="002021E0" w:rsidP="002021E0">
            <w:pPr>
              <w:snapToGrid w:val="0"/>
              <w:spacing w:after="120"/>
              <w:jc w:val="both"/>
              <w:rPr>
                <w:rFonts w:ascii="Times New Roman" w:eastAsia="SimSun" w:hAnsi="Times New Roman" w:cs="Times New Roman"/>
                <w:bCs/>
                <w:iCs/>
                <w:sz w:val="22"/>
                <w:szCs w:val="22"/>
                <w:lang w:eastAsia="zh-CN"/>
              </w:rPr>
            </w:pPr>
            <w:r w:rsidRPr="00AE5A2A">
              <w:rPr>
                <w:rFonts w:ascii="Times New Roman" w:eastAsia="SimSun" w:hAnsi="Times New Roman" w:cs="Times New Roman"/>
                <w:bCs/>
                <w:iCs/>
                <w:sz w:val="22"/>
                <w:szCs w:val="22"/>
                <w:lang w:eastAsia="zh-CN"/>
              </w:rPr>
              <w:t xml:space="preserve">Thus, it is preferred for UE to support 6 fractional PRGs. </w:t>
            </w:r>
          </w:p>
          <w:p w14:paraId="28E28AE7" w14:textId="77777777" w:rsidR="002021E0" w:rsidRPr="00AE5A2A" w:rsidRDefault="002021E0" w:rsidP="002021E0">
            <w:pPr>
              <w:snapToGrid w:val="0"/>
              <w:spacing w:after="120"/>
              <w:jc w:val="both"/>
              <w:rPr>
                <w:rFonts w:ascii="Times New Roman" w:eastAsia="SimSun" w:hAnsi="Times New Roman" w:cs="Times New Roman"/>
                <w:i/>
                <w:iCs/>
                <w:sz w:val="22"/>
                <w:szCs w:val="22"/>
                <w:lang w:eastAsia="en-US"/>
              </w:rPr>
            </w:pPr>
            <w:r w:rsidRPr="00AE5A2A">
              <w:rPr>
                <w:rFonts w:ascii="Times New Roman" w:eastAsia="SimSun" w:hAnsi="Times New Roman" w:cs="Times New Roman"/>
                <w:b/>
                <w:bCs/>
                <w:i/>
                <w:iCs/>
                <w:sz w:val="22"/>
                <w:szCs w:val="22"/>
                <w:lang w:eastAsia="en-US"/>
              </w:rPr>
              <w:t>Proposal 4</w:t>
            </w:r>
            <w:r w:rsidRPr="00AE5A2A">
              <w:rPr>
                <w:rFonts w:ascii="Times New Roman" w:eastAsia="SimSun" w:hAnsi="Times New Roman" w:cs="Times New Roman"/>
                <w:i/>
                <w:iCs/>
                <w:sz w:val="22"/>
                <w:szCs w:val="22"/>
                <w:lang w:eastAsia="en-US"/>
              </w:rPr>
              <w:t xml:space="preserve">: For PDSCH rate-matching purpose, fractional PRGs are allowed but with limited number. The minimum number of fractional PRGs that UEs support for rate-matching with SSB and rate-matching patterns is </w:t>
            </w:r>
            <w:r w:rsidRPr="00AE5A2A">
              <w:rPr>
                <w:rFonts w:ascii="Times New Roman" w:eastAsia="SimSun" w:hAnsi="Times New Roman" w:cs="Times New Roman"/>
                <w:i/>
                <w:iCs/>
                <w:sz w:val="22"/>
                <w:szCs w:val="22"/>
                <w:lang w:eastAsia="zh-CN"/>
              </w:rPr>
              <w:t>[4 or 6]</w:t>
            </w:r>
            <w:r w:rsidRPr="00AE5A2A">
              <w:rPr>
                <w:rFonts w:ascii="Times New Roman" w:eastAsia="SimSun" w:hAnsi="Times New Roman" w:cs="Times New Roman"/>
                <w:i/>
                <w:iCs/>
                <w:sz w:val="22"/>
                <w:szCs w:val="22"/>
                <w:lang w:eastAsia="en-US"/>
              </w:rPr>
              <w:t>.</w:t>
            </w:r>
          </w:p>
          <w:p w14:paraId="15F775A5" w14:textId="77777777" w:rsidR="002021E0" w:rsidRPr="00AE5A2A" w:rsidRDefault="002021E0" w:rsidP="00846045">
            <w:pPr>
              <w:numPr>
                <w:ilvl w:val="0"/>
                <w:numId w:val="7"/>
              </w:numPr>
              <w:snapToGrid w:val="0"/>
              <w:spacing w:after="120"/>
              <w:jc w:val="both"/>
              <w:rPr>
                <w:rFonts w:ascii="Times New Roman" w:eastAsia="SimSun" w:hAnsi="Times New Roman" w:cs="Times New Roman"/>
                <w:i/>
                <w:sz w:val="22"/>
                <w:szCs w:val="22"/>
                <w:lang w:eastAsia="en-US"/>
              </w:rPr>
            </w:pPr>
            <w:r w:rsidRPr="00AE5A2A">
              <w:rPr>
                <w:rFonts w:ascii="Times New Roman" w:eastAsia="SimSun" w:hAnsi="Times New Roman" w:cs="Times New Roman"/>
                <w:i/>
                <w:iCs/>
                <w:sz w:val="22"/>
                <w:szCs w:val="22"/>
                <w:lang w:eastAsia="en-US"/>
              </w:rPr>
              <w:t xml:space="preserve">A fractional PRG contains at least one PRB where PDSCH DMRS </w:t>
            </w:r>
            <w:r w:rsidRPr="00AE5A2A">
              <w:rPr>
                <w:rFonts w:ascii="Times New Roman" w:eastAsia="SimSun" w:hAnsi="Times New Roman" w:cs="Times New Roman"/>
                <w:i/>
                <w:iCs/>
                <w:sz w:val="22"/>
                <w:szCs w:val="22"/>
                <w:lang w:eastAsia="zh-CN"/>
              </w:rPr>
              <w:t xml:space="preserve">REs </w:t>
            </w:r>
            <w:r w:rsidRPr="00AE5A2A">
              <w:rPr>
                <w:rFonts w:ascii="Times New Roman" w:eastAsia="SimSun" w:hAnsi="Times New Roman" w:cs="Times New Roman"/>
                <w:i/>
                <w:iCs/>
                <w:sz w:val="22"/>
                <w:szCs w:val="22"/>
                <w:lang w:eastAsia="en-US"/>
              </w:rPr>
              <w:t>overlap with any REs corresponding to SSB or rate matching patterns.</w:t>
            </w:r>
          </w:p>
          <w:p w14:paraId="23E66A2E" w14:textId="77777777" w:rsidR="002021E0" w:rsidRPr="00AE5A2A" w:rsidRDefault="002021E0" w:rsidP="002021E0">
            <w:pPr>
              <w:spacing w:after="0"/>
              <w:rPr>
                <w:rFonts w:ascii="Times New Roman" w:eastAsiaTheme="minorEastAsia" w:hAnsi="Times New Roman" w:cs="Times New Roman"/>
                <w:sz w:val="22"/>
              </w:rPr>
            </w:pPr>
          </w:p>
          <w:p w14:paraId="48398A69" w14:textId="77777777" w:rsidR="002021E0" w:rsidRPr="00AE5A2A" w:rsidRDefault="002021E0" w:rsidP="002021E0">
            <w:pPr>
              <w:snapToGrid w:val="0"/>
              <w:spacing w:after="120"/>
              <w:jc w:val="both"/>
              <w:rPr>
                <w:rFonts w:ascii="Times New Roman" w:eastAsia="SimSun" w:hAnsi="Times New Roman" w:cs="Times New Roman"/>
                <w:b/>
                <w:sz w:val="22"/>
                <w:szCs w:val="22"/>
                <w:u w:val="single"/>
                <w:lang w:eastAsia="zh-CN"/>
              </w:rPr>
            </w:pPr>
            <w:r w:rsidRPr="00AE5A2A">
              <w:rPr>
                <w:rFonts w:ascii="Times New Roman" w:eastAsia="SimSun" w:hAnsi="Times New Roman" w:cs="Times New Roman"/>
                <w:b/>
                <w:sz w:val="22"/>
                <w:szCs w:val="22"/>
                <w:u w:val="single"/>
                <w:lang w:eastAsia="zh-CN"/>
              </w:rPr>
              <w:t>Q5: Whether to increase the maximum number of rate matching patterns configurable to a UE or not</w:t>
            </w:r>
          </w:p>
          <w:p w14:paraId="627FAEFE" w14:textId="77777777" w:rsidR="002021E0" w:rsidRPr="00AE5A2A" w:rsidRDefault="002021E0" w:rsidP="002021E0">
            <w:pPr>
              <w:spacing w:after="120"/>
              <w:rPr>
                <w:rFonts w:ascii="Times New Roman" w:eastAsia="SimSun" w:hAnsi="Times New Roman" w:cs="Times New Roman"/>
                <w:b/>
                <w:i/>
                <w:kern w:val="2"/>
                <w:sz w:val="22"/>
                <w:szCs w:val="22"/>
                <w:lang w:eastAsia="zh-CN"/>
              </w:rPr>
            </w:pPr>
            <w:r w:rsidRPr="00AE5A2A">
              <w:rPr>
                <w:rFonts w:ascii="Times New Roman" w:eastAsia="SimSun" w:hAnsi="Times New Roman" w:cs="Times New Roman"/>
                <w:sz w:val="22"/>
                <w:szCs w:val="22"/>
                <w:lang w:eastAsia="zh-CN"/>
              </w:rPr>
              <w:lastRenderedPageBreak/>
              <w:t xml:space="preserve">For the collision issue between DMRS and RM pattern, the only spec impact in TEI-16 is to specify UE behavior to handle the case, which is not related to the number of configured rate matching patterns. To minimize UE complexity, the maximum number of rate matching patterns configurable to a UE should NOT be increased, and it should be kept the same as that in Rel-15. </w:t>
            </w:r>
          </w:p>
          <w:p w14:paraId="57691FBD" w14:textId="77777777" w:rsidR="002021E0" w:rsidRPr="00AE5A2A" w:rsidRDefault="002021E0" w:rsidP="002021E0">
            <w:pPr>
              <w:spacing w:afterLines="50" w:after="120"/>
              <w:jc w:val="both"/>
              <w:rPr>
                <w:rFonts w:ascii="Times New Roman" w:eastAsia="SimSun" w:hAnsi="Times New Roman" w:cs="Times New Roman"/>
                <w:sz w:val="22"/>
                <w:szCs w:val="22"/>
                <w:lang w:eastAsia="zh-CN"/>
              </w:rPr>
            </w:pPr>
            <w:r w:rsidRPr="00AE5A2A">
              <w:rPr>
                <w:rFonts w:ascii="Times New Roman" w:eastAsia="SimSun" w:hAnsi="Times New Roman" w:cs="Times New Roman"/>
                <w:b/>
                <w:i/>
                <w:kern w:val="2"/>
                <w:sz w:val="22"/>
                <w:szCs w:val="22"/>
                <w:lang w:eastAsia="zh-CN"/>
              </w:rPr>
              <w:t>Proposal 5</w:t>
            </w:r>
            <w:r w:rsidRPr="00AE5A2A">
              <w:rPr>
                <w:rFonts w:ascii="Times New Roman" w:eastAsia="SimSun" w:hAnsi="Times New Roman" w:cs="Times New Roman"/>
                <w:i/>
                <w:kern w:val="2"/>
                <w:sz w:val="22"/>
                <w:szCs w:val="22"/>
                <w:lang w:eastAsia="zh-CN"/>
              </w:rPr>
              <w:t>: The maximum number of rate matching patterns configurable to a UE, including both the original RB-symbol level rate-matching patterns and the rate-matching patterns that may overlap with DMRS, is the same as Rel-15.</w:t>
            </w:r>
          </w:p>
          <w:p w14:paraId="2CE8A8D0" w14:textId="77777777" w:rsidR="002021E0" w:rsidRPr="00AE5A2A" w:rsidRDefault="002021E0" w:rsidP="002021E0">
            <w:pPr>
              <w:spacing w:after="0"/>
              <w:rPr>
                <w:rFonts w:ascii="Times New Roman" w:eastAsiaTheme="minorEastAsia" w:hAnsi="Times New Roman" w:cs="Times New Roman"/>
                <w:sz w:val="22"/>
              </w:rPr>
            </w:pPr>
            <w:r w:rsidRPr="00AE5A2A">
              <w:rPr>
                <w:rFonts w:ascii="Times New Roman" w:eastAsiaTheme="minorEastAsia" w:hAnsi="Times New Roman" w:cs="Times New Roman"/>
                <w:sz w:val="22"/>
              </w:rPr>
              <w:t>~</w:t>
            </w:r>
          </w:p>
          <w:p w14:paraId="61263C88" w14:textId="77777777" w:rsidR="002021E0" w:rsidRPr="00AE5A2A" w:rsidRDefault="002021E0" w:rsidP="002021E0">
            <w:pPr>
              <w:spacing w:after="120"/>
              <w:rPr>
                <w:rFonts w:ascii="Times New Roman" w:eastAsia="SimSun" w:hAnsi="Times New Roman" w:cs="Times New Roman"/>
                <w:sz w:val="22"/>
                <w:szCs w:val="22"/>
                <w:lang w:eastAsia="zh-CN"/>
              </w:rPr>
            </w:pPr>
            <w:r w:rsidRPr="00AE5A2A">
              <w:rPr>
                <w:rFonts w:ascii="Times New Roman" w:eastAsia="SimSun" w:hAnsi="Times New Roman" w:cs="Times New Roman"/>
                <w:sz w:val="22"/>
                <w:szCs w:val="22"/>
                <w:lang w:eastAsia="zh-CN"/>
              </w:rPr>
              <w:t>If it is preferred to conclude the scope of Rel-16 TEI on PDSCH rate-matching around SSB and rate-matching patterns before jumping into any discussion of technical details, then the following proposal is given based on above analysis,</w:t>
            </w:r>
          </w:p>
          <w:p w14:paraId="12ED1F86" w14:textId="77777777" w:rsidR="002021E0" w:rsidRPr="00AE5A2A" w:rsidRDefault="002021E0" w:rsidP="002021E0">
            <w:pPr>
              <w:snapToGrid w:val="0"/>
              <w:spacing w:afterLines="50" w:after="120"/>
              <w:jc w:val="both"/>
              <w:rPr>
                <w:rFonts w:ascii="Times New Roman" w:eastAsia="SimSun" w:hAnsi="Times New Roman" w:cs="Times New Roman"/>
                <w:i/>
                <w:sz w:val="22"/>
                <w:szCs w:val="22"/>
                <w:lang w:eastAsia="zh-CN"/>
              </w:rPr>
            </w:pPr>
            <w:r w:rsidRPr="00AE5A2A">
              <w:rPr>
                <w:rFonts w:ascii="Times New Roman" w:eastAsia="SimSun" w:hAnsi="Times New Roman" w:cs="Times New Roman"/>
                <w:b/>
                <w:i/>
                <w:sz w:val="22"/>
                <w:szCs w:val="22"/>
                <w:lang w:eastAsia="zh-CN"/>
              </w:rPr>
              <w:t>Proposal 6</w:t>
            </w:r>
            <w:r w:rsidRPr="00AE5A2A">
              <w:rPr>
                <w:rFonts w:ascii="Times New Roman" w:eastAsia="SimSun" w:hAnsi="Times New Roman" w:cs="Times New Roman"/>
                <w:i/>
                <w:sz w:val="22"/>
                <w:szCs w:val="22"/>
                <w:lang w:eastAsia="zh-CN"/>
              </w:rPr>
              <w:t>: The objectives for Rel-16 TEI on PDSCH rate-matching around SSB and rate-matching patterns are the following,</w:t>
            </w:r>
          </w:p>
          <w:p w14:paraId="2DDF23A9" w14:textId="77777777" w:rsidR="002021E0" w:rsidRPr="00AE5A2A" w:rsidRDefault="002021E0" w:rsidP="00846045">
            <w:pPr>
              <w:numPr>
                <w:ilvl w:val="0"/>
                <w:numId w:val="9"/>
              </w:numPr>
              <w:snapToGrid w:val="0"/>
              <w:spacing w:afterLines="50" w:after="120"/>
              <w:jc w:val="both"/>
              <w:rPr>
                <w:rFonts w:ascii="Times New Roman" w:eastAsia="SimSun" w:hAnsi="Times New Roman" w:cs="Times New Roman"/>
                <w:i/>
                <w:sz w:val="22"/>
                <w:szCs w:val="22"/>
                <w:lang w:eastAsia="zh-CN"/>
              </w:rPr>
            </w:pPr>
            <w:r w:rsidRPr="00AE5A2A">
              <w:rPr>
                <w:rFonts w:ascii="Times New Roman" w:eastAsia="SimSun" w:hAnsi="Times New Roman" w:cs="Times New Roman"/>
                <w:i/>
                <w:sz w:val="22"/>
                <w:szCs w:val="22"/>
                <w:lang w:eastAsia="zh-CN"/>
              </w:rPr>
              <w:t>Specify UE behavior for rate-matching around SSB as Opt. 1.2</w:t>
            </w:r>
          </w:p>
          <w:p w14:paraId="6467C4E9" w14:textId="77777777" w:rsidR="002021E0" w:rsidRPr="00AE5A2A" w:rsidRDefault="002021E0" w:rsidP="00846045">
            <w:pPr>
              <w:numPr>
                <w:ilvl w:val="0"/>
                <w:numId w:val="9"/>
              </w:numPr>
              <w:snapToGrid w:val="0"/>
              <w:spacing w:afterLines="50" w:after="120"/>
              <w:jc w:val="both"/>
              <w:rPr>
                <w:rFonts w:ascii="Times New Roman" w:eastAsia="SimSun" w:hAnsi="Times New Roman" w:cs="Times New Roman"/>
                <w:i/>
                <w:sz w:val="22"/>
                <w:szCs w:val="22"/>
                <w:lang w:eastAsia="zh-CN"/>
              </w:rPr>
            </w:pPr>
            <w:r w:rsidRPr="00AE5A2A">
              <w:rPr>
                <w:rFonts w:ascii="Times New Roman" w:eastAsia="SimSun" w:hAnsi="Times New Roman" w:cs="Times New Roman"/>
                <w:i/>
                <w:sz w:val="22"/>
                <w:szCs w:val="22"/>
                <w:lang w:eastAsia="zh-CN"/>
              </w:rPr>
              <w:t xml:space="preserve">Specify rate-matching according to rate-matching pattern which can overlap with scheduled PDSCH DMRS, as </w:t>
            </w:r>
            <w:proofErr w:type="spellStart"/>
            <w:r w:rsidRPr="00AE5A2A">
              <w:rPr>
                <w:rFonts w:ascii="Times New Roman" w:eastAsia="SimSun" w:hAnsi="Times New Roman" w:cs="Times New Roman"/>
                <w:i/>
                <w:sz w:val="22"/>
                <w:szCs w:val="22"/>
                <w:lang w:eastAsia="zh-CN"/>
              </w:rPr>
              <w:t>Opt</w:t>
            </w:r>
            <w:proofErr w:type="spellEnd"/>
            <w:r w:rsidRPr="00AE5A2A">
              <w:rPr>
                <w:rFonts w:ascii="Times New Roman" w:eastAsia="SimSun" w:hAnsi="Times New Roman" w:cs="Times New Roman"/>
                <w:i/>
                <w:sz w:val="22"/>
                <w:szCs w:val="22"/>
                <w:lang w:eastAsia="zh-CN"/>
              </w:rPr>
              <w:t xml:space="preserve"> 2.1</w:t>
            </w:r>
          </w:p>
          <w:p w14:paraId="7BFA1986" w14:textId="77777777" w:rsidR="002021E0" w:rsidRPr="00AE5A2A" w:rsidRDefault="002021E0" w:rsidP="00846045">
            <w:pPr>
              <w:numPr>
                <w:ilvl w:val="1"/>
                <w:numId w:val="8"/>
              </w:numPr>
              <w:snapToGrid w:val="0"/>
              <w:spacing w:afterLines="50" w:after="120"/>
              <w:jc w:val="both"/>
              <w:rPr>
                <w:rFonts w:ascii="Times New Roman" w:eastAsia="SimSun" w:hAnsi="Times New Roman" w:cs="Times New Roman"/>
                <w:i/>
                <w:sz w:val="22"/>
                <w:szCs w:val="22"/>
                <w:lang w:eastAsia="zh-CN"/>
              </w:rPr>
            </w:pPr>
            <w:r w:rsidRPr="00AE5A2A">
              <w:rPr>
                <w:rFonts w:ascii="Times New Roman" w:eastAsia="SimSun" w:hAnsi="Times New Roman" w:cs="Times New Roman"/>
                <w:i/>
                <w:kern w:val="2"/>
                <w:sz w:val="22"/>
                <w:szCs w:val="22"/>
                <w:lang w:eastAsia="zh-CN"/>
              </w:rPr>
              <w:t>For the rate-matching pattern which may overlap with DMRS,</w:t>
            </w:r>
          </w:p>
          <w:p w14:paraId="44B225B0" w14:textId="77777777" w:rsidR="002021E0" w:rsidRPr="00AE5A2A" w:rsidRDefault="002021E0" w:rsidP="00846045">
            <w:pPr>
              <w:numPr>
                <w:ilvl w:val="2"/>
                <w:numId w:val="8"/>
              </w:numPr>
              <w:snapToGrid w:val="0"/>
              <w:spacing w:afterLines="50" w:after="120"/>
              <w:jc w:val="both"/>
              <w:rPr>
                <w:rFonts w:ascii="Times New Roman" w:eastAsia="SimSun" w:hAnsi="Times New Roman" w:cs="Times New Roman"/>
                <w:i/>
                <w:sz w:val="22"/>
                <w:szCs w:val="22"/>
                <w:lang w:eastAsia="zh-CN"/>
              </w:rPr>
            </w:pPr>
            <w:r w:rsidRPr="00AE5A2A">
              <w:rPr>
                <w:rFonts w:ascii="Times New Roman" w:eastAsia="SimSun" w:hAnsi="Times New Roman" w:cs="Times New Roman"/>
                <w:i/>
                <w:sz w:val="22"/>
                <w:szCs w:val="22"/>
                <w:lang w:eastAsia="zh-CN"/>
              </w:rPr>
              <w:t xml:space="preserve">It is semi-statically acknowledged by a UE that the rate-matching pattern is probably overlapping with PDSCH DMRS </w:t>
            </w:r>
          </w:p>
          <w:p w14:paraId="015C9C18" w14:textId="77777777" w:rsidR="002021E0" w:rsidRPr="00AE5A2A" w:rsidRDefault="002021E0" w:rsidP="00846045">
            <w:pPr>
              <w:numPr>
                <w:ilvl w:val="3"/>
                <w:numId w:val="10"/>
              </w:numPr>
              <w:snapToGrid w:val="0"/>
              <w:spacing w:afterLines="50" w:after="120"/>
              <w:jc w:val="both"/>
              <w:rPr>
                <w:rFonts w:ascii="Times New Roman" w:eastAsia="SimSun" w:hAnsi="Times New Roman" w:cs="Times New Roman"/>
                <w:i/>
                <w:sz w:val="22"/>
                <w:szCs w:val="22"/>
                <w:lang w:eastAsia="zh-CN"/>
              </w:rPr>
            </w:pPr>
            <w:r w:rsidRPr="00AE5A2A">
              <w:rPr>
                <w:rFonts w:ascii="Times New Roman" w:eastAsia="SimSun" w:hAnsi="Times New Roman" w:cs="Times New Roman"/>
                <w:i/>
                <w:sz w:val="22"/>
                <w:szCs w:val="22"/>
                <w:lang w:eastAsia="zh-CN"/>
              </w:rPr>
              <w:t>For a rate-matching pattern with no such acknowledgement, the UE behavior for the rate-matching pattern is not changed</w:t>
            </w:r>
          </w:p>
          <w:p w14:paraId="58DCFF50" w14:textId="77777777" w:rsidR="002021E0" w:rsidRPr="00AE5A2A" w:rsidRDefault="002021E0" w:rsidP="00846045">
            <w:pPr>
              <w:numPr>
                <w:ilvl w:val="2"/>
                <w:numId w:val="8"/>
              </w:numPr>
              <w:snapToGrid w:val="0"/>
              <w:spacing w:afterLines="50" w:after="120"/>
              <w:jc w:val="both"/>
              <w:rPr>
                <w:rFonts w:ascii="Times New Roman" w:eastAsia="SimSun" w:hAnsi="Times New Roman" w:cs="Times New Roman"/>
                <w:i/>
                <w:sz w:val="22"/>
                <w:szCs w:val="22"/>
                <w:lang w:eastAsia="zh-CN"/>
              </w:rPr>
            </w:pPr>
            <w:r w:rsidRPr="00AE5A2A">
              <w:rPr>
                <w:rFonts w:ascii="Times New Roman" w:eastAsia="SimSun" w:hAnsi="Times New Roman" w:cs="Times New Roman"/>
                <w:i/>
                <w:sz w:val="22"/>
                <w:szCs w:val="22"/>
                <w:lang w:eastAsia="zh-CN"/>
              </w:rPr>
              <w:t>UE behavior is specified for the case where a UE identifies overlaps between its PDSCH DMRS and the rate-matching pattern</w:t>
            </w:r>
          </w:p>
          <w:p w14:paraId="313B7B8D" w14:textId="77777777" w:rsidR="002021E0" w:rsidRPr="00AE5A2A" w:rsidRDefault="002021E0" w:rsidP="00846045">
            <w:pPr>
              <w:numPr>
                <w:ilvl w:val="1"/>
                <w:numId w:val="8"/>
              </w:numPr>
              <w:snapToGrid w:val="0"/>
              <w:spacing w:afterLines="50" w:after="120"/>
              <w:jc w:val="both"/>
              <w:rPr>
                <w:rFonts w:ascii="Times New Roman" w:eastAsia="SimSun" w:hAnsi="Times New Roman" w:cs="Times New Roman"/>
                <w:i/>
                <w:sz w:val="22"/>
                <w:szCs w:val="22"/>
                <w:lang w:eastAsia="zh-CN"/>
              </w:rPr>
            </w:pPr>
            <w:r w:rsidRPr="00AE5A2A">
              <w:rPr>
                <w:rFonts w:ascii="Times New Roman" w:eastAsia="SimSun" w:hAnsi="Times New Roman" w:cs="Times New Roman"/>
                <w:i/>
                <w:kern w:val="2"/>
                <w:sz w:val="22"/>
                <w:szCs w:val="22"/>
                <w:lang w:eastAsia="zh-CN"/>
              </w:rPr>
              <w:t>The number M of the rate matching patterns that can overlap with DMRS is limited</w:t>
            </w:r>
          </w:p>
          <w:p w14:paraId="51FFAD35" w14:textId="77777777" w:rsidR="002021E0" w:rsidRPr="00AE5A2A" w:rsidRDefault="002021E0" w:rsidP="00846045">
            <w:pPr>
              <w:numPr>
                <w:ilvl w:val="1"/>
                <w:numId w:val="8"/>
              </w:numPr>
              <w:snapToGrid w:val="0"/>
              <w:spacing w:afterLines="50" w:after="120"/>
              <w:jc w:val="both"/>
              <w:rPr>
                <w:rFonts w:ascii="Times New Roman" w:eastAsia="SimSun" w:hAnsi="Times New Roman" w:cs="Times New Roman"/>
                <w:i/>
                <w:sz w:val="22"/>
                <w:szCs w:val="22"/>
                <w:lang w:eastAsia="zh-CN"/>
              </w:rPr>
            </w:pPr>
            <w:r w:rsidRPr="00AE5A2A">
              <w:rPr>
                <w:rFonts w:ascii="Times New Roman" w:eastAsia="SimSun" w:hAnsi="Times New Roman" w:cs="Times New Roman"/>
                <w:i/>
                <w:kern w:val="2"/>
                <w:sz w:val="22"/>
                <w:szCs w:val="22"/>
                <w:lang w:eastAsia="zh-CN"/>
              </w:rPr>
              <w:t>The maximum number of rate matching patterns configurable to a UE, including both the original RB-symbol level rate-matching patterns and the rate-matching patterns that may overlap with DMRS, is the same as Rel-15</w:t>
            </w:r>
          </w:p>
          <w:p w14:paraId="58A4B40D" w14:textId="77777777" w:rsidR="002021E0" w:rsidRPr="00AE5A2A" w:rsidRDefault="002021E0" w:rsidP="00846045">
            <w:pPr>
              <w:numPr>
                <w:ilvl w:val="1"/>
                <w:numId w:val="8"/>
              </w:numPr>
              <w:snapToGrid w:val="0"/>
              <w:spacing w:afterLines="50" w:after="120"/>
              <w:jc w:val="both"/>
              <w:rPr>
                <w:rFonts w:ascii="Times New Roman" w:eastAsia="SimSun" w:hAnsi="Times New Roman" w:cs="Times New Roman"/>
                <w:i/>
                <w:sz w:val="22"/>
                <w:szCs w:val="22"/>
                <w:lang w:eastAsia="zh-CN"/>
              </w:rPr>
            </w:pPr>
            <w:r w:rsidRPr="00AE5A2A">
              <w:rPr>
                <w:rFonts w:ascii="Times New Roman" w:eastAsia="SimSun" w:hAnsi="Times New Roman" w:cs="Times New Roman"/>
                <w:i/>
                <w:kern w:val="2"/>
                <w:sz w:val="22"/>
                <w:szCs w:val="22"/>
                <w:lang w:eastAsia="zh-CN"/>
              </w:rPr>
              <w:t xml:space="preserve">Applicable for both PDSCH mapping Type A and Type-B </w:t>
            </w:r>
          </w:p>
          <w:p w14:paraId="419C42D8" w14:textId="77777777" w:rsidR="002021E0" w:rsidRPr="00AE5A2A" w:rsidRDefault="002021E0" w:rsidP="002021E0">
            <w:pPr>
              <w:snapToGrid w:val="0"/>
              <w:spacing w:afterLines="50" w:after="120"/>
              <w:jc w:val="both"/>
              <w:rPr>
                <w:rFonts w:ascii="Times New Roman" w:eastAsia="ＭＳ 明朝" w:hAnsi="Times New Roman" w:cs="Times New Roman"/>
                <w:i/>
                <w:sz w:val="22"/>
                <w:szCs w:val="22"/>
                <w:lang w:eastAsia="en-US"/>
              </w:rPr>
            </w:pPr>
            <w:r w:rsidRPr="00AE5A2A">
              <w:rPr>
                <w:rFonts w:ascii="Times New Roman" w:eastAsia="ＭＳ 明朝" w:hAnsi="Times New Roman" w:cs="Times New Roman"/>
                <w:i/>
                <w:sz w:val="22"/>
                <w:szCs w:val="22"/>
                <w:lang w:eastAsia="en-US"/>
              </w:rPr>
              <w:t>Note: The case of wideband PRG is not in scope of this Rel-16 TEI proposal.</w:t>
            </w:r>
          </w:p>
          <w:p w14:paraId="6E037D4F" w14:textId="33AF2A4C" w:rsidR="002021E0" w:rsidRPr="00AE5A2A" w:rsidRDefault="002021E0" w:rsidP="002021E0">
            <w:pPr>
              <w:snapToGrid w:val="0"/>
              <w:spacing w:afterLines="50" w:after="120"/>
              <w:jc w:val="both"/>
              <w:rPr>
                <w:rFonts w:ascii="Times New Roman" w:eastAsia="ＭＳ 明朝" w:hAnsi="Times New Roman" w:cs="Times New Roman"/>
                <w:i/>
                <w:sz w:val="22"/>
                <w:szCs w:val="22"/>
                <w:lang w:eastAsia="en-US"/>
              </w:rPr>
            </w:pPr>
            <w:r w:rsidRPr="00AE5A2A">
              <w:rPr>
                <w:rFonts w:ascii="Times New Roman" w:eastAsia="ＭＳ 明朝" w:hAnsi="Times New Roman" w:cs="Times New Roman"/>
                <w:i/>
                <w:sz w:val="22"/>
                <w:szCs w:val="22"/>
                <w:lang w:eastAsia="en-US"/>
              </w:rPr>
              <w:t>Note: The RE-level rate-matching is not in scope of this Rel-16 TEI proposal.</w:t>
            </w:r>
          </w:p>
        </w:tc>
      </w:tr>
    </w:tbl>
    <w:p w14:paraId="0ABCF6C0" w14:textId="4787C8E7" w:rsidR="00D54555" w:rsidRPr="00AE5A2A" w:rsidRDefault="00D54555" w:rsidP="00A91D01">
      <w:pPr>
        <w:spacing w:afterLines="50" w:after="120"/>
        <w:jc w:val="both"/>
        <w:rPr>
          <w:rFonts w:ascii="Times New Roman" w:hAnsi="Times New Roman" w:cs="Times New Roman"/>
          <w:sz w:val="22"/>
        </w:rPr>
      </w:pPr>
    </w:p>
    <w:p w14:paraId="3F331DE2" w14:textId="4463FB8C" w:rsidR="002021E0" w:rsidRPr="00AE5A2A" w:rsidRDefault="00C5554C" w:rsidP="00A91D01">
      <w:pPr>
        <w:spacing w:afterLines="50" w:after="120"/>
        <w:jc w:val="both"/>
        <w:rPr>
          <w:rFonts w:ascii="Times New Roman" w:hAnsi="Times New Roman" w:cs="Times New Roman"/>
          <w:sz w:val="22"/>
        </w:rPr>
      </w:pPr>
      <w:r w:rsidRPr="00AE5A2A">
        <w:rPr>
          <w:rFonts w:ascii="Times New Roman" w:hAnsi="Times New Roman" w:cs="Times New Roman"/>
          <w:sz w:val="22"/>
        </w:rPr>
        <w:t>As described in [</w:t>
      </w:r>
      <w:r w:rsidR="00AE5A2A">
        <w:rPr>
          <w:rFonts w:ascii="Times New Roman" w:hAnsi="Times New Roman" w:cs="Times New Roman"/>
          <w:sz w:val="22"/>
        </w:rPr>
        <w:t>8</w:t>
      </w:r>
      <w:r w:rsidRPr="00AE5A2A">
        <w:rPr>
          <w:rFonts w:ascii="Times New Roman" w:hAnsi="Times New Roman" w:cs="Times New Roman"/>
          <w:sz w:val="22"/>
        </w:rPr>
        <w:t>], RAN1 had discussed on PDSCH rate matching regarding the conditions of “collision between PDSCH DMRS REs and REs not available for PDSCH” as part of NR TEI in RAN1#98, #98bis, and #99 meetings. Since companies’ views could not be converged in those meetings, RAN1 should not spend further time and resource for this issue in current situation where Rel-16 stabilization especially for UE features is prioritized.</w:t>
      </w:r>
    </w:p>
    <w:p w14:paraId="520BFD97" w14:textId="5C7C4DAC" w:rsidR="00C5554C" w:rsidRPr="00AE5A2A" w:rsidRDefault="00C5554C" w:rsidP="00A91D01">
      <w:pPr>
        <w:spacing w:afterLines="50" w:after="120"/>
        <w:jc w:val="both"/>
        <w:rPr>
          <w:rFonts w:ascii="Times New Roman" w:hAnsi="Times New Roman" w:cs="Times New Roman"/>
          <w:sz w:val="22"/>
        </w:rPr>
      </w:pPr>
      <w:r w:rsidRPr="00AE5A2A">
        <w:rPr>
          <w:rFonts w:ascii="Times New Roman" w:hAnsi="Times New Roman" w:cs="Times New Roman"/>
          <w:sz w:val="22"/>
        </w:rPr>
        <w:t>Based on above, only if there has been sufficient offline discussion among companies to converge their views</w:t>
      </w:r>
      <w:r w:rsidR="00D44CD3" w:rsidRPr="00AE5A2A">
        <w:rPr>
          <w:rFonts w:ascii="Times New Roman" w:hAnsi="Times New Roman" w:cs="Times New Roman"/>
          <w:sz w:val="22"/>
        </w:rPr>
        <w:t xml:space="preserve"> on the</w:t>
      </w:r>
      <w:r w:rsidRPr="00AE5A2A">
        <w:rPr>
          <w:rFonts w:ascii="Times New Roman" w:hAnsi="Times New Roman" w:cs="Times New Roman"/>
          <w:sz w:val="22"/>
        </w:rPr>
        <w:t xml:space="preserve"> issue for conditions of rate matching pattern overlapping with PDSCH DMRS symbols</w:t>
      </w:r>
      <w:r w:rsidR="00D44CD3" w:rsidRPr="00AE5A2A">
        <w:rPr>
          <w:rFonts w:ascii="Times New Roman" w:hAnsi="Times New Roman" w:cs="Times New Roman"/>
          <w:sz w:val="22"/>
        </w:rPr>
        <w:t>,</w:t>
      </w:r>
      <w:r w:rsidRPr="00AE5A2A">
        <w:rPr>
          <w:rFonts w:ascii="Times New Roman" w:hAnsi="Times New Roman" w:cs="Times New Roman"/>
          <w:sz w:val="22"/>
        </w:rPr>
        <w:t xml:space="preserve"> </w:t>
      </w:r>
      <w:r w:rsidR="00D44CD3" w:rsidRPr="00AE5A2A">
        <w:rPr>
          <w:rFonts w:ascii="Times New Roman" w:hAnsi="Times New Roman" w:cs="Times New Roman"/>
          <w:sz w:val="22"/>
        </w:rPr>
        <w:t xml:space="preserve">the issue </w:t>
      </w:r>
      <w:r w:rsidRPr="00AE5A2A">
        <w:rPr>
          <w:rFonts w:ascii="Times New Roman" w:hAnsi="Times New Roman" w:cs="Times New Roman"/>
          <w:sz w:val="22"/>
        </w:rPr>
        <w:t>should be discussed in RAN1#10</w:t>
      </w:r>
      <w:r w:rsidR="000908AA">
        <w:rPr>
          <w:rFonts w:ascii="Times New Roman" w:hAnsi="Times New Roman" w:cs="Times New Roman"/>
          <w:sz w:val="22"/>
        </w:rPr>
        <w:t>1</w:t>
      </w:r>
      <w:r w:rsidRPr="00AE5A2A">
        <w:rPr>
          <w:rFonts w:ascii="Times New Roman" w:hAnsi="Times New Roman" w:cs="Times New Roman"/>
          <w:sz w:val="22"/>
        </w:rPr>
        <w:t>-e meeting.</w:t>
      </w:r>
    </w:p>
    <w:p w14:paraId="6A485EED" w14:textId="77777777" w:rsidR="002021E0" w:rsidRPr="00D54555" w:rsidRDefault="002021E0" w:rsidP="00A91D01">
      <w:pPr>
        <w:spacing w:afterLines="50" w:after="120"/>
        <w:jc w:val="both"/>
        <w:rPr>
          <w:sz w:val="22"/>
        </w:rPr>
      </w:pPr>
    </w:p>
    <w:p w14:paraId="1F3DBF9F" w14:textId="77777777" w:rsidR="00007CF6" w:rsidRPr="00007CF6" w:rsidRDefault="00007CF6" w:rsidP="00A91D01">
      <w:pPr>
        <w:spacing w:afterLines="50" w:after="120"/>
        <w:jc w:val="both"/>
        <w:rPr>
          <w:sz w:val="22"/>
        </w:rPr>
      </w:pPr>
    </w:p>
    <w:p w14:paraId="661D1EF0" w14:textId="77777777" w:rsidR="009E3AC0" w:rsidRPr="00EE092A" w:rsidRDefault="009E3AC0" w:rsidP="00EE092A">
      <w:pPr>
        <w:pStyle w:val="1"/>
        <w:spacing w:before="180" w:after="120"/>
        <w:rPr>
          <w:rFonts w:eastAsia="ＭＳ 明朝"/>
          <w:b/>
          <w:bCs/>
        </w:rPr>
      </w:pPr>
      <w:r w:rsidRPr="00EE092A">
        <w:rPr>
          <w:rFonts w:eastAsia="ＭＳ 明朝"/>
          <w:b/>
          <w:bCs/>
        </w:rPr>
        <w:t>References</w:t>
      </w:r>
    </w:p>
    <w:p w14:paraId="72EE9009" w14:textId="77777777" w:rsidR="00721A40" w:rsidRPr="00721A40" w:rsidRDefault="004A741F" w:rsidP="00721A40">
      <w:pPr>
        <w:spacing w:afterLines="50" w:after="120"/>
        <w:jc w:val="both"/>
        <w:rPr>
          <w:rFonts w:ascii="Times New Roman" w:eastAsia="ＭＳ 明朝" w:hAnsi="Times New Roman" w:cs="Times New Roman"/>
          <w:sz w:val="22"/>
        </w:rPr>
      </w:pPr>
      <w:r w:rsidRPr="00721A40">
        <w:rPr>
          <w:rFonts w:ascii="Times New Roman" w:eastAsia="ＭＳ 明朝" w:hAnsi="Times New Roman" w:cs="Times New Roman"/>
          <w:sz w:val="22"/>
        </w:rPr>
        <w:t>[1]</w:t>
      </w:r>
      <w:r w:rsidR="00CD781F" w:rsidRPr="00721A40">
        <w:rPr>
          <w:rFonts w:ascii="Times New Roman" w:eastAsia="ＭＳ 明朝" w:hAnsi="Times New Roman" w:cs="Times New Roman"/>
          <w:sz w:val="22"/>
        </w:rPr>
        <w:tab/>
      </w:r>
      <w:r w:rsidR="00721A40" w:rsidRPr="00721A40">
        <w:rPr>
          <w:rFonts w:ascii="Times New Roman" w:eastAsia="ＭＳ 明朝" w:hAnsi="Times New Roman" w:cs="Times New Roman"/>
          <w:sz w:val="22"/>
        </w:rPr>
        <w:t>R1-2003423</w:t>
      </w:r>
      <w:r w:rsidR="00721A40" w:rsidRPr="00721A40">
        <w:rPr>
          <w:rFonts w:ascii="Times New Roman" w:eastAsia="ＭＳ 明朝" w:hAnsi="Times New Roman" w:cs="Times New Roman"/>
          <w:sz w:val="22"/>
        </w:rPr>
        <w:tab/>
        <w:t>Remaining issues on Half-Duplex Operation in CA</w:t>
      </w:r>
      <w:r w:rsidR="00721A40" w:rsidRPr="00721A40">
        <w:rPr>
          <w:rFonts w:ascii="Times New Roman" w:eastAsia="ＭＳ 明朝" w:hAnsi="Times New Roman" w:cs="Times New Roman"/>
          <w:sz w:val="22"/>
        </w:rPr>
        <w:tab/>
        <w:t>vivo</w:t>
      </w:r>
    </w:p>
    <w:p w14:paraId="4518AD4B" w14:textId="09B0AD43"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[2]</w:t>
      </w:r>
      <w:r>
        <w:rPr>
          <w:rFonts w:ascii="Times New Roman" w:eastAsia="ＭＳ 明朝" w:hAnsi="Times New Roman" w:cs="Times New Roman"/>
          <w:sz w:val="22"/>
        </w:rPr>
        <w:tab/>
      </w:r>
      <w:r w:rsidRPr="00721A40">
        <w:rPr>
          <w:rFonts w:ascii="Times New Roman" w:eastAsia="ＭＳ 明朝" w:hAnsi="Times New Roman" w:cs="Times New Roman"/>
          <w:sz w:val="22"/>
        </w:rPr>
        <w:t>R1-2003492</w:t>
      </w:r>
      <w:r w:rsidRPr="00721A40">
        <w:rPr>
          <w:rFonts w:ascii="Times New Roman" w:eastAsia="ＭＳ 明朝" w:hAnsi="Times New Roman" w:cs="Times New Roman"/>
          <w:sz w:val="22"/>
        </w:rPr>
        <w:tab/>
        <w:t>Remaining issues on CLI</w:t>
      </w:r>
      <w:r w:rsidRPr="00721A40">
        <w:rPr>
          <w:rFonts w:ascii="Times New Roman" w:eastAsia="ＭＳ 明朝" w:hAnsi="Times New Roman" w:cs="Times New Roman"/>
          <w:sz w:val="22"/>
        </w:rPr>
        <w:tab/>
        <w:t>ZTE</w:t>
      </w:r>
    </w:p>
    <w:p w14:paraId="5EBCF22E" w14:textId="76EBF5B8"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lastRenderedPageBreak/>
        <w:t>[3]</w:t>
      </w:r>
      <w:r>
        <w:rPr>
          <w:rFonts w:ascii="Times New Roman" w:eastAsia="ＭＳ 明朝" w:hAnsi="Times New Roman" w:cs="Times New Roman"/>
          <w:sz w:val="22"/>
        </w:rPr>
        <w:tab/>
      </w:r>
      <w:r w:rsidRPr="00721A40">
        <w:rPr>
          <w:rFonts w:ascii="Times New Roman" w:eastAsia="ＭＳ 明朝" w:hAnsi="Times New Roman" w:cs="Times New Roman"/>
          <w:sz w:val="22"/>
        </w:rPr>
        <w:t>R1-2003610</w:t>
      </w:r>
      <w:r w:rsidRPr="00721A40">
        <w:rPr>
          <w:rFonts w:ascii="Times New Roman" w:eastAsia="ＭＳ 明朝" w:hAnsi="Times New Roman" w:cs="Times New Roman"/>
          <w:sz w:val="22"/>
        </w:rPr>
        <w:tab/>
        <w:t>Remaining issues of half-duplex operation in CA</w:t>
      </w:r>
      <w:r w:rsidRPr="00721A40">
        <w:rPr>
          <w:rFonts w:ascii="Times New Roman" w:eastAsia="ＭＳ 明朝" w:hAnsi="Times New Roman" w:cs="Times New Roman"/>
          <w:sz w:val="22"/>
        </w:rPr>
        <w:tab/>
        <w:t>CATT</w:t>
      </w:r>
    </w:p>
    <w:p w14:paraId="11A3CA0C" w14:textId="5776FCD9"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[4]</w:t>
      </w:r>
      <w:r>
        <w:rPr>
          <w:rFonts w:ascii="Times New Roman" w:eastAsia="ＭＳ 明朝" w:hAnsi="Times New Roman" w:cs="Times New Roman"/>
          <w:sz w:val="22"/>
        </w:rPr>
        <w:tab/>
      </w:r>
      <w:r w:rsidRPr="00721A40">
        <w:rPr>
          <w:rFonts w:ascii="Times New Roman" w:eastAsia="ＭＳ 明朝" w:hAnsi="Times New Roman" w:cs="Times New Roman"/>
          <w:sz w:val="22"/>
        </w:rPr>
        <w:t>R1-2003692</w:t>
      </w:r>
      <w:r w:rsidRPr="00721A40">
        <w:rPr>
          <w:rFonts w:ascii="Times New Roman" w:eastAsia="ＭＳ 明朝" w:hAnsi="Times New Roman" w:cs="Times New Roman"/>
          <w:sz w:val="22"/>
        </w:rPr>
        <w:tab/>
        <w:t>On TRS muting for NR coexistence with a narrow band system</w:t>
      </w:r>
      <w:r w:rsidRPr="00721A40">
        <w:rPr>
          <w:rFonts w:ascii="Times New Roman" w:eastAsia="ＭＳ 明朝" w:hAnsi="Times New Roman" w:cs="Times New Roman"/>
          <w:sz w:val="22"/>
        </w:rPr>
        <w:tab/>
        <w:t>MediaTek Inc.</w:t>
      </w:r>
    </w:p>
    <w:p w14:paraId="538AE116" w14:textId="3B8CC889"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[5]</w:t>
      </w:r>
      <w:r>
        <w:rPr>
          <w:rFonts w:ascii="Times New Roman" w:eastAsia="ＭＳ 明朝" w:hAnsi="Times New Roman" w:cs="Times New Roman"/>
          <w:sz w:val="22"/>
        </w:rPr>
        <w:tab/>
      </w:r>
      <w:r w:rsidRPr="00721A40">
        <w:rPr>
          <w:rFonts w:ascii="Times New Roman" w:eastAsia="ＭＳ 明朝" w:hAnsi="Times New Roman" w:cs="Times New Roman"/>
          <w:sz w:val="22"/>
        </w:rPr>
        <w:t>R1-2003763</w:t>
      </w:r>
      <w:r w:rsidRPr="00721A40">
        <w:rPr>
          <w:rFonts w:ascii="Times New Roman" w:eastAsia="ＭＳ 明朝" w:hAnsi="Times New Roman" w:cs="Times New Roman"/>
          <w:sz w:val="22"/>
        </w:rPr>
        <w:tab/>
        <w:t>Maintenance of aperiodic CSI-RS triggering with beam switching timing of 224 and 336</w:t>
      </w:r>
      <w:r w:rsidRPr="00721A40">
        <w:rPr>
          <w:rFonts w:ascii="Times New Roman" w:eastAsia="ＭＳ 明朝" w:hAnsi="Times New Roman" w:cs="Times New Roman"/>
          <w:sz w:val="22"/>
        </w:rPr>
        <w:tab/>
        <w:t>Intel Corporation</w:t>
      </w:r>
    </w:p>
    <w:p w14:paraId="11E9E1B6" w14:textId="79F1F35E"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[6]</w:t>
      </w:r>
      <w:r>
        <w:rPr>
          <w:rFonts w:ascii="Times New Roman" w:eastAsia="ＭＳ 明朝" w:hAnsi="Times New Roman" w:cs="Times New Roman"/>
          <w:sz w:val="22"/>
        </w:rPr>
        <w:tab/>
      </w:r>
      <w:r w:rsidRPr="00721A40">
        <w:rPr>
          <w:rFonts w:ascii="Times New Roman" w:eastAsia="ＭＳ 明朝" w:hAnsi="Times New Roman" w:cs="Times New Roman"/>
          <w:sz w:val="22"/>
        </w:rPr>
        <w:t>R1-2003923</w:t>
      </w:r>
      <w:r w:rsidRPr="00721A40">
        <w:rPr>
          <w:rFonts w:ascii="Times New Roman" w:eastAsia="ＭＳ 明朝" w:hAnsi="Times New Roman" w:cs="Times New Roman"/>
          <w:sz w:val="22"/>
        </w:rPr>
        <w:tab/>
        <w:t xml:space="preserve">On ambiguous TBS due to ambiguity of </w:t>
      </w:r>
      <w:proofErr w:type="spellStart"/>
      <w:r w:rsidRPr="00721A40">
        <w:rPr>
          <w:rFonts w:ascii="Times New Roman" w:eastAsia="ＭＳ 明朝" w:hAnsi="Times New Roman" w:cs="Times New Roman"/>
          <w:sz w:val="22"/>
        </w:rPr>
        <w:t>Ninfo</w:t>
      </w:r>
      <w:proofErr w:type="spellEnd"/>
      <w:r w:rsidRPr="00721A40">
        <w:rPr>
          <w:rFonts w:ascii="Times New Roman" w:eastAsia="ＭＳ 明朝" w:hAnsi="Times New Roman" w:cs="Times New Roman"/>
          <w:sz w:val="22"/>
        </w:rPr>
        <w:tab/>
        <w:t>NEC</w:t>
      </w:r>
    </w:p>
    <w:p w14:paraId="5484B8FD" w14:textId="3D402335"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[7]</w:t>
      </w:r>
      <w:r>
        <w:rPr>
          <w:rFonts w:ascii="Times New Roman" w:eastAsia="ＭＳ 明朝" w:hAnsi="Times New Roman" w:cs="Times New Roman"/>
          <w:sz w:val="22"/>
        </w:rPr>
        <w:tab/>
      </w:r>
      <w:r w:rsidRPr="00721A40">
        <w:rPr>
          <w:rFonts w:ascii="Times New Roman" w:eastAsia="ＭＳ 明朝" w:hAnsi="Times New Roman" w:cs="Times New Roman"/>
          <w:sz w:val="22"/>
        </w:rPr>
        <w:t>R1-2004259</w:t>
      </w:r>
      <w:r w:rsidRPr="00721A40">
        <w:rPr>
          <w:rFonts w:ascii="Times New Roman" w:eastAsia="ＭＳ 明朝" w:hAnsi="Times New Roman" w:cs="Times New Roman"/>
          <w:sz w:val="22"/>
        </w:rPr>
        <w:tab/>
        <w:t>On remaining issues of HD UE feature</w:t>
      </w:r>
      <w:r w:rsidRPr="00721A40">
        <w:rPr>
          <w:rFonts w:ascii="Times New Roman" w:eastAsia="ＭＳ 明朝" w:hAnsi="Times New Roman" w:cs="Times New Roman"/>
          <w:sz w:val="22"/>
        </w:rPr>
        <w:tab/>
        <w:t>Nokia, Nokia Shanghai Bell</w:t>
      </w:r>
    </w:p>
    <w:p w14:paraId="02B9B2C2" w14:textId="36E27505"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[8]</w:t>
      </w:r>
      <w:r>
        <w:rPr>
          <w:rFonts w:ascii="Times New Roman" w:eastAsia="ＭＳ 明朝" w:hAnsi="Times New Roman" w:cs="Times New Roman"/>
          <w:sz w:val="22"/>
        </w:rPr>
        <w:tab/>
      </w:r>
      <w:r w:rsidRPr="00721A40">
        <w:rPr>
          <w:rFonts w:ascii="Times New Roman" w:eastAsia="ＭＳ 明朝" w:hAnsi="Times New Roman" w:cs="Times New Roman"/>
          <w:sz w:val="22"/>
        </w:rPr>
        <w:t>R1-2004604</w:t>
      </w:r>
      <w:r w:rsidRPr="00721A40">
        <w:rPr>
          <w:rFonts w:ascii="Times New Roman" w:eastAsia="ＭＳ 明朝" w:hAnsi="Times New Roman" w:cs="Times New Roman"/>
          <w:sz w:val="22"/>
        </w:rPr>
        <w:tab/>
        <w:t>Discussion on the conditions of rate matching pattern overlapping with PDSCH DMRS symbols</w:t>
      </w:r>
      <w:r w:rsidRPr="00721A40">
        <w:rPr>
          <w:rFonts w:ascii="Times New Roman" w:eastAsia="ＭＳ 明朝" w:hAnsi="Times New Roman" w:cs="Times New Roman"/>
          <w:sz w:val="22"/>
        </w:rPr>
        <w:tab/>
        <w:t xml:space="preserve">Huawei, </w:t>
      </w:r>
      <w:proofErr w:type="spellStart"/>
      <w:r w:rsidRPr="00721A40">
        <w:rPr>
          <w:rFonts w:ascii="Times New Roman" w:eastAsia="ＭＳ 明朝" w:hAnsi="Times New Roman" w:cs="Times New Roman"/>
          <w:sz w:val="22"/>
        </w:rPr>
        <w:t>HiSilicon</w:t>
      </w:r>
      <w:proofErr w:type="spellEnd"/>
    </w:p>
    <w:p w14:paraId="3FA8CDEA" w14:textId="643426E8" w:rsidR="00033D72"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[9]</w:t>
      </w:r>
      <w:r>
        <w:rPr>
          <w:rFonts w:ascii="Times New Roman" w:eastAsia="ＭＳ 明朝" w:hAnsi="Times New Roman" w:cs="Times New Roman"/>
          <w:sz w:val="22"/>
        </w:rPr>
        <w:tab/>
      </w:r>
      <w:r w:rsidRPr="00721A40">
        <w:rPr>
          <w:rFonts w:ascii="Times New Roman" w:eastAsia="ＭＳ 明朝" w:hAnsi="Times New Roman" w:cs="Times New Roman"/>
          <w:sz w:val="22"/>
        </w:rPr>
        <w:t>R1-2004642</w:t>
      </w:r>
      <w:r w:rsidRPr="00721A40">
        <w:rPr>
          <w:rFonts w:ascii="Times New Roman" w:eastAsia="ＭＳ 明朝" w:hAnsi="Times New Roman" w:cs="Times New Roman"/>
          <w:sz w:val="22"/>
        </w:rPr>
        <w:tab/>
        <w:t>Remaining issue for Rel-16 maintenance</w:t>
      </w:r>
      <w:r w:rsidRPr="00721A40">
        <w:rPr>
          <w:rFonts w:ascii="Times New Roman" w:eastAsia="ＭＳ 明朝" w:hAnsi="Times New Roman" w:cs="Times New Roman"/>
          <w:sz w:val="22"/>
        </w:rPr>
        <w:tab/>
        <w:t>Ericsson</w:t>
      </w:r>
    </w:p>
    <w:sectPr w:rsidR="00033D72" w:rsidRPr="00721A40" w:rsidSect="00A01954">
      <w:footerReference w:type="default" r:id="rId49"/>
      <w:pgSz w:w="12240" w:h="15840" w:code="1"/>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E444FB" w14:textId="77777777" w:rsidR="00B1234B" w:rsidRDefault="00B1234B">
      <w:r>
        <w:separator/>
      </w:r>
    </w:p>
  </w:endnote>
  <w:endnote w:type="continuationSeparator" w:id="0">
    <w:p w14:paraId="519FE0AE" w14:textId="77777777" w:rsidR="00B1234B" w:rsidRDefault="00B1234B">
      <w:r>
        <w:continuationSeparator/>
      </w:r>
    </w:p>
  </w:endnote>
  <w:endnote w:type="continuationNotice" w:id="1">
    <w:p w14:paraId="7F27F34E" w14:textId="77777777" w:rsidR="00B1234B" w:rsidRDefault="00B1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30507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C9493" w14:textId="4DD00C68" w:rsidR="003B1C8F" w:rsidRPr="00000924" w:rsidRDefault="003B1C8F">
    <w:pPr>
      <w:pStyle w:val="af"/>
      <w:jc w:val="center"/>
      <w:rPr>
        <w:sz w:val="22"/>
      </w:rPr>
    </w:pPr>
    <w:r>
      <w:rPr>
        <w:rStyle w:val="af2"/>
        <w:rFonts w:eastAsia="ＭＳ ゴシック"/>
      </w:rPr>
      <w:t xml:space="preserve">- </w:t>
    </w:r>
    <w:r>
      <w:rPr>
        <w:rStyle w:val="af2"/>
        <w:rFonts w:eastAsia="ＭＳ ゴシック"/>
      </w:rPr>
      <w:fldChar w:fldCharType="begin"/>
    </w:r>
    <w:r>
      <w:rPr>
        <w:rStyle w:val="af2"/>
        <w:rFonts w:eastAsia="ＭＳ ゴシック"/>
      </w:rPr>
      <w:instrText xml:space="preserve"> PAGE </w:instrText>
    </w:r>
    <w:r>
      <w:rPr>
        <w:rStyle w:val="af2"/>
        <w:rFonts w:eastAsia="ＭＳ ゴシック"/>
      </w:rPr>
      <w:fldChar w:fldCharType="separate"/>
    </w:r>
    <w:r>
      <w:rPr>
        <w:rStyle w:val="af2"/>
        <w:rFonts w:eastAsia="ＭＳ ゴシック"/>
        <w:noProof/>
      </w:rPr>
      <w:t>3</w:t>
    </w:r>
    <w:r>
      <w:rPr>
        <w:rStyle w:val="af2"/>
        <w:rFonts w:eastAsia="ＭＳ ゴシック"/>
      </w:rPr>
      <w:fldChar w:fldCharType="end"/>
    </w:r>
    <w:r>
      <w:rPr>
        <w:rStyle w:val="af2"/>
        <w:rFonts w:eastAsia="ＭＳ ゴシック"/>
      </w:rPr>
      <w:t>/</w:t>
    </w:r>
    <w:r>
      <w:rPr>
        <w:rStyle w:val="af2"/>
        <w:rFonts w:eastAsia="ＭＳ ゴシック"/>
      </w:rPr>
      <w:fldChar w:fldCharType="begin"/>
    </w:r>
    <w:r>
      <w:rPr>
        <w:rStyle w:val="af2"/>
        <w:rFonts w:eastAsia="ＭＳ ゴシック"/>
      </w:rPr>
      <w:instrText xml:space="preserve"> NUMPAGES </w:instrText>
    </w:r>
    <w:r>
      <w:rPr>
        <w:rStyle w:val="af2"/>
        <w:rFonts w:eastAsia="ＭＳ ゴシック"/>
      </w:rPr>
      <w:fldChar w:fldCharType="separate"/>
    </w:r>
    <w:r>
      <w:rPr>
        <w:rStyle w:val="af2"/>
        <w:rFonts w:eastAsia="ＭＳ ゴシック"/>
        <w:noProof/>
      </w:rPr>
      <w:t>23</w:t>
    </w:r>
    <w:r>
      <w:rPr>
        <w:rStyle w:val="af2"/>
        <w:rFonts w:eastAsia="ＭＳ ゴシック"/>
      </w:rPr>
      <w:fldChar w:fldCharType="end"/>
    </w:r>
    <w:r>
      <w:rPr>
        <w:rStyle w:val="af2"/>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B5C78" w14:textId="77777777" w:rsidR="00B1234B" w:rsidRDefault="00B1234B">
      <w:r>
        <w:separator/>
      </w:r>
    </w:p>
  </w:footnote>
  <w:footnote w:type="continuationSeparator" w:id="0">
    <w:p w14:paraId="54899EE8" w14:textId="77777777" w:rsidR="00B1234B" w:rsidRDefault="00B1234B">
      <w:r>
        <w:continuationSeparator/>
      </w:r>
    </w:p>
  </w:footnote>
  <w:footnote w:type="continuationNotice" w:id="1">
    <w:p w14:paraId="693A02C9" w14:textId="77777777" w:rsidR="00B1234B" w:rsidRDefault="00B123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656B5"/>
    <w:multiLevelType w:val="hybridMultilevel"/>
    <w:tmpl w:val="61FEB61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8E4A9D"/>
    <w:multiLevelType w:val="hybridMultilevel"/>
    <w:tmpl w:val="505EA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B4FE8"/>
    <w:multiLevelType w:val="hybridMultilevel"/>
    <w:tmpl w:val="5040259C"/>
    <w:lvl w:ilvl="0" w:tplc="6E0AF71E">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53D734D"/>
    <w:multiLevelType w:val="hybridMultilevel"/>
    <w:tmpl w:val="3A60E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E301A1"/>
    <w:multiLevelType w:val="hybridMultilevel"/>
    <w:tmpl w:val="F0F0CF48"/>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302F28"/>
    <w:multiLevelType w:val="hybridMultilevel"/>
    <w:tmpl w:val="7B56FEA0"/>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D16E0F1E">
      <w:start w:val="1"/>
      <w:numFmt w:val="bullet"/>
      <w:lvlText w:val="•"/>
      <w:lvlJc w:val="left"/>
      <w:pPr>
        <w:ind w:left="1680" w:hanging="420"/>
      </w:pPr>
      <w:rPr>
        <w:rFonts w:ascii="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C51B2"/>
    <w:multiLevelType w:val="multilevel"/>
    <w:tmpl w:val="23EC51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112A0D"/>
    <w:multiLevelType w:val="hybridMultilevel"/>
    <w:tmpl w:val="04741CBA"/>
    <w:lvl w:ilvl="0" w:tplc="89F867A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8A4232C"/>
    <w:multiLevelType w:val="hybridMultilevel"/>
    <w:tmpl w:val="294479B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0D54BB"/>
    <w:multiLevelType w:val="hybridMultilevel"/>
    <w:tmpl w:val="8FBCB4E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4AFF69DE"/>
    <w:multiLevelType w:val="hybridMultilevel"/>
    <w:tmpl w:val="D4729A50"/>
    <w:lvl w:ilvl="0" w:tplc="D16E0F1E">
      <w:start w:val="1"/>
      <w:numFmt w:val="bullet"/>
      <w:lvlText w:val="•"/>
      <w:lvlJc w:val="left"/>
      <w:pPr>
        <w:ind w:left="420" w:hanging="420"/>
      </w:pPr>
      <w:rPr>
        <w:rFonts w:ascii="Times New Roman"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E207935"/>
    <w:multiLevelType w:val="hybridMultilevel"/>
    <w:tmpl w:val="2810663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CF0050"/>
    <w:multiLevelType w:val="hybridMultilevel"/>
    <w:tmpl w:val="72382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59805821"/>
    <w:multiLevelType w:val="hybridMultilevel"/>
    <w:tmpl w:val="CEA669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1" w15:restartNumberingAfterBreak="0">
    <w:nsid w:val="5A1072AC"/>
    <w:multiLevelType w:val="hybridMultilevel"/>
    <w:tmpl w:val="6408EFBA"/>
    <w:lvl w:ilvl="0" w:tplc="70500F32">
      <w:start w:val="5"/>
      <w:numFmt w:val="bullet"/>
      <w:lvlText w:val="-"/>
      <w:lvlJc w:val="left"/>
      <w:pPr>
        <w:ind w:left="360" w:hanging="360"/>
      </w:pPr>
      <w:rPr>
        <w:rFonts w:ascii="Times New Roman" w:eastAsia="KaiTi_GB2312"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F2D075D"/>
    <w:multiLevelType w:val="hybridMultilevel"/>
    <w:tmpl w:val="3FAAB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1A52F94"/>
    <w:multiLevelType w:val="multilevel"/>
    <w:tmpl w:val="61A52F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62D263A5"/>
    <w:multiLevelType w:val="hybridMultilevel"/>
    <w:tmpl w:val="ECC85408"/>
    <w:lvl w:ilvl="0" w:tplc="6E0AF71E">
      <w:start w:val="1"/>
      <w:numFmt w:val="bullet"/>
      <w:lvlText w:val=""/>
      <w:lvlJc w:val="left"/>
      <w:pPr>
        <w:ind w:left="1270" w:hanging="420"/>
      </w:pPr>
      <w:rPr>
        <w:rFonts w:ascii="Wingdings" w:hAnsi="Wingdings" w:hint="default"/>
      </w:rPr>
    </w:lvl>
    <w:lvl w:ilvl="1" w:tplc="04090003">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25" w15:restartNumberingAfterBreak="0">
    <w:nsid w:val="63976E5B"/>
    <w:multiLevelType w:val="multilevel"/>
    <w:tmpl w:val="AE520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24794A"/>
    <w:multiLevelType w:val="hybridMultilevel"/>
    <w:tmpl w:val="C07E25CE"/>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8" w15:restartNumberingAfterBreak="0">
    <w:nsid w:val="67E87633"/>
    <w:multiLevelType w:val="hybridMultilevel"/>
    <w:tmpl w:val="9A008262"/>
    <w:lvl w:ilvl="0" w:tplc="D16E0F1E">
      <w:start w:val="1"/>
      <w:numFmt w:val="bullet"/>
      <w:lvlText w:val="•"/>
      <w:lvlJc w:val="left"/>
      <w:pPr>
        <w:ind w:left="420" w:hanging="420"/>
      </w:pPr>
      <w:rPr>
        <w:rFonts w:ascii="Times New Roman" w:hAnsi="Times New Roman" w:cs="Times New Roman"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93B447A"/>
    <w:multiLevelType w:val="hybridMultilevel"/>
    <w:tmpl w:val="916EAC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695D5D32"/>
    <w:multiLevelType w:val="hybridMultilevel"/>
    <w:tmpl w:val="6F663CB6"/>
    <w:lvl w:ilvl="0" w:tplc="DB862838">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D74394F"/>
    <w:multiLevelType w:val="hybridMultilevel"/>
    <w:tmpl w:val="78BE8EE2"/>
    <w:lvl w:ilvl="0" w:tplc="0409000F">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EAB53FA"/>
    <w:multiLevelType w:val="multilevel"/>
    <w:tmpl w:val="C00E5A9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75675198"/>
    <w:multiLevelType w:val="multilevel"/>
    <w:tmpl w:val="7567519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4"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5F0D2F"/>
    <w:multiLevelType w:val="hybridMultilevel"/>
    <w:tmpl w:val="AD46FE74"/>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7"/>
  </w:num>
  <w:num w:numId="2">
    <w:abstractNumId w:val="9"/>
  </w:num>
  <w:num w:numId="3">
    <w:abstractNumId w:val="34"/>
  </w:num>
  <w:num w:numId="4">
    <w:abstractNumId w:val="19"/>
  </w:num>
  <w:num w:numId="5">
    <w:abstractNumId w:val="3"/>
  </w:num>
  <w:num w:numId="6">
    <w:abstractNumId w:val="7"/>
  </w:num>
  <w:num w:numId="7">
    <w:abstractNumId w:val="10"/>
  </w:num>
  <w:num w:numId="8">
    <w:abstractNumId w:val="5"/>
  </w:num>
  <w:num w:numId="9">
    <w:abstractNumId w:val="28"/>
  </w:num>
  <w:num w:numId="10">
    <w:abstractNumId w:val="6"/>
  </w:num>
  <w:num w:numId="11">
    <w:abstractNumId w:val="30"/>
  </w:num>
  <w:num w:numId="12">
    <w:abstractNumId w:val="26"/>
  </w:num>
  <w:num w:numId="13">
    <w:abstractNumId w:val="33"/>
  </w:num>
  <w:num w:numId="14">
    <w:abstractNumId w:val="35"/>
  </w:num>
  <w:num w:numId="15">
    <w:abstractNumId w:val="12"/>
  </w:num>
  <w:num w:numId="16">
    <w:abstractNumId w:val="16"/>
  </w:num>
  <w:num w:numId="17">
    <w:abstractNumId w:val="25"/>
  </w:num>
  <w:num w:numId="18">
    <w:abstractNumId w:val="18"/>
  </w:num>
  <w:num w:numId="19">
    <w:abstractNumId w:val="29"/>
  </w:num>
  <w:num w:numId="20">
    <w:abstractNumId w:val="13"/>
  </w:num>
  <w:num w:numId="21">
    <w:abstractNumId w:val="31"/>
  </w:num>
  <w:num w:numId="22">
    <w:abstractNumId w:val="17"/>
  </w:num>
  <w:num w:numId="23">
    <w:abstractNumId w:val="1"/>
  </w:num>
  <w:num w:numId="24">
    <w:abstractNumId w:val="0"/>
  </w:num>
  <w:num w:numId="25">
    <w:abstractNumId w:val="15"/>
  </w:num>
  <w:num w:numId="26">
    <w:abstractNumId w:val="11"/>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
  </w:num>
  <w:num w:numId="30">
    <w:abstractNumId w:val="24"/>
  </w:num>
  <w:num w:numId="31">
    <w:abstractNumId w:val="32"/>
  </w:num>
  <w:num w:numId="32">
    <w:abstractNumId w:val="23"/>
  </w:num>
  <w:num w:numId="33">
    <w:abstractNumId w:val="8"/>
  </w:num>
  <w:num w:numId="34">
    <w:abstractNumId w:val="21"/>
  </w:num>
  <w:num w:numId="35">
    <w:abstractNumId w:val="4"/>
  </w:num>
  <w:num w:numId="36">
    <w:abstractNumId w:val="17"/>
  </w:num>
  <w:num w:numId="37">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1531"/>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8AA"/>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542"/>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F9"/>
    <w:rsid w:val="000B09C2"/>
    <w:rsid w:val="000B0DB3"/>
    <w:rsid w:val="000B1207"/>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6D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43A"/>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140"/>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2527"/>
    <w:rsid w:val="00122B79"/>
    <w:rsid w:val="00123015"/>
    <w:rsid w:val="00123120"/>
    <w:rsid w:val="00123696"/>
    <w:rsid w:val="00123871"/>
    <w:rsid w:val="00123A36"/>
    <w:rsid w:val="00123AFF"/>
    <w:rsid w:val="00123CBC"/>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4EA5"/>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57C03"/>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6CF"/>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F5A"/>
    <w:rsid w:val="001C780C"/>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2D84"/>
    <w:rsid w:val="00273264"/>
    <w:rsid w:val="002732FF"/>
    <w:rsid w:val="00273760"/>
    <w:rsid w:val="0027393A"/>
    <w:rsid w:val="00273D82"/>
    <w:rsid w:val="00273E27"/>
    <w:rsid w:val="00274185"/>
    <w:rsid w:val="002742AE"/>
    <w:rsid w:val="002742B7"/>
    <w:rsid w:val="00274505"/>
    <w:rsid w:val="00274639"/>
    <w:rsid w:val="00274746"/>
    <w:rsid w:val="002749EA"/>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A5"/>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46C"/>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5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5FD"/>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4F47"/>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BED"/>
    <w:rsid w:val="003B1019"/>
    <w:rsid w:val="003B12DF"/>
    <w:rsid w:val="003B1373"/>
    <w:rsid w:val="003B13AB"/>
    <w:rsid w:val="003B16AD"/>
    <w:rsid w:val="003B196B"/>
    <w:rsid w:val="003B1C8F"/>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2C94"/>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D75"/>
    <w:rsid w:val="004C3D98"/>
    <w:rsid w:val="004C3DDE"/>
    <w:rsid w:val="004C4247"/>
    <w:rsid w:val="004C4286"/>
    <w:rsid w:val="004C460F"/>
    <w:rsid w:val="004C493C"/>
    <w:rsid w:val="004C4FDC"/>
    <w:rsid w:val="004C5056"/>
    <w:rsid w:val="004C52DD"/>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249"/>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15B"/>
    <w:rsid w:val="004E2381"/>
    <w:rsid w:val="004E29B6"/>
    <w:rsid w:val="004E2EB3"/>
    <w:rsid w:val="004E30B9"/>
    <w:rsid w:val="004E3202"/>
    <w:rsid w:val="004E33DC"/>
    <w:rsid w:val="004E3645"/>
    <w:rsid w:val="004E3A6E"/>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05"/>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04A"/>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41E"/>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17B"/>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6EC0"/>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AD"/>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9E1"/>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7EB"/>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2E8"/>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A40"/>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728E"/>
    <w:rsid w:val="0079771F"/>
    <w:rsid w:val="0079782C"/>
    <w:rsid w:val="00797BBC"/>
    <w:rsid w:val="007A0661"/>
    <w:rsid w:val="007A086D"/>
    <w:rsid w:val="007A0AA3"/>
    <w:rsid w:val="007A0B1E"/>
    <w:rsid w:val="007A0D05"/>
    <w:rsid w:val="007A1193"/>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6F5"/>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5031"/>
    <w:rsid w:val="00845502"/>
    <w:rsid w:val="0084562C"/>
    <w:rsid w:val="00845D6E"/>
    <w:rsid w:val="00845F29"/>
    <w:rsid w:val="00846045"/>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ABD"/>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0DB"/>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24F"/>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82F"/>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2E73"/>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C76"/>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286"/>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0D4A"/>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04D"/>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DFF"/>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2A"/>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66"/>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4B"/>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711"/>
    <w:rsid w:val="00B17939"/>
    <w:rsid w:val="00B17EF8"/>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6D72"/>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7ED"/>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086"/>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392"/>
    <w:rsid w:val="00DD556D"/>
    <w:rsid w:val="00DD58CE"/>
    <w:rsid w:val="00DD59F5"/>
    <w:rsid w:val="00DD5D84"/>
    <w:rsid w:val="00DD6000"/>
    <w:rsid w:val="00DD61DD"/>
    <w:rsid w:val="00DD6514"/>
    <w:rsid w:val="00DD6AF8"/>
    <w:rsid w:val="00DD70A6"/>
    <w:rsid w:val="00DD76A8"/>
    <w:rsid w:val="00DD7AB9"/>
    <w:rsid w:val="00DE0438"/>
    <w:rsid w:val="00DE08E8"/>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2B8"/>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B3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2F"/>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784"/>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780"/>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A92"/>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883"/>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7FD"/>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63D"/>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1766CF"/>
    <w:rPr>
      <w:rFonts w:ascii="ＭＳ Ｐゴシック" w:eastAsia="ＭＳ Ｐゴシック" w:hAnsi="ＭＳ Ｐゴシック" w:cs="ＭＳ Ｐゴシック"/>
      <w:sz w:val="24"/>
      <w:szCs w:val="24"/>
    </w:rPr>
  </w:style>
  <w:style w:type="paragraph" w:styleId="1">
    <w:name w:val="heading 1"/>
    <w:aliases w:val="H1,h1,app heading 1,l1,Memo Heading 1,h11,h12,h13,h14,h15,h16"/>
    <w:basedOn w:val="a0"/>
    <w:next w:val="a0"/>
    <w:link w:val="10"/>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pPr>
      <w:spacing w:after="120"/>
    </w:pPr>
  </w:style>
  <w:style w:type="paragraph" w:styleId="a5">
    <w:name w:val="Body Text Indent"/>
    <w:basedOn w:val="a0"/>
    <w:pPr>
      <w:ind w:left="360"/>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a7"/>
    <w:pPr>
      <w:widowControl w:val="0"/>
    </w:pPr>
    <w:rPr>
      <w:rFonts w:ascii="Arial" w:eastAsia="ＭＳ 明朝" w:hAnsi="Arial"/>
      <w:b/>
      <w:noProof/>
      <w:sz w:val="18"/>
      <w:lang w:eastAsia="x-none"/>
    </w:rPr>
  </w:style>
  <w:style w:type="character" w:customStyle="1" w:styleId="a7">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6"/>
    <w:locked/>
    <w:rsid w:val="0086665A"/>
    <w:rPr>
      <w:rFonts w:ascii="Arial" w:hAnsi="Arial"/>
      <w:b/>
      <w:noProof/>
      <w:sz w:val="18"/>
      <w:lang w:val="en-GB"/>
    </w:rPr>
  </w:style>
  <w:style w:type="paragraph" w:styleId="a8">
    <w:name w:val="Document Map"/>
    <w:basedOn w:val="a0"/>
    <w:semiHidden/>
    <w:pPr>
      <w:shd w:val="clear" w:color="auto" w:fill="000080"/>
    </w:pPr>
    <w:rPr>
      <w:rFonts w:ascii="Tahoma" w:hAnsi="Tahoma"/>
    </w:rPr>
  </w:style>
  <w:style w:type="paragraph" w:styleId="a9">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ＭＳ ゴシック" w:hAnsi="Arial"/>
      <w:b/>
      <w:sz w:val="24"/>
      <w:lang w:val="en-GB"/>
    </w:rPr>
  </w:style>
  <w:style w:type="paragraph" w:customStyle="1" w:styleId="B1">
    <w:name w:val="B1"/>
    <w:basedOn w:val="aa"/>
    <w:link w:val="B1Char"/>
    <w:qFormat/>
  </w:style>
  <w:style w:type="paragraph" w:styleId="aa">
    <w:name w:val="List"/>
    <w:basedOn w:val="a0"/>
    <w:pPr>
      <w:spacing w:after="180"/>
      <w:ind w:left="568" w:hanging="284"/>
    </w:pPr>
  </w:style>
  <w:style w:type="character" w:customStyle="1" w:styleId="B1Char">
    <w:name w:val="B1 Char"/>
    <w:link w:val="B1"/>
    <w:rsid w:val="0007674F"/>
    <w:rPr>
      <w:rFonts w:ascii="Times New Roman" w:eastAsia="ＭＳ ゴシック"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b">
    <w:name w:val="footnote reference"/>
    <w:semiHidden/>
    <w:rPr>
      <w:rFonts w:eastAsia="Times New Roman"/>
      <w:b/>
      <w:noProof w:val="0"/>
      <w:kern w:val="2"/>
      <w:position w:val="6"/>
      <w:sz w:val="16"/>
      <w:lang w:val="en-GB"/>
    </w:rPr>
  </w:style>
  <w:style w:type="paragraph" w:styleId="ac">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d">
    <w:name w:val="caption"/>
    <w:aliases w:val="cap,cap Char,cap Char Char Char Char Char Char Char,Caption Char1,Caption Char Char,Caption Char1 Char,Caption Char2,Caption Char Char Char,Caption Char Char1,Caption Char,fig and tbl,fighead2,Table Caption,fighead21,fighead22,fighead23,cap Char2"/>
    <w:basedOn w:val="a0"/>
    <w:next w:val="a0"/>
    <w:qFormat/>
    <w:pPr>
      <w:spacing w:before="120" w:after="120"/>
    </w:pPr>
    <w:rPr>
      <w:b/>
    </w:rPr>
  </w:style>
  <w:style w:type="paragraph" w:customStyle="1" w:styleId="a">
    <w:name w:val="佐藤２"/>
    <w:basedOn w:val="a0"/>
    <w:pPr>
      <w:numPr>
        <w:numId w:val="2"/>
      </w:numPr>
      <w:spacing w:after="180"/>
    </w:pPr>
  </w:style>
  <w:style w:type="paragraph" w:styleId="20">
    <w:name w:val="Body Text Indent 2"/>
    <w:basedOn w:val="a0"/>
    <w:pPr>
      <w:widowControl w:val="0"/>
      <w:autoSpaceDE w:val="0"/>
      <w:autoSpaceDN w:val="0"/>
      <w:adjustRightInd w:val="0"/>
      <w:ind w:left="1656"/>
      <w:jc w:val="both"/>
      <w:textAlignment w:val="baseline"/>
    </w:pPr>
    <w:rPr>
      <w:kern w:val="2"/>
    </w:rPr>
  </w:style>
  <w:style w:type="paragraph" w:styleId="21">
    <w:name w:val="List Bullet 2"/>
    <w:aliases w:val="lb2"/>
    <w:basedOn w:val="ae"/>
    <w:autoRedefine/>
    <w:pPr>
      <w:tabs>
        <w:tab w:val="clear" w:pos="360"/>
      </w:tabs>
      <w:spacing w:after="60"/>
      <w:ind w:left="1080" w:hanging="357"/>
    </w:pPr>
    <w:rPr>
      <w:rFonts w:ascii="Arial" w:hAnsi="Arial"/>
    </w:rPr>
  </w:style>
  <w:style w:type="paragraph" w:styleId="ae">
    <w:name w:val="List Bullet"/>
    <w:basedOn w:val="a0"/>
    <w:autoRedefine/>
    <w:pPr>
      <w:tabs>
        <w:tab w:val="num" w:pos="360"/>
      </w:tabs>
      <w:ind w:left="360" w:hanging="360"/>
    </w:pPr>
  </w:style>
  <w:style w:type="paragraph" w:customStyle="1" w:styleId="ListBulletLast">
    <w:name w:val="List Bullet Last"/>
    <w:aliases w:val="lbl"/>
    <w:basedOn w:val="ae"/>
    <w:next w:val="a4"/>
    <w:pPr>
      <w:tabs>
        <w:tab w:val="clear" w:pos="360"/>
      </w:tabs>
      <w:spacing w:after="240"/>
      <w:ind w:left="714" w:hanging="357"/>
    </w:pPr>
    <w:rPr>
      <w:rFonts w:ascii="Arial" w:hAnsi="Arial"/>
    </w:rPr>
  </w:style>
  <w:style w:type="paragraph" w:styleId="af">
    <w:name w:val="footer"/>
    <w:basedOn w:val="a0"/>
    <w:pPr>
      <w:tabs>
        <w:tab w:val="center" w:pos="4536"/>
        <w:tab w:val="right" w:pos="9072"/>
      </w:tabs>
      <w:spacing w:before="120"/>
    </w:pPr>
    <w:rPr>
      <w:lang w:val="de-DE"/>
    </w:rPr>
  </w:style>
  <w:style w:type="paragraph" w:styleId="22">
    <w:name w:val="List 2"/>
    <w:basedOn w:val="aa"/>
    <w:pPr>
      <w:ind w:left="851"/>
    </w:pPr>
  </w:style>
  <w:style w:type="paragraph" w:customStyle="1" w:styleId="TitleText">
    <w:name w:val="Title Text"/>
    <w:basedOn w:val="a0"/>
    <w:next w:val="a0"/>
    <w:pPr>
      <w:spacing w:after="220"/>
    </w:pPr>
    <w:rPr>
      <w:rFonts w:ascii="Arial" w:hAnsi="Arial"/>
      <w:b/>
      <w:sz w:val="22"/>
    </w:rPr>
  </w:style>
  <w:style w:type="paragraph" w:styleId="af0">
    <w:name w:val="Title"/>
    <w:basedOn w:val="a0"/>
    <w:qFormat/>
    <w:pPr>
      <w:jc w:val="center"/>
    </w:pPr>
    <w:rPr>
      <w:rFonts w:ascii="Arial" w:hAnsi="Arial"/>
      <w:b/>
    </w:rPr>
  </w:style>
  <w:style w:type="paragraph" w:styleId="af1">
    <w:name w:val="table of figures"/>
    <w:basedOn w:val="11"/>
    <w:next w:val="a0"/>
    <w:semiHidden/>
    <w:pPr>
      <w:tabs>
        <w:tab w:val="right" w:leader="dot" w:pos="9360"/>
      </w:tabs>
      <w:spacing w:before="120" w:after="120"/>
    </w:pPr>
    <w:rPr>
      <w:caps/>
    </w:rPr>
  </w:style>
  <w:style w:type="paragraph" w:styleId="11">
    <w:name w:val="toc 1"/>
    <w:basedOn w:val="a0"/>
    <w:next w:val="a0"/>
    <w:autoRedefine/>
    <w:uiPriority w:val="39"/>
  </w:style>
  <w:style w:type="character" w:styleId="af2">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2"/>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3">
    <w:name w:val="Hyperlink"/>
    <w:rPr>
      <w:rFonts w:eastAsia="Times New Roman"/>
      <w:noProof w:val="0"/>
      <w:color w:val="0000FF"/>
      <w:kern w:val="2"/>
      <w:sz w:val="21"/>
      <w:u w:val="single"/>
      <w:lang w:val="en-GB"/>
    </w:rPr>
  </w:style>
  <w:style w:type="character" w:styleId="af4">
    <w:name w:val="FollowedHyperlink"/>
    <w:rPr>
      <w:rFonts w:eastAsia="Times New Roman"/>
      <w:noProof w:val="0"/>
      <w:color w:val="800080"/>
      <w:kern w:val="2"/>
      <w:sz w:val="21"/>
      <w:u w:val="single"/>
      <w:lang w:val="en-GB"/>
    </w:rPr>
  </w:style>
  <w:style w:type="character" w:styleId="af5">
    <w:name w:val="annotation reference"/>
    <w:rPr>
      <w:rFonts w:eastAsia="Times New Roman"/>
      <w:noProof w:val="0"/>
      <w:kern w:val="2"/>
      <w:sz w:val="16"/>
      <w:lang w:val="en-GB"/>
    </w:rPr>
  </w:style>
  <w:style w:type="paragraph" w:styleId="af6">
    <w:name w:val="Balloon Text"/>
    <w:basedOn w:val="a0"/>
    <w:link w:val="af7"/>
    <w:rPr>
      <w:rFonts w:ascii="Arial" w:hAnsi="Arial"/>
      <w:sz w:val="18"/>
    </w:rPr>
  </w:style>
  <w:style w:type="character" w:customStyle="1" w:styleId="af7">
    <w:name w:val="吹き出し (文字)"/>
    <w:link w:val="af6"/>
    <w:rsid w:val="00DC57EE"/>
    <w:rPr>
      <w:rFonts w:ascii="Arial" w:eastAsia="ＭＳ ゴシック" w:hAnsi="Arial"/>
      <w:sz w:val="18"/>
      <w:lang w:val="en-GB"/>
    </w:rPr>
  </w:style>
  <w:style w:type="paragraph" w:customStyle="1" w:styleId="Reference">
    <w:name w:val="Reference"/>
    <w:basedOn w:val="a0"/>
    <w:pPr>
      <w:widowControl w:val="0"/>
      <w:ind w:left="283" w:hanging="283"/>
      <w:jc w:val="both"/>
    </w:pPr>
    <w:rPr>
      <w:rFonts w:ascii="Arial" w:eastAsia="ＭＳ 明朝" w:hAnsi="Arial"/>
      <w:kern w:val="2"/>
      <w:sz w:val="21"/>
      <w:lang w:val="de-DE"/>
    </w:rPr>
  </w:style>
  <w:style w:type="paragraph" w:styleId="af8">
    <w:name w:val="annotation text"/>
    <w:basedOn w:val="a0"/>
    <w:link w:val="af9"/>
    <w:rPr>
      <w:sz w:val="20"/>
    </w:rPr>
  </w:style>
  <w:style w:type="character" w:customStyle="1" w:styleId="af9">
    <w:name w:val="コメント文字列 (文字)"/>
    <w:basedOn w:val="a1"/>
    <w:link w:val="af8"/>
    <w:rsid w:val="00DC57EE"/>
    <w:rPr>
      <w:rFonts w:ascii="Times New Roman" w:eastAsia="ＭＳ ゴシック" w:hAnsi="Times New Roman"/>
      <w:lang w:val="en-GB"/>
    </w:rPr>
  </w:style>
  <w:style w:type="paragraph" w:customStyle="1" w:styleId="HTMLBody">
    <w:name w:val="HTML Body"/>
    <w:pPr>
      <w:widowControl w:val="0"/>
      <w:autoSpaceDE w:val="0"/>
      <w:autoSpaceDN w:val="0"/>
      <w:adjustRightInd w:val="0"/>
    </w:pPr>
    <w:rPr>
      <w:rFonts w:ascii="ＭＳ Ｐゴシック" w:eastAsia="ＭＳ Ｐゴシック" w:hAnsi="Century"/>
    </w:rPr>
  </w:style>
  <w:style w:type="character" w:customStyle="1" w:styleId="afa">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rPr>
      <w:rFonts w:eastAsia="ＭＳ ゴシック"/>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b">
    <w:name w:val="annotation subject"/>
    <w:basedOn w:val="af8"/>
    <w:next w:val="af8"/>
    <w:link w:val="afc"/>
    <w:rPr>
      <w:b/>
      <w:sz w:val="24"/>
    </w:rPr>
  </w:style>
  <w:style w:type="character" w:customStyle="1" w:styleId="afc">
    <w:name w:val="コメント内容 (文字)"/>
    <w:basedOn w:val="af9"/>
    <w:link w:val="afb"/>
    <w:rsid w:val="00DC57EE"/>
    <w:rPr>
      <w:rFonts w:ascii="Times New Roman" w:eastAsia="ＭＳ ゴシック"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d">
    <w:name w:val="Table Grid"/>
    <w:basedOn w:val="a2"/>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Web">
    <w:name w:val="Normal (Web)"/>
    <w:basedOn w:val="a0"/>
    <w:uiPriority w:val="99"/>
    <w:unhideWhenUsed/>
    <w:rsid w:val="009273EC"/>
    <w:pPr>
      <w:spacing w:before="100" w:beforeAutospacing="1" w:after="100" w:afterAutospacing="1"/>
    </w:pPr>
  </w:style>
  <w:style w:type="paragraph" w:customStyle="1" w:styleId="81">
    <w:name w:val="表 (赤)  81"/>
    <w:basedOn w:val="a0"/>
    <w:uiPriority w:val="34"/>
    <w:qFormat/>
    <w:rsid w:val="006D1DA0"/>
    <w:pPr>
      <w:ind w:leftChars="400" w:left="840"/>
    </w:pPr>
  </w:style>
  <w:style w:type="paragraph" w:customStyle="1" w:styleId="71">
    <w:name w:val="表 (赤)  71"/>
    <w:hidden/>
    <w:uiPriority w:val="99"/>
    <w:semiHidden/>
    <w:rsid w:val="00E764CD"/>
    <w:rPr>
      <w:rFonts w:ascii="Times New Roman" w:eastAsia="ＭＳ ゴシック" w:hAnsi="Times New Roman"/>
      <w:sz w:val="24"/>
      <w:lang w:val="en-GB"/>
    </w:rPr>
  </w:style>
  <w:style w:type="paragraph" w:styleId="afe">
    <w:name w:val="Revision"/>
    <w:hidden/>
    <w:uiPriority w:val="99"/>
    <w:semiHidden/>
    <w:rsid w:val="00D550AD"/>
    <w:rPr>
      <w:rFonts w:ascii="Times New Roman" w:eastAsia="ＭＳ ゴシック"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ＭＳ 明朝" w:hAnsi="Arial"/>
      <w:sz w:val="20"/>
      <w:lang w:eastAsia="en-GB"/>
    </w:rPr>
  </w:style>
  <w:style w:type="paragraph" w:customStyle="1" w:styleId="Doc-text2">
    <w:name w:val="Doc-text2"/>
    <w:basedOn w:val="a0"/>
    <w:link w:val="Doc-text2Char"/>
    <w:qFormat/>
    <w:rsid w:val="00B32C08"/>
    <w:pPr>
      <w:tabs>
        <w:tab w:val="left" w:pos="1622"/>
      </w:tabs>
      <w:ind w:left="1622" w:hanging="363"/>
    </w:pPr>
    <w:rPr>
      <w:rFonts w:ascii="Arial" w:eastAsia="ＭＳ 明朝" w:hAnsi="Arial"/>
      <w:sz w:val="20"/>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列出段落"/>
    <w:basedOn w:val="a0"/>
    <w:link w:val="aff0"/>
    <w:uiPriority w:val="34"/>
    <w:qFormat/>
    <w:rsid w:val="002D136A"/>
    <w:pPr>
      <w:ind w:leftChars="400" w:left="840"/>
    </w:pPr>
  </w:style>
  <w:style w:type="character" w:customStyle="1" w:styleId="aff0">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ff"/>
    <w:uiPriority w:val="34"/>
    <w:qFormat/>
    <w:locked/>
    <w:rsid w:val="001640AD"/>
    <w:rPr>
      <w:rFonts w:ascii="Times New Roman" w:eastAsia="ＭＳ ゴシック"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ＭＳ 明朝" w:hAnsi="Arial"/>
      <w:i/>
      <w:sz w:val="18"/>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1">
    <w:name w:val="Note Heading"/>
    <w:basedOn w:val="a0"/>
    <w:next w:val="a0"/>
    <w:link w:val="aff2"/>
    <w:rsid w:val="00384D66"/>
    <w:pPr>
      <w:jc w:val="center"/>
    </w:pPr>
    <w:rPr>
      <w:b/>
      <w:color w:val="FF0000"/>
      <w:szCs w:val="21"/>
    </w:rPr>
  </w:style>
  <w:style w:type="character" w:customStyle="1" w:styleId="aff2">
    <w:name w:val="記 (文字)"/>
    <w:basedOn w:val="a1"/>
    <w:link w:val="aff1"/>
    <w:rsid w:val="00384D66"/>
    <w:rPr>
      <w:rFonts w:ascii="Times New Roman" w:eastAsia="ＭＳ ゴシック" w:hAnsi="Times New Roman"/>
      <w:b/>
      <w:color w:val="FF0000"/>
      <w:sz w:val="24"/>
      <w:szCs w:val="21"/>
    </w:rPr>
  </w:style>
  <w:style w:type="paragraph" w:styleId="aff3">
    <w:name w:val="Closing"/>
    <w:basedOn w:val="a0"/>
    <w:link w:val="aff4"/>
    <w:rsid w:val="00384D66"/>
    <w:pPr>
      <w:jc w:val="right"/>
    </w:pPr>
    <w:rPr>
      <w:b/>
      <w:color w:val="FF0000"/>
      <w:szCs w:val="21"/>
    </w:rPr>
  </w:style>
  <w:style w:type="character" w:customStyle="1" w:styleId="aff4">
    <w:name w:val="結語 (文字)"/>
    <w:basedOn w:val="a1"/>
    <w:link w:val="aff3"/>
    <w:rsid w:val="00384D66"/>
    <w:rPr>
      <w:rFonts w:ascii="Times New Roman" w:eastAsia="ＭＳ ゴシック" w:hAnsi="Times New Roman"/>
      <w:b/>
      <w:color w:val="FF0000"/>
      <w:sz w:val="24"/>
      <w:szCs w:val="21"/>
    </w:rPr>
  </w:style>
  <w:style w:type="character" w:customStyle="1" w:styleId="B10">
    <w:name w:val="B1 (文字)"/>
    <w:qFormat/>
    <w:rsid w:val="00F2589E"/>
    <w:rPr>
      <w:rFonts w:eastAsia="ＭＳ 明朝"/>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ＭＳ 明朝"/>
      <w:sz w:val="22"/>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rsid w:val="00EC3C7F"/>
    <w:pPr>
      <w:numPr>
        <w:numId w:val="5"/>
      </w:numPr>
      <w:tabs>
        <w:tab w:val="left" w:pos="720"/>
        <w:tab w:val="left" w:pos="926"/>
      </w:tabs>
      <w:overflowPunct w:val="0"/>
      <w:autoSpaceDE w:val="0"/>
      <w:autoSpaceDN w:val="0"/>
      <w:adjustRightInd w:val="0"/>
      <w:spacing w:after="180"/>
      <w:ind w:left="926"/>
      <w:textAlignment w:val="baseline"/>
    </w:pPr>
    <w:rPr>
      <w:rFonts w:eastAsia="ＭＳ 明朝"/>
      <w:sz w:val="20"/>
      <w:lang w:eastAsia="en-GB"/>
    </w:rPr>
  </w:style>
  <w:style w:type="character" w:styleId="aff5">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3">
    <w:name w:val="toc 2"/>
    <w:basedOn w:val="1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12">
    <w:name w:val="Grid Table 1 Light"/>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a1"/>
    <w:qFormat/>
    <w:locked/>
    <w:rsid w:val="00E07B1D"/>
    <w:rPr>
      <w:lang w:eastAsia="en-US"/>
    </w:rPr>
  </w:style>
  <w:style w:type="paragraph" w:customStyle="1" w:styleId="Proposal">
    <w:name w:val="Proposal"/>
    <w:basedOn w:val="a4"/>
    <w:qFormat/>
    <w:rsid w:val="00007CF6"/>
    <w:pPr>
      <w:widowControl w:val="0"/>
      <w:numPr>
        <w:numId w:val="15"/>
      </w:numPr>
      <w:tabs>
        <w:tab w:val="clear" w:pos="1304"/>
        <w:tab w:val="left" w:pos="1701"/>
      </w:tabs>
      <w:ind w:left="1701" w:hanging="1701"/>
      <w:jc w:val="both"/>
    </w:pPr>
    <w:rPr>
      <w:rFonts w:ascii="Arial" w:eastAsiaTheme="minorEastAsia" w:hAnsi="Arial" w:cstheme="minorBidi"/>
      <w:b/>
      <w:bCs/>
      <w:kern w:val="2"/>
      <w:sz w:val="21"/>
      <w:szCs w:val="22"/>
      <w:lang w:eastAsia="zh-CN"/>
    </w:rPr>
  </w:style>
  <w:style w:type="paragraph" w:customStyle="1" w:styleId="Observation">
    <w:name w:val="Observation"/>
    <w:basedOn w:val="Proposal"/>
    <w:qFormat/>
    <w:rsid w:val="00007CF6"/>
    <w:pPr>
      <w:numPr>
        <w:numId w:val="16"/>
      </w:numPr>
      <w:ind w:left="1701" w:hanging="1701"/>
    </w:pPr>
    <w:rPr>
      <w:lang w:eastAsia="ja-JP"/>
    </w:rPr>
  </w:style>
  <w:style w:type="character" w:customStyle="1" w:styleId="B2Char">
    <w:name w:val="B2 Char"/>
    <w:link w:val="B2"/>
    <w:qFormat/>
    <w:rsid w:val="00007CF6"/>
    <w:rPr>
      <w:rFonts w:ascii="Times New Roman" w:eastAsia="ＭＳ ゴシック" w:hAnsi="Times New Roman"/>
      <w:sz w:val="24"/>
      <w:lang w:val="en-GB"/>
    </w:rPr>
  </w:style>
  <w:style w:type="character" w:customStyle="1" w:styleId="B3Char2">
    <w:name w:val="B3 Char2"/>
    <w:link w:val="B3"/>
    <w:qFormat/>
    <w:rsid w:val="00007CF6"/>
    <w:rPr>
      <w:rFonts w:ascii="Times New Roman" w:eastAsia="ＭＳ ゴシック"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a0"/>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ＭＳ 明朝" w:hAnsi="Arial"/>
      <w:sz w:val="18"/>
      <w:lang w:val="en-GB" w:eastAsia="en-US"/>
    </w:rPr>
  </w:style>
  <w:style w:type="character" w:customStyle="1" w:styleId="10">
    <w:name w:val="見出し 1 (文字)"/>
    <w:aliases w:val="H1 (文字),h1 (文字),app heading 1 (文字),l1 (文字),Memo Heading 1 (文字),h11 (文字),h12 (文字),h13 (文字),h14 (文字),h15 (文字),h16 (文字)"/>
    <w:basedOn w:val="a1"/>
    <w:link w:val="1"/>
    <w:rsid w:val="00E669F1"/>
    <w:rPr>
      <w:rFonts w:ascii="Arial" w:eastAsia="ＭＳ ゴシック" w:hAnsi="Arial"/>
      <w:kern w:val="28"/>
      <w:sz w:val="28"/>
      <w:lang w:val="en-GB"/>
    </w:rPr>
  </w:style>
  <w:style w:type="character" w:customStyle="1" w:styleId="B3Char">
    <w:name w:val="B3 Char"/>
    <w:rsid w:val="008A1D38"/>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46375152">
      <w:bodyDiv w:val="1"/>
      <w:marLeft w:val="0"/>
      <w:marRight w:val="0"/>
      <w:marTop w:val="0"/>
      <w:marBottom w:val="0"/>
      <w:divBdr>
        <w:top w:val="none" w:sz="0" w:space="0" w:color="auto"/>
        <w:left w:val="none" w:sz="0" w:space="0" w:color="auto"/>
        <w:bottom w:val="none" w:sz="0" w:space="0" w:color="auto"/>
        <w:right w:val="none" w:sz="0" w:space="0" w:color="auto"/>
      </w:divBdr>
    </w:div>
    <w:div w:id="354306208">
      <w:bodyDiv w:val="1"/>
      <w:marLeft w:val="0"/>
      <w:marRight w:val="0"/>
      <w:marTop w:val="0"/>
      <w:marBottom w:val="0"/>
      <w:divBdr>
        <w:top w:val="none" w:sz="0" w:space="0" w:color="auto"/>
        <w:left w:val="none" w:sz="0" w:space="0" w:color="auto"/>
        <w:bottom w:val="none" w:sz="0" w:space="0" w:color="auto"/>
        <w:right w:val="none" w:sz="0" w:space="0" w:color="auto"/>
      </w:divBdr>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2506335">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44883217">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4882051">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07135675">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1163155">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67403098">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0613116">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1350">
      <w:bodyDiv w:val="1"/>
      <w:marLeft w:val="0"/>
      <w:marRight w:val="0"/>
      <w:marTop w:val="0"/>
      <w:marBottom w:val="0"/>
      <w:divBdr>
        <w:top w:val="none" w:sz="0" w:space="0" w:color="auto"/>
        <w:left w:val="none" w:sz="0" w:space="0" w:color="auto"/>
        <w:bottom w:val="none" w:sz="0" w:space="0" w:color="auto"/>
        <w:right w:val="none" w:sz="0" w:space="0" w:color="auto"/>
      </w:divBdr>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08068525">
      <w:bodyDiv w:val="1"/>
      <w:marLeft w:val="0"/>
      <w:marRight w:val="0"/>
      <w:marTop w:val="0"/>
      <w:marBottom w:val="0"/>
      <w:divBdr>
        <w:top w:val="none" w:sz="0" w:space="0" w:color="auto"/>
        <w:left w:val="none" w:sz="0" w:space="0" w:color="auto"/>
        <w:bottom w:val="none" w:sz="0" w:space="0" w:color="auto"/>
        <w:right w:val="none" w:sz="0" w:space="0" w:color="auto"/>
      </w:divBdr>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9372377">
      <w:bodyDiv w:val="1"/>
      <w:marLeft w:val="0"/>
      <w:marRight w:val="0"/>
      <w:marTop w:val="0"/>
      <w:marBottom w:val="0"/>
      <w:divBdr>
        <w:top w:val="none" w:sz="0" w:space="0" w:color="auto"/>
        <w:left w:val="none" w:sz="0" w:space="0" w:color="auto"/>
        <w:bottom w:val="none" w:sz="0" w:space="0" w:color="auto"/>
        <w:right w:val="none" w:sz="0" w:space="0" w:color="auto"/>
      </w:divBdr>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1144867">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59882615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41635529">
      <w:bodyDiv w:val="1"/>
      <w:marLeft w:val="0"/>
      <w:marRight w:val="0"/>
      <w:marTop w:val="0"/>
      <w:marBottom w:val="0"/>
      <w:divBdr>
        <w:top w:val="none" w:sz="0" w:space="0" w:color="auto"/>
        <w:left w:val="none" w:sz="0" w:space="0" w:color="auto"/>
        <w:bottom w:val="none" w:sz="0" w:space="0" w:color="auto"/>
        <w:right w:val="none" w:sz="0" w:space="0" w:color="auto"/>
      </w:divBdr>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44157819">
      <w:bodyDiv w:val="1"/>
      <w:marLeft w:val="0"/>
      <w:marRight w:val="0"/>
      <w:marTop w:val="0"/>
      <w:marBottom w:val="0"/>
      <w:divBdr>
        <w:top w:val="none" w:sz="0" w:space="0" w:color="auto"/>
        <w:left w:val="none" w:sz="0" w:space="0" w:color="auto"/>
        <w:bottom w:val="none" w:sz="0" w:space="0" w:color="auto"/>
        <w:right w:val="none" w:sz="0" w:space="0" w:color="auto"/>
      </w:divBdr>
      <w:divsChild>
        <w:div w:id="640383985">
          <w:marLeft w:val="0"/>
          <w:marRight w:val="0"/>
          <w:marTop w:val="0"/>
          <w:marBottom w:val="0"/>
          <w:divBdr>
            <w:top w:val="none" w:sz="0" w:space="0" w:color="auto"/>
            <w:left w:val="none" w:sz="0" w:space="0" w:color="auto"/>
            <w:bottom w:val="none" w:sz="0" w:space="0" w:color="auto"/>
            <w:right w:val="none" w:sz="0" w:space="0" w:color="auto"/>
          </w:divBdr>
          <w:divsChild>
            <w:div w:id="1916358083">
              <w:marLeft w:val="0"/>
              <w:marRight w:val="0"/>
              <w:marTop w:val="0"/>
              <w:marBottom w:val="0"/>
              <w:divBdr>
                <w:top w:val="none" w:sz="0" w:space="0" w:color="auto"/>
                <w:left w:val="none" w:sz="0" w:space="0" w:color="auto"/>
                <w:bottom w:val="none" w:sz="0" w:space="0" w:color="auto"/>
                <w:right w:val="none" w:sz="0" w:space="0" w:color="auto"/>
              </w:divBdr>
            </w:div>
            <w:div w:id="1323578814">
              <w:marLeft w:val="0"/>
              <w:marRight w:val="0"/>
              <w:marTop w:val="0"/>
              <w:marBottom w:val="0"/>
              <w:divBdr>
                <w:top w:val="none" w:sz="0" w:space="0" w:color="auto"/>
                <w:left w:val="none" w:sz="0" w:space="0" w:color="auto"/>
                <w:bottom w:val="none" w:sz="0" w:space="0" w:color="auto"/>
                <w:right w:val="none" w:sz="0" w:space="0" w:color="auto"/>
              </w:divBdr>
            </w:div>
            <w:div w:id="1259751296">
              <w:marLeft w:val="0"/>
              <w:marRight w:val="0"/>
              <w:marTop w:val="0"/>
              <w:marBottom w:val="0"/>
              <w:divBdr>
                <w:top w:val="none" w:sz="0" w:space="0" w:color="auto"/>
                <w:left w:val="none" w:sz="0" w:space="0" w:color="auto"/>
                <w:bottom w:val="none" w:sz="0" w:space="0" w:color="auto"/>
                <w:right w:val="none" w:sz="0" w:space="0" w:color="auto"/>
              </w:divBdr>
            </w:div>
            <w:div w:id="491290440">
              <w:marLeft w:val="0"/>
              <w:marRight w:val="0"/>
              <w:marTop w:val="0"/>
              <w:marBottom w:val="0"/>
              <w:divBdr>
                <w:top w:val="none" w:sz="0" w:space="0" w:color="auto"/>
                <w:left w:val="none" w:sz="0" w:space="0" w:color="auto"/>
                <w:bottom w:val="none" w:sz="0" w:space="0" w:color="auto"/>
                <w:right w:val="none" w:sz="0" w:space="0" w:color="auto"/>
              </w:divBdr>
            </w:div>
            <w:div w:id="617183560">
              <w:marLeft w:val="0"/>
              <w:marRight w:val="0"/>
              <w:marTop w:val="0"/>
              <w:marBottom w:val="0"/>
              <w:divBdr>
                <w:top w:val="none" w:sz="0" w:space="0" w:color="auto"/>
                <w:left w:val="none" w:sz="0" w:space="0" w:color="auto"/>
                <w:bottom w:val="none" w:sz="0" w:space="0" w:color="auto"/>
                <w:right w:val="none" w:sz="0" w:space="0" w:color="auto"/>
              </w:divBdr>
            </w:div>
            <w:div w:id="1859155254">
              <w:marLeft w:val="0"/>
              <w:marRight w:val="0"/>
              <w:marTop w:val="0"/>
              <w:marBottom w:val="0"/>
              <w:divBdr>
                <w:top w:val="none" w:sz="0" w:space="0" w:color="auto"/>
                <w:left w:val="none" w:sz="0" w:space="0" w:color="auto"/>
                <w:bottom w:val="none" w:sz="0" w:space="0" w:color="auto"/>
                <w:right w:val="none" w:sz="0" w:space="0" w:color="auto"/>
              </w:divBdr>
            </w:div>
            <w:div w:id="1392071323">
              <w:marLeft w:val="0"/>
              <w:marRight w:val="0"/>
              <w:marTop w:val="0"/>
              <w:marBottom w:val="0"/>
              <w:divBdr>
                <w:top w:val="none" w:sz="0" w:space="0" w:color="auto"/>
                <w:left w:val="none" w:sz="0" w:space="0" w:color="auto"/>
                <w:bottom w:val="none" w:sz="0" w:space="0" w:color="auto"/>
                <w:right w:val="none" w:sz="0" w:space="0" w:color="auto"/>
              </w:divBdr>
            </w:div>
          </w:divsChild>
        </w:div>
        <w:div w:id="125583346">
          <w:marLeft w:val="0"/>
          <w:marRight w:val="0"/>
          <w:marTop w:val="0"/>
          <w:marBottom w:val="0"/>
          <w:divBdr>
            <w:top w:val="none" w:sz="0" w:space="0" w:color="auto"/>
            <w:left w:val="none" w:sz="0" w:space="0" w:color="auto"/>
            <w:bottom w:val="none" w:sz="0" w:space="0" w:color="auto"/>
            <w:right w:val="none" w:sz="0" w:space="0" w:color="auto"/>
          </w:divBdr>
        </w:div>
        <w:div w:id="911044656">
          <w:marLeft w:val="0"/>
          <w:marRight w:val="0"/>
          <w:marTop w:val="0"/>
          <w:marBottom w:val="0"/>
          <w:divBdr>
            <w:top w:val="none" w:sz="0" w:space="0" w:color="auto"/>
            <w:left w:val="none" w:sz="0" w:space="0" w:color="auto"/>
            <w:bottom w:val="none" w:sz="0" w:space="0" w:color="auto"/>
            <w:right w:val="none" w:sz="0" w:space="0" w:color="auto"/>
          </w:divBdr>
        </w:div>
        <w:div w:id="2106490800">
          <w:marLeft w:val="0"/>
          <w:marRight w:val="0"/>
          <w:marTop w:val="0"/>
          <w:marBottom w:val="0"/>
          <w:divBdr>
            <w:top w:val="none" w:sz="0" w:space="0" w:color="auto"/>
            <w:left w:val="none" w:sz="0" w:space="0" w:color="auto"/>
            <w:bottom w:val="none" w:sz="0" w:space="0" w:color="auto"/>
            <w:right w:val="none" w:sz="0" w:space="0" w:color="auto"/>
          </w:divBdr>
        </w:div>
        <w:div w:id="792283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7.wmf"/><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image" Target="media/image13.png"/><Relationship Id="rId42" Type="http://schemas.openxmlformats.org/officeDocument/2006/relationships/oleObject" Target="embeddings/oleObject14.bin"/><Relationship Id="rId47" Type="http://schemas.openxmlformats.org/officeDocument/2006/relationships/image" Target="media/image23.wmf"/><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oleObject" Target="embeddings/oleObject12.bin"/><Relationship Id="rId46" Type="http://schemas.openxmlformats.org/officeDocument/2006/relationships/image" Target="media/image22.png"/><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9.bin"/><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image" Target="media/image16.wmf"/><Relationship Id="rId40" Type="http://schemas.openxmlformats.org/officeDocument/2006/relationships/oleObject" Target="embeddings/oleObject13.bin"/><Relationship Id="rId45" Type="http://schemas.openxmlformats.org/officeDocument/2006/relationships/image" Target="media/image21.png"/><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0.wmf"/><Relationship Id="rId36" Type="http://schemas.openxmlformats.org/officeDocument/2006/relationships/image" Target="media/image15.png"/><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8.bin"/><Relationship Id="rId30" Type="http://schemas.openxmlformats.org/officeDocument/2006/relationships/image" Target="media/image11.wmf"/><Relationship Id="rId35" Type="http://schemas.openxmlformats.org/officeDocument/2006/relationships/image" Target="media/image14.png"/><Relationship Id="rId43" Type="http://schemas.openxmlformats.org/officeDocument/2006/relationships/image" Target="media/image19.png"/><Relationship Id="rId48" Type="http://schemas.openxmlformats.org/officeDocument/2006/relationships/oleObject" Target="embeddings/oleObject15.bin"/><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9" ma:contentTypeDescription="Create a new document." ma:contentTypeScope="" ma:versionID="684d0860b0136f0d72d108a1c32d6f8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478bce7adc339af54ff37d98a064eed"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3.xml><?xml version="1.0" encoding="utf-8"?>
<ds:datastoreItem xmlns:ds="http://schemas.openxmlformats.org/officeDocument/2006/customXml" ds:itemID="{F1D5D68E-1C5A-41A6-9723-7C1F43139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E7BF01-BC57-42C0-998B-8A87B471C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7429</Words>
  <Characters>42348</Characters>
  <Application>Microsoft Office Word</Application>
  <DocSecurity>0</DocSecurity>
  <Lines>352</Lines>
  <Paragraphs>99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49678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ZTE</dc:creator>
  <cp:lastModifiedBy>Harada Hiroki</cp:lastModifiedBy>
  <cp:revision>2</cp:revision>
  <cp:lastPrinted>2017-08-09T04:40:00Z</cp:lastPrinted>
  <dcterms:created xsi:type="dcterms:W3CDTF">2020-05-18T23:22:00Z</dcterms:created>
  <dcterms:modified xsi:type="dcterms:W3CDTF">2020-05-18T23:22:00Z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NSCPROP_SA">
    <vt:lpwstr>D:\Youngbum\3GPP\RAN1\TSGR1_100b_e\Inbox\drafts\7.2.12 Other\draft_R1-2002461 Summary on NR Rel-16 TEI related discussion_v3-ZTE-Ericsson.docx</vt:lpwstr>
  </property>
  <property fmtid="{D5CDD505-2E9C-101B-9397-08002B2CF9AE}" pid="4" name="_2015_ms_pID_725343">
    <vt:lpwstr>(2)VMqxs4lTWDey2mGcOHsYkA9LJeGjUyVWgSXHZN15szMrTwrgnTFyfxP8R0DUtM7KVjx5yrzJ
N8SKGFr2TVtlx/Bi3QSnuyhNoVx4qP0yxlL8s5OcggCljW7ctDN3/qbH4O9KxNDsOwCUEuok
kYr87uX+oyK1MBN0wnuzS/9eV6WWcSe4lv4llq4qqLi50k0Tyf/lwBNj5o3GI4ZKhJe+gevW
Y0RMIpK30ODB6Cs3lk</vt:lpwstr>
  </property>
  <property fmtid="{D5CDD505-2E9C-101B-9397-08002B2CF9AE}" pid="5" name="_2015_ms_pID_7253431">
    <vt:lpwstr>hpd0QjUb9GDXzTpAUmpbgrXkVYv6yL6Tq06xx03gkaKesv1/GZ/fqD
CSliQ1UWdKxugqnvRQHZxV9W2mZSB9NwqqJZ027a0adiAtXokszUYvt6aYBxPv+xzlBOc2Uv
gsZIizOv6Ha8BkwWtwxKUwaCauKlRaffazhte0hlKktJyZYXj7aWlRiwaLH83YnGmkPGlNZ4
4BwU+ucfbUyvJzCq</vt:lpwstr>
  </property>
</Properties>
</file>