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52F1" w:rsidRPr="00CF195E" w:rsidRDefault="00F652F1" w:rsidP="00F652F1">
      <w:pPr>
        <w:tabs>
          <w:tab w:val="right" w:pos="9216"/>
        </w:tabs>
        <w:spacing w:after="0"/>
        <w:jc w:val="left"/>
        <w:rPr>
          <w:b/>
          <w:kern w:val="2"/>
          <w:lang w:eastAsia="zh-CN"/>
        </w:rPr>
      </w:pPr>
      <w:r w:rsidRPr="0069397D">
        <w:rPr>
          <w:noProof/>
          <w:lang w:eastAsia="zh-CN"/>
        </w:rPr>
        <mc:AlternateContent>
          <mc:Choice Requires="wps">
            <w:drawing>
              <wp:anchor distT="0" distB="0" distL="114300" distR="114300" simplePos="0" relativeHeight="251659264" behindDoc="0" locked="1" layoutInCell="1" allowOverlap="1" wp14:anchorId="52DC39E8" wp14:editId="65A65CEF">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B143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915C76" w:rsidRPr="0069397D">
        <w:rPr>
          <w:b/>
          <w:bCs/>
          <w:lang w:eastAsia="zh-CN"/>
        </w:rPr>
        <w:t>3GPP TSG RAN WG1 Meeting #101</w:t>
      </w:r>
      <w:r w:rsidRPr="0069397D">
        <w:rPr>
          <w:b/>
          <w:bCs/>
          <w:lang w:eastAsia="zh-CN"/>
        </w:rPr>
        <w:t>-e </w:t>
      </w:r>
      <w:r w:rsidRPr="0069397D">
        <w:rPr>
          <w:b/>
          <w:kern w:val="2"/>
          <w:lang w:eastAsia="zh-CN"/>
        </w:rPr>
        <w:tab/>
        <w:t>R1-200</w:t>
      </w:r>
      <w:r w:rsidR="0069397D" w:rsidRPr="0069397D">
        <w:rPr>
          <w:b/>
          <w:kern w:val="2"/>
          <w:lang w:eastAsia="zh-CN"/>
        </w:rPr>
        <w:t>4613</w:t>
      </w:r>
    </w:p>
    <w:p w:rsidR="00F652F1" w:rsidRPr="00CF195E" w:rsidRDefault="007D4744" w:rsidP="00F652F1">
      <w:pPr>
        <w:jc w:val="left"/>
        <w:rPr>
          <w:b/>
          <w:kern w:val="2"/>
          <w:lang w:eastAsia="zh-CN"/>
        </w:rPr>
      </w:pPr>
      <w:r>
        <w:rPr>
          <w:b/>
          <w:bCs/>
          <w:lang w:eastAsia="zh-CN"/>
        </w:rPr>
        <w:t xml:space="preserve">E-meeting, </w:t>
      </w:r>
      <w:r w:rsidR="00F652F1">
        <w:rPr>
          <w:b/>
          <w:bCs/>
          <w:lang w:eastAsia="zh-CN"/>
        </w:rPr>
        <w:t>2</w:t>
      </w:r>
      <w:r w:rsidR="00915C76">
        <w:rPr>
          <w:b/>
          <w:bCs/>
          <w:lang w:eastAsia="zh-CN"/>
        </w:rPr>
        <w:t>5</w:t>
      </w:r>
      <w:r w:rsidR="00F652F1">
        <w:rPr>
          <w:b/>
          <w:bCs/>
          <w:lang w:eastAsia="zh-CN"/>
        </w:rPr>
        <w:t xml:space="preserve"> </w:t>
      </w:r>
      <w:r w:rsidR="00152A81">
        <w:rPr>
          <w:b/>
          <w:bCs/>
          <w:lang w:eastAsia="zh-CN"/>
        </w:rPr>
        <w:t>May</w:t>
      </w:r>
      <w:r w:rsidR="00B06F13">
        <w:rPr>
          <w:b/>
          <w:bCs/>
          <w:lang w:eastAsia="zh-CN"/>
        </w:rPr>
        <w:t>–</w:t>
      </w:r>
      <w:r w:rsidR="00915C76">
        <w:rPr>
          <w:b/>
          <w:bCs/>
          <w:lang w:eastAsia="zh-CN"/>
        </w:rPr>
        <w:t>5</w:t>
      </w:r>
      <w:r w:rsidR="00152A81" w:rsidRPr="00152A81">
        <w:rPr>
          <w:b/>
          <w:bCs/>
          <w:lang w:eastAsia="zh-CN"/>
        </w:rPr>
        <w:t xml:space="preserve"> </w:t>
      </w:r>
      <w:r w:rsidR="00152A81">
        <w:rPr>
          <w:b/>
          <w:bCs/>
          <w:lang w:eastAsia="zh-CN"/>
        </w:rPr>
        <w:t>June</w:t>
      </w:r>
      <w:r w:rsidR="00F652F1">
        <w:rPr>
          <w:b/>
          <w:bCs/>
          <w:lang w:eastAsia="zh-CN"/>
        </w:rPr>
        <w:t>, 2020</w:t>
      </w:r>
    </w:p>
    <w:p w:rsidR="00F652F1" w:rsidRPr="00CF195E" w:rsidRDefault="00F652F1" w:rsidP="00F652F1">
      <w:pPr>
        <w:pBdr>
          <w:top w:val="single" w:sz="4" w:space="1" w:color="auto"/>
        </w:pBdr>
        <w:spacing w:after="0"/>
        <w:jc w:val="left"/>
        <w:rPr>
          <w:b/>
          <w:kern w:val="2"/>
          <w:sz w:val="16"/>
          <w:szCs w:val="16"/>
          <w:lang w:eastAsia="zh-CN"/>
        </w:rPr>
      </w:pPr>
    </w:p>
    <w:p w:rsidR="00F652F1" w:rsidRPr="00CF195E" w:rsidRDefault="00F652F1" w:rsidP="00F652F1">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7.2.</w:t>
      </w:r>
      <w:r w:rsidR="00785AB8">
        <w:rPr>
          <w:b/>
          <w:kern w:val="2"/>
          <w:lang w:eastAsia="zh-CN"/>
        </w:rPr>
        <w:t>6.6</w:t>
      </w:r>
    </w:p>
    <w:p w:rsidR="00F652F1" w:rsidRPr="00CF195E" w:rsidRDefault="00F652F1" w:rsidP="00F652F1">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sidR="00D5253A">
        <w:rPr>
          <w:b/>
          <w:kern w:val="2"/>
          <w:lang w:eastAsia="zh-CN"/>
        </w:rPr>
        <w:t>, HiSilicon</w:t>
      </w:r>
    </w:p>
    <w:p w:rsidR="00F652F1" w:rsidRPr="00CF195E" w:rsidRDefault="00F652F1" w:rsidP="00F652F1">
      <w:pPr>
        <w:spacing w:after="60"/>
        <w:ind w:left="1555" w:hanging="1555"/>
        <w:jc w:val="left"/>
        <w:rPr>
          <w:b/>
          <w:kern w:val="2"/>
          <w:lang w:eastAsia="zh-CN"/>
        </w:rPr>
      </w:pPr>
      <w:r w:rsidRPr="00CF195E">
        <w:rPr>
          <w:b/>
          <w:kern w:val="2"/>
          <w:lang w:eastAsia="zh-CN"/>
        </w:rPr>
        <w:t>Title:</w:t>
      </w:r>
      <w:r w:rsidRPr="00CF195E">
        <w:rPr>
          <w:b/>
          <w:kern w:val="2"/>
          <w:lang w:eastAsia="zh-CN"/>
        </w:rPr>
        <w:tab/>
      </w:r>
      <w:r w:rsidR="00CD6B13">
        <w:rPr>
          <w:b/>
          <w:kern w:val="2"/>
          <w:lang w:eastAsia="zh-CN"/>
        </w:rPr>
        <w:t>Other o</w:t>
      </w:r>
      <w:r w:rsidR="00785AB8" w:rsidRPr="00785AB8">
        <w:rPr>
          <w:b/>
          <w:kern w:val="2"/>
          <w:lang w:eastAsia="zh-CN"/>
        </w:rPr>
        <w:t xml:space="preserve">pen </w:t>
      </w:r>
      <w:r w:rsidR="00CD6B13">
        <w:rPr>
          <w:b/>
          <w:kern w:val="2"/>
          <w:lang w:eastAsia="zh-CN"/>
        </w:rPr>
        <w:t>i</w:t>
      </w:r>
      <w:r w:rsidR="00785AB8" w:rsidRPr="00785AB8">
        <w:rPr>
          <w:b/>
          <w:kern w:val="2"/>
          <w:lang w:eastAsia="zh-CN"/>
        </w:rPr>
        <w:t>ssues for Rel-16 MIMO</w:t>
      </w:r>
    </w:p>
    <w:p w:rsidR="00F652F1" w:rsidRPr="00CF195E" w:rsidRDefault="00F652F1" w:rsidP="00F652F1">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627A6A">
        <w:rPr>
          <w:b/>
          <w:kern w:val="2"/>
          <w:lang w:eastAsia="zh-CN"/>
        </w:rPr>
        <w:t>D</w:t>
      </w:r>
      <w:bookmarkStart w:id="0" w:name="_GoBack"/>
      <w:bookmarkEnd w:id="0"/>
      <w:r w:rsidRPr="00CF195E">
        <w:rPr>
          <w:b/>
          <w:kern w:val="2"/>
          <w:lang w:eastAsia="zh-CN"/>
        </w:rPr>
        <w:t xml:space="preserve">ecision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CD6B13" w:rsidRDefault="00407864" w:rsidP="00CD6B13">
      <w:pPr>
        <w:rPr>
          <w:rFonts w:eastAsiaTheme="minorEastAsia"/>
          <w:lang w:eastAsia="zh-CN"/>
        </w:rPr>
      </w:pPr>
      <w:r>
        <w:rPr>
          <w:rFonts w:eastAsiaTheme="minorEastAsia" w:hint="eastAsia"/>
          <w:lang w:eastAsia="zh-CN"/>
        </w:rPr>
        <w:t>In</w:t>
      </w:r>
      <w:r>
        <w:rPr>
          <w:rFonts w:eastAsiaTheme="minorEastAsia"/>
          <w:lang w:eastAsia="zh-CN"/>
        </w:rPr>
        <w:t xml:space="preserve"> this </w:t>
      </w:r>
      <w:r w:rsidR="00CD6B13">
        <w:rPr>
          <w:rFonts w:eastAsiaTheme="minorEastAsia"/>
          <w:lang w:eastAsia="zh-CN"/>
        </w:rPr>
        <w:t xml:space="preserve">paper, we discuss </w:t>
      </w:r>
      <w:r w:rsidR="00422522">
        <w:rPr>
          <w:rFonts w:eastAsiaTheme="minorEastAsia"/>
          <w:lang w:eastAsia="zh-CN"/>
        </w:rPr>
        <w:t xml:space="preserve">the </w:t>
      </w:r>
      <w:r w:rsidR="00C25B33">
        <w:rPr>
          <w:rFonts w:eastAsiaTheme="minorEastAsia"/>
          <w:lang w:eastAsia="zh-CN"/>
        </w:rPr>
        <w:t>default spatial relation and pathloss reference RS for dedicated-PUCCH, SRS, and PUSCH scheduled by DCI format 0</w:t>
      </w:r>
      <w:r w:rsidR="00C25B33">
        <w:rPr>
          <w:rFonts w:eastAsiaTheme="minorEastAsia" w:hint="eastAsia"/>
          <w:lang w:eastAsia="zh-CN"/>
        </w:rPr>
        <w:t>_</w:t>
      </w:r>
      <w:r w:rsidR="00C25B33">
        <w:rPr>
          <w:rFonts w:eastAsiaTheme="minorEastAsia"/>
          <w:lang w:eastAsia="zh-CN"/>
        </w:rPr>
        <w:t>0.</w:t>
      </w:r>
    </w:p>
    <w:p w:rsidR="00AD7D8E" w:rsidRDefault="00AD7D8E" w:rsidP="00C12BC1">
      <w:pPr>
        <w:rPr>
          <w:rFonts w:eastAsiaTheme="minorEastAsia"/>
          <w:lang w:eastAsia="zh-CN"/>
        </w:rPr>
      </w:pPr>
    </w:p>
    <w:p w:rsidR="00407864" w:rsidRDefault="00CD6B13" w:rsidP="00407864">
      <w:pPr>
        <w:pStyle w:val="1"/>
        <w:rPr>
          <w:lang w:eastAsia="zh-CN"/>
        </w:rPr>
      </w:pPr>
      <w:r>
        <w:rPr>
          <w:lang w:eastAsia="zh-CN"/>
        </w:rPr>
        <w:t>Default spatial relation and pathloss reference RS</w:t>
      </w:r>
    </w:p>
    <w:p w:rsidR="00407864" w:rsidRDefault="00CD6B13" w:rsidP="00407864">
      <w:pPr>
        <w:rPr>
          <w:lang w:eastAsia="zh-CN"/>
        </w:rPr>
      </w:pPr>
      <w:r>
        <w:rPr>
          <w:lang w:eastAsia="zh-CN"/>
        </w:rPr>
        <w:t xml:space="preserve">As listed in </w:t>
      </w:r>
      <w:r w:rsidR="00CA0A83">
        <w:rPr>
          <w:lang w:eastAsia="zh-CN"/>
        </w:rPr>
        <w:t>the latest</w:t>
      </w:r>
      <w:r w:rsidR="00915C76">
        <w:rPr>
          <w:lang w:eastAsia="zh-CN"/>
        </w:rPr>
        <w:t xml:space="preserve"> </w:t>
      </w:r>
      <w:r w:rsidR="00CA0A83">
        <w:rPr>
          <w:lang w:eastAsia="zh-CN"/>
        </w:rPr>
        <w:t xml:space="preserve">UE feature </w:t>
      </w:r>
      <w:r w:rsidR="001C1295">
        <w:rPr>
          <w:lang w:eastAsia="zh-CN"/>
        </w:rPr>
        <w:t xml:space="preserve">list </w:t>
      </w:r>
      <w:r w:rsidR="00915C76">
        <w:rPr>
          <w:lang w:eastAsia="zh-CN"/>
        </w:rPr>
        <w:t xml:space="preserve">in </w:t>
      </w:r>
      <w:r w:rsidR="00915C76" w:rsidRPr="00915C76">
        <w:rPr>
          <w:lang w:eastAsia="zh-CN"/>
        </w:rPr>
        <w:t xml:space="preserve">R1-2003073.zip </w:t>
      </w:r>
      <w:r>
        <w:rPr>
          <w:lang w:eastAsia="zh-CN"/>
        </w:rPr>
        <w:t>(</w:t>
      </w:r>
      <w:r w:rsidR="00915C76">
        <w:rPr>
          <w:lang w:eastAsia="zh-CN"/>
        </w:rPr>
        <w:t>endorsed after RAN1#100b-e meeting</w:t>
      </w:r>
      <w:r>
        <w:rPr>
          <w:lang w:eastAsia="zh-CN"/>
        </w:rPr>
        <w:t xml:space="preserve">), the default spatial relation and pathloss reference RS for dedicated-PUCCH, SRS, and PUSCH scheduled by DCI format 0_0, are combined into </w:t>
      </w:r>
      <w:r w:rsidR="00EC2496">
        <w:rPr>
          <w:lang w:eastAsia="zh-CN"/>
        </w:rPr>
        <w:t>a single</w:t>
      </w:r>
      <w:r>
        <w:rPr>
          <w:lang w:eastAsia="zh-CN"/>
        </w:rPr>
        <w:t xml:space="preserve"> </w:t>
      </w:r>
      <w:r w:rsidR="007D4744">
        <w:rPr>
          <w:lang w:eastAsia="zh-CN"/>
        </w:rPr>
        <w:t>feature group</w:t>
      </w:r>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65"/>
        <w:gridCol w:w="1679"/>
        <w:gridCol w:w="6863"/>
      </w:tblGrid>
      <w:tr w:rsidR="00915C76" w:rsidRPr="009F33CB" w:rsidTr="00915C76">
        <w:trPr>
          <w:trHeight w:val="287"/>
        </w:trPr>
        <w:tc>
          <w:tcPr>
            <w:tcW w:w="4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C76" w:rsidRPr="00915C76" w:rsidRDefault="00915C76" w:rsidP="00915C76">
            <w:pPr>
              <w:spacing w:after="0"/>
              <w:jc w:val="left"/>
              <w:rPr>
                <w:rFonts w:ascii="Arial" w:eastAsia="Malgun Gothic" w:hAnsi="Arial" w:cs="Arial"/>
                <w:b/>
                <w:color w:val="000000"/>
                <w:sz w:val="18"/>
                <w:szCs w:val="18"/>
                <w:lang w:val="en-GB"/>
              </w:rPr>
            </w:pPr>
            <w:r w:rsidRPr="00915C76">
              <w:rPr>
                <w:rFonts w:ascii="Arial" w:eastAsia="Malgun Gothic" w:hAnsi="Arial" w:cs="Arial"/>
                <w:b/>
                <w:color w:val="000000"/>
                <w:sz w:val="18"/>
                <w:szCs w:val="18"/>
                <w:lang w:val="en-GB"/>
              </w:rPr>
              <w:t>Index</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C76" w:rsidRPr="00915C76" w:rsidRDefault="00915C76" w:rsidP="00915C76">
            <w:pPr>
              <w:spacing w:after="0"/>
              <w:jc w:val="left"/>
              <w:rPr>
                <w:rFonts w:ascii="Arial" w:eastAsia="Malgun Gothic" w:hAnsi="Arial" w:cs="Arial"/>
                <w:b/>
                <w:color w:val="000000"/>
                <w:sz w:val="18"/>
                <w:szCs w:val="18"/>
                <w:lang w:val="en-GB"/>
              </w:rPr>
            </w:pPr>
            <w:r w:rsidRPr="00915C76">
              <w:rPr>
                <w:rFonts w:ascii="Arial" w:eastAsia="Malgun Gothic" w:hAnsi="Arial" w:cs="Arial"/>
                <w:b/>
                <w:color w:val="000000"/>
                <w:sz w:val="18"/>
                <w:szCs w:val="18"/>
                <w:lang w:val="en-GB"/>
              </w:rPr>
              <w:t>Feature group</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C76" w:rsidRPr="00915C76" w:rsidRDefault="00915C76" w:rsidP="00915C76">
            <w:pPr>
              <w:spacing w:after="0"/>
              <w:jc w:val="left"/>
              <w:rPr>
                <w:rFonts w:ascii="Arial" w:hAnsi="Arial"/>
                <w:b/>
                <w:color w:val="000000"/>
                <w:sz w:val="18"/>
                <w:szCs w:val="20"/>
                <w:lang w:val="en-GB"/>
              </w:rPr>
            </w:pPr>
            <w:r w:rsidRPr="00915C76">
              <w:rPr>
                <w:rFonts w:ascii="Arial" w:hAnsi="Arial"/>
                <w:b/>
                <w:color w:val="000000"/>
                <w:sz w:val="18"/>
                <w:szCs w:val="20"/>
                <w:lang w:val="en-GB"/>
              </w:rPr>
              <w:t>Components</w:t>
            </w:r>
          </w:p>
        </w:tc>
      </w:tr>
      <w:tr w:rsidR="00915C76" w:rsidRPr="00915C76" w:rsidTr="00915C76">
        <w:trPr>
          <w:trHeight w:val="609"/>
        </w:trPr>
        <w:tc>
          <w:tcPr>
            <w:tcW w:w="4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C76" w:rsidRPr="00915C76" w:rsidRDefault="00915C76" w:rsidP="00915C76">
            <w:pPr>
              <w:keepNext/>
              <w:keepLines/>
              <w:autoSpaceDE/>
              <w:autoSpaceDN/>
              <w:adjustRightInd/>
              <w:snapToGrid/>
              <w:spacing w:after="0"/>
              <w:jc w:val="left"/>
              <w:rPr>
                <w:rFonts w:ascii="Arial" w:hAnsi="Arial"/>
                <w:strike/>
                <w:color w:val="000000"/>
                <w:sz w:val="18"/>
                <w:szCs w:val="20"/>
                <w:lang w:val="en-GB"/>
              </w:rPr>
            </w:pPr>
            <w:r w:rsidRPr="00915C76">
              <w:rPr>
                <w:rFonts w:ascii="Arial" w:eastAsia="Malgun Gothic" w:hAnsi="Arial" w:cs="Arial"/>
                <w:color w:val="000000"/>
                <w:sz w:val="18"/>
                <w:szCs w:val="18"/>
                <w:lang w:val="en-GB"/>
              </w:rPr>
              <w:t>16-1c</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5C76" w:rsidRPr="00915C76" w:rsidRDefault="00915C76" w:rsidP="00915C76">
            <w:pPr>
              <w:keepNext/>
              <w:keepLines/>
              <w:autoSpaceDE/>
              <w:autoSpaceDN/>
              <w:adjustRightInd/>
              <w:snapToGrid/>
              <w:spacing w:after="0"/>
              <w:jc w:val="left"/>
              <w:rPr>
                <w:rFonts w:ascii="Arial" w:hAnsi="Arial"/>
                <w:strike/>
                <w:color w:val="000000"/>
                <w:sz w:val="18"/>
                <w:szCs w:val="20"/>
                <w:lang w:val="en-GB"/>
              </w:rPr>
            </w:pPr>
            <w:r w:rsidRPr="00915C76">
              <w:rPr>
                <w:rFonts w:ascii="Arial" w:eastAsia="Malgun Gothic" w:hAnsi="Arial" w:cs="Arial"/>
                <w:color w:val="000000"/>
                <w:sz w:val="18"/>
                <w:szCs w:val="18"/>
                <w:lang w:val="en-GB"/>
              </w:rPr>
              <w:t>Default spatial relation</w:t>
            </w:r>
          </w:p>
        </w:tc>
        <w:tc>
          <w:tcPr>
            <w:tcW w:w="3687" w:type="pct"/>
            <w:tcBorders>
              <w:top w:val="single" w:sz="4" w:space="0" w:color="auto"/>
              <w:left w:val="single" w:sz="4" w:space="0" w:color="auto"/>
              <w:bottom w:val="single" w:sz="4" w:space="0" w:color="auto"/>
              <w:right w:val="single" w:sz="4" w:space="0" w:color="auto"/>
            </w:tcBorders>
            <w:shd w:val="clear" w:color="auto" w:fill="FFFF00"/>
            <w:vAlign w:val="center"/>
            <w:hideMark/>
          </w:tcPr>
          <w:p w:rsidR="00915C76" w:rsidRPr="00915C76" w:rsidRDefault="00915C76" w:rsidP="00915C76">
            <w:pPr>
              <w:keepNext/>
              <w:keepLines/>
              <w:autoSpaceDE/>
              <w:autoSpaceDN/>
              <w:adjustRightInd/>
              <w:snapToGrid/>
              <w:spacing w:after="0"/>
              <w:jc w:val="left"/>
              <w:rPr>
                <w:rFonts w:ascii="Arial" w:hAnsi="Arial"/>
                <w:strike/>
                <w:color w:val="000000"/>
                <w:sz w:val="18"/>
                <w:szCs w:val="20"/>
                <w:lang w:val="en-GB"/>
              </w:rPr>
            </w:pPr>
            <w:r w:rsidRPr="00915C76">
              <w:rPr>
                <w:rFonts w:ascii="Arial" w:hAnsi="Arial"/>
                <w:color w:val="000000"/>
                <w:sz w:val="18"/>
                <w:szCs w:val="20"/>
                <w:lang w:val="en-GB"/>
              </w:rPr>
              <w:t>Support of default spatial relation and pathloss reference RS for dedicated-PUCCH/SRS and PUSCH scheduled by DCI format 0_0</w:t>
            </w:r>
          </w:p>
        </w:tc>
      </w:tr>
    </w:tbl>
    <w:p w:rsidR="00915C76" w:rsidRPr="00915C76" w:rsidRDefault="00915C76" w:rsidP="007719AD">
      <w:pPr>
        <w:pStyle w:val="3GPPAgreements"/>
        <w:numPr>
          <w:ilvl w:val="0"/>
          <w:numId w:val="0"/>
        </w:numPr>
        <w:rPr>
          <w:lang w:val="en-GB" w:eastAsia="zh-CN"/>
        </w:rPr>
      </w:pPr>
    </w:p>
    <w:p w:rsidR="005C1D9D" w:rsidRDefault="00F47800" w:rsidP="007719AD">
      <w:pPr>
        <w:pStyle w:val="3GPPAgreements"/>
        <w:numPr>
          <w:ilvl w:val="0"/>
          <w:numId w:val="0"/>
        </w:numPr>
        <w:rPr>
          <w:lang w:eastAsia="zh-CN"/>
        </w:rPr>
      </w:pPr>
      <w:r>
        <w:rPr>
          <w:lang w:eastAsia="zh-CN"/>
        </w:rPr>
        <w:t>While it is still undecided, i</w:t>
      </w:r>
      <w:r w:rsidR="00CD6B13">
        <w:rPr>
          <w:lang w:eastAsia="zh-CN"/>
        </w:rPr>
        <w:t xml:space="preserve">t is </w:t>
      </w:r>
      <w:r>
        <w:rPr>
          <w:lang w:eastAsia="zh-CN"/>
        </w:rPr>
        <w:t xml:space="preserve">quite </w:t>
      </w:r>
      <w:r w:rsidR="00CD6B13">
        <w:rPr>
          <w:lang w:eastAsia="zh-CN"/>
        </w:rPr>
        <w:t xml:space="preserve">desirable that </w:t>
      </w:r>
      <w:r w:rsidR="00CD6B13" w:rsidRPr="00CA0A83">
        <w:rPr>
          <w:b/>
          <w:i/>
          <w:u w:val="single"/>
          <w:lang w:eastAsia="zh-CN"/>
        </w:rPr>
        <w:t>a single UE capability bit</w:t>
      </w:r>
      <w:r w:rsidR="00CD6B13">
        <w:rPr>
          <w:lang w:eastAsia="zh-CN"/>
        </w:rPr>
        <w:t xml:space="preserve"> is used to report the support for </w:t>
      </w:r>
      <w:r>
        <w:rPr>
          <w:lang w:eastAsia="zh-CN"/>
        </w:rPr>
        <w:t xml:space="preserve">default spatial relation and pathloss reference </w:t>
      </w:r>
      <w:r w:rsidR="006254A3">
        <w:rPr>
          <w:lang w:eastAsia="zh-CN"/>
        </w:rPr>
        <w:t xml:space="preserve">RS </w:t>
      </w:r>
      <w:r>
        <w:rPr>
          <w:lang w:eastAsia="zh-CN"/>
        </w:rPr>
        <w:t xml:space="preserve">for </w:t>
      </w:r>
      <w:r w:rsidR="00CD6B13">
        <w:rPr>
          <w:lang w:eastAsia="zh-CN"/>
        </w:rPr>
        <w:t>all three involved uplink channel/signal(s)</w:t>
      </w:r>
      <w:r>
        <w:rPr>
          <w:lang w:eastAsia="zh-CN"/>
        </w:rPr>
        <w:t>, i.e., dedicated-PUCCH, SRS, and PUSCH scheduled by DCI format 0_0</w:t>
      </w:r>
      <w:r w:rsidR="006254A3">
        <w:rPr>
          <w:lang w:eastAsia="zh-CN"/>
        </w:rPr>
        <w:t>.</w:t>
      </w:r>
    </w:p>
    <w:p w:rsidR="006254A3" w:rsidRDefault="006254A3" w:rsidP="007719AD">
      <w:pPr>
        <w:pStyle w:val="3GPPAgreements"/>
        <w:numPr>
          <w:ilvl w:val="0"/>
          <w:numId w:val="0"/>
        </w:numPr>
        <w:rPr>
          <w:lang w:eastAsia="zh-CN"/>
        </w:rPr>
      </w:pPr>
      <w:r>
        <w:rPr>
          <w:lang w:eastAsia="zh-CN"/>
        </w:rPr>
        <w:t>Meanwhile, as can be seen from 38.213 and 38.214 (copied below</w:t>
      </w:r>
      <w:r w:rsidR="0038445B">
        <w:rPr>
          <w:lang w:eastAsia="zh-CN"/>
        </w:rPr>
        <w:t xml:space="preserve"> and highlighted in </w:t>
      </w:r>
      <w:r w:rsidR="0038445B" w:rsidRPr="0038445B">
        <w:rPr>
          <w:highlight w:val="cyan"/>
          <w:lang w:eastAsia="zh-CN"/>
        </w:rPr>
        <w:t>light blue</w:t>
      </w:r>
      <w:r>
        <w:rPr>
          <w:lang w:eastAsia="zh-CN"/>
        </w:rPr>
        <w:t xml:space="preserve">), three separate RRC </w:t>
      </w:r>
      <w:r w:rsidR="00B54EB5">
        <w:rPr>
          <w:lang w:eastAsia="zh-CN"/>
        </w:rPr>
        <w:t xml:space="preserve">commands </w:t>
      </w:r>
      <w:r>
        <w:rPr>
          <w:lang w:eastAsia="zh-CN"/>
        </w:rPr>
        <w:t xml:space="preserve">(i.e., </w:t>
      </w:r>
      <w:r w:rsidRPr="006254A3">
        <w:rPr>
          <w:i/>
          <w:lang w:eastAsia="zh-CN"/>
        </w:rPr>
        <w:t>enableDefaultBeamPlForPUCCH</w:t>
      </w:r>
      <w:r>
        <w:rPr>
          <w:lang w:eastAsia="zh-CN"/>
        </w:rPr>
        <w:t xml:space="preserve">, </w:t>
      </w:r>
      <w:r w:rsidRPr="006254A3">
        <w:rPr>
          <w:i/>
          <w:lang w:eastAsia="zh-CN"/>
        </w:rPr>
        <w:t>enableDefaultBeamPlForSRS</w:t>
      </w:r>
      <w:r>
        <w:rPr>
          <w:rFonts w:hint="eastAsia"/>
          <w:lang w:eastAsia="zh-CN"/>
        </w:rPr>
        <w:t>,</w:t>
      </w:r>
      <w:r>
        <w:rPr>
          <w:lang w:eastAsia="zh-CN"/>
        </w:rPr>
        <w:t xml:space="preserve"> </w:t>
      </w:r>
      <w:r w:rsidRPr="006254A3">
        <w:rPr>
          <w:i/>
          <w:lang w:eastAsia="zh-CN"/>
        </w:rPr>
        <w:t>enableDefaultBeamPlForPUSCH0_0</w:t>
      </w:r>
      <w:r>
        <w:rPr>
          <w:lang w:eastAsia="zh-CN"/>
        </w:rPr>
        <w:t xml:space="preserve">) are used enable default spatial relation and pathloss reference RS for </w:t>
      </w:r>
      <w:r w:rsidR="00B54EB5">
        <w:rPr>
          <w:lang w:eastAsia="zh-CN"/>
        </w:rPr>
        <w:t>these channel/signal(s)</w:t>
      </w:r>
      <w:r>
        <w:rPr>
          <w:lang w:eastAsia="zh-CN"/>
        </w:rPr>
        <w:t xml:space="preserve">. </w:t>
      </w:r>
    </w:p>
    <w:p w:rsidR="006254A3" w:rsidRDefault="006254A3" w:rsidP="007719AD">
      <w:pPr>
        <w:pStyle w:val="3GPPAgreements"/>
        <w:numPr>
          <w:ilvl w:val="0"/>
          <w:numId w:val="0"/>
        </w:numPr>
        <w:rPr>
          <w:lang w:eastAsia="zh-CN"/>
        </w:rPr>
      </w:pPr>
      <w:r>
        <w:rPr>
          <w:lang w:eastAsia="zh-CN"/>
        </w:rPr>
        <w:t xml:space="preserve">Assuming the UE capability is designed to have only a single bit reporting </w:t>
      </w:r>
      <w:r w:rsidR="00594EF2">
        <w:rPr>
          <w:lang w:eastAsia="zh-CN"/>
        </w:rPr>
        <w:t>for all three channel/signal(s)</w:t>
      </w:r>
      <w:r w:rsidR="00B54EB5">
        <w:rPr>
          <w:lang w:eastAsia="zh-CN"/>
        </w:rPr>
        <w:t xml:space="preserve"> together</w:t>
      </w:r>
      <w:r>
        <w:rPr>
          <w:lang w:eastAsia="zh-CN"/>
        </w:rPr>
        <w:t xml:space="preserve">, it would </w:t>
      </w:r>
      <w:r w:rsidR="0038445B">
        <w:rPr>
          <w:lang w:eastAsia="zh-CN"/>
        </w:rPr>
        <w:t xml:space="preserve">also </w:t>
      </w:r>
      <w:r>
        <w:rPr>
          <w:lang w:eastAsia="zh-CN"/>
        </w:rPr>
        <w:t>be</w:t>
      </w:r>
      <w:r w:rsidR="0038445B">
        <w:rPr>
          <w:lang w:eastAsia="zh-CN"/>
        </w:rPr>
        <w:t xml:space="preserve"> </w:t>
      </w:r>
      <w:r>
        <w:rPr>
          <w:lang w:eastAsia="zh-CN"/>
        </w:rPr>
        <w:t xml:space="preserve">desirable to allow NW to enable </w:t>
      </w:r>
      <w:r w:rsidR="0038445B">
        <w:rPr>
          <w:lang w:eastAsia="zh-CN"/>
        </w:rPr>
        <w:t xml:space="preserve">all these UE behaviors </w:t>
      </w:r>
      <w:r>
        <w:rPr>
          <w:lang w:eastAsia="zh-CN"/>
        </w:rPr>
        <w:t xml:space="preserve">by a single RRC command. </w:t>
      </w:r>
      <w:r w:rsidR="0038445B">
        <w:rPr>
          <w:lang w:eastAsia="zh-CN"/>
        </w:rPr>
        <w:t xml:space="preserve">This would not only save the RRC signaling overhead, but also reduce the management complexity at NW side. A possible way to introduce such unified enabler is </w:t>
      </w:r>
      <w:r w:rsidR="002C3072">
        <w:rPr>
          <w:lang w:eastAsia="zh-CN"/>
        </w:rPr>
        <w:t xml:space="preserve">provided as </w:t>
      </w:r>
      <w:r w:rsidR="0038445B">
        <w:rPr>
          <w:lang w:eastAsia="zh-CN"/>
        </w:rPr>
        <w:t xml:space="preserve">below, with the changes marked in </w:t>
      </w:r>
      <w:r w:rsidR="0038445B" w:rsidRPr="0038445B">
        <w:rPr>
          <w:color w:val="FF0000"/>
          <w:lang w:eastAsia="zh-CN"/>
        </w:rPr>
        <w:t>red</w:t>
      </w:r>
      <w:r w:rsidR="0038445B">
        <w:rPr>
          <w:lang w:eastAsia="zh-CN"/>
        </w:rPr>
        <w:t xml:space="preserve">. </w:t>
      </w:r>
    </w:p>
    <w:p w:rsidR="00F47800" w:rsidRDefault="00422522" w:rsidP="00F47800">
      <w:pPr>
        <w:pStyle w:val="3GPPAgreements"/>
        <w:numPr>
          <w:ilvl w:val="0"/>
          <w:numId w:val="0"/>
        </w:numPr>
        <w:rPr>
          <w:lang w:eastAsia="zh-CN"/>
        </w:rPr>
      </w:pPr>
      <w:r w:rsidRPr="00422522">
        <w:rPr>
          <w:b/>
          <w:lang w:eastAsia="zh-CN"/>
        </w:rPr>
        <w:t xml:space="preserve">Text proposal 1 for </w:t>
      </w:r>
      <w:r w:rsidR="00F47800" w:rsidRPr="00422522">
        <w:rPr>
          <w:b/>
          <w:lang w:eastAsia="zh-CN"/>
        </w:rPr>
        <w:t>TS38.213-g00</w:t>
      </w:r>
      <w:r w:rsidR="00F47800">
        <w:rPr>
          <w:lang w:eastAsia="zh-CN"/>
        </w:rPr>
        <w:t>:</w:t>
      </w:r>
    </w:p>
    <w:tbl>
      <w:tblPr>
        <w:tblStyle w:val="ac"/>
        <w:tblW w:w="0" w:type="auto"/>
        <w:tblLook w:val="04A0" w:firstRow="1" w:lastRow="0" w:firstColumn="1" w:lastColumn="0" w:noHBand="0" w:noVBand="1"/>
      </w:tblPr>
      <w:tblGrid>
        <w:gridCol w:w="9307"/>
      </w:tblGrid>
      <w:tr w:rsidR="00F47800" w:rsidTr="00F47800">
        <w:tc>
          <w:tcPr>
            <w:tcW w:w="9307" w:type="dxa"/>
          </w:tcPr>
          <w:p w:rsidR="00F47800" w:rsidRP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t>-</w:t>
            </w:r>
            <w:r w:rsidRPr="00F47800">
              <w:rPr>
                <w:rFonts w:eastAsia="Times New Roman"/>
                <w:sz w:val="20"/>
                <w:szCs w:val="20"/>
                <w:lang w:val="x-none"/>
              </w:rPr>
              <w:tab/>
              <w:t xml:space="preserve">If </w:t>
            </w:r>
          </w:p>
          <w:p w:rsidR="00F47800" w:rsidRPr="00F47800" w:rsidRDefault="00F47800" w:rsidP="001D4BA0">
            <w:pPr>
              <w:autoSpaceDE/>
              <w:autoSpaceDN/>
              <w:adjustRightInd/>
              <w:snapToGrid/>
              <w:spacing w:after="0"/>
              <w:ind w:left="1135" w:hanging="284"/>
              <w:jc w:val="left"/>
              <w:rPr>
                <w:rFonts w:eastAsia="Times New Roman"/>
                <w:sz w:val="20"/>
                <w:szCs w:val="20"/>
              </w:rPr>
            </w:pPr>
            <w:r w:rsidRPr="00F47800">
              <w:rPr>
                <w:rFonts w:eastAsia="Times New Roman"/>
                <w:sz w:val="20"/>
                <w:szCs w:val="20"/>
                <w:lang w:val="en-GB"/>
              </w:rPr>
              <w:t>-</w:t>
            </w:r>
            <w:r w:rsidRPr="00F47800">
              <w:rPr>
                <w:rFonts w:eastAsia="Times New Roman"/>
                <w:sz w:val="20"/>
                <w:szCs w:val="20"/>
                <w:lang w:val="en-GB"/>
              </w:rPr>
              <w:tab/>
              <w:t>the PUSCH transmission is scheduled by a DCI format 0_0,</w:t>
            </w:r>
            <w:r w:rsidRPr="00F47800">
              <w:rPr>
                <w:rFonts w:eastAsia="Times New Roman"/>
                <w:sz w:val="20"/>
                <w:szCs w:val="20"/>
              </w:rPr>
              <w:t xml:space="preserve"> </w:t>
            </w:r>
          </w:p>
          <w:p w:rsidR="00F47800" w:rsidRPr="00F47800" w:rsidRDefault="00F47800" w:rsidP="001D4BA0">
            <w:pPr>
              <w:autoSpaceDE/>
              <w:autoSpaceDN/>
              <w:adjustRightInd/>
              <w:snapToGrid/>
              <w:spacing w:after="0"/>
              <w:ind w:left="1135" w:hanging="284"/>
              <w:jc w:val="left"/>
              <w:rPr>
                <w:rFonts w:eastAsia="Times New Roman"/>
                <w:sz w:val="20"/>
                <w:szCs w:val="20"/>
              </w:rPr>
            </w:pPr>
            <w:r w:rsidRPr="00F47800">
              <w:rPr>
                <w:rFonts w:eastAsia="Times New Roman"/>
                <w:sz w:val="20"/>
                <w:szCs w:val="20"/>
                <w:lang w:val="en-GB"/>
              </w:rPr>
              <w:t>-</w:t>
            </w:r>
            <w:r w:rsidRPr="00F47800">
              <w:rPr>
                <w:rFonts w:eastAsia="Times New Roman"/>
                <w:sz w:val="20"/>
                <w:szCs w:val="20"/>
                <w:lang w:val="en-GB"/>
              </w:rPr>
              <w:tab/>
            </w:r>
            <w:r w:rsidRPr="00F47800">
              <w:rPr>
                <w:rFonts w:eastAsia="Times New Roman"/>
                <w:sz w:val="20"/>
                <w:szCs w:val="20"/>
              </w:rPr>
              <w:t>the</w:t>
            </w:r>
            <w:r w:rsidRPr="00F47800">
              <w:rPr>
                <w:rFonts w:eastAsia="Times New Roman"/>
                <w:sz w:val="20"/>
                <w:szCs w:val="20"/>
                <w:lang w:val="en-GB"/>
              </w:rPr>
              <w:t xml:space="preserve"> UE is not provided PUCCH resources for the active UL BWP</w:t>
            </w:r>
            <w:r w:rsidRPr="00F47800">
              <w:rPr>
                <w:rFonts w:eastAsia="Times New Roman"/>
                <w:sz w:val="20"/>
                <w:szCs w:val="20"/>
              </w:rPr>
              <w:t>, and</w:t>
            </w:r>
          </w:p>
          <w:p w:rsidR="00F47800" w:rsidRPr="00F47800" w:rsidRDefault="00F47800" w:rsidP="001D4BA0">
            <w:pPr>
              <w:autoSpaceDE/>
              <w:autoSpaceDN/>
              <w:adjustRightInd/>
              <w:snapToGrid/>
              <w:spacing w:after="0"/>
              <w:ind w:left="1135" w:hanging="284"/>
              <w:jc w:val="left"/>
              <w:rPr>
                <w:rFonts w:eastAsia="Times New Roman"/>
                <w:sz w:val="20"/>
                <w:szCs w:val="20"/>
                <w:lang w:val="en-GB"/>
              </w:rPr>
            </w:pPr>
            <w:r w:rsidRPr="00F47800">
              <w:rPr>
                <w:rFonts w:eastAsia="Times New Roman"/>
                <w:sz w:val="20"/>
                <w:szCs w:val="20"/>
                <w:lang w:val="en-GB"/>
              </w:rPr>
              <w:t>-</w:t>
            </w:r>
            <w:r w:rsidRPr="00F47800">
              <w:rPr>
                <w:rFonts w:eastAsia="Times New Roman"/>
                <w:sz w:val="20"/>
                <w:szCs w:val="20"/>
                <w:lang w:val="en-GB"/>
              </w:rPr>
              <w:tab/>
            </w:r>
            <w:r w:rsidRPr="00F47800">
              <w:rPr>
                <w:rFonts w:eastAsia="Times New Roman"/>
                <w:sz w:val="20"/>
                <w:szCs w:val="20"/>
              </w:rPr>
              <w:t xml:space="preserve">the UE is provided </w:t>
            </w:r>
            <w:r w:rsidRPr="00F47800">
              <w:rPr>
                <w:rFonts w:eastAsia="Times New Roman"/>
                <w:i/>
                <w:sz w:val="20"/>
                <w:szCs w:val="20"/>
                <w:highlight w:val="cyan"/>
              </w:rPr>
              <w:t>enableDefaultBeamPlForPUSCH0_0</w:t>
            </w:r>
            <w:r w:rsidRPr="00F47800">
              <w:rPr>
                <w:rFonts w:eastAsia="Times New Roman"/>
                <w:sz w:val="20"/>
                <w:szCs w:val="20"/>
                <w:lang w:val="en-GB"/>
              </w:rPr>
              <w:t xml:space="preserve"> </w:t>
            </w:r>
            <w:r w:rsidR="0038445B">
              <w:rPr>
                <w:rFonts w:eastAsia="Times New Roman"/>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p>
          <w:p w:rsidR="00F47800" w:rsidRP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tab/>
              <w:t>the UE determines a RS resource</w:t>
            </w:r>
            <w:r w:rsidRPr="00F47800">
              <w:rPr>
                <w:rFonts w:eastAsia="Times New Roman"/>
                <w:sz w:val="20"/>
                <w:szCs w:val="20"/>
              </w:rPr>
              <w:t xml:space="preserve"> index</w:t>
            </w:r>
            <w:r w:rsidRPr="00F47800">
              <w:rPr>
                <w:rFonts w:eastAsia="Times New Roman"/>
                <w:sz w:val="20"/>
                <w:szCs w:val="20"/>
                <w:lang w:val="x-none"/>
              </w:rPr>
              <w:t xml:space="preserve"> </w:t>
            </w:r>
            <w:r w:rsidRPr="00F47800">
              <w:rPr>
                <w:rFonts w:eastAsia="Times New Roman"/>
                <w:position w:val="-10"/>
                <w:sz w:val="20"/>
                <w:szCs w:val="20"/>
                <w:lang w:val="x-none"/>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95pt" o:ole="">
                  <v:imagedata r:id="rId8" o:title=""/>
                </v:shape>
                <o:OLEObject Type="Embed" ProgID="Equation.3" ShapeID="_x0000_i1025" DrawAspect="Content" ObjectID="_1651124177" r:id="rId9"/>
              </w:object>
            </w:r>
            <w:r w:rsidRPr="00F47800">
              <w:rPr>
                <w:rFonts w:eastAsia="Times New Roman"/>
                <w:sz w:val="20"/>
                <w:szCs w:val="20"/>
                <w:lang w:val="x-none"/>
              </w:rPr>
              <w:t xml:space="preserve"> providing a RS resource with </w:t>
            </w:r>
            <w:r w:rsidRPr="00F47800">
              <w:rPr>
                <w:rFonts w:eastAsia="Times New Roman"/>
                <w:sz w:val="20"/>
                <w:szCs w:val="20"/>
              </w:rPr>
              <w:t>'</w:t>
            </w:r>
            <w:r w:rsidRPr="00F47800">
              <w:rPr>
                <w:rFonts w:eastAsia="Times New Roman"/>
                <w:sz w:val="20"/>
                <w:szCs w:val="20"/>
                <w:lang w:val="x-none"/>
              </w:rPr>
              <w:t>QCL-TypeD' in the TCI state or the QCL assumption of a CORESET with the lowest index in the active DL BWP of the scheduling cell for the serving cell</w:t>
            </w:r>
          </w:p>
          <w:p w:rsidR="00F47800" w:rsidRP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t>-</w:t>
            </w:r>
            <w:r w:rsidRPr="00F47800">
              <w:rPr>
                <w:rFonts w:eastAsia="Times New Roman"/>
                <w:sz w:val="20"/>
                <w:szCs w:val="20"/>
                <w:lang w:val="x-none"/>
              </w:rPr>
              <w:tab/>
              <w:t xml:space="preserve">If </w:t>
            </w:r>
          </w:p>
          <w:p w:rsidR="00F47800" w:rsidRPr="00F47800" w:rsidRDefault="00F47800" w:rsidP="001D4BA0">
            <w:pPr>
              <w:autoSpaceDE/>
              <w:autoSpaceDN/>
              <w:adjustRightInd/>
              <w:snapToGrid/>
              <w:spacing w:after="0"/>
              <w:ind w:left="1135" w:hanging="284"/>
              <w:jc w:val="left"/>
              <w:rPr>
                <w:rFonts w:eastAsia="Times New Roman"/>
                <w:sz w:val="20"/>
                <w:szCs w:val="20"/>
              </w:rPr>
            </w:pPr>
            <w:r w:rsidRPr="00F47800">
              <w:rPr>
                <w:rFonts w:eastAsia="Times New Roman"/>
                <w:sz w:val="20"/>
                <w:szCs w:val="20"/>
                <w:lang w:val="en-GB"/>
              </w:rPr>
              <w:t>-</w:t>
            </w:r>
            <w:r w:rsidRPr="00F47800">
              <w:rPr>
                <w:rFonts w:eastAsia="Times New Roman"/>
                <w:sz w:val="20"/>
                <w:szCs w:val="20"/>
                <w:lang w:val="en-GB"/>
              </w:rPr>
              <w:tab/>
              <w:t>the PUSCH transmission is scheduled by a DCI format 0_0,</w:t>
            </w:r>
            <w:r w:rsidRPr="00F47800">
              <w:rPr>
                <w:rFonts w:eastAsia="Times New Roman"/>
                <w:sz w:val="20"/>
                <w:szCs w:val="20"/>
              </w:rPr>
              <w:t xml:space="preserve"> </w:t>
            </w:r>
          </w:p>
          <w:p w:rsidR="00F47800" w:rsidRPr="00F47800" w:rsidRDefault="00F47800" w:rsidP="001D4BA0">
            <w:pPr>
              <w:autoSpaceDE/>
              <w:autoSpaceDN/>
              <w:adjustRightInd/>
              <w:snapToGrid/>
              <w:spacing w:after="0"/>
              <w:ind w:left="1135" w:hanging="284"/>
              <w:jc w:val="left"/>
              <w:rPr>
                <w:rFonts w:eastAsia="Times New Roman"/>
                <w:sz w:val="20"/>
                <w:szCs w:val="20"/>
              </w:rPr>
            </w:pPr>
            <w:r w:rsidRPr="00F47800">
              <w:rPr>
                <w:rFonts w:eastAsia="Times New Roman"/>
                <w:sz w:val="20"/>
                <w:szCs w:val="20"/>
                <w:lang w:val="en-GB"/>
              </w:rPr>
              <w:t>-</w:t>
            </w:r>
            <w:r w:rsidRPr="00F47800">
              <w:rPr>
                <w:rFonts w:eastAsia="Times New Roman"/>
                <w:sz w:val="20"/>
                <w:szCs w:val="20"/>
                <w:lang w:val="en-GB"/>
              </w:rPr>
              <w:tab/>
            </w:r>
            <w:r w:rsidRPr="00F47800">
              <w:rPr>
                <w:rFonts w:eastAsia="Times New Roman"/>
                <w:sz w:val="20"/>
                <w:szCs w:val="20"/>
              </w:rPr>
              <w:t>the</w:t>
            </w:r>
            <w:r w:rsidRPr="00F47800">
              <w:rPr>
                <w:rFonts w:eastAsia="Times New Roman"/>
                <w:sz w:val="20"/>
                <w:szCs w:val="20"/>
                <w:lang w:val="en-GB"/>
              </w:rPr>
              <w:t xml:space="preserve"> UE is not provided a spatial setting for PUCCH resources on the active UL BWP of the primary cell [11, TS 38.321]</w:t>
            </w:r>
            <w:r w:rsidRPr="00F47800">
              <w:rPr>
                <w:rFonts w:eastAsia="Times New Roman"/>
                <w:sz w:val="20"/>
                <w:szCs w:val="20"/>
              </w:rPr>
              <w:t>, and</w:t>
            </w:r>
          </w:p>
          <w:p w:rsidR="00F47800" w:rsidRPr="00F47800" w:rsidRDefault="00F47800" w:rsidP="001D4BA0">
            <w:pPr>
              <w:autoSpaceDE/>
              <w:autoSpaceDN/>
              <w:adjustRightInd/>
              <w:snapToGrid/>
              <w:spacing w:after="0"/>
              <w:ind w:left="1135" w:hanging="284"/>
              <w:jc w:val="left"/>
              <w:rPr>
                <w:rFonts w:eastAsia="Times New Roman"/>
                <w:sz w:val="20"/>
                <w:szCs w:val="20"/>
                <w:lang w:val="en-GB"/>
              </w:rPr>
            </w:pPr>
            <w:r w:rsidRPr="00F47800">
              <w:rPr>
                <w:rFonts w:eastAsia="Times New Roman"/>
                <w:sz w:val="20"/>
                <w:szCs w:val="20"/>
                <w:lang w:val="en-GB"/>
              </w:rPr>
              <w:t>-</w:t>
            </w:r>
            <w:r w:rsidRPr="00F47800">
              <w:rPr>
                <w:rFonts w:eastAsia="Times New Roman"/>
                <w:sz w:val="20"/>
                <w:szCs w:val="20"/>
                <w:lang w:val="en-GB"/>
              </w:rPr>
              <w:tab/>
            </w:r>
            <w:r w:rsidRPr="00F47800">
              <w:rPr>
                <w:rFonts w:eastAsia="Times New Roman"/>
                <w:sz w:val="20"/>
                <w:szCs w:val="20"/>
              </w:rPr>
              <w:t xml:space="preserve">the UE is provided </w:t>
            </w:r>
            <w:r w:rsidRPr="00F47800">
              <w:rPr>
                <w:rFonts w:eastAsia="Times New Roman"/>
                <w:i/>
                <w:sz w:val="20"/>
                <w:szCs w:val="20"/>
                <w:highlight w:val="cyan"/>
              </w:rPr>
              <w:t>enableDefaultBeamPlForPUSCH0_0</w:t>
            </w:r>
            <w:r w:rsidRPr="00F47800">
              <w:rPr>
                <w:rFonts w:eastAsia="Times New Roman"/>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p>
          <w:p w:rsidR="00F47800" w:rsidRP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tab/>
              <w:t>the UE determines a RS resource</w:t>
            </w:r>
            <w:r w:rsidRPr="00F47800">
              <w:rPr>
                <w:rFonts w:eastAsia="Times New Roman"/>
                <w:sz w:val="20"/>
                <w:szCs w:val="20"/>
              </w:rPr>
              <w:t xml:space="preserve"> index</w:t>
            </w:r>
            <w:r w:rsidRPr="00F47800">
              <w:rPr>
                <w:rFonts w:eastAsia="Times New Roman"/>
                <w:sz w:val="20"/>
                <w:szCs w:val="20"/>
                <w:lang w:val="x-none"/>
              </w:rPr>
              <w:t xml:space="preserve"> </w:t>
            </w:r>
            <w:r w:rsidRPr="00F47800">
              <w:rPr>
                <w:rFonts w:eastAsia="Times New Roman"/>
                <w:position w:val="-10"/>
                <w:sz w:val="20"/>
                <w:szCs w:val="20"/>
                <w:lang w:val="x-none"/>
              </w:rPr>
              <w:object w:dxaOrig="260" w:dyaOrig="300">
                <v:shape id="_x0000_i1026" type="#_x0000_t75" style="width:14.4pt;height:15.95pt" o:ole="">
                  <v:imagedata r:id="rId8" o:title=""/>
                </v:shape>
                <o:OLEObject Type="Embed" ProgID="Equation.3" ShapeID="_x0000_i1026" DrawAspect="Content" ObjectID="_1651124178" r:id="rId10"/>
              </w:object>
            </w:r>
            <w:r w:rsidRPr="00F47800">
              <w:rPr>
                <w:rFonts w:eastAsia="Times New Roman"/>
                <w:sz w:val="20"/>
                <w:szCs w:val="20"/>
                <w:lang w:val="x-none"/>
              </w:rPr>
              <w:t xml:space="preserve"> providing a RS resource with </w:t>
            </w:r>
            <w:r w:rsidRPr="00F47800">
              <w:rPr>
                <w:rFonts w:eastAsia="Times New Roman"/>
                <w:sz w:val="20"/>
                <w:szCs w:val="20"/>
              </w:rPr>
              <w:t>'</w:t>
            </w:r>
            <w:r w:rsidRPr="00F47800">
              <w:rPr>
                <w:rFonts w:eastAsia="Times New Roman"/>
                <w:sz w:val="20"/>
                <w:szCs w:val="20"/>
                <w:lang w:val="x-none"/>
              </w:rPr>
              <w:t>QCL-TypeD' in the TCI state or the QCL assumption of a CORESET with the lowest index in the active DL BWP of the primary cell</w:t>
            </w:r>
          </w:p>
          <w:p w:rsidR="00F47800" w:rsidRPr="00F47800" w:rsidRDefault="00F47800" w:rsidP="001D4BA0">
            <w:pPr>
              <w:pStyle w:val="3GPPAgreements"/>
              <w:numPr>
                <w:ilvl w:val="0"/>
                <w:numId w:val="0"/>
              </w:numPr>
              <w:spacing w:after="0"/>
              <w:jc w:val="center"/>
              <w:rPr>
                <w:color w:val="FF0000"/>
                <w:lang w:val="x-none" w:eastAsia="zh-CN"/>
              </w:rPr>
            </w:pPr>
            <w:r w:rsidRPr="00F47800">
              <w:rPr>
                <w:color w:val="FF0000"/>
                <w:lang w:val="x-none" w:eastAsia="zh-CN"/>
              </w:rPr>
              <w:lastRenderedPageBreak/>
              <w:t>[Omitted]</w:t>
            </w:r>
          </w:p>
          <w:p w:rsidR="00F47800" w:rsidRP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t>-</w:t>
            </w:r>
            <w:r w:rsidRPr="00F47800">
              <w:rPr>
                <w:rFonts w:eastAsia="Times New Roman"/>
                <w:sz w:val="20"/>
                <w:szCs w:val="20"/>
                <w:lang w:val="x-none"/>
              </w:rPr>
              <w:tab/>
              <w:t>If the UE</w:t>
            </w:r>
          </w:p>
          <w:p w:rsidR="00F47800" w:rsidRPr="00F47800" w:rsidRDefault="00F47800" w:rsidP="001D4BA0">
            <w:pPr>
              <w:autoSpaceDE/>
              <w:autoSpaceDN/>
              <w:adjustRightInd/>
              <w:snapToGrid/>
              <w:spacing w:after="0"/>
              <w:ind w:left="1135" w:hanging="284"/>
              <w:jc w:val="left"/>
              <w:rPr>
                <w:rFonts w:eastAsia="Times New Roman"/>
                <w:sz w:val="20"/>
                <w:szCs w:val="20"/>
              </w:rPr>
            </w:pPr>
            <w:r w:rsidRPr="00F47800">
              <w:rPr>
                <w:rFonts w:eastAsia="Times New Roman"/>
                <w:sz w:val="20"/>
                <w:szCs w:val="20"/>
                <w:lang w:val="en-GB"/>
              </w:rPr>
              <w:t>-</w:t>
            </w:r>
            <w:r w:rsidRPr="00F47800">
              <w:rPr>
                <w:rFonts w:eastAsia="Times New Roman"/>
                <w:sz w:val="20"/>
                <w:szCs w:val="20"/>
                <w:lang w:val="en-GB"/>
              </w:rPr>
              <w:tab/>
              <w:t xml:space="preserve">is not provided </w:t>
            </w:r>
            <w:r w:rsidRPr="00F47800">
              <w:rPr>
                <w:rFonts w:eastAsia="Times New Roman"/>
                <w:i/>
                <w:sz w:val="20"/>
                <w:szCs w:val="20"/>
                <w:lang w:val="en-GB"/>
              </w:rPr>
              <w:t>pathlossReferenceRSs</w:t>
            </w:r>
            <w:r w:rsidRPr="00F47800">
              <w:rPr>
                <w:rFonts w:eastAsia="Times New Roman"/>
                <w:sz w:val="20"/>
                <w:szCs w:val="20"/>
              </w:rPr>
              <w:t>, and</w:t>
            </w:r>
          </w:p>
          <w:p w:rsidR="00F47800" w:rsidRPr="00F47800" w:rsidRDefault="00F47800" w:rsidP="001D4BA0">
            <w:pPr>
              <w:autoSpaceDE/>
              <w:autoSpaceDN/>
              <w:adjustRightInd/>
              <w:snapToGrid/>
              <w:spacing w:after="0"/>
              <w:ind w:left="1135" w:hanging="284"/>
              <w:jc w:val="left"/>
              <w:rPr>
                <w:rFonts w:eastAsia="Times New Roman"/>
                <w:sz w:val="20"/>
                <w:szCs w:val="20"/>
              </w:rPr>
            </w:pPr>
            <w:r w:rsidRPr="00F47800">
              <w:rPr>
                <w:rFonts w:eastAsia="Times New Roman"/>
                <w:sz w:val="20"/>
                <w:szCs w:val="20"/>
                <w:lang w:val="en-GB"/>
              </w:rPr>
              <w:t>-</w:t>
            </w:r>
            <w:r w:rsidRPr="00F47800">
              <w:rPr>
                <w:rFonts w:eastAsia="Times New Roman"/>
                <w:sz w:val="20"/>
                <w:szCs w:val="20"/>
                <w:lang w:val="en-GB"/>
              </w:rPr>
              <w:tab/>
              <w:t>is not provided</w:t>
            </w:r>
            <w:r w:rsidRPr="00F47800">
              <w:rPr>
                <w:rFonts w:eastAsia="Times New Roman"/>
                <w:sz w:val="20"/>
                <w:szCs w:val="20"/>
                <w:lang w:val="en-GB" w:eastAsia="zh-CN"/>
              </w:rPr>
              <w:t xml:space="preserve"> </w:t>
            </w:r>
            <w:r w:rsidRPr="00F47800">
              <w:rPr>
                <w:rFonts w:eastAsia="Times New Roman"/>
                <w:i/>
                <w:iCs/>
                <w:sz w:val="20"/>
                <w:szCs w:val="20"/>
                <w:lang w:val="en-GB"/>
              </w:rPr>
              <w:t xml:space="preserve">PUCCH-SpatialRelationInfo, </w:t>
            </w:r>
            <w:r w:rsidRPr="00F47800">
              <w:rPr>
                <w:rFonts w:eastAsia="Times New Roman"/>
                <w:sz w:val="20"/>
                <w:szCs w:val="20"/>
                <w:lang w:val="en-GB"/>
              </w:rPr>
              <w:t>and</w:t>
            </w:r>
          </w:p>
          <w:p w:rsidR="00F47800" w:rsidRPr="00F47800" w:rsidRDefault="00F47800" w:rsidP="001D4BA0">
            <w:pPr>
              <w:autoSpaceDE/>
              <w:autoSpaceDN/>
              <w:adjustRightInd/>
              <w:snapToGrid/>
              <w:spacing w:after="0"/>
              <w:ind w:left="1135" w:hanging="284"/>
              <w:jc w:val="left"/>
              <w:rPr>
                <w:rFonts w:eastAsia="Times New Roman"/>
                <w:sz w:val="20"/>
                <w:szCs w:val="20"/>
                <w:lang w:val="en-GB"/>
              </w:rPr>
            </w:pPr>
            <w:r w:rsidRPr="00F47800">
              <w:rPr>
                <w:rFonts w:eastAsia="Times New Roman"/>
                <w:sz w:val="20"/>
                <w:szCs w:val="20"/>
                <w:lang w:val="en-GB"/>
              </w:rPr>
              <w:t>-</w:t>
            </w:r>
            <w:r w:rsidRPr="00F47800">
              <w:rPr>
                <w:rFonts w:eastAsia="Times New Roman"/>
                <w:sz w:val="20"/>
                <w:szCs w:val="20"/>
                <w:lang w:val="en-GB"/>
              </w:rPr>
              <w:tab/>
            </w:r>
            <w:r w:rsidRPr="00F47800">
              <w:rPr>
                <w:rFonts w:eastAsia="Times New Roman"/>
                <w:sz w:val="20"/>
                <w:szCs w:val="20"/>
              </w:rPr>
              <w:t xml:space="preserve">is provided </w:t>
            </w:r>
            <w:r w:rsidRPr="00F47800">
              <w:rPr>
                <w:rFonts w:eastAsia="Times New Roman"/>
                <w:i/>
                <w:sz w:val="20"/>
                <w:szCs w:val="20"/>
                <w:highlight w:val="cyan"/>
              </w:rPr>
              <w:t>enableDefaultBeamPlForPUCCH</w:t>
            </w:r>
            <w:r w:rsidRPr="00F47800">
              <w:rPr>
                <w:rFonts w:eastAsia="Times New Roman"/>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p>
          <w:p w:rsid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tab/>
              <w:t>the UE determines a RS resource</w:t>
            </w:r>
            <w:r w:rsidRPr="00F47800">
              <w:rPr>
                <w:rFonts w:eastAsia="Times New Roman"/>
                <w:sz w:val="20"/>
                <w:szCs w:val="20"/>
              </w:rPr>
              <w:t xml:space="preserve"> index</w:t>
            </w:r>
            <w:r w:rsidRPr="00F47800">
              <w:rPr>
                <w:rFonts w:eastAsia="Times New Roman"/>
                <w:sz w:val="20"/>
                <w:szCs w:val="20"/>
                <w:lang w:val="x-none"/>
              </w:rPr>
              <w:t xml:space="preserve"> </w:t>
            </w:r>
            <w:r w:rsidRPr="00F47800">
              <w:rPr>
                <w:rFonts w:eastAsia="Times New Roman"/>
                <w:position w:val="-10"/>
                <w:sz w:val="20"/>
                <w:szCs w:val="20"/>
                <w:lang w:val="x-none"/>
              </w:rPr>
              <w:object w:dxaOrig="260" w:dyaOrig="300">
                <v:shape id="_x0000_i1027" type="#_x0000_t75" style="width:14.4pt;height:15.95pt" o:ole="">
                  <v:imagedata r:id="rId8" o:title=""/>
                </v:shape>
                <o:OLEObject Type="Embed" ProgID="Equation.3" ShapeID="_x0000_i1027" DrawAspect="Content" ObjectID="_1651124179" r:id="rId11"/>
              </w:object>
            </w:r>
            <w:r w:rsidRPr="00F47800">
              <w:rPr>
                <w:rFonts w:eastAsia="Times New Roman"/>
                <w:sz w:val="20"/>
                <w:szCs w:val="20"/>
                <w:lang w:val="x-none"/>
              </w:rPr>
              <w:t xml:space="preserve"> providing a RS resource with </w:t>
            </w:r>
            <w:r w:rsidRPr="00F47800">
              <w:rPr>
                <w:rFonts w:eastAsia="Times New Roman"/>
                <w:sz w:val="20"/>
                <w:szCs w:val="20"/>
              </w:rPr>
              <w:t>'</w:t>
            </w:r>
            <w:r w:rsidRPr="00F47800">
              <w:rPr>
                <w:rFonts w:eastAsia="Times New Roman"/>
                <w:sz w:val="20"/>
                <w:szCs w:val="20"/>
                <w:lang w:val="x-none"/>
              </w:rPr>
              <w:t>QCL-TypeD' in the TCI state or the QCL assumption of a CORESET with the lowest index in the active DL BWP of the primary cell</w:t>
            </w:r>
          </w:p>
          <w:p w:rsidR="00F47800" w:rsidRPr="00F47800" w:rsidRDefault="00F47800" w:rsidP="001D4BA0">
            <w:pPr>
              <w:pStyle w:val="3GPPAgreements"/>
              <w:numPr>
                <w:ilvl w:val="0"/>
                <w:numId w:val="0"/>
              </w:numPr>
              <w:spacing w:after="0"/>
              <w:jc w:val="center"/>
              <w:rPr>
                <w:color w:val="FF0000"/>
                <w:lang w:val="x-none" w:eastAsia="zh-CN"/>
              </w:rPr>
            </w:pPr>
            <w:r w:rsidRPr="00F47800">
              <w:rPr>
                <w:color w:val="FF0000"/>
                <w:lang w:val="x-none" w:eastAsia="zh-CN"/>
              </w:rPr>
              <w:t>[Omitted]</w:t>
            </w:r>
          </w:p>
          <w:p w:rsidR="00F47800" w:rsidRP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t>-</w:t>
            </w:r>
            <w:r w:rsidRPr="00F47800">
              <w:rPr>
                <w:rFonts w:eastAsia="Times New Roman"/>
                <w:sz w:val="20"/>
                <w:szCs w:val="20"/>
                <w:lang w:val="x-none"/>
              </w:rPr>
              <w:tab/>
              <w:t>If the UE</w:t>
            </w:r>
          </w:p>
          <w:p w:rsidR="00F47800" w:rsidRPr="00F47800" w:rsidRDefault="00F47800" w:rsidP="001D4BA0">
            <w:pPr>
              <w:autoSpaceDE/>
              <w:autoSpaceDN/>
              <w:adjustRightInd/>
              <w:snapToGrid/>
              <w:spacing w:after="0"/>
              <w:ind w:left="1135" w:hanging="284"/>
              <w:jc w:val="left"/>
              <w:rPr>
                <w:rFonts w:eastAsia="Times New Roman"/>
                <w:sz w:val="20"/>
                <w:szCs w:val="20"/>
              </w:rPr>
            </w:pPr>
            <w:r w:rsidRPr="00F47800">
              <w:rPr>
                <w:rFonts w:eastAsia="Times New Roman"/>
                <w:sz w:val="20"/>
                <w:szCs w:val="20"/>
                <w:lang w:val="en-GB"/>
              </w:rPr>
              <w:t>-</w:t>
            </w:r>
            <w:r w:rsidRPr="00F47800">
              <w:rPr>
                <w:rFonts w:eastAsia="Times New Roman"/>
                <w:sz w:val="20"/>
                <w:szCs w:val="20"/>
                <w:lang w:val="en-GB"/>
              </w:rPr>
              <w:tab/>
              <w:t>is not provided pathlossReferenceRS</w:t>
            </w:r>
            <w:r w:rsidRPr="00F47800">
              <w:rPr>
                <w:rFonts w:eastAsia="MS Mincho"/>
                <w:sz w:val="20"/>
                <w:szCs w:val="20"/>
                <w:lang w:val="en-GB"/>
              </w:rPr>
              <w:t xml:space="preserve"> or </w:t>
            </w:r>
            <w:r w:rsidRPr="00F47800">
              <w:rPr>
                <w:rFonts w:eastAsia="Times New Roman"/>
                <w:iCs/>
                <w:sz w:val="20"/>
                <w:szCs w:val="20"/>
                <w:lang w:val="en-GB" w:eastAsia="ko-KR"/>
              </w:rPr>
              <w:t>SRS-PathlossReferenceRS</w:t>
            </w:r>
            <w:r w:rsidRPr="00F47800">
              <w:rPr>
                <w:rFonts w:eastAsia="Times New Roman"/>
                <w:sz w:val="20"/>
                <w:szCs w:val="20"/>
              </w:rPr>
              <w:t xml:space="preserve">, </w:t>
            </w:r>
          </w:p>
          <w:p w:rsidR="00F47800" w:rsidRPr="00F47800" w:rsidRDefault="00F47800" w:rsidP="001D4BA0">
            <w:pPr>
              <w:autoSpaceDE/>
              <w:autoSpaceDN/>
              <w:adjustRightInd/>
              <w:snapToGrid/>
              <w:spacing w:after="0"/>
              <w:ind w:left="1135" w:hanging="284"/>
              <w:jc w:val="left"/>
              <w:rPr>
                <w:rFonts w:eastAsia="Times New Roman"/>
                <w:sz w:val="20"/>
                <w:szCs w:val="20"/>
                <w:lang w:val="en-GB"/>
              </w:rPr>
            </w:pPr>
            <w:r w:rsidRPr="00F47800">
              <w:rPr>
                <w:rFonts w:eastAsia="Times New Roman"/>
                <w:sz w:val="20"/>
                <w:szCs w:val="20"/>
                <w:lang w:val="en-GB"/>
              </w:rPr>
              <w:t>-</w:t>
            </w:r>
            <w:r w:rsidRPr="00F47800">
              <w:rPr>
                <w:rFonts w:eastAsia="Times New Roman"/>
                <w:sz w:val="20"/>
                <w:szCs w:val="20"/>
                <w:lang w:val="en-GB"/>
              </w:rPr>
              <w:tab/>
            </w:r>
            <w:r w:rsidRPr="00F47800">
              <w:rPr>
                <w:rFonts w:eastAsia="Times New Roman"/>
                <w:sz w:val="20"/>
                <w:szCs w:val="20"/>
                <w:lang w:val="en-GB" w:eastAsia="zh-CN"/>
              </w:rPr>
              <w:t xml:space="preserve">is not provided </w:t>
            </w:r>
            <w:r w:rsidRPr="00F47800">
              <w:rPr>
                <w:rFonts w:eastAsia="Times New Roman"/>
                <w:iCs/>
                <w:sz w:val="20"/>
                <w:szCs w:val="20"/>
                <w:lang w:val="en-GB"/>
              </w:rPr>
              <w:t xml:space="preserve">spatialRelationInfo, </w:t>
            </w:r>
            <w:r w:rsidRPr="00F47800">
              <w:rPr>
                <w:rFonts w:eastAsia="Times New Roman"/>
                <w:sz w:val="20"/>
                <w:szCs w:val="20"/>
              </w:rPr>
              <w:t>and</w:t>
            </w:r>
          </w:p>
          <w:p w:rsidR="00F47800" w:rsidRPr="00F47800" w:rsidRDefault="00F47800" w:rsidP="001D4BA0">
            <w:pPr>
              <w:autoSpaceDE/>
              <w:autoSpaceDN/>
              <w:adjustRightInd/>
              <w:snapToGrid/>
              <w:spacing w:after="0"/>
              <w:ind w:left="1135" w:hanging="284"/>
              <w:jc w:val="left"/>
              <w:rPr>
                <w:rFonts w:eastAsia="Times New Roman"/>
                <w:sz w:val="20"/>
                <w:szCs w:val="20"/>
                <w:lang w:val="en-GB"/>
              </w:rPr>
            </w:pPr>
            <w:r w:rsidRPr="00F47800">
              <w:rPr>
                <w:rFonts w:eastAsia="Times New Roman"/>
                <w:sz w:val="20"/>
                <w:szCs w:val="20"/>
                <w:lang w:val="en-GB"/>
              </w:rPr>
              <w:t>-</w:t>
            </w:r>
            <w:r w:rsidRPr="00F47800">
              <w:rPr>
                <w:rFonts w:eastAsia="Times New Roman"/>
                <w:sz w:val="20"/>
                <w:szCs w:val="20"/>
                <w:lang w:val="en-GB"/>
              </w:rPr>
              <w:tab/>
            </w:r>
            <w:r w:rsidRPr="00F47800">
              <w:rPr>
                <w:rFonts w:eastAsia="Times New Roman"/>
                <w:sz w:val="20"/>
                <w:szCs w:val="20"/>
              </w:rPr>
              <w:t xml:space="preserve">is provided </w:t>
            </w:r>
            <w:r w:rsidRPr="00F47800">
              <w:rPr>
                <w:rFonts w:eastAsia="Times New Roman"/>
                <w:sz w:val="20"/>
                <w:szCs w:val="20"/>
                <w:highlight w:val="cyan"/>
              </w:rPr>
              <w:t>enableDefaultBeamPlForSRS</w:t>
            </w:r>
            <w:r w:rsidRPr="00F47800">
              <w:rPr>
                <w:rFonts w:eastAsia="Times New Roman"/>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p>
          <w:p w:rsidR="00F47800" w:rsidRP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tab/>
              <w:t>the UE determines a RS resource</w:t>
            </w:r>
            <w:r w:rsidRPr="00F47800">
              <w:rPr>
                <w:rFonts w:eastAsia="Times New Roman"/>
                <w:sz w:val="20"/>
                <w:szCs w:val="20"/>
              </w:rPr>
              <w:t xml:space="preserve"> index</w:t>
            </w:r>
            <w:r w:rsidRPr="00F47800">
              <w:rPr>
                <w:rFonts w:eastAsia="Times New Roman"/>
                <w:sz w:val="20"/>
                <w:szCs w:val="20"/>
                <w:lang w:val="x-none"/>
              </w:rPr>
              <w:t xml:space="preserve"> </w:t>
            </w:r>
            <w:r w:rsidRPr="00F47800">
              <w:rPr>
                <w:rFonts w:eastAsia="Times New Roman"/>
                <w:position w:val="-10"/>
                <w:sz w:val="20"/>
                <w:szCs w:val="20"/>
                <w:lang w:val="x-none"/>
              </w:rPr>
              <w:object w:dxaOrig="260" w:dyaOrig="300">
                <v:shape id="_x0000_i1028" type="#_x0000_t75" style="width:14.4pt;height:15.95pt" o:ole="">
                  <v:imagedata r:id="rId8" o:title=""/>
                </v:shape>
                <o:OLEObject Type="Embed" ProgID="Equation.3" ShapeID="_x0000_i1028" DrawAspect="Content" ObjectID="_1651124180" r:id="rId12"/>
              </w:object>
            </w:r>
            <w:r w:rsidRPr="00F47800">
              <w:rPr>
                <w:rFonts w:eastAsia="Times New Roman"/>
                <w:sz w:val="20"/>
                <w:szCs w:val="20"/>
                <w:lang w:val="x-none"/>
              </w:rPr>
              <w:t xml:space="preserve"> providing a RS resource with </w:t>
            </w:r>
            <w:r w:rsidRPr="00F47800">
              <w:rPr>
                <w:rFonts w:eastAsia="Times New Roman"/>
                <w:sz w:val="20"/>
                <w:szCs w:val="20"/>
              </w:rPr>
              <w:t>'</w:t>
            </w:r>
            <w:r w:rsidRPr="00F47800">
              <w:rPr>
                <w:rFonts w:eastAsia="Times New Roman"/>
                <w:sz w:val="20"/>
                <w:szCs w:val="20"/>
                <w:lang w:val="x-none"/>
              </w:rPr>
              <w:t>QCL-TypeD' in</w:t>
            </w:r>
          </w:p>
          <w:p w:rsidR="00F47800" w:rsidRPr="00F47800" w:rsidRDefault="00F47800" w:rsidP="001D4BA0">
            <w:pPr>
              <w:autoSpaceDE/>
              <w:autoSpaceDN/>
              <w:adjustRightInd/>
              <w:snapToGrid/>
              <w:spacing w:after="0"/>
              <w:ind w:left="1135" w:hanging="284"/>
              <w:jc w:val="left"/>
              <w:rPr>
                <w:rFonts w:eastAsia="Times New Roman"/>
                <w:sz w:val="20"/>
                <w:szCs w:val="20"/>
                <w:lang w:val="en-GB"/>
              </w:rPr>
            </w:pPr>
            <w:r w:rsidRPr="00F47800">
              <w:rPr>
                <w:rFonts w:eastAsia="Times New Roman"/>
                <w:sz w:val="20"/>
                <w:szCs w:val="20"/>
                <w:lang w:val="en-GB"/>
              </w:rPr>
              <w:t>-</w:t>
            </w:r>
            <w:r w:rsidRPr="00F47800">
              <w:rPr>
                <w:rFonts w:eastAsia="Times New Roman"/>
                <w:sz w:val="20"/>
                <w:szCs w:val="20"/>
                <w:lang w:val="en-GB"/>
              </w:rPr>
              <w:tab/>
              <w:t>the TCI state or the QCL assumption of a CORESET with the lowest index, if CORESETs are provided in the active DL BWP</w:t>
            </w:r>
          </w:p>
          <w:p w:rsidR="00F47800" w:rsidRDefault="00F47800" w:rsidP="001D4BA0">
            <w:pPr>
              <w:autoSpaceDE/>
              <w:autoSpaceDN/>
              <w:adjustRightInd/>
              <w:snapToGrid/>
              <w:spacing w:after="0"/>
              <w:ind w:left="1135" w:hanging="284"/>
              <w:jc w:val="left"/>
              <w:rPr>
                <w:rFonts w:eastAsia="Times New Roman"/>
                <w:sz w:val="20"/>
                <w:szCs w:val="20"/>
                <w:lang w:val="en-GB"/>
              </w:rPr>
            </w:pPr>
            <w:r w:rsidRPr="00F47800">
              <w:rPr>
                <w:rFonts w:eastAsia="Times New Roman"/>
                <w:sz w:val="20"/>
                <w:szCs w:val="20"/>
                <w:lang w:val="en-GB"/>
              </w:rPr>
              <w:t>-</w:t>
            </w:r>
            <w:r w:rsidRPr="00F47800">
              <w:rPr>
                <w:rFonts w:eastAsia="Times New Roman"/>
                <w:sz w:val="20"/>
                <w:szCs w:val="20"/>
                <w:lang w:val="en-GB"/>
              </w:rPr>
              <w:tab/>
              <w:t>the active PDSCH TCI state with lowest ID [6, TS 38.214], if CORESETs are not provided in the active DL BWP</w:t>
            </w:r>
          </w:p>
          <w:p w:rsidR="00F47800" w:rsidRPr="00F47800" w:rsidRDefault="00F47800" w:rsidP="001D4BA0">
            <w:pPr>
              <w:pStyle w:val="3GPPAgreements"/>
              <w:numPr>
                <w:ilvl w:val="0"/>
                <w:numId w:val="0"/>
              </w:numPr>
              <w:spacing w:after="0"/>
              <w:jc w:val="center"/>
              <w:rPr>
                <w:color w:val="FF0000"/>
                <w:lang w:val="x-none" w:eastAsia="zh-CN"/>
              </w:rPr>
            </w:pPr>
            <w:r w:rsidRPr="00F47800">
              <w:rPr>
                <w:color w:val="FF0000"/>
                <w:lang w:val="x-none" w:eastAsia="zh-CN"/>
              </w:rPr>
              <w:t>[Omitted]</w:t>
            </w:r>
          </w:p>
          <w:p w:rsidR="00F47800" w:rsidRPr="00F47800" w:rsidRDefault="00F47800" w:rsidP="001D4BA0">
            <w:pPr>
              <w:autoSpaceDE/>
              <w:autoSpaceDN/>
              <w:adjustRightInd/>
              <w:snapToGrid/>
              <w:spacing w:after="0"/>
              <w:jc w:val="left"/>
              <w:rPr>
                <w:sz w:val="20"/>
                <w:szCs w:val="20"/>
                <w:lang w:val="en-GB" w:eastAsia="zh-CN"/>
              </w:rPr>
            </w:pPr>
            <w:r w:rsidRPr="00F47800">
              <w:rPr>
                <w:sz w:val="20"/>
                <w:szCs w:val="20"/>
                <w:lang w:val="en-GB" w:eastAsia="zh-CN"/>
              </w:rPr>
              <w:t>If a UE</w:t>
            </w:r>
          </w:p>
          <w:p w:rsidR="00F47800" w:rsidRPr="00F47800" w:rsidRDefault="00F47800" w:rsidP="001D4BA0">
            <w:pPr>
              <w:autoSpaceDE/>
              <w:autoSpaceDN/>
              <w:adjustRightInd/>
              <w:snapToGrid/>
              <w:spacing w:after="0"/>
              <w:ind w:left="568" w:hanging="284"/>
              <w:jc w:val="left"/>
              <w:rPr>
                <w:sz w:val="20"/>
                <w:szCs w:val="20"/>
                <w:lang w:val="x-none" w:eastAsia="zh-CN"/>
              </w:rPr>
            </w:pPr>
            <w:r w:rsidRPr="00F47800">
              <w:rPr>
                <w:rFonts w:eastAsia="Times New Roman"/>
                <w:sz w:val="20"/>
                <w:szCs w:val="20"/>
                <w:lang w:val="x-none"/>
              </w:rPr>
              <w:t>-</w:t>
            </w:r>
            <w:r w:rsidRPr="00F47800">
              <w:rPr>
                <w:rFonts w:eastAsia="Times New Roman"/>
                <w:sz w:val="20"/>
                <w:szCs w:val="20"/>
                <w:lang w:val="x-none"/>
              </w:rPr>
              <w:tab/>
            </w:r>
            <w:r w:rsidRPr="00F47800">
              <w:rPr>
                <w:sz w:val="20"/>
                <w:szCs w:val="20"/>
                <w:lang w:val="x-none" w:eastAsia="zh-CN"/>
              </w:rPr>
              <w:t xml:space="preserve">reports </w:t>
            </w:r>
            <w:r w:rsidRPr="00F47800">
              <w:rPr>
                <w:rFonts w:eastAsia="Times New Roman"/>
                <w:i/>
                <w:iCs/>
                <w:sz w:val="20"/>
                <w:szCs w:val="20"/>
                <w:lang w:val="x-none"/>
              </w:rPr>
              <w:t>beamCorrespondenceWithoutUL-BeamSweeping</w:t>
            </w:r>
            <w:r w:rsidRPr="00F47800">
              <w:rPr>
                <w:sz w:val="20"/>
                <w:szCs w:val="20"/>
                <w:lang w:val="x-none" w:eastAsia="zh-CN"/>
              </w:rPr>
              <w:t xml:space="preserve">, </w:t>
            </w:r>
          </w:p>
          <w:p w:rsidR="00F47800" w:rsidRPr="00F47800" w:rsidRDefault="00F47800" w:rsidP="001D4BA0">
            <w:pPr>
              <w:autoSpaceDE/>
              <w:autoSpaceDN/>
              <w:adjustRightInd/>
              <w:snapToGrid/>
              <w:spacing w:after="0"/>
              <w:ind w:left="568" w:hanging="284"/>
              <w:jc w:val="left"/>
              <w:rPr>
                <w:sz w:val="20"/>
                <w:szCs w:val="20"/>
                <w:lang w:val="x-none" w:eastAsia="zh-CN"/>
              </w:rPr>
            </w:pPr>
            <w:r w:rsidRPr="00F47800">
              <w:rPr>
                <w:rFonts w:eastAsia="Times New Roman"/>
                <w:sz w:val="20"/>
                <w:szCs w:val="20"/>
                <w:lang w:val="x-none"/>
              </w:rPr>
              <w:t>-</w:t>
            </w:r>
            <w:r w:rsidRPr="00F47800">
              <w:rPr>
                <w:rFonts w:eastAsia="Times New Roman"/>
                <w:sz w:val="20"/>
                <w:szCs w:val="20"/>
                <w:lang w:val="x-none"/>
              </w:rPr>
              <w:tab/>
            </w:r>
            <w:r w:rsidRPr="00F47800">
              <w:rPr>
                <w:sz w:val="20"/>
                <w:szCs w:val="20"/>
                <w:lang w:val="x-none" w:eastAsia="zh-CN"/>
              </w:rPr>
              <w:t>is not provided</w:t>
            </w:r>
            <w:r w:rsidRPr="00F47800">
              <w:rPr>
                <w:sz w:val="20"/>
                <w:szCs w:val="20"/>
                <w:lang w:eastAsia="zh-CN"/>
              </w:rPr>
              <w:t xml:space="preserve"> </w:t>
            </w:r>
            <w:r w:rsidRPr="00F47800">
              <w:rPr>
                <w:rFonts w:eastAsia="Times New Roman"/>
                <w:i/>
                <w:sz w:val="20"/>
                <w:szCs w:val="20"/>
                <w:lang w:val="x-none"/>
              </w:rPr>
              <w:t>pathlossReferenceRSs</w:t>
            </w:r>
            <w:r w:rsidRPr="00F47800">
              <w:rPr>
                <w:rFonts w:eastAsia="Times New Roman"/>
                <w:sz w:val="20"/>
                <w:szCs w:val="20"/>
                <w:lang w:val="x-none"/>
              </w:rPr>
              <w:t xml:space="preserve"> </w:t>
            </w:r>
            <w:r w:rsidRPr="00F47800">
              <w:rPr>
                <w:rFonts w:eastAsia="Times New Roman"/>
                <w:sz w:val="20"/>
                <w:szCs w:val="20"/>
              </w:rPr>
              <w:t>in</w:t>
            </w:r>
            <w:r w:rsidRPr="00F47800">
              <w:rPr>
                <w:sz w:val="20"/>
                <w:szCs w:val="20"/>
                <w:lang w:val="x-none" w:eastAsia="zh-CN"/>
              </w:rPr>
              <w:t xml:space="preserve"> </w:t>
            </w:r>
            <w:r w:rsidRPr="00F47800">
              <w:rPr>
                <w:i/>
                <w:iCs/>
                <w:sz w:val="20"/>
                <w:szCs w:val="20"/>
                <w:lang w:val="x-none" w:eastAsia="zh-CN"/>
              </w:rPr>
              <w:t>PUCCH-PowerControl</w:t>
            </w:r>
            <w:r w:rsidRPr="00F47800">
              <w:rPr>
                <w:iCs/>
                <w:sz w:val="20"/>
                <w:szCs w:val="20"/>
                <w:lang w:val="x-none" w:eastAsia="zh-CN"/>
              </w:rPr>
              <w:t>,</w:t>
            </w:r>
            <w:r w:rsidRPr="00F47800">
              <w:rPr>
                <w:sz w:val="20"/>
                <w:szCs w:val="20"/>
                <w:lang w:val="x-none" w:eastAsia="zh-CN"/>
              </w:rPr>
              <w:t xml:space="preserve"> </w:t>
            </w:r>
          </w:p>
          <w:p w:rsidR="00F47800" w:rsidRPr="00F47800" w:rsidRDefault="00F47800" w:rsidP="001D4BA0">
            <w:pPr>
              <w:autoSpaceDE/>
              <w:autoSpaceDN/>
              <w:adjustRightInd/>
              <w:snapToGrid/>
              <w:spacing w:after="0"/>
              <w:ind w:left="568" w:hanging="284"/>
              <w:jc w:val="left"/>
              <w:rPr>
                <w:sz w:val="20"/>
                <w:szCs w:val="20"/>
                <w:lang w:val="x-none" w:eastAsia="zh-CN"/>
              </w:rPr>
            </w:pPr>
            <w:r w:rsidRPr="00F47800">
              <w:rPr>
                <w:rFonts w:eastAsia="Times New Roman"/>
                <w:sz w:val="20"/>
                <w:szCs w:val="20"/>
                <w:lang w:val="x-none"/>
              </w:rPr>
              <w:t>-</w:t>
            </w:r>
            <w:r w:rsidRPr="00F47800">
              <w:rPr>
                <w:rFonts w:eastAsia="Times New Roman"/>
                <w:sz w:val="20"/>
                <w:szCs w:val="20"/>
                <w:lang w:val="x-none"/>
              </w:rPr>
              <w:tab/>
              <w:t>i</w:t>
            </w:r>
            <w:r w:rsidRPr="00F47800">
              <w:rPr>
                <w:rFonts w:eastAsia="Times New Roman"/>
                <w:color w:val="000000"/>
                <w:sz w:val="20"/>
                <w:szCs w:val="20"/>
                <w:lang w:val="x-none"/>
              </w:rPr>
              <w:t xml:space="preserve">s provided </w:t>
            </w:r>
            <w:r w:rsidRPr="00F47800">
              <w:rPr>
                <w:rFonts w:eastAsia="Times New Roman"/>
                <w:i/>
                <w:color w:val="000000"/>
                <w:sz w:val="20"/>
                <w:szCs w:val="20"/>
                <w:highlight w:val="cyan"/>
                <w:lang w:val="x-none"/>
              </w:rPr>
              <w:t>enableDefaultBeamPlForPUCCH</w:t>
            </w:r>
            <w:r w:rsidR="0038445B" w:rsidRPr="0038445B">
              <w:rPr>
                <w:rFonts w:eastAsia="Times New Roman"/>
                <w:color w:val="FF0000"/>
                <w:sz w:val="20"/>
                <w:szCs w:val="20"/>
                <w:lang w:val="en-GB"/>
              </w:rPr>
              <w:t xml:space="preserve"> 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r w:rsidRPr="00F47800">
              <w:rPr>
                <w:sz w:val="20"/>
                <w:szCs w:val="20"/>
                <w:lang w:val="x-none" w:eastAsia="zh-CN"/>
              </w:rPr>
              <w:t xml:space="preserve">, and </w:t>
            </w:r>
          </w:p>
          <w:p w:rsidR="00F47800" w:rsidRPr="00F47800" w:rsidRDefault="00F47800" w:rsidP="001D4BA0">
            <w:pPr>
              <w:autoSpaceDE/>
              <w:autoSpaceDN/>
              <w:adjustRightInd/>
              <w:snapToGrid/>
              <w:spacing w:after="0"/>
              <w:ind w:left="568" w:hanging="284"/>
              <w:jc w:val="left"/>
              <w:rPr>
                <w:rFonts w:eastAsia="Times New Roman"/>
                <w:iCs/>
                <w:sz w:val="20"/>
                <w:szCs w:val="20"/>
                <w:lang w:val="x-none"/>
              </w:rPr>
            </w:pPr>
            <w:r w:rsidRPr="00F47800">
              <w:rPr>
                <w:rFonts w:eastAsia="Times New Roman"/>
                <w:sz w:val="20"/>
                <w:szCs w:val="20"/>
                <w:lang w:val="x-none"/>
              </w:rPr>
              <w:t>-</w:t>
            </w:r>
            <w:r w:rsidRPr="00F47800">
              <w:rPr>
                <w:rFonts w:eastAsia="Times New Roman"/>
                <w:sz w:val="20"/>
                <w:szCs w:val="20"/>
                <w:lang w:val="x-none"/>
              </w:rPr>
              <w:tab/>
              <w:t>i</w:t>
            </w:r>
            <w:r w:rsidRPr="00F47800">
              <w:rPr>
                <w:sz w:val="20"/>
                <w:szCs w:val="20"/>
                <w:lang w:val="x-none" w:eastAsia="zh-CN"/>
              </w:rPr>
              <w:t>s not provided</w:t>
            </w:r>
            <w:r w:rsidRPr="00F47800">
              <w:rPr>
                <w:rFonts w:eastAsia="Times New Roman"/>
                <w:i/>
                <w:sz w:val="20"/>
                <w:szCs w:val="20"/>
                <w:lang w:val="x-none"/>
              </w:rPr>
              <w:t xml:space="preserve"> PUCCH-SpatialRelationInfo</w:t>
            </w:r>
            <w:r w:rsidRPr="00F47800">
              <w:rPr>
                <w:rFonts w:eastAsia="Times New Roman" w:cs="Calibri"/>
                <w:sz w:val="20"/>
                <w:szCs w:val="20"/>
                <w:lang w:val="x-none"/>
              </w:rPr>
              <w:t>,</w:t>
            </w:r>
            <w:r w:rsidRPr="00F47800">
              <w:rPr>
                <w:rFonts w:eastAsia="Times New Roman"/>
                <w:iCs/>
                <w:sz w:val="20"/>
                <w:szCs w:val="20"/>
                <w:lang w:val="x-none"/>
              </w:rPr>
              <w:t xml:space="preserve"> </w:t>
            </w:r>
          </w:p>
          <w:p w:rsidR="00F47800" w:rsidRPr="00F47800" w:rsidRDefault="00F47800" w:rsidP="001D4BA0">
            <w:pPr>
              <w:autoSpaceDE/>
              <w:autoSpaceDN/>
              <w:adjustRightInd/>
              <w:snapToGrid/>
              <w:spacing w:after="0"/>
              <w:jc w:val="left"/>
              <w:rPr>
                <w:rFonts w:eastAsia="Times New Roman"/>
                <w:sz w:val="20"/>
                <w:szCs w:val="20"/>
                <w:lang w:val="en-GB"/>
              </w:rPr>
            </w:pPr>
            <w:r w:rsidRPr="00F47800">
              <w:rPr>
                <w:rFonts w:eastAsia="Times New Roman"/>
                <w:iCs/>
                <w:sz w:val="20"/>
                <w:szCs w:val="20"/>
                <w:lang w:val="en-GB"/>
              </w:rPr>
              <w:t xml:space="preserve">a spatial setting for a PUCCH transmission from the UE is same as a </w:t>
            </w:r>
            <w:r w:rsidRPr="00F47800">
              <w:rPr>
                <w:rFonts w:eastAsia="Times New Roman"/>
                <w:sz w:val="20"/>
                <w:szCs w:val="20"/>
                <w:lang w:val="en-GB"/>
              </w:rPr>
              <w:t xml:space="preserve">spatial setting </w:t>
            </w:r>
            <w:r w:rsidRPr="00F47800">
              <w:rPr>
                <w:rFonts w:eastAsia="Times New Roman"/>
                <w:sz w:val="20"/>
                <w:szCs w:val="20"/>
              </w:rPr>
              <w:t xml:space="preserve">for </w:t>
            </w:r>
            <w:r w:rsidRPr="00F47800">
              <w:rPr>
                <w:rFonts w:eastAsia="Times New Roman"/>
                <w:sz w:val="20"/>
                <w:szCs w:val="20"/>
                <w:lang w:val="en-GB" w:eastAsia="zh-CN"/>
              </w:rPr>
              <w:t>PDCCH receptions by the UE in the CORESET with the lowest ID on the active DL BWP of the PCell.</w:t>
            </w:r>
          </w:p>
        </w:tc>
      </w:tr>
    </w:tbl>
    <w:p w:rsidR="00F47800" w:rsidRDefault="00F47800" w:rsidP="007719AD">
      <w:pPr>
        <w:pStyle w:val="3GPPAgreements"/>
        <w:numPr>
          <w:ilvl w:val="0"/>
          <w:numId w:val="0"/>
        </w:numPr>
        <w:rPr>
          <w:lang w:eastAsia="zh-CN"/>
        </w:rPr>
      </w:pPr>
    </w:p>
    <w:p w:rsidR="00F47800" w:rsidRDefault="00422522" w:rsidP="007719AD">
      <w:pPr>
        <w:pStyle w:val="3GPPAgreements"/>
        <w:numPr>
          <w:ilvl w:val="0"/>
          <w:numId w:val="0"/>
        </w:numPr>
        <w:rPr>
          <w:lang w:eastAsia="zh-CN"/>
        </w:rPr>
      </w:pPr>
      <w:r w:rsidRPr="00422522">
        <w:rPr>
          <w:b/>
          <w:lang w:eastAsia="zh-CN"/>
        </w:rPr>
        <w:t>Text proposal</w:t>
      </w:r>
      <w:r w:rsidR="00CE648B">
        <w:rPr>
          <w:b/>
          <w:lang w:eastAsia="zh-CN"/>
        </w:rPr>
        <w:t xml:space="preserve"> 2</w:t>
      </w:r>
      <w:r w:rsidRPr="00422522">
        <w:rPr>
          <w:b/>
          <w:lang w:eastAsia="zh-CN"/>
        </w:rPr>
        <w:t xml:space="preserve"> for </w:t>
      </w:r>
      <w:r w:rsidR="00F47800" w:rsidRPr="00422522">
        <w:rPr>
          <w:b/>
          <w:lang w:eastAsia="zh-CN"/>
        </w:rPr>
        <w:t>TS38.214</w:t>
      </w:r>
      <w:r w:rsidR="00F47800">
        <w:rPr>
          <w:lang w:eastAsia="zh-CN"/>
        </w:rPr>
        <w:t>:</w:t>
      </w:r>
    </w:p>
    <w:tbl>
      <w:tblPr>
        <w:tblStyle w:val="ac"/>
        <w:tblW w:w="0" w:type="auto"/>
        <w:tblLook w:val="04A0" w:firstRow="1" w:lastRow="0" w:firstColumn="1" w:lastColumn="0" w:noHBand="0" w:noVBand="1"/>
      </w:tblPr>
      <w:tblGrid>
        <w:gridCol w:w="9307"/>
      </w:tblGrid>
      <w:tr w:rsidR="00F47800" w:rsidTr="00F47800">
        <w:tc>
          <w:tcPr>
            <w:tcW w:w="9307" w:type="dxa"/>
          </w:tcPr>
          <w:p w:rsidR="001D4BA0" w:rsidRPr="001D4BA0" w:rsidRDefault="001D4BA0" w:rsidP="001D4BA0">
            <w:pPr>
              <w:autoSpaceDE/>
              <w:autoSpaceDN/>
              <w:adjustRightInd/>
              <w:snapToGrid/>
              <w:spacing w:after="0"/>
              <w:jc w:val="left"/>
              <w:rPr>
                <w:rFonts w:eastAsia="Times New Roman"/>
                <w:sz w:val="20"/>
                <w:szCs w:val="20"/>
                <w:lang w:val="en-GB"/>
              </w:rPr>
            </w:pPr>
            <w:r w:rsidRPr="001D4BA0">
              <w:rPr>
                <w:rFonts w:eastAsia="Times New Roman"/>
                <w:color w:val="000000"/>
                <w:sz w:val="20"/>
                <w:szCs w:val="20"/>
                <w:lang w:val="en-GB"/>
              </w:rPr>
              <w:t xml:space="preserve">For PUSCH scheduled by DCI format 0_0 on a cell and if the higher layer parameter </w:t>
            </w:r>
            <w:r w:rsidRPr="001D4BA0">
              <w:rPr>
                <w:rFonts w:eastAsia="Times New Roman"/>
                <w:i/>
                <w:color w:val="000000"/>
                <w:sz w:val="20"/>
                <w:szCs w:val="20"/>
                <w:highlight w:val="cyan"/>
                <w:lang w:val="en-GB"/>
              </w:rPr>
              <w:t>enableDefaultBeamPlForPUSCH0_0</w:t>
            </w:r>
            <w:r w:rsidR="0038445B">
              <w:rPr>
                <w:rFonts w:eastAsia="Times New Roman"/>
                <w:i/>
                <w:color w:val="000000"/>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r w:rsidRPr="001D4BA0">
              <w:rPr>
                <w:rFonts w:eastAsia="Times New Roman"/>
                <w:color w:val="000000"/>
                <w:sz w:val="20"/>
                <w:szCs w:val="20"/>
                <w:lang w:val="en-GB"/>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1D4BA0">
              <w:rPr>
                <w:rFonts w:eastAsia="Times New Roman"/>
                <w:sz w:val="20"/>
                <w:szCs w:val="20"/>
                <w:lang w:val="en-GB"/>
              </w:rPr>
              <w:t xml:space="preserve"> QCL assumption of the CORESET with the lowest ID. </w:t>
            </w:r>
          </w:p>
          <w:p w:rsidR="001D4BA0" w:rsidRPr="001D4BA0" w:rsidRDefault="001D4BA0" w:rsidP="001D4BA0">
            <w:pPr>
              <w:autoSpaceDE/>
              <w:autoSpaceDN/>
              <w:adjustRightInd/>
              <w:snapToGrid/>
              <w:spacing w:after="0"/>
              <w:jc w:val="left"/>
              <w:rPr>
                <w:rFonts w:eastAsia="Times New Roman"/>
                <w:color w:val="000000"/>
                <w:sz w:val="20"/>
                <w:szCs w:val="20"/>
                <w:lang w:val="en-GB"/>
              </w:rPr>
            </w:pPr>
            <w:r w:rsidRPr="001D4BA0">
              <w:rPr>
                <w:rFonts w:eastAsia="Times New Roman"/>
                <w:color w:val="000000"/>
                <w:sz w:val="20"/>
                <w:szCs w:val="20"/>
                <w:lang w:val="en-GB"/>
              </w:rPr>
              <w:t xml:space="preserve">For PUSCH scheduled by DCI format 0_0 on a cell and if the higher layer parameter </w:t>
            </w:r>
            <w:r w:rsidRPr="001D4BA0">
              <w:rPr>
                <w:rFonts w:eastAsia="Times New Roman"/>
                <w:i/>
                <w:color w:val="000000"/>
                <w:sz w:val="20"/>
                <w:szCs w:val="20"/>
                <w:highlight w:val="cyan"/>
                <w:lang w:val="en-GB"/>
              </w:rPr>
              <w:t>enableDefaultBeamPlForPUSCH0_0</w:t>
            </w:r>
            <w:r w:rsidRPr="001D4BA0">
              <w:rPr>
                <w:rFonts w:eastAsia="Times New Roman"/>
                <w:color w:val="000000"/>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r w:rsidR="0038445B" w:rsidRPr="001D4BA0">
              <w:rPr>
                <w:rFonts w:eastAsia="Times New Roman"/>
                <w:color w:val="000000"/>
                <w:sz w:val="20"/>
                <w:szCs w:val="20"/>
                <w:lang w:val="en-GB"/>
              </w:rPr>
              <w:t xml:space="preserve"> </w:t>
            </w:r>
            <w:r w:rsidRPr="001D4BA0">
              <w:rPr>
                <w:rFonts w:eastAsia="Times New Roman"/>
                <w:color w:val="000000"/>
                <w:sz w:val="20"/>
                <w:szCs w:val="20"/>
                <w:lang w:val="en-GB"/>
              </w:rPr>
              <w:t>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1D4BA0">
              <w:rPr>
                <w:rFonts w:eastAsia="Times New Roman"/>
                <w:sz w:val="20"/>
                <w:szCs w:val="20"/>
                <w:lang w:val="en-GB"/>
              </w:rPr>
              <w:t xml:space="preserve"> QCL assumption of the CORESET with the lowest ID in case CORESET(s) are configured on the CC.</w:t>
            </w:r>
          </w:p>
          <w:p w:rsidR="001D4BA0" w:rsidRPr="00F47800" w:rsidRDefault="001D4BA0" w:rsidP="001D4BA0">
            <w:pPr>
              <w:pStyle w:val="3GPPAgreements"/>
              <w:numPr>
                <w:ilvl w:val="0"/>
                <w:numId w:val="0"/>
              </w:numPr>
              <w:spacing w:after="0"/>
              <w:jc w:val="center"/>
              <w:rPr>
                <w:color w:val="FF0000"/>
                <w:lang w:val="x-none" w:eastAsia="zh-CN"/>
              </w:rPr>
            </w:pPr>
            <w:r w:rsidRPr="00F47800">
              <w:rPr>
                <w:color w:val="FF0000"/>
                <w:lang w:val="x-none" w:eastAsia="zh-CN"/>
              </w:rPr>
              <w:t xml:space="preserve"> [Omitted]</w:t>
            </w:r>
          </w:p>
          <w:p w:rsidR="001D4BA0" w:rsidRDefault="001D4BA0" w:rsidP="001D4BA0">
            <w:pPr>
              <w:autoSpaceDE/>
              <w:autoSpaceDN/>
              <w:adjustRightInd/>
              <w:snapToGrid/>
              <w:spacing w:after="0"/>
              <w:jc w:val="left"/>
              <w:rPr>
                <w:rFonts w:eastAsia="Times New Roman"/>
                <w:color w:val="000000"/>
                <w:sz w:val="20"/>
                <w:szCs w:val="20"/>
                <w:lang w:val="en-GB"/>
              </w:rPr>
            </w:pPr>
            <w:r w:rsidRPr="001D4BA0">
              <w:rPr>
                <w:rFonts w:eastAsia="Times New Roman"/>
                <w:color w:val="000000"/>
                <w:sz w:val="20"/>
                <w:szCs w:val="20"/>
                <w:lang w:val="en-GB"/>
              </w:rPr>
              <w:t xml:space="preserve">Two transmission schemes are supported for PUSCH: codebook based transmission and non-codebook based transmission. The UE is configured with codebook based transmission when the higher layer parameter </w:t>
            </w:r>
            <w:r w:rsidRPr="001D4BA0">
              <w:rPr>
                <w:rFonts w:eastAsia="Times New Roman"/>
                <w:i/>
                <w:color w:val="000000"/>
                <w:sz w:val="20"/>
                <w:szCs w:val="20"/>
                <w:lang w:val="en-GB"/>
              </w:rPr>
              <w:t xml:space="preserve">txConfig </w:t>
            </w:r>
            <w:r w:rsidRPr="001D4BA0">
              <w:rPr>
                <w:rFonts w:eastAsia="Times New Roman"/>
                <w:color w:val="000000"/>
                <w:sz w:val="20"/>
                <w:szCs w:val="20"/>
                <w:lang w:val="en-GB"/>
              </w:rPr>
              <w:t>in</w:t>
            </w:r>
            <w:r w:rsidRPr="001D4BA0">
              <w:rPr>
                <w:rFonts w:eastAsia="Times New Roman"/>
                <w:i/>
                <w:color w:val="000000"/>
                <w:sz w:val="20"/>
                <w:szCs w:val="20"/>
                <w:lang w:val="en-GB"/>
              </w:rPr>
              <w:t xml:space="preserve"> pusch-Config</w:t>
            </w:r>
            <w:r w:rsidRPr="001D4BA0">
              <w:rPr>
                <w:rFonts w:eastAsia="Times New Roman"/>
                <w:color w:val="000000"/>
                <w:sz w:val="20"/>
                <w:szCs w:val="20"/>
                <w:lang w:val="en-GB"/>
              </w:rPr>
              <w:t xml:space="preserve"> is set to 'codebook', the UE is configured non-codebook based transmission when the higher layer parameter </w:t>
            </w:r>
            <w:r w:rsidRPr="001D4BA0">
              <w:rPr>
                <w:rFonts w:eastAsia="Times New Roman"/>
                <w:i/>
                <w:color w:val="000000"/>
                <w:sz w:val="20"/>
                <w:szCs w:val="20"/>
                <w:lang w:val="en-GB"/>
              </w:rPr>
              <w:t>txConfig</w:t>
            </w:r>
            <w:r w:rsidRPr="001D4BA0">
              <w:rPr>
                <w:rFonts w:eastAsia="Times New Roman"/>
                <w:color w:val="000000"/>
                <w:sz w:val="20"/>
                <w:szCs w:val="20"/>
                <w:lang w:val="en-GB"/>
              </w:rPr>
              <w:t xml:space="preserve"> is set to 'nonCodebook'. If the higher layer parameter </w:t>
            </w:r>
            <w:r w:rsidRPr="001D4BA0">
              <w:rPr>
                <w:rFonts w:eastAsia="Times New Roman"/>
                <w:i/>
                <w:color w:val="000000"/>
                <w:sz w:val="20"/>
                <w:szCs w:val="20"/>
                <w:lang w:val="en-GB"/>
              </w:rPr>
              <w:t>txConfig</w:t>
            </w:r>
            <w:r w:rsidRPr="001D4BA0">
              <w:rPr>
                <w:rFonts w:eastAsia="Times New Roman"/>
                <w:color w:val="000000"/>
                <w:sz w:val="20"/>
                <w:szCs w:val="20"/>
                <w:lang w:val="en-GB"/>
              </w:rPr>
              <w:t xml:space="preserve"> is not configured, the UE is not expected to be scheduled by DCI format 0_1 or 0_2. If PUSCH is scheduled by DCI format 0_0, the PUSCH transmission is based on a single antenna port. Except if the higher layer parameter </w:t>
            </w:r>
            <w:r w:rsidRPr="001D4BA0">
              <w:rPr>
                <w:rFonts w:eastAsia="Times New Roman"/>
                <w:i/>
                <w:color w:val="000000"/>
                <w:sz w:val="20"/>
                <w:szCs w:val="20"/>
                <w:highlight w:val="cyan"/>
                <w:lang w:val="en-GB"/>
              </w:rPr>
              <w:t>enableDefaultBeamPlForPUSCH0_0</w:t>
            </w:r>
            <w:r w:rsidRPr="001D4BA0">
              <w:rPr>
                <w:rFonts w:eastAsia="Times New Roman"/>
                <w:color w:val="000000"/>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r w:rsidR="0038445B" w:rsidRPr="001D4BA0">
              <w:rPr>
                <w:rFonts w:eastAsia="Times New Roman"/>
                <w:color w:val="000000"/>
                <w:sz w:val="20"/>
                <w:szCs w:val="20"/>
                <w:lang w:val="en-GB"/>
              </w:rPr>
              <w:t xml:space="preserve"> </w:t>
            </w:r>
            <w:r w:rsidRPr="001D4BA0">
              <w:rPr>
                <w:rFonts w:eastAsia="Times New Roman"/>
                <w:color w:val="000000"/>
                <w:sz w:val="20"/>
                <w:szCs w:val="20"/>
                <w:lang w:val="en-GB"/>
              </w:rPr>
              <w:t xml:space="preserve">is set 'enabled', the UE shall not expect PUSCH scheduled by DCI format 0_0 in a BWP without configured PUCCH resource with </w:t>
            </w:r>
            <w:r w:rsidRPr="001D4BA0">
              <w:rPr>
                <w:rFonts w:eastAsia="Times New Roman"/>
                <w:i/>
                <w:color w:val="000000"/>
                <w:sz w:val="20"/>
                <w:szCs w:val="20"/>
                <w:lang w:val="en-GB"/>
              </w:rPr>
              <w:t>PUCCH-SpatialRelationInfo</w:t>
            </w:r>
            <w:r w:rsidRPr="001D4BA0">
              <w:rPr>
                <w:rFonts w:eastAsia="Times New Roman"/>
                <w:color w:val="000000"/>
                <w:sz w:val="20"/>
                <w:szCs w:val="20"/>
                <w:lang w:val="en-GB"/>
              </w:rPr>
              <w:t xml:space="preserve"> in frequency range 2 in RRC connected mode.</w:t>
            </w:r>
          </w:p>
          <w:p w:rsidR="001D4BA0" w:rsidRPr="00F47800" w:rsidRDefault="001D4BA0" w:rsidP="001D4BA0">
            <w:pPr>
              <w:pStyle w:val="3GPPAgreements"/>
              <w:numPr>
                <w:ilvl w:val="0"/>
                <w:numId w:val="0"/>
              </w:numPr>
              <w:spacing w:after="0"/>
              <w:jc w:val="center"/>
              <w:rPr>
                <w:color w:val="FF0000"/>
                <w:lang w:val="x-none" w:eastAsia="zh-CN"/>
              </w:rPr>
            </w:pPr>
            <w:r w:rsidRPr="00F47800">
              <w:rPr>
                <w:color w:val="FF0000"/>
                <w:lang w:val="x-none" w:eastAsia="zh-CN"/>
              </w:rPr>
              <w:t>[Omitted]</w:t>
            </w:r>
          </w:p>
          <w:p w:rsidR="001D4BA0" w:rsidRPr="001D4BA0" w:rsidRDefault="001D4BA0" w:rsidP="001D4BA0">
            <w:pPr>
              <w:autoSpaceDE/>
              <w:autoSpaceDN/>
              <w:adjustRightInd/>
              <w:snapToGrid/>
              <w:spacing w:after="0"/>
              <w:jc w:val="left"/>
              <w:rPr>
                <w:rFonts w:eastAsia="Times New Roman"/>
                <w:sz w:val="20"/>
                <w:szCs w:val="20"/>
                <w:lang w:val="en-GB"/>
              </w:rPr>
            </w:pPr>
            <w:r w:rsidRPr="001D4BA0">
              <w:rPr>
                <w:rFonts w:eastAsia="Times New Roman"/>
                <w:sz w:val="20"/>
                <w:szCs w:val="20"/>
                <w:lang w:val="en-GB"/>
              </w:rPr>
              <w:t xml:space="preserve">When the higher layer parameter </w:t>
            </w:r>
            <w:r w:rsidRPr="001D4BA0">
              <w:rPr>
                <w:rFonts w:eastAsia="Times New Roman"/>
                <w:i/>
                <w:sz w:val="20"/>
                <w:szCs w:val="20"/>
                <w:highlight w:val="cyan"/>
                <w:lang w:val="en-GB"/>
              </w:rPr>
              <w:t>enableDefaultBeamPlForSRS</w:t>
            </w:r>
            <w:r w:rsidRPr="001D4BA0">
              <w:rPr>
                <w:rFonts w:eastAsia="Times New Roman"/>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r w:rsidR="0038445B" w:rsidRPr="001D4BA0">
              <w:rPr>
                <w:rFonts w:eastAsia="Times New Roman"/>
                <w:sz w:val="20"/>
                <w:szCs w:val="20"/>
                <w:lang w:val="en-GB"/>
              </w:rPr>
              <w:t xml:space="preserve"> </w:t>
            </w:r>
            <w:r w:rsidRPr="001D4BA0">
              <w:rPr>
                <w:rFonts w:eastAsia="Times New Roman"/>
                <w:sz w:val="20"/>
                <w:szCs w:val="20"/>
                <w:lang w:val="en-GB"/>
              </w:rPr>
              <w:t xml:space="preserve">is set ‘enabled’, and if the </w:t>
            </w:r>
            <w:r w:rsidRPr="001D4BA0">
              <w:rPr>
                <w:rFonts w:eastAsia="Times New Roman"/>
                <w:sz w:val="20"/>
                <w:szCs w:val="20"/>
              </w:rPr>
              <w:t xml:space="preserve">higher layer parameter </w:t>
            </w:r>
            <w:r w:rsidRPr="001D4BA0">
              <w:rPr>
                <w:rFonts w:eastAsia="Times New Roman"/>
                <w:i/>
                <w:sz w:val="20"/>
                <w:szCs w:val="20"/>
                <w:lang w:val="en-GB"/>
              </w:rPr>
              <w:t>spatialRelationInfo</w:t>
            </w:r>
            <w:r w:rsidRPr="001D4BA0">
              <w:rPr>
                <w:rFonts w:eastAsia="Times New Roman"/>
                <w:sz w:val="20"/>
                <w:szCs w:val="20"/>
                <w:lang w:val="en-GB"/>
              </w:rPr>
              <w:t xml:space="preserve"> for the SRS resource, except for the SRS resource with the higher layer parameter </w:t>
            </w:r>
            <w:r w:rsidRPr="001D4BA0">
              <w:rPr>
                <w:rFonts w:eastAsia="Times New Roman"/>
                <w:i/>
                <w:sz w:val="20"/>
                <w:szCs w:val="20"/>
                <w:lang w:val="en-GB"/>
              </w:rPr>
              <w:t>usage</w:t>
            </w:r>
            <w:r w:rsidRPr="001D4BA0">
              <w:rPr>
                <w:rFonts w:eastAsia="Times New Roman"/>
                <w:sz w:val="20"/>
                <w:szCs w:val="20"/>
                <w:lang w:val="en-GB"/>
              </w:rPr>
              <w:t xml:space="preserve"> in SRS-ResourceSet set to 'beamManagement' or for the SRS resource with the higher layer parameter </w:t>
            </w:r>
            <w:r w:rsidRPr="001D4BA0">
              <w:rPr>
                <w:rFonts w:eastAsia="Times New Roman"/>
                <w:i/>
                <w:sz w:val="20"/>
                <w:szCs w:val="20"/>
                <w:lang w:val="en-GB"/>
              </w:rPr>
              <w:t>usage</w:t>
            </w:r>
            <w:r w:rsidRPr="001D4BA0">
              <w:rPr>
                <w:rFonts w:eastAsia="Times New Roman"/>
                <w:sz w:val="20"/>
                <w:szCs w:val="20"/>
                <w:lang w:val="en-GB"/>
              </w:rPr>
              <w:t xml:space="preserve"> in SRS-ResourceSet set to ‘nonCodebook’ with configuration of </w:t>
            </w:r>
            <w:r w:rsidRPr="001D4BA0">
              <w:rPr>
                <w:rFonts w:eastAsia="Times New Roman"/>
                <w:i/>
                <w:sz w:val="20"/>
                <w:szCs w:val="20"/>
                <w:lang w:val="en-GB"/>
              </w:rPr>
              <w:t>associatedCSI-RS</w:t>
            </w:r>
            <w:r w:rsidRPr="001D4BA0">
              <w:rPr>
                <w:rFonts w:eastAsia="Times New Roman"/>
                <w:sz w:val="20"/>
                <w:szCs w:val="20"/>
                <w:lang w:val="en-GB"/>
              </w:rPr>
              <w:t xml:space="preserve">, is not configured in FR2 and if the UE is not configured with higher layer parameter(s) </w:t>
            </w:r>
            <w:r w:rsidRPr="001D4BA0">
              <w:rPr>
                <w:rFonts w:eastAsia="Times New Roman"/>
                <w:i/>
                <w:sz w:val="20"/>
                <w:szCs w:val="20"/>
                <w:lang w:val="en-GB"/>
              </w:rPr>
              <w:t>pathlossReferenceRS</w:t>
            </w:r>
            <w:r w:rsidRPr="001D4BA0">
              <w:rPr>
                <w:rFonts w:eastAsia="Times New Roman"/>
                <w:sz w:val="20"/>
                <w:szCs w:val="20"/>
                <w:lang w:val="en-GB"/>
              </w:rPr>
              <w:t xml:space="preserve">, the UE shall transmit the target SRS resource </w:t>
            </w:r>
          </w:p>
          <w:p w:rsidR="001D4BA0" w:rsidRPr="001D4BA0" w:rsidRDefault="001D4BA0" w:rsidP="001D4BA0">
            <w:pPr>
              <w:autoSpaceDE/>
              <w:autoSpaceDN/>
              <w:adjustRightInd/>
              <w:snapToGrid/>
              <w:spacing w:after="0"/>
              <w:ind w:left="568" w:hanging="284"/>
              <w:jc w:val="left"/>
              <w:rPr>
                <w:rFonts w:eastAsia="Times New Roman"/>
                <w:sz w:val="20"/>
                <w:szCs w:val="20"/>
                <w:lang w:val="x-none"/>
              </w:rPr>
            </w:pPr>
            <w:r w:rsidRPr="001D4BA0">
              <w:rPr>
                <w:rFonts w:eastAsia="Times New Roman"/>
                <w:sz w:val="20"/>
                <w:szCs w:val="20"/>
                <w:lang w:val="x-none"/>
              </w:rPr>
              <w:t>-</w:t>
            </w:r>
            <w:r w:rsidRPr="001D4BA0">
              <w:rPr>
                <w:rFonts w:eastAsia="Times New Roman"/>
                <w:sz w:val="20"/>
                <w:szCs w:val="20"/>
                <w:lang w:val="x-none"/>
              </w:rPr>
              <w:tab/>
              <w:t xml:space="preserve">with the same spatial domain transmission filter used for the reception of the CORESET with the lowest </w:t>
            </w:r>
            <w:r w:rsidRPr="001D4BA0">
              <w:rPr>
                <w:rFonts w:eastAsia="Times New Roman"/>
                <w:i/>
                <w:sz w:val="20"/>
                <w:szCs w:val="20"/>
                <w:lang w:val="x-none"/>
              </w:rPr>
              <w:lastRenderedPageBreak/>
              <w:t>controlResourceSetId</w:t>
            </w:r>
            <w:r w:rsidRPr="001D4BA0">
              <w:rPr>
                <w:rFonts w:eastAsia="Times New Roman"/>
                <w:sz w:val="20"/>
                <w:szCs w:val="20"/>
                <w:lang w:val="x-none"/>
              </w:rPr>
              <w:t xml:space="preserve"> in the active DL BWP in the CC.</w:t>
            </w:r>
          </w:p>
          <w:p w:rsidR="001D4BA0" w:rsidRPr="001D4BA0" w:rsidRDefault="001D4BA0" w:rsidP="001D4BA0">
            <w:pPr>
              <w:autoSpaceDE/>
              <w:autoSpaceDN/>
              <w:adjustRightInd/>
              <w:snapToGrid/>
              <w:spacing w:after="0"/>
              <w:ind w:left="568" w:hanging="284"/>
              <w:jc w:val="left"/>
              <w:rPr>
                <w:rFonts w:eastAsia="Times New Roman"/>
                <w:sz w:val="20"/>
                <w:szCs w:val="20"/>
                <w:lang w:val="en-GB"/>
              </w:rPr>
            </w:pPr>
            <w:r w:rsidRPr="001D4BA0">
              <w:rPr>
                <w:rFonts w:eastAsia="Times New Roman"/>
                <w:sz w:val="20"/>
                <w:szCs w:val="20"/>
                <w:lang w:val="x-none"/>
              </w:rPr>
              <w:t>-</w:t>
            </w:r>
            <w:r w:rsidRPr="001D4BA0">
              <w:rPr>
                <w:rFonts w:eastAsia="Times New Roman"/>
                <w:sz w:val="20"/>
                <w:szCs w:val="20"/>
                <w:lang w:val="x-none"/>
              </w:rPr>
              <w:tab/>
              <w:t>with the same spatial domain transmission filter used for the reception of the activated TCI state with the lowest ID applicable to PDSCH in the active DL BWP of the CC if the UE is not configured with any CORESET in the CC</w:t>
            </w:r>
          </w:p>
        </w:tc>
      </w:tr>
    </w:tbl>
    <w:p w:rsidR="00F47800" w:rsidRDefault="00F47800" w:rsidP="007719AD">
      <w:pPr>
        <w:pStyle w:val="3GPPAgreements"/>
        <w:numPr>
          <w:ilvl w:val="0"/>
          <w:numId w:val="0"/>
        </w:numPr>
        <w:rPr>
          <w:lang w:eastAsia="zh-CN"/>
        </w:rPr>
      </w:pPr>
    </w:p>
    <w:p w:rsidR="005C1D9D" w:rsidRDefault="00FF5541" w:rsidP="00F61E65">
      <w:pPr>
        <w:rPr>
          <w:b/>
          <w:i/>
        </w:rPr>
      </w:pPr>
      <w:bookmarkStart w:id="3" w:name="_Ref129681832"/>
      <w:r>
        <w:rPr>
          <w:b/>
          <w:i/>
        </w:rPr>
        <w:t>Proposal</w:t>
      </w:r>
      <w:r w:rsidR="002415C4">
        <w:rPr>
          <w:b/>
          <w:i/>
        </w:rPr>
        <w:t xml:space="preserve"> 1</w:t>
      </w:r>
      <w:r w:rsidRPr="00E10A28">
        <w:rPr>
          <w:b/>
          <w:i/>
        </w:rPr>
        <w:t>:</w:t>
      </w:r>
      <w:r w:rsidR="00DA0E57">
        <w:rPr>
          <w:b/>
          <w:i/>
        </w:rPr>
        <w:t xml:space="preserve"> </w:t>
      </w:r>
      <w:r w:rsidR="0038445B">
        <w:rPr>
          <w:b/>
          <w:i/>
        </w:rPr>
        <w:t xml:space="preserve">Introduce a single </w:t>
      </w:r>
      <w:r w:rsidR="000E0C5A">
        <w:rPr>
          <w:b/>
          <w:i/>
        </w:rPr>
        <w:t xml:space="preserve">and unified </w:t>
      </w:r>
      <w:r w:rsidR="0038445B">
        <w:rPr>
          <w:b/>
          <w:i/>
        </w:rPr>
        <w:t>RRC enabler for NW to indicate UE to turn on default spatial relation and pathloss reference RS for dedicated-PUCCH, SRS, and PUSCH scheduled by DCI format 0_0</w:t>
      </w:r>
      <w:r w:rsidR="000E0C5A">
        <w:rPr>
          <w:b/>
          <w:i/>
        </w:rPr>
        <w:t xml:space="preserve"> all together</w:t>
      </w:r>
      <w:r w:rsidR="0038445B">
        <w:rPr>
          <w:b/>
          <w:i/>
        </w:rPr>
        <w:t xml:space="preserve">. </w:t>
      </w:r>
      <w:r w:rsidR="006F52E6">
        <w:rPr>
          <w:b/>
          <w:i/>
        </w:rPr>
        <w:t>Send an LS to RAN2 about this.</w:t>
      </w:r>
    </w:p>
    <w:p w:rsidR="005C1D9D" w:rsidRPr="00CC78AF" w:rsidRDefault="005C1D9D" w:rsidP="00F61E65">
      <w:pPr>
        <w:rPr>
          <w:b/>
          <w:i/>
          <w:lang w:eastAsia="zh-CN"/>
        </w:rPr>
      </w:pPr>
    </w:p>
    <w:p w:rsidR="00157FC3" w:rsidRPr="00CF195E" w:rsidRDefault="00747F48" w:rsidP="00CF195E">
      <w:pPr>
        <w:pStyle w:val="1"/>
      </w:pPr>
      <w:r w:rsidRPr="00CF195E">
        <w:t>Conclusion</w:t>
      </w:r>
      <w:r w:rsidR="006B1FD5" w:rsidRPr="00CF195E">
        <w:t>s</w:t>
      </w:r>
    </w:p>
    <w:bookmarkEnd w:id="3"/>
    <w:p w:rsidR="006F52E6" w:rsidRPr="006F52E6" w:rsidRDefault="006F52E6" w:rsidP="000E0C5A">
      <w:r w:rsidRPr="006F52E6">
        <w:t xml:space="preserve">The proposals in this paper are summarized as follows. </w:t>
      </w:r>
    </w:p>
    <w:p w:rsidR="00164952" w:rsidRPr="00621EDF" w:rsidRDefault="000E0C5A" w:rsidP="000E0C5A">
      <w:r>
        <w:rPr>
          <w:b/>
          <w:i/>
        </w:rPr>
        <w:t>Proposal 1</w:t>
      </w:r>
      <w:r w:rsidRPr="00E10A28">
        <w:rPr>
          <w:b/>
          <w:i/>
        </w:rPr>
        <w:t>:</w:t>
      </w:r>
      <w:r>
        <w:rPr>
          <w:b/>
          <w:i/>
        </w:rPr>
        <w:t xml:space="preserve"> Introduce a single and unified RRC enabler for NW to indicate UE to turn on default spatial relation and pathloss reference RS for dedicated-PUCCH, SRS, and PUSCH scheduled by DCI format 0_0 all together. </w:t>
      </w:r>
      <w:r w:rsidR="006F52E6">
        <w:rPr>
          <w:b/>
          <w:i/>
        </w:rPr>
        <w:t>Send an LS to RAN2 about this.</w:t>
      </w:r>
    </w:p>
    <w:sectPr w:rsidR="00164952" w:rsidRPr="00621ED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C78" w:rsidRDefault="003E2C78">
      <w:r>
        <w:separator/>
      </w:r>
    </w:p>
  </w:endnote>
  <w:endnote w:type="continuationSeparator" w:id="0">
    <w:p w:rsidR="003E2C78" w:rsidRDefault="003E2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C78" w:rsidRDefault="003E2C78">
      <w:r>
        <w:separator/>
      </w:r>
    </w:p>
  </w:footnote>
  <w:footnote w:type="continuationSeparator" w:id="0">
    <w:p w:rsidR="003E2C78" w:rsidRDefault="003E2C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7A55"/>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E3AFC"/>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320E4F"/>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660C11"/>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941156"/>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2349E0"/>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8D510E"/>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5420AF"/>
    <w:multiLevelType w:val="multilevel"/>
    <w:tmpl w:val="35CE5E3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ED01303"/>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032BB8"/>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565C15"/>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1D2F55"/>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779382F"/>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7B45CF7"/>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9567041"/>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DE53ACE"/>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CA0AE6"/>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11"/>
  </w:num>
  <w:num w:numId="3">
    <w:abstractNumId w:val="16"/>
  </w:num>
  <w:num w:numId="4">
    <w:abstractNumId w:val="8"/>
  </w:num>
  <w:num w:numId="5">
    <w:abstractNumId w:val="0"/>
  </w:num>
  <w:num w:numId="6">
    <w:abstractNumId w:val="7"/>
  </w:num>
  <w:num w:numId="7">
    <w:abstractNumId w:val="17"/>
  </w:num>
  <w:num w:numId="8">
    <w:abstractNumId w:val="2"/>
  </w:num>
  <w:num w:numId="9">
    <w:abstractNumId w:val="5"/>
  </w:num>
  <w:num w:numId="10">
    <w:abstractNumId w:val="15"/>
  </w:num>
  <w:num w:numId="11">
    <w:abstractNumId w:val="21"/>
  </w:num>
  <w:num w:numId="12">
    <w:abstractNumId w:val="18"/>
  </w:num>
  <w:num w:numId="13">
    <w:abstractNumId w:val="10"/>
  </w:num>
  <w:num w:numId="14">
    <w:abstractNumId w:val="12"/>
  </w:num>
  <w:num w:numId="15">
    <w:abstractNumId w:val="9"/>
  </w:num>
  <w:num w:numId="16">
    <w:abstractNumId w:val="3"/>
  </w:num>
  <w:num w:numId="17">
    <w:abstractNumId w:val="6"/>
  </w:num>
  <w:num w:numId="18">
    <w:abstractNumId w:val="8"/>
  </w:num>
  <w:num w:numId="19">
    <w:abstractNumId w:val="8"/>
  </w:num>
  <w:num w:numId="20">
    <w:abstractNumId w:val="4"/>
  </w:num>
  <w:num w:numId="21">
    <w:abstractNumId w:val="19"/>
  </w:num>
  <w:num w:numId="22">
    <w:abstractNumId w:val="14"/>
  </w:num>
  <w:num w:numId="23">
    <w:abstractNumId w:val="20"/>
  </w:num>
  <w:num w:numId="2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444"/>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C5A"/>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2A81"/>
    <w:rsid w:val="001559FA"/>
    <w:rsid w:val="00156374"/>
    <w:rsid w:val="001577D8"/>
    <w:rsid w:val="00157FC3"/>
    <w:rsid w:val="00160739"/>
    <w:rsid w:val="0016271E"/>
    <w:rsid w:val="00162D7A"/>
    <w:rsid w:val="00164952"/>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1295"/>
    <w:rsid w:val="001C2378"/>
    <w:rsid w:val="001C3EE9"/>
    <w:rsid w:val="001C3FA4"/>
    <w:rsid w:val="001C40F9"/>
    <w:rsid w:val="001C458B"/>
    <w:rsid w:val="001C5D4F"/>
    <w:rsid w:val="001C64C0"/>
    <w:rsid w:val="001C69DA"/>
    <w:rsid w:val="001C6F06"/>
    <w:rsid w:val="001D2360"/>
    <w:rsid w:val="001D3109"/>
    <w:rsid w:val="001D332E"/>
    <w:rsid w:val="001D4BA0"/>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7F8"/>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15C4"/>
    <w:rsid w:val="002451C5"/>
    <w:rsid w:val="00245F1F"/>
    <w:rsid w:val="0024663B"/>
    <w:rsid w:val="00247103"/>
    <w:rsid w:val="00250067"/>
    <w:rsid w:val="00250D67"/>
    <w:rsid w:val="002516DE"/>
    <w:rsid w:val="00251F81"/>
    <w:rsid w:val="0025285C"/>
    <w:rsid w:val="00252BE0"/>
    <w:rsid w:val="00253588"/>
    <w:rsid w:val="002546F4"/>
    <w:rsid w:val="002551D0"/>
    <w:rsid w:val="00255374"/>
    <w:rsid w:val="00257BF4"/>
    <w:rsid w:val="00260003"/>
    <w:rsid w:val="0026035D"/>
    <w:rsid w:val="002606D6"/>
    <w:rsid w:val="0026100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07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C91"/>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D1F"/>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45B"/>
    <w:rsid w:val="003852FB"/>
    <w:rsid w:val="00385429"/>
    <w:rsid w:val="00385B05"/>
    <w:rsid w:val="00386382"/>
    <w:rsid w:val="003865EF"/>
    <w:rsid w:val="00386BA9"/>
    <w:rsid w:val="00390017"/>
    <w:rsid w:val="003901A3"/>
    <w:rsid w:val="0039072F"/>
    <w:rsid w:val="003940CE"/>
    <w:rsid w:val="00397C1D"/>
    <w:rsid w:val="003A180F"/>
    <w:rsid w:val="003A18DD"/>
    <w:rsid w:val="003A1FD4"/>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2C78"/>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7864"/>
    <w:rsid w:val="0041037B"/>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522"/>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630B"/>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0038"/>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EF2"/>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1D9D"/>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7C0"/>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EDF"/>
    <w:rsid w:val="00621F53"/>
    <w:rsid w:val="00622E2A"/>
    <w:rsid w:val="00623089"/>
    <w:rsid w:val="0062308E"/>
    <w:rsid w:val="006234C4"/>
    <w:rsid w:val="006244C9"/>
    <w:rsid w:val="006245F6"/>
    <w:rsid w:val="0062475D"/>
    <w:rsid w:val="0062495F"/>
    <w:rsid w:val="006254A3"/>
    <w:rsid w:val="0062660B"/>
    <w:rsid w:val="00626AD1"/>
    <w:rsid w:val="00627A6A"/>
    <w:rsid w:val="006304BC"/>
    <w:rsid w:val="00630DCE"/>
    <w:rsid w:val="0063120A"/>
    <w:rsid w:val="0063150B"/>
    <w:rsid w:val="00631585"/>
    <w:rsid w:val="00632046"/>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97D"/>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52E6"/>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B98"/>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9AD"/>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5AB8"/>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524"/>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744"/>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03A9"/>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5C76"/>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229"/>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BE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8E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2AC9"/>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878C6"/>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4F97"/>
    <w:rsid w:val="00AC74DA"/>
    <w:rsid w:val="00AC7A2B"/>
    <w:rsid w:val="00AC7C25"/>
    <w:rsid w:val="00AD0A51"/>
    <w:rsid w:val="00AD0B37"/>
    <w:rsid w:val="00AD11F7"/>
    <w:rsid w:val="00AD1DB7"/>
    <w:rsid w:val="00AD2852"/>
    <w:rsid w:val="00AD3976"/>
    <w:rsid w:val="00AD4D2A"/>
    <w:rsid w:val="00AD542F"/>
    <w:rsid w:val="00AD7305"/>
    <w:rsid w:val="00AD7D8E"/>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D1D"/>
    <w:rsid w:val="00B06F13"/>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CA5"/>
    <w:rsid w:val="00B51542"/>
    <w:rsid w:val="00B51D1D"/>
    <w:rsid w:val="00B5310E"/>
    <w:rsid w:val="00B54ACC"/>
    <w:rsid w:val="00B54DCB"/>
    <w:rsid w:val="00B54EB5"/>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40E"/>
    <w:rsid w:val="00BE7C4D"/>
    <w:rsid w:val="00BE7F6A"/>
    <w:rsid w:val="00BF0274"/>
    <w:rsid w:val="00BF08C4"/>
    <w:rsid w:val="00BF0BAF"/>
    <w:rsid w:val="00BF19CE"/>
    <w:rsid w:val="00BF2B6F"/>
    <w:rsid w:val="00BF351A"/>
    <w:rsid w:val="00BF3732"/>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2FF"/>
    <w:rsid w:val="00C21673"/>
    <w:rsid w:val="00C21C7A"/>
    <w:rsid w:val="00C23130"/>
    <w:rsid w:val="00C255A5"/>
    <w:rsid w:val="00C2584B"/>
    <w:rsid w:val="00C25942"/>
    <w:rsid w:val="00C25B33"/>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2FCF"/>
    <w:rsid w:val="00C9369D"/>
    <w:rsid w:val="00C944FA"/>
    <w:rsid w:val="00C95854"/>
    <w:rsid w:val="00C95EFF"/>
    <w:rsid w:val="00C96E6F"/>
    <w:rsid w:val="00C97872"/>
    <w:rsid w:val="00CA0532"/>
    <w:rsid w:val="00CA0A83"/>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C78AF"/>
    <w:rsid w:val="00CD087D"/>
    <w:rsid w:val="00CD0F5D"/>
    <w:rsid w:val="00CD1C0B"/>
    <w:rsid w:val="00CD239A"/>
    <w:rsid w:val="00CD5512"/>
    <w:rsid w:val="00CD6B13"/>
    <w:rsid w:val="00CD6E3D"/>
    <w:rsid w:val="00CD71AB"/>
    <w:rsid w:val="00CE0109"/>
    <w:rsid w:val="00CE1FC5"/>
    <w:rsid w:val="00CE46E5"/>
    <w:rsid w:val="00CE485A"/>
    <w:rsid w:val="00CE5279"/>
    <w:rsid w:val="00CE5A78"/>
    <w:rsid w:val="00CE648B"/>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F30"/>
    <w:rsid w:val="00D437D8"/>
    <w:rsid w:val="00D44994"/>
    <w:rsid w:val="00D45DF3"/>
    <w:rsid w:val="00D46174"/>
    <w:rsid w:val="00D47DD0"/>
    <w:rsid w:val="00D50183"/>
    <w:rsid w:val="00D51D12"/>
    <w:rsid w:val="00D5253A"/>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0E57"/>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5A1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6D73"/>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49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47800"/>
    <w:rsid w:val="00F512B2"/>
    <w:rsid w:val="00F5283D"/>
    <w:rsid w:val="00F52ABA"/>
    <w:rsid w:val="00F52BC7"/>
    <w:rsid w:val="00F53BF4"/>
    <w:rsid w:val="00F54266"/>
    <w:rsid w:val="00F55043"/>
    <w:rsid w:val="00F56DCF"/>
    <w:rsid w:val="00F57034"/>
    <w:rsid w:val="00F60BE9"/>
    <w:rsid w:val="00F61E65"/>
    <w:rsid w:val="00F61FD8"/>
    <w:rsid w:val="00F62DBF"/>
    <w:rsid w:val="00F641FC"/>
    <w:rsid w:val="00F647F7"/>
    <w:rsid w:val="00F652F1"/>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F6E"/>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541"/>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
    <w:rsid w:val="00AD7D8E"/>
    <w:pPr>
      <w:numPr>
        <w:numId w:val="4"/>
      </w:numPr>
    </w:pPr>
  </w:style>
  <w:style w:type="paragraph" w:customStyle="1" w:styleId="PL">
    <w:name w:val="PL"/>
    <w:link w:val="PLChar"/>
    <w:qFormat/>
    <w:rsid w:val="0004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047444"/>
    <w:rPr>
      <w:rFonts w:ascii="Courier New" w:eastAsiaTheme="minorEastAsia" w:hAnsi="Courier New"/>
      <w:noProof/>
      <w:sz w:val="16"/>
      <w:lang w:val="en-GB"/>
    </w:rPr>
  </w:style>
  <w:style w:type="paragraph" w:customStyle="1" w:styleId="TAL">
    <w:name w:val="TAL"/>
    <w:basedOn w:val="a"/>
    <w:link w:val="TALChar"/>
    <w:qFormat/>
    <w:rsid w:val="001F67F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1F67F8"/>
    <w:rPr>
      <w:rFonts w:ascii="Arial" w:eastAsia="Times New Roman" w:hAnsi="Arial"/>
      <w:sz w:val="18"/>
      <w:lang w:val="en-GB"/>
    </w:rPr>
  </w:style>
  <w:style w:type="character" w:customStyle="1" w:styleId="TALCar">
    <w:name w:val="TAL Car"/>
    <w:basedOn w:val="a0"/>
    <w:qFormat/>
    <w:locked/>
    <w:rsid w:val="001F67F8"/>
    <w:rPr>
      <w:rFonts w:ascii="Arial" w:eastAsiaTheme="minorEastAsia" w:hAnsi="Arial"/>
      <w:sz w:val="18"/>
      <w:lang w:val="en-GB" w:eastAsia="en-US"/>
    </w:rPr>
  </w:style>
  <w:style w:type="paragraph" w:styleId="af0">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B05D1D"/>
    <w:pPr>
      <w:ind w:firstLineChars="200" w:firstLine="420"/>
    </w:pPr>
  </w:style>
  <w:style w:type="paragraph" w:styleId="21">
    <w:name w:val="List 2"/>
    <w:basedOn w:val="a"/>
    <w:semiHidden/>
    <w:unhideWhenUsed/>
    <w:rsid w:val="00B05D1D"/>
    <w:pPr>
      <w:ind w:leftChars="200" w:left="100" w:hangingChars="200" w:hanging="200"/>
      <w:contextualSpacing/>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0"/>
    <w:uiPriority w:val="34"/>
    <w:qFormat/>
    <w:locked/>
    <w:rsid w:val="00164952"/>
    <w:rPr>
      <w:sz w:val="22"/>
      <w:szCs w:val="22"/>
    </w:rPr>
  </w:style>
  <w:style w:type="paragraph" w:customStyle="1" w:styleId="B1">
    <w:name w:val="B1"/>
    <w:basedOn w:val="a"/>
    <w:qFormat/>
    <w:rsid w:val="007719AD"/>
    <w:pPr>
      <w:autoSpaceDE/>
      <w:autoSpaceDN/>
      <w:adjustRightInd/>
      <w:snapToGrid/>
      <w:spacing w:after="180"/>
      <w:ind w:left="568" w:hanging="284"/>
      <w:jc w:val="left"/>
    </w:pPr>
    <w:rPr>
      <w:sz w:val="20"/>
      <w:szCs w:val="20"/>
      <w:lang w:val="en-GB"/>
    </w:rPr>
  </w:style>
  <w:style w:type="paragraph" w:customStyle="1" w:styleId="B2">
    <w:name w:val="B2"/>
    <w:basedOn w:val="a"/>
    <w:rsid w:val="007719AD"/>
    <w:pPr>
      <w:autoSpaceDE/>
      <w:autoSpaceDN/>
      <w:adjustRightInd/>
      <w:snapToGrid/>
      <w:spacing w:after="180"/>
      <w:ind w:left="851" w:hanging="284"/>
      <w:jc w:val="left"/>
    </w:pPr>
    <w:rPr>
      <w:sz w:val="20"/>
      <w:szCs w:val="20"/>
      <w:lang w:val="en-GB"/>
    </w:rPr>
  </w:style>
  <w:style w:type="paragraph" w:customStyle="1" w:styleId="textintend3">
    <w:name w:val="text intend 3"/>
    <w:basedOn w:val="a"/>
    <w:rsid w:val="00F47800"/>
    <w:pPr>
      <w:numPr>
        <w:numId w:val="24"/>
      </w:numPr>
      <w:overflowPunct w:val="0"/>
      <w:snapToGrid/>
      <w:textAlignment w:val="baseline"/>
    </w:pPr>
    <w:rPr>
      <w:rFonts w:eastAsia="MS Mincho"/>
      <w:sz w:val="24"/>
      <w:szCs w:val="20"/>
      <w:lang w:eastAsia="x-none"/>
    </w:rPr>
  </w:style>
  <w:style w:type="paragraph" w:customStyle="1" w:styleId="TAH">
    <w:name w:val="TAH"/>
    <w:basedOn w:val="a"/>
    <w:link w:val="TAHCar"/>
    <w:qFormat/>
    <w:rsid w:val="00915C76"/>
    <w:pPr>
      <w:keepNext/>
      <w:keepLines/>
      <w:autoSpaceDE/>
      <w:autoSpaceDN/>
      <w:adjustRightInd/>
      <w:snapToGrid/>
      <w:spacing w:after="0"/>
      <w:jc w:val="center"/>
    </w:pPr>
    <w:rPr>
      <w:rFonts w:ascii="Arial" w:eastAsia="Times New Roman" w:hAnsi="Arial"/>
      <w:b/>
      <w:sz w:val="18"/>
      <w:szCs w:val="20"/>
      <w:lang w:val="x-none"/>
    </w:rPr>
  </w:style>
  <w:style w:type="character" w:customStyle="1" w:styleId="TAHCar">
    <w:name w:val="TAH Car"/>
    <w:link w:val="TAH"/>
    <w:qFormat/>
    <w:rsid w:val="00915C76"/>
    <w:rPr>
      <w:rFonts w:ascii="Arial" w:eastAsia="Times New Roman" w:hAnsi="Arial"/>
      <w:b/>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2144726">
      <w:bodyDiv w:val="1"/>
      <w:marLeft w:val="0"/>
      <w:marRight w:val="0"/>
      <w:marTop w:val="0"/>
      <w:marBottom w:val="0"/>
      <w:divBdr>
        <w:top w:val="none" w:sz="0" w:space="0" w:color="auto"/>
        <w:left w:val="none" w:sz="0" w:space="0" w:color="auto"/>
        <w:bottom w:val="none" w:sz="0" w:space="0" w:color="auto"/>
        <w:right w:val="none" w:sz="0" w:space="0" w:color="auto"/>
      </w:divBdr>
    </w:div>
    <w:div w:id="903223869">
      <w:bodyDiv w:val="1"/>
      <w:marLeft w:val="0"/>
      <w:marRight w:val="0"/>
      <w:marTop w:val="0"/>
      <w:marBottom w:val="0"/>
      <w:divBdr>
        <w:top w:val="none" w:sz="0" w:space="0" w:color="auto"/>
        <w:left w:val="none" w:sz="0" w:space="0" w:color="auto"/>
        <w:bottom w:val="none" w:sz="0" w:space="0" w:color="auto"/>
        <w:right w:val="none" w:sz="0" w:space="0" w:color="auto"/>
      </w:divBdr>
    </w:div>
    <w:div w:id="9736029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306444">
      <w:bodyDiv w:val="1"/>
      <w:marLeft w:val="0"/>
      <w:marRight w:val="0"/>
      <w:marTop w:val="0"/>
      <w:marBottom w:val="0"/>
      <w:divBdr>
        <w:top w:val="none" w:sz="0" w:space="0" w:color="auto"/>
        <w:left w:val="none" w:sz="0" w:space="0" w:color="auto"/>
        <w:bottom w:val="none" w:sz="0" w:space="0" w:color="auto"/>
        <w:right w:val="none" w:sz="0" w:space="0" w:color="auto"/>
      </w:divBdr>
    </w:div>
    <w:div w:id="1405756440">
      <w:bodyDiv w:val="1"/>
      <w:marLeft w:val="0"/>
      <w:marRight w:val="0"/>
      <w:marTop w:val="0"/>
      <w:marBottom w:val="0"/>
      <w:divBdr>
        <w:top w:val="none" w:sz="0" w:space="0" w:color="auto"/>
        <w:left w:val="none" w:sz="0" w:space="0" w:color="auto"/>
        <w:bottom w:val="none" w:sz="0" w:space="0" w:color="auto"/>
        <w:right w:val="none" w:sz="0" w:space="0" w:color="auto"/>
      </w:divBdr>
    </w:div>
    <w:div w:id="160434395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4B2D53-64C1-4A74-B0AB-50E36F217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1233</Words>
  <Characters>6597</Characters>
  <Application>Microsoft Office Word</Application>
  <DocSecurity>0</DocSecurity>
  <Lines>126</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cp:revision>
  <cp:lastPrinted>2007-06-18T22:08:00Z</cp:lastPrinted>
  <dcterms:created xsi:type="dcterms:W3CDTF">2020-05-15T12:23:00Z</dcterms:created>
  <dcterms:modified xsi:type="dcterms:W3CDTF">2020-05-16T00:48:00Z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(3)lrBF6Jd7kaJRp0pVAxxsaZgn0z8hg/dMnISBQNeBtAKHpo1ydfZaFNkB7SDaflsG+kyxfakD
vdLXsd1esAvP5b629aeCsxhaWv9/SV21loEYrFlaPyGjU7Z+62B1Aqf6nqeJY9t4KwDYAPid
aMYrwgLgLhP/g0/cAo3Qx3IUt2mHqCDK7rM8jtKUd9fAwZpHzjpnVZqvVUj4WiR5dlM8omUO
QrK4UI22odmzhjm4h5</vt:lpwstr>
  </property>
  <property fmtid="{D5CDD505-2E9C-101B-9397-08002B2CF9AE}" pid="13" name="_2015_ms_pID_725343_00">
    <vt:lpwstr>_2015_ms_pID_725343</vt:lpwstr>
  </property>
  <property fmtid="{D5CDD505-2E9C-101B-9397-08002B2CF9AE}" pid="14" name="_2015_ms_pID_7253431">
    <vt:lpwstr>GDjO/vDQrbEfV1zrKszSP28LIP/znJ61XzLKCf4wLgpXfzhz9cMs97
rEX1+h1JvV6SeBCCy3z+BsLgU9JbF5GFLBw5uyY2OsVkoSNNHodW0gpKDTOeJ026x2Di8X9u
Tw9CeViJA1ecBNzRu9iiPArLh1+Nq7CP66zwJ4m9ZxpTbtBhpyI9ihtsMklyRr+RxI4NMn/M
GyU51xS6WyNaPq/KjBIB9CUwASqfEa33rBlL</vt:lpwstr>
  </property>
  <property fmtid="{D5CDD505-2E9C-101B-9397-08002B2CF9AE}" pid="15" name="_2015_ms_pID_7253431_00">
    <vt:lpwstr>_2015_ms_pID_7253431</vt:lpwstr>
  </property>
  <property fmtid="{D5CDD505-2E9C-101B-9397-08002B2CF9AE}" pid="16" name="_2015_ms_pID_7253432">
    <vt:lpwstr>ZGa/fnwkE1rp9uT5AF4icbFYQl+fml62G88q
HFcAt6nsO3wARLodmz8nyylAEbFnBw==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