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10584" w14:textId="40E60634" w:rsidR="009C0564" w:rsidRPr="00E15480" w:rsidRDefault="0076391F" w:rsidP="00E729C5">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0C8EAAAA" wp14:editId="5836067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4B42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07069B">
        <w:rPr>
          <w:b/>
          <w:kern w:val="2"/>
          <w:lang w:eastAsia="zh-CN"/>
        </w:rPr>
        <w:t xml:space="preserve"> #10</w:t>
      </w:r>
      <w:r w:rsidR="000401CB">
        <w:rPr>
          <w:b/>
          <w:kern w:val="2"/>
          <w:lang w:eastAsia="zh-CN"/>
        </w:rPr>
        <w:t>1-e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0401CB">
        <w:rPr>
          <w:b/>
          <w:kern w:val="2"/>
          <w:lang w:eastAsia="zh-CN"/>
        </w:rPr>
        <w:t>2004602</w:t>
      </w:r>
    </w:p>
    <w:p w14:paraId="6E5D7F9A" w14:textId="0937D23D" w:rsidR="009C0564" w:rsidRPr="00E15480" w:rsidRDefault="000401CB" w:rsidP="00E729C5">
      <w:pPr>
        <w:jc w:val="left"/>
        <w:rPr>
          <w:b/>
          <w:kern w:val="2"/>
          <w:lang w:eastAsia="zh-CN"/>
        </w:rPr>
      </w:pPr>
      <w:r>
        <w:rPr>
          <w:b/>
          <w:kern w:val="2"/>
          <w:lang w:eastAsia="zh-CN"/>
        </w:rPr>
        <w:t>E-meeting, May 25 – June 5</w:t>
      </w:r>
      <w:r w:rsidR="0007069B">
        <w:rPr>
          <w:b/>
          <w:kern w:val="2"/>
          <w:lang w:eastAsia="zh-CN"/>
        </w:rPr>
        <w:t>, 2020</w:t>
      </w:r>
    </w:p>
    <w:p w14:paraId="13F5314E" w14:textId="77777777" w:rsidR="009C0564" w:rsidRPr="00E15480" w:rsidRDefault="009C0564" w:rsidP="00E729C5">
      <w:pPr>
        <w:pBdr>
          <w:top w:val="single" w:sz="4" w:space="1" w:color="auto"/>
        </w:pBdr>
        <w:spacing w:after="0"/>
        <w:jc w:val="left"/>
        <w:rPr>
          <w:b/>
          <w:kern w:val="2"/>
          <w:sz w:val="16"/>
          <w:szCs w:val="16"/>
          <w:lang w:eastAsia="zh-CN"/>
        </w:rPr>
      </w:pPr>
    </w:p>
    <w:p w14:paraId="407148A4" w14:textId="5942F88F" w:rsidR="009C0564" w:rsidRPr="00E15480" w:rsidRDefault="009C0564" w:rsidP="00E729C5">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0401CB">
        <w:rPr>
          <w:b/>
          <w:kern w:val="2"/>
          <w:lang w:eastAsia="zh-CN"/>
        </w:rPr>
        <w:t>8.5</w:t>
      </w:r>
    </w:p>
    <w:p w14:paraId="54FC841C" w14:textId="77777777" w:rsidR="00BC1C3C" w:rsidRPr="00E15480" w:rsidRDefault="00305FF9" w:rsidP="00E729C5">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7664F96A" w14:textId="499B2AD8" w:rsidR="007015FD" w:rsidRPr="007015FD" w:rsidRDefault="009C0564" w:rsidP="00E729C5">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B90041">
        <w:rPr>
          <w:b/>
          <w:kern w:val="2"/>
          <w:lang w:eastAsia="zh-CN"/>
        </w:rPr>
        <w:t>On S</w:t>
      </w:r>
      <w:bookmarkStart w:id="0" w:name="_GoBack"/>
      <w:bookmarkEnd w:id="0"/>
      <w:r w:rsidR="00450D14" w:rsidRPr="00450D14">
        <w:rPr>
          <w:b/>
          <w:kern w:val="2"/>
          <w:lang w:eastAsia="zh-CN"/>
        </w:rPr>
        <w:t>idelink enhancement</w:t>
      </w:r>
    </w:p>
    <w:p w14:paraId="1AC15025" w14:textId="77777777" w:rsidR="009C0564" w:rsidRPr="00E15480" w:rsidRDefault="009C0564" w:rsidP="00E729C5">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052C6001" w14:textId="77777777" w:rsidR="009C0564" w:rsidRPr="00E15480" w:rsidRDefault="009C0564" w:rsidP="00E729C5">
      <w:pPr>
        <w:pBdr>
          <w:bottom w:val="single" w:sz="4" w:space="1" w:color="auto"/>
        </w:pBdr>
        <w:spacing w:after="0"/>
        <w:jc w:val="left"/>
        <w:rPr>
          <w:b/>
          <w:kern w:val="2"/>
          <w:sz w:val="16"/>
          <w:szCs w:val="16"/>
          <w:lang w:eastAsia="zh-CN"/>
        </w:rPr>
      </w:pPr>
    </w:p>
    <w:p w14:paraId="126BC18F" w14:textId="77777777" w:rsidR="00817695" w:rsidRDefault="00817695" w:rsidP="00E729C5">
      <w:pPr>
        <w:pStyle w:val="1"/>
      </w:pPr>
      <w:bookmarkStart w:id="1" w:name="_Ref124589705"/>
      <w:bookmarkStart w:id="2" w:name="_Ref129681862"/>
      <w:r>
        <w:t>Introduction</w:t>
      </w:r>
    </w:p>
    <w:p w14:paraId="4AED5175" w14:textId="77777777" w:rsidR="00881C8D" w:rsidRPr="00944ADD" w:rsidRDefault="00881C8D" w:rsidP="00881C8D">
      <w:pPr>
        <w:rPr>
          <w:lang w:eastAsia="ko-KR"/>
        </w:rPr>
      </w:pPr>
      <w:r w:rsidRPr="00944ADD">
        <w:rPr>
          <w:lang w:eastAsia="ko-KR"/>
        </w:rPr>
        <w:t>At RAN#8</w:t>
      </w:r>
      <w:r w:rsidR="00781D06">
        <w:rPr>
          <w:lang w:eastAsia="ko-KR"/>
        </w:rPr>
        <w:t>6</w:t>
      </w:r>
      <w:r w:rsidRPr="00944ADD">
        <w:rPr>
          <w:lang w:eastAsia="ko-KR"/>
        </w:rPr>
        <w:t xml:space="preserve">, a WI on </w:t>
      </w:r>
      <w:r w:rsidR="00D57AF8">
        <w:t>NR Sidelink enhancement</w:t>
      </w:r>
      <w:r w:rsidRPr="00944ADD">
        <w:rPr>
          <w:lang w:eastAsia="ko-KR"/>
        </w:rPr>
        <w:t xml:space="preserve"> was agreed [1]. The WI has the following </w:t>
      </w:r>
      <w:r w:rsidR="00A366DB">
        <w:rPr>
          <w:lang w:eastAsia="ko-KR"/>
        </w:rPr>
        <w:t xml:space="preserve">RAN1 related </w:t>
      </w:r>
      <w:r w:rsidRPr="00944ADD">
        <w:rPr>
          <w:lang w:eastAsia="ko-KR"/>
        </w:rPr>
        <w:t>objective</w:t>
      </w:r>
      <w:r w:rsidR="00A366DB">
        <w:rPr>
          <w:lang w:eastAsia="ko-KR"/>
        </w:rPr>
        <w:t>s</w:t>
      </w:r>
      <w:r w:rsidRPr="00944ADD">
        <w:rPr>
          <w:lang w:eastAsia="ko-KR"/>
        </w:rPr>
        <w:t>:</w:t>
      </w:r>
    </w:p>
    <w:p w14:paraId="0D5ACC6D" w14:textId="77777777" w:rsidR="00D57AF8" w:rsidRPr="00D57AF8" w:rsidRDefault="00D57AF8" w:rsidP="00D57AF8">
      <w:pPr>
        <w:rPr>
          <w:i/>
        </w:rPr>
      </w:pPr>
      <w:r w:rsidRPr="00D57AF8">
        <w:rPr>
          <w:i/>
        </w:rPr>
        <w:t>The objective of this work item is to specify radio solutions that can enhance NR sidelink for the V2X, public safety and commercial use cases.</w:t>
      </w:r>
    </w:p>
    <w:p w14:paraId="6F6119AF" w14:textId="77777777" w:rsidR="00D57AF8" w:rsidRPr="00D57AF8" w:rsidRDefault="00D57AF8" w:rsidP="00D57AF8">
      <w:pPr>
        <w:rPr>
          <w:i/>
          <w:lang w:eastAsia="ko-KR"/>
        </w:rPr>
      </w:pPr>
      <w:r w:rsidRPr="00D57AF8">
        <w:rPr>
          <w:rFonts w:hint="eastAsia"/>
          <w:i/>
          <w:lang w:eastAsia="ko-KR"/>
        </w:rPr>
        <w:t>1.</w:t>
      </w:r>
      <w:r w:rsidRPr="00D57AF8">
        <w:rPr>
          <w:i/>
          <w:lang w:eastAsia="ko-KR"/>
        </w:rPr>
        <w:t xml:space="preserve"> Sidelink evaluation methodology update: Define evaluation assumption and performance metric for power saving by reusing TR 36.843 and/or TR 38.840 (to be completed by RAN#88) [RAN1]</w:t>
      </w:r>
    </w:p>
    <w:p w14:paraId="7B232F3A" w14:textId="77777777" w:rsidR="00D57AF8" w:rsidRPr="00D57AF8" w:rsidRDefault="00D57AF8" w:rsidP="00D57AF8">
      <w:pPr>
        <w:numPr>
          <w:ilvl w:val="0"/>
          <w:numId w:val="42"/>
        </w:numPr>
        <w:overflowPunct w:val="0"/>
        <w:snapToGrid/>
        <w:spacing w:after="180"/>
        <w:jc w:val="left"/>
        <w:textAlignment w:val="baseline"/>
        <w:rPr>
          <w:i/>
          <w:lang w:eastAsia="ko-KR"/>
        </w:rPr>
      </w:pPr>
      <w:r w:rsidRPr="00D57AF8">
        <w:rPr>
          <w:i/>
          <w:lang w:eastAsia="ko-KR"/>
        </w:rPr>
        <w:t xml:space="preserve">Note: TR 37.885 is reused for the other evaluation assumption and performance metric. Vehicle dropping model B and antenna option 2 shall be a more realistic baseline for highway and urban grid scenarios. </w:t>
      </w:r>
    </w:p>
    <w:p w14:paraId="0FD7D090" w14:textId="77777777" w:rsidR="00D57AF8" w:rsidRPr="00D57AF8" w:rsidRDefault="00D57AF8" w:rsidP="00D57AF8">
      <w:pPr>
        <w:rPr>
          <w:i/>
          <w:lang w:eastAsia="ko-KR"/>
        </w:rPr>
      </w:pPr>
      <w:r w:rsidRPr="00D57AF8">
        <w:rPr>
          <w:i/>
          <w:lang w:eastAsia="ko-KR"/>
        </w:rPr>
        <w:t>2</w:t>
      </w:r>
      <w:r w:rsidRPr="00D57AF8">
        <w:rPr>
          <w:rFonts w:hint="eastAsia"/>
          <w:i/>
          <w:lang w:eastAsia="ko-KR"/>
        </w:rPr>
        <w:t xml:space="preserve">. </w:t>
      </w:r>
      <w:r w:rsidRPr="00D57AF8">
        <w:rPr>
          <w:i/>
          <w:lang w:eastAsia="ko-KR"/>
        </w:rPr>
        <w:t>Resource allocation enhancement:</w:t>
      </w:r>
    </w:p>
    <w:p w14:paraId="6568EDF7" w14:textId="77777777" w:rsidR="00D57AF8" w:rsidRPr="00D57AF8" w:rsidRDefault="00D57AF8" w:rsidP="00D57AF8">
      <w:pPr>
        <w:numPr>
          <w:ilvl w:val="0"/>
          <w:numId w:val="42"/>
        </w:numPr>
        <w:overflowPunct w:val="0"/>
        <w:snapToGrid/>
        <w:spacing w:after="180"/>
        <w:jc w:val="left"/>
        <w:textAlignment w:val="baseline"/>
        <w:rPr>
          <w:i/>
          <w:lang w:eastAsia="ko-KR"/>
        </w:rPr>
      </w:pPr>
      <w:r w:rsidRPr="00D57AF8">
        <w:rPr>
          <w:i/>
          <w:lang w:eastAsia="ko-KR"/>
        </w:rPr>
        <w:t>Specify resource allocation to reduce power consumption of the UEs [RAN1, RAN2]</w:t>
      </w:r>
    </w:p>
    <w:p w14:paraId="057E0BC7" w14:textId="77777777" w:rsidR="00D57AF8" w:rsidRPr="00D57AF8" w:rsidRDefault="00D57AF8" w:rsidP="00D57AF8">
      <w:pPr>
        <w:numPr>
          <w:ilvl w:val="1"/>
          <w:numId w:val="42"/>
        </w:numPr>
        <w:overflowPunct w:val="0"/>
        <w:snapToGrid/>
        <w:spacing w:after="180"/>
        <w:jc w:val="left"/>
        <w:textAlignment w:val="baseline"/>
        <w:rPr>
          <w:i/>
          <w:lang w:eastAsia="ko-KR"/>
        </w:rPr>
      </w:pPr>
      <w:r w:rsidRPr="00D57AF8">
        <w:rPr>
          <w:i/>
          <w:lang w:eastAsia="ko-KR"/>
        </w:rPr>
        <w:t>Baseline is to introduce the principle of Rel-14 LTE sidelink random resource selection and partial sensing to Rel-16 NR sidelink resource allocation mode 2.</w:t>
      </w:r>
    </w:p>
    <w:p w14:paraId="4F968C1C" w14:textId="77777777" w:rsidR="00D57AF8" w:rsidRPr="00D57AF8" w:rsidRDefault="00D57AF8" w:rsidP="00D57AF8">
      <w:pPr>
        <w:numPr>
          <w:ilvl w:val="1"/>
          <w:numId w:val="42"/>
        </w:numPr>
        <w:overflowPunct w:val="0"/>
        <w:snapToGrid/>
        <w:spacing w:after="180"/>
        <w:jc w:val="left"/>
        <w:textAlignment w:val="baseline"/>
        <w:rPr>
          <w:i/>
          <w:lang w:eastAsia="ko-KR"/>
        </w:rPr>
      </w:pPr>
      <w:r w:rsidRPr="00D57AF8">
        <w:rPr>
          <w:i/>
          <w:lang w:eastAsia="ko-KR"/>
        </w:rPr>
        <w:t>Note: Taking Rel-14 as the baseline does not preclude introducing a new solution to reduce power consumption for the cases where the baseline cannot work properly.</w:t>
      </w:r>
    </w:p>
    <w:p w14:paraId="5D89FE90" w14:textId="77777777" w:rsidR="00D57AF8" w:rsidRPr="00D57AF8" w:rsidRDefault="00D57AF8" w:rsidP="00D57AF8">
      <w:pPr>
        <w:numPr>
          <w:ilvl w:val="0"/>
          <w:numId w:val="42"/>
        </w:numPr>
        <w:overflowPunct w:val="0"/>
        <w:snapToGrid/>
        <w:spacing w:after="180"/>
        <w:jc w:val="left"/>
        <w:textAlignment w:val="baseline"/>
        <w:rPr>
          <w:i/>
          <w:lang w:eastAsia="ko-KR"/>
        </w:rPr>
      </w:pPr>
      <w:r w:rsidRPr="00D57AF8">
        <w:rPr>
          <w:i/>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11F7C5D6" w14:textId="77777777" w:rsidR="00D57AF8" w:rsidRPr="00D57AF8" w:rsidRDefault="00D57AF8" w:rsidP="00D57AF8">
      <w:pPr>
        <w:numPr>
          <w:ilvl w:val="1"/>
          <w:numId w:val="42"/>
        </w:numPr>
        <w:overflowPunct w:val="0"/>
        <w:snapToGrid/>
        <w:spacing w:after="180"/>
        <w:jc w:val="left"/>
        <w:textAlignment w:val="baseline"/>
        <w:rPr>
          <w:i/>
          <w:lang w:eastAsia="ko-KR"/>
        </w:rPr>
      </w:pPr>
      <w:r w:rsidRPr="00D57AF8">
        <w:rPr>
          <w:i/>
          <w:lang w:eastAsia="ko-KR"/>
        </w:rPr>
        <w:t>Inter-UE coordination with the following until RAN#88.</w:t>
      </w:r>
    </w:p>
    <w:p w14:paraId="696D6F51" w14:textId="77777777" w:rsidR="00D57AF8" w:rsidRPr="00D57AF8" w:rsidRDefault="00D57AF8" w:rsidP="00D57AF8">
      <w:pPr>
        <w:numPr>
          <w:ilvl w:val="2"/>
          <w:numId w:val="42"/>
        </w:numPr>
        <w:overflowPunct w:val="0"/>
        <w:snapToGrid/>
        <w:spacing w:after="180"/>
        <w:jc w:val="left"/>
        <w:textAlignment w:val="baseline"/>
        <w:rPr>
          <w:i/>
          <w:lang w:eastAsia="ko-KR"/>
        </w:rPr>
      </w:pPr>
      <w:r w:rsidRPr="00D57AF8">
        <w:rPr>
          <w:i/>
          <w:lang w:eastAsia="ko-KR"/>
        </w:rPr>
        <w:t>A set of resources is determined at UE-A. This set is sent to UE-B in mode 2, and UE-B takes this into account in the resource selection for its own transmission.</w:t>
      </w:r>
    </w:p>
    <w:p w14:paraId="265468B1" w14:textId="77777777" w:rsidR="00D57AF8" w:rsidRPr="00D57AF8" w:rsidRDefault="00D57AF8" w:rsidP="00D57AF8">
      <w:pPr>
        <w:numPr>
          <w:ilvl w:val="1"/>
          <w:numId w:val="42"/>
        </w:numPr>
        <w:overflowPunct w:val="0"/>
        <w:snapToGrid/>
        <w:spacing w:after="180"/>
        <w:jc w:val="left"/>
        <w:textAlignment w:val="baseline"/>
        <w:rPr>
          <w:i/>
          <w:lang w:eastAsia="ko-KR"/>
        </w:rPr>
      </w:pPr>
      <w:r w:rsidRPr="00D57AF8">
        <w:rPr>
          <w:i/>
          <w:lang w:eastAsia="ko-KR"/>
        </w:rPr>
        <w:t xml:space="preserve">Note: </w:t>
      </w:r>
      <w:r w:rsidRPr="00D57AF8">
        <w:rPr>
          <w:rFonts w:hint="eastAsia"/>
          <w:i/>
          <w:lang w:eastAsia="ko-KR"/>
        </w:rPr>
        <w:t>The study scope after RAN#88 is to be decided in RAN#8</w:t>
      </w:r>
      <w:r w:rsidRPr="00D57AF8">
        <w:rPr>
          <w:i/>
          <w:lang w:eastAsia="ko-KR"/>
        </w:rPr>
        <w:t>8.</w:t>
      </w:r>
    </w:p>
    <w:p w14:paraId="0F412838" w14:textId="77777777" w:rsidR="00D57AF8" w:rsidRPr="00D57AF8" w:rsidRDefault="00D57AF8" w:rsidP="00D57AF8">
      <w:pPr>
        <w:numPr>
          <w:ilvl w:val="1"/>
          <w:numId w:val="42"/>
        </w:numPr>
        <w:overflowPunct w:val="0"/>
        <w:snapToGrid/>
        <w:spacing w:after="180"/>
        <w:jc w:val="left"/>
        <w:textAlignment w:val="baseline"/>
        <w:rPr>
          <w:i/>
          <w:lang w:eastAsia="ko-KR"/>
        </w:rPr>
      </w:pPr>
      <w:r w:rsidRPr="00D57AF8">
        <w:rPr>
          <w:i/>
          <w:lang w:eastAsia="ko-KR"/>
        </w:rPr>
        <w:t>Note: The solution should be able to operate in-coverage, partial coverage, and out-of-coverage and to address consecutive packet loss in all coverage scenarios.</w:t>
      </w:r>
    </w:p>
    <w:p w14:paraId="51B09E9F" w14:textId="77777777" w:rsidR="00881C8D" w:rsidRDefault="00D57AF8" w:rsidP="00F83BC1">
      <w:pPr>
        <w:numPr>
          <w:ilvl w:val="1"/>
          <w:numId w:val="42"/>
        </w:numPr>
        <w:overflowPunct w:val="0"/>
        <w:snapToGrid/>
        <w:spacing w:after="180"/>
        <w:jc w:val="left"/>
        <w:textAlignment w:val="baseline"/>
      </w:pPr>
      <w:r w:rsidRPr="006F66DF">
        <w:rPr>
          <w:i/>
          <w:lang w:eastAsia="ko-KR"/>
        </w:rPr>
        <w:t>Note: RAN2 work will start after RAN#89.</w:t>
      </w:r>
    </w:p>
    <w:p w14:paraId="7FC20F07" w14:textId="77F49EE0" w:rsidR="00EE157D" w:rsidRDefault="00EE157D" w:rsidP="00E729C5">
      <w:r>
        <w:t xml:space="preserve">In this </w:t>
      </w:r>
      <w:r w:rsidR="0074717E">
        <w:t>contribution</w:t>
      </w:r>
      <w:r>
        <w:t xml:space="preserve">, we provide </w:t>
      </w:r>
      <w:r w:rsidR="00FE0C30">
        <w:t xml:space="preserve">initial </w:t>
      </w:r>
      <w:r w:rsidR="006D0724">
        <w:t xml:space="preserve">views on </w:t>
      </w:r>
      <w:r w:rsidR="00FF1B9B">
        <w:rPr>
          <w:lang w:eastAsia="zh-CN"/>
        </w:rPr>
        <w:t xml:space="preserve">sidelink enhancements </w:t>
      </w:r>
      <w:r w:rsidR="00FE0C30">
        <w:rPr>
          <w:lang w:eastAsia="zh-CN"/>
        </w:rPr>
        <w:t xml:space="preserve">in </w:t>
      </w:r>
      <w:r w:rsidR="00FF1B9B">
        <w:rPr>
          <w:lang w:eastAsia="zh-CN"/>
        </w:rPr>
        <w:t xml:space="preserve">Release 17. </w:t>
      </w:r>
      <w:r w:rsidR="004449AD">
        <w:rPr>
          <w:lang w:eastAsia="zh-CN"/>
        </w:rPr>
        <w:t xml:space="preserve">The evaluation methodology for power saving is </w:t>
      </w:r>
      <w:r w:rsidR="00912B94">
        <w:rPr>
          <w:lang w:eastAsia="zh-CN"/>
        </w:rPr>
        <w:t>updated</w:t>
      </w:r>
      <w:r w:rsidR="004449AD">
        <w:rPr>
          <w:lang w:eastAsia="zh-CN"/>
        </w:rPr>
        <w:t xml:space="preserve"> since the design of NR sidelink is more complicated than that of LTE V2X. Partial sensing </w:t>
      </w:r>
      <w:r w:rsidR="00912B94">
        <w:rPr>
          <w:lang w:eastAsia="zh-CN"/>
        </w:rPr>
        <w:t>as well as</w:t>
      </w:r>
      <w:r w:rsidR="004449AD">
        <w:rPr>
          <w:lang w:eastAsia="ko-KR"/>
        </w:rPr>
        <w:t xml:space="preserve"> random resource selection</w:t>
      </w:r>
      <w:r w:rsidR="00912B94">
        <w:rPr>
          <w:lang w:eastAsia="ko-KR"/>
        </w:rPr>
        <w:t xml:space="preserve"> on sidelink</w:t>
      </w:r>
      <w:r w:rsidR="004449AD">
        <w:rPr>
          <w:lang w:eastAsia="zh-CN"/>
        </w:rPr>
        <w:t xml:space="preserve"> are also </w:t>
      </w:r>
      <w:r w:rsidR="00912B94">
        <w:rPr>
          <w:lang w:eastAsia="zh-CN"/>
        </w:rPr>
        <w:t>studied</w:t>
      </w:r>
      <w:r w:rsidR="004449AD">
        <w:rPr>
          <w:lang w:eastAsia="zh-CN"/>
        </w:rPr>
        <w:t xml:space="preserve"> in this contribution considering that </w:t>
      </w:r>
      <w:r w:rsidR="00912B94">
        <w:rPr>
          <w:lang w:eastAsia="zh-CN"/>
        </w:rPr>
        <w:t>they</w:t>
      </w:r>
      <w:r w:rsidR="004449AD">
        <w:rPr>
          <w:lang w:eastAsia="zh-CN"/>
        </w:rPr>
        <w:t xml:space="preserve"> </w:t>
      </w:r>
      <w:r w:rsidR="00912B94">
        <w:rPr>
          <w:lang w:eastAsia="zh-CN"/>
        </w:rPr>
        <w:t>play</w:t>
      </w:r>
      <w:r w:rsidR="004449AD">
        <w:rPr>
          <w:lang w:eastAsia="zh-CN"/>
        </w:rPr>
        <w:t xml:space="preserve"> important role</w:t>
      </w:r>
      <w:r w:rsidR="00912B94">
        <w:rPr>
          <w:lang w:eastAsia="zh-CN"/>
        </w:rPr>
        <w:t>s</w:t>
      </w:r>
      <w:r w:rsidR="004449AD">
        <w:rPr>
          <w:lang w:eastAsia="zh-CN"/>
        </w:rPr>
        <w:t xml:space="preserve"> </w:t>
      </w:r>
      <w:r w:rsidR="0073379E">
        <w:rPr>
          <w:lang w:eastAsia="zh-CN"/>
        </w:rPr>
        <w:t>i</w:t>
      </w:r>
      <w:r w:rsidR="004449AD">
        <w:rPr>
          <w:lang w:eastAsia="zh-CN"/>
        </w:rPr>
        <w:t xml:space="preserve">n NR sidelink enhancement. </w:t>
      </w:r>
      <w:r w:rsidR="00912B94">
        <w:rPr>
          <w:lang w:eastAsia="zh-CN"/>
        </w:rPr>
        <w:t xml:space="preserve">In addition, we present our views on </w:t>
      </w:r>
      <w:r w:rsidR="00912B94">
        <w:rPr>
          <w:rFonts w:hint="eastAsia"/>
          <w:lang w:eastAsia="zh-CN"/>
        </w:rPr>
        <w:t>inter-UE</w:t>
      </w:r>
      <w:r w:rsidR="00912B94">
        <w:rPr>
          <w:lang w:eastAsia="zh-CN"/>
        </w:rPr>
        <w:t xml:space="preserve"> coordination for unicast</w:t>
      </w:r>
      <w:r w:rsidR="006F66DF">
        <w:rPr>
          <w:rFonts w:hint="eastAsia"/>
          <w:lang w:eastAsia="zh-CN"/>
        </w:rPr>
        <w:t>,</w:t>
      </w:r>
      <w:r w:rsidR="006F66DF">
        <w:rPr>
          <w:lang w:eastAsia="zh-CN"/>
        </w:rPr>
        <w:t xml:space="preserve"> </w:t>
      </w:r>
      <w:r w:rsidR="00912B94">
        <w:rPr>
          <w:rFonts w:hint="eastAsia"/>
          <w:lang w:eastAsia="zh-CN"/>
        </w:rPr>
        <w:t>g</w:t>
      </w:r>
      <w:r w:rsidR="00912B94">
        <w:rPr>
          <w:lang w:eastAsia="zh-CN"/>
        </w:rPr>
        <w:t>roupcast</w:t>
      </w:r>
      <w:r w:rsidR="0073379E">
        <w:rPr>
          <w:lang w:eastAsia="zh-CN"/>
        </w:rPr>
        <w:t>,</w:t>
      </w:r>
      <w:r w:rsidR="00912B94">
        <w:rPr>
          <w:lang w:eastAsia="zh-CN"/>
        </w:rPr>
        <w:t xml:space="preserve"> and broadcast scenarios.</w:t>
      </w:r>
    </w:p>
    <w:p w14:paraId="52C77481" w14:textId="77777777" w:rsidR="00D97086" w:rsidRPr="00BA1486" w:rsidRDefault="00651459" w:rsidP="00651459">
      <w:pPr>
        <w:pStyle w:val="1"/>
      </w:pPr>
      <w:r w:rsidRPr="00651459">
        <w:t>Sidelink evaluation methodology update</w:t>
      </w:r>
    </w:p>
    <w:p w14:paraId="48CD6788" w14:textId="1DA791ED" w:rsidR="00500FAE" w:rsidRDefault="00F5647C" w:rsidP="00E729C5">
      <w:pPr>
        <w:rPr>
          <w:lang w:eastAsia="zh-CN"/>
        </w:rPr>
      </w:pPr>
      <w:r>
        <w:rPr>
          <w:lang w:eastAsia="zh-CN"/>
        </w:rPr>
        <w:t xml:space="preserve">According to </w:t>
      </w:r>
      <w:r w:rsidR="0073379E">
        <w:rPr>
          <w:lang w:eastAsia="zh-CN"/>
        </w:rPr>
        <w:t xml:space="preserve">the </w:t>
      </w:r>
      <w:r>
        <w:rPr>
          <w:lang w:eastAsia="zh-CN"/>
        </w:rPr>
        <w:t xml:space="preserve">WID of NR sidelink enhancement </w:t>
      </w:r>
      <w:r>
        <w:rPr>
          <w:lang w:eastAsia="zh-CN"/>
        </w:rPr>
        <w:fldChar w:fldCharType="begin"/>
      </w:r>
      <w:r>
        <w:rPr>
          <w:lang w:eastAsia="zh-CN"/>
        </w:rPr>
        <w:instrText xml:space="preserve"> REF _Ref30514513 \n \h </w:instrText>
      </w:r>
      <w:r>
        <w:rPr>
          <w:lang w:eastAsia="zh-CN"/>
        </w:rPr>
      </w:r>
      <w:r>
        <w:rPr>
          <w:lang w:eastAsia="zh-CN"/>
        </w:rPr>
        <w:fldChar w:fldCharType="separate"/>
      </w:r>
      <w:r w:rsidR="00912B94">
        <w:rPr>
          <w:lang w:eastAsia="zh-CN"/>
        </w:rPr>
        <w:t>[1</w:t>
      </w:r>
      <w:r>
        <w:rPr>
          <w:lang w:eastAsia="zh-CN"/>
        </w:rPr>
        <w:t>]</w:t>
      </w:r>
      <w:r>
        <w:rPr>
          <w:lang w:eastAsia="zh-CN"/>
        </w:rPr>
        <w:fldChar w:fldCharType="end"/>
      </w:r>
      <w:r>
        <w:rPr>
          <w:lang w:eastAsia="zh-CN"/>
        </w:rPr>
        <w:t xml:space="preserve">, the evaluation methodology for power saving should be considered. </w:t>
      </w:r>
      <w:r w:rsidR="00726DF5">
        <w:rPr>
          <w:lang w:eastAsia="zh-CN"/>
        </w:rPr>
        <w:t xml:space="preserve">Generally, the design of NR sidelink </w:t>
      </w:r>
      <w:r w:rsidR="00E737BD">
        <w:rPr>
          <w:lang w:eastAsia="zh-CN"/>
        </w:rPr>
        <w:t>is more complicated than that of LTE V2X.</w:t>
      </w:r>
      <w:r w:rsidR="00726DF5">
        <w:rPr>
          <w:lang w:eastAsia="zh-CN"/>
        </w:rPr>
        <w:t xml:space="preserve"> </w:t>
      </w:r>
      <w:r w:rsidR="00E737BD">
        <w:rPr>
          <w:lang w:eastAsia="zh-CN"/>
        </w:rPr>
        <w:lastRenderedPageBreak/>
        <w:t>Several key</w:t>
      </w:r>
      <w:r w:rsidR="00726DF5">
        <w:rPr>
          <w:lang w:eastAsia="zh-CN"/>
        </w:rPr>
        <w:t xml:space="preserve"> fea</w:t>
      </w:r>
      <w:r w:rsidR="001D1E7D">
        <w:rPr>
          <w:lang w:eastAsia="zh-CN"/>
        </w:rPr>
        <w:t xml:space="preserve">tures such as BWP, </w:t>
      </w:r>
      <w:r w:rsidR="00726DF5">
        <w:rPr>
          <w:lang w:eastAsia="zh-CN"/>
        </w:rPr>
        <w:t>flexible numerology</w:t>
      </w:r>
      <w:r w:rsidR="00FE0C30">
        <w:rPr>
          <w:lang w:eastAsia="zh-CN"/>
        </w:rPr>
        <w:t>,</w:t>
      </w:r>
      <w:r w:rsidR="001D1E7D">
        <w:rPr>
          <w:lang w:eastAsia="zh-CN"/>
        </w:rPr>
        <w:t xml:space="preserve"> and </w:t>
      </w:r>
      <w:r w:rsidR="00E737BD">
        <w:rPr>
          <w:lang w:eastAsia="zh-CN"/>
        </w:rPr>
        <w:t>HARQ</w:t>
      </w:r>
      <w:r w:rsidR="00726DF5">
        <w:rPr>
          <w:lang w:eastAsia="zh-CN"/>
        </w:rPr>
        <w:t xml:space="preserve"> </w:t>
      </w:r>
      <w:r w:rsidR="001D1E7D">
        <w:rPr>
          <w:lang w:eastAsia="zh-CN"/>
        </w:rPr>
        <w:t xml:space="preserve">are inherited </w:t>
      </w:r>
      <w:r w:rsidR="00FE0C30">
        <w:rPr>
          <w:lang w:eastAsia="zh-CN"/>
        </w:rPr>
        <w:t xml:space="preserve">and adapted </w:t>
      </w:r>
      <w:r w:rsidR="001D1E7D">
        <w:rPr>
          <w:lang w:eastAsia="zh-CN"/>
        </w:rPr>
        <w:t xml:space="preserve">from NR Uu. Thus, the evaluation methodology for power saving in sidelink </w:t>
      </w:r>
      <w:r w:rsidR="00E42903">
        <w:rPr>
          <w:lang w:eastAsia="zh-CN"/>
        </w:rPr>
        <w:t>can</w:t>
      </w:r>
      <w:r w:rsidR="001D1E7D">
        <w:rPr>
          <w:lang w:eastAsia="zh-CN"/>
        </w:rPr>
        <w:t xml:space="preserve"> be based on TR 38.840 </w:t>
      </w:r>
      <w:r w:rsidR="001D1E7D">
        <w:rPr>
          <w:lang w:eastAsia="zh-CN"/>
        </w:rPr>
        <w:fldChar w:fldCharType="begin"/>
      </w:r>
      <w:r w:rsidR="001D1E7D">
        <w:rPr>
          <w:lang w:eastAsia="zh-CN"/>
        </w:rPr>
        <w:instrText xml:space="preserve"> REF _Ref30515637 \n \h </w:instrText>
      </w:r>
      <w:r w:rsidR="001D1E7D">
        <w:rPr>
          <w:lang w:eastAsia="zh-CN"/>
        </w:rPr>
      </w:r>
      <w:r w:rsidR="001D1E7D">
        <w:rPr>
          <w:lang w:eastAsia="zh-CN"/>
        </w:rPr>
        <w:fldChar w:fldCharType="separate"/>
      </w:r>
      <w:r w:rsidR="00912B94">
        <w:rPr>
          <w:lang w:eastAsia="zh-CN"/>
        </w:rPr>
        <w:t>[2</w:t>
      </w:r>
      <w:r w:rsidR="001D1E7D">
        <w:rPr>
          <w:lang w:eastAsia="zh-CN"/>
        </w:rPr>
        <w:t>]</w:t>
      </w:r>
      <w:r w:rsidR="001D1E7D">
        <w:rPr>
          <w:lang w:eastAsia="zh-CN"/>
        </w:rPr>
        <w:fldChar w:fldCharType="end"/>
      </w:r>
      <w:r w:rsidR="001D1E7D">
        <w:rPr>
          <w:lang w:eastAsia="zh-CN"/>
        </w:rPr>
        <w:t>.</w:t>
      </w:r>
      <w:r w:rsidR="0073379E">
        <w:rPr>
          <w:lang w:eastAsia="zh-CN"/>
        </w:rPr>
        <w:t xml:space="preserve"> The </w:t>
      </w:r>
      <w:r w:rsidR="001D1E7D">
        <w:rPr>
          <w:lang w:eastAsia="zh-CN"/>
        </w:rPr>
        <w:t xml:space="preserve">UE power consumption model for sidelink can be based on the model for FR1 in NR Uu. For each sidelink operation, its power consumption model can be referred to the model of </w:t>
      </w:r>
      <w:r w:rsidR="00B5430D">
        <w:rPr>
          <w:lang w:eastAsia="zh-CN"/>
        </w:rPr>
        <w:t xml:space="preserve">related operation in NR Uu. </w:t>
      </w:r>
      <w:r w:rsidR="001D1E7D">
        <w:rPr>
          <w:lang w:eastAsia="zh-CN"/>
        </w:rPr>
        <w:t>For example, the power cons</w:t>
      </w:r>
      <w:r w:rsidR="00E42903">
        <w:rPr>
          <w:lang w:eastAsia="zh-CN"/>
        </w:rPr>
        <w:t xml:space="preserve">umption model </w:t>
      </w:r>
      <w:r w:rsidR="001D1E7D">
        <w:rPr>
          <w:lang w:eastAsia="zh-CN"/>
        </w:rPr>
        <w:t>of sidelink transmission/</w:t>
      </w:r>
      <w:r w:rsidR="002E63C2">
        <w:rPr>
          <w:lang w:eastAsia="zh-CN"/>
        </w:rPr>
        <w:t xml:space="preserve">reception </w:t>
      </w:r>
      <w:r w:rsidR="001D1E7D">
        <w:rPr>
          <w:lang w:eastAsia="zh-CN"/>
        </w:rPr>
        <w:t>can be referred to that of uplink</w:t>
      </w:r>
      <w:r w:rsidR="00E42903">
        <w:rPr>
          <w:lang w:eastAsia="zh-CN"/>
        </w:rPr>
        <w:t xml:space="preserve"> transmission</w:t>
      </w:r>
      <w:r w:rsidR="001D1E7D">
        <w:rPr>
          <w:lang w:eastAsia="zh-CN"/>
        </w:rPr>
        <w:t>/do</w:t>
      </w:r>
      <w:r w:rsidR="00B5430D">
        <w:rPr>
          <w:lang w:eastAsia="zh-CN"/>
        </w:rPr>
        <w:t xml:space="preserve">wnlink </w:t>
      </w:r>
      <w:r w:rsidR="002E63C2">
        <w:rPr>
          <w:lang w:eastAsia="zh-CN"/>
        </w:rPr>
        <w:t xml:space="preserve">reception </w:t>
      </w:r>
      <w:r w:rsidR="00B5430D">
        <w:rPr>
          <w:lang w:eastAsia="zh-CN"/>
        </w:rPr>
        <w:t xml:space="preserve">in NR Uu, and the power consumption </w:t>
      </w:r>
      <w:r w:rsidR="00E42903">
        <w:rPr>
          <w:lang w:eastAsia="zh-CN"/>
        </w:rPr>
        <w:t xml:space="preserve">model </w:t>
      </w:r>
      <w:r w:rsidR="00B5430D">
        <w:rPr>
          <w:lang w:eastAsia="zh-CN"/>
        </w:rPr>
        <w:t xml:space="preserve">of PSFCH transmission can be referred to that of short PUCCH </w:t>
      </w:r>
      <w:r w:rsidR="00E42903">
        <w:rPr>
          <w:lang w:eastAsia="zh-CN"/>
        </w:rPr>
        <w:t xml:space="preserve">transmission </w:t>
      </w:r>
      <w:r w:rsidR="00B5430D">
        <w:rPr>
          <w:lang w:eastAsia="zh-CN"/>
        </w:rPr>
        <w:t xml:space="preserve">in NR Uu. Scaling factors can be further considered for the power consumption model </w:t>
      </w:r>
      <w:r w:rsidR="00E42903">
        <w:rPr>
          <w:lang w:eastAsia="zh-CN"/>
        </w:rPr>
        <w:t xml:space="preserve">of </w:t>
      </w:r>
      <w:r w:rsidR="00B5430D">
        <w:rPr>
          <w:lang w:eastAsia="zh-CN"/>
        </w:rPr>
        <w:t>sidelink when necessary.</w:t>
      </w:r>
    </w:p>
    <w:p w14:paraId="0B09B11D" w14:textId="761F5A8E" w:rsidR="00450D14" w:rsidRDefault="00B5430D" w:rsidP="00E729C5">
      <w:pPr>
        <w:rPr>
          <w:i/>
          <w:szCs w:val="20"/>
        </w:rPr>
      </w:pPr>
      <w:r w:rsidRPr="00EB18B0">
        <w:rPr>
          <w:b/>
          <w:i/>
          <w:szCs w:val="20"/>
        </w:rPr>
        <w:t xml:space="preserve">Proposal </w:t>
      </w:r>
      <w:r>
        <w:rPr>
          <w:b/>
          <w:i/>
          <w:szCs w:val="20"/>
        </w:rPr>
        <w:t>1</w:t>
      </w:r>
      <w:r w:rsidRPr="00EB18B0">
        <w:rPr>
          <w:b/>
          <w:i/>
          <w:szCs w:val="20"/>
        </w:rPr>
        <w:t xml:space="preserve">: </w:t>
      </w:r>
      <w:r>
        <w:rPr>
          <w:b/>
          <w:i/>
          <w:szCs w:val="20"/>
        </w:rPr>
        <w:t>For evaluation methodology for power saving in sidelink, TR 38.840 can be reused.</w:t>
      </w:r>
    </w:p>
    <w:p w14:paraId="0DDC5DCF" w14:textId="409601A5" w:rsidR="004779CF" w:rsidRPr="00BA1486" w:rsidRDefault="00883FE4" w:rsidP="004779CF">
      <w:pPr>
        <w:pStyle w:val="1"/>
        <w:tabs>
          <w:tab w:val="clear" w:pos="432"/>
        </w:tabs>
      </w:pPr>
      <w:r w:rsidRPr="00A1320C">
        <w:rPr>
          <w:lang w:eastAsia="ko-KR"/>
        </w:rPr>
        <w:t>Resource allocation enhancement</w:t>
      </w:r>
    </w:p>
    <w:p w14:paraId="5A07917C" w14:textId="58498465" w:rsidR="00883FE4" w:rsidRPr="002E63C2" w:rsidRDefault="00DB006F" w:rsidP="00A1320C">
      <w:pPr>
        <w:pStyle w:val="2"/>
        <w:rPr>
          <w:lang w:eastAsia="zh-CN"/>
        </w:rPr>
      </w:pPr>
      <w:r>
        <w:t>R</w:t>
      </w:r>
      <w:r w:rsidR="00883FE4" w:rsidRPr="00A1320C">
        <w:t>esource</w:t>
      </w:r>
      <w:r w:rsidR="00883FE4" w:rsidRPr="00D57AF8">
        <w:rPr>
          <w:i/>
          <w:lang w:eastAsia="ko-KR"/>
        </w:rPr>
        <w:t xml:space="preserve"> </w:t>
      </w:r>
      <w:r w:rsidR="00883FE4" w:rsidRPr="00A1320C">
        <w:rPr>
          <w:lang w:eastAsia="ko-KR"/>
        </w:rPr>
        <w:t>allocation to reduce power consumption</w:t>
      </w:r>
      <w:r w:rsidR="005C711B" w:rsidRPr="00A1320C">
        <w:rPr>
          <w:lang w:eastAsia="ko-KR"/>
        </w:rPr>
        <w:t xml:space="preserve"> of the UEs</w:t>
      </w:r>
    </w:p>
    <w:p w14:paraId="0FF29F27" w14:textId="2026CE49" w:rsidR="00415D39" w:rsidRDefault="002E63C2" w:rsidP="004779CF">
      <w:pPr>
        <w:rPr>
          <w:lang w:eastAsia="zh-CN"/>
        </w:rPr>
      </w:pPr>
      <w:r>
        <w:rPr>
          <w:lang w:eastAsia="zh-CN"/>
        </w:rPr>
        <w:t>Sidelink</w:t>
      </w:r>
      <w:r w:rsidR="004779CF">
        <w:rPr>
          <w:lang w:eastAsia="zh-CN"/>
        </w:rPr>
        <w:t xml:space="preserve"> power saving aims to enable UEs, e.g., P</w:t>
      </w:r>
      <w:r w:rsidR="00FB468F">
        <w:rPr>
          <w:lang w:eastAsia="zh-CN"/>
        </w:rPr>
        <w:t>-</w:t>
      </w:r>
      <w:r w:rsidR="004779CF">
        <w:rPr>
          <w:lang w:eastAsia="zh-CN"/>
        </w:rPr>
        <w:t xml:space="preserve">UE, with limited battery </w:t>
      </w:r>
      <w:r w:rsidR="00FB468F">
        <w:rPr>
          <w:lang w:eastAsia="zh-CN"/>
        </w:rPr>
        <w:t xml:space="preserve">capacity </w:t>
      </w:r>
      <w:r w:rsidR="004779CF">
        <w:rPr>
          <w:lang w:eastAsia="zh-CN"/>
        </w:rPr>
        <w:t xml:space="preserve">to apply sidelink related operations </w:t>
      </w:r>
      <w:r w:rsidR="00EB2172">
        <w:rPr>
          <w:lang w:eastAsia="zh-CN"/>
        </w:rPr>
        <w:t>in</w:t>
      </w:r>
      <w:r w:rsidR="004779CF">
        <w:rPr>
          <w:lang w:eastAsia="zh-CN"/>
        </w:rPr>
        <w:t xml:space="preserve"> a power-efficient manner. In LTE V2X, partial sensing </w:t>
      </w:r>
      <w:r w:rsidR="007560EF">
        <w:rPr>
          <w:rFonts w:hint="eastAsia"/>
          <w:lang w:eastAsia="zh-CN"/>
        </w:rPr>
        <w:t>was</w:t>
      </w:r>
      <w:r w:rsidR="004779CF">
        <w:rPr>
          <w:lang w:eastAsia="zh-CN"/>
        </w:rPr>
        <w:t xml:space="preserve"> </w:t>
      </w:r>
      <w:r w:rsidR="00FB468F">
        <w:rPr>
          <w:lang w:eastAsia="zh-CN"/>
        </w:rPr>
        <w:t>introduced</w:t>
      </w:r>
      <w:r w:rsidR="004779CF">
        <w:rPr>
          <w:lang w:eastAsia="zh-CN"/>
        </w:rPr>
        <w:t xml:space="preserve"> to sav</w:t>
      </w:r>
      <w:r w:rsidR="00EB2172">
        <w:rPr>
          <w:lang w:eastAsia="zh-CN"/>
        </w:rPr>
        <w:t>e</w:t>
      </w:r>
      <w:r w:rsidR="004779CF">
        <w:rPr>
          <w:lang w:eastAsia="zh-CN"/>
        </w:rPr>
        <w:t xml:space="preserve"> UE’s power consumption</w:t>
      </w:r>
      <w:r w:rsidR="007560EF">
        <w:rPr>
          <w:lang w:eastAsia="zh-CN"/>
        </w:rPr>
        <w:t xml:space="preserve"> for resource allocation mode </w:t>
      </w:r>
      <w:r w:rsidR="00EB2172">
        <w:rPr>
          <w:lang w:eastAsia="zh-CN"/>
        </w:rPr>
        <w:t>4</w:t>
      </w:r>
      <w:r w:rsidR="004779CF">
        <w:rPr>
          <w:lang w:eastAsia="zh-CN"/>
        </w:rPr>
        <w:t xml:space="preserve">. With partial sensing, the UE </w:t>
      </w:r>
      <w:r w:rsidR="007560EF">
        <w:rPr>
          <w:lang w:eastAsia="zh-CN"/>
        </w:rPr>
        <w:t>only needs to</w:t>
      </w:r>
      <w:r w:rsidR="004779CF">
        <w:rPr>
          <w:lang w:eastAsia="zh-CN"/>
        </w:rPr>
        <w:t xml:space="preserve"> </w:t>
      </w:r>
      <w:r w:rsidR="007560EF">
        <w:rPr>
          <w:lang w:eastAsia="zh-CN"/>
        </w:rPr>
        <w:t xml:space="preserve">monitor </w:t>
      </w:r>
      <w:r w:rsidR="004779CF">
        <w:rPr>
          <w:lang w:eastAsia="zh-CN"/>
        </w:rPr>
        <w:t xml:space="preserve">a part of the resources in the resource pool. </w:t>
      </w:r>
      <w:r w:rsidR="007560EF">
        <w:rPr>
          <w:lang w:eastAsia="zh-CN"/>
        </w:rPr>
        <w:t xml:space="preserve">Similarly, </w:t>
      </w:r>
      <w:r w:rsidR="00EB2172">
        <w:rPr>
          <w:lang w:eastAsia="zh-CN"/>
        </w:rPr>
        <w:t xml:space="preserve">the </w:t>
      </w:r>
      <w:r w:rsidR="007560EF">
        <w:rPr>
          <w:lang w:eastAsia="zh-CN"/>
        </w:rPr>
        <w:t xml:space="preserve">partial sensing </w:t>
      </w:r>
      <w:r w:rsidR="00EB2172">
        <w:rPr>
          <w:lang w:eastAsia="zh-CN"/>
        </w:rPr>
        <w:t xml:space="preserve">concept </w:t>
      </w:r>
      <w:r w:rsidR="007560EF">
        <w:rPr>
          <w:lang w:eastAsia="zh-CN"/>
        </w:rPr>
        <w:t>can be used for NR sidelink. Considering that larger bandwidth, e.g., 40</w:t>
      </w:r>
      <w:r w:rsidR="00EE5921">
        <w:rPr>
          <w:lang w:eastAsia="zh-CN"/>
        </w:rPr>
        <w:t xml:space="preserve"> </w:t>
      </w:r>
      <w:r w:rsidR="007560EF">
        <w:rPr>
          <w:lang w:eastAsia="zh-CN"/>
        </w:rPr>
        <w:t>MHz, will be supported for NR sidelink</w:t>
      </w:r>
      <w:r w:rsidR="00415D39">
        <w:rPr>
          <w:lang w:eastAsia="zh-CN"/>
        </w:rPr>
        <w:t>, partial sensing based resource allocation for</w:t>
      </w:r>
      <w:r w:rsidR="00EE5921">
        <w:rPr>
          <w:lang w:eastAsia="zh-CN"/>
        </w:rPr>
        <w:t xml:space="preserve"> NR</w:t>
      </w:r>
      <w:r w:rsidR="00415D39">
        <w:rPr>
          <w:lang w:eastAsia="zh-CN"/>
        </w:rPr>
        <w:t xml:space="preserve"> mode 2 will be able to significantly reduce UE’s consumed power, especially when the resource pool has a </w:t>
      </w:r>
      <w:r w:rsidR="00EE5921">
        <w:rPr>
          <w:lang w:eastAsia="zh-CN"/>
        </w:rPr>
        <w:t>large</w:t>
      </w:r>
      <w:r w:rsidR="00415D39">
        <w:rPr>
          <w:lang w:eastAsia="zh-CN"/>
        </w:rPr>
        <w:t xml:space="preserve"> bandwidth.</w:t>
      </w:r>
    </w:p>
    <w:p w14:paraId="15925DA4" w14:textId="27F380D2" w:rsidR="004779CF" w:rsidRPr="00A1320C" w:rsidRDefault="004779CF" w:rsidP="00E729C5">
      <w:pPr>
        <w:rPr>
          <w:b/>
          <w:i/>
          <w:szCs w:val="20"/>
        </w:rPr>
      </w:pPr>
      <w:r w:rsidRPr="00EB18B0">
        <w:rPr>
          <w:b/>
          <w:i/>
          <w:szCs w:val="20"/>
        </w:rPr>
        <w:t>Proposal</w:t>
      </w:r>
      <w:r>
        <w:rPr>
          <w:b/>
          <w:i/>
          <w:szCs w:val="20"/>
        </w:rPr>
        <w:t xml:space="preserve"> 2</w:t>
      </w:r>
      <w:r w:rsidRPr="00EB18B0">
        <w:rPr>
          <w:b/>
          <w:i/>
          <w:szCs w:val="20"/>
        </w:rPr>
        <w:t xml:space="preserve">: </w:t>
      </w:r>
      <w:r>
        <w:rPr>
          <w:b/>
          <w:i/>
          <w:szCs w:val="20"/>
        </w:rPr>
        <w:t xml:space="preserve">For </w:t>
      </w:r>
      <w:r w:rsidR="00D1762E">
        <w:rPr>
          <w:b/>
          <w:i/>
          <w:szCs w:val="20"/>
        </w:rPr>
        <w:t xml:space="preserve">Rel-17 </w:t>
      </w:r>
      <w:r>
        <w:rPr>
          <w:b/>
          <w:i/>
          <w:szCs w:val="20"/>
        </w:rPr>
        <w:t xml:space="preserve">power saving in NR sidelink, </w:t>
      </w:r>
      <w:r w:rsidR="00DB006F" w:rsidRPr="00A1320C">
        <w:rPr>
          <w:b/>
          <w:i/>
          <w:szCs w:val="20"/>
        </w:rPr>
        <w:t>Rel-14 LTE sidelink partial sensing can be re-used</w:t>
      </w:r>
      <w:r w:rsidR="000401CB">
        <w:rPr>
          <w:b/>
          <w:i/>
          <w:szCs w:val="20"/>
        </w:rPr>
        <w:t xml:space="preserve"> as </w:t>
      </w:r>
      <w:r w:rsidR="00F97026">
        <w:rPr>
          <w:b/>
          <w:i/>
          <w:szCs w:val="20"/>
        </w:rPr>
        <w:t>a baseline</w:t>
      </w:r>
      <w:r w:rsidR="00347095">
        <w:rPr>
          <w:b/>
          <w:i/>
          <w:szCs w:val="20"/>
        </w:rPr>
        <w:t>.</w:t>
      </w:r>
    </w:p>
    <w:p w14:paraId="28C4F3EE" w14:textId="674C5397" w:rsidR="00F0547E" w:rsidRDefault="00EE5921" w:rsidP="00EE5921">
      <w:pPr>
        <w:rPr>
          <w:lang w:eastAsia="ko-KR"/>
        </w:rPr>
      </w:pPr>
      <w:r>
        <w:rPr>
          <w:lang w:eastAsia="ko-KR"/>
        </w:rPr>
        <w:t xml:space="preserve">When random selection </w:t>
      </w:r>
      <w:r w:rsidR="00F0547E">
        <w:rPr>
          <w:lang w:val="x-none" w:eastAsia="zh-CN"/>
        </w:rPr>
        <w:t>is configured in a resource pool, P</w:t>
      </w:r>
      <w:r w:rsidR="00290BE2">
        <w:rPr>
          <w:lang w:val="en-GB" w:eastAsia="zh-CN"/>
        </w:rPr>
        <w:t>-</w:t>
      </w:r>
      <w:r w:rsidR="00F0547E">
        <w:rPr>
          <w:lang w:val="x-none" w:eastAsia="zh-CN"/>
        </w:rPr>
        <w:t xml:space="preserve">UE can </w:t>
      </w:r>
      <w:r w:rsidR="00F0547E" w:rsidRPr="00627D68">
        <w:rPr>
          <w:lang w:val="en-GB"/>
        </w:rPr>
        <w:t xml:space="preserve">transmit the sidelink control information and the corresponding data </w:t>
      </w:r>
      <w:r w:rsidR="00E10571">
        <w:rPr>
          <w:lang w:val="en-GB" w:eastAsia="zh-CN"/>
        </w:rPr>
        <w:t>without performing the normal sensing and selection procedures</w:t>
      </w:r>
      <w:r w:rsidR="00F0547E">
        <w:rPr>
          <w:lang w:val="en-GB"/>
        </w:rPr>
        <w:t>.</w:t>
      </w:r>
      <w:r w:rsidR="00F0547E">
        <w:rPr>
          <w:lang w:val="x-none" w:eastAsia="zh-CN"/>
        </w:rPr>
        <w:t xml:space="preserve"> </w:t>
      </w:r>
      <w:r w:rsidR="00E10571">
        <w:rPr>
          <w:lang w:val="en-GB" w:eastAsia="zh-CN"/>
        </w:rPr>
        <w:t>Such</w:t>
      </w:r>
      <w:r w:rsidR="00F0547E">
        <w:rPr>
          <w:lang w:val="x-none" w:eastAsia="zh-CN"/>
        </w:rPr>
        <w:t xml:space="preserve"> random resource selection </w:t>
      </w:r>
      <w:r w:rsidR="00E10571">
        <w:rPr>
          <w:lang w:val="en-GB" w:eastAsia="zh-CN"/>
        </w:rPr>
        <w:t xml:space="preserve">cannot ensure a particular </w:t>
      </w:r>
      <w:r w:rsidR="00F0547E">
        <w:rPr>
          <w:lang w:val="x-none" w:eastAsia="zh-CN"/>
        </w:rPr>
        <w:t xml:space="preserve">reliability of sidelink communication and </w:t>
      </w:r>
      <w:r w:rsidR="00E10571">
        <w:rPr>
          <w:lang w:val="en-GB" w:eastAsia="zh-CN"/>
        </w:rPr>
        <w:t xml:space="preserve">will mean the </w:t>
      </w:r>
      <w:r w:rsidR="00F0547E">
        <w:rPr>
          <w:lang w:val="x-none" w:eastAsia="zh-CN"/>
        </w:rPr>
        <w:t>sensing UE</w:t>
      </w:r>
      <w:r w:rsidR="00E10571">
        <w:rPr>
          <w:lang w:val="en-GB" w:eastAsia="zh-CN"/>
        </w:rPr>
        <w:t xml:space="preserve"> experiences more interference</w:t>
      </w:r>
      <w:r w:rsidR="00F0547E">
        <w:rPr>
          <w:lang w:val="x-none" w:eastAsia="zh-CN"/>
        </w:rPr>
        <w:t xml:space="preserve">. Especially for Rel-16 </w:t>
      </w:r>
      <w:r w:rsidR="00E10571">
        <w:rPr>
          <w:lang w:val="en-GB" w:eastAsia="zh-CN"/>
        </w:rPr>
        <w:t>NR V2X UE</w:t>
      </w:r>
      <w:r w:rsidR="00F0547E">
        <w:rPr>
          <w:lang w:val="x-none" w:eastAsia="zh-CN"/>
        </w:rPr>
        <w:t xml:space="preserve">, </w:t>
      </w:r>
      <w:r w:rsidR="00F0547E">
        <w:rPr>
          <w:lang w:eastAsia="ko-KR"/>
        </w:rPr>
        <w:t>a</w:t>
      </w:r>
      <w:r w:rsidR="00F0547E">
        <w:rPr>
          <w:rFonts w:hint="eastAsia"/>
          <w:lang w:eastAsia="ko-KR"/>
        </w:rPr>
        <w:t>periodic traffic</w:t>
      </w:r>
      <w:r w:rsidR="00F0547E">
        <w:rPr>
          <w:lang w:eastAsia="ko-KR"/>
        </w:rPr>
        <w:t xml:space="preserve"> is </w:t>
      </w:r>
      <w:r w:rsidR="00E10571">
        <w:rPr>
          <w:lang w:eastAsia="ko-KR"/>
        </w:rPr>
        <w:t>a major use case for the design</w:t>
      </w:r>
      <w:r w:rsidR="00F0547E">
        <w:rPr>
          <w:lang w:eastAsia="ko-KR"/>
        </w:rPr>
        <w:t>, thus the enhancement of random selection should be considered to reduce interference and increase reliability.</w:t>
      </w:r>
    </w:p>
    <w:p w14:paraId="26CEB439" w14:textId="6F8F09CA" w:rsidR="000753CA" w:rsidRPr="004779CF" w:rsidRDefault="004779CF" w:rsidP="00F0547E">
      <w:pPr>
        <w:rPr>
          <w:rFonts w:eastAsia="Malgun Gothic"/>
          <w:b/>
          <w:i/>
          <w:lang w:eastAsia="ko-KR"/>
        </w:rPr>
      </w:pPr>
      <w:r>
        <w:rPr>
          <w:b/>
          <w:i/>
          <w:lang w:eastAsia="ko-KR"/>
        </w:rPr>
        <w:t>Proposal 3</w:t>
      </w:r>
      <w:r w:rsidR="00F0547E" w:rsidRPr="00F0547E">
        <w:rPr>
          <w:b/>
          <w:i/>
          <w:lang w:eastAsia="ko-KR"/>
        </w:rPr>
        <w:t>:</w:t>
      </w:r>
      <w:r w:rsidR="00DB006F" w:rsidRPr="00DB006F">
        <w:rPr>
          <w:i/>
          <w:lang w:eastAsia="ko-KR"/>
        </w:rPr>
        <w:t xml:space="preserve"> </w:t>
      </w:r>
      <w:r w:rsidR="00E028D3">
        <w:rPr>
          <w:b/>
          <w:i/>
          <w:szCs w:val="20"/>
        </w:rPr>
        <w:t xml:space="preserve">For </w:t>
      </w:r>
      <w:r w:rsidR="00D1762E">
        <w:rPr>
          <w:b/>
          <w:i/>
          <w:szCs w:val="20"/>
        </w:rPr>
        <w:t xml:space="preserve">Rel-17 </w:t>
      </w:r>
      <w:r w:rsidR="00E028D3">
        <w:rPr>
          <w:b/>
          <w:i/>
          <w:szCs w:val="20"/>
        </w:rPr>
        <w:t xml:space="preserve">power saving in NR sidelink, </w:t>
      </w:r>
      <w:r w:rsidR="00960DBE">
        <w:rPr>
          <w:b/>
          <w:i/>
          <w:lang w:eastAsia="ko-KR"/>
        </w:rPr>
        <w:t>R</w:t>
      </w:r>
      <w:r w:rsidR="00DB006F" w:rsidRPr="00A1320C">
        <w:rPr>
          <w:b/>
          <w:i/>
          <w:lang w:eastAsia="ko-KR"/>
        </w:rPr>
        <w:t>el-14 LTE sidelink</w:t>
      </w:r>
      <w:r w:rsidR="00DB006F" w:rsidRPr="00F0547E" w:rsidDel="00DB006F">
        <w:rPr>
          <w:b/>
          <w:i/>
          <w:lang w:eastAsia="ko-KR"/>
        </w:rPr>
        <w:t xml:space="preserve"> </w:t>
      </w:r>
      <w:r w:rsidR="00F0547E" w:rsidRPr="00F0547E">
        <w:rPr>
          <w:b/>
          <w:i/>
          <w:lang w:eastAsia="ko-KR"/>
        </w:rPr>
        <w:t xml:space="preserve">random selection should be </w:t>
      </w:r>
      <w:r w:rsidR="00DB006F">
        <w:rPr>
          <w:b/>
          <w:i/>
          <w:lang w:eastAsia="ko-KR"/>
        </w:rPr>
        <w:t>enhanced</w:t>
      </w:r>
      <w:r w:rsidR="00F0547E" w:rsidRPr="00F0547E">
        <w:rPr>
          <w:b/>
          <w:i/>
          <w:lang w:eastAsia="ko-KR"/>
        </w:rPr>
        <w:t>.</w:t>
      </w:r>
    </w:p>
    <w:p w14:paraId="62E4C27A" w14:textId="6AC7B61B" w:rsidR="000753CA" w:rsidRPr="00BA1486" w:rsidRDefault="00DB006F" w:rsidP="00A1320C">
      <w:pPr>
        <w:pStyle w:val="2"/>
      </w:pPr>
      <w:r w:rsidRPr="005C4A6D">
        <w:t>Resource</w:t>
      </w:r>
      <w:r w:rsidRPr="00A1320C">
        <w:rPr>
          <w:lang w:eastAsia="ko-KR"/>
        </w:rPr>
        <w:t xml:space="preserve"> allocation to enhance reliability and reduce latency</w:t>
      </w:r>
    </w:p>
    <w:p w14:paraId="7D059F01" w14:textId="34099A1C" w:rsidR="00656FB8" w:rsidRPr="009313D3" w:rsidRDefault="005C4A6D" w:rsidP="000753CA">
      <w:pPr>
        <w:rPr>
          <w:lang w:eastAsia="zh-CN"/>
        </w:rPr>
      </w:pPr>
      <w:r>
        <w:rPr>
          <w:lang w:eastAsia="zh-CN"/>
        </w:rPr>
        <w:t>I</w:t>
      </w:r>
      <w:r w:rsidR="00594E30">
        <w:rPr>
          <w:rFonts w:hint="eastAsia"/>
          <w:lang w:eastAsia="zh-CN"/>
        </w:rPr>
        <w:t>nter-UE</w:t>
      </w:r>
      <w:r w:rsidR="00594E30">
        <w:rPr>
          <w:lang w:eastAsia="zh-CN"/>
        </w:rPr>
        <w:t xml:space="preserve"> coordination</w:t>
      </w:r>
      <w:r w:rsidR="00656FB8">
        <w:rPr>
          <w:lang w:eastAsia="zh-CN"/>
        </w:rPr>
        <w:t xml:space="preserve"> </w:t>
      </w:r>
      <w:r>
        <w:rPr>
          <w:lang w:eastAsia="zh-CN"/>
        </w:rPr>
        <w:t xml:space="preserve">where </w:t>
      </w:r>
      <w:r w:rsidR="00656FB8">
        <w:rPr>
          <w:lang w:eastAsia="zh-CN"/>
        </w:rPr>
        <w:t>a</w:t>
      </w:r>
      <w:r w:rsidR="00594E30">
        <w:rPr>
          <w:lang w:eastAsia="zh-CN"/>
        </w:rPr>
        <w:t xml:space="preserve"> </w:t>
      </w:r>
      <w:r w:rsidR="00656FB8">
        <w:rPr>
          <w:lang w:eastAsia="zh-CN"/>
        </w:rPr>
        <w:t>UE</w:t>
      </w:r>
      <w:r w:rsidR="00656FB8" w:rsidRPr="00656FB8">
        <w:rPr>
          <w:lang w:eastAsia="zh-CN"/>
        </w:rPr>
        <w:t xml:space="preserve"> assist</w:t>
      </w:r>
      <w:r w:rsidR="00656FB8">
        <w:rPr>
          <w:lang w:eastAsia="zh-CN"/>
        </w:rPr>
        <w:t>s</w:t>
      </w:r>
      <w:r w:rsidR="00656FB8" w:rsidRPr="00656FB8">
        <w:rPr>
          <w:lang w:eastAsia="zh-CN"/>
        </w:rPr>
        <w:t xml:space="preserve"> SL resource selection for other UE(s)</w:t>
      </w:r>
      <w:r w:rsidR="00656FB8">
        <w:rPr>
          <w:lang w:eastAsia="zh-CN"/>
        </w:rPr>
        <w:t xml:space="preserve"> </w:t>
      </w:r>
      <w:r w:rsidR="00594E30">
        <w:rPr>
          <w:lang w:eastAsia="zh-CN"/>
        </w:rPr>
        <w:t>should be considered</w:t>
      </w:r>
      <w:r w:rsidR="00656FB8">
        <w:rPr>
          <w:lang w:eastAsia="zh-CN"/>
        </w:rPr>
        <w:t xml:space="preserve"> for </w:t>
      </w:r>
      <w:r w:rsidR="000C6E6F">
        <w:rPr>
          <w:lang w:eastAsia="zh-CN"/>
        </w:rPr>
        <w:t xml:space="preserve">reliability and latency </w:t>
      </w:r>
      <w:r w:rsidR="00656FB8">
        <w:rPr>
          <w:lang w:eastAsia="ko-KR"/>
        </w:rPr>
        <w:t>enhancement</w:t>
      </w:r>
      <w:r w:rsidR="00594E30">
        <w:rPr>
          <w:lang w:eastAsia="zh-CN"/>
        </w:rPr>
        <w:t xml:space="preserve">. </w:t>
      </w:r>
      <w:r w:rsidR="00656FB8" w:rsidRPr="000753CA">
        <w:rPr>
          <w:lang w:val="x-none" w:eastAsia="zh-CN"/>
        </w:rPr>
        <w:t>For SL</w:t>
      </w:r>
      <w:r w:rsidR="00656FB8">
        <w:rPr>
          <w:lang w:val="x-none" w:eastAsia="zh-CN"/>
        </w:rPr>
        <w:t xml:space="preserve"> mode 2</w:t>
      </w:r>
      <w:r w:rsidR="00656FB8" w:rsidRPr="000753CA">
        <w:rPr>
          <w:lang w:val="x-none" w:eastAsia="zh-CN"/>
        </w:rPr>
        <w:t xml:space="preserve"> transmission, </w:t>
      </w:r>
      <w:r w:rsidR="00210667">
        <w:rPr>
          <w:lang w:val="x-none" w:eastAsia="zh-CN"/>
        </w:rPr>
        <w:t xml:space="preserve">solutions have not been specified for </w:t>
      </w:r>
      <w:r w:rsidR="00AB528C">
        <w:rPr>
          <w:lang w:val="en-GB" w:eastAsia="zh-CN"/>
        </w:rPr>
        <w:t xml:space="preserve">the </w:t>
      </w:r>
      <w:r w:rsidR="000573FB" w:rsidRPr="000753CA">
        <w:rPr>
          <w:lang w:val="x-none" w:eastAsia="zh-CN"/>
        </w:rPr>
        <w:t>hidden node</w:t>
      </w:r>
      <w:r w:rsidR="000573FB">
        <w:rPr>
          <w:lang w:val="x-none" w:eastAsia="zh-CN"/>
        </w:rPr>
        <w:t xml:space="preserve"> </w:t>
      </w:r>
      <w:r w:rsidR="00210667">
        <w:rPr>
          <w:lang w:val="x-none" w:eastAsia="zh-CN"/>
        </w:rPr>
        <w:t xml:space="preserve">problem </w:t>
      </w:r>
      <w:r w:rsidR="00AB528C">
        <w:rPr>
          <w:lang w:val="en-GB" w:eastAsia="zh-CN"/>
        </w:rPr>
        <w:t>and the</w:t>
      </w:r>
      <w:r w:rsidR="00210667">
        <w:rPr>
          <w:lang w:val="x-none" w:eastAsia="zh-CN"/>
        </w:rPr>
        <w:t xml:space="preserve"> exposed node problem.</w:t>
      </w:r>
      <w:r w:rsidR="000573FB">
        <w:rPr>
          <w:lang w:eastAsia="zh-CN"/>
        </w:rPr>
        <w:t xml:space="preserve"> </w:t>
      </w:r>
      <w:r w:rsidR="00210667">
        <w:rPr>
          <w:lang w:eastAsia="zh-CN"/>
        </w:rPr>
        <w:t xml:space="preserve">Generally, the </w:t>
      </w:r>
      <w:r w:rsidR="00656FB8" w:rsidRPr="000753CA">
        <w:rPr>
          <w:lang w:val="x-none" w:eastAsia="zh-CN"/>
        </w:rPr>
        <w:t>hidden node issue occurs when</w:t>
      </w:r>
      <w:r w:rsidR="009313D3">
        <w:rPr>
          <w:lang w:val="x-none" w:eastAsia="zh-CN"/>
        </w:rPr>
        <w:t xml:space="preserve"> a UE is not able to sense the occupied/reserved resource of other UE(s).</w:t>
      </w:r>
      <w:r w:rsidR="00210667">
        <w:rPr>
          <w:lang w:val="x-none" w:eastAsia="zh-CN"/>
        </w:rPr>
        <w:t xml:space="preserve"> As showed in Fig.1, when both UE</w:t>
      </w:r>
      <w:r w:rsidR="000C6E6F">
        <w:rPr>
          <w:lang w:val="x-none" w:eastAsia="zh-CN"/>
        </w:rPr>
        <w:t xml:space="preserve"> </w:t>
      </w:r>
      <w:r w:rsidR="00210667">
        <w:rPr>
          <w:lang w:val="x-none" w:eastAsia="zh-CN"/>
        </w:rPr>
        <w:t>1 and</w:t>
      </w:r>
      <w:r w:rsidR="00780920">
        <w:rPr>
          <w:lang w:val="x-none" w:eastAsia="zh-CN"/>
        </w:rPr>
        <w:t xml:space="preserve"> UE</w:t>
      </w:r>
      <w:r w:rsidR="000C6E6F">
        <w:rPr>
          <w:lang w:val="x-none" w:eastAsia="zh-CN"/>
        </w:rPr>
        <w:t xml:space="preserve"> </w:t>
      </w:r>
      <w:r w:rsidR="00210667">
        <w:rPr>
          <w:lang w:val="x-none" w:eastAsia="zh-CN"/>
        </w:rPr>
        <w:t>3 send their data to UE</w:t>
      </w:r>
      <w:r w:rsidR="000C6E6F">
        <w:rPr>
          <w:lang w:val="x-none" w:eastAsia="zh-CN"/>
        </w:rPr>
        <w:t xml:space="preserve"> </w:t>
      </w:r>
      <w:r w:rsidR="00210667">
        <w:rPr>
          <w:lang w:val="x-none" w:eastAsia="zh-CN"/>
        </w:rPr>
        <w:t>2, UE</w:t>
      </w:r>
      <w:r w:rsidR="000C6E6F">
        <w:rPr>
          <w:lang w:val="x-none" w:eastAsia="zh-CN"/>
        </w:rPr>
        <w:t xml:space="preserve"> </w:t>
      </w:r>
      <w:r w:rsidR="00210667">
        <w:rPr>
          <w:lang w:val="x-none" w:eastAsia="zh-CN"/>
        </w:rPr>
        <w:t>1 is regarded as a hidden node to UE</w:t>
      </w:r>
      <w:r w:rsidR="000C6E6F">
        <w:rPr>
          <w:lang w:val="x-none" w:eastAsia="zh-CN"/>
        </w:rPr>
        <w:t xml:space="preserve"> </w:t>
      </w:r>
      <w:r w:rsidR="00210667">
        <w:rPr>
          <w:lang w:val="x-none" w:eastAsia="zh-CN"/>
        </w:rPr>
        <w:t xml:space="preserve">3 since </w:t>
      </w:r>
      <w:r w:rsidR="009313D3">
        <w:rPr>
          <w:lang w:val="x-none" w:eastAsia="zh-CN"/>
        </w:rPr>
        <w:t>UE</w:t>
      </w:r>
      <w:r w:rsidR="000C6E6F">
        <w:rPr>
          <w:lang w:val="x-none" w:eastAsia="zh-CN"/>
        </w:rPr>
        <w:t xml:space="preserve"> </w:t>
      </w:r>
      <w:r w:rsidR="009313D3">
        <w:rPr>
          <w:lang w:val="x-none" w:eastAsia="zh-CN"/>
        </w:rPr>
        <w:t xml:space="preserve">3 is </w:t>
      </w:r>
      <w:r w:rsidR="000C6E6F">
        <w:rPr>
          <w:lang w:val="x-none" w:eastAsia="zh-CN"/>
        </w:rPr>
        <w:t xml:space="preserve">too </w:t>
      </w:r>
      <w:r w:rsidR="009313D3">
        <w:rPr>
          <w:lang w:val="x-none" w:eastAsia="zh-CN"/>
        </w:rPr>
        <w:t xml:space="preserve">far away </w:t>
      </w:r>
      <w:r w:rsidR="000C6E6F">
        <w:rPr>
          <w:lang w:val="x-none" w:eastAsia="zh-CN"/>
        </w:rPr>
        <w:t xml:space="preserve">to acquire the scheduling information </w:t>
      </w:r>
      <w:r w:rsidR="009313D3">
        <w:rPr>
          <w:lang w:val="x-none" w:eastAsia="zh-CN"/>
        </w:rPr>
        <w:t>from UE</w:t>
      </w:r>
      <w:r w:rsidR="000C6E6F">
        <w:rPr>
          <w:lang w:val="x-none" w:eastAsia="zh-CN"/>
        </w:rPr>
        <w:t xml:space="preserve"> </w:t>
      </w:r>
      <w:r w:rsidR="009313D3">
        <w:rPr>
          <w:lang w:val="x-none" w:eastAsia="zh-CN"/>
        </w:rPr>
        <w:t>1. Consequently, data</w:t>
      </w:r>
      <w:r w:rsidR="009313D3" w:rsidRPr="000753CA">
        <w:rPr>
          <w:lang w:val="x-none" w:eastAsia="zh-CN"/>
        </w:rPr>
        <w:t xml:space="preserve"> reception </w:t>
      </w:r>
      <w:r w:rsidR="00AB528C">
        <w:rPr>
          <w:lang w:val="en-GB" w:eastAsia="zh-CN"/>
        </w:rPr>
        <w:t>from</w:t>
      </w:r>
      <w:r w:rsidR="00AB528C">
        <w:rPr>
          <w:lang w:val="x-none" w:eastAsia="zh-CN"/>
        </w:rPr>
        <w:t xml:space="preserve"> </w:t>
      </w:r>
      <w:r w:rsidR="009313D3">
        <w:rPr>
          <w:lang w:val="x-none" w:eastAsia="zh-CN"/>
        </w:rPr>
        <w:t>UE 1 to UE 2 could be</w:t>
      </w:r>
      <w:r w:rsidR="009313D3" w:rsidRPr="000753CA">
        <w:rPr>
          <w:lang w:val="x-none" w:eastAsia="zh-CN"/>
        </w:rPr>
        <w:t xml:space="preserve"> interfered b</w:t>
      </w:r>
      <w:r w:rsidR="009313D3">
        <w:rPr>
          <w:lang w:val="x-none" w:eastAsia="zh-CN"/>
        </w:rPr>
        <w:t xml:space="preserve">y the transmission </w:t>
      </w:r>
      <w:r w:rsidR="000C6E6F">
        <w:rPr>
          <w:lang w:val="x-none" w:eastAsia="zh-CN"/>
        </w:rPr>
        <w:t>from</w:t>
      </w:r>
      <w:r w:rsidR="009313D3">
        <w:rPr>
          <w:lang w:val="x-none" w:eastAsia="zh-CN"/>
        </w:rPr>
        <w:t xml:space="preserve"> </w:t>
      </w:r>
      <w:r w:rsidR="009313D3" w:rsidRPr="000753CA">
        <w:rPr>
          <w:lang w:val="x-none" w:eastAsia="zh-CN"/>
        </w:rPr>
        <w:t>UE</w:t>
      </w:r>
      <w:r w:rsidR="000C6E6F">
        <w:rPr>
          <w:lang w:val="x-none" w:eastAsia="zh-CN"/>
        </w:rPr>
        <w:t xml:space="preserve"> </w:t>
      </w:r>
      <w:r w:rsidR="009313D3">
        <w:rPr>
          <w:lang w:val="x-none" w:eastAsia="zh-CN"/>
        </w:rPr>
        <w:t>3</w:t>
      </w:r>
      <w:r w:rsidR="000C6E6F">
        <w:rPr>
          <w:lang w:val="x-none" w:eastAsia="zh-CN"/>
        </w:rPr>
        <w:t xml:space="preserve"> to UE 2</w:t>
      </w:r>
      <w:r w:rsidR="009313D3">
        <w:rPr>
          <w:lang w:val="x-none" w:eastAsia="zh-CN"/>
        </w:rPr>
        <w:t>, which leads to possible collision and failure transmission</w:t>
      </w:r>
      <w:r w:rsidR="000C6E6F">
        <w:rPr>
          <w:lang w:val="x-none" w:eastAsia="zh-CN"/>
        </w:rPr>
        <w:t>s</w:t>
      </w:r>
      <w:r w:rsidR="009313D3">
        <w:rPr>
          <w:lang w:val="x-none" w:eastAsia="zh-CN"/>
        </w:rPr>
        <w:t xml:space="preserve">. </w:t>
      </w:r>
    </w:p>
    <w:p w14:paraId="5BB1DDA7" w14:textId="77777777" w:rsidR="00656FB8" w:rsidRDefault="000573FB" w:rsidP="000573FB">
      <w:pPr>
        <w:ind w:firstLineChars="750" w:firstLine="1650"/>
        <w:rPr>
          <w:lang w:eastAsia="zh-CN"/>
        </w:rPr>
      </w:pPr>
      <w:r w:rsidRPr="000A6855">
        <w:rPr>
          <w:i/>
          <w:noProof/>
          <w:lang w:eastAsia="zh-CN"/>
        </w:rPr>
        <w:drawing>
          <wp:inline distT="0" distB="0" distL="0" distR="0" wp14:anchorId="2BA2BA61" wp14:editId="1CD4E917">
            <wp:extent cx="3639932" cy="15081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81222" cy="1525233"/>
                    </a:xfrm>
                    <a:prstGeom prst="rect">
                      <a:avLst/>
                    </a:prstGeom>
                  </pic:spPr>
                </pic:pic>
              </a:graphicData>
            </a:graphic>
          </wp:inline>
        </w:drawing>
      </w:r>
    </w:p>
    <w:p w14:paraId="519125E9" w14:textId="77777777" w:rsidR="009313D3" w:rsidRDefault="00353FFE" w:rsidP="00353FFE">
      <w:pPr>
        <w:jc w:val="center"/>
        <w:rPr>
          <w:lang w:eastAsia="zh-CN"/>
        </w:rPr>
      </w:pPr>
      <w:r w:rsidRPr="00353FFE">
        <w:rPr>
          <w:lang w:eastAsia="zh-CN"/>
        </w:rPr>
        <w:t>Fi</w:t>
      </w:r>
      <w:r w:rsidR="009313D3">
        <w:rPr>
          <w:lang w:eastAsia="zh-CN"/>
        </w:rPr>
        <w:t>g. 1: hidden node issue</w:t>
      </w:r>
    </w:p>
    <w:p w14:paraId="4868381B" w14:textId="77777777" w:rsidR="000573FB" w:rsidRDefault="00353FFE" w:rsidP="00353FFE">
      <w:pPr>
        <w:jc w:val="center"/>
        <w:rPr>
          <w:lang w:eastAsia="zh-CN"/>
        </w:rPr>
      </w:pPr>
      <w:r w:rsidRPr="000A6855">
        <w:rPr>
          <w:i/>
          <w:noProof/>
          <w:lang w:eastAsia="zh-CN"/>
        </w:rPr>
        <w:lastRenderedPageBreak/>
        <w:drawing>
          <wp:inline distT="0" distB="0" distL="0" distR="0" wp14:anchorId="2EFEE6A2" wp14:editId="03E28F13">
            <wp:extent cx="3707414" cy="1571625"/>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23821" cy="1578580"/>
                    </a:xfrm>
                    <a:prstGeom prst="rect">
                      <a:avLst/>
                    </a:prstGeom>
                  </pic:spPr>
                </pic:pic>
              </a:graphicData>
            </a:graphic>
          </wp:inline>
        </w:drawing>
      </w:r>
    </w:p>
    <w:p w14:paraId="613D4331" w14:textId="77777777" w:rsidR="00353FFE" w:rsidRDefault="00353FFE" w:rsidP="00353FFE">
      <w:pPr>
        <w:jc w:val="center"/>
        <w:rPr>
          <w:lang w:eastAsia="ko-KR"/>
        </w:rPr>
      </w:pPr>
      <w:r w:rsidRPr="00353FFE">
        <w:rPr>
          <w:lang w:eastAsia="zh-CN"/>
        </w:rPr>
        <w:t>Fi</w:t>
      </w:r>
      <w:r>
        <w:rPr>
          <w:lang w:eastAsia="zh-CN"/>
        </w:rPr>
        <w:t>g. 2: exposed node issue</w:t>
      </w:r>
    </w:p>
    <w:p w14:paraId="1E0B762A" w14:textId="0E74C592" w:rsidR="00AB528C" w:rsidRDefault="000C6E6F" w:rsidP="000753CA">
      <w:pPr>
        <w:rPr>
          <w:lang w:val="x-none" w:eastAsia="zh-CN"/>
        </w:rPr>
      </w:pPr>
      <w:r>
        <w:rPr>
          <w:lang w:val="x-none" w:eastAsia="zh-CN"/>
        </w:rPr>
        <w:t>The other problem is the</w:t>
      </w:r>
      <w:r w:rsidR="00353FFE">
        <w:rPr>
          <w:lang w:val="x-none" w:eastAsia="zh-CN"/>
        </w:rPr>
        <w:t xml:space="preserve"> exposed node issue</w:t>
      </w:r>
      <w:r>
        <w:rPr>
          <w:lang w:val="x-none" w:eastAsia="zh-CN"/>
        </w:rPr>
        <w:t>. It</w:t>
      </w:r>
      <w:r w:rsidR="00353FFE">
        <w:rPr>
          <w:lang w:val="x-none" w:eastAsia="zh-CN"/>
        </w:rPr>
        <w:t xml:space="preserve"> arises when a UE</w:t>
      </w:r>
      <w:r w:rsidR="000561CF">
        <w:rPr>
          <w:lang w:val="x-none" w:eastAsia="zh-CN"/>
        </w:rPr>
        <w:t xml:space="preserve"> </w:t>
      </w:r>
      <w:r>
        <w:rPr>
          <w:lang w:val="x-none" w:eastAsia="zh-CN"/>
        </w:rPr>
        <w:t xml:space="preserve">monitors </w:t>
      </w:r>
      <w:r w:rsidR="000561CF">
        <w:rPr>
          <w:lang w:val="x-none" w:eastAsia="zh-CN"/>
        </w:rPr>
        <w:t>the occupied/reserved resource within its sensing coverage</w:t>
      </w:r>
      <w:r>
        <w:rPr>
          <w:lang w:val="x-none" w:eastAsia="zh-CN"/>
        </w:rPr>
        <w:t>.</w:t>
      </w:r>
      <w:r w:rsidR="00353FFE">
        <w:rPr>
          <w:lang w:val="x-none" w:eastAsia="zh-CN"/>
        </w:rPr>
        <w:t xml:space="preserve"> </w:t>
      </w:r>
      <w:r>
        <w:rPr>
          <w:lang w:val="x-none" w:eastAsia="zh-CN"/>
        </w:rPr>
        <w:t>However,</w:t>
      </w:r>
      <w:r w:rsidR="000561CF">
        <w:rPr>
          <w:lang w:val="x-none" w:eastAsia="zh-CN"/>
        </w:rPr>
        <w:t xml:space="preserve"> the </w:t>
      </w:r>
      <w:r w:rsidR="0089179A">
        <w:rPr>
          <w:lang w:val="x-none" w:eastAsia="zh-CN"/>
        </w:rPr>
        <w:t xml:space="preserve">actual </w:t>
      </w:r>
      <w:r w:rsidR="000561CF">
        <w:rPr>
          <w:lang w:val="x-none" w:eastAsia="zh-CN"/>
        </w:rPr>
        <w:t xml:space="preserve">transmission from </w:t>
      </w:r>
      <w:r w:rsidR="000561CF" w:rsidRPr="000573FB">
        <w:rPr>
          <w:lang w:eastAsia="ko-KR"/>
        </w:rPr>
        <w:t xml:space="preserve">the exposed node will </w:t>
      </w:r>
      <w:r w:rsidR="000561CF">
        <w:rPr>
          <w:lang w:eastAsia="ko-KR"/>
        </w:rPr>
        <w:t xml:space="preserve">not </w:t>
      </w:r>
      <w:r>
        <w:rPr>
          <w:lang w:eastAsia="ko-KR"/>
        </w:rPr>
        <w:t xml:space="preserve">directly </w:t>
      </w:r>
      <w:r w:rsidR="000561CF">
        <w:rPr>
          <w:lang w:eastAsia="ko-KR"/>
        </w:rPr>
        <w:t>interfere</w:t>
      </w:r>
      <w:r w:rsidR="000561CF" w:rsidRPr="000573FB">
        <w:rPr>
          <w:lang w:eastAsia="ko-KR"/>
        </w:rPr>
        <w:t xml:space="preserve"> the reception of the other UE</w:t>
      </w:r>
      <w:r w:rsidR="000561CF">
        <w:rPr>
          <w:lang w:eastAsia="ko-KR"/>
        </w:rPr>
        <w:t xml:space="preserve">(s). </w:t>
      </w:r>
      <w:r w:rsidR="000561CF">
        <w:rPr>
          <w:lang w:val="x-none" w:eastAsia="zh-CN"/>
        </w:rPr>
        <w:t xml:space="preserve">As showed in Fig.2, when </w:t>
      </w:r>
      <w:r w:rsidR="0089179A">
        <w:rPr>
          <w:lang w:val="x-none" w:eastAsia="zh-CN"/>
        </w:rPr>
        <w:t xml:space="preserve">the transmission occur </w:t>
      </w:r>
      <w:r w:rsidR="00780920">
        <w:rPr>
          <w:lang w:val="x-none" w:eastAsia="zh-CN"/>
        </w:rPr>
        <w:t>between</w:t>
      </w:r>
      <w:r w:rsidR="0089179A">
        <w:rPr>
          <w:lang w:val="x-none" w:eastAsia="zh-CN"/>
        </w:rPr>
        <w:t xml:space="preserve"> </w:t>
      </w:r>
      <w:r w:rsidR="000561CF">
        <w:rPr>
          <w:lang w:val="x-none" w:eastAsia="zh-CN"/>
        </w:rPr>
        <w:t xml:space="preserve">UE1 </w:t>
      </w:r>
      <w:r w:rsidR="0089179A">
        <w:rPr>
          <w:lang w:val="x-none" w:eastAsia="zh-CN"/>
        </w:rPr>
        <w:t>to UE</w:t>
      </w:r>
      <w:r w:rsidR="00AB528C">
        <w:rPr>
          <w:lang w:val="en-GB" w:eastAsia="zh-CN"/>
        </w:rPr>
        <w:t xml:space="preserve"> </w:t>
      </w:r>
      <w:r w:rsidR="0089179A">
        <w:rPr>
          <w:lang w:val="x-none" w:eastAsia="zh-CN"/>
        </w:rPr>
        <w:t xml:space="preserve">2 </w:t>
      </w:r>
      <w:r w:rsidR="000561CF">
        <w:rPr>
          <w:lang w:val="x-none" w:eastAsia="zh-CN"/>
        </w:rPr>
        <w:t xml:space="preserve">and UE 3 </w:t>
      </w:r>
      <w:r w:rsidR="0089179A">
        <w:rPr>
          <w:lang w:val="x-none" w:eastAsia="zh-CN"/>
        </w:rPr>
        <w:t>to UE</w:t>
      </w:r>
      <w:r w:rsidR="00AB528C">
        <w:rPr>
          <w:lang w:val="en-GB" w:eastAsia="zh-CN"/>
        </w:rPr>
        <w:t xml:space="preserve"> </w:t>
      </w:r>
      <w:r w:rsidR="0089179A">
        <w:rPr>
          <w:lang w:val="x-none" w:eastAsia="zh-CN"/>
        </w:rPr>
        <w:t xml:space="preserve">4, </w:t>
      </w:r>
      <w:r w:rsidR="00780920">
        <w:rPr>
          <w:lang w:val="x-none" w:eastAsia="zh-CN"/>
        </w:rPr>
        <w:t>UE</w:t>
      </w:r>
      <w:r w:rsidR="00AB528C">
        <w:rPr>
          <w:lang w:val="en-GB" w:eastAsia="zh-CN"/>
        </w:rPr>
        <w:t xml:space="preserve"> </w:t>
      </w:r>
      <w:r w:rsidR="00780920">
        <w:rPr>
          <w:lang w:val="x-none" w:eastAsia="zh-CN"/>
        </w:rPr>
        <w:t xml:space="preserve">3 </w:t>
      </w:r>
      <w:r w:rsidR="000561CF">
        <w:rPr>
          <w:lang w:val="x-none" w:eastAsia="zh-CN"/>
        </w:rPr>
        <w:t xml:space="preserve">is regarded as a </w:t>
      </w:r>
      <w:r w:rsidR="00780920">
        <w:rPr>
          <w:lang w:val="x-none" w:eastAsia="zh-CN"/>
        </w:rPr>
        <w:t>exposed node to UE1</w:t>
      </w:r>
      <w:r w:rsidR="000561CF">
        <w:rPr>
          <w:lang w:val="x-none" w:eastAsia="zh-CN"/>
        </w:rPr>
        <w:t xml:space="preserve">. Consequently, </w:t>
      </w:r>
      <w:r w:rsidR="00780920">
        <w:rPr>
          <w:lang w:val="x-none" w:eastAsia="zh-CN"/>
        </w:rPr>
        <w:t>corresponding resource</w:t>
      </w:r>
      <w:r w:rsidR="000561CF" w:rsidRPr="000753CA">
        <w:rPr>
          <w:lang w:val="x-none" w:eastAsia="zh-CN"/>
        </w:rPr>
        <w:t xml:space="preserve"> </w:t>
      </w:r>
      <w:r w:rsidR="00780920">
        <w:rPr>
          <w:lang w:val="x-none" w:eastAsia="zh-CN"/>
        </w:rPr>
        <w:t>occupied or reserved by UE</w:t>
      </w:r>
      <w:r w:rsidR="00AB528C">
        <w:rPr>
          <w:lang w:val="en-GB" w:eastAsia="zh-CN"/>
        </w:rPr>
        <w:t xml:space="preserve"> </w:t>
      </w:r>
      <w:r w:rsidR="00780920">
        <w:rPr>
          <w:lang w:val="x-none" w:eastAsia="zh-CN"/>
        </w:rPr>
        <w:t>3 will be excluded from UE</w:t>
      </w:r>
      <w:r w:rsidR="00AB528C">
        <w:rPr>
          <w:lang w:val="en-GB" w:eastAsia="zh-CN"/>
        </w:rPr>
        <w:t xml:space="preserve"> </w:t>
      </w:r>
      <w:r w:rsidR="000561CF">
        <w:rPr>
          <w:lang w:val="x-none" w:eastAsia="zh-CN"/>
        </w:rPr>
        <w:t xml:space="preserve">1 </w:t>
      </w:r>
      <w:r w:rsidR="00780920">
        <w:rPr>
          <w:lang w:val="x-none" w:eastAsia="zh-CN"/>
        </w:rPr>
        <w:t xml:space="preserve">perspective. However, </w:t>
      </w:r>
      <w:r w:rsidR="00B20C0A">
        <w:rPr>
          <w:lang w:val="x-none" w:eastAsia="zh-CN"/>
        </w:rPr>
        <w:t>considering the actual transmission between UE</w:t>
      </w:r>
      <w:r w:rsidR="00AB528C">
        <w:rPr>
          <w:lang w:val="en-GB" w:eastAsia="zh-CN"/>
        </w:rPr>
        <w:t xml:space="preserve"> </w:t>
      </w:r>
      <w:r w:rsidR="00B20C0A">
        <w:rPr>
          <w:lang w:val="x-none" w:eastAsia="zh-CN"/>
        </w:rPr>
        <w:t>3 and UE</w:t>
      </w:r>
      <w:r w:rsidR="00AB528C">
        <w:rPr>
          <w:lang w:val="en-GB" w:eastAsia="zh-CN"/>
        </w:rPr>
        <w:t xml:space="preserve"> </w:t>
      </w:r>
      <w:r w:rsidR="00B20C0A">
        <w:rPr>
          <w:lang w:val="x-none" w:eastAsia="zh-CN"/>
        </w:rPr>
        <w:t>4 could not interfere the reception of UE</w:t>
      </w:r>
      <w:r w:rsidR="00AB528C">
        <w:rPr>
          <w:lang w:val="en-GB" w:eastAsia="zh-CN"/>
        </w:rPr>
        <w:t xml:space="preserve"> </w:t>
      </w:r>
      <w:r w:rsidR="00B20C0A">
        <w:rPr>
          <w:lang w:val="x-none" w:eastAsia="zh-CN"/>
        </w:rPr>
        <w:t>2</w:t>
      </w:r>
      <w:r w:rsidR="000561CF">
        <w:rPr>
          <w:lang w:val="x-none" w:eastAsia="zh-CN"/>
        </w:rPr>
        <w:t xml:space="preserve">, </w:t>
      </w:r>
      <w:r w:rsidR="00B20C0A">
        <w:rPr>
          <w:lang w:val="x-none" w:eastAsia="zh-CN"/>
        </w:rPr>
        <w:t>there is no need to exclude such resource to reduce the r</w:t>
      </w:r>
      <w:r w:rsidR="00B20C0A" w:rsidRPr="00B20C0A">
        <w:rPr>
          <w:lang w:val="x-none" w:eastAsia="zh-CN"/>
        </w:rPr>
        <w:t xml:space="preserve">esource </w:t>
      </w:r>
      <w:r w:rsidR="00B20C0A">
        <w:rPr>
          <w:lang w:val="x-none" w:eastAsia="zh-CN"/>
        </w:rPr>
        <w:t>usage.</w:t>
      </w:r>
    </w:p>
    <w:p w14:paraId="06479169" w14:textId="0BE91C9D" w:rsidR="00B203F4" w:rsidRDefault="000753CA" w:rsidP="000753CA">
      <w:pPr>
        <w:rPr>
          <w:lang w:eastAsia="ko-KR"/>
        </w:rPr>
      </w:pPr>
      <w:r w:rsidRPr="000753CA">
        <w:rPr>
          <w:lang w:val="x-none" w:eastAsia="zh-CN"/>
        </w:rPr>
        <w:t xml:space="preserve">To solve those problems, </w:t>
      </w:r>
      <w:r w:rsidR="00656FB8">
        <w:rPr>
          <w:rFonts w:hint="eastAsia"/>
          <w:lang w:eastAsia="zh-CN"/>
        </w:rPr>
        <w:t>inter-UE</w:t>
      </w:r>
      <w:r w:rsidR="00656FB8">
        <w:rPr>
          <w:lang w:eastAsia="zh-CN"/>
        </w:rPr>
        <w:t xml:space="preserve"> coordination</w:t>
      </w:r>
      <w:r w:rsidR="00656FB8" w:rsidRPr="000753CA">
        <w:rPr>
          <w:lang w:val="x-none" w:eastAsia="zh-CN"/>
        </w:rPr>
        <w:t xml:space="preserve"> </w:t>
      </w:r>
      <w:r w:rsidR="005716BA">
        <w:rPr>
          <w:lang w:val="en-GB" w:eastAsia="zh-CN"/>
        </w:rPr>
        <w:t>can</w:t>
      </w:r>
      <w:r w:rsidR="00B20C0A">
        <w:rPr>
          <w:lang w:val="x-none" w:eastAsia="zh-CN"/>
        </w:rPr>
        <w:t xml:space="preserve"> </w:t>
      </w:r>
      <w:r w:rsidR="000C6E6F">
        <w:rPr>
          <w:lang w:val="x-none" w:eastAsia="zh-CN"/>
        </w:rPr>
        <w:t xml:space="preserve">assist </w:t>
      </w:r>
      <w:r w:rsidR="00B20C0A">
        <w:rPr>
          <w:lang w:val="x-none" w:eastAsia="zh-CN"/>
        </w:rPr>
        <w:t>the</w:t>
      </w:r>
      <w:r w:rsidRPr="000753CA">
        <w:rPr>
          <w:lang w:val="x-none" w:eastAsia="zh-CN"/>
        </w:rPr>
        <w:t xml:space="preserve"> </w:t>
      </w:r>
      <w:r w:rsidR="000C6E6F">
        <w:rPr>
          <w:lang w:val="x-none" w:eastAsia="zh-CN"/>
        </w:rPr>
        <w:t xml:space="preserve">Tx </w:t>
      </w:r>
      <w:r w:rsidRPr="000753CA">
        <w:rPr>
          <w:lang w:val="x-none" w:eastAsia="zh-CN"/>
        </w:rPr>
        <w:t>UE to schedule its SL transmissions with th</w:t>
      </w:r>
      <w:r w:rsidR="00B203F4">
        <w:rPr>
          <w:lang w:val="x-none" w:eastAsia="zh-CN"/>
        </w:rPr>
        <w:t xml:space="preserve">e help of </w:t>
      </w:r>
      <w:r w:rsidR="000C6E6F">
        <w:rPr>
          <w:lang w:val="x-none" w:eastAsia="zh-CN"/>
        </w:rPr>
        <w:t>the sensing</w:t>
      </w:r>
      <w:r w:rsidR="00B203F4">
        <w:rPr>
          <w:lang w:val="x-none" w:eastAsia="zh-CN"/>
        </w:rPr>
        <w:t xml:space="preserve"> information</w:t>
      </w:r>
      <w:r w:rsidR="00273203">
        <w:rPr>
          <w:lang w:val="x-none" w:eastAsia="zh-CN"/>
        </w:rPr>
        <w:t xml:space="preserve"> from other UE</w:t>
      </w:r>
      <w:r w:rsidR="000C6E6F">
        <w:rPr>
          <w:lang w:val="x-none" w:eastAsia="zh-CN"/>
        </w:rPr>
        <w:t>(s)</w:t>
      </w:r>
      <w:r w:rsidRPr="000753CA">
        <w:rPr>
          <w:lang w:val="x-none" w:eastAsia="zh-CN"/>
        </w:rPr>
        <w:t xml:space="preserve">. </w:t>
      </w:r>
      <w:r w:rsidR="005716BA">
        <w:rPr>
          <w:lang w:val="en-GB" w:eastAsia="zh-CN"/>
        </w:rPr>
        <w:t>According to the WID,</w:t>
      </w:r>
      <w:r w:rsidR="00B203F4">
        <w:rPr>
          <w:lang w:val="x-none" w:eastAsia="zh-CN"/>
        </w:rPr>
        <w:t xml:space="preserve"> </w:t>
      </w:r>
      <w:r w:rsidR="00353FFE">
        <w:rPr>
          <w:lang w:eastAsia="ko-KR"/>
        </w:rPr>
        <w:t>a</w:t>
      </w:r>
      <w:r w:rsidR="00353FFE" w:rsidRPr="00B76FA0">
        <w:rPr>
          <w:lang w:eastAsia="ko-KR"/>
        </w:rPr>
        <w:t xml:space="preserve"> set of resources </w:t>
      </w:r>
      <w:r w:rsidR="00353FFE">
        <w:rPr>
          <w:lang w:eastAsia="ko-KR"/>
        </w:rPr>
        <w:t xml:space="preserve">is determined </w:t>
      </w:r>
      <w:r w:rsidR="00353FFE" w:rsidRPr="00B76FA0">
        <w:rPr>
          <w:lang w:eastAsia="ko-KR"/>
        </w:rPr>
        <w:t>at U</w:t>
      </w:r>
      <w:r w:rsidR="00353FFE">
        <w:rPr>
          <w:lang w:eastAsia="ko-KR"/>
        </w:rPr>
        <w:t xml:space="preserve">E-A. </w:t>
      </w:r>
      <w:r w:rsidR="00B203F4">
        <w:rPr>
          <w:lang w:eastAsia="ko-KR"/>
        </w:rPr>
        <w:t>If t</w:t>
      </w:r>
      <w:r w:rsidR="00353FFE">
        <w:rPr>
          <w:lang w:eastAsia="ko-KR"/>
        </w:rPr>
        <w:t>his set is sent to</w:t>
      </w:r>
      <w:r w:rsidR="00353FFE" w:rsidRPr="00B76FA0">
        <w:rPr>
          <w:lang w:eastAsia="ko-KR"/>
        </w:rPr>
        <w:t xml:space="preserve"> UE</w:t>
      </w:r>
      <w:r w:rsidR="00353FFE">
        <w:rPr>
          <w:lang w:eastAsia="ko-KR"/>
        </w:rPr>
        <w:t>-B</w:t>
      </w:r>
      <w:r w:rsidR="00353FFE" w:rsidRPr="00B76FA0">
        <w:rPr>
          <w:lang w:eastAsia="ko-KR"/>
        </w:rPr>
        <w:t xml:space="preserve"> in mode 2</w:t>
      </w:r>
      <w:r w:rsidR="00353FFE">
        <w:rPr>
          <w:lang w:eastAsia="ko-KR"/>
        </w:rPr>
        <w:t>,</w:t>
      </w:r>
      <w:r w:rsidR="00353FFE" w:rsidRPr="00B76FA0">
        <w:rPr>
          <w:lang w:eastAsia="ko-KR"/>
        </w:rPr>
        <w:t xml:space="preserve"> </w:t>
      </w:r>
      <w:r w:rsidR="00273203">
        <w:rPr>
          <w:lang w:eastAsia="ko-KR"/>
        </w:rPr>
        <w:t xml:space="preserve">in order to </w:t>
      </w:r>
      <w:r w:rsidR="00353FFE" w:rsidRPr="00B76FA0">
        <w:rPr>
          <w:lang w:eastAsia="ko-KR"/>
        </w:rPr>
        <w:t xml:space="preserve"> </w:t>
      </w:r>
      <w:r w:rsidR="00273203">
        <w:rPr>
          <w:lang w:eastAsia="ko-KR"/>
        </w:rPr>
        <w:t>enhance its reliability and reduce its</w:t>
      </w:r>
      <w:r w:rsidR="00273203" w:rsidRPr="00273203">
        <w:rPr>
          <w:lang w:eastAsia="ko-KR"/>
        </w:rPr>
        <w:t xml:space="preserve"> latency</w:t>
      </w:r>
      <w:r w:rsidR="00273203">
        <w:rPr>
          <w:lang w:eastAsia="ko-KR"/>
        </w:rPr>
        <w:t xml:space="preserve">, </w:t>
      </w:r>
      <w:r w:rsidR="00353FFE" w:rsidRPr="00B76FA0">
        <w:rPr>
          <w:lang w:eastAsia="ko-KR"/>
        </w:rPr>
        <w:t>UE</w:t>
      </w:r>
      <w:r w:rsidR="00353FFE">
        <w:rPr>
          <w:lang w:eastAsia="ko-KR"/>
        </w:rPr>
        <w:t>-B</w:t>
      </w:r>
      <w:r w:rsidR="00353FFE" w:rsidRPr="00B76FA0">
        <w:rPr>
          <w:lang w:eastAsia="ko-KR"/>
        </w:rPr>
        <w:t xml:space="preserve"> takes </w:t>
      </w:r>
      <w:r w:rsidR="00273203">
        <w:rPr>
          <w:lang w:eastAsia="ko-KR"/>
        </w:rPr>
        <w:t>the information of this set</w:t>
      </w:r>
      <w:r w:rsidR="00353FFE" w:rsidRPr="00B76FA0">
        <w:rPr>
          <w:lang w:eastAsia="ko-KR"/>
        </w:rPr>
        <w:t xml:space="preserve"> into account</w:t>
      </w:r>
      <w:r w:rsidR="00353FFE">
        <w:rPr>
          <w:lang w:eastAsia="ko-KR"/>
        </w:rPr>
        <w:t xml:space="preserve"> in the resource selection for its own transmission.</w:t>
      </w:r>
      <w:r w:rsidR="00B203F4">
        <w:rPr>
          <w:lang w:eastAsia="ko-KR"/>
        </w:rPr>
        <w:t xml:space="preserve"> </w:t>
      </w:r>
    </w:p>
    <w:p w14:paraId="02A21E1F" w14:textId="255FD8D7" w:rsidR="00EB6533" w:rsidRDefault="007029EA" w:rsidP="000753CA">
      <w:pPr>
        <w:rPr>
          <w:lang w:val="x-none" w:eastAsia="zh-CN"/>
        </w:rPr>
      </w:pPr>
      <w:r>
        <w:rPr>
          <w:lang w:val="en-GB" w:eastAsia="zh-CN"/>
        </w:rPr>
        <w:t>UE B</w:t>
      </w:r>
      <w:r w:rsidR="000753CA" w:rsidRPr="000753CA">
        <w:rPr>
          <w:lang w:val="x-none" w:eastAsia="zh-CN"/>
        </w:rPr>
        <w:t xml:space="preserve"> then determines the resource and priority rule according to its own sensing results together with the provided assistance information received from assisting UEs. This procedure </w:t>
      </w:r>
      <w:r w:rsidR="00EB6533">
        <w:rPr>
          <w:lang w:val="x-none" w:eastAsia="zh-CN"/>
        </w:rPr>
        <w:t xml:space="preserve">can be applied </w:t>
      </w:r>
      <w:r w:rsidR="000753CA" w:rsidRPr="000753CA">
        <w:rPr>
          <w:lang w:val="x-none" w:eastAsia="zh-CN"/>
        </w:rPr>
        <w:t xml:space="preserve">directly </w:t>
      </w:r>
      <w:r w:rsidR="00EB6533">
        <w:rPr>
          <w:lang w:val="x-none" w:eastAsia="zh-CN"/>
        </w:rPr>
        <w:t xml:space="preserve">and efficiently </w:t>
      </w:r>
      <w:r w:rsidR="000753CA" w:rsidRPr="000753CA">
        <w:rPr>
          <w:lang w:val="x-none" w:eastAsia="zh-CN"/>
        </w:rPr>
        <w:t xml:space="preserve">to unicast transmission </w:t>
      </w:r>
      <w:r w:rsidR="00EB6533">
        <w:rPr>
          <w:lang w:val="x-none" w:eastAsia="zh-CN"/>
        </w:rPr>
        <w:t>without much overhead cost</w:t>
      </w:r>
      <w:r w:rsidR="000753CA" w:rsidRPr="000753CA">
        <w:rPr>
          <w:lang w:val="x-none" w:eastAsia="zh-CN"/>
        </w:rPr>
        <w:t xml:space="preserve">. </w:t>
      </w:r>
      <w:r w:rsidR="00CD409F">
        <w:rPr>
          <w:lang w:val="en-GB" w:eastAsia="zh-CN"/>
        </w:rPr>
        <w:t>Groupcast transmissions can also benefit from such assistance information</w:t>
      </w:r>
      <w:r w:rsidR="00481590">
        <w:rPr>
          <w:lang w:val="x-none" w:eastAsia="zh-CN"/>
        </w:rPr>
        <w:t>.</w:t>
      </w:r>
    </w:p>
    <w:p w14:paraId="206A4ED9" w14:textId="10EC084F" w:rsidR="00EB6533" w:rsidRPr="00EB6533" w:rsidRDefault="00EB6533" w:rsidP="000753CA">
      <w:pPr>
        <w:rPr>
          <w:i/>
          <w:szCs w:val="20"/>
        </w:rPr>
      </w:pPr>
      <w:r w:rsidRPr="00EB18B0">
        <w:rPr>
          <w:b/>
          <w:i/>
          <w:szCs w:val="20"/>
        </w:rPr>
        <w:t xml:space="preserve">Proposal </w:t>
      </w:r>
      <w:r>
        <w:rPr>
          <w:b/>
          <w:i/>
          <w:szCs w:val="20"/>
        </w:rPr>
        <w:t>4</w:t>
      </w:r>
      <w:r w:rsidRPr="00EB18B0">
        <w:rPr>
          <w:b/>
          <w:i/>
          <w:szCs w:val="20"/>
        </w:rPr>
        <w:t xml:space="preserve">: </w:t>
      </w:r>
      <w:r>
        <w:rPr>
          <w:b/>
          <w:i/>
        </w:rPr>
        <w:t xml:space="preserve">In mode 2, </w:t>
      </w:r>
      <w:r w:rsidRPr="00EB6533">
        <w:rPr>
          <w:rFonts w:hint="eastAsia"/>
          <w:b/>
          <w:i/>
        </w:rPr>
        <w:t>inter-UE</w:t>
      </w:r>
      <w:r w:rsidRPr="00EB6533">
        <w:rPr>
          <w:b/>
          <w:i/>
        </w:rPr>
        <w:t xml:space="preserve"> coordination</w:t>
      </w:r>
      <w:r>
        <w:rPr>
          <w:b/>
          <w:i/>
        </w:rPr>
        <w:t xml:space="preserve"> </w:t>
      </w:r>
      <w:r w:rsidR="00DB006F">
        <w:rPr>
          <w:b/>
          <w:i/>
        </w:rPr>
        <w:t xml:space="preserve">should be </w:t>
      </w:r>
      <w:r>
        <w:rPr>
          <w:b/>
          <w:i/>
        </w:rPr>
        <w:t>supported for unicast and</w:t>
      </w:r>
      <w:r w:rsidR="00C90F0C">
        <w:rPr>
          <w:b/>
          <w:i/>
        </w:rPr>
        <w:t xml:space="preserve"> </w:t>
      </w:r>
      <w:r>
        <w:rPr>
          <w:b/>
          <w:i/>
        </w:rPr>
        <w:t>groupcast.</w:t>
      </w:r>
    </w:p>
    <w:p w14:paraId="5394F12F" w14:textId="77777777" w:rsidR="00F2543E" w:rsidRDefault="00F2543E" w:rsidP="00E729C5">
      <w:pPr>
        <w:pStyle w:val="1"/>
      </w:pPr>
      <w:r>
        <w:t>Conclusions</w:t>
      </w:r>
    </w:p>
    <w:p w14:paraId="13F56EC5" w14:textId="574F8DFF" w:rsidR="00F2543E" w:rsidRDefault="00E41DA2" w:rsidP="00E729C5">
      <w:r>
        <w:t>In this contribution</w:t>
      </w:r>
      <w:r w:rsidR="00F2543E">
        <w:t xml:space="preserve">, we </w:t>
      </w:r>
      <w:r w:rsidR="00021F12">
        <w:t xml:space="preserve">discuss the scope of the Rel-17 sidelink enhancement WI, considering evaluation methodology updates, and resource allocation enhancements which can lead to power saving and reliability and latency improvement. </w:t>
      </w:r>
    </w:p>
    <w:p w14:paraId="69B3742A" w14:textId="220753AB" w:rsidR="000401CB" w:rsidRDefault="000401CB" w:rsidP="000401CB">
      <w:pPr>
        <w:rPr>
          <w:i/>
          <w:szCs w:val="20"/>
        </w:rPr>
      </w:pPr>
      <w:r w:rsidRPr="00EB18B0">
        <w:rPr>
          <w:b/>
          <w:i/>
          <w:szCs w:val="20"/>
        </w:rPr>
        <w:t xml:space="preserve">Proposal </w:t>
      </w:r>
      <w:r>
        <w:rPr>
          <w:b/>
          <w:i/>
          <w:szCs w:val="20"/>
        </w:rPr>
        <w:t>1</w:t>
      </w:r>
      <w:r w:rsidRPr="00EB18B0">
        <w:rPr>
          <w:b/>
          <w:i/>
          <w:szCs w:val="20"/>
        </w:rPr>
        <w:t xml:space="preserve">: </w:t>
      </w:r>
      <w:r>
        <w:rPr>
          <w:b/>
          <w:i/>
          <w:szCs w:val="20"/>
        </w:rPr>
        <w:t>For evaluation methodology for power saving in sidelink, TR 38.840 can be reused</w:t>
      </w:r>
      <w:r w:rsidR="00290BE2">
        <w:rPr>
          <w:b/>
          <w:i/>
          <w:szCs w:val="20"/>
        </w:rPr>
        <w:t>.</w:t>
      </w:r>
    </w:p>
    <w:p w14:paraId="0083C19D" w14:textId="0E218D68" w:rsidR="00835280" w:rsidRDefault="000401CB" w:rsidP="00E729C5">
      <w:pPr>
        <w:rPr>
          <w:b/>
          <w:i/>
          <w:szCs w:val="20"/>
        </w:rPr>
      </w:pPr>
      <w:r w:rsidRPr="00EB18B0">
        <w:rPr>
          <w:b/>
          <w:i/>
          <w:szCs w:val="20"/>
        </w:rPr>
        <w:t>Proposal</w:t>
      </w:r>
      <w:r>
        <w:rPr>
          <w:b/>
          <w:i/>
          <w:szCs w:val="20"/>
        </w:rPr>
        <w:t xml:space="preserve"> 2</w:t>
      </w:r>
      <w:r w:rsidRPr="00EB18B0">
        <w:rPr>
          <w:b/>
          <w:i/>
          <w:szCs w:val="20"/>
        </w:rPr>
        <w:t xml:space="preserve">: </w:t>
      </w:r>
      <w:r>
        <w:rPr>
          <w:b/>
          <w:i/>
          <w:szCs w:val="20"/>
        </w:rPr>
        <w:t xml:space="preserve">For </w:t>
      </w:r>
      <w:r w:rsidR="00D1762E">
        <w:rPr>
          <w:b/>
          <w:i/>
          <w:szCs w:val="20"/>
        </w:rPr>
        <w:t xml:space="preserve">Rel-17 </w:t>
      </w:r>
      <w:r>
        <w:rPr>
          <w:b/>
          <w:i/>
          <w:szCs w:val="20"/>
        </w:rPr>
        <w:t xml:space="preserve">power saving in NR sidelink, </w:t>
      </w:r>
      <w:r w:rsidRPr="00F97026">
        <w:rPr>
          <w:b/>
          <w:i/>
          <w:szCs w:val="20"/>
        </w:rPr>
        <w:t>Rel-14 LTE sidelink partial sensing can be re-used</w:t>
      </w:r>
      <w:r>
        <w:rPr>
          <w:b/>
          <w:i/>
          <w:szCs w:val="20"/>
        </w:rPr>
        <w:t xml:space="preserve"> as </w:t>
      </w:r>
      <w:r w:rsidR="00F97026">
        <w:rPr>
          <w:b/>
          <w:i/>
          <w:szCs w:val="20"/>
        </w:rPr>
        <w:t>a baseline</w:t>
      </w:r>
      <w:r>
        <w:rPr>
          <w:b/>
          <w:i/>
          <w:szCs w:val="20"/>
        </w:rPr>
        <w:t>.</w:t>
      </w:r>
    </w:p>
    <w:p w14:paraId="57D1CC95" w14:textId="63926B4A" w:rsidR="000401CB" w:rsidRPr="004779CF" w:rsidRDefault="000401CB" w:rsidP="000401CB">
      <w:pPr>
        <w:rPr>
          <w:rFonts w:eastAsia="Malgun Gothic"/>
          <w:b/>
          <w:i/>
          <w:lang w:eastAsia="ko-KR"/>
        </w:rPr>
      </w:pPr>
      <w:r>
        <w:rPr>
          <w:b/>
          <w:i/>
          <w:lang w:eastAsia="ko-KR"/>
        </w:rPr>
        <w:t>Proposal 3</w:t>
      </w:r>
      <w:r w:rsidRPr="00F0547E">
        <w:rPr>
          <w:b/>
          <w:i/>
          <w:lang w:eastAsia="ko-KR"/>
        </w:rPr>
        <w:t>:</w:t>
      </w:r>
      <w:r w:rsidRPr="00DB006F">
        <w:rPr>
          <w:i/>
          <w:lang w:eastAsia="ko-KR"/>
        </w:rPr>
        <w:t xml:space="preserve"> </w:t>
      </w:r>
      <w:r>
        <w:rPr>
          <w:b/>
          <w:i/>
          <w:szCs w:val="20"/>
        </w:rPr>
        <w:t>For</w:t>
      </w:r>
      <w:r w:rsidR="00D1762E">
        <w:rPr>
          <w:b/>
          <w:i/>
          <w:szCs w:val="20"/>
        </w:rPr>
        <w:t xml:space="preserve"> Rel-17</w:t>
      </w:r>
      <w:r>
        <w:rPr>
          <w:b/>
          <w:i/>
          <w:szCs w:val="20"/>
        </w:rPr>
        <w:t xml:space="preserve"> power saving in NR sidelink, </w:t>
      </w:r>
      <w:r>
        <w:rPr>
          <w:b/>
          <w:i/>
          <w:lang w:eastAsia="ko-KR"/>
        </w:rPr>
        <w:t>R</w:t>
      </w:r>
      <w:r w:rsidRPr="00F97026">
        <w:rPr>
          <w:b/>
          <w:i/>
          <w:lang w:eastAsia="ko-KR"/>
        </w:rPr>
        <w:t>el-14 LTE sidelink</w:t>
      </w:r>
      <w:r w:rsidRPr="00F0547E" w:rsidDel="00DB006F">
        <w:rPr>
          <w:b/>
          <w:i/>
          <w:lang w:eastAsia="ko-KR"/>
        </w:rPr>
        <w:t xml:space="preserve"> </w:t>
      </w:r>
      <w:r w:rsidRPr="00F0547E">
        <w:rPr>
          <w:b/>
          <w:i/>
          <w:lang w:eastAsia="ko-KR"/>
        </w:rPr>
        <w:t xml:space="preserve">random selection should be </w:t>
      </w:r>
      <w:r>
        <w:rPr>
          <w:b/>
          <w:i/>
          <w:lang w:eastAsia="ko-KR"/>
        </w:rPr>
        <w:t>enhanced</w:t>
      </w:r>
      <w:r w:rsidRPr="00F0547E">
        <w:rPr>
          <w:b/>
          <w:i/>
          <w:lang w:eastAsia="ko-KR"/>
        </w:rPr>
        <w:t>.</w:t>
      </w:r>
    </w:p>
    <w:p w14:paraId="3D46E662" w14:textId="321369C3" w:rsidR="000401CB" w:rsidRPr="00EB6533" w:rsidRDefault="000401CB" w:rsidP="000401CB">
      <w:pPr>
        <w:rPr>
          <w:i/>
          <w:szCs w:val="20"/>
        </w:rPr>
      </w:pPr>
      <w:r w:rsidRPr="00EB18B0">
        <w:rPr>
          <w:b/>
          <w:i/>
          <w:szCs w:val="20"/>
        </w:rPr>
        <w:t xml:space="preserve">Proposal </w:t>
      </w:r>
      <w:r>
        <w:rPr>
          <w:b/>
          <w:i/>
          <w:szCs w:val="20"/>
        </w:rPr>
        <w:t>4</w:t>
      </w:r>
      <w:r w:rsidRPr="00EB18B0">
        <w:rPr>
          <w:b/>
          <w:i/>
          <w:szCs w:val="20"/>
        </w:rPr>
        <w:t xml:space="preserve">: </w:t>
      </w:r>
      <w:r>
        <w:rPr>
          <w:b/>
          <w:i/>
        </w:rPr>
        <w:t xml:space="preserve">In mode 2, </w:t>
      </w:r>
      <w:r w:rsidRPr="00EB6533">
        <w:rPr>
          <w:rFonts w:hint="eastAsia"/>
          <w:b/>
          <w:i/>
        </w:rPr>
        <w:t>inter-UE</w:t>
      </w:r>
      <w:r w:rsidRPr="00EB6533">
        <w:rPr>
          <w:b/>
          <w:i/>
        </w:rPr>
        <w:t xml:space="preserve"> coordination</w:t>
      </w:r>
      <w:r>
        <w:rPr>
          <w:b/>
          <w:i/>
        </w:rPr>
        <w:t xml:space="preserve"> should be supported for unicast and groupcast.</w:t>
      </w:r>
    </w:p>
    <w:p w14:paraId="59A75CD4" w14:textId="77777777" w:rsidR="00817695" w:rsidRDefault="00817695" w:rsidP="00E729C5">
      <w:pPr>
        <w:pStyle w:val="1"/>
        <w:numPr>
          <w:ilvl w:val="0"/>
          <w:numId w:val="0"/>
        </w:numPr>
      </w:pPr>
      <w:r w:rsidRPr="00E15480">
        <w:t>References</w:t>
      </w:r>
    </w:p>
    <w:p w14:paraId="04A12516" w14:textId="77777777" w:rsidR="000753CA" w:rsidRDefault="00781D06" w:rsidP="00781D06">
      <w:pPr>
        <w:pStyle w:val="References"/>
        <w:numPr>
          <w:ilvl w:val="0"/>
          <w:numId w:val="38"/>
        </w:numPr>
        <w:ind w:rightChars="100" w:right="220"/>
        <w:rPr>
          <w:szCs w:val="20"/>
          <w:lang w:eastAsia="zh-CN"/>
        </w:rPr>
      </w:pPr>
      <w:r w:rsidRPr="00781D06">
        <w:rPr>
          <w:szCs w:val="20"/>
        </w:rPr>
        <w:t>RP-193257</w:t>
      </w:r>
      <w:r w:rsidR="000753CA" w:rsidRPr="00F5647C">
        <w:rPr>
          <w:szCs w:val="20"/>
        </w:rPr>
        <w:t>, “New WID on NR sidelink enhancement</w:t>
      </w:r>
      <w:r w:rsidR="000753CA">
        <w:rPr>
          <w:szCs w:val="20"/>
        </w:rPr>
        <w:t>”, RAN#86</w:t>
      </w:r>
      <w:r w:rsidR="000753CA" w:rsidRPr="00F5647C">
        <w:rPr>
          <w:szCs w:val="20"/>
        </w:rPr>
        <w:t>, Sitges, Spain</w:t>
      </w:r>
      <w:r w:rsidR="000753CA">
        <w:rPr>
          <w:szCs w:val="20"/>
        </w:rPr>
        <w:t>, December</w:t>
      </w:r>
      <w:r w:rsidR="000753CA" w:rsidRPr="00F5647C">
        <w:rPr>
          <w:szCs w:val="20"/>
        </w:rPr>
        <w:t xml:space="preserve"> 2019</w:t>
      </w:r>
    </w:p>
    <w:p w14:paraId="3518636E" w14:textId="383A90CB" w:rsidR="001D1E7D" w:rsidRDefault="001D1E7D" w:rsidP="00F5647C">
      <w:pPr>
        <w:pStyle w:val="References"/>
        <w:numPr>
          <w:ilvl w:val="0"/>
          <w:numId w:val="38"/>
        </w:numPr>
        <w:ind w:rightChars="100" w:right="220"/>
        <w:rPr>
          <w:szCs w:val="20"/>
          <w:lang w:eastAsia="zh-CN"/>
        </w:rPr>
      </w:pPr>
      <w:bookmarkStart w:id="3" w:name="_Ref30515637"/>
      <w:r>
        <w:rPr>
          <w:szCs w:val="20"/>
        </w:rPr>
        <w:t>3GPP TR 38.840</w:t>
      </w:r>
      <w:r w:rsidR="002F0752">
        <w:rPr>
          <w:szCs w:val="20"/>
        </w:rPr>
        <w:t>.</w:t>
      </w:r>
      <w:bookmarkEnd w:id="3"/>
    </w:p>
    <w:p w14:paraId="03AB53C6" w14:textId="77777777" w:rsidR="00900386" w:rsidRDefault="00900386" w:rsidP="00E729C5">
      <w:pPr>
        <w:pStyle w:val="References"/>
        <w:numPr>
          <w:ilvl w:val="0"/>
          <w:numId w:val="0"/>
        </w:numPr>
        <w:ind w:rightChars="100" w:right="220"/>
        <w:rPr>
          <w:szCs w:val="20"/>
        </w:rPr>
      </w:pPr>
    </w:p>
    <w:bookmarkEnd w:id="1"/>
    <w:bookmarkEnd w:id="2"/>
    <w:p w14:paraId="5EB97A1E" w14:textId="77777777" w:rsidR="00DE0172" w:rsidRPr="00773098" w:rsidRDefault="00DE0172" w:rsidP="00E729C5">
      <w:pPr>
        <w:pStyle w:val="References"/>
        <w:numPr>
          <w:ilvl w:val="0"/>
          <w:numId w:val="0"/>
        </w:numPr>
        <w:ind w:rightChars="100" w:right="220"/>
        <w:rPr>
          <w:szCs w:val="20"/>
        </w:rPr>
      </w:pPr>
    </w:p>
    <w:sectPr w:rsidR="00DE0172" w:rsidRPr="0077309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4892A" w14:textId="77777777" w:rsidR="00F72AA8" w:rsidRDefault="00F72AA8">
      <w:r>
        <w:separator/>
      </w:r>
    </w:p>
  </w:endnote>
  <w:endnote w:type="continuationSeparator" w:id="0">
    <w:p w14:paraId="717F5AB6" w14:textId="77777777" w:rsidR="00F72AA8" w:rsidRDefault="00F7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10A1D" w14:textId="77777777" w:rsidR="00F72AA8" w:rsidRDefault="00F72AA8">
      <w:r>
        <w:separator/>
      </w:r>
    </w:p>
  </w:footnote>
  <w:footnote w:type="continuationSeparator" w:id="0">
    <w:p w14:paraId="23A35DDA" w14:textId="77777777" w:rsidR="00F72AA8" w:rsidRDefault="00F72A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DA4D33"/>
    <w:multiLevelType w:val="hybridMultilevel"/>
    <w:tmpl w:val="A842812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1"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96865"/>
    <w:multiLevelType w:val="hybridMultilevel"/>
    <w:tmpl w:val="8318AD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22"/>
  </w:num>
  <w:num w:numId="4">
    <w:abstractNumId w:val="34"/>
  </w:num>
  <w:num w:numId="5">
    <w:abstractNumId w:val="12"/>
  </w:num>
  <w:num w:numId="6">
    <w:abstractNumId w:val="25"/>
  </w:num>
  <w:num w:numId="7">
    <w:abstractNumId w:val="11"/>
  </w:num>
  <w:num w:numId="8">
    <w:abstractNumId w:val="27"/>
  </w:num>
  <w:num w:numId="9">
    <w:abstractNumId w:val="28"/>
  </w:num>
  <w:num w:numId="10">
    <w:abstractNumId w:val="21"/>
  </w:num>
  <w:num w:numId="11">
    <w:abstractNumId w:val="15"/>
  </w:num>
  <w:num w:numId="12">
    <w:abstractNumId w:val="31"/>
  </w:num>
  <w:num w:numId="13">
    <w:abstractNumId w:val="32"/>
  </w:num>
  <w:num w:numId="14">
    <w:abstractNumId w:val="17"/>
  </w:num>
  <w:num w:numId="15">
    <w:abstractNumId w:val="14"/>
  </w:num>
  <w:num w:numId="16">
    <w:abstractNumId w:val="29"/>
  </w:num>
  <w:num w:numId="17">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4"/>
  </w:num>
  <w:num w:numId="19">
    <w:abstractNumId w:val="3"/>
  </w:num>
  <w:num w:numId="20">
    <w:abstractNumId w:val="20"/>
    <w:lvlOverride w:ilvl="0">
      <w:startOverride w:val="1"/>
    </w:lvlOverride>
  </w:num>
  <w:num w:numId="21">
    <w:abstractNumId w:val="8"/>
  </w:num>
  <w:num w:numId="22">
    <w:abstractNumId w:val="24"/>
  </w:num>
  <w:num w:numId="23">
    <w:abstractNumId w:val="18"/>
  </w:num>
  <w:num w:numId="24">
    <w:abstractNumId w:val="0"/>
  </w:num>
  <w:num w:numId="25">
    <w:abstractNumId w:val="10"/>
  </w:num>
  <w:num w:numId="26">
    <w:abstractNumId w:val="18"/>
  </w:num>
  <w:num w:numId="27">
    <w:abstractNumId w:val="5"/>
  </w:num>
  <w:num w:numId="28">
    <w:abstractNumId w:val="26"/>
  </w:num>
  <w:num w:numId="29">
    <w:abstractNumId w:val="9"/>
  </w:num>
  <w:num w:numId="30">
    <w:abstractNumId w:val="16"/>
  </w:num>
  <w:num w:numId="31">
    <w:abstractNumId w:val="39"/>
  </w:num>
  <w:num w:numId="32">
    <w:abstractNumId w:val="20"/>
  </w:num>
  <w:num w:numId="33">
    <w:abstractNumId w:val="30"/>
  </w:num>
  <w:num w:numId="34">
    <w:abstractNumId w:val="13"/>
  </w:num>
  <w:num w:numId="35">
    <w:abstractNumId w:val="37"/>
  </w:num>
  <w:num w:numId="36">
    <w:abstractNumId w:val="23"/>
  </w:num>
  <w:num w:numId="37">
    <w:abstractNumId w:val="2"/>
  </w:num>
  <w:num w:numId="38">
    <w:abstractNumId w:val="7"/>
  </w:num>
  <w:num w:numId="39">
    <w:abstractNumId w:val="38"/>
  </w:num>
  <w:num w:numId="40">
    <w:abstractNumId w:val="35"/>
  </w:num>
  <w:num w:numId="41">
    <w:abstractNumId w:val="36"/>
  </w:num>
  <w:num w:numId="42">
    <w:abstractNumId w:val="33"/>
  </w:num>
  <w:num w:numId="43">
    <w:abstractNumId w:val="6"/>
  </w:num>
  <w:num w:numId="44">
    <w:abstractNumId w:val="19"/>
  </w:num>
  <w:num w:numId="45">
    <w:abstractNumId w:val="18"/>
  </w:num>
  <w:num w:numId="4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7B5"/>
    <w:rsid w:val="000109E6"/>
    <w:rsid w:val="00011030"/>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1F12"/>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401CB"/>
    <w:rsid w:val="0004023E"/>
    <w:rsid w:val="0004024B"/>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9EE"/>
    <w:rsid w:val="00052AD2"/>
    <w:rsid w:val="000530DF"/>
    <w:rsid w:val="000546AE"/>
    <w:rsid w:val="00054E0C"/>
    <w:rsid w:val="0005541D"/>
    <w:rsid w:val="00055733"/>
    <w:rsid w:val="0005596C"/>
    <w:rsid w:val="000561CF"/>
    <w:rsid w:val="000565C8"/>
    <w:rsid w:val="000571BF"/>
    <w:rsid w:val="000573FB"/>
    <w:rsid w:val="00057722"/>
    <w:rsid w:val="00057DC8"/>
    <w:rsid w:val="00057DF1"/>
    <w:rsid w:val="000600E5"/>
    <w:rsid w:val="000612E1"/>
    <w:rsid w:val="000614FE"/>
    <w:rsid w:val="00061C8D"/>
    <w:rsid w:val="00064035"/>
    <w:rsid w:val="000654DA"/>
    <w:rsid w:val="00065D38"/>
    <w:rsid w:val="00066063"/>
    <w:rsid w:val="00067DD1"/>
    <w:rsid w:val="00070447"/>
    <w:rsid w:val="0007069B"/>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79E"/>
    <w:rsid w:val="00074B04"/>
    <w:rsid w:val="00074DBF"/>
    <w:rsid w:val="00074E86"/>
    <w:rsid w:val="00075241"/>
    <w:rsid w:val="000752B1"/>
    <w:rsid w:val="000753CA"/>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2F5"/>
    <w:rsid w:val="00087913"/>
    <w:rsid w:val="000902DC"/>
    <w:rsid w:val="000911AE"/>
    <w:rsid w:val="00091BB1"/>
    <w:rsid w:val="00091C2B"/>
    <w:rsid w:val="00091E9B"/>
    <w:rsid w:val="00093083"/>
    <w:rsid w:val="00093697"/>
    <w:rsid w:val="00093D42"/>
    <w:rsid w:val="00093DD0"/>
    <w:rsid w:val="00094020"/>
    <w:rsid w:val="000943D5"/>
    <w:rsid w:val="00094A16"/>
    <w:rsid w:val="00094DE6"/>
    <w:rsid w:val="00095093"/>
    <w:rsid w:val="000950B5"/>
    <w:rsid w:val="000954F3"/>
    <w:rsid w:val="00095F6F"/>
    <w:rsid w:val="00096356"/>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558F"/>
    <w:rsid w:val="000A6351"/>
    <w:rsid w:val="000A63D6"/>
    <w:rsid w:val="000A6FA2"/>
    <w:rsid w:val="000A7B38"/>
    <w:rsid w:val="000B0343"/>
    <w:rsid w:val="000B2985"/>
    <w:rsid w:val="000B2C88"/>
    <w:rsid w:val="000B3342"/>
    <w:rsid w:val="000B3CD4"/>
    <w:rsid w:val="000B4E6F"/>
    <w:rsid w:val="000B51FA"/>
    <w:rsid w:val="000B5905"/>
    <w:rsid w:val="000B5975"/>
    <w:rsid w:val="000B5AB7"/>
    <w:rsid w:val="000B6AD2"/>
    <w:rsid w:val="000B6E2C"/>
    <w:rsid w:val="000B76C5"/>
    <w:rsid w:val="000B7A10"/>
    <w:rsid w:val="000B7E01"/>
    <w:rsid w:val="000C115D"/>
    <w:rsid w:val="000C11F5"/>
    <w:rsid w:val="000C1535"/>
    <w:rsid w:val="000C252B"/>
    <w:rsid w:val="000C2DAF"/>
    <w:rsid w:val="000C2EBC"/>
    <w:rsid w:val="000C2FBD"/>
    <w:rsid w:val="000C3B0C"/>
    <w:rsid w:val="000C3BD9"/>
    <w:rsid w:val="000C40E5"/>
    <w:rsid w:val="000C422D"/>
    <w:rsid w:val="000C432B"/>
    <w:rsid w:val="000C4447"/>
    <w:rsid w:val="000C4623"/>
    <w:rsid w:val="000C47AE"/>
    <w:rsid w:val="000C599E"/>
    <w:rsid w:val="000C5BEA"/>
    <w:rsid w:val="000C5F91"/>
    <w:rsid w:val="000C6025"/>
    <w:rsid w:val="000C6E6F"/>
    <w:rsid w:val="000C74A2"/>
    <w:rsid w:val="000C77F8"/>
    <w:rsid w:val="000D029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D76"/>
    <w:rsid w:val="000E07D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15BC"/>
    <w:rsid w:val="000F180A"/>
    <w:rsid w:val="000F1C92"/>
    <w:rsid w:val="000F2A6A"/>
    <w:rsid w:val="000F2D77"/>
    <w:rsid w:val="000F2EEE"/>
    <w:rsid w:val="000F31F1"/>
    <w:rsid w:val="000F32B0"/>
    <w:rsid w:val="000F3697"/>
    <w:rsid w:val="000F47D6"/>
    <w:rsid w:val="000F5892"/>
    <w:rsid w:val="000F5D78"/>
    <w:rsid w:val="000F69FF"/>
    <w:rsid w:val="000F71D0"/>
    <w:rsid w:val="000F7BE0"/>
    <w:rsid w:val="000F7D3F"/>
    <w:rsid w:val="000F7EED"/>
    <w:rsid w:val="000F7F58"/>
    <w:rsid w:val="00100128"/>
    <w:rsid w:val="00100FF3"/>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50DD"/>
    <w:rsid w:val="00125187"/>
    <w:rsid w:val="0012571B"/>
    <w:rsid w:val="00125733"/>
    <w:rsid w:val="001257EA"/>
    <w:rsid w:val="001263AA"/>
    <w:rsid w:val="00127260"/>
    <w:rsid w:val="00130779"/>
    <w:rsid w:val="001307A1"/>
    <w:rsid w:val="001321D3"/>
    <w:rsid w:val="00133599"/>
    <w:rsid w:val="00133BF7"/>
    <w:rsid w:val="00133FC7"/>
    <w:rsid w:val="00134533"/>
    <w:rsid w:val="00134B88"/>
    <w:rsid w:val="0013515B"/>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1BF9"/>
    <w:rsid w:val="00152835"/>
    <w:rsid w:val="001530BA"/>
    <w:rsid w:val="001559FA"/>
    <w:rsid w:val="00156374"/>
    <w:rsid w:val="001577D8"/>
    <w:rsid w:val="00157B4A"/>
    <w:rsid w:val="00157FC3"/>
    <w:rsid w:val="00160739"/>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A36"/>
    <w:rsid w:val="00175C30"/>
    <w:rsid w:val="00177069"/>
    <w:rsid w:val="00177FC1"/>
    <w:rsid w:val="0018150B"/>
    <w:rsid w:val="001815A2"/>
    <w:rsid w:val="00181FC1"/>
    <w:rsid w:val="0018222A"/>
    <w:rsid w:val="00183034"/>
    <w:rsid w:val="001830F7"/>
    <w:rsid w:val="00183EE6"/>
    <w:rsid w:val="00183F25"/>
    <w:rsid w:val="00184141"/>
    <w:rsid w:val="001841D3"/>
    <w:rsid w:val="00184D8C"/>
    <w:rsid w:val="0018588A"/>
    <w:rsid w:val="001858FC"/>
    <w:rsid w:val="00186256"/>
    <w:rsid w:val="001867E4"/>
    <w:rsid w:val="00187252"/>
    <w:rsid w:val="0018760E"/>
    <w:rsid w:val="001878F7"/>
    <w:rsid w:val="00190F16"/>
    <w:rsid w:val="00190F4A"/>
    <w:rsid w:val="00191C91"/>
    <w:rsid w:val="0019237A"/>
    <w:rsid w:val="00192DD9"/>
    <w:rsid w:val="00193799"/>
    <w:rsid w:val="0019428C"/>
    <w:rsid w:val="00194339"/>
    <w:rsid w:val="00194848"/>
    <w:rsid w:val="00194D87"/>
    <w:rsid w:val="001958EA"/>
    <w:rsid w:val="00195E0E"/>
    <w:rsid w:val="00196492"/>
    <w:rsid w:val="00196EBB"/>
    <w:rsid w:val="00197BD8"/>
    <w:rsid w:val="001A02F6"/>
    <w:rsid w:val="001A1074"/>
    <w:rsid w:val="001A180D"/>
    <w:rsid w:val="001A1BAC"/>
    <w:rsid w:val="001A23CE"/>
    <w:rsid w:val="001A285B"/>
    <w:rsid w:val="001A2C89"/>
    <w:rsid w:val="001A347D"/>
    <w:rsid w:val="001A40F4"/>
    <w:rsid w:val="001A5049"/>
    <w:rsid w:val="001A673E"/>
    <w:rsid w:val="001A67B5"/>
    <w:rsid w:val="001A6935"/>
    <w:rsid w:val="001A7763"/>
    <w:rsid w:val="001B02A9"/>
    <w:rsid w:val="001B036A"/>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2166"/>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1E7D"/>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20024E"/>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667"/>
    <w:rsid w:val="00210860"/>
    <w:rsid w:val="00210A03"/>
    <w:rsid w:val="00210B6A"/>
    <w:rsid w:val="002120C9"/>
    <w:rsid w:val="00212CB6"/>
    <w:rsid w:val="00212E37"/>
    <w:rsid w:val="0021381E"/>
    <w:rsid w:val="00213973"/>
    <w:rsid w:val="002140FF"/>
    <w:rsid w:val="00214986"/>
    <w:rsid w:val="00214BD5"/>
    <w:rsid w:val="00215D03"/>
    <w:rsid w:val="002161CE"/>
    <w:rsid w:val="00217BCE"/>
    <w:rsid w:val="00217DAE"/>
    <w:rsid w:val="00220894"/>
    <w:rsid w:val="00221995"/>
    <w:rsid w:val="00222E5F"/>
    <w:rsid w:val="002243D1"/>
    <w:rsid w:val="002247A9"/>
    <w:rsid w:val="00224952"/>
    <w:rsid w:val="00224DD2"/>
    <w:rsid w:val="00225A6A"/>
    <w:rsid w:val="00225AC7"/>
    <w:rsid w:val="00225ACC"/>
    <w:rsid w:val="00226F35"/>
    <w:rsid w:val="002271E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789F"/>
    <w:rsid w:val="002401F5"/>
    <w:rsid w:val="002403D7"/>
    <w:rsid w:val="00240E54"/>
    <w:rsid w:val="00243096"/>
    <w:rsid w:val="0024403E"/>
    <w:rsid w:val="00245140"/>
    <w:rsid w:val="002451C5"/>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5E3D"/>
    <w:rsid w:val="0025674D"/>
    <w:rsid w:val="00257156"/>
    <w:rsid w:val="00257482"/>
    <w:rsid w:val="00257A5C"/>
    <w:rsid w:val="00257BF4"/>
    <w:rsid w:val="00260003"/>
    <w:rsid w:val="002600D1"/>
    <w:rsid w:val="0026035D"/>
    <w:rsid w:val="002606D6"/>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203"/>
    <w:rsid w:val="002733E2"/>
    <w:rsid w:val="00273A9D"/>
    <w:rsid w:val="002750B1"/>
    <w:rsid w:val="00275C24"/>
    <w:rsid w:val="00275FEC"/>
    <w:rsid w:val="00276A35"/>
    <w:rsid w:val="00277835"/>
    <w:rsid w:val="00280781"/>
    <w:rsid w:val="00280AB1"/>
    <w:rsid w:val="0028142D"/>
    <w:rsid w:val="00284BAE"/>
    <w:rsid w:val="002859AF"/>
    <w:rsid w:val="00286465"/>
    <w:rsid w:val="002868F1"/>
    <w:rsid w:val="00286AE7"/>
    <w:rsid w:val="00287001"/>
    <w:rsid w:val="00287243"/>
    <w:rsid w:val="00287818"/>
    <w:rsid w:val="00287C4E"/>
    <w:rsid w:val="00290647"/>
    <w:rsid w:val="00290BE2"/>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7038"/>
    <w:rsid w:val="002B75B0"/>
    <w:rsid w:val="002B7602"/>
    <w:rsid w:val="002B7E54"/>
    <w:rsid w:val="002B7EAF"/>
    <w:rsid w:val="002C00C5"/>
    <w:rsid w:val="002C0759"/>
    <w:rsid w:val="002C099C"/>
    <w:rsid w:val="002C0B74"/>
    <w:rsid w:val="002C0C8B"/>
    <w:rsid w:val="002C0CBB"/>
    <w:rsid w:val="002C1201"/>
    <w:rsid w:val="002C1460"/>
    <w:rsid w:val="002C16E9"/>
    <w:rsid w:val="002C20F2"/>
    <w:rsid w:val="002C2ECF"/>
    <w:rsid w:val="002C38B2"/>
    <w:rsid w:val="002C3C1A"/>
    <w:rsid w:val="002C3F9C"/>
    <w:rsid w:val="002C5AFA"/>
    <w:rsid w:val="002C5DEC"/>
    <w:rsid w:val="002C6218"/>
    <w:rsid w:val="002C6B74"/>
    <w:rsid w:val="002C7F6B"/>
    <w:rsid w:val="002D0368"/>
    <w:rsid w:val="002D0439"/>
    <w:rsid w:val="002D0B6A"/>
    <w:rsid w:val="002D11B7"/>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C65"/>
    <w:rsid w:val="002E3F5B"/>
    <w:rsid w:val="002E4362"/>
    <w:rsid w:val="002E4530"/>
    <w:rsid w:val="002E4EB6"/>
    <w:rsid w:val="002E5740"/>
    <w:rsid w:val="002E63C2"/>
    <w:rsid w:val="002E63D9"/>
    <w:rsid w:val="002E640E"/>
    <w:rsid w:val="002E7E6F"/>
    <w:rsid w:val="002F0752"/>
    <w:rsid w:val="002F0A18"/>
    <w:rsid w:val="002F0A71"/>
    <w:rsid w:val="002F0C28"/>
    <w:rsid w:val="002F138B"/>
    <w:rsid w:val="002F1899"/>
    <w:rsid w:val="002F1E2F"/>
    <w:rsid w:val="002F2EA0"/>
    <w:rsid w:val="002F3CDE"/>
    <w:rsid w:val="002F4153"/>
    <w:rsid w:val="002F4336"/>
    <w:rsid w:val="002F5DD6"/>
    <w:rsid w:val="002F5FEA"/>
    <w:rsid w:val="002F60D3"/>
    <w:rsid w:val="002F63E7"/>
    <w:rsid w:val="002F6D32"/>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2C7"/>
    <w:rsid w:val="00321BD7"/>
    <w:rsid w:val="00322568"/>
    <w:rsid w:val="0032260F"/>
    <w:rsid w:val="003228DA"/>
    <w:rsid w:val="00323D6B"/>
    <w:rsid w:val="00325685"/>
    <w:rsid w:val="0032575A"/>
    <w:rsid w:val="00325FC7"/>
    <w:rsid w:val="0032681E"/>
    <w:rsid w:val="00326957"/>
    <w:rsid w:val="00326AE2"/>
    <w:rsid w:val="00326E8D"/>
    <w:rsid w:val="00331426"/>
    <w:rsid w:val="003314A8"/>
    <w:rsid w:val="0033171D"/>
    <w:rsid w:val="00331FC3"/>
    <w:rsid w:val="00332868"/>
    <w:rsid w:val="003336B3"/>
    <w:rsid w:val="0033394D"/>
    <w:rsid w:val="0033510B"/>
    <w:rsid w:val="00335B6A"/>
    <w:rsid w:val="00335B75"/>
    <w:rsid w:val="00335D8C"/>
    <w:rsid w:val="00336072"/>
    <w:rsid w:val="003363A1"/>
    <w:rsid w:val="00336621"/>
    <w:rsid w:val="00340142"/>
    <w:rsid w:val="0034019C"/>
    <w:rsid w:val="00340847"/>
    <w:rsid w:val="0034226D"/>
    <w:rsid w:val="00342972"/>
    <w:rsid w:val="00342FDD"/>
    <w:rsid w:val="00343EC6"/>
    <w:rsid w:val="0034429B"/>
    <w:rsid w:val="00344866"/>
    <w:rsid w:val="00344F02"/>
    <w:rsid w:val="003457EA"/>
    <w:rsid w:val="00345ACF"/>
    <w:rsid w:val="0034638C"/>
    <w:rsid w:val="0034695F"/>
    <w:rsid w:val="00346F7F"/>
    <w:rsid w:val="00347095"/>
    <w:rsid w:val="00347573"/>
    <w:rsid w:val="00350108"/>
    <w:rsid w:val="00350762"/>
    <w:rsid w:val="003507C4"/>
    <w:rsid w:val="00351699"/>
    <w:rsid w:val="003519A1"/>
    <w:rsid w:val="00352480"/>
    <w:rsid w:val="00352549"/>
    <w:rsid w:val="003530D2"/>
    <w:rsid w:val="0035331A"/>
    <w:rsid w:val="003534E1"/>
    <w:rsid w:val="00353790"/>
    <w:rsid w:val="00353FFE"/>
    <w:rsid w:val="00354454"/>
    <w:rsid w:val="00354586"/>
    <w:rsid w:val="003548D8"/>
    <w:rsid w:val="003553EE"/>
    <w:rsid w:val="003554CA"/>
    <w:rsid w:val="00360232"/>
    <w:rsid w:val="003602E0"/>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52FB"/>
    <w:rsid w:val="00385429"/>
    <w:rsid w:val="00385A6D"/>
    <w:rsid w:val="00385B05"/>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197A"/>
    <w:rsid w:val="00392AEC"/>
    <w:rsid w:val="003940CE"/>
    <w:rsid w:val="003949BB"/>
    <w:rsid w:val="00394A46"/>
    <w:rsid w:val="00394A81"/>
    <w:rsid w:val="00395AB9"/>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613"/>
    <w:rsid w:val="003C5972"/>
    <w:rsid w:val="003C5E6B"/>
    <w:rsid w:val="003C679B"/>
    <w:rsid w:val="003C67EE"/>
    <w:rsid w:val="003C6FF3"/>
    <w:rsid w:val="003C7185"/>
    <w:rsid w:val="003C7866"/>
    <w:rsid w:val="003C7AD7"/>
    <w:rsid w:val="003C7B26"/>
    <w:rsid w:val="003C7BBC"/>
    <w:rsid w:val="003D0D72"/>
    <w:rsid w:val="003D0FC3"/>
    <w:rsid w:val="003D2C1D"/>
    <w:rsid w:val="003D2C34"/>
    <w:rsid w:val="003D3DDD"/>
    <w:rsid w:val="003D5361"/>
    <w:rsid w:val="003D54D8"/>
    <w:rsid w:val="003D5CBF"/>
    <w:rsid w:val="003D6297"/>
    <w:rsid w:val="003D66D2"/>
    <w:rsid w:val="003D6957"/>
    <w:rsid w:val="003D6C67"/>
    <w:rsid w:val="003E07AE"/>
    <w:rsid w:val="003E0AEB"/>
    <w:rsid w:val="003E0B37"/>
    <w:rsid w:val="003E14FC"/>
    <w:rsid w:val="003E1C08"/>
    <w:rsid w:val="003E2976"/>
    <w:rsid w:val="003E46F5"/>
    <w:rsid w:val="003E4858"/>
    <w:rsid w:val="003E4BAD"/>
    <w:rsid w:val="003E6316"/>
    <w:rsid w:val="003E6884"/>
    <w:rsid w:val="003E6A2E"/>
    <w:rsid w:val="003E6AC5"/>
    <w:rsid w:val="003F0096"/>
    <w:rsid w:val="003F0294"/>
    <w:rsid w:val="003F0830"/>
    <w:rsid w:val="003F0850"/>
    <w:rsid w:val="003F0D12"/>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46"/>
    <w:rsid w:val="00413053"/>
    <w:rsid w:val="0041319C"/>
    <w:rsid w:val="004137B6"/>
    <w:rsid w:val="00413A54"/>
    <w:rsid w:val="00413C10"/>
    <w:rsid w:val="00413CD9"/>
    <w:rsid w:val="00413F9A"/>
    <w:rsid w:val="004140CA"/>
    <w:rsid w:val="004148DD"/>
    <w:rsid w:val="00414C65"/>
    <w:rsid w:val="00414F6D"/>
    <w:rsid w:val="004158B1"/>
    <w:rsid w:val="00415D39"/>
    <w:rsid w:val="00415D76"/>
    <w:rsid w:val="00415DD3"/>
    <w:rsid w:val="00416665"/>
    <w:rsid w:val="00416A67"/>
    <w:rsid w:val="00416ACB"/>
    <w:rsid w:val="00420F2E"/>
    <w:rsid w:val="00421DCF"/>
    <w:rsid w:val="00422341"/>
    <w:rsid w:val="00423411"/>
    <w:rsid w:val="00423641"/>
    <w:rsid w:val="0042458E"/>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8B8"/>
    <w:rsid w:val="00443D87"/>
    <w:rsid w:val="004449AD"/>
    <w:rsid w:val="00444CCA"/>
    <w:rsid w:val="004451AE"/>
    <w:rsid w:val="00445479"/>
    <w:rsid w:val="00445846"/>
    <w:rsid w:val="004461D9"/>
    <w:rsid w:val="00446AC6"/>
    <w:rsid w:val="00446B0A"/>
    <w:rsid w:val="00446D7A"/>
    <w:rsid w:val="0044759B"/>
    <w:rsid w:val="00447BFF"/>
    <w:rsid w:val="00447F54"/>
    <w:rsid w:val="00450B7E"/>
    <w:rsid w:val="00450D14"/>
    <w:rsid w:val="00451053"/>
    <w:rsid w:val="0045136B"/>
    <w:rsid w:val="00451C7E"/>
    <w:rsid w:val="0045357B"/>
    <w:rsid w:val="00453BB6"/>
    <w:rsid w:val="00453CAA"/>
    <w:rsid w:val="0045415F"/>
    <w:rsid w:val="00454550"/>
    <w:rsid w:val="00455113"/>
    <w:rsid w:val="00455EBA"/>
    <w:rsid w:val="00455F10"/>
    <w:rsid w:val="0045635D"/>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9CF"/>
    <w:rsid w:val="00477C35"/>
    <w:rsid w:val="00480476"/>
    <w:rsid w:val="00480988"/>
    <w:rsid w:val="00480BE8"/>
    <w:rsid w:val="00480D2A"/>
    <w:rsid w:val="00480E05"/>
    <w:rsid w:val="00481590"/>
    <w:rsid w:val="00481872"/>
    <w:rsid w:val="00481C05"/>
    <w:rsid w:val="004826DA"/>
    <w:rsid w:val="00482BBE"/>
    <w:rsid w:val="00483A12"/>
    <w:rsid w:val="00483AF1"/>
    <w:rsid w:val="00483B24"/>
    <w:rsid w:val="004845A7"/>
    <w:rsid w:val="00484A77"/>
    <w:rsid w:val="0048540F"/>
    <w:rsid w:val="00485970"/>
    <w:rsid w:val="00485C0D"/>
    <w:rsid w:val="00485E20"/>
    <w:rsid w:val="00486575"/>
    <w:rsid w:val="004866D0"/>
    <w:rsid w:val="004903A4"/>
    <w:rsid w:val="0049075B"/>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62AB"/>
    <w:rsid w:val="004A7092"/>
    <w:rsid w:val="004B196D"/>
    <w:rsid w:val="004B2E24"/>
    <w:rsid w:val="004B376C"/>
    <w:rsid w:val="004B49E6"/>
    <w:rsid w:val="004B4B5B"/>
    <w:rsid w:val="004B4D69"/>
    <w:rsid w:val="004B51D0"/>
    <w:rsid w:val="004B5CB6"/>
    <w:rsid w:val="004B78E7"/>
    <w:rsid w:val="004C01A8"/>
    <w:rsid w:val="004C1840"/>
    <w:rsid w:val="004C24C9"/>
    <w:rsid w:val="004C31B6"/>
    <w:rsid w:val="004C3C9D"/>
    <w:rsid w:val="004C420B"/>
    <w:rsid w:val="004C4281"/>
    <w:rsid w:val="004C4FED"/>
    <w:rsid w:val="004C5319"/>
    <w:rsid w:val="004C563D"/>
    <w:rsid w:val="004C621F"/>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3640"/>
    <w:rsid w:val="004D4044"/>
    <w:rsid w:val="004D59B6"/>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3857"/>
    <w:rsid w:val="004F407E"/>
    <w:rsid w:val="004F5479"/>
    <w:rsid w:val="004F58EA"/>
    <w:rsid w:val="004F5D80"/>
    <w:rsid w:val="004F62D7"/>
    <w:rsid w:val="004F7528"/>
    <w:rsid w:val="004F7BCA"/>
    <w:rsid w:val="004F7D89"/>
    <w:rsid w:val="00500416"/>
    <w:rsid w:val="00500C8A"/>
    <w:rsid w:val="00500F06"/>
    <w:rsid w:val="00500FAE"/>
    <w:rsid w:val="00501981"/>
    <w:rsid w:val="00501A85"/>
    <w:rsid w:val="00501BB3"/>
    <w:rsid w:val="00501E8F"/>
    <w:rsid w:val="005021DD"/>
    <w:rsid w:val="0050254E"/>
    <w:rsid w:val="005026CA"/>
    <w:rsid w:val="00502B72"/>
    <w:rsid w:val="00504BC1"/>
    <w:rsid w:val="00505134"/>
    <w:rsid w:val="00505AA7"/>
    <w:rsid w:val="00505C04"/>
    <w:rsid w:val="00506075"/>
    <w:rsid w:val="0050642A"/>
    <w:rsid w:val="00511F15"/>
    <w:rsid w:val="00511F86"/>
    <w:rsid w:val="00512400"/>
    <w:rsid w:val="00512727"/>
    <w:rsid w:val="0051318C"/>
    <w:rsid w:val="005142CD"/>
    <w:rsid w:val="0051436D"/>
    <w:rsid w:val="005143C9"/>
    <w:rsid w:val="005157A9"/>
    <w:rsid w:val="0051589C"/>
    <w:rsid w:val="005173A7"/>
    <w:rsid w:val="005177E1"/>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30157"/>
    <w:rsid w:val="00531DEC"/>
    <w:rsid w:val="00531EBE"/>
    <w:rsid w:val="00531F36"/>
    <w:rsid w:val="005326C1"/>
    <w:rsid w:val="00532F8B"/>
    <w:rsid w:val="00533737"/>
    <w:rsid w:val="00535454"/>
    <w:rsid w:val="00535B79"/>
    <w:rsid w:val="00535D7C"/>
    <w:rsid w:val="00536579"/>
    <w:rsid w:val="00536C1E"/>
    <w:rsid w:val="005370FF"/>
    <w:rsid w:val="00540375"/>
    <w:rsid w:val="0054068A"/>
    <w:rsid w:val="00540A37"/>
    <w:rsid w:val="0054343A"/>
    <w:rsid w:val="005438C6"/>
    <w:rsid w:val="00543974"/>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2768"/>
    <w:rsid w:val="00552935"/>
    <w:rsid w:val="00553127"/>
    <w:rsid w:val="005532E4"/>
    <w:rsid w:val="005537D5"/>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5D8"/>
    <w:rsid w:val="0056231F"/>
    <w:rsid w:val="005626D6"/>
    <w:rsid w:val="005638D4"/>
    <w:rsid w:val="00564824"/>
    <w:rsid w:val="00565326"/>
    <w:rsid w:val="005656ED"/>
    <w:rsid w:val="00566544"/>
    <w:rsid w:val="00566608"/>
    <w:rsid w:val="00566C83"/>
    <w:rsid w:val="005671E0"/>
    <w:rsid w:val="00567EAD"/>
    <w:rsid w:val="005700FE"/>
    <w:rsid w:val="00570E24"/>
    <w:rsid w:val="005716BA"/>
    <w:rsid w:val="00572760"/>
    <w:rsid w:val="00572A5C"/>
    <w:rsid w:val="00572CE8"/>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1F4C"/>
    <w:rsid w:val="00592B03"/>
    <w:rsid w:val="00593AB9"/>
    <w:rsid w:val="00593B22"/>
    <w:rsid w:val="00593C2F"/>
    <w:rsid w:val="005945F3"/>
    <w:rsid w:val="00594ABB"/>
    <w:rsid w:val="00594D1C"/>
    <w:rsid w:val="00594E30"/>
    <w:rsid w:val="00594E36"/>
    <w:rsid w:val="00594F0A"/>
    <w:rsid w:val="0059525E"/>
    <w:rsid w:val="00595887"/>
    <w:rsid w:val="005961F7"/>
    <w:rsid w:val="00596876"/>
    <w:rsid w:val="00596B64"/>
    <w:rsid w:val="00596B9C"/>
    <w:rsid w:val="00597298"/>
    <w:rsid w:val="00597449"/>
    <w:rsid w:val="005A054D"/>
    <w:rsid w:val="005A0A46"/>
    <w:rsid w:val="005A10B9"/>
    <w:rsid w:val="005A11EA"/>
    <w:rsid w:val="005A269F"/>
    <w:rsid w:val="005A305E"/>
    <w:rsid w:val="005A30BB"/>
    <w:rsid w:val="005A3161"/>
    <w:rsid w:val="005A3887"/>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6087"/>
    <w:rsid w:val="005B7DD1"/>
    <w:rsid w:val="005C00A0"/>
    <w:rsid w:val="005C109F"/>
    <w:rsid w:val="005C213C"/>
    <w:rsid w:val="005C28FA"/>
    <w:rsid w:val="005C37FF"/>
    <w:rsid w:val="005C40F4"/>
    <w:rsid w:val="005C43BE"/>
    <w:rsid w:val="005C4447"/>
    <w:rsid w:val="005C44F3"/>
    <w:rsid w:val="005C4A6D"/>
    <w:rsid w:val="005C553A"/>
    <w:rsid w:val="005C56D6"/>
    <w:rsid w:val="005C5F15"/>
    <w:rsid w:val="005C711B"/>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5361"/>
    <w:rsid w:val="005E53F9"/>
    <w:rsid w:val="005E61B8"/>
    <w:rsid w:val="005E64E1"/>
    <w:rsid w:val="005E65FC"/>
    <w:rsid w:val="005E775D"/>
    <w:rsid w:val="005F0A43"/>
    <w:rsid w:val="005F0C92"/>
    <w:rsid w:val="005F0EC3"/>
    <w:rsid w:val="005F1149"/>
    <w:rsid w:val="005F1CC3"/>
    <w:rsid w:val="005F27BF"/>
    <w:rsid w:val="005F2E0A"/>
    <w:rsid w:val="005F393C"/>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72C6"/>
    <w:rsid w:val="00607A2E"/>
    <w:rsid w:val="00607D59"/>
    <w:rsid w:val="006104C9"/>
    <w:rsid w:val="00611542"/>
    <w:rsid w:val="00612D9D"/>
    <w:rsid w:val="006130F7"/>
    <w:rsid w:val="00613AF8"/>
    <w:rsid w:val="00613D02"/>
    <w:rsid w:val="00613D8E"/>
    <w:rsid w:val="006142E0"/>
    <w:rsid w:val="00614EBB"/>
    <w:rsid w:val="00616112"/>
    <w:rsid w:val="00616AD6"/>
    <w:rsid w:val="00616F4D"/>
    <w:rsid w:val="006170C7"/>
    <w:rsid w:val="00617979"/>
    <w:rsid w:val="006205CA"/>
    <w:rsid w:val="00620813"/>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7110"/>
    <w:rsid w:val="006476F5"/>
    <w:rsid w:val="00647871"/>
    <w:rsid w:val="00650139"/>
    <w:rsid w:val="00651459"/>
    <w:rsid w:val="006519E5"/>
    <w:rsid w:val="00652756"/>
    <w:rsid w:val="00652AD8"/>
    <w:rsid w:val="00652B79"/>
    <w:rsid w:val="006533C3"/>
    <w:rsid w:val="00654068"/>
    <w:rsid w:val="00654781"/>
    <w:rsid w:val="006548EE"/>
    <w:rsid w:val="00654A02"/>
    <w:rsid w:val="00654B38"/>
    <w:rsid w:val="00654B83"/>
    <w:rsid w:val="00655061"/>
    <w:rsid w:val="0065510C"/>
    <w:rsid w:val="00655B63"/>
    <w:rsid w:val="00656FB8"/>
    <w:rsid w:val="006571F6"/>
    <w:rsid w:val="006618CC"/>
    <w:rsid w:val="00662111"/>
    <w:rsid w:val="00662118"/>
    <w:rsid w:val="006638AD"/>
    <w:rsid w:val="00665438"/>
    <w:rsid w:val="0066732C"/>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4E8"/>
    <w:rsid w:val="00683A4B"/>
    <w:rsid w:val="00683BAF"/>
    <w:rsid w:val="0068436C"/>
    <w:rsid w:val="00684588"/>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366"/>
    <w:rsid w:val="006A175D"/>
    <w:rsid w:val="006A254E"/>
    <w:rsid w:val="006A2C30"/>
    <w:rsid w:val="006A301C"/>
    <w:rsid w:val="006A331E"/>
    <w:rsid w:val="006A3617"/>
    <w:rsid w:val="006A3E2B"/>
    <w:rsid w:val="006A4370"/>
    <w:rsid w:val="006A4B43"/>
    <w:rsid w:val="006A531E"/>
    <w:rsid w:val="006A536E"/>
    <w:rsid w:val="006A5722"/>
    <w:rsid w:val="006A6182"/>
    <w:rsid w:val="006A62EF"/>
    <w:rsid w:val="006A6535"/>
    <w:rsid w:val="006A6B46"/>
    <w:rsid w:val="006A6E17"/>
    <w:rsid w:val="006A740D"/>
    <w:rsid w:val="006A77F0"/>
    <w:rsid w:val="006A78A7"/>
    <w:rsid w:val="006A79AA"/>
    <w:rsid w:val="006B120D"/>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C8D"/>
    <w:rsid w:val="006C6E3A"/>
    <w:rsid w:val="006C6F0D"/>
    <w:rsid w:val="006C6FD7"/>
    <w:rsid w:val="006C77C7"/>
    <w:rsid w:val="006D00DB"/>
    <w:rsid w:val="006D0361"/>
    <w:rsid w:val="006D037D"/>
    <w:rsid w:val="006D0724"/>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6E35"/>
    <w:rsid w:val="006D78D7"/>
    <w:rsid w:val="006D7EB0"/>
    <w:rsid w:val="006E005B"/>
    <w:rsid w:val="006E0138"/>
    <w:rsid w:val="006E0BB0"/>
    <w:rsid w:val="006E12C3"/>
    <w:rsid w:val="006E2529"/>
    <w:rsid w:val="006E45F3"/>
    <w:rsid w:val="006E495D"/>
    <w:rsid w:val="006E4A2F"/>
    <w:rsid w:val="006E4AEB"/>
    <w:rsid w:val="006E4ED4"/>
    <w:rsid w:val="006E5E19"/>
    <w:rsid w:val="006E61C3"/>
    <w:rsid w:val="006E799D"/>
    <w:rsid w:val="006F019D"/>
    <w:rsid w:val="006F0593"/>
    <w:rsid w:val="006F1064"/>
    <w:rsid w:val="006F186B"/>
    <w:rsid w:val="006F1EB7"/>
    <w:rsid w:val="006F52E5"/>
    <w:rsid w:val="006F6066"/>
    <w:rsid w:val="006F6073"/>
    <w:rsid w:val="006F66DF"/>
    <w:rsid w:val="006F6850"/>
    <w:rsid w:val="006F707E"/>
    <w:rsid w:val="006F7755"/>
    <w:rsid w:val="007001DC"/>
    <w:rsid w:val="0070046D"/>
    <w:rsid w:val="00700EB4"/>
    <w:rsid w:val="007015FD"/>
    <w:rsid w:val="007017EE"/>
    <w:rsid w:val="007025CB"/>
    <w:rsid w:val="007029EA"/>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DF5"/>
    <w:rsid w:val="00726F8B"/>
    <w:rsid w:val="00727530"/>
    <w:rsid w:val="00727BC3"/>
    <w:rsid w:val="00727FE6"/>
    <w:rsid w:val="00731E7C"/>
    <w:rsid w:val="007329EF"/>
    <w:rsid w:val="007330E4"/>
    <w:rsid w:val="0073327A"/>
    <w:rsid w:val="0073379E"/>
    <w:rsid w:val="00734DBA"/>
    <w:rsid w:val="00734EBE"/>
    <w:rsid w:val="00735702"/>
    <w:rsid w:val="00736240"/>
    <w:rsid w:val="0073641C"/>
    <w:rsid w:val="00736635"/>
    <w:rsid w:val="00736DD8"/>
    <w:rsid w:val="007404DA"/>
    <w:rsid w:val="0074076A"/>
    <w:rsid w:val="0074150A"/>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60EF"/>
    <w:rsid w:val="007574FC"/>
    <w:rsid w:val="00760975"/>
    <w:rsid w:val="00760B91"/>
    <w:rsid w:val="00761D59"/>
    <w:rsid w:val="00761FDA"/>
    <w:rsid w:val="007621FF"/>
    <w:rsid w:val="007634E3"/>
    <w:rsid w:val="0076391F"/>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F76"/>
    <w:rsid w:val="00776AEA"/>
    <w:rsid w:val="00776D82"/>
    <w:rsid w:val="00777BA0"/>
    <w:rsid w:val="00777CA8"/>
    <w:rsid w:val="007803BD"/>
    <w:rsid w:val="00780920"/>
    <w:rsid w:val="00781177"/>
    <w:rsid w:val="007811DC"/>
    <w:rsid w:val="00781ADA"/>
    <w:rsid w:val="00781D06"/>
    <w:rsid w:val="00781F6C"/>
    <w:rsid w:val="007820FA"/>
    <w:rsid w:val="00782437"/>
    <w:rsid w:val="0078285F"/>
    <w:rsid w:val="007829CA"/>
    <w:rsid w:val="00783207"/>
    <w:rsid w:val="0078345C"/>
    <w:rsid w:val="00783630"/>
    <w:rsid w:val="00783E1D"/>
    <w:rsid w:val="0078483B"/>
    <w:rsid w:val="00784D94"/>
    <w:rsid w:val="00784EED"/>
    <w:rsid w:val="00785900"/>
    <w:rsid w:val="00786958"/>
    <w:rsid w:val="00786A2A"/>
    <w:rsid w:val="00786E71"/>
    <w:rsid w:val="0078705A"/>
    <w:rsid w:val="00787623"/>
    <w:rsid w:val="00787E58"/>
    <w:rsid w:val="0079162F"/>
    <w:rsid w:val="00791DDA"/>
    <w:rsid w:val="00793D33"/>
    <w:rsid w:val="00793E97"/>
    <w:rsid w:val="00794924"/>
    <w:rsid w:val="00795059"/>
    <w:rsid w:val="007953DC"/>
    <w:rsid w:val="00796DD5"/>
    <w:rsid w:val="00797826"/>
    <w:rsid w:val="007A08E7"/>
    <w:rsid w:val="007A0BC2"/>
    <w:rsid w:val="007A1418"/>
    <w:rsid w:val="007A1F44"/>
    <w:rsid w:val="007A23FF"/>
    <w:rsid w:val="007A295B"/>
    <w:rsid w:val="007A2A11"/>
    <w:rsid w:val="007A3424"/>
    <w:rsid w:val="007A35EF"/>
    <w:rsid w:val="007A43A2"/>
    <w:rsid w:val="007A490D"/>
    <w:rsid w:val="007A4C1D"/>
    <w:rsid w:val="007A4D04"/>
    <w:rsid w:val="007A4D6B"/>
    <w:rsid w:val="007A4FCC"/>
    <w:rsid w:val="007A6742"/>
    <w:rsid w:val="007A7A96"/>
    <w:rsid w:val="007B03AF"/>
    <w:rsid w:val="007B13D7"/>
    <w:rsid w:val="007B1543"/>
    <w:rsid w:val="007B1AC0"/>
    <w:rsid w:val="007B1FD4"/>
    <w:rsid w:val="007B270A"/>
    <w:rsid w:val="007B2D3B"/>
    <w:rsid w:val="007B40D4"/>
    <w:rsid w:val="007B52CD"/>
    <w:rsid w:val="007B577E"/>
    <w:rsid w:val="007B5A9C"/>
    <w:rsid w:val="007B5D69"/>
    <w:rsid w:val="007B5DA8"/>
    <w:rsid w:val="007B790D"/>
    <w:rsid w:val="007B7DC1"/>
    <w:rsid w:val="007B7EDB"/>
    <w:rsid w:val="007C0734"/>
    <w:rsid w:val="007C0B5F"/>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B9B"/>
    <w:rsid w:val="007D4D33"/>
    <w:rsid w:val="007D7175"/>
    <w:rsid w:val="007E1340"/>
    <w:rsid w:val="007E1369"/>
    <w:rsid w:val="007E1A1B"/>
    <w:rsid w:val="007E1A88"/>
    <w:rsid w:val="007E232D"/>
    <w:rsid w:val="007E3559"/>
    <w:rsid w:val="007E4B2D"/>
    <w:rsid w:val="007E4C88"/>
    <w:rsid w:val="007E585E"/>
    <w:rsid w:val="007E5885"/>
    <w:rsid w:val="007E6295"/>
    <w:rsid w:val="007E6937"/>
    <w:rsid w:val="007E6DFE"/>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1835"/>
    <w:rsid w:val="00815231"/>
    <w:rsid w:val="0081581D"/>
    <w:rsid w:val="00816943"/>
    <w:rsid w:val="008172BE"/>
    <w:rsid w:val="00817695"/>
    <w:rsid w:val="00817B71"/>
    <w:rsid w:val="00817B7F"/>
    <w:rsid w:val="00820244"/>
    <w:rsid w:val="008206CC"/>
    <w:rsid w:val="00821B6F"/>
    <w:rsid w:val="008221B3"/>
    <w:rsid w:val="0082248E"/>
    <w:rsid w:val="008230F3"/>
    <w:rsid w:val="00824645"/>
    <w:rsid w:val="0082466F"/>
    <w:rsid w:val="00824D13"/>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424B"/>
    <w:rsid w:val="0083483C"/>
    <w:rsid w:val="00834967"/>
    <w:rsid w:val="00835280"/>
    <w:rsid w:val="008359E0"/>
    <w:rsid w:val="00835BCA"/>
    <w:rsid w:val="00835BCF"/>
    <w:rsid w:val="00836C03"/>
    <w:rsid w:val="00836F04"/>
    <w:rsid w:val="008376F6"/>
    <w:rsid w:val="00837B4A"/>
    <w:rsid w:val="00837D5B"/>
    <w:rsid w:val="00840607"/>
    <w:rsid w:val="00840DA6"/>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500FC"/>
    <w:rsid w:val="008506B6"/>
    <w:rsid w:val="008509CB"/>
    <w:rsid w:val="00850AE0"/>
    <w:rsid w:val="00850F52"/>
    <w:rsid w:val="00851670"/>
    <w:rsid w:val="008524D2"/>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1C8D"/>
    <w:rsid w:val="008820B2"/>
    <w:rsid w:val="00882D19"/>
    <w:rsid w:val="008833E8"/>
    <w:rsid w:val="00883FE4"/>
    <w:rsid w:val="00884017"/>
    <w:rsid w:val="00884A8C"/>
    <w:rsid w:val="00884AC9"/>
    <w:rsid w:val="00884FB0"/>
    <w:rsid w:val="0088590D"/>
    <w:rsid w:val="00886079"/>
    <w:rsid w:val="008863B7"/>
    <w:rsid w:val="00886752"/>
    <w:rsid w:val="00886B26"/>
    <w:rsid w:val="00887B48"/>
    <w:rsid w:val="0089045C"/>
    <w:rsid w:val="0089176E"/>
    <w:rsid w:val="0089179A"/>
    <w:rsid w:val="008917E0"/>
    <w:rsid w:val="00892365"/>
    <w:rsid w:val="00892BE5"/>
    <w:rsid w:val="00892CFD"/>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6333"/>
    <w:rsid w:val="008B7B08"/>
    <w:rsid w:val="008C0EE1"/>
    <w:rsid w:val="008C13F0"/>
    <w:rsid w:val="008C1F26"/>
    <w:rsid w:val="008C2134"/>
    <w:rsid w:val="008C2705"/>
    <w:rsid w:val="008C2A3A"/>
    <w:rsid w:val="008C3338"/>
    <w:rsid w:val="008C415B"/>
    <w:rsid w:val="008C4C7E"/>
    <w:rsid w:val="008C5607"/>
    <w:rsid w:val="008C58AD"/>
    <w:rsid w:val="008C593F"/>
    <w:rsid w:val="008C5C46"/>
    <w:rsid w:val="008C5D88"/>
    <w:rsid w:val="008C615B"/>
    <w:rsid w:val="008C6184"/>
    <w:rsid w:val="008C69B2"/>
    <w:rsid w:val="008C6AD3"/>
    <w:rsid w:val="008C785E"/>
    <w:rsid w:val="008C7969"/>
    <w:rsid w:val="008D01FA"/>
    <w:rsid w:val="008D0AFB"/>
    <w:rsid w:val="008D0DD1"/>
    <w:rsid w:val="008D1511"/>
    <w:rsid w:val="008D1BA4"/>
    <w:rsid w:val="008D1CEF"/>
    <w:rsid w:val="008D2986"/>
    <w:rsid w:val="008D30AE"/>
    <w:rsid w:val="008D32DF"/>
    <w:rsid w:val="008D35E9"/>
    <w:rsid w:val="008D3959"/>
    <w:rsid w:val="008D3966"/>
    <w:rsid w:val="008D435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5C2"/>
    <w:rsid w:val="008E4EE6"/>
    <w:rsid w:val="008E5BF2"/>
    <w:rsid w:val="008E5C81"/>
    <w:rsid w:val="008E630D"/>
    <w:rsid w:val="008E6898"/>
    <w:rsid w:val="008E6BAA"/>
    <w:rsid w:val="008E6E19"/>
    <w:rsid w:val="008E71FA"/>
    <w:rsid w:val="008E7775"/>
    <w:rsid w:val="008F0291"/>
    <w:rsid w:val="008F0A38"/>
    <w:rsid w:val="008F0CEE"/>
    <w:rsid w:val="008F0F84"/>
    <w:rsid w:val="008F1014"/>
    <w:rsid w:val="008F11C9"/>
    <w:rsid w:val="008F2306"/>
    <w:rsid w:val="008F23D8"/>
    <w:rsid w:val="008F2FD5"/>
    <w:rsid w:val="008F367D"/>
    <w:rsid w:val="008F37E5"/>
    <w:rsid w:val="008F48C2"/>
    <w:rsid w:val="008F53AE"/>
    <w:rsid w:val="008F5840"/>
    <w:rsid w:val="008F5EEF"/>
    <w:rsid w:val="008F66FE"/>
    <w:rsid w:val="008F67CD"/>
    <w:rsid w:val="008F72CC"/>
    <w:rsid w:val="008F72CD"/>
    <w:rsid w:val="00900386"/>
    <w:rsid w:val="00902496"/>
    <w:rsid w:val="0090279C"/>
    <w:rsid w:val="0090342E"/>
    <w:rsid w:val="00903702"/>
    <w:rsid w:val="00903802"/>
    <w:rsid w:val="00903FE7"/>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2AF7"/>
    <w:rsid w:val="00912B94"/>
    <w:rsid w:val="00913612"/>
    <w:rsid w:val="0091366A"/>
    <w:rsid w:val="00913824"/>
    <w:rsid w:val="00914741"/>
    <w:rsid w:val="00915757"/>
    <w:rsid w:val="009159B3"/>
    <w:rsid w:val="00916181"/>
    <w:rsid w:val="00916FFA"/>
    <w:rsid w:val="009204C5"/>
    <w:rsid w:val="00920C35"/>
    <w:rsid w:val="0092113A"/>
    <w:rsid w:val="0092180D"/>
    <w:rsid w:val="009221FE"/>
    <w:rsid w:val="009232C9"/>
    <w:rsid w:val="00923608"/>
    <w:rsid w:val="009238E5"/>
    <w:rsid w:val="00923F12"/>
    <w:rsid w:val="00924FF8"/>
    <w:rsid w:val="00925BA8"/>
    <w:rsid w:val="00926152"/>
    <w:rsid w:val="00926DA7"/>
    <w:rsid w:val="0092773C"/>
    <w:rsid w:val="00927F8B"/>
    <w:rsid w:val="0093094D"/>
    <w:rsid w:val="009313D3"/>
    <w:rsid w:val="009328C7"/>
    <w:rsid w:val="009330D9"/>
    <w:rsid w:val="009336EC"/>
    <w:rsid w:val="00933F56"/>
    <w:rsid w:val="00934727"/>
    <w:rsid w:val="00934C13"/>
    <w:rsid w:val="00935228"/>
    <w:rsid w:val="009355A2"/>
    <w:rsid w:val="009359E9"/>
    <w:rsid w:val="00935F9E"/>
    <w:rsid w:val="00936D98"/>
    <w:rsid w:val="009378B5"/>
    <w:rsid w:val="009379A5"/>
    <w:rsid w:val="009405D7"/>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973"/>
    <w:rsid w:val="00947BE6"/>
    <w:rsid w:val="0095048D"/>
    <w:rsid w:val="0095088A"/>
    <w:rsid w:val="00950B15"/>
    <w:rsid w:val="00951ADB"/>
    <w:rsid w:val="00951DA3"/>
    <w:rsid w:val="00952131"/>
    <w:rsid w:val="0095380C"/>
    <w:rsid w:val="00953941"/>
    <w:rsid w:val="00954353"/>
    <w:rsid w:val="00955C0A"/>
    <w:rsid w:val="00955C4F"/>
    <w:rsid w:val="009564D9"/>
    <w:rsid w:val="00956901"/>
    <w:rsid w:val="00957A2E"/>
    <w:rsid w:val="009601B4"/>
    <w:rsid w:val="009601ED"/>
    <w:rsid w:val="00960BCC"/>
    <w:rsid w:val="00960DBE"/>
    <w:rsid w:val="00961540"/>
    <w:rsid w:val="0096286F"/>
    <w:rsid w:val="00963A7C"/>
    <w:rsid w:val="00965274"/>
    <w:rsid w:val="009657F1"/>
    <w:rsid w:val="0096625D"/>
    <w:rsid w:val="009678CA"/>
    <w:rsid w:val="009702DE"/>
    <w:rsid w:val="009709F8"/>
    <w:rsid w:val="00970AB1"/>
    <w:rsid w:val="00970DFF"/>
    <w:rsid w:val="00972929"/>
    <w:rsid w:val="00972F91"/>
    <w:rsid w:val="00973827"/>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62D"/>
    <w:rsid w:val="009A4869"/>
    <w:rsid w:val="009A5935"/>
    <w:rsid w:val="009A595A"/>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D3A"/>
    <w:rsid w:val="009C0074"/>
    <w:rsid w:val="009C0564"/>
    <w:rsid w:val="009C128E"/>
    <w:rsid w:val="009C2685"/>
    <w:rsid w:val="009C39BC"/>
    <w:rsid w:val="009C4BC2"/>
    <w:rsid w:val="009C4D22"/>
    <w:rsid w:val="009C56E8"/>
    <w:rsid w:val="009C5E86"/>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0AB"/>
    <w:rsid w:val="009E4B16"/>
    <w:rsid w:val="009E4E0B"/>
    <w:rsid w:val="009E5C60"/>
    <w:rsid w:val="009E64DB"/>
    <w:rsid w:val="009E6794"/>
    <w:rsid w:val="009E6E0C"/>
    <w:rsid w:val="009E718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DB"/>
    <w:rsid w:val="00A045A5"/>
    <w:rsid w:val="00A04634"/>
    <w:rsid w:val="00A046B6"/>
    <w:rsid w:val="00A04CF2"/>
    <w:rsid w:val="00A04D4C"/>
    <w:rsid w:val="00A0514D"/>
    <w:rsid w:val="00A05DD5"/>
    <w:rsid w:val="00A06119"/>
    <w:rsid w:val="00A06158"/>
    <w:rsid w:val="00A065EA"/>
    <w:rsid w:val="00A06A36"/>
    <w:rsid w:val="00A07488"/>
    <w:rsid w:val="00A07613"/>
    <w:rsid w:val="00A07A48"/>
    <w:rsid w:val="00A108EE"/>
    <w:rsid w:val="00A10BB8"/>
    <w:rsid w:val="00A11BD8"/>
    <w:rsid w:val="00A11C66"/>
    <w:rsid w:val="00A1200D"/>
    <w:rsid w:val="00A1320C"/>
    <w:rsid w:val="00A137E4"/>
    <w:rsid w:val="00A13FEB"/>
    <w:rsid w:val="00A14813"/>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A8B"/>
    <w:rsid w:val="00A25294"/>
    <w:rsid w:val="00A254EE"/>
    <w:rsid w:val="00A25BE7"/>
    <w:rsid w:val="00A26534"/>
    <w:rsid w:val="00A27008"/>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A52"/>
    <w:rsid w:val="00A34C67"/>
    <w:rsid w:val="00A34D62"/>
    <w:rsid w:val="00A3611D"/>
    <w:rsid w:val="00A36339"/>
    <w:rsid w:val="00A366AE"/>
    <w:rsid w:val="00A366DB"/>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5D6"/>
    <w:rsid w:val="00A44884"/>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54A9"/>
    <w:rsid w:val="00A569D4"/>
    <w:rsid w:val="00A57F1A"/>
    <w:rsid w:val="00A60163"/>
    <w:rsid w:val="00A6038D"/>
    <w:rsid w:val="00A604B7"/>
    <w:rsid w:val="00A60BA6"/>
    <w:rsid w:val="00A60CF0"/>
    <w:rsid w:val="00A61429"/>
    <w:rsid w:val="00A61514"/>
    <w:rsid w:val="00A61645"/>
    <w:rsid w:val="00A62080"/>
    <w:rsid w:val="00A62762"/>
    <w:rsid w:val="00A62F2F"/>
    <w:rsid w:val="00A630A2"/>
    <w:rsid w:val="00A632B8"/>
    <w:rsid w:val="00A6354B"/>
    <w:rsid w:val="00A63BF3"/>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D0D"/>
    <w:rsid w:val="00A74A92"/>
    <w:rsid w:val="00A75311"/>
    <w:rsid w:val="00A75406"/>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611"/>
    <w:rsid w:val="00AB3F38"/>
    <w:rsid w:val="00AB43EC"/>
    <w:rsid w:val="00AB4725"/>
    <w:rsid w:val="00AB4BF4"/>
    <w:rsid w:val="00AB528C"/>
    <w:rsid w:val="00AB5ADF"/>
    <w:rsid w:val="00AB5E57"/>
    <w:rsid w:val="00AB6EC3"/>
    <w:rsid w:val="00AB725F"/>
    <w:rsid w:val="00AB7E41"/>
    <w:rsid w:val="00AC0705"/>
    <w:rsid w:val="00AC0FD5"/>
    <w:rsid w:val="00AC109B"/>
    <w:rsid w:val="00AC1C74"/>
    <w:rsid w:val="00AC299D"/>
    <w:rsid w:val="00AC3085"/>
    <w:rsid w:val="00AC3793"/>
    <w:rsid w:val="00AC502D"/>
    <w:rsid w:val="00AC5E45"/>
    <w:rsid w:val="00AC6224"/>
    <w:rsid w:val="00AC74DA"/>
    <w:rsid w:val="00AC7A2B"/>
    <w:rsid w:val="00AC7B63"/>
    <w:rsid w:val="00AC7C25"/>
    <w:rsid w:val="00AC7D84"/>
    <w:rsid w:val="00AD0A51"/>
    <w:rsid w:val="00AD0B37"/>
    <w:rsid w:val="00AD1098"/>
    <w:rsid w:val="00AD11F7"/>
    <w:rsid w:val="00AD1715"/>
    <w:rsid w:val="00AD1DB7"/>
    <w:rsid w:val="00AD2852"/>
    <w:rsid w:val="00AD3975"/>
    <w:rsid w:val="00AD3976"/>
    <w:rsid w:val="00AD432E"/>
    <w:rsid w:val="00AD4B8F"/>
    <w:rsid w:val="00AD4D2A"/>
    <w:rsid w:val="00AD508C"/>
    <w:rsid w:val="00AD542F"/>
    <w:rsid w:val="00AD5AE7"/>
    <w:rsid w:val="00AD5E87"/>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4D0C"/>
    <w:rsid w:val="00AE5158"/>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851"/>
    <w:rsid w:val="00B02B9C"/>
    <w:rsid w:val="00B0353B"/>
    <w:rsid w:val="00B040B2"/>
    <w:rsid w:val="00B058B2"/>
    <w:rsid w:val="00B05F59"/>
    <w:rsid w:val="00B10558"/>
    <w:rsid w:val="00B10C36"/>
    <w:rsid w:val="00B1152C"/>
    <w:rsid w:val="00B139CA"/>
    <w:rsid w:val="00B13DBD"/>
    <w:rsid w:val="00B14043"/>
    <w:rsid w:val="00B1469E"/>
    <w:rsid w:val="00B15329"/>
    <w:rsid w:val="00B1536B"/>
    <w:rsid w:val="00B156A9"/>
    <w:rsid w:val="00B15951"/>
    <w:rsid w:val="00B15E29"/>
    <w:rsid w:val="00B15F83"/>
    <w:rsid w:val="00B160FF"/>
    <w:rsid w:val="00B16322"/>
    <w:rsid w:val="00B1662E"/>
    <w:rsid w:val="00B16A6F"/>
    <w:rsid w:val="00B16EA1"/>
    <w:rsid w:val="00B200E1"/>
    <w:rsid w:val="00B203F4"/>
    <w:rsid w:val="00B20C0A"/>
    <w:rsid w:val="00B22C0D"/>
    <w:rsid w:val="00B23267"/>
    <w:rsid w:val="00B23AF4"/>
    <w:rsid w:val="00B23C15"/>
    <w:rsid w:val="00B24556"/>
    <w:rsid w:val="00B246F0"/>
    <w:rsid w:val="00B247C3"/>
    <w:rsid w:val="00B2506C"/>
    <w:rsid w:val="00B2508D"/>
    <w:rsid w:val="00B256CE"/>
    <w:rsid w:val="00B25762"/>
    <w:rsid w:val="00B25AEA"/>
    <w:rsid w:val="00B25B40"/>
    <w:rsid w:val="00B25EAA"/>
    <w:rsid w:val="00B25FDE"/>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6882"/>
    <w:rsid w:val="00B37190"/>
    <w:rsid w:val="00B37D97"/>
    <w:rsid w:val="00B40326"/>
    <w:rsid w:val="00B407CF"/>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D1D"/>
    <w:rsid w:val="00B525FF"/>
    <w:rsid w:val="00B5310E"/>
    <w:rsid w:val="00B53752"/>
    <w:rsid w:val="00B5430D"/>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352"/>
    <w:rsid w:val="00B67ACF"/>
    <w:rsid w:val="00B702A7"/>
    <w:rsid w:val="00B711CE"/>
    <w:rsid w:val="00B71DC8"/>
    <w:rsid w:val="00B724F9"/>
    <w:rsid w:val="00B72825"/>
    <w:rsid w:val="00B72C77"/>
    <w:rsid w:val="00B72F2C"/>
    <w:rsid w:val="00B73A61"/>
    <w:rsid w:val="00B746C6"/>
    <w:rsid w:val="00B74B36"/>
    <w:rsid w:val="00B7504B"/>
    <w:rsid w:val="00B7604C"/>
    <w:rsid w:val="00B76435"/>
    <w:rsid w:val="00B7652C"/>
    <w:rsid w:val="00B766BF"/>
    <w:rsid w:val="00B767F5"/>
    <w:rsid w:val="00B76FA6"/>
    <w:rsid w:val="00B770C0"/>
    <w:rsid w:val="00B80910"/>
    <w:rsid w:val="00B80E9E"/>
    <w:rsid w:val="00B815FC"/>
    <w:rsid w:val="00B817EC"/>
    <w:rsid w:val="00B818F4"/>
    <w:rsid w:val="00B81BC9"/>
    <w:rsid w:val="00B8222F"/>
    <w:rsid w:val="00B82501"/>
    <w:rsid w:val="00B82615"/>
    <w:rsid w:val="00B82AF6"/>
    <w:rsid w:val="00B82B33"/>
    <w:rsid w:val="00B83444"/>
    <w:rsid w:val="00B836ED"/>
    <w:rsid w:val="00B83FD0"/>
    <w:rsid w:val="00B853BE"/>
    <w:rsid w:val="00B85D07"/>
    <w:rsid w:val="00B85E42"/>
    <w:rsid w:val="00B86476"/>
    <w:rsid w:val="00B86A3D"/>
    <w:rsid w:val="00B86B30"/>
    <w:rsid w:val="00B86CC1"/>
    <w:rsid w:val="00B874FB"/>
    <w:rsid w:val="00B875C7"/>
    <w:rsid w:val="00B877CF"/>
    <w:rsid w:val="00B87AE3"/>
    <w:rsid w:val="00B87D70"/>
    <w:rsid w:val="00B90041"/>
    <w:rsid w:val="00B90D10"/>
    <w:rsid w:val="00B90FE5"/>
    <w:rsid w:val="00B919AD"/>
    <w:rsid w:val="00B91A2B"/>
    <w:rsid w:val="00B92225"/>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486"/>
    <w:rsid w:val="00BA1BAB"/>
    <w:rsid w:val="00BA2EB1"/>
    <w:rsid w:val="00BA2FEF"/>
    <w:rsid w:val="00BA67C4"/>
    <w:rsid w:val="00BA6CF6"/>
    <w:rsid w:val="00BB08FC"/>
    <w:rsid w:val="00BB1548"/>
    <w:rsid w:val="00BB1CE7"/>
    <w:rsid w:val="00BB2D48"/>
    <w:rsid w:val="00BB2FD3"/>
    <w:rsid w:val="00BB2FDF"/>
    <w:rsid w:val="00BB2FFF"/>
    <w:rsid w:val="00BB3B12"/>
    <w:rsid w:val="00BB4E9F"/>
    <w:rsid w:val="00BB5727"/>
    <w:rsid w:val="00BB5FCB"/>
    <w:rsid w:val="00BB604B"/>
    <w:rsid w:val="00BB7848"/>
    <w:rsid w:val="00BC004B"/>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4B37"/>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932"/>
    <w:rsid w:val="00C10FFD"/>
    <w:rsid w:val="00C1112B"/>
    <w:rsid w:val="00C11A88"/>
    <w:rsid w:val="00C12012"/>
    <w:rsid w:val="00C12874"/>
    <w:rsid w:val="00C12BC1"/>
    <w:rsid w:val="00C132DE"/>
    <w:rsid w:val="00C13BDA"/>
    <w:rsid w:val="00C13FFD"/>
    <w:rsid w:val="00C14632"/>
    <w:rsid w:val="00C14DDC"/>
    <w:rsid w:val="00C1606F"/>
    <w:rsid w:val="00C164B3"/>
    <w:rsid w:val="00C16C30"/>
    <w:rsid w:val="00C17127"/>
    <w:rsid w:val="00C20A00"/>
    <w:rsid w:val="00C20C1C"/>
    <w:rsid w:val="00C20D6B"/>
    <w:rsid w:val="00C21673"/>
    <w:rsid w:val="00C217D6"/>
    <w:rsid w:val="00C21C7A"/>
    <w:rsid w:val="00C21EBF"/>
    <w:rsid w:val="00C21FAE"/>
    <w:rsid w:val="00C22EE4"/>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DFF"/>
    <w:rsid w:val="00C71AB9"/>
    <w:rsid w:val="00C71B55"/>
    <w:rsid w:val="00C71E2D"/>
    <w:rsid w:val="00C73381"/>
    <w:rsid w:val="00C73BA1"/>
    <w:rsid w:val="00C75A6B"/>
    <w:rsid w:val="00C75FDB"/>
    <w:rsid w:val="00C763B6"/>
    <w:rsid w:val="00C7644F"/>
    <w:rsid w:val="00C768F6"/>
    <w:rsid w:val="00C77F52"/>
    <w:rsid w:val="00C80073"/>
    <w:rsid w:val="00C803AB"/>
    <w:rsid w:val="00C80900"/>
    <w:rsid w:val="00C80DEA"/>
    <w:rsid w:val="00C82FD5"/>
    <w:rsid w:val="00C832DC"/>
    <w:rsid w:val="00C8377F"/>
    <w:rsid w:val="00C8450D"/>
    <w:rsid w:val="00C84EE6"/>
    <w:rsid w:val="00C860B8"/>
    <w:rsid w:val="00C8646D"/>
    <w:rsid w:val="00C864A7"/>
    <w:rsid w:val="00C865C2"/>
    <w:rsid w:val="00C8791A"/>
    <w:rsid w:val="00C87A51"/>
    <w:rsid w:val="00C90F0C"/>
    <w:rsid w:val="00C91DE3"/>
    <w:rsid w:val="00C92242"/>
    <w:rsid w:val="00C92C7F"/>
    <w:rsid w:val="00C9369D"/>
    <w:rsid w:val="00C937D0"/>
    <w:rsid w:val="00C944B5"/>
    <w:rsid w:val="00C944FA"/>
    <w:rsid w:val="00C9473A"/>
    <w:rsid w:val="00C95854"/>
    <w:rsid w:val="00C95EFF"/>
    <w:rsid w:val="00C96E6F"/>
    <w:rsid w:val="00C97640"/>
    <w:rsid w:val="00C9768D"/>
    <w:rsid w:val="00C97872"/>
    <w:rsid w:val="00CA0532"/>
    <w:rsid w:val="00CA2241"/>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3713"/>
    <w:rsid w:val="00CB4C3B"/>
    <w:rsid w:val="00CB573C"/>
    <w:rsid w:val="00CB5B1E"/>
    <w:rsid w:val="00CB6DA9"/>
    <w:rsid w:val="00CB708F"/>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C0B"/>
    <w:rsid w:val="00CD21D7"/>
    <w:rsid w:val="00CD239A"/>
    <w:rsid w:val="00CD2440"/>
    <w:rsid w:val="00CD409F"/>
    <w:rsid w:val="00CD41E9"/>
    <w:rsid w:val="00CD46A4"/>
    <w:rsid w:val="00CD5512"/>
    <w:rsid w:val="00CD5CC3"/>
    <w:rsid w:val="00CD6BEC"/>
    <w:rsid w:val="00CD6E3D"/>
    <w:rsid w:val="00CD71AB"/>
    <w:rsid w:val="00CD7524"/>
    <w:rsid w:val="00CD7F33"/>
    <w:rsid w:val="00CE0109"/>
    <w:rsid w:val="00CE0421"/>
    <w:rsid w:val="00CE1972"/>
    <w:rsid w:val="00CE1FC5"/>
    <w:rsid w:val="00CE20BC"/>
    <w:rsid w:val="00CE2E2C"/>
    <w:rsid w:val="00CE2FC0"/>
    <w:rsid w:val="00CE45CA"/>
    <w:rsid w:val="00CE46E5"/>
    <w:rsid w:val="00CE485A"/>
    <w:rsid w:val="00CE5279"/>
    <w:rsid w:val="00CE5A78"/>
    <w:rsid w:val="00CE5E29"/>
    <w:rsid w:val="00CE6913"/>
    <w:rsid w:val="00CE6D10"/>
    <w:rsid w:val="00CE78AE"/>
    <w:rsid w:val="00CE7E62"/>
    <w:rsid w:val="00CF0B26"/>
    <w:rsid w:val="00CF1302"/>
    <w:rsid w:val="00CF195E"/>
    <w:rsid w:val="00CF19DA"/>
    <w:rsid w:val="00CF1C7F"/>
    <w:rsid w:val="00CF1CC0"/>
    <w:rsid w:val="00CF24F8"/>
    <w:rsid w:val="00CF2653"/>
    <w:rsid w:val="00CF2A31"/>
    <w:rsid w:val="00CF4247"/>
    <w:rsid w:val="00CF42B6"/>
    <w:rsid w:val="00CF4BD6"/>
    <w:rsid w:val="00CF4DCA"/>
    <w:rsid w:val="00CF5263"/>
    <w:rsid w:val="00CF5B5C"/>
    <w:rsid w:val="00CF60B5"/>
    <w:rsid w:val="00CF6980"/>
    <w:rsid w:val="00D004FA"/>
    <w:rsid w:val="00D00544"/>
    <w:rsid w:val="00D01077"/>
    <w:rsid w:val="00D01B21"/>
    <w:rsid w:val="00D01B6B"/>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F43"/>
    <w:rsid w:val="00D16900"/>
    <w:rsid w:val="00D16E87"/>
    <w:rsid w:val="00D17283"/>
    <w:rsid w:val="00D1762E"/>
    <w:rsid w:val="00D178DD"/>
    <w:rsid w:val="00D20B8B"/>
    <w:rsid w:val="00D20F76"/>
    <w:rsid w:val="00D21390"/>
    <w:rsid w:val="00D2162C"/>
    <w:rsid w:val="00D21A3C"/>
    <w:rsid w:val="00D21D8C"/>
    <w:rsid w:val="00D225B5"/>
    <w:rsid w:val="00D22A9B"/>
    <w:rsid w:val="00D233F1"/>
    <w:rsid w:val="00D256F8"/>
    <w:rsid w:val="00D2685C"/>
    <w:rsid w:val="00D26A3B"/>
    <w:rsid w:val="00D2701A"/>
    <w:rsid w:val="00D27512"/>
    <w:rsid w:val="00D301E6"/>
    <w:rsid w:val="00D302FD"/>
    <w:rsid w:val="00D3038A"/>
    <w:rsid w:val="00D3098D"/>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5072"/>
    <w:rsid w:val="00D551B5"/>
    <w:rsid w:val="00D55F74"/>
    <w:rsid w:val="00D56DB2"/>
    <w:rsid w:val="00D5747F"/>
    <w:rsid w:val="00D57495"/>
    <w:rsid w:val="00D574FA"/>
    <w:rsid w:val="00D5759B"/>
    <w:rsid w:val="00D57AF8"/>
    <w:rsid w:val="00D60C8D"/>
    <w:rsid w:val="00D61374"/>
    <w:rsid w:val="00D6168A"/>
    <w:rsid w:val="00D616A5"/>
    <w:rsid w:val="00D61FF0"/>
    <w:rsid w:val="00D6211D"/>
    <w:rsid w:val="00D62897"/>
    <w:rsid w:val="00D62C97"/>
    <w:rsid w:val="00D63517"/>
    <w:rsid w:val="00D63B75"/>
    <w:rsid w:val="00D650DC"/>
    <w:rsid w:val="00D659B1"/>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6145"/>
    <w:rsid w:val="00DA615D"/>
    <w:rsid w:val="00DA631C"/>
    <w:rsid w:val="00DA6598"/>
    <w:rsid w:val="00DA694F"/>
    <w:rsid w:val="00DA6A87"/>
    <w:rsid w:val="00DA6B97"/>
    <w:rsid w:val="00DA6C0F"/>
    <w:rsid w:val="00DA702F"/>
    <w:rsid w:val="00DA7060"/>
    <w:rsid w:val="00DA7F8A"/>
    <w:rsid w:val="00DB006F"/>
    <w:rsid w:val="00DB0176"/>
    <w:rsid w:val="00DB0404"/>
    <w:rsid w:val="00DB09AF"/>
    <w:rsid w:val="00DB11F8"/>
    <w:rsid w:val="00DB1309"/>
    <w:rsid w:val="00DB18F8"/>
    <w:rsid w:val="00DB1A51"/>
    <w:rsid w:val="00DB1F2A"/>
    <w:rsid w:val="00DB20BB"/>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34C"/>
    <w:rsid w:val="00DF78FA"/>
    <w:rsid w:val="00E002F1"/>
    <w:rsid w:val="00E006A7"/>
    <w:rsid w:val="00E0082C"/>
    <w:rsid w:val="00E00836"/>
    <w:rsid w:val="00E00FFD"/>
    <w:rsid w:val="00E010CD"/>
    <w:rsid w:val="00E01DAA"/>
    <w:rsid w:val="00E02130"/>
    <w:rsid w:val="00E023E5"/>
    <w:rsid w:val="00E02432"/>
    <w:rsid w:val="00E028D3"/>
    <w:rsid w:val="00E04022"/>
    <w:rsid w:val="00E04772"/>
    <w:rsid w:val="00E049DE"/>
    <w:rsid w:val="00E04B85"/>
    <w:rsid w:val="00E0558F"/>
    <w:rsid w:val="00E05A9B"/>
    <w:rsid w:val="00E06F1E"/>
    <w:rsid w:val="00E06F35"/>
    <w:rsid w:val="00E0728F"/>
    <w:rsid w:val="00E0755C"/>
    <w:rsid w:val="00E07C88"/>
    <w:rsid w:val="00E10571"/>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3184D"/>
    <w:rsid w:val="00E32BF7"/>
    <w:rsid w:val="00E32D62"/>
    <w:rsid w:val="00E33141"/>
    <w:rsid w:val="00E339DC"/>
    <w:rsid w:val="00E33A44"/>
    <w:rsid w:val="00E33E15"/>
    <w:rsid w:val="00E3588B"/>
    <w:rsid w:val="00E361B8"/>
    <w:rsid w:val="00E3647E"/>
    <w:rsid w:val="00E369E8"/>
    <w:rsid w:val="00E36A1B"/>
    <w:rsid w:val="00E36DF7"/>
    <w:rsid w:val="00E37A13"/>
    <w:rsid w:val="00E37A1E"/>
    <w:rsid w:val="00E37DF9"/>
    <w:rsid w:val="00E41149"/>
    <w:rsid w:val="00E41DA2"/>
    <w:rsid w:val="00E42903"/>
    <w:rsid w:val="00E429ED"/>
    <w:rsid w:val="00E434EA"/>
    <w:rsid w:val="00E43BD6"/>
    <w:rsid w:val="00E43F37"/>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C0"/>
    <w:rsid w:val="00E6225D"/>
    <w:rsid w:val="00E6277B"/>
    <w:rsid w:val="00E64424"/>
    <w:rsid w:val="00E64C99"/>
    <w:rsid w:val="00E64CD3"/>
    <w:rsid w:val="00E65968"/>
    <w:rsid w:val="00E65DAA"/>
    <w:rsid w:val="00E6647D"/>
    <w:rsid w:val="00E66FDE"/>
    <w:rsid w:val="00E671C9"/>
    <w:rsid w:val="00E6743F"/>
    <w:rsid w:val="00E6758E"/>
    <w:rsid w:val="00E67B09"/>
    <w:rsid w:val="00E67E23"/>
    <w:rsid w:val="00E70016"/>
    <w:rsid w:val="00E70BC7"/>
    <w:rsid w:val="00E70FBC"/>
    <w:rsid w:val="00E729C5"/>
    <w:rsid w:val="00E72C01"/>
    <w:rsid w:val="00E73430"/>
    <w:rsid w:val="00E737BD"/>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104F"/>
    <w:rsid w:val="00EB18B0"/>
    <w:rsid w:val="00EB1B27"/>
    <w:rsid w:val="00EB1DA8"/>
    <w:rsid w:val="00EB1EB3"/>
    <w:rsid w:val="00EB2172"/>
    <w:rsid w:val="00EB2A43"/>
    <w:rsid w:val="00EB315D"/>
    <w:rsid w:val="00EB3E53"/>
    <w:rsid w:val="00EB408D"/>
    <w:rsid w:val="00EB4CFF"/>
    <w:rsid w:val="00EB5476"/>
    <w:rsid w:val="00EB5EB0"/>
    <w:rsid w:val="00EB6278"/>
    <w:rsid w:val="00EB6533"/>
    <w:rsid w:val="00EB70B0"/>
    <w:rsid w:val="00EB7633"/>
    <w:rsid w:val="00EB7736"/>
    <w:rsid w:val="00EC025F"/>
    <w:rsid w:val="00EC0D28"/>
    <w:rsid w:val="00EC2E2D"/>
    <w:rsid w:val="00EC3D50"/>
    <w:rsid w:val="00EC3DA3"/>
    <w:rsid w:val="00EC4316"/>
    <w:rsid w:val="00EC462B"/>
    <w:rsid w:val="00EC4723"/>
    <w:rsid w:val="00EC51F7"/>
    <w:rsid w:val="00EC56E0"/>
    <w:rsid w:val="00EC6057"/>
    <w:rsid w:val="00EC60C2"/>
    <w:rsid w:val="00EC6245"/>
    <w:rsid w:val="00EC6847"/>
    <w:rsid w:val="00EC7DB6"/>
    <w:rsid w:val="00ED162F"/>
    <w:rsid w:val="00ED2E07"/>
    <w:rsid w:val="00ED2E52"/>
    <w:rsid w:val="00ED3024"/>
    <w:rsid w:val="00ED3F8E"/>
    <w:rsid w:val="00ED4459"/>
    <w:rsid w:val="00ED5A6D"/>
    <w:rsid w:val="00ED5FE4"/>
    <w:rsid w:val="00ED6DB5"/>
    <w:rsid w:val="00ED71C5"/>
    <w:rsid w:val="00EE0054"/>
    <w:rsid w:val="00EE157D"/>
    <w:rsid w:val="00EE16FA"/>
    <w:rsid w:val="00EE2DC1"/>
    <w:rsid w:val="00EE359B"/>
    <w:rsid w:val="00EE3C42"/>
    <w:rsid w:val="00EE3C52"/>
    <w:rsid w:val="00EE3D4F"/>
    <w:rsid w:val="00EE534D"/>
    <w:rsid w:val="00EE5560"/>
    <w:rsid w:val="00EE5921"/>
    <w:rsid w:val="00EE6D03"/>
    <w:rsid w:val="00EE6D20"/>
    <w:rsid w:val="00EE6F1E"/>
    <w:rsid w:val="00EE797B"/>
    <w:rsid w:val="00EE7AB1"/>
    <w:rsid w:val="00EE7CD3"/>
    <w:rsid w:val="00EF0348"/>
    <w:rsid w:val="00EF0A20"/>
    <w:rsid w:val="00EF0EB7"/>
    <w:rsid w:val="00EF10B7"/>
    <w:rsid w:val="00EF1F9C"/>
    <w:rsid w:val="00EF4366"/>
    <w:rsid w:val="00EF4CD6"/>
    <w:rsid w:val="00EF55A0"/>
    <w:rsid w:val="00EF5987"/>
    <w:rsid w:val="00EF5B60"/>
    <w:rsid w:val="00EF5FA3"/>
    <w:rsid w:val="00EF63D1"/>
    <w:rsid w:val="00EF6513"/>
    <w:rsid w:val="00EF6683"/>
    <w:rsid w:val="00EF6A55"/>
    <w:rsid w:val="00EF7002"/>
    <w:rsid w:val="00EF769B"/>
    <w:rsid w:val="00EF7B66"/>
    <w:rsid w:val="00F00906"/>
    <w:rsid w:val="00F00C6F"/>
    <w:rsid w:val="00F01544"/>
    <w:rsid w:val="00F02422"/>
    <w:rsid w:val="00F027BA"/>
    <w:rsid w:val="00F029FE"/>
    <w:rsid w:val="00F02C41"/>
    <w:rsid w:val="00F032CE"/>
    <w:rsid w:val="00F03BC7"/>
    <w:rsid w:val="00F03E79"/>
    <w:rsid w:val="00F0547E"/>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5CE"/>
    <w:rsid w:val="00F17EAE"/>
    <w:rsid w:val="00F20965"/>
    <w:rsid w:val="00F20BE3"/>
    <w:rsid w:val="00F218D4"/>
    <w:rsid w:val="00F21A86"/>
    <w:rsid w:val="00F21DDD"/>
    <w:rsid w:val="00F2250A"/>
    <w:rsid w:val="00F22A77"/>
    <w:rsid w:val="00F22B7D"/>
    <w:rsid w:val="00F24788"/>
    <w:rsid w:val="00F2500D"/>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54F"/>
    <w:rsid w:val="00F33D4F"/>
    <w:rsid w:val="00F34039"/>
    <w:rsid w:val="00F34CD6"/>
    <w:rsid w:val="00F35873"/>
    <w:rsid w:val="00F35920"/>
    <w:rsid w:val="00F35AC7"/>
    <w:rsid w:val="00F366A5"/>
    <w:rsid w:val="00F36C43"/>
    <w:rsid w:val="00F36C5F"/>
    <w:rsid w:val="00F37259"/>
    <w:rsid w:val="00F405A4"/>
    <w:rsid w:val="00F406A8"/>
    <w:rsid w:val="00F41F05"/>
    <w:rsid w:val="00F42C5B"/>
    <w:rsid w:val="00F433BD"/>
    <w:rsid w:val="00F43826"/>
    <w:rsid w:val="00F43C4D"/>
    <w:rsid w:val="00F446A7"/>
    <w:rsid w:val="00F44EC5"/>
    <w:rsid w:val="00F45BBF"/>
    <w:rsid w:val="00F464C4"/>
    <w:rsid w:val="00F47498"/>
    <w:rsid w:val="00F47DEE"/>
    <w:rsid w:val="00F506AB"/>
    <w:rsid w:val="00F50E2F"/>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47C"/>
    <w:rsid w:val="00F56DCF"/>
    <w:rsid w:val="00F56EDB"/>
    <w:rsid w:val="00F56F28"/>
    <w:rsid w:val="00F57034"/>
    <w:rsid w:val="00F573AF"/>
    <w:rsid w:val="00F5772C"/>
    <w:rsid w:val="00F57C54"/>
    <w:rsid w:val="00F60BE9"/>
    <w:rsid w:val="00F60E4B"/>
    <w:rsid w:val="00F61FD8"/>
    <w:rsid w:val="00F62751"/>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2AA8"/>
    <w:rsid w:val="00F7302F"/>
    <w:rsid w:val="00F732EC"/>
    <w:rsid w:val="00F73D08"/>
    <w:rsid w:val="00F74E39"/>
    <w:rsid w:val="00F7586B"/>
    <w:rsid w:val="00F75954"/>
    <w:rsid w:val="00F75F2F"/>
    <w:rsid w:val="00F76445"/>
    <w:rsid w:val="00F76ECC"/>
    <w:rsid w:val="00F7742C"/>
    <w:rsid w:val="00F77850"/>
    <w:rsid w:val="00F80399"/>
    <w:rsid w:val="00F8041D"/>
    <w:rsid w:val="00F812C8"/>
    <w:rsid w:val="00F8132D"/>
    <w:rsid w:val="00F818AE"/>
    <w:rsid w:val="00F81B40"/>
    <w:rsid w:val="00F820C4"/>
    <w:rsid w:val="00F8274E"/>
    <w:rsid w:val="00F82F47"/>
    <w:rsid w:val="00F82FA3"/>
    <w:rsid w:val="00F831E7"/>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A60"/>
    <w:rsid w:val="00F94D56"/>
    <w:rsid w:val="00F950B5"/>
    <w:rsid w:val="00F9513F"/>
    <w:rsid w:val="00F95D15"/>
    <w:rsid w:val="00F95F96"/>
    <w:rsid w:val="00F97026"/>
    <w:rsid w:val="00F97908"/>
    <w:rsid w:val="00F97B43"/>
    <w:rsid w:val="00FA07F8"/>
    <w:rsid w:val="00FA105C"/>
    <w:rsid w:val="00FA1475"/>
    <w:rsid w:val="00FA148A"/>
    <w:rsid w:val="00FA192C"/>
    <w:rsid w:val="00FA21F8"/>
    <w:rsid w:val="00FA2340"/>
    <w:rsid w:val="00FA27C8"/>
    <w:rsid w:val="00FA2B5D"/>
    <w:rsid w:val="00FA3B76"/>
    <w:rsid w:val="00FA4111"/>
    <w:rsid w:val="00FA4A97"/>
    <w:rsid w:val="00FA4D66"/>
    <w:rsid w:val="00FA56DB"/>
    <w:rsid w:val="00FA5A4E"/>
    <w:rsid w:val="00FA6195"/>
    <w:rsid w:val="00FA62E5"/>
    <w:rsid w:val="00FA6328"/>
    <w:rsid w:val="00FA6CEC"/>
    <w:rsid w:val="00FA7BDF"/>
    <w:rsid w:val="00FB0082"/>
    <w:rsid w:val="00FB0243"/>
    <w:rsid w:val="00FB1527"/>
    <w:rsid w:val="00FB2537"/>
    <w:rsid w:val="00FB33DC"/>
    <w:rsid w:val="00FB3B76"/>
    <w:rsid w:val="00FB4338"/>
    <w:rsid w:val="00FB451D"/>
    <w:rsid w:val="00FB468F"/>
    <w:rsid w:val="00FB477E"/>
    <w:rsid w:val="00FB4C9C"/>
    <w:rsid w:val="00FB6165"/>
    <w:rsid w:val="00FB63CE"/>
    <w:rsid w:val="00FB6F56"/>
    <w:rsid w:val="00FC0150"/>
    <w:rsid w:val="00FC03AB"/>
    <w:rsid w:val="00FC094C"/>
    <w:rsid w:val="00FC1839"/>
    <w:rsid w:val="00FC34B9"/>
    <w:rsid w:val="00FC444F"/>
    <w:rsid w:val="00FC4729"/>
    <w:rsid w:val="00FC4A8C"/>
    <w:rsid w:val="00FC53DB"/>
    <w:rsid w:val="00FC5FC2"/>
    <w:rsid w:val="00FC6177"/>
    <w:rsid w:val="00FC63D1"/>
    <w:rsid w:val="00FC7528"/>
    <w:rsid w:val="00FD0572"/>
    <w:rsid w:val="00FD1A97"/>
    <w:rsid w:val="00FD2476"/>
    <w:rsid w:val="00FD2CD2"/>
    <w:rsid w:val="00FD2D7B"/>
    <w:rsid w:val="00FD2ED6"/>
    <w:rsid w:val="00FD325E"/>
    <w:rsid w:val="00FD342C"/>
    <w:rsid w:val="00FD37F6"/>
    <w:rsid w:val="00FD4589"/>
    <w:rsid w:val="00FD473E"/>
    <w:rsid w:val="00FD672D"/>
    <w:rsid w:val="00FD7A1A"/>
    <w:rsid w:val="00FD7DF9"/>
    <w:rsid w:val="00FE0B51"/>
    <w:rsid w:val="00FE0B78"/>
    <w:rsid w:val="00FE0C30"/>
    <w:rsid w:val="00FE0ED4"/>
    <w:rsid w:val="00FE1DF6"/>
    <w:rsid w:val="00FE1EAB"/>
    <w:rsid w:val="00FE3465"/>
    <w:rsid w:val="00FE39A6"/>
    <w:rsid w:val="00FE3A28"/>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1B9B"/>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FB33C"/>
  <w15:chartTrackingRefBased/>
  <w15:docId w15:val="{13968D22-53D6-4F96-BEBA-A127798FF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3CA"/>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paragraph" w:customStyle="1" w:styleId="PL">
    <w:name w:val="PL"/>
    <w:link w:val="PLChar"/>
    <w:rsid w:val="00F054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F0547E"/>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FBF1D-0813-489A-B40A-8F5BE61B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1355</Words>
  <Characters>7061</Characters>
  <Application>Microsoft Office Word</Application>
  <DocSecurity>0</DocSecurity>
  <Lines>115</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4</cp:revision>
  <cp:lastPrinted>2007-06-17T21:08:00Z</cp:lastPrinted>
  <dcterms:created xsi:type="dcterms:W3CDTF">2020-05-16T01:18:00Z</dcterms:created>
  <dcterms:modified xsi:type="dcterms:W3CDTF">2020-05-16T01:54:00Z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(3)DzhyPLBCe/4iVnVuBnvmCRFtTwM65DWTpUjpk7gGqMSeh0QYAn50ZJSPKTf13Lk68H/461TQ
jgzIfANfYpmuf0/M1YctpncyzFJQYM9EDMWEBO5THPkxbx4V9lVaNEbBigxu/i2eJ1ECs5mC
sroF/3qcFcZkJGH7dgYI4WnavEafUa9Ea/lhd83/OYKziKLudSZQ8FS5WlHeknoTX3mqtfah
vg0DiEiFi9EHnvKdUo</vt:lpwstr>
  </property>
  <property fmtid="{D5CDD505-2E9C-101B-9397-08002B2CF9AE}" pid="13" name="_2015_ms_pID_725343_00">
    <vt:lpwstr>_2015_ms_pID_725343</vt:lpwstr>
  </property>
  <property fmtid="{D5CDD505-2E9C-101B-9397-08002B2CF9AE}" pid="14" name="_2015_ms_pID_7253431">
    <vt:lpwstr>SPtBAT7eTPASdSDJ3moo0uG7BFynZOUVrQfOFt2PSo/ELLjB7SjM3h
F3RcaC68EQQptHrZ8QBkZaqqD/QC8kPU4q/lM9r17WfPsI1KqD4dgvuq9jN2lCoMA0cTUmVy
XjRz/uCx9sCbUo8fQgOepLWGJGCEG9Iy5PGriUoLGUHEoAmJuaDLmi4XtxCri4rnsPItleJt
CL6Z1oJ7gBWRE28SlfL3/a3MILEnDz/n51zL</vt:lpwstr>
  </property>
  <property fmtid="{D5CDD505-2E9C-101B-9397-08002B2CF9AE}" pid="15" name="_2015_ms_pID_7253431_00">
    <vt:lpwstr>_2015_ms_pID_7253431</vt:lpwstr>
  </property>
  <property fmtid="{D5CDD505-2E9C-101B-9397-08002B2CF9AE}" pid="16" name="_2015_ms_pID_7253432">
    <vt:lpwstr>6r6qQLFzJJU4bK7EY3j58SNAeh56uHXJMjtB
O0t+yo5WmbA1VqcW40ousGVmTfazyg==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1589594015</vt:lpwstr>
  </property>
</Properties>
</file>