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20F6B" w14:textId="4827C3E1"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w:t>
      </w:r>
      <w:r w:rsidR="002305CD">
        <w:rPr>
          <w:rFonts w:ascii="Arial" w:hAnsi="Arial" w:cs="Arial"/>
          <w:b/>
          <w:bCs/>
          <w:sz w:val="28"/>
        </w:rPr>
        <w:t>10</w:t>
      </w:r>
      <w:r w:rsidR="00605E7E">
        <w:rPr>
          <w:rFonts w:ascii="Arial" w:hAnsi="Arial" w:cs="Arial" w:hint="eastAsia"/>
          <w:b/>
          <w:bCs/>
          <w:sz w:val="28"/>
          <w:lang w:eastAsia="zh-CN"/>
        </w:rPr>
        <w:t>1</w:t>
      </w:r>
      <w:r w:rsidR="009F21A1">
        <w:rPr>
          <w:rFonts w:ascii="Arial" w:hAnsi="Arial" w:cs="Arial"/>
          <w:b/>
          <w:bCs/>
          <w:sz w:val="28"/>
        </w:rPr>
        <w:t xml:space="preserve">   </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0254F3">
        <w:rPr>
          <w:rFonts w:ascii="Arial" w:eastAsia="MS Mincho" w:hAnsi="Arial" w:cs="Arial"/>
          <w:b/>
          <w:bCs/>
          <w:sz w:val="28"/>
          <w:lang w:eastAsia="ja-JP"/>
        </w:rPr>
        <w:t xml:space="preserve"> </w:t>
      </w:r>
      <w:r w:rsidR="00B308FC">
        <w:rPr>
          <w:rFonts w:ascii="Arial" w:eastAsia="MS Mincho" w:hAnsi="Arial" w:cs="Arial"/>
          <w:b/>
          <w:bCs/>
          <w:sz w:val="28"/>
          <w:lang w:eastAsia="ja-JP"/>
        </w:rPr>
        <w:t xml:space="preserve"> </w:t>
      </w:r>
      <w:r w:rsidR="00627DFC" w:rsidRPr="00627DFC">
        <w:rPr>
          <w:rFonts w:ascii="Arial" w:eastAsia="MS Mincho" w:hAnsi="Arial" w:cs="Arial"/>
          <w:b/>
          <w:bCs/>
          <w:sz w:val="28"/>
          <w:lang w:eastAsia="ja-JP"/>
        </w:rPr>
        <w:t>R1-2004535</w:t>
      </w:r>
    </w:p>
    <w:bookmarkEnd w:id="0"/>
    <w:p w14:paraId="6275E0B4" w14:textId="7E25F1DF" w:rsidR="00FF2EC7" w:rsidRDefault="00605E7E" w:rsidP="00FF2EC7">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2305CD">
        <w:rPr>
          <w:rFonts w:ascii="Arial" w:eastAsia="MS Mincho" w:hAnsi="Arial" w:cs="Arial"/>
          <w:b/>
          <w:bCs/>
          <w:sz w:val="28"/>
          <w:lang w:eastAsia="ja-JP"/>
        </w:rPr>
        <w:t>0</w:t>
      </w:r>
    </w:p>
    <w:p w14:paraId="1177CBE0" w14:textId="3632CF28" w:rsidR="00055D29" w:rsidRDefault="00055D29" w:rsidP="00020930">
      <w:pPr>
        <w:tabs>
          <w:tab w:val="right" w:pos="9216"/>
        </w:tabs>
        <w:spacing w:after="0"/>
        <w:jc w:val="left"/>
        <w:rPr>
          <w:b/>
        </w:rPr>
      </w:pPr>
    </w:p>
    <w:p w14:paraId="094B4113" w14:textId="09006DB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sidR="00C650D8">
        <w:rPr>
          <w:rFonts w:hint="eastAsia"/>
          <w:b/>
          <w:lang w:eastAsia="zh-CN"/>
        </w:rPr>
        <w:t>8.3.</w:t>
      </w:r>
      <w:r w:rsidR="00C209FC">
        <w:rPr>
          <w:b/>
          <w:lang w:eastAsia="zh-CN"/>
        </w:rPr>
        <w:t>4</w:t>
      </w:r>
    </w:p>
    <w:p w14:paraId="270C21AA" w14:textId="643B8201" w:rsidR="001759C2" w:rsidRPr="00447E0C" w:rsidRDefault="001759C2" w:rsidP="001759C2">
      <w:pPr>
        <w:spacing w:after="60"/>
        <w:ind w:left="1555" w:hanging="1555"/>
        <w:jc w:val="left"/>
        <w:rPr>
          <w:b/>
          <w:lang w:eastAsia="zh-CN"/>
        </w:rPr>
      </w:pPr>
      <w:r>
        <w:rPr>
          <w:b/>
        </w:rPr>
        <w:t>Source:</w:t>
      </w:r>
      <w:r>
        <w:rPr>
          <w:b/>
        </w:rPr>
        <w:tab/>
      </w:r>
      <w:r w:rsidR="00627DFC">
        <w:rPr>
          <w:b/>
          <w:lang w:eastAsia="zh-CN"/>
        </w:rPr>
        <w:t>Xiaomi</w:t>
      </w:r>
    </w:p>
    <w:p w14:paraId="17742D3C" w14:textId="2167D481"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B108FB">
        <w:rPr>
          <w:b/>
        </w:rPr>
        <w:t xml:space="preserve">On </w:t>
      </w:r>
      <w:r w:rsidR="009E0584">
        <w:rPr>
          <w:b/>
          <w:lang w:eastAsia="zh-CN"/>
        </w:rPr>
        <w:t>the framework and</w:t>
      </w:r>
      <w:r w:rsidR="00C209FC">
        <w:rPr>
          <w:b/>
          <w:lang w:eastAsia="zh-CN"/>
        </w:rPr>
        <w:t xml:space="preserve"> principles of </w:t>
      </w:r>
      <w:r w:rsidR="00C209FC" w:rsidRPr="00C209FC">
        <w:rPr>
          <w:b/>
          <w:lang w:eastAsia="zh-CN"/>
        </w:rPr>
        <w:t>Reduced Capability NR Devices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0E8DDCE5"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Pr>
          <w:rFonts w:eastAsia="MS Mincho"/>
          <w:lang w:eastAsia="ja-JP"/>
        </w:rPr>
        <w:t xml:space="preserve"> #</w:t>
      </w:r>
      <w:r w:rsidR="00B108FB">
        <w:rPr>
          <w:rFonts w:eastAsia="MS Mincho"/>
          <w:lang w:eastAsia="ja-JP"/>
        </w:rPr>
        <w:t>86</w:t>
      </w:r>
      <w:r>
        <w:rPr>
          <w:rFonts w:eastAsia="MS Mincho"/>
          <w:lang w:eastAsia="ja-JP"/>
        </w:rPr>
        <w:t xml:space="preserve"> meeting</w:t>
      </w:r>
      <w:r w:rsidR="00B108FB">
        <w:rPr>
          <w:rFonts w:eastAsia="MS Mincho"/>
          <w:lang w:eastAsia="ja-JP"/>
        </w:rPr>
        <w:t xml:space="preserve"> Spain</w:t>
      </w:r>
      <w:r w:rsidR="00CA6B84">
        <w:rPr>
          <w:rFonts w:eastAsia="MS Mincho"/>
          <w:lang w:eastAsia="ja-JP"/>
        </w:rPr>
        <w:t>,</w:t>
      </w:r>
      <w:r w:rsidR="000F23B1">
        <w:rPr>
          <w:rFonts w:eastAsia="MS Mincho"/>
          <w:lang w:eastAsia="ja-JP"/>
        </w:rPr>
        <w:t xml:space="preserve"> </w:t>
      </w:r>
      <w:r w:rsidR="00B108FB" w:rsidRPr="00B108FB">
        <w:t>RP-193238</w:t>
      </w:r>
      <w:r w:rsidR="00B108FB">
        <w:t xml:space="preserve"> is approved as a new SID</w:t>
      </w:r>
      <w:r w:rsidR="00655694">
        <w:rPr>
          <w:rFonts w:eastAsia="MS Mincho"/>
          <w:lang w:eastAsia="ja-JP"/>
        </w:rPr>
        <w:t xml:space="preserve"> [</w:t>
      </w:r>
      <w:r w:rsidR="00055D29">
        <w:rPr>
          <w:rFonts w:eastAsia="MS Mincho"/>
          <w:lang w:eastAsia="ja-JP"/>
        </w:rPr>
        <w:t>1]</w:t>
      </w:r>
      <w:r w:rsidR="00CE4F4E">
        <w:rPr>
          <w:rFonts w:eastAsia="MS Mincho"/>
          <w:lang w:eastAsia="ja-JP"/>
        </w:rPr>
        <w:t xml:space="preserve"> in the </w:t>
      </w:r>
      <w:r w:rsidR="00CE4F4E" w:rsidRPr="003965BC">
        <w:rPr>
          <w:rFonts w:eastAsia="Times New Roman"/>
          <w:szCs w:val="20"/>
        </w:rPr>
        <w:t>release 17</w:t>
      </w:r>
      <w:r w:rsidR="00CE4F4E">
        <w:rPr>
          <w:rFonts w:eastAsia="Times New Roman"/>
          <w:szCs w:val="20"/>
        </w:rPr>
        <w:t xml:space="preserve"> package.</w:t>
      </w:r>
    </w:p>
    <w:p w14:paraId="20113877" w14:textId="7AEB39AE" w:rsidR="00514DC1" w:rsidRPr="00942D09" w:rsidRDefault="00C209FC" w:rsidP="00514DC1">
      <w:pPr>
        <w:ind w:right="-99"/>
        <w:rPr>
          <w:rFonts w:eastAsia="宋体"/>
          <w:lang w:eastAsia="ja-JP"/>
        </w:rPr>
      </w:pPr>
      <w:bookmarkStart w:id="1" w:name="_Hlk24041913"/>
      <w:r>
        <w:rPr>
          <w:rFonts w:eastAsia="宋体"/>
          <w:lang w:eastAsia="ja-JP"/>
        </w:rPr>
        <w:t xml:space="preserve">In the scope of the SID, </w:t>
      </w:r>
      <w:r w:rsidR="00CE4F4E">
        <w:rPr>
          <w:rFonts w:eastAsia="宋体"/>
          <w:lang w:eastAsia="ja-JP"/>
        </w:rPr>
        <w:t>the following should be studied by RAN2 and RAN1</w:t>
      </w:r>
      <w:r w:rsidR="00514DC1" w:rsidRPr="00942D09">
        <w:rPr>
          <w:rFonts w:eastAsia="宋体"/>
          <w:lang w:eastAsia="ja-JP"/>
        </w:rPr>
        <w:t xml:space="preserve">: </w:t>
      </w:r>
    </w:p>
    <w:bookmarkEnd w:id="1"/>
    <w:p w14:paraId="5293453D" w14:textId="037A73C5" w:rsidR="00AE1787" w:rsidRPr="00036987" w:rsidRDefault="003B29F6" w:rsidP="00036987">
      <w:pPr>
        <w:numPr>
          <w:ilvl w:val="0"/>
          <w:numId w:val="11"/>
        </w:numPr>
        <w:overflowPunct w:val="0"/>
        <w:spacing w:afterLines="50"/>
        <w:textAlignment w:val="baseline"/>
        <w:rPr>
          <w:sz w:val="20"/>
          <w:szCs w:val="20"/>
        </w:rPr>
      </w:pPr>
      <w:r w:rsidRPr="00036987">
        <w:rPr>
          <w:sz w:val="20"/>
          <w:szCs w:val="20"/>
        </w:rPr>
        <w:t>Study standardization framework and principles for how to define and constrain such reduced capabilities – considering definition of a limited set of one or more device types and considering how to ensure those device types are only used for the intended use cas</w:t>
      </w:r>
      <w:r w:rsidR="00036987">
        <w:rPr>
          <w:sz w:val="20"/>
          <w:szCs w:val="20"/>
        </w:rPr>
        <w:t>es</w:t>
      </w:r>
      <w:r w:rsidR="00CE4F4E">
        <w:rPr>
          <w:sz w:val="20"/>
          <w:szCs w:val="20"/>
        </w:rPr>
        <w:t>.</w:t>
      </w:r>
    </w:p>
    <w:p w14:paraId="76D40DDF" w14:textId="2ADE2F14" w:rsidR="00AE1787" w:rsidRPr="00036987" w:rsidRDefault="003B29F6" w:rsidP="00036987">
      <w:pPr>
        <w:numPr>
          <w:ilvl w:val="0"/>
          <w:numId w:val="11"/>
        </w:numPr>
        <w:overflowPunct w:val="0"/>
        <w:spacing w:afterLines="50"/>
        <w:textAlignment w:val="baseline"/>
        <w:rPr>
          <w:sz w:val="20"/>
          <w:szCs w:val="20"/>
        </w:rPr>
      </w:pPr>
      <w:r w:rsidRPr="00036987">
        <w:rPr>
          <w:sz w:val="20"/>
          <w:szCs w:val="20"/>
        </w:rPr>
        <w:t>Study functionality that will allow devices with reduced capabilities to be explicitly identifiable to networks and network operators, and allow operators to restrict their access, if desired</w:t>
      </w:r>
      <w:r w:rsidR="00CE4F4E">
        <w:rPr>
          <w:sz w:val="20"/>
          <w:szCs w:val="20"/>
        </w:rPr>
        <w:t>.</w:t>
      </w:r>
    </w:p>
    <w:p w14:paraId="1D4B148D" w14:textId="7590923A" w:rsidR="001759C2" w:rsidRPr="003965BC" w:rsidRDefault="00542B36" w:rsidP="00036987">
      <w:pPr>
        <w:overflowPunct w:val="0"/>
        <w:spacing w:afterLines="50"/>
        <w:textAlignment w:val="baseline"/>
        <w:rPr>
          <w:rFonts w:eastAsia="Times New Roman"/>
          <w:szCs w:val="20"/>
        </w:rPr>
      </w:pPr>
      <w:r>
        <w:rPr>
          <w:rFonts w:eastAsia="Times New Roman"/>
          <w:szCs w:val="20"/>
        </w:rPr>
        <w:t xml:space="preserve">In this contribution, </w:t>
      </w:r>
      <w:r w:rsidR="00C521D8">
        <w:rPr>
          <w:rFonts w:eastAsia="Times New Roman"/>
          <w:szCs w:val="20"/>
        </w:rPr>
        <w:t xml:space="preserve">we have some views </w:t>
      </w:r>
      <w:r w:rsidR="00CE4F4E">
        <w:rPr>
          <w:rFonts w:eastAsia="Times New Roman"/>
          <w:szCs w:val="20"/>
        </w:rPr>
        <w:t xml:space="preserve">and proposals </w:t>
      </w:r>
      <w:r w:rsidR="00C521D8">
        <w:rPr>
          <w:rFonts w:eastAsia="Times New Roman"/>
          <w:szCs w:val="20"/>
        </w:rPr>
        <w:t xml:space="preserve">on the above </w:t>
      </w:r>
      <w:r w:rsidR="00CE4F4E">
        <w:rPr>
          <w:rFonts w:eastAsia="Times New Roman"/>
          <w:szCs w:val="20"/>
        </w:rPr>
        <w:t>study areas for</w:t>
      </w:r>
      <w:r w:rsidR="003965BC" w:rsidRPr="003965BC">
        <w:rPr>
          <w:rFonts w:eastAsia="Times New Roman"/>
          <w:szCs w:val="20"/>
        </w:rPr>
        <w:t xml:space="preserve"> </w:t>
      </w:r>
      <w:r w:rsidR="00CE4F4E">
        <w:rPr>
          <w:rFonts w:eastAsia="Times New Roman"/>
          <w:szCs w:val="20"/>
        </w:rPr>
        <w:t xml:space="preserve">the </w:t>
      </w:r>
      <w:r w:rsidR="00CE4F4E" w:rsidRPr="00CE4F4E">
        <w:rPr>
          <w:rFonts w:eastAsia="Times New Roman"/>
          <w:szCs w:val="20"/>
        </w:rPr>
        <w:t xml:space="preserve">Reduced Capability NR </w:t>
      </w:r>
      <w:r w:rsidR="00CE4F4E">
        <w:rPr>
          <w:rFonts w:eastAsia="Times New Roman"/>
          <w:szCs w:val="20"/>
        </w:rPr>
        <w:t>Devices</w:t>
      </w:r>
      <w:r w:rsidR="00030BC3">
        <w:rPr>
          <w:rFonts w:eastAsia="Times New Roman"/>
          <w:szCs w:val="20"/>
        </w:rPr>
        <w:t xml:space="preserve"> (R</w:t>
      </w:r>
      <w:r w:rsidR="0074598A" w:rsidRPr="0074598A">
        <w:rPr>
          <w:rFonts w:eastAsia="Times New Roman" w:hint="eastAsia"/>
          <w:szCs w:val="20"/>
        </w:rPr>
        <w:t>EDCAP</w:t>
      </w:r>
      <w:r w:rsidR="008F62E5">
        <w:rPr>
          <w:rFonts w:eastAsia="Times New Roman"/>
          <w:szCs w:val="20"/>
        </w:rPr>
        <w:t>)</w:t>
      </w:r>
      <w:r w:rsidR="003965BC">
        <w:rPr>
          <w:rFonts w:eastAsia="Times New Roman"/>
          <w:szCs w:val="20"/>
        </w:rPr>
        <w:t xml:space="preserve"> </w:t>
      </w:r>
      <w:r w:rsidR="003965BC" w:rsidRPr="003965BC">
        <w:rPr>
          <w:rFonts w:eastAsia="Times New Roman"/>
          <w:szCs w:val="20"/>
        </w:rPr>
        <w:t>in release 17</w:t>
      </w:r>
      <w:r w:rsidR="003965BC">
        <w:rPr>
          <w:rFonts w:eastAsia="Times New Roman"/>
          <w:szCs w:val="20"/>
        </w:rPr>
        <w:t>.</w:t>
      </w:r>
    </w:p>
    <w:p w14:paraId="27474D24" w14:textId="217368D3" w:rsidR="002905AE" w:rsidRDefault="009E0584" w:rsidP="006C4FFA">
      <w:pPr>
        <w:pStyle w:val="1"/>
        <w:rPr>
          <w:szCs w:val="20"/>
          <w:lang w:eastAsia="zh-CN"/>
        </w:rPr>
      </w:pPr>
      <w:r>
        <w:rPr>
          <w:szCs w:val="20"/>
          <w:lang w:eastAsia="zh-CN"/>
        </w:rPr>
        <w:t xml:space="preserve">Standard framework of </w:t>
      </w:r>
      <w:r w:rsidR="003B063E">
        <w:rPr>
          <w:szCs w:val="20"/>
          <w:lang w:eastAsia="zh-CN"/>
        </w:rPr>
        <w:t>reduced capabilities</w:t>
      </w:r>
    </w:p>
    <w:p w14:paraId="3BC8C4FE" w14:textId="334D9E74" w:rsidR="003F020F" w:rsidRPr="006C4FFA" w:rsidRDefault="003F020F" w:rsidP="006C4FFA">
      <w:pPr>
        <w:pStyle w:val="1"/>
        <w:numPr>
          <w:ilvl w:val="0"/>
          <w:numId w:val="0"/>
        </w:numPr>
        <w:rPr>
          <w:szCs w:val="20"/>
          <w:lang w:eastAsia="zh-CN"/>
        </w:rPr>
      </w:pPr>
      <w:r w:rsidRPr="006C4FFA">
        <w:rPr>
          <w:rFonts w:hint="eastAsia"/>
          <w:szCs w:val="20"/>
          <w:lang w:eastAsia="zh-CN"/>
        </w:rPr>
        <w:t>2</w:t>
      </w:r>
      <w:r w:rsidRPr="006C4FFA">
        <w:rPr>
          <w:szCs w:val="20"/>
          <w:lang w:eastAsia="zh-CN"/>
        </w:rPr>
        <w:t>-1</w:t>
      </w:r>
      <w:r w:rsidR="006C4FFA">
        <w:rPr>
          <w:szCs w:val="20"/>
          <w:lang w:eastAsia="zh-CN"/>
        </w:rPr>
        <w:t xml:space="preserve"> </w:t>
      </w:r>
      <w:r w:rsidR="002E7D49">
        <w:rPr>
          <w:szCs w:val="20"/>
          <w:lang w:eastAsia="zh-CN"/>
        </w:rPr>
        <w:t xml:space="preserve">UE </w:t>
      </w:r>
      <w:r w:rsidR="003B063E">
        <w:rPr>
          <w:szCs w:val="20"/>
          <w:lang w:eastAsia="zh-CN"/>
        </w:rPr>
        <w:t>device types</w:t>
      </w:r>
      <w:r w:rsidR="002E7D49">
        <w:rPr>
          <w:szCs w:val="20"/>
          <w:lang w:eastAsia="zh-CN"/>
        </w:rPr>
        <w:t xml:space="preserve"> </w:t>
      </w:r>
      <w:r w:rsidR="00550407">
        <w:rPr>
          <w:szCs w:val="20"/>
          <w:lang w:eastAsia="zh-CN"/>
        </w:rPr>
        <w:t>and capabilities</w:t>
      </w:r>
    </w:p>
    <w:p w14:paraId="47C1F0AD" w14:textId="3C0BC3FD" w:rsidR="00E60A09" w:rsidRDefault="00752D8E" w:rsidP="00752D8E">
      <w:pPr>
        <w:rPr>
          <w:lang w:eastAsia="zh-CN"/>
        </w:rPr>
      </w:pPr>
      <w:r>
        <w:rPr>
          <w:lang w:eastAsia="zh-CN"/>
        </w:rPr>
        <w:t>Several use cases are list</w:t>
      </w:r>
      <w:r w:rsidR="00036987">
        <w:rPr>
          <w:lang w:eastAsia="zh-CN"/>
        </w:rPr>
        <w:t>ed</w:t>
      </w:r>
      <w:r>
        <w:rPr>
          <w:lang w:eastAsia="zh-CN"/>
        </w:rPr>
        <w:t xml:space="preserve"> in the SID,</w:t>
      </w:r>
      <w:r w:rsidR="00036987">
        <w:rPr>
          <w:lang w:eastAsia="zh-CN"/>
        </w:rPr>
        <w:t xml:space="preserve"> </w:t>
      </w:r>
      <w:r w:rsidR="006E4FF1">
        <w:rPr>
          <w:lang w:eastAsia="zh-CN"/>
        </w:rPr>
        <w:t xml:space="preserve">where </w:t>
      </w:r>
      <w:r>
        <w:rPr>
          <w:lang w:eastAsia="zh-CN"/>
        </w:rPr>
        <w:t xml:space="preserve">the </w:t>
      </w:r>
      <w:r w:rsidR="006D00B3" w:rsidRPr="00DA5FA2">
        <w:rPr>
          <w:lang w:eastAsia="zh-CN"/>
        </w:rPr>
        <w:t>reference and peak</w:t>
      </w:r>
      <w:r w:rsidR="00F05EF0">
        <w:rPr>
          <w:lang w:eastAsia="zh-CN"/>
        </w:rPr>
        <w:t xml:space="preserve"> data rate for wearables, </w:t>
      </w:r>
      <w:r>
        <w:rPr>
          <w:rFonts w:hint="eastAsia"/>
          <w:lang w:eastAsia="zh-CN"/>
        </w:rPr>
        <w:t>video</w:t>
      </w:r>
      <w:r>
        <w:rPr>
          <w:lang w:eastAsia="zh-CN"/>
        </w:rPr>
        <w:t xml:space="preserve"> </w:t>
      </w:r>
      <w:r>
        <w:rPr>
          <w:rFonts w:hint="eastAsia"/>
          <w:lang w:eastAsia="zh-CN"/>
        </w:rPr>
        <w:t>surveillance</w:t>
      </w:r>
      <w:r w:rsidR="00F05EF0">
        <w:rPr>
          <w:lang w:eastAsia="zh-CN"/>
        </w:rPr>
        <w:t xml:space="preserve"> and</w:t>
      </w:r>
      <w:r w:rsidR="006E4FF1">
        <w:rPr>
          <w:lang w:eastAsia="zh-CN"/>
        </w:rPr>
        <w:t xml:space="preserve"> industry sensors are different, as</w:t>
      </w:r>
      <w:r w:rsidR="00F05EF0">
        <w:rPr>
          <w:lang w:eastAsia="zh-CN"/>
        </w:rPr>
        <w:t xml:space="preserve"> listed in table 1.</w:t>
      </w:r>
      <w:r w:rsidR="00E60A09">
        <w:rPr>
          <w:lang w:eastAsia="zh-CN"/>
        </w:rPr>
        <w:t xml:space="preserve">  From the table we can see that the requirements for NR </w:t>
      </w:r>
      <w:r w:rsidR="0074598A" w:rsidRPr="00DA5FA2">
        <w:rPr>
          <w:lang w:eastAsia="zh-CN"/>
        </w:rPr>
        <w:t>R</w:t>
      </w:r>
      <w:r w:rsidR="0074598A" w:rsidRPr="00DA5FA2">
        <w:rPr>
          <w:rFonts w:hint="eastAsia"/>
          <w:lang w:eastAsia="zh-CN"/>
        </w:rPr>
        <w:t>EDCAP</w:t>
      </w:r>
      <w:r w:rsidR="0074598A">
        <w:rPr>
          <w:lang w:eastAsia="zh-CN"/>
        </w:rPr>
        <w:t xml:space="preserve"> </w:t>
      </w:r>
      <w:r w:rsidR="00E60A09">
        <w:rPr>
          <w:lang w:eastAsia="zh-CN"/>
        </w:rPr>
        <w:t>UE</w:t>
      </w:r>
      <w:r w:rsidR="00E60A09">
        <w:rPr>
          <w:rFonts w:hint="eastAsia"/>
          <w:lang w:eastAsia="zh-CN"/>
        </w:rPr>
        <w:t xml:space="preserve"> </w:t>
      </w:r>
      <w:r w:rsidR="005A444F">
        <w:rPr>
          <w:lang w:eastAsia="zh-CN"/>
        </w:rPr>
        <w:t xml:space="preserve">is not the same, </w:t>
      </w:r>
      <w:r w:rsidR="003B063E">
        <w:rPr>
          <w:lang w:eastAsia="zh-CN"/>
        </w:rPr>
        <w:t xml:space="preserve">so </w:t>
      </w:r>
      <w:r w:rsidR="006E4FF1">
        <w:rPr>
          <w:lang w:eastAsia="zh-CN"/>
        </w:rPr>
        <w:t>one UE type seems not enough</w:t>
      </w:r>
      <w:r w:rsidR="005A444F">
        <w:rPr>
          <w:lang w:eastAsia="zh-CN"/>
        </w:rPr>
        <w:t xml:space="preserve">. </w:t>
      </w:r>
      <w:r w:rsidR="00A200F4">
        <w:rPr>
          <w:lang w:eastAsia="zh-CN"/>
        </w:rPr>
        <w:t xml:space="preserve">Furthermore, </w:t>
      </w:r>
      <w:r w:rsidR="00E60A09">
        <w:rPr>
          <w:lang w:eastAsia="zh-CN"/>
        </w:rPr>
        <w:t xml:space="preserve">considering on the mobility and power consumption, </w:t>
      </w:r>
      <w:r w:rsidR="006E4FF1">
        <w:rPr>
          <w:lang w:eastAsia="zh-CN"/>
        </w:rPr>
        <w:t>different requirements may be defined</w:t>
      </w:r>
      <w:r w:rsidR="00A200F4">
        <w:rPr>
          <w:lang w:eastAsia="zh-CN"/>
        </w:rPr>
        <w:t xml:space="preserve">. </w:t>
      </w:r>
      <w:r w:rsidR="003171EE">
        <w:rPr>
          <w:lang w:eastAsia="zh-CN"/>
        </w:rPr>
        <w:t>So m</w:t>
      </w:r>
      <w:r w:rsidR="003171EE" w:rsidRPr="003171EE">
        <w:rPr>
          <w:lang w:eastAsia="zh-CN"/>
        </w:rPr>
        <w:t>ultiple reduced UE bandwidth choices could be</w:t>
      </w:r>
      <w:r w:rsidR="006E4FF1">
        <w:rPr>
          <w:lang w:eastAsia="zh-CN"/>
        </w:rPr>
        <w:t xml:space="preserve"> considered</w:t>
      </w:r>
      <w:r w:rsidR="003171EE">
        <w:rPr>
          <w:lang w:eastAsia="zh-CN"/>
        </w:rPr>
        <w:t>.</w:t>
      </w:r>
      <w:r w:rsidR="006E4FF1">
        <w:rPr>
          <w:lang w:eastAsia="zh-CN"/>
        </w:rPr>
        <w:t xml:space="preserve"> Accordingly, </w:t>
      </w:r>
      <w:r w:rsidR="00A200F4">
        <w:rPr>
          <w:lang w:eastAsia="zh-CN"/>
        </w:rPr>
        <w:t>more than one UE</w:t>
      </w:r>
      <w:r w:rsidR="00E60A09">
        <w:rPr>
          <w:lang w:eastAsia="zh-CN"/>
        </w:rPr>
        <w:t xml:space="preserve"> </w:t>
      </w:r>
      <w:r w:rsidR="003B063E">
        <w:rPr>
          <w:lang w:eastAsia="zh-CN"/>
        </w:rPr>
        <w:t>types</w:t>
      </w:r>
      <w:r w:rsidR="005A444F">
        <w:rPr>
          <w:lang w:eastAsia="zh-CN"/>
        </w:rPr>
        <w:t xml:space="preserve"> (</w:t>
      </w:r>
      <w:r w:rsidR="001B71AD">
        <w:rPr>
          <w:lang w:eastAsia="zh-CN"/>
        </w:rPr>
        <w:t xml:space="preserve">may </w:t>
      </w:r>
      <w:r w:rsidR="003B063E">
        <w:rPr>
          <w:lang w:eastAsia="zh-CN"/>
        </w:rPr>
        <w:t>be</w:t>
      </w:r>
      <w:r w:rsidR="001B71AD">
        <w:rPr>
          <w:lang w:eastAsia="zh-CN"/>
        </w:rPr>
        <w:t xml:space="preserve"> other name) </w:t>
      </w:r>
      <w:r w:rsidR="006E4FF1">
        <w:rPr>
          <w:lang w:eastAsia="zh-CN"/>
        </w:rPr>
        <w:t>could</w:t>
      </w:r>
      <w:r w:rsidR="00E60A09">
        <w:rPr>
          <w:lang w:eastAsia="zh-CN"/>
        </w:rPr>
        <w:t xml:space="preserve"> be </w:t>
      </w:r>
      <w:r w:rsidR="006E4FF1">
        <w:rPr>
          <w:lang w:eastAsia="zh-CN"/>
        </w:rPr>
        <w:t xml:space="preserve">discussed and </w:t>
      </w:r>
      <w:r w:rsidR="00E60A09">
        <w:rPr>
          <w:lang w:eastAsia="zh-CN"/>
        </w:rPr>
        <w:t>defined.</w:t>
      </w:r>
    </w:p>
    <w:tbl>
      <w:tblPr>
        <w:tblStyle w:val="ad"/>
        <w:tblW w:w="0" w:type="auto"/>
        <w:jc w:val="center"/>
        <w:tblLook w:val="04A0" w:firstRow="1" w:lastRow="0" w:firstColumn="1" w:lastColumn="0" w:noHBand="0" w:noVBand="1"/>
      </w:tblPr>
      <w:tblGrid>
        <w:gridCol w:w="2507"/>
        <w:gridCol w:w="2855"/>
        <w:gridCol w:w="2279"/>
      </w:tblGrid>
      <w:tr w:rsidR="00F05EF0" w14:paraId="3DF351FA" w14:textId="77777777" w:rsidTr="001B74C8">
        <w:trPr>
          <w:jc w:val="center"/>
        </w:trPr>
        <w:tc>
          <w:tcPr>
            <w:tcW w:w="2507" w:type="dxa"/>
          </w:tcPr>
          <w:p w14:paraId="61A8358F" w14:textId="77777777" w:rsidR="00F05EF0" w:rsidRDefault="00F05EF0" w:rsidP="00752D8E">
            <w:pPr>
              <w:rPr>
                <w:lang w:eastAsia="zh-CN"/>
              </w:rPr>
            </w:pPr>
          </w:p>
        </w:tc>
        <w:tc>
          <w:tcPr>
            <w:tcW w:w="2855" w:type="dxa"/>
          </w:tcPr>
          <w:p w14:paraId="0D1B8B30" w14:textId="6BBDAE80" w:rsidR="00F05EF0" w:rsidRDefault="003025AA" w:rsidP="001B74C8">
            <w:pPr>
              <w:rPr>
                <w:lang w:eastAsia="zh-CN"/>
              </w:rPr>
            </w:pPr>
            <w:r w:rsidRPr="00353FD7">
              <w:rPr>
                <w:sz w:val="20"/>
                <w:szCs w:val="20"/>
              </w:rPr>
              <w:t>Reference</w:t>
            </w:r>
            <w:r w:rsidRPr="00C8014D">
              <w:rPr>
                <w:sz w:val="20"/>
                <w:szCs w:val="20"/>
              </w:rPr>
              <w:t xml:space="preserve"> </w:t>
            </w:r>
            <w:r w:rsidRPr="00855B5C">
              <w:rPr>
                <w:sz w:val="20"/>
                <w:szCs w:val="20"/>
              </w:rPr>
              <w:t>bitrate</w:t>
            </w:r>
          </w:p>
        </w:tc>
        <w:tc>
          <w:tcPr>
            <w:tcW w:w="2279" w:type="dxa"/>
          </w:tcPr>
          <w:p w14:paraId="74B77AEA" w14:textId="04933A6B" w:rsidR="00F05EF0" w:rsidRDefault="003025AA" w:rsidP="001B74C8">
            <w:pPr>
              <w:rPr>
                <w:lang w:eastAsia="zh-CN"/>
              </w:rPr>
            </w:pPr>
            <w:r>
              <w:rPr>
                <w:rFonts w:hint="eastAsia"/>
                <w:lang w:eastAsia="zh-CN"/>
              </w:rPr>
              <w:t>Peak</w:t>
            </w:r>
            <w:r>
              <w:rPr>
                <w:lang w:eastAsia="zh-CN"/>
              </w:rPr>
              <w:t xml:space="preserve"> </w:t>
            </w:r>
            <w:r>
              <w:rPr>
                <w:rFonts w:hint="eastAsia"/>
                <w:lang w:eastAsia="zh-CN"/>
              </w:rPr>
              <w:t>bitrate</w:t>
            </w:r>
          </w:p>
        </w:tc>
      </w:tr>
      <w:tr w:rsidR="00F05EF0" w14:paraId="417DD91E" w14:textId="77777777" w:rsidTr="001B74C8">
        <w:trPr>
          <w:trHeight w:val="131"/>
          <w:jc w:val="center"/>
        </w:trPr>
        <w:tc>
          <w:tcPr>
            <w:tcW w:w="2507" w:type="dxa"/>
          </w:tcPr>
          <w:p w14:paraId="3A9CBE1C" w14:textId="5D59506E" w:rsidR="00F05EF0" w:rsidRDefault="003025AA" w:rsidP="00752D8E">
            <w:pPr>
              <w:rPr>
                <w:lang w:eastAsia="zh-CN"/>
              </w:rPr>
            </w:pPr>
            <w:r w:rsidRPr="00BC500C">
              <w:rPr>
                <w:sz w:val="20"/>
                <w:szCs w:val="20"/>
              </w:rPr>
              <w:t>Wearables</w:t>
            </w:r>
          </w:p>
        </w:tc>
        <w:tc>
          <w:tcPr>
            <w:tcW w:w="2855" w:type="dxa"/>
          </w:tcPr>
          <w:p w14:paraId="2A360D4B" w14:textId="66DC4B26" w:rsidR="00F05EF0" w:rsidRDefault="003025AA" w:rsidP="00752D8E">
            <w:pPr>
              <w:rPr>
                <w:lang w:eastAsia="zh-CN"/>
              </w:rPr>
            </w:pPr>
            <w:r w:rsidRPr="00353FD7">
              <w:rPr>
                <w:sz w:val="20"/>
                <w:szCs w:val="20"/>
              </w:rPr>
              <w:t>10-50</w:t>
            </w:r>
            <w:r>
              <w:rPr>
                <w:sz w:val="20"/>
                <w:szCs w:val="20"/>
              </w:rPr>
              <w:t>/5</w:t>
            </w:r>
            <w:r w:rsidRPr="00C8014D">
              <w:rPr>
                <w:sz w:val="20"/>
                <w:szCs w:val="20"/>
              </w:rPr>
              <w:t xml:space="preserve"> Mbps</w:t>
            </w:r>
            <w:r w:rsidR="001B74C8" w:rsidRPr="001B74C8">
              <w:rPr>
                <w:rFonts w:hint="eastAsia"/>
                <w:sz w:val="20"/>
                <w:szCs w:val="20"/>
              </w:rPr>
              <w:t>（</w:t>
            </w:r>
            <w:r w:rsidR="001B74C8" w:rsidRPr="001B74C8">
              <w:rPr>
                <w:rFonts w:hint="eastAsia"/>
                <w:sz w:val="20"/>
                <w:szCs w:val="20"/>
              </w:rPr>
              <w:t>DL</w:t>
            </w:r>
            <w:r w:rsidR="001B74C8" w:rsidRPr="001B74C8">
              <w:rPr>
                <w:sz w:val="20"/>
                <w:szCs w:val="20"/>
              </w:rPr>
              <w:t>/UL</w:t>
            </w:r>
            <w:r w:rsidR="001B74C8" w:rsidRPr="001B74C8">
              <w:rPr>
                <w:rFonts w:hint="eastAsia"/>
                <w:sz w:val="20"/>
                <w:szCs w:val="20"/>
              </w:rPr>
              <w:t>）</w:t>
            </w:r>
          </w:p>
        </w:tc>
        <w:tc>
          <w:tcPr>
            <w:tcW w:w="2279" w:type="dxa"/>
          </w:tcPr>
          <w:p w14:paraId="76A8B6E8" w14:textId="756025B3" w:rsidR="00F05EF0" w:rsidRDefault="003025AA" w:rsidP="00752D8E">
            <w:pPr>
              <w:rPr>
                <w:lang w:eastAsia="zh-CN"/>
              </w:rPr>
            </w:pPr>
            <w:r w:rsidRPr="00C8014D">
              <w:rPr>
                <w:sz w:val="20"/>
                <w:szCs w:val="20"/>
              </w:rPr>
              <w:t>150</w:t>
            </w:r>
            <w:r>
              <w:rPr>
                <w:rFonts w:hint="eastAsia"/>
                <w:sz w:val="20"/>
                <w:szCs w:val="20"/>
                <w:lang w:eastAsia="zh-CN"/>
              </w:rPr>
              <w:t>/50</w:t>
            </w:r>
            <w:r w:rsidRPr="00C8014D">
              <w:rPr>
                <w:sz w:val="20"/>
                <w:szCs w:val="20"/>
              </w:rPr>
              <w:t xml:space="preserve"> Mbps</w:t>
            </w:r>
            <w:r w:rsidR="001B74C8" w:rsidRPr="001B74C8">
              <w:rPr>
                <w:rFonts w:hint="eastAsia"/>
                <w:sz w:val="20"/>
                <w:szCs w:val="20"/>
              </w:rPr>
              <w:t>（</w:t>
            </w:r>
            <w:r w:rsidR="001B74C8" w:rsidRPr="001B74C8">
              <w:rPr>
                <w:rFonts w:hint="eastAsia"/>
                <w:sz w:val="20"/>
                <w:szCs w:val="20"/>
              </w:rPr>
              <w:t>DL</w:t>
            </w:r>
            <w:r w:rsidR="001B74C8" w:rsidRPr="001B74C8">
              <w:rPr>
                <w:sz w:val="20"/>
                <w:szCs w:val="20"/>
              </w:rPr>
              <w:t>/UL</w:t>
            </w:r>
            <w:r w:rsidR="001B74C8" w:rsidRPr="001B74C8">
              <w:rPr>
                <w:rFonts w:hint="eastAsia"/>
                <w:sz w:val="20"/>
                <w:szCs w:val="20"/>
              </w:rPr>
              <w:t>）</w:t>
            </w:r>
          </w:p>
        </w:tc>
      </w:tr>
      <w:tr w:rsidR="00F05EF0" w14:paraId="35C99137" w14:textId="77777777" w:rsidTr="001B74C8">
        <w:trPr>
          <w:jc w:val="center"/>
        </w:trPr>
        <w:tc>
          <w:tcPr>
            <w:tcW w:w="2507" w:type="dxa"/>
          </w:tcPr>
          <w:p w14:paraId="13FF310A" w14:textId="543CA60B" w:rsidR="00F05EF0" w:rsidRDefault="001B74C8" w:rsidP="00752D8E">
            <w:pPr>
              <w:rPr>
                <w:lang w:eastAsia="zh-CN"/>
              </w:rPr>
            </w:pPr>
            <w:r w:rsidRPr="002C4A15">
              <w:rPr>
                <w:sz w:val="20"/>
                <w:szCs w:val="20"/>
              </w:rPr>
              <w:t>Video Surveillance</w:t>
            </w:r>
          </w:p>
        </w:tc>
        <w:tc>
          <w:tcPr>
            <w:tcW w:w="2855" w:type="dxa"/>
          </w:tcPr>
          <w:p w14:paraId="4008F7A4" w14:textId="6BF062F5" w:rsidR="00F05EF0" w:rsidRDefault="001B74C8" w:rsidP="00752D8E">
            <w:pPr>
              <w:rPr>
                <w:lang w:eastAsia="zh-CN"/>
              </w:rPr>
            </w:pPr>
            <w:r w:rsidRPr="002C4A15">
              <w:rPr>
                <w:sz w:val="20"/>
                <w:szCs w:val="20"/>
              </w:rPr>
              <w:t>2-4 Mbps</w:t>
            </w:r>
          </w:p>
        </w:tc>
        <w:tc>
          <w:tcPr>
            <w:tcW w:w="2279" w:type="dxa"/>
          </w:tcPr>
          <w:p w14:paraId="33113275" w14:textId="2D40E0BF" w:rsidR="00F05EF0" w:rsidRDefault="001B74C8" w:rsidP="00752D8E">
            <w:pPr>
              <w:rPr>
                <w:lang w:eastAsia="zh-CN"/>
              </w:rPr>
            </w:pPr>
            <w:r>
              <w:rPr>
                <w:sz w:val="20"/>
                <w:szCs w:val="20"/>
              </w:rPr>
              <w:t>~/</w:t>
            </w:r>
            <w:r w:rsidRPr="00C8014D">
              <w:rPr>
                <w:sz w:val="20"/>
                <w:szCs w:val="20"/>
              </w:rPr>
              <w:t>7.5-25 Mbps</w:t>
            </w:r>
          </w:p>
        </w:tc>
      </w:tr>
      <w:tr w:rsidR="001B74C8" w14:paraId="6A262944" w14:textId="77777777" w:rsidTr="001B74C8">
        <w:trPr>
          <w:jc w:val="center"/>
        </w:trPr>
        <w:tc>
          <w:tcPr>
            <w:tcW w:w="2507" w:type="dxa"/>
          </w:tcPr>
          <w:p w14:paraId="1F921DD8" w14:textId="46AD5254" w:rsidR="001B74C8" w:rsidRDefault="001B74C8" w:rsidP="00752D8E">
            <w:pPr>
              <w:rPr>
                <w:lang w:eastAsia="zh-CN"/>
              </w:rPr>
            </w:pPr>
            <w:r w:rsidRPr="002F5037">
              <w:rPr>
                <w:sz w:val="20"/>
                <w:szCs w:val="20"/>
              </w:rPr>
              <w:t>Industrial wireless sensors</w:t>
            </w:r>
          </w:p>
        </w:tc>
        <w:tc>
          <w:tcPr>
            <w:tcW w:w="2855" w:type="dxa"/>
          </w:tcPr>
          <w:p w14:paraId="438FB4B8" w14:textId="1426328D" w:rsidR="001B74C8" w:rsidRDefault="001B74C8" w:rsidP="00752D8E">
            <w:pPr>
              <w:rPr>
                <w:lang w:eastAsia="zh-CN"/>
              </w:rPr>
            </w:pPr>
            <w:r w:rsidRPr="002C4A15">
              <w:rPr>
                <w:sz w:val="20"/>
                <w:szCs w:val="20"/>
              </w:rPr>
              <w:t>2 Mbps</w:t>
            </w:r>
          </w:p>
        </w:tc>
        <w:tc>
          <w:tcPr>
            <w:tcW w:w="2279" w:type="dxa"/>
          </w:tcPr>
          <w:p w14:paraId="7B14DB18" w14:textId="0828E24E" w:rsidR="001B74C8" w:rsidRDefault="006D00B3" w:rsidP="00752D8E">
            <w:pPr>
              <w:rPr>
                <w:lang w:eastAsia="zh-CN"/>
              </w:rPr>
            </w:pPr>
            <w:r w:rsidRPr="002C4A15">
              <w:rPr>
                <w:sz w:val="20"/>
                <w:szCs w:val="20"/>
              </w:rPr>
              <w:t>2 Mbps</w:t>
            </w:r>
          </w:p>
        </w:tc>
      </w:tr>
    </w:tbl>
    <w:p w14:paraId="20301EFA" w14:textId="77777777" w:rsidR="00F05EF0" w:rsidRDefault="00F05EF0" w:rsidP="00752D8E">
      <w:pPr>
        <w:rPr>
          <w:lang w:eastAsia="zh-CN"/>
        </w:rPr>
      </w:pPr>
    </w:p>
    <w:p w14:paraId="52EDCD6C" w14:textId="1257CE00" w:rsidR="00752D8E" w:rsidRDefault="0099242B" w:rsidP="00752D8E">
      <w:pPr>
        <w:rPr>
          <w:lang w:eastAsia="zh-CN"/>
        </w:rPr>
      </w:pPr>
      <w:r>
        <w:rPr>
          <w:lang w:eastAsia="zh-CN"/>
        </w:rPr>
        <w:t xml:space="preserve">Besides the </w:t>
      </w:r>
      <w:r w:rsidR="006579C4">
        <w:rPr>
          <w:lang w:eastAsia="zh-CN"/>
        </w:rPr>
        <w:t>data rate,</w:t>
      </w:r>
      <w:r>
        <w:rPr>
          <w:lang w:eastAsia="zh-CN"/>
        </w:rPr>
        <w:t xml:space="preserve"> </w:t>
      </w:r>
      <w:r w:rsidR="00E622D4">
        <w:rPr>
          <w:lang w:eastAsia="zh-CN"/>
        </w:rPr>
        <w:t>the number of UE</w:t>
      </w:r>
      <w:r w:rsidR="005A444F">
        <w:rPr>
          <w:lang w:eastAsia="zh-CN"/>
        </w:rPr>
        <w:t xml:space="preserve"> R</w:t>
      </w:r>
      <w:r w:rsidR="00E622D4">
        <w:rPr>
          <w:lang w:eastAsia="zh-CN"/>
        </w:rPr>
        <w:t>x antenna</w:t>
      </w:r>
      <w:r w:rsidR="006579C4">
        <w:rPr>
          <w:lang w:eastAsia="zh-CN"/>
        </w:rPr>
        <w:t>s</w:t>
      </w:r>
      <w:r w:rsidR="00441C60">
        <w:rPr>
          <w:lang w:eastAsia="zh-CN"/>
        </w:rPr>
        <w:t xml:space="preserve"> </w:t>
      </w:r>
      <w:r w:rsidR="00E622D4">
        <w:rPr>
          <w:lang w:eastAsia="zh-CN"/>
        </w:rPr>
        <w:t>depends on both the device size (for wearable</w:t>
      </w:r>
      <w:r w:rsidR="005A444F">
        <w:rPr>
          <w:lang w:eastAsia="zh-CN"/>
        </w:rPr>
        <w:t>s</w:t>
      </w:r>
      <w:r w:rsidR="006579C4">
        <w:rPr>
          <w:lang w:eastAsia="zh-CN"/>
        </w:rPr>
        <w:t>) and the coverage requirement</w:t>
      </w:r>
      <w:r w:rsidR="00E622D4">
        <w:rPr>
          <w:lang w:eastAsia="zh-CN"/>
        </w:rPr>
        <w:t>, so</w:t>
      </w:r>
      <w:r w:rsidR="001B71AD">
        <w:rPr>
          <w:lang w:eastAsia="zh-CN"/>
        </w:rPr>
        <w:t xml:space="preserve"> different UE</w:t>
      </w:r>
      <w:r w:rsidR="005A444F">
        <w:rPr>
          <w:lang w:eastAsia="zh-CN"/>
        </w:rPr>
        <w:t xml:space="preserve"> types</w:t>
      </w:r>
      <w:r w:rsidR="001B71AD">
        <w:rPr>
          <w:lang w:eastAsia="zh-CN"/>
        </w:rPr>
        <w:t xml:space="preserve">, </w:t>
      </w:r>
      <w:r w:rsidR="005A444F">
        <w:rPr>
          <w:lang w:eastAsia="zh-CN"/>
        </w:rPr>
        <w:t xml:space="preserve">such as a smart watch and a big size video </w:t>
      </w:r>
      <w:r w:rsidR="005A444F" w:rsidRPr="006579C4">
        <w:rPr>
          <w:lang w:eastAsia="zh-CN"/>
        </w:rPr>
        <w:t>surveillance</w:t>
      </w:r>
      <w:r w:rsidR="005A444F">
        <w:rPr>
          <w:lang w:eastAsia="zh-CN"/>
        </w:rPr>
        <w:t xml:space="preserve"> camera, </w:t>
      </w:r>
      <w:r w:rsidR="001B71AD">
        <w:rPr>
          <w:lang w:eastAsia="zh-CN"/>
        </w:rPr>
        <w:t>should be defined</w:t>
      </w:r>
      <w:r w:rsidR="00441C60">
        <w:rPr>
          <w:lang w:eastAsia="zh-CN"/>
        </w:rPr>
        <w:t xml:space="preserve"> </w:t>
      </w:r>
      <w:r w:rsidR="006579C4">
        <w:rPr>
          <w:lang w:eastAsia="zh-CN"/>
        </w:rPr>
        <w:t xml:space="preserve">separately </w:t>
      </w:r>
      <w:r w:rsidR="00441C60">
        <w:rPr>
          <w:lang w:eastAsia="zh-CN"/>
        </w:rPr>
        <w:t>as well</w:t>
      </w:r>
      <w:r w:rsidR="001B71AD">
        <w:rPr>
          <w:lang w:eastAsia="zh-CN"/>
        </w:rPr>
        <w:t xml:space="preserve">. </w:t>
      </w:r>
    </w:p>
    <w:p w14:paraId="1C7D59DB" w14:textId="360D2420" w:rsidR="00BC6F34" w:rsidRPr="00DA5FA2" w:rsidRDefault="006579C4" w:rsidP="00752D8E">
      <w:pPr>
        <w:rPr>
          <w:lang w:eastAsia="zh-CN"/>
        </w:rPr>
      </w:pPr>
      <w:r>
        <w:rPr>
          <w:lang w:eastAsia="zh-CN"/>
        </w:rPr>
        <w:t>Consequently</w:t>
      </w:r>
      <w:r w:rsidR="00BC6F34">
        <w:rPr>
          <w:lang w:eastAsia="zh-CN"/>
        </w:rPr>
        <w:t xml:space="preserve">, </w:t>
      </w:r>
      <w:r>
        <w:rPr>
          <w:lang w:eastAsia="zh-CN"/>
        </w:rPr>
        <w:t>at least two</w:t>
      </w:r>
      <w:r w:rsidR="00BC6F34">
        <w:rPr>
          <w:lang w:eastAsia="zh-CN"/>
        </w:rPr>
        <w:t xml:space="preserve"> UE </w:t>
      </w:r>
      <w:r w:rsidR="003B063E">
        <w:rPr>
          <w:lang w:eastAsia="zh-CN"/>
        </w:rPr>
        <w:t>types</w:t>
      </w:r>
      <w:r w:rsidR="00441C60">
        <w:rPr>
          <w:lang w:eastAsia="zh-CN"/>
        </w:rPr>
        <w:t xml:space="preserve"> or Cats similar as in LTE</w:t>
      </w:r>
      <w:r>
        <w:rPr>
          <w:lang w:eastAsia="zh-CN"/>
        </w:rPr>
        <w:t xml:space="preserve"> </w:t>
      </w:r>
      <w:r w:rsidR="00BC6F34">
        <w:rPr>
          <w:lang w:eastAsia="zh-CN"/>
        </w:rPr>
        <w:t xml:space="preserve">should be </w:t>
      </w:r>
      <w:r w:rsidR="00F9121C">
        <w:rPr>
          <w:lang w:eastAsia="zh-CN"/>
        </w:rPr>
        <w:t>identified</w:t>
      </w:r>
      <w:r w:rsidR="00385E25">
        <w:rPr>
          <w:lang w:eastAsia="zh-CN"/>
        </w:rPr>
        <w:t xml:space="preserve">, and </w:t>
      </w:r>
      <w:r w:rsidR="00BC6F34">
        <w:rPr>
          <w:lang w:eastAsia="zh-CN"/>
        </w:rPr>
        <w:t xml:space="preserve">specific </w:t>
      </w:r>
      <w:r w:rsidR="00BC6F34" w:rsidRPr="00DA5FA2">
        <w:rPr>
          <w:lang w:eastAsia="zh-CN"/>
        </w:rPr>
        <w:t>UE complexity reduction feature</w:t>
      </w:r>
      <w:r w:rsidR="00385E25" w:rsidRPr="00DA5FA2">
        <w:rPr>
          <w:lang w:eastAsia="zh-CN"/>
        </w:rPr>
        <w:t>s</w:t>
      </w:r>
      <w:r w:rsidR="00BC6F34" w:rsidRPr="00DA5FA2">
        <w:rPr>
          <w:lang w:eastAsia="zh-CN"/>
        </w:rPr>
        <w:t xml:space="preserve"> could be defined for the specific </w:t>
      </w:r>
      <w:r w:rsidR="00441C60" w:rsidRPr="00DA5FA2">
        <w:rPr>
          <w:lang w:eastAsia="zh-CN"/>
        </w:rPr>
        <w:t>types</w:t>
      </w:r>
      <w:r w:rsidR="005A444F" w:rsidRPr="00DA5FA2">
        <w:rPr>
          <w:lang w:eastAsia="zh-CN"/>
        </w:rPr>
        <w:t xml:space="preserve"> accordingly</w:t>
      </w:r>
      <w:r w:rsidR="00BC6F34" w:rsidRPr="00DA5FA2">
        <w:rPr>
          <w:lang w:eastAsia="zh-CN"/>
        </w:rPr>
        <w:t>.</w:t>
      </w:r>
      <w:r w:rsidR="00F9121C" w:rsidRPr="00DA5FA2">
        <w:rPr>
          <w:lang w:eastAsia="zh-CN"/>
        </w:rPr>
        <w:t xml:space="preserve"> </w:t>
      </w:r>
    </w:p>
    <w:p w14:paraId="477731EB" w14:textId="3AA57E04" w:rsidR="00B42103" w:rsidRDefault="00385E25" w:rsidP="00B42103">
      <w:pPr>
        <w:rPr>
          <w:rFonts w:eastAsia="宋体"/>
          <w:lang w:eastAsia="ja-JP"/>
        </w:rPr>
      </w:pPr>
      <w:r w:rsidRPr="00DA5FA2">
        <w:rPr>
          <w:lang w:eastAsia="zh-CN"/>
        </w:rPr>
        <w:t>The other</w:t>
      </w:r>
      <w:r w:rsidR="00B42103" w:rsidRPr="00DA5FA2">
        <w:rPr>
          <w:lang w:eastAsia="zh-CN"/>
        </w:rPr>
        <w:t xml:space="preserve"> approach </w:t>
      </w:r>
      <w:r w:rsidR="00DE3A28" w:rsidRPr="00DA5FA2">
        <w:rPr>
          <w:lang w:eastAsia="zh-CN"/>
        </w:rPr>
        <w:t>is to define some new</w:t>
      </w:r>
      <w:r w:rsidR="00B42103" w:rsidRPr="00DA5FA2">
        <w:rPr>
          <w:lang w:eastAsia="zh-CN"/>
        </w:rPr>
        <w:t xml:space="preserve"> UE capabilities </w:t>
      </w:r>
      <w:r w:rsidRPr="00DA5FA2">
        <w:rPr>
          <w:lang w:eastAsia="zh-CN"/>
        </w:rPr>
        <w:t>only</w:t>
      </w:r>
      <w:r w:rsidR="00DE3A28" w:rsidRPr="00DA5FA2">
        <w:rPr>
          <w:lang w:eastAsia="zh-CN"/>
        </w:rPr>
        <w:t>,</w:t>
      </w:r>
      <w:r w:rsidR="00B42103" w:rsidRPr="00DA5FA2">
        <w:rPr>
          <w:lang w:eastAsia="zh-CN"/>
        </w:rPr>
        <w:t xml:space="preserve"> considering the </w:t>
      </w:r>
      <w:r w:rsidR="00DE3A28" w:rsidRPr="00DA5FA2">
        <w:rPr>
          <w:lang w:eastAsia="zh-CN"/>
        </w:rPr>
        <w:t xml:space="preserve">specific </w:t>
      </w:r>
      <w:r w:rsidR="00B42103" w:rsidRPr="00DA5FA2">
        <w:rPr>
          <w:lang w:eastAsia="zh-CN"/>
        </w:rPr>
        <w:t xml:space="preserve">features for NR </w:t>
      </w:r>
      <w:r w:rsidR="0074598A" w:rsidRPr="00DA5FA2">
        <w:rPr>
          <w:lang w:eastAsia="zh-CN"/>
        </w:rPr>
        <w:t>R</w:t>
      </w:r>
      <w:r w:rsidR="0074598A" w:rsidRPr="00DA5FA2">
        <w:rPr>
          <w:rFonts w:hint="eastAsia"/>
          <w:lang w:eastAsia="zh-CN"/>
        </w:rPr>
        <w:t>EDCAP</w:t>
      </w:r>
      <w:r w:rsidR="00B42103" w:rsidRPr="00DA5FA2">
        <w:rPr>
          <w:lang w:eastAsia="zh-CN"/>
        </w:rPr>
        <w:t xml:space="preserve">. In detail, some new UE capability features should be defined, such as the number of Rx antennas, </w:t>
      </w:r>
      <w:r w:rsidR="00B42103">
        <w:rPr>
          <w:rFonts w:eastAsia="宋体"/>
          <w:lang w:eastAsia="ja-JP"/>
        </w:rPr>
        <w:t>mobility preference, etc.</w:t>
      </w:r>
    </w:p>
    <w:p w14:paraId="28379730" w14:textId="77777777" w:rsidR="00C467B3" w:rsidRDefault="00187D6F" w:rsidP="007F76B9">
      <w:pPr>
        <w:rPr>
          <w:lang w:eastAsia="zh-CN"/>
        </w:rPr>
      </w:pPr>
      <w:r>
        <w:rPr>
          <w:lang w:eastAsia="zh-CN"/>
        </w:rPr>
        <w:t>The detail definition and discussion</w:t>
      </w:r>
      <w:r w:rsidR="00550407">
        <w:rPr>
          <w:lang w:eastAsia="zh-CN"/>
        </w:rPr>
        <w:t xml:space="preserve"> of UE capabilities should </w:t>
      </w:r>
      <w:r w:rsidR="003B063E" w:rsidRPr="003B063E">
        <w:rPr>
          <w:lang w:eastAsia="zh-CN"/>
        </w:rPr>
        <w:t>consider</w:t>
      </w:r>
      <w:r w:rsidR="00550407">
        <w:rPr>
          <w:lang w:eastAsia="zh-CN"/>
        </w:rPr>
        <w:t xml:space="preserve"> </w:t>
      </w:r>
      <w:r w:rsidR="003B063E" w:rsidRPr="003B063E">
        <w:rPr>
          <w:lang w:eastAsia="zh-CN"/>
        </w:rPr>
        <w:t xml:space="preserve">how to ensure </w:t>
      </w:r>
      <w:r>
        <w:rPr>
          <w:lang w:eastAsia="zh-CN"/>
        </w:rPr>
        <w:t xml:space="preserve">those features to be </w:t>
      </w:r>
      <w:r w:rsidR="003B063E" w:rsidRPr="003B063E">
        <w:rPr>
          <w:lang w:eastAsia="zh-CN"/>
        </w:rPr>
        <w:t>used for the intended use cases</w:t>
      </w:r>
      <w:r>
        <w:rPr>
          <w:lang w:eastAsia="zh-CN"/>
        </w:rPr>
        <w:t>.</w:t>
      </w:r>
      <w:r w:rsidR="00550407">
        <w:rPr>
          <w:lang w:eastAsia="zh-CN"/>
        </w:rPr>
        <w:t xml:space="preserve"> </w:t>
      </w:r>
    </w:p>
    <w:p w14:paraId="6258012F" w14:textId="3BEA57D0" w:rsidR="00187D6F" w:rsidRDefault="00187D6F" w:rsidP="007F76B9">
      <w:pPr>
        <w:rPr>
          <w:lang w:eastAsia="zh-CN"/>
        </w:rPr>
      </w:pPr>
      <w:r>
        <w:rPr>
          <w:lang w:eastAsia="zh-CN"/>
        </w:rPr>
        <w:t xml:space="preserve">From RAN1 perspective, </w:t>
      </w:r>
      <w:r w:rsidR="0012068A">
        <w:rPr>
          <w:lang w:eastAsia="zh-CN"/>
        </w:rPr>
        <w:t xml:space="preserve">the frame work should be decided in the first place in order to find </w:t>
      </w:r>
      <w:r w:rsidR="00550407">
        <w:rPr>
          <w:lang w:eastAsia="zh-CN"/>
        </w:rPr>
        <w:t>the impact on RAN1 specification.</w:t>
      </w:r>
    </w:p>
    <w:p w14:paraId="586E01A4" w14:textId="5985BC3C" w:rsidR="0012068A" w:rsidRDefault="0012068A" w:rsidP="007F76B9">
      <w:pPr>
        <w:rPr>
          <w:b/>
          <w:lang w:eastAsia="zh-CN"/>
        </w:rPr>
      </w:pPr>
      <w:r>
        <w:rPr>
          <w:b/>
          <w:lang w:eastAsia="zh-CN"/>
        </w:rPr>
        <w:lastRenderedPageBreak/>
        <w:t xml:space="preserve">Proposal </w:t>
      </w:r>
      <w:r w:rsidR="00DA5FA2">
        <w:rPr>
          <w:b/>
          <w:lang w:eastAsia="zh-CN"/>
        </w:rPr>
        <w:t>1</w:t>
      </w:r>
      <w:r>
        <w:rPr>
          <w:b/>
          <w:lang w:eastAsia="zh-CN"/>
        </w:rPr>
        <w:t xml:space="preserve">: </w:t>
      </w:r>
      <w:r w:rsidR="001F2F5F" w:rsidRPr="001F2F5F">
        <w:rPr>
          <w:b/>
          <w:lang w:eastAsia="zh-CN"/>
        </w:rPr>
        <w:t>Standardization framework and principles should be defined in the first place.</w:t>
      </w:r>
    </w:p>
    <w:p w14:paraId="0A86726D" w14:textId="7B4F046D" w:rsidR="00DA5FA2" w:rsidRDefault="00DA5FA2" w:rsidP="00DA5FA2">
      <w:pPr>
        <w:rPr>
          <w:b/>
          <w:lang w:eastAsia="zh-CN"/>
        </w:rPr>
      </w:pPr>
      <w:r>
        <w:rPr>
          <w:b/>
          <w:lang w:eastAsia="zh-CN"/>
        </w:rPr>
        <w:t>Proposal 2: More than one UE types</w:t>
      </w:r>
      <w:r w:rsidRPr="00BC6F34">
        <w:rPr>
          <w:b/>
          <w:lang w:eastAsia="zh-CN"/>
        </w:rPr>
        <w:t xml:space="preserve"> </w:t>
      </w:r>
      <w:r>
        <w:rPr>
          <w:b/>
          <w:lang w:eastAsia="zh-CN"/>
        </w:rPr>
        <w:t xml:space="preserve">or new capabilities </w:t>
      </w:r>
      <w:r w:rsidRPr="00BC6F34">
        <w:rPr>
          <w:b/>
          <w:lang w:eastAsia="zh-CN"/>
        </w:rPr>
        <w:t xml:space="preserve">for </w:t>
      </w:r>
      <w:r w:rsidRPr="0074598A">
        <w:rPr>
          <w:b/>
          <w:lang w:eastAsia="zh-CN"/>
        </w:rPr>
        <w:t>REDCAP</w:t>
      </w:r>
      <w:r w:rsidRPr="00DB59F0">
        <w:rPr>
          <w:b/>
          <w:lang w:eastAsia="zh-CN"/>
        </w:rPr>
        <w:t xml:space="preserve"> UEs</w:t>
      </w:r>
      <w:r w:rsidRPr="00BC6F34">
        <w:rPr>
          <w:b/>
          <w:lang w:eastAsia="zh-CN"/>
        </w:rPr>
        <w:t xml:space="preserve"> should be </w:t>
      </w:r>
      <w:r w:rsidRPr="00F903EB">
        <w:rPr>
          <w:b/>
          <w:lang w:eastAsia="zh-CN"/>
        </w:rPr>
        <w:t>identified</w:t>
      </w:r>
      <w:r>
        <w:rPr>
          <w:b/>
          <w:lang w:eastAsia="zh-CN"/>
        </w:rPr>
        <w:t>.</w:t>
      </w:r>
    </w:p>
    <w:p w14:paraId="65C23573" w14:textId="77777777" w:rsidR="0012068A" w:rsidRPr="00DA5FA2" w:rsidRDefault="0012068A" w:rsidP="007F76B9">
      <w:pPr>
        <w:rPr>
          <w:lang w:eastAsia="zh-CN"/>
        </w:rPr>
      </w:pPr>
    </w:p>
    <w:p w14:paraId="69E7BA5D" w14:textId="20D6A1F0" w:rsidR="00453738" w:rsidRDefault="005F6397" w:rsidP="001759C2">
      <w:pPr>
        <w:pStyle w:val="1"/>
        <w:rPr>
          <w:lang w:eastAsia="zh-CN"/>
        </w:rPr>
      </w:pPr>
      <w:r>
        <w:rPr>
          <w:rFonts w:hint="eastAsia"/>
          <w:lang w:eastAsia="zh-CN"/>
        </w:rPr>
        <w:t>A</w:t>
      </w:r>
      <w:r>
        <w:rPr>
          <w:lang w:eastAsia="zh-CN"/>
        </w:rPr>
        <w:t xml:space="preserve">ccess </w:t>
      </w:r>
      <w:r w:rsidR="00AF3BBF">
        <w:rPr>
          <w:lang w:eastAsia="zh-CN"/>
        </w:rPr>
        <w:t>principles</w:t>
      </w:r>
      <w:r w:rsidR="0012574B">
        <w:rPr>
          <w:lang w:eastAsia="zh-CN"/>
        </w:rPr>
        <w:t xml:space="preserve"> for</w:t>
      </w:r>
      <w:r w:rsidR="00AF3BBF">
        <w:rPr>
          <w:lang w:eastAsia="zh-CN"/>
        </w:rPr>
        <w:t xml:space="preserve"> </w:t>
      </w:r>
      <w:r w:rsidR="0074598A">
        <w:rPr>
          <w:rFonts w:eastAsia="Times New Roman"/>
          <w:szCs w:val="20"/>
        </w:rPr>
        <w:t>R</w:t>
      </w:r>
      <w:r w:rsidR="0074598A" w:rsidRPr="0074598A">
        <w:rPr>
          <w:rFonts w:eastAsia="Times New Roman" w:hint="eastAsia"/>
          <w:szCs w:val="20"/>
        </w:rPr>
        <w:t>EDCAP</w:t>
      </w:r>
      <w:r w:rsidR="0012574B">
        <w:rPr>
          <w:lang w:eastAsia="zh-CN"/>
        </w:rPr>
        <w:t xml:space="preserve"> UE</w:t>
      </w:r>
      <w:r w:rsidR="00AF3BBF">
        <w:rPr>
          <w:lang w:eastAsia="zh-CN"/>
        </w:rPr>
        <w:t xml:space="preserve"> </w:t>
      </w:r>
    </w:p>
    <w:p w14:paraId="05B21FB4" w14:textId="48F75561" w:rsidR="0012574B" w:rsidRDefault="0012574B" w:rsidP="00453738">
      <w:pPr>
        <w:rPr>
          <w:lang w:eastAsia="zh-CN"/>
        </w:rPr>
      </w:pPr>
      <w:r>
        <w:rPr>
          <w:lang w:eastAsia="zh-CN"/>
        </w:rPr>
        <w:t xml:space="preserve">As discussed in the RAN plenary meeting, network </w:t>
      </w:r>
      <w:r w:rsidR="00FA0967">
        <w:rPr>
          <w:lang w:eastAsia="zh-CN"/>
        </w:rPr>
        <w:t xml:space="preserve">operator has the requirement to </w:t>
      </w:r>
      <w:r w:rsidR="00C467B3">
        <w:rPr>
          <w:lang w:eastAsia="zh-CN"/>
        </w:rPr>
        <w:t>indicate the REDCA</w:t>
      </w:r>
      <w:r w:rsidR="0074598A" w:rsidRPr="0074598A">
        <w:rPr>
          <w:rFonts w:eastAsia="Times New Roman" w:hint="eastAsia"/>
          <w:szCs w:val="20"/>
        </w:rPr>
        <w:t>P</w:t>
      </w:r>
      <w:r w:rsidR="00FA0967">
        <w:rPr>
          <w:lang w:eastAsia="zh-CN"/>
        </w:rPr>
        <w:t xml:space="preserve"> UE </w:t>
      </w:r>
      <w:r w:rsidR="00C467B3">
        <w:rPr>
          <w:rFonts w:hint="eastAsia"/>
          <w:lang w:eastAsia="zh-CN"/>
        </w:rPr>
        <w:t>whether</w:t>
      </w:r>
      <w:r w:rsidR="003068DE">
        <w:rPr>
          <w:lang w:eastAsia="zh-CN"/>
        </w:rPr>
        <w:t xml:space="preserve"> it is allowed to</w:t>
      </w:r>
      <w:r w:rsidR="00C467B3">
        <w:rPr>
          <w:lang w:eastAsia="zh-CN"/>
        </w:rPr>
        <w:t xml:space="preserve"> </w:t>
      </w:r>
      <w:r>
        <w:rPr>
          <w:lang w:eastAsia="zh-CN"/>
        </w:rPr>
        <w:t xml:space="preserve">access </w:t>
      </w:r>
      <w:r w:rsidR="003068DE">
        <w:rPr>
          <w:lang w:eastAsia="zh-CN"/>
        </w:rPr>
        <w:t>the</w:t>
      </w:r>
      <w:r>
        <w:rPr>
          <w:lang w:eastAsia="zh-CN"/>
        </w:rPr>
        <w:t xml:space="preserve"> 5G network </w:t>
      </w:r>
      <w:r w:rsidR="00C467B3">
        <w:rPr>
          <w:lang w:eastAsia="zh-CN"/>
        </w:rPr>
        <w:t>or not, because the main</w:t>
      </w:r>
      <w:r w:rsidR="003F020F">
        <w:rPr>
          <w:lang w:eastAsia="zh-CN"/>
        </w:rPr>
        <w:t xml:space="preserve"> target</w:t>
      </w:r>
      <w:r w:rsidR="00C467B3">
        <w:rPr>
          <w:lang w:eastAsia="zh-CN"/>
        </w:rPr>
        <w:t xml:space="preserve"> of the network is for </w:t>
      </w:r>
      <w:r w:rsidR="003F020F">
        <w:rPr>
          <w:lang w:eastAsia="zh-CN"/>
        </w:rPr>
        <w:t>the</w:t>
      </w:r>
      <w:r w:rsidR="003068DE">
        <w:rPr>
          <w:lang w:eastAsia="zh-CN"/>
        </w:rPr>
        <w:t xml:space="preserve"> coverage for</w:t>
      </w:r>
      <w:r w:rsidR="003F020F">
        <w:rPr>
          <w:lang w:eastAsia="zh-CN"/>
        </w:rPr>
        <w:t xml:space="preserve"> eMBB and/or </w:t>
      </w:r>
      <w:r>
        <w:rPr>
          <w:lang w:eastAsia="zh-CN"/>
        </w:rPr>
        <w:t>URLLC</w:t>
      </w:r>
      <w:r w:rsidR="00C96073">
        <w:rPr>
          <w:lang w:eastAsia="zh-CN"/>
        </w:rPr>
        <w:t xml:space="preserve"> traffic model</w:t>
      </w:r>
      <w:r w:rsidR="003068DE">
        <w:rPr>
          <w:lang w:eastAsia="zh-CN"/>
        </w:rPr>
        <w:t xml:space="preserve"> in the first place. The c</w:t>
      </w:r>
      <w:r w:rsidR="008F62E5">
        <w:rPr>
          <w:lang w:eastAsia="zh-CN"/>
        </w:rPr>
        <w:t xml:space="preserve">overage could be </w:t>
      </w:r>
      <w:r w:rsidR="003F020F">
        <w:rPr>
          <w:lang w:eastAsia="zh-CN"/>
        </w:rPr>
        <w:t xml:space="preserve">one of the </w:t>
      </w:r>
      <w:r w:rsidR="00C467B3">
        <w:rPr>
          <w:lang w:eastAsia="zh-CN"/>
        </w:rPr>
        <w:t xml:space="preserve">most cared </w:t>
      </w:r>
      <w:r w:rsidR="003068DE">
        <w:rPr>
          <w:lang w:eastAsia="zh-CN"/>
        </w:rPr>
        <w:t>issues, so</w:t>
      </w:r>
      <w:r w:rsidR="008F62E5">
        <w:rPr>
          <w:lang w:eastAsia="zh-CN"/>
        </w:rPr>
        <w:t xml:space="preserve"> supporting </w:t>
      </w:r>
      <w:r w:rsidR="0074598A">
        <w:rPr>
          <w:rFonts w:eastAsia="Times New Roman"/>
          <w:szCs w:val="20"/>
        </w:rPr>
        <w:t>R</w:t>
      </w:r>
      <w:r w:rsidR="0074598A" w:rsidRPr="0074598A">
        <w:rPr>
          <w:rFonts w:eastAsia="Times New Roman" w:hint="eastAsia"/>
          <w:szCs w:val="20"/>
        </w:rPr>
        <w:t>EDCAP</w:t>
      </w:r>
      <w:r w:rsidR="008F62E5">
        <w:rPr>
          <w:lang w:eastAsia="zh-CN"/>
        </w:rPr>
        <w:t xml:space="preserve"> UE</w:t>
      </w:r>
      <w:r w:rsidR="003F020F">
        <w:rPr>
          <w:lang w:eastAsia="zh-CN"/>
        </w:rPr>
        <w:t xml:space="preserve"> with limited capability like single antenna as mentioned in the above chapter</w:t>
      </w:r>
      <w:r w:rsidR="008703C5">
        <w:rPr>
          <w:lang w:eastAsia="zh-CN"/>
        </w:rPr>
        <w:t xml:space="preserve"> for FR1</w:t>
      </w:r>
      <w:r w:rsidR="003068DE">
        <w:rPr>
          <w:lang w:eastAsia="zh-CN"/>
        </w:rPr>
        <w:t xml:space="preserve"> can’t be promised. On the other hand, some operator may like to provide service to both eMBB and REDCAP UEs</w:t>
      </w:r>
      <w:r w:rsidR="00A44024">
        <w:rPr>
          <w:lang w:eastAsia="zh-CN"/>
        </w:rPr>
        <w:t>.</w:t>
      </w:r>
    </w:p>
    <w:p w14:paraId="4D857A31" w14:textId="070C3B39" w:rsidR="005B4002" w:rsidRDefault="003F020F" w:rsidP="00453738">
      <w:pPr>
        <w:rPr>
          <w:lang w:eastAsia="zh-CN"/>
        </w:rPr>
      </w:pPr>
      <w:r>
        <w:rPr>
          <w:lang w:eastAsia="zh-CN"/>
        </w:rPr>
        <w:t xml:space="preserve">A direct method </w:t>
      </w:r>
      <w:r w:rsidR="005B4002">
        <w:rPr>
          <w:lang w:eastAsia="zh-CN"/>
        </w:rPr>
        <w:t xml:space="preserve">is </w:t>
      </w:r>
      <w:r>
        <w:rPr>
          <w:lang w:eastAsia="zh-CN"/>
        </w:rPr>
        <w:t xml:space="preserve">to indicate explicitly in the MIB </w:t>
      </w:r>
      <w:r w:rsidR="005B4002">
        <w:rPr>
          <w:lang w:eastAsia="zh-CN"/>
        </w:rPr>
        <w:t xml:space="preserve">to </w:t>
      </w:r>
      <w:r w:rsidR="0074598A">
        <w:rPr>
          <w:rFonts w:eastAsia="Times New Roman"/>
          <w:szCs w:val="20"/>
        </w:rPr>
        <w:t>R</w:t>
      </w:r>
      <w:r w:rsidR="0074598A" w:rsidRPr="0074598A">
        <w:rPr>
          <w:rFonts w:eastAsia="Times New Roman" w:hint="eastAsia"/>
          <w:szCs w:val="20"/>
        </w:rPr>
        <w:t>EDCAP</w:t>
      </w:r>
      <w:r w:rsidR="005B4002">
        <w:rPr>
          <w:lang w:eastAsia="zh-CN"/>
        </w:rPr>
        <w:t xml:space="preserve"> UEs </w:t>
      </w:r>
      <w:r>
        <w:rPr>
          <w:lang w:eastAsia="zh-CN"/>
        </w:rPr>
        <w:t>for the permission to access or not</w:t>
      </w:r>
      <w:r w:rsidR="005B4002">
        <w:rPr>
          <w:lang w:eastAsia="zh-CN"/>
        </w:rPr>
        <w:t xml:space="preserve">, to avoid unnecessary power consumption and latency for initial access of </w:t>
      </w:r>
      <w:r w:rsidR="0074598A">
        <w:rPr>
          <w:rFonts w:eastAsia="Times New Roman"/>
          <w:szCs w:val="20"/>
        </w:rPr>
        <w:t>R</w:t>
      </w:r>
      <w:r w:rsidR="0074598A" w:rsidRPr="0074598A">
        <w:rPr>
          <w:rFonts w:eastAsia="Times New Roman" w:hint="eastAsia"/>
          <w:szCs w:val="20"/>
        </w:rPr>
        <w:t>EDCAP</w:t>
      </w:r>
      <w:r w:rsidR="005B4002">
        <w:rPr>
          <w:lang w:eastAsia="zh-CN"/>
        </w:rPr>
        <w:t xml:space="preserve"> UE</w:t>
      </w:r>
      <w:r w:rsidR="00A44024">
        <w:rPr>
          <w:lang w:eastAsia="zh-CN"/>
        </w:rPr>
        <w:t>, which may be very sensitive to the power loss.</w:t>
      </w:r>
      <w:r w:rsidR="005B4002">
        <w:rPr>
          <w:lang w:eastAsia="zh-CN"/>
        </w:rPr>
        <w:t xml:space="preserve"> During the discussion of initial access for NR Rel_15, some bits are reserved for RAN2 usage and one spare bit is left for future usage, so if this bit can be approve for such usage in RAN2, then no further discussion is needed in RAN1.</w:t>
      </w:r>
    </w:p>
    <w:p w14:paraId="0610DE44" w14:textId="30FD8DE6" w:rsidR="003F020F" w:rsidRDefault="005B4002" w:rsidP="00453738">
      <w:pPr>
        <w:rPr>
          <w:lang w:eastAsia="zh-CN"/>
        </w:rPr>
      </w:pPr>
      <w:r>
        <w:rPr>
          <w:lang w:eastAsia="zh-CN"/>
        </w:rPr>
        <w:t xml:space="preserve">However, if </w:t>
      </w:r>
      <w:r w:rsidR="008703C5">
        <w:rPr>
          <w:lang w:eastAsia="zh-CN"/>
        </w:rPr>
        <w:t>RAN2 would like to keep the bit for future usage, then RAN1 can also discuss whether some other reserved or unused bit can be reuse</w:t>
      </w:r>
      <w:r w:rsidR="00A44024">
        <w:rPr>
          <w:lang w:eastAsia="zh-CN"/>
        </w:rPr>
        <w:t>d</w:t>
      </w:r>
      <w:r w:rsidR="008703C5">
        <w:rPr>
          <w:lang w:eastAsia="zh-CN"/>
        </w:rPr>
        <w:t xml:space="preserve"> to indicate </w:t>
      </w:r>
      <w:r w:rsidR="00A44024">
        <w:rPr>
          <w:lang w:eastAsia="zh-CN"/>
        </w:rPr>
        <w:t>the</w:t>
      </w:r>
      <w:r w:rsidR="008703C5">
        <w:rPr>
          <w:lang w:eastAsia="zh-CN"/>
        </w:rPr>
        <w:t xml:space="preserve"> </w:t>
      </w:r>
      <w:r w:rsidR="0074598A">
        <w:rPr>
          <w:rFonts w:eastAsia="Times New Roman"/>
          <w:szCs w:val="20"/>
        </w:rPr>
        <w:t>R</w:t>
      </w:r>
      <w:r w:rsidR="0074598A" w:rsidRPr="0074598A">
        <w:rPr>
          <w:rFonts w:eastAsia="Times New Roman" w:hint="eastAsia"/>
          <w:szCs w:val="20"/>
        </w:rPr>
        <w:t>EDCAP</w:t>
      </w:r>
      <w:r w:rsidR="008703C5">
        <w:rPr>
          <w:lang w:eastAsia="zh-CN"/>
        </w:rPr>
        <w:t xml:space="preserve"> UE </w:t>
      </w:r>
      <w:r w:rsidR="00A44024">
        <w:rPr>
          <w:lang w:eastAsia="zh-CN"/>
        </w:rPr>
        <w:t>to avoid a late indication which would cause the power wasting especially before accessing to the right network</w:t>
      </w:r>
      <w:r w:rsidR="008703C5">
        <w:rPr>
          <w:lang w:eastAsia="zh-CN"/>
        </w:rPr>
        <w:t>.</w:t>
      </w:r>
    </w:p>
    <w:p w14:paraId="30DB18EF" w14:textId="6B566628" w:rsidR="008703C5" w:rsidRDefault="008703C5" w:rsidP="00453738">
      <w:pPr>
        <w:rPr>
          <w:lang w:eastAsia="zh-CN"/>
        </w:rPr>
      </w:pPr>
      <w:r>
        <w:rPr>
          <w:lang w:eastAsia="zh-CN"/>
        </w:rPr>
        <w:t xml:space="preserve">Since the access restriction make sense </w:t>
      </w:r>
      <w:r w:rsidR="00795E6D">
        <w:rPr>
          <w:lang w:eastAsia="zh-CN"/>
        </w:rPr>
        <w:t>main</w:t>
      </w:r>
      <w:r w:rsidR="00A44024">
        <w:rPr>
          <w:lang w:eastAsia="zh-CN"/>
        </w:rPr>
        <w:t>ly to</w:t>
      </w:r>
      <w:r>
        <w:rPr>
          <w:lang w:eastAsia="zh-CN"/>
        </w:rPr>
        <w:t xml:space="preserve"> FR1, </w:t>
      </w:r>
      <w:r w:rsidR="00795E6D">
        <w:rPr>
          <w:lang w:eastAsia="zh-CN"/>
        </w:rPr>
        <w:t>in which</w:t>
      </w:r>
      <w:r>
        <w:rPr>
          <w:lang w:eastAsia="zh-CN"/>
        </w:rPr>
        <w:t xml:space="preserve"> the antenna size is significant between one </w:t>
      </w:r>
      <w:r w:rsidR="00A44024">
        <w:rPr>
          <w:lang w:eastAsia="zh-CN"/>
        </w:rPr>
        <w:t xml:space="preserve">and </w:t>
      </w:r>
      <w:r>
        <w:rPr>
          <w:lang w:eastAsia="zh-CN"/>
        </w:rPr>
        <w:t>two</w:t>
      </w:r>
      <w:r w:rsidRPr="008703C5">
        <w:rPr>
          <w:lang w:eastAsia="zh-CN"/>
        </w:rPr>
        <w:t xml:space="preserve"> </w:t>
      </w:r>
      <w:r>
        <w:rPr>
          <w:lang w:eastAsia="zh-CN"/>
        </w:rPr>
        <w:t>antennas, or two with four antennas</w:t>
      </w:r>
      <w:r w:rsidR="0026478B">
        <w:rPr>
          <w:lang w:eastAsia="zh-CN"/>
        </w:rPr>
        <w:t xml:space="preserve">, </w:t>
      </w:r>
      <w:r w:rsidR="00A44024">
        <w:rPr>
          <w:lang w:eastAsia="zh-CN"/>
        </w:rPr>
        <w:t xml:space="preserve">since the antenna size is </w:t>
      </w:r>
      <w:r w:rsidR="00795E6D">
        <w:rPr>
          <w:lang w:eastAsia="zh-CN"/>
        </w:rPr>
        <w:t xml:space="preserve">relative </w:t>
      </w:r>
      <w:r w:rsidR="00A44024">
        <w:rPr>
          <w:lang w:eastAsia="zh-CN"/>
        </w:rPr>
        <w:t xml:space="preserve">larger in the lower frequency bands. There is at least one bit </w:t>
      </w:r>
      <w:r w:rsidR="0026478B">
        <w:rPr>
          <w:lang w:eastAsia="zh-CN"/>
        </w:rPr>
        <w:t>reserved in the MIB for FR1</w:t>
      </w:r>
      <w:r w:rsidR="00A44024">
        <w:rPr>
          <w:lang w:eastAsia="zh-CN"/>
        </w:rPr>
        <w:t>,</w:t>
      </w:r>
      <w:r w:rsidR="00A44024" w:rsidRPr="00A44024">
        <w:rPr>
          <w:lang w:eastAsia="zh-CN"/>
        </w:rPr>
        <w:t xml:space="preserve"> </w:t>
      </w:r>
      <w:r w:rsidR="00A44024">
        <w:rPr>
          <w:lang w:eastAsia="zh-CN"/>
        </w:rPr>
        <w:t>such as in the SSB index</w:t>
      </w:r>
      <w:r w:rsidR="0026478B">
        <w:rPr>
          <w:lang w:eastAsia="zh-CN"/>
        </w:rPr>
        <w:t xml:space="preserve">, thus it could be considered for such </w:t>
      </w:r>
      <w:r w:rsidR="00A44024">
        <w:rPr>
          <w:lang w:eastAsia="zh-CN"/>
        </w:rPr>
        <w:t xml:space="preserve">early </w:t>
      </w:r>
      <w:r w:rsidR="0026478B">
        <w:rPr>
          <w:lang w:eastAsia="zh-CN"/>
        </w:rPr>
        <w:t>indication.</w:t>
      </w:r>
    </w:p>
    <w:p w14:paraId="1C73752A" w14:textId="5D867623" w:rsidR="0026478B" w:rsidRDefault="0026478B" w:rsidP="0026478B">
      <w:pPr>
        <w:rPr>
          <w:b/>
          <w:lang w:eastAsia="zh-CN"/>
        </w:rPr>
      </w:pPr>
      <w:r>
        <w:rPr>
          <w:b/>
          <w:lang w:eastAsia="zh-CN"/>
        </w:rPr>
        <w:t xml:space="preserve">Proposal </w:t>
      </w:r>
      <w:r w:rsidR="0012068A">
        <w:rPr>
          <w:b/>
          <w:lang w:eastAsia="zh-CN"/>
        </w:rPr>
        <w:t>3</w:t>
      </w:r>
      <w:r>
        <w:rPr>
          <w:b/>
          <w:lang w:eastAsia="zh-CN"/>
        </w:rPr>
        <w:t>: Acces</w:t>
      </w:r>
      <w:r w:rsidR="00AF3BBF">
        <w:rPr>
          <w:b/>
          <w:lang w:eastAsia="zh-CN"/>
        </w:rPr>
        <w:t xml:space="preserve">s restriction for </w:t>
      </w:r>
      <w:r w:rsidR="0074598A" w:rsidRPr="0074598A">
        <w:rPr>
          <w:b/>
          <w:lang w:eastAsia="zh-CN"/>
        </w:rPr>
        <w:t>REDCAP</w:t>
      </w:r>
      <w:r w:rsidR="00AF3BBF">
        <w:rPr>
          <w:b/>
          <w:lang w:eastAsia="zh-CN"/>
        </w:rPr>
        <w:t xml:space="preserve"> UE</w:t>
      </w:r>
      <w:r>
        <w:rPr>
          <w:b/>
          <w:lang w:eastAsia="zh-CN"/>
        </w:rPr>
        <w:t xml:space="preserve"> should be explicitly indicated </w:t>
      </w:r>
      <w:r w:rsidR="00A44024">
        <w:rPr>
          <w:b/>
          <w:lang w:eastAsia="zh-CN"/>
        </w:rPr>
        <w:t>as early as possible.</w:t>
      </w:r>
    </w:p>
    <w:p w14:paraId="74625C75" w14:textId="77ACF5D5" w:rsidR="00453738" w:rsidRDefault="00CA13E1" w:rsidP="00453738">
      <w:pPr>
        <w:rPr>
          <w:lang w:eastAsia="zh-CN"/>
        </w:rPr>
      </w:pPr>
      <w:r>
        <w:rPr>
          <w:lang w:eastAsia="zh-CN"/>
        </w:rPr>
        <w:t xml:space="preserve">If </w:t>
      </w:r>
      <w:r w:rsidR="0074598A">
        <w:rPr>
          <w:rFonts w:eastAsia="Times New Roman"/>
          <w:szCs w:val="20"/>
        </w:rPr>
        <w:t>R</w:t>
      </w:r>
      <w:r w:rsidR="0074598A" w:rsidRPr="0074598A">
        <w:rPr>
          <w:rFonts w:eastAsia="Times New Roman" w:hint="eastAsia"/>
          <w:szCs w:val="20"/>
        </w:rPr>
        <w:t>EDCAP</w:t>
      </w:r>
      <w:r>
        <w:rPr>
          <w:lang w:eastAsia="zh-CN"/>
        </w:rPr>
        <w:t xml:space="preserve"> UE is allowed to access the network, some physical layer parameters </w:t>
      </w:r>
      <w:r w:rsidR="004F643F">
        <w:rPr>
          <w:lang w:eastAsia="zh-CN"/>
        </w:rPr>
        <w:t xml:space="preserve">may </w:t>
      </w:r>
      <w:r>
        <w:rPr>
          <w:lang w:eastAsia="zh-CN"/>
        </w:rPr>
        <w:t xml:space="preserve">be configured to such UE only, e.g. parameters in the PRACH </w:t>
      </w:r>
      <w:r w:rsidR="00E86802">
        <w:rPr>
          <w:lang w:eastAsia="zh-CN"/>
        </w:rPr>
        <w:t xml:space="preserve">resources </w:t>
      </w:r>
      <w:r>
        <w:rPr>
          <w:lang w:eastAsia="zh-CN"/>
        </w:rPr>
        <w:t>configuration</w:t>
      </w:r>
      <w:r w:rsidR="003D21C9">
        <w:rPr>
          <w:lang w:eastAsia="zh-CN"/>
        </w:rPr>
        <w:t>, i</w:t>
      </w:r>
      <w:r>
        <w:rPr>
          <w:lang w:eastAsia="zh-CN"/>
        </w:rPr>
        <w:t xml:space="preserve">n order to </w:t>
      </w:r>
      <w:r w:rsidR="003D21C9">
        <w:rPr>
          <w:lang w:eastAsia="zh-CN"/>
        </w:rPr>
        <w:t>bet</w:t>
      </w:r>
      <w:r w:rsidR="00A64922">
        <w:rPr>
          <w:lang w:eastAsia="zh-CN"/>
        </w:rPr>
        <w:t>ter coexistence with legacy UE, see detail in the other contribution of our company</w:t>
      </w:r>
      <w:r w:rsidR="0011183F">
        <w:rPr>
          <w:rFonts w:eastAsia="MS Mincho"/>
          <w:lang w:eastAsia="ja-JP"/>
        </w:rPr>
        <w:t xml:space="preserve"> [</w:t>
      </w:r>
      <w:r w:rsidR="0011183F">
        <w:rPr>
          <w:rFonts w:asciiTheme="minorEastAsia" w:hAnsiTheme="minorEastAsia" w:hint="eastAsia"/>
          <w:lang w:eastAsia="zh-CN"/>
        </w:rPr>
        <w:t>2</w:t>
      </w:r>
      <w:r w:rsidR="0011183F">
        <w:rPr>
          <w:rFonts w:eastAsia="MS Mincho"/>
          <w:lang w:eastAsia="ja-JP"/>
        </w:rPr>
        <w:t>]</w:t>
      </w:r>
      <w:r w:rsidR="00A64922">
        <w:rPr>
          <w:lang w:eastAsia="zh-CN"/>
        </w:rPr>
        <w:t>.</w:t>
      </w:r>
    </w:p>
    <w:p w14:paraId="03A667F1" w14:textId="68FBCC5C" w:rsidR="005A444F" w:rsidRPr="00030BC3" w:rsidRDefault="005A444F" w:rsidP="00453738">
      <w:pPr>
        <w:rPr>
          <w:lang w:eastAsia="zh-CN"/>
        </w:rPr>
      </w:pPr>
    </w:p>
    <w:p w14:paraId="535C4976" w14:textId="7C81FCCC" w:rsidR="001759C2" w:rsidRDefault="00F46866" w:rsidP="001759C2">
      <w:pPr>
        <w:pStyle w:val="1"/>
        <w:rPr>
          <w:lang w:eastAsia="zh-CN"/>
        </w:rPr>
      </w:pPr>
      <w:r>
        <w:rPr>
          <w:szCs w:val="20"/>
        </w:rPr>
        <w:t>Conclusion</w:t>
      </w:r>
    </w:p>
    <w:p w14:paraId="3CB3146D" w14:textId="56AD6808" w:rsidR="00C91A64" w:rsidRPr="00C82B29" w:rsidRDefault="00C91A64" w:rsidP="00C82B29">
      <w:pPr>
        <w:rPr>
          <w:lang w:eastAsia="zh-CN"/>
        </w:rPr>
      </w:pPr>
      <w:r w:rsidRPr="00C82B29">
        <w:rPr>
          <w:lang w:eastAsia="zh-CN"/>
        </w:rPr>
        <w:t>I</w:t>
      </w:r>
      <w:r w:rsidRPr="00C82B29">
        <w:rPr>
          <w:rFonts w:hint="eastAsia"/>
          <w:lang w:eastAsia="zh-CN"/>
        </w:rPr>
        <w:t xml:space="preserve">n </w:t>
      </w:r>
      <w:r w:rsidRPr="00C82B29">
        <w:rPr>
          <w:lang w:eastAsia="zh-CN"/>
        </w:rPr>
        <w:t xml:space="preserve">this contribution, we </w:t>
      </w:r>
      <w:r w:rsidR="000A3282">
        <w:rPr>
          <w:lang w:eastAsia="zh-CN"/>
        </w:rPr>
        <w:t>discuss</w:t>
      </w:r>
      <w:r w:rsidRPr="00C82B29">
        <w:rPr>
          <w:lang w:eastAsia="zh-CN"/>
        </w:rPr>
        <w:t xml:space="preserve"> the </w:t>
      </w:r>
      <w:r w:rsidR="00154722">
        <w:rPr>
          <w:lang w:eastAsia="zh-CN"/>
        </w:rPr>
        <w:t>standard frame work and access indication, based on the discussion, we have the following proposals:</w:t>
      </w:r>
    </w:p>
    <w:p w14:paraId="216DC487" w14:textId="77777777" w:rsidR="00DA5FA2" w:rsidRDefault="00DA5FA2" w:rsidP="00DA5FA2">
      <w:pPr>
        <w:rPr>
          <w:b/>
          <w:lang w:eastAsia="zh-CN"/>
        </w:rPr>
      </w:pPr>
      <w:r>
        <w:rPr>
          <w:b/>
          <w:lang w:eastAsia="zh-CN"/>
        </w:rPr>
        <w:t xml:space="preserve">Proposal 1: </w:t>
      </w:r>
      <w:r w:rsidRPr="001F2F5F">
        <w:rPr>
          <w:b/>
          <w:lang w:eastAsia="zh-CN"/>
        </w:rPr>
        <w:t>Standardization framework and principles should be defined in the first place.</w:t>
      </w:r>
    </w:p>
    <w:p w14:paraId="0B19243F" w14:textId="77777777" w:rsidR="00DA5FA2" w:rsidRDefault="00DA5FA2" w:rsidP="00DA5FA2">
      <w:pPr>
        <w:rPr>
          <w:b/>
          <w:lang w:eastAsia="zh-CN"/>
        </w:rPr>
      </w:pPr>
      <w:r>
        <w:rPr>
          <w:b/>
          <w:lang w:eastAsia="zh-CN"/>
        </w:rPr>
        <w:t>Proposal 2: More than one UE types</w:t>
      </w:r>
      <w:r w:rsidRPr="00BC6F34">
        <w:rPr>
          <w:b/>
          <w:lang w:eastAsia="zh-CN"/>
        </w:rPr>
        <w:t xml:space="preserve"> </w:t>
      </w:r>
      <w:r>
        <w:rPr>
          <w:b/>
          <w:lang w:eastAsia="zh-CN"/>
        </w:rPr>
        <w:t xml:space="preserve">or new capabilities </w:t>
      </w:r>
      <w:r w:rsidRPr="00BC6F34">
        <w:rPr>
          <w:b/>
          <w:lang w:eastAsia="zh-CN"/>
        </w:rPr>
        <w:t xml:space="preserve">for </w:t>
      </w:r>
      <w:r w:rsidRPr="0074598A">
        <w:rPr>
          <w:b/>
          <w:lang w:eastAsia="zh-CN"/>
        </w:rPr>
        <w:t>REDCAP</w:t>
      </w:r>
      <w:r w:rsidRPr="00DB59F0">
        <w:rPr>
          <w:b/>
          <w:lang w:eastAsia="zh-CN"/>
        </w:rPr>
        <w:t xml:space="preserve"> UEs</w:t>
      </w:r>
      <w:r w:rsidRPr="00BC6F34">
        <w:rPr>
          <w:b/>
          <w:lang w:eastAsia="zh-CN"/>
        </w:rPr>
        <w:t xml:space="preserve"> should be </w:t>
      </w:r>
      <w:r w:rsidRPr="00F903EB">
        <w:rPr>
          <w:b/>
          <w:lang w:eastAsia="zh-CN"/>
        </w:rPr>
        <w:t>identified</w:t>
      </w:r>
      <w:r>
        <w:rPr>
          <w:b/>
          <w:lang w:eastAsia="zh-CN"/>
        </w:rPr>
        <w:t>.</w:t>
      </w:r>
    </w:p>
    <w:p w14:paraId="054EACB4" w14:textId="77777777" w:rsidR="00A44024" w:rsidRDefault="00A44024" w:rsidP="00A44024">
      <w:pPr>
        <w:rPr>
          <w:b/>
          <w:lang w:eastAsia="zh-CN"/>
        </w:rPr>
      </w:pPr>
      <w:r>
        <w:rPr>
          <w:b/>
          <w:lang w:eastAsia="zh-CN"/>
        </w:rPr>
        <w:t xml:space="preserve">Proposal 3: Access restriction for </w:t>
      </w:r>
      <w:r w:rsidRPr="0074598A">
        <w:rPr>
          <w:b/>
          <w:lang w:eastAsia="zh-CN"/>
        </w:rPr>
        <w:t>REDCAP</w:t>
      </w:r>
      <w:r>
        <w:rPr>
          <w:b/>
          <w:lang w:eastAsia="zh-CN"/>
        </w:rPr>
        <w:t xml:space="preserve"> UE should be explicitly indicated as early as possible.</w:t>
      </w:r>
    </w:p>
    <w:p w14:paraId="6653E161" w14:textId="77777777" w:rsidR="00EA45DD" w:rsidRPr="00A44024"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4E4DB2D1" w:rsidR="00106B18" w:rsidRDefault="00B108FB" w:rsidP="00B108FB">
      <w:pPr>
        <w:widowControl w:val="0"/>
        <w:numPr>
          <w:ilvl w:val="0"/>
          <w:numId w:val="6"/>
        </w:numPr>
        <w:autoSpaceDE/>
        <w:autoSpaceDN/>
        <w:adjustRightInd/>
        <w:snapToGrid/>
      </w:pPr>
      <w:r w:rsidRPr="00B108FB">
        <w:t xml:space="preserve">RP-193238 </w:t>
      </w:r>
      <w:r>
        <w:t>“</w:t>
      </w:r>
      <w:r w:rsidRPr="00B108FB">
        <w:t>New SID on support of reduced capability NR devices</w:t>
      </w:r>
      <w:r>
        <w:t>”</w:t>
      </w:r>
      <w:bookmarkStart w:id="2" w:name="_GoBack"/>
      <w:bookmarkEnd w:id="2"/>
    </w:p>
    <w:p w14:paraId="15D1CAC1" w14:textId="0B43DAFD" w:rsidR="0011183F" w:rsidRPr="00BB3B27" w:rsidRDefault="0011183F" w:rsidP="0011183F">
      <w:pPr>
        <w:widowControl w:val="0"/>
        <w:numPr>
          <w:ilvl w:val="0"/>
          <w:numId w:val="6"/>
        </w:numPr>
        <w:autoSpaceDE/>
        <w:autoSpaceDN/>
        <w:adjustRightInd/>
        <w:snapToGrid/>
      </w:pPr>
      <w:r w:rsidRPr="0011183F">
        <w:t>R1-2004532, Initial discussion on the coverage recovery for reduced capability device, Xiaomi</w:t>
      </w:r>
    </w:p>
    <w:sectPr w:rsidR="0011183F"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988B1" w14:textId="77777777" w:rsidR="005D6432" w:rsidRDefault="005D6432">
      <w:r>
        <w:separator/>
      </w:r>
    </w:p>
  </w:endnote>
  <w:endnote w:type="continuationSeparator" w:id="0">
    <w:p w14:paraId="7441A6C4" w14:textId="77777777" w:rsidR="005D6432" w:rsidRDefault="005D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1C3A0" w14:textId="77777777" w:rsidR="005D6432" w:rsidRDefault="005D6432">
      <w:r>
        <w:separator/>
      </w:r>
    </w:p>
  </w:footnote>
  <w:footnote w:type="continuationSeparator" w:id="0">
    <w:p w14:paraId="620415BC" w14:textId="77777777" w:rsidR="005D6432" w:rsidRDefault="005D6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9046B53"/>
    <w:multiLevelType w:val="hybridMultilevel"/>
    <w:tmpl w:val="24E83B14"/>
    <w:lvl w:ilvl="0" w:tplc="C7B8733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7B52F95"/>
    <w:multiLevelType w:val="hybridMultilevel"/>
    <w:tmpl w:val="D1540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4"/>
  </w:num>
  <w:num w:numId="6">
    <w:abstractNumId w:val="1"/>
  </w:num>
  <w:num w:numId="7">
    <w:abstractNumId w:val="5"/>
  </w:num>
  <w:num w:numId="8">
    <w:abstractNumId w:val="0"/>
  </w:num>
  <w:num w:numId="9">
    <w:abstractNumId w:val="9"/>
  </w:num>
  <w:num w:numId="10">
    <w:abstractNumId w:val="3"/>
  </w:num>
  <w:num w:numId="11">
    <w:abstractNumId w:val="6"/>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0F42"/>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BC3"/>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BC3"/>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9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E85"/>
    <w:rsid w:val="00043F26"/>
    <w:rsid w:val="0004404D"/>
    <w:rsid w:val="00044126"/>
    <w:rsid w:val="0004420D"/>
    <w:rsid w:val="000443C5"/>
    <w:rsid w:val="00044522"/>
    <w:rsid w:val="00044AAC"/>
    <w:rsid w:val="00044BDD"/>
    <w:rsid w:val="00044EA4"/>
    <w:rsid w:val="00045110"/>
    <w:rsid w:val="00045B0B"/>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7B"/>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A6E"/>
    <w:rsid w:val="00077E50"/>
    <w:rsid w:val="0008027C"/>
    <w:rsid w:val="00080F63"/>
    <w:rsid w:val="00081322"/>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524"/>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3EC"/>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0C2"/>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B88"/>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07EE5"/>
    <w:rsid w:val="001100C6"/>
    <w:rsid w:val="00110243"/>
    <w:rsid w:val="00110402"/>
    <w:rsid w:val="0011072B"/>
    <w:rsid w:val="00110D7C"/>
    <w:rsid w:val="00110E70"/>
    <w:rsid w:val="001112C4"/>
    <w:rsid w:val="00111444"/>
    <w:rsid w:val="0011146D"/>
    <w:rsid w:val="00111523"/>
    <w:rsid w:val="00111723"/>
    <w:rsid w:val="0011183F"/>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68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74B"/>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9B9"/>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722"/>
    <w:rsid w:val="001548EA"/>
    <w:rsid w:val="00154D15"/>
    <w:rsid w:val="00154F24"/>
    <w:rsid w:val="00155292"/>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09A4"/>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87D6F"/>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2E0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398"/>
    <w:rsid w:val="001B6564"/>
    <w:rsid w:val="001B691A"/>
    <w:rsid w:val="001B6B7E"/>
    <w:rsid w:val="001B71AD"/>
    <w:rsid w:val="001B738C"/>
    <w:rsid w:val="001B73F4"/>
    <w:rsid w:val="001B74C8"/>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2F5F"/>
    <w:rsid w:val="001F341F"/>
    <w:rsid w:val="001F3530"/>
    <w:rsid w:val="001F3571"/>
    <w:rsid w:val="001F35B6"/>
    <w:rsid w:val="001F3911"/>
    <w:rsid w:val="001F3B69"/>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53E"/>
    <w:rsid w:val="002039C7"/>
    <w:rsid w:val="00203C89"/>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05CD"/>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8B"/>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68C"/>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5AE"/>
    <w:rsid w:val="00290647"/>
    <w:rsid w:val="00290B3D"/>
    <w:rsid w:val="00290B82"/>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7D"/>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5A6"/>
    <w:rsid w:val="002E68AA"/>
    <w:rsid w:val="002E6CF2"/>
    <w:rsid w:val="002E6D66"/>
    <w:rsid w:val="002E7351"/>
    <w:rsid w:val="002E7404"/>
    <w:rsid w:val="002E79A9"/>
    <w:rsid w:val="002E7D4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5AA"/>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8D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1EE"/>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51A"/>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5E25"/>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5BC"/>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3E"/>
    <w:rsid w:val="003B0676"/>
    <w:rsid w:val="003B0B5B"/>
    <w:rsid w:val="003B0E79"/>
    <w:rsid w:val="003B175F"/>
    <w:rsid w:val="003B1C92"/>
    <w:rsid w:val="003B1E72"/>
    <w:rsid w:val="003B224E"/>
    <w:rsid w:val="003B2494"/>
    <w:rsid w:val="003B29F6"/>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45"/>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1C9"/>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0F"/>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500"/>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C60"/>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38"/>
    <w:rsid w:val="004537E0"/>
    <w:rsid w:val="00453A99"/>
    <w:rsid w:val="00453BB6"/>
    <w:rsid w:val="00453CAA"/>
    <w:rsid w:val="00453FD1"/>
    <w:rsid w:val="00454197"/>
    <w:rsid w:val="0045459B"/>
    <w:rsid w:val="00454926"/>
    <w:rsid w:val="00454DAC"/>
    <w:rsid w:val="00454FFE"/>
    <w:rsid w:val="00455113"/>
    <w:rsid w:val="0045591E"/>
    <w:rsid w:val="00455D7F"/>
    <w:rsid w:val="004563C2"/>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3A6"/>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66B"/>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A38"/>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43F"/>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4DC1"/>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A0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407"/>
    <w:rsid w:val="00550E0E"/>
    <w:rsid w:val="00551114"/>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FF1"/>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A00"/>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44F"/>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002"/>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32"/>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97"/>
    <w:rsid w:val="005F66FA"/>
    <w:rsid w:val="005F6B77"/>
    <w:rsid w:val="005F7216"/>
    <w:rsid w:val="005F7297"/>
    <w:rsid w:val="005F7487"/>
    <w:rsid w:val="005F7589"/>
    <w:rsid w:val="005F76A5"/>
    <w:rsid w:val="005F7964"/>
    <w:rsid w:val="005F7D92"/>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5E7E"/>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17F6E"/>
    <w:rsid w:val="006205CA"/>
    <w:rsid w:val="0062098F"/>
    <w:rsid w:val="00620CE0"/>
    <w:rsid w:val="00620E79"/>
    <w:rsid w:val="00620FAC"/>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C53"/>
    <w:rsid w:val="00627DFC"/>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9C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C5B"/>
    <w:rsid w:val="00671F43"/>
    <w:rsid w:val="0067254F"/>
    <w:rsid w:val="0067272C"/>
    <w:rsid w:val="006728ED"/>
    <w:rsid w:val="00672A83"/>
    <w:rsid w:val="00672C12"/>
    <w:rsid w:val="006732B1"/>
    <w:rsid w:val="00673394"/>
    <w:rsid w:val="0067344C"/>
    <w:rsid w:val="006734A9"/>
    <w:rsid w:val="0067446F"/>
    <w:rsid w:val="006746A4"/>
    <w:rsid w:val="00674CDD"/>
    <w:rsid w:val="00674EBE"/>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A5"/>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4FFA"/>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B3"/>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4FF1"/>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5DC"/>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45A"/>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0A4"/>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98A"/>
    <w:rsid w:val="00745D40"/>
    <w:rsid w:val="00745F2B"/>
    <w:rsid w:val="00746130"/>
    <w:rsid w:val="0074638D"/>
    <w:rsid w:val="00746426"/>
    <w:rsid w:val="00746484"/>
    <w:rsid w:val="0074682A"/>
    <w:rsid w:val="00746D22"/>
    <w:rsid w:val="0074704F"/>
    <w:rsid w:val="0074746D"/>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D8E"/>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753"/>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DAF"/>
    <w:rsid w:val="00786E71"/>
    <w:rsid w:val="007875A8"/>
    <w:rsid w:val="00787E42"/>
    <w:rsid w:val="00790CC5"/>
    <w:rsid w:val="00790E42"/>
    <w:rsid w:val="00791266"/>
    <w:rsid w:val="00791302"/>
    <w:rsid w:val="0079162F"/>
    <w:rsid w:val="00791F8A"/>
    <w:rsid w:val="00792657"/>
    <w:rsid w:val="00792D03"/>
    <w:rsid w:val="00793552"/>
    <w:rsid w:val="007936A5"/>
    <w:rsid w:val="00793A3B"/>
    <w:rsid w:val="007940AC"/>
    <w:rsid w:val="007942CD"/>
    <w:rsid w:val="00794300"/>
    <w:rsid w:val="00794371"/>
    <w:rsid w:val="007943CF"/>
    <w:rsid w:val="0079456F"/>
    <w:rsid w:val="00794924"/>
    <w:rsid w:val="00794C61"/>
    <w:rsid w:val="007951F3"/>
    <w:rsid w:val="00795597"/>
    <w:rsid w:val="00795A6B"/>
    <w:rsid w:val="00795C6B"/>
    <w:rsid w:val="00795E6D"/>
    <w:rsid w:val="00795F1C"/>
    <w:rsid w:val="0079761F"/>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935"/>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64E"/>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6B9"/>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5E11"/>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10F"/>
    <w:rsid w:val="00824B5A"/>
    <w:rsid w:val="00824B8C"/>
    <w:rsid w:val="00824FDF"/>
    <w:rsid w:val="00825125"/>
    <w:rsid w:val="008257CC"/>
    <w:rsid w:val="00825C78"/>
    <w:rsid w:val="00826156"/>
    <w:rsid w:val="00826290"/>
    <w:rsid w:val="0082692D"/>
    <w:rsid w:val="00826BA4"/>
    <w:rsid w:val="00826DD1"/>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DF3"/>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03B"/>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03C5"/>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619"/>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498E"/>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3A4"/>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AD1"/>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C6C"/>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2E5"/>
    <w:rsid w:val="008F6508"/>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DBC"/>
    <w:rsid w:val="00900F9D"/>
    <w:rsid w:val="0090101C"/>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399"/>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DB6"/>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3FB"/>
    <w:rsid w:val="0098693D"/>
    <w:rsid w:val="00986E7F"/>
    <w:rsid w:val="00987047"/>
    <w:rsid w:val="00987536"/>
    <w:rsid w:val="009878B0"/>
    <w:rsid w:val="00987E14"/>
    <w:rsid w:val="00990BD5"/>
    <w:rsid w:val="00991378"/>
    <w:rsid w:val="009913B4"/>
    <w:rsid w:val="009913C4"/>
    <w:rsid w:val="0099196F"/>
    <w:rsid w:val="00991D15"/>
    <w:rsid w:val="0099242B"/>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EDC"/>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2F"/>
    <w:rsid w:val="009C11EC"/>
    <w:rsid w:val="009C19A9"/>
    <w:rsid w:val="009C2151"/>
    <w:rsid w:val="009C2384"/>
    <w:rsid w:val="009C2537"/>
    <w:rsid w:val="009C2685"/>
    <w:rsid w:val="009C294B"/>
    <w:rsid w:val="009C295C"/>
    <w:rsid w:val="009C2A20"/>
    <w:rsid w:val="009C3101"/>
    <w:rsid w:val="009C3110"/>
    <w:rsid w:val="009C34F9"/>
    <w:rsid w:val="009C391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4"/>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BB3"/>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07"/>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0F4"/>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024"/>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22"/>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24D"/>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B44"/>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44"/>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787"/>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BBF"/>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6D"/>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08FB"/>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AC6"/>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8FC"/>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103"/>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307"/>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3C44"/>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2F8F"/>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048"/>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A63"/>
    <w:rsid w:val="00BB4C3A"/>
    <w:rsid w:val="00BB4D92"/>
    <w:rsid w:val="00BB4FE3"/>
    <w:rsid w:val="00BB531B"/>
    <w:rsid w:val="00BB5493"/>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34"/>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9FC"/>
    <w:rsid w:val="00C20A00"/>
    <w:rsid w:val="00C20BA3"/>
    <w:rsid w:val="00C210AB"/>
    <w:rsid w:val="00C21179"/>
    <w:rsid w:val="00C214A0"/>
    <w:rsid w:val="00C21673"/>
    <w:rsid w:val="00C216C8"/>
    <w:rsid w:val="00C21799"/>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7B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1D8"/>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0D8"/>
    <w:rsid w:val="00C654E0"/>
    <w:rsid w:val="00C65589"/>
    <w:rsid w:val="00C656E6"/>
    <w:rsid w:val="00C65BA8"/>
    <w:rsid w:val="00C65D3D"/>
    <w:rsid w:val="00C65E5A"/>
    <w:rsid w:val="00C661F9"/>
    <w:rsid w:val="00C66611"/>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C34"/>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073"/>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3E1"/>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19"/>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8E6"/>
    <w:rsid w:val="00CD4A58"/>
    <w:rsid w:val="00CD4DF0"/>
    <w:rsid w:val="00CD5215"/>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4F4E"/>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A5E"/>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28F"/>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413"/>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5FA2"/>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9F0"/>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A28"/>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97B"/>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15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A09"/>
    <w:rsid w:val="00E60DC5"/>
    <w:rsid w:val="00E60E3D"/>
    <w:rsid w:val="00E60F30"/>
    <w:rsid w:val="00E6148D"/>
    <w:rsid w:val="00E61778"/>
    <w:rsid w:val="00E619AF"/>
    <w:rsid w:val="00E61A85"/>
    <w:rsid w:val="00E61BA9"/>
    <w:rsid w:val="00E61CC0"/>
    <w:rsid w:val="00E62217"/>
    <w:rsid w:val="00E622D4"/>
    <w:rsid w:val="00E6277B"/>
    <w:rsid w:val="00E63309"/>
    <w:rsid w:val="00E6376B"/>
    <w:rsid w:val="00E63794"/>
    <w:rsid w:val="00E63B36"/>
    <w:rsid w:val="00E63B42"/>
    <w:rsid w:val="00E63C95"/>
    <w:rsid w:val="00E63F21"/>
    <w:rsid w:val="00E63FCC"/>
    <w:rsid w:val="00E641DA"/>
    <w:rsid w:val="00E64424"/>
    <w:rsid w:val="00E647B2"/>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8F"/>
    <w:rsid w:val="00E71A2D"/>
    <w:rsid w:val="00E7216A"/>
    <w:rsid w:val="00E72738"/>
    <w:rsid w:val="00E72C01"/>
    <w:rsid w:val="00E72D80"/>
    <w:rsid w:val="00E73065"/>
    <w:rsid w:val="00E733DD"/>
    <w:rsid w:val="00E734C5"/>
    <w:rsid w:val="00E73930"/>
    <w:rsid w:val="00E73982"/>
    <w:rsid w:val="00E73A3B"/>
    <w:rsid w:val="00E73B2E"/>
    <w:rsid w:val="00E7419D"/>
    <w:rsid w:val="00E741AC"/>
    <w:rsid w:val="00E74355"/>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802"/>
    <w:rsid w:val="00E86A5B"/>
    <w:rsid w:val="00E86DCC"/>
    <w:rsid w:val="00E86E3C"/>
    <w:rsid w:val="00E86E6D"/>
    <w:rsid w:val="00E871C3"/>
    <w:rsid w:val="00E87248"/>
    <w:rsid w:val="00E90279"/>
    <w:rsid w:val="00E90353"/>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98"/>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5EF0"/>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667"/>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4F3"/>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97A"/>
    <w:rsid w:val="00F44D95"/>
    <w:rsid w:val="00F44EC5"/>
    <w:rsid w:val="00F44EFB"/>
    <w:rsid w:val="00F45F46"/>
    <w:rsid w:val="00F45F9C"/>
    <w:rsid w:val="00F46580"/>
    <w:rsid w:val="00F46866"/>
    <w:rsid w:val="00F46EE5"/>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05E"/>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3EB"/>
    <w:rsid w:val="00F90671"/>
    <w:rsid w:val="00F90ADB"/>
    <w:rsid w:val="00F90E6C"/>
    <w:rsid w:val="00F90E78"/>
    <w:rsid w:val="00F910D5"/>
    <w:rsid w:val="00F91209"/>
    <w:rsid w:val="00F9121C"/>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0967"/>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C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aff1">
    <w:name w:val="缺省文本"/>
    <w:basedOn w:val="a"/>
    <w:rsid w:val="00015BC3"/>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4041062">
      <w:bodyDiv w:val="1"/>
      <w:marLeft w:val="0"/>
      <w:marRight w:val="0"/>
      <w:marTop w:val="0"/>
      <w:marBottom w:val="0"/>
      <w:divBdr>
        <w:top w:val="none" w:sz="0" w:space="0" w:color="auto"/>
        <w:left w:val="none" w:sz="0" w:space="0" w:color="auto"/>
        <w:bottom w:val="none" w:sz="0" w:space="0" w:color="auto"/>
        <w:right w:val="none" w:sz="0" w:space="0" w:color="auto"/>
      </w:divBdr>
      <w:divsChild>
        <w:div w:id="764156912">
          <w:marLeft w:val="446"/>
          <w:marRight w:val="0"/>
          <w:marTop w:val="0"/>
          <w:marBottom w:val="180"/>
          <w:divBdr>
            <w:top w:val="none" w:sz="0" w:space="0" w:color="auto"/>
            <w:left w:val="none" w:sz="0" w:space="0" w:color="auto"/>
            <w:bottom w:val="none" w:sz="0" w:space="0" w:color="auto"/>
            <w:right w:val="none" w:sz="0" w:space="0" w:color="auto"/>
          </w:divBdr>
        </w:div>
        <w:div w:id="1472871315">
          <w:marLeft w:val="446"/>
          <w:marRight w:val="0"/>
          <w:marTop w:val="0"/>
          <w:marBottom w:val="18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517724">
      <w:bodyDiv w:val="1"/>
      <w:marLeft w:val="0"/>
      <w:marRight w:val="0"/>
      <w:marTop w:val="0"/>
      <w:marBottom w:val="0"/>
      <w:divBdr>
        <w:top w:val="none" w:sz="0" w:space="0" w:color="auto"/>
        <w:left w:val="none" w:sz="0" w:space="0" w:color="auto"/>
        <w:bottom w:val="none" w:sz="0" w:space="0" w:color="auto"/>
        <w:right w:val="none" w:sz="0" w:space="0" w:color="auto"/>
      </w:divBdr>
      <w:divsChild>
        <w:div w:id="1640188059">
          <w:marLeft w:val="605"/>
          <w:marRight w:val="0"/>
          <w:marTop w:val="40"/>
          <w:marBottom w:val="8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6838508">
      <w:bodyDiv w:val="1"/>
      <w:marLeft w:val="0"/>
      <w:marRight w:val="0"/>
      <w:marTop w:val="0"/>
      <w:marBottom w:val="0"/>
      <w:divBdr>
        <w:top w:val="none" w:sz="0" w:space="0" w:color="auto"/>
        <w:left w:val="none" w:sz="0" w:space="0" w:color="auto"/>
        <w:bottom w:val="none" w:sz="0" w:space="0" w:color="auto"/>
        <w:right w:val="none" w:sz="0" w:space="0" w:color="auto"/>
      </w:divBdr>
      <w:divsChild>
        <w:div w:id="330959970">
          <w:marLeft w:val="605"/>
          <w:marRight w:val="0"/>
          <w:marTop w:val="40"/>
          <w:marBottom w:val="8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6145A-3CCE-44B2-A6C6-3DBF50453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23142</TotalTime>
  <Pages>2</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cp:lastModifiedBy>
  <cp:revision>306</cp:revision>
  <cp:lastPrinted>2018-08-02T09:56:00Z</cp:lastPrinted>
  <dcterms:created xsi:type="dcterms:W3CDTF">2018-08-07T06:25:00Z</dcterms:created>
  <dcterms:modified xsi:type="dcterms:W3CDTF">2020-05-15T09:05:00Z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