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F14DA" w14:textId="56B3FB24" w:rsidR="00E66FA6" w:rsidRPr="00E66FA6" w:rsidRDefault="00E66FA6" w:rsidP="00E66FA6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E66FA6">
        <w:rPr>
          <w:rFonts w:ascii="Arial" w:hAnsi="Arial" w:cs="Arial"/>
          <w:b/>
          <w:bCs/>
          <w:sz w:val="24"/>
          <w:szCs w:val="22"/>
        </w:rPr>
        <w:t>3GPP TSG RAN WG1 #101</w:t>
      </w:r>
      <w:r w:rsidRPr="00E66FA6">
        <w:rPr>
          <w:rFonts w:ascii="Arial" w:hAnsi="Arial" w:cs="Arial"/>
          <w:b/>
          <w:bCs/>
          <w:sz w:val="24"/>
          <w:szCs w:val="22"/>
        </w:rPr>
        <w:tab/>
      </w:r>
      <w:r w:rsidRPr="00E66FA6">
        <w:rPr>
          <w:rFonts w:ascii="Arial" w:hAnsi="Arial" w:cs="Arial"/>
          <w:b/>
          <w:bCs/>
          <w:sz w:val="24"/>
          <w:szCs w:val="22"/>
        </w:rPr>
        <w:tab/>
      </w:r>
      <w:r w:rsidRPr="00E66FA6"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 xml:space="preserve">                             </w:t>
      </w:r>
      <w:r w:rsidRPr="00E66FA6">
        <w:rPr>
          <w:rFonts w:ascii="Arial" w:hAnsi="Arial" w:cs="Arial"/>
          <w:b/>
          <w:bCs/>
          <w:sz w:val="24"/>
          <w:szCs w:val="22"/>
        </w:rPr>
        <w:t>R1-20</w:t>
      </w:r>
      <w:r>
        <w:rPr>
          <w:rFonts w:ascii="Arial" w:hAnsi="Arial" w:cs="Arial"/>
          <w:b/>
          <w:bCs/>
          <w:sz w:val="24"/>
          <w:szCs w:val="22"/>
        </w:rPr>
        <w:t>04342</w:t>
      </w:r>
    </w:p>
    <w:p w14:paraId="3AC3BE06" w14:textId="20CD42BB" w:rsidR="009B0183" w:rsidRDefault="00E66FA6" w:rsidP="00E66FA6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E66FA6">
        <w:rPr>
          <w:rFonts w:ascii="Arial" w:hAnsi="Arial" w:cs="Arial"/>
          <w:b/>
          <w:bCs/>
          <w:sz w:val="24"/>
          <w:szCs w:val="22"/>
        </w:rPr>
        <w:t>e-Meeting, May 25th – June 5th, 2020</w:t>
      </w:r>
    </w:p>
    <w:p w14:paraId="7D85B71D" w14:textId="77777777" w:rsidR="002C1404" w:rsidRPr="00E66FA6" w:rsidRDefault="002C1404" w:rsidP="00E66FA6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1BF82CC8" w14:textId="729A71DD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1C2F2A">
        <w:rPr>
          <w:rFonts w:ascii="Arial" w:hAnsi="Arial"/>
          <w:b/>
          <w:sz w:val="24"/>
          <w:lang w:val="en-US"/>
        </w:rPr>
        <w:t>Agenda Item:</w:t>
      </w:r>
      <w:r w:rsidRPr="001C2F2A">
        <w:rPr>
          <w:rFonts w:ascii="Arial" w:hAnsi="Arial"/>
          <w:sz w:val="24"/>
          <w:lang w:val="en-US"/>
        </w:rPr>
        <w:tab/>
      </w:r>
      <w:r w:rsidR="00773F9D">
        <w:rPr>
          <w:rFonts w:ascii="Arial" w:hAnsi="Arial"/>
          <w:sz w:val="24"/>
          <w:lang w:val="en-US"/>
        </w:rPr>
        <w:t>7.</w:t>
      </w:r>
      <w:r w:rsidR="00347883">
        <w:rPr>
          <w:rFonts w:ascii="Arial" w:hAnsi="Arial"/>
          <w:sz w:val="24"/>
          <w:lang w:val="en-US"/>
        </w:rPr>
        <w:t>2</w:t>
      </w:r>
      <w:r w:rsidR="00773F9D">
        <w:rPr>
          <w:rFonts w:ascii="Arial" w:hAnsi="Arial"/>
          <w:sz w:val="24"/>
          <w:lang w:val="en-US"/>
        </w:rPr>
        <w:t>.</w:t>
      </w:r>
      <w:r w:rsidR="005B3CBB">
        <w:rPr>
          <w:rFonts w:ascii="Arial" w:hAnsi="Arial"/>
          <w:sz w:val="24"/>
          <w:lang w:val="en-US"/>
        </w:rPr>
        <w:t>4</w:t>
      </w:r>
      <w:r w:rsidR="00347883">
        <w:rPr>
          <w:rFonts w:ascii="Arial" w:hAnsi="Arial"/>
          <w:sz w:val="24"/>
          <w:lang w:val="en-US"/>
        </w:rPr>
        <w:t>.</w:t>
      </w:r>
      <w:r w:rsidR="005B3CBB">
        <w:rPr>
          <w:rFonts w:ascii="Arial" w:hAnsi="Arial"/>
          <w:sz w:val="24"/>
          <w:lang w:val="en-US"/>
        </w:rPr>
        <w:t>2</w:t>
      </w:r>
      <w:r w:rsidR="00347883">
        <w:rPr>
          <w:rFonts w:ascii="Arial" w:hAnsi="Arial"/>
          <w:sz w:val="24"/>
          <w:lang w:val="en-US"/>
        </w:rPr>
        <w:t>.</w:t>
      </w:r>
      <w:r w:rsidR="005B3CBB">
        <w:rPr>
          <w:rFonts w:ascii="Arial" w:hAnsi="Arial"/>
          <w:sz w:val="24"/>
          <w:lang w:val="en-US"/>
        </w:rPr>
        <w:t>1</w:t>
      </w:r>
    </w:p>
    <w:p w14:paraId="1ADAA73C" w14:textId="77777777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 xml:space="preserve">Source: </w:t>
      </w:r>
      <w:r w:rsidRPr="001C2F2A">
        <w:rPr>
          <w:rFonts w:ascii="Arial" w:hAnsi="Arial"/>
          <w:b/>
          <w:sz w:val="24"/>
        </w:rPr>
        <w:tab/>
      </w:r>
      <w:r w:rsidR="00884DB9">
        <w:rPr>
          <w:rFonts w:ascii="Arial" w:eastAsia="바탕" w:hAnsi="Arial"/>
          <w:sz w:val="24"/>
          <w:lang w:eastAsia="ko-KR"/>
        </w:rPr>
        <w:t>ITL</w:t>
      </w:r>
    </w:p>
    <w:p w14:paraId="514E7393" w14:textId="5F01A339" w:rsidR="00612F34" w:rsidRPr="009A2C03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Title:</w:t>
      </w:r>
      <w:r w:rsidRPr="001C2F2A">
        <w:rPr>
          <w:rFonts w:ascii="Arial" w:hAnsi="Arial"/>
          <w:sz w:val="24"/>
        </w:rPr>
        <w:t xml:space="preserve"> </w:t>
      </w:r>
      <w:r w:rsidRPr="001C2F2A">
        <w:rPr>
          <w:rFonts w:ascii="Arial" w:hAnsi="Arial"/>
          <w:sz w:val="24"/>
        </w:rPr>
        <w:tab/>
      </w:r>
      <w:r w:rsidR="005B3CBB" w:rsidRPr="005B3CBB">
        <w:rPr>
          <w:rFonts w:ascii="Arial" w:hAnsi="Arial"/>
          <w:sz w:val="24"/>
        </w:rPr>
        <w:t>Mode-1 resource allocation for NR V2X</w:t>
      </w:r>
    </w:p>
    <w:p w14:paraId="0D2D8FB1" w14:textId="5065213E" w:rsidR="005B3CBB" w:rsidRPr="001C2F2A" w:rsidRDefault="00612F34" w:rsidP="00612F34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Document for:</w:t>
      </w:r>
      <w:r w:rsidRPr="001C2F2A">
        <w:rPr>
          <w:rFonts w:ascii="Arial" w:hAnsi="Arial"/>
          <w:sz w:val="24"/>
        </w:rPr>
        <w:tab/>
      </w:r>
      <w:r w:rsidRPr="001C2F2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1C2F2A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43F51D5" w14:textId="77777777" w:rsidR="00F506E6" w:rsidRPr="00D03C79" w:rsidRDefault="00F506E6" w:rsidP="00F506E6">
      <w:pPr>
        <w:pStyle w:val="1"/>
        <w:rPr>
          <w:b/>
        </w:rPr>
      </w:pPr>
      <w:r w:rsidRPr="00D03C79">
        <w:rPr>
          <w:b/>
        </w:rPr>
        <w:t>Introduction</w:t>
      </w:r>
    </w:p>
    <w:p w14:paraId="61A85555" w14:textId="02CEFDB9" w:rsidR="00BB19D4" w:rsidRPr="001F5683" w:rsidRDefault="00BB19D4" w:rsidP="002C1404">
      <w:pPr>
        <w:spacing w:before="120" w:after="120" w:line="240" w:lineRule="auto"/>
        <w:ind w:left="0" w:firstLine="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t>I</w:t>
      </w:r>
      <w:r w:rsidRPr="001F5683">
        <w:rPr>
          <w:rFonts w:eastAsia="바탕"/>
          <w:lang w:val="en-US" w:eastAsia="ko-KR"/>
        </w:rPr>
        <w:t>n RAN1#</w:t>
      </w:r>
      <w:r w:rsidR="005D7E19" w:rsidRPr="001F5683">
        <w:rPr>
          <w:rFonts w:eastAsia="바탕"/>
          <w:lang w:val="en-US" w:eastAsia="ko-KR"/>
        </w:rPr>
        <w:t>10</w:t>
      </w:r>
      <w:r w:rsidR="002C1404">
        <w:rPr>
          <w:rFonts w:eastAsia="바탕"/>
          <w:lang w:val="en-US" w:eastAsia="ko-KR"/>
        </w:rPr>
        <w:t>0</w:t>
      </w:r>
      <w:r w:rsidR="002C1404">
        <w:rPr>
          <w:rFonts w:eastAsia="바탕" w:hint="eastAsia"/>
          <w:lang w:val="en-US" w:eastAsia="ko-KR"/>
        </w:rPr>
        <w:t>b</w:t>
      </w:r>
      <w:r w:rsidR="00CE3609">
        <w:rPr>
          <w:rFonts w:eastAsia="바탕"/>
          <w:lang w:val="en-US" w:eastAsia="ko-KR"/>
        </w:rPr>
        <w:t>-</w:t>
      </w:r>
      <w:r w:rsidR="005D7E19" w:rsidRPr="001F5683">
        <w:rPr>
          <w:rFonts w:eastAsia="바탕"/>
          <w:lang w:val="en-US" w:eastAsia="ko-KR"/>
        </w:rPr>
        <w:t>e-Meeting</w:t>
      </w:r>
      <w:r w:rsidRPr="001F5683">
        <w:rPr>
          <w:rFonts w:eastAsia="바탕"/>
          <w:lang w:val="en-US" w:eastAsia="ko-KR"/>
        </w:rPr>
        <w:t xml:space="preserve">, </w:t>
      </w:r>
      <w:r w:rsidR="007E4682" w:rsidRPr="001F5683">
        <w:rPr>
          <w:rFonts w:eastAsia="바탕"/>
          <w:lang w:val="en-US" w:eastAsia="ko-KR"/>
        </w:rPr>
        <w:t>the following agreements were made</w:t>
      </w:r>
      <w:r w:rsidR="00AF05FF">
        <w:rPr>
          <w:rFonts w:eastAsia="바탕"/>
          <w:lang w:val="en-US" w:eastAsia="ko-KR"/>
        </w:rPr>
        <w:t xml:space="preserve"> </w:t>
      </w:r>
      <w:r w:rsidR="008F1402">
        <w:rPr>
          <w:rFonts w:eastAsia="바탕"/>
          <w:lang w:val="en-US" w:eastAsia="ko-KR"/>
        </w:rPr>
        <w:fldChar w:fldCharType="begin"/>
      </w:r>
      <w:r w:rsidR="008F1402">
        <w:rPr>
          <w:rFonts w:eastAsia="바탕"/>
          <w:lang w:val="en-US" w:eastAsia="ko-KR"/>
        </w:rPr>
        <w:instrText xml:space="preserve"> REF _Ref37339923 \r \h </w:instrText>
      </w:r>
      <w:r w:rsidR="008F1402">
        <w:rPr>
          <w:rFonts w:eastAsia="바탕"/>
          <w:lang w:val="en-US" w:eastAsia="ko-KR"/>
        </w:rPr>
      </w:r>
      <w:r w:rsidR="008F1402">
        <w:rPr>
          <w:rFonts w:eastAsia="바탕"/>
          <w:lang w:val="en-US" w:eastAsia="ko-KR"/>
        </w:rPr>
        <w:fldChar w:fldCharType="separate"/>
      </w:r>
      <w:r w:rsidR="00AF05FF">
        <w:rPr>
          <w:rFonts w:eastAsia="바탕"/>
          <w:lang w:val="en-US" w:eastAsia="ko-KR"/>
        </w:rPr>
        <w:t>[1]</w:t>
      </w:r>
      <w:r w:rsidR="008F1402">
        <w:rPr>
          <w:rFonts w:eastAsia="바탕"/>
          <w:lang w:val="en-US" w:eastAsia="ko-KR"/>
        </w:rPr>
        <w:fldChar w:fldCharType="end"/>
      </w:r>
      <w:r w:rsidR="007E4682" w:rsidRPr="001F5683">
        <w:rPr>
          <w:rFonts w:eastAsia="바탕"/>
          <w:lang w:val="en-US" w:eastAsia="ko-KR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4682" w:rsidRPr="00D424E0" w14:paraId="68F07A32" w14:textId="77777777" w:rsidTr="007E4682">
        <w:tc>
          <w:tcPr>
            <w:tcW w:w="9628" w:type="dxa"/>
          </w:tcPr>
          <w:p w14:paraId="68A3E8DB" w14:textId="7843AF17" w:rsidR="00B56B2A" w:rsidRPr="009B0183" w:rsidRDefault="00B56B2A" w:rsidP="00B56B2A">
            <w:pPr>
              <w:spacing w:before="0" w:after="0" w:line="180" w:lineRule="auto"/>
              <w:ind w:left="0" w:firstLine="0"/>
              <w:jc w:val="left"/>
              <w:rPr>
                <w:rFonts w:eastAsia="바탕"/>
                <w:b/>
                <w:bCs/>
                <w:highlight w:val="green"/>
                <w:u w:val="single"/>
                <w:lang w:val="en-US"/>
              </w:rPr>
            </w:pPr>
            <w:r w:rsidRPr="009B0183">
              <w:rPr>
                <w:b/>
                <w:bCs/>
                <w:u w:val="single"/>
                <w:lang w:val="en-US" w:eastAsia="x-none"/>
              </w:rPr>
              <w:t>[100</w:t>
            </w:r>
            <w:r w:rsidR="00CE3609">
              <w:rPr>
                <w:b/>
                <w:bCs/>
                <w:u w:val="single"/>
                <w:lang w:val="en-US" w:eastAsia="x-none"/>
              </w:rPr>
              <w:t>bis-</w:t>
            </w:r>
            <w:r w:rsidRPr="009B0183">
              <w:rPr>
                <w:b/>
                <w:bCs/>
                <w:u w:val="single"/>
                <w:lang w:val="en-US" w:eastAsia="x-none"/>
              </w:rPr>
              <w:t>e-NR-5G_V2X_NRSL-RA_Mode1-01]</w:t>
            </w:r>
            <w:r w:rsidR="009B0183">
              <w:rPr>
                <w:b/>
                <w:bCs/>
                <w:u w:val="single"/>
                <w:lang w:val="en-US" w:eastAsia="x-none"/>
              </w:rPr>
              <w:t>:</w:t>
            </w:r>
          </w:p>
          <w:p w14:paraId="5DBA5512" w14:textId="77777777" w:rsidR="00066DF4" w:rsidRPr="00066DF4" w:rsidRDefault="00066DF4" w:rsidP="00066DF4">
            <w:pPr>
              <w:spacing w:before="0" w:after="0" w:line="60" w:lineRule="auto"/>
              <w:ind w:left="0" w:firstLine="0"/>
              <w:jc w:val="left"/>
              <w:rPr>
                <w:rFonts w:eastAsia="바탕"/>
                <w:highlight w:val="green"/>
                <w:lang w:val="en-US"/>
              </w:rPr>
            </w:pPr>
            <w:r w:rsidRPr="00066DF4">
              <w:rPr>
                <w:rFonts w:eastAsia="바탕"/>
                <w:highlight w:val="green"/>
              </w:rPr>
              <w:t>Agreements:</w:t>
            </w:r>
          </w:p>
          <w:p w14:paraId="505E7C70" w14:textId="77777777" w:rsidR="00066DF4" w:rsidRPr="00066DF4" w:rsidRDefault="00066DF4" w:rsidP="0085507F">
            <w:pPr>
              <w:numPr>
                <w:ilvl w:val="0"/>
                <w:numId w:val="17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066DF4">
              <w:rPr>
                <w:rFonts w:eastAsia="바탕"/>
              </w:rPr>
              <w:t xml:space="preserve">The slots for </w:t>
            </w:r>
            <w:proofErr w:type="spellStart"/>
            <w:r w:rsidRPr="00066DF4">
              <w:rPr>
                <w:rFonts w:eastAsia="바탕"/>
              </w:rPr>
              <w:t>sidelink</w:t>
            </w:r>
            <w:proofErr w:type="spellEnd"/>
            <w:r w:rsidRPr="00066DF4">
              <w:rPr>
                <w:rFonts w:eastAsia="바탕"/>
              </w:rPr>
              <w:t xml:space="preserve"> transmission for CG type-1 are determined using the UL formula in 38.321 with the following changes: </w:t>
            </w:r>
          </w:p>
          <w:p w14:paraId="53D8B9EA" w14:textId="77777777" w:rsidR="00066DF4" w:rsidRPr="00066DF4" w:rsidRDefault="00066DF4" w:rsidP="0085507F">
            <w:pPr>
              <w:numPr>
                <w:ilvl w:val="1"/>
                <w:numId w:val="17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066DF4">
              <w:rPr>
                <w:rFonts w:eastAsia="바탕"/>
              </w:rPr>
              <w:t xml:space="preserve">Using slot-level granularity instead of symbol-level granularity (i.e., remove </w:t>
            </w:r>
            <w:proofErr w:type="spellStart"/>
            <w:r w:rsidRPr="00066DF4">
              <w:rPr>
                <w:rFonts w:eastAsia="바탕"/>
                <w:i/>
                <w:iCs/>
              </w:rPr>
              <w:t>numberOfSymbolsPerSlot</w:t>
            </w:r>
            <w:proofErr w:type="spellEnd"/>
            <w:r w:rsidRPr="00066DF4">
              <w:rPr>
                <w:rFonts w:eastAsia="바탕"/>
              </w:rPr>
              <w:t>, “symbol number in the slot”, S in the formula)</w:t>
            </w:r>
          </w:p>
          <w:p w14:paraId="3C612F0F" w14:textId="77777777" w:rsidR="00066DF4" w:rsidRPr="00066DF4" w:rsidRDefault="00066DF4" w:rsidP="0085507F">
            <w:pPr>
              <w:numPr>
                <w:ilvl w:val="1"/>
                <w:numId w:val="17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066DF4">
              <w:rPr>
                <w:rFonts w:eastAsia="바탕"/>
                <w:i/>
                <w:iCs/>
              </w:rPr>
              <w:t>periodicity</w:t>
            </w:r>
            <w:r w:rsidRPr="00066DF4">
              <w:rPr>
                <w:rFonts w:eastAsia="바탕"/>
              </w:rPr>
              <w:t xml:space="preserve"> is in number of slots</w:t>
            </w:r>
          </w:p>
          <w:p w14:paraId="77571F3F" w14:textId="77777777" w:rsidR="00066DF4" w:rsidRPr="00066DF4" w:rsidRDefault="00066DF4" w:rsidP="0085507F">
            <w:pPr>
              <w:numPr>
                <w:ilvl w:val="1"/>
                <w:numId w:val="17"/>
              </w:numPr>
              <w:spacing w:before="0" w:after="0" w:line="60" w:lineRule="auto"/>
              <w:jc w:val="left"/>
              <w:rPr>
                <w:rFonts w:eastAsia="바탕"/>
              </w:rPr>
            </w:pPr>
            <w:proofErr w:type="spellStart"/>
            <w:r w:rsidRPr="00066DF4">
              <w:rPr>
                <w:rFonts w:eastAsia="바탕"/>
                <w:i/>
                <w:iCs/>
              </w:rPr>
              <w:t>timeDomainOffset</w:t>
            </w:r>
            <w:proofErr w:type="spellEnd"/>
            <w:r w:rsidRPr="00066DF4">
              <w:rPr>
                <w:rFonts w:eastAsia="바탕"/>
              </w:rPr>
              <w:t xml:space="preserve"> is expressed in number of slots</w:t>
            </w:r>
          </w:p>
          <w:p w14:paraId="6456BB0E" w14:textId="77777777" w:rsidR="00066DF4" w:rsidRPr="00066DF4" w:rsidRDefault="00066DF4" w:rsidP="0085507F">
            <w:pPr>
              <w:numPr>
                <w:ilvl w:val="1"/>
                <w:numId w:val="17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066DF4">
              <w:rPr>
                <w:rFonts w:eastAsia="바탕"/>
              </w:rPr>
              <w:t>FFS: frame indexing (e.g., SFN, or virtual frame number)</w:t>
            </w:r>
          </w:p>
          <w:p w14:paraId="6E52FBFF" w14:textId="77777777" w:rsidR="00066DF4" w:rsidRPr="00066DF4" w:rsidRDefault="00066DF4" w:rsidP="0085507F">
            <w:pPr>
              <w:numPr>
                <w:ilvl w:val="1"/>
                <w:numId w:val="17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066DF4">
              <w:rPr>
                <w:rFonts w:eastAsia="바탕"/>
              </w:rPr>
              <w:t>FFS: whether logical or physical slots are used</w:t>
            </w:r>
          </w:p>
          <w:p w14:paraId="009A65C5" w14:textId="77777777" w:rsidR="00066DF4" w:rsidRPr="00066DF4" w:rsidRDefault="00066DF4" w:rsidP="00066DF4">
            <w:pPr>
              <w:spacing w:before="0" w:after="0" w:line="60" w:lineRule="auto"/>
              <w:ind w:left="0" w:firstLine="0"/>
              <w:jc w:val="left"/>
              <w:rPr>
                <w:rFonts w:eastAsia="바탕"/>
                <w:highlight w:val="green"/>
              </w:rPr>
            </w:pPr>
            <w:r w:rsidRPr="00066DF4">
              <w:rPr>
                <w:rFonts w:eastAsia="바탕"/>
                <w:highlight w:val="green"/>
              </w:rPr>
              <w:t>Agreements:</w:t>
            </w:r>
          </w:p>
          <w:p w14:paraId="3E3EDB0F" w14:textId="77777777" w:rsidR="00066DF4" w:rsidRPr="00066DF4" w:rsidRDefault="00066DF4" w:rsidP="0085507F">
            <w:pPr>
              <w:numPr>
                <w:ilvl w:val="0"/>
                <w:numId w:val="18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066DF4">
              <w:rPr>
                <w:rFonts w:eastAsia="바탕"/>
              </w:rPr>
              <w:t xml:space="preserve">For LTE </w:t>
            </w:r>
            <w:proofErr w:type="spellStart"/>
            <w:r w:rsidRPr="00066DF4">
              <w:rPr>
                <w:rFonts w:eastAsia="바탕"/>
              </w:rPr>
              <w:t>Uu</w:t>
            </w:r>
            <w:proofErr w:type="spellEnd"/>
            <w:r w:rsidRPr="00066DF4">
              <w:rPr>
                <w:rFonts w:eastAsia="바탕"/>
              </w:rPr>
              <w:t xml:space="preserve"> scheduling NR, the slots for </w:t>
            </w:r>
            <w:proofErr w:type="spellStart"/>
            <w:r w:rsidRPr="00066DF4">
              <w:rPr>
                <w:rFonts w:eastAsia="바탕"/>
              </w:rPr>
              <w:t>sidelink</w:t>
            </w:r>
            <w:proofErr w:type="spellEnd"/>
            <w:r w:rsidRPr="00066DF4">
              <w:rPr>
                <w:rFonts w:eastAsia="바탕"/>
              </w:rPr>
              <w:t xml:space="preserve"> transmission are determined in the same way as for SL configured grant type-1 when NR </w:t>
            </w:r>
            <w:proofErr w:type="spellStart"/>
            <w:r w:rsidRPr="00066DF4">
              <w:rPr>
                <w:rFonts w:eastAsia="바탕"/>
              </w:rPr>
              <w:t>Uu</w:t>
            </w:r>
            <w:proofErr w:type="spellEnd"/>
            <w:r w:rsidRPr="00066DF4">
              <w:rPr>
                <w:rFonts w:eastAsia="바탕"/>
              </w:rPr>
              <w:t xml:space="preserve"> schedules NR SL. </w:t>
            </w:r>
          </w:p>
          <w:p w14:paraId="0C66938A" w14:textId="77777777" w:rsidR="00066DF4" w:rsidRPr="00066DF4" w:rsidRDefault="00066DF4" w:rsidP="0085507F">
            <w:pPr>
              <w:numPr>
                <w:ilvl w:val="1"/>
                <w:numId w:val="18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066DF4">
              <w:rPr>
                <w:rFonts w:eastAsia="바탕"/>
              </w:rPr>
              <w:t>SFN=0 refers to the LTE DL carrier.</w:t>
            </w:r>
          </w:p>
          <w:p w14:paraId="5636BFD7" w14:textId="77777777" w:rsidR="00066DF4" w:rsidRPr="00066DF4" w:rsidRDefault="00066DF4" w:rsidP="00066DF4">
            <w:pPr>
              <w:spacing w:before="0" w:after="0" w:line="60" w:lineRule="auto"/>
              <w:ind w:left="0" w:firstLine="0"/>
              <w:jc w:val="left"/>
              <w:rPr>
                <w:rFonts w:eastAsia="바탕"/>
                <w:highlight w:val="green"/>
              </w:rPr>
            </w:pPr>
            <w:r w:rsidRPr="00066DF4">
              <w:rPr>
                <w:rFonts w:eastAsia="바탕"/>
                <w:highlight w:val="green"/>
              </w:rPr>
              <w:t>Agreements:</w:t>
            </w:r>
          </w:p>
          <w:p w14:paraId="0D6A897A" w14:textId="77777777" w:rsidR="00066DF4" w:rsidRPr="00066DF4" w:rsidRDefault="00066DF4" w:rsidP="0085507F">
            <w:pPr>
              <w:numPr>
                <w:ilvl w:val="0"/>
                <w:numId w:val="19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066DF4">
              <w:rPr>
                <w:rFonts w:eastAsia="바탕"/>
              </w:rPr>
              <w:t xml:space="preserve">For CG, the periodicities supported are the same as for periodic resource reservation in Mode-2 (i.e., the list given by </w:t>
            </w:r>
            <w:r w:rsidRPr="00066DF4">
              <w:rPr>
                <w:rFonts w:eastAsia="바탕"/>
                <w:i/>
                <w:iCs/>
              </w:rPr>
              <w:t>SL-ResourceReservePeriod-r16</w:t>
            </w:r>
            <w:r w:rsidRPr="00066DF4">
              <w:rPr>
                <w:rFonts w:eastAsia="바탕"/>
              </w:rPr>
              <w:t>)</w:t>
            </w:r>
          </w:p>
          <w:p w14:paraId="30FB6D55" w14:textId="155B887F" w:rsidR="00B56B2A" w:rsidRPr="006C04C8" w:rsidRDefault="00B56B2A" w:rsidP="006C04C8">
            <w:pPr>
              <w:spacing w:before="120" w:after="0" w:line="180" w:lineRule="auto"/>
              <w:ind w:left="0" w:firstLine="0"/>
              <w:jc w:val="left"/>
              <w:rPr>
                <w:b/>
                <w:bCs/>
                <w:u w:val="single"/>
                <w:lang w:val="en-US" w:eastAsia="x-none"/>
              </w:rPr>
            </w:pPr>
            <w:r w:rsidRPr="009B0183">
              <w:rPr>
                <w:b/>
                <w:bCs/>
                <w:u w:val="single"/>
                <w:lang w:val="en-US" w:eastAsia="x-none"/>
              </w:rPr>
              <w:t>[100e-NR-5G_V2X_NRSL-RA_Mode1-02]:</w:t>
            </w:r>
          </w:p>
          <w:p w14:paraId="1A7F88D7" w14:textId="77777777" w:rsidR="00D45EAF" w:rsidRPr="00D45EAF" w:rsidRDefault="00D45EAF" w:rsidP="00D45EAF">
            <w:pPr>
              <w:spacing w:before="0" w:after="0" w:line="60" w:lineRule="auto"/>
              <w:ind w:left="0" w:firstLine="0"/>
              <w:jc w:val="left"/>
              <w:rPr>
                <w:rFonts w:eastAsia="바탕"/>
                <w:highlight w:val="green"/>
                <w:lang w:val="en-US"/>
              </w:rPr>
            </w:pPr>
            <w:r w:rsidRPr="00D45EAF">
              <w:rPr>
                <w:rFonts w:eastAsia="바탕"/>
                <w:highlight w:val="green"/>
              </w:rPr>
              <w:t>Agreements:</w:t>
            </w:r>
          </w:p>
          <w:p w14:paraId="29B1547B" w14:textId="77777777" w:rsidR="00D45EAF" w:rsidRPr="00D45EAF" w:rsidRDefault="00D45EAF" w:rsidP="0085507F">
            <w:pPr>
              <w:numPr>
                <w:ilvl w:val="0"/>
                <w:numId w:val="20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D45EAF">
              <w:rPr>
                <w:rFonts w:eastAsia="바탕"/>
              </w:rPr>
              <w:t xml:space="preserve">In the determination of the UL slot used for SL HARQ-ACK reporting to the </w:t>
            </w:r>
            <w:proofErr w:type="spellStart"/>
            <w:r w:rsidRPr="00D45EAF">
              <w:rPr>
                <w:rFonts w:eastAsia="바탕"/>
              </w:rPr>
              <w:t>gNB</w:t>
            </w:r>
            <w:proofErr w:type="spellEnd"/>
            <w:r w:rsidRPr="00D45EAF">
              <w:rPr>
                <w:rFonts w:eastAsia="바탕"/>
              </w:rPr>
              <w:t xml:space="preserve">: </w:t>
            </w:r>
          </w:p>
          <w:p w14:paraId="1302CB40" w14:textId="77777777" w:rsidR="00D45EAF" w:rsidRPr="00D45EAF" w:rsidRDefault="00D45EAF" w:rsidP="0085507F">
            <w:pPr>
              <w:numPr>
                <w:ilvl w:val="1"/>
                <w:numId w:val="20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D45EAF">
              <w:rPr>
                <w:rFonts w:eastAsia="바탕"/>
              </w:rPr>
              <w:t xml:space="preserve">k=0 corresponds to a last slot for a PUCCH transmission that would overlap with the last PSFCH reception occasion assuming that the starting time of the frame for </w:t>
            </w:r>
            <w:proofErr w:type="spellStart"/>
            <w:r w:rsidRPr="00D45EAF">
              <w:rPr>
                <w:rFonts w:eastAsia="바탕"/>
              </w:rPr>
              <w:t>sidelink</w:t>
            </w:r>
            <w:proofErr w:type="spellEnd"/>
            <w:r w:rsidRPr="00D45EAF">
              <w:rPr>
                <w:rFonts w:eastAsia="바탕"/>
              </w:rPr>
              <w:t xml:space="preserve"> transmission is given by the starting time of the frame for the downlink reception. </w:t>
            </w:r>
          </w:p>
          <w:p w14:paraId="6D3C248C" w14:textId="2CC45740" w:rsidR="00D45EAF" w:rsidRDefault="00D45EAF" w:rsidP="0085507F">
            <w:pPr>
              <w:numPr>
                <w:ilvl w:val="2"/>
                <w:numId w:val="20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D45EAF">
              <w:rPr>
                <w:rFonts w:eastAsia="바탕"/>
              </w:rPr>
              <w:t>FFS: corrections to cover the asynchronous case</w:t>
            </w:r>
          </w:p>
          <w:p w14:paraId="4E1C3783" w14:textId="77777777" w:rsidR="007C55AA" w:rsidRPr="007C55AA" w:rsidRDefault="007C55AA" w:rsidP="007C55AA">
            <w:pPr>
              <w:spacing w:before="0" w:after="0" w:line="60" w:lineRule="auto"/>
              <w:ind w:left="0" w:firstLine="0"/>
              <w:jc w:val="left"/>
              <w:rPr>
                <w:rFonts w:eastAsia="바탕"/>
              </w:rPr>
            </w:pPr>
            <w:r w:rsidRPr="007C55AA">
              <w:rPr>
                <w:rFonts w:eastAsia="바탕"/>
                <w:highlight w:val="green"/>
              </w:rPr>
              <w:t>Agreements</w:t>
            </w:r>
            <w:r w:rsidRPr="007C55AA">
              <w:rPr>
                <w:rFonts w:eastAsia="바탕"/>
              </w:rPr>
              <w:t>:</w:t>
            </w:r>
          </w:p>
          <w:p w14:paraId="2B8A735C" w14:textId="77777777" w:rsidR="007C55AA" w:rsidRPr="007C55AA" w:rsidRDefault="007C55AA" w:rsidP="0085507F">
            <w:pPr>
              <w:numPr>
                <w:ilvl w:val="0"/>
                <w:numId w:val="21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7C55AA">
              <w:rPr>
                <w:rFonts w:eastAsia="바탕"/>
              </w:rPr>
              <w:t xml:space="preserve">A UE does not expect to be scheduled to transmit the UL report corresponding to a PSFCH reception earlier than </w:t>
            </w:r>
            <w:proofErr w:type="spellStart"/>
            <w:r w:rsidRPr="007C55AA">
              <w:rPr>
                <w:rFonts w:eastAsia="바탕"/>
              </w:rPr>
              <w:t>T</w:t>
            </w:r>
            <w:r w:rsidRPr="007C55AA">
              <w:rPr>
                <w:rFonts w:eastAsia="바탕"/>
                <w:vertAlign w:val="subscript"/>
              </w:rPr>
              <w:t>prep</w:t>
            </w:r>
            <w:proofErr w:type="spellEnd"/>
            <w:r w:rsidRPr="007C55AA">
              <w:rPr>
                <w:rFonts w:eastAsia="바탕"/>
              </w:rPr>
              <w:t xml:space="preserve"> after the end of the PSFCH. </w:t>
            </w:r>
          </w:p>
          <w:p w14:paraId="797850EF" w14:textId="77777777" w:rsidR="007C55AA" w:rsidRPr="007C55AA" w:rsidRDefault="007C55AA" w:rsidP="0085507F">
            <w:pPr>
              <w:numPr>
                <w:ilvl w:val="1"/>
                <w:numId w:val="21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7C55AA">
              <w:rPr>
                <w:rFonts w:eastAsia="바탕"/>
              </w:rPr>
              <w:lastRenderedPageBreak/>
              <w:t>This includes the effect of time advance.</w:t>
            </w:r>
          </w:p>
          <w:p w14:paraId="17C5C9BA" w14:textId="77777777" w:rsidR="007C55AA" w:rsidRPr="007C55AA" w:rsidRDefault="007C55AA" w:rsidP="0085507F">
            <w:pPr>
              <w:numPr>
                <w:ilvl w:val="1"/>
                <w:numId w:val="21"/>
              </w:numPr>
              <w:spacing w:before="0" w:after="0" w:line="60" w:lineRule="auto"/>
              <w:jc w:val="left"/>
              <w:rPr>
                <w:rFonts w:eastAsia="바탕"/>
              </w:rPr>
            </w:pPr>
            <w:proofErr w:type="spellStart"/>
            <w:r w:rsidRPr="007C55AA">
              <w:rPr>
                <w:rFonts w:eastAsia="바탕"/>
              </w:rPr>
              <w:t>T</w:t>
            </w:r>
            <w:r w:rsidRPr="007C55AA">
              <w:rPr>
                <w:rFonts w:eastAsia="바탕"/>
                <w:vertAlign w:val="subscript"/>
              </w:rPr>
              <w:t>prep</w:t>
            </w:r>
            <w:proofErr w:type="spellEnd"/>
            <w:r w:rsidRPr="007C55AA">
              <w:rPr>
                <w:rFonts w:eastAsia="바탕"/>
              </w:rPr>
              <w:t xml:space="preserve"> = (N+X) ∙ (2048+144) ∙ k ∙ 2</w:t>
            </w:r>
            <w:r w:rsidRPr="007C55AA">
              <w:rPr>
                <w:rFonts w:eastAsia="바탕"/>
                <w:vertAlign w:val="superscript"/>
              </w:rPr>
              <w:t xml:space="preserve"> –μ</w:t>
            </w:r>
            <w:r w:rsidRPr="007C55AA">
              <w:rPr>
                <w:rFonts w:eastAsia="바탕"/>
              </w:rPr>
              <w:t xml:space="preserve"> ∙ </w:t>
            </w:r>
            <w:proofErr w:type="spellStart"/>
            <w:r w:rsidRPr="007C55AA">
              <w:rPr>
                <w:rFonts w:eastAsia="바탕"/>
              </w:rPr>
              <w:t>T_c</w:t>
            </w:r>
            <w:proofErr w:type="spellEnd"/>
            <w:r w:rsidRPr="007C55AA">
              <w:rPr>
                <w:rFonts w:eastAsia="바탕"/>
              </w:rPr>
              <w:t xml:space="preserve"> where: </w:t>
            </w:r>
          </w:p>
          <w:p w14:paraId="19D8A370" w14:textId="77777777" w:rsidR="007C55AA" w:rsidRPr="007C55AA" w:rsidRDefault="007C55AA" w:rsidP="0085507F">
            <w:pPr>
              <w:numPr>
                <w:ilvl w:val="2"/>
                <w:numId w:val="21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7C55AA">
              <w:rPr>
                <w:rFonts w:eastAsia="바탕"/>
              </w:rPr>
              <w:t xml:space="preserve">Working assumption: N is 14, 18, 28 and 32 corresponds to the SCS configuration μ of 0, 1, 2 and 3, μ = </w:t>
            </w:r>
            <w:proofErr w:type="gramStart"/>
            <w:r w:rsidRPr="007C55AA">
              <w:rPr>
                <w:rFonts w:eastAsia="바탕"/>
              </w:rPr>
              <w:t>min(</w:t>
            </w:r>
            <w:proofErr w:type="spellStart"/>
            <w:proofErr w:type="gramEnd"/>
            <w:r w:rsidRPr="007C55AA">
              <w:rPr>
                <w:rFonts w:eastAsia="바탕"/>
              </w:rPr>
              <w:t>μ_SL</w:t>
            </w:r>
            <w:proofErr w:type="spellEnd"/>
            <w:r w:rsidRPr="007C55AA">
              <w:rPr>
                <w:rFonts w:eastAsia="바탕"/>
              </w:rPr>
              <w:t xml:space="preserve">, </w:t>
            </w:r>
            <w:proofErr w:type="spellStart"/>
            <w:r w:rsidRPr="007C55AA">
              <w:rPr>
                <w:rFonts w:eastAsia="바탕"/>
              </w:rPr>
              <w:t>μ_UL</w:t>
            </w:r>
            <w:proofErr w:type="spellEnd"/>
            <w:r w:rsidRPr="007C55AA">
              <w:rPr>
                <w:rFonts w:eastAsia="바탕"/>
              </w:rPr>
              <w:t>)</w:t>
            </w:r>
          </w:p>
          <w:p w14:paraId="2702C260" w14:textId="77777777" w:rsidR="007C55AA" w:rsidRPr="007C55AA" w:rsidRDefault="007C55AA" w:rsidP="0085507F">
            <w:pPr>
              <w:numPr>
                <w:ilvl w:val="2"/>
                <w:numId w:val="21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7C55AA">
              <w:rPr>
                <w:rFonts w:eastAsia="바탕"/>
              </w:rPr>
              <w:t xml:space="preserve">k = T_s / </w:t>
            </w:r>
            <w:proofErr w:type="spellStart"/>
            <w:r w:rsidRPr="007C55AA">
              <w:rPr>
                <w:rFonts w:eastAsia="바탕"/>
              </w:rPr>
              <w:t>T_c</w:t>
            </w:r>
            <w:proofErr w:type="spellEnd"/>
            <w:r w:rsidRPr="007C55AA">
              <w:rPr>
                <w:rFonts w:eastAsia="바탕"/>
              </w:rPr>
              <w:t xml:space="preserve"> (parameters as defined in 38.211)</w:t>
            </w:r>
          </w:p>
          <w:p w14:paraId="2FE7A9AE" w14:textId="77777777" w:rsidR="007C55AA" w:rsidRPr="007C55AA" w:rsidRDefault="007C55AA" w:rsidP="0085507F">
            <w:pPr>
              <w:numPr>
                <w:ilvl w:val="2"/>
                <w:numId w:val="21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7C55AA">
              <w:rPr>
                <w:rFonts w:eastAsia="바탕"/>
              </w:rPr>
              <w:t>FFS X (including the possibility of value 0)</w:t>
            </w:r>
          </w:p>
          <w:p w14:paraId="3B6941E5" w14:textId="77777777" w:rsidR="007C55AA" w:rsidRPr="007C55AA" w:rsidRDefault="007C55AA" w:rsidP="007C55AA">
            <w:pPr>
              <w:spacing w:before="0" w:after="0" w:line="60" w:lineRule="auto"/>
              <w:ind w:left="0" w:firstLine="0"/>
              <w:jc w:val="left"/>
              <w:rPr>
                <w:rFonts w:eastAsia="바탕"/>
              </w:rPr>
            </w:pPr>
            <w:r w:rsidRPr="007C55AA">
              <w:rPr>
                <w:rFonts w:eastAsia="바탕"/>
                <w:highlight w:val="green"/>
              </w:rPr>
              <w:t>Agreements</w:t>
            </w:r>
            <w:r w:rsidRPr="007C55AA">
              <w:rPr>
                <w:rFonts w:eastAsia="바탕"/>
              </w:rPr>
              <w:t>:</w:t>
            </w:r>
          </w:p>
          <w:p w14:paraId="5011B90B" w14:textId="77777777" w:rsidR="007C55AA" w:rsidRPr="007C55AA" w:rsidRDefault="007C55AA" w:rsidP="0085507F">
            <w:pPr>
              <w:numPr>
                <w:ilvl w:val="0"/>
                <w:numId w:val="22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7C55AA">
              <w:rPr>
                <w:rFonts w:eastAsia="바탕"/>
              </w:rPr>
              <w:t xml:space="preserve">The working assumption (as in proposal 3 in the summary) from RAN1#100-e is confirmed. </w:t>
            </w:r>
          </w:p>
          <w:p w14:paraId="136DC907" w14:textId="77777777" w:rsidR="007C55AA" w:rsidRPr="007C55AA" w:rsidRDefault="007C55AA" w:rsidP="007C55AA">
            <w:pPr>
              <w:spacing w:before="0" w:after="0" w:line="60" w:lineRule="auto"/>
              <w:ind w:left="0" w:firstLine="0"/>
              <w:jc w:val="left"/>
              <w:rPr>
                <w:rFonts w:eastAsia="바탕"/>
              </w:rPr>
            </w:pPr>
            <w:r w:rsidRPr="007C55AA">
              <w:rPr>
                <w:rFonts w:eastAsia="바탕"/>
                <w:highlight w:val="green"/>
              </w:rPr>
              <w:t>Agreements</w:t>
            </w:r>
            <w:r w:rsidRPr="007C55AA">
              <w:rPr>
                <w:rFonts w:eastAsia="바탕"/>
              </w:rPr>
              <w:t>:</w:t>
            </w:r>
          </w:p>
          <w:p w14:paraId="75C5BB33" w14:textId="77777777" w:rsidR="007C55AA" w:rsidRPr="007C55AA" w:rsidRDefault="007C55AA" w:rsidP="0085507F">
            <w:pPr>
              <w:numPr>
                <w:ilvl w:val="0"/>
                <w:numId w:val="23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7C55AA">
              <w:rPr>
                <w:rFonts w:eastAsia="바탕"/>
              </w:rPr>
              <w:t xml:space="preserve">The working assumption (as in proposal 4 in the summary) from RAN1#100-e is confirmed. </w:t>
            </w:r>
          </w:p>
          <w:p w14:paraId="3DAB936E" w14:textId="77777777" w:rsidR="007C55AA" w:rsidRPr="007C55AA" w:rsidRDefault="007C55AA" w:rsidP="0085507F">
            <w:pPr>
              <w:numPr>
                <w:ilvl w:val="1"/>
                <w:numId w:val="23"/>
              </w:numPr>
              <w:spacing w:before="0" w:after="0" w:line="60" w:lineRule="auto"/>
              <w:jc w:val="left"/>
              <w:rPr>
                <w:rFonts w:eastAsia="바탕"/>
              </w:rPr>
            </w:pPr>
            <w:r w:rsidRPr="007C55AA">
              <w:rPr>
                <w:rFonts w:eastAsia="바탕"/>
              </w:rPr>
              <w:t xml:space="preserve">If the SL transmission does not use SL HARQ feedback (if supported by RAN2), the UE reports NACK to request further resources for blind retransmission and ACK otherwise. </w:t>
            </w:r>
          </w:p>
          <w:p w14:paraId="21514929" w14:textId="3FEAF376" w:rsidR="007E4682" w:rsidRPr="009B0183" w:rsidRDefault="00B56B2A" w:rsidP="006C04C8">
            <w:pPr>
              <w:spacing w:before="120" w:after="0" w:line="180" w:lineRule="auto"/>
              <w:ind w:left="0" w:firstLine="0"/>
              <w:jc w:val="left"/>
              <w:rPr>
                <w:b/>
                <w:bCs/>
                <w:u w:val="single"/>
                <w:lang w:val="en-US" w:eastAsia="x-none"/>
              </w:rPr>
            </w:pPr>
            <w:r w:rsidRPr="009B0183">
              <w:rPr>
                <w:b/>
                <w:bCs/>
                <w:u w:val="single"/>
                <w:lang w:val="en-US" w:eastAsia="x-none"/>
              </w:rPr>
              <w:t>[100e-NR-5G_V2X_NRSL-RA_Mode1-03]</w:t>
            </w:r>
            <w:r w:rsidR="005D7E19" w:rsidRPr="009B0183">
              <w:rPr>
                <w:b/>
                <w:bCs/>
                <w:u w:val="single"/>
                <w:lang w:val="en-US" w:eastAsia="x-none"/>
              </w:rPr>
              <w:t>:</w:t>
            </w:r>
          </w:p>
          <w:p w14:paraId="0806A2EA" w14:textId="77777777" w:rsidR="00C16C9D" w:rsidRPr="00C16C9D" w:rsidRDefault="00C16C9D" w:rsidP="00C16C9D">
            <w:pPr>
              <w:spacing w:before="0" w:after="0" w:line="240" w:lineRule="auto"/>
              <w:ind w:left="0" w:firstLine="0"/>
              <w:jc w:val="left"/>
              <w:rPr>
                <w:rFonts w:eastAsia="DengXian"/>
              </w:rPr>
            </w:pPr>
            <w:r w:rsidRPr="00C16C9D">
              <w:rPr>
                <w:rFonts w:eastAsia="바탕"/>
                <w:highlight w:val="green"/>
              </w:rPr>
              <w:t>Agreements</w:t>
            </w:r>
            <w:r w:rsidRPr="00C16C9D">
              <w:rPr>
                <w:rFonts w:eastAsia="DengXian"/>
              </w:rPr>
              <w:t>:</w:t>
            </w:r>
          </w:p>
          <w:p w14:paraId="01A4ADEC" w14:textId="77777777" w:rsidR="00C16C9D" w:rsidRPr="00C16C9D" w:rsidRDefault="00C16C9D" w:rsidP="0085507F">
            <w:pPr>
              <w:numPr>
                <w:ilvl w:val="0"/>
                <w:numId w:val="24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 xml:space="preserve">Higher layer </w:t>
            </w:r>
            <w:proofErr w:type="spellStart"/>
            <w:r w:rsidRPr="00C16C9D">
              <w:rPr>
                <w:rFonts w:eastAsia="DengXian"/>
              </w:rPr>
              <w:t>signaling</w:t>
            </w:r>
            <w:proofErr w:type="spellEnd"/>
            <w:r w:rsidRPr="00C16C9D">
              <w:rPr>
                <w:rFonts w:eastAsia="DengXian"/>
              </w:rPr>
              <w:t xml:space="preserve"> is used to configure the values of the PSFCH to PUCCH gap (NOTE: this is referred to as </w:t>
            </w:r>
            <w:proofErr w:type="spellStart"/>
            <w:r w:rsidRPr="00C16C9D">
              <w:rPr>
                <w:rFonts w:eastAsia="DengXian"/>
              </w:rPr>
              <w:t>sl</w:t>
            </w:r>
            <w:proofErr w:type="spellEnd"/>
            <w:r w:rsidRPr="00C16C9D">
              <w:rPr>
                <w:rFonts w:eastAsia="DengXian"/>
              </w:rPr>
              <w:t>-</w:t>
            </w:r>
            <w:proofErr w:type="spellStart"/>
            <w:r w:rsidRPr="00C16C9D">
              <w:rPr>
                <w:rFonts w:eastAsia="DengXian"/>
              </w:rPr>
              <w:t>FeedbackToUL</w:t>
            </w:r>
            <w:proofErr w:type="spellEnd"/>
            <w:r w:rsidRPr="00C16C9D">
              <w:rPr>
                <w:rFonts w:eastAsia="DengXian"/>
              </w:rPr>
              <w:t>-ACK in the following)</w:t>
            </w:r>
          </w:p>
          <w:p w14:paraId="25B0F214" w14:textId="77777777" w:rsidR="00C16C9D" w:rsidRPr="00C16C9D" w:rsidRDefault="00C16C9D" w:rsidP="0085507F">
            <w:pPr>
              <w:numPr>
                <w:ilvl w:val="0"/>
                <w:numId w:val="24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The field PSFCH-to-</w:t>
            </w:r>
            <w:proofErr w:type="spellStart"/>
            <w:r w:rsidRPr="00C16C9D">
              <w:rPr>
                <w:rFonts w:eastAsia="DengXian"/>
              </w:rPr>
              <w:t>HARQ_feedback</w:t>
            </w:r>
            <w:proofErr w:type="spellEnd"/>
            <w:r w:rsidRPr="00C16C9D">
              <w:rPr>
                <w:rFonts w:eastAsia="DengXian"/>
              </w:rPr>
              <w:t xml:space="preserve"> timing indicator:</w:t>
            </w:r>
          </w:p>
          <w:p w14:paraId="1043BDB7" w14:textId="77777777" w:rsidR="00C16C9D" w:rsidRPr="00C16C9D" w:rsidRDefault="00C16C9D" w:rsidP="0085507F">
            <w:pPr>
              <w:numPr>
                <w:ilvl w:val="1"/>
                <w:numId w:val="24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Selects one of the configured values of the PSFCH to PUCCH gap, except in the case that, together with PUCCH resource indicator, it indicates that no PUCCH resource is provided.</w:t>
            </w:r>
          </w:p>
          <w:p w14:paraId="11D1C94C" w14:textId="77777777" w:rsidR="00C16C9D" w:rsidRPr="00C16C9D" w:rsidRDefault="00C16C9D" w:rsidP="0085507F">
            <w:pPr>
              <w:numPr>
                <w:ilvl w:val="1"/>
                <w:numId w:val="24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FFS Presence in DCI format 3_0 and size (0-3 bits).</w:t>
            </w:r>
          </w:p>
          <w:p w14:paraId="38242018" w14:textId="77777777" w:rsidR="00C16C9D" w:rsidRPr="00C16C9D" w:rsidRDefault="00C16C9D" w:rsidP="00C16C9D">
            <w:pPr>
              <w:spacing w:before="0" w:after="0" w:line="240" w:lineRule="auto"/>
              <w:ind w:left="0" w:firstLine="0"/>
              <w:jc w:val="left"/>
              <w:rPr>
                <w:rFonts w:eastAsia="DengXian"/>
                <w:b/>
                <w:bCs/>
                <w:u w:val="single"/>
              </w:rPr>
            </w:pPr>
            <w:r w:rsidRPr="00C16C9D">
              <w:rPr>
                <w:rFonts w:eastAsia="DengXian"/>
                <w:b/>
                <w:bCs/>
                <w:u w:val="single"/>
              </w:rPr>
              <w:t>Conclusion:</w:t>
            </w:r>
          </w:p>
          <w:p w14:paraId="5CF012BE" w14:textId="77777777" w:rsidR="00C16C9D" w:rsidRPr="00C16C9D" w:rsidRDefault="00C16C9D" w:rsidP="0085507F">
            <w:pPr>
              <w:numPr>
                <w:ilvl w:val="0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 xml:space="preserve">In preparing the TP for SL HARQ-ACK reporting to the </w:t>
            </w:r>
            <w:proofErr w:type="spellStart"/>
            <w:r w:rsidRPr="00C16C9D">
              <w:rPr>
                <w:rFonts w:eastAsia="DengXian"/>
              </w:rPr>
              <w:t>gNB</w:t>
            </w:r>
            <w:proofErr w:type="spellEnd"/>
            <w:r w:rsidRPr="00C16C9D">
              <w:rPr>
                <w:rFonts w:eastAsia="DengXian"/>
              </w:rPr>
              <w:t xml:space="preserve"> using type-1 codebook:</w:t>
            </w:r>
          </w:p>
          <w:p w14:paraId="010BF944" w14:textId="77777777" w:rsidR="00C16C9D" w:rsidRPr="00C16C9D" w:rsidRDefault="00C16C9D" w:rsidP="0085507F">
            <w:pPr>
              <w:numPr>
                <w:ilvl w:val="1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The following parameters and the corresponding parts of the Rel-15 specification are not used:</w:t>
            </w:r>
          </w:p>
          <w:p w14:paraId="43664AF1" w14:textId="77777777" w:rsidR="00C16C9D" w:rsidRPr="00C16C9D" w:rsidRDefault="00C16C9D" w:rsidP="0085507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Parameters related to transmission of more than 1 TB</w:t>
            </w:r>
          </w:p>
          <w:p w14:paraId="4655E3F5" w14:textId="77777777" w:rsidR="00C16C9D" w:rsidRPr="00C16C9D" w:rsidRDefault="00C16C9D" w:rsidP="0085507F">
            <w:pPr>
              <w:numPr>
                <w:ilvl w:val="3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proofErr w:type="spellStart"/>
            <w:r w:rsidRPr="00C16C9D">
              <w:rPr>
                <w:rFonts w:eastAsia="DengXian"/>
              </w:rPr>
              <w:t>harq</w:t>
            </w:r>
            <w:proofErr w:type="spellEnd"/>
            <w:r w:rsidRPr="00C16C9D">
              <w:rPr>
                <w:rFonts w:eastAsia="DengXian"/>
              </w:rPr>
              <w:t>-ACK-</w:t>
            </w:r>
            <w:proofErr w:type="spellStart"/>
            <w:r w:rsidRPr="00C16C9D">
              <w:rPr>
                <w:rFonts w:eastAsia="DengXian"/>
              </w:rPr>
              <w:t>SpatialBundlingPUCCH</w:t>
            </w:r>
            <w:proofErr w:type="spellEnd"/>
          </w:p>
          <w:p w14:paraId="6816FC3A" w14:textId="77777777" w:rsidR="00C16C9D" w:rsidRPr="00C16C9D" w:rsidRDefault="00C16C9D" w:rsidP="0085507F">
            <w:pPr>
              <w:numPr>
                <w:ilvl w:val="3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proofErr w:type="spellStart"/>
            <w:r w:rsidRPr="00C16C9D">
              <w:rPr>
                <w:rFonts w:eastAsia="DengXian"/>
              </w:rPr>
              <w:t>maxNrofCodeWordsScheduledByDCI</w:t>
            </w:r>
            <w:proofErr w:type="spellEnd"/>
          </w:p>
          <w:p w14:paraId="54D72F2F" w14:textId="77777777" w:rsidR="00C16C9D" w:rsidRPr="00C16C9D" w:rsidRDefault="00C16C9D" w:rsidP="0085507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Parameters related to CBG transmission</w:t>
            </w:r>
          </w:p>
          <w:p w14:paraId="5E3A106A" w14:textId="77777777" w:rsidR="00C16C9D" w:rsidRPr="00C16C9D" w:rsidRDefault="00C16C9D" w:rsidP="0085507F">
            <w:pPr>
              <w:numPr>
                <w:ilvl w:val="3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PDSCH-</w:t>
            </w:r>
            <w:proofErr w:type="spellStart"/>
            <w:r w:rsidRPr="00C16C9D">
              <w:rPr>
                <w:rFonts w:eastAsia="DengXian"/>
              </w:rPr>
              <w:t>CodeBlockGroupTransmission</w:t>
            </w:r>
            <w:proofErr w:type="spellEnd"/>
          </w:p>
          <w:p w14:paraId="74949363" w14:textId="77777777" w:rsidR="00C16C9D" w:rsidRPr="00C16C9D" w:rsidRDefault="00C16C9D" w:rsidP="0085507F">
            <w:pPr>
              <w:numPr>
                <w:ilvl w:val="3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proofErr w:type="spellStart"/>
            <w:r w:rsidRPr="00C16C9D">
              <w:rPr>
                <w:rFonts w:eastAsia="DengXian"/>
              </w:rPr>
              <w:t>maxCodeBlockGroupsPerTransportBlock</w:t>
            </w:r>
            <w:proofErr w:type="spellEnd"/>
          </w:p>
          <w:p w14:paraId="02E737DA" w14:textId="77777777" w:rsidR="00C16C9D" w:rsidRPr="00C16C9D" w:rsidRDefault="00C16C9D" w:rsidP="0085507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Parameters related to slot aggregation</w:t>
            </w:r>
          </w:p>
          <w:p w14:paraId="7B565579" w14:textId="77777777" w:rsidR="00C16C9D" w:rsidRPr="00C16C9D" w:rsidRDefault="00C16C9D" w:rsidP="0085507F">
            <w:pPr>
              <w:numPr>
                <w:ilvl w:val="3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proofErr w:type="spellStart"/>
            <w:r w:rsidRPr="00C16C9D">
              <w:rPr>
                <w:rFonts w:eastAsia="DengXian"/>
              </w:rPr>
              <w:t>pdsch-AggregatoinFactor</w:t>
            </w:r>
            <w:proofErr w:type="spellEnd"/>
          </w:p>
          <w:p w14:paraId="3A19F467" w14:textId="77777777" w:rsidR="00C16C9D" w:rsidRPr="00C16C9D" w:rsidRDefault="00C16C9D" w:rsidP="0085507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 xml:space="preserve">Set of row indices R and </w:t>
            </w:r>
            <w:proofErr w:type="spellStart"/>
            <w:r w:rsidRPr="00C16C9D">
              <w:rPr>
                <w:rFonts w:eastAsia="DengXian"/>
              </w:rPr>
              <w:t>pdsch-TimeDomainAllocationList</w:t>
            </w:r>
            <w:proofErr w:type="spellEnd"/>
          </w:p>
          <w:p w14:paraId="10C1DE20" w14:textId="77777777" w:rsidR="00C16C9D" w:rsidRPr="00C16C9D" w:rsidRDefault="00C16C9D" w:rsidP="0085507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proofErr w:type="spellStart"/>
            <w:r w:rsidRPr="00C16C9D">
              <w:rPr>
                <w:rFonts w:eastAsia="DengXian"/>
              </w:rPr>
              <w:t>firstActiveDownlinkBWP</w:t>
            </w:r>
            <w:proofErr w:type="spellEnd"/>
            <w:r w:rsidRPr="00C16C9D">
              <w:rPr>
                <w:rFonts w:eastAsia="DengXian"/>
              </w:rPr>
              <w:t>-Id</w:t>
            </w:r>
          </w:p>
          <w:p w14:paraId="787328C5" w14:textId="77777777" w:rsidR="00C16C9D" w:rsidRPr="00C16C9D" w:rsidRDefault="00C16C9D" w:rsidP="0085507F">
            <w:pPr>
              <w:numPr>
                <w:ilvl w:val="1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The following functionality from the Rel-15 specification is not supported</w:t>
            </w:r>
          </w:p>
          <w:p w14:paraId="74F001C7" w14:textId="77777777" w:rsidR="00C16C9D" w:rsidRPr="00C16C9D" w:rsidRDefault="00C16C9D" w:rsidP="0085507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HARQ-ACK for SPS PDSCH release</w:t>
            </w:r>
          </w:p>
          <w:p w14:paraId="36812502" w14:textId="77777777" w:rsidR="00C16C9D" w:rsidRPr="00C16C9D" w:rsidRDefault="00C16C9D" w:rsidP="0085507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Capability to receive more than one unicast PDSCH per slot</w:t>
            </w:r>
          </w:p>
          <w:p w14:paraId="13757EFE" w14:textId="77777777" w:rsidR="00C16C9D" w:rsidRPr="00C16C9D" w:rsidRDefault="00C16C9D" w:rsidP="0085507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Reporting of UCI (e.g., SR, CSI)</w:t>
            </w:r>
          </w:p>
          <w:p w14:paraId="1D9591C5" w14:textId="77777777" w:rsidR="00C16C9D" w:rsidRPr="00C16C9D" w:rsidRDefault="00C16C9D" w:rsidP="00C16C9D">
            <w:pPr>
              <w:spacing w:before="0" w:after="0" w:line="240" w:lineRule="auto"/>
              <w:ind w:left="0" w:firstLine="0"/>
              <w:jc w:val="left"/>
              <w:rPr>
                <w:rFonts w:eastAsia="DengXian"/>
              </w:rPr>
            </w:pPr>
            <w:r w:rsidRPr="00C16C9D">
              <w:rPr>
                <w:rFonts w:eastAsia="DengXian"/>
              </w:rPr>
              <w:t>NOTE: This is not intended to change the reporting of DL HARQ-ACK in any way.</w:t>
            </w:r>
          </w:p>
          <w:p w14:paraId="1FC022CF" w14:textId="2A40CC4D" w:rsidR="001F5683" w:rsidRDefault="00C16C9D" w:rsidP="001F5683">
            <w:pPr>
              <w:spacing w:before="0" w:after="0" w:line="240" w:lineRule="auto"/>
              <w:ind w:left="0" w:firstLine="0"/>
              <w:jc w:val="left"/>
              <w:rPr>
                <w:rFonts w:eastAsia="DengXian"/>
              </w:rPr>
            </w:pPr>
            <w:r w:rsidRPr="009B0183">
              <w:rPr>
                <w:b/>
                <w:bCs/>
                <w:u w:val="single"/>
                <w:lang w:val="en-US" w:eastAsia="x-none"/>
              </w:rPr>
              <w:t>[100e-NR-5G_V2X_NRSL-RA_Mode1-0</w:t>
            </w:r>
            <w:r>
              <w:rPr>
                <w:b/>
                <w:bCs/>
                <w:u w:val="single"/>
                <w:lang w:val="en-US" w:eastAsia="x-none"/>
              </w:rPr>
              <w:t>4</w:t>
            </w:r>
            <w:r w:rsidRPr="009B0183">
              <w:rPr>
                <w:b/>
                <w:bCs/>
                <w:u w:val="single"/>
                <w:lang w:val="en-US" w:eastAsia="x-none"/>
              </w:rPr>
              <w:t>]:</w:t>
            </w:r>
          </w:p>
          <w:p w14:paraId="5E98957A" w14:textId="77777777" w:rsidR="00C74980" w:rsidRPr="00C74980" w:rsidRDefault="00C74980" w:rsidP="00C74980">
            <w:pPr>
              <w:spacing w:before="0" w:after="0" w:line="240" w:lineRule="auto"/>
              <w:ind w:left="0" w:firstLine="0"/>
              <w:jc w:val="left"/>
              <w:rPr>
                <w:rFonts w:eastAsia="DengXian"/>
                <w:b/>
                <w:bCs/>
                <w:u w:val="single"/>
              </w:rPr>
            </w:pPr>
            <w:r w:rsidRPr="00C74980">
              <w:rPr>
                <w:rFonts w:eastAsia="DengXian"/>
                <w:b/>
                <w:bCs/>
                <w:u w:val="single"/>
              </w:rPr>
              <w:lastRenderedPageBreak/>
              <w:t>Conclusion:</w:t>
            </w:r>
          </w:p>
          <w:p w14:paraId="1EAB4DE0" w14:textId="77777777" w:rsidR="00C74980" w:rsidRPr="00C74980" w:rsidRDefault="00C74980" w:rsidP="0085507F">
            <w:pPr>
              <w:numPr>
                <w:ilvl w:val="0"/>
                <w:numId w:val="26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 xml:space="preserve">In preparing the TP for SL HARQ-ACK reporting to the </w:t>
            </w:r>
            <w:proofErr w:type="spellStart"/>
            <w:r w:rsidRPr="00C74980">
              <w:rPr>
                <w:rFonts w:eastAsia="DengXian"/>
              </w:rPr>
              <w:t>gNB</w:t>
            </w:r>
            <w:proofErr w:type="spellEnd"/>
            <w:r w:rsidRPr="00C74980">
              <w:rPr>
                <w:rFonts w:eastAsia="DengXian"/>
              </w:rPr>
              <w:t> using type-1 codebook, at least the following changes are made to the Rel-15 specification:</w:t>
            </w:r>
          </w:p>
          <w:p w14:paraId="2CD75B13" w14:textId="77777777" w:rsidR="00C74980" w:rsidRPr="00C74980" w:rsidRDefault="00C74980" w:rsidP="0085507F">
            <w:pPr>
              <w:numPr>
                <w:ilvl w:val="1"/>
                <w:numId w:val="27"/>
              </w:numPr>
              <w:spacing w:before="0" w:after="0" w:line="240" w:lineRule="auto"/>
              <w:jc w:val="left"/>
              <w:rPr>
                <w:rFonts w:eastAsia="DengXian"/>
                <w:lang w:val="fi-FI"/>
              </w:rPr>
            </w:pPr>
            <w:r w:rsidRPr="00C74980">
              <w:rPr>
                <w:rFonts w:eastAsia="DengXian"/>
                <w:lang w:val="fi-FI"/>
              </w:rPr>
              <w:t>A single cell is considered</w:t>
            </w:r>
          </w:p>
          <w:p w14:paraId="5CCDB36E" w14:textId="77777777" w:rsidR="00C74980" w:rsidRPr="00C74980" w:rsidRDefault="00C74980" w:rsidP="0085507F">
            <w:pPr>
              <w:numPr>
                <w:ilvl w:val="1"/>
                <w:numId w:val="27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DCI format 3_0 is used instead of formats 1_0 and 1_1.</w:t>
            </w:r>
          </w:p>
          <w:p w14:paraId="5A696065" w14:textId="77777777" w:rsidR="00C74980" w:rsidRPr="00C74980" w:rsidRDefault="00C74980" w:rsidP="0085507F">
            <w:pPr>
              <w:numPr>
                <w:ilvl w:val="1"/>
                <w:numId w:val="27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SL- RNTI and SL-CS-RNTI replace C-RNTI and CS-RNTI, respectively.</w:t>
            </w:r>
          </w:p>
          <w:p w14:paraId="17A3EFF1" w14:textId="77777777" w:rsidR="00C74980" w:rsidRPr="00C74980" w:rsidRDefault="00C74980" w:rsidP="0085507F">
            <w:pPr>
              <w:numPr>
                <w:ilvl w:val="1"/>
                <w:numId w:val="27"/>
              </w:numPr>
              <w:spacing w:before="0" w:after="0" w:line="240" w:lineRule="auto"/>
              <w:jc w:val="left"/>
              <w:rPr>
                <w:rFonts w:eastAsia="DengXian"/>
              </w:rPr>
            </w:pPr>
            <w:proofErr w:type="spellStart"/>
            <w:r w:rsidRPr="00C74980">
              <w:rPr>
                <w:rFonts w:eastAsia="DengXian"/>
              </w:rPr>
              <w:t>sl</w:t>
            </w:r>
            <w:proofErr w:type="spellEnd"/>
            <w:r w:rsidRPr="00C74980">
              <w:rPr>
                <w:rFonts w:eastAsia="DengXian"/>
              </w:rPr>
              <w:t>-</w:t>
            </w:r>
            <w:proofErr w:type="spellStart"/>
            <w:r w:rsidRPr="00C74980">
              <w:rPr>
                <w:rFonts w:eastAsia="DengXian"/>
              </w:rPr>
              <w:t>FeedbackToUL</w:t>
            </w:r>
            <w:proofErr w:type="spellEnd"/>
            <w:r w:rsidRPr="00C74980">
              <w:rPr>
                <w:rFonts w:eastAsia="DengXian"/>
              </w:rPr>
              <w:t>-ACK replaces dl-</w:t>
            </w:r>
            <w:proofErr w:type="spellStart"/>
            <w:r w:rsidRPr="00C74980">
              <w:rPr>
                <w:rFonts w:eastAsia="DengXian"/>
              </w:rPr>
              <w:t>DataToUL</w:t>
            </w:r>
            <w:proofErr w:type="spellEnd"/>
            <w:r w:rsidRPr="00C74980">
              <w:rPr>
                <w:rFonts w:eastAsia="DengXian"/>
              </w:rPr>
              <w:t>-ACK</w:t>
            </w:r>
          </w:p>
          <w:p w14:paraId="07389D96" w14:textId="77777777" w:rsidR="00C74980" w:rsidRPr="00C74980" w:rsidRDefault="00C74980" w:rsidP="0085507F">
            <w:pPr>
              <w:numPr>
                <w:ilvl w:val="1"/>
                <w:numId w:val="27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 w:hint="eastAsia"/>
                <w:lang w:val="fi-FI"/>
              </w:rPr>
              <w:t>“</w:t>
            </w:r>
            <w:r w:rsidRPr="00C74980">
              <w:rPr>
                <w:rFonts w:eastAsia="DengXian"/>
              </w:rPr>
              <w:t>PSFCH-to-</w:t>
            </w:r>
            <w:proofErr w:type="spellStart"/>
            <w:r w:rsidRPr="00C74980">
              <w:rPr>
                <w:rFonts w:eastAsia="DengXian"/>
              </w:rPr>
              <w:t>HARQ_feedback</w:t>
            </w:r>
            <w:proofErr w:type="spellEnd"/>
            <w:r w:rsidRPr="00C74980">
              <w:rPr>
                <w:rFonts w:eastAsia="DengXian"/>
              </w:rPr>
              <w:t xml:space="preserve"> timing indicator</w:t>
            </w:r>
            <w:r w:rsidRPr="00C74980">
              <w:rPr>
                <w:rFonts w:eastAsia="DengXian" w:hint="eastAsia"/>
                <w:lang w:val="fi-FI"/>
              </w:rPr>
              <w:t>”</w:t>
            </w:r>
            <w:r w:rsidRPr="00C74980">
              <w:rPr>
                <w:rFonts w:eastAsia="DengXian"/>
              </w:rPr>
              <w:t> replaces </w:t>
            </w:r>
            <w:r w:rsidRPr="00C74980">
              <w:rPr>
                <w:rFonts w:eastAsia="DengXian" w:hint="eastAsia"/>
                <w:lang w:val="fi-FI"/>
              </w:rPr>
              <w:t>“</w:t>
            </w:r>
            <w:r w:rsidRPr="00C74980">
              <w:rPr>
                <w:rFonts w:eastAsia="DengXian"/>
              </w:rPr>
              <w:t>PDSCH-to-</w:t>
            </w:r>
            <w:proofErr w:type="spellStart"/>
            <w:r w:rsidRPr="00C74980">
              <w:rPr>
                <w:rFonts w:eastAsia="DengXian"/>
              </w:rPr>
              <w:t>HARQ_feedback</w:t>
            </w:r>
            <w:proofErr w:type="spellEnd"/>
            <w:r w:rsidRPr="00C74980">
              <w:rPr>
                <w:rFonts w:eastAsia="DengXian"/>
              </w:rPr>
              <w:t xml:space="preserve"> timing indicator</w:t>
            </w:r>
            <w:r w:rsidRPr="00C74980">
              <w:rPr>
                <w:rFonts w:eastAsia="DengXian" w:hint="eastAsia"/>
                <w:lang w:val="fi-FI"/>
              </w:rPr>
              <w:t>”</w:t>
            </w:r>
            <w:r w:rsidRPr="00C74980">
              <w:rPr>
                <w:rFonts w:eastAsia="DengXian" w:hint="eastAsia"/>
              </w:rPr>
              <w:t> </w:t>
            </w:r>
          </w:p>
          <w:p w14:paraId="22023D57" w14:textId="77777777" w:rsidR="00C74980" w:rsidRPr="00C74980" w:rsidRDefault="00C74980" w:rsidP="0085507F">
            <w:pPr>
              <w:numPr>
                <w:ilvl w:val="2"/>
                <w:numId w:val="28"/>
              </w:numPr>
              <w:spacing w:before="0" w:after="0" w:line="240" w:lineRule="auto"/>
              <w:jc w:val="left"/>
              <w:rPr>
                <w:rFonts w:eastAsia="DengXian"/>
              </w:rPr>
            </w:pPr>
            <w:proofErr w:type="spellStart"/>
            <w:r w:rsidRPr="00C74980">
              <w:rPr>
                <w:rFonts w:eastAsia="DengXian"/>
              </w:rPr>
              <w:t>sl</w:t>
            </w:r>
            <w:proofErr w:type="spellEnd"/>
            <w:r w:rsidRPr="00C74980">
              <w:rPr>
                <w:rFonts w:eastAsia="DengXian"/>
              </w:rPr>
              <w:t>-PSFCH-</w:t>
            </w:r>
            <w:proofErr w:type="spellStart"/>
            <w:r w:rsidRPr="00C74980">
              <w:rPr>
                <w:rFonts w:eastAsia="DengXian"/>
              </w:rPr>
              <w:t>ToPUCCH</w:t>
            </w:r>
            <w:proofErr w:type="spellEnd"/>
            <w:r w:rsidRPr="00C74980">
              <w:rPr>
                <w:rFonts w:eastAsia="DengXian"/>
              </w:rPr>
              <w:t xml:space="preserve"> is used to determine PSFCH-to-PUCCH gap for SL CG type-1</w:t>
            </w:r>
          </w:p>
          <w:p w14:paraId="4AF7EEC6" w14:textId="77777777" w:rsidR="00C74980" w:rsidRPr="00C74980" w:rsidRDefault="00C74980" w:rsidP="0085507F">
            <w:pPr>
              <w:numPr>
                <w:ilvl w:val="1"/>
                <w:numId w:val="29"/>
              </w:numPr>
              <w:spacing w:before="0" w:after="0" w:line="240" w:lineRule="auto"/>
              <w:jc w:val="left"/>
              <w:rPr>
                <w:rFonts w:eastAsia="DengXian"/>
                <w:lang w:val="fi-FI"/>
              </w:rPr>
            </w:pPr>
            <w:r w:rsidRPr="00C74980">
              <w:rPr>
                <w:rFonts w:eastAsia="DengXian"/>
                <w:lang w:val="fi-FI"/>
              </w:rPr>
              <w:t>SL BWP replaces DL BWP</w:t>
            </w:r>
          </w:p>
          <w:p w14:paraId="248FF64D" w14:textId="77777777" w:rsidR="00C74980" w:rsidRPr="00C74980" w:rsidRDefault="00C74980" w:rsidP="0085507F">
            <w:pPr>
              <w:numPr>
                <w:ilvl w:val="1"/>
                <w:numId w:val="29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The ratio 2^(</w:t>
            </w:r>
            <w:proofErr w:type="spellStart"/>
            <w:r w:rsidRPr="00C74980">
              <w:rPr>
                <w:rFonts w:eastAsia="DengXian"/>
              </w:rPr>
              <w:t>u_SL-u_UL</w:t>
            </w:r>
            <w:proofErr w:type="spellEnd"/>
            <w:r w:rsidRPr="00C74980">
              <w:rPr>
                <w:rFonts w:eastAsia="DengXian"/>
              </w:rPr>
              <w:t>) replaces the ratio 2^(</w:t>
            </w:r>
            <w:proofErr w:type="spellStart"/>
            <w:r w:rsidRPr="00C74980">
              <w:rPr>
                <w:rFonts w:eastAsia="DengXian"/>
              </w:rPr>
              <w:t>u_DL-u_UL</w:t>
            </w:r>
            <w:proofErr w:type="spellEnd"/>
            <w:r w:rsidRPr="00C74980">
              <w:rPr>
                <w:rFonts w:eastAsia="DengXian"/>
              </w:rPr>
              <w:t>)</w:t>
            </w:r>
          </w:p>
          <w:p w14:paraId="41E8AFAE" w14:textId="77777777" w:rsidR="00C74980" w:rsidRPr="00C74980" w:rsidRDefault="00C74980" w:rsidP="0085507F">
            <w:pPr>
              <w:numPr>
                <w:ilvl w:val="1"/>
                <w:numId w:val="29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SL resource pool configuration is used to determine whether a slot belong to the SL pool or not.</w:t>
            </w:r>
          </w:p>
          <w:p w14:paraId="16A87989" w14:textId="77777777" w:rsidR="00C74980" w:rsidRPr="00C74980" w:rsidRDefault="00C74980" w:rsidP="0085507F">
            <w:pPr>
              <w:numPr>
                <w:ilvl w:val="1"/>
                <w:numId w:val="29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The period of PSFCH resources is used:</w:t>
            </w:r>
          </w:p>
          <w:p w14:paraId="584B2FA5" w14:textId="77777777" w:rsidR="00C74980" w:rsidRPr="00C74980" w:rsidRDefault="00C74980" w:rsidP="0085507F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to determine the number of PSFCH reception occasions for one PUCCH transmission</w:t>
            </w:r>
          </w:p>
          <w:p w14:paraId="576FB398" w14:textId="77777777" w:rsidR="00C74980" w:rsidRPr="00C74980" w:rsidRDefault="00C74980" w:rsidP="0085507F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to determine whether a given SL slot has PSFCH resources or not</w:t>
            </w:r>
          </w:p>
          <w:p w14:paraId="7349A236" w14:textId="77777777" w:rsidR="00C74980" w:rsidRPr="00C74980" w:rsidRDefault="00C74980" w:rsidP="0085507F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to determine the number of HARQ-ACK bits associated with each PSFCH reception occasion.</w:t>
            </w:r>
          </w:p>
          <w:p w14:paraId="6AE0E335" w14:textId="77777777" w:rsidR="00C74980" w:rsidRPr="00C74980" w:rsidRDefault="00C74980" w:rsidP="00C74980">
            <w:pPr>
              <w:spacing w:before="0" w:after="0" w:line="240" w:lineRule="auto"/>
              <w:ind w:left="0" w:firstLine="0"/>
              <w:jc w:val="left"/>
              <w:rPr>
                <w:rFonts w:eastAsia="DengXian"/>
              </w:rPr>
            </w:pPr>
            <w:r w:rsidRPr="00C74980">
              <w:rPr>
                <w:rFonts w:eastAsia="DengXian"/>
              </w:rPr>
              <w:t>NOTE: This is not intended to change the reporting of DL HARQ-ACK in any way</w:t>
            </w:r>
          </w:p>
          <w:p w14:paraId="18EED4EE" w14:textId="77777777" w:rsidR="00A72669" w:rsidRPr="00A72669" w:rsidRDefault="00A72669" w:rsidP="00A72669">
            <w:pPr>
              <w:spacing w:before="0" w:after="0" w:line="240" w:lineRule="auto"/>
              <w:ind w:left="0" w:firstLine="0"/>
              <w:jc w:val="left"/>
              <w:rPr>
                <w:rFonts w:eastAsia="DengXian"/>
              </w:rPr>
            </w:pPr>
            <w:r w:rsidRPr="00A72669">
              <w:rPr>
                <w:rFonts w:eastAsia="바탕"/>
                <w:highlight w:val="green"/>
              </w:rPr>
              <w:t>Agreements</w:t>
            </w:r>
            <w:r w:rsidRPr="00A72669">
              <w:rPr>
                <w:rFonts w:eastAsia="DengXian"/>
              </w:rPr>
              <w:t>:</w:t>
            </w:r>
          </w:p>
          <w:p w14:paraId="1D6B5AAC" w14:textId="77777777" w:rsidR="00A72669" w:rsidRPr="00A72669" w:rsidRDefault="00A72669" w:rsidP="0085507F">
            <w:pPr>
              <w:numPr>
                <w:ilvl w:val="0"/>
                <w:numId w:val="31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 xml:space="preserve">Counter </w:t>
            </w:r>
            <w:proofErr w:type="spellStart"/>
            <w:r w:rsidRPr="00A72669">
              <w:rPr>
                <w:rFonts w:eastAsia="DengXian"/>
              </w:rPr>
              <w:t>sidelink</w:t>
            </w:r>
            <w:proofErr w:type="spellEnd"/>
            <w:r w:rsidRPr="00A72669">
              <w:rPr>
                <w:rFonts w:eastAsia="DengXian"/>
              </w:rPr>
              <w:t xml:space="preserve"> index assignment (SAI) is supported.</w:t>
            </w:r>
          </w:p>
          <w:p w14:paraId="3A823268" w14:textId="77777777" w:rsidR="00A72669" w:rsidRPr="00A72669" w:rsidRDefault="00A72669" w:rsidP="0085507F">
            <w:pPr>
              <w:numPr>
                <w:ilvl w:val="1"/>
                <w:numId w:val="31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 xml:space="preserve">2 bits are used for type-2 codebook. </w:t>
            </w:r>
          </w:p>
          <w:p w14:paraId="2FD482EB" w14:textId="77777777" w:rsidR="00A72669" w:rsidRPr="00A72669" w:rsidRDefault="00A72669" w:rsidP="0085507F">
            <w:pPr>
              <w:numPr>
                <w:ilvl w:val="1"/>
                <w:numId w:val="31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FFS size for type-1 codebook (1 or 2 bits).</w:t>
            </w:r>
          </w:p>
          <w:p w14:paraId="06AF41A0" w14:textId="77777777" w:rsidR="00A72669" w:rsidRPr="00A72669" w:rsidRDefault="00A72669" w:rsidP="0085507F">
            <w:pPr>
              <w:numPr>
                <w:ilvl w:val="1"/>
                <w:numId w:val="31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The field is always present in DCI format 3_0.</w:t>
            </w:r>
          </w:p>
          <w:p w14:paraId="0C7538D9" w14:textId="77777777" w:rsidR="00A72669" w:rsidRPr="00A72669" w:rsidRDefault="00A72669" w:rsidP="00A72669">
            <w:pPr>
              <w:spacing w:before="0" w:after="0" w:line="240" w:lineRule="auto"/>
              <w:ind w:left="0" w:firstLine="0"/>
              <w:jc w:val="left"/>
              <w:rPr>
                <w:rFonts w:eastAsia="DengXian"/>
              </w:rPr>
            </w:pPr>
          </w:p>
          <w:p w14:paraId="49B5C9B3" w14:textId="77777777" w:rsidR="00A72669" w:rsidRPr="00A72669" w:rsidRDefault="00A72669" w:rsidP="00A72669">
            <w:pPr>
              <w:spacing w:before="0" w:after="0" w:line="240" w:lineRule="auto"/>
              <w:ind w:left="0" w:firstLine="0"/>
              <w:jc w:val="left"/>
              <w:rPr>
                <w:rFonts w:eastAsia="DengXian"/>
                <w:b/>
                <w:bCs/>
                <w:u w:val="single"/>
              </w:rPr>
            </w:pPr>
            <w:r w:rsidRPr="00A72669">
              <w:rPr>
                <w:rFonts w:eastAsia="DengXian"/>
                <w:b/>
                <w:bCs/>
                <w:u w:val="single"/>
              </w:rPr>
              <w:t>Conclusion:</w:t>
            </w:r>
          </w:p>
          <w:p w14:paraId="5E07C08D" w14:textId="77777777" w:rsidR="00A72669" w:rsidRPr="00A72669" w:rsidRDefault="00A72669" w:rsidP="0085507F">
            <w:pPr>
              <w:numPr>
                <w:ilvl w:val="0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 xml:space="preserve">In preparing the TP for SL HARQ-ACK reporting to the </w:t>
            </w:r>
            <w:proofErr w:type="spellStart"/>
            <w:r w:rsidRPr="00A72669">
              <w:rPr>
                <w:rFonts w:eastAsia="DengXian"/>
              </w:rPr>
              <w:t>gNB</w:t>
            </w:r>
            <w:proofErr w:type="spellEnd"/>
            <w:r w:rsidRPr="00A72669">
              <w:rPr>
                <w:rFonts w:eastAsia="DengXian"/>
              </w:rPr>
              <w:t xml:space="preserve"> using type-2 codebook, at least the following changes are made to the Rel-15 specification:</w:t>
            </w:r>
          </w:p>
          <w:p w14:paraId="6A72C9F8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A single cell is considered</w:t>
            </w:r>
          </w:p>
          <w:p w14:paraId="50BB2CBF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DCI format 3_0 is used instead of formats 1_0 and 1_1.</w:t>
            </w:r>
          </w:p>
          <w:p w14:paraId="37B08CAE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SL- RNTI and SL-CS-RNTI replace C-RNTI and CS-RNTI, respectively.</w:t>
            </w:r>
          </w:p>
          <w:p w14:paraId="0B11BB44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DAI is replaced by SAI</w:t>
            </w:r>
          </w:p>
          <w:p w14:paraId="4249E131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“PSFCH-to-</w:t>
            </w:r>
            <w:proofErr w:type="spellStart"/>
            <w:r w:rsidRPr="00A72669">
              <w:rPr>
                <w:rFonts w:eastAsia="DengXian"/>
              </w:rPr>
              <w:t>HARQ_feedback</w:t>
            </w:r>
            <w:proofErr w:type="spellEnd"/>
            <w:r w:rsidRPr="00A72669">
              <w:rPr>
                <w:rFonts w:eastAsia="DengXian"/>
              </w:rPr>
              <w:t xml:space="preserve"> timing indicator” replaces “PDSCH-to-</w:t>
            </w:r>
            <w:proofErr w:type="spellStart"/>
            <w:r w:rsidRPr="00A72669">
              <w:rPr>
                <w:rFonts w:eastAsia="DengXian"/>
              </w:rPr>
              <w:t>HARQ_feedback</w:t>
            </w:r>
            <w:proofErr w:type="spellEnd"/>
            <w:r w:rsidRPr="00A72669">
              <w:rPr>
                <w:rFonts w:eastAsia="DengXian"/>
              </w:rPr>
              <w:t xml:space="preserve"> timing indicator”</w:t>
            </w:r>
          </w:p>
          <w:p w14:paraId="2750E533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Slot offsets K0 is replaced by “Time Gap” and “Time Resource Assignment” fields in DCI.</w:t>
            </w:r>
          </w:p>
          <w:p w14:paraId="6575AB8B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SL resource pool bitmap is used to determine whether a slot belongs to the SL pool or not.</w:t>
            </w:r>
          </w:p>
          <w:p w14:paraId="6E42E16A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The period of PSFCH resources is used to determine the monitoring occasions.</w:t>
            </w:r>
          </w:p>
          <w:p w14:paraId="16CE8B42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proofErr w:type="spellStart"/>
            <w:r w:rsidRPr="00A72669">
              <w:rPr>
                <w:rFonts w:eastAsia="DengXian"/>
              </w:rPr>
              <w:t>MinTimeGapPSFCH</w:t>
            </w:r>
            <w:proofErr w:type="spellEnd"/>
            <w:r w:rsidRPr="00A72669">
              <w:rPr>
                <w:rFonts w:eastAsia="DengXian"/>
              </w:rPr>
              <w:t xml:space="preserve"> is used to determine the monitoring occasions.</w:t>
            </w:r>
          </w:p>
          <w:p w14:paraId="0CC11E40" w14:textId="77777777" w:rsidR="00A72669" w:rsidRPr="00A72669" w:rsidRDefault="00A72669" w:rsidP="0085507F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lastRenderedPageBreak/>
              <w:t>U_DAI is replaced by U_SAI, which denotes the total number of a DCI format 3_0 that the UE detects within M PDCCH monitoring occasions.</w:t>
            </w:r>
          </w:p>
          <w:p w14:paraId="67B2245C" w14:textId="77777777" w:rsidR="00A72669" w:rsidRPr="00A72669" w:rsidRDefault="00A72669" w:rsidP="0085507F">
            <w:pPr>
              <w:numPr>
                <w:ilvl w:val="0"/>
                <w:numId w:val="32"/>
              </w:numPr>
              <w:spacing w:before="0" w:after="0" w:line="240" w:lineRule="auto"/>
              <w:jc w:val="left"/>
              <w:rPr>
                <w:rFonts w:eastAsia="DengXian"/>
              </w:rPr>
            </w:pPr>
            <w:r w:rsidRPr="00A72669">
              <w:rPr>
                <w:rFonts w:eastAsia="DengXian"/>
              </w:rPr>
              <w:t>NOTE: This is not intended to change the reporting of DL HARQ-ACK in any way.</w:t>
            </w:r>
          </w:p>
          <w:p w14:paraId="33F213DB" w14:textId="29043226" w:rsidR="00C16C9D" w:rsidRPr="00C16C9D" w:rsidRDefault="00C16C9D" w:rsidP="0085507F">
            <w:pPr>
              <w:spacing w:before="0" w:after="0" w:line="240" w:lineRule="auto"/>
              <w:ind w:left="0" w:firstLine="0"/>
              <w:jc w:val="left"/>
              <w:rPr>
                <w:rFonts w:eastAsia="DengXian"/>
              </w:rPr>
            </w:pPr>
          </w:p>
        </w:tc>
      </w:tr>
    </w:tbl>
    <w:p w14:paraId="0CB1D337" w14:textId="0C9F9874" w:rsidR="00347883" w:rsidRPr="001F5683" w:rsidRDefault="005B3CBB" w:rsidP="00B24E56">
      <w:pPr>
        <w:spacing w:before="120" w:after="120" w:line="240" w:lineRule="auto"/>
        <w:ind w:left="0" w:firstLineChars="150" w:firstLine="300"/>
        <w:rPr>
          <w:rFonts w:eastAsia="바탕"/>
          <w:lang w:val="en-US" w:eastAsia="ko-KR"/>
        </w:rPr>
      </w:pPr>
      <w:r w:rsidRPr="001F5683">
        <w:rPr>
          <w:rFonts w:eastAsia="바탕"/>
          <w:lang w:val="en-US" w:eastAsia="ko-KR"/>
        </w:rPr>
        <w:lastRenderedPageBreak/>
        <w:t xml:space="preserve">In this contribution, we discuss about </w:t>
      </w:r>
      <w:r w:rsidR="00E27B41" w:rsidRPr="001F5683">
        <w:rPr>
          <w:rFonts w:eastAsia="바탕"/>
          <w:lang w:val="en-US" w:eastAsia="ko-KR"/>
        </w:rPr>
        <w:t xml:space="preserve">remaining details on </w:t>
      </w:r>
      <w:r w:rsidRPr="001F5683">
        <w:rPr>
          <w:rFonts w:eastAsia="바탕"/>
          <w:lang w:val="en-US" w:eastAsia="ko-KR"/>
        </w:rPr>
        <w:t xml:space="preserve">Mode-1 resource allocation for NR V2X </w:t>
      </w:r>
      <w:proofErr w:type="spellStart"/>
      <w:r w:rsidRPr="001F5683">
        <w:rPr>
          <w:rFonts w:eastAsia="바탕"/>
          <w:lang w:val="en-US" w:eastAsia="ko-KR"/>
        </w:rPr>
        <w:t>sidelink</w:t>
      </w:r>
      <w:proofErr w:type="spellEnd"/>
      <w:r w:rsidRPr="001F5683">
        <w:rPr>
          <w:rFonts w:eastAsia="바탕"/>
          <w:lang w:val="en-US" w:eastAsia="ko-KR"/>
        </w:rPr>
        <w:t xml:space="preserve"> (SL) and provide our proposals and views on each of topics.</w:t>
      </w:r>
      <w:r w:rsidR="002B753A" w:rsidRPr="001F5683">
        <w:rPr>
          <w:rFonts w:eastAsia="바탕"/>
          <w:lang w:val="en-US" w:eastAsia="ko-KR"/>
        </w:rPr>
        <w:t xml:space="preserve"> </w:t>
      </w:r>
    </w:p>
    <w:p w14:paraId="1D008E91" w14:textId="77777777" w:rsidR="00561E93" w:rsidRPr="00D03C79" w:rsidRDefault="00D03C79" w:rsidP="00D03C79">
      <w:pPr>
        <w:pStyle w:val="1"/>
        <w:rPr>
          <w:b/>
        </w:rPr>
      </w:pPr>
      <w:r>
        <w:rPr>
          <w:rFonts w:ascii="맑은 고딕" w:eastAsia="맑은 고딕" w:hAnsi="맑은 고딕" w:cs="맑은 고딕" w:hint="eastAsia"/>
          <w:b/>
          <w:lang w:eastAsia="ko-KR"/>
        </w:rPr>
        <w:t>D</w:t>
      </w:r>
      <w:r>
        <w:rPr>
          <w:rFonts w:ascii="맑은 고딕" w:eastAsia="맑은 고딕" w:hAnsi="맑은 고딕" w:cs="맑은 고딕"/>
          <w:b/>
          <w:lang w:eastAsia="ko-KR"/>
        </w:rPr>
        <w:t>iscussion</w:t>
      </w:r>
    </w:p>
    <w:p w14:paraId="40B1867F" w14:textId="7EC60C7D" w:rsidR="009B48C0" w:rsidRDefault="009B48C0" w:rsidP="009B48C0">
      <w:pPr>
        <w:pStyle w:val="1"/>
        <w:numPr>
          <w:ilvl w:val="1"/>
          <w:numId w:val="1"/>
        </w:numPr>
        <w:spacing w:after="120"/>
        <w:rPr>
          <w:rFonts w:eastAsia="바탕"/>
          <w:bCs/>
          <w:sz w:val="24"/>
          <w:szCs w:val="24"/>
          <w:lang w:eastAsia="ko-KR"/>
        </w:rPr>
      </w:pPr>
      <w:r>
        <w:rPr>
          <w:rFonts w:eastAsia="바탕"/>
          <w:bCs/>
          <w:sz w:val="24"/>
          <w:szCs w:val="24"/>
          <w:lang w:eastAsia="ko-KR"/>
        </w:rPr>
        <w:t>Determination of SL slot for</w:t>
      </w:r>
      <w:r w:rsidR="006F39B0">
        <w:rPr>
          <w:rFonts w:eastAsia="바탕"/>
          <w:bCs/>
          <w:sz w:val="24"/>
          <w:szCs w:val="24"/>
          <w:lang w:eastAsia="ko-KR"/>
        </w:rPr>
        <w:t xml:space="preserve"> CG</w:t>
      </w:r>
      <w:r w:rsidR="00B8244D">
        <w:rPr>
          <w:rFonts w:eastAsia="바탕"/>
          <w:bCs/>
          <w:sz w:val="24"/>
          <w:szCs w:val="24"/>
          <w:lang w:eastAsia="ko-KR"/>
        </w:rPr>
        <w:t xml:space="preserve"> type 1</w:t>
      </w:r>
    </w:p>
    <w:p w14:paraId="18F95033" w14:textId="18FD6F00" w:rsidR="00817651" w:rsidRDefault="00194624" w:rsidP="001F5683">
      <w:pPr>
        <w:spacing w:before="120" w:after="120" w:line="240" w:lineRule="auto"/>
        <w:ind w:left="0" w:firstLineChars="150" w:firstLine="300"/>
        <w:rPr>
          <w:rFonts w:eastAsia="바탕"/>
          <w:lang w:val="en-US" w:eastAsia="ko-KR"/>
        </w:rPr>
      </w:pPr>
      <w:r w:rsidRPr="001F5683">
        <w:rPr>
          <w:rFonts w:eastAsia="바탕"/>
          <w:lang w:val="en-US" w:eastAsia="ko-KR"/>
        </w:rPr>
        <w:t xml:space="preserve">For configured grant type-1, </w:t>
      </w:r>
      <w:r w:rsidR="004D60DF">
        <w:rPr>
          <w:rFonts w:eastAsia="바탕"/>
          <w:lang w:val="en-US" w:eastAsia="ko-KR"/>
        </w:rPr>
        <w:t xml:space="preserve">it has been agreed that </w:t>
      </w:r>
      <w:r w:rsidR="001625DE">
        <w:rPr>
          <w:rFonts w:eastAsia="바탕"/>
          <w:lang w:val="en-US" w:eastAsia="ko-KR"/>
        </w:rPr>
        <w:t>the UL formula in 38.321</w:t>
      </w:r>
      <w:r w:rsidR="00CD39C4">
        <w:rPr>
          <w:rFonts w:eastAsia="바탕"/>
          <w:lang w:val="en-US" w:eastAsia="ko-KR"/>
        </w:rPr>
        <w:t xml:space="preserve"> with some changes as seen agreement in section 1</w:t>
      </w:r>
      <w:r w:rsidR="001625DE">
        <w:rPr>
          <w:rFonts w:eastAsia="바탕"/>
          <w:lang w:val="en-US" w:eastAsia="ko-KR"/>
        </w:rPr>
        <w:t xml:space="preserve"> is</w:t>
      </w:r>
      <w:r w:rsidR="00E304DA">
        <w:rPr>
          <w:rFonts w:eastAsia="바탕"/>
          <w:lang w:val="en-US" w:eastAsia="ko-KR"/>
        </w:rPr>
        <w:t xml:space="preserve"> used to determine the slots for SL for CG type-1. </w:t>
      </w:r>
      <w:r w:rsidR="00720CB3">
        <w:rPr>
          <w:rFonts w:eastAsia="바탕"/>
          <w:lang w:val="en-US" w:eastAsia="ko-KR"/>
        </w:rPr>
        <w:t>O</w:t>
      </w:r>
      <w:r w:rsidRPr="001F5683">
        <w:rPr>
          <w:rFonts w:eastAsia="바탕"/>
          <w:lang w:val="en-US" w:eastAsia="ko-KR"/>
        </w:rPr>
        <w:t>ne of remaining issue</w:t>
      </w:r>
      <w:r w:rsidR="00AC3415" w:rsidRPr="001F5683">
        <w:rPr>
          <w:rFonts w:eastAsia="바탕"/>
          <w:lang w:val="en-US" w:eastAsia="ko-KR"/>
        </w:rPr>
        <w:t>s</w:t>
      </w:r>
      <w:r w:rsidRPr="001F5683">
        <w:rPr>
          <w:rFonts w:eastAsia="바탕"/>
          <w:lang w:val="en-US" w:eastAsia="ko-KR"/>
        </w:rPr>
        <w:t xml:space="preserve"> is how to </w:t>
      </w:r>
      <w:r w:rsidR="00FA6083">
        <w:rPr>
          <w:rFonts w:eastAsia="바탕"/>
          <w:lang w:val="en-US" w:eastAsia="ko-KR"/>
        </w:rPr>
        <w:t>handle</w:t>
      </w:r>
      <w:r w:rsidRPr="001F5683">
        <w:rPr>
          <w:rFonts w:eastAsia="바탕"/>
          <w:lang w:val="en-US" w:eastAsia="ko-KR"/>
        </w:rPr>
        <w:t xml:space="preserve"> the</w:t>
      </w:r>
      <w:r w:rsidR="001622DF">
        <w:rPr>
          <w:rFonts w:eastAsia="바탕"/>
          <w:lang w:val="en-US" w:eastAsia="ko-KR"/>
        </w:rPr>
        <w:t xml:space="preserve"> async SL and UL case</w:t>
      </w:r>
      <w:r w:rsidR="0098578F">
        <w:rPr>
          <w:rFonts w:eastAsia="바탕"/>
          <w:lang w:val="en-US" w:eastAsia="ko-KR"/>
        </w:rPr>
        <w:t xml:space="preserve"> different from sync case that DL SFN=0 is reference</w:t>
      </w:r>
      <w:r w:rsidR="008E6032">
        <w:rPr>
          <w:rFonts w:eastAsia="바탕"/>
          <w:lang w:val="en-US" w:eastAsia="ko-KR"/>
        </w:rPr>
        <w:t xml:space="preserve"> timing</w:t>
      </w:r>
      <w:r w:rsidR="001622DF">
        <w:rPr>
          <w:rFonts w:eastAsia="바탕"/>
          <w:lang w:val="en-US" w:eastAsia="ko-KR"/>
        </w:rPr>
        <w:t xml:space="preserve">. </w:t>
      </w:r>
      <w:r w:rsidR="0098578F">
        <w:rPr>
          <w:rFonts w:eastAsia="바탕"/>
          <w:lang w:val="en-US" w:eastAsia="ko-KR"/>
        </w:rPr>
        <w:t xml:space="preserve">Because </w:t>
      </w:r>
      <w:r w:rsidR="008E6032">
        <w:rPr>
          <w:rFonts w:eastAsia="바탕"/>
          <w:lang w:val="en-US" w:eastAsia="ko-KR"/>
        </w:rPr>
        <w:t>SL and UL are asynchronous</w:t>
      </w:r>
      <w:r w:rsidR="005D49CC">
        <w:rPr>
          <w:rFonts w:eastAsia="바탕"/>
          <w:lang w:val="en-US" w:eastAsia="ko-KR"/>
        </w:rPr>
        <w:t xml:space="preserve"> that is, at least slot boundary is not aligned. It can be ambiguous </w:t>
      </w:r>
      <w:r w:rsidR="006F39B0">
        <w:rPr>
          <w:rFonts w:eastAsia="바탕"/>
          <w:lang w:val="en-US" w:eastAsia="ko-KR"/>
        </w:rPr>
        <w:t>which slot</w:t>
      </w:r>
      <w:r w:rsidR="00DF6991">
        <w:rPr>
          <w:rFonts w:eastAsia="바탕"/>
          <w:lang w:val="en-US" w:eastAsia="ko-KR"/>
        </w:rPr>
        <w:t>s</w:t>
      </w:r>
      <w:r w:rsidR="006F39B0">
        <w:rPr>
          <w:rFonts w:eastAsia="바탕"/>
          <w:lang w:val="en-US" w:eastAsia="ko-KR"/>
        </w:rPr>
        <w:t xml:space="preserve"> </w:t>
      </w:r>
      <w:r w:rsidR="00DF6991">
        <w:rPr>
          <w:rFonts w:eastAsia="바탕"/>
          <w:lang w:val="en-US" w:eastAsia="ko-KR"/>
        </w:rPr>
        <w:t>are used for the configured grants according to the relevant CG configuration.</w:t>
      </w:r>
      <w:r w:rsidR="00FB4F28">
        <w:rPr>
          <w:rFonts w:eastAsia="바탕"/>
          <w:lang w:val="en-US" w:eastAsia="ko-KR"/>
        </w:rPr>
        <w:t xml:space="preserve"> To solve it, as discussed in previous meetings, </w:t>
      </w:r>
      <w:r w:rsidR="00854D38">
        <w:rPr>
          <w:rFonts w:eastAsia="바탕"/>
          <w:lang w:val="en-US" w:eastAsia="ko-KR"/>
        </w:rPr>
        <w:t xml:space="preserve">the </w:t>
      </w:r>
      <w:r w:rsidR="00C56DF0">
        <w:rPr>
          <w:rFonts w:eastAsia="바탕"/>
          <w:lang w:val="en-US" w:eastAsia="ko-KR"/>
        </w:rPr>
        <w:t xml:space="preserve">virtual DFN can be </w:t>
      </w:r>
      <w:r w:rsidR="00854D38">
        <w:rPr>
          <w:rFonts w:eastAsia="바탕"/>
          <w:lang w:val="en-US" w:eastAsia="ko-KR"/>
        </w:rPr>
        <w:t xml:space="preserve">considered instead of SFN in sync case. The virtual DFN can be </w:t>
      </w:r>
      <w:r w:rsidR="00045E8D">
        <w:rPr>
          <w:rFonts w:eastAsia="바탕"/>
          <w:lang w:val="en-US" w:eastAsia="ko-KR"/>
        </w:rPr>
        <w:t xml:space="preserve">defined by </w:t>
      </w:r>
      <w:r w:rsidR="00422B1B">
        <w:t xml:space="preserve">having value 0 </w:t>
      </w:r>
      <w:bookmarkStart w:id="3" w:name="_Hlk40443824"/>
      <w:r w:rsidR="00422B1B">
        <w:t>starting with the first SL slot that starts no earlier than T</w:t>
      </w:r>
      <w:r w:rsidR="00422B1B" w:rsidRPr="00422B1B">
        <w:rPr>
          <w:vertAlign w:val="subscript"/>
        </w:rPr>
        <w:t>SFN</w:t>
      </w:r>
      <w:r w:rsidR="00422B1B" w:rsidRPr="009F2904">
        <w:rPr>
          <w:vertAlign w:val="subscript"/>
        </w:rPr>
        <w:t>,0</w:t>
      </w:r>
      <w:r w:rsidR="00422B1B">
        <w:t xml:space="preserve"> – T</w:t>
      </w:r>
      <w:r w:rsidR="00422B1B" w:rsidRPr="00422B1B">
        <w:rPr>
          <w:vertAlign w:val="subscript"/>
        </w:rPr>
        <w:t>TA</w:t>
      </w:r>
      <w:r w:rsidR="00422B1B">
        <w:t>/2, where T</w:t>
      </w:r>
      <w:r w:rsidR="00422B1B" w:rsidRPr="009F2904">
        <w:rPr>
          <w:vertAlign w:val="subscript"/>
        </w:rPr>
        <w:t>SFN,0</w:t>
      </w:r>
      <w:r w:rsidR="00422B1B">
        <w:t xml:space="preserve"> is the time corresponding to the start of SFN=0 in the DL carrier at the UE and T</w:t>
      </w:r>
      <w:r w:rsidR="00422B1B" w:rsidRPr="00422B1B">
        <w:rPr>
          <w:vertAlign w:val="subscript"/>
        </w:rPr>
        <w:t>TA</w:t>
      </w:r>
      <w:r w:rsidR="00422B1B">
        <w:t xml:space="preserve"> is the timing advance value at the time of configuring the grant.</w:t>
      </w:r>
      <w:bookmarkEnd w:id="3"/>
      <w:r w:rsidR="009F2904">
        <w:t xml:space="preserve"> It seems this approach is simple and </w:t>
      </w:r>
      <w:r w:rsidR="00D67EE8">
        <w:t>resolve the timing ambiguity issue for the CG resource configuration.</w:t>
      </w:r>
    </w:p>
    <w:p w14:paraId="3E334EF3" w14:textId="7CBCAA81" w:rsidR="00BE532A" w:rsidRDefault="00BE532A" w:rsidP="00BE532A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1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A6457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It is preferred </w:t>
      </w:r>
      <w:r w:rsidR="00D2107E">
        <w:rPr>
          <w:rFonts w:eastAsia="바탕"/>
          <w:b/>
          <w:bCs/>
          <w:i/>
          <w:iCs/>
          <w:sz w:val="22"/>
          <w:szCs w:val="22"/>
          <w:lang w:val="en-US" w:eastAsia="ko-KR"/>
        </w:rPr>
        <w:t>that v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irtual DFN is </w:t>
      </w:r>
      <w:r w:rsidR="004E0F49">
        <w:rPr>
          <w:rFonts w:eastAsia="바탕"/>
          <w:b/>
          <w:bCs/>
          <w:i/>
          <w:iCs/>
          <w:sz w:val="22"/>
          <w:szCs w:val="22"/>
          <w:lang w:val="en-US" w:eastAsia="ko-KR"/>
        </w:rPr>
        <w:t>used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</w:t>
      </w:r>
      <w:r w:rsidR="00311FB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to determine the </w:t>
      </w:r>
      <w:r w:rsidR="008A6B1F">
        <w:rPr>
          <w:rFonts w:eastAsia="바탕"/>
          <w:b/>
          <w:bCs/>
          <w:i/>
          <w:iCs/>
          <w:sz w:val="22"/>
          <w:szCs w:val="22"/>
          <w:lang w:val="en-US" w:eastAsia="ko-KR"/>
        </w:rPr>
        <w:t>granted slot for CG type 1</w:t>
      </w:r>
    </w:p>
    <w:p w14:paraId="14D6C858" w14:textId="73EBDC96" w:rsidR="008A6B1F" w:rsidRPr="008A6B1F" w:rsidRDefault="00AF6A23" w:rsidP="008A6B1F">
      <w:pPr>
        <w:pStyle w:val="af2"/>
        <w:numPr>
          <w:ilvl w:val="0"/>
          <w:numId w:val="34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>
        <w:rPr>
          <w:rFonts w:eastAsia="바탕"/>
          <w:b/>
          <w:bCs/>
          <w:i/>
          <w:iCs/>
          <w:sz w:val="22"/>
          <w:lang w:eastAsia="ko-KR"/>
        </w:rPr>
        <w:t>Where t</w:t>
      </w:r>
      <w:r w:rsidR="00D2107E">
        <w:rPr>
          <w:rFonts w:eastAsia="바탕"/>
          <w:b/>
          <w:bCs/>
          <w:i/>
          <w:iCs/>
          <w:sz w:val="22"/>
          <w:lang w:eastAsia="ko-KR"/>
        </w:rPr>
        <w:t>he v</w:t>
      </w:r>
      <w:r w:rsidR="00694396">
        <w:rPr>
          <w:rFonts w:eastAsia="바탕"/>
          <w:b/>
          <w:bCs/>
          <w:i/>
          <w:iCs/>
          <w:sz w:val="22"/>
          <w:lang w:eastAsia="ko-KR"/>
        </w:rPr>
        <w:t xml:space="preserve">irtual DFN is defined by having value 0 </w:t>
      </w:r>
      <w:r w:rsidR="00694396" w:rsidRPr="00694396">
        <w:rPr>
          <w:rFonts w:eastAsia="바탕"/>
          <w:b/>
          <w:bCs/>
          <w:i/>
          <w:iCs/>
          <w:sz w:val="22"/>
          <w:lang w:eastAsia="ko-KR"/>
        </w:rPr>
        <w:t>starting with the first SL slot that starts no earlier than T</w:t>
      </w:r>
      <w:r w:rsidR="00694396" w:rsidRPr="00F61691">
        <w:rPr>
          <w:rFonts w:eastAsia="바탕"/>
          <w:b/>
          <w:bCs/>
          <w:i/>
          <w:iCs/>
          <w:sz w:val="22"/>
          <w:vertAlign w:val="subscript"/>
          <w:lang w:eastAsia="ko-KR"/>
        </w:rPr>
        <w:t>SFN</w:t>
      </w:r>
      <w:r w:rsidR="00694396" w:rsidRPr="00694396">
        <w:rPr>
          <w:rFonts w:eastAsia="바탕"/>
          <w:b/>
          <w:bCs/>
          <w:i/>
          <w:iCs/>
          <w:sz w:val="22"/>
          <w:lang w:eastAsia="ko-KR"/>
        </w:rPr>
        <w:t>,0 – T</w:t>
      </w:r>
      <w:r w:rsidR="00694396" w:rsidRPr="00F61691">
        <w:rPr>
          <w:rFonts w:eastAsia="바탕"/>
          <w:b/>
          <w:bCs/>
          <w:i/>
          <w:iCs/>
          <w:sz w:val="22"/>
          <w:vertAlign w:val="subscript"/>
          <w:lang w:eastAsia="ko-KR"/>
        </w:rPr>
        <w:t>TA</w:t>
      </w:r>
      <w:r w:rsidR="00694396" w:rsidRPr="00694396">
        <w:rPr>
          <w:rFonts w:eastAsia="바탕"/>
          <w:b/>
          <w:bCs/>
          <w:i/>
          <w:iCs/>
          <w:sz w:val="22"/>
          <w:lang w:eastAsia="ko-KR"/>
        </w:rPr>
        <w:t>/2, where T</w:t>
      </w:r>
      <w:r w:rsidR="00694396" w:rsidRPr="00F61691">
        <w:rPr>
          <w:rFonts w:eastAsia="바탕"/>
          <w:b/>
          <w:bCs/>
          <w:i/>
          <w:iCs/>
          <w:sz w:val="22"/>
          <w:vertAlign w:val="subscript"/>
          <w:lang w:eastAsia="ko-KR"/>
        </w:rPr>
        <w:t>SFN</w:t>
      </w:r>
      <w:r w:rsidR="00694396" w:rsidRPr="00694396">
        <w:rPr>
          <w:rFonts w:eastAsia="바탕"/>
          <w:b/>
          <w:bCs/>
          <w:i/>
          <w:iCs/>
          <w:sz w:val="22"/>
          <w:lang w:eastAsia="ko-KR"/>
        </w:rPr>
        <w:t>,0 is the time corresponding to the start of SFN=0 in the DL carrier at the UE and T</w:t>
      </w:r>
      <w:r w:rsidR="00694396" w:rsidRPr="00923DCC">
        <w:rPr>
          <w:rFonts w:eastAsia="바탕"/>
          <w:b/>
          <w:bCs/>
          <w:i/>
          <w:iCs/>
          <w:sz w:val="22"/>
          <w:vertAlign w:val="subscript"/>
          <w:lang w:eastAsia="ko-KR"/>
        </w:rPr>
        <w:t>TA</w:t>
      </w:r>
      <w:r w:rsidR="00694396" w:rsidRPr="00694396">
        <w:rPr>
          <w:rFonts w:eastAsia="바탕"/>
          <w:b/>
          <w:bCs/>
          <w:i/>
          <w:iCs/>
          <w:sz w:val="22"/>
          <w:lang w:eastAsia="ko-KR"/>
        </w:rPr>
        <w:t xml:space="preserve"> is the timing advance value at the time of configuring the grant</w:t>
      </w:r>
    </w:p>
    <w:p w14:paraId="677C0D22" w14:textId="494E71EF" w:rsidR="00524F79" w:rsidRDefault="00231726" w:rsidP="00524F79">
      <w:pPr>
        <w:spacing w:before="120" w:after="120" w:line="240" w:lineRule="auto"/>
        <w:ind w:left="0" w:firstLine="0"/>
        <w:rPr>
          <w:rFonts w:eastAsia="바탕"/>
          <w:sz w:val="22"/>
          <w:lang w:val="en-US" w:eastAsia="ko-KR"/>
        </w:rPr>
      </w:pPr>
      <w:r>
        <w:rPr>
          <w:rFonts w:eastAsia="바탕" w:hint="eastAsia"/>
          <w:sz w:val="22"/>
          <w:lang w:val="en-US" w:eastAsia="ko-KR"/>
        </w:rPr>
        <w:t>F</w:t>
      </w:r>
      <w:r>
        <w:rPr>
          <w:rFonts w:eastAsia="바탕"/>
          <w:sz w:val="22"/>
          <w:lang w:val="en-US" w:eastAsia="ko-KR"/>
        </w:rPr>
        <w:t xml:space="preserve">or the discussion of logical slot </w:t>
      </w:r>
      <w:r w:rsidR="00A32F48">
        <w:rPr>
          <w:rFonts w:eastAsia="바탕"/>
          <w:sz w:val="22"/>
          <w:lang w:val="en-US" w:eastAsia="ko-KR"/>
        </w:rPr>
        <w:t xml:space="preserve">Vs physical slot, our understanding is that </w:t>
      </w:r>
      <w:r w:rsidR="00047BE7">
        <w:rPr>
          <w:rFonts w:eastAsia="바탕"/>
          <w:sz w:val="22"/>
          <w:lang w:val="en-US" w:eastAsia="ko-KR"/>
        </w:rPr>
        <w:t xml:space="preserve">this issue has been </w:t>
      </w:r>
      <w:r w:rsidR="008E00D1">
        <w:rPr>
          <w:rFonts w:eastAsia="바탕"/>
          <w:sz w:val="22"/>
          <w:lang w:val="en-US" w:eastAsia="ko-KR"/>
        </w:rPr>
        <w:t>already</w:t>
      </w:r>
      <w:r w:rsidR="00047BE7">
        <w:rPr>
          <w:rFonts w:eastAsia="바탕"/>
          <w:sz w:val="22"/>
          <w:lang w:val="en-US" w:eastAsia="ko-KR"/>
        </w:rPr>
        <w:t xml:space="preserve"> addressed in LTE V2X and </w:t>
      </w:r>
      <w:r w:rsidR="00B423C2">
        <w:rPr>
          <w:rFonts w:eastAsia="바탕"/>
          <w:sz w:val="22"/>
          <w:lang w:val="en-US" w:eastAsia="ko-KR"/>
        </w:rPr>
        <w:t xml:space="preserve">thus, </w:t>
      </w:r>
      <w:r w:rsidR="00047BE7">
        <w:rPr>
          <w:rFonts w:eastAsia="바탕"/>
          <w:sz w:val="22"/>
          <w:lang w:val="en-US" w:eastAsia="ko-KR"/>
        </w:rPr>
        <w:t>it</w:t>
      </w:r>
      <w:r w:rsidR="000F3F5E">
        <w:rPr>
          <w:rFonts w:eastAsia="바탕"/>
          <w:sz w:val="22"/>
          <w:lang w:val="en-US" w:eastAsia="ko-KR"/>
        </w:rPr>
        <w:t xml:space="preserve">s relationship between physical slot (i.e. </w:t>
      </w:r>
      <w:proofErr w:type="spellStart"/>
      <w:r w:rsidR="000F3F5E">
        <w:rPr>
          <w:rFonts w:eastAsia="바탕"/>
          <w:sz w:val="22"/>
          <w:lang w:val="en-US" w:eastAsia="ko-KR"/>
        </w:rPr>
        <w:t>ms</w:t>
      </w:r>
      <w:proofErr w:type="spellEnd"/>
      <w:r w:rsidR="000F3F5E">
        <w:rPr>
          <w:rFonts w:eastAsia="바탕"/>
          <w:sz w:val="22"/>
          <w:lang w:val="en-US" w:eastAsia="ko-KR"/>
        </w:rPr>
        <w:t xml:space="preserve"> unit) and logical slot (based on resource pool configuration) would be </w:t>
      </w:r>
      <w:r w:rsidR="0030059E">
        <w:rPr>
          <w:rFonts w:eastAsia="바탕"/>
          <w:sz w:val="22"/>
          <w:lang w:val="en-US" w:eastAsia="ko-KR"/>
        </w:rPr>
        <w:t xml:space="preserve">also </w:t>
      </w:r>
      <w:r w:rsidR="00114972">
        <w:rPr>
          <w:rFonts w:eastAsia="바탕"/>
          <w:sz w:val="22"/>
          <w:lang w:val="en-US" w:eastAsia="ko-KR"/>
        </w:rPr>
        <w:t xml:space="preserve">handled with similar manner in LTE V2X. </w:t>
      </w:r>
      <w:r w:rsidR="008D6ED8">
        <w:rPr>
          <w:rFonts w:eastAsia="바탕"/>
          <w:sz w:val="22"/>
          <w:lang w:val="en-US" w:eastAsia="ko-KR"/>
        </w:rPr>
        <w:t>S</w:t>
      </w:r>
      <w:r w:rsidR="00114972">
        <w:rPr>
          <w:rFonts w:eastAsia="바탕"/>
          <w:sz w:val="22"/>
          <w:lang w:val="en-US" w:eastAsia="ko-KR"/>
        </w:rPr>
        <w:t xml:space="preserve">o, </w:t>
      </w:r>
      <w:r w:rsidR="008D6ED8">
        <w:rPr>
          <w:rFonts w:eastAsia="바탕"/>
          <w:sz w:val="22"/>
          <w:lang w:val="en-US" w:eastAsia="ko-KR"/>
        </w:rPr>
        <w:t xml:space="preserve">if we follow </w:t>
      </w:r>
      <w:r w:rsidR="0030059E">
        <w:rPr>
          <w:rFonts w:eastAsia="바탕"/>
          <w:sz w:val="22"/>
          <w:lang w:val="en-US" w:eastAsia="ko-KR"/>
        </w:rPr>
        <w:t xml:space="preserve">the </w:t>
      </w:r>
      <w:r w:rsidR="008D6ED8">
        <w:rPr>
          <w:rFonts w:eastAsia="바탕"/>
          <w:sz w:val="22"/>
          <w:lang w:val="en-US" w:eastAsia="ko-KR"/>
        </w:rPr>
        <w:t xml:space="preserve">same manner for NR V2X, </w:t>
      </w:r>
      <w:r w:rsidR="00114972">
        <w:rPr>
          <w:rFonts w:eastAsia="바탕"/>
          <w:sz w:val="22"/>
          <w:lang w:val="en-US" w:eastAsia="ko-KR"/>
        </w:rPr>
        <w:t xml:space="preserve">there </w:t>
      </w:r>
      <w:r w:rsidR="003A2350">
        <w:rPr>
          <w:rFonts w:eastAsia="바탕"/>
          <w:sz w:val="22"/>
          <w:lang w:val="en-US" w:eastAsia="ko-KR"/>
        </w:rPr>
        <w:t>won’t</w:t>
      </w:r>
      <w:r w:rsidR="00114972">
        <w:rPr>
          <w:rFonts w:eastAsia="바탕"/>
          <w:sz w:val="22"/>
          <w:lang w:val="en-US" w:eastAsia="ko-KR"/>
        </w:rPr>
        <w:t xml:space="preserve"> be no problem </w:t>
      </w:r>
      <w:r w:rsidR="000D79F5">
        <w:rPr>
          <w:rFonts w:eastAsia="바탕"/>
          <w:sz w:val="22"/>
          <w:lang w:val="en-US" w:eastAsia="ko-KR"/>
        </w:rPr>
        <w:t xml:space="preserve">related to any inconsistency </w:t>
      </w:r>
      <w:r w:rsidR="0047782F">
        <w:rPr>
          <w:rFonts w:eastAsia="바탕"/>
          <w:sz w:val="22"/>
          <w:lang w:val="en-US" w:eastAsia="ko-KR"/>
        </w:rPr>
        <w:t>between them.</w:t>
      </w:r>
    </w:p>
    <w:p w14:paraId="6466FBF6" w14:textId="1878F37F" w:rsidR="00114972" w:rsidRDefault="0047782F" w:rsidP="00524F79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2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It is proposed to </w:t>
      </w:r>
      <w:r w:rsidR="00934A39">
        <w:rPr>
          <w:rFonts w:eastAsia="바탕"/>
          <w:b/>
          <w:bCs/>
          <w:i/>
          <w:iCs/>
          <w:sz w:val="22"/>
          <w:szCs w:val="22"/>
          <w:lang w:val="en-US" w:eastAsia="ko-KR"/>
        </w:rPr>
        <w:t>consider the logical slots for the SL slot configuration for CG type-1</w:t>
      </w:r>
    </w:p>
    <w:p w14:paraId="73221963" w14:textId="77777777" w:rsidR="00117FB5" w:rsidRPr="00524F79" w:rsidRDefault="00117FB5" w:rsidP="00524F79">
      <w:pPr>
        <w:spacing w:before="120" w:after="120" w:line="240" w:lineRule="auto"/>
        <w:ind w:left="0" w:firstLine="0"/>
        <w:rPr>
          <w:rFonts w:eastAsia="바탕"/>
          <w:sz w:val="22"/>
          <w:lang w:val="en-US" w:eastAsia="ko-KR"/>
        </w:rPr>
      </w:pPr>
    </w:p>
    <w:p w14:paraId="396A233F" w14:textId="0D4F37E9" w:rsidR="00EC0261" w:rsidRPr="004B08AC" w:rsidRDefault="00971E30" w:rsidP="005B3CBB">
      <w:pPr>
        <w:pStyle w:val="1"/>
        <w:numPr>
          <w:ilvl w:val="1"/>
          <w:numId w:val="1"/>
        </w:numPr>
        <w:spacing w:after="120"/>
        <w:rPr>
          <w:rFonts w:eastAsia="바탕"/>
          <w:bCs/>
          <w:sz w:val="24"/>
          <w:szCs w:val="24"/>
          <w:lang w:eastAsia="ko-KR"/>
        </w:rPr>
      </w:pPr>
      <w:r w:rsidRPr="004B08AC">
        <w:rPr>
          <w:rFonts w:eastAsia="바탕"/>
          <w:bCs/>
          <w:sz w:val="24"/>
          <w:szCs w:val="24"/>
          <w:lang w:eastAsia="ko-KR"/>
        </w:rPr>
        <w:t>Details on SL DCI format</w:t>
      </w:r>
    </w:p>
    <w:p w14:paraId="6C165735" w14:textId="256D217A" w:rsidR="003C20EF" w:rsidRPr="001F5683" w:rsidRDefault="00C916A8" w:rsidP="001F5683">
      <w:pPr>
        <w:spacing w:before="120" w:after="120" w:line="240" w:lineRule="auto"/>
        <w:ind w:left="0" w:firstLineChars="150" w:firstLine="30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t>A</w:t>
      </w:r>
      <w:r w:rsidRPr="001F5683">
        <w:rPr>
          <w:rFonts w:eastAsia="바탕"/>
          <w:lang w:val="en-US" w:eastAsia="ko-KR"/>
        </w:rPr>
        <w:t xml:space="preserve">s </w:t>
      </w:r>
      <w:r w:rsidR="0040351F" w:rsidRPr="001F5683">
        <w:rPr>
          <w:rFonts w:eastAsia="바탕"/>
          <w:lang w:val="en-US" w:eastAsia="ko-KR"/>
        </w:rPr>
        <w:t>agreed in RAN1#98bis</w:t>
      </w:r>
      <w:r w:rsidR="00BB0CE7" w:rsidRPr="001F5683">
        <w:rPr>
          <w:rFonts w:eastAsia="바탕"/>
          <w:lang w:val="en-US" w:eastAsia="ko-KR"/>
        </w:rPr>
        <w:t xml:space="preserve"> and 99</w:t>
      </w:r>
      <w:r w:rsidR="0040351F" w:rsidRPr="001F5683">
        <w:rPr>
          <w:rFonts w:eastAsia="바탕"/>
          <w:lang w:val="en-US" w:eastAsia="ko-KR"/>
        </w:rPr>
        <w:t xml:space="preserve">, </w:t>
      </w:r>
      <w:r w:rsidR="003D4688" w:rsidRPr="001F5683">
        <w:rPr>
          <w:rFonts w:eastAsia="바탕"/>
          <w:lang w:val="en-US" w:eastAsia="ko-KR"/>
        </w:rPr>
        <w:t xml:space="preserve">two different SL DCIs </w:t>
      </w:r>
      <w:r w:rsidR="00010C96" w:rsidRPr="001F5683">
        <w:rPr>
          <w:rFonts w:eastAsia="바탕"/>
          <w:lang w:val="en-US" w:eastAsia="ko-KR"/>
        </w:rPr>
        <w:t>including both</w:t>
      </w:r>
      <w:r w:rsidR="00C10EF1" w:rsidRPr="001F5683">
        <w:rPr>
          <w:rFonts w:eastAsia="바탕"/>
          <w:lang w:val="en-US" w:eastAsia="ko-KR"/>
        </w:rPr>
        <w:t xml:space="preserve"> SL RNTI for dynamic grant and SL CS RNTI for</w:t>
      </w:r>
      <w:r w:rsidR="00DB687C" w:rsidRPr="001F5683">
        <w:rPr>
          <w:rFonts w:eastAsia="바탕"/>
          <w:lang w:val="en-US" w:eastAsia="ko-KR"/>
        </w:rPr>
        <w:t xml:space="preserve"> CG type 2</w:t>
      </w:r>
      <w:r w:rsidR="00BB343A" w:rsidRPr="001F5683">
        <w:rPr>
          <w:rFonts w:eastAsia="바탕"/>
          <w:lang w:val="en-US" w:eastAsia="ko-KR"/>
        </w:rPr>
        <w:t xml:space="preserve"> grant </w:t>
      </w:r>
      <w:r w:rsidR="003D7B6E" w:rsidRPr="001F5683">
        <w:rPr>
          <w:rFonts w:eastAsia="바탕"/>
          <w:lang w:val="en-US" w:eastAsia="ko-KR"/>
        </w:rPr>
        <w:t xml:space="preserve">should </w:t>
      </w:r>
      <w:r w:rsidR="003D4688" w:rsidRPr="001F5683">
        <w:rPr>
          <w:rFonts w:eastAsia="바탕"/>
          <w:lang w:val="en-US" w:eastAsia="ko-KR"/>
        </w:rPr>
        <w:t>have the same siz</w:t>
      </w:r>
      <w:r w:rsidR="00BB343A" w:rsidRPr="001F5683">
        <w:rPr>
          <w:rFonts w:eastAsia="바탕"/>
          <w:lang w:val="en-US" w:eastAsia="ko-KR"/>
        </w:rPr>
        <w:t xml:space="preserve">e. </w:t>
      </w:r>
      <w:r w:rsidR="00B75BC1" w:rsidRPr="001F5683">
        <w:rPr>
          <w:rFonts w:eastAsia="바탕"/>
          <w:lang w:val="en-US" w:eastAsia="ko-KR"/>
        </w:rPr>
        <w:t>The two different SL DCI</w:t>
      </w:r>
      <w:r w:rsidR="00B412CD" w:rsidRPr="001F5683">
        <w:rPr>
          <w:rFonts w:eastAsia="바탕"/>
          <w:lang w:val="en-US" w:eastAsia="ko-KR"/>
        </w:rPr>
        <w:t xml:space="preserve">s </w:t>
      </w:r>
      <w:r w:rsidR="007D0566" w:rsidRPr="001F5683">
        <w:rPr>
          <w:rFonts w:eastAsia="바탕"/>
          <w:lang w:val="en-US" w:eastAsia="ko-KR"/>
        </w:rPr>
        <w:t xml:space="preserve">can have same </w:t>
      </w:r>
      <w:r w:rsidR="004037B1" w:rsidRPr="001F5683">
        <w:rPr>
          <w:rFonts w:eastAsia="바탕"/>
          <w:lang w:val="en-US" w:eastAsia="ko-KR"/>
        </w:rPr>
        <w:t xml:space="preserve">DCI format </w:t>
      </w:r>
      <w:r w:rsidR="007D0566" w:rsidRPr="001F5683">
        <w:rPr>
          <w:rFonts w:eastAsia="바탕"/>
          <w:lang w:val="en-US" w:eastAsia="ko-KR"/>
        </w:rPr>
        <w:t xml:space="preserve">size by </w:t>
      </w:r>
      <w:r w:rsidR="00B82225" w:rsidRPr="001F5683">
        <w:rPr>
          <w:rFonts w:eastAsia="바탕"/>
          <w:lang w:val="en-US" w:eastAsia="ko-KR"/>
        </w:rPr>
        <w:t>zero p</w:t>
      </w:r>
      <w:r w:rsidR="00FF6EB3" w:rsidRPr="001F5683">
        <w:rPr>
          <w:rFonts w:eastAsia="바탕"/>
          <w:lang w:val="en-US" w:eastAsia="ko-KR"/>
        </w:rPr>
        <w:t>adding</w:t>
      </w:r>
      <w:r w:rsidR="00E855D6" w:rsidRPr="001F5683">
        <w:rPr>
          <w:rFonts w:eastAsia="바탕"/>
          <w:lang w:val="en-US" w:eastAsia="ko-KR"/>
        </w:rPr>
        <w:t xml:space="preserve"> and </w:t>
      </w:r>
      <w:r w:rsidR="000C71FD" w:rsidRPr="001F5683">
        <w:rPr>
          <w:rFonts w:eastAsia="바탕"/>
          <w:lang w:val="en-US" w:eastAsia="ko-KR"/>
        </w:rPr>
        <w:t>distinguish it</w:t>
      </w:r>
      <w:r w:rsidR="005564DC" w:rsidRPr="001F5683">
        <w:rPr>
          <w:rFonts w:eastAsia="바탕"/>
          <w:lang w:val="en-US" w:eastAsia="ko-KR"/>
        </w:rPr>
        <w:t xml:space="preserve"> </w:t>
      </w:r>
      <w:r w:rsidR="00B03725" w:rsidRPr="001F5683">
        <w:rPr>
          <w:rFonts w:eastAsia="바탕"/>
          <w:lang w:val="en-US" w:eastAsia="ko-KR"/>
        </w:rPr>
        <w:t xml:space="preserve">by </w:t>
      </w:r>
      <w:r w:rsidR="005564DC" w:rsidRPr="001F5683">
        <w:rPr>
          <w:rFonts w:eastAsia="바탕"/>
          <w:lang w:val="en-US" w:eastAsia="ko-KR"/>
        </w:rPr>
        <w:t>using different SL RNTIs</w:t>
      </w:r>
      <w:r w:rsidR="00B03725" w:rsidRPr="001F5683">
        <w:rPr>
          <w:rFonts w:eastAsia="바탕"/>
          <w:lang w:val="en-US" w:eastAsia="ko-KR"/>
        </w:rPr>
        <w:t>. For</w:t>
      </w:r>
      <w:r w:rsidR="00573B19" w:rsidRPr="001F5683">
        <w:rPr>
          <w:rFonts w:eastAsia="바탕"/>
          <w:lang w:val="en-US" w:eastAsia="ko-KR"/>
        </w:rPr>
        <w:t xml:space="preserve"> al</w:t>
      </w:r>
      <w:r w:rsidR="0065142D" w:rsidRPr="001F5683">
        <w:rPr>
          <w:rFonts w:eastAsia="바탕"/>
          <w:lang w:val="en-US" w:eastAsia="ko-KR"/>
        </w:rPr>
        <w:t>ignment of the size to one</w:t>
      </w:r>
      <w:r w:rsidR="00DC4BF3" w:rsidRPr="001F5683">
        <w:rPr>
          <w:rFonts w:eastAsia="바탕"/>
          <w:lang w:val="en-US" w:eastAsia="ko-KR"/>
        </w:rPr>
        <w:t xml:space="preserve"> of the existing</w:t>
      </w:r>
      <w:r w:rsidR="00BE4865" w:rsidRPr="001F5683">
        <w:rPr>
          <w:rFonts w:eastAsia="바탕"/>
          <w:lang w:val="en-US" w:eastAsia="ko-KR"/>
        </w:rPr>
        <w:t xml:space="preserve"> DCI formats in NR, </w:t>
      </w:r>
      <w:r w:rsidR="00D35DB2" w:rsidRPr="001F5683">
        <w:rPr>
          <w:rFonts w:eastAsia="바탕"/>
          <w:lang w:val="en-US" w:eastAsia="ko-KR"/>
        </w:rPr>
        <w:t>it is necessary to</w:t>
      </w:r>
      <w:r w:rsidR="001D6B20" w:rsidRPr="001F5683">
        <w:rPr>
          <w:rFonts w:eastAsia="바탕"/>
          <w:lang w:val="en-US" w:eastAsia="ko-KR"/>
        </w:rPr>
        <w:t xml:space="preserve"> align</w:t>
      </w:r>
      <w:r w:rsidR="0055461C" w:rsidRPr="001F5683">
        <w:rPr>
          <w:rFonts w:eastAsia="바탕"/>
          <w:lang w:val="en-US" w:eastAsia="ko-KR"/>
        </w:rPr>
        <w:t xml:space="preserve"> the </w:t>
      </w:r>
      <w:r w:rsidR="0019665F" w:rsidRPr="001F5683">
        <w:rPr>
          <w:rFonts w:eastAsia="바탕"/>
          <w:lang w:val="en-US" w:eastAsia="ko-KR"/>
        </w:rPr>
        <w:t>size possibly with</w:t>
      </w:r>
      <w:r w:rsidR="00C04AAA" w:rsidRPr="001F5683">
        <w:rPr>
          <w:rFonts w:eastAsia="바탕"/>
          <w:lang w:val="en-US" w:eastAsia="ko-KR"/>
        </w:rPr>
        <w:t xml:space="preserve"> padding bits, in order to</w:t>
      </w:r>
      <w:r w:rsidR="003F0C60" w:rsidRPr="001F5683">
        <w:rPr>
          <w:rFonts w:eastAsia="바탕"/>
          <w:lang w:val="en-US" w:eastAsia="ko-KR"/>
        </w:rPr>
        <w:t xml:space="preserve"> avoid</w:t>
      </w:r>
      <w:r w:rsidR="00933F79" w:rsidRPr="001F5683">
        <w:rPr>
          <w:rFonts w:eastAsia="바탕"/>
          <w:lang w:val="en-US" w:eastAsia="ko-KR"/>
        </w:rPr>
        <w:t xml:space="preserve"> further blind decoding and </w:t>
      </w:r>
      <w:r w:rsidR="00DB7B9C" w:rsidRPr="001F5683">
        <w:rPr>
          <w:rFonts w:eastAsia="바탕"/>
          <w:lang w:val="en-US" w:eastAsia="ko-KR"/>
        </w:rPr>
        <w:t>high</w:t>
      </w:r>
      <w:r w:rsidR="007B56D9" w:rsidRPr="001F5683">
        <w:rPr>
          <w:rFonts w:eastAsia="바탕"/>
          <w:lang w:val="en-US" w:eastAsia="ko-KR"/>
        </w:rPr>
        <w:t>er complexity</w:t>
      </w:r>
      <w:r w:rsidR="009473A0" w:rsidRPr="001F5683">
        <w:rPr>
          <w:rFonts w:eastAsia="바탕"/>
          <w:lang w:val="en-US" w:eastAsia="ko-KR"/>
        </w:rPr>
        <w:t>.</w:t>
      </w:r>
    </w:p>
    <w:p w14:paraId="66A9FC04" w14:textId="7D24464D" w:rsidR="000C7EDF" w:rsidRPr="001F5683" w:rsidRDefault="000C7EDF" w:rsidP="001F5683">
      <w:pPr>
        <w:spacing w:before="120" w:after="120" w:line="240" w:lineRule="auto"/>
        <w:ind w:left="0" w:firstLineChars="150" w:firstLine="30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lastRenderedPageBreak/>
        <w:t>I</w:t>
      </w:r>
      <w:r w:rsidRPr="001F5683">
        <w:rPr>
          <w:rFonts w:eastAsia="바탕"/>
          <w:lang w:val="en-US" w:eastAsia="ko-KR"/>
        </w:rPr>
        <w:t xml:space="preserve">f all the NR </w:t>
      </w:r>
      <w:proofErr w:type="spellStart"/>
      <w:r w:rsidRPr="001F5683">
        <w:rPr>
          <w:rFonts w:eastAsia="바탕"/>
          <w:lang w:val="en-US" w:eastAsia="ko-KR"/>
        </w:rPr>
        <w:t>Uu</w:t>
      </w:r>
      <w:proofErr w:type="spellEnd"/>
      <w:r w:rsidRPr="001F5683">
        <w:rPr>
          <w:rFonts w:eastAsia="바탕"/>
          <w:lang w:val="en-US" w:eastAsia="ko-KR"/>
        </w:rPr>
        <w:t xml:space="preserve"> DCI format sizes are smaller than SL DCI format size, for this case, it could be assumed that UE is always expected to have NR </w:t>
      </w:r>
      <w:proofErr w:type="spellStart"/>
      <w:r w:rsidRPr="001F5683">
        <w:rPr>
          <w:rFonts w:eastAsia="바탕"/>
          <w:lang w:val="en-US" w:eastAsia="ko-KR"/>
        </w:rPr>
        <w:t>Uu</w:t>
      </w:r>
      <w:proofErr w:type="spellEnd"/>
      <w:r w:rsidRPr="001F5683">
        <w:rPr>
          <w:rFonts w:eastAsia="바탕"/>
          <w:lang w:val="en-US" w:eastAsia="ko-KR"/>
        </w:rPr>
        <w:t xml:space="preserve"> DCI format having the size equal to or greater than the size of SL DCI format.</w:t>
      </w:r>
    </w:p>
    <w:p w14:paraId="301C815E" w14:textId="4275FA3E" w:rsidR="005A42A4" w:rsidRDefault="00715EFC" w:rsidP="00F03387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492DB7">
        <w:rPr>
          <w:rFonts w:eastAsia="바탕"/>
          <w:b/>
          <w:bCs/>
          <w:i/>
          <w:iCs/>
          <w:sz w:val="22"/>
          <w:szCs w:val="22"/>
          <w:lang w:val="en-US" w:eastAsia="ko-KR"/>
        </w:rPr>
        <w:t>3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DE0441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When both DCI 0_1 and DCI 3_0 </w:t>
      </w:r>
      <w:r w:rsidR="00E7418B">
        <w:rPr>
          <w:rFonts w:eastAsia="바탕"/>
          <w:b/>
          <w:bCs/>
          <w:i/>
          <w:iCs/>
          <w:sz w:val="22"/>
          <w:szCs w:val="22"/>
          <w:lang w:val="en-US" w:eastAsia="ko-KR"/>
        </w:rPr>
        <w:t>are</w:t>
      </w:r>
      <w:r w:rsidR="00DE0441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configured, DCI 3_0 is zero-padded to align the size of DCI 0_1</w:t>
      </w:r>
    </w:p>
    <w:p w14:paraId="55D76A60" w14:textId="21B23476" w:rsidR="00431E02" w:rsidRDefault="00431E02" w:rsidP="001F5683">
      <w:pPr>
        <w:spacing w:before="120" w:after="120" w:line="240" w:lineRule="auto"/>
        <w:ind w:left="0" w:firstLineChars="150" w:firstLine="300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For the</w:t>
      </w:r>
      <w:r w:rsidR="005F7ED7">
        <w:rPr>
          <w:rFonts w:eastAsia="바탕"/>
          <w:lang w:val="en-US" w:eastAsia="ko-KR"/>
        </w:rPr>
        <w:t xml:space="preserve"> DCI format 3_0 with CRC scrambled with SL RNTI and SL-CS-RNTI, </w:t>
      </w:r>
      <w:r w:rsidR="00055EE5">
        <w:rPr>
          <w:rFonts w:eastAsia="바탕"/>
          <w:lang w:val="en-US" w:eastAsia="ko-KR"/>
        </w:rPr>
        <w:t>if a UE is configured with both DCI 3_0</w:t>
      </w:r>
      <w:r w:rsidR="000075E9">
        <w:rPr>
          <w:rFonts w:eastAsia="바탕"/>
          <w:lang w:val="en-US" w:eastAsia="ko-KR"/>
        </w:rPr>
        <w:t xml:space="preserve"> with different SL RNTIs, the </w:t>
      </w:r>
      <w:r w:rsidR="00057965">
        <w:rPr>
          <w:rFonts w:eastAsia="바탕"/>
          <w:lang w:val="en-US" w:eastAsia="ko-KR"/>
        </w:rPr>
        <w:t xml:space="preserve">DCI format 3_0 with CRC scrambled with SL RNTI is zero padded until </w:t>
      </w:r>
      <w:r w:rsidR="0016794F">
        <w:rPr>
          <w:rFonts w:eastAsia="바탕"/>
          <w:lang w:val="en-US" w:eastAsia="ko-KR"/>
        </w:rPr>
        <w:t>it has same size with that of SL-CS-RNTI.</w:t>
      </w:r>
    </w:p>
    <w:p w14:paraId="4C9364D7" w14:textId="2B71631A" w:rsidR="00C55AE1" w:rsidRPr="00C55AE1" w:rsidRDefault="00C55AE1" w:rsidP="00C55AE1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BC2091">
        <w:rPr>
          <w:rFonts w:eastAsia="바탕"/>
          <w:b/>
          <w:bCs/>
          <w:i/>
          <w:iCs/>
          <w:sz w:val="22"/>
          <w:szCs w:val="22"/>
          <w:lang w:val="en-US" w:eastAsia="ko-KR"/>
        </w:rPr>
        <w:t>4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When both DCI 3_0 with SL RNTI and DCI 3_0 with SL-CS-RNTI </w:t>
      </w:r>
      <w:r w:rsidR="00E7418B">
        <w:rPr>
          <w:rFonts w:eastAsia="바탕"/>
          <w:b/>
          <w:bCs/>
          <w:i/>
          <w:iCs/>
          <w:sz w:val="22"/>
          <w:szCs w:val="22"/>
          <w:lang w:val="en-US" w:eastAsia="ko-KR"/>
        </w:rPr>
        <w:t>are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configured, DCI 3_0</w:t>
      </w:r>
      <w:r w:rsidR="00E7418B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with SL RNTI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is zero-padded to align the size of DCI </w:t>
      </w:r>
      <w:r w:rsidR="00E7418B">
        <w:rPr>
          <w:rFonts w:eastAsia="바탕"/>
          <w:b/>
          <w:bCs/>
          <w:i/>
          <w:iCs/>
          <w:sz w:val="22"/>
          <w:szCs w:val="22"/>
          <w:lang w:val="en-US" w:eastAsia="ko-KR"/>
        </w:rPr>
        <w:t>3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_</w:t>
      </w:r>
      <w:r w:rsidR="00E7418B">
        <w:rPr>
          <w:rFonts w:eastAsia="바탕"/>
          <w:b/>
          <w:bCs/>
          <w:i/>
          <w:iCs/>
          <w:sz w:val="22"/>
          <w:szCs w:val="22"/>
          <w:lang w:val="en-US" w:eastAsia="ko-KR"/>
        </w:rPr>
        <w:t>0 with SL-CS-RNTI</w:t>
      </w:r>
    </w:p>
    <w:p w14:paraId="4F4F1554" w14:textId="2DD169DF" w:rsidR="001B467B" w:rsidRPr="001F5683" w:rsidRDefault="006772A0" w:rsidP="001F5683">
      <w:pPr>
        <w:spacing w:before="120" w:after="120" w:line="240" w:lineRule="auto"/>
        <w:ind w:left="0" w:firstLineChars="150" w:firstLine="30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t>R</w:t>
      </w:r>
      <w:r w:rsidRPr="001F5683">
        <w:rPr>
          <w:rFonts w:eastAsia="바탕"/>
          <w:lang w:val="en-US" w:eastAsia="ko-KR"/>
        </w:rPr>
        <w:t xml:space="preserve">egarding SL DCI contents, </w:t>
      </w:r>
      <w:r w:rsidR="00086B8B" w:rsidRPr="001F5683">
        <w:rPr>
          <w:rFonts w:eastAsia="바탕"/>
          <w:lang w:val="en-US" w:eastAsia="ko-KR"/>
        </w:rPr>
        <w:t xml:space="preserve">some </w:t>
      </w:r>
      <w:r w:rsidRPr="001F5683">
        <w:rPr>
          <w:rFonts w:eastAsia="바탕"/>
          <w:lang w:val="en-US" w:eastAsia="ko-KR"/>
        </w:rPr>
        <w:t>SL DCI contents</w:t>
      </w:r>
      <w:r w:rsidR="00086B8B" w:rsidRPr="001F5683">
        <w:rPr>
          <w:rFonts w:eastAsia="바탕"/>
          <w:lang w:val="en-US" w:eastAsia="ko-KR"/>
        </w:rPr>
        <w:t xml:space="preserve"> highlighted by red colour</w:t>
      </w:r>
      <w:r w:rsidRPr="001F5683">
        <w:rPr>
          <w:rFonts w:eastAsia="바탕"/>
          <w:lang w:val="en-US" w:eastAsia="ko-KR"/>
        </w:rPr>
        <w:t xml:space="preserve"> </w:t>
      </w:r>
      <w:r w:rsidR="00086B8B" w:rsidRPr="001F5683">
        <w:rPr>
          <w:rFonts w:eastAsia="바탕"/>
          <w:lang w:val="en-US" w:eastAsia="ko-KR"/>
        </w:rPr>
        <w:t xml:space="preserve">additionally </w:t>
      </w:r>
      <w:r w:rsidRPr="001F5683">
        <w:rPr>
          <w:rFonts w:eastAsia="바탕"/>
          <w:lang w:val="en-US" w:eastAsia="ko-KR"/>
        </w:rPr>
        <w:t xml:space="preserve">needs to be </w:t>
      </w:r>
      <w:r w:rsidR="00086B8B" w:rsidRPr="001F5683">
        <w:rPr>
          <w:rFonts w:eastAsia="바탕"/>
          <w:lang w:val="en-US" w:eastAsia="ko-KR"/>
        </w:rPr>
        <w:t>considered</w:t>
      </w:r>
      <w:r w:rsidRPr="001F5683">
        <w:rPr>
          <w:rFonts w:eastAsia="바탕"/>
          <w:lang w:val="en-US" w:eastAsia="ko-KR"/>
        </w:rPr>
        <w:t xml:space="preserve"> on top of currently agreed SL DCI contents as </w:t>
      </w:r>
      <w:r w:rsidR="00086B8B" w:rsidRPr="001F5683">
        <w:rPr>
          <w:rFonts w:eastAsia="바탕"/>
          <w:lang w:val="en-US" w:eastAsia="ko-KR"/>
        </w:rPr>
        <w:t>shown in following</w:t>
      </w:r>
      <w:r w:rsidRPr="001F5683">
        <w:rPr>
          <w:rFonts w:eastAsia="바탕"/>
          <w:lang w:val="en-US" w:eastAsia="ko-KR"/>
        </w:rPr>
        <w:t xml:space="preserve"> table: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72A0" w14:paraId="15A5399E" w14:textId="77777777" w:rsidTr="006772A0">
        <w:tc>
          <w:tcPr>
            <w:tcW w:w="9628" w:type="dxa"/>
          </w:tcPr>
          <w:p w14:paraId="6A692B00" w14:textId="44BE02C9" w:rsidR="00A13878" w:rsidRPr="00A13878" w:rsidRDefault="00A13878" w:rsidP="00A13878">
            <w:pPr>
              <w:spacing w:line="240" w:lineRule="auto"/>
              <w:ind w:left="0" w:firstLine="0"/>
              <w:rPr>
                <w:rFonts w:eastAsiaTheme="minorEastAsia"/>
                <w:b/>
                <w:bCs/>
                <w:lang w:eastAsia="ko-KR"/>
              </w:rPr>
            </w:pPr>
            <w:r w:rsidRPr="00A13878">
              <w:rPr>
                <w:rFonts w:eastAsiaTheme="minorEastAsia" w:hint="eastAsia"/>
                <w:b/>
                <w:bCs/>
                <w:lang w:eastAsia="ko-KR"/>
              </w:rPr>
              <w:t>D</w:t>
            </w:r>
            <w:r w:rsidRPr="00A13878">
              <w:rPr>
                <w:rFonts w:eastAsiaTheme="minorEastAsia"/>
                <w:b/>
                <w:bCs/>
                <w:lang w:eastAsia="ko-KR"/>
              </w:rPr>
              <w:t>CI format 3_0:</w:t>
            </w:r>
          </w:p>
          <w:p w14:paraId="6625E887" w14:textId="77777777" w:rsidR="0003303C" w:rsidRPr="0003303C" w:rsidRDefault="0003303C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03303C">
              <w:rPr>
                <w:rFonts w:eastAsia="SimSun"/>
                <w:lang w:eastAsia="ko-KR"/>
              </w:rPr>
              <w:t xml:space="preserve">Time gap – [x] bits determined by higher layer parameter </w:t>
            </w:r>
            <w:proofErr w:type="spellStart"/>
            <w:r w:rsidRPr="0003303C">
              <w:rPr>
                <w:rFonts w:eastAsia="SimSun"/>
                <w:i/>
                <w:iCs/>
                <w:lang w:eastAsia="ko-KR"/>
              </w:rPr>
              <w:t>sl</w:t>
            </w:r>
            <w:proofErr w:type="spellEnd"/>
            <w:r w:rsidRPr="0003303C">
              <w:rPr>
                <w:rFonts w:eastAsia="SimSun"/>
                <w:i/>
                <w:iCs/>
                <w:lang w:eastAsia="ko-KR"/>
              </w:rPr>
              <w:t>-DCI-</w:t>
            </w:r>
            <w:proofErr w:type="spellStart"/>
            <w:r w:rsidRPr="0003303C">
              <w:rPr>
                <w:rFonts w:eastAsia="SimSun"/>
                <w:i/>
                <w:iCs/>
                <w:lang w:eastAsia="ko-KR"/>
              </w:rPr>
              <w:t>ToSL</w:t>
            </w:r>
            <w:proofErr w:type="spellEnd"/>
            <w:r w:rsidRPr="0003303C">
              <w:rPr>
                <w:rFonts w:eastAsia="SimSun"/>
                <w:i/>
                <w:iCs/>
                <w:lang w:eastAsia="ko-KR"/>
              </w:rPr>
              <w:t>-Trans</w:t>
            </w:r>
            <w:r w:rsidRPr="0003303C">
              <w:rPr>
                <w:rFonts w:eastAsia="SimSun"/>
                <w:lang w:eastAsia="ko-KR"/>
              </w:rPr>
              <w:t xml:space="preserve">, as defined in clause </w:t>
            </w:r>
            <w:proofErr w:type="spellStart"/>
            <w:r w:rsidRPr="0003303C">
              <w:rPr>
                <w:rFonts w:eastAsia="SimSun"/>
                <w:lang w:eastAsia="ko-KR"/>
              </w:rPr>
              <w:t>x.x.x</w:t>
            </w:r>
            <w:proofErr w:type="spellEnd"/>
            <w:r w:rsidRPr="0003303C">
              <w:rPr>
                <w:rFonts w:eastAsia="SimSun"/>
                <w:lang w:eastAsia="ko-KR"/>
              </w:rPr>
              <w:t xml:space="preserve"> of [6, TS 38.214]</w:t>
            </w:r>
          </w:p>
          <w:p w14:paraId="5756674C" w14:textId="3DB62359" w:rsidR="0003303C" w:rsidRPr="0003303C" w:rsidRDefault="0003303C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03303C">
              <w:rPr>
                <w:rFonts w:eastAsia="SimSun"/>
                <w:lang w:eastAsia="ko-KR"/>
              </w:rPr>
              <w:t>HARQ process ID – [x] bits as defined in clause 16.4 of [5, TS 38.213]</w:t>
            </w:r>
          </w:p>
          <w:p w14:paraId="28C5A9CD" w14:textId="5C19FC7D" w:rsidR="0003303C" w:rsidRPr="0003303C" w:rsidRDefault="0003303C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03303C">
              <w:rPr>
                <w:rFonts w:eastAsia="SimSun"/>
                <w:lang w:eastAsia="ko-KR"/>
              </w:rPr>
              <w:t>New data indicator – 1 bit as defined in clause 16.4 of [5, TS 38.213]</w:t>
            </w:r>
          </w:p>
          <w:p w14:paraId="420FD31F" w14:textId="5D66CD5D" w:rsidR="0003303C" w:rsidRPr="0003303C" w:rsidRDefault="0003303C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03303C">
              <w:rPr>
                <w:rFonts w:eastAsia="SimSun"/>
                <w:lang w:eastAsia="ko-KR"/>
              </w:rPr>
              <w:t xml:space="preserve">Lowest index of the subchannel allocation to the initial transmission </w:t>
            </w:r>
            <w:r w:rsidRPr="004B446A">
              <w:rPr>
                <w:lang w:eastAsia="ko-KR"/>
              </w:rPr>
              <w:t>–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m:t>2</m:t>
                      </m:r>
                    </m:sub>
                  </m:sSub>
                  <m:r>
                    <m:rPr>
                      <m:nor/>
                    </m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i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 xml:space="preserve"> </m:t>
                      </m:r>
                      <m:r>
                        <m:rPr>
                          <m:nor/>
                        </m:rPr>
                        <m:t>subChannel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 xml:space="preserve"> </m:t>
                      </m:r>
                      <m:r>
                        <m:rPr>
                          <m:nor/>
                        </m:rPr>
                        <m:t>SL</m:t>
                      </m:r>
                    </m:sup>
                  </m:sSubSup>
                  <m:r>
                    <m:rPr>
                      <m:nor/>
                    </m:rPr>
                    <m:t>)</m:t>
                  </m:r>
                </m:e>
              </m:d>
            </m:oMath>
            <w:r w:rsidRPr="0003303C">
              <w:rPr>
                <w:rFonts w:eastAsia="SimSun"/>
                <w:lang w:eastAsia="ko-KR"/>
              </w:rPr>
              <w:t xml:space="preserve"> bits as defined in clause </w:t>
            </w:r>
            <w:proofErr w:type="spellStart"/>
            <w:r w:rsidRPr="0003303C">
              <w:rPr>
                <w:rFonts w:eastAsia="SimSun"/>
                <w:lang w:eastAsia="ko-KR"/>
              </w:rPr>
              <w:t>x.x.x</w:t>
            </w:r>
            <w:proofErr w:type="spellEnd"/>
            <w:r w:rsidRPr="0003303C">
              <w:rPr>
                <w:rFonts w:eastAsia="SimSun"/>
                <w:lang w:eastAsia="ko-KR"/>
              </w:rPr>
              <w:t xml:space="preserve"> of [6, TS 38.214]</w:t>
            </w:r>
          </w:p>
          <w:p w14:paraId="74232832" w14:textId="3113C98E" w:rsidR="0003303C" w:rsidRPr="0003303C" w:rsidRDefault="0003303C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03303C">
              <w:rPr>
                <w:rFonts w:eastAsia="SimSun"/>
                <w:lang w:eastAsia="ko-KR"/>
              </w:rPr>
              <w:t>SCI format 0-1 fields according to clause 8.3.1.1:</w:t>
            </w:r>
          </w:p>
          <w:p w14:paraId="03CA0180" w14:textId="3A31C498" w:rsidR="0003303C" w:rsidRPr="0003303C" w:rsidRDefault="0003303C" w:rsidP="0085507F">
            <w:pPr>
              <w:pStyle w:val="af2"/>
              <w:numPr>
                <w:ilvl w:val="1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03303C">
              <w:rPr>
                <w:rFonts w:eastAsia="SimSun"/>
                <w:lang w:eastAsia="ko-KR"/>
              </w:rPr>
              <w:t>Frequency resource assignment.</w:t>
            </w:r>
          </w:p>
          <w:p w14:paraId="77A83E60" w14:textId="6D511F3D" w:rsidR="0003303C" w:rsidRPr="0003303C" w:rsidRDefault="0003303C" w:rsidP="0085507F">
            <w:pPr>
              <w:pStyle w:val="af2"/>
              <w:numPr>
                <w:ilvl w:val="1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03303C">
              <w:rPr>
                <w:rFonts w:eastAsia="SimSun"/>
                <w:lang w:eastAsia="ko-KR"/>
              </w:rPr>
              <w:t>Time resource assignment.</w:t>
            </w:r>
          </w:p>
          <w:p w14:paraId="0C6DCF88" w14:textId="1112DA93" w:rsidR="0003303C" w:rsidRPr="0003303C" w:rsidRDefault="0003303C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03303C">
              <w:rPr>
                <w:rFonts w:eastAsia="SimSun"/>
                <w:lang w:eastAsia="ko-KR"/>
              </w:rPr>
              <w:t xml:space="preserve">PSFCH-to-HARQ feedback timing indicator – 3 bits as defined in clause </w:t>
            </w:r>
            <w:proofErr w:type="spellStart"/>
            <w:r w:rsidRPr="0003303C">
              <w:rPr>
                <w:rFonts w:eastAsia="SimSun"/>
                <w:lang w:eastAsia="ko-KR"/>
              </w:rPr>
              <w:t>x.x.x</w:t>
            </w:r>
            <w:proofErr w:type="spellEnd"/>
            <w:r w:rsidRPr="0003303C">
              <w:rPr>
                <w:rFonts w:eastAsia="SimSun"/>
                <w:lang w:eastAsia="ko-KR"/>
              </w:rPr>
              <w:t xml:space="preserve"> of [6, TS 38.214].</w:t>
            </w:r>
          </w:p>
          <w:p w14:paraId="6BBF422F" w14:textId="1985CA20" w:rsidR="0003303C" w:rsidRPr="00271F54" w:rsidRDefault="0003303C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="SimSun"/>
                <w:lang w:eastAsia="ko-KR"/>
              </w:rPr>
            </w:pPr>
            <w:r w:rsidRPr="00271F54">
              <w:rPr>
                <w:rFonts w:eastAsia="SimSun"/>
                <w:lang w:eastAsia="ko-KR"/>
              </w:rPr>
              <w:t xml:space="preserve">PUCCH resource indicator – 3 bits as defined in clause </w:t>
            </w:r>
            <w:proofErr w:type="spellStart"/>
            <w:r w:rsidRPr="00271F54">
              <w:rPr>
                <w:rFonts w:eastAsia="SimSun"/>
                <w:lang w:eastAsia="ko-KR"/>
              </w:rPr>
              <w:t>x.x.x</w:t>
            </w:r>
            <w:proofErr w:type="spellEnd"/>
            <w:r w:rsidRPr="00271F54">
              <w:rPr>
                <w:rFonts w:eastAsia="SimSun"/>
                <w:lang w:eastAsia="ko-KR"/>
              </w:rPr>
              <w:t xml:space="preserve"> of [6, TS 38.214].</w:t>
            </w:r>
          </w:p>
          <w:p w14:paraId="0DEEA291" w14:textId="77777777" w:rsidR="0003303C" w:rsidRPr="00271F54" w:rsidRDefault="0003303C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Theme="minorEastAsia"/>
                <w:lang w:eastAsia="ko-KR"/>
              </w:rPr>
            </w:pPr>
            <w:r w:rsidRPr="00271F54">
              <w:rPr>
                <w:rFonts w:eastAsia="SimSun"/>
                <w:lang w:eastAsia="ko-KR"/>
              </w:rPr>
              <w:t xml:space="preserve">Configuration index – 0 bit if the UE is not configured to monitor DCI format 3_0 with CRC scrambled by SL-CS-RNTI; otherwise [x] bits as defined in clause </w:t>
            </w:r>
            <w:proofErr w:type="spellStart"/>
            <w:r w:rsidRPr="00271F54">
              <w:rPr>
                <w:rFonts w:eastAsia="SimSun"/>
                <w:lang w:eastAsia="ko-KR"/>
              </w:rPr>
              <w:t>x.x.x</w:t>
            </w:r>
            <w:proofErr w:type="spellEnd"/>
            <w:r w:rsidRPr="00271F54">
              <w:rPr>
                <w:rFonts w:eastAsia="SimSun"/>
                <w:lang w:eastAsia="ko-KR"/>
              </w:rPr>
              <w:t xml:space="preserve"> of [6, TS 38.214]. If the UE is configured to monitor DCI format 3_0 with CRC scrambled by SL-CS-RNTI, this field is reserved for DCI format 3_0 with CRC scrambled by SL-RNTI. </w:t>
            </w:r>
          </w:p>
          <w:p w14:paraId="342F5A56" w14:textId="547CC04D" w:rsidR="006772A0" w:rsidRPr="00271F54" w:rsidRDefault="00AB47BE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Counter S</w:t>
            </w:r>
            <w:r w:rsidR="00086B8B" w:rsidRPr="00271F54">
              <w:rPr>
                <w:rFonts w:eastAsiaTheme="minorEastAsia"/>
                <w:lang w:eastAsia="ko-KR"/>
              </w:rPr>
              <w:t xml:space="preserve">AI – 2bits if dynamic SL HARQ-ACK codebook is configured when reporting the SL HARQ-ACK to </w:t>
            </w:r>
            <w:proofErr w:type="spellStart"/>
            <w:r w:rsidR="00086B8B" w:rsidRPr="00271F54">
              <w:rPr>
                <w:rFonts w:eastAsiaTheme="minorEastAsia"/>
                <w:lang w:eastAsia="ko-KR"/>
              </w:rPr>
              <w:t>gNB</w:t>
            </w:r>
            <w:proofErr w:type="spellEnd"/>
            <w:r w:rsidR="00086B8B" w:rsidRPr="00271F54">
              <w:rPr>
                <w:rFonts w:eastAsiaTheme="minorEastAsia"/>
                <w:lang w:eastAsia="ko-KR"/>
              </w:rPr>
              <w:t>; otherwise 0 bit.</w:t>
            </w:r>
          </w:p>
          <w:p w14:paraId="41AFF05F" w14:textId="4A118F27" w:rsidR="006772A0" w:rsidRPr="00174FA8" w:rsidRDefault="00086B8B" w:rsidP="0085507F">
            <w:pPr>
              <w:pStyle w:val="af2"/>
              <w:numPr>
                <w:ilvl w:val="0"/>
                <w:numId w:val="13"/>
              </w:numPr>
              <w:spacing w:line="240" w:lineRule="auto"/>
              <w:rPr>
                <w:u w:val="single"/>
              </w:rPr>
            </w:pPr>
            <w:r w:rsidRPr="00174FA8">
              <w:rPr>
                <w:rFonts w:eastAsiaTheme="minorEastAsia" w:hint="eastAsia"/>
                <w:color w:val="FF0000"/>
                <w:u w:val="single"/>
                <w:lang w:eastAsia="ko-KR"/>
              </w:rPr>
              <w:t>A</w:t>
            </w:r>
            <w:r w:rsidRPr="00174FA8">
              <w:rPr>
                <w:rFonts w:eastAsiaTheme="minorEastAsia"/>
                <w:color w:val="FF0000"/>
                <w:u w:val="single"/>
                <w:lang w:eastAsia="ko-KR"/>
              </w:rPr>
              <w:t>ctivation/release – 1bit if DCI format 3_0 with CRC scrambled by SL-CS-RNTI; otherwise 0 bit.</w:t>
            </w:r>
          </w:p>
        </w:tc>
      </w:tr>
    </w:tbl>
    <w:p w14:paraId="02D7CF9D" w14:textId="7DB6AF57" w:rsidR="006772A0" w:rsidRDefault="00BF7C2E" w:rsidP="00F03387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D50683">
        <w:rPr>
          <w:rFonts w:eastAsia="바탕"/>
          <w:b/>
          <w:bCs/>
          <w:i/>
          <w:iCs/>
          <w:sz w:val="22"/>
          <w:szCs w:val="22"/>
          <w:lang w:val="en-US" w:eastAsia="ko-KR"/>
        </w:rPr>
        <w:t>5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0C7EDF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It is supported to introduce </w:t>
      </w:r>
      <w:r w:rsidR="00AB47BE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the </w:t>
      </w:r>
      <w:r w:rsidR="000C7EDF">
        <w:rPr>
          <w:rFonts w:eastAsia="바탕"/>
          <w:b/>
          <w:bCs/>
          <w:i/>
          <w:iCs/>
          <w:sz w:val="22"/>
          <w:szCs w:val="22"/>
          <w:lang w:val="en-US" w:eastAsia="ko-KR"/>
        </w:rPr>
        <w:t>activation/release (if scrambled by SL-CS-RNTI) in SL DCI format content</w:t>
      </w:r>
    </w:p>
    <w:p w14:paraId="3D273FA5" w14:textId="77777777" w:rsidR="003C20EF" w:rsidRPr="003F1BE2" w:rsidRDefault="003C20EF" w:rsidP="0034788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bookmarkStart w:id="4" w:name="_GoBack"/>
      <w:bookmarkEnd w:id="4"/>
    </w:p>
    <w:p w14:paraId="25C17522" w14:textId="77777777" w:rsidR="00F94D93" w:rsidRPr="009F0FEF" w:rsidRDefault="00F94D93" w:rsidP="009F0FEF">
      <w:pPr>
        <w:pStyle w:val="1"/>
        <w:rPr>
          <w:rFonts w:ascii="Times New Roman" w:eastAsia="바탕" w:hAnsi="Times New Roman"/>
          <w:b/>
          <w:lang w:eastAsia="ko-KR"/>
        </w:rPr>
      </w:pPr>
      <w:r w:rsidRPr="009F0FEF">
        <w:rPr>
          <w:rFonts w:ascii="Times New Roman" w:eastAsia="바탕" w:hAnsi="Times New Roman" w:hint="eastAsia"/>
          <w:b/>
          <w:lang w:eastAsia="ko-KR"/>
        </w:rPr>
        <w:lastRenderedPageBreak/>
        <w:t>Summary and conclusions</w:t>
      </w:r>
    </w:p>
    <w:p w14:paraId="09B76B2D" w14:textId="2A6AF640" w:rsidR="00DD0454" w:rsidRDefault="00143F85" w:rsidP="00516E45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750490">
        <w:rPr>
          <w:rFonts w:eastAsia="바탕" w:hint="eastAsia"/>
          <w:sz w:val="22"/>
          <w:szCs w:val="22"/>
          <w:lang w:val="en-US" w:eastAsia="ko-KR"/>
        </w:rPr>
        <w:t xml:space="preserve">In this </w:t>
      </w:r>
      <w:r w:rsidR="007630D2" w:rsidRPr="00750490">
        <w:rPr>
          <w:rFonts w:eastAsia="바탕" w:hint="eastAsia"/>
          <w:sz w:val="22"/>
          <w:szCs w:val="22"/>
          <w:lang w:val="en-US" w:eastAsia="ko-KR"/>
        </w:rPr>
        <w:t>contribution</w:t>
      </w:r>
      <w:r w:rsidRPr="00750490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001BD9">
        <w:rPr>
          <w:rFonts w:eastAsia="바탕" w:hint="eastAsia"/>
          <w:sz w:val="22"/>
          <w:szCs w:val="22"/>
          <w:lang w:val="en-US" w:eastAsia="ko-KR"/>
        </w:rPr>
        <w:t xml:space="preserve">we </w:t>
      </w:r>
      <w:r w:rsidR="007850EA">
        <w:rPr>
          <w:rFonts w:eastAsia="맑은 고딕"/>
          <w:sz w:val="22"/>
          <w:szCs w:val="22"/>
          <w:lang w:val="da-DK" w:eastAsia="ko-KR"/>
        </w:rPr>
        <w:t>provided our proposals on</w:t>
      </w:r>
      <w:r w:rsidR="00001BD9">
        <w:rPr>
          <w:rFonts w:eastAsia="맑은 고딕" w:hint="eastAsia"/>
          <w:sz w:val="22"/>
          <w:szCs w:val="22"/>
          <w:lang w:val="da-DK" w:eastAsia="ko-KR"/>
        </w:rPr>
        <w:t xml:space="preserve"> </w:t>
      </w:r>
      <w:r w:rsidR="003F344E">
        <w:rPr>
          <w:rFonts w:eastAsia="맑은 고딕"/>
          <w:sz w:val="22"/>
          <w:szCs w:val="22"/>
          <w:lang w:val="da-DK" w:eastAsia="ko-KR"/>
        </w:rPr>
        <w:t>Mode-1</w:t>
      </w:r>
      <w:r w:rsidR="00350C42">
        <w:rPr>
          <w:rFonts w:eastAsia="맑은 고딕"/>
          <w:sz w:val="22"/>
          <w:szCs w:val="22"/>
          <w:lang w:val="da-DK" w:eastAsia="ko-KR"/>
        </w:rPr>
        <w:t xml:space="preserve"> resource allocation</w:t>
      </w:r>
      <w:r w:rsidR="00001BD9">
        <w:rPr>
          <w:rFonts w:eastAsia="맑은 고딕" w:hint="eastAsia"/>
          <w:sz w:val="22"/>
          <w:szCs w:val="22"/>
          <w:lang w:val="da-DK" w:eastAsia="ko-KR"/>
        </w:rPr>
        <w:t xml:space="preserve">. </w:t>
      </w:r>
      <w:r w:rsidR="00001BD9">
        <w:rPr>
          <w:rFonts w:eastAsia="바탕" w:hint="eastAsia"/>
          <w:sz w:val="22"/>
          <w:szCs w:val="22"/>
          <w:lang w:val="en-US" w:eastAsia="ko-KR"/>
        </w:rPr>
        <w:t>The suggestions of this contribution are summarized as follows</w:t>
      </w:r>
      <w:r w:rsidR="00C81701">
        <w:rPr>
          <w:rFonts w:eastAsia="바탕" w:hint="eastAsia"/>
          <w:sz w:val="22"/>
          <w:szCs w:val="22"/>
          <w:lang w:val="en-US" w:eastAsia="ko-KR"/>
        </w:rPr>
        <w:t>:</w:t>
      </w:r>
    </w:p>
    <w:p w14:paraId="1DE5F639" w14:textId="77777777" w:rsidR="00174FA8" w:rsidRDefault="00174FA8" w:rsidP="00174FA8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1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It is preferred that virtual DFN is used to determine the granted slot for CG type 1</w:t>
      </w:r>
    </w:p>
    <w:p w14:paraId="1A23A95F" w14:textId="77777777" w:rsidR="00174FA8" w:rsidRPr="008A6B1F" w:rsidRDefault="00174FA8" w:rsidP="00174FA8">
      <w:pPr>
        <w:pStyle w:val="af2"/>
        <w:numPr>
          <w:ilvl w:val="0"/>
          <w:numId w:val="34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>
        <w:rPr>
          <w:rFonts w:eastAsia="바탕"/>
          <w:b/>
          <w:bCs/>
          <w:i/>
          <w:iCs/>
          <w:sz w:val="22"/>
          <w:lang w:eastAsia="ko-KR"/>
        </w:rPr>
        <w:t xml:space="preserve">Where the virtual DFN is defined by having value 0 </w:t>
      </w:r>
      <w:r w:rsidRPr="00694396">
        <w:rPr>
          <w:rFonts w:eastAsia="바탕"/>
          <w:b/>
          <w:bCs/>
          <w:i/>
          <w:iCs/>
          <w:sz w:val="22"/>
          <w:lang w:eastAsia="ko-KR"/>
        </w:rPr>
        <w:t>starting with the first SL slot that starts no earlier than T</w:t>
      </w:r>
      <w:r w:rsidRPr="00F61691">
        <w:rPr>
          <w:rFonts w:eastAsia="바탕"/>
          <w:b/>
          <w:bCs/>
          <w:i/>
          <w:iCs/>
          <w:sz w:val="22"/>
          <w:vertAlign w:val="subscript"/>
          <w:lang w:eastAsia="ko-KR"/>
        </w:rPr>
        <w:t>SFN</w:t>
      </w:r>
      <w:r w:rsidRPr="00694396">
        <w:rPr>
          <w:rFonts w:eastAsia="바탕"/>
          <w:b/>
          <w:bCs/>
          <w:i/>
          <w:iCs/>
          <w:sz w:val="22"/>
          <w:lang w:eastAsia="ko-KR"/>
        </w:rPr>
        <w:t>,0 – T</w:t>
      </w:r>
      <w:r w:rsidRPr="00F61691">
        <w:rPr>
          <w:rFonts w:eastAsia="바탕"/>
          <w:b/>
          <w:bCs/>
          <w:i/>
          <w:iCs/>
          <w:sz w:val="22"/>
          <w:vertAlign w:val="subscript"/>
          <w:lang w:eastAsia="ko-KR"/>
        </w:rPr>
        <w:t>TA</w:t>
      </w:r>
      <w:r w:rsidRPr="00694396">
        <w:rPr>
          <w:rFonts w:eastAsia="바탕"/>
          <w:b/>
          <w:bCs/>
          <w:i/>
          <w:iCs/>
          <w:sz w:val="22"/>
          <w:lang w:eastAsia="ko-KR"/>
        </w:rPr>
        <w:t>/2, where T</w:t>
      </w:r>
      <w:r w:rsidRPr="00F61691">
        <w:rPr>
          <w:rFonts w:eastAsia="바탕"/>
          <w:b/>
          <w:bCs/>
          <w:i/>
          <w:iCs/>
          <w:sz w:val="22"/>
          <w:vertAlign w:val="subscript"/>
          <w:lang w:eastAsia="ko-KR"/>
        </w:rPr>
        <w:t>SFN</w:t>
      </w:r>
      <w:r w:rsidRPr="00694396">
        <w:rPr>
          <w:rFonts w:eastAsia="바탕"/>
          <w:b/>
          <w:bCs/>
          <w:i/>
          <w:iCs/>
          <w:sz w:val="22"/>
          <w:lang w:eastAsia="ko-KR"/>
        </w:rPr>
        <w:t>,0 is the time corresponding to the start of SFN=0 in the DL carrier at the UE and T</w:t>
      </w:r>
      <w:r w:rsidRPr="00923DCC">
        <w:rPr>
          <w:rFonts w:eastAsia="바탕"/>
          <w:b/>
          <w:bCs/>
          <w:i/>
          <w:iCs/>
          <w:sz w:val="22"/>
          <w:vertAlign w:val="subscript"/>
          <w:lang w:eastAsia="ko-KR"/>
        </w:rPr>
        <w:t>TA</w:t>
      </w:r>
      <w:r w:rsidRPr="00694396">
        <w:rPr>
          <w:rFonts w:eastAsia="바탕"/>
          <w:b/>
          <w:bCs/>
          <w:i/>
          <w:iCs/>
          <w:sz w:val="22"/>
          <w:lang w:eastAsia="ko-KR"/>
        </w:rPr>
        <w:t xml:space="preserve"> is the timing advance value at the time of configuring the grant</w:t>
      </w:r>
    </w:p>
    <w:p w14:paraId="432EF990" w14:textId="77777777" w:rsidR="00174FA8" w:rsidRDefault="00174FA8" w:rsidP="00174FA8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2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It is proposed to consider the logical slots for the SL slot configuration for CG type-1</w:t>
      </w:r>
    </w:p>
    <w:p w14:paraId="726087FC" w14:textId="77777777" w:rsidR="00D50683" w:rsidRDefault="00D50683" w:rsidP="00D50683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3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When both DCI 0_1 and DCI 3_0 are configured, DCI 3_0 is zero-padded to align the size of DCI 0_1</w:t>
      </w:r>
    </w:p>
    <w:p w14:paraId="4EF61999" w14:textId="77777777" w:rsidR="00D50683" w:rsidRPr="00C55AE1" w:rsidRDefault="00D50683" w:rsidP="00D50683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4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When both DCI 3_0 with SL RNTI and DCI 3_0 with SL-CS-RNTI are configured, DCI 3_0 with SL RNTI is zero-padded to align the size of DCI 3_0 with SL-CS-RNTI</w:t>
      </w:r>
    </w:p>
    <w:p w14:paraId="1F4ED626" w14:textId="77777777" w:rsidR="00D50683" w:rsidRDefault="00D50683" w:rsidP="00D50683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5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It is supported to introduce the activation/release (if scrambled by SL-CS-RNTI) in SL DCI format content</w:t>
      </w:r>
    </w:p>
    <w:p w14:paraId="4A4EAEEF" w14:textId="77777777" w:rsidR="00683AA5" w:rsidRPr="00D50683" w:rsidRDefault="00683AA5" w:rsidP="00F27FA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5ACE4F7C" w14:textId="77777777" w:rsidR="00B543E0" w:rsidRPr="008B5A36" w:rsidRDefault="00B543E0" w:rsidP="00B543E0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8B5A36">
        <w:rPr>
          <w:rFonts w:eastAsia="바탕" w:hint="eastAsia"/>
          <w:b/>
          <w:lang w:eastAsia="ko-KR"/>
        </w:rPr>
        <w:t>Reference</w:t>
      </w:r>
    </w:p>
    <w:p w14:paraId="310FE97A" w14:textId="18E89A73" w:rsidR="008F1402" w:rsidRDefault="008F1402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5" w:name="_Ref37339923"/>
      <w:r>
        <w:rPr>
          <w:rFonts w:eastAsia="맑은 고딕" w:hint="eastAsia"/>
          <w:szCs w:val="22"/>
          <w:lang w:val="en-GB" w:eastAsia="ko-KR"/>
        </w:rPr>
        <w:t>R</w:t>
      </w:r>
      <w:r>
        <w:rPr>
          <w:rFonts w:eastAsia="맑은 고딕"/>
          <w:szCs w:val="22"/>
          <w:lang w:val="en-GB" w:eastAsia="ko-KR"/>
        </w:rPr>
        <w:t>AN1#100</w:t>
      </w:r>
      <w:r w:rsidR="000A4940">
        <w:rPr>
          <w:rFonts w:eastAsia="맑은 고딕"/>
          <w:szCs w:val="22"/>
          <w:lang w:val="en-GB" w:eastAsia="ko-KR"/>
        </w:rPr>
        <w:t>bis-</w:t>
      </w:r>
      <w:r>
        <w:rPr>
          <w:rFonts w:eastAsia="맑은 고딕"/>
          <w:szCs w:val="22"/>
          <w:lang w:val="en-GB" w:eastAsia="ko-KR"/>
        </w:rPr>
        <w:t>e-Meeting Chairman’s Note</w:t>
      </w:r>
      <w:bookmarkEnd w:id="5"/>
    </w:p>
    <w:sectPr w:rsidR="008F140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B53AE" w14:textId="77777777" w:rsidR="00172873" w:rsidRDefault="00172873" w:rsidP="00CB15B0">
      <w:pPr>
        <w:spacing w:before="0" w:after="0" w:line="240" w:lineRule="auto"/>
      </w:pPr>
      <w:r>
        <w:separator/>
      </w:r>
    </w:p>
  </w:endnote>
  <w:endnote w:type="continuationSeparator" w:id="0">
    <w:p w14:paraId="1CA416D3" w14:textId="77777777" w:rsidR="00172873" w:rsidRDefault="0017287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바른고딕">
    <w:altName w:val="맑은 고딕"/>
    <w:charset w:val="81"/>
    <w:family w:val="modern"/>
    <w:pitch w:val="variable"/>
    <w:sig w:usb0="800002A7" w:usb1="09D77CFB" w:usb2="00000010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43E72" w14:textId="77777777" w:rsidR="00172873" w:rsidRDefault="0017287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BE12525" w14:textId="77777777" w:rsidR="00172873" w:rsidRDefault="0017287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F05FE2"/>
    <w:multiLevelType w:val="multilevel"/>
    <w:tmpl w:val="59BAB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61603"/>
    <w:multiLevelType w:val="hybridMultilevel"/>
    <w:tmpl w:val="4B5C8458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711503C"/>
    <w:multiLevelType w:val="hybridMultilevel"/>
    <w:tmpl w:val="A356A14C"/>
    <w:lvl w:ilvl="0" w:tplc="040B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133DD5"/>
    <w:multiLevelType w:val="hybridMultilevel"/>
    <w:tmpl w:val="AFCE09A0"/>
    <w:lvl w:ilvl="0" w:tplc="040B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5C39EC"/>
    <w:multiLevelType w:val="multilevel"/>
    <w:tmpl w:val="A220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3E0C12"/>
    <w:multiLevelType w:val="multilevel"/>
    <w:tmpl w:val="94A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ED2B1F"/>
    <w:multiLevelType w:val="multilevel"/>
    <w:tmpl w:val="E382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D1025E"/>
    <w:multiLevelType w:val="hybridMultilevel"/>
    <w:tmpl w:val="202C8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FD39AE"/>
    <w:multiLevelType w:val="hybridMultilevel"/>
    <w:tmpl w:val="443AEA22"/>
    <w:lvl w:ilvl="0" w:tplc="04090005">
      <w:start w:val="1"/>
      <w:numFmt w:val="bullet"/>
      <w:lvlText w:val=""/>
      <w:lvlJc w:val="left"/>
      <w:pPr>
        <w:ind w:left="684" w:hanging="400"/>
      </w:pPr>
      <w:rPr>
        <w:rFonts w:ascii="Wingdings" w:hAnsi="Wingdings" w:hint="default"/>
      </w:rPr>
    </w:lvl>
    <w:lvl w:ilvl="1" w:tplc="DD42C1F2">
      <w:numFmt w:val="bullet"/>
      <w:lvlText w:val="-"/>
      <w:lvlJc w:val="left"/>
      <w:pPr>
        <w:ind w:left="1084" w:hanging="400"/>
      </w:pPr>
      <w:rPr>
        <w:rFonts w:ascii="Times New Roman" w:eastAsia="나눔바른고딕" w:hAnsi="Times New Roman" w:cs="Times New Roman" w:hint="default"/>
        <w:color w:val="000000" w:themeColor="text1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C251D10"/>
    <w:multiLevelType w:val="hybridMultilevel"/>
    <w:tmpl w:val="5A8E4C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9A770D"/>
    <w:multiLevelType w:val="hybridMultilevel"/>
    <w:tmpl w:val="01BCC7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867F3"/>
    <w:multiLevelType w:val="hybridMultilevel"/>
    <w:tmpl w:val="ED961D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54A49"/>
    <w:multiLevelType w:val="multilevel"/>
    <w:tmpl w:val="47E0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E10B6C"/>
    <w:multiLevelType w:val="hybridMultilevel"/>
    <w:tmpl w:val="D8060E9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D6F5ED6"/>
    <w:multiLevelType w:val="hybridMultilevel"/>
    <w:tmpl w:val="53EA8CB4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7AE7B83"/>
    <w:multiLevelType w:val="multilevel"/>
    <w:tmpl w:val="2BA4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A316A9"/>
    <w:multiLevelType w:val="hybridMultilevel"/>
    <w:tmpl w:val="F140A9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87D73"/>
    <w:multiLevelType w:val="multilevel"/>
    <w:tmpl w:val="E31C5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BA86521"/>
    <w:multiLevelType w:val="hybridMultilevel"/>
    <w:tmpl w:val="845E6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3927047"/>
    <w:multiLevelType w:val="hybridMultilevel"/>
    <w:tmpl w:val="60A6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바탕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C4F1C"/>
    <w:multiLevelType w:val="hybridMultilevel"/>
    <w:tmpl w:val="4F6405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A81DE3"/>
    <w:multiLevelType w:val="hybridMultilevel"/>
    <w:tmpl w:val="AF2C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41381"/>
    <w:multiLevelType w:val="hybridMultilevel"/>
    <w:tmpl w:val="3BBA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8AF9CE">
      <w:numFmt w:val="bullet"/>
      <w:lvlText w:val="·"/>
      <w:lvlJc w:val="left"/>
      <w:pPr>
        <w:ind w:left="1530" w:hanging="45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0"/>
  </w:num>
  <w:num w:numId="4">
    <w:abstractNumId w:val="15"/>
  </w:num>
  <w:num w:numId="5">
    <w:abstractNumId w:val="11"/>
  </w:num>
  <w:num w:numId="6">
    <w:abstractNumId w:val="32"/>
  </w:num>
  <w:num w:numId="7">
    <w:abstractNumId w:val="27"/>
  </w:num>
  <w:num w:numId="8">
    <w:abstractNumId w:val="31"/>
  </w:num>
  <w:num w:numId="9">
    <w:abstractNumId w:val="10"/>
  </w:num>
  <w:num w:numId="10">
    <w:abstractNumId w:val="2"/>
  </w:num>
  <w:num w:numId="11">
    <w:abstractNumId w:val="3"/>
  </w:num>
  <w:num w:numId="12">
    <w:abstractNumId w:val="5"/>
  </w:num>
  <w:num w:numId="13">
    <w:abstractNumId w:val="14"/>
  </w:num>
  <w:num w:numId="14">
    <w:abstractNumId w:val="28"/>
  </w:num>
  <w:num w:numId="15">
    <w:abstractNumId w:val="23"/>
  </w:num>
  <w:num w:numId="16">
    <w:abstractNumId w:val="21"/>
  </w:num>
  <w:num w:numId="17">
    <w:abstractNumId w:val="4"/>
  </w:num>
  <w:num w:numId="18">
    <w:abstractNumId w:val="22"/>
  </w:num>
  <w:num w:numId="19">
    <w:abstractNumId w:val="8"/>
  </w:num>
  <w:num w:numId="20">
    <w:abstractNumId w:val="7"/>
  </w:num>
  <w:num w:numId="21">
    <w:abstractNumId w:val="30"/>
  </w:num>
  <w:num w:numId="22">
    <w:abstractNumId w:val="12"/>
  </w:num>
  <w:num w:numId="23">
    <w:abstractNumId w:val="13"/>
  </w:num>
  <w:num w:numId="24">
    <w:abstractNumId w:val="25"/>
  </w:num>
  <w:num w:numId="25">
    <w:abstractNumId w:val="17"/>
  </w:num>
  <w:num w:numId="26">
    <w:abstractNumId w:val="19"/>
  </w:num>
  <w:num w:numId="27">
    <w:abstractNumId w:val="6"/>
  </w:num>
  <w:num w:numId="28">
    <w:abstractNumId w:val="9"/>
  </w:num>
  <w:num w:numId="29">
    <w:abstractNumId w:val="24"/>
  </w:num>
  <w:num w:numId="30">
    <w:abstractNumId w:val="1"/>
  </w:num>
  <w:num w:numId="31">
    <w:abstractNumId w:val="29"/>
  </w:num>
  <w:num w:numId="32">
    <w:abstractNumId w:val="18"/>
  </w:num>
  <w:num w:numId="33">
    <w:abstractNumId w:val="20"/>
  </w:num>
  <w:num w:numId="34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02"/>
    <w:rsid w:val="00001BD9"/>
    <w:rsid w:val="00002CB2"/>
    <w:rsid w:val="00002E3E"/>
    <w:rsid w:val="0000318A"/>
    <w:rsid w:val="000035D1"/>
    <w:rsid w:val="00003B5D"/>
    <w:rsid w:val="00005297"/>
    <w:rsid w:val="00005AAF"/>
    <w:rsid w:val="00006605"/>
    <w:rsid w:val="00006F56"/>
    <w:rsid w:val="000075E9"/>
    <w:rsid w:val="000079DE"/>
    <w:rsid w:val="00007D8A"/>
    <w:rsid w:val="0001019D"/>
    <w:rsid w:val="000107E5"/>
    <w:rsid w:val="00010C96"/>
    <w:rsid w:val="00010D2A"/>
    <w:rsid w:val="0001207D"/>
    <w:rsid w:val="000120AE"/>
    <w:rsid w:val="000123A0"/>
    <w:rsid w:val="000123F7"/>
    <w:rsid w:val="000126E0"/>
    <w:rsid w:val="000128F3"/>
    <w:rsid w:val="00013785"/>
    <w:rsid w:val="0001527C"/>
    <w:rsid w:val="00015CB5"/>
    <w:rsid w:val="000167C9"/>
    <w:rsid w:val="00016B06"/>
    <w:rsid w:val="00017316"/>
    <w:rsid w:val="0001738D"/>
    <w:rsid w:val="00017861"/>
    <w:rsid w:val="00017B23"/>
    <w:rsid w:val="00021CF8"/>
    <w:rsid w:val="0002220F"/>
    <w:rsid w:val="000227D0"/>
    <w:rsid w:val="000234FA"/>
    <w:rsid w:val="000241A8"/>
    <w:rsid w:val="0002456F"/>
    <w:rsid w:val="00025352"/>
    <w:rsid w:val="00026A2E"/>
    <w:rsid w:val="00026B5A"/>
    <w:rsid w:val="00026E74"/>
    <w:rsid w:val="000278C9"/>
    <w:rsid w:val="00027AEA"/>
    <w:rsid w:val="00031028"/>
    <w:rsid w:val="00031838"/>
    <w:rsid w:val="00031B59"/>
    <w:rsid w:val="00031B83"/>
    <w:rsid w:val="00032DAD"/>
    <w:rsid w:val="0003303C"/>
    <w:rsid w:val="00033221"/>
    <w:rsid w:val="00033C66"/>
    <w:rsid w:val="00033CEA"/>
    <w:rsid w:val="00034A2A"/>
    <w:rsid w:val="00035534"/>
    <w:rsid w:val="000356A2"/>
    <w:rsid w:val="0003589D"/>
    <w:rsid w:val="00036430"/>
    <w:rsid w:val="0003644C"/>
    <w:rsid w:val="00036D45"/>
    <w:rsid w:val="00036DA6"/>
    <w:rsid w:val="00036FC1"/>
    <w:rsid w:val="00037E9F"/>
    <w:rsid w:val="00040E89"/>
    <w:rsid w:val="00041143"/>
    <w:rsid w:val="0004143F"/>
    <w:rsid w:val="00041536"/>
    <w:rsid w:val="000416C6"/>
    <w:rsid w:val="000418D2"/>
    <w:rsid w:val="00041EDF"/>
    <w:rsid w:val="00042975"/>
    <w:rsid w:val="00042B86"/>
    <w:rsid w:val="00042F77"/>
    <w:rsid w:val="00043206"/>
    <w:rsid w:val="000432C4"/>
    <w:rsid w:val="000435C2"/>
    <w:rsid w:val="00044B29"/>
    <w:rsid w:val="00044F89"/>
    <w:rsid w:val="0004528C"/>
    <w:rsid w:val="00045E8D"/>
    <w:rsid w:val="00046A2B"/>
    <w:rsid w:val="00046D7B"/>
    <w:rsid w:val="00046DEE"/>
    <w:rsid w:val="0004706D"/>
    <w:rsid w:val="00047BE7"/>
    <w:rsid w:val="00050098"/>
    <w:rsid w:val="00050CC8"/>
    <w:rsid w:val="00051990"/>
    <w:rsid w:val="00051A25"/>
    <w:rsid w:val="00052959"/>
    <w:rsid w:val="00052D24"/>
    <w:rsid w:val="00052D37"/>
    <w:rsid w:val="000537D9"/>
    <w:rsid w:val="00054EDD"/>
    <w:rsid w:val="00055BAB"/>
    <w:rsid w:val="00055C7F"/>
    <w:rsid w:val="00055EE5"/>
    <w:rsid w:val="00056224"/>
    <w:rsid w:val="00057965"/>
    <w:rsid w:val="000602BA"/>
    <w:rsid w:val="000604F5"/>
    <w:rsid w:val="00060510"/>
    <w:rsid w:val="00060F15"/>
    <w:rsid w:val="000610AD"/>
    <w:rsid w:val="00061401"/>
    <w:rsid w:val="000628F5"/>
    <w:rsid w:val="00062961"/>
    <w:rsid w:val="00062B06"/>
    <w:rsid w:val="00063526"/>
    <w:rsid w:val="00063F54"/>
    <w:rsid w:val="00065512"/>
    <w:rsid w:val="000655DF"/>
    <w:rsid w:val="000659C8"/>
    <w:rsid w:val="00066DF4"/>
    <w:rsid w:val="0006714C"/>
    <w:rsid w:val="000671F5"/>
    <w:rsid w:val="000674DE"/>
    <w:rsid w:val="00070193"/>
    <w:rsid w:val="00070C36"/>
    <w:rsid w:val="000715CF"/>
    <w:rsid w:val="0007170A"/>
    <w:rsid w:val="00071792"/>
    <w:rsid w:val="00071FD2"/>
    <w:rsid w:val="0007229C"/>
    <w:rsid w:val="00072C55"/>
    <w:rsid w:val="00073E3B"/>
    <w:rsid w:val="000742B6"/>
    <w:rsid w:val="00074AB1"/>
    <w:rsid w:val="00074B3A"/>
    <w:rsid w:val="00074BF0"/>
    <w:rsid w:val="0007513C"/>
    <w:rsid w:val="000754C8"/>
    <w:rsid w:val="0007578F"/>
    <w:rsid w:val="000757D8"/>
    <w:rsid w:val="0007585A"/>
    <w:rsid w:val="00075CB2"/>
    <w:rsid w:val="000768FC"/>
    <w:rsid w:val="00076B16"/>
    <w:rsid w:val="00076BBA"/>
    <w:rsid w:val="00076C7B"/>
    <w:rsid w:val="00077AD0"/>
    <w:rsid w:val="00077F49"/>
    <w:rsid w:val="00080D7B"/>
    <w:rsid w:val="00080F9D"/>
    <w:rsid w:val="00082161"/>
    <w:rsid w:val="00082CE0"/>
    <w:rsid w:val="00083F3B"/>
    <w:rsid w:val="00084B53"/>
    <w:rsid w:val="00084EE6"/>
    <w:rsid w:val="00085090"/>
    <w:rsid w:val="00085DC3"/>
    <w:rsid w:val="000860D8"/>
    <w:rsid w:val="00086B8B"/>
    <w:rsid w:val="000871B0"/>
    <w:rsid w:val="00091077"/>
    <w:rsid w:val="0009180F"/>
    <w:rsid w:val="000929FB"/>
    <w:rsid w:val="00092CC3"/>
    <w:rsid w:val="00094FAD"/>
    <w:rsid w:val="00095000"/>
    <w:rsid w:val="00095BF5"/>
    <w:rsid w:val="000962F7"/>
    <w:rsid w:val="00096448"/>
    <w:rsid w:val="000967B3"/>
    <w:rsid w:val="00096832"/>
    <w:rsid w:val="00097453"/>
    <w:rsid w:val="00097E75"/>
    <w:rsid w:val="000A0AD7"/>
    <w:rsid w:val="000A0EEB"/>
    <w:rsid w:val="000A39C9"/>
    <w:rsid w:val="000A3CB8"/>
    <w:rsid w:val="000A3E6B"/>
    <w:rsid w:val="000A4550"/>
    <w:rsid w:val="000A48E2"/>
    <w:rsid w:val="000A4940"/>
    <w:rsid w:val="000A6022"/>
    <w:rsid w:val="000A664A"/>
    <w:rsid w:val="000A682E"/>
    <w:rsid w:val="000A7929"/>
    <w:rsid w:val="000B0009"/>
    <w:rsid w:val="000B0804"/>
    <w:rsid w:val="000B0E82"/>
    <w:rsid w:val="000B1172"/>
    <w:rsid w:val="000B1382"/>
    <w:rsid w:val="000B13D9"/>
    <w:rsid w:val="000B1495"/>
    <w:rsid w:val="000B2A7E"/>
    <w:rsid w:val="000B321E"/>
    <w:rsid w:val="000B33E8"/>
    <w:rsid w:val="000B3608"/>
    <w:rsid w:val="000B3E82"/>
    <w:rsid w:val="000B3EF5"/>
    <w:rsid w:val="000B3F50"/>
    <w:rsid w:val="000B480B"/>
    <w:rsid w:val="000B4878"/>
    <w:rsid w:val="000B4B93"/>
    <w:rsid w:val="000B519A"/>
    <w:rsid w:val="000B5301"/>
    <w:rsid w:val="000B53C8"/>
    <w:rsid w:val="000B5AF4"/>
    <w:rsid w:val="000B5E79"/>
    <w:rsid w:val="000B74C6"/>
    <w:rsid w:val="000B7836"/>
    <w:rsid w:val="000B78ED"/>
    <w:rsid w:val="000B7B24"/>
    <w:rsid w:val="000B7E4F"/>
    <w:rsid w:val="000B7F08"/>
    <w:rsid w:val="000C0591"/>
    <w:rsid w:val="000C0800"/>
    <w:rsid w:val="000C14F2"/>
    <w:rsid w:val="000C223E"/>
    <w:rsid w:val="000C2482"/>
    <w:rsid w:val="000C24CB"/>
    <w:rsid w:val="000C29D9"/>
    <w:rsid w:val="000C2B46"/>
    <w:rsid w:val="000C302B"/>
    <w:rsid w:val="000C336C"/>
    <w:rsid w:val="000C339F"/>
    <w:rsid w:val="000C38BF"/>
    <w:rsid w:val="000C3C93"/>
    <w:rsid w:val="000C4C10"/>
    <w:rsid w:val="000C5350"/>
    <w:rsid w:val="000C5F58"/>
    <w:rsid w:val="000C616B"/>
    <w:rsid w:val="000C61B4"/>
    <w:rsid w:val="000C7149"/>
    <w:rsid w:val="000C71FD"/>
    <w:rsid w:val="000C7AE1"/>
    <w:rsid w:val="000C7EDF"/>
    <w:rsid w:val="000C7F19"/>
    <w:rsid w:val="000D085E"/>
    <w:rsid w:val="000D17D6"/>
    <w:rsid w:val="000D1989"/>
    <w:rsid w:val="000D1AE2"/>
    <w:rsid w:val="000D1C30"/>
    <w:rsid w:val="000D2B4B"/>
    <w:rsid w:val="000D2E12"/>
    <w:rsid w:val="000D3F10"/>
    <w:rsid w:val="000D41C4"/>
    <w:rsid w:val="000D4413"/>
    <w:rsid w:val="000D474A"/>
    <w:rsid w:val="000D622F"/>
    <w:rsid w:val="000D6C08"/>
    <w:rsid w:val="000D73BC"/>
    <w:rsid w:val="000D79F5"/>
    <w:rsid w:val="000D7D43"/>
    <w:rsid w:val="000D7F5F"/>
    <w:rsid w:val="000E00D0"/>
    <w:rsid w:val="000E052D"/>
    <w:rsid w:val="000E0C80"/>
    <w:rsid w:val="000E173E"/>
    <w:rsid w:val="000E32B1"/>
    <w:rsid w:val="000E340B"/>
    <w:rsid w:val="000E341E"/>
    <w:rsid w:val="000E3542"/>
    <w:rsid w:val="000E3694"/>
    <w:rsid w:val="000E3842"/>
    <w:rsid w:val="000E3859"/>
    <w:rsid w:val="000E389E"/>
    <w:rsid w:val="000E3A5D"/>
    <w:rsid w:val="000E413B"/>
    <w:rsid w:val="000E4844"/>
    <w:rsid w:val="000E4FD8"/>
    <w:rsid w:val="000E6698"/>
    <w:rsid w:val="000E6960"/>
    <w:rsid w:val="000E736A"/>
    <w:rsid w:val="000E7D80"/>
    <w:rsid w:val="000F03AC"/>
    <w:rsid w:val="000F0BF5"/>
    <w:rsid w:val="000F0CEE"/>
    <w:rsid w:val="000F110A"/>
    <w:rsid w:val="000F146B"/>
    <w:rsid w:val="000F1AE2"/>
    <w:rsid w:val="000F1FDE"/>
    <w:rsid w:val="000F3572"/>
    <w:rsid w:val="000F3707"/>
    <w:rsid w:val="000F386C"/>
    <w:rsid w:val="000F3BD2"/>
    <w:rsid w:val="000F3D61"/>
    <w:rsid w:val="000F3F5E"/>
    <w:rsid w:val="000F4EC1"/>
    <w:rsid w:val="000F5303"/>
    <w:rsid w:val="000F6A4D"/>
    <w:rsid w:val="000F7099"/>
    <w:rsid w:val="000F74D0"/>
    <w:rsid w:val="000F7F52"/>
    <w:rsid w:val="001006E9"/>
    <w:rsid w:val="001007FD"/>
    <w:rsid w:val="00100CB2"/>
    <w:rsid w:val="001012A4"/>
    <w:rsid w:val="001020E8"/>
    <w:rsid w:val="001024D3"/>
    <w:rsid w:val="00102EE3"/>
    <w:rsid w:val="0010307C"/>
    <w:rsid w:val="001033D7"/>
    <w:rsid w:val="00103E67"/>
    <w:rsid w:val="00104A1C"/>
    <w:rsid w:val="001053E1"/>
    <w:rsid w:val="00105AF4"/>
    <w:rsid w:val="00105E44"/>
    <w:rsid w:val="00105F63"/>
    <w:rsid w:val="001062FE"/>
    <w:rsid w:val="001068D5"/>
    <w:rsid w:val="00110640"/>
    <w:rsid w:val="00110D35"/>
    <w:rsid w:val="001116AB"/>
    <w:rsid w:val="00111725"/>
    <w:rsid w:val="00112306"/>
    <w:rsid w:val="00112938"/>
    <w:rsid w:val="001135C5"/>
    <w:rsid w:val="00113A33"/>
    <w:rsid w:val="00114267"/>
    <w:rsid w:val="001148A8"/>
    <w:rsid w:val="00114972"/>
    <w:rsid w:val="00115A39"/>
    <w:rsid w:val="00115D1F"/>
    <w:rsid w:val="00115D3A"/>
    <w:rsid w:val="001160C3"/>
    <w:rsid w:val="001164E8"/>
    <w:rsid w:val="001167A6"/>
    <w:rsid w:val="00117122"/>
    <w:rsid w:val="00117D0A"/>
    <w:rsid w:val="00117F02"/>
    <w:rsid w:val="00117FB5"/>
    <w:rsid w:val="001201DD"/>
    <w:rsid w:val="001213B6"/>
    <w:rsid w:val="00121B48"/>
    <w:rsid w:val="00122689"/>
    <w:rsid w:val="001229A7"/>
    <w:rsid w:val="00122CFB"/>
    <w:rsid w:val="00122DE8"/>
    <w:rsid w:val="00123331"/>
    <w:rsid w:val="00123C22"/>
    <w:rsid w:val="001251A9"/>
    <w:rsid w:val="001251D1"/>
    <w:rsid w:val="00125FB5"/>
    <w:rsid w:val="001270B7"/>
    <w:rsid w:val="001301F8"/>
    <w:rsid w:val="00130274"/>
    <w:rsid w:val="00130536"/>
    <w:rsid w:val="00130F73"/>
    <w:rsid w:val="00130F82"/>
    <w:rsid w:val="001319BC"/>
    <w:rsid w:val="00133BFE"/>
    <w:rsid w:val="00133D6C"/>
    <w:rsid w:val="00134048"/>
    <w:rsid w:val="00134B72"/>
    <w:rsid w:val="001353BB"/>
    <w:rsid w:val="00135A59"/>
    <w:rsid w:val="00136712"/>
    <w:rsid w:val="001367E6"/>
    <w:rsid w:val="0013719E"/>
    <w:rsid w:val="001373D0"/>
    <w:rsid w:val="00137995"/>
    <w:rsid w:val="00137A93"/>
    <w:rsid w:val="00137BE4"/>
    <w:rsid w:val="001402A3"/>
    <w:rsid w:val="00140995"/>
    <w:rsid w:val="00140D8C"/>
    <w:rsid w:val="001425E4"/>
    <w:rsid w:val="001431C7"/>
    <w:rsid w:val="00143716"/>
    <w:rsid w:val="00143DEC"/>
    <w:rsid w:val="00143F85"/>
    <w:rsid w:val="00144279"/>
    <w:rsid w:val="0014455D"/>
    <w:rsid w:val="001446E8"/>
    <w:rsid w:val="00145805"/>
    <w:rsid w:val="00145B25"/>
    <w:rsid w:val="00145D58"/>
    <w:rsid w:val="001462A8"/>
    <w:rsid w:val="00147B53"/>
    <w:rsid w:val="00150D83"/>
    <w:rsid w:val="00150D99"/>
    <w:rsid w:val="00151401"/>
    <w:rsid w:val="00152304"/>
    <w:rsid w:val="00152C02"/>
    <w:rsid w:val="00153A53"/>
    <w:rsid w:val="00153FA3"/>
    <w:rsid w:val="0015457C"/>
    <w:rsid w:val="00154D3B"/>
    <w:rsid w:val="001555F2"/>
    <w:rsid w:val="0015588F"/>
    <w:rsid w:val="00155C05"/>
    <w:rsid w:val="0015757C"/>
    <w:rsid w:val="001602F5"/>
    <w:rsid w:val="001609CD"/>
    <w:rsid w:val="001609FA"/>
    <w:rsid w:val="00160A69"/>
    <w:rsid w:val="00160AD9"/>
    <w:rsid w:val="00161187"/>
    <w:rsid w:val="00161EEA"/>
    <w:rsid w:val="00161FA8"/>
    <w:rsid w:val="001622DF"/>
    <w:rsid w:val="001625DE"/>
    <w:rsid w:val="00162D48"/>
    <w:rsid w:val="0016314C"/>
    <w:rsid w:val="00163870"/>
    <w:rsid w:val="001639C3"/>
    <w:rsid w:val="00163C8F"/>
    <w:rsid w:val="00163FBD"/>
    <w:rsid w:val="00164A9C"/>
    <w:rsid w:val="0016550D"/>
    <w:rsid w:val="0016558F"/>
    <w:rsid w:val="001669FB"/>
    <w:rsid w:val="00167055"/>
    <w:rsid w:val="001671D3"/>
    <w:rsid w:val="0016794F"/>
    <w:rsid w:val="001679AB"/>
    <w:rsid w:val="00170276"/>
    <w:rsid w:val="001712C3"/>
    <w:rsid w:val="001712D4"/>
    <w:rsid w:val="001712D9"/>
    <w:rsid w:val="001717C0"/>
    <w:rsid w:val="001718D4"/>
    <w:rsid w:val="00172873"/>
    <w:rsid w:val="00172AF5"/>
    <w:rsid w:val="00172E4C"/>
    <w:rsid w:val="00173B27"/>
    <w:rsid w:val="00173D30"/>
    <w:rsid w:val="00173E61"/>
    <w:rsid w:val="0017454F"/>
    <w:rsid w:val="00174688"/>
    <w:rsid w:val="00174BBF"/>
    <w:rsid w:val="00174CC1"/>
    <w:rsid w:val="00174FA8"/>
    <w:rsid w:val="00175925"/>
    <w:rsid w:val="00175FE1"/>
    <w:rsid w:val="00176690"/>
    <w:rsid w:val="00176C6C"/>
    <w:rsid w:val="00180186"/>
    <w:rsid w:val="00180816"/>
    <w:rsid w:val="00181A6D"/>
    <w:rsid w:val="00181D3C"/>
    <w:rsid w:val="00182069"/>
    <w:rsid w:val="00182175"/>
    <w:rsid w:val="0018236C"/>
    <w:rsid w:val="00182AA0"/>
    <w:rsid w:val="00182C1F"/>
    <w:rsid w:val="00183D0E"/>
    <w:rsid w:val="00183EA0"/>
    <w:rsid w:val="001840DB"/>
    <w:rsid w:val="00184A09"/>
    <w:rsid w:val="001852B9"/>
    <w:rsid w:val="0018614F"/>
    <w:rsid w:val="00186216"/>
    <w:rsid w:val="00186243"/>
    <w:rsid w:val="00186AAC"/>
    <w:rsid w:val="0019008B"/>
    <w:rsid w:val="00190AF5"/>
    <w:rsid w:val="001913B0"/>
    <w:rsid w:val="0019140C"/>
    <w:rsid w:val="00191CDF"/>
    <w:rsid w:val="001930CA"/>
    <w:rsid w:val="00193AFE"/>
    <w:rsid w:val="00193BAB"/>
    <w:rsid w:val="00193E15"/>
    <w:rsid w:val="00194624"/>
    <w:rsid w:val="00195147"/>
    <w:rsid w:val="00195514"/>
    <w:rsid w:val="0019665F"/>
    <w:rsid w:val="001A051D"/>
    <w:rsid w:val="001A0D20"/>
    <w:rsid w:val="001A17F2"/>
    <w:rsid w:val="001A1D4C"/>
    <w:rsid w:val="001A1DF2"/>
    <w:rsid w:val="001A1F74"/>
    <w:rsid w:val="001A2397"/>
    <w:rsid w:val="001A29A0"/>
    <w:rsid w:val="001A2F6F"/>
    <w:rsid w:val="001A32B5"/>
    <w:rsid w:val="001A339B"/>
    <w:rsid w:val="001A38DF"/>
    <w:rsid w:val="001A3A9F"/>
    <w:rsid w:val="001A6330"/>
    <w:rsid w:val="001A6A5E"/>
    <w:rsid w:val="001A6AE7"/>
    <w:rsid w:val="001A73A2"/>
    <w:rsid w:val="001A7522"/>
    <w:rsid w:val="001A7A6F"/>
    <w:rsid w:val="001A7B16"/>
    <w:rsid w:val="001A7E83"/>
    <w:rsid w:val="001B096C"/>
    <w:rsid w:val="001B0E41"/>
    <w:rsid w:val="001B1641"/>
    <w:rsid w:val="001B19E1"/>
    <w:rsid w:val="001B2C76"/>
    <w:rsid w:val="001B3038"/>
    <w:rsid w:val="001B3422"/>
    <w:rsid w:val="001B3685"/>
    <w:rsid w:val="001B3CE9"/>
    <w:rsid w:val="001B3CEF"/>
    <w:rsid w:val="001B45EE"/>
    <w:rsid w:val="001B467B"/>
    <w:rsid w:val="001B4C09"/>
    <w:rsid w:val="001B4DBB"/>
    <w:rsid w:val="001B56C3"/>
    <w:rsid w:val="001B74FD"/>
    <w:rsid w:val="001B7774"/>
    <w:rsid w:val="001B7B83"/>
    <w:rsid w:val="001B7D94"/>
    <w:rsid w:val="001C0414"/>
    <w:rsid w:val="001C16E2"/>
    <w:rsid w:val="001C16F5"/>
    <w:rsid w:val="001C1D96"/>
    <w:rsid w:val="001C2A2D"/>
    <w:rsid w:val="001C2F2A"/>
    <w:rsid w:val="001C3236"/>
    <w:rsid w:val="001C4160"/>
    <w:rsid w:val="001C437A"/>
    <w:rsid w:val="001C4D0C"/>
    <w:rsid w:val="001C52B1"/>
    <w:rsid w:val="001C5857"/>
    <w:rsid w:val="001C59D3"/>
    <w:rsid w:val="001C5CF4"/>
    <w:rsid w:val="001C5D14"/>
    <w:rsid w:val="001C6E2D"/>
    <w:rsid w:val="001C6F34"/>
    <w:rsid w:val="001C6FE4"/>
    <w:rsid w:val="001C72D2"/>
    <w:rsid w:val="001C73B6"/>
    <w:rsid w:val="001D068A"/>
    <w:rsid w:val="001D18F0"/>
    <w:rsid w:val="001D1B71"/>
    <w:rsid w:val="001D2078"/>
    <w:rsid w:val="001D2FBA"/>
    <w:rsid w:val="001D37CF"/>
    <w:rsid w:val="001D3920"/>
    <w:rsid w:val="001D3987"/>
    <w:rsid w:val="001D48F7"/>
    <w:rsid w:val="001D4EC6"/>
    <w:rsid w:val="001D5056"/>
    <w:rsid w:val="001D5212"/>
    <w:rsid w:val="001D5487"/>
    <w:rsid w:val="001D5C99"/>
    <w:rsid w:val="001D6B20"/>
    <w:rsid w:val="001D6BDE"/>
    <w:rsid w:val="001D7098"/>
    <w:rsid w:val="001D7870"/>
    <w:rsid w:val="001D7A00"/>
    <w:rsid w:val="001D7B7B"/>
    <w:rsid w:val="001D7E4C"/>
    <w:rsid w:val="001E0882"/>
    <w:rsid w:val="001E0A5A"/>
    <w:rsid w:val="001E10D0"/>
    <w:rsid w:val="001E1AD7"/>
    <w:rsid w:val="001E2533"/>
    <w:rsid w:val="001E255F"/>
    <w:rsid w:val="001E47E7"/>
    <w:rsid w:val="001E4AA4"/>
    <w:rsid w:val="001E4F37"/>
    <w:rsid w:val="001E5261"/>
    <w:rsid w:val="001E5AA8"/>
    <w:rsid w:val="001E6043"/>
    <w:rsid w:val="001E66CF"/>
    <w:rsid w:val="001E6928"/>
    <w:rsid w:val="001E6A9A"/>
    <w:rsid w:val="001E77C1"/>
    <w:rsid w:val="001E7C60"/>
    <w:rsid w:val="001F0D2A"/>
    <w:rsid w:val="001F17F5"/>
    <w:rsid w:val="001F29D4"/>
    <w:rsid w:val="001F2A5F"/>
    <w:rsid w:val="001F2C1A"/>
    <w:rsid w:val="001F32A6"/>
    <w:rsid w:val="001F3D64"/>
    <w:rsid w:val="001F3E60"/>
    <w:rsid w:val="001F47A8"/>
    <w:rsid w:val="001F47D1"/>
    <w:rsid w:val="001F4A19"/>
    <w:rsid w:val="001F4F3C"/>
    <w:rsid w:val="001F5683"/>
    <w:rsid w:val="001F5983"/>
    <w:rsid w:val="001F7CE9"/>
    <w:rsid w:val="001F7E24"/>
    <w:rsid w:val="001F7F8A"/>
    <w:rsid w:val="00200AE5"/>
    <w:rsid w:val="00200B34"/>
    <w:rsid w:val="00200CC6"/>
    <w:rsid w:val="00201DCF"/>
    <w:rsid w:val="00202689"/>
    <w:rsid w:val="00202884"/>
    <w:rsid w:val="0020358E"/>
    <w:rsid w:val="00203914"/>
    <w:rsid w:val="00203CD3"/>
    <w:rsid w:val="00204EE7"/>
    <w:rsid w:val="00205869"/>
    <w:rsid w:val="0020597C"/>
    <w:rsid w:val="002064EA"/>
    <w:rsid w:val="00206AFD"/>
    <w:rsid w:val="00210079"/>
    <w:rsid w:val="00211E1B"/>
    <w:rsid w:val="0021254A"/>
    <w:rsid w:val="00212BD9"/>
    <w:rsid w:val="00212E1B"/>
    <w:rsid w:val="00213F16"/>
    <w:rsid w:val="0021502D"/>
    <w:rsid w:val="0021511E"/>
    <w:rsid w:val="002153DB"/>
    <w:rsid w:val="0021555F"/>
    <w:rsid w:val="002159EA"/>
    <w:rsid w:val="00215EDE"/>
    <w:rsid w:val="0021614C"/>
    <w:rsid w:val="002164E1"/>
    <w:rsid w:val="00216F54"/>
    <w:rsid w:val="00217441"/>
    <w:rsid w:val="002177EA"/>
    <w:rsid w:val="0022132E"/>
    <w:rsid w:val="00221698"/>
    <w:rsid w:val="0022181F"/>
    <w:rsid w:val="00221ADE"/>
    <w:rsid w:val="0022306B"/>
    <w:rsid w:val="002235B7"/>
    <w:rsid w:val="002239E4"/>
    <w:rsid w:val="002256D4"/>
    <w:rsid w:val="00226FFF"/>
    <w:rsid w:val="00227541"/>
    <w:rsid w:val="00227ECD"/>
    <w:rsid w:val="00230026"/>
    <w:rsid w:val="0023039F"/>
    <w:rsid w:val="00230754"/>
    <w:rsid w:val="002314FC"/>
    <w:rsid w:val="002316F4"/>
    <w:rsid w:val="00231726"/>
    <w:rsid w:val="00231C7A"/>
    <w:rsid w:val="00232F90"/>
    <w:rsid w:val="0023440B"/>
    <w:rsid w:val="00234460"/>
    <w:rsid w:val="002352DD"/>
    <w:rsid w:val="00235412"/>
    <w:rsid w:val="002360D5"/>
    <w:rsid w:val="002370CB"/>
    <w:rsid w:val="00237C37"/>
    <w:rsid w:val="00237F34"/>
    <w:rsid w:val="002410B3"/>
    <w:rsid w:val="002415C2"/>
    <w:rsid w:val="00242526"/>
    <w:rsid w:val="0024402E"/>
    <w:rsid w:val="00244456"/>
    <w:rsid w:val="00244814"/>
    <w:rsid w:val="002458CF"/>
    <w:rsid w:val="00245B68"/>
    <w:rsid w:val="00245BC3"/>
    <w:rsid w:val="0024794E"/>
    <w:rsid w:val="0025071A"/>
    <w:rsid w:val="00250A09"/>
    <w:rsid w:val="00250B97"/>
    <w:rsid w:val="0025234B"/>
    <w:rsid w:val="002523D5"/>
    <w:rsid w:val="002533C1"/>
    <w:rsid w:val="0025349A"/>
    <w:rsid w:val="00253BB2"/>
    <w:rsid w:val="00254501"/>
    <w:rsid w:val="00254DFA"/>
    <w:rsid w:val="00254FBF"/>
    <w:rsid w:val="00255A9F"/>
    <w:rsid w:val="002562C4"/>
    <w:rsid w:val="002573ED"/>
    <w:rsid w:val="00257486"/>
    <w:rsid w:val="0025783F"/>
    <w:rsid w:val="00257AE5"/>
    <w:rsid w:val="00260DDE"/>
    <w:rsid w:val="00262A9E"/>
    <w:rsid w:val="002646CB"/>
    <w:rsid w:val="00264C41"/>
    <w:rsid w:val="00264FDE"/>
    <w:rsid w:val="0026515B"/>
    <w:rsid w:val="0026527F"/>
    <w:rsid w:val="00266487"/>
    <w:rsid w:val="00266D10"/>
    <w:rsid w:val="002676D4"/>
    <w:rsid w:val="002677D1"/>
    <w:rsid w:val="00271B0D"/>
    <w:rsid w:val="00271B73"/>
    <w:rsid w:val="00271F54"/>
    <w:rsid w:val="00271F85"/>
    <w:rsid w:val="00272477"/>
    <w:rsid w:val="00273475"/>
    <w:rsid w:val="0027545D"/>
    <w:rsid w:val="002801C7"/>
    <w:rsid w:val="00280219"/>
    <w:rsid w:val="0028079A"/>
    <w:rsid w:val="0028168B"/>
    <w:rsid w:val="00283163"/>
    <w:rsid w:val="0028340E"/>
    <w:rsid w:val="0028419E"/>
    <w:rsid w:val="00285AAB"/>
    <w:rsid w:val="00285E58"/>
    <w:rsid w:val="002876BB"/>
    <w:rsid w:val="00287A91"/>
    <w:rsid w:val="00290A0C"/>
    <w:rsid w:val="0029104D"/>
    <w:rsid w:val="00291287"/>
    <w:rsid w:val="00291789"/>
    <w:rsid w:val="00291E4E"/>
    <w:rsid w:val="00292461"/>
    <w:rsid w:val="00293151"/>
    <w:rsid w:val="0029319A"/>
    <w:rsid w:val="0029359B"/>
    <w:rsid w:val="00293CAC"/>
    <w:rsid w:val="00294382"/>
    <w:rsid w:val="00294797"/>
    <w:rsid w:val="00295106"/>
    <w:rsid w:val="00295530"/>
    <w:rsid w:val="00295624"/>
    <w:rsid w:val="0029671A"/>
    <w:rsid w:val="002978E3"/>
    <w:rsid w:val="00297E92"/>
    <w:rsid w:val="002A1723"/>
    <w:rsid w:val="002A1799"/>
    <w:rsid w:val="002A1E0A"/>
    <w:rsid w:val="002A1F0A"/>
    <w:rsid w:val="002A3F1F"/>
    <w:rsid w:val="002A4D54"/>
    <w:rsid w:val="002A4EDC"/>
    <w:rsid w:val="002A5179"/>
    <w:rsid w:val="002A5679"/>
    <w:rsid w:val="002A684E"/>
    <w:rsid w:val="002A6B29"/>
    <w:rsid w:val="002A6D66"/>
    <w:rsid w:val="002A7917"/>
    <w:rsid w:val="002A7FF8"/>
    <w:rsid w:val="002B04BC"/>
    <w:rsid w:val="002B05C5"/>
    <w:rsid w:val="002B1266"/>
    <w:rsid w:val="002B1BA8"/>
    <w:rsid w:val="002B256E"/>
    <w:rsid w:val="002B2B89"/>
    <w:rsid w:val="002B35F7"/>
    <w:rsid w:val="002B42FD"/>
    <w:rsid w:val="002B4647"/>
    <w:rsid w:val="002B6381"/>
    <w:rsid w:val="002B7083"/>
    <w:rsid w:val="002B753A"/>
    <w:rsid w:val="002C01B0"/>
    <w:rsid w:val="002C061F"/>
    <w:rsid w:val="002C0B68"/>
    <w:rsid w:val="002C0E3A"/>
    <w:rsid w:val="002C12E5"/>
    <w:rsid w:val="002C1404"/>
    <w:rsid w:val="002C1633"/>
    <w:rsid w:val="002C1A24"/>
    <w:rsid w:val="002C1C89"/>
    <w:rsid w:val="002C27F9"/>
    <w:rsid w:val="002C38A7"/>
    <w:rsid w:val="002C38BE"/>
    <w:rsid w:val="002C3D3F"/>
    <w:rsid w:val="002C451A"/>
    <w:rsid w:val="002C4A7F"/>
    <w:rsid w:val="002C5935"/>
    <w:rsid w:val="002C5DF4"/>
    <w:rsid w:val="002C7D39"/>
    <w:rsid w:val="002C7EF3"/>
    <w:rsid w:val="002D0266"/>
    <w:rsid w:val="002D1372"/>
    <w:rsid w:val="002D1391"/>
    <w:rsid w:val="002D1E00"/>
    <w:rsid w:val="002D1EB9"/>
    <w:rsid w:val="002D2462"/>
    <w:rsid w:val="002D2636"/>
    <w:rsid w:val="002D3B31"/>
    <w:rsid w:val="002D425D"/>
    <w:rsid w:val="002D4374"/>
    <w:rsid w:val="002D5E07"/>
    <w:rsid w:val="002D6E08"/>
    <w:rsid w:val="002D7AE1"/>
    <w:rsid w:val="002D7CA3"/>
    <w:rsid w:val="002E0BC1"/>
    <w:rsid w:val="002E170A"/>
    <w:rsid w:val="002E1F09"/>
    <w:rsid w:val="002E203F"/>
    <w:rsid w:val="002E220D"/>
    <w:rsid w:val="002E244F"/>
    <w:rsid w:val="002E3296"/>
    <w:rsid w:val="002E3AE2"/>
    <w:rsid w:val="002E3BA8"/>
    <w:rsid w:val="002E4050"/>
    <w:rsid w:val="002E421E"/>
    <w:rsid w:val="002E42B6"/>
    <w:rsid w:val="002E6369"/>
    <w:rsid w:val="002E6479"/>
    <w:rsid w:val="002E6BED"/>
    <w:rsid w:val="002E6E4E"/>
    <w:rsid w:val="002E6FD2"/>
    <w:rsid w:val="002F0EDC"/>
    <w:rsid w:val="002F0F27"/>
    <w:rsid w:val="002F0FD9"/>
    <w:rsid w:val="002F1078"/>
    <w:rsid w:val="002F1299"/>
    <w:rsid w:val="002F19DA"/>
    <w:rsid w:val="002F1A6F"/>
    <w:rsid w:val="002F2A6C"/>
    <w:rsid w:val="002F335E"/>
    <w:rsid w:val="002F3A5B"/>
    <w:rsid w:val="002F3AB8"/>
    <w:rsid w:val="002F3AC7"/>
    <w:rsid w:val="002F3E2F"/>
    <w:rsid w:val="002F4538"/>
    <w:rsid w:val="002F488B"/>
    <w:rsid w:val="002F4BE6"/>
    <w:rsid w:val="002F4CCC"/>
    <w:rsid w:val="002F58DC"/>
    <w:rsid w:val="002F6E44"/>
    <w:rsid w:val="002F6EED"/>
    <w:rsid w:val="002F74F1"/>
    <w:rsid w:val="002F75F3"/>
    <w:rsid w:val="002F7F9D"/>
    <w:rsid w:val="0030059E"/>
    <w:rsid w:val="00300940"/>
    <w:rsid w:val="003017A2"/>
    <w:rsid w:val="0030186C"/>
    <w:rsid w:val="00301B71"/>
    <w:rsid w:val="003025BD"/>
    <w:rsid w:val="00303E9E"/>
    <w:rsid w:val="0030400F"/>
    <w:rsid w:val="0030415B"/>
    <w:rsid w:val="00304BCD"/>
    <w:rsid w:val="00304DFD"/>
    <w:rsid w:val="00304E51"/>
    <w:rsid w:val="00304F31"/>
    <w:rsid w:val="00305097"/>
    <w:rsid w:val="00305428"/>
    <w:rsid w:val="0030597B"/>
    <w:rsid w:val="003060B2"/>
    <w:rsid w:val="00306389"/>
    <w:rsid w:val="00306B82"/>
    <w:rsid w:val="003071B8"/>
    <w:rsid w:val="003074EC"/>
    <w:rsid w:val="0030754C"/>
    <w:rsid w:val="00307C57"/>
    <w:rsid w:val="00310089"/>
    <w:rsid w:val="003101EA"/>
    <w:rsid w:val="00311FB0"/>
    <w:rsid w:val="00312873"/>
    <w:rsid w:val="00312A66"/>
    <w:rsid w:val="00312CA4"/>
    <w:rsid w:val="00312F28"/>
    <w:rsid w:val="00314B2B"/>
    <w:rsid w:val="00315DD7"/>
    <w:rsid w:val="003163F6"/>
    <w:rsid w:val="003164B2"/>
    <w:rsid w:val="00316589"/>
    <w:rsid w:val="00316630"/>
    <w:rsid w:val="00316B58"/>
    <w:rsid w:val="00316E84"/>
    <w:rsid w:val="00320339"/>
    <w:rsid w:val="00320E71"/>
    <w:rsid w:val="0032148D"/>
    <w:rsid w:val="00321B0A"/>
    <w:rsid w:val="00321CBC"/>
    <w:rsid w:val="00322257"/>
    <w:rsid w:val="003225DA"/>
    <w:rsid w:val="00322EDB"/>
    <w:rsid w:val="00323B61"/>
    <w:rsid w:val="00323C2F"/>
    <w:rsid w:val="00325BE8"/>
    <w:rsid w:val="003266B0"/>
    <w:rsid w:val="00326914"/>
    <w:rsid w:val="00326CF3"/>
    <w:rsid w:val="0032749A"/>
    <w:rsid w:val="003276EA"/>
    <w:rsid w:val="003278CE"/>
    <w:rsid w:val="00327A31"/>
    <w:rsid w:val="00327EC6"/>
    <w:rsid w:val="00330677"/>
    <w:rsid w:val="00330F0B"/>
    <w:rsid w:val="0033198A"/>
    <w:rsid w:val="00331BD3"/>
    <w:rsid w:val="003330FC"/>
    <w:rsid w:val="003342BB"/>
    <w:rsid w:val="00334C49"/>
    <w:rsid w:val="00335033"/>
    <w:rsid w:val="0033530A"/>
    <w:rsid w:val="00335C2C"/>
    <w:rsid w:val="00336376"/>
    <w:rsid w:val="003374C3"/>
    <w:rsid w:val="0034008E"/>
    <w:rsid w:val="0034011F"/>
    <w:rsid w:val="00340AB1"/>
    <w:rsid w:val="00340E43"/>
    <w:rsid w:val="00341AC5"/>
    <w:rsid w:val="00341BB0"/>
    <w:rsid w:val="0034290A"/>
    <w:rsid w:val="00343416"/>
    <w:rsid w:val="00343634"/>
    <w:rsid w:val="0034389D"/>
    <w:rsid w:val="0034416C"/>
    <w:rsid w:val="00344DDC"/>
    <w:rsid w:val="003460EA"/>
    <w:rsid w:val="0034730D"/>
    <w:rsid w:val="00347883"/>
    <w:rsid w:val="003501A5"/>
    <w:rsid w:val="00350C42"/>
    <w:rsid w:val="003513C3"/>
    <w:rsid w:val="00351417"/>
    <w:rsid w:val="003519F4"/>
    <w:rsid w:val="00351CB1"/>
    <w:rsid w:val="00352ABB"/>
    <w:rsid w:val="00352F9B"/>
    <w:rsid w:val="0035340C"/>
    <w:rsid w:val="00353458"/>
    <w:rsid w:val="00353480"/>
    <w:rsid w:val="003535CF"/>
    <w:rsid w:val="00353714"/>
    <w:rsid w:val="0035406F"/>
    <w:rsid w:val="003540B9"/>
    <w:rsid w:val="00356A9A"/>
    <w:rsid w:val="00357DB1"/>
    <w:rsid w:val="003619BB"/>
    <w:rsid w:val="00361D87"/>
    <w:rsid w:val="003627AF"/>
    <w:rsid w:val="003635F5"/>
    <w:rsid w:val="00363CBE"/>
    <w:rsid w:val="00363F3E"/>
    <w:rsid w:val="00365FE0"/>
    <w:rsid w:val="00367CD5"/>
    <w:rsid w:val="00372400"/>
    <w:rsid w:val="00373652"/>
    <w:rsid w:val="00373C6F"/>
    <w:rsid w:val="00373D9D"/>
    <w:rsid w:val="00374785"/>
    <w:rsid w:val="003750D6"/>
    <w:rsid w:val="003751B0"/>
    <w:rsid w:val="00375687"/>
    <w:rsid w:val="0037626A"/>
    <w:rsid w:val="0037644E"/>
    <w:rsid w:val="00376B84"/>
    <w:rsid w:val="003775BD"/>
    <w:rsid w:val="00377FC8"/>
    <w:rsid w:val="00380AE7"/>
    <w:rsid w:val="003812DF"/>
    <w:rsid w:val="0038163B"/>
    <w:rsid w:val="003817E7"/>
    <w:rsid w:val="00381868"/>
    <w:rsid w:val="00381CC0"/>
    <w:rsid w:val="003829AC"/>
    <w:rsid w:val="00382AB6"/>
    <w:rsid w:val="00382FA1"/>
    <w:rsid w:val="003845FC"/>
    <w:rsid w:val="00384B1D"/>
    <w:rsid w:val="00384FAF"/>
    <w:rsid w:val="00385156"/>
    <w:rsid w:val="00385D97"/>
    <w:rsid w:val="003863BC"/>
    <w:rsid w:val="003867E4"/>
    <w:rsid w:val="00386823"/>
    <w:rsid w:val="00386CDE"/>
    <w:rsid w:val="0038771B"/>
    <w:rsid w:val="00387F61"/>
    <w:rsid w:val="003906FD"/>
    <w:rsid w:val="00390BAD"/>
    <w:rsid w:val="00390D47"/>
    <w:rsid w:val="003910B9"/>
    <w:rsid w:val="00391B9A"/>
    <w:rsid w:val="00392424"/>
    <w:rsid w:val="00392457"/>
    <w:rsid w:val="003926A1"/>
    <w:rsid w:val="00392780"/>
    <w:rsid w:val="00392992"/>
    <w:rsid w:val="00393B19"/>
    <w:rsid w:val="00393DE1"/>
    <w:rsid w:val="00394113"/>
    <w:rsid w:val="0039427F"/>
    <w:rsid w:val="00394501"/>
    <w:rsid w:val="00394A08"/>
    <w:rsid w:val="00394C91"/>
    <w:rsid w:val="00394EE2"/>
    <w:rsid w:val="00395491"/>
    <w:rsid w:val="003955AA"/>
    <w:rsid w:val="00395A0C"/>
    <w:rsid w:val="00395F0C"/>
    <w:rsid w:val="003964C6"/>
    <w:rsid w:val="00396D08"/>
    <w:rsid w:val="00397B51"/>
    <w:rsid w:val="003A055E"/>
    <w:rsid w:val="003A0ACF"/>
    <w:rsid w:val="003A0FB4"/>
    <w:rsid w:val="003A108B"/>
    <w:rsid w:val="003A11B7"/>
    <w:rsid w:val="003A16E2"/>
    <w:rsid w:val="003A1973"/>
    <w:rsid w:val="003A20D2"/>
    <w:rsid w:val="003A2350"/>
    <w:rsid w:val="003A3A7A"/>
    <w:rsid w:val="003A3DEA"/>
    <w:rsid w:val="003A40C6"/>
    <w:rsid w:val="003A4237"/>
    <w:rsid w:val="003A475B"/>
    <w:rsid w:val="003A4AF9"/>
    <w:rsid w:val="003A4C5B"/>
    <w:rsid w:val="003A4CDD"/>
    <w:rsid w:val="003A504A"/>
    <w:rsid w:val="003A5756"/>
    <w:rsid w:val="003A5804"/>
    <w:rsid w:val="003A58EA"/>
    <w:rsid w:val="003A7212"/>
    <w:rsid w:val="003A7650"/>
    <w:rsid w:val="003B16C4"/>
    <w:rsid w:val="003B1E23"/>
    <w:rsid w:val="003B2369"/>
    <w:rsid w:val="003B40B8"/>
    <w:rsid w:val="003B4252"/>
    <w:rsid w:val="003B48A6"/>
    <w:rsid w:val="003B4F45"/>
    <w:rsid w:val="003B52EF"/>
    <w:rsid w:val="003B5521"/>
    <w:rsid w:val="003B56D7"/>
    <w:rsid w:val="003B587E"/>
    <w:rsid w:val="003B6537"/>
    <w:rsid w:val="003B7782"/>
    <w:rsid w:val="003B7ECE"/>
    <w:rsid w:val="003C1170"/>
    <w:rsid w:val="003C14E0"/>
    <w:rsid w:val="003C20EF"/>
    <w:rsid w:val="003C22BA"/>
    <w:rsid w:val="003C232B"/>
    <w:rsid w:val="003C24BD"/>
    <w:rsid w:val="003C2C05"/>
    <w:rsid w:val="003C3303"/>
    <w:rsid w:val="003C3399"/>
    <w:rsid w:val="003C4454"/>
    <w:rsid w:val="003C4E24"/>
    <w:rsid w:val="003C5211"/>
    <w:rsid w:val="003C5E2A"/>
    <w:rsid w:val="003C638B"/>
    <w:rsid w:val="003C6AD9"/>
    <w:rsid w:val="003C7A64"/>
    <w:rsid w:val="003C7B1D"/>
    <w:rsid w:val="003C7EBD"/>
    <w:rsid w:val="003D0BE6"/>
    <w:rsid w:val="003D1253"/>
    <w:rsid w:val="003D24DB"/>
    <w:rsid w:val="003D2E6E"/>
    <w:rsid w:val="003D3293"/>
    <w:rsid w:val="003D38C9"/>
    <w:rsid w:val="003D3B93"/>
    <w:rsid w:val="003D3DEC"/>
    <w:rsid w:val="003D4688"/>
    <w:rsid w:val="003D482E"/>
    <w:rsid w:val="003D5D2D"/>
    <w:rsid w:val="003D6F7E"/>
    <w:rsid w:val="003D7839"/>
    <w:rsid w:val="003D7B6E"/>
    <w:rsid w:val="003D7F5C"/>
    <w:rsid w:val="003E0FBC"/>
    <w:rsid w:val="003E15E9"/>
    <w:rsid w:val="003E18F8"/>
    <w:rsid w:val="003E27FF"/>
    <w:rsid w:val="003E2986"/>
    <w:rsid w:val="003E2AFD"/>
    <w:rsid w:val="003E2B6D"/>
    <w:rsid w:val="003E41D5"/>
    <w:rsid w:val="003E4567"/>
    <w:rsid w:val="003E47CF"/>
    <w:rsid w:val="003E4ACF"/>
    <w:rsid w:val="003E517B"/>
    <w:rsid w:val="003E66B9"/>
    <w:rsid w:val="003E7409"/>
    <w:rsid w:val="003E7A87"/>
    <w:rsid w:val="003E7F41"/>
    <w:rsid w:val="003F0320"/>
    <w:rsid w:val="003F0C60"/>
    <w:rsid w:val="003F1BE2"/>
    <w:rsid w:val="003F20D5"/>
    <w:rsid w:val="003F223D"/>
    <w:rsid w:val="003F22C9"/>
    <w:rsid w:val="003F23DA"/>
    <w:rsid w:val="003F344E"/>
    <w:rsid w:val="003F3795"/>
    <w:rsid w:val="003F3A97"/>
    <w:rsid w:val="003F3B80"/>
    <w:rsid w:val="003F4064"/>
    <w:rsid w:val="003F4111"/>
    <w:rsid w:val="003F49A2"/>
    <w:rsid w:val="003F504B"/>
    <w:rsid w:val="003F5E93"/>
    <w:rsid w:val="003F727B"/>
    <w:rsid w:val="003F7887"/>
    <w:rsid w:val="003F7926"/>
    <w:rsid w:val="0040070B"/>
    <w:rsid w:val="00400761"/>
    <w:rsid w:val="0040090B"/>
    <w:rsid w:val="00400BE7"/>
    <w:rsid w:val="004011C2"/>
    <w:rsid w:val="00401740"/>
    <w:rsid w:val="004020A8"/>
    <w:rsid w:val="00403032"/>
    <w:rsid w:val="0040351F"/>
    <w:rsid w:val="004037A2"/>
    <w:rsid w:val="004037B1"/>
    <w:rsid w:val="00403CD8"/>
    <w:rsid w:val="00403EED"/>
    <w:rsid w:val="00405285"/>
    <w:rsid w:val="0040530A"/>
    <w:rsid w:val="00405567"/>
    <w:rsid w:val="00405D78"/>
    <w:rsid w:val="00405F0F"/>
    <w:rsid w:val="0040602C"/>
    <w:rsid w:val="0040632D"/>
    <w:rsid w:val="0040638D"/>
    <w:rsid w:val="00410227"/>
    <w:rsid w:val="00410581"/>
    <w:rsid w:val="00410AE4"/>
    <w:rsid w:val="00410C4E"/>
    <w:rsid w:val="00410E67"/>
    <w:rsid w:val="00411A78"/>
    <w:rsid w:val="00411C3D"/>
    <w:rsid w:val="00411D73"/>
    <w:rsid w:val="004122B3"/>
    <w:rsid w:val="00412725"/>
    <w:rsid w:val="00412D4A"/>
    <w:rsid w:val="0041357E"/>
    <w:rsid w:val="00414994"/>
    <w:rsid w:val="00414F90"/>
    <w:rsid w:val="004157CB"/>
    <w:rsid w:val="00415D69"/>
    <w:rsid w:val="00415F2B"/>
    <w:rsid w:val="00416CFA"/>
    <w:rsid w:val="00417065"/>
    <w:rsid w:val="004179C1"/>
    <w:rsid w:val="00417B76"/>
    <w:rsid w:val="004200DC"/>
    <w:rsid w:val="00420410"/>
    <w:rsid w:val="004208C0"/>
    <w:rsid w:val="00421253"/>
    <w:rsid w:val="00421EAF"/>
    <w:rsid w:val="00422694"/>
    <w:rsid w:val="0042290D"/>
    <w:rsid w:val="00422B1B"/>
    <w:rsid w:val="00423565"/>
    <w:rsid w:val="00423F0B"/>
    <w:rsid w:val="004259C3"/>
    <w:rsid w:val="00425E08"/>
    <w:rsid w:val="00425FFB"/>
    <w:rsid w:val="00426ACD"/>
    <w:rsid w:val="0042744C"/>
    <w:rsid w:val="00427E68"/>
    <w:rsid w:val="0043001B"/>
    <w:rsid w:val="00431169"/>
    <w:rsid w:val="0043121D"/>
    <w:rsid w:val="004313BE"/>
    <w:rsid w:val="004315D1"/>
    <w:rsid w:val="00431664"/>
    <w:rsid w:val="00431E02"/>
    <w:rsid w:val="00432222"/>
    <w:rsid w:val="004322CE"/>
    <w:rsid w:val="004327FE"/>
    <w:rsid w:val="00432863"/>
    <w:rsid w:val="004328BA"/>
    <w:rsid w:val="00433624"/>
    <w:rsid w:val="004339AA"/>
    <w:rsid w:val="004351A8"/>
    <w:rsid w:val="00435C70"/>
    <w:rsid w:val="004360D2"/>
    <w:rsid w:val="004363BC"/>
    <w:rsid w:val="00436FDB"/>
    <w:rsid w:val="004412FF"/>
    <w:rsid w:val="00441660"/>
    <w:rsid w:val="00441962"/>
    <w:rsid w:val="00441AEF"/>
    <w:rsid w:val="0044332F"/>
    <w:rsid w:val="00443FCA"/>
    <w:rsid w:val="004448B4"/>
    <w:rsid w:val="00445E1A"/>
    <w:rsid w:val="00445F10"/>
    <w:rsid w:val="00445FB4"/>
    <w:rsid w:val="0044666A"/>
    <w:rsid w:val="00447633"/>
    <w:rsid w:val="004478B3"/>
    <w:rsid w:val="00447F2D"/>
    <w:rsid w:val="00450365"/>
    <w:rsid w:val="00450CDE"/>
    <w:rsid w:val="00452109"/>
    <w:rsid w:val="00452C8B"/>
    <w:rsid w:val="004537B5"/>
    <w:rsid w:val="004554A1"/>
    <w:rsid w:val="00455A0A"/>
    <w:rsid w:val="00455DC9"/>
    <w:rsid w:val="0045649B"/>
    <w:rsid w:val="00456F3D"/>
    <w:rsid w:val="00460680"/>
    <w:rsid w:val="00461536"/>
    <w:rsid w:val="004616E4"/>
    <w:rsid w:val="004618CE"/>
    <w:rsid w:val="00461A53"/>
    <w:rsid w:val="0046206B"/>
    <w:rsid w:val="00462A18"/>
    <w:rsid w:val="00462B3F"/>
    <w:rsid w:val="004640C2"/>
    <w:rsid w:val="004645ED"/>
    <w:rsid w:val="00464F70"/>
    <w:rsid w:val="00465834"/>
    <w:rsid w:val="00467150"/>
    <w:rsid w:val="004677A2"/>
    <w:rsid w:val="0046786B"/>
    <w:rsid w:val="004704D4"/>
    <w:rsid w:val="00471453"/>
    <w:rsid w:val="00471949"/>
    <w:rsid w:val="00471B81"/>
    <w:rsid w:val="004723E8"/>
    <w:rsid w:val="00473FA6"/>
    <w:rsid w:val="00474165"/>
    <w:rsid w:val="004743FC"/>
    <w:rsid w:val="004744DB"/>
    <w:rsid w:val="00474E8D"/>
    <w:rsid w:val="00475228"/>
    <w:rsid w:val="00476368"/>
    <w:rsid w:val="00476401"/>
    <w:rsid w:val="0047782F"/>
    <w:rsid w:val="00477A6A"/>
    <w:rsid w:val="00480C89"/>
    <w:rsid w:val="00481E46"/>
    <w:rsid w:val="0048201A"/>
    <w:rsid w:val="00482685"/>
    <w:rsid w:val="0048333C"/>
    <w:rsid w:val="00483433"/>
    <w:rsid w:val="0048365C"/>
    <w:rsid w:val="0048369D"/>
    <w:rsid w:val="00484322"/>
    <w:rsid w:val="004846D6"/>
    <w:rsid w:val="00485079"/>
    <w:rsid w:val="00485204"/>
    <w:rsid w:val="004858B8"/>
    <w:rsid w:val="00485AC9"/>
    <w:rsid w:val="004861AF"/>
    <w:rsid w:val="004862D8"/>
    <w:rsid w:val="00486326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2DB7"/>
    <w:rsid w:val="00493513"/>
    <w:rsid w:val="0049373B"/>
    <w:rsid w:val="00494260"/>
    <w:rsid w:val="00494B0A"/>
    <w:rsid w:val="0049707D"/>
    <w:rsid w:val="0049735B"/>
    <w:rsid w:val="004974AD"/>
    <w:rsid w:val="00497CD4"/>
    <w:rsid w:val="004A030E"/>
    <w:rsid w:val="004A041F"/>
    <w:rsid w:val="004A043F"/>
    <w:rsid w:val="004A100D"/>
    <w:rsid w:val="004A1340"/>
    <w:rsid w:val="004A36BE"/>
    <w:rsid w:val="004A52CD"/>
    <w:rsid w:val="004A554C"/>
    <w:rsid w:val="004A582A"/>
    <w:rsid w:val="004A5A83"/>
    <w:rsid w:val="004A5B5F"/>
    <w:rsid w:val="004A5D32"/>
    <w:rsid w:val="004A5E54"/>
    <w:rsid w:val="004A61D1"/>
    <w:rsid w:val="004A65BE"/>
    <w:rsid w:val="004A65FE"/>
    <w:rsid w:val="004A66EB"/>
    <w:rsid w:val="004A7510"/>
    <w:rsid w:val="004A76C4"/>
    <w:rsid w:val="004A7BF3"/>
    <w:rsid w:val="004A7E5B"/>
    <w:rsid w:val="004B00BA"/>
    <w:rsid w:val="004B0121"/>
    <w:rsid w:val="004B05B4"/>
    <w:rsid w:val="004B08AC"/>
    <w:rsid w:val="004B0C82"/>
    <w:rsid w:val="004B1770"/>
    <w:rsid w:val="004B17F2"/>
    <w:rsid w:val="004B2A27"/>
    <w:rsid w:val="004B2B4C"/>
    <w:rsid w:val="004B373F"/>
    <w:rsid w:val="004B3C3D"/>
    <w:rsid w:val="004B452A"/>
    <w:rsid w:val="004B464E"/>
    <w:rsid w:val="004B4930"/>
    <w:rsid w:val="004B4BE4"/>
    <w:rsid w:val="004B4D7C"/>
    <w:rsid w:val="004B4F43"/>
    <w:rsid w:val="004B5442"/>
    <w:rsid w:val="004B5934"/>
    <w:rsid w:val="004B5D0D"/>
    <w:rsid w:val="004B5F29"/>
    <w:rsid w:val="004B64D4"/>
    <w:rsid w:val="004B65B2"/>
    <w:rsid w:val="004C01E5"/>
    <w:rsid w:val="004C0CC9"/>
    <w:rsid w:val="004C17E0"/>
    <w:rsid w:val="004C2636"/>
    <w:rsid w:val="004C2955"/>
    <w:rsid w:val="004C3934"/>
    <w:rsid w:val="004C4243"/>
    <w:rsid w:val="004C5230"/>
    <w:rsid w:val="004C65B8"/>
    <w:rsid w:val="004C7A61"/>
    <w:rsid w:val="004D0506"/>
    <w:rsid w:val="004D05A9"/>
    <w:rsid w:val="004D0BC5"/>
    <w:rsid w:val="004D12E1"/>
    <w:rsid w:val="004D1459"/>
    <w:rsid w:val="004D1FA6"/>
    <w:rsid w:val="004D3059"/>
    <w:rsid w:val="004D31E1"/>
    <w:rsid w:val="004D34B6"/>
    <w:rsid w:val="004D3B0C"/>
    <w:rsid w:val="004D3F86"/>
    <w:rsid w:val="004D4132"/>
    <w:rsid w:val="004D49EF"/>
    <w:rsid w:val="004D4CF7"/>
    <w:rsid w:val="004D4D25"/>
    <w:rsid w:val="004D5746"/>
    <w:rsid w:val="004D60DF"/>
    <w:rsid w:val="004D631E"/>
    <w:rsid w:val="004D6349"/>
    <w:rsid w:val="004D6D2F"/>
    <w:rsid w:val="004D75C2"/>
    <w:rsid w:val="004D79E6"/>
    <w:rsid w:val="004D7CF6"/>
    <w:rsid w:val="004E0CDF"/>
    <w:rsid w:val="004E0F49"/>
    <w:rsid w:val="004E1196"/>
    <w:rsid w:val="004E1372"/>
    <w:rsid w:val="004E1793"/>
    <w:rsid w:val="004E32BD"/>
    <w:rsid w:val="004E37EE"/>
    <w:rsid w:val="004E423C"/>
    <w:rsid w:val="004E464C"/>
    <w:rsid w:val="004E4A05"/>
    <w:rsid w:val="004E6B76"/>
    <w:rsid w:val="004E78D9"/>
    <w:rsid w:val="004F04CF"/>
    <w:rsid w:val="004F13D8"/>
    <w:rsid w:val="004F1520"/>
    <w:rsid w:val="004F1861"/>
    <w:rsid w:val="004F31E8"/>
    <w:rsid w:val="004F3507"/>
    <w:rsid w:val="004F36D3"/>
    <w:rsid w:val="004F4B71"/>
    <w:rsid w:val="004F4CF5"/>
    <w:rsid w:val="004F513A"/>
    <w:rsid w:val="004F538A"/>
    <w:rsid w:val="004F65B3"/>
    <w:rsid w:val="004F6871"/>
    <w:rsid w:val="004F761F"/>
    <w:rsid w:val="00500439"/>
    <w:rsid w:val="00500E51"/>
    <w:rsid w:val="005012AD"/>
    <w:rsid w:val="005015E9"/>
    <w:rsid w:val="0050305D"/>
    <w:rsid w:val="0050339F"/>
    <w:rsid w:val="00503B2C"/>
    <w:rsid w:val="00504386"/>
    <w:rsid w:val="0050460B"/>
    <w:rsid w:val="00504B4F"/>
    <w:rsid w:val="00505095"/>
    <w:rsid w:val="0050528B"/>
    <w:rsid w:val="005053A4"/>
    <w:rsid w:val="00505486"/>
    <w:rsid w:val="00505A13"/>
    <w:rsid w:val="00506077"/>
    <w:rsid w:val="00506741"/>
    <w:rsid w:val="00506C41"/>
    <w:rsid w:val="0050753C"/>
    <w:rsid w:val="0051028B"/>
    <w:rsid w:val="00510730"/>
    <w:rsid w:val="00511969"/>
    <w:rsid w:val="005121D0"/>
    <w:rsid w:val="00512ECB"/>
    <w:rsid w:val="00513E1D"/>
    <w:rsid w:val="0051451D"/>
    <w:rsid w:val="00515217"/>
    <w:rsid w:val="005156A6"/>
    <w:rsid w:val="00515CE0"/>
    <w:rsid w:val="005160C5"/>
    <w:rsid w:val="005165FE"/>
    <w:rsid w:val="00516E45"/>
    <w:rsid w:val="005173CA"/>
    <w:rsid w:val="005176F6"/>
    <w:rsid w:val="00517DDC"/>
    <w:rsid w:val="00520898"/>
    <w:rsid w:val="005208AC"/>
    <w:rsid w:val="0052106D"/>
    <w:rsid w:val="0052110B"/>
    <w:rsid w:val="005211B5"/>
    <w:rsid w:val="00521399"/>
    <w:rsid w:val="005213B2"/>
    <w:rsid w:val="005215BD"/>
    <w:rsid w:val="00521632"/>
    <w:rsid w:val="00522610"/>
    <w:rsid w:val="00522913"/>
    <w:rsid w:val="00523F83"/>
    <w:rsid w:val="00524F79"/>
    <w:rsid w:val="00525AB0"/>
    <w:rsid w:val="00525E6C"/>
    <w:rsid w:val="00526073"/>
    <w:rsid w:val="00526551"/>
    <w:rsid w:val="00527252"/>
    <w:rsid w:val="00527F99"/>
    <w:rsid w:val="00530457"/>
    <w:rsid w:val="005307C5"/>
    <w:rsid w:val="005308D0"/>
    <w:rsid w:val="00531BEF"/>
    <w:rsid w:val="00531D99"/>
    <w:rsid w:val="00531E00"/>
    <w:rsid w:val="005330F0"/>
    <w:rsid w:val="00533C64"/>
    <w:rsid w:val="00533E41"/>
    <w:rsid w:val="005342AC"/>
    <w:rsid w:val="00534484"/>
    <w:rsid w:val="005345D2"/>
    <w:rsid w:val="00534A0F"/>
    <w:rsid w:val="005355AC"/>
    <w:rsid w:val="0053631B"/>
    <w:rsid w:val="005365F1"/>
    <w:rsid w:val="00536A3E"/>
    <w:rsid w:val="00536A67"/>
    <w:rsid w:val="00536E21"/>
    <w:rsid w:val="005377C9"/>
    <w:rsid w:val="0053783C"/>
    <w:rsid w:val="005408BA"/>
    <w:rsid w:val="00540C3C"/>
    <w:rsid w:val="005422AE"/>
    <w:rsid w:val="005422F6"/>
    <w:rsid w:val="0054332B"/>
    <w:rsid w:val="005447A5"/>
    <w:rsid w:val="00544868"/>
    <w:rsid w:val="00544BA5"/>
    <w:rsid w:val="005458B0"/>
    <w:rsid w:val="00546C9C"/>
    <w:rsid w:val="005473DD"/>
    <w:rsid w:val="00547550"/>
    <w:rsid w:val="00547554"/>
    <w:rsid w:val="00547B12"/>
    <w:rsid w:val="005508C9"/>
    <w:rsid w:val="005509F2"/>
    <w:rsid w:val="00550A2F"/>
    <w:rsid w:val="005512CC"/>
    <w:rsid w:val="00551741"/>
    <w:rsid w:val="00552707"/>
    <w:rsid w:val="00552BEA"/>
    <w:rsid w:val="0055303C"/>
    <w:rsid w:val="00553248"/>
    <w:rsid w:val="0055404D"/>
    <w:rsid w:val="00554589"/>
    <w:rsid w:val="0055461C"/>
    <w:rsid w:val="00554EC3"/>
    <w:rsid w:val="00555155"/>
    <w:rsid w:val="00555675"/>
    <w:rsid w:val="00555F28"/>
    <w:rsid w:val="00555F61"/>
    <w:rsid w:val="005564DC"/>
    <w:rsid w:val="005572DB"/>
    <w:rsid w:val="005606C6"/>
    <w:rsid w:val="005614EC"/>
    <w:rsid w:val="00561884"/>
    <w:rsid w:val="00561E93"/>
    <w:rsid w:val="00562742"/>
    <w:rsid w:val="00562EF6"/>
    <w:rsid w:val="00563FC3"/>
    <w:rsid w:val="00564545"/>
    <w:rsid w:val="00565F03"/>
    <w:rsid w:val="005664EE"/>
    <w:rsid w:val="00566AC7"/>
    <w:rsid w:val="00570218"/>
    <w:rsid w:val="00571F3C"/>
    <w:rsid w:val="005720ED"/>
    <w:rsid w:val="005721A7"/>
    <w:rsid w:val="00572907"/>
    <w:rsid w:val="00573B19"/>
    <w:rsid w:val="00573B1A"/>
    <w:rsid w:val="005745B5"/>
    <w:rsid w:val="00574887"/>
    <w:rsid w:val="00574E5A"/>
    <w:rsid w:val="00575092"/>
    <w:rsid w:val="00575C40"/>
    <w:rsid w:val="00575D2A"/>
    <w:rsid w:val="00576C68"/>
    <w:rsid w:val="00576D0E"/>
    <w:rsid w:val="005775A7"/>
    <w:rsid w:val="0057798F"/>
    <w:rsid w:val="00580103"/>
    <w:rsid w:val="00580477"/>
    <w:rsid w:val="00580536"/>
    <w:rsid w:val="00580AD8"/>
    <w:rsid w:val="00581377"/>
    <w:rsid w:val="00584B57"/>
    <w:rsid w:val="00584E86"/>
    <w:rsid w:val="005852F0"/>
    <w:rsid w:val="00585719"/>
    <w:rsid w:val="005858B0"/>
    <w:rsid w:val="005873E6"/>
    <w:rsid w:val="00587718"/>
    <w:rsid w:val="005877BC"/>
    <w:rsid w:val="00587994"/>
    <w:rsid w:val="00587B91"/>
    <w:rsid w:val="00587B92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45"/>
    <w:rsid w:val="00594CF0"/>
    <w:rsid w:val="00594F33"/>
    <w:rsid w:val="00595540"/>
    <w:rsid w:val="00595AF3"/>
    <w:rsid w:val="005963E4"/>
    <w:rsid w:val="00596944"/>
    <w:rsid w:val="00596BF6"/>
    <w:rsid w:val="005979CD"/>
    <w:rsid w:val="00597BF5"/>
    <w:rsid w:val="005A1E40"/>
    <w:rsid w:val="005A22C5"/>
    <w:rsid w:val="005A2CA4"/>
    <w:rsid w:val="005A3486"/>
    <w:rsid w:val="005A411B"/>
    <w:rsid w:val="005A41B3"/>
    <w:rsid w:val="005A42A4"/>
    <w:rsid w:val="005A4849"/>
    <w:rsid w:val="005A58A5"/>
    <w:rsid w:val="005A62CC"/>
    <w:rsid w:val="005A668B"/>
    <w:rsid w:val="005A6CF3"/>
    <w:rsid w:val="005A70AA"/>
    <w:rsid w:val="005A73BF"/>
    <w:rsid w:val="005A780E"/>
    <w:rsid w:val="005A79FE"/>
    <w:rsid w:val="005A7BA7"/>
    <w:rsid w:val="005B034C"/>
    <w:rsid w:val="005B0CB9"/>
    <w:rsid w:val="005B23F8"/>
    <w:rsid w:val="005B2B75"/>
    <w:rsid w:val="005B2EBC"/>
    <w:rsid w:val="005B318C"/>
    <w:rsid w:val="005B3B58"/>
    <w:rsid w:val="005B3CBB"/>
    <w:rsid w:val="005B3E87"/>
    <w:rsid w:val="005B40E6"/>
    <w:rsid w:val="005B4855"/>
    <w:rsid w:val="005B5264"/>
    <w:rsid w:val="005B54AF"/>
    <w:rsid w:val="005B567D"/>
    <w:rsid w:val="005B5FD5"/>
    <w:rsid w:val="005B61CF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4EAC"/>
    <w:rsid w:val="005C550B"/>
    <w:rsid w:val="005C5A03"/>
    <w:rsid w:val="005C5FA4"/>
    <w:rsid w:val="005C7473"/>
    <w:rsid w:val="005C7567"/>
    <w:rsid w:val="005C7BC9"/>
    <w:rsid w:val="005C7CB9"/>
    <w:rsid w:val="005C7FA4"/>
    <w:rsid w:val="005C7FD8"/>
    <w:rsid w:val="005D0C08"/>
    <w:rsid w:val="005D1C1D"/>
    <w:rsid w:val="005D264B"/>
    <w:rsid w:val="005D29C2"/>
    <w:rsid w:val="005D2B43"/>
    <w:rsid w:val="005D320C"/>
    <w:rsid w:val="005D3ADD"/>
    <w:rsid w:val="005D3D6C"/>
    <w:rsid w:val="005D3F88"/>
    <w:rsid w:val="005D40AE"/>
    <w:rsid w:val="005D4299"/>
    <w:rsid w:val="005D4443"/>
    <w:rsid w:val="005D49CC"/>
    <w:rsid w:val="005D4CF5"/>
    <w:rsid w:val="005D4EAC"/>
    <w:rsid w:val="005D5B8C"/>
    <w:rsid w:val="005D73EA"/>
    <w:rsid w:val="005D7797"/>
    <w:rsid w:val="005D7E19"/>
    <w:rsid w:val="005E0681"/>
    <w:rsid w:val="005E1830"/>
    <w:rsid w:val="005E2648"/>
    <w:rsid w:val="005E345A"/>
    <w:rsid w:val="005E34F6"/>
    <w:rsid w:val="005E37F4"/>
    <w:rsid w:val="005E3815"/>
    <w:rsid w:val="005E3A7D"/>
    <w:rsid w:val="005E45D9"/>
    <w:rsid w:val="005E542E"/>
    <w:rsid w:val="005E5675"/>
    <w:rsid w:val="005E5DA6"/>
    <w:rsid w:val="005E628E"/>
    <w:rsid w:val="005E6351"/>
    <w:rsid w:val="005E64E3"/>
    <w:rsid w:val="005E7246"/>
    <w:rsid w:val="005E792F"/>
    <w:rsid w:val="005F0740"/>
    <w:rsid w:val="005F0818"/>
    <w:rsid w:val="005F0BEC"/>
    <w:rsid w:val="005F0E89"/>
    <w:rsid w:val="005F17D3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5F7ED7"/>
    <w:rsid w:val="006001A9"/>
    <w:rsid w:val="00600478"/>
    <w:rsid w:val="006006D7"/>
    <w:rsid w:val="006006EB"/>
    <w:rsid w:val="00602060"/>
    <w:rsid w:val="006035FF"/>
    <w:rsid w:val="00603EB8"/>
    <w:rsid w:val="00604233"/>
    <w:rsid w:val="006050F9"/>
    <w:rsid w:val="006053A9"/>
    <w:rsid w:val="006056E3"/>
    <w:rsid w:val="00605934"/>
    <w:rsid w:val="00605E2F"/>
    <w:rsid w:val="006062E8"/>
    <w:rsid w:val="0060639E"/>
    <w:rsid w:val="00606EE7"/>
    <w:rsid w:val="00607851"/>
    <w:rsid w:val="006105F9"/>
    <w:rsid w:val="00610BC2"/>
    <w:rsid w:val="00610EC5"/>
    <w:rsid w:val="00612F34"/>
    <w:rsid w:val="00612F7E"/>
    <w:rsid w:val="0061361E"/>
    <w:rsid w:val="00613A49"/>
    <w:rsid w:val="00614325"/>
    <w:rsid w:val="00614BB1"/>
    <w:rsid w:val="0061531C"/>
    <w:rsid w:val="00616CF7"/>
    <w:rsid w:val="00617861"/>
    <w:rsid w:val="006179C6"/>
    <w:rsid w:val="00617DD7"/>
    <w:rsid w:val="00617F6C"/>
    <w:rsid w:val="0062062B"/>
    <w:rsid w:val="006208B6"/>
    <w:rsid w:val="00620C5B"/>
    <w:rsid w:val="00621A84"/>
    <w:rsid w:val="006241DF"/>
    <w:rsid w:val="0062455D"/>
    <w:rsid w:val="00625EBC"/>
    <w:rsid w:val="0062615B"/>
    <w:rsid w:val="00626AA8"/>
    <w:rsid w:val="00627794"/>
    <w:rsid w:val="006277DC"/>
    <w:rsid w:val="0062787A"/>
    <w:rsid w:val="00627AA9"/>
    <w:rsid w:val="00627EBC"/>
    <w:rsid w:val="006313A6"/>
    <w:rsid w:val="006315F1"/>
    <w:rsid w:val="00631AFB"/>
    <w:rsid w:val="00631DA8"/>
    <w:rsid w:val="00631F02"/>
    <w:rsid w:val="006323F1"/>
    <w:rsid w:val="00632BCC"/>
    <w:rsid w:val="00632D2C"/>
    <w:rsid w:val="00633694"/>
    <w:rsid w:val="00633734"/>
    <w:rsid w:val="00634235"/>
    <w:rsid w:val="00634EB5"/>
    <w:rsid w:val="00634EC4"/>
    <w:rsid w:val="00635AC9"/>
    <w:rsid w:val="0063666D"/>
    <w:rsid w:val="0063711E"/>
    <w:rsid w:val="006372C7"/>
    <w:rsid w:val="006372DA"/>
    <w:rsid w:val="00637461"/>
    <w:rsid w:val="00637A27"/>
    <w:rsid w:val="00640151"/>
    <w:rsid w:val="0064140F"/>
    <w:rsid w:val="00641883"/>
    <w:rsid w:val="00641B01"/>
    <w:rsid w:val="00641B94"/>
    <w:rsid w:val="00641E9F"/>
    <w:rsid w:val="006420DD"/>
    <w:rsid w:val="00642268"/>
    <w:rsid w:val="006428C4"/>
    <w:rsid w:val="006438C2"/>
    <w:rsid w:val="00643D21"/>
    <w:rsid w:val="006440CE"/>
    <w:rsid w:val="0064432F"/>
    <w:rsid w:val="00644B5F"/>
    <w:rsid w:val="00644E98"/>
    <w:rsid w:val="00645CB8"/>
    <w:rsid w:val="006464DE"/>
    <w:rsid w:val="00646561"/>
    <w:rsid w:val="006465CA"/>
    <w:rsid w:val="006468BC"/>
    <w:rsid w:val="00647E7F"/>
    <w:rsid w:val="00650AAB"/>
    <w:rsid w:val="0065142D"/>
    <w:rsid w:val="00651A17"/>
    <w:rsid w:val="00651AE2"/>
    <w:rsid w:val="00651CB2"/>
    <w:rsid w:val="00652AD2"/>
    <w:rsid w:val="0065380C"/>
    <w:rsid w:val="00653CE8"/>
    <w:rsid w:val="00653ED6"/>
    <w:rsid w:val="0065456A"/>
    <w:rsid w:val="006549C2"/>
    <w:rsid w:val="006549F0"/>
    <w:rsid w:val="00654E3C"/>
    <w:rsid w:val="00655298"/>
    <w:rsid w:val="00656786"/>
    <w:rsid w:val="00657DCF"/>
    <w:rsid w:val="006600DD"/>
    <w:rsid w:val="00660470"/>
    <w:rsid w:val="00660597"/>
    <w:rsid w:val="006614A2"/>
    <w:rsid w:val="00661735"/>
    <w:rsid w:val="006622D2"/>
    <w:rsid w:val="00664B4E"/>
    <w:rsid w:val="006653C0"/>
    <w:rsid w:val="0066568E"/>
    <w:rsid w:val="00665E4E"/>
    <w:rsid w:val="006665F6"/>
    <w:rsid w:val="006668C5"/>
    <w:rsid w:val="0066696F"/>
    <w:rsid w:val="00666CBC"/>
    <w:rsid w:val="006671B0"/>
    <w:rsid w:val="0066776B"/>
    <w:rsid w:val="00670400"/>
    <w:rsid w:val="00671D76"/>
    <w:rsid w:val="00672F34"/>
    <w:rsid w:val="006731A2"/>
    <w:rsid w:val="00673BBB"/>
    <w:rsid w:val="00673FF4"/>
    <w:rsid w:val="00674C84"/>
    <w:rsid w:val="0067535A"/>
    <w:rsid w:val="00675C4D"/>
    <w:rsid w:val="00675FAC"/>
    <w:rsid w:val="00676376"/>
    <w:rsid w:val="006763A5"/>
    <w:rsid w:val="006766CB"/>
    <w:rsid w:val="00676DBA"/>
    <w:rsid w:val="00677172"/>
    <w:rsid w:val="006772A0"/>
    <w:rsid w:val="006778C5"/>
    <w:rsid w:val="00677E52"/>
    <w:rsid w:val="00677EF4"/>
    <w:rsid w:val="0068052C"/>
    <w:rsid w:val="00680953"/>
    <w:rsid w:val="006810EF"/>
    <w:rsid w:val="00681183"/>
    <w:rsid w:val="00681C57"/>
    <w:rsid w:val="00681CDC"/>
    <w:rsid w:val="00681CE1"/>
    <w:rsid w:val="00682130"/>
    <w:rsid w:val="00682E6B"/>
    <w:rsid w:val="00683AA5"/>
    <w:rsid w:val="00684127"/>
    <w:rsid w:val="00685BDB"/>
    <w:rsid w:val="00685CD4"/>
    <w:rsid w:val="00686126"/>
    <w:rsid w:val="006868B9"/>
    <w:rsid w:val="00686932"/>
    <w:rsid w:val="00686934"/>
    <w:rsid w:val="00687038"/>
    <w:rsid w:val="00687074"/>
    <w:rsid w:val="006875BB"/>
    <w:rsid w:val="006877B4"/>
    <w:rsid w:val="006902B6"/>
    <w:rsid w:val="006909BA"/>
    <w:rsid w:val="00690DEE"/>
    <w:rsid w:val="00692214"/>
    <w:rsid w:val="006936B4"/>
    <w:rsid w:val="006937FD"/>
    <w:rsid w:val="00693A3B"/>
    <w:rsid w:val="00694396"/>
    <w:rsid w:val="00694858"/>
    <w:rsid w:val="006948F1"/>
    <w:rsid w:val="00694A90"/>
    <w:rsid w:val="006956E7"/>
    <w:rsid w:val="006962EB"/>
    <w:rsid w:val="00697276"/>
    <w:rsid w:val="00697AD6"/>
    <w:rsid w:val="00697E9C"/>
    <w:rsid w:val="006A01E3"/>
    <w:rsid w:val="006A04E8"/>
    <w:rsid w:val="006A10C2"/>
    <w:rsid w:val="006A1201"/>
    <w:rsid w:val="006A2574"/>
    <w:rsid w:val="006A28A0"/>
    <w:rsid w:val="006A30DA"/>
    <w:rsid w:val="006A3470"/>
    <w:rsid w:val="006A40C1"/>
    <w:rsid w:val="006A4132"/>
    <w:rsid w:val="006A508F"/>
    <w:rsid w:val="006A53A9"/>
    <w:rsid w:val="006A5558"/>
    <w:rsid w:val="006A5938"/>
    <w:rsid w:val="006A5EE5"/>
    <w:rsid w:val="006A653F"/>
    <w:rsid w:val="006A6E4B"/>
    <w:rsid w:val="006A6F36"/>
    <w:rsid w:val="006A7472"/>
    <w:rsid w:val="006A7792"/>
    <w:rsid w:val="006A7BD3"/>
    <w:rsid w:val="006A7EFA"/>
    <w:rsid w:val="006B26B6"/>
    <w:rsid w:val="006B2AC5"/>
    <w:rsid w:val="006B2C7D"/>
    <w:rsid w:val="006B3E7A"/>
    <w:rsid w:val="006B4641"/>
    <w:rsid w:val="006B5725"/>
    <w:rsid w:val="006B601E"/>
    <w:rsid w:val="006B63C1"/>
    <w:rsid w:val="006B65E5"/>
    <w:rsid w:val="006B66DF"/>
    <w:rsid w:val="006B7403"/>
    <w:rsid w:val="006B7BBF"/>
    <w:rsid w:val="006C0163"/>
    <w:rsid w:val="006C03A1"/>
    <w:rsid w:val="006C04C8"/>
    <w:rsid w:val="006C050A"/>
    <w:rsid w:val="006C1393"/>
    <w:rsid w:val="006C2544"/>
    <w:rsid w:val="006C2677"/>
    <w:rsid w:val="006C35F0"/>
    <w:rsid w:val="006C3822"/>
    <w:rsid w:val="006C388B"/>
    <w:rsid w:val="006C3DCE"/>
    <w:rsid w:val="006C3E8F"/>
    <w:rsid w:val="006C43EA"/>
    <w:rsid w:val="006C5E40"/>
    <w:rsid w:val="006C6263"/>
    <w:rsid w:val="006C65FB"/>
    <w:rsid w:val="006C67C9"/>
    <w:rsid w:val="006C6D19"/>
    <w:rsid w:val="006C7A26"/>
    <w:rsid w:val="006C7ECB"/>
    <w:rsid w:val="006D0759"/>
    <w:rsid w:val="006D0F79"/>
    <w:rsid w:val="006D23AE"/>
    <w:rsid w:val="006D245C"/>
    <w:rsid w:val="006D298C"/>
    <w:rsid w:val="006D359B"/>
    <w:rsid w:val="006D4CE5"/>
    <w:rsid w:val="006D7608"/>
    <w:rsid w:val="006D7807"/>
    <w:rsid w:val="006D7EEE"/>
    <w:rsid w:val="006E0E46"/>
    <w:rsid w:val="006E13E0"/>
    <w:rsid w:val="006E3600"/>
    <w:rsid w:val="006E38B0"/>
    <w:rsid w:val="006E3EBA"/>
    <w:rsid w:val="006E40E9"/>
    <w:rsid w:val="006E448F"/>
    <w:rsid w:val="006E45A6"/>
    <w:rsid w:val="006E47C1"/>
    <w:rsid w:val="006E49B3"/>
    <w:rsid w:val="006E4AAF"/>
    <w:rsid w:val="006E4BCA"/>
    <w:rsid w:val="006E4C67"/>
    <w:rsid w:val="006E5230"/>
    <w:rsid w:val="006E5DED"/>
    <w:rsid w:val="006E601E"/>
    <w:rsid w:val="006E615F"/>
    <w:rsid w:val="006E7D87"/>
    <w:rsid w:val="006F0082"/>
    <w:rsid w:val="006F0190"/>
    <w:rsid w:val="006F0C0E"/>
    <w:rsid w:val="006F0CAD"/>
    <w:rsid w:val="006F218F"/>
    <w:rsid w:val="006F39B0"/>
    <w:rsid w:val="006F4A71"/>
    <w:rsid w:val="006F4D0C"/>
    <w:rsid w:val="006F5733"/>
    <w:rsid w:val="006F579B"/>
    <w:rsid w:val="006F5B09"/>
    <w:rsid w:val="006F61C4"/>
    <w:rsid w:val="006F7538"/>
    <w:rsid w:val="006F78D1"/>
    <w:rsid w:val="006F7D43"/>
    <w:rsid w:val="00700062"/>
    <w:rsid w:val="0070011B"/>
    <w:rsid w:val="00701CE8"/>
    <w:rsid w:val="00701D94"/>
    <w:rsid w:val="00702758"/>
    <w:rsid w:val="0070284E"/>
    <w:rsid w:val="00702F5F"/>
    <w:rsid w:val="0070583D"/>
    <w:rsid w:val="00705851"/>
    <w:rsid w:val="007063F1"/>
    <w:rsid w:val="007068C8"/>
    <w:rsid w:val="00706DD2"/>
    <w:rsid w:val="007076E4"/>
    <w:rsid w:val="00707788"/>
    <w:rsid w:val="00707C53"/>
    <w:rsid w:val="00711068"/>
    <w:rsid w:val="0071232C"/>
    <w:rsid w:val="00712E43"/>
    <w:rsid w:val="00713E47"/>
    <w:rsid w:val="007146FA"/>
    <w:rsid w:val="0071495C"/>
    <w:rsid w:val="00714E81"/>
    <w:rsid w:val="00715A3A"/>
    <w:rsid w:val="00715EFC"/>
    <w:rsid w:val="00717761"/>
    <w:rsid w:val="007202C5"/>
    <w:rsid w:val="00720676"/>
    <w:rsid w:val="00720CB3"/>
    <w:rsid w:val="00721715"/>
    <w:rsid w:val="0072222F"/>
    <w:rsid w:val="0072265E"/>
    <w:rsid w:val="00722C18"/>
    <w:rsid w:val="00723A2A"/>
    <w:rsid w:val="00723D12"/>
    <w:rsid w:val="00724130"/>
    <w:rsid w:val="00724197"/>
    <w:rsid w:val="00724325"/>
    <w:rsid w:val="007245EA"/>
    <w:rsid w:val="0072461C"/>
    <w:rsid w:val="007258CF"/>
    <w:rsid w:val="00725CCF"/>
    <w:rsid w:val="007263E5"/>
    <w:rsid w:val="007265E5"/>
    <w:rsid w:val="00726E26"/>
    <w:rsid w:val="007271E5"/>
    <w:rsid w:val="007278A6"/>
    <w:rsid w:val="00727BCA"/>
    <w:rsid w:val="00730B03"/>
    <w:rsid w:val="007310F7"/>
    <w:rsid w:val="00731844"/>
    <w:rsid w:val="00732418"/>
    <w:rsid w:val="00732568"/>
    <w:rsid w:val="00733552"/>
    <w:rsid w:val="00733CD4"/>
    <w:rsid w:val="00734531"/>
    <w:rsid w:val="00734B22"/>
    <w:rsid w:val="0073580D"/>
    <w:rsid w:val="007359D2"/>
    <w:rsid w:val="00735CEF"/>
    <w:rsid w:val="00735F7B"/>
    <w:rsid w:val="007364D7"/>
    <w:rsid w:val="00737FF1"/>
    <w:rsid w:val="00740C90"/>
    <w:rsid w:val="00741913"/>
    <w:rsid w:val="007426C0"/>
    <w:rsid w:val="0074315C"/>
    <w:rsid w:val="00743164"/>
    <w:rsid w:val="00743CC6"/>
    <w:rsid w:val="00743D87"/>
    <w:rsid w:val="00744D52"/>
    <w:rsid w:val="00744EC7"/>
    <w:rsid w:val="00745538"/>
    <w:rsid w:val="007460E1"/>
    <w:rsid w:val="00746AB4"/>
    <w:rsid w:val="00747D74"/>
    <w:rsid w:val="00747D9B"/>
    <w:rsid w:val="00747EB0"/>
    <w:rsid w:val="00747FE9"/>
    <w:rsid w:val="007501D5"/>
    <w:rsid w:val="00750277"/>
    <w:rsid w:val="00750305"/>
    <w:rsid w:val="00750490"/>
    <w:rsid w:val="00751389"/>
    <w:rsid w:val="0075215E"/>
    <w:rsid w:val="0075220A"/>
    <w:rsid w:val="007526D8"/>
    <w:rsid w:val="00752B56"/>
    <w:rsid w:val="007530AB"/>
    <w:rsid w:val="007531DF"/>
    <w:rsid w:val="0075380E"/>
    <w:rsid w:val="00753FF5"/>
    <w:rsid w:val="00754768"/>
    <w:rsid w:val="00755276"/>
    <w:rsid w:val="00757500"/>
    <w:rsid w:val="00757A2C"/>
    <w:rsid w:val="00757A35"/>
    <w:rsid w:val="0076015F"/>
    <w:rsid w:val="00760B8B"/>
    <w:rsid w:val="00760CEC"/>
    <w:rsid w:val="007618B6"/>
    <w:rsid w:val="00762373"/>
    <w:rsid w:val="00762C31"/>
    <w:rsid w:val="00762FFC"/>
    <w:rsid w:val="007630D2"/>
    <w:rsid w:val="007634D0"/>
    <w:rsid w:val="007640A2"/>
    <w:rsid w:val="007648C1"/>
    <w:rsid w:val="00764A60"/>
    <w:rsid w:val="00765676"/>
    <w:rsid w:val="00765C37"/>
    <w:rsid w:val="007661C0"/>
    <w:rsid w:val="00766F4D"/>
    <w:rsid w:val="00767AA3"/>
    <w:rsid w:val="007702C4"/>
    <w:rsid w:val="0077036F"/>
    <w:rsid w:val="00770640"/>
    <w:rsid w:val="00770ADE"/>
    <w:rsid w:val="007710CB"/>
    <w:rsid w:val="007715BF"/>
    <w:rsid w:val="0077239B"/>
    <w:rsid w:val="0077257E"/>
    <w:rsid w:val="00772808"/>
    <w:rsid w:val="00773F9D"/>
    <w:rsid w:val="007745A4"/>
    <w:rsid w:val="007749BF"/>
    <w:rsid w:val="00774F6D"/>
    <w:rsid w:val="00775992"/>
    <w:rsid w:val="007768BD"/>
    <w:rsid w:val="00776A68"/>
    <w:rsid w:val="00776B3B"/>
    <w:rsid w:val="00776C8E"/>
    <w:rsid w:val="00777FB7"/>
    <w:rsid w:val="00782746"/>
    <w:rsid w:val="0078284A"/>
    <w:rsid w:val="00782937"/>
    <w:rsid w:val="00783E1D"/>
    <w:rsid w:val="00784966"/>
    <w:rsid w:val="00784C0D"/>
    <w:rsid w:val="007850EA"/>
    <w:rsid w:val="00785421"/>
    <w:rsid w:val="007854BF"/>
    <w:rsid w:val="00785B99"/>
    <w:rsid w:val="00786091"/>
    <w:rsid w:val="00787525"/>
    <w:rsid w:val="007876A3"/>
    <w:rsid w:val="00790B68"/>
    <w:rsid w:val="00790BDA"/>
    <w:rsid w:val="007912DE"/>
    <w:rsid w:val="00791C6B"/>
    <w:rsid w:val="007920F9"/>
    <w:rsid w:val="00792EFE"/>
    <w:rsid w:val="007937D9"/>
    <w:rsid w:val="00793F2C"/>
    <w:rsid w:val="00794460"/>
    <w:rsid w:val="00794563"/>
    <w:rsid w:val="00795C14"/>
    <w:rsid w:val="007964A4"/>
    <w:rsid w:val="00796E03"/>
    <w:rsid w:val="00797A8A"/>
    <w:rsid w:val="00797EF4"/>
    <w:rsid w:val="007A0209"/>
    <w:rsid w:val="007A0BD8"/>
    <w:rsid w:val="007A11B2"/>
    <w:rsid w:val="007A13DB"/>
    <w:rsid w:val="007A3166"/>
    <w:rsid w:val="007A33BF"/>
    <w:rsid w:val="007A462E"/>
    <w:rsid w:val="007A4761"/>
    <w:rsid w:val="007A4A2D"/>
    <w:rsid w:val="007A4DCF"/>
    <w:rsid w:val="007A4EC5"/>
    <w:rsid w:val="007A55DC"/>
    <w:rsid w:val="007A5747"/>
    <w:rsid w:val="007A5966"/>
    <w:rsid w:val="007A5987"/>
    <w:rsid w:val="007A6402"/>
    <w:rsid w:val="007A69E7"/>
    <w:rsid w:val="007A6ABF"/>
    <w:rsid w:val="007A7113"/>
    <w:rsid w:val="007A7E45"/>
    <w:rsid w:val="007B01E5"/>
    <w:rsid w:val="007B0275"/>
    <w:rsid w:val="007B05B0"/>
    <w:rsid w:val="007B073A"/>
    <w:rsid w:val="007B07B6"/>
    <w:rsid w:val="007B0A7F"/>
    <w:rsid w:val="007B15C3"/>
    <w:rsid w:val="007B2068"/>
    <w:rsid w:val="007B20E3"/>
    <w:rsid w:val="007B33E9"/>
    <w:rsid w:val="007B3AB6"/>
    <w:rsid w:val="007B4326"/>
    <w:rsid w:val="007B56D9"/>
    <w:rsid w:val="007B6AA3"/>
    <w:rsid w:val="007B6F77"/>
    <w:rsid w:val="007B78F3"/>
    <w:rsid w:val="007C01AF"/>
    <w:rsid w:val="007C07AB"/>
    <w:rsid w:val="007C0962"/>
    <w:rsid w:val="007C10AF"/>
    <w:rsid w:val="007C1DE6"/>
    <w:rsid w:val="007C1E11"/>
    <w:rsid w:val="007C24AF"/>
    <w:rsid w:val="007C2BE5"/>
    <w:rsid w:val="007C2D64"/>
    <w:rsid w:val="007C325D"/>
    <w:rsid w:val="007C3BA7"/>
    <w:rsid w:val="007C453F"/>
    <w:rsid w:val="007C463E"/>
    <w:rsid w:val="007C4C54"/>
    <w:rsid w:val="007C4E5F"/>
    <w:rsid w:val="007C55AA"/>
    <w:rsid w:val="007C6CB2"/>
    <w:rsid w:val="007C6DD4"/>
    <w:rsid w:val="007C74BB"/>
    <w:rsid w:val="007D0566"/>
    <w:rsid w:val="007D09D3"/>
    <w:rsid w:val="007D26D9"/>
    <w:rsid w:val="007D41F3"/>
    <w:rsid w:val="007D43D3"/>
    <w:rsid w:val="007D4BC7"/>
    <w:rsid w:val="007D5C6C"/>
    <w:rsid w:val="007D5D1D"/>
    <w:rsid w:val="007D5FCA"/>
    <w:rsid w:val="007D6CA9"/>
    <w:rsid w:val="007D71C2"/>
    <w:rsid w:val="007E0CAF"/>
    <w:rsid w:val="007E1706"/>
    <w:rsid w:val="007E1CBE"/>
    <w:rsid w:val="007E208A"/>
    <w:rsid w:val="007E217E"/>
    <w:rsid w:val="007E26E2"/>
    <w:rsid w:val="007E3FB3"/>
    <w:rsid w:val="007E43C6"/>
    <w:rsid w:val="007E4682"/>
    <w:rsid w:val="007E4F11"/>
    <w:rsid w:val="007E55B3"/>
    <w:rsid w:val="007E58BF"/>
    <w:rsid w:val="007E5B87"/>
    <w:rsid w:val="007E5DCF"/>
    <w:rsid w:val="007E6C72"/>
    <w:rsid w:val="007E78F3"/>
    <w:rsid w:val="007F2DE8"/>
    <w:rsid w:val="007F3425"/>
    <w:rsid w:val="007F37A3"/>
    <w:rsid w:val="007F4114"/>
    <w:rsid w:val="007F4C2D"/>
    <w:rsid w:val="007F5929"/>
    <w:rsid w:val="007F7462"/>
    <w:rsid w:val="007F76C2"/>
    <w:rsid w:val="008001C5"/>
    <w:rsid w:val="00800EDA"/>
    <w:rsid w:val="008023EB"/>
    <w:rsid w:val="0080266A"/>
    <w:rsid w:val="008039A1"/>
    <w:rsid w:val="008039B4"/>
    <w:rsid w:val="00804275"/>
    <w:rsid w:val="00804654"/>
    <w:rsid w:val="008048B6"/>
    <w:rsid w:val="00804C8C"/>
    <w:rsid w:val="00806379"/>
    <w:rsid w:val="00807001"/>
    <w:rsid w:val="00807060"/>
    <w:rsid w:val="008070C2"/>
    <w:rsid w:val="00810113"/>
    <w:rsid w:val="00810829"/>
    <w:rsid w:val="00811312"/>
    <w:rsid w:val="008116BC"/>
    <w:rsid w:val="00811E9B"/>
    <w:rsid w:val="00813AD1"/>
    <w:rsid w:val="00813D35"/>
    <w:rsid w:val="00813FB0"/>
    <w:rsid w:val="008144D6"/>
    <w:rsid w:val="0081511C"/>
    <w:rsid w:val="00816443"/>
    <w:rsid w:val="00816A58"/>
    <w:rsid w:val="00817651"/>
    <w:rsid w:val="00817B0F"/>
    <w:rsid w:val="00817D2D"/>
    <w:rsid w:val="00817F65"/>
    <w:rsid w:val="008206AD"/>
    <w:rsid w:val="00821140"/>
    <w:rsid w:val="008213FC"/>
    <w:rsid w:val="008215B1"/>
    <w:rsid w:val="008244B7"/>
    <w:rsid w:val="00824DD8"/>
    <w:rsid w:val="00825813"/>
    <w:rsid w:val="00825B51"/>
    <w:rsid w:val="00825C4E"/>
    <w:rsid w:val="008266F6"/>
    <w:rsid w:val="00826BD9"/>
    <w:rsid w:val="00830209"/>
    <w:rsid w:val="0083055D"/>
    <w:rsid w:val="008314D9"/>
    <w:rsid w:val="00831722"/>
    <w:rsid w:val="00831761"/>
    <w:rsid w:val="00831B4F"/>
    <w:rsid w:val="00832474"/>
    <w:rsid w:val="008328EE"/>
    <w:rsid w:val="00833C13"/>
    <w:rsid w:val="00833E5A"/>
    <w:rsid w:val="00834103"/>
    <w:rsid w:val="008345BB"/>
    <w:rsid w:val="00834D9D"/>
    <w:rsid w:val="00836375"/>
    <w:rsid w:val="008366A1"/>
    <w:rsid w:val="0083774B"/>
    <w:rsid w:val="00837D0D"/>
    <w:rsid w:val="0084051E"/>
    <w:rsid w:val="00840B73"/>
    <w:rsid w:val="00840E31"/>
    <w:rsid w:val="00841E68"/>
    <w:rsid w:val="00842192"/>
    <w:rsid w:val="00842316"/>
    <w:rsid w:val="0084339F"/>
    <w:rsid w:val="00843966"/>
    <w:rsid w:val="0084410B"/>
    <w:rsid w:val="00844F14"/>
    <w:rsid w:val="00845D67"/>
    <w:rsid w:val="00846130"/>
    <w:rsid w:val="00846CED"/>
    <w:rsid w:val="00847417"/>
    <w:rsid w:val="008506BA"/>
    <w:rsid w:val="008507B8"/>
    <w:rsid w:val="008511B1"/>
    <w:rsid w:val="00852D4A"/>
    <w:rsid w:val="0085409B"/>
    <w:rsid w:val="00854D1F"/>
    <w:rsid w:val="00854D38"/>
    <w:rsid w:val="0085507F"/>
    <w:rsid w:val="0085636A"/>
    <w:rsid w:val="00856781"/>
    <w:rsid w:val="00856B09"/>
    <w:rsid w:val="00856E53"/>
    <w:rsid w:val="00857B16"/>
    <w:rsid w:val="00857C64"/>
    <w:rsid w:val="0086028C"/>
    <w:rsid w:val="00861372"/>
    <w:rsid w:val="00861448"/>
    <w:rsid w:val="00861BAB"/>
    <w:rsid w:val="00862462"/>
    <w:rsid w:val="008638DD"/>
    <w:rsid w:val="008639D0"/>
    <w:rsid w:val="008640A8"/>
    <w:rsid w:val="0086562A"/>
    <w:rsid w:val="00865767"/>
    <w:rsid w:val="00866096"/>
    <w:rsid w:val="00866A52"/>
    <w:rsid w:val="0086705B"/>
    <w:rsid w:val="008674ED"/>
    <w:rsid w:val="0086779C"/>
    <w:rsid w:val="00867A18"/>
    <w:rsid w:val="00867A51"/>
    <w:rsid w:val="00867AA6"/>
    <w:rsid w:val="008714C8"/>
    <w:rsid w:val="00871E61"/>
    <w:rsid w:val="00873551"/>
    <w:rsid w:val="008735A4"/>
    <w:rsid w:val="00873E02"/>
    <w:rsid w:val="0087409E"/>
    <w:rsid w:val="0087423F"/>
    <w:rsid w:val="00874701"/>
    <w:rsid w:val="008753A4"/>
    <w:rsid w:val="00875867"/>
    <w:rsid w:val="0087655A"/>
    <w:rsid w:val="00876C7C"/>
    <w:rsid w:val="00876EE7"/>
    <w:rsid w:val="0087704A"/>
    <w:rsid w:val="008771BF"/>
    <w:rsid w:val="008775D1"/>
    <w:rsid w:val="008776D1"/>
    <w:rsid w:val="00877FFB"/>
    <w:rsid w:val="00881A49"/>
    <w:rsid w:val="008830A0"/>
    <w:rsid w:val="00883ACD"/>
    <w:rsid w:val="00883DB0"/>
    <w:rsid w:val="00884646"/>
    <w:rsid w:val="00884B28"/>
    <w:rsid w:val="00884DB9"/>
    <w:rsid w:val="00884F2C"/>
    <w:rsid w:val="0088510F"/>
    <w:rsid w:val="00885250"/>
    <w:rsid w:val="008854BB"/>
    <w:rsid w:val="00885A0D"/>
    <w:rsid w:val="00890B4B"/>
    <w:rsid w:val="00890C42"/>
    <w:rsid w:val="00891548"/>
    <w:rsid w:val="00891C4B"/>
    <w:rsid w:val="00891D08"/>
    <w:rsid w:val="0089257A"/>
    <w:rsid w:val="00892B2B"/>
    <w:rsid w:val="0089324D"/>
    <w:rsid w:val="008933D7"/>
    <w:rsid w:val="008940DA"/>
    <w:rsid w:val="00895986"/>
    <w:rsid w:val="00895BD3"/>
    <w:rsid w:val="00895C95"/>
    <w:rsid w:val="00895FC3"/>
    <w:rsid w:val="0089695D"/>
    <w:rsid w:val="00896B2B"/>
    <w:rsid w:val="0089721F"/>
    <w:rsid w:val="008A01B0"/>
    <w:rsid w:val="008A05B7"/>
    <w:rsid w:val="008A1509"/>
    <w:rsid w:val="008A16D7"/>
    <w:rsid w:val="008A189D"/>
    <w:rsid w:val="008A1D14"/>
    <w:rsid w:val="008A200C"/>
    <w:rsid w:val="008A3536"/>
    <w:rsid w:val="008A371A"/>
    <w:rsid w:val="008A371C"/>
    <w:rsid w:val="008A3ED0"/>
    <w:rsid w:val="008A4622"/>
    <w:rsid w:val="008A480B"/>
    <w:rsid w:val="008A5782"/>
    <w:rsid w:val="008A5AD9"/>
    <w:rsid w:val="008A5D90"/>
    <w:rsid w:val="008A691B"/>
    <w:rsid w:val="008A6B1F"/>
    <w:rsid w:val="008A780E"/>
    <w:rsid w:val="008A7EF9"/>
    <w:rsid w:val="008B0C92"/>
    <w:rsid w:val="008B2DD7"/>
    <w:rsid w:val="008B30AA"/>
    <w:rsid w:val="008B36DD"/>
    <w:rsid w:val="008B4002"/>
    <w:rsid w:val="008B4343"/>
    <w:rsid w:val="008B4416"/>
    <w:rsid w:val="008B46FD"/>
    <w:rsid w:val="008B48B7"/>
    <w:rsid w:val="008B50FB"/>
    <w:rsid w:val="008B5117"/>
    <w:rsid w:val="008B52BD"/>
    <w:rsid w:val="008B56FF"/>
    <w:rsid w:val="008B5A36"/>
    <w:rsid w:val="008B5ABB"/>
    <w:rsid w:val="008B64A9"/>
    <w:rsid w:val="008B65B5"/>
    <w:rsid w:val="008B69A3"/>
    <w:rsid w:val="008B6AE0"/>
    <w:rsid w:val="008B7631"/>
    <w:rsid w:val="008C04AB"/>
    <w:rsid w:val="008C0726"/>
    <w:rsid w:val="008C0C83"/>
    <w:rsid w:val="008C1196"/>
    <w:rsid w:val="008C15DE"/>
    <w:rsid w:val="008C1F7C"/>
    <w:rsid w:val="008C242C"/>
    <w:rsid w:val="008C30DE"/>
    <w:rsid w:val="008C3BA9"/>
    <w:rsid w:val="008C44DA"/>
    <w:rsid w:val="008C4E21"/>
    <w:rsid w:val="008C4F5A"/>
    <w:rsid w:val="008C5457"/>
    <w:rsid w:val="008C59CA"/>
    <w:rsid w:val="008C63D7"/>
    <w:rsid w:val="008C6ABC"/>
    <w:rsid w:val="008C7645"/>
    <w:rsid w:val="008C79F2"/>
    <w:rsid w:val="008D06AD"/>
    <w:rsid w:val="008D082A"/>
    <w:rsid w:val="008D0A52"/>
    <w:rsid w:val="008D11AF"/>
    <w:rsid w:val="008D13C3"/>
    <w:rsid w:val="008D1968"/>
    <w:rsid w:val="008D1A8D"/>
    <w:rsid w:val="008D2996"/>
    <w:rsid w:val="008D3522"/>
    <w:rsid w:val="008D4240"/>
    <w:rsid w:val="008D50FE"/>
    <w:rsid w:val="008D51A8"/>
    <w:rsid w:val="008D587B"/>
    <w:rsid w:val="008D657E"/>
    <w:rsid w:val="008D6676"/>
    <w:rsid w:val="008D6ED8"/>
    <w:rsid w:val="008D6F57"/>
    <w:rsid w:val="008D7B8C"/>
    <w:rsid w:val="008D7E13"/>
    <w:rsid w:val="008E00D1"/>
    <w:rsid w:val="008E080B"/>
    <w:rsid w:val="008E1E3A"/>
    <w:rsid w:val="008E27FD"/>
    <w:rsid w:val="008E2EB1"/>
    <w:rsid w:val="008E358D"/>
    <w:rsid w:val="008E3EF2"/>
    <w:rsid w:val="008E4BBA"/>
    <w:rsid w:val="008E589A"/>
    <w:rsid w:val="008E6032"/>
    <w:rsid w:val="008E652E"/>
    <w:rsid w:val="008E68CE"/>
    <w:rsid w:val="008E68E2"/>
    <w:rsid w:val="008E6C06"/>
    <w:rsid w:val="008E6EA7"/>
    <w:rsid w:val="008E7565"/>
    <w:rsid w:val="008E793E"/>
    <w:rsid w:val="008E7973"/>
    <w:rsid w:val="008F0052"/>
    <w:rsid w:val="008F039D"/>
    <w:rsid w:val="008F1402"/>
    <w:rsid w:val="008F1623"/>
    <w:rsid w:val="008F17B1"/>
    <w:rsid w:val="008F1B0B"/>
    <w:rsid w:val="008F1F99"/>
    <w:rsid w:val="008F29CE"/>
    <w:rsid w:val="008F340C"/>
    <w:rsid w:val="008F4A54"/>
    <w:rsid w:val="008F5045"/>
    <w:rsid w:val="008F51E0"/>
    <w:rsid w:val="008F5721"/>
    <w:rsid w:val="008F5CFF"/>
    <w:rsid w:val="008F67D8"/>
    <w:rsid w:val="008F69A7"/>
    <w:rsid w:val="008F6FCE"/>
    <w:rsid w:val="008F7541"/>
    <w:rsid w:val="0090059E"/>
    <w:rsid w:val="009005BB"/>
    <w:rsid w:val="009029D4"/>
    <w:rsid w:val="009029F0"/>
    <w:rsid w:val="00903254"/>
    <w:rsid w:val="0090369A"/>
    <w:rsid w:val="00903A15"/>
    <w:rsid w:val="00903A4D"/>
    <w:rsid w:val="009040EB"/>
    <w:rsid w:val="00904483"/>
    <w:rsid w:val="00905400"/>
    <w:rsid w:val="009054DB"/>
    <w:rsid w:val="009059C5"/>
    <w:rsid w:val="00905D0D"/>
    <w:rsid w:val="00905DAE"/>
    <w:rsid w:val="00906728"/>
    <w:rsid w:val="00906C4D"/>
    <w:rsid w:val="00906F50"/>
    <w:rsid w:val="00910164"/>
    <w:rsid w:val="00910A9C"/>
    <w:rsid w:val="009112FD"/>
    <w:rsid w:val="00911B67"/>
    <w:rsid w:val="009123BB"/>
    <w:rsid w:val="00912BCA"/>
    <w:rsid w:val="00912F77"/>
    <w:rsid w:val="00913232"/>
    <w:rsid w:val="00915A31"/>
    <w:rsid w:val="00916139"/>
    <w:rsid w:val="00916D14"/>
    <w:rsid w:val="00916DBC"/>
    <w:rsid w:val="00917D52"/>
    <w:rsid w:val="0092013C"/>
    <w:rsid w:val="00920718"/>
    <w:rsid w:val="00920910"/>
    <w:rsid w:val="00921B08"/>
    <w:rsid w:val="00921C47"/>
    <w:rsid w:val="009220FE"/>
    <w:rsid w:val="0092239D"/>
    <w:rsid w:val="00923009"/>
    <w:rsid w:val="00923DCC"/>
    <w:rsid w:val="0092421C"/>
    <w:rsid w:val="009246E5"/>
    <w:rsid w:val="00924FC9"/>
    <w:rsid w:val="00925041"/>
    <w:rsid w:val="00925DD2"/>
    <w:rsid w:val="00927A8C"/>
    <w:rsid w:val="00927B28"/>
    <w:rsid w:val="00927BBE"/>
    <w:rsid w:val="00927C52"/>
    <w:rsid w:val="009300E4"/>
    <w:rsid w:val="009306E3"/>
    <w:rsid w:val="009308DD"/>
    <w:rsid w:val="00930D3D"/>
    <w:rsid w:val="00931271"/>
    <w:rsid w:val="00931286"/>
    <w:rsid w:val="00931DCB"/>
    <w:rsid w:val="00932278"/>
    <w:rsid w:val="009324EB"/>
    <w:rsid w:val="0093272E"/>
    <w:rsid w:val="009329C4"/>
    <w:rsid w:val="00933CDA"/>
    <w:rsid w:val="00933D84"/>
    <w:rsid w:val="00933F79"/>
    <w:rsid w:val="00933FFD"/>
    <w:rsid w:val="00934A39"/>
    <w:rsid w:val="00936909"/>
    <w:rsid w:val="00940972"/>
    <w:rsid w:val="00941692"/>
    <w:rsid w:val="00942992"/>
    <w:rsid w:val="00943B4D"/>
    <w:rsid w:val="00943DB6"/>
    <w:rsid w:val="00943E0E"/>
    <w:rsid w:val="009443E4"/>
    <w:rsid w:val="00944A5D"/>
    <w:rsid w:val="0094534D"/>
    <w:rsid w:val="0094570E"/>
    <w:rsid w:val="009457A5"/>
    <w:rsid w:val="00946B73"/>
    <w:rsid w:val="00947024"/>
    <w:rsid w:val="009470DF"/>
    <w:rsid w:val="009473A0"/>
    <w:rsid w:val="00947F5B"/>
    <w:rsid w:val="0095055D"/>
    <w:rsid w:val="009505AA"/>
    <w:rsid w:val="00950EC5"/>
    <w:rsid w:val="00950FA4"/>
    <w:rsid w:val="00951C1D"/>
    <w:rsid w:val="00952482"/>
    <w:rsid w:val="00952692"/>
    <w:rsid w:val="009528DB"/>
    <w:rsid w:val="0095333A"/>
    <w:rsid w:val="009534E4"/>
    <w:rsid w:val="00953A0C"/>
    <w:rsid w:val="00953AE3"/>
    <w:rsid w:val="00954687"/>
    <w:rsid w:val="009546D9"/>
    <w:rsid w:val="00954FBE"/>
    <w:rsid w:val="0095530F"/>
    <w:rsid w:val="00955637"/>
    <w:rsid w:val="00956052"/>
    <w:rsid w:val="00956AD6"/>
    <w:rsid w:val="00956C7D"/>
    <w:rsid w:val="00956D1E"/>
    <w:rsid w:val="009579B2"/>
    <w:rsid w:val="00957F9F"/>
    <w:rsid w:val="00960B1A"/>
    <w:rsid w:val="00960B56"/>
    <w:rsid w:val="009617D5"/>
    <w:rsid w:val="00962603"/>
    <w:rsid w:val="00962BCF"/>
    <w:rsid w:val="00963DEA"/>
    <w:rsid w:val="00963E42"/>
    <w:rsid w:val="00964A9D"/>
    <w:rsid w:val="00964E15"/>
    <w:rsid w:val="0096560A"/>
    <w:rsid w:val="0096573D"/>
    <w:rsid w:val="00965B2C"/>
    <w:rsid w:val="0096603D"/>
    <w:rsid w:val="00966163"/>
    <w:rsid w:val="00967697"/>
    <w:rsid w:val="00967B81"/>
    <w:rsid w:val="0097052E"/>
    <w:rsid w:val="00970E27"/>
    <w:rsid w:val="009710A1"/>
    <w:rsid w:val="00971BE1"/>
    <w:rsid w:val="00971CB5"/>
    <w:rsid w:val="00971E30"/>
    <w:rsid w:val="00972C1C"/>
    <w:rsid w:val="009746F7"/>
    <w:rsid w:val="00974DF9"/>
    <w:rsid w:val="00974EC7"/>
    <w:rsid w:val="009754BD"/>
    <w:rsid w:val="009759E8"/>
    <w:rsid w:val="00975A07"/>
    <w:rsid w:val="00976622"/>
    <w:rsid w:val="0097704F"/>
    <w:rsid w:val="00980132"/>
    <w:rsid w:val="00980888"/>
    <w:rsid w:val="00982184"/>
    <w:rsid w:val="00982F10"/>
    <w:rsid w:val="00983FDD"/>
    <w:rsid w:val="0098432F"/>
    <w:rsid w:val="00984D51"/>
    <w:rsid w:val="00984DDC"/>
    <w:rsid w:val="0098538A"/>
    <w:rsid w:val="00985566"/>
    <w:rsid w:val="0098578F"/>
    <w:rsid w:val="0098581B"/>
    <w:rsid w:val="00986C4C"/>
    <w:rsid w:val="00986EF4"/>
    <w:rsid w:val="009876E6"/>
    <w:rsid w:val="009877CF"/>
    <w:rsid w:val="00987874"/>
    <w:rsid w:val="0099241A"/>
    <w:rsid w:val="00992CFB"/>
    <w:rsid w:val="0099305E"/>
    <w:rsid w:val="00993AED"/>
    <w:rsid w:val="00994872"/>
    <w:rsid w:val="009948ED"/>
    <w:rsid w:val="00994906"/>
    <w:rsid w:val="00995EFD"/>
    <w:rsid w:val="009961F3"/>
    <w:rsid w:val="00997135"/>
    <w:rsid w:val="009975F8"/>
    <w:rsid w:val="009976AB"/>
    <w:rsid w:val="00997854"/>
    <w:rsid w:val="009A0CC5"/>
    <w:rsid w:val="009A0D83"/>
    <w:rsid w:val="009A1448"/>
    <w:rsid w:val="009A1CFB"/>
    <w:rsid w:val="009A206C"/>
    <w:rsid w:val="009A236F"/>
    <w:rsid w:val="009A2856"/>
    <w:rsid w:val="009A2C03"/>
    <w:rsid w:val="009A4744"/>
    <w:rsid w:val="009A49CB"/>
    <w:rsid w:val="009A4CF6"/>
    <w:rsid w:val="009A5155"/>
    <w:rsid w:val="009A5296"/>
    <w:rsid w:val="009A566B"/>
    <w:rsid w:val="009A5FD1"/>
    <w:rsid w:val="009A7260"/>
    <w:rsid w:val="009A7831"/>
    <w:rsid w:val="009A7B69"/>
    <w:rsid w:val="009A7B76"/>
    <w:rsid w:val="009A7CC1"/>
    <w:rsid w:val="009B0183"/>
    <w:rsid w:val="009B1670"/>
    <w:rsid w:val="009B194E"/>
    <w:rsid w:val="009B1A09"/>
    <w:rsid w:val="009B1C66"/>
    <w:rsid w:val="009B1D92"/>
    <w:rsid w:val="009B2548"/>
    <w:rsid w:val="009B2D25"/>
    <w:rsid w:val="009B2DDB"/>
    <w:rsid w:val="009B3317"/>
    <w:rsid w:val="009B333E"/>
    <w:rsid w:val="009B48C0"/>
    <w:rsid w:val="009B5316"/>
    <w:rsid w:val="009B5364"/>
    <w:rsid w:val="009B63E0"/>
    <w:rsid w:val="009B66C3"/>
    <w:rsid w:val="009B70C5"/>
    <w:rsid w:val="009B70FE"/>
    <w:rsid w:val="009C01A2"/>
    <w:rsid w:val="009C067F"/>
    <w:rsid w:val="009C113D"/>
    <w:rsid w:val="009C171C"/>
    <w:rsid w:val="009C1733"/>
    <w:rsid w:val="009C2304"/>
    <w:rsid w:val="009C24A2"/>
    <w:rsid w:val="009C2629"/>
    <w:rsid w:val="009C263C"/>
    <w:rsid w:val="009C2D67"/>
    <w:rsid w:val="009C2FE1"/>
    <w:rsid w:val="009C448D"/>
    <w:rsid w:val="009C4CF8"/>
    <w:rsid w:val="009C62B9"/>
    <w:rsid w:val="009C74E4"/>
    <w:rsid w:val="009C770D"/>
    <w:rsid w:val="009C7BBB"/>
    <w:rsid w:val="009D0406"/>
    <w:rsid w:val="009D093F"/>
    <w:rsid w:val="009D0A22"/>
    <w:rsid w:val="009D0EEB"/>
    <w:rsid w:val="009D136B"/>
    <w:rsid w:val="009D16E5"/>
    <w:rsid w:val="009D1E32"/>
    <w:rsid w:val="009D2607"/>
    <w:rsid w:val="009D2673"/>
    <w:rsid w:val="009D2C8C"/>
    <w:rsid w:val="009D2FA2"/>
    <w:rsid w:val="009D3AB4"/>
    <w:rsid w:val="009D5312"/>
    <w:rsid w:val="009D6C79"/>
    <w:rsid w:val="009D6E7E"/>
    <w:rsid w:val="009D6F5B"/>
    <w:rsid w:val="009D7AD7"/>
    <w:rsid w:val="009E0E29"/>
    <w:rsid w:val="009E173D"/>
    <w:rsid w:val="009E1885"/>
    <w:rsid w:val="009E1F17"/>
    <w:rsid w:val="009E2E4B"/>
    <w:rsid w:val="009E338E"/>
    <w:rsid w:val="009E3C6D"/>
    <w:rsid w:val="009E3D99"/>
    <w:rsid w:val="009E4748"/>
    <w:rsid w:val="009E49F9"/>
    <w:rsid w:val="009E4B6A"/>
    <w:rsid w:val="009E5437"/>
    <w:rsid w:val="009E6494"/>
    <w:rsid w:val="009E64BC"/>
    <w:rsid w:val="009E6B03"/>
    <w:rsid w:val="009E7694"/>
    <w:rsid w:val="009F024C"/>
    <w:rsid w:val="009F0FEF"/>
    <w:rsid w:val="009F1103"/>
    <w:rsid w:val="009F166E"/>
    <w:rsid w:val="009F1E45"/>
    <w:rsid w:val="009F255F"/>
    <w:rsid w:val="009F2904"/>
    <w:rsid w:val="009F3E75"/>
    <w:rsid w:val="009F487F"/>
    <w:rsid w:val="009F4C46"/>
    <w:rsid w:val="009F4D84"/>
    <w:rsid w:val="009F52BC"/>
    <w:rsid w:val="009F56F5"/>
    <w:rsid w:val="009F6194"/>
    <w:rsid w:val="009F63B1"/>
    <w:rsid w:val="009F6796"/>
    <w:rsid w:val="009F7C42"/>
    <w:rsid w:val="00A00335"/>
    <w:rsid w:val="00A004CC"/>
    <w:rsid w:val="00A01095"/>
    <w:rsid w:val="00A01B1E"/>
    <w:rsid w:val="00A02556"/>
    <w:rsid w:val="00A031AD"/>
    <w:rsid w:val="00A03723"/>
    <w:rsid w:val="00A03823"/>
    <w:rsid w:val="00A03930"/>
    <w:rsid w:val="00A03AAB"/>
    <w:rsid w:val="00A04178"/>
    <w:rsid w:val="00A04344"/>
    <w:rsid w:val="00A05033"/>
    <w:rsid w:val="00A05831"/>
    <w:rsid w:val="00A061FE"/>
    <w:rsid w:val="00A06BF8"/>
    <w:rsid w:val="00A07010"/>
    <w:rsid w:val="00A07924"/>
    <w:rsid w:val="00A1086A"/>
    <w:rsid w:val="00A116A6"/>
    <w:rsid w:val="00A13022"/>
    <w:rsid w:val="00A13396"/>
    <w:rsid w:val="00A13878"/>
    <w:rsid w:val="00A13CF0"/>
    <w:rsid w:val="00A13F2A"/>
    <w:rsid w:val="00A140DB"/>
    <w:rsid w:val="00A1436E"/>
    <w:rsid w:val="00A14649"/>
    <w:rsid w:val="00A146AD"/>
    <w:rsid w:val="00A147B8"/>
    <w:rsid w:val="00A14AB1"/>
    <w:rsid w:val="00A14AC2"/>
    <w:rsid w:val="00A14DD9"/>
    <w:rsid w:val="00A14F73"/>
    <w:rsid w:val="00A1588F"/>
    <w:rsid w:val="00A158AA"/>
    <w:rsid w:val="00A16C74"/>
    <w:rsid w:val="00A20505"/>
    <w:rsid w:val="00A21F8D"/>
    <w:rsid w:val="00A22BDB"/>
    <w:rsid w:val="00A237AF"/>
    <w:rsid w:val="00A23B73"/>
    <w:rsid w:val="00A23CF3"/>
    <w:rsid w:val="00A23D43"/>
    <w:rsid w:val="00A23D65"/>
    <w:rsid w:val="00A245B2"/>
    <w:rsid w:val="00A24BCB"/>
    <w:rsid w:val="00A24E06"/>
    <w:rsid w:val="00A2537C"/>
    <w:rsid w:val="00A25385"/>
    <w:rsid w:val="00A26180"/>
    <w:rsid w:val="00A26ADF"/>
    <w:rsid w:val="00A27114"/>
    <w:rsid w:val="00A27A16"/>
    <w:rsid w:val="00A27D6C"/>
    <w:rsid w:val="00A27EB6"/>
    <w:rsid w:val="00A306CA"/>
    <w:rsid w:val="00A30833"/>
    <w:rsid w:val="00A3096F"/>
    <w:rsid w:val="00A31F9C"/>
    <w:rsid w:val="00A3231D"/>
    <w:rsid w:val="00A32F48"/>
    <w:rsid w:val="00A32FF3"/>
    <w:rsid w:val="00A33A99"/>
    <w:rsid w:val="00A33B3A"/>
    <w:rsid w:val="00A33B9B"/>
    <w:rsid w:val="00A34A47"/>
    <w:rsid w:val="00A35177"/>
    <w:rsid w:val="00A357A8"/>
    <w:rsid w:val="00A36F1F"/>
    <w:rsid w:val="00A3734C"/>
    <w:rsid w:val="00A379CE"/>
    <w:rsid w:val="00A37EE4"/>
    <w:rsid w:val="00A416D8"/>
    <w:rsid w:val="00A42197"/>
    <w:rsid w:val="00A4299A"/>
    <w:rsid w:val="00A43549"/>
    <w:rsid w:val="00A43D67"/>
    <w:rsid w:val="00A440DA"/>
    <w:rsid w:val="00A44A2F"/>
    <w:rsid w:val="00A44DA8"/>
    <w:rsid w:val="00A4510B"/>
    <w:rsid w:val="00A45C56"/>
    <w:rsid w:val="00A45C86"/>
    <w:rsid w:val="00A46638"/>
    <w:rsid w:val="00A47438"/>
    <w:rsid w:val="00A475A3"/>
    <w:rsid w:val="00A47FAF"/>
    <w:rsid w:val="00A502C6"/>
    <w:rsid w:val="00A5037A"/>
    <w:rsid w:val="00A50505"/>
    <w:rsid w:val="00A51699"/>
    <w:rsid w:val="00A51F3A"/>
    <w:rsid w:val="00A52DB0"/>
    <w:rsid w:val="00A52EDF"/>
    <w:rsid w:val="00A52F68"/>
    <w:rsid w:val="00A53E99"/>
    <w:rsid w:val="00A54C3A"/>
    <w:rsid w:val="00A555AF"/>
    <w:rsid w:val="00A55C20"/>
    <w:rsid w:val="00A5607D"/>
    <w:rsid w:val="00A5620D"/>
    <w:rsid w:val="00A56ABE"/>
    <w:rsid w:val="00A56D81"/>
    <w:rsid w:val="00A57B32"/>
    <w:rsid w:val="00A60692"/>
    <w:rsid w:val="00A60AF5"/>
    <w:rsid w:val="00A6198F"/>
    <w:rsid w:val="00A61CB8"/>
    <w:rsid w:val="00A62BF4"/>
    <w:rsid w:val="00A62CE8"/>
    <w:rsid w:val="00A62FC2"/>
    <w:rsid w:val="00A64578"/>
    <w:rsid w:val="00A64A7E"/>
    <w:rsid w:val="00A64BBF"/>
    <w:rsid w:val="00A6565A"/>
    <w:rsid w:val="00A657FD"/>
    <w:rsid w:val="00A65E47"/>
    <w:rsid w:val="00A65F60"/>
    <w:rsid w:val="00A66C8A"/>
    <w:rsid w:val="00A6707F"/>
    <w:rsid w:val="00A67683"/>
    <w:rsid w:val="00A67DF1"/>
    <w:rsid w:val="00A701B0"/>
    <w:rsid w:val="00A7082B"/>
    <w:rsid w:val="00A71D7E"/>
    <w:rsid w:val="00A72669"/>
    <w:rsid w:val="00A744CC"/>
    <w:rsid w:val="00A74CC9"/>
    <w:rsid w:val="00A751D8"/>
    <w:rsid w:val="00A75205"/>
    <w:rsid w:val="00A75327"/>
    <w:rsid w:val="00A7573C"/>
    <w:rsid w:val="00A762E3"/>
    <w:rsid w:val="00A766FE"/>
    <w:rsid w:val="00A767E4"/>
    <w:rsid w:val="00A76F34"/>
    <w:rsid w:val="00A775E0"/>
    <w:rsid w:val="00A77CCC"/>
    <w:rsid w:val="00A77DCE"/>
    <w:rsid w:val="00A800C1"/>
    <w:rsid w:val="00A805B1"/>
    <w:rsid w:val="00A807BF"/>
    <w:rsid w:val="00A80BEB"/>
    <w:rsid w:val="00A81237"/>
    <w:rsid w:val="00A81722"/>
    <w:rsid w:val="00A81782"/>
    <w:rsid w:val="00A81969"/>
    <w:rsid w:val="00A81F18"/>
    <w:rsid w:val="00A8232D"/>
    <w:rsid w:val="00A8330B"/>
    <w:rsid w:val="00A84069"/>
    <w:rsid w:val="00A852B6"/>
    <w:rsid w:val="00A85D6F"/>
    <w:rsid w:val="00A86206"/>
    <w:rsid w:val="00A86295"/>
    <w:rsid w:val="00A869D0"/>
    <w:rsid w:val="00A86C0B"/>
    <w:rsid w:val="00A86E6F"/>
    <w:rsid w:val="00A87004"/>
    <w:rsid w:val="00A87193"/>
    <w:rsid w:val="00A87610"/>
    <w:rsid w:val="00A87913"/>
    <w:rsid w:val="00A9028C"/>
    <w:rsid w:val="00A91120"/>
    <w:rsid w:val="00A9119C"/>
    <w:rsid w:val="00A9122C"/>
    <w:rsid w:val="00A91395"/>
    <w:rsid w:val="00A9181A"/>
    <w:rsid w:val="00A91A59"/>
    <w:rsid w:val="00A91FB9"/>
    <w:rsid w:val="00A9205A"/>
    <w:rsid w:val="00A92361"/>
    <w:rsid w:val="00A92D25"/>
    <w:rsid w:val="00A9346A"/>
    <w:rsid w:val="00A94373"/>
    <w:rsid w:val="00A94523"/>
    <w:rsid w:val="00A95E79"/>
    <w:rsid w:val="00A95F3C"/>
    <w:rsid w:val="00A961C3"/>
    <w:rsid w:val="00A96DC9"/>
    <w:rsid w:val="00A96E49"/>
    <w:rsid w:val="00A97205"/>
    <w:rsid w:val="00AA0DC1"/>
    <w:rsid w:val="00AA0DD6"/>
    <w:rsid w:val="00AA2A96"/>
    <w:rsid w:val="00AA378E"/>
    <w:rsid w:val="00AA39BC"/>
    <w:rsid w:val="00AA3C9D"/>
    <w:rsid w:val="00AA6A8D"/>
    <w:rsid w:val="00AA70FE"/>
    <w:rsid w:val="00AA781C"/>
    <w:rsid w:val="00AB2487"/>
    <w:rsid w:val="00AB2D24"/>
    <w:rsid w:val="00AB2D5A"/>
    <w:rsid w:val="00AB34EA"/>
    <w:rsid w:val="00AB3CA7"/>
    <w:rsid w:val="00AB47BE"/>
    <w:rsid w:val="00AB5264"/>
    <w:rsid w:val="00AB567B"/>
    <w:rsid w:val="00AB5758"/>
    <w:rsid w:val="00AB7F5A"/>
    <w:rsid w:val="00AC0172"/>
    <w:rsid w:val="00AC0C20"/>
    <w:rsid w:val="00AC1974"/>
    <w:rsid w:val="00AC1BD2"/>
    <w:rsid w:val="00AC2AE1"/>
    <w:rsid w:val="00AC3415"/>
    <w:rsid w:val="00AC348F"/>
    <w:rsid w:val="00AC5419"/>
    <w:rsid w:val="00AC583A"/>
    <w:rsid w:val="00AC58E5"/>
    <w:rsid w:val="00AC6055"/>
    <w:rsid w:val="00AC6182"/>
    <w:rsid w:val="00AC6C0A"/>
    <w:rsid w:val="00AD00C2"/>
    <w:rsid w:val="00AD0432"/>
    <w:rsid w:val="00AD085C"/>
    <w:rsid w:val="00AD0E51"/>
    <w:rsid w:val="00AD1040"/>
    <w:rsid w:val="00AD10BD"/>
    <w:rsid w:val="00AD12ED"/>
    <w:rsid w:val="00AD16B6"/>
    <w:rsid w:val="00AD238B"/>
    <w:rsid w:val="00AD33FB"/>
    <w:rsid w:val="00AD3DD1"/>
    <w:rsid w:val="00AD3F17"/>
    <w:rsid w:val="00AD4BC0"/>
    <w:rsid w:val="00AD4C5D"/>
    <w:rsid w:val="00AD571B"/>
    <w:rsid w:val="00AD6D42"/>
    <w:rsid w:val="00AD7186"/>
    <w:rsid w:val="00AD7727"/>
    <w:rsid w:val="00AD7A78"/>
    <w:rsid w:val="00AD7B46"/>
    <w:rsid w:val="00AD7DB0"/>
    <w:rsid w:val="00AE0096"/>
    <w:rsid w:val="00AE0784"/>
    <w:rsid w:val="00AE07B5"/>
    <w:rsid w:val="00AE1286"/>
    <w:rsid w:val="00AE14D5"/>
    <w:rsid w:val="00AE1AE2"/>
    <w:rsid w:val="00AE1E70"/>
    <w:rsid w:val="00AE2144"/>
    <w:rsid w:val="00AE2B31"/>
    <w:rsid w:val="00AE2D22"/>
    <w:rsid w:val="00AE3074"/>
    <w:rsid w:val="00AE3F2C"/>
    <w:rsid w:val="00AE4387"/>
    <w:rsid w:val="00AE4CD4"/>
    <w:rsid w:val="00AE5B77"/>
    <w:rsid w:val="00AE5DE0"/>
    <w:rsid w:val="00AE6269"/>
    <w:rsid w:val="00AE67EE"/>
    <w:rsid w:val="00AE69EE"/>
    <w:rsid w:val="00AE6A65"/>
    <w:rsid w:val="00AE719D"/>
    <w:rsid w:val="00AE7B06"/>
    <w:rsid w:val="00AE7D1F"/>
    <w:rsid w:val="00AE7D9F"/>
    <w:rsid w:val="00AE7E87"/>
    <w:rsid w:val="00AF01E0"/>
    <w:rsid w:val="00AF05FF"/>
    <w:rsid w:val="00AF176A"/>
    <w:rsid w:val="00AF1DA3"/>
    <w:rsid w:val="00AF1F4A"/>
    <w:rsid w:val="00AF2966"/>
    <w:rsid w:val="00AF2CEE"/>
    <w:rsid w:val="00AF351A"/>
    <w:rsid w:val="00AF384E"/>
    <w:rsid w:val="00AF38A7"/>
    <w:rsid w:val="00AF3ED6"/>
    <w:rsid w:val="00AF5A9F"/>
    <w:rsid w:val="00AF6249"/>
    <w:rsid w:val="00AF624B"/>
    <w:rsid w:val="00AF6A23"/>
    <w:rsid w:val="00AF7C65"/>
    <w:rsid w:val="00AF7E18"/>
    <w:rsid w:val="00B00272"/>
    <w:rsid w:val="00B0049A"/>
    <w:rsid w:val="00B00943"/>
    <w:rsid w:val="00B00979"/>
    <w:rsid w:val="00B01146"/>
    <w:rsid w:val="00B018BB"/>
    <w:rsid w:val="00B01FE5"/>
    <w:rsid w:val="00B02287"/>
    <w:rsid w:val="00B02643"/>
    <w:rsid w:val="00B03725"/>
    <w:rsid w:val="00B03875"/>
    <w:rsid w:val="00B03B1D"/>
    <w:rsid w:val="00B03E82"/>
    <w:rsid w:val="00B04174"/>
    <w:rsid w:val="00B0472F"/>
    <w:rsid w:val="00B04796"/>
    <w:rsid w:val="00B0590C"/>
    <w:rsid w:val="00B067CB"/>
    <w:rsid w:val="00B06C04"/>
    <w:rsid w:val="00B10BB0"/>
    <w:rsid w:val="00B10D89"/>
    <w:rsid w:val="00B1122D"/>
    <w:rsid w:val="00B12563"/>
    <w:rsid w:val="00B12D4F"/>
    <w:rsid w:val="00B12ED1"/>
    <w:rsid w:val="00B12F84"/>
    <w:rsid w:val="00B1339C"/>
    <w:rsid w:val="00B133D2"/>
    <w:rsid w:val="00B13414"/>
    <w:rsid w:val="00B14650"/>
    <w:rsid w:val="00B149F6"/>
    <w:rsid w:val="00B16E92"/>
    <w:rsid w:val="00B2069C"/>
    <w:rsid w:val="00B21F98"/>
    <w:rsid w:val="00B22379"/>
    <w:rsid w:val="00B229BA"/>
    <w:rsid w:val="00B22A4D"/>
    <w:rsid w:val="00B22A6C"/>
    <w:rsid w:val="00B22AF3"/>
    <w:rsid w:val="00B22B48"/>
    <w:rsid w:val="00B22D2F"/>
    <w:rsid w:val="00B2498A"/>
    <w:rsid w:val="00B24A58"/>
    <w:rsid w:val="00B24E56"/>
    <w:rsid w:val="00B25201"/>
    <w:rsid w:val="00B254EF"/>
    <w:rsid w:val="00B25574"/>
    <w:rsid w:val="00B259CA"/>
    <w:rsid w:val="00B259E5"/>
    <w:rsid w:val="00B25A4F"/>
    <w:rsid w:val="00B25B90"/>
    <w:rsid w:val="00B25FB4"/>
    <w:rsid w:val="00B26591"/>
    <w:rsid w:val="00B26BD8"/>
    <w:rsid w:val="00B26C03"/>
    <w:rsid w:val="00B26C39"/>
    <w:rsid w:val="00B26D67"/>
    <w:rsid w:val="00B27732"/>
    <w:rsid w:val="00B30A50"/>
    <w:rsid w:val="00B31110"/>
    <w:rsid w:val="00B31392"/>
    <w:rsid w:val="00B3151B"/>
    <w:rsid w:val="00B320F2"/>
    <w:rsid w:val="00B32667"/>
    <w:rsid w:val="00B32B16"/>
    <w:rsid w:val="00B332E5"/>
    <w:rsid w:val="00B3442B"/>
    <w:rsid w:val="00B353B7"/>
    <w:rsid w:val="00B35542"/>
    <w:rsid w:val="00B3659E"/>
    <w:rsid w:val="00B365DC"/>
    <w:rsid w:val="00B375F2"/>
    <w:rsid w:val="00B37632"/>
    <w:rsid w:val="00B37C48"/>
    <w:rsid w:val="00B40298"/>
    <w:rsid w:val="00B404D3"/>
    <w:rsid w:val="00B40941"/>
    <w:rsid w:val="00B412CD"/>
    <w:rsid w:val="00B423C2"/>
    <w:rsid w:val="00B425E6"/>
    <w:rsid w:val="00B42C91"/>
    <w:rsid w:val="00B43161"/>
    <w:rsid w:val="00B4359A"/>
    <w:rsid w:val="00B44265"/>
    <w:rsid w:val="00B4520F"/>
    <w:rsid w:val="00B4579B"/>
    <w:rsid w:val="00B45DB9"/>
    <w:rsid w:val="00B46841"/>
    <w:rsid w:val="00B46A2B"/>
    <w:rsid w:val="00B470D7"/>
    <w:rsid w:val="00B47133"/>
    <w:rsid w:val="00B47222"/>
    <w:rsid w:val="00B47A66"/>
    <w:rsid w:val="00B47CEF"/>
    <w:rsid w:val="00B47D0D"/>
    <w:rsid w:val="00B5085C"/>
    <w:rsid w:val="00B50A9E"/>
    <w:rsid w:val="00B50AAB"/>
    <w:rsid w:val="00B51369"/>
    <w:rsid w:val="00B5188A"/>
    <w:rsid w:val="00B518C1"/>
    <w:rsid w:val="00B519B3"/>
    <w:rsid w:val="00B51A08"/>
    <w:rsid w:val="00B52483"/>
    <w:rsid w:val="00B527CD"/>
    <w:rsid w:val="00B52F30"/>
    <w:rsid w:val="00B53D3F"/>
    <w:rsid w:val="00B543E0"/>
    <w:rsid w:val="00B54641"/>
    <w:rsid w:val="00B558A1"/>
    <w:rsid w:val="00B56543"/>
    <w:rsid w:val="00B56A00"/>
    <w:rsid w:val="00B56B28"/>
    <w:rsid w:val="00B56B2A"/>
    <w:rsid w:val="00B57B99"/>
    <w:rsid w:val="00B607FD"/>
    <w:rsid w:val="00B60B50"/>
    <w:rsid w:val="00B60D0D"/>
    <w:rsid w:val="00B61310"/>
    <w:rsid w:val="00B6186A"/>
    <w:rsid w:val="00B61CF2"/>
    <w:rsid w:val="00B6208B"/>
    <w:rsid w:val="00B625CC"/>
    <w:rsid w:val="00B62B6A"/>
    <w:rsid w:val="00B62E33"/>
    <w:rsid w:val="00B631EC"/>
    <w:rsid w:val="00B633C1"/>
    <w:rsid w:val="00B63697"/>
    <w:rsid w:val="00B640D7"/>
    <w:rsid w:val="00B640E4"/>
    <w:rsid w:val="00B644D4"/>
    <w:rsid w:val="00B653A2"/>
    <w:rsid w:val="00B65586"/>
    <w:rsid w:val="00B66156"/>
    <w:rsid w:val="00B67823"/>
    <w:rsid w:val="00B70A59"/>
    <w:rsid w:val="00B72B9A"/>
    <w:rsid w:val="00B72C4F"/>
    <w:rsid w:val="00B73032"/>
    <w:rsid w:val="00B73B9E"/>
    <w:rsid w:val="00B73E7A"/>
    <w:rsid w:val="00B74414"/>
    <w:rsid w:val="00B744A0"/>
    <w:rsid w:val="00B74DA8"/>
    <w:rsid w:val="00B75AE4"/>
    <w:rsid w:val="00B75BC1"/>
    <w:rsid w:val="00B7618D"/>
    <w:rsid w:val="00B76B5F"/>
    <w:rsid w:val="00B7742C"/>
    <w:rsid w:val="00B77441"/>
    <w:rsid w:val="00B8071A"/>
    <w:rsid w:val="00B814CD"/>
    <w:rsid w:val="00B81589"/>
    <w:rsid w:val="00B81806"/>
    <w:rsid w:val="00B8197A"/>
    <w:rsid w:val="00B82225"/>
    <w:rsid w:val="00B8244D"/>
    <w:rsid w:val="00B8264A"/>
    <w:rsid w:val="00B83D40"/>
    <w:rsid w:val="00B842B4"/>
    <w:rsid w:val="00B84B11"/>
    <w:rsid w:val="00B84B73"/>
    <w:rsid w:val="00B851BD"/>
    <w:rsid w:val="00B8561A"/>
    <w:rsid w:val="00B85F45"/>
    <w:rsid w:val="00B8634C"/>
    <w:rsid w:val="00B86545"/>
    <w:rsid w:val="00B86635"/>
    <w:rsid w:val="00B8684F"/>
    <w:rsid w:val="00B86BD3"/>
    <w:rsid w:val="00B875DA"/>
    <w:rsid w:val="00B87C94"/>
    <w:rsid w:val="00B9019B"/>
    <w:rsid w:val="00B9087E"/>
    <w:rsid w:val="00B91D75"/>
    <w:rsid w:val="00B92604"/>
    <w:rsid w:val="00B92A98"/>
    <w:rsid w:val="00B93355"/>
    <w:rsid w:val="00B937A0"/>
    <w:rsid w:val="00B93B71"/>
    <w:rsid w:val="00B93EEF"/>
    <w:rsid w:val="00B95724"/>
    <w:rsid w:val="00B97177"/>
    <w:rsid w:val="00B97912"/>
    <w:rsid w:val="00B97C1D"/>
    <w:rsid w:val="00BA0506"/>
    <w:rsid w:val="00BA0B9D"/>
    <w:rsid w:val="00BA0E07"/>
    <w:rsid w:val="00BA1384"/>
    <w:rsid w:val="00BA14F7"/>
    <w:rsid w:val="00BA19A4"/>
    <w:rsid w:val="00BA1DAA"/>
    <w:rsid w:val="00BA2FB1"/>
    <w:rsid w:val="00BA3266"/>
    <w:rsid w:val="00BA405D"/>
    <w:rsid w:val="00BA41F4"/>
    <w:rsid w:val="00BA4311"/>
    <w:rsid w:val="00BA4F8C"/>
    <w:rsid w:val="00BA4FEE"/>
    <w:rsid w:val="00BA578A"/>
    <w:rsid w:val="00BA58DC"/>
    <w:rsid w:val="00BA5B97"/>
    <w:rsid w:val="00BA64DB"/>
    <w:rsid w:val="00BA679F"/>
    <w:rsid w:val="00BA76F1"/>
    <w:rsid w:val="00BA7E93"/>
    <w:rsid w:val="00BB0177"/>
    <w:rsid w:val="00BB08FF"/>
    <w:rsid w:val="00BB0CE7"/>
    <w:rsid w:val="00BB10BD"/>
    <w:rsid w:val="00BB142C"/>
    <w:rsid w:val="00BB1851"/>
    <w:rsid w:val="00BB1876"/>
    <w:rsid w:val="00BB19D4"/>
    <w:rsid w:val="00BB1ADF"/>
    <w:rsid w:val="00BB1D36"/>
    <w:rsid w:val="00BB26DD"/>
    <w:rsid w:val="00BB2F19"/>
    <w:rsid w:val="00BB33D9"/>
    <w:rsid w:val="00BB3409"/>
    <w:rsid w:val="00BB343A"/>
    <w:rsid w:val="00BB5091"/>
    <w:rsid w:val="00BB65AA"/>
    <w:rsid w:val="00BB71C3"/>
    <w:rsid w:val="00BB75A7"/>
    <w:rsid w:val="00BB7956"/>
    <w:rsid w:val="00BC0056"/>
    <w:rsid w:val="00BC052C"/>
    <w:rsid w:val="00BC0559"/>
    <w:rsid w:val="00BC198D"/>
    <w:rsid w:val="00BC2091"/>
    <w:rsid w:val="00BC3393"/>
    <w:rsid w:val="00BC4B65"/>
    <w:rsid w:val="00BC615F"/>
    <w:rsid w:val="00BC6B4C"/>
    <w:rsid w:val="00BD02D2"/>
    <w:rsid w:val="00BD1CD6"/>
    <w:rsid w:val="00BD2C19"/>
    <w:rsid w:val="00BD2CBA"/>
    <w:rsid w:val="00BD2F56"/>
    <w:rsid w:val="00BD34BD"/>
    <w:rsid w:val="00BD35B1"/>
    <w:rsid w:val="00BD35E0"/>
    <w:rsid w:val="00BD3842"/>
    <w:rsid w:val="00BD3FFF"/>
    <w:rsid w:val="00BD41E4"/>
    <w:rsid w:val="00BD45B3"/>
    <w:rsid w:val="00BD476E"/>
    <w:rsid w:val="00BD4883"/>
    <w:rsid w:val="00BD48B7"/>
    <w:rsid w:val="00BD5423"/>
    <w:rsid w:val="00BD5979"/>
    <w:rsid w:val="00BD609E"/>
    <w:rsid w:val="00BD657D"/>
    <w:rsid w:val="00BD6580"/>
    <w:rsid w:val="00BD6A32"/>
    <w:rsid w:val="00BD6FD0"/>
    <w:rsid w:val="00BD70E2"/>
    <w:rsid w:val="00BD7752"/>
    <w:rsid w:val="00BD7EA8"/>
    <w:rsid w:val="00BE03C6"/>
    <w:rsid w:val="00BE0428"/>
    <w:rsid w:val="00BE0543"/>
    <w:rsid w:val="00BE1603"/>
    <w:rsid w:val="00BE2A30"/>
    <w:rsid w:val="00BE2D4B"/>
    <w:rsid w:val="00BE311C"/>
    <w:rsid w:val="00BE4843"/>
    <w:rsid w:val="00BE4865"/>
    <w:rsid w:val="00BE51ED"/>
    <w:rsid w:val="00BE532A"/>
    <w:rsid w:val="00BE540F"/>
    <w:rsid w:val="00BE59E1"/>
    <w:rsid w:val="00BE5FE1"/>
    <w:rsid w:val="00BE6F88"/>
    <w:rsid w:val="00BE75CA"/>
    <w:rsid w:val="00BE7ACA"/>
    <w:rsid w:val="00BE7FE7"/>
    <w:rsid w:val="00BF1BAF"/>
    <w:rsid w:val="00BF288C"/>
    <w:rsid w:val="00BF28C4"/>
    <w:rsid w:val="00BF2AB0"/>
    <w:rsid w:val="00BF36AE"/>
    <w:rsid w:val="00BF3C4C"/>
    <w:rsid w:val="00BF3F37"/>
    <w:rsid w:val="00BF4055"/>
    <w:rsid w:val="00BF4D52"/>
    <w:rsid w:val="00BF5275"/>
    <w:rsid w:val="00BF59C8"/>
    <w:rsid w:val="00BF5B52"/>
    <w:rsid w:val="00BF5DA8"/>
    <w:rsid w:val="00BF6144"/>
    <w:rsid w:val="00BF74B6"/>
    <w:rsid w:val="00BF7C2E"/>
    <w:rsid w:val="00C000ED"/>
    <w:rsid w:val="00C02116"/>
    <w:rsid w:val="00C03BB8"/>
    <w:rsid w:val="00C03BE6"/>
    <w:rsid w:val="00C0401B"/>
    <w:rsid w:val="00C042B1"/>
    <w:rsid w:val="00C04AAA"/>
    <w:rsid w:val="00C04EA9"/>
    <w:rsid w:val="00C0525A"/>
    <w:rsid w:val="00C06562"/>
    <w:rsid w:val="00C069A2"/>
    <w:rsid w:val="00C06C01"/>
    <w:rsid w:val="00C06E2A"/>
    <w:rsid w:val="00C0725F"/>
    <w:rsid w:val="00C07273"/>
    <w:rsid w:val="00C07340"/>
    <w:rsid w:val="00C075BA"/>
    <w:rsid w:val="00C076D2"/>
    <w:rsid w:val="00C07DBE"/>
    <w:rsid w:val="00C103BB"/>
    <w:rsid w:val="00C10EF1"/>
    <w:rsid w:val="00C11A76"/>
    <w:rsid w:val="00C1353C"/>
    <w:rsid w:val="00C14826"/>
    <w:rsid w:val="00C14B92"/>
    <w:rsid w:val="00C14C49"/>
    <w:rsid w:val="00C15118"/>
    <w:rsid w:val="00C1669A"/>
    <w:rsid w:val="00C16C9D"/>
    <w:rsid w:val="00C17102"/>
    <w:rsid w:val="00C17812"/>
    <w:rsid w:val="00C20616"/>
    <w:rsid w:val="00C20BB3"/>
    <w:rsid w:val="00C21442"/>
    <w:rsid w:val="00C21950"/>
    <w:rsid w:val="00C22596"/>
    <w:rsid w:val="00C22F16"/>
    <w:rsid w:val="00C235C8"/>
    <w:rsid w:val="00C238EE"/>
    <w:rsid w:val="00C23D54"/>
    <w:rsid w:val="00C2432D"/>
    <w:rsid w:val="00C243B6"/>
    <w:rsid w:val="00C276F6"/>
    <w:rsid w:val="00C3074A"/>
    <w:rsid w:val="00C30FD9"/>
    <w:rsid w:val="00C31FA9"/>
    <w:rsid w:val="00C3256D"/>
    <w:rsid w:val="00C327BF"/>
    <w:rsid w:val="00C33315"/>
    <w:rsid w:val="00C3417C"/>
    <w:rsid w:val="00C34E15"/>
    <w:rsid w:val="00C35138"/>
    <w:rsid w:val="00C353B2"/>
    <w:rsid w:val="00C35ED6"/>
    <w:rsid w:val="00C35F75"/>
    <w:rsid w:val="00C36931"/>
    <w:rsid w:val="00C3711E"/>
    <w:rsid w:val="00C378F7"/>
    <w:rsid w:val="00C379C0"/>
    <w:rsid w:val="00C4065A"/>
    <w:rsid w:val="00C40F36"/>
    <w:rsid w:val="00C42033"/>
    <w:rsid w:val="00C424C7"/>
    <w:rsid w:val="00C42B94"/>
    <w:rsid w:val="00C42BEF"/>
    <w:rsid w:val="00C42E48"/>
    <w:rsid w:val="00C43CBD"/>
    <w:rsid w:val="00C4424A"/>
    <w:rsid w:val="00C4475B"/>
    <w:rsid w:val="00C44992"/>
    <w:rsid w:val="00C45629"/>
    <w:rsid w:val="00C46129"/>
    <w:rsid w:val="00C4641B"/>
    <w:rsid w:val="00C4661E"/>
    <w:rsid w:val="00C475B5"/>
    <w:rsid w:val="00C47862"/>
    <w:rsid w:val="00C47971"/>
    <w:rsid w:val="00C502D7"/>
    <w:rsid w:val="00C513BF"/>
    <w:rsid w:val="00C520F3"/>
    <w:rsid w:val="00C52330"/>
    <w:rsid w:val="00C52B42"/>
    <w:rsid w:val="00C52BE6"/>
    <w:rsid w:val="00C53151"/>
    <w:rsid w:val="00C53862"/>
    <w:rsid w:val="00C53ACB"/>
    <w:rsid w:val="00C53B34"/>
    <w:rsid w:val="00C53B79"/>
    <w:rsid w:val="00C53BD2"/>
    <w:rsid w:val="00C53CBE"/>
    <w:rsid w:val="00C54697"/>
    <w:rsid w:val="00C54D7A"/>
    <w:rsid w:val="00C55170"/>
    <w:rsid w:val="00C5546A"/>
    <w:rsid w:val="00C5591C"/>
    <w:rsid w:val="00C55AAE"/>
    <w:rsid w:val="00C55AE1"/>
    <w:rsid w:val="00C55FF7"/>
    <w:rsid w:val="00C56DF0"/>
    <w:rsid w:val="00C6055B"/>
    <w:rsid w:val="00C606C4"/>
    <w:rsid w:val="00C60F2A"/>
    <w:rsid w:val="00C6141C"/>
    <w:rsid w:val="00C61B49"/>
    <w:rsid w:val="00C61C22"/>
    <w:rsid w:val="00C61DCD"/>
    <w:rsid w:val="00C62962"/>
    <w:rsid w:val="00C62CC1"/>
    <w:rsid w:val="00C63B99"/>
    <w:rsid w:val="00C63F13"/>
    <w:rsid w:val="00C6543B"/>
    <w:rsid w:val="00C6554B"/>
    <w:rsid w:val="00C6600F"/>
    <w:rsid w:val="00C66238"/>
    <w:rsid w:val="00C663D7"/>
    <w:rsid w:val="00C663F7"/>
    <w:rsid w:val="00C6685A"/>
    <w:rsid w:val="00C66FF7"/>
    <w:rsid w:val="00C6749B"/>
    <w:rsid w:val="00C70CCF"/>
    <w:rsid w:val="00C71630"/>
    <w:rsid w:val="00C71EED"/>
    <w:rsid w:val="00C722C4"/>
    <w:rsid w:val="00C72CD2"/>
    <w:rsid w:val="00C72D58"/>
    <w:rsid w:val="00C7339C"/>
    <w:rsid w:val="00C73FD9"/>
    <w:rsid w:val="00C74980"/>
    <w:rsid w:val="00C76FE2"/>
    <w:rsid w:val="00C7703B"/>
    <w:rsid w:val="00C77BD0"/>
    <w:rsid w:val="00C77C6D"/>
    <w:rsid w:val="00C81701"/>
    <w:rsid w:val="00C82846"/>
    <w:rsid w:val="00C828AE"/>
    <w:rsid w:val="00C82EB1"/>
    <w:rsid w:val="00C83608"/>
    <w:rsid w:val="00C836DD"/>
    <w:rsid w:val="00C84241"/>
    <w:rsid w:val="00C84716"/>
    <w:rsid w:val="00C84D27"/>
    <w:rsid w:val="00C8518A"/>
    <w:rsid w:val="00C8594B"/>
    <w:rsid w:val="00C86605"/>
    <w:rsid w:val="00C866C8"/>
    <w:rsid w:val="00C870F3"/>
    <w:rsid w:val="00C87ED6"/>
    <w:rsid w:val="00C87F28"/>
    <w:rsid w:val="00C909F2"/>
    <w:rsid w:val="00C90C8D"/>
    <w:rsid w:val="00C90ECF"/>
    <w:rsid w:val="00C916A8"/>
    <w:rsid w:val="00C924BE"/>
    <w:rsid w:val="00C932BF"/>
    <w:rsid w:val="00C93B6B"/>
    <w:rsid w:val="00C950D1"/>
    <w:rsid w:val="00C96057"/>
    <w:rsid w:val="00C963A6"/>
    <w:rsid w:val="00C96A6A"/>
    <w:rsid w:val="00C96E8E"/>
    <w:rsid w:val="00C97A36"/>
    <w:rsid w:val="00CA0385"/>
    <w:rsid w:val="00CA1B2B"/>
    <w:rsid w:val="00CA2215"/>
    <w:rsid w:val="00CA2B9B"/>
    <w:rsid w:val="00CA2C81"/>
    <w:rsid w:val="00CA335A"/>
    <w:rsid w:val="00CA4575"/>
    <w:rsid w:val="00CA493A"/>
    <w:rsid w:val="00CA5018"/>
    <w:rsid w:val="00CA558D"/>
    <w:rsid w:val="00CA5A59"/>
    <w:rsid w:val="00CA604E"/>
    <w:rsid w:val="00CA6883"/>
    <w:rsid w:val="00CA6C68"/>
    <w:rsid w:val="00CA6D1B"/>
    <w:rsid w:val="00CA6F59"/>
    <w:rsid w:val="00CB031B"/>
    <w:rsid w:val="00CB0DC7"/>
    <w:rsid w:val="00CB130D"/>
    <w:rsid w:val="00CB15B0"/>
    <w:rsid w:val="00CB16EA"/>
    <w:rsid w:val="00CB1BF9"/>
    <w:rsid w:val="00CB2545"/>
    <w:rsid w:val="00CB2629"/>
    <w:rsid w:val="00CB33EE"/>
    <w:rsid w:val="00CB4802"/>
    <w:rsid w:val="00CB4DA3"/>
    <w:rsid w:val="00CB70A1"/>
    <w:rsid w:val="00CB70B8"/>
    <w:rsid w:val="00CB7DC6"/>
    <w:rsid w:val="00CC0061"/>
    <w:rsid w:val="00CC0705"/>
    <w:rsid w:val="00CC08D6"/>
    <w:rsid w:val="00CC0D06"/>
    <w:rsid w:val="00CC0DB9"/>
    <w:rsid w:val="00CC15B1"/>
    <w:rsid w:val="00CC1722"/>
    <w:rsid w:val="00CC1B06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60AF"/>
    <w:rsid w:val="00CC67E3"/>
    <w:rsid w:val="00CC6B0A"/>
    <w:rsid w:val="00CC6BA1"/>
    <w:rsid w:val="00CC7288"/>
    <w:rsid w:val="00CC74C1"/>
    <w:rsid w:val="00CD0BC6"/>
    <w:rsid w:val="00CD1435"/>
    <w:rsid w:val="00CD1FC9"/>
    <w:rsid w:val="00CD21FE"/>
    <w:rsid w:val="00CD2360"/>
    <w:rsid w:val="00CD26C1"/>
    <w:rsid w:val="00CD299D"/>
    <w:rsid w:val="00CD39C4"/>
    <w:rsid w:val="00CD3B95"/>
    <w:rsid w:val="00CD40F7"/>
    <w:rsid w:val="00CD4A18"/>
    <w:rsid w:val="00CD51FB"/>
    <w:rsid w:val="00CD5C57"/>
    <w:rsid w:val="00CD75C5"/>
    <w:rsid w:val="00CE0048"/>
    <w:rsid w:val="00CE0B11"/>
    <w:rsid w:val="00CE0BBA"/>
    <w:rsid w:val="00CE155F"/>
    <w:rsid w:val="00CE1BD1"/>
    <w:rsid w:val="00CE1E25"/>
    <w:rsid w:val="00CE280A"/>
    <w:rsid w:val="00CE2C2D"/>
    <w:rsid w:val="00CE34A6"/>
    <w:rsid w:val="00CE3609"/>
    <w:rsid w:val="00CE462E"/>
    <w:rsid w:val="00CE4B94"/>
    <w:rsid w:val="00CE52C2"/>
    <w:rsid w:val="00CE54B4"/>
    <w:rsid w:val="00CE57A9"/>
    <w:rsid w:val="00CE5CA9"/>
    <w:rsid w:val="00CE5E49"/>
    <w:rsid w:val="00CE6179"/>
    <w:rsid w:val="00CE6D12"/>
    <w:rsid w:val="00CE7489"/>
    <w:rsid w:val="00CF0198"/>
    <w:rsid w:val="00CF1789"/>
    <w:rsid w:val="00CF18E4"/>
    <w:rsid w:val="00CF1CB8"/>
    <w:rsid w:val="00CF1D5C"/>
    <w:rsid w:val="00CF225A"/>
    <w:rsid w:val="00CF2CA5"/>
    <w:rsid w:val="00CF3431"/>
    <w:rsid w:val="00CF453F"/>
    <w:rsid w:val="00CF4DB1"/>
    <w:rsid w:val="00CF4F98"/>
    <w:rsid w:val="00CF592F"/>
    <w:rsid w:val="00CF5DDA"/>
    <w:rsid w:val="00CF6394"/>
    <w:rsid w:val="00CF66F2"/>
    <w:rsid w:val="00CF6881"/>
    <w:rsid w:val="00CF6999"/>
    <w:rsid w:val="00CF73CC"/>
    <w:rsid w:val="00CF7843"/>
    <w:rsid w:val="00CF7BC9"/>
    <w:rsid w:val="00CF7C02"/>
    <w:rsid w:val="00D00A91"/>
    <w:rsid w:val="00D0185B"/>
    <w:rsid w:val="00D01926"/>
    <w:rsid w:val="00D02A6D"/>
    <w:rsid w:val="00D033C8"/>
    <w:rsid w:val="00D03C79"/>
    <w:rsid w:val="00D03E2C"/>
    <w:rsid w:val="00D0437D"/>
    <w:rsid w:val="00D04A5E"/>
    <w:rsid w:val="00D055DC"/>
    <w:rsid w:val="00D05F03"/>
    <w:rsid w:val="00D065D6"/>
    <w:rsid w:val="00D06630"/>
    <w:rsid w:val="00D06A6E"/>
    <w:rsid w:val="00D06CF6"/>
    <w:rsid w:val="00D06CFE"/>
    <w:rsid w:val="00D070C4"/>
    <w:rsid w:val="00D070F6"/>
    <w:rsid w:val="00D07BC6"/>
    <w:rsid w:val="00D102A3"/>
    <w:rsid w:val="00D10567"/>
    <w:rsid w:val="00D10AE5"/>
    <w:rsid w:val="00D10CE9"/>
    <w:rsid w:val="00D10D2A"/>
    <w:rsid w:val="00D10F35"/>
    <w:rsid w:val="00D11679"/>
    <w:rsid w:val="00D12585"/>
    <w:rsid w:val="00D128F0"/>
    <w:rsid w:val="00D13079"/>
    <w:rsid w:val="00D138B9"/>
    <w:rsid w:val="00D14E1D"/>
    <w:rsid w:val="00D14E3F"/>
    <w:rsid w:val="00D1619C"/>
    <w:rsid w:val="00D17B73"/>
    <w:rsid w:val="00D17F6C"/>
    <w:rsid w:val="00D20CA5"/>
    <w:rsid w:val="00D20DAD"/>
    <w:rsid w:val="00D20F75"/>
    <w:rsid w:val="00D2107E"/>
    <w:rsid w:val="00D218F0"/>
    <w:rsid w:val="00D238E4"/>
    <w:rsid w:val="00D239C9"/>
    <w:rsid w:val="00D24D07"/>
    <w:rsid w:val="00D25E61"/>
    <w:rsid w:val="00D26DD4"/>
    <w:rsid w:val="00D2701B"/>
    <w:rsid w:val="00D276FE"/>
    <w:rsid w:val="00D27C0D"/>
    <w:rsid w:val="00D27EAE"/>
    <w:rsid w:val="00D300DE"/>
    <w:rsid w:val="00D3051A"/>
    <w:rsid w:val="00D30537"/>
    <w:rsid w:val="00D310FE"/>
    <w:rsid w:val="00D316FF"/>
    <w:rsid w:val="00D31C77"/>
    <w:rsid w:val="00D31F2C"/>
    <w:rsid w:val="00D32A06"/>
    <w:rsid w:val="00D35DB2"/>
    <w:rsid w:val="00D367BE"/>
    <w:rsid w:val="00D36F04"/>
    <w:rsid w:val="00D36F7B"/>
    <w:rsid w:val="00D3734B"/>
    <w:rsid w:val="00D375A3"/>
    <w:rsid w:val="00D37C64"/>
    <w:rsid w:val="00D37F20"/>
    <w:rsid w:val="00D40162"/>
    <w:rsid w:val="00D4130E"/>
    <w:rsid w:val="00D4214E"/>
    <w:rsid w:val="00D424E0"/>
    <w:rsid w:val="00D42A5D"/>
    <w:rsid w:val="00D42DB5"/>
    <w:rsid w:val="00D43693"/>
    <w:rsid w:val="00D436BE"/>
    <w:rsid w:val="00D43AD4"/>
    <w:rsid w:val="00D43D5B"/>
    <w:rsid w:val="00D43DFC"/>
    <w:rsid w:val="00D450B1"/>
    <w:rsid w:val="00D455A0"/>
    <w:rsid w:val="00D45EAF"/>
    <w:rsid w:val="00D46C0E"/>
    <w:rsid w:val="00D46DA8"/>
    <w:rsid w:val="00D46F52"/>
    <w:rsid w:val="00D50050"/>
    <w:rsid w:val="00D50275"/>
    <w:rsid w:val="00D50683"/>
    <w:rsid w:val="00D50AD4"/>
    <w:rsid w:val="00D5119D"/>
    <w:rsid w:val="00D51347"/>
    <w:rsid w:val="00D528CC"/>
    <w:rsid w:val="00D55599"/>
    <w:rsid w:val="00D55745"/>
    <w:rsid w:val="00D563F8"/>
    <w:rsid w:val="00D56C2B"/>
    <w:rsid w:val="00D57A75"/>
    <w:rsid w:val="00D60A16"/>
    <w:rsid w:val="00D6137B"/>
    <w:rsid w:val="00D614C3"/>
    <w:rsid w:val="00D626FD"/>
    <w:rsid w:val="00D62970"/>
    <w:rsid w:val="00D63DEC"/>
    <w:rsid w:val="00D64210"/>
    <w:rsid w:val="00D6538B"/>
    <w:rsid w:val="00D657A7"/>
    <w:rsid w:val="00D67420"/>
    <w:rsid w:val="00D67522"/>
    <w:rsid w:val="00D675E2"/>
    <w:rsid w:val="00D67EE8"/>
    <w:rsid w:val="00D703E2"/>
    <w:rsid w:val="00D70955"/>
    <w:rsid w:val="00D71099"/>
    <w:rsid w:val="00D71D6B"/>
    <w:rsid w:val="00D720A0"/>
    <w:rsid w:val="00D72A71"/>
    <w:rsid w:val="00D72C80"/>
    <w:rsid w:val="00D72F56"/>
    <w:rsid w:val="00D733A5"/>
    <w:rsid w:val="00D73502"/>
    <w:rsid w:val="00D7361F"/>
    <w:rsid w:val="00D7414C"/>
    <w:rsid w:val="00D74850"/>
    <w:rsid w:val="00D75210"/>
    <w:rsid w:val="00D7569D"/>
    <w:rsid w:val="00D75EA8"/>
    <w:rsid w:val="00D767FF"/>
    <w:rsid w:val="00D76BC3"/>
    <w:rsid w:val="00D77F45"/>
    <w:rsid w:val="00D8112E"/>
    <w:rsid w:val="00D81704"/>
    <w:rsid w:val="00D8179A"/>
    <w:rsid w:val="00D82018"/>
    <w:rsid w:val="00D8205F"/>
    <w:rsid w:val="00D8211C"/>
    <w:rsid w:val="00D827A7"/>
    <w:rsid w:val="00D82BB8"/>
    <w:rsid w:val="00D82DC2"/>
    <w:rsid w:val="00D82EA9"/>
    <w:rsid w:val="00D83261"/>
    <w:rsid w:val="00D83BB6"/>
    <w:rsid w:val="00D83F75"/>
    <w:rsid w:val="00D84F4E"/>
    <w:rsid w:val="00D851C4"/>
    <w:rsid w:val="00D855BA"/>
    <w:rsid w:val="00D85676"/>
    <w:rsid w:val="00D86B11"/>
    <w:rsid w:val="00D8734A"/>
    <w:rsid w:val="00D90626"/>
    <w:rsid w:val="00D90A5C"/>
    <w:rsid w:val="00D90B3D"/>
    <w:rsid w:val="00D91118"/>
    <w:rsid w:val="00D92154"/>
    <w:rsid w:val="00D9239B"/>
    <w:rsid w:val="00D92545"/>
    <w:rsid w:val="00D92AD4"/>
    <w:rsid w:val="00D92C1F"/>
    <w:rsid w:val="00D92EBC"/>
    <w:rsid w:val="00D93837"/>
    <w:rsid w:val="00D93BE5"/>
    <w:rsid w:val="00D941A6"/>
    <w:rsid w:val="00D9507D"/>
    <w:rsid w:val="00D96965"/>
    <w:rsid w:val="00D969F1"/>
    <w:rsid w:val="00DA179D"/>
    <w:rsid w:val="00DA1D27"/>
    <w:rsid w:val="00DA2682"/>
    <w:rsid w:val="00DA271A"/>
    <w:rsid w:val="00DA403C"/>
    <w:rsid w:val="00DA48D2"/>
    <w:rsid w:val="00DA4981"/>
    <w:rsid w:val="00DA4B26"/>
    <w:rsid w:val="00DA643C"/>
    <w:rsid w:val="00DA6788"/>
    <w:rsid w:val="00DA6D64"/>
    <w:rsid w:val="00DA6F30"/>
    <w:rsid w:val="00DA6F55"/>
    <w:rsid w:val="00DA7144"/>
    <w:rsid w:val="00DA7A3E"/>
    <w:rsid w:val="00DA7C0C"/>
    <w:rsid w:val="00DB0B06"/>
    <w:rsid w:val="00DB13A1"/>
    <w:rsid w:val="00DB18FD"/>
    <w:rsid w:val="00DB1A5C"/>
    <w:rsid w:val="00DB20FF"/>
    <w:rsid w:val="00DB29A7"/>
    <w:rsid w:val="00DB4785"/>
    <w:rsid w:val="00DB5244"/>
    <w:rsid w:val="00DB5B5D"/>
    <w:rsid w:val="00DB5EAB"/>
    <w:rsid w:val="00DB679F"/>
    <w:rsid w:val="00DB687C"/>
    <w:rsid w:val="00DB6EE0"/>
    <w:rsid w:val="00DB73AA"/>
    <w:rsid w:val="00DB78D7"/>
    <w:rsid w:val="00DB7B9C"/>
    <w:rsid w:val="00DC08F2"/>
    <w:rsid w:val="00DC0E2B"/>
    <w:rsid w:val="00DC16A4"/>
    <w:rsid w:val="00DC1992"/>
    <w:rsid w:val="00DC1BFD"/>
    <w:rsid w:val="00DC2B9D"/>
    <w:rsid w:val="00DC3078"/>
    <w:rsid w:val="00DC3798"/>
    <w:rsid w:val="00DC37F2"/>
    <w:rsid w:val="00DC41AE"/>
    <w:rsid w:val="00DC43AD"/>
    <w:rsid w:val="00DC47E9"/>
    <w:rsid w:val="00DC4BF3"/>
    <w:rsid w:val="00DC4D77"/>
    <w:rsid w:val="00DC513D"/>
    <w:rsid w:val="00DC6741"/>
    <w:rsid w:val="00DC6CCF"/>
    <w:rsid w:val="00DC6FD0"/>
    <w:rsid w:val="00DC7664"/>
    <w:rsid w:val="00DC7F23"/>
    <w:rsid w:val="00DD02D8"/>
    <w:rsid w:val="00DD0454"/>
    <w:rsid w:val="00DD0A02"/>
    <w:rsid w:val="00DD0BBF"/>
    <w:rsid w:val="00DD16B5"/>
    <w:rsid w:val="00DD1C7C"/>
    <w:rsid w:val="00DD2FAD"/>
    <w:rsid w:val="00DD3C40"/>
    <w:rsid w:val="00DD494E"/>
    <w:rsid w:val="00DD4C56"/>
    <w:rsid w:val="00DD4D40"/>
    <w:rsid w:val="00DD5CA7"/>
    <w:rsid w:val="00DD6374"/>
    <w:rsid w:val="00DD6A1B"/>
    <w:rsid w:val="00DD6B31"/>
    <w:rsid w:val="00DD726E"/>
    <w:rsid w:val="00DD7839"/>
    <w:rsid w:val="00DD7DD3"/>
    <w:rsid w:val="00DE0047"/>
    <w:rsid w:val="00DE0441"/>
    <w:rsid w:val="00DE08A8"/>
    <w:rsid w:val="00DE1186"/>
    <w:rsid w:val="00DE1348"/>
    <w:rsid w:val="00DE1C97"/>
    <w:rsid w:val="00DE2D74"/>
    <w:rsid w:val="00DE2ED4"/>
    <w:rsid w:val="00DE2F7B"/>
    <w:rsid w:val="00DE30A5"/>
    <w:rsid w:val="00DE375E"/>
    <w:rsid w:val="00DE3976"/>
    <w:rsid w:val="00DE3A5A"/>
    <w:rsid w:val="00DE4BE7"/>
    <w:rsid w:val="00DE50AA"/>
    <w:rsid w:val="00DE51E5"/>
    <w:rsid w:val="00DE5D3E"/>
    <w:rsid w:val="00DE74CF"/>
    <w:rsid w:val="00DE79D3"/>
    <w:rsid w:val="00DF02C4"/>
    <w:rsid w:val="00DF11BA"/>
    <w:rsid w:val="00DF1633"/>
    <w:rsid w:val="00DF29EA"/>
    <w:rsid w:val="00DF2D7F"/>
    <w:rsid w:val="00DF34A7"/>
    <w:rsid w:val="00DF3626"/>
    <w:rsid w:val="00DF3BBD"/>
    <w:rsid w:val="00DF42AC"/>
    <w:rsid w:val="00DF44EA"/>
    <w:rsid w:val="00DF46DF"/>
    <w:rsid w:val="00DF4CB9"/>
    <w:rsid w:val="00DF5518"/>
    <w:rsid w:val="00DF61B0"/>
    <w:rsid w:val="00DF6991"/>
    <w:rsid w:val="00DF6F81"/>
    <w:rsid w:val="00DF72C2"/>
    <w:rsid w:val="00DF7B9D"/>
    <w:rsid w:val="00E00BF3"/>
    <w:rsid w:val="00E01337"/>
    <w:rsid w:val="00E0184F"/>
    <w:rsid w:val="00E01C09"/>
    <w:rsid w:val="00E01C0F"/>
    <w:rsid w:val="00E02879"/>
    <w:rsid w:val="00E03128"/>
    <w:rsid w:val="00E03356"/>
    <w:rsid w:val="00E033AF"/>
    <w:rsid w:val="00E05360"/>
    <w:rsid w:val="00E054A7"/>
    <w:rsid w:val="00E07E0F"/>
    <w:rsid w:val="00E1028C"/>
    <w:rsid w:val="00E102E3"/>
    <w:rsid w:val="00E10453"/>
    <w:rsid w:val="00E10A88"/>
    <w:rsid w:val="00E10AA3"/>
    <w:rsid w:val="00E1175D"/>
    <w:rsid w:val="00E11C9A"/>
    <w:rsid w:val="00E11E91"/>
    <w:rsid w:val="00E120C6"/>
    <w:rsid w:val="00E131D6"/>
    <w:rsid w:val="00E13247"/>
    <w:rsid w:val="00E13482"/>
    <w:rsid w:val="00E1381A"/>
    <w:rsid w:val="00E13EB9"/>
    <w:rsid w:val="00E1431D"/>
    <w:rsid w:val="00E146DA"/>
    <w:rsid w:val="00E16719"/>
    <w:rsid w:val="00E16E4C"/>
    <w:rsid w:val="00E17A5C"/>
    <w:rsid w:val="00E20512"/>
    <w:rsid w:val="00E20AB2"/>
    <w:rsid w:val="00E20FFE"/>
    <w:rsid w:val="00E217E4"/>
    <w:rsid w:val="00E218B8"/>
    <w:rsid w:val="00E22BB3"/>
    <w:rsid w:val="00E22BC1"/>
    <w:rsid w:val="00E22D26"/>
    <w:rsid w:val="00E23619"/>
    <w:rsid w:val="00E247D0"/>
    <w:rsid w:val="00E24932"/>
    <w:rsid w:val="00E24F2D"/>
    <w:rsid w:val="00E25315"/>
    <w:rsid w:val="00E2541F"/>
    <w:rsid w:val="00E26107"/>
    <w:rsid w:val="00E268D3"/>
    <w:rsid w:val="00E26AAF"/>
    <w:rsid w:val="00E26C50"/>
    <w:rsid w:val="00E26CEA"/>
    <w:rsid w:val="00E2723A"/>
    <w:rsid w:val="00E27B41"/>
    <w:rsid w:val="00E304DA"/>
    <w:rsid w:val="00E309CD"/>
    <w:rsid w:val="00E31C0D"/>
    <w:rsid w:val="00E31D68"/>
    <w:rsid w:val="00E3260A"/>
    <w:rsid w:val="00E32B11"/>
    <w:rsid w:val="00E32D1A"/>
    <w:rsid w:val="00E3339D"/>
    <w:rsid w:val="00E337E9"/>
    <w:rsid w:val="00E337F8"/>
    <w:rsid w:val="00E33C62"/>
    <w:rsid w:val="00E3409B"/>
    <w:rsid w:val="00E347A0"/>
    <w:rsid w:val="00E3501B"/>
    <w:rsid w:val="00E35106"/>
    <w:rsid w:val="00E36410"/>
    <w:rsid w:val="00E368FA"/>
    <w:rsid w:val="00E36957"/>
    <w:rsid w:val="00E36D41"/>
    <w:rsid w:val="00E403FD"/>
    <w:rsid w:val="00E40563"/>
    <w:rsid w:val="00E40661"/>
    <w:rsid w:val="00E4199B"/>
    <w:rsid w:val="00E41E35"/>
    <w:rsid w:val="00E423EF"/>
    <w:rsid w:val="00E426D5"/>
    <w:rsid w:val="00E4283F"/>
    <w:rsid w:val="00E429BD"/>
    <w:rsid w:val="00E42D84"/>
    <w:rsid w:val="00E43B48"/>
    <w:rsid w:val="00E456AA"/>
    <w:rsid w:val="00E45DE9"/>
    <w:rsid w:val="00E46250"/>
    <w:rsid w:val="00E47351"/>
    <w:rsid w:val="00E47D21"/>
    <w:rsid w:val="00E47DDF"/>
    <w:rsid w:val="00E50F3A"/>
    <w:rsid w:val="00E511B8"/>
    <w:rsid w:val="00E51494"/>
    <w:rsid w:val="00E515F9"/>
    <w:rsid w:val="00E51BB7"/>
    <w:rsid w:val="00E53166"/>
    <w:rsid w:val="00E53E2A"/>
    <w:rsid w:val="00E53FAB"/>
    <w:rsid w:val="00E54284"/>
    <w:rsid w:val="00E54620"/>
    <w:rsid w:val="00E5540E"/>
    <w:rsid w:val="00E5550F"/>
    <w:rsid w:val="00E557B0"/>
    <w:rsid w:val="00E56464"/>
    <w:rsid w:val="00E57593"/>
    <w:rsid w:val="00E6008E"/>
    <w:rsid w:val="00E60141"/>
    <w:rsid w:val="00E601E5"/>
    <w:rsid w:val="00E60319"/>
    <w:rsid w:val="00E6033D"/>
    <w:rsid w:val="00E611FD"/>
    <w:rsid w:val="00E617FC"/>
    <w:rsid w:val="00E618B0"/>
    <w:rsid w:val="00E62F3E"/>
    <w:rsid w:val="00E63117"/>
    <w:rsid w:val="00E63B26"/>
    <w:rsid w:val="00E63DC1"/>
    <w:rsid w:val="00E64067"/>
    <w:rsid w:val="00E65C4D"/>
    <w:rsid w:val="00E65CED"/>
    <w:rsid w:val="00E6657F"/>
    <w:rsid w:val="00E66C6A"/>
    <w:rsid w:val="00E66D5A"/>
    <w:rsid w:val="00E66FA6"/>
    <w:rsid w:val="00E673B1"/>
    <w:rsid w:val="00E67759"/>
    <w:rsid w:val="00E677BE"/>
    <w:rsid w:val="00E7076D"/>
    <w:rsid w:val="00E70988"/>
    <w:rsid w:val="00E71E63"/>
    <w:rsid w:val="00E7222A"/>
    <w:rsid w:val="00E72BD1"/>
    <w:rsid w:val="00E72C74"/>
    <w:rsid w:val="00E730F1"/>
    <w:rsid w:val="00E73349"/>
    <w:rsid w:val="00E734F6"/>
    <w:rsid w:val="00E737D8"/>
    <w:rsid w:val="00E73F3B"/>
    <w:rsid w:val="00E7418B"/>
    <w:rsid w:val="00E74EDC"/>
    <w:rsid w:val="00E757A6"/>
    <w:rsid w:val="00E75F33"/>
    <w:rsid w:val="00E76011"/>
    <w:rsid w:val="00E76149"/>
    <w:rsid w:val="00E80C0B"/>
    <w:rsid w:val="00E82EDE"/>
    <w:rsid w:val="00E832B3"/>
    <w:rsid w:val="00E8350E"/>
    <w:rsid w:val="00E84678"/>
    <w:rsid w:val="00E8472E"/>
    <w:rsid w:val="00E84CD3"/>
    <w:rsid w:val="00E84F77"/>
    <w:rsid w:val="00E855D6"/>
    <w:rsid w:val="00E855E8"/>
    <w:rsid w:val="00E85E18"/>
    <w:rsid w:val="00E85FC0"/>
    <w:rsid w:val="00E87567"/>
    <w:rsid w:val="00E902EF"/>
    <w:rsid w:val="00E90971"/>
    <w:rsid w:val="00E90FD3"/>
    <w:rsid w:val="00E914FE"/>
    <w:rsid w:val="00E91695"/>
    <w:rsid w:val="00E916D8"/>
    <w:rsid w:val="00E92E11"/>
    <w:rsid w:val="00E92E62"/>
    <w:rsid w:val="00E93253"/>
    <w:rsid w:val="00E9350D"/>
    <w:rsid w:val="00E94C99"/>
    <w:rsid w:val="00E94E87"/>
    <w:rsid w:val="00E954AF"/>
    <w:rsid w:val="00E9585A"/>
    <w:rsid w:val="00E95FA9"/>
    <w:rsid w:val="00E969B5"/>
    <w:rsid w:val="00E97320"/>
    <w:rsid w:val="00E973E1"/>
    <w:rsid w:val="00E97EBE"/>
    <w:rsid w:val="00EA09EF"/>
    <w:rsid w:val="00EA1265"/>
    <w:rsid w:val="00EA1F63"/>
    <w:rsid w:val="00EA20F8"/>
    <w:rsid w:val="00EA2282"/>
    <w:rsid w:val="00EA29BE"/>
    <w:rsid w:val="00EA2C80"/>
    <w:rsid w:val="00EA3691"/>
    <w:rsid w:val="00EA3CCC"/>
    <w:rsid w:val="00EA3FC3"/>
    <w:rsid w:val="00EA4C66"/>
    <w:rsid w:val="00EA4F8F"/>
    <w:rsid w:val="00EA57AC"/>
    <w:rsid w:val="00EA7BC2"/>
    <w:rsid w:val="00EB11F7"/>
    <w:rsid w:val="00EB1284"/>
    <w:rsid w:val="00EB12C0"/>
    <w:rsid w:val="00EB172A"/>
    <w:rsid w:val="00EB18E3"/>
    <w:rsid w:val="00EB1CB9"/>
    <w:rsid w:val="00EB2A69"/>
    <w:rsid w:val="00EB2BCF"/>
    <w:rsid w:val="00EB403F"/>
    <w:rsid w:val="00EB415B"/>
    <w:rsid w:val="00EB49BE"/>
    <w:rsid w:val="00EB4AAF"/>
    <w:rsid w:val="00EB5548"/>
    <w:rsid w:val="00EB5602"/>
    <w:rsid w:val="00EB6D1E"/>
    <w:rsid w:val="00EB724B"/>
    <w:rsid w:val="00EB7293"/>
    <w:rsid w:val="00EB77A0"/>
    <w:rsid w:val="00EB78AD"/>
    <w:rsid w:val="00EC0218"/>
    <w:rsid w:val="00EC0261"/>
    <w:rsid w:val="00EC1C41"/>
    <w:rsid w:val="00EC24BA"/>
    <w:rsid w:val="00EC3412"/>
    <w:rsid w:val="00EC38BF"/>
    <w:rsid w:val="00EC39A9"/>
    <w:rsid w:val="00EC3A67"/>
    <w:rsid w:val="00EC3CD2"/>
    <w:rsid w:val="00EC4106"/>
    <w:rsid w:val="00EC446F"/>
    <w:rsid w:val="00EC49C7"/>
    <w:rsid w:val="00EC4E4C"/>
    <w:rsid w:val="00EC691B"/>
    <w:rsid w:val="00EC7BC7"/>
    <w:rsid w:val="00ED01D6"/>
    <w:rsid w:val="00ED0A6C"/>
    <w:rsid w:val="00ED0A7F"/>
    <w:rsid w:val="00ED0F19"/>
    <w:rsid w:val="00ED119C"/>
    <w:rsid w:val="00ED1EE4"/>
    <w:rsid w:val="00ED24A1"/>
    <w:rsid w:val="00ED2704"/>
    <w:rsid w:val="00ED3979"/>
    <w:rsid w:val="00ED410D"/>
    <w:rsid w:val="00ED5A03"/>
    <w:rsid w:val="00ED6012"/>
    <w:rsid w:val="00ED6A6B"/>
    <w:rsid w:val="00ED6EDA"/>
    <w:rsid w:val="00ED6EF0"/>
    <w:rsid w:val="00EE05EE"/>
    <w:rsid w:val="00EE0676"/>
    <w:rsid w:val="00EE10DF"/>
    <w:rsid w:val="00EE18A3"/>
    <w:rsid w:val="00EE1D45"/>
    <w:rsid w:val="00EE1E24"/>
    <w:rsid w:val="00EE2123"/>
    <w:rsid w:val="00EE2787"/>
    <w:rsid w:val="00EE36F2"/>
    <w:rsid w:val="00EE3FB5"/>
    <w:rsid w:val="00EE45C5"/>
    <w:rsid w:val="00EE4EAC"/>
    <w:rsid w:val="00EE4F26"/>
    <w:rsid w:val="00EE5C57"/>
    <w:rsid w:val="00EE64E0"/>
    <w:rsid w:val="00EE650A"/>
    <w:rsid w:val="00EE6A4D"/>
    <w:rsid w:val="00EE6F68"/>
    <w:rsid w:val="00EE7858"/>
    <w:rsid w:val="00EF0EE4"/>
    <w:rsid w:val="00EF1FA8"/>
    <w:rsid w:val="00EF2079"/>
    <w:rsid w:val="00EF25C2"/>
    <w:rsid w:val="00EF25C4"/>
    <w:rsid w:val="00EF32F2"/>
    <w:rsid w:val="00EF40DD"/>
    <w:rsid w:val="00EF439A"/>
    <w:rsid w:val="00EF4534"/>
    <w:rsid w:val="00EF5E67"/>
    <w:rsid w:val="00EF67B6"/>
    <w:rsid w:val="00EF6DB5"/>
    <w:rsid w:val="00EF6FA7"/>
    <w:rsid w:val="00EF7702"/>
    <w:rsid w:val="00F001CB"/>
    <w:rsid w:val="00F013F2"/>
    <w:rsid w:val="00F01FDC"/>
    <w:rsid w:val="00F023DA"/>
    <w:rsid w:val="00F025AD"/>
    <w:rsid w:val="00F027F6"/>
    <w:rsid w:val="00F02C06"/>
    <w:rsid w:val="00F02FC7"/>
    <w:rsid w:val="00F03387"/>
    <w:rsid w:val="00F03AD8"/>
    <w:rsid w:val="00F07261"/>
    <w:rsid w:val="00F10E40"/>
    <w:rsid w:val="00F10E86"/>
    <w:rsid w:val="00F12250"/>
    <w:rsid w:val="00F12535"/>
    <w:rsid w:val="00F137E5"/>
    <w:rsid w:val="00F145A9"/>
    <w:rsid w:val="00F14A9B"/>
    <w:rsid w:val="00F16557"/>
    <w:rsid w:val="00F1694E"/>
    <w:rsid w:val="00F20604"/>
    <w:rsid w:val="00F21444"/>
    <w:rsid w:val="00F21658"/>
    <w:rsid w:val="00F21F77"/>
    <w:rsid w:val="00F22300"/>
    <w:rsid w:val="00F24678"/>
    <w:rsid w:val="00F246B7"/>
    <w:rsid w:val="00F24EDF"/>
    <w:rsid w:val="00F25239"/>
    <w:rsid w:val="00F2591C"/>
    <w:rsid w:val="00F25AA2"/>
    <w:rsid w:val="00F26A78"/>
    <w:rsid w:val="00F26EF1"/>
    <w:rsid w:val="00F270B4"/>
    <w:rsid w:val="00F27FA0"/>
    <w:rsid w:val="00F30B93"/>
    <w:rsid w:val="00F31A28"/>
    <w:rsid w:val="00F3212A"/>
    <w:rsid w:val="00F3217D"/>
    <w:rsid w:val="00F3282B"/>
    <w:rsid w:val="00F332CF"/>
    <w:rsid w:val="00F34195"/>
    <w:rsid w:val="00F34388"/>
    <w:rsid w:val="00F347A4"/>
    <w:rsid w:val="00F34F4D"/>
    <w:rsid w:val="00F3552B"/>
    <w:rsid w:val="00F36E72"/>
    <w:rsid w:val="00F379EC"/>
    <w:rsid w:val="00F37D1E"/>
    <w:rsid w:val="00F37D9A"/>
    <w:rsid w:val="00F402E8"/>
    <w:rsid w:val="00F419A2"/>
    <w:rsid w:val="00F41CFB"/>
    <w:rsid w:val="00F42A67"/>
    <w:rsid w:val="00F42AD8"/>
    <w:rsid w:val="00F42CE6"/>
    <w:rsid w:val="00F431F9"/>
    <w:rsid w:val="00F434C9"/>
    <w:rsid w:val="00F45AAC"/>
    <w:rsid w:val="00F46380"/>
    <w:rsid w:val="00F474C2"/>
    <w:rsid w:val="00F475E3"/>
    <w:rsid w:val="00F502E2"/>
    <w:rsid w:val="00F50362"/>
    <w:rsid w:val="00F506E6"/>
    <w:rsid w:val="00F50EC2"/>
    <w:rsid w:val="00F50F45"/>
    <w:rsid w:val="00F51C52"/>
    <w:rsid w:val="00F522D9"/>
    <w:rsid w:val="00F527EA"/>
    <w:rsid w:val="00F52F74"/>
    <w:rsid w:val="00F53003"/>
    <w:rsid w:val="00F530EB"/>
    <w:rsid w:val="00F53CF1"/>
    <w:rsid w:val="00F53EB6"/>
    <w:rsid w:val="00F53EFD"/>
    <w:rsid w:val="00F5594F"/>
    <w:rsid w:val="00F57D19"/>
    <w:rsid w:val="00F61691"/>
    <w:rsid w:val="00F61C6C"/>
    <w:rsid w:val="00F62EF6"/>
    <w:rsid w:val="00F64062"/>
    <w:rsid w:val="00F64252"/>
    <w:rsid w:val="00F64E77"/>
    <w:rsid w:val="00F65701"/>
    <w:rsid w:val="00F6584B"/>
    <w:rsid w:val="00F660EC"/>
    <w:rsid w:val="00F6619F"/>
    <w:rsid w:val="00F66B41"/>
    <w:rsid w:val="00F70234"/>
    <w:rsid w:val="00F70955"/>
    <w:rsid w:val="00F7128D"/>
    <w:rsid w:val="00F716E2"/>
    <w:rsid w:val="00F73225"/>
    <w:rsid w:val="00F73F91"/>
    <w:rsid w:val="00F74B0E"/>
    <w:rsid w:val="00F74BB6"/>
    <w:rsid w:val="00F757E5"/>
    <w:rsid w:val="00F75E44"/>
    <w:rsid w:val="00F760FF"/>
    <w:rsid w:val="00F76193"/>
    <w:rsid w:val="00F7648F"/>
    <w:rsid w:val="00F765EC"/>
    <w:rsid w:val="00F76813"/>
    <w:rsid w:val="00F771A8"/>
    <w:rsid w:val="00F77F66"/>
    <w:rsid w:val="00F81208"/>
    <w:rsid w:val="00F818E5"/>
    <w:rsid w:val="00F81C26"/>
    <w:rsid w:val="00F825B7"/>
    <w:rsid w:val="00F83B6B"/>
    <w:rsid w:val="00F83DD8"/>
    <w:rsid w:val="00F840D6"/>
    <w:rsid w:val="00F84214"/>
    <w:rsid w:val="00F84BE5"/>
    <w:rsid w:val="00F84D15"/>
    <w:rsid w:val="00F8513D"/>
    <w:rsid w:val="00F86184"/>
    <w:rsid w:val="00F861A0"/>
    <w:rsid w:val="00F87A25"/>
    <w:rsid w:val="00F87BE4"/>
    <w:rsid w:val="00F90D7F"/>
    <w:rsid w:val="00F911F5"/>
    <w:rsid w:val="00F9197B"/>
    <w:rsid w:val="00F91AF7"/>
    <w:rsid w:val="00F91C97"/>
    <w:rsid w:val="00F922E8"/>
    <w:rsid w:val="00F9235B"/>
    <w:rsid w:val="00F9296C"/>
    <w:rsid w:val="00F92D04"/>
    <w:rsid w:val="00F9304D"/>
    <w:rsid w:val="00F930E4"/>
    <w:rsid w:val="00F93652"/>
    <w:rsid w:val="00F93D18"/>
    <w:rsid w:val="00F93DDD"/>
    <w:rsid w:val="00F93F42"/>
    <w:rsid w:val="00F94D93"/>
    <w:rsid w:val="00F95274"/>
    <w:rsid w:val="00F95701"/>
    <w:rsid w:val="00F95A59"/>
    <w:rsid w:val="00F95E1B"/>
    <w:rsid w:val="00F968EE"/>
    <w:rsid w:val="00F9698D"/>
    <w:rsid w:val="00F96AA0"/>
    <w:rsid w:val="00F96FF6"/>
    <w:rsid w:val="00F97560"/>
    <w:rsid w:val="00FA009F"/>
    <w:rsid w:val="00FA0536"/>
    <w:rsid w:val="00FA0C58"/>
    <w:rsid w:val="00FA0D46"/>
    <w:rsid w:val="00FA1DF2"/>
    <w:rsid w:val="00FA1E43"/>
    <w:rsid w:val="00FA1FA7"/>
    <w:rsid w:val="00FA2778"/>
    <w:rsid w:val="00FA2919"/>
    <w:rsid w:val="00FA323E"/>
    <w:rsid w:val="00FA4EED"/>
    <w:rsid w:val="00FA4FC5"/>
    <w:rsid w:val="00FA6083"/>
    <w:rsid w:val="00FA64C8"/>
    <w:rsid w:val="00FA675C"/>
    <w:rsid w:val="00FA6D62"/>
    <w:rsid w:val="00FA6EFA"/>
    <w:rsid w:val="00FA79E0"/>
    <w:rsid w:val="00FB0CDB"/>
    <w:rsid w:val="00FB1A09"/>
    <w:rsid w:val="00FB20CC"/>
    <w:rsid w:val="00FB2F6A"/>
    <w:rsid w:val="00FB343D"/>
    <w:rsid w:val="00FB4F28"/>
    <w:rsid w:val="00FB52B4"/>
    <w:rsid w:val="00FB575D"/>
    <w:rsid w:val="00FB5D8A"/>
    <w:rsid w:val="00FB633C"/>
    <w:rsid w:val="00FB6770"/>
    <w:rsid w:val="00FB75D9"/>
    <w:rsid w:val="00FC0001"/>
    <w:rsid w:val="00FC0542"/>
    <w:rsid w:val="00FC091D"/>
    <w:rsid w:val="00FC0AD7"/>
    <w:rsid w:val="00FC1FEF"/>
    <w:rsid w:val="00FC2061"/>
    <w:rsid w:val="00FC351C"/>
    <w:rsid w:val="00FC37E0"/>
    <w:rsid w:val="00FC3BFF"/>
    <w:rsid w:val="00FC405B"/>
    <w:rsid w:val="00FC4ED7"/>
    <w:rsid w:val="00FC5DA2"/>
    <w:rsid w:val="00FC5E22"/>
    <w:rsid w:val="00FC628B"/>
    <w:rsid w:val="00FC63C1"/>
    <w:rsid w:val="00FD0793"/>
    <w:rsid w:val="00FD28C1"/>
    <w:rsid w:val="00FD2A62"/>
    <w:rsid w:val="00FD327F"/>
    <w:rsid w:val="00FD378C"/>
    <w:rsid w:val="00FD5B55"/>
    <w:rsid w:val="00FD7AC4"/>
    <w:rsid w:val="00FD7B55"/>
    <w:rsid w:val="00FE0F52"/>
    <w:rsid w:val="00FE1914"/>
    <w:rsid w:val="00FE1FD3"/>
    <w:rsid w:val="00FE25DA"/>
    <w:rsid w:val="00FE2743"/>
    <w:rsid w:val="00FE367F"/>
    <w:rsid w:val="00FE5E80"/>
    <w:rsid w:val="00FE6C7D"/>
    <w:rsid w:val="00FE6CF6"/>
    <w:rsid w:val="00FE76F4"/>
    <w:rsid w:val="00FE7840"/>
    <w:rsid w:val="00FE7929"/>
    <w:rsid w:val="00FE7DB5"/>
    <w:rsid w:val="00FF023F"/>
    <w:rsid w:val="00FF087A"/>
    <w:rsid w:val="00FF0F26"/>
    <w:rsid w:val="00FF1301"/>
    <w:rsid w:val="00FF1CEC"/>
    <w:rsid w:val="00FF25DC"/>
    <w:rsid w:val="00FF3E18"/>
    <w:rsid w:val="00FF4532"/>
    <w:rsid w:val="00FF4A83"/>
    <w:rsid w:val="00FF4D59"/>
    <w:rsid w:val="00FF51FF"/>
    <w:rsid w:val="00FF52EC"/>
    <w:rsid w:val="00FF5A55"/>
    <w:rsid w:val="00FF5F41"/>
    <w:rsid w:val="00FF6CE2"/>
    <w:rsid w:val="00FF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CCB6A"/>
  <w15:chartTrackingRefBased/>
  <w15:docId w15:val="{5CBF9D8E-D1E0-4754-886C-68FA90E5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a1">
    <w:name w:val="Normal"/>
    <w:qFormat/>
    <w:rsid w:val="00D5068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customStyle="1" w:styleId="1-21">
    <w:name w:val="중간 눈금 1 - 강조색 21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"/>
    <w:rsid w:val="00CB15B0"/>
    <w:rPr>
      <w:rFonts w:eastAsia="MS Mincho"/>
      <w:lang w:val="en-GB" w:eastAsia="en-US"/>
    </w:rPr>
  </w:style>
  <w:style w:type="character" w:styleId="af0">
    <w:name w:val="Hyperlink"/>
    <w:rsid w:val="00DC4D77"/>
    <w:rPr>
      <w:color w:val="0000FF"/>
      <w:u w:val="single"/>
    </w:rPr>
  </w:style>
  <w:style w:type="paragraph" w:styleId="af1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styleId="af2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List Paragraph"/>
    <w:basedOn w:val="a1"/>
    <w:link w:val="Char2"/>
    <w:uiPriority w:val="34"/>
    <w:qFormat/>
    <w:rsid w:val="00BB1876"/>
    <w:pPr>
      <w:spacing w:before="0" w:after="160" w:line="259" w:lineRule="auto"/>
      <w:ind w:left="720" w:firstLine="0"/>
      <w:contextualSpacing/>
      <w:jc w:val="left"/>
    </w:pPr>
    <w:rPr>
      <w:rFonts w:eastAsia="나눔바른고딕"/>
      <w:szCs w:val="22"/>
      <w:lang w:val="en-US"/>
    </w:rPr>
  </w:style>
  <w:style w:type="character" w:customStyle="1" w:styleId="Char2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BB1876"/>
    <w:rPr>
      <w:rFonts w:eastAsia="나눔바른고딕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8C1CB-655C-4E04-BFB7-C6E5F07F1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3064</TotalTime>
  <Pages>6</Pages>
  <Words>2061</Words>
  <Characters>10011</Characters>
  <Application>Microsoft Office Word</Application>
  <DocSecurity>0</DocSecurity>
  <Lines>83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>Donghyun</Manager>
  <Company>ITL</Company>
  <LinksUpToDate>false</LinksUpToDate>
  <CharactersWithSpaces>12048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ITL_Donghyun</dc:creator>
  <cp:keywords/>
  <cp:lastModifiedBy>donghyun Park</cp:lastModifiedBy>
  <cp:revision>661</cp:revision>
  <cp:lastPrinted>2010-11-09T05:20:00Z</cp:lastPrinted>
  <dcterms:created xsi:type="dcterms:W3CDTF">2020-02-13T02:35:00Z</dcterms:created>
  <dcterms:modified xsi:type="dcterms:W3CDTF">2020-05-15T23:38:00Z</dcterms:modified>
</cp:coreProperties>
</file>