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7EFDF40F" w:rsidR="00D20A62" w:rsidRPr="004E3D49" w:rsidRDefault="00D20A62" w:rsidP="004A6DC9">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B44C41">
        <w:rPr>
          <w:rFonts w:eastAsiaTheme="minorEastAsia" w:cs="Arial"/>
          <w:sz w:val="22"/>
          <w:szCs w:val="22"/>
          <w:lang w:eastAsia="zh-CN"/>
        </w:rPr>
        <w:t>101</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sidR="001772A3">
        <w:rPr>
          <w:rFonts w:cs="Arial"/>
          <w:bCs/>
          <w:sz w:val="22"/>
        </w:rPr>
        <w:t>2003435</w:t>
      </w:r>
    </w:p>
    <w:p w14:paraId="22532104" w14:textId="50E9476F"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Pr>
          <w:rFonts w:eastAsiaTheme="minorEastAsia" w:cs="Arial"/>
          <w:sz w:val="22"/>
          <w:szCs w:val="22"/>
          <w:lang w:eastAsia="zh-CN"/>
        </w:rPr>
        <w:t>May 25</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Pr>
          <w:rFonts w:eastAsiaTheme="minorEastAsia" w:cs="Arial"/>
          <w:sz w:val="22"/>
          <w:szCs w:val="22"/>
          <w:lang w:eastAsia="zh-CN"/>
        </w:rPr>
        <w:t>June</w:t>
      </w:r>
      <w:r w:rsidR="00B73289">
        <w:rPr>
          <w:rFonts w:eastAsiaTheme="minorEastAsia" w:cs="Arial"/>
          <w:sz w:val="22"/>
          <w:szCs w:val="22"/>
          <w:lang w:eastAsia="zh-CN"/>
        </w:rPr>
        <w:t xml:space="preserve"> </w:t>
      </w:r>
      <w:r>
        <w:rPr>
          <w:rFonts w:eastAsiaTheme="minorEastAsia" w:cs="Arial"/>
          <w:sz w:val="22"/>
          <w:szCs w:val="22"/>
          <w:lang w:eastAsia="zh-CN"/>
        </w:rPr>
        <w:t>5</w:t>
      </w:r>
      <w:r w:rsidR="00B64458" w:rsidRPr="004A6DC9">
        <w:rPr>
          <w:rFonts w:eastAsiaTheme="minorEastAsia" w:cs="Arial"/>
          <w:sz w:val="22"/>
          <w:szCs w:val="22"/>
          <w:vertAlign w:val="superscript"/>
          <w:lang w:eastAsia="zh-CN"/>
        </w:rPr>
        <w:t>th</w:t>
      </w:r>
      <w:r w:rsidR="00D20A62" w:rsidRPr="00B36D3F">
        <w:rPr>
          <w:rFonts w:eastAsiaTheme="minorEastAsia" w:cs="Arial"/>
          <w:sz w:val="22"/>
          <w:szCs w:val="22"/>
          <w:lang w:eastAsia="zh-CN"/>
        </w:rPr>
        <w:t>, 2020</w:t>
      </w:r>
    </w:p>
    <w:p w14:paraId="79AEC871" w14:textId="2990AF4B" w:rsidR="00BE37AB" w:rsidRPr="004E3D49" w:rsidRDefault="00BE37AB" w:rsidP="004A6DC9">
      <w:pPr>
        <w:pStyle w:val="a5"/>
        <w:rPr>
          <w:rFonts w:eastAsia="宋体" w:cs="Arial"/>
          <w:bCs/>
          <w:sz w:val="22"/>
          <w:szCs w:val="22"/>
          <w:lang w:eastAsia="zh-CN"/>
        </w:rPr>
      </w:pPr>
    </w:p>
    <w:p w14:paraId="5AB27856" w14:textId="77777777" w:rsidR="00D20A62" w:rsidRPr="004E3D49" w:rsidRDefault="00D20A62" w:rsidP="004A6DC9">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0BBF6F4F" w14:textId="77777777"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Pr="00D20A62">
        <w:rPr>
          <w:rFonts w:eastAsia="宋体" w:cs="Arial"/>
          <w:sz w:val="22"/>
          <w:szCs w:val="22"/>
          <w:lang w:eastAsia="zh-CN"/>
        </w:rPr>
        <w:t>Evaluation on NR coverage performance for FR1</w:t>
      </w:r>
    </w:p>
    <w:p w14:paraId="4A1DEB09" w14:textId="35CDAE0E"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F448F">
        <w:rPr>
          <w:rFonts w:eastAsia="宋体" w:cs="Arial"/>
          <w:sz w:val="22"/>
          <w:szCs w:val="22"/>
          <w:lang w:eastAsia="zh-CN"/>
        </w:rPr>
        <w:t>4</w:t>
      </w:r>
      <w:r>
        <w:rPr>
          <w:rFonts w:eastAsia="宋体" w:cs="Arial"/>
          <w:sz w:val="22"/>
          <w:szCs w:val="22"/>
          <w:lang w:eastAsia="zh-CN"/>
        </w:rPr>
        <w:t>.1.1</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67CAAB23" w14:textId="15AAA481" w:rsidR="000D1E50" w:rsidRDefault="000D1E50" w:rsidP="00F92A43">
      <w:pPr>
        <w:pStyle w:val="a0"/>
        <w:spacing w:beforeLines="50" w:before="156" w:afterLines="50" w:after="156" w:line="260" w:lineRule="exact"/>
        <w:contextualSpacing/>
        <w:rPr>
          <w:rFonts w:eastAsia="宋体"/>
          <w:lang w:val="en-GB" w:eastAsia="zh-CN"/>
        </w:rPr>
      </w:pPr>
      <w:r>
        <w:rPr>
          <w:rFonts w:eastAsia="宋体"/>
          <w:lang w:val="en-GB" w:eastAsia="zh-CN"/>
        </w:rPr>
        <w:t>In previous RAN</w:t>
      </w:r>
      <w:r>
        <w:rPr>
          <w:rFonts w:eastAsia="宋体" w:hint="eastAsia"/>
          <w:lang w:val="en-GB" w:eastAsia="zh-CN"/>
        </w:rPr>
        <w:t xml:space="preserve"> 86</w:t>
      </w:r>
      <w:r>
        <w:rPr>
          <w:rFonts w:eastAsia="宋体"/>
          <w:lang w:val="en-GB" w:eastAsia="zh-CN"/>
        </w:rPr>
        <w:t xml:space="preserve"> meetings, </w:t>
      </w:r>
      <w:r>
        <w:rPr>
          <w:rFonts w:eastAsia="宋体" w:hint="eastAsia"/>
          <w:lang w:val="en-GB" w:eastAsia="zh-CN"/>
        </w:rPr>
        <w:t>NR coverage enhancements study item is agreed, and the scope of this SI is given by [</w:t>
      </w:r>
      <w:r w:rsidR="006F796D">
        <w:rPr>
          <w:rFonts w:eastAsia="宋体" w:hint="eastAsia"/>
          <w:lang w:val="en-GB" w:eastAsia="zh-CN"/>
        </w:rPr>
        <w:t>1</w:t>
      </w:r>
      <w:r>
        <w:rPr>
          <w:rFonts w:eastAsia="宋体" w:hint="eastAsia"/>
          <w:lang w:val="en-GB" w:eastAsia="zh-CN"/>
        </w:rPr>
        <w:t>].</w:t>
      </w:r>
    </w:p>
    <w:p w14:paraId="65145E71" w14:textId="77777777" w:rsidR="000D1E50" w:rsidRPr="009F0E92" w:rsidRDefault="000D1E50" w:rsidP="00281EA5">
      <w:pPr>
        <w:spacing w:line="260" w:lineRule="exact"/>
        <w:jc w:val="both"/>
        <w:rPr>
          <w:bCs/>
          <w:i/>
        </w:rPr>
      </w:pPr>
      <w:r w:rsidRPr="009F0E92">
        <w:rPr>
          <w:bCs/>
          <w:i/>
        </w:rPr>
        <w:t>The objective of this study item is to study potential coverage enhancement solutions for specific scenarios for both FR1 and FR2. The detailed objectives are as follows.</w:t>
      </w:r>
    </w:p>
    <w:p w14:paraId="5977F123" w14:textId="77777777" w:rsidR="000D1E50" w:rsidRPr="009F0E92" w:rsidRDefault="000D1E50" w:rsidP="00281EA5">
      <w:pPr>
        <w:numPr>
          <w:ilvl w:val="0"/>
          <w:numId w:val="5"/>
        </w:numPr>
        <w:spacing w:line="260" w:lineRule="exact"/>
        <w:ind w:hanging="357"/>
        <w:jc w:val="both"/>
        <w:rPr>
          <w:i/>
          <w:lang w:eastAsia="zh-CN"/>
        </w:rPr>
      </w:pPr>
      <w:r w:rsidRPr="009F0E92">
        <w:rPr>
          <w:i/>
          <w:lang w:eastAsia="zh-CN"/>
        </w:rPr>
        <w:t>The target scenarios and services include</w:t>
      </w:r>
    </w:p>
    <w:p w14:paraId="696AAE9E" w14:textId="77777777" w:rsidR="000D1E50" w:rsidRPr="009F0E92" w:rsidRDefault="000D1E50" w:rsidP="00281EA5">
      <w:pPr>
        <w:numPr>
          <w:ilvl w:val="1"/>
          <w:numId w:val="5"/>
        </w:numPr>
        <w:spacing w:line="260" w:lineRule="exact"/>
        <w:ind w:hanging="357"/>
        <w:jc w:val="both"/>
        <w:rPr>
          <w:i/>
          <w:lang w:eastAsia="zh-CN"/>
        </w:rPr>
      </w:pPr>
      <w:r w:rsidRPr="009F0E92">
        <w:rPr>
          <w:i/>
          <w:lang w:eastAsia="zh-CN"/>
        </w:rPr>
        <w:t xml:space="preserve">Urban (outdoor </w:t>
      </w:r>
      <w:r w:rsidRPr="009F0E92">
        <w:rPr>
          <w:rFonts w:eastAsia="Malgun Gothic"/>
          <w:i/>
          <w:lang w:eastAsia="ko-KR"/>
        </w:rPr>
        <w:t>gNB serving</w:t>
      </w:r>
      <w:r w:rsidRPr="009F0E92">
        <w:rPr>
          <w:i/>
          <w:lang w:eastAsia="zh-CN"/>
        </w:rPr>
        <w:t xml:space="preserve"> indoor UEs) scenario, and rural scenario (including extreme long distance rural scenario) for FR1</w:t>
      </w:r>
    </w:p>
    <w:p w14:paraId="3CB9DA9C" w14:textId="77777777" w:rsidR="000D1E50" w:rsidRPr="009F0E92" w:rsidRDefault="000D1E50" w:rsidP="00281EA5">
      <w:pPr>
        <w:numPr>
          <w:ilvl w:val="1"/>
          <w:numId w:val="5"/>
        </w:numPr>
        <w:spacing w:line="260" w:lineRule="exact"/>
        <w:ind w:hanging="357"/>
        <w:jc w:val="both"/>
        <w:rPr>
          <w:i/>
          <w:lang w:eastAsia="zh-CN"/>
        </w:rPr>
      </w:pPr>
      <w:r w:rsidRPr="009F0E92">
        <w:rPr>
          <w:i/>
          <w:lang w:eastAsia="zh-CN"/>
        </w:rPr>
        <w:t xml:space="preserve">Indoor scenario (indoor </w:t>
      </w:r>
      <w:r w:rsidRPr="009F0E92">
        <w:rPr>
          <w:rFonts w:eastAsia="Malgun Gothic"/>
          <w:i/>
          <w:lang w:eastAsia="ko-KR"/>
        </w:rPr>
        <w:t>gNB serving</w:t>
      </w:r>
      <w:r w:rsidRPr="009F0E92">
        <w:rPr>
          <w:i/>
          <w:lang w:eastAsia="zh-CN"/>
        </w:rPr>
        <w:t xml:space="preserve"> indoor UEs), and urban/suburban scenario (including outdoor </w:t>
      </w:r>
      <w:r w:rsidRPr="009F0E92">
        <w:rPr>
          <w:rFonts w:eastAsia="Malgun Gothic"/>
          <w:i/>
          <w:lang w:eastAsia="ko-KR"/>
        </w:rPr>
        <w:t>gNB serving</w:t>
      </w:r>
      <w:r w:rsidRPr="009F0E92">
        <w:rPr>
          <w:i/>
          <w:lang w:eastAsia="zh-CN"/>
        </w:rPr>
        <w:t xml:space="preserve"> outdoor UEs and outdoor </w:t>
      </w:r>
      <w:r w:rsidRPr="009F0E92">
        <w:rPr>
          <w:rFonts w:eastAsia="Malgun Gothic"/>
          <w:i/>
          <w:lang w:eastAsia="ko-KR"/>
        </w:rPr>
        <w:t>gNB serving</w:t>
      </w:r>
      <w:r w:rsidRPr="009F0E92">
        <w:rPr>
          <w:i/>
          <w:lang w:eastAsia="zh-CN"/>
        </w:rPr>
        <w:t xml:space="preserve"> indoor UEs) for FR2.</w:t>
      </w:r>
    </w:p>
    <w:p w14:paraId="41046C23" w14:textId="77777777" w:rsidR="000D1E50" w:rsidRPr="009F0E92" w:rsidRDefault="000D1E50" w:rsidP="00281EA5">
      <w:pPr>
        <w:numPr>
          <w:ilvl w:val="1"/>
          <w:numId w:val="5"/>
        </w:numPr>
        <w:spacing w:line="260" w:lineRule="exact"/>
        <w:ind w:hanging="357"/>
        <w:jc w:val="both"/>
        <w:rPr>
          <w:i/>
          <w:lang w:eastAsia="zh-CN"/>
        </w:rPr>
      </w:pPr>
      <w:r w:rsidRPr="009F0E92">
        <w:rPr>
          <w:i/>
          <w:lang w:eastAsia="zh-CN"/>
        </w:rPr>
        <w:t>TDD and FDD for FR1.</w:t>
      </w:r>
    </w:p>
    <w:p w14:paraId="61B54FE8" w14:textId="77777777" w:rsidR="000D1E50" w:rsidRPr="009F0E92" w:rsidRDefault="000D1E50" w:rsidP="00281EA5">
      <w:pPr>
        <w:numPr>
          <w:ilvl w:val="1"/>
          <w:numId w:val="5"/>
        </w:numPr>
        <w:spacing w:line="260" w:lineRule="exact"/>
        <w:ind w:hanging="357"/>
        <w:jc w:val="both"/>
        <w:rPr>
          <w:i/>
          <w:lang w:eastAsia="zh-CN"/>
        </w:rPr>
      </w:pPr>
      <w:r w:rsidRPr="009F0E92">
        <w:rPr>
          <w:i/>
          <w:lang w:eastAsia="zh-CN"/>
        </w:rPr>
        <w:t>VoIP and eMBB service for FR1.</w:t>
      </w:r>
    </w:p>
    <w:p w14:paraId="03C76548" w14:textId="77777777" w:rsidR="000D1E50" w:rsidRPr="009F0E92" w:rsidRDefault="000D1E50" w:rsidP="00281EA5">
      <w:pPr>
        <w:numPr>
          <w:ilvl w:val="1"/>
          <w:numId w:val="5"/>
        </w:numPr>
        <w:spacing w:line="260" w:lineRule="exact"/>
        <w:ind w:hanging="357"/>
        <w:jc w:val="both"/>
        <w:rPr>
          <w:i/>
          <w:lang w:eastAsia="zh-CN"/>
        </w:rPr>
      </w:pPr>
      <w:r w:rsidRPr="009F0E92">
        <w:rPr>
          <w:i/>
          <w:lang w:eastAsia="zh-CN"/>
        </w:rPr>
        <w:t>eMBB service as first priority and VoIP as second priority for FR2.</w:t>
      </w:r>
    </w:p>
    <w:p w14:paraId="13852126" w14:textId="77777777" w:rsidR="000D1E50" w:rsidRPr="009F0E92" w:rsidRDefault="000D1E50" w:rsidP="00281EA5">
      <w:pPr>
        <w:numPr>
          <w:ilvl w:val="1"/>
          <w:numId w:val="5"/>
        </w:numPr>
        <w:spacing w:line="260" w:lineRule="exact"/>
        <w:ind w:hanging="357"/>
        <w:jc w:val="both"/>
        <w:rPr>
          <w:i/>
          <w:lang w:eastAsia="zh-CN"/>
        </w:rPr>
      </w:pPr>
      <w:r w:rsidRPr="009F0E92">
        <w:rPr>
          <w:i/>
          <w:lang w:eastAsia="zh-CN"/>
        </w:rPr>
        <w:t>LPWA services and scenarios are not included.</w:t>
      </w:r>
    </w:p>
    <w:p w14:paraId="755565CD" w14:textId="77777777" w:rsidR="000D1E50" w:rsidRPr="009F0E92" w:rsidRDefault="000D1E50" w:rsidP="00281EA5">
      <w:pPr>
        <w:numPr>
          <w:ilvl w:val="0"/>
          <w:numId w:val="5"/>
        </w:numPr>
        <w:spacing w:line="260" w:lineRule="exact"/>
        <w:ind w:hanging="357"/>
        <w:jc w:val="both"/>
        <w:rPr>
          <w:i/>
          <w:lang w:eastAsia="zh-CN"/>
        </w:rPr>
      </w:pPr>
      <w:r w:rsidRPr="009F0E92">
        <w:rPr>
          <w:i/>
          <w:lang w:eastAsia="zh-CN"/>
        </w:rPr>
        <w:t>Identify baseline coverage performance for both DL and UL for the above scenarios and services based on link-level simulation</w:t>
      </w:r>
    </w:p>
    <w:p w14:paraId="682F4FBF" w14:textId="77777777" w:rsidR="000D1E50" w:rsidRPr="009F0E92" w:rsidRDefault="000D1E50" w:rsidP="00281EA5">
      <w:pPr>
        <w:numPr>
          <w:ilvl w:val="1"/>
          <w:numId w:val="5"/>
        </w:numPr>
        <w:spacing w:line="260" w:lineRule="exact"/>
        <w:jc w:val="both"/>
        <w:rPr>
          <w:i/>
          <w:lang w:eastAsia="zh-CN"/>
        </w:rPr>
      </w:pPr>
      <w:r w:rsidRPr="009F0E92">
        <w:rPr>
          <w:i/>
          <w:lang w:eastAsia="zh-CN"/>
        </w:rPr>
        <w:t>UL channels (</w:t>
      </w:r>
      <w:r w:rsidRPr="009F0E92">
        <w:rPr>
          <w:rFonts w:eastAsia="Malgun Gothic"/>
          <w:i/>
          <w:lang w:eastAsia="ko-KR"/>
        </w:rPr>
        <w:t>including PUSCH and PUCCH</w:t>
      </w:r>
      <w:r w:rsidRPr="009F0E92">
        <w:rPr>
          <w:i/>
          <w:lang w:eastAsia="zh-CN"/>
        </w:rPr>
        <w:t>) are prioritized for FR1.</w:t>
      </w:r>
    </w:p>
    <w:p w14:paraId="7A135057" w14:textId="77777777" w:rsidR="000D1E50" w:rsidRPr="009F0E92" w:rsidRDefault="000D1E50" w:rsidP="00281EA5">
      <w:pPr>
        <w:numPr>
          <w:ilvl w:val="1"/>
          <w:numId w:val="5"/>
        </w:numPr>
        <w:spacing w:line="260" w:lineRule="exact"/>
        <w:jc w:val="both"/>
        <w:rPr>
          <w:i/>
          <w:lang w:eastAsia="zh-CN"/>
        </w:rPr>
      </w:pPr>
      <w:r w:rsidRPr="009F0E92">
        <w:rPr>
          <w:i/>
          <w:lang w:eastAsia="zh-CN"/>
        </w:rPr>
        <w:t>Both DL and UL channels for FR2.</w:t>
      </w:r>
    </w:p>
    <w:p w14:paraId="51FE0068" w14:textId="77777777" w:rsidR="000D1E50" w:rsidRPr="009F0E92" w:rsidRDefault="000D1E50" w:rsidP="00281EA5">
      <w:pPr>
        <w:numPr>
          <w:ilvl w:val="0"/>
          <w:numId w:val="5"/>
        </w:numPr>
        <w:spacing w:line="260" w:lineRule="exact"/>
        <w:ind w:hanging="357"/>
        <w:jc w:val="both"/>
        <w:rPr>
          <w:i/>
          <w:lang w:eastAsia="zh-CN"/>
        </w:rPr>
      </w:pPr>
      <w:r w:rsidRPr="009F0E92">
        <w:rPr>
          <w:i/>
          <w:lang w:eastAsia="zh-CN"/>
        </w:rPr>
        <w:t>Identify the performance target for coverage enhancement, and study the potential solutions for coverage enhancements for the above scenarios and services</w:t>
      </w:r>
    </w:p>
    <w:p w14:paraId="186277B7" w14:textId="77777777" w:rsidR="000D1E50" w:rsidRPr="009F0E92" w:rsidRDefault="000D1E50" w:rsidP="00281EA5">
      <w:pPr>
        <w:numPr>
          <w:ilvl w:val="1"/>
          <w:numId w:val="5"/>
        </w:numPr>
        <w:spacing w:line="260" w:lineRule="exact"/>
        <w:jc w:val="both"/>
        <w:rPr>
          <w:i/>
          <w:lang w:eastAsia="zh-CN"/>
        </w:rPr>
      </w:pPr>
      <w:r w:rsidRPr="009F0E92">
        <w:rPr>
          <w:i/>
          <w:lang w:eastAsia="zh-CN"/>
        </w:rPr>
        <w:t xml:space="preserve">The target channels include at least PUSCH/PUCCH </w:t>
      </w:r>
    </w:p>
    <w:p w14:paraId="14976A78" w14:textId="77777777" w:rsidR="000D1E50" w:rsidRPr="009F0E92" w:rsidRDefault="000D1E50" w:rsidP="00281EA5">
      <w:pPr>
        <w:numPr>
          <w:ilvl w:val="1"/>
          <w:numId w:val="5"/>
        </w:numPr>
        <w:spacing w:line="260" w:lineRule="exact"/>
        <w:jc w:val="both"/>
        <w:rPr>
          <w:i/>
          <w:lang w:eastAsia="zh-CN"/>
        </w:rPr>
      </w:pPr>
      <w:r w:rsidRPr="009F0E92">
        <w:rPr>
          <w:i/>
          <w:lang w:eastAsia="zh-CN"/>
        </w:rPr>
        <w:t>Study enhanced solutions, e.g., time domain/frequency domain/DM-RS enhancement (including DM-RS-less transmissions)</w:t>
      </w:r>
    </w:p>
    <w:p w14:paraId="0FDC3FE9" w14:textId="77777777" w:rsidR="000D1E50" w:rsidRPr="009F0E92" w:rsidRDefault="000D1E50" w:rsidP="00281EA5">
      <w:pPr>
        <w:numPr>
          <w:ilvl w:val="1"/>
          <w:numId w:val="5"/>
        </w:numPr>
        <w:spacing w:line="260" w:lineRule="exact"/>
        <w:jc w:val="both"/>
        <w:rPr>
          <w:i/>
          <w:lang w:eastAsia="zh-CN"/>
        </w:rPr>
      </w:pPr>
      <w:r w:rsidRPr="009F0E92">
        <w:rPr>
          <w:i/>
          <w:lang w:eastAsia="zh-CN"/>
        </w:rPr>
        <w:t>Study the additional enhanced solutions for FR2 if any</w:t>
      </w:r>
    </w:p>
    <w:p w14:paraId="0F8C779C" w14:textId="77777777" w:rsidR="000D1E50" w:rsidRPr="009F0E92" w:rsidRDefault="000D1E50" w:rsidP="00281EA5">
      <w:pPr>
        <w:numPr>
          <w:ilvl w:val="1"/>
          <w:numId w:val="5"/>
        </w:numPr>
        <w:spacing w:line="260" w:lineRule="exact"/>
        <w:jc w:val="both"/>
        <w:rPr>
          <w:i/>
          <w:lang w:eastAsia="zh-CN"/>
        </w:rPr>
      </w:pPr>
      <w:r w:rsidRPr="009F0E92">
        <w:rPr>
          <w:i/>
          <w:lang w:eastAsia="zh-CN"/>
        </w:rPr>
        <w:t>Evaluate the performance of the potential solutions based on link level simulation.</w:t>
      </w:r>
    </w:p>
    <w:p w14:paraId="5A20C6E5" w14:textId="37508D93" w:rsidR="0014798C" w:rsidRDefault="000D1E50" w:rsidP="00F92A43">
      <w:pPr>
        <w:pStyle w:val="a0"/>
        <w:spacing w:beforeLines="50" w:before="156" w:afterLines="50" w:after="156" w:line="260" w:lineRule="exact"/>
        <w:contextualSpacing/>
        <w:rPr>
          <w:rFonts w:eastAsia="宋体"/>
          <w:lang w:eastAsia="zh-CN"/>
        </w:rPr>
      </w:pPr>
      <w:r>
        <w:rPr>
          <w:rFonts w:eastAsia="宋体" w:hint="eastAsia"/>
          <w:lang w:eastAsia="zh-CN"/>
        </w:rPr>
        <w:t>To</w:t>
      </w:r>
      <w:r>
        <w:rPr>
          <w:rFonts w:eastAsia="宋体"/>
          <w:lang w:eastAsia="zh-CN"/>
        </w:rPr>
        <w:t xml:space="preserve"> identify the bottlenecks of Rel-15</w:t>
      </w:r>
      <w:r>
        <w:rPr>
          <w:rFonts w:eastAsia="宋体" w:hint="eastAsia"/>
          <w:lang w:eastAsia="zh-CN"/>
        </w:rPr>
        <w:t>/</w:t>
      </w:r>
      <w:r>
        <w:rPr>
          <w:rFonts w:eastAsia="宋体"/>
          <w:lang w:eastAsia="zh-CN"/>
        </w:rPr>
        <w:t>Rel-16 physical channels</w:t>
      </w:r>
      <w:r w:rsidR="00D20A62" w:rsidRPr="004E3D49">
        <w:rPr>
          <w:rFonts w:eastAsia="宋体"/>
          <w:lang w:eastAsia="zh-CN"/>
        </w:rPr>
        <w:t>, we</w:t>
      </w:r>
      <w:r w:rsidR="00D20A62">
        <w:rPr>
          <w:rFonts w:eastAsia="宋体" w:hint="eastAsia"/>
          <w:lang w:eastAsia="zh-CN"/>
        </w:rPr>
        <w:t xml:space="preserve"> provide </w:t>
      </w:r>
      <w:r w:rsidR="005178F9" w:rsidRPr="00B36D3F">
        <w:rPr>
          <w:rFonts w:eastAsia="宋体" w:cs="Arial"/>
          <w:szCs w:val="22"/>
          <w:lang w:eastAsia="zh-CN"/>
        </w:rPr>
        <w:t>coverage performance</w:t>
      </w:r>
      <w:r w:rsidR="00B93EF8">
        <w:rPr>
          <w:rFonts w:eastAsia="宋体" w:cs="Arial"/>
          <w:szCs w:val="22"/>
          <w:lang w:eastAsia="zh-CN"/>
        </w:rPr>
        <w:t xml:space="preserve"> of different channels</w:t>
      </w:r>
      <w:r w:rsidR="00D20A62">
        <w:rPr>
          <w:rFonts w:eastAsia="宋体" w:hint="eastAsia"/>
          <w:lang w:eastAsia="zh-CN"/>
        </w:rPr>
        <w:t xml:space="preserve"> </w:t>
      </w:r>
      <w:r w:rsidR="00634FEE">
        <w:rPr>
          <w:rFonts w:eastAsia="宋体"/>
          <w:lang w:eastAsia="zh-CN"/>
        </w:rPr>
        <w:t xml:space="preserve">in </w:t>
      </w:r>
      <w:r w:rsidR="00E87470">
        <w:rPr>
          <w:rFonts w:eastAsia="宋体"/>
          <w:lang w:eastAsia="zh-CN"/>
        </w:rPr>
        <w:t>U</w:t>
      </w:r>
      <w:r w:rsidR="005178F9">
        <w:rPr>
          <w:rFonts w:eastAsia="宋体"/>
          <w:lang w:eastAsia="zh-CN"/>
        </w:rPr>
        <w:t xml:space="preserve">rban </w:t>
      </w:r>
      <w:r w:rsidR="00634FEE">
        <w:rPr>
          <w:rFonts w:eastAsia="宋体"/>
          <w:lang w:eastAsia="zh-CN"/>
        </w:rPr>
        <w:t xml:space="preserve">scenario </w:t>
      </w:r>
      <w:r w:rsidR="005178F9">
        <w:rPr>
          <w:rFonts w:eastAsia="宋体"/>
          <w:lang w:eastAsia="zh-CN"/>
        </w:rPr>
        <w:t xml:space="preserve">and Rural </w:t>
      </w:r>
      <w:r w:rsidR="00634FEE">
        <w:rPr>
          <w:rFonts w:eastAsia="宋体"/>
          <w:lang w:eastAsia="zh-CN"/>
        </w:rPr>
        <w:t>scenario for NR FR1</w:t>
      </w:r>
      <w:r w:rsidR="00FF6E9B">
        <w:rPr>
          <w:rFonts w:eastAsia="宋体"/>
          <w:lang w:eastAsia="zh-CN"/>
        </w:rPr>
        <w:t xml:space="preserve"> </w:t>
      </w:r>
      <w:r>
        <w:rPr>
          <w:rFonts w:eastAsia="宋体"/>
          <w:lang w:eastAsia="zh-CN"/>
        </w:rPr>
        <w:t>in this contribution</w:t>
      </w:r>
      <w:r w:rsidR="00C11047">
        <w:rPr>
          <w:rFonts w:eastAsia="宋体"/>
          <w:lang w:eastAsia="zh-CN"/>
        </w:rPr>
        <w:t>.</w:t>
      </w:r>
      <w:r w:rsidR="00227072">
        <w:rPr>
          <w:rFonts w:eastAsia="宋体"/>
          <w:lang w:eastAsia="zh-CN"/>
        </w:rPr>
        <w:t xml:space="preserve"> </w:t>
      </w:r>
      <w:r w:rsidR="00527851">
        <w:rPr>
          <w:rFonts w:eastAsia="宋体"/>
          <w:lang w:eastAsia="zh-CN"/>
        </w:rPr>
        <w:t>L</w:t>
      </w:r>
      <w:r w:rsidR="00527851">
        <w:rPr>
          <w:rFonts w:eastAsia="宋体" w:hint="eastAsia"/>
          <w:lang w:eastAsia="zh-CN"/>
        </w:rPr>
        <w:t>ink</w:t>
      </w:r>
      <w:r w:rsidR="00527851">
        <w:rPr>
          <w:rFonts w:eastAsia="宋体"/>
          <w:lang w:eastAsia="zh-CN"/>
        </w:rPr>
        <w:t xml:space="preserve"> level simulation and l</w:t>
      </w:r>
      <w:r w:rsidR="00227072">
        <w:rPr>
          <w:rFonts w:eastAsia="宋体"/>
          <w:lang w:eastAsia="zh-CN"/>
        </w:rPr>
        <w:t xml:space="preserve">ink budget calculation used </w:t>
      </w:r>
      <w:r w:rsidR="00B93EF8">
        <w:rPr>
          <w:rFonts w:eastAsia="宋体"/>
          <w:lang w:eastAsia="zh-CN"/>
        </w:rPr>
        <w:t xml:space="preserve">in </w:t>
      </w:r>
      <w:r w:rsidR="00C11047">
        <w:rPr>
          <w:rFonts w:eastAsia="宋体"/>
          <w:lang w:eastAsia="zh-CN"/>
        </w:rPr>
        <w:t xml:space="preserve">[2] is </w:t>
      </w:r>
      <w:r w:rsidR="00527851">
        <w:rPr>
          <w:rFonts w:eastAsia="宋体"/>
          <w:lang w:eastAsia="zh-CN"/>
        </w:rPr>
        <w:t>reused.</w:t>
      </w:r>
      <w:r w:rsidR="00C11047">
        <w:rPr>
          <w:rFonts w:eastAsia="宋体"/>
          <w:lang w:eastAsia="zh-CN"/>
        </w:rPr>
        <w:t xml:space="preserve"> </w:t>
      </w:r>
      <w:r w:rsidR="00527851">
        <w:rPr>
          <w:rFonts w:eastAsia="宋体"/>
          <w:lang w:eastAsia="zh-CN"/>
        </w:rPr>
        <w:t xml:space="preserve">The detailed simulation assumptions are analyzed </w:t>
      </w:r>
      <w:r w:rsidR="00D143F8">
        <w:rPr>
          <w:rFonts w:eastAsia="宋体"/>
          <w:lang w:eastAsia="zh-CN"/>
        </w:rPr>
        <w:t xml:space="preserve">and provided </w:t>
      </w:r>
      <w:r w:rsidR="00527851">
        <w:rPr>
          <w:rFonts w:eastAsia="宋体"/>
          <w:lang w:eastAsia="zh-CN"/>
        </w:rPr>
        <w:t>in</w:t>
      </w:r>
      <w:r w:rsidR="00527851" w:rsidRPr="00DC62BB">
        <w:rPr>
          <w:rFonts w:eastAsia="宋体"/>
          <w:lang w:eastAsia="zh-CN"/>
        </w:rPr>
        <w:t xml:space="preserve"> </w:t>
      </w:r>
      <w:r w:rsidR="00FB5CAD" w:rsidRPr="00B64458">
        <w:rPr>
          <w:rFonts w:eastAsia="宋体"/>
          <w:lang w:eastAsia="zh-CN"/>
        </w:rPr>
        <w:t>[3]</w:t>
      </w:r>
      <w:r w:rsidR="00527851">
        <w:rPr>
          <w:rFonts w:eastAsia="宋体"/>
          <w:lang w:eastAsia="zh-CN"/>
        </w:rPr>
        <w:t xml:space="preserve">, </w:t>
      </w:r>
      <w:r w:rsidR="00D143F8">
        <w:rPr>
          <w:rFonts w:eastAsia="宋体"/>
          <w:lang w:eastAsia="zh-CN"/>
        </w:rPr>
        <w:t>also listed in the Appendix.</w:t>
      </w:r>
    </w:p>
    <w:p w14:paraId="02AC491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hint="eastAsia"/>
          <w:b w:val="0"/>
          <w:kern w:val="0"/>
          <w:sz w:val="36"/>
          <w:szCs w:val="20"/>
        </w:rPr>
        <w:t xml:space="preserve">Evaluation </w:t>
      </w:r>
      <w:r w:rsidR="007E7D20" w:rsidRPr="00F92A43">
        <w:rPr>
          <w:rFonts w:cs="Times New Roman"/>
          <w:b w:val="0"/>
          <w:kern w:val="0"/>
          <w:sz w:val="36"/>
          <w:szCs w:val="20"/>
        </w:rPr>
        <w:t>assumptions</w:t>
      </w:r>
    </w:p>
    <w:p w14:paraId="4152D94E" w14:textId="3A9BE97D" w:rsidR="003D0ECB" w:rsidRDefault="00E70C53" w:rsidP="00F92A43">
      <w:pPr>
        <w:pStyle w:val="a0"/>
        <w:spacing w:beforeLines="50" w:before="156" w:afterLines="50" w:after="156" w:line="260" w:lineRule="exact"/>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IMT-2020,</w:t>
      </w:r>
      <w:r>
        <w:rPr>
          <w:rFonts w:eastAsiaTheme="minorEastAsia"/>
          <w:lang w:eastAsia="zh-CN"/>
        </w:rPr>
        <w:t xml:space="preserve"> evaluation methodologies have been</w:t>
      </w:r>
      <w:r w:rsidR="00CF7FA6">
        <w:rPr>
          <w:rFonts w:eastAsiaTheme="minorEastAsia"/>
          <w:lang w:eastAsia="zh-CN"/>
        </w:rPr>
        <w:t xml:space="preserve"> well discussed for self-evaluation, and </w:t>
      </w:r>
      <w:r w:rsidR="00FF6E9B">
        <w:rPr>
          <w:rFonts w:eastAsiaTheme="minorEastAsia"/>
          <w:lang w:eastAsia="zh-CN"/>
        </w:rPr>
        <w:t>the coupling loss</w:t>
      </w:r>
      <w:r w:rsidR="00CF7FA6">
        <w:rPr>
          <w:rFonts w:eastAsiaTheme="minorEastAsia"/>
          <w:lang w:eastAsia="zh-CN"/>
        </w:rPr>
        <w:t xml:space="preserve"> and coverage evaluation model can</w:t>
      </w:r>
      <w:r w:rsidR="00EC2D35">
        <w:rPr>
          <w:rFonts w:eastAsiaTheme="minorEastAsia"/>
          <w:lang w:eastAsia="zh-CN"/>
        </w:rPr>
        <w:t xml:space="preserve"> also</w:t>
      </w:r>
      <w:r w:rsidR="00CF7FA6">
        <w:rPr>
          <w:rFonts w:eastAsiaTheme="minorEastAsia"/>
          <w:lang w:eastAsia="zh-CN"/>
        </w:rPr>
        <w:t xml:space="preserve"> be reused for </w:t>
      </w:r>
      <w:r w:rsidR="00EC2D35">
        <w:rPr>
          <w:rFonts w:eastAsiaTheme="minorEastAsia"/>
          <w:lang w:eastAsia="zh-CN"/>
        </w:rPr>
        <w:t xml:space="preserve">this </w:t>
      </w:r>
      <w:r w:rsidR="00554127">
        <w:rPr>
          <w:rFonts w:eastAsiaTheme="minorEastAsia"/>
          <w:lang w:eastAsia="zh-CN"/>
        </w:rPr>
        <w:t xml:space="preserve">study </w:t>
      </w:r>
      <w:r w:rsidR="00EC2D35">
        <w:rPr>
          <w:rFonts w:eastAsiaTheme="minorEastAsia"/>
          <w:lang w:eastAsia="zh-CN"/>
        </w:rPr>
        <w:t>item</w:t>
      </w:r>
      <w:r w:rsidR="009E2F2C">
        <w:rPr>
          <w:rFonts w:eastAsiaTheme="minorEastAsia"/>
          <w:lang w:eastAsia="zh-CN"/>
        </w:rPr>
        <w:t xml:space="preserve"> to identify the physical channels</w:t>
      </w:r>
      <w:r w:rsidR="007A7D8C">
        <w:rPr>
          <w:rFonts w:eastAsiaTheme="minorEastAsia"/>
          <w:lang w:eastAsia="zh-CN"/>
        </w:rPr>
        <w:t xml:space="preserve"> requiring enhancement</w:t>
      </w:r>
      <w:r w:rsidR="00EC2D35">
        <w:rPr>
          <w:rFonts w:eastAsiaTheme="minorEastAsia"/>
          <w:lang w:eastAsia="zh-CN"/>
        </w:rPr>
        <w:t>.</w:t>
      </w:r>
      <w:r w:rsidR="00DC76EB">
        <w:rPr>
          <w:rFonts w:eastAsiaTheme="minorEastAsia"/>
          <w:lang w:eastAsia="zh-CN"/>
        </w:rPr>
        <w:t xml:space="preserve"> </w:t>
      </w:r>
      <w:r w:rsidR="00DC76EB">
        <w:rPr>
          <w:rFonts w:eastAsiaTheme="minorEastAsia" w:hint="eastAsia"/>
          <w:lang w:eastAsia="zh-CN"/>
        </w:rPr>
        <w:t>For</w:t>
      </w:r>
      <w:r w:rsidR="00DC76EB">
        <w:rPr>
          <w:rFonts w:eastAsiaTheme="minorEastAsia"/>
          <w:lang w:eastAsia="zh-CN"/>
        </w:rPr>
        <w:t xml:space="preserve"> </w:t>
      </w:r>
      <w:r w:rsidR="00DC76EB">
        <w:rPr>
          <w:rFonts w:eastAsiaTheme="minorEastAsia" w:hint="eastAsia"/>
          <w:lang w:eastAsia="zh-CN"/>
        </w:rPr>
        <w:t>link</w:t>
      </w:r>
      <w:r w:rsidR="00DC76EB">
        <w:rPr>
          <w:rFonts w:eastAsiaTheme="minorEastAsia"/>
          <w:lang w:eastAsia="zh-CN"/>
        </w:rPr>
        <w:t xml:space="preserve"> level simulation, the detailed parameters are shown in </w:t>
      </w:r>
      <w:r w:rsidR="008254E7">
        <w:rPr>
          <w:rFonts w:eastAsiaTheme="minorEastAsia"/>
          <w:lang w:eastAsia="zh-CN"/>
        </w:rPr>
        <w:t xml:space="preserve">Appendix </w:t>
      </w:r>
      <w:r w:rsidR="002C394B">
        <w:rPr>
          <w:rFonts w:eastAsiaTheme="minorEastAsia"/>
          <w:lang w:eastAsia="zh-CN"/>
        </w:rPr>
        <w:t>T</w:t>
      </w:r>
      <w:r w:rsidR="00DC76EB">
        <w:rPr>
          <w:rFonts w:eastAsiaTheme="minorEastAsia"/>
          <w:lang w:eastAsia="zh-CN"/>
        </w:rPr>
        <w:t xml:space="preserve">able </w:t>
      </w:r>
      <w:r w:rsidR="008254E7">
        <w:rPr>
          <w:rFonts w:eastAsiaTheme="minorEastAsia"/>
          <w:lang w:eastAsia="zh-CN"/>
        </w:rPr>
        <w:t>3</w:t>
      </w:r>
      <w:r w:rsidR="002C394B">
        <w:rPr>
          <w:rFonts w:eastAsiaTheme="minorEastAsia"/>
          <w:lang w:eastAsia="zh-CN"/>
        </w:rPr>
        <w:t xml:space="preserve">, </w:t>
      </w:r>
      <w:r w:rsidR="00DC76EB">
        <w:rPr>
          <w:rFonts w:eastAsiaTheme="minorEastAsia"/>
          <w:lang w:eastAsia="zh-CN"/>
        </w:rPr>
        <w:t xml:space="preserve">Table </w:t>
      </w:r>
      <w:r w:rsidR="008254E7">
        <w:rPr>
          <w:rFonts w:eastAsiaTheme="minorEastAsia"/>
          <w:lang w:eastAsia="zh-CN"/>
        </w:rPr>
        <w:t xml:space="preserve">4 </w:t>
      </w:r>
      <w:r w:rsidR="002C394B">
        <w:rPr>
          <w:rFonts w:eastAsiaTheme="minorEastAsia"/>
          <w:lang w:eastAsia="zh-CN"/>
        </w:rPr>
        <w:t xml:space="preserve">and Table </w:t>
      </w:r>
      <w:r w:rsidR="008254E7">
        <w:rPr>
          <w:rFonts w:eastAsiaTheme="minorEastAsia"/>
          <w:lang w:eastAsia="zh-CN"/>
        </w:rPr>
        <w:t>5</w:t>
      </w:r>
      <w:r w:rsidR="00CE39C1">
        <w:rPr>
          <w:rFonts w:eastAsiaTheme="minorEastAsia"/>
          <w:lang w:eastAsia="zh-CN"/>
        </w:rPr>
        <w:t>.</w:t>
      </w:r>
    </w:p>
    <w:p w14:paraId="035BEC6A" w14:textId="78E73C4A" w:rsidR="007D67AE" w:rsidRDefault="001F6850" w:rsidP="00F92A43">
      <w:pPr>
        <w:pStyle w:val="a0"/>
        <w:spacing w:beforeLines="50" w:before="156" w:afterLines="50" w:after="156" w:line="260" w:lineRule="exact"/>
        <w:rPr>
          <w:rFonts w:eastAsiaTheme="minorEastAsia"/>
          <w:lang w:eastAsia="zh-CN"/>
        </w:rPr>
      </w:pPr>
      <w:r>
        <w:rPr>
          <w:rFonts w:eastAsiaTheme="minorEastAsia"/>
          <w:lang w:eastAsia="zh-CN"/>
        </w:rPr>
        <w:lastRenderedPageBreak/>
        <w:t xml:space="preserve">Besides, target ISD in each </w:t>
      </w:r>
      <w:r w:rsidR="005A22AD">
        <w:rPr>
          <w:rFonts w:eastAsiaTheme="minorEastAsia"/>
          <w:lang w:eastAsia="zh-CN"/>
        </w:rPr>
        <w:t>scenario</w:t>
      </w:r>
      <w:r>
        <w:rPr>
          <w:rFonts w:eastAsiaTheme="minorEastAsia"/>
          <w:lang w:eastAsia="zh-CN"/>
        </w:rPr>
        <w:t xml:space="preserve"> </w:t>
      </w:r>
      <w:r w:rsidR="007A7D8C">
        <w:rPr>
          <w:rFonts w:eastAsiaTheme="minorEastAsia" w:hint="eastAsia"/>
          <w:lang w:eastAsia="zh-CN"/>
        </w:rPr>
        <w:t>are</w:t>
      </w:r>
      <w:r w:rsidR="005A22AD">
        <w:rPr>
          <w:rFonts w:eastAsiaTheme="minorEastAsia"/>
          <w:lang w:eastAsia="zh-CN"/>
        </w:rPr>
        <w:t xml:space="preserve"> </w:t>
      </w:r>
      <w:r w:rsidR="00C74A8C">
        <w:rPr>
          <w:rFonts w:eastAsiaTheme="minorEastAsia"/>
          <w:lang w:eastAsia="zh-CN"/>
        </w:rPr>
        <w:t xml:space="preserve">provided </w:t>
      </w:r>
      <w:r w:rsidR="005A22AD">
        <w:rPr>
          <w:rFonts w:eastAsiaTheme="minorEastAsia"/>
          <w:lang w:eastAsia="zh-CN"/>
        </w:rPr>
        <w:t>in [</w:t>
      </w:r>
      <w:r w:rsidR="00830426">
        <w:rPr>
          <w:rFonts w:eastAsiaTheme="minorEastAsia"/>
          <w:lang w:eastAsia="zh-CN"/>
        </w:rPr>
        <w:t>4</w:t>
      </w:r>
      <w:r w:rsidR="005A22AD">
        <w:rPr>
          <w:rFonts w:eastAsiaTheme="minorEastAsia"/>
          <w:lang w:eastAsia="zh-CN"/>
        </w:rPr>
        <w:t xml:space="preserve">]. </w:t>
      </w:r>
      <w:r w:rsidR="00C74A8C">
        <w:rPr>
          <w:rFonts w:eastAsiaTheme="minorEastAsia"/>
          <w:lang w:eastAsia="zh-CN"/>
        </w:rPr>
        <w:t xml:space="preserve">As guided by </w:t>
      </w:r>
      <w:r w:rsidR="00DC62BB">
        <w:rPr>
          <w:rFonts w:eastAsiaTheme="minorEastAsia"/>
          <w:lang w:eastAsia="zh-CN"/>
        </w:rPr>
        <w:t>[1]</w:t>
      </w:r>
      <w:r w:rsidR="00C74A8C">
        <w:rPr>
          <w:rFonts w:eastAsiaTheme="minorEastAsia"/>
          <w:lang w:eastAsia="zh-CN"/>
        </w:rPr>
        <w:t>,</w:t>
      </w:r>
      <w:r w:rsidR="005A22AD">
        <w:rPr>
          <w:rFonts w:eastAsiaTheme="minorEastAsia"/>
          <w:lang w:eastAsia="zh-CN"/>
        </w:rPr>
        <w:t xml:space="preserve"> Urban and Rural</w:t>
      </w:r>
      <w:r w:rsidR="00C74A8C">
        <w:rPr>
          <w:rFonts w:eastAsiaTheme="minorEastAsia"/>
          <w:lang w:eastAsia="zh-CN"/>
        </w:rPr>
        <w:t xml:space="preserve"> scenarios are evaluated</w:t>
      </w:r>
      <w:r w:rsidR="005A22AD">
        <w:rPr>
          <w:rFonts w:eastAsiaTheme="minorEastAsia"/>
          <w:lang w:eastAsia="zh-CN"/>
        </w:rPr>
        <w:t xml:space="preserve">, </w:t>
      </w:r>
      <w:r w:rsidR="005A3B28">
        <w:rPr>
          <w:rFonts w:eastAsiaTheme="minorEastAsia"/>
          <w:lang w:eastAsia="zh-CN"/>
        </w:rPr>
        <w:t xml:space="preserve">the target ISD </w:t>
      </w:r>
      <w:r w:rsidR="005A22AD">
        <w:rPr>
          <w:rFonts w:eastAsiaTheme="minorEastAsia"/>
          <w:lang w:eastAsia="zh-CN"/>
        </w:rPr>
        <w:t xml:space="preserve">and </w:t>
      </w:r>
      <w:r w:rsidR="00D91C9A">
        <w:rPr>
          <w:rFonts w:eastAsiaTheme="minorEastAsia"/>
          <w:lang w:eastAsia="zh-CN"/>
        </w:rPr>
        <w:t xml:space="preserve">the corresponding </w:t>
      </w:r>
      <w:r w:rsidR="005A22AD">
        <w:rPr>
          <w:rFonts w:eastAsiaTheme="minorEastAsia"/>
          <w:lang w:eastAsia="zh-CN"/>
        </w:rPr>
        <w:t>coverage range</w:t>
      </w:r>
      <w:r w:rsidR="002D7EA8">
        <w:rPr>
          <w:rFonts w:eastAsiaTheme="minorEastAsia"/>
          <w:lang w:eastAsia="zh-CN"/>
        </w:rPr>
        <w:t xml:space="preserve"> are</w:t>
      </w:r>
      <w:r w:rsidR="005A3B28">
        <w:rPr>
          <w:rFonts w:eastAsiaTheme="minorEastAsia"/>
          <w:lang w:eastAsia="zh-CN"/>
        </w:rPr>
        <w:t xml:space="preserve"> </w:t>
      </w:r>
      <w:r w:rsidR="00D91C9A">
        <w:rPr>
          <w:rFonts w:eastAsiaTheme="minorEastAsia"/>
          <w:lang w:eastAsia="zh-CN"/>
        </w:rPr>
        <w:t xml:space="preserve">given </w:t>
      </w:r>
      <w:r w:rsidR="005A22AD">
        <w:rPr>
          <w:rFonts w:eastAsiaTheme="minorEastAsia"/>
          <w:lang w:eastAsia="zh-CN"/>
        </w:rPr>
        <w:t>in the following table.</w:t>
      </w:r>
    </w:p>
    <w:p w14:paraId="07C3DBD4" w14:textId="5A00D55F" w:rsidR="005A22AD" w:rsidRDefault="005A22AD" w:rsidP="00F92A43">
      <w:pPr>
        <w:spacing w:beforeLines="50" w:before="156" w:afterLines="50" w:after="156" w:line="260" w:lineRule="exact"/>
        <w:jc w:val="center"/>
      </w:pPr>
      <w:bookmarkStart w:id="0" w:name="Table4"/>
      <w:r w:rsidRPr="00B36D3F">
        <w:rPr>
          <w:rFonts w:eastAsiaTheme="minorEastAsia"/>
          <w:lang w:eastAsia="zh-CN"/>
        </w:rPr>
        <w:t xml:space="preserve">Table </w:t>
      </w:r>
      <w:r w:rsidR="00412D71" w:rsidRPr="00B36D3F">
        <w:rPr>
          <w:rFonts w:eastAsiaTheme="minorEastAsia"/>
          <w:lang w:eastAsia="zh-CN"/>
        </w:rPr>
        <w:fldChar w:fldCharType="begin"/>
      </w:r>
      <w:r w:rsidR="00412D71" w:rsidRPr="00B36D3F">
        <w:rPr>
          <w:rFonts w:eastAsiaTheme="minorEastAsia"/>
          <w:lang w:eastAsia="zh-CN"/>
        </w:rPr>
        <w:instrText xml:space="preserve"> SEQ Table \* ARABIC </w:instrText>
      </w:r>
      <w:r w:rsidR="00412D71" w:rsidRPr="00B36D3F">
        <w:rPr>
          <w:rFonts w:eastAsiaTheme="minorEastAsia"/>
          <w:lang w:eastAsia="zh-CN"/>
        </w:rPr>
        <w:fldChar w:fldCharType="separate"/>
      </w:r>
      <w:r w:rsidR="008254E7">
        <w:rPr>
          <w:rFonts w:eastAsiaTheme="minorEastAsia"/>
          <w:noProof/>
          <w:lang w:eastAsia="zh-CN"/>
        </w:rPr>
        <w:t>1</w:t>
      </w:r>
      <w:r w:rsidR="00412D71" w:rsidRPr="00B36D3F">
        <w:rPr>
          <w:rFonts w:eastAsiaTheme="minorEastAsia"/>
          <w:lang w:eastAsia="zh-CN"/>
        </w:rPr>
        <w:fldChar w:fldCharType="end"/>
      </w:r>
      <w:bookmarkEnd w:id="0"/>
      <w:r>
        <w:t xml:space="preserve"> target ISD and coverage range</w:t>
      </w:r>
    </w:p>
    <w:tbl>
      <w:tblPr>
        <w:tblStyle w:val="a7"/>
        <w:tblW w:w="0" w:type="auto"/>
        <w:tblLook w:val="04A0" w:firstRow="1" w:lastRow="0" w:firstColumn="1" w:lastColumn="0" w:noHBand="0" w:noVBand="1"/>
      </w:tblPr>
      <w:tblGrid>
        <w:gridCol w:w="2028"/>
        <w:gridCol w:w="2045"/>
        <w:gridCol w:w="2039"/>
        <w:gridCol w:w="2184"/>
      </w:tblGrid>
      <w:tr w:rsidR="005A22AD" w14:paraId="21300260" w14:textId="77777777" w:rsidTr="00D32B60">
        <w:tc>
          <w:tcPr>
            <w:tcW w:w="2028" w:type="dxa"/>
            <w:vAlign w:val="center"/>
          </w:tcPr>
          <w:p w14:paraId="04560AC8" w14:textId="1045B9F4" w:rsidR="005A22AD" w:rsidRPr="003C7484" w:rsidRDefault="005A22AD" w:rsidP="00F92A43">
            <w:pPr>
              <w:spacing w:beforeLines="50" w:before="156" w:afterLines="50" w:after="156" w:line="260" w:lineRule="exact"/>
              <w:jc w:val="center"/>
              <w:rPr>
                <w:rFonts w:eastAsiaTheme="minorEastAsia"/>
                <w:lang w:eastAsia="zh-CN"/>
              </w:rPr>
            </w:pPr>
            <w:r>
              <w:rPr>
                <w:rFonts w:eastAsiaTheme="minorEastAsia" w:hint="eastAsia"/>
                <w:lang w:eastAsia="zh-CN"/>
              </w:rPr>
              <w:t>s</w:t>
            </w:r>
            <w:r>
              <w:rPr>
                <w:rFonts w:eastAsiaTheme="minorEastAsia"/>
                <w:lang w:eastAsia="zh-CN"/>
              </w:rPr>
              <w:t>cenarios</w:t>
            </w:r>
          </w:p>
        </w:tc>
        <w:tc>
          <w:tcPr>
            <w:tcW w:w="2045" w:type="dxa"/>
            <w:vAlign w:val="center"/>
          </w:tcPr>
          <w:p w14:paraId="73E85A0B" w14:textId="382A157C" w:rsidR="005A22AD" w:rsidRPr="003C7484" w:rsidRDefault="005A22AD" w:rsidP="00F92A43">
            <w:pPr>
              <w:spacing w:beforeLines="50" w:before="156" w:afterLines="50" w:after="156" w:line="260" w:lineRule="exact"/>
              <w:jc w:val="center"/>
              <w:rPr>
                <w:rFonts w:eastAsiaTheme="minorEastAsia"/>
                <w:lang w:eastAsia="zh-CN"/>
              </w:rPr>
            </w:pPr>
            <w:r>
              <w:rPr>
                <w:rFonts w:eastAsiaTheme="minorEastAsia"/>
                <w:lang w:eastAsia="zh-CN"/>
              </w:rPr>
              <w:t>Urban(macro)</w:t>
            </w:r>
          </w:p>
        </w:tc>
        <w:tc>
          <w:tcPr>
            <w:tcW w:w="2039" w:type="dxa"/>
            <w:vAlign w:val="center"/>
          </w:tcPr>
          <w:p w14:paraId="33D34B76" w14:textId="03956B1C" w:rsidR="005A22AD" w:rsidRPr="003C7484" w:rsidRDefault="005A22AD" w:rsidP="00F92A43">
            <w:pPr>
              <w:spacing w:beforeLines="50" w:before="156" w:afterLines="50" w:after="156" w:line="260" w:lineRule="exact"/>
              <w:jc w:val="center"/>
              <w:rPr>
                <w:rFonts w:eastAsiaTheme="minorEastAsia"/>
                <w:lang w:eastAsia="zh-CN"/>
              </w:rPr>
            </w:pPr>
            <w:r>
              <w:rPr>
                <w:rFonts w:eastAsiaTheme="minorEastAsia" w:hint="eastAsia"/>
                <w:lang w:eastAsia="zh-CN"/>
              </w:rPr>
              <w:t>R</w:t>
            </w:r>
            <w:r>
              <w:rPr>
                <w:rFonts w:eastAsiaTheme="minorEastAsia"/>
                <w:lang w:eastAsia="zh-CN"/>
              </w:rPr>
              <w:t>ural</w:t>
            </w:r>
            <w:r w:rsidR="005A3B28">
              <w:rPr>
                <w:rFonts w:eastAsiaTheme="minorEastAsia"/>
                <w:lang w:eastAsia="zh-CN"/>
              </w:rPr>
              <w:t>(4GHz TDD or 2GHz FDD)</w:t>
            </w:r>
          </w:p>
        </w:tc>
        <w:tc>
          <w:tcPr>
            <w:tcW w:w="2184" w:type="dxa"/>
            <w:vAlign w:val="center"/>
          </w:tcPr>
          <w:p w14:paraId="4C02C442" w14:textId="5FD3DFCB" w:rsidR="005A22AD" w:rsidRPr="003C7484" w:rsidRDefault="005A3B28" w:rsidP="00F92A43">
            <w:pPr>
              <w:spacing w:beforeLines="50" w:before="156" w:afterLines="50" w:after="156" w:line="260" w:lineRule="exact"/>
              <w:jc w:val="center"/>
              <w:rPr>
                <w:rFonts w:eastAsiaTheme="minorEastAsia"/>
                <w:lang w:eastAsia="zh-CN"/>
              </w:rPr>
            </w:pPr>
            <w:r>
              <w:rPr>
                <w:rFonts w:eastAsiaTheme="minorEastAsia" w:hint="eastAsia"/>
                <w:lang w:eastAsia="zh-CN"/>
              </w:rPr>
              <w:t>R</w:t>
            </w:r>
            <w:r>
              <w:rPr>
                <w:rFonts w:eastAsiaTheme="minorEastAsia"/>
                <w:lang w:eastAsia="zh-CN"/>
              </w:rPr>
              <w:t>ural(700MHz,extreme long distance coverage)</w:t>
            </w:r>
          </w:p>
        </w:tc>
      </w:tr>
      <w:tr w:rsidR="005A22AD" w14:paraId="39ACF1B0" w14:textId="77777777" w:rsidTr="00D32B60">
        <w:tc>
          <w:tcPr>
            <w:tcW w:w="2028" w:type="dxa"/>
            <w:vAlign w:val="center"/>
          </w:tcPr>
          <w:p w14:paraId="49D7F404" w14:textId="3E48BEF6" w:rsidR="005A22AD" w:rsidRPr="003C7484" w:rsidRDefault="005A3B28" w:rsidP="00F92A43">
            <w:pPr>
              <w:spacing w:beforeLines="50" w:before="156" w:afterLines="50" w:after="156" w:line="260" w:lineRule="exact"/>
              <w:jc w:val="center"/>
              <w:rPr>
                <w:rFonts w:eastAsiaTheme="minorEastAsia"/>
                <w:lang w:eastAsia="zh-CN"/>
              </w:rPr>
            </w:pPr>
            <w:r>
              <w:rPr>
                <w:rFonts w:eastAsiaTheme="minorEastAsia" w:hint="eastAsia"/>
                <w:lang w:eastAsia="zh-CN"/>
              </w:rPr>
              <w:t>t</w:t>
            </w:r>
            <w:r>
              <w:rPr>
                <w:rFonts w:eastAsiaTheme="minorEastAsia"/>
                <w:lang w:eastAsia="zh-CN"/>
              </w:rPr>
              <w:t>arget ISD</w:t>
            </w:r>
          </w:p>
        </w:tc>
        <w:tc>
          <w:tcPr>
            <w:tcW w:w="2045" w:type="dxa"/>
            <w:vAlign w:val="center"/>
          </w:tcPr>
          <w:p w14:paraId="7CB920CE" w14:textId="6CEF8BE2" w:rsidR="005A22AD" w:rsidRPr="003C7484" w:rsidRDefault="005A3B28" w:rsidP="00F92A43">
            <w:pPr>
              <w:spacing w:beforeLines="50" w:before="156" w:afterLines="50" w:after="156" w:line="260" w:lineRule="exact"/>
              <w:jc w:val="center"/>
              <w:rPr>
                <w:rFonts w:eastAsiaTheme="minorEastAsia"/>
                <w:lang w:eastAsia="zh-CN"/>
              </w:rPr>
            </w:pPr>
            <w:r>
              <w:rPr>
                <w:rFonts w:eastAsiaTheme="minorEastAsia" w:hint="eastAsia"/>
                <w:lang w:eastAsia="zh-CN"/>
              </w:rPr>
              <w:t>5</w:t>
            </w:r>
            <w:r>
              <w:rPr>
                <w:rFonts w:eastAsiaTheme="minorEastAsia"/>
                <w:lang w:eastAsia="zh-CN"/>
              </w:rPr>
              <w:t>00m</w:t>
            </w:r>
          </w:p>
        </w:tc>
        <w:tc>
          <w:tcPr>
            <w:tcW w:w="2039" w:type="dxa"/>
            <w:vAlign w:val="center"/>
          </w:tcPr>
          <w:p w14:paraId="652C797E" w14:textId="458F916F" w:rsidR="005A22AD" w:rsidRPr="003C7484" w:rsidRDefault="005A3B28" w:rsidP="00F92A43">
            <w:pPr>
              <w:spacing w:beforeLines="50" w:before="156" w:afterLines="50" w:after="156" w:line="260" w:lineRule="exact"/>
              <w:jc w:val="center"/>
              <w:rPr>
                <w:rFonts w:eastAsiaTheme="minorEastAsia"/>
                <w:lang w:eastAsia="zh-CN"/>
              </w:rPr>
            </w:pPr>
            <w:r>
              <w:rPr>
                <w:rFonts w:eastAsiaTheme="minorEastAsia" w:hint="eastAsia"/>
                <w:lang w:eastAsia="zh-CN"/>
              </w:rPr>
              <w:t>1</w:t>
            </w:r>
            <w:r>
              <w:rPr>
                <w:rFonts w:eastAsiaTheme="minorEastAsia"/>
                <w:lang w:eastAsia="zh-CN"/>
              </w:rPr>
              <w:t>732m</w:t>
            </w:r>
          </w:p>
        </w:tc>
        <w:tc>
          <w:tcPr>
            <w:tcW w:w="2184" w:type="dxa"/>
            <w:vAlign w:val="center"/>
          </w:tcPr>
          <w:p w14:paraId="763DBDF2" w14:textId="7F017F76" w:rsidR="005A22AD" w:rsidRPr="003C7484" w:rsidRDefault="005A3B28" w:rsidP="00F92A43">
            <w:pPr>
              <w:spacing w:beforeLines="50" w:before="156" w:afterLines="50" w:after="156" w:line="260" w:lineRule="exact"/>
              <w:jc w:val="center"/>
              <w:rPr>
                <w:rFonts w:eastAsiaTheme="minorEastAsia"/>
                <w:lang w:eastAsia="zh-CN"/>
              </w:rPr>
            </w:pPr>
            <w:r>
              <w:rPr>
                <w:rFonts w:eastAsiaTheme="minorEastAsia" w:hint="eastAsia"/>
                <w:lang w:eastAsia="zh-CN"/>
              </w:rPr>
              <w:t>5</w:t>
            </w:r>
            <w:r>
              <w:rPr>
                <w:rFonts w:eastAsiaTheme="minorEastAsia"/>
                <w:lang w:eastAsia="zh-CN"/>
              </w:rPr>
              <w:t>000m</w:t>
            </w:r>
          </w:p>
        </w:tc>
      </w:tr>
    </w:tbl>
    <w:p w14:paraId="73A35560" w14:textId="689C4D6B" w:rsidR="000D487E" w:rsidRDefault="00B914DD" w:rsidP="00F92A43">
      <w:pPr>
        <w:pStyle w:val="a0"/>
        <w:spacing w:beforeLines="50" w:before="156" w:afterLines="50" w:after="156" w:line="260" w:lineRule="exact"/>
        <w:rPr>
          <w:rFonts w:eastAsia="宋体"/>
          <w:color w:val="000000" w:themeColor="text1"/>
          <w:lang w:eastAsia="zh-CN"/>
        </w:rPr>
      </w:pPr>
      <w:r>
        <w:rPr>
          <w:rFonts w:eastAsia="宋体"/>
          <w:color w:val="000000" w:themeColor="text1"/>
          <w:lang w:eastAsia="zh-CN"/>
        </w:rPr>
        <w:t>B</w:t>
      </w:r>
      <w:r w:rsidR="000D0A7F">
        <w:rPr>
          <w:rFonts w:eastAsia="宋体"/>
          <w:color w:val="000000" w:themeColor="text1"/>
          <w:lang w:eastAsia="zh-CN"/>
        </w:rPr>
        <w:t>eamforming gain should be considered in link budget calculation</w:t>
      </w:r>
      <w:r>
        <w:rPr>
          <w:rFonts w:eastAsia="宋体"/>
          <w:color w:val="000000" w:themeColor="text1"/>
          <w:lang w:eastAsia="zh-CN"/>
        </w:rPr>
        <w:t xml:space="preserve">. </w:t>
      </w:r>
      <w:r>
        <w:rPr>
          <w:rFonts w:eastAsia="宋体" w:hint="eastAsia"/>
          <w:color w:val="000000" w:themeColor="text1"/>
          <w:lang w:eastAsia="zh-CN"/>
        </w:rPr>
        <w:t>For</w:t>
      </w:r>
      <w:r>
        <w:rPr>
          <w:rFonts w:eastAsia="宋体"/>
          <w:color w:val="000000" w:themeColor="text1"/>
          <w:lang w:eastAsia="zh-CN"/>
        </w:rPr>
        <w:t xml:space="preserve"> </w:t>
      </w:r>
      <w:r>
        <w:rPr>
          <w:rFonts w:eastAsia="宋体" w:hint="eastAsia"/>
          <w:color w:val="000000" w:themeColor="text1"/>
          <w:lang w:eastAsia="zh-CN"/>
        </w:rPr>
        <w:t>transmission</w:t>
      </w:r>
      <w:r>
        <w:rPr>
          <w:rFonts w:eastAsia="宋体"/>
          <w:color w:val="000000" w:themeColor="text1"/>
          <w:lang w:eastAsia="zh-CN"/>
        </w:rPr>
        <w:t xml:space="preserve"> </w:t>
      </w:r>
      <w:r>
        <w:rPr>
          <w:rFonts w:eastAsia="宋体" w:hint="eastAsia"/>
          <w:color w:val="000000" w:themeColor="text1"/>
          <w:lang w:eastAsia="zh-CN"/>
        </w:rPr>
        <w:t>and</w:t>
      </w:r>
      <w:r>
        <w:rPr>
          <w:rFonts w:eastAsia="宋体"/>
          <w:color w:val="000000" w:themeColor="text1"/>
          <w:lang w:eastAsia="zh-CN"/>
        </w:rPr>
        <w:t xml:space="preserve"> receptions other than DL broadcast channels, ideal beamforming gain can be assumed at gNB. For DL broadcast channels, the beamforming gain loss due to fixed and wider beam for broadcast channels should be modeled, </w:t>
      </w:r>
      <w:r w:rsidR="00C006E1">
        <w:rPr>
          <w:rFonts w:eastAsia="宋体"/>
          <w:color w:val="000000" w:themeColor="text1"/>
          <w:lang w:eastAsia="zh-CN"/>
        </w:rPr>
        <w:t>the detailed model is given in</w:t>
      </w:r>
      <w:r w:rsidR="00C006E1" w:rsidRPr="00B64458">
        <w:rPr>
          <w:rFonts w:eastAsia="宋体"/>
          <w:lang w:eastAsia="zh-CN"/>
        </w:rPr>
        <w:t xml:space="preserve"> [</w:t>
      </w:r>
      <w:r w:rsidR="00DC62BB">
        <w:rPr>
          <w:rFonts w:eastAsia="宋体"/>
          <w:lang w:eastAsia="zh-CN"/>
        </w:rPr>
        <w:t>3</w:t>
      </w:r>
      <w:r w:rsidR="00C006E1" w:rsidRPr="00B64458">
        <w:rPr>
          <w:rFonts w:eastAsia="宋体"/>
          <w:lang w:eastAsia="zh-CN"/>
        </w:rPr>
        <w:t>]</w:t>
      </w:r>
      <w:r w:rsidR="00C006E1" w:rsidRPr="00B64458">
        <w:rPr>
          <w:rFonts w:eastAsia="宋体"/>
          <w:color w:val="000000" w:themeColor="text1"/>
          <w:lang w:eastAsia="zh-CN"/>
        </w:rPr>
        <w:t>,</w:t>
      </w:r>
      <w:r w:rsidR="00BE0F03">
        <w:rPr>
          <w:rFonts w:eastAsia="宋体"/>
          <w:color w:val="000000" w:themeColor="text1"/>
          <w:lang w:eastAsia="zh-CN"/>
        </w:rPr>
        <w:t xml:space="preserve"> </w:t>
      </w:r>
      <w:r w:rsidR="00A4653F">
        <w:rPr>
          <w:rFonts w:eastAsia="宋体"/>
          <w:color w:val="000000" w:themeColor="text1"/>
          <w:lang w:eastAsia="zh-CN"/>
        </w:rPr>
        <w:t xml:space="preserve">also given in the </w:t>
      </w:r>
      <w:r w:rsidR="00A26A24">
        <w:rPr>
          <w:rFonts w:eastAsia="宋体"/>
          <w:color w:val="000000" w:themeColor="text1"/>
          <w:lang w:eastAsia="zh-CN"/>
        </w:rPr>
        <w:t>A</w:t>
      </w:r>
      <w:r w:rsidR="00A4653F">
        <w:rPr>
          <w:rFonts w:eastAsia="宋体"/>
          <w:color w:val="000000" w:themeColor="text1"/>
          <w:lang w:eastAsia="zh-CN"/>
        </w:rPr>
        <w:t>ppendix</w:t>
      </w:r>
      <w:r w:rsidR="00DB0146">
        <w:rPr>
          <w:rFonts w:eastAsia="宋体"/>
          <w:color w:val="000000" w:themeColor="text1"/>
          <w:lang w:eastAsia="zh-CN"/>
        </w:rPr>
        <w:t xml:space="preserve"> B</w:t>
      </w:r>
      <w:r w:rsidR="00A4653F">
        <w:rPr>
          <w:rFonts w:eastAsia="宋体"/>
          <w:color w:val="000000" w:themeColor="text1"/>
          <w:lang w:eastAsia="zh-CN"/>
        </w:rPr>
        <w:t>.</w:t>
      </w:r>
    </w:p>
    <w:p w14:paraId="21ED5C5B" w14:textId="4B918708" w:rsidR="00680F6B" w:rsidRDefault="00C728D4" w:rsidP="00F92A43">
      <w:pPr>
        <w:spacing w:beforeLines="50" w:before="156" w:afterLines="50" w:after="156" w:line="260" w:lineRule="exact"/>
        <w:rPr>
          <w:rFonts w:eastAsiaTheme="minorEastAsia"/>
          <w:lang w:val="en-GB" w:eastAsia="zh-CN"/>
        </w:rPr>
      </w:pPr>
      <w:r>
        <w:rPr>
          <w:rFonts w:eastAsiaTheme="minorEastAsia" w:hint="eastAsia"/>
          <w:lang w:val="en-GB" w:eastAsia="zh-CN"/>
        </w:rPr>
        <w:t xml:space="preserve">It is noteworthy that </w:t>
      </w:r>
      <w:r>
        <w:rPr>
          <w:rFonts w:eastAsiaTheme="minorEastAsia"/>
          <w:lang w:val="en-GB" w:eastAsia="zh-CN"/>
        </w:rPr>
        <w:t xml:space="preserve">the </w:t>
      </w:r>
      <w:r w:rsidR="00DE3165">
        <w:rPr>
          <w:rFonts w:eastAsiaTheme="minorEastAsia"/>
          <w:lang w:val="en-GB" w:eastAsia="zh-CN"/>
        </w:rPr>
        <w:t>evaluation methodologies and</w:t>
      </w:r>
      <w:r>
        <w:rPr>
          <w:rFonts w:eastAsiaTheme="minorEastAsia"/>
          <w:lang w:val="en-GB" w:eastAsia="zh-CN"/>
        </w:rPr>
        <w:t xml:space="preserve"> assumptions </w:t>
      </w:r>
      <w:r w:rsidR="00DE3165">
        <w:rPr>
          <w:rFonts w:eastAsiaTheme="minorEastAsia"/>
          <w:lang w:val="en-GB" w:eastAsia="zh-CN"/>
        </w:rPr>
        <w:t xml:space="preserve">used in coverage enhancement SI can also be </w:t>
      </w:r>
      <w:r w:rsidR="00E728B6">
        <w:rPr>
          <w:rFonts w:eastAsiaTheme="minorEastAsia"/>
          <w:lang w:val="en-GB" w:eastAsia="zh-CN"/>
        </w:rPr>
        <w:t>used</w:t>
      </w:r>
      <w:r w:rsidR="009B31B7">
        <w:rPr>
          <w:rFonts w:eastAsiaTheme="minorEastAsia"/>
          <w:lang w:val="en-GB" w:eastAsia="zh-CN"/>
        </w:rPr>
        <w:t xml:space="preserve"> as a baseline</w:t>
      </w:r>
      <w:r w:rsidR="00DE3165">
        <w:rPr>
          <w:rFonts w:eastAsiaTheme="minorEastAsia"/>
          <w:lang w:val="en-GB" w:eastAsia="zh-CN"/>
        </w:rPr>
        <w:t xml:space="preserve"> for</w:t>
      </w:r>
      <w:r w:rsidR="007E53E4">
        <w:rPr>
          <w:rFonts w:eastAsiaTheme="minorEastAsia"/>
          <w:lang w:val="en-GB" w:eastAsia="zh-CN"/>
        </w:rPr>
        <w:t xml:space="preserve"> other</w:t>
      </w:r>
      <w:r w:rsidR="009B31B7">
        <w:rPr>
          <w:rFonts w:eastAsiaTheme="minorEastAsia"/>
          <w:lang w:val="en-GB" w:eastAsia="zh-CN"/>
        </w:rPr>
        <w:t xml:space="preserve"> device</w:t>
      </w:r>
      <w:r w:rsidR="007E53E4">
        <w:rPr>
          <w:rFonts w:eastAsiaTheme="minorEastAsia"/>
          <w:lang w:val="en-GB" w:eastAsia="zh-CN"/>
        </w:rPr>
        <w:t xml:space="preserve"> type</w:t>
      </w:r>
      <w:r w:rsidR="00B816DD">
        <w:rPr>
          <w:rFonts w:eastAsiaTheme="minorEastAsia"/>
          <w:lang w:val="en-GB" w:eastAsia="zh-CN"/>
        </w:rPr>
        <w:t>s</w:t>
      </w:r>
      <w:r w:rsidR="007E53E4">
        <w:rPr>
          <w:rFonts w:eastAsiaTheme="minorEastAsia"/>
          <w:lang w:val="en-GB" w:eastAsia="zh-CN"/>
        </w:rPr>
        <w:t>, e</w:t>
      </w:r>
      <w:r w:rsidR="00E728B6">
        <w:rPr>
          <w:rFonts w:eastAsiaTheme="minorEastAsia"/>
          <w:lang w:val="en-GB" w:eastAsia="zh-CN"/>
        </w:rPr>
        <w:t>.</w:t>
      </w:r>
      <w:r w:rsidR="007E53E4">
        <w:rPr>
          <w:rFonts w:eastAsiaTheme="minorEastAsia"/>
          <w:lang w:val="en-GB" w:eastAsia="zh-CN"/>
        </w:rPr>
        <w:t xml:space="preserve">g. </w:t>
      </w:r>
      <w:r w:rsidR="00F03476">
        <w:rPr>
          <w:rFonts w:eastAsiaTheme="minorEastAsia"/>
          <w:lang w:val="en-GB" w:eastAsia="zh-CN"/>
        </w:rPr>
        <w:t>for</w:t>
      </w:r>
      <w:r w:rsidR="00B816DD">
        <w:rPr>
          <w:rFonts w:eastAsiaTheme="minorEastAsia"/>
          <w:lang w:val="en-GB" w:eastAsia="zh-CN"/>
        </w:rPr>
        <w:t xml:space="preserve"> </w:t>
      </w:r>
      <w:r w:rsidR="00E46963">
        <w:rPr>
          <w:rFonts w:eastAsiaTheme="minorEastAsia"/>
          <w:lang w:val="en-GB" w:eastAsia="zh-CN"/>
        </w:rPr>
        <w:t>Redc</w:t>
      </w:r>
      <w:r w:rsidR="007E53E4">
        <w:rPr>
          <w:rFonts w:eastAsiaTheme="minorEastAsia"/>
          <w:lang w:val="en-GB" w:eastAsia="zh-CN"/>
        </w:rPr>
        <w:t>ap UE</w:t>
      </w:r>
      <w:r w:rsidR="009B31B7">
        <w:rPr>
          <w:rFonts w:eastAsiaTheme="minorEastAsia"/>
          <w:lang w:val="en-GB" w:eastAsia="zh-CN"/>
        </w:rPr>
        <w:t>.</w:t>
      </w:r>
    </w:p>
    <w:p w14:paraId="29A1DAF1" w14:textId="58CB6118" w:rsidR="00DC25F2" w:rsidRPr="00B64458" w:rsidRDefault="00DC25F2" w:rsidP="00F92A43">
      <w:pPr>
        <w:pStyle w:val="a0"/>
        <w:spacing w:beforeLines="50" w:before="156" w:afterLines="50" w:after="156" w:line="260" w:lineRule="exact"/>
        <w:rPr>
          <w:rFonts w:eastAsiaTheme="minorEastAsia"/>
          <w:b/>
          <w:i/>
          <w:szCs w:val="20"/>
          <w:lang w:eastAsia="zh-CN"/>
        </w:rPr>
      </w:pPr>
      <w:bookmarkStart w:id="1" w:name="_Hlk40392195"/>
      <w:r w:rsidRPr="00B64458">
        <w:rPr>
          <w:rFonts w:eastAsia="宋体"/>
          <w:b/>
          <w:i/>
          <w:lang w:eastAsia="zh-CN"/>
        </w:rPr>
        <w:t xml:space="preserve">Proposal </w:t>
      </w:r>
      <w:r w:rsidRPr="00B64458">
        <w:rPr>
          <w:b/>
          <w:i/>
        </w:rPr>
        <w:fldChar w:fldCharType="begin"/>
      </w:r>
      <w:r w:rsidRPr="00B64458">
        <w:rPr>
          <w:b/>
          <w:i/>
        </w:rPr>
        <w:instrText xml:space="preserve"> SEQ Proposal \* ARABIC </w:instrText>
      </w:r>
      <w:r w:rsidRPr="00B64458">
        <w:rPr>
          <w:b/>
          <w:i/>
        </w:rPr>
        <w:fldChar w:fldCharType="separate"/>
      </w:r>
      <w:r w:rsidRPr="00B64458">
        <w:rPr>
          <w:b/>
          <w:i/>
          <w:noProof/>
        </w:rPr>
        <w:t>1</w:t>
      </w:r>
      <w:r w:rsidRPr="00B64458">
        <w:rPr>
          <w:b/>
          <w:i/>
        </w:rPr>
        <w:fldChar w:fldCharType="end"/>
      </w:r>
      <w:r w:rsidRPr="00B64458">
        <w:rPr>
          <w:rFonts w:eastAsia="宋体"/>
          <w:b/>
          <w:i/>
          <w:lang w:eastAsia="zh-CN"/>
        </w:rPr>
        <w:t>:</w:t>
      </w:r>
      <w:r w:rsidRPr="00B64458">
        <w:rPr>
          <w:b/>
          <w:i/>
        </w:rPr>
        <w:t xml:space="preserve"> </w:t>
      </w:r>
      <w:r w:rsidRPr="00B64458">
        <w:rPr>
          <w:rFonts w:eastAsiaTheme="minorEastAsia"/>
          <w:b/>
          <w:i/>
          <w:szCs w:val="20"/>
          <w:lang w:eastAsia="zh-CN"/>
        </w:rPr>
        <w:t>The coverage evaluation methodology based on link budget calculation and link level simulation in ITU self-evaluation can be considered as baseline in NR coverage enhancement SI</w:t>
      </w:r>
      <w:r w:rsidR="00CD1BE3">
        <w:rPr>
          <w:rFonts w:eastAsiaTheme="minorEastAsia"/>
          <w:b/>
          <w:i/>
          <w:szCs w:val="20"/>
          <w:lang w:eastAsia="zh-CN"/>
        </w:rPr>
        <w:t xml:space="preserve">, and for other device types, e.g. </w:t>
      </w:r>
      <w:r w:rsidR="009732F3">
        <w:rPr>
          <w:rFonts w:eastAsiaTheme="minorEastAsia"/>
          <w:b/>
          <w:i/>
          <w:szCs w:val="20"/>
          <w:lang w:eastAsia="zh-CN"/>
        </w:rPr>
        <w:t>Redcap</w:t>
      </w:r>
      <w:r w:rsidR="00CD1BE3">
        <w:rPr>
          <w:rFonts w:eastAsiaTheme="minorEastAsia"/>
          <w:b/>
          <w:i/>
          <w:szCs w:val="20"/>
          <w:lang w:eastAsia="zh-CN"/>
        </w:rPr>
        <w:t xml:space="preserve"> UEs.</w:t>
      </w:r>
    </w:p>
    <w:bookmarkEnd w:id="1"/>
    <w:p w14:paraId="2B925A26"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hint="eastAsia"/>
          <w:b w:val="0"/>
          <w:kern w:val="0"/>
          <w:sz w:val="36"/>
          <w:szCs w:val="20"/>
        </w:rPr>
        <w:t>Evaluation results</w:t>
      </w:r>
    </w:p>
    <w:p w14:paraId="28992897" w14:textId="6A117CF3" w:rsidR="00D20A62" w:rsidRDefault="00D20A62" w:rsidP="00F92A43">
      <w:pPr>
        <w:pStyle w:val="a0"/>
        <w:spacing w:beforeLines="50" w:before="156" w:afterLines="50" w:after="156" w:line="240" w:lineRule="exact"/>
        <w:rPr>
          <w:rFonts w:eastAsiaTheme="minorEastAsia"/>
          <w:lang w:eastAsia="zh-CN"/>
        </w:rPr>
      </w:pPr>
      <w:r>
        <w:rPr>
          <w:rFonts w:eastAsiaTheme="minorEastAsia" w:hint="eastAsia"/>
          <w:iCs/>
          <w:lang w:eastAsia="zh-CN"/>
        </w:rPr>
        <w:t xml:space="preserve">In this section, </w:t>
      </w:r>
      <w:r w:rsidR="003F04B8">
        <w:rPr>
          <w:rFonts w:eastAsiaTheme="minorEastAsia"/>
          <w:iCs/>
          <w:lang w:eastAsia="zh-CN"/>
        </w:rPr>
        <w:t>the evaluation res</w:t>
      </w:r>
      <w:r w:rsidR="005E6B30">
        <w:rPr>
          <w:rFonts w:eastAsiaTheme="minorEastAsia"/>
          <w:iCs/>
          <w:lang w:eastAsia="zh-CN"/>
        </w:rPr>
        <w:t xml:space="preserve">ults </w:t>
      </w:r>
      <w:r w:rsidR="00715AA4">
        <w:rPr>
          <w:rFonts w:eastAsiaTheme="minorEastAsia"/>
          <w:iCs/>
          <w:lang w:eastAsia="zh-CN"/>
        </w:rPr>
        <w:t>for different scenarios is given</w:t>
      </w:r>
      <w:r w:rsidR="005E6B30">
        <w:rPr>
          <w:rFonts w:eastAsiaTheme="minorEastAsia"/>
          <w:iCs/>
          <w:lang w:eastAsia="zh-CN"/>
        </w:rPr>
        <w:t>, including</w:t>
      </w:r>
      <w:r w:rsidR="005E6B30">
        <w:rPr>
          <w:rFonts w:eastAsiaTheme="minorEastAsia"/>
          <w:lang w:eastAsia="zh-CN"/>
        </w:rPr>
        <w:t xml:space="preserve"> isotropic </w:t>
      </w:r>
      <w:r w:rsidR="00F10486">
        <w:rPr>
          <w:rFonts w:eastAsiaTheme="minorEastAsia" w:hint="eastAsia"/>
          <w:lang w:eastAsia="zh-CN"/>
        </w:rPr>
        <w:t>coupling</w:t>
      </w:r>
      <w:r w:rsidR="00F10486">
        <w:rPr>
          <w:rFonts w:eastAsiaTheme="minorEastAsia"/>
          <w:lang w:eastAsia="zh-CN"/>
        </w:rPr>
        <w:t xml:space="preserve"> </w:t>
      </w:r>
      <w:r w:rsidR="005E6B30">
        <w:rPr>
          <w:rFonts w:eastAsiaTheme="minorEastAsia"/>
          <w:lang w:eastAsia="zh-CN"/>
        </w:rPr>
        <w:t>loss</w:t>
      </w:r>
      <w:r w:rsidR="005E6B30">
        <w:rPr>
          <w:rFonts w:eastAsiaTheme="minorEastAsia"/>
          <w:iCs/>
          <w:lang w:eastAsia="zh-CN"/>
        </w:rPr>
        <w:t xml:space="preserve"> and max coverage range</w:t>
      </w:r>
      <w:r w:rsidR="00717CC4">
        <w:rPr>
          <w:rFonts w:eastAsiaTheme="minorEastAsia"/>
          <w:iCs/>
          <w:lang w:eastAsia="zh-CN"/>
        </w:rPr>
        <w:t xml:space="preserve"> for both TDD and FDD</w:t>
      </w:r>
      <w:r w:rsidR="005E6B30">
        <w:rPr>
          <w:rFonts w:eastAsiaTheme="minorEastAsia"/>
          <w:iCs/>
          <w:lang w:eastAsia="zh-CN"/>
        </w:rPr>
        <w:t xml:space="preserve">. </w:t>
      </w:r>
      <w:r w:rsidR="002A2CA2">
        <w:rPr>
          <w:rFonts w:eastAsiaTheme="minorEastAsia"/>
          <w:iCs/>
          <w:lang w:eastAsia="zh-CN"/>
        </w:rPr>
        <w:t xml:space="preserve">Channel model A is considered as </w:t>
      </w:r>
      <w:r w:rsidR="00BA7522">
        <w:rPr>
          <w:rFonts w:eastAsiaTheme="minorEastAsia"/>
          <w:iCs/>
          <w:lang w:eastAsia="zh-CN"/>
        </w:rPr>
        <w:t>the</w:t>
      </w:r>
      <w:r w:rsidR="002A2CA2">
        <w:rPr>
          <w:rFonts w:eastAsiaTheme="minorEastAsia"/>
          <w:iCs/>
          <w:lang w:eastAsia="zh-CN"/>
        </w:rPr>
        <w:t xml:space="preserve"> </w:t>
      </w:r>
      <w:r w:rsidR="00C94BC0">
        <w:rPr>
          <w:rFonts w:eastAsiaTheme="minorEastAsia" w:hint="eastAsia"/>
          <w:iCs/>
          <w:lang w:eastAsia="zh-CN"/>
        </w:rPr>
        <w:t>pathloss</w:t>
      </w:r>
      <w:r w:rsidR="00C94BC0">
        <w:rPr>
          <w:rFonts w:eastAsiaTheme="minorEastAsia"/>
          <w:iCs/>
          <w:lang w:eastAsia="zh-CN"/>
        </w:rPr>
        <w:t xml:space="preserve"> </w:t>
      </w:r>
      <w:r w:rsidR="002A2CA2">
        <w:rPr>
          <w:rFonts w:eastAsiaTheme="minorEastAsia"/>
          <w:iCs/>
          <w:lang w:eastAsia="zh-CN"/>
        </w:rPr>
        <w:t>model</w:t>
      </w:r>
      <w:r w:rsidR="003F04B8">
        <w:rPr>
          <w:rFonts w:eastAsiaTheme="minorEastAsia"/>
          <w:lang w:eastAsia="zh-CN"/>
        </w:rPr>
        <w:t>.</w:t>
      </w:r>
    </w:p>
    <w:p w14:paraId="0C63FD97" w14:textId="0298BC76" w:rsidR="00B555E7" w:rsidRDefault="00B555E7" w:rsidP="00F92A43">
      <w:pPr>
        <w:pStyle w:val="a0"/>
        <w:numPr>
          <w:ilvl w:val="0"/>
          <w:numId w:val="6"/>
        </w:numPr>
        <w:spacing w:beforeLines="50" w:before="156" w:afterLines="50" w:after="156" w:line="240" w:lineRule="exact"/>
        <w:rPr>
          <w:rFonts w:eastAsiaTheme="minorEastAsia"/>
          <w:lang w:eastAsia="zh-CN"/>
        </w:rPr>
      </w:pPr>
      <w:r>
        <w:rPr>
          <w:rFonts w:eastAsiaTheme="minorEastAsia" w:hint="eastAsia"/>
          <w:lang w:eastAsia="zh-CN"/>
        </w:rPr>
        <w:t>Urban</w:t>
      </w:r>
    </w:p>
    <w:p w14:paraId="67D3A5A3" w14:textId="3BF371AF" w:rsidR="00B555E7" w:rsidRDefault="00973948" w:rsidP="00F92A43">
      <w:pPr>
        <w:pStyle w:val="a0"/>
        <w:spacing w:beforeLines="50" w:before="156" w:afterLines="50" w:after="156" w:line="240" w:lineRule="exact"/>
        <w:rPr>
          <w:rFonts w:eastAsiaTheme="minorEastAsia"/>
          <w:lang w:eastAsia="zh-CN"/>
        </w:rPr>
      </w:pPr>
      <w:r>
        <w:rPr>
          <w:rFonts w:eastAsiaTheme="minorEastAsia"/>
          <w:lang w:eastAsia="zh-CN"/>
        </w:rPr>
        <w:t>T</w:t>
      </w:r>
      <w:r w:rsidR="00B555E7">
        <w:rPr>
          <w:rFonts w:eastAsiaTheme="minorEastAsia"/>
          <w:lang w:eastAsia="zh-CN"/>
        </w:rPr>
        <w:t xml:space="preserve">he target ISD of </w:t>
      </w:r>
      <w:r w:rsidR="00E87470">
        <w:rPr>
          <w:rFonts w:eastAsiaTheme="minorEastAsia"/>
          <w:lang w:eastAsia="zh-CN"/>
        </w:rPr>
        <w:t>U</w:t>
      </w:r>
      <w:r w:rsidR="00B555E7">
        <w:rPr>
          <w:rFonts w:eastAsiaTheme="minorEastAsia"/>
          <w:lang w:eastAsia="zh-CN"/>
        </w:rPr>
        <w:t xml:space="preserve">rban scenarios is </w:t>
      </w:r>
      <w:r w:rsidR="00BA7522">
        <w:rPr>
          <w:rFonts w:eastAsiaTheme="minorEastAsia"/>
          <w:lang w:eastAsia="zh-CN"/>
        </w:rPr>
        <w:t>500</w:t>
      </w:r>
      <w:r w:rsidR="00B555E7">
        <w:rPr>
          <w:rFonts w:eastAsiaTheme="minorEastAsia"/>
          <w:lang w:eastAsia="zh-CN"/>
        </w:rPr>
        <w:t xml:space="preserve">m for </w:t>
      </w:r>
      <w:r w:rsidR="00BA7522">
        <w:rPr>
          <w:rFonts w:eastAsiaTheme="minorEastAsia"/>
          <w:lang w:eastAsia="zh-CN"/>
        </w:rPr>
        <w:t>4</w:t>
      </w:r>
      <w:r w:rsidR="00B555E7">
        <w:rPr>
          <w:rFonts w:eastAsiaTheme="minorEastAsia"/>
          <w:lang w:eastAsia="zh-CN"/>
        </w:rPr>
        <w:t>GHz</w:t>
      </w:r>
      <w:r w:rsidR="00B555E7" w:rsidRPr="00B555E7">
        <w:rPr>
          <w:rFonts w:eastAsiaTheme="minorEastAsia"/>
          <w:lang w:eastAsia="zh-CN"/>
        </w:rPr>
        <w:t xml:space="preserve"> </w:t>
      </w:r>
      <w:r w:rsidR="00B555E7">
        <w:rPr>
          <w:rFonts w:eastAsiaTheme="minorEastAsia"/>
          <w:lang w:eastAsia="zh-CN"/>
        </w:rPr>
        <w:t xml:space="preserve">carrier frequency, </w:t>
      </w:r>
      <w:r w:rsidR="00613FF1">
        <w:rPr>
          <w:rFonts w:eastAsiaTheme="minorEastAsia"/>
          <w:lang w:eastAsia="zh-CN"/>
        </w:rPr>
        <w:t>which mean</w:t>
      </w:r>
      <w:r w:rsidR="002C394B">
        <w:rPr>
          <w:rFonts w:eastAsiaTheme="minorEastAsia"/>
          <w:lang w:eastAsia="zh-CN"/>
        </w:rPr>
        <w:t>s</w:t>
      </w:r>
      <w:r w:rsidR="00613FF1">
        <w:rPr>
          <w:rFonts w:eastAsiaTheme="minorEastAsia"/>
          <w:lang w:eastAsia="zh-CN"/>
        </w:rPr>
        <w:t xml:space="preserve"> the target cell radius should be greater than </w:t>
      </w:r>
      <w:r w:rsidR="000B1122">
        <w:rPr>
          <w:rFonts w:eastAsiaTheme="minorEastAsia"/>
          <w:lang w:eastAsia="zh-CN"/>
        </w:rPr>
        <w:t>28</w:t>
      </w:r>
      <w:r w:rsidR="00504479">
        <w:rPr>
          <w:rFonts w:eastAsiaTheme="minorEastAsia"/>
          <w:lang w:eastAsia="zh-CN"/>
        </w:rPr>
        <w:t>9</w:t>
      </w:r>
      <w:r w:rsidR="00613FF1">
        <w:rPr>
          <w:rFonts w:eastAsiaTheme="minorEastAsia"/>
          <w:lang w:eastAsia="zh-CN"/>
        </w:rPr>
        <w:t>m</w:t>
      </w:r>
      <w:r w:rsidR="00B555E7">
        <w:rPr>
          <w:rFonts w:eastAsiaTheme="minorEastAsia"/>
          <w:lang w:eastAsia="zh-CN"/>
        </w:rPr>
        <w:t>.</w:t>
      </w:r>
      <w:r w:rsidR="00B024F2">
        <w:rPr>
          <w:rFonts w:eastAsiaTheme="minorEastAsia"/>
          <w:lang w:eastAsia="zh-CN"/>
        </w:rPr>
        <w:t xml:space="preserve"> NLOS outdoor</w:t>
      </w:r>
      <w:r w:rsidR="002C394B">
        <w:rPr>
          <w:rFonts w:eastAsiaTheme="minorEastAsia"/>
          <w:lang w:eastAsia="zh-CN"/>
        </w:rPr>
        <w:t>-</w:t>
      </w:r>
      <w:r w:rsidR="00B024F2">
        <w:rPr>
          <w:rFonts w:eastAsiaTheme="minorEastAsia"/>
          <w:lang w:eastAsia="zh-CN"/>
        </w:rPr>
        <w:t>to</w:t>
      </w:r>
      <w:r w:rsidR="002C394B">
        <w:rPr>
          <w:rFonts w:eastAsiaTheme="minorEastAsia"/>
          <w:lang w:eastAsia="zh-CN"/>
        </w:rPr>
        <w:t>-</w:t>
      </w:r>
      <w:r w:rsidR="00B024F2">
        <w:rPr>
          <w:rFonts w:eastAsiaTheme="minorEastAsia"/>
          <w:lang w:eastAsia="zh-CN"/>
        </w:rPr>
        <w:t xml:space="preserve">indoor </w:t>
      </w:r>
      <w:r w:rsidR="00B024F2">
        <w:rPr>
          <w:rFonts w:eastAsiaTheme="minorEastAsia" w:hint="eastAsia"/>
          <w:lang w:eastAsia="zh-CN"/>
        </w:rPr>
        <w:t>path</w:t>
      </w:r>
      <w:r w:rsidR="00B024F2">
        <w:rPr>
          <w:rFonts w:eastAsiaTheme="minorEastAsia"/>
          <w:lang w:eastAsia="zh-CN"/>
        </w:rPr>
        <w:t xml:space="preserve"> </w:t>
      </w:r>
      <w:r w:rsidR="00B024F2">
        <w:rPr>
          <w:rFonts w:eastAsiaTheme="minorEastAsia" w:hint="eastAsia"/>
          <w:lang w:eastAsia="zh-CN"/>
        </w:rPr>
        <w:t>loss</w:t>
      </w:r>
      <w:r w:rsidR="00B024F2">
        <w:rPr>
          <w:rFonts w:eastAsiaTheme="minorEastAsia"/>
          <w:lang w:eastAsia="zh-CN"/>
        </w:rPr>
        <w:t xml:space="preserve"> </w:t>
      </w:r>
      <w:r w:rsidR="00B024F2">
        <w:rPr>
          <w:rFonts w:eastAsiaTheme="minorEastAsia" w:hint="eastAsia"/>
          <w:lang w:eastAsia="zh-CN"/>
        </w:rPr>
        <w:t>model</w:t>
      </w:r>
      <w:r w:rsidR="00C0127F">
        <w:rPr>
          <w:rFonts w:eastAsiaTheme="minorEastAsia"/>
          <w:lang w:eastAsia="zh-CN"/>
        </w:rPr>
        <w:t xml:space="preserve"> </w:t>
      </w:r>
      <w:r w:rsidR="00EC6E9F">
        <w:rPr>
          <w:rFonts w:eastAsiaTheme="minorEastAsia"/>
          <w:lang w:eastAsia="zh-CN"/>
        </w:rPr>
        <w:t xml:space="preserve">is </w:t>
      </w:r>
      <w:r w:rsidR="00C0127F">
        <w:rPr>
          <w:rFonts w:eastAsiaTheme="minorEastAsia"/>
          <w:lang w:eastAsia="zh-CN"/>
        </w:rPr>
        <w:t>considered in the evaluation.</w:t>
      </w:r>
    </w:p>
    <w:p w14:paraId="16B6F8F5" w14:textId="5555C97B" w:rsidR="00666DF0" w:rsidRDefault="001C3D3F" w:rsidP="004A6DC9">
      <w:pPr>
        <w:pStyle w:val="a0"/>
        <w:keepNext/>
        <w:spacing w:beforeLines="50" w:before="156" w:afterLines="50" w:after="156"/>
      </w:pPr>
      <w:r w:rsidRPr="001C3D3F">
        <w:rPr>
          <w:noProof/>
          <w:lang w:eastAsia="zh-CN"/>
        </w:rPr>
        <w:drawing>
          <wp:inline distT="0" distB="0" distL="0" distR="0" wp14:anchorId="0BEC6F0C" wp14:editId="7B106D11">
            <wp:extent cx="5274310" cy="2652451"/>
            <wp:effectExtent l="0" t="0" r="254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652451"/>
                    </a:xfrm>
                    <a:prstGeom prst="rect">
                      <a:avLst/>
                    </a:prstGeom>
                    <a:noFill/>
                    <a:ln>
                      <a:noFill/>
                    </a:ln>
                  </pic:spPr>
                </pic:pic>
              </a:graphicData>
            </a:graphic>
          </wp:inline>
        </w:drawing>
      </w:r>
    </w:p>
    <w:p w14:paraId="04798927" w14:textId="4A160182" w:rsidR="00431A51" w:rsidRPr="00962E81" w:rsidRDefault="00431A51" w:rsidP="00F92A43">
      <w:pPr>
        <w:pStyle w:val="ab"/>
        <w:spacing w:beforeLines="50" w:before="156" w:afterLines="50" w:after="156" w:line="260" w:lineRule="exact"/>
        <w:jc w:val="center"/>
        <w:rPr>
          <w:rFonts w:ascii="Times New Roman" w:eastAsiaTheme="minorEastAsia" w:hAnsi="Times New Roman" w:cs="Times New Roman"/>
          <w:lang w:eastAsia="zh-C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BE0975">
        <w:rPr>
          <w:rFonts w:ascii="Times New Roman" w:hAnsi="Times New Roman" w:cs="Times New Roman"/>
          <w:noProof/>
        </w:rPr>
        <w:t>1</w:t>
      </w:r>
      <w:r w:rsidRPr="00962E81">
        <w:rPr>
          <w:rFonts w:ascii="Times New Roman" w:hAnsi="Times New Roman" w:cs="Times New Roman"/>
        </w:rPr>
        <w:fldChar w:fldCharType="end"/>
      </w:r>
      <w:r w:rsidRPr="00962E81">
        <w:rPr>
          <w:rFonts w:ascii="Times New Roman" w:hAnsi="Times New Roman" w:cs="Times New Roman"/>
        </w:rPr>
        <w:t xml:space="preserve"> isotropic</w:t>
      </w:r>
      <w:r w:rsidRPr="002C394B">
        <w:rPr>
          <w:rFonts w:ascii="Times New Roman" w:hAnsi="Times New Roman" w:cs="Times New Roman"/>
        </w:rPr>
        <w:t xml:space="preserve"> </w:t>
      </w:r>
      <w:r w:rsidR="002E6473" w:rsidRPr="00953B8B">
        <w:rPr>
          <w:rFonts w:ascii="Times New Roman" w:eastAsiaTheme="minorEastAsia" w:hAnsi="Times New Roman" w:cs="Times New Roman"/>
          <w:lang w:eastAsia="zh-CN"/>
        </w:rPr>
        <w:t>coupling</w:t>
      </w:r>
      <w:r w:rsidR="002E6473" w:rsidRPr="00962E81">
        <w:rPr>
          <w:rFonts w:ascii="Times New Roman" w:hAnsi="Times New Roman" w:cs="Times New Roman"/>
        </w:rPr>
        <w:t xml:space="preserve"> </w:t>
      </w:r>
      <w:r w:rsidRPr="00962E81">
        <w:rPr>
          <w:rFonts w:ascii="Times New Roman" w:hAnsi="Times New Roman" w:cs="Times New Roman"/>
        </w:rPr>
        <w:t>loss in TDD Urban scenario</w:t>
      </w:r>
      <w:r w:rsidR="003B5939">
        <w:rPr>
          <w:rFonts w:ascii="Times New Roman" w:hAnsi="Times New Roman" w:cs="Times New Roman"/>
        </w:rPr>
        <w:t xml:space="preserve">, </w:t>
      </w:r>
      <w:r w:rsidRPr="00962E81">
        <w:rPr>
          <w:rFonts w:ascii="Times New Roman" w:hAnsi="Times New Roman" w:cs="Times New Roman"/>
        </w:rPr>
        <w:t>NLOS O-to-I</w:t>
      </w:r>
    </w:p>
    <w:p w14:paraId="458F4ED8" w14:textId="5F5CDBAF" w:rsidR="005E6B30" w:rsidRDefault="004E25DE" w:rsidP="004A6DC9">
      <w:pPr>
        <w:pStyle w:val="a0"/>
        <w:spacing w:beforeLines="50" w:before="156" w:afterLines="50" w:after="156"/>
        <w:jc w:val="center"/>
        <w:rPr>
          <w:rFonts w:eastAsiaTheme="minorEastAsia"/>
          <w:lang w:eastAsia="zh-CN"/>
        </w:rPr>
      </w:pPr>
      <w:r w:rsidRPr="004E25DE">
        <w:rPr>
          <w:noProof/>
          <w:lang w:eastAsia="zh-CN"/>
        </w:rPr>
        <w:lastRenderedPageBreak/>
        <w:drawing>
          <wp:inline distT="0" distB="0" distL="0" distR="0" wp14:anchorId="1C8A2BAF" wp14:editId="53511DF3">
            <wp:extent cx="5274310" cy="2905210"/>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905210"/>
                    </a:xfrm>
                    <a:prstGeom prst="rect">
                      <a:avLst/>
                    </a:prstGeom>
                    <a:noFill/>
                    <a:ln>
                      <a:noFill/>
                    </a:ln>
                  </pic:spPr>
                </pic:pic>
              </a:graphicData>
            </a:graphic>
          </wp:inline>
        </w:drawing>
      </w:r>
    </w:p>
    <w:p w14:paraId="1AC93644" w14:textId="055D26A3" w:rsidR="00DC62BB" w:rsidRPr="00DC62BB" w:rsidRDefault="00431A51" w:rsidP="00F92A43">
      <w:pPr>
        <w:pStyle w:val="ab"/>
        <w:spacing w:beforeLines="50" w:before="156" w:afterLines="50" w:after="156" w:line="260" w:lineRule="exact"/>
        <w:jc w:val="cente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BE0975">
        <w:rPr>
          <w:rFonts w:ascii="Times New Roman" w:hAnsi="Times New Roman" w:cs="Times New Roman"/>
          <w:noProof/>
        </w:rPr>
        <w:t>2</w:t>
      </w:r>
      <w:r w:rsidRPr="00962E81">
        <w:rPr>
          <w:rFonts w:ascii="Times New Roman" w:hAnsi="Times New Roman" w:cs="Times New Roman"/>
        </w:rPr>
        <w:fldChar w:fldCharType="end"/>
      </w:r>
      <w:r w:rsidRPr="00962E81">
        <w:rPr>
          <w:rFonts w:ascii="Times New Roman" w:hAnsi="Times New Roman" w:cs="Times New Roman"/>
        </w:rPr>
        <w:t xml:space="preserve"> max </w:t>
      </w:r>
      <w:r w:rsidR="00666DF0" w:rsidRPr="00962E81">
        <w:rPr>
          <w:rFonts w:ascii="Times New Roman" w:hAnsi="Times New Roman" w:cs="Times New Roman"/>
        </w:rPr>
        <w:t xml:space="preserve">coverage range </w:t>
      </w:r>
      <w:r w:rsidRPr="00962E81">
        <w:rPr>
          <w:rFonts w:ascii="Times New Roman" w:hAnsi="Times New Roman" w:cs="Times New Roman"/>
        </w:rPr>
        <w:t>in TDD Urban</w:t>
      </w:r>
      <w:r w:rsidR="00666DF0" w:rsidRPr="00962E81">
        <w:rPr>
          <w:rFonts w:ascii="Times New Roman" w:hAnsi="Times New Roman" w:cs="Times New Roman"/>
        </w:rPr>
        <w:t xml:space="preserve"> scenario</w:t>
      </w:r>
      <w:r w:rsidR="003B5939">
        <w:rPr>
          <w:rFonts w:ascii="Times New Roman" w:hAnsi="Times New Roman" w:cs="Times New Roman"/>
        </w:rPr>
        <w:t xml:space="preserve">, </w:t>
      </w:r>
      <w:r w:rsidRPr="00962E81">
        <w:rPr>
          <w:rFonts w:ascii="Times New Roman" w:hAnsi="Times New Roman" w:cs="Times New Roman"/>
        </w:rPr>
        <w:t>NLOS O-to-I</w:t>
      </w:r>
    </w:p>
    <w:p w14:paraId="11CC58FE" w14:textId="23948086" w:rsidR="00731D5D" w:rsidRDefault="00061F26" w:rsidP="00F92A43">
      <w:pPr>
        <w:pStyle w:val="ab"/>
        <w:spacing w:beforeLines="50" w:before="156" w:afterLines="50" w:after="156" w:line="260" w:lineRule="exact"/>
        <w:jc w:val="both"/>
        <w:rPr>
          <w:rFonts w:ascii="Times New Roman" w:eastAsiaTheme="minorEastAsia" w:hAnsi="Times New Roman" w:cs="Times New Roman"/>
          <w:i/>
          <w:lang w:eastAsia="zh-CN"/>
        </w:rPr>
      </w:pPr>
      <w:bookmarkStart w:id="2" w:name="_Ref32407885"/>
      <w:r w:rsidRPr="00061F26">
        <w:rPr>
          <w:rFonts w:ascii="Times New Roman" w:hAnsi="Times New Roman" w:cs="Times New Roman"/>
          <w:b/>
          <w:i/>
        </w:rPr>
        <w:t xml:space="preserve">Observation </w:t>
      </w:r>
      <w:r w:rsidRPr="00061F26">
        <w:rPr>
          <w:rFonts w:ascii="Times New Roman" w:hAnsi="Times New Roman" w:cs="Times New Roman"/>
          <w:b/>
          <w:i/>
        </w:rPr>
        <w:fldChar w:fldCharType="begin"/>
      </w:r>
      <w:r w:rsidRPr="00061F26">
        <w:rPr>
          <w:rFonts w:ascii="Times New Roman" w:hAnsi="Times New Roman" w:cs="Times New Roman"/>
          <w:b/>
          <w:i/>
        </w:rPr>
        <w:instrText xml:space="preserve"> SEQ Observation \* ARABIC </w:instrText>
      </w:r>
      <w:r w:rsidRPr="00061F26">
        <w:rPr>
          <w:rFonts w:ascii="Times New Roman" w:hAnsi="Times New Roman" w:cs="Times New Roman"/>
          <w:b/>
          <w:i/>
        </w:rPr>
        <w:fldChar w:fldCharType="separate"/>
      </w:r>
      <w:r w:rsidR="002C394B">
        <w:rPr>
          <w:rFonts w:ascii="Times New Roman" w:hAnsi="Times New Roman" w:cs="Times New Roman"/>
          <w:b/>
          <w:i/>
          <w:noProof/>
        </w:rPr>
        <w:t>1</w:t>
      </w:r>
      <w:r w:rsidRPr="00061F26">
        <w:rPr>
          <w:rFonts w:ascii="Times New Roman" w:hAnsi="Times New Roman" w:cs="Times New Roman"/>
          <w:b/>
          <w:i/>
        </w:rPr>
        <w:fldChar w:fldCharType="end"/>
      </w:r>
      <w:r w:rsidRPr="00061F26">
        <w:rPr>
          <w:rFonts w:ascii="Times New Roman" w:hAnsi="Times New Roman" w:cs="Times New Roman"/>
          <w:b/>
          <w:i/>
        </w:rPr>
        <w:t xml:space="preserve">: </w:t>
      </w:r>
      <w:r w:rsidR="00962E81" w:rsidRPr="00B64458">
        <w:rPr>
          <w:rFonts w:ascii="Times New Roman" w:eastAsiaTheme="minorEastAsia" w:hAnsi="Times New Roman" w:cs="Times New Roman"/>
          <w:b/>
          <w:i/>
          <w:lang w:eastAsia="zh-CN"/>
        </w:rPr>
        <w:t>In TDD urban scenario,</w:t>
      </w:r>
      <w:r w:rsidR="0006178B" w:rsidRPr="00B64458">
        <w:rPr>
          <w:rFonts w:ascii="Times New Roman" w:eastAsiaTheme="minorEastAsia" w:hAnsi="Times New Roman" w:cs="Times New Roman"/>
          <w:b/>
          <w:i/>
          <w:lang w:eastAsia="zh-CN"/>
        </w:rPr>
        <w:t xml:space="preserve"> coverage of</w:t>
      </w:r>
      <w:r w:rsidR="00962E81" w:rsidRPr="00B64458">
        <w:rPr>
          <w:rFonts w:ascii="Times New Roman" w:eastAsiaTheme="minorEastAsia" w:hAnsi="Times New Roman" w:cs="Times New Roman"/>
          <w:b/>
          <w:i/>
          <w:lang w:eastAsia="zh-CN"/>
        </w:rPr>
        <w:t xml:space="preserve"> </w:t>
      </w:r>
      <w:r w:rsidR="00F50EFA" w:rsidRPr="00B64458">
        <w:rPr>
          <w:rFonts w:ascii="Times New Roman" w:eastAsiaTheme="minorEastAsia" w:hAnsi="Times New Roman" w:cs="Times New Roman"/>
          <w:b/>
          <w:i/>
          <w:lang w:eastAsia="zh-CN"/>
        </w:rPr>
        <w:t>SSB and PDCCH</w:t>
      </w:r>
      <w:r w:rsidR="00717CC4" w:rsidRPr="00B64458">
        <w:rPr>
          <w:rFonts w:ascii="Times New Roman" w:eastAsiaTheme="minorEastAsia" w:hAnsi="Times New Roman" w:cs="Times New Roman"/>
          <w:b/>
          <w:i/>
          <w:lang w:eastAsia="zh-CN"/>
        </w:rPr>
        <w:t xml:space="preserve"> </w:t>
      </w:r>
      <w:r w:rsidR="00F50EFA" w:rsidRPr="00B64458">
        <w:rPr>
          <w:rFonts w:ascii="Times New Roman" w:eastAsiaTheme="minorEastAsia" w:hAnsi="Times New Roman" w:cs="Times New Roman"/>
          <w:b/>
          <w:i/>
          <w:lang w:eastAsia="zh-CN"/>
        </w:rPr>
        <w:t>(broadcast)</w:t>
      </w:r>
      <w:r w:rsidR="00CF28AE" w:rsidRPr="00B64458">
        <w:rPr>
          <w:rFonts w:ascii="Times New Roman" w:eastAsiaTheme="minorEastAsia" w:hAnsi="Times New Roman" w:cs="Times New Roman"/>
          <w:b/>
          <w:i/>
          <w:lang w:eastAsia="zh-CN"/>
        </w:rPr>
        <w:t xml:space="preserve"> </w:t>
      </w:r>
      <w:r w:rsidR="0006178B" w:rsidRPr="00B64458">
        <w:rPr>
          <w:rFonts w:ascii="Times New Roman" w:eastAsiaTheme="minorEastAsia" w:hAnsi="Times New Roman" w:cs="Times New Roman"/>
          <w:b/>
          <w:i/>
          <w:lang w:eastAsia="zh-CN"/>
        </w:rPr>
        <w:t xml:space="preserve">is obviously inferior to </w:t>
      </w:r>
      <w:r w:rsidR="00962E81" w:rsidRPr="00B64458">
        <w:rPr>
          <w:rFonts w:ascii="Times New Roman" w:eastAsiaTheme="minorEastAsia" w:hAnsi="Times New Roman" w:cs="Times New Roman"/>
          <w:b/>
          <w:i/>
          <w:lang w:eastAsia="zh-CN"/>
        </w:rPr>
        <w:t xml:space="preserve">other </w:t>
      </w:r>
      <w:r w:rsidR="0006178B" w:rsidRPr="00B64458">
        <w:rPr>
          <w:rFonts w:ascii="Times New Roman" w:eastAsiaTheme="minorEastAsia" w:hAnsi="Times New Roman" w:cs="Times New Roman"/>
          <w:b/>
          <w:i/>
          <w:lang w:eastAsia="zh-CN"/>
        </w:rPr>
        <w:t xml:space="preserve">downlink </w:t>
      </w:r>
      <w:r w:rsidR="00962E81" w:rsidRPr="00B64458">
        <w:rPr>
          <w:rFonts w:ascii="Times New Roman" w:eastAsiaTheme="minorEastAsia" w:hAnsi="Times New Roman" w:cs="Times New Roman"/>
          <w:b/>
          <w:i/>
          <w:lang w:eastAsia="zh-CN"/>
        </w:rPr>
        <w:t>channels</w:t>
      </w:r>
      <w:r w:rsidR="00EC6E9F" w:rsidRPr="00B64458">
        <w:rPr>
          <w:rFonts w:ascii="Times New Roman" w:eastAsiaTheme="minorEastAsia" w:hAnsi="Times New Roman" w:cs="Times New Roman"/>
          <w:b/>
          <w:i/>
          <w:lang w:eastAsia="zh-CN"/>
        </w:rPr>
        <w:t xml:space="preserve">, and </w:t>
      </w:r>
      <w:r w:rsidR="002B2CBA" w:rsidRPr="00B64458">
        <w:rPr>
          <w:rFonts w:ascii="Times New Roman" w:eastAsiaTheme="minorEastAsia" w:hAnsi="Times New Roman" w:cs="Times New Roman"/>
          <w:b/>
          <w:i/>
          <w:lang w:eastAsia="zh-CN"/>
        </w:rPr>
        <w:t>c</w:t>
      </w:r>
      <w:r w:rsidR="005579F2" w:rsidRPr="00B64458">
        <w:rPr>
          <w:rFonts w:ascii="Times New Roman" w:eastAsiaTheme="minorEastAsia" w:hAnsi="Times New Roman" w:cs="Times New Roman"/>
          <w:b/>
          <w:i/>
          <w:lang w:eastAsia="zh-CN"/>
        </w:rPr>
        <w:t>overage of</w:t>
      </w:r>
      <w:r w:rsidR="00865FC2" w:rsidRPr="00B64458">
        <w:rPr>
          <w:rFonts w:ascii="Times New Roman" w:eastAsiaTheme="minorEastAsia" w:hAnsi="Times New Roman" w:cs="Times New Roman"/>
          <w:b/>
          <w:i/>
          <w:lang w:eastAsia="zh-CN"/>
        </w:rPr>
        <w:t xml:space="preserve"> UL channels, except for PUCCH format 1,</w:t>
      </w:r>
      <w:r w:rsidR="002B2CBA" w:rsidRPr="00B64458">
        <w:rPr>
          <w:rFonts w:ascii="Times New Roman" w:eastAsiaTheme="minorEastAsia" w:hAnsi="Times New Roman" w:cs="Times New Roman"/>
          <w:b/>
          <w:i/>
          <w:lang w:eastAsia="zh-CN"/>
        </w:rPr>
        <w:t xml:space="preserve"> </w:t>
      </w:r>
      <w:r w:rsidR="00F80EFD" w:rsidRPr="00B64458">
        <w:rPr>
          <w:rFonts w:ascii="Times New Roman" w:eastAsiaTheme="minorEastAsia" w:hAnsi="Times New Roman" w:cs="Times New Roman"/>
          <w:b/>
          <w:i/>
          <w:lang w:eastAsia="zh-CN"/>
        </w:rPr>
        <w:t>cannot</w:t>
      </w:r>
      <w:r w:rsidR="00865FC2" w:rsidRPr="00B64458">
        <w:rPr>
          <w:rFonts w:ascii="Times New Roman" w:eastAsiaTheme="minorEastAsia" w:hAnsi="Times New Roman" w:cs="Times New Roman"/>
          <w:b/>
          <w:i/>
          <w:lang w:eastAsia="zh-CN"/>
        </w:rPr>
        <w:t xml:space="preserve"> meet ISD=500m </w:t>
      </w:r>
      <w:r w:rsidR="002B2CBA" w:rsidRPr="00B64458">
        <w:rPr>
          <w:rFonts w:ascii="Times New Roman" w:eastAsiaTheme="minorEastAsia" w:hAnsi="Times New Roman" w:cs="Times New Roman"/>
          <w:b/>
          <w:i/>
          <w:lang w:eastAsia="zh-CN"/>
        </w:rPr>
        <w:t>target</w:t>
      </w:r>
      <w:r w:rsidR="00962E81" w:rsidRPr="00F75002">
        <w:rPr>
          <w:rFonts w:ascii="Times New Roman" w:eastAsiaTheme="minorEastAsia" w:hAnsi="Times New Roman" w:cs="Times New Roman"/>
          <w:i/>
          <w:lang w:eastAsia="zh-CN"/>
        </w:rPr>
        <w:t>.</w:t>
      </w:r>
      <w:bookmarkEnd w:id="2"/>
    </w:p>
    <w:p w14:paraId="465436EE" w14:textId="04E507FE" w:rsidR="002D7B91" w:rsidRDefault="002D7B91" w:rsidP="00F92A43">
      <w:pPr>
        <w:pStyle w:val="a0"/>
        <w:numPr>
          <w:ilvl w:val="0"/>
          <w:numId w:val="6"/>
        </w:numPr>
        <w:spacing w:beforeLines="50" w:before="156" w:afterLines="50" w:after="156" w:line="260" w:lineRule="exact"/>
        <w:rPr>
          <w:rFonts w:eastAsiaTheme="minorEastAsia"/>
          <w:lang w:eastAsia="zh-CN"/>
        </w:rPr>
      </w:pPr>
      <w:r>
        <w:rPr>
          <w:rFonts w:eastAsiaTheme="minorEastAsia"/>
          <w:lang w:eastAsia="zh-CN"/>
        </w:rPr>
        <w:t>Rural</w:t>
      </w:r>
    </w:p>
    <w:p w14:paraId="544111D0" w14:textId="136912A2" w:rsidR="00DC3453" w:rsidRDefault="00401313" w:rsidP="00281EA5">
      <w:pPr>
        <w:pStyle w:val="a0"/>
        <w:spacing w:after="0" w:line="260" w:lineRule="exact"/>
        <w:rPr>
          <w:rFonts w:eastAsiaTheme="minorEastAsia"/>
          <w:lang w:eastAsia="zh-CN"/>
        </w:rPr>
      </w:pPr>
      <w:r>
        <w:rPr>
          <w:rFonts w:eastAsiaTheme="minorEastAsia"/>
          <w:lang w:eastAsia="zh-CN"/>
        </w:rPr>
        <w:t>T</w:t>
      </w:r>
      <w:r w:rsidR="002D7B91">
        <w:rPr>
          <w:rFonts w:eastAsiaTheme="minorEastAsia"/>
          <w:lang w:eastAsia="zh-CN"/>
        </w:rPr>
        <w:t>he target ISD</w:t>
      </w:r>
      <w:r w:rsidR="0034276D">
        <w:rPr>
          <w:rFonts w:eastAsiaTheme="minorEastAsia"/>
          <w:lang w:eastAsia="zh-CN"/>
        </w:rPr>
        <w:t xml:space="preserve"> </w:t>
      </w:r>
      <w:r w:rsidR="002D7B91">
        <w:rPr>
          <w:rFonts w:eastAsiaTheme="minorEastAsia"/>
          <w:lang w:eastAsia="zh-CN"/>
        </w:rPr>
        <w:t xml:space="preserve">of </w:t>
      </w:r>
      <w:r w:rsidR="002B2CBA">
        <w:rPr>
          <w:rFonts w:eastAsiaTheme="minorEastAsia"/>
          <w:lang w:eastAsia="zh-CN"/>
        </w:rPr>
        <w:t>r</w:t>
      </w:r>
      <w:r w:rsidR="002D7B91">
        <w:rPr>
          <w:rFonts w:eastAsiaTheme="minorEastAsia"/>
          <w:lang w:eastAsia="zh-CN"/>
        </w:rPr>
        <w:t xml:space="preserve">ural scenario is 1732m for </w:t>
      </w:r>
      <w:r w:rsidR="0034381C">
        <w:rPr>
          <w:rFonts w:eastAsiaTheme="minorEastAsia"/>
          <w:lang w:eastAsia="zh-CN"/>
        </w:rPr>
        <w:t xml:space="preserve">2G or </w:t>
      </w:r>
      <w:r w:rsidR="002D7B91">
        <w:rPr>
          <w:rFonts w:eastAsiaTheme="minorEastAsia"/>
          <w:lang w:eastAsia="zh-CN"/>
        </w:rPr>
        <w:t>4GHz</w:t>
      </w:r>
      <w:r w:rsidR="002D7B91" w:rsidRPr="00B555E7">
        <w:rPr>
          <w:rFonts w:eastAsiaTheme="minorEastAsia"/>
          <w:lang w:eastAsia="zh-CN"/>
        </w:rPr>
        <w:t xml:space="preserve"> </w:t>
      </w:r>
      <w:r w:rsidR="002D7B91">
        <w:rPr>
          <w:rFonts w:eastAsiaTheme="minorEastAsia"/>
          <w:lang w:eastAsia="zh-CN"/>
        </w:rPr>
        <w:t>carrier frequency</w:t>
      </w:r>
      <w:r w:rsidR="00973948">
        <w:rPr>
          <w:rFonts w:eastAsiaTheme="minorEastAsia"/>
          <w:lang w:eastAsia="zh-CN"/>
        </w:rPr>
        <w:t>,</w:t>
      </w:r>
      <w:r w:rsidR="003B5939">
        <w:rPr>
          <w:rFonts w:eastAsiaTheme="minorEastAsia"/>
          <w:lang w:eastAsia="zh-CN"/>
        </w:rPr>
        <w:t xml:space="preserve"> </w:t>
      </w:r>
      <w:r w:rsidR="002D7B91">
        <w:rPr>
          <w:rFonts w:eastAsiaTheme="minorEastAsia"/>
          <w:lang w:eastAsia="zh-CN"/>
        </w:rPr>
        <w:t>and 5000m for 700MHz carrier frequency</w:t>
      </w:r>
      <w:r w:rsidR="000A080E">
        <w:rPr>
          <w:rFonts w:eastAsiaTheme="minorEastAsia"/>
          <w:lang w:eastAsia="zh-CN"/>
        </w:rPr>
        <w:t xml:space="preserve">, so the target cell radius should be </w:t>
      </w:r>
      <w:r w:rsidR="00CA4148">
        <w:rPr>
          <w:rFonts w:eastAsiaTheme="minorEastAsia"/>
          <w:lang w:eastAsia="zh-CN"/>
        </w:rPr>
        <w:t xml:space="preserve">longer </w:t>
      </w:r>
      <w:r w:rsidR="000A080E">
        <w:rPr>
          <w:rFonts w:eastAsiaTheme="minorEastAsia"/>
          <w:lang w:eastAsia="zh-CN"/>
        </w:rPr>
        <w:t>than 1</w:t>
      </w:r>
      <w:r w:rsidR="000B1122">
        <w:rPr>
          <w:rFonts w:eastAsiaTheme="minorEastAsia"/>
          <w:lang w:eastAsia="zh-CN"/>
        </w:rPr>
        <w:t>0</w:t>
      </w:r>
      <w:r w:rsidR="000A080E">
        <w:rPr>
          <w:rFonts w:eastAsiaTheme="minorEastAsia"/>
          <w:lang w:eastAsia="zh-CN"/>
        </w:rPr>
        <w:t>00m</w:t>
      </w:r>
      <w:r w:rsidR="00C76F56">
        <w:rPr>
          <w:rFonts w:eastAsiaTheme="minorEastAsia"/>
          <w:lang w:eastAsia="zh-CN"/>
        </w:rPr>
        <w:t xml:space="preserve"> </w:t>
      </w:r>
      <w:r w:rsidR="000A080E">
        <w:rPr>
          <w:rFonts w:eastAsiaTheme="minorEastAsia"/>
          <w:lang w:eastAsia="zh-CN"/>
        </w:rPr>
        <w:t xml:space="preserve">and </w:t>
      </w:r>
      <w:r w:rsidR="000B1122">
        <w:rPr>
          <w:rFonts w:eastAsiaTheme="minorEastAsia"/>
          <w:lang w:eastAsia="zh-CN"/>
        </w:rPr>
        <w:t>288</w:t>
      </w:r>
      <w:r w:rsidR="00AE7700">
        <w:rPr>
          <w:rFonts w:eastAsiaTheme="minorEastAsia"/>
          <w:lang w:eastAsia="zh-CN"/>
        </w:rPr>
        <w:t>7</w:t>
      </w:r>
      <w:r w:rsidR="000B1122">
        <w:rPr>
          <w:rFonts w:eastAsiaTheme="minorEastAsia"/>
          <w:lang w:eastAsia="zh-CN"/>
        </w:rPr>
        <w:t>m</w:t>
      </w:r>
      <w:r w:rsidR="00CA4148">
        <w:rPr>
          <w:rFonts w:eastAsiaTheme="minorEastAsia"/>
          <w:lang w:eastAsia="zh-CN"/>
        </w:rPr>
        <w:t>, respectively.</w:t>
      </w:r>
      <w:r w:rsidR="000A080E">
        <w:rPr>
          <w:rFonts w:eastAsiaTheme="minorEastAsia"/>
          <w:lang w:eastAsia="zh-CN"/>
        </w:rPr>
        <w:t xml:space="preserve"> </w:t>
      </w:r>
      <w:r w:rsidR="006E6762">
        <w:rPr>
          <w:rFonts w:eastAsiaTheme="minorEastAsia" w:hint="eastAsia"/>
          <w:lang w:eastAsia="zh-CN"/>
        </w:rPr>
        <w:t>Following</w:t>
      </w:r>
      <w:r w:rsidR="006E6762">
        <w:rPr>
          <w:rFonts w:eastAsiaTheme="minorEastAsia"/>
          <w:lang w:eastAsia="zh-CN"/>
        </w:rPr>
        <w:t xml:space="preserve"> </w:t>
      </w:r>
      <w:r w:rsidR="00CA4148">
        <w:rPr>
          <w:rFonts w:eastAsiaTheme="minorEastAsia"/>
          <w:lang w:eastAsia="zh-CN"/>
        </w:rPr>
        <w:t>scenarios</w:t>
      </w:r>
      <w:r w:rsidR="00DC3453">
        <w:rPr>
          <w:rFonts w:eastAsiaTheme="minorEastAsia"/>
          <w:lang w:eastAsia="zh-CN"/>
        </w:rPr>
        <w:t xml:space="preserve"> are </w:t>
      </w:r>
      <w:r w:rsidR="009732F3">
        <w:rPr>
          <w:rFonts w:eastAsiaTheme="minorEastAsia"/>
          <w:lang w:eastAsia="zh-CN"/>
        </w:rPr>
        <w:t>evaluated:</w:t>
      </w:r>
    </w:p>
    <w:p w14:paraId="58F8B7B4" w14:textId="5C7F7735" w:rsidR="00DC3453" w:rsidRDefault="00DC3453" w:rsidP="00281EA5">
      <w:pPr>
        <w:pStyle w:val="a0"/>
        <w:numPr>
          <w:ilvl w:val="0"/>
          <w:numId w:val="5"/>
        </w:numPr>
        <w:spacing w:after="0" w:line="260" w:lineRule="exact"/>
        <w:ind w:left="714" w:hanging="357"/>
        <w:rPr>
          <w:rFonts w:eastAsiaTheme="minorEastAsia"/>
          <w:lang w:eastAsia="zh-CN"/>
        </w:rPr>
      </w:pPr>
      <w:r>
        <w:rPr>
          <w:rFonts w:eastAsiaTheme="minorEastAsia"/>
          <w:lang w:eastAsia="zh-CN"/>
        </w:rPr>
        <w:t>TDD with 4GHz carrier frequency</w:t>
      </w:r>
      <w:r w:rsidR="00FE4308">
        <w:rPr>
          <w:rFonts w:eastAsiaTheme="minorEastAsia"/>
          <w:lang w:eastAsia="zh-CN"/>
        </w:rPr>
        <w:t xml:space="preserve"> </w:t>
      </w:r>
      <w:r w:rsidR="00252332">
        <w:rPr>
          <w:rFonts w:eastAsiaTheme="minorEastAsia"/>
          <w:lang w:eastAsia="zh-CN"/>
        </w:rPr>
        <w:t>(NLOS outdoor-to-outdoor</w:t>
      </w:r>
      <w:r w:rsidR="00252332">
        <w:rPr>
          <w:rFonts w:eastAsiaTheme="minorEastAsia" w:hint="eastAsia"/>
          <w:lang w:eastAsia="zh-CN"/>
        </w:rPr>
        <w:t>/</w:t>
      </w:r>
      <w:r w:rsidR="00252332">
        <w:rPr>
          <w:rFonts w:eastAsiaTheme="minorEastAsia"/>
          <w:lang w:eastAsia="zh-CN"/>
        </w:rPr>
        <w:t>NLOS outdoor-to-indoor)</w:t>
      </w:r>
    </w:p>
    <w:p w14:paraId="591A2F68" w14:textId="00870444" w:rsidR="00DC3453" w:rsidRDefault="00DC3453" w:rsidP="00281EA5">
      <w:pPr>
        <w:pStyle w:val="a0"/>
        <w:numPr>
          <w:ilvl w:val="0"/>
          <w:numId w:val="5"/>
        </w:numPr>
        <w:spacing w:after="0" w:line="260" w:lineRule="exact"/>
        <w:ind w:left="714" w:hanging="357"/>
        <w:rPr>
          <w:rFonts w:eastAsiaTheme="minorEastAsia"/>
          <w:lang w:eastAsia="zh-CN"/>
        </w:rPr>
      </w:pPr>
      <w:r>
        <w:rPr>
          <w:rFonts w:eastAsiaTheme="minorEastAsia"/>
          <w:lang w:eastAsia="zh-CN"/>
        </w:rPr>
        <w:t>FDD with 2G carrier frequency</w:t>
      </w:r>
      <w:r w:rsidR="00FE4308">
        <w:rPr>
          <w:rFonts w:eastAsiaTheme="minorEastAsia"/>
          <w:lang w:eastAsia="zh-CN"/>
        </w:rPr>
        <w:t xml:space="preserve"> (NLOS outdoor-to-outdoor</w:t>
      </w:r>
      <w:r w:rsidR="00FE4308">
        <w:rPr>
          <w:rFonts w:eastAsiaTheme="minorEastAsia" w:hint="eastAsia"/>
          <w:lang w:eastAsia="zh-CN"/>
        </w:rPr>
        <w:t>/</w:t>
      </w:r>
      <w:r w:rsidR="00FE4308">
        <w:rPr>
          <w:rFonts w:eastAsiaTheme="minorEastAsia"/>
          <w:lang w:eastAsia="zh-CN"/>
        </w:rPr>
        <w:t>NLOS outdoor-to-indoor)</w:t>
      </w:r>
    </w:p>
    <w:p w14:paraId="50C18AC8" w14:textId="3357443C" w:rsidR="00DC3453" w:rsidRDefault="00DC3453" w:rsidP="00281EA5">
      <w:pPr>
        <w:pStyle w:val="a0"/>
        <w:numPr>
          <w:ilvl w:val="0"/>
          <w:numId w:val="5"/>
        </w:numPr>
        <w:spacing w:after="0" w:line="260" w:lineRule="exact"/>
        <w:rPr>
          <w:rFonts w:eastAsiaTheme="minorEastAsia"/>
          <w:lang w:eastAsia="zh-CN"/>
        </w:rPr>
      </w:pPr>
      <w:r>
        <w:rPr>
          <w:rFonts w:eastAsiaTheme="minorEastAsia"/>
          <w:lang w:eastAsia="zh-CN"/>
        </w:rPr>
        <w:t>FDD with 700MHz carrier frequency</w:t>
      </w:r>
      <w:r w:rsidR="004A13C9">
        <w:rPr>
          <w:rFonts w:eastAsiaTheme="minorEastAsia"/>
          <w:lang w:eastAsia="zh-CN"/>
        </w:rPr>
        <w:t xml:space="preserve"> </w:t>
      </w:r>
      <w:r w:rsidR="00F42381" w:rsidRPr="00953B8B">
        <w:rPr>
          <w:rFonts w:eastAsiaTheme="minorEastAsia"/>
          <w:lang w:eastAsia="zh-CN"/>
        </w:rPr>
        <w:t>(</w:t>
      </w:r>
      <w:r w:rsidR="002B2CBA">
        <w:rPr>
          <w:rFonts w:eastAsiaTheme="minorEastAsia"/>
          <w:lang w:eastAsia="zh-CN"/>
        </w:rPr>
        <w:t>NLOS outdoor-to-outdoor</w:t>
      </w:r>
      <w:r w:rsidR="004A13C9" w:rsidRPr="00502614">
        <w:rPr>
          <w:rFonts w:eastAsiaTheme="minorEastAsia"/>
          <w:lang w:eastAsia="zh-CN"/>
        </w:rPr>
        <w:t>)</w:t>
      </w:r>
    </w:p>
    <w:p w14:paraId="7E7CEBB8" w14:textId="3F36505A" w:rsidR="002A2CA2" w:rsidRDefault="00BD1DA3" w:rsidP="004A6DC9">
      <w:pPr>
        <w:pStyle w:val="a0"/>
        <w:spacing w:beforeLines="50" w:before="156" w:afterLines="50" w:after="156"/>
        <w:rPr>
          <w:rFonts w:eastAsiaTheme="minorEastAsia"/>
          <w:iCs/>
          <w:lang w:eastAsia="zh-CN"/>
        </w:rPr>
      </w:pPr>
      <w:r w:rsidRPr="00BD1DA3">
        <w:rPr>
          <w:noProof/>
          <w:lang w:eastAsia="zh-CN"/>
        </w:rPr>
        <w:drawing>
          <wp:inline distT="0" distB="0" distL="0" distR="0" wp14:anchorId="2B7CA12A" wp14:editId="3BEDBDE4">
            <wp:extent cx="5274310" cy="2444938"/>
            <wp:effectExtent l="0" t="0" r="254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444938"/>
                    </a:xfrm>
                    <a:prstGeom prst="rect">
                      <a:avLst/>
                    </a:prstGeom>
                    <a:noFill/>
                    <a:ln>
                      <a:noFill/>
                    </a:ln>
                  </pic:spPr>
                </pic:pic>
              </a:graphicData>
            </a:graphic>
          </wp:inline>
        </w:drawing>
      </w:r>
    </w:p>
    <w:p w14:paraId="196BF592" w14:textId="4026754B" w:rsidR="00431A51" w:rsidRPr="00D9148F" w:rsidRDefault="00431A51" w:rsidP="00F92A43">
      <w:pPr>
        <w:pStyle w:val="ab"/>
        <w:spacing w:beforeLines="50" w:before="156" w:afterLines="50" w:after="156"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BE0975">
        <w:rPr>
          <w:rFonts w:ascii="Times New Roman" w:hAnsi="Times New Roman" w:cs="Times New Roman"/>
          <w:noProof/>
        </w:rPr>
        <w:t>3</w:t>
      </w:r>
      <w:r w:rsidRPr="00D9148F">
        <w:rPr>
          <w:rFonts w:ascii="Times New Roman" w:hAnsi="Times New Roman" w:cs="Times New Roman"/>
        </w:rPr>
        <w:fldChar w:fldCharType="end"/>
      </w:r>
      <w:r w:rsidRPr="00D9148F">
        <w:rPr>
          <w:rFonts w:ascii="Times New Roman" w:hAnsi="Times New Roman" w:cs="Times New Roman"/>
        </w:rPr>
        <w:t xml:space="preserve"> isotropic </w:t>
      </w:r>
      <w:r w:rsidR="002E6473" w:rsidRPr="00FF726B">
        <w:rPr>
          <w:rFonts w:ascii="Times New Roman" w:eastAsiaTheme="minorEastAsia" w:hAnsi="Times New Roman" w:cs="Times New Roman"/>
          <w:lang w:eastAsia="zh-CN"/>
        </w:rPr>
        <w:t>coupling</w:t>
      </w:r>
      <w:r w:rsidR="002E6473">
        <w:rPr>
          <w:rFonts w:ascii="Times New Roman" w:eastAsiaTheme="minorEastAsia" w:hAnsi="Times New Roman" w:cs="Times New Roman"/>
          <w:lang w:eastAsia="zh-CN"/>
        </w:rPr>
        <w:t xml:space="preserve"> </w:t>
      </w:r>
      <w:r w:rsidRPr="00D9148F">
        <w:rPr>
          <w:rFonts w:ascii="Times New Roman" w:hAnsi="Times New Roman" w:cs="Times New Roman"/>
        </w:rPr>
        <w:t>loss in TDD Rural scenario</w:t>
      </w:r>
      <w:r w:rsidR="003B5939">
        <w:rPr>
          <w:rFonts w:ascii="Times New Roman" w:hAnsi="Times New Roman" w:cs="Times New Roman"/>
        </w:rPr>
        <w:t xml:space="preserve">, </w:t>
      </w:r>
      <w:r w:rsidRPr="00D9148F">
        <w:rPr>
          <w:rFonts w:ascii="Times New Roman" w:hAnsi="Times New Roman" w:cs="Times New Roman"/>
        </w:rPr>
        <w:t>NLOS O-to-O</w:t>
      </w:r>
    </w:p>
    <w:p w14:paraId="5DB8A21A" w14:textId="3E522364" w:rsidR="00431A51" w:rsidRPr="00431A51" w:rsidRDefault="00BD1DA3" w:rsidP="004A6DC9">
      <w:pPr>
        <w:spacing w:beforeLines="50" w:before="156" w:afterLines="50" w:after="156"/>
        <w:rPr>
          <w:rFonts w:eastAsiaTheme="minorEastAsia"/>
          <w:lang w:eastAsia="zh-CN"/>
        </w:rPr>
      </w:pPr>
      <w:r w:rsidRPr="00BD1DA3">
        <w:rPr>
          <w:rFonts w:eastAsiaTheme="minorEastAsia"/>
          <w:noProof/>
          <w:lang w:eastAsia="zh-CN"/>
        </w:rPr>
        <w:lastRenderedPageBreak/>
        <w:drawing>
          <wp:inline distT="0" distB="0" distL="0" distR="0" wp14:anchorId="5CE9FE7F" wp14:editId="3A34192C">
            <wp:extent cx="5274310" cy="231169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311690"/>
                    </a:xfrm>
                    <a:prstGeom prst="rect">
                      <a:avLst/>
                    </a:prstGeom>
                    <a:noFill/>
                    <a:ln>
                      <a:noFill/>
                    </a:ln>
                  </pic:spPr>
                </pic:pic>
              </a:graphicData>
            </a:graphic>
          </wp:inline>
        </w:drawing>
      </w:r>
    </w:p>
    <w:p w14:paraId="0F2FA4E7" w14:textId="68D8AA47" w:rsidR="00431A51" w:rsidRPr="00D9148F" w:rsidRDefault="00431A51" w:rsidP="00F92A43">
      <w:pPr>
        <w:pStyle w:val="ab"/>
        <w:spacing w:beforeLines="50" w:before="156" w:afterLines="50" w:after="156"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BE0975">
        <w:rPr>
          <w:rFonts w:ascii="Times New Roman" w:hAnsi="Times New Roman" w:cs="Times New Roman"/>
          <w:noProof/>
        </w:rPr>
        <w:t>4</w:t>
      </w:r>
      <w:r w:rsidRPr="00D9148F">
        <w:rPr>
          <w:rFonts w:ascii="Times New Roman" w:hAnsi="Times New Roman" w:cs="Times New Roman"/>
        </w:rPr>
        <w:fldChar w:fldCharType="end"/>
      </w:r>
      <w:r w:rsidRPr="00D9148F">
        <w:rPr>
          <w:rFonts w:ascii="Times New Roman" w:hAnsi="Times New Roman" w:cs="Times New Roman"/>
        </w:rPr>
        <w:t xml:space="preserve"> max coverage range in TDD Rural scenario</w:t>
      </w:r>
      <w:r w:rsidR="003B5939">
        <w:rPr>
          <w:rFonts w:ascii="Times New Roman" w:hAnsi="Times New Roman" w:cs="Times New Roman"/>
        </w:rPr>
        <w:t xml:space="preserve">, </w:t>
      </w:r>
      <w:r w:rsidRPr="00D9148F">
        <w:rPr>
          <w:rFonts w:ascii="Times New Roman" w:hAnsi="Times New Roman" w:cs="Times New Roman"/>
        </w:rPr>
        <w:t>NLOS O-to-O</w:t>
      </w:r>
    </w:p>
    <w:p w14:paraId="31D5E326" w14:textId="314AF375" w:rsidR="00431A51" w:rsidRPr="00431A51" w:rsidRDefault="00B24EB1" w:rsidP="004A6DC9">
      <w:pPr>
        <w:spacing w:beforeLines="50" w:before="156" w:afterLines="50" w:after="156"/>
        <w:rPr>
          <w:rFonts w:eastAsiaTheme="minorEastAsia"/>
        </w:rPr>
      </w:pPr>
      <w:r>
        <w:object w:dxaOrig="13801" w:dyaOrig="6706" w14:anchorId="2F9B0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201.85pt" o:ole="">
            <v:imagedata r:id="rId12" o:title=""/>
          </v:shape>
          <o:OLEObject Type="Embed" ProgID="Visio.Drawing.15" ShapeID="_x0000_i1025" DrawAspect="Content" ObjectID="_1651085744" r:id="rId13"/>
        </w:object>
      </w:r>
    </w:p>
    <w:p w14:paraId="7577E93D" w14:textId="01146530" w:rsidR="002A2CA2" w:rsidRPr="00D9148F" w:rsidRDefault="00431A51" w:rsidP="00F92A43">
      <w:pPr>
        <w:pStyle w:val="ab"/>
        <w:spacing w:beforeLines="50" w:before="156" w:afterLines="50" w:after="156"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BE0975">
        <w:rPr>
          <w:rFonts w:ascii="Times New Roman" w:hAnsi="Times New Roman" w:cs="Times New Roman"/>
          <w:noProof/>
        </w:rPr>
        <w:t>5</w:t>
      </w:r>
      <w:r w:rsidRPr="00D9148F">
        <w:rPr>
          <w:rFonts w:ascii="Times New Roman" w:hAnsi="Times New Roman" w:cs="Times New Roman"/>
        </w:rPr>
        <w:fldChar w:fldCharType="end"/>
      </w:r>
      <w:r w:rsidRPr="00D9148F">
        <w:rPr>
          <w:rFonts w:ascii="Times New Roman" w:hAnsi="Times New Roman" w:cs="Times New Roman"/>
        </w:rPr>
        <w:t xml:space="preserve"> isotropic</w:t>
      </w:r>
      <w:r w:rsidR="002E6473" w:rsidRPr="00FF726B">
        <w:rPr>
          <w:rFonts w:ascii="Times New Roman" w:hAnsi="Times New Roman" w:cs="Times New Roman"/>
        </w:rPr>
        <w:t xml:space="preserve"> </w:t>
      </w:r>
      <w:r w:rsidR="002E6473" w:rsidRPr="00FF726B">
        <w:rPr>
          <w:rFonts w:ascii="Times New Roman" w:eastAsiaTheme="minorEastAsia" w:hAnsi="Times New Roman" w:cs="Times New Roman"/>
          <w:lang w:eastAsia="zh-CN"/>
        </w:rPr>
        <w:t>coupling</w:t>
      </w:r>
      <w:r w:rsidRPr="00D9148F">
        <w:rPr>
          <w:rFonts w:ascii="Times New Roman" w:hAnsi="Times New Roman" w:cs="Times New Roman"/>
        </w:rPr>
        <w:t xml:space="preserve"> loss in TDD Rural scenario</w:t>
      </w:r>
      <w:r w:rsidR="003B5939">
        <w:rPr>
          <w:rFonts w:ascii="Times New Roman" w:hAnsi="Times New Roman" w:cs="Times New Roman"/>
        </w:rPr>
        <w:t xml:space="preserve">, </w:t>
      </w:r>
      <w:r w:rsidRPr="00D9148F">
        <w:rPr>
          <w:rFonts w:ascii="Times New Roman" w:hAnsi="Times New Roman" w:cs="Times New Roman"/>
        </w:rPr>
        <w:t>NLOS O-to-I</w:t>
      </w:r>
    </w:p>
    <w:p w14:paraId="143BD175" w14:textId="2F547BE5" w:rsidR="00D9148F" w:rsidRDefault="00B24EB1" w:rsidP="004A6DC9">
      <w:pPr>
        <w:keepNext/>
        <w:spacing w:beforeLines="50" w:before="156" w:afterLines="50" w:after="156"/>
      </w:pPr>
      <w:r w:rsidRPr="00B24EB1">
        <w:rPr>
          <w:noProof/>
          <w:lang w:eastAsia="zh-CN"/>
        </w:rPr>
        <w:drawing>
          <wp:inline distT="0" distB="0" distL="0" distR="0" wp14:anchorId="7695C1DA" wp14:editId="35AD52DA">
            <wp:extent cx="5274310" cy="2436373"/>
            <wp:effectExtent l="0" t="0" r="2540" b="254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2436373"/>
                    </a:xfrm>
                    <a:prstGeom prst="rect">
                      <a:avLst/>
                    </a:prstGeom>
                    <a:noFill/>
                    <a:ln>
                      <a:noFill/>
                    </a:ln>
                  </pic:spPr>
                </pic:pic>
              </a:graphicData>
            </a:graphic>
          </wp:inline>
        </w:drawing>
      </w:r>
    </w:p>
    <w:p w14:paraId="6F89DBF4" w14:textId="40FC95A3" w:rsidR="007D0A4C" w:rsidRPr="007D0A4C" w:rsidRDefault="00D9148F" w:rsidP="00F92A43">
      <w:pPr>
        <w:pStyle w:val="ab"/>
        <w:spacing w:beforeLines="50" w:before="156" w:afterLines="50" w:after="156" w:line="260" w:lineRule="exact"/>
        <w:jc w:val="cente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BE0975">
        <w:rPr>
          <w:rFonts w:ascii="Times New Roman" w:hAnsi="Times New Roman" w:cs="Times New Roman"/>
          <w:noProof/>
        </w:rPr>
        <w:t>6</w:t>
      </w:r>
      <w:r w:rsidRPr="00D9148F">
        <w:rPr>
          <w:rFonts w:ascii="Times New Roman" w:hAnsi="Times New Roman" w:cs="Times New Roman"/>
        </w:rPr>
        <w:fldChar w:fldCharType="end"/>
      </w:r>
      <w:r w:rsidRPr="00D9148F">
        <w:rPr>
          <w:rFonts w:ascii="Times New Roman" w:hAnsi="Times New Roman" w:cs="Times New Roman"/>
        </w:rPr>
        <w:t xml:space="preserve"> </w:t>
      </w:r>
      <w:r w:rsidR="009732F3">
        <w:rPr>
          <w:rFonts w:ascii="Times New Roman" w:hAnsi="Times New Roman" w:cs="Times New Roman" w:hint="eastAsia"/>
          <w:lang w:eastAsia="zh-CN"/>
        </w:rPr>
        <w:t>max</w:t>
      </w:r>
      <w:r w:rsidR="009732F3">
        <w:rPr>
          <w:rFonts w:ascii="Times New Roman" w:hAnsi="Times New Roman" w:cs="Times New Roman"/>
        </w:rPr>
        <w:t xml:space="preserve"> </w:t>
      </w:r>
      <w:r w:rsidRPr="00D9148F">
        <w:rPr>
          <w:rFonts w:ascii="Times New Roman" w:hAnsi="Times New Roman" w:cs="Times New Roman"/>
        </w:rPr>
        <w:t>coverage range in TDD Rural scenario</w:t>
      </w:r>
      <w:r w:rsidR="003B5939">
        <w:rPr>
          <w:rFonts w:ascii="Times New Roman" w:hAnsi="Times New Roman" w:cs="Times New Roman"/>
        </w:rPr>
        <w:t xml:space="preserve">, </w:t>
      </w:r>
      <w:r w:rsidRPr="00D9148F">
        <w:rPr>
          <w:rFonts w:ascii="Times New Roman" w:hAnsi="Times New Roman" w:cs="Times New Roman"/>
        </w:rPr>
        <w:t>NLOS O-to-</w:t>
      </w:r>
      <w:r>
        <w:rPr>
          <w:rFonts w:ascii="Times New Roman" w:hAnsi="Times New Roman" w:cs="Times New Roman"/>
        </w:rPr>
        <w:t>I</w:t>
      </w:r>
    </w:p>
    <w:p w14:paraId="305893B0" w14:textId="55F13375" w:rsidR="00DC62BB" w:rsidRPr="00B64458" w:rsidRDefault="00E54191" w:rsidP="00F92A43">
      <w:pPr>
        <w:pStyle w:val="ab"/>
        <w:spacing w:beforeLines="50" w:before="156" w:afterLines="50" w:after="156" w:line="260" w:lineRule="exact"/>
        <w:jc w:val="both"/>
      </w:pPr>
      <w:bookmarkStart w:id="3" w:name="_Ref32407962"/>
      <w:r w:rsidRPr="00E54191">
        <w:rPr>
          <w:rFonts w:ascii="Times New Roman" w:hAnsi="Times New Roman" w:cs="Times New Roman"/>
          <w:b/>
          <w:i/>
        </w:rPr>
        <w:lastRenderedPageBreak/>
        <w:t xml:space="preserve">Observation </w:t>
      </w:r>
      <w:r w:rsidRPr="00E54191">
        <w:rPr>
          <w:rFonts w:ascii="Times New Roman" w:hAnsi="Times New Roman" w:cs="Times New Roman"/>
          <w:b/>
          <w:i/>
        </w:rPr>
        <w:fldChar w:fldCharType="begin"/>
      </w:r>
      <w:r w:rsidRPr="00E54191">
        <w:rPr>
          <w:rFonts w:ascii="Times New Roman" w:hAnsi="Times New Roman" w:cs="Times New Roman"/>
          <w:b/>
          <w:i/>
        </w:rPr>
        <w:instrText xml:space="preserve"> SEQ Observation \* ARABIC </w:instrText>
      </w:r>
      <w:r w:rsidRPr="00E54191">
        <w:rPr>
          <w:rFonts w:ascii="Times New Roman" w:hAnsi="Times New Roman" w:cs="Times New Roman"/>
          <w:b/>
          <w:i/>
        </w:rPr>
        <w:fldChar w:fldCharType="separate"/>
      </w:r>
      <w:r w:rsidR="002C394B">
        <w:rPr>
          <w:rFonts w:ascii="Times New Roman" w:hAnsi="Times New Roman" w:cs="Times New Roman"/>
          <w:b/>
          <w:i/>
          <w:noProof/>
        </w:rPr>
        <w:t>2</w:t>
      </w:r>
      <w:r w:rsidRPr="00E54191">
        <w:rPr>
          <w:rFonts w:ascii="Times New Roman" w:hAnsi="Times New Roman" w:cs="Times New Roman"/>
          <w:b/>
          <w:i/>
        </w:rPr>
        <w:fldChar w:fldCharType="end"/>
      </w:r>
      <w:r w:rsidR="00D9148F" w:rsidRPr="00E54191">
        <w:rPr>
          <w:rFonts w:ascii="Times New Roman" w:hAnsi="Times New Roman" w:cs="Times New Roman"/>
          <w:b/>
          <w:i/>
        </w:rPr>
        <w:t xml:space="preserve">: </w:t>
      </w:r>
      <w:r w:rsidR="00D9148F" w:rsidRPr="00B64458">
        <w:rPr>
          <w:rFonts w:ascii="Times New Roman" w:hAnsi="Times New Roman" w:cs="Times New Roman"/>
          <w:b/>
          <w:i/>
        </w:rPr>
        <w:t xml:space="preserve">In TDD rural </w:t>
      </w:r>
      <w:r w:rsidR="000F17CA" w:rsidRPr="00B64458">
        <w:rPr>
          <w:rFonts w:ascii="Times New Roman" w:hAnsi="Times New Roman" w:cs="Times New Roman"/>
          <w:b/>
          <w:i/>
        </w:rPr>
        <w:t xml:space="preserve">outdoor to outdoor </w:t>
      </w:r>
      <w:r w:rsidR="00D9148F" w:rsidRPr="00B64458">
        <w:rPr>
          <w:rFonts w:ascii="Times New Roman" w:hAnsi="Times New Roman" w:cs="Times New Roman"/>
          <w:b/>
          <w:i/>
        </w:rPr>
        <w:t>scenario, all downlink channel</w:t>
      </w:r>
      <w:r w:rsidR="00E05A7D" w:rsidRPr="00B64458">
        <w:rPr>
          <w:rFonts w:ascii="Times New Roman" w:hAnsi="Times New Roman" w:cs="Times New Roman"/>
          <w:b/>
          <w:i/>
        </w:rPr>
        <w:t>s</w:t>
      </w:r>
      <w:r w:rsidR="00D9148F" w:rsidRPr="00B64458">
        <w:rPr>
          <w:rFonts w:ascii="Times New Roman" w:hAnsi="Times New Roman" w:cs="Times New Roman"/>
          <w:b/>
          <w:i/>
        </w:rPr>
        <w:t xml:space="preserve"> and PUCCH </w:t>
      </w:r>
      <w:r w:rsidR="00F7184A">
        <w:rPr>
          <w:rFonts w:ascii="Times New Roman" w:hAnsi="Times New Roman" w:cs="Times New Roman" w:hint="eastAsia"/>
          <w:b/>
          <w:i/>
          <w:lang w:eastAsia="zh-CN"/>
        </w:rPr>
        <w:t>format1</w:t>
      </w:r>
      <w:r w:rsidR="00F7184A">
        <w:rPr>
          <w:rFonts w:ascii="Times New Roman" w:hAnsi="Times New Roman" w:cs="Times New Roman"/>
          <w:b/>
          <w:i/>
        </w:rPr>
        <w:t xml:space="preserve"> </w:t>
      </w:r>
      <w:r w:rsidR="00D9148F" w:rsidRPr="00B64458">
        <w:rPr>
          <w:rFonts w:ascii="Times New Roman" w:hAnsi="Times New Roman" w:cs="Times New Roman"/>
          <w:b/>
          <w:i/>
        </w:rPr>
        <w:t xml:space="preserve">can </w:t>
      </w:r>
      <w:r w:rsidR="0060407B" w:rsidRPr="00B64458">
        <w:rPr>
          <w:rFonts w:ascii="Times New Roman" w:hAnsi="Times New Roman" w:cs="Times New Roman"/>
          <w:b/>
          <w:i/>
        </w:rPr>
        <w:t xml:space="preserve">satisfy </w:t>
      </w:r>
      <w:r w:rsidR="00D9148F" w:rsidRPr="00B64458">
        <w:rPr>
          <w:rFonts w:ascii="Times New Roman" w:hAnsi="Times New Roman" w:cs="Times New Roman"/>
          <w:b/>
          <w:i/>
        </w:rPr>
        <w:t xml:space="preserve">coverage requirement, </w:t>
      </w:r>
      <w:r w:rsidR="002F7A48" w:rsidRPr="00B64458">
        <w:rPr>
          <w:rFonts w:ascii="Times New Roman" w:hAnsi="Times New Roman" w:cs="Times New Roman"/>
          <w:b/>
          <w:i/>
        </w:rPr>
        <w:t>PRACH</w:t>
      </w:r>
      <w:r w:rsidR="00F7184A">
        <w:rPr>
          <w:rFonts w:ascii="Times New Roman" w:hAnsi="Times New Roman" w:cs="Times New Roman" w:hint="eastAsia"/>
          <w:b/>
          <w:i/>
          <w:lang w:eastAsia="zh-CN"/>
        </w:rPr>
        <w:t>,</w:t>
      </w:r>
      <w:r w:rsidR="00F7184A">
        <w:rPr>
          <w:rFonts w:ascii="Times New Roman" w:hAnsi="Times New Roman" w:cs="Times New Roman"/>
          <w:b/>
          <w:i/>
        </w:rPr>
        <w:t xml:space="preserve"> </w:t>
      </w:r>
      <w:r w:rsidR="002F7A48" w:rsidRPr="00B64458">
        <w:rPr>
          <w:rFonts w:ascii="Times New Roman" w:hAnsi="Times New Roman" w:cs="Times New Roman"/>
          <w:b/>
          <w:i/>
        </w:rPr>
        <w:t>PUSCH</w:t>
      </w:r>
      <w:r w:rsidR="00D9148F" w:rsidRPr="00B64458">
        <w:rPr>
          <w:rFonts w:ascii="Times New Roman" w:hAnsi="Times New Roman" w:cs="Times New Roman"/>
          <w:b/>
          <w:i/>
        </w:rPr>
        <w:t xml:space="preserve"> </w:t>
      </w:r>
      <w:r w:rsidR="00F7184A">
        <w:rPr>
          <w:rFonts w:ascii="Times New Roman" w:hAnsi="Times New Roman" w:cs="Times New Roman"/>
          <w:b/>
          <w:i/>
        </w:rPr>
        <w:t xml:space="preserve">and PUCCH format3 </w:t>
      </w:r>
      <w:r w:rsidR="006F1CA6" w:rsidRPr="00B64458">
        <w:rPr>
          <w:rFonts w:ascii="Times New Roman" w:hAnsi="Times New Roman" w:cs="Times New Roman"/>
          <w:b/>
          <w:i/>
        </w:rPr>
        <w:t>cannot</w:t>
      </w:r>
      <w:r w:rsidR="00D9148F" w:rsidRPr="00B64458">
        <w:rPr>
          <w:rFonts w:ascii="Times New Roman" w:hAnsi="Times New Roman" w:cs="Times New Roman"/>
          <w:b/>
          <w:i/>
        </w:rPr>
        <w:t xml:space="preserve"> </w:t>
      </w:r>
      <w:r w:rsidR="005933F3" w:rsidRPr="00B64458">
        <w:rPr>
          <w:rFonts w:ascii="Times New Roman" w:hAnsi="Times New Roman" w:cs="Times New Roman"/>
          <w:b/>
          <w:i/>
          <w:lang w:eastAsia="zh-CN"/>
        </w:rPr>
        <w:t>meet</w:t>
      </w:r>
      <w:r w:rsidR="005933F3" w:rsidRPr="00B64458">
        <w:rPr>
          <w:rFonts w:ascii="Times New Roman" w:hAnsi="Times New Roman" w:cs="Times New Roman"/>
          <w:b/>
          <w:i/>
        </w:rPr>
        <w:t xml:space="preserve"> </w:t>
      </w:r>
      <w:r w:rsidR="00D9148F" w:rsidRPr="00B64458">
        <w:rPr>
          <w:rFonts w:ascii="Times New Roman" w:hAnsi="Times New Roman" w:cs="Times New Roman"/>
          <w:b/>
          <w:i/>
        </w:rPr>
        <w:t xml:space="preserve">the target coverage </w:t>
      </w:r>
      <w:r w:rsidR="00061F26" w:rsidRPr="00B64458">
        <w:rPr>
          <w:rFonts w:ascii="Times New Roman" w:hAnsi="Times New Roman" w:cs="Times New Roman"/>
          <w:b/>
          <w:i/>
        </w:rPr>
        <w:t>requirement.</w:t>
      </w:r>
      <w:bookmarkEnd w:id="3"/>
    </w:p>
    <w:p w14:paraId="0C939D3E" w14:textId="2D7B4774" w:rsidR="00D9148F" w:rsidRPr="00E54191" w:rsidRDefault="00E54191" w:rsidP="00F92A43">
      <w:pPr>
        <w:pStyle w:val="ab"/>
        <w:spacing w:beforeLines="50" w:before="156" w:afterLines="50" w:after="156" w:line="260" w:lineRule="exact"/>
        <w:rPr>
          <w:rFonts w:ascii="Times New Roman" w:hAnsi="Times New Roman" w:cs="Times New Roman"/>
          <w:b/>
          <w:i/>
        </w:rPr>
      </w:pPr>
      <w:bookmarkStart w:id="4" w:name="_Ref32407992"/>
      <w:r w:rsidRPr="00E54191">
        <w:rPr>
          <w:rFonts w:ascii="Times New Roman" w:hAnsi="Times New Roman" w:cs="Times New Roman"/>
          <w:b/>
          <w:i/>
        </w:rPr>
        <w:t xml:space="preserve">Observation </w:t>
      </w:r>
      <w:r w:rsidRPr="00E54191">
        <w:rPr>
          <w:rFonts w:ascii="Times New Roman" w:hAnsi="Times New Roman" w:cs="Times New Roman"/>
          <w:b/>
          <w:i/>
        </w:rPr>
        <w:fldChar w:fldCharType="begin"/>
      </w:r>
      <w:r w:rsidRPr="00E54191">
        <w:rPr>
          <w:rFonts w:ascii="Times New Roman" w:hAnsi="Times New Roman" w:cs="Times New Roman"/>
          <w:b/>
          <w:i/>
        </w:rPr>
        <w:instrText xml:space="preserve"> SEQ Observation \* ARABIC </w:instrText>
      </w:r>
      <w:r w:rsidRPr="00E54191">
        <w:rPr>
          <w:rFonts w:ascii="Times New Roman" w:hAnsi="Times New Roman" w:cs="Times New Roman"/>
          <w:b/>
          <w:i/>
        </w:rPr>
        <w:fldChar w:fldCharType="separate"/>
      </w:r>
      <w:r w:rsidR="002C394B">
        <w:rPr>
          <w:rFonts w:ascii="Times New Roman" w:hAnsi="Times New Roman" w:cs="Times New Roman"/>
          <w:b/>
          <w:i/>
          <w:noProof/>
        </w:rPr>
        <w:t>3</w:t>
      </w:r>
      <w:r w:rsidRPr="00E54191">
        <w:rPr>
          <w:rFonts w:ascii="Times New Roman" w:hAnsi="Times New Roman" w:cs="Times New Roman"/>
          <w:b/>
          <w:i/>
        </w:rPr>
        <w:fldChar w:fldCharType="end"/>
      </w:r>
      <w:r w:rsidR="00061F26" w:rsidRPr="00E54191">
        <w:rPr>
          <w:rFonts w:ascii="Times New Roman" w:hAnsi="Times New Roman" w:cs="Times New Roman"/>
          <w:b/>
          <w:i/>
        </w:rPr>
        <w:t>:</w:t>
      </w:r>
      <w:r w:rsidR="00061F26" w:rsidRPr="00DC62BB">
        <w:rPr>
          <w:rFonts w:ascii="Times New Roman" w:hAnsi="Times New Roman" w:cs="Times New Roman"/>
          <w:b/>
          <w:i/>
        </w:rPr>
        <w:t xml:space="preserve"> </w:t>
      </w:r>
      <w:r w:rsidR="00061F26" w:rsidRPr="00B64458">
        <w:rPr>
          <w:rFonts w:ascii="Times New Roman" w:hAnsi="Times New Roman" w:cs="Times New Roman"/>
          <w:b/>
          <w:i/>
        </w:rPr>
        <w:t>In TDD rural</w:t>
      </w:r>
      <w:r w:rsidR="00726AEA" w:rsidRPr="00B64458">
        <w:rPr>
          <w:rFonts w:ascii="Times New Roman" w:hAnsi="Times New Roman" w:cs="Times New Roman"/>
          <w:b/>
          <w:i/>
        </w:rPr>
        <w:t xml:space="preserve"> outdoor to indoor</w:t>
      </w:r>
      <w:r w:rsidR="00061F26" w:rsidRPr="00B64458">
        <w:rPr>
          <w:rFonts w:ascii="Times New Roman" w:hAnsi="Times New Roman" w:cs="Times New Roman"/>
          <w:b/>
          <w:i/>
        </w:rPr>
        <w:t xml:space="preserve"> scenario, </w:t>
      </w:r>
      <w:r w:rsidR="00C73417" w:rsidRPr="00B64458">
        <w:rPr>
          <w:rFonts w:ascii="Times New Roman" w:hAnsi="Times New Roman" w:cs="Times New Roman"/>
          <w:b/>
          <w:i/>
        </w:rPr>
        <w:t>all downlink</w:t>
      </w:r>
      <w:r w:rsidR="00061F26" w:rsidRPr="00B64458">
        <w:rPr>
          <w:rFonts w:ascii="Times New Roman" w:hAnsi="Times New Roman" w:cs="Times New Roman"/>
          <w:b/>
          <w:i/>
        </w:rPr>
        <w:t xml:space="preserve"> channel</w:t>
      </w:r>
      <w:r w:rsidR="00E05A7D" w:rsidRPr="00B64458">
        <w:rPr>
          <w:rFonts w:ascii="Times New Roman" w:hAnsi="Times New Roman" w:cs="Times New Roman"/>
          <w:b/>
          <w:i/>
        </w:rPr>
        <w:t>s</w:t>
      </w:r>
      <w:r w:rsidR="00061F26" w:rsidRPr="00B64458">
        <w:rPr>
          <w:rFonts w:ascii="Times New Roman" w:hAnsi="Times New Roman" w:cs="Times New Roman"/>
          <w:b/>
          <w:i/>
        </w:rPr>
        <w:t xml:space="preserve"> can </w:t>
      </w:r>
      <w:r w:rsidR="00A96123" w:rsidRPr="00B64458">
        <w:rPr>
          <w:rFonts w:ascii="Times New Roman" w:hAnsi="Times New Roman" w:cs="Times New Roman"/>
          <w:b/>
          <w:i/>
        </w:rPr>
        <w:t xml:space="preserve">reach </w:t>
      </w:r>
      <w:r w:rsidR="006F1566" w:rsidRPr="00B64458">
        <w:rPr>
          <w:rFonts w:ascii="Times New Roman" w:hAnsi="Times New Roman" w:cs="Times New Roman"/>
          <w:b/>
          <w:i/>
        </w:rPr>
        <w:t>target</w:t>
      </w:r>
      <w:r w:rsidR="00061F26" w:rsidRPr="00B64458">
        <w:rPr>
          <w:rFonts w:ascii="Times New Roman" w:hAnsi="Times New Roman" w:cs="Times New Roman"/>
          <w:b/>
          <w:i/>
        </w:rPr>
        <w:t xml:space="preserve"> coverage,</w:t>
      </w:r>
      <w:r w:rsidR="00C73417" w:rsidRPr="00B64458">
        <w:rPr>
          <w:rFonts w:ascii="Times New Roman" w:hAnsi="Times New Roman" w:cs="Times New Roman"/>
          <w:b/>
          <w:i/>
        </w:rPr>
        <w:t xml:space="preserve"> while all uplink channels</w:t>
      </w:r>
      <w:r w:rsidR="00061F26" w:rsidRPr="00B64458">
        <w:rPr>
          <w:rFonts w:ascii="Times New Roman" w:hAnsi="Times New Roman" w:cs="Times New Roman"/>
          <w:b/>
          <w:i/>
        </w:rPr>
        <w:t xml:space="preserve"> </w:t>
      </w:r>
      <w:r w:rsidR="006F1CA6" w:rsidRPr="00B64458">
        <w:rPr>
          <w:rFonts w:ascii="Times New Roman" w:hAnsi="Times New Roman" w:cs="Times New Roman"/>
          <w:b/>
          <w:i/>
        </w:rPr>
        <w:t>cannot</w:t>
      </w:r>
      <w:r w:rsidR="00061F26" w:rsidRPr="00B64458">
        <w:rPr>
          <w:rFonts w:ascii="Times New Roman" w:hAnsi="Times New Roman" w:cs="Times New Roman"/>
          <w:b/>
          <w:i/>
        </w:rPr>
        <w:t xml:space="preserve"> </w:t>
      </w:r>
      <w:r w:rsidR="00A96123" w:rsidRPr="00B64458">
        <w:rPr>
          <w:rFonts w:ascii="Times New Roman" w:hAnsi="Times New Roman" w:cs="Times New Roman"/>
          <w:b/>
          <w:i/>
        </w:rPr>
        <w:t xml:space="preserve">meet </w:t>
      </w:r>
      <w:r w:rsidR="00061F26" w:rsidRPr="00B64458">
        <w:rPr>
          <w:rFonts w:ascii="Times New Roman" w:hAnsi="Times New Roman" w:cs="Times New Roman"/>
          <w:b/>
          <w:i/>
        </w:rPr>
        <w:t>the target coverage requirement.</w:t>
      </w:r>
      <w:bookmarkEnd w:id="4"/>
    </w:p>
    <w:p w14:paraId="76C1565E" w14:textId="37E34022" w:rsidR="00061F26" w:rsidRDefault="0065579B" w:rsidP="004A6DC9">
      <w:pPr>
        <w:spacing w:beforeLines="50" w:before="156" w:afterLines="50" w:after="156"/>
        <w:rPr>
          <w:rFonts w:eastAsiaTheme="minorEastAsia"/>
          <w:lang w:eastAsia="zh-CN"/>
        </w:rPr>
      </w:pPr>
      <w:r w:rsidRPr="0065579B">
        <w:rPr>
          <w:rFonts w:eastAsiaTheme="minorEastAsia"/>
          <w:noProof/>
          <w:lang w:eastAsia="zh-CN"/>
        </w:rPr>
        <w:drawing>
          <wp:inline distT="0" distB="0" distL="0" distR="0" wp14:anchorId="49DA2B72" wp14:editId="65B4ABD7">
            <wp:extent cx="5274310" cy="3010344"/>
            <wp:effectExtent l="0" t="0" r="254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3010344"/>
                    </a:xfrm>
                    <a:prstGeom prst="rect">
                      <a:avLst/>
                    </a:prstGeom>
                    <a:noFill/>
                    <a:ln>
                      <a:noFill/>
                    </a:ln>
                  </pic:spPr>
                </pic:pic>
              </a:graphicData>
            </a:graphic>
          </wp:inline>
        </w:drawing>
      </w:r>
    </w:p>
    <w:p w14:paraId="721B4B22" w14:textId="7FEF92E5" w:rsidR="00F75002" w:rsidRDefault="00F75002" w:rsidP="00F92A43">
      <w:pPr>
        <w:pStyle w:val="ab"/>
        <w:spacing w:beforeLines="50" w:before="156" w:afterLines="50" w:after="156" w:line="260" w:lineRule="exact"/>
        <w:jc w:val="center"/>
        <w:rPr>
          <w:rFonts w:ascii="Times New Roman" w:hAnsi="Times New Roman" w:cs="Times New Roman"/>
        </w:rPr>
      </w:pPr>
      <w:r w:rsidRPr="00F75002">
        <w:rPr>
          <w:rFonts w:ascii="Times New Roman" w:hAnsi="Times New Roman" w:cs="Times New Roman"/>
        </w:rPr>
        <w:t xml:space="preserve">Figure </w:t>
      </w:r>
      <w:r w:rsidRPr="00F75002">
        <w:rPr>
          <w:rFonts w:ascii="Times New Roman" w:hAnsi="Times New Roman" w:cs="Times New Roman"/>
        </w:rPr>
        <w:fldChar w:fldCharType="begin"/>
      </w:r>
      <w:r w:rsidRPr="00F75002">
        <w:rPr>
          <w:rFonts w:ascii="Times New Roman" w:hAnsi="Times New Roman" w:cs="Times New Roman"/>
        </w:rPr>
        <w:instrText xml:space="preserve"> SEQ Figure \* ARABIC </w:instrText>
      </w:r>
      <w:r w:rsidRPr="00F75002">
        <w:rPr>
          <w:rFonts w:ascii="Times New Roman" w:hAnsi="Times New Roman" w:cs="Times New Roman"/>
        </w:rPr>
        <w:fldChar w:fldCharType="separate"/>
      </w:r>
      <w:r w:rsidR="00BE0975">
        <w:rPr>
          <w:rFonts w:ascii="Times New Roman" w:hAnsi="Times New Roman" w:cs="Times New Roman"/>
          <w:noProof/>
        </w:rPr>
        <w:t>7</w:t>
      </w:r>
      <w:r w:rsidRPr="00F75002">
        <w:rPr>
          <w:rFonts w:ascii="Times New Roman" w:hAnsi="Times New Roman" w:cs="Times New Roman"/>
        </w:rPr>
        <w:fldChar w:fldCharType="end"/>
      </w:r>
      <w:r w:rsidRPr="00D9148F">
        <w:rPr>
          <w:rFonts w:ascii="Times New Roman" w:hAnsi="Times New Roman" w:cs="Times New Roman"/>
        </w:rPr>
        <w:t xml:space="preserve"> isotropic</w:t>
      </w:r>
      <w:r w:rsidR="002E6473" w:rsidRPr="00FF726B">
        <w:rPr>
          <w:rFonts w:ascii="Times New Roman" w:hAnsi="Times New Roman" w:cs="Times New Roman"/>
        </w:rPr>
        <w:t xml:space="preserve"> </w:t>
      </w:r>
      <w:r w:rsidR="002E6473" w:rsidRPr="00FF726B">
        <w:rPr>
          <w:rFonts w:ascii="Times New Roman" w:eastAsiaTheme="minorEastAsia" w:hAnsi="Times New Roman" w:cs="Times New Roman"/>
          <w:lang w:eastAsia="zh-CN"/>
        </w:rPr>
        <w:t>coupling</w:t>
      </w:r>
      <w:r w:rsidRPr="00D9148F">
        <w:rPr>
          <w:rFonts w:ascii="Times New Roman" w:hAnsi="Times New Roman" w:cs="Times New Roman"/>
        </w:rPr>
        <w:t xml:space="preserve"> loss in </w:t>
      </w:r>
      <w:r>
        <w:rPr>
          <w:rFonts w:ascii="Times New Roman" w:hAnsi="Times New Roman" w:cs="Times New Roman"/>
        </w:rPr>
        <w:t>FDD</w:t>
      </w:r>
      <w:r w:rsidRPr="00D9148F">
        <w:rPr>
          <w:rFonts w:ascii="Times New Roman" w:hAnsi="Times New Roman" w:cs="Times New Roman"/>
        </w:rPr>
        <w:t xml:space="preserve"> Rural scen</w:t>
      </w:r>
      <w:r>
        <w:rPr>
          <w:rFonts w:ascii="Times New Roman" w:hAnsi="Times New Roman" w:cs="Times New Roman"/>
        </w:rPr>
        <w:t>ario</w:t>
      </w:r>
      <w:r w:rsidR="002E0A83">
        <w:rPr>
          <w:rFonts w:ascii="Times New Roman" w:hAnsi="Times New Roman" w:cs="Times New Roman"/>
        </w:rPr>
        <w:t>,</w:t>
      </w:r>
      <w:r>
        <w:rPr>
          <w:rFonts w:ascii="Times New Roman" w:hAnsi="Times New Roman" w:cs="Times New Roman"/>
        </w:rPr>
        <w:t xml:space="preserve"> NLOS O-to-O, 2GHz</w:t>
      </w:r>
    </w:p>
    <w:p w14:paraId="1C1E4247" w14:textId="16BD732F" w:rsidR="00F75002" w:rsidRDefault="0065579B" w:rsidP="004A6DC9">
      <w:pPr>
        <w:spacing w:beforeLines="50" w:before="156" w:afterLines="50" w:after="156"/>
        <w:rPr>
          <w:rFonts w:eastAsiaTheme="minorEastAsia"/>
        </w:rPr>
      </w:pPr>
      <w:r w:rsidRPr="0065579B">
        <w:rPr>
          <w:rFonts w:eastAsiaTheme="minorEastAsia"/>
          <w:noProof/>
          <w:lang w:eastAsia="zh-CN"/>
        </w:rPr>
        <w:drawing>
          <wp:inline distT="0" distB="0" distL="0" distR="0" wp14:anchorId="7ED953E0" wp14:editId="0539400D">
            <wp:extent cx="5274310" cy="2866764"/>
            <wp:effectExtent l="0" t="0" r="254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866764"/>
                    </a:xfrm>
                    <a:prstGeom prst="rect">
                      <a:avLst/>
                    </a:prstGeom>
                    <a:noFill/>
                    <a:ln>
                      <a:noFill/>
                    </a:ln>
                  </pic:spPr>
                </pic:pic>
              </a:graphicData>
            </a:graphic>
          </wp:inline>
        </w:drawing>
      </w:r>
    </w:p>
    <w:p w14:paraId="4FE15910" w14:textId="3250B8C4" w:rsidR="00F75002" w:rsidRDefault="00F75002" w:rsidP="00F92A43">
      <w:pPr>
        <w:pStyle w:val="ab"/>
        <w:spacing w:beforeLines="50" w:before="156" w:afterLines="50" w:after="156" w:line="260" w:lineRule="exact"/>
        <w:jc w:val="center"/>
        <w:rPr>
          <w:rFonts w:ascii="Times New Roman" w:hAnsi="Times New Roman" w:cs="Times New Roman"/>
        </w:rPr>
      </w:pPr>
      <w:r w:rsidRPr="00F75002">
        <w:rPr>
          <w:rFonts w:ascii="Times New Roman" w:hAnsi="Times New Roman" w:cs="Times New Roman"/>
        </w:rPr>
        <w:t xml:space="preserve">Figure </w:t>
      </w:r>
      <w:r w:rsidRPr="00F75002">
        <w:rPr>
          <w:rFonts w:ascii="Times New Roman" w:hAnsi="Times New Roman" w:cs="Times New Roman"/>
        </w:rPr>
        <w:fldChar w:fldCharType="begin"/>
      </w:r>
      <w:r w:rsidRPr="00F75002">
        <w:rPr>
          <w:rFonts w:ascii="Times New Roman" w:hAnsi="Times New Roman" w:cs="Times New Roman"/>
        </w:rPr>
        <w:instrText xml:space="preserve"> SEQ Figure \* ARABIC </w:instrText>
      </w:r>
      <w:r w:rsidRPr="00F75002">
        <w:rPr>
          <w:rFonts w:ascii="Times New Roman" w:hAnsi="Times New Roman" w:cs="Times New Roman"/>
        </w:rPr>
        <w:fldChar w:fldCharType="separate"/>
      </w:r>
      <w:r w:rsidR="00BE0975">
        <w:rPr>
          <w:rFonts w:ascii="Times New Roman" w:hAnsi="Times New Roman" w:cs="Times New Roman"/>
          <w:noProof/>
        </w:rPr>
        <w:t>8</w:t>
      </w:r>
      <w:r w:rsidRPr="00F75002">
        <w:rPr>
          <w:rFonts w:ascii="Times New Roman" w:hAnsi="Times New Roman" w:cs="Times New Roman"/>
        </w:rPr>
        <w:fldChar w:fldCharType="end"/>
      </w:r>
      <w:r>
        <w:t xml:space="preserve"> </w:t>
      </w:r>
      <w:r w:rsidR="00F7184A">
        <w:rPr>
          <w:rFonts w:ascii="Times New Roman" w:hAnsi="Times New Roman" w:cs="Times New Roman" w:hint="cs"/>
        </w:rPr>
        <w:t>m</w:t>
      </w:r>
      <w:r w:rsidR="00F7184A">
        <w:rPr>
          <w:rFonts w:ascii="Times New Roman" w:hAnsi="Times New Roman" w:cs="Times New Roman"/>
        </w:rPr>
        <w:t xml:space="preserve">ax </w:t>
      </w:r>
      <w:r>
        <w:rPr>
          <w:rFonts w:ascii="Times New Roman" w:hAnsi="Times New Roman" w:cs="Times New Roman"/>
        </w:rPr>
        <w:t>coverage range</w:t>
      </w:r>
      <w:r w:rsidRPr="00D9148F">
        <w:rPr>
          <w:rFonts w:ascii="Times New Roman" w:hAnsi="Times New Roman" w:cs="Times New Roman"/>
        </w:rPr>
        <w:t xml:space="preserve"> in </w:t>
      </w:r>
      <w:r>
        <w:rPr>
          <w:rFonts w:ascii="Times New Roman" w:hAnsi="Times New Roman" w:cs="Times New Roman"/>
        </w:rPr>
        <w:t>FDD</w:t>
      </w:r>
      <w:r w:rsidRPr="00D9148F">
        <w:rPr>
          <w:rFonts w:ascii="Times New Roman" w:hAnsi="Times New Roman" w:cs="Times New Roman"/>
        </w:rPr>
        <w:t xml:space="preserve"> Rural scen</w:t>
      </w:r>
      <w:r>
        <w:rPr>
          <w:rFonts w:ascii="Times New Roman" w:hAnsi="Times New Roman" w:cs="Times New Roman"/>
        </w:rPr>
        <w:t>ario</w:t>
      </w:r>
      <w:r w:rsidR="00A20C8D">
        <w:rPr>
          <w:rFonts w:ascii="Times New Roman" w:hAnsi="Times New Roman" w:cs="Times New Roman"/>
        </w:rPr>
        <w:t xml:space="preserve">, </w:t>
      </w:r>
      <w:r>
        <w:rPr>
          <w:rFonts w:ascii="Times New Roman" w:hAnsi="Times New Roman" w:cs="Times New Roman"/>
        </w:rPr>
        <w:t>NLOS O-to-O, 2GHz</w:t>
      </w:r>
    </w:p>
    <w:p w14:paraId="7BF14F08" w14:textId="02E96486" w:rsidR="005B610E" w:rsidRPr="005B610E" w:rsidRDefault="005F78CE" w:rsidP="004A6DC9">
      <w:pPr>
        <w:spacing w:beforeLines="50" w:before="156" w:afterLines="50" w:after="156"/>
      </w:pPr>
      <w:r w:rsidRPr="005F78CE">
        <w:rPr>
          <w:noProof/>
          <w:lang w:eastAsia="zh-CN"/>
        </w:rPr>
        <w:lastRenderedPageBreak/>
        <w:drawing>
          <wp:inline distT="0" distB="0" distL="0" distR="0" wp14:anchorId="40C23626" wp14:editId="240C6049">
            <wp:extent cx="5274310" cy="2905022"/>
            <wp:effectExtent l="0" t="0" r="254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2905022"/>
                    </a:xfrm>
                    <a:prstGeom prst="rect">
                      <a:avLst/>
                    </a:prstGeom>
                    <a:noFill/>
                    <a:ln>
                      <a:noFill/>
                    </a:ln>
                  </pic:spPr>
                </pic:pic>
              </a:graphicData>
            </a:graphic>
          </wp:inline>
        </w:drawing>
      </w:r>
    </w:p>
    <w:p w14:paraId="7371E967" w14:textId="79E0DA45" w:rsidR="00E54191" w:rsidRDefault="00E54191" w:rsidP="00F92A43">
      <w:pPr>
        <w:pStyle w:val="ab"/>
        <w:spacing w:beforeLines="50" w:before="156" w:afterLines="50" w:after="156" w:line="260" w:lineRule="exact"/>
        <w:jc w:val="center"/>
        <w:rPr>
          <w:rFonts w:ascii="Times New Roman" w:hAnsi="Times New Roman" w:cs="Times New Roman"/>
        </w:rPr>
      </w:pPr>
      <w:r w:rsidRPr="00E54191">
        <w:rPr>
          <w:rFonts w:ascii="Times New Roman" w:hAnsi="Times New Roman" w:cs="Times New Roman"/>
        </w:rPr>
        <w:t xml:space="preserve">Figure </w:t>
      </w:r>
      <w:r w:rsidRPr="00E54191">
        <w:rPr>
          <w:rFonts w:ascii="Times New Roman" w:hAnsi="Times New Roman" w:cs="Times New Roman"/>
        </w:rPr>
        <w:fldChar w:fldCharType="begin"/>
      </w:r>
      <w:r w:rsidRPr="00E54191">
        <w:rPr>
          <w:rFonts w:ascii="Times New Roman" w:hAnsi="Times New Roman" w:cs="Times New Roman"/>
        </w:rPr>
        <w:instrText xml:space="preserve"> SEQ Figure \* ARABIC </w:instrText>
      </w:r>
      <w:r w:rsidRPr="00E54191">
        <w:rPr>
          <w:rFonts w:ascii="Times New Roman" w:hAnsi="Times New Roman" w:cs="Times New Roman"/>
        </w:rPr>
        <w:fldChar w:fldCharType="separate"/>
      </w:r>
      <w:r w:rsidR="00BE0975">
        <w:rPr>
          <w:rFonts w:ascii="Times New Roman" w:hAnsi="Times New Roman" w:cs="Times New Roman"/>
          <w:noProof/>
        </w:rPr>
        <w:t>9</w:t>
      </w:r>
      <w:r w:rsidRPr="00E54191">
        <w:rPr>
          <w:rFonts w:ascii="Times New Roman" w:hAnsi="Times New Roman" w:cs="Times New Roman"/>
        </w:rPr>
        <w:fldChar w:fldCharType="end"/>
      </w:r>
      <w:r w:rsidRPr="00E54191">
        <w:rPr>
          <w:rFonts w:ascii="Times New Roman" w:hAnsi="Times New Roman" w:cs="Times New Roman"/>
        </w:rPr>
        <w:t xml:space="preserve"> </w:t>
      </w:r>
      <w:r w:rsidRPr="00D9148F">
        <w:rPr>
          <w:rFonts w:ascii="Times New Roman" w:hAnsi="Times New Roman" w:cs="Times New Roman"/>
        </w:rPr>
        <w:t>isotropic</w:t>
      </w:r>
      <w:r w:rsidR="002E6473" w:rsidRPr="00FF726B">
        <w:rPr>
          <w:rFonts w:ascii="Times New Roman" w:hAnsi="Times New Roman" w:cs="Times New Roman"/>
        </w:rPr>
        <w:t xml:space="preserve"> </w:t>
      </w:r>
      <w:r w:rsidR="002E6473" w:rsidRPr="00FF726B">
        <w:rPr>
          <w:rFonts w:ascii="Times New Roman" w:eastAsiaTheme="minorEastAsia" w:hAnsi="Times New Roman" w:cs="Times New Roman"/>
          <w:lang w:eastAsia="zh-CN"/>
        </w:rPr>
        <w:t>coupling</w:t>
      </w:r>
      <w:r w:rsidRPr="00D9148F">
        <w:rPr>
          <w:rFonts w:ascii="Times New Roman" w:hAnsi="Times New Roman" w:cs="Times New Roman"/>
        </w:rPr>
        <w:t xml:space="preserve"> loss in </w:t>
      </w:r>
      <w:r>
        <w:rPr>
          <w:rFonts w:ascii="Times New Roman" w:hAnsi="Times New Roman" w:cs="Times New Roman"/>
        </w:rPr>
        <w:t>FDD</w:t>
      </w:r>
      <w:r w:rsidRPr="00D9148F">
        <w:rPr>
          <w:rFonts w:ascii="Times New Roman" w:hAnsi="Times New Roman" w:cs="Times New Roman"/>
        </w:rPr>
        <w:t xml:space="preserve"> Rural scen</w:t>
      </w:r>
      <w:r>
        <w:rPr>
          <w:rFonts w:ascii="Times New Roman" w:hAnsi="Times New Roman" w:cs="Times New Roman"/>
        </w:rPr>
        <w:t>ario NLOS O-to-I,</w:t>
      </w:r>
      <w:r w:rsidR="00EE46B9">
        <w:rPr>
          <w:rFonts w:ascii="Times New Roman" w:hAnsi="Times New Roman" w:cs="Times New Roman"/>
        </w:rPr>
        <w:t xml:space="preserve"> </w:t>
      </w:r>
      <w:r>
        <w:rPr>
          <w:rFonts w:ascii="Times New Roman" w:hAnsi="Times New Roman" w:cs="Times New Roman"/>
        </w:rPr>
        <w:t>2GHz</w:t>
      </w:r>
    </w:p>
    <w:p w14:paraId="74140C3A" w14:textId="012B5AC2" w:rsidR="00E54191" w:rsidRDefault="005F78CE" w:rsidP="004A6DC9">
      <w:pPr>
        <w:spacing w:beforeLines="50" w:before="156" w:afterLines="50" w:after="156"/>
        <w:rPr>
          <w:rFonts w:eastAsiaTheme="minorEastAsia"/>
        </w:rPr>
      </w:pPr>
      <w:r>
        <w:rPr>
          <w:rFonts w:eastAsiaTheme="minorEastAsia"/>
          <w:noProof/>
          <w:lang w:eastAsia="zh-CN"/>
        </w:rPr>
        <w:drawing>
          <wp:inline distT="0" distB="0" distL="0" distR="0" wp14:anchorId="34C5956F" wp14:editId="09CCF4E6">
            <wp:extent cx="5273675" cy="2786380"/>
            <wp:effectExtent l="0" t="0" r="317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675" cy="2786380"/>
                    </a:xfrm>
                    <a:prstGeom prst="rect">
                      <a:avLst/>
                    </a:prstGeom>
                    <a:noFill/>
                  </pic:spPr>
                </pic:pic>
              </a:graphicData>
            </a:graphic>
          </wp:inline>
        </w:drawing>
      </w:r>
    </w:p>
    <w:p w14:paraId="4025F7FE" w14:textId="453B16EF" w:rsidR="00E54191" w:rsidRDefault="00E54191" w:rsidP="00F92A43">
      <w:pPr>
        <w:pStyle w:val="ab"/>
        <w:spacing w:beforeLines="50" w:before="156" w:afterLines="50" w:after="156" w:line="260" w:lineRule="exact"/>
        <w:jc w:val="center"/>
        <w:rPr>
          <w:rFonts w:ascii="Times New Roman" w:hAnsi="Times New Roman" w:cs="Times New Roman"/>
        </w:rPr>
      </w:pPr>
      <w:r w:rsidRPr="00E54191">
        <w:rPr>
          <w:rFonts w:ascii="Times New Roman" w:hAnsi="Times New Roman" w:cs="Times New Roman"/>
        </w:rPr>
        <w:t xml:space="preserve">Figure </w:t>
      </w:r>
      <w:r w:rsidRPr="00E54191">
        <w:rPr>
          <w:rFonts w:ascii="Times New Roman" w:hAnsi="Times New Roman" w:cs="Times New Roman"/>
        </w:rPr>
        <w:fldChar w:fldCharType="begin"/>
      </w:r>
      <w:r w:rsidRPr="00E54191">
        <w:rPr>
          <w:rFonts w:ascii="Times New Roman" w:hAnsi="Times New Roman" w:cs="Times New Roman"/>
        </w:rPr>
        <w:instrText xml:space="preserve"> SEQ Figure \* ARABIC </w:instrText>
      </w:r>
      <w:r w:rsidRPr="00E54191">
        <w:rPr>
          <w:rFonts w:ascii="Times New Roman" w:hAnsi="Times New Roman" w:cs="Times New Roman"/>
        </w:rPr>
        <w:fldChar w:fldCharType="separate"/>
      </w:r>
      <w:r w:rsidR="00BE0975">
        <w:rPr>
          <w:rFonts w:ascii="Times New Roman" w:hAnsi="Times New Roman" w:cs="Times New Roman"/>
          <w:noProof/>
        </w:rPr>
        <w:t>10</w:t>
      </w:r>
      <w:r w:rsidRPr="00E54191">
        <w:rPr>
          <w:rFonts w:ascii="Times New Roman" w:hAnsi="Times New Roman" w:cs="Times New Roman"/>
        </w:rPr>
        <w:fldChar w:fldCharType="end"/>
      </w:r>
      <w:r w:rsidRPr="00E54191">
        <w:rPr>
          <w:rFonts w:ascii="Times New Roman" w:hAnsi="Times New Roman" w:cs="Times New Roman"/>
        </w:rPr>
        <w:t xml:space="preserve"> </w:t>
      </w:r>
      <w:r w:rsidR="00F7184A">
        <w:rPr>
          <w:rFonts w:ascii="Times New Roman" w:hAnsi="Times New Roman" w:cs="Times New Roman"/>
        </w:rPr>
        <w:t xml:space="preserve">max </w:t>
      </w:r>
      <w:r>
        <w:rPr>
          <w:rFonts w:ascii="Times New Roman" w:hAnsi="Times New Roman" w:cs="Times New Roman"/>
        </w:rPr>
        <w:t>coverage range</w:t>
      </w:r>
      <w:r w:rsidRPr="00D9148F">
        <w:rPr>
          <w:rFonts w:ascii="Times New Roman" w:hAnsi="Times New Roman" w:cs="Times New Roman"/>
        </w:rPr>
        <w:t xml:space="preserve"> in </w:t>
      </w:r>
      <w:r>
        <w:rPr>
          <w:rFonts w:ascii="Times New Roman" w:hAnsi="Times New Roman" w:cs="Times New Roman"/>
        </w:rPr>
        <w:t>FDD</w:t>
      </w:r>
      <w:r w:rsidRPr="00D9148F">
        <w:rPr>
          <w:rFonts w:ascii="Times New Roman" w:hAnsi="Times New Roman" w:cs="Times New Roman"/>
        </w:rPr>
        <w:t xml:space="preserve"> Rural scen</w:t>
      </w:r>
      <w:r>
        <w:rPr>
          <w:rFonts w:ascii="Times New Roman" w:hAnsi="Times New Roman" w:cs="Times New Roman"/>
        </w:rPr>
        <w:t>ario</w:t>
      </w:r>
      <w:r w:rsidR="00300F20">
        <w:rPr>
          <w:rFonts w:ascii="Times New Roman" w:hAnsi="Times New Roman" w:cs="Times New Roman"/>
        </w:rPr>
        <w:t>,</w:t>
      </w:r>
      <w:r>
        <w:rPr>
          <w:rFonts w:ascii="Times New Roman" w:hAnsi="Times New Roman" w:cs="Times New Roman"/>
        </w:rPr>
        <w:t xml:space="preserve"> NLOS O-to-I, 2GHz</w:t>
      </w:r>
    </w:p>
    <w:p w14:paraId="5359B241" w14:textId="5D2D0D51" w:rsidR="007D0A4C" w:rsidRDefault="00D24B04" w:rsidP="004A6DC9">
      <w:pPr>
        <w:pStyle w:val="ab"/>
        <w:spacing w:beforeLines="50" w:before="156" w:afterLines="50" w:after="156"/>
      </w:pPr>
      <w:r>
        <w:rPr>
          <w:noProof/>
          <w:lang w:eastAsia="zh-CN"/>
        </w:rPr>
        <w:lastRenderedPageBreak/>
        <w:drawing>
          <wp:inline distT="0" distB="0" distL="0" distR="0" wp14:anchorId="68778A0A" wp14:editId="08860DD2">
            <wp:extent cx="5273675" cy="2737485"/>
            <wp:effectExtent l="0" t="0" r="3175"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3675" cy="2737485"/>
                    </a:xfrm>
                    <a:prstGeom prst="rect">
                      <a:avLst/>
                    </a:prstGeom>
                    <a:noFill/>
                  </pic:spPr>
                </pic:pic>
              </a:graphicData>
            </a:graphic>
          </wp:inline>
        </w:drawing>
      </w:r>
    </w:p>
    <w:p w14:paraId="331844C0" w14:textId="494609A2" w:rsidR="007D0A4C" w:rsidRDefault="007D0A4C" w:rsidP="00F92A43">
      <w:pPr>
        <w:pStyle w:val="ab"/>
        <w:spacing w:beforeLines="50" w:before="156" w:afterLines="50" w:after="156" w:line="260" w:lineRule="exact"/>
        <w:jc w:val="center"/>
        <w:rPr>
          <w:rFonts w:ascii="Times New Roman" w:hAnsi="Times New Roman" w:cs="Times New Roman"/>
        </w:rPr>
      </w:pPr>
      <w:r w:rsidRPr="007D0A4C">
        <w:rPr>
          <w:rFonts w:ascii="Times New Roman" w:hAnsi="Times New Roman" w:cs="Times New Roman"/>
        </w:rPr>
        <w:t xml:space="preserve">Figure </w:t>
      </w:r>
      <w:r w:rsidRPr="007D0A4C">
        <w:rPr>
          <w:rFonts w:ascii="Times New Roman" w:hAnsi="Times New Roman" w:cs="Times New Roman"/>
        </w:rPr>
        <w:fldChar w:fldCharType="begin"/>
      </w:r>
      <w:r w:rsidRPr="007D0A4C">
        <w:rPr>
          <w:rFonts w:ascii="Times New Roman" w:hAnsi="Times New Roman" w:cs="Times New Roman"/>
        </w:rPr>
        <w:instrText xml:space="preserve"> SEQ Figure \* ARABIC </w:instrText>
      </w:r>
      <w:r w:rsidRPr="007D0A4C">
        <w:rPr>
          <w:rFonts w:ascii="Times New Roman" w:hAnsi="Times New Roman" w:cs="Times New Roman"/>
        </w:rPr>
        <w:fldChar w:fldCharType="separate"/>
      </w:r>
      <w:r w:rsidR="00BE0975">
        <w:rPr>
          <w:rFonts w:ascii="Times New Roman" w:hAnsi="Times New Roman" w:cs="Times New Roman"/>
          <w:noProof/>
        </w:rPr>
        <w:t>11</w:t>
      </w:r>
      <w:r w:rsidRPr="007D0A4C">
        <w:rPr>
          <w:rFonts w:ascii="Times New Roman" w:hAnsi="Times New Roman" w:cs="Times New Roman"/>
        </w:rPr>
        <w:fldChar w:fldCharType="end"/>
      </w:r>
      <w:r w:rsidRPr="007D0A4C">
        <w:rPr>
          <w:rFonts w:ascii="Times New Roman" w:hAnsi="Times New Roman" w:cs="Times New Roman"/>
        </w:rPr>
        <w:t xml:space="preserve"> </w:t>
      </w:r>
      <w:r w:rsidRPr="00D9148F">
        <w:rPr>
          <w:rFonts w:ascii="Times New Roman" w:hAnsi="Times New Roman" w:cs="Times New Roman"/>
        </w:rPr>
        <w:t>isotropic</w:t>
      </w:r>
      <w:r w:rsidR="002E6473" w:rsidRPr="00FF726B">
        <w:rPr>
          <w:rFonts w:ascii="Times New Roman" w:hAnsi="Times New Roman" w:cs="Times New Roman"/>
        </w:rPr>
        <w:t xml:space="preserve"> </w:t>
      </w:r>
      <w:r w:rsidR="002E6473" w:rsidRPr="00FF726B">
        <w:rPr>
          <w:rFonts w:ascii="Times New Roman" w:eastAsiaTheme="minorEastAsia" w:hAnsi="Times New Roman" w:cs="Times New Roman"/>
          <w:lang w:eastAsia="zh-CN"/>
        </w:rPr>
        <w:t>coupling</w:t>
      </w:r>
      <w:r w:rsidRPr="00D9148F">
        <w:rPr>
          <w:rFonts w:ascii="Times New Roman" w:hAnsi="Times New Roman" w:cs="Times New Roman"/>
        </w:rPr>
        <w:t xml:space="preserve"> loss in </w:t>
      </w:r>
      <w:r>
        <w:rPr>
          <w:rFonts w:ascii="Times New Roman" w:hAnsi="Times New Roman" w:cs="Times New Roman"/>
        </w:rPr>
        <w:t>FDD</w:t>
      </w:r>
      <w:r w:rsidRPr="00D9148F">
        <w:rPr>
          <w:rFonts w:ascii="Times New Roman" w:hAnsi="Times New Roman" w:cs="Times New Roman"/>
        </w:rPr>
        <w:t xml:space="preserve"> Rural scen</w:t>
      </w:r>
      <w:r>
        <w:rPr>
          <w:rFonts w:ascii="Times New Roman" w:hAnsi="Times New Roman" w:cs="Times New Roman"/>
        </w:rPr>
        <w:t>ario</w:t>
      </w:r>
      <w:r w:rsidR="00367548">
        <w:rPr>
          <w:rFonts w:ascii="Times New Roman" w:hAnsi="Times New Roman" w:cs="Times New Roman"/>
        </w:rPr>
        <w:t xml:space="preserve">, </w:t>
      </w:r>
      <w:r>
        <w:rPr>
          <w:rFonts w:ascii="Times New Roman" w:hAnsi="Times New Roman" w:cs="Times New Roman"/>
        </w:rPr>
        <w:t>NLOS O-to-O, 700MHz</w:t>
      </w:r>
    </w:p>
    <w:p w14:paraId="45124B1F" w14:textId="09C58D9C" w:rsidR="007D0A4C" w:rsidRDefault="00D861E0" w:rsidP="004A6DC9">
      <w:pPr>
        <w:spacing w:beforeLines="50" w:before="156" w:afterLines="50" w:after="156"/>
        <w:rPr>
          <w:rFonts w:eastAsiaTheme="minorEastAsia"/>
        </w:rPr>
      </w:pPr>
      <w:r w:rsidRPr="00D861E0">
        <w:rPr>
          <w:rFonts w:eastAsiaTheme="minorEastAsia"/>
          <w:noProof/>
          <w:lang w:eastAsia="zh-CN"/>
        </w:rPr>
        <w:drawing>
          <wp:inline distT="0" distB="0" distL="0" distR="0" wp14:anchorId="7C50D75F" wp14:editId="6555AA7D">
            <wp:extent cx="5274310" cy="2778938"/>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2778938"/>
                    </a:xfrm>
                    <a:prstGeom prst="rect">
                      <a:avLst/>
                    </a:prstGeom>
                    <a:noFill/>
                    <a:ln>
                      <a:noFill/>
                    </a:ln>
                  </pic:spPr>
                </pic:pic>
              </a:graphicData>
            </a:graphic>
          </wp:inline>
        </w:drawing>
      </w:r>
    </w:p>
    <w:p w14:paraId="2416B199" w14:textId="6ABF2F50" w:rsidR="00DC62BB" w:rsidRPr="00DC62BB" w:rsidRDefault="007D0A4C" w:rsidP="00F92A43">
      <w:pPr>
        <w:pStyle w:val="ab"/>
        <w:spacing w:beforeLines="50" w:before="156" w:afterLines="50" w:after="156" w:line="260" w:lineRule="exact"/>
        <w:jc w:val="center"/>
      </w:pPr>
      <w:r w:rsidRPr="007D0A4C">
        <w:rPr>
          <w:rFonts w:ascii="Times New Roman" w:hAnsi="Times New Roman" w:cs="Times New Roman"/>
        </w:rPr>
        <w:t xml:space="preserve">Figure </w:t>
      </w:r>
      <w:r w:rsidRPr="007D0A4C">
        <w:rPr>
          <w:rFonts w:ascii="Times New Roman" w:hAnsi="Times New Roman" w:cs="Times New Roman"/>
        </w:rPr>
        <w:fldChar w:fldCharType="begin"/>
      </w:r>
      <w:r w:rsidRPr="007D0A4C">
        <w:rPr>
          <w:rFonts w:ascii="Times New Roman" w:hAnsi="Times New Roman" w:cs="Times New Roman"/>
        </w:rPr>
        <w:instrText xml:space="preserve"> SEQ Figure \* ARABIC </w:instrText>
      </w:r>
      <w:r w:rsidRPr="007D0A4C">
        <w:rPr>
          <w:rFonts w:ascii="Times New Roman" w:hAnsi="Times New Roman" w:cs="Times New Roman"/>
        </w:rPr>
        <w:fldChar w:fldCharType="separate"/>
      </w:r>
      <w:r w:rsidR="00BE0975">
        <w:rPr>
          <w:rFonts w:ascii="Times New Roman" w:hAnsi="Times New Roman" w:cs="Times New Roman"/>
          <w:noProof/>
        </w:rPr>
        <w:t>12</w:t>
      </w:r>
      <w:r w:rsidRPr="007D0A4C">
        <w:rPr>
          <w:rFonts w:ascii="Times New Roman" w:hAnsi="Times New Roman" w:cs="Times New Roman"/>
        </w:rPr>
        <w:fldChar w:fldCharType="end"/>
      </w:r>
      <w:r>
        <w:t xml:space="preserve"> </w:t>
      </w:r>
      <w:r w:rsidR="00F7184A" w:rsidRPr="004A6DC9">
        <w:rPr>
          <w:rFonts w:ascii="Times New Roman" w:hAnsi="Times New Roman" w:cs="Times New Roman"/>
        </w:rPr>
        <w:t>max</w:t>
      </w:r>
      <w:r w:rsidR="00F7184A">
        <w:t xml:space="preserve"> </w:t>
      </w:r>
      <w:r>
        <w:rPr>
          <w:rFonts w:ascii="Times New Roman" w:hAnsi="Times New Roman" w:cs="Times New Roman"/>
        </w:rPr>
        <w:t>coverage range</w:t>
      </w:r>
      <w:r w:rsidRPr="00D9148F">
        <w:rPr>
          <w:rFonts w:ascii="Times New Roman" w:hAnsi="Times New Roman" w:cs="Times New Roman"/>
        </w:rPr>
        <w:t xml:space="preserve"> in </w:t>
      </w:r>
      <w:r>
        <w:rPr>
          <w:rFonts w:ascii="Times New Roman" w:hAnsi="Times New Roman" w:cs="Times New Roman"/>
        </w:rPr>
        <w:t>FDD</w:t>
      </w:r>
      <w:r w:rsidRPr="00D9148F">
        <w:rPr>
          <w:rFonts w:ascii="Times New Roman" w:hAnsi="Times New Roman" w:cs="Times New Roman"/>
        </w:rPr>
        <w:t xml:space="preserve"> Rural scen</w:t>
      </w:r>
      <w:r>
        <w:rPr>
          <w:rFonts w:ascii="Times New Roman" w:hAnsi="Times New Roman" w:cs="Times New Roman"/>
        </w:rPr>
        <w:t>ario</w:t>
      </w:r>
      <w:r w:rsidR="00674676">
        <w:rPr>
          <w:rFonts w:ascii="Times New Roman" w:hAnsi="Times New Roman" w:cs="Times New Roman"/>
        </w:rPr>
        <w:t xml:space="preserve">, </w:t>
      </w:r>
      <w:r>
        <w:rPr>
          <w:rFonts w:ascii="Times New Roman" w:hAnsi="Times New Roman" w:cs="Times New Roman"/>
        </w:rPr>
        <w:t>NLOS O-to-O, 700MHz</w:t>
      </w:r>
    </w:p>
    <w:p w14:paraId="3C82EBCA" w14:textId="05008CC3" w:rsidR="007D0A4C" w:rsidRPr="00B64458" w:rsidRDefault="002B2CBA" w:rsidP="00F92A43">
      <w:pPr>
        <w:pStyle w:val="ab"/>
        <w:spacing w:beforeLines="50" w:before="156" w:afterLines="50" w:after="156" w:line="260" w:lineRule="exact"/>
        <w:rPr>
          <w:rFonts w:ascii="Times New Roman" w:hAnsi="Times New Roman" w:cs="Times New Roman"/>
          <w:b/>
          <w:i/>
        </w:rPr>
      </w:pPr>
      <w:bookmarkStart w:id="5" w:name="_Ref32408027"/>
      <w:r w:rsidRPr="002C394B">
        <w:rPr>
          <w:rFonts w:ascii="Times New Roman" w:hAnsi="Times New Roman" w:cs="Times New Roman"/>
          <w:b/>
          <w:i/>
        </w:rPr>
        <w:t xml:space="preserve">Observation </w:t>
      </w:r>
      <w:r w:rsidRPr="00953B8B">
        <w:rPr>
          <w:rFonts w:ascii="Times New Roman" w:hAnsi="Times New Roman" w:cs="Times New Roman"/>
          <w:b/>
          <w:i/>
        </w:rPr>
        <w:fldChar w:fldCharType="begin"/>
      </w:r>
      <w:r w:rsidRPr="002C394B">
        <w:rPr>
          <w:rFonts w:ascii="Times New Roman" w:hAnsi="Times New Roman" w:cs="Times New Roman"/>
          <w:b/>
          <w:i/>
        </w:rPr>
        <w:instrText xml:space="preserve"> SEQ Observation \* ARABIC </w:instrText>
      </w:r>
      <w:r w:rsidRPr="00953B8B">
        <w:rPr>
          <w:rFonts w:ascii="Times New Roman" w:hAnsi="Times New Roman" w:cs="Times New Roman"/>
          <w:b/>
          <w:i/>
        </w:rPr>
        <w:fldChar w:fldCharType="separate"/>
      </w:r>
      <w:r w:rsidR="002C394B">
        <w:rPr>
          <w:rFonts w:ascii="Times New Roman" w:hAnsi="Times New Roman" w:cs="Times New Roman"/>
          <w:b/>
          <w:i/>
          <w:noProof/>
        </w:rPr>
        <w:t>4</w:t>
      </w:r>
      <w:r w:rsidRPr="00953B8B">
        <w:rPr>
          <w:rFonts w:ascii="Times New Roman" w:hAnsi="Times New Roman" w:cs="Times New Roman"/>
          <w:b/>
          <w:i/>
        </w:rPr>
        <w:fldChar w:fldCharType="end"/>
      </w:r>
      <w:r w:rsidRPr="00953B8B">
        <w:rPr>
          <w:rFonts w:ascii="Times New Roman" w:hAnsi="Times New Roman" w:cs="Times New Roman"/>
          <w:b/>
          <w:i/>
        </w:rPr>
        <w:t xml:space="preserve">: </w:t>
      </w:r>
      <w:r w:rsidRPr="00B64458">
        <w:rPr>
          <w:rFonts w:ascii="Times New Roman" w:hAnsi="Times New Roman" w:cs="Times New Roman"/>
          <w:b/>
          <w:i/>
        </w:rPr>
        <w:t>In FDD Rural scenario, all physical channels can meet target coverage requirement.</w:t>
      </w:r>
      <w:bookmarkEnd w:id="5"/>
      <w:r w:rsidR="00CB4D67" w:rsidRPr="00B64458">
        <w:rPr>
          <w:rFonts w:ascii="Times New Roman" w:hAnsi="Times New Roman" w:cs="Times New Roman"/>
          <w:b/>
          <w:i/>
        </w:rPr>
        <w:t xml:space="preserve"> </w:t>
      </w:r>
      <w:r w:rsidR="00DE42E0" w:rsidRPr="00B64458">
        <w:rPr>
          <w:rFonts w:ascii="Times New Roman" w:hAnsi="Times New Roman" w:cs="Times New Roman"/>
          <w:b/>
          <w:i/>
        </w:rPr>
        <w:t>While</w:t>
      </w:r>
      <w:r w:rsidR="00F94A08" w:rsidRPr="00B64458">
        <w:rPr>
          <w:rFonts w:ascii="Times New Roman" w:hAnsi="Times New Roman" w:cs="Times New Roman"/>
          <w:b/>
          <w:i/>
        </w:rPr>
        <w:t xml:space="preserve"> for</w:t>
      </w:r>
      <w:r w:rsidR="00DE42E0" w:rsidRPr="00B64458">
        <w:rPr>
          <w:rFonts w:ascii="Times New Roman" w:hAnsi="Times New Roman" w:cs="Times New Roman"/>
          <w:b/>
          <w:i/>
        </w:rPr>
        <w:t xml:space="preserve"> target ISD</w:t>
      </w:r>
      <w:r w:rsidR="008A1147" w:rsidRPr="00B64458">
        <w:rPr>
          <w:rFonts w:ascii="Times New Roman" w:hAnsi="Times New Roman" w:cs="Times New Roman"/>
          <w:b/>
          <w:i/>
        </w:rPr>
        <w:t xml:space="preserve"> </w:t>
      </w:r>
      <w:r w:rsidR="00F94A08" w:rsidRPr="00B64458">
        <w:rPr>
          <w:rFonts w:ascii="Times New Roman" w:hAnsi="Times New Roman" w:cs="Times New Roman"/>
          <w:b/>
          <w:i/>
        </w:rPr>
        <w:t>of</w:t>
      </w:r>
      <w:r w:rsidR="008A1147" w:rsidRPr="00B64458">
        <w:rPr>
          <w:rFonts w:ascii="Times New Roman" w:hAnsi="Times New Roman" w:cs="Times New Roman"/>
          <w:b/>
          <w:i/>
        </w:rPr>
        <w:t xml:space="preserve"> 30km</w:t>
      </w:r>
      <w:r w:rsidR="0085606F" w:rsidRPr="00B64458">
        <w:rPr>
          <w:rFonts w:ascii="Times New Roman" w:hAnsi="Times New Roman" w:cs="Times New Roman"/>
          <w:b/>
          <w:i/>
        </w:rPr>
        <w:t xml:space="preserve"> in 700MHz </w:t>
      </w:r>
      <w:r w:rsidR="00DE42E0" w:rsidRPr="00B64458">
        <w:rPr>
          <w:rFonts w:ascii="Times New Roman" w:hAnsi="Times New Roman" w:cs="Times New Roman"/>
          <w:b/>
          <w:i/>
        </w:rPr>
        <w:t>scenario</w:t>
      </w:r>
      <w:r w:rsidR="008A1147" w:rsidRPr="00B64458">
        <w:rPr>
          <w:rFonts w:ascii="Times New Roman" w:hAnsi="Times New Roman" w:cs="Times New Roman"/>
          <w:b/>
          <w:i/>
        </w:rPr>
        <w:t xml:space="preserve">, </w:t>
      </w:r>
      <w:r w:rsidR="000968AD" w:rsidRPr="00B64458">
        <w:rPr>
          <w:rFonts w:ascii="Times New Roman" w:hAnsi="Times New Roman" w:cs="Times New Roman"/>
          <w:b/>
          <w:i/>
        </w:rPr>
        <w:t xml:space="preserve">broadcast PDCCH channel and all of uplink channels </w:t>
      </w:r>
      <w:r w:rsidR="00F80EFD" w:rsidRPr="00B64458">
        <w:rPr>
          <w:rFonts w:ascii="Times New Roman" w:hAnsi="Times New Roman" w:cs="Times New Roman"/>
          <w:b/>
          <w:i/>
        </w:rPr>
        <w:t>cannot</w:t>
      </w:r>
      <w:r w:rsidR="000968AD" w:rsidRPr="00B64458">
        <w:rPr>
          <w:rFonts w:ascii="Times New Roman" w:hAnsi="Times New Roman" w:cs="Times New Roman"/>
          <w:b/>
          <w:i/>
        </w:rPr>
        <w:t xml:space="preserve"> reach the expected performance.</w:t>
      </w:r>
    </w:p>
    <w:p w14:paraId="04D14D7C" w14:textId="77777777" w:rsidR="00D20A62" w:rsidRPr="00F92A43" w:rsidRDefault="00E05A7D"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Bottleneck of the physical channels</w:t>
      </w:r>
    </w:p>
    <w:p w14:paraId="555C3850" w14:textId="0124D6C8" w:rsidR="005933F3" w:rsidRDefault="00667C93" w:rsidP="00F92A43">
      <w:pPr>
        <w:pStyle w:val="a0"/>
        <w:spacing w:beforeLines="50" w:before="156" w:afterLines="50" w:after="156" w:line="260" w:lineRule="exact"/>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evaluation results provided in section 3,</w:t>
      </w:r>
      <w:r w:rsidR="005933F3">
        <w:rPr>
          <w:rFonts w:eastAsiaTheme="minorEastAsia"/>
          <w:lang w:eastAsia="zh-CN"/>
        </w:rPr>
        <w:t xml:space="preserve"> </w:t>
      </w:r>
      <w:r w:rsidR="005933F3">
        <w:rPr>
          <w:rFonts w:eastAsiaTheme="minorEastAsia" w:hint="eastAsia"/>
          <w:lang w:eastAsia="zh-CN"/>
        </w:rPr>
        <w:t>the</w:t>
      </w:r>
      <w:r w:rsidR="005933F3">
        <w:rPr>
          <w:rFonts w:eastAsiaTheme="minorEastAsia"/>
          <w:lang w:eastAsia="zh-CN"/>
        </w:rPr>
        <w:t xml:space="preserve"> </w:t>
      </w:r>
      <w:r w:rsidR="005933F3">
        <w:rPr>
          <w:rFonts w:eastAsiaTheme="minorEastAsia" w:hint="eastAsia"/>
          <w:lang w:eastAsia="zh-CN"/>
        </w:rPr>
        <w:t>performance</w:t>
      </w:r>
      <w:r w:rsidR="005933F3">
        <w:rPr>
          <w:rFonts w:eastAsiaTheme="minorEastAsia"/>
          <w:lang w:eastAsia="zh-CN"/>
        </w:rPr>
        <w:t xml:space="preserve"> </w:t>
      </w:r>
      <w:r w:rsidR="005933F3">
        <w:rPr>
          <w:rFonts w:eastAsiaTheme="minorEastAsia" w:hint="eastAsia"/>
          <w:lang w:eastAsia="zh-CN"/>
        </w:rPr>
        <w:t>gap</w:t>
      </w:r>
      <w:r w:rsidR="005933F3">
        <w:rPr>
          <w:rFonts w:eastAsiaTheme="minorEastAsia"/>
          <w:lang w:eastAsia="zh-CN"/>
        </w:rPr>
        <w:t xml:space="preserve"> </w:t>
      </w:r>
      <w:r w:rsidR="005933F3">
        <w:rPr>
          <w:rFonts w:eastAsiaTheme="minorEastAsia" w:hint="eastAsia"/>
          <w:lang w:eastAsia="zh-CN"/>
        </w:rPr>
        <w:t>between</w:t>
      </w:r>
      <w:r w:rsidR="005933F3">
        <w:rPr>
          <w:rFonts w:eastAsiaTheme="minorEastAsia"/>
          <w:lang w:eastAsia="zh-CN"/>
        </w:rPr>
        <w:t xml:space="preserve"> </w:t>
      </w:r>
      <w:r w:rsidR="005933F3">
        <w:rPr>
          <w:rFonts w:eastAsiaTheme="minorEastAsia" w:hint="eastAsia"/>
          <w:lang w:eastAsia="zh-CN"/>
        </w:rPr>
        <w:t>the</w:t>
      </w:r>
      <w:r w:rsidR="005933F3">
        <w:rPr>
          <w:rFonts w:eastAsiaTheme="minorEastAsia"/>
          <w:lang w:eastAsia="zh-CN"/>
        </w:rPr>
        <w:t xml:space="preserve"> </w:t>
      </w:r>
      <w:r w:rsidR="001B56B5">
        <w:rPr>
          <w:rFonts w:eastAsiaTheme="minorEastAsia"/>
          <w:lang w:eastAsia="zh-CN"/>
        </w:rPr>
        <w:t xml:space="preserve">target MCL </w:t>
      </w:r>
      <w:r w:rsidR="005933F3">
        <w:rPr>
          <w:rFonts w:eastAsiaTheme="minorEastAsia"/>
          <w:lang w:eastAsia="zh-CN"/>
        </w:rPr>
        <w:t xml:space="preserve">based on evaluation and the target coverage requirements in terms of </w:t>
      </w:r>
      <w:r w:rsidR="00B816DD">
        <w:rPr>
          <w:rFonts w:eastAsiaTheme="minorEastAsia"/>
          <w:lang w:eastAsia="zh-CN"/>
        </w:rPr>
        <w:t xml:space="preserve">isotropic loss </w:t>
      </w:r>
      <w:r w:rsidR="005933F3">
        <w:rPr>
          <w:rFonts w:eastAsiaTheme="minorEastAsia"/>
          <w:lang w:eastAsia="zh-CN"/>
        </w:rPr>
        <w:t>are summarized in the following table.</w:t>
      </w:r>
    </w:p>
    <w:p w14:paraId="07E20FF2" w14:textId="08425FDE" w:rsidR="00E8297E" w:rsidRPr="00B64458" w:rsidRDefault="00AE7700" w:rsidP="00F92A43">
      <w:pPr>
        <w:pStyle w:val="ab"/>
        <w:spacing w:beforeLines="50" w:before="156" w:afterLines="50" w:after="156" w:line="260" w:lineRule="exact"/>
        <w:jc w:val="center"/>
        <w:rPr>
          <w:rFonts w:ascii="Times New Roman" w:hAnsi="Times New Roman" w:cs="Times New Roman"/>
        </w:rPr>
      </w:pPr>
      <w:r w:rsidRPr="00C61244">
        <w:rPr>
          <w:rFonts w:ascii="Times New Roman" w:hAnsi="Times New Roman" w:cs="Times New Roman"/>
        </w:rPr>
        <w:t xml:space="preserve">Table </w:t>
      </w:r>
      <w:r w:rsidRPr="00C61244">
        <w:rPr>
          <w:rFonts w:ascii="Times New Roman" w:hAnsi="Times New Roman" w:cs="Times New Roman"/>
        </w:rPr>
        <w:fldChar w:fldCharType="begin"/>
      </w:r>
      <w:r w:rsidRPr="00C61244">
        <w:rPr>
          <w:rFonts w:ascii="Times New Roman" w:hAnsi="Times New Roman" w:cs="Times New Roman"/>
        </w:rPr>
        <w:instrText xml:space="preserve"> SEQ Table \* ARABIC </w:instrText>
      </w:r>
      <w:r w:rsidRPr="00C61244">
        <w:rPr>
          <w:rFonts w:ascii="Times New Roman" w:hAnsi="Times New Roman" w:cs="Times New Roman"/>
        </w:rPr>
        <w:fldChar w:fldCharType="separate"/>
      </w:r>
      <w:r w:rsidR="004E25DE">
        <w:rPr>
          <w:rFonts w:ascii="Times New Roman" w:hAnsi="Times New Roman" w:cs="Times New Roman"/>
          <w:noProof/>
        </w:rPr>
        <w:t>2</w:t>
      </w:r>
      <w:r w:rsidRPr="00C61244">
        <w:rPr>
          <w:rFonts w:ascii="Times New Roman" w:hAnsi="Times New Roman" w:cs="Times New Roman"/>
        </w:rPr>
        <w:fldChar w:fldCharType="end"/>
      </w:r>
      <w:r w:rsidRPr="00C61244">
        <w:rPr>
          <w:rFonts w:ascii="Times New Roman" w:hAnsi="Times New Roman" w:cs="Times New Roman"/>
        </w:rPr>
        <w:t xml:space="preserve"> p</w:t>
      </w:r>
      <w:r w:rsidRPr="00B36D3F">
        <w:rPr>
          <w:rFonts w:ascii="Times New Roman" w:hAnsi="Times New Roman" w:cs="Times New Roman"/>
        </w:rPr>
        <w:t xml:space="preserve">erformance gap between </w:t>
      </w:r>
      <w:r w:rsidR="00B816DD">
        <w:rPr>
          <w:rFonts w:ascii="Times New Roman" w:hAnsi="Times New Roman" w:cs="Times New Roman"/>
        </w:rPr>
        <w:t>isotropic loss</w:t>
      </w:r>
      <w:r w:rsidRPr="00B36D3F">
        <w:rPr>
          <w:rFonts w:ascii="Times New Roman" w:hAnsi="Times New Roman" w:cs="Times New Roman"/>
        </w:rPr>
        <w:t xml:space="preserve"> and target coverage requirements</w:t>
      </w:r>
    </w:p>
    <w:tbl>
      <w:tblPr>
        <w:tblStyle w:val="a7"/>
        <w:tblW w:w="8359" w:type="dxa"/>
        <w:tblLayout w:type="fixed"/>
        <w:tblLook w:val="04A0" w:firstRow="1" w:lastRow="0" w:firstColumn="1" w:lastColumn="0" w:noHBand="0" w:noVBand="1"/>
      </w:tblPr>
      <w:tblGrid>
        <w:gridCol w:w="643"/>
        <w:gridCol w:w="643"/>
        <w:gridCol w:w="643"/>
        <w:gridCol w:w="643"/>
        <w:gridCol w:w="643"/>
        <w:gridCol w:w="643"/>
        <w:gridCol w:w="643"/>
        <w:gridCol w:w="643"/>
        <w:gridCol w:w="643"/>
        <w:gridCol w:w="643"/>
        <w:gridCol w:w="643"/>
        <w:gridCol w:w="643"/>
        <w:gridCol w:w="643"/>
      </w:tblGrid>
      <w:tr w:rsidR="00374F4A" w:rsidRPr="00600A80" w14:paraId="5ADE36C3" w14:textId="39D23ABF" w:rsidTr="00D32B60">
        <w:trPr>
          <w:trHeight w:val="716"/>
        </w:trPr>
        <w:tc>
          <w:tcPr>
            <w:tcW w:w="643" w:type="dxa"/>
            <w:vAlign w:val="center"/>
          </w:tcPr>
          <w:p w14:paraId="0DB0A5B2" w14:textId="718E0021" w:rsidR="00374F4A" w:rsidRPr="00B36D3F" w:rsidRDefault="00374F4A" w:rsidP="00D32B60">
            <w:pPr>
              <w:pStyle w:val="a0"/>
              <w:spacing w:after="0"/>
              <w:jc w:val="center"/>
              <w:rPr>
                <w:rFonts w:eastAsiaTheme="minorEastAsia"/>
                <w:sz w:val="13"/>
                <w:szCs w:val="13"/>
                <w:lang w:eastAsia="zh-CN"/>
              </w:rPr>
            </w:pPr>
            <w:r w:rsidRPr="00B36D3F">
              <w:rPr>
                <w:rFonts w:eastAsiaTheme="minorEastAsia"/>
                <w:sz w:val="13"/>
                <w:szCs w:val="13"/>
                <w:lang w:eastAsia="zh-CN"/>
              </w:rPr>
              <w:lastRenderedPageBreak/>
              <w:t>Gap in dB</w:t>
            </w:r>
          </w:p>
        </w:tc>
        <w:tc>
          <w:tcPr>
            <w:tcW w:w="643" w:type="dxa"/>
            <w:vAlign w:val="center"/>
          </w:tcPr>
          <w:p w14:paraId="4CD1520A" w14:textId="0E6B0036" w:rsidR="00374F4A" w:rsidRPr="00B36D3F" w:rsidRDefault="00374F4A" w:rsidP="00D32B60">
            <w:pPr>
              <w:pStyle w:val="a0"/>
              <w:spacing w:after="0"/>
              <w:jc w:val="center"/>
              <w:rPr>
                <w:rFonts w:eastAsiaTheme="minorEastAsia"/>
                <w:sz w:val="13"/>
                <w:szCs w:val="13"/>
                <w:lang w:eastAsia="zh-CN"/>
              </w:rPr>
            </w:pPr>
            <w:r w:rsidRPr="00B36D3F">
              <w:rPr>
                <w:rFonts w:eastAsiaTheme="minorEastAsia"/>
                <w:sz w:val="13"/>
                <w:szCs w:val="13"/>
                <w:lang w:eastAsia="zh-CN"/>
              </w:rPr>
              <w:t>PDSCH eMBB</w:t>
            </w:r>
          </w:p>
        </w:tc>
        <w:tc>
          <w:tcPr>
            <w:tcW w:w="643" w:type="dxa"/>
            <w:vAlign w:val="center"/>
          </w:tcPr>
          <w:p w14:paraId="67839A82" w14:textId="59F99B6C" w:rsidR="00374F4A" w:rsidRPr="00B36D3F" w:rsidRDefault="00374F4A" w:rsidP="00D32B60">
            <w:pPr>
              <w:pStyle w:val="a0"/>
              <w:spacing w:after="0"/>
              <w:jc w:val="center"/>
              <w:rPr>
                <w:rFonts w:eastAsiaTheme="minorEastAsia"/>
                <w:sz w:val="13"/>
                <w:szCs w:val="13"/>
                <w:lang w:eastAsia="zh-CN"/>
              </w:rPr>
            </w:pPr>
            <w:r w:rsidRPr="00B36D3F">
              <w:rPr>
                <w:rFonts w:eastAsiaTheme="minorEastAsia"/>
                <w:sz w:val="13"/>
                <w:szCs w:val="13"/>
                <w:lang w:eastAsia="zh-CN"/>
              </w:rPr>
              <w:t>PDSCH voip</w:t>
            </w:r>
          </w:p>
        </w:tc>
        <w:tc>
          <w:tcPr>
            <w:tcW w:w="643" w:type="dxa"/>
            <w:vAlign w:val="center"/>
          </w:tcPr>
          <w:p w14:paraId="15452233" w14:textId="65394912" w:rsidR="00374F4A" w:rsidRPr="00B36D3F" w:rsidRDefault="0071274F" w:rsidP="00D32B60">
            <w:pPr>
              <w:pStyle w:val="a0"/>
              <w:spacing w:after="0"/>
              <w:jc w:val="center"/>
              <w:rPr>
                <w:rFonts w:eastAsiaTheme="minorEastAsia"/>
                <w:sz w:val="13"/>
                <w:szCs w:val="13"/>
                <w:lang w:eastAsia="zh-CN"/>
              </w:rPr>
            </w:pPr>
            <w:r w:rsidRPr="00B36D3F">
              <w:rPr>
                <w:rFonts w:eastAsiaTheme="minorEastAsia"/>
                <w:sz w:val="12"/>
                <w:szCs w:val="12"/>
                <w:lang w:eastAsia="zh-CN"/>
              </w:rPr>
              <w:t>PDCCH</w:t>
            </w:r>
            <w:r>
              <w:rPr>
                <w:rFonts w:eastAsiaTheme="minorEastAsia"/>
                <w:sz w:val="13"/>
                <w:szCs w:val="13"/>
                <w:lang w:eastAsia="zh-CN"/>
              </w:rPr>
              <w:t>UE</w:t>
            </w:r>
          </w:p>
        </w:tc>
        <w:tc>
          <w:tcPr>
            <w:tcW w:w="643" w:type="dxa"/>
            <w:vAlign w:val="center"/>
          </w:tcPr>
          <w:p w14:paraId="68C7B827" w14:textId="75648DEE" w:rsidR="00374F4A" w:rsidRPr="00B36D3F" w:rsidRDefault="0071274F" w:rsidP="00D32B60">
            <w:pPr>
              <w:pStyle w:val="a0"/>
              <w:spacing w:after="0"/>
              <w:jc w:val="center"/>
              <w:rPr>
                <w:rFonts w:eastAsiaTheme="minorEastAsia"/>
                <w:sz w:val="13"/>
                <w:szCs w:val="13"/>
                <w:lang w:eastAsia="zh-CN"/>
              </w:rPr>
            </w:pPr>
            <w:r w:rsidRPr="00B36D3F">
              <w:rPr>
                <w:rFonts w:eastAsiaTheme="minorEastAsia"/>
                <w:sz w:val="12"/>
                <w:szCs w:val="12"/>
                <w:lang w:eastAsia="zh-CN"/>
              </w:rPr>
              <w:t>PDCCH</w:t>
            </w:r>
            <w:r w:rsidR="006E6762">
              <w:rPr>
                <w:rFonts w:eastAsiaTheme="minorEastAsia"/>
                <w:sz w:val="12"/>
                <w:szCs w:val="12"/>
                <w:lang w:eastAsia="zh-CN"/>
              </w:rPr>
              <w:t xml:space="preserve"> </w:t>
            </w:r>
            <w:r w:rsidR="00740865">
              <w:rPr>
                <w:rFonts w:eastAsiaTheme="minorEastAsia" w:hint="eastAsia"/>
                <w:sz w:val="12"/>
                <w:szCs w:val="12"/>
                <w:lang w:eastAsia="zh-CN"/>
              </w:rPr>
              <w:t>CSS</w:t>
            </w:r>
          </w:p>
        </w:tc>
        <w:tc>
          <w:tcPr>
            <w:tcW w:w="643" w:type="dxa"/>
            <w:vAlign w:val="center"/>
          </w:tcPr>
          <w:p w14:paraId="183DCCD5" w14:textId="774337FC" w:rsidR="00374F4A" w:rsidRPr="00B36D3F" w:rsidRDefault="00374F4A" w:rsidP="00D32B60">
            <w:pPr>
              <w:pStyle w:val="a0"/>
              <w:spacing w:after="0"/>
              <w:jc w:val="center"/>
              <w:rPr>
                <w:rFonts w:eastAsiaTheme="minorEastAsia"/>
                <w:sz w:val="13"/>
                <w:szCs w:val="13"/>
                <w:lang w:eastAsia="zh-CN"/>
              </w:rPr>
            </w:pPr>
            <w:r w:rsidRPr="00B36D3F">
              <w:rPr>
                <w:rFonts w:eastAsiaTheme="minorEastAsia"/>
                <w:sz w:val="15"/>
                <w:szCs w:val="13"/>
                <w:lang w:eastAsia="zh-CN"/>
              </w:rPr>
              <w:t>SSB</w:t>
            </w:r>
          </w:p>
        </w:tc>
        <w:tc>
          <w:tcPr>
            <w:tcW w:w="643" w:type="dxa"/>
            <w:vAlign w:val="center"/>
          </w:tcPr>
          <w:p w14:paraId="1FF832FE" w14:textId="082F4823" w:rsidR="00374F4A" w:rsidRPr="00B36D3F" w:rsidRDefault="00374F4A" w:rsidP="00D32B60">
            <w:pPr>
              <w:pStyle w:val="a0"/>
              <w:spacing w:after="0"/>
              <w:jc w:val="center"/>
              <w:rPr>
                <w:rFonts w:eastAsiaTheme="minorEastAsia"/>
                <w:sz w:val="13"/>
                <w:szCs w:val="13"/>
                <w:lang w:eastAsia="zh-CN"/>
              </w:rPr>
            </w:pPr>
            <w:r w:rsidRPr="00B36D3F">
              <w:rPr>
                <w:rFonts w:eastAsiaTheme="minorEastAsia"/>
                <w:sz w:val="13"/>
                <w:szCs w:val="13"/>
                <w:lang w:eastAsia="zh-CN"/>
              </w:rPr>
              <w:t>PUSCH eMBB</w:t>
            </w:r>
          </w:p>
        </w:tc>
        <w:tc>
          <w:tcPr>
            <w:tcW w:w="643" w:type="dxa"/>
            <w:vAlign w:val="center"/>
          </w:tcPr>
          <w:p w14:paraId="15E7B3BD" w14:textId="25A1D46F" w:rsidR="00374F4A" w:rsidRPr="00B36D3F" w:rsidRDefault="00374F4A" w:rsidP="00D32B60">
            <w:pPr>
              <w:pStyle w:val="a0"/>
              <w:spacing w:after="0"/>
              <w:jc w:val="center"/>
              <w:rPr>
                <w:rFonts w:eastAsiaTheme="minorEastAsia"/>
                <w:sz w:val="13"/>
                <w:szCs w:val="13"/>
                <w:lang w:eastAsia="zh-CN"/>
              </w:rPr>
            </w:pPr>
            <w:r w:rsidRPr="00B36D3F">
              <w:rPr>
                <w:rFonts w:eastAsiaTheme="minorEastAsia"/>
                <w:sz w:val="13"/>
                <w:szCs w:val="13"/>
                <w:lang w:eastAsia="zh-CN"/>
              </w:rPr>
              <w:t>PUSCH voip</w:t>
            </w:r>
          </w:p>
        </w:tc>
        <w:tc>
          <w:tcPr>
            <w:tcW w:w="643" w:type="dxa"/>
            <w:vAlign w:val="center"/>
          </w:tcPr>
          <w:p w14:paraId="74E72183" w14:textId="2DA5CBD6" w:rsidR="00374F4A" w:rsidRPr="00B36D3F" w:rsidRDefault="00740865" w:rsidP="00D32B60">
            <w:pPr>
              <w:pStyle w:val="a0"/>
              <w:spacing w:after="0"/>
              <w:jc w:val="center"/>
              <w:rPr>
                <w:rFonts w:eastAsiaTheme="minorEastAsia"/>
                <w:sz w:val="13"/>
                <w:szCs w:val="13"/>
                <w:lang w:eastAsia="zh-CN"/>
              </w:rPr>
            </w:pPr>
            <w:r>
              <w:rPr>
                <w:rFonts w:eastAsiaTheme="minorEastAsia" w:hint="eastAsia"/>
                <w:sz w:val="13"/>
                <w:szCs w:val="13"/>
                <w:lang w:eastAsia="zh-CN"/>
              </w:rPr>
              <w:t>MSG</w:t>
            </w:r>
            <w:r>
              <w:rPr>
                <w:rFonts w:eastAsiaTheme="minorEastAsia"/>
                <w:sz w:val="13"/>
                <w:szCs w:val="13"/>
                <w:lang w:eastAsia="zh-CN"/>
              </w:rPr>
              <w:t xml:space="preserve">3 </w:t>
            </w:r>
            <w:r w:rsidR="00374F4A" w:rsidRPr="00B36D3F">
              <w:rPr>
                <w:rFonts w:eastAsiaTheme="minorEastAsia"/>
                <w:sz w:val="13"/>
                <w:szCs w:val="13"/>
                <w:lang w:eastAsia="zh-CN"/>
              </w:rPr>
              <w:t>56bits</w:t>
            </w:r>
          </w:p>
        </w:tc>
        <w:tc>
          <w:tcPr>
            <w:tcW w:w="643" w:type="dxa"/>
            <w:vAlign w:val="center"/>
          </w:tcPr>
          <w:p w14:paraId="727B2040" w14:textId="4C89ABA1" w:rsidR="00374F4A" w:rsidRPr="00B36D3F" w:rsidRDefault="00740865" w:rsidP="00D32B60">
            <w:pPr>
              <w:pStyle w:val="a0"/>
              <w:spacing w:after="0"/>
              <w:jc w:val="center"/>
              <w:rPr>
                <w:rFonts w:eastAsiaTheme="minorEastAsia"/>
                <w:sz w:val="13"/>
                <w:szCs w:val="13"/>
                <w:lang w:eastAsia="zh-CN"/>
              </w:rPr>
            </w:pPr>
            <w:r>
              <w:rPr>
                <w:rFonts w:eastAsiaTheme="minorEastAsia" w:hint="eastAsia"/>
                <w:sz w:val="13"/>
                <w:szCs w:val="13"/>
                <w:lang w:eastAsia="zh-CN"/>
              </w:rPr>
              <w:t>MSG</w:t>
            </w:r>
            <w:r>
              <w:rPr>
                <w:rFonts w:eastAsiaTheme="minorEastAsia"/>
                <w:sz w:val="13"/>
                <w:szCs w:val="13"/>
                <w:lang w:eastAsia="zh-CN"/>
              </w:rPr>
              <w:t xml:space="preserve">3 </w:t>
            </w:r>
            <w:r w:rsidR="00374F4A" w:rsidRPr="00B36D3F">
              <w:rPr>
                <w:rFonts w:eastAsiaTheme="minorEastAsia"/>
                <w:sz w:val="13"/>
                <w:szCs w:val="13"/>
                <w:lang w:eastAsia="zh-CN"/>
              </w:rPr>
              <w:t>144bits</w:t>
            </w:r>
          </w:p>
        </w:tc>
        <w:tc>
          <w:tcPr>
            <w:tcW w:w="643" w:type="dxa"/>
            <w:vAlign w:val="center"/>
          </w:tcPr>
          <w:p w14:paraId="61FDA635" w14:textId="4C3D9B49" w:rsidR="00374F4A" w:rsidRPr="00B36D3F" w:rsidRDefault="00374F4A" w:rsidP="00D32B60">
            <w:pPr>
              <w:pStyle w:val="a0"/>
              <w:spacing w:after="0"/>
              <w:jc w:val="center"/>
              <w:rPr>
                <w:rFonts w:eastAsiaTheme="minorEastAsia"/>
                <w:sz w:val="12"/>
                <w:szCs w:val="12"/>
                <w:lang w:eastAsia="zh-CN"/>
              </w:rPr>
            </w:pPr>
            <w:r w:rsidRPr="00B36D3F">
              <w:rPr>
                <w:rFonts w:eastAsiaTheme="minorEastAsia"/>
                <w:sz w:val="12"/>
                <w:szCs w:val="12"/>
                <w:lang w:eastAsia="zh-CN"/>
              </w:rPr>
              <w:t>PRACH</w:t>
            </w:r>
          </w:p>
        </w:tc>
        <w:tc>
          <w:tcPr>
            <w:tcW w:w="643" w:type="dxa"/>
            <w:vAlign w:val="center"/>
          </w:tcPr>
          <w:p w14:paraId="454212DA" w14:textId="13F6290B" w:rsidR="00374F4A" w:rsidRPr="00B36D3F" w:rsidRDefault="00374F4A" w:rsidP="00D32B60">
            <w:pPr>
              <w:pStyle w:val="a0"/>
              <w:spacing w:after="0"/>
              <w:jc w:val="center"/>
              <w:rPr>
                <w:rFonts w:eastAsiaTheme="minorEastAsia"/>
                <w:sz w:val="12"/>
                <w:szCs w:val="12"/>
                <w:lang w:eastAsia="zh-CN"/>
              </w:rPr>
            </w:pPr>
            <w:r w:rsidRPr="00B36D3F">
              <w:rPr>
                <w:rFonts w:eastAsiaTheme="minorEastAsia"/>
                <w:sz w:val="12"/>
                <w:szCs w:val="12"/>
                <w:lang w:eastAsia="zh-CN"/>
              </w:rPr>
              <w:t>PUCCH</w:t>
            </w:r>
            <w:r w:rsidR="0071274F" w:rsidRPr="00B36D3F">
              <w:rPr>
                <w:rFonts w:eastAsiaTheme="minorEastAsia"/>
                <w:sz w:val="11"/>
                <w:szCs w:val="12"/>
                <w:lang w:eastAsia="zh-CN"/>
              </w:rPr>
              <w:t>format 1</w:t>
            </w:r>
          </w:p>
        </w:tc>
        <w:tc>
          <w:tcPr>
            <w:tcW w:w="643" w:type="dxa"/>
            <w:vAlign w:val="center"/>
          </w:tcPr>
          <w:p w14:paraId="512494BE" w14:textId="27C4979F" w:rsidR="00374F4A" w:rsidRPr="00B36D3F" w:rsidRDefault="0071274F" w:rsidP="00D32B60">
            <w:pPr>
              <w:pStyle w:val="a0"/>
              <w:spacing w:after="0"/>
              <w:jc w:val="center"/>
              <w:rPr>
                <w:rFonts w:eastAsiaTheme="minorEastAsia"/>
                <w:sz w:val="11"/>
                <w:szCs w:val="11"/>
                <w:lang w:eastAsia="zh-CN"/>
              </w:rPr>
            </w:pPr>
            <w:r w:rsidRPr="00F838C4">
              <w:rPr>
                <w:rFonts w:eastAsiaTheme="minorEastAsia"/>
                <w:sz w:val="12"/>
                <w:szCs w:val="12"/>
                <w:lang w:eastAsia="zh-CN"/>
              </w:rPr>
              <w:t>PUCCH</w:t>
            </w:r>
            <w:r w:rsidRPr="00F838C4">
              <w:rPr>
                <w:rFonts w:eastAsiaTheme="minorEastAsia"/>
                <w:sz w:val="11"/>
                <w:szCs w:val="12"/>
                <w:lang w:eastAsia="zh-CN"/>
              </w:rPr>
              <w:t xml:space="preserve">format </w:t>
            </w:r>
            <w:r>
              <w:rPr>
                <w:rFonts w:eastAsiaTheme="minorEastAsia"/>
                <w:sz w:val="11"/>
                <w:szCs w:val="12"/>
                <w:lang w:eastAsia="zh-CN"/>
              </w:rPr>
              <w:t>3</w:t>
            </w:r>
          </w:p>
        </w:tc>
      </w:tr>
      <w:tr w:rsidR="00374F4A" w:rsidRPr="00600A80" w14:paraId="49F04475" w14:textId="036B1152" w:rsidTr="00D32B60">
        <w:trPr>
          <w:trHeight w:val="132"/>
        </w:trPr>
        <w:tc>
          <w:tcPr>
            <w:tcW w:w="643" w:type="dxa"/>
            <w:vAlign w:val="center"/>
          </w:tcPr>
          <w:p w14:paraId="6327D1F8" w14:textId="77777777" w:rsidR="00374F4A" w:rsidRDefault="00374F4A" w:rsidP="00D32B60">
            <w:pPr>
              <w:pStyle w:val="a0"/>
              <w:spacing w:after="0"/>
              <w:rPr>
                <w:rFonts w:eastAsiaTheme="minorEastAsia"/>
                <w:sz w:val="16"/>
                <w:lang w:eastAsia="zh-CN"/>
              </w:rPr>
            </w:pPr>
            <w:r w:rsidRPr="00B36D3F">
              <w:rPr>
                <w:rFonts w:eastAsiaTheme="minorEastAsia"/>
                <w:sz w:val="16"/>
                <w:lang w:eastAsia="zh-CN"/>
              </w:rPr>
              <w:t>Dens</w:t>
            </w:r>
            <w:r>
              <w:rPr>
                <w:rFonts w:eastAsiaTheme="minorEastAsia"/>
                <w:sz w:val="16"/>
                <w:lang w:eastAsia="zh-CN"/>
              </w:rPr>
              <w:t>e</w:t>
            </w:r>
          </w:p>
          <w:p w14:paraId="7B93492E" w14:textId="3D448939" w:rsidR="000968AD" w:rsidRDefault="00374F4A" w:rsidP="00D32B60">
            <w:pPr>
              <w:pStyle w:val="a0"/>
              <w:spacing w:after="0"/>
              <w:rPr>
                <w:rFonts w:eastAsiaTheme="minorEastAsia"/>
                <w:sz w:val="16"/>
                <w:lang w:eastAsia="zh-CN"/>
              </w:rPr>
            </w:pPr>
            <w:r w:rsidRPr="00B36D3F">
              <w:rPr>
                <w:rFonts w:eastAsiaTheme="minorEastAsia"/>
                <w:sz w:val="16"/>
                <w:lang w:eastAsia="zh-CN"/>
              </w:rPr>
              <w:t>Urban</w:t>
            </w:r>
          </w:p>
          <w:p w14:paraId="19E7CC2E" w14:textId="78E81C51" w:rsidR="00374F4A" w:rsidRPr="00B36D3F" w:rsidRDefault="000968AD" w:rsidP="00D32B60">
            <w:pPr>
              <w:pStyle w:val="a0"/>
              <w:spacing w:after="0"/>
              <w:rPr>
                <w:rFonts w:eastAsiaTheme="minorEastAsia"/>
                <w:sz w:val="16"/>
                <w:lang w:eastAsia="zh-CN"/>
              </w:rPr>
            </w:pPr>
            <w:r>
              <w:rPr>
                <w:rFonts w:eastAsiaTheme="minorEastAsia"/>
                <w:sz w:val="16"/>
                <w:lang w:eastAsia="zh-CN"/>
              </w:rPr>
              <w:t>500m</w:t>
            </w:r>
          </w:p>
        </w:tc>
        <w:tc>
          <w:tcPr>
            <w:tcW w:w="643" w:type="dxa"/>
            <w:vAlign w:val="center"/>
          </w:tcPr>
          <w:p w14:paraId="6C90C56B" w14:textId="09511445" w:rsidR="00374F4A" w:rsidRPr="00D32B60" w:rsidRDefault="00374F4A" w:rsidP="00D32B60">
            <w:pPr>
              <w:pStyle w:val="a0"/>
              <w:spacing w:after="0"/>
              <w:jc w:val="center"/>
              <w:rPr>
                <w:rFonts w:eastAsiaTheme="minorEastAsia"/>
                <w:sz w:val="16"/>
                <w:lang w:eastAsia="zh-CN"/>
              </w:rPr>
            </w:pPr>
            <w:r w:rsidRPr="00D32B60">
              <w:rPr>
                <w:rFonts w:eastAsiaTheme="minorEastAsia"/>
                <w:sz w:val="16"/>
                <w:highlight w:val="green"/>
                <w:lang w:eastAsia="zh-CN"/>
              </w:rPr>
              <w:t>-9.54</w:t>
            </w:r>
          </w:p>
        </w:tc>
        <w:tc>
          <w:tcPr>
            <w:tcW w:w="643" w:type="dxa"/>
            <w:shd w:val="clear" w:color="auto" w:fill="FFFFFF" w:themeFill="background1"/>
            <w:vAlign w:val="center"/>
          </w:tcPr>
          <w:p w14:paraId="18667DDC" w14:textId="06835643" w:rsidR="00374F4A" w:rsidRPr="00D32B60" w:rsidRDefault="00374F4A"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-8.94</w:t>
            </w:r>
          </w:p>
        </w:tc>
        <w:tc>
          <w:tcPr>
            <w:tcW w:w="643" w:type="dxa"/>
            <w:vAlign w:val="center"/>
          </w:tcPr>
          <w:p w14:paraId="08F2895E" w14:textId="12F371C0" w:rsidR="00374F4A" w:rsidRPr="00D32B60" w:rsidRDefault="00374F4A" w:rsidP="00D32B60">
            <w:pPr>
              <w:pStyle w:val="a0"/>
              <w:spacing w:after="0"/>
              <w:jc w:val="center"/>
              <w:rPr>
                <w:rFonts w:eastAsiaTheme="minorEastAsia"/>
                <w:sz w:val="16"/>
                <w:lang w:eastAsia="zh-CN"/>
              </w:rPr>
            </w:pPr>
            <w:r w:rsidRPr="00D32B60">
              <w:rPr>
                <w:rFonts w:eastAsiaTheme="minorEastAsia"/>
                <w:sz w:val="16"/>
                <w:highlight w:val="green"/>
                <w:lang w:eastAsia="zh-CN"/>
              </w:rPr>
              <w:t>-8.63</w:t>
            </w:r>
          </w:p>
        </w:tc>
        <w:tc>
          <w:tcPr>
            <w:tcW w:w="643" w:type="dxa"/>
            <w:vAlign w:val="center"/>
          </w:tcPr>
          <w:p w14:paraId="3B8B8B1E" w14:textId="1FC31821" w:rsidR="00374F4A" w:rsidRPr="00D32B60" w:rsidRDefault="00374F4A"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5.1</w:t>
            </w:r>
          </w:p>
        </w:tc>
        <w:tc>
          <w:tcPr>
            <w:tcW w:w="643" w:type="dxa"/>
            <w:vAlign w:val="center"/>
          </w:tcPr>
          <w:p w14:paraId="5B8C996A" w14:textId="50F0A8E0" w:rsidR="00374F4A" w:rsidRPr="00D32B60" w:rsidRDefault="00374F4A" w:rsidP="00D32B60">
            <w:pPr>
              <w:pStyle w:val="a0"/>
              <w:spacing w:after="0"/>
              <w:jc w:val="center"/>
              <w:rPr>
                <w:rFonts w:eastAsiaTheme="minorEastAsia"/>
                <w:sz w:val="16"/>
                <w:lang w:eastAsia="zh-CN"/>
              </w:rPr>
            </w:pPr>
            <w:r w:rsidRPr="00D32B60">
              <w:rPr>
                <w:rFonts w:eastAsiaTheme="minorEastAsia"/>
                <w:sz w:val="16"/>
                <w:highlight w:val="red"/>
                <w:lang w:eastAsia="zh-CN"/>
              </w:rPr>
              <w:t>2.21</w:t>
            </w:r>
          </w:p>
        </w:tc>
        <w:tc>
          <w:tcPr>
            <w:tcW w:w="643" w:type="dxa"/>
            <w:vAlign w:val="center"/>
          </w:tcPr>
          <w:p w14:paraId="2BF0BDEE" w14:textId="205FA134" w:rsidR="00374F4A" w:rsidRPr="00D32B60" w:rsidRDefault="00374F4A"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11.41</w:t>
            </w:r>
          </w:p>
        </w:tc>
        <w:tc>
          <w:tcPr>
            <w:tcW w:w="643" w:type="dxa"/>
            <w:vAlign w:val="center"/>
          </w:tcPr>
          <w:p w14:paraId="3BE64F2D" w14:textId="0FB80230" w:rsidR="00374F4A" w:rsidRPr="00D32B60" w:rsidRDefault="00374F4A"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6.18</w:t>
            </w:r>
          </w:p>
        </w:tc>
        <w:tc>
          <w:tcPr>
            <w:tcW w:w="643" w:type="dxa"/>
            <w:vAlign w:val="center"/>
          </w:tcPr>
          <w:p w14:paraId="0D7838C2" w14:textId="2138AB0E" w:rsidR="00374F4A" w:rsidRPr="00D32B60" w:rsidRDefault="00374F4A"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1.44</w:t>
            </w:r>
          </w:p>
        </w:tc>
        <w:tc>
          <w:tcPr>
            <w:tcW w:w="643" w:type="dxa"/>
            <w:vAlign w:val="center"/>
          </w:tcPr>
          <w:p w14:paraId="73267032" w14:textId="1606F3BB" w:rsidR="00374F4A" w:rsidRPr="00D32B60" w:rsidRDefault="00374F4A"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3.47</w:t>
            </w:r>
          </w:p>
        </w:tc>
        <w:tc>
          <w:tcPr>
            <w:tcW w:w="643" w:type="dxa"/>
            <w:vAlign w:val="center"/>
          </w:tcPr>
          <w:p w14:paraId="582621EC" w14:textId="273FD79F" w:rsidR="00374F4A" w:rsidRPr="00D32B60" w:rsidRDefault="00374F4A"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5.66</w:t>
            </w:r>
          </w:p>
        </w:tc>
        <w:tc>
          <w:tcPr>
            <w:tcW w:w="643" w:type="dxa"/>
            <w:vAlign w:val="center"/>
          </w:tcPr>
          <w:p w14:paraId="53B8EFD8" w14:textId="4197E705" w:rsidR="00374F4A" w:rsidRPr="00D32B60" w:rsidRDefault="00374F4A" w:rsidP="00D32B60">
            <w:pPr>
              <w:pStyle w:val="a0"/>
              <w:spacing w:after="0"/>
              <w:jc w:val="center"/>
              <w:rPr>
                <w:rFonts w:eastAsiaTheme="minorEastAsia"/>
                <w:sz w:val="16"/>
                <w:lang w:eastAsia="zh-CN"/>
              </w:rPr>
            </w:pPr>
            <w:r w:rsidRPr="00D32B60">
              <w:rPr>
                <w:rFonts w:eastAsiaTheme="minorEastAsia"/>
                <w:sz w:val="16"/>
                <w:highlight w:val="yellow"/>
                <w:lang w:eastAsia="zh-CN"/>
              </w:rPr>
              <w:t>-1.51</w:t>
            </w:r>
          </w:p>
        </w:tc>
        <w:tc>
          <w:tcPr>
            <w:tcW w:w="643" w:type="dxa"/>
            <w:vAlign w:val="center"/>
          </w:tcPr>
          <w:p w14:paraId="3D843787" w14:textId="62183B3C" w:rsidR="00374F4A" w:rsidRPr="00D32B60" w:rsidRDefault="0071274F" w:rsidP="00D32B60">
            <w:pPr>
              <w:pStyle w:val="a0"/>
              <w:spacing w:after="0"/>
              <w:jc w:val="center"/>
              <w:rPr>
                <w:rFonts w:eastAsiaTheme="minorEastAsia"/>
                <w:sz w:val="16"/>
                <w:highlight w:val="yellow"/>
                <w:lang w:eastAsia="zh-CN"/>
              </w:rPr>
            </w:pPr>
            <w:r w:rsidRPr="00D32B60">
              <w:rPr>
                <w:rFonts w:eastAsiaTheme="minorEastAsia"/>
                <w:sz w:val="16"/>
                <w:highlight w:val="red"/>
                <w:lang w:eastAsia="zh-CN"/>
              </w:rPr>
              <w:t>1.9</w:t>
            </w:r>
          </w:p>
        </w:tc>
      </w:tr>
      <w:tr w:rsidR="000968AD" w:rsidRPr="00600A80" w14:paraId="1C525AB9" w14:textId="77777777" w:rsidTr="00D32B60">
        <w:trPr>
          <w:trHeight w:val="132"/>
        </w:trPr>
        <w:tc>
          <w:tcPr>
            <w:tcW w:w="643" w:type="dxa"/>
            <w:vAlign w:val="center"/>
          </w:tcPr>
          <w:p w14:paraId="40EEFB16" w14:textId="77777777" w:rsidR="000968AD" w:rsidRDefault="000968AD" w:rsidP="00D32B60">
            <w:pPr>
              <w:pStyle w:val="a0"/>
              <w:spacing w:after="0"/>
              <w:rPr>
                <w:rFonts w:eastAsiaTheme="minorEastAsia"/>
                <w:sz w:val="16"/>
                <w:lang w:eastAsia="zh-CN"/>
              </w:rPr>
            </w:pPr>
            <w:r w:rsidRPr="000329A3">
              <w:rPr>
                <w:rFonts w:eastAsiaTheme="minorEastAsia"/>
                <w:sz w:val="16"/>
                <w:lang w:eastAsia="zh-CN"/>
              </w:rPr>
              <w:t>Dens</w:t>
            </w:r>
            <w:r>
              <w:rPr>
                <w:rFonts w:eastAsiaTheme="minorEastAsia"/>
                <w:sz w:val="16"/>
                <w:lang w:eastAsia="zh-CN"/>
              </w:rPr>
              <w:t>e</w:t>
            </w:r>
          </w:p>
          <w:p w14:paraId="2B236205" w14:textId="77777777" w:rsidR="000968AD" w:rsidRDefault="000968AD" w:rsidP="00D32B60">
            <w:pPr>
              <w:pStyle w:val="a0"/>
              <w:spacing w:after="0"/>
              <w:rPr>
                <w:rFonts w:eastAsiaTheme="minorEastAsia"/>
                <w:sz w:val="16"/>
                <w:lang w:eastAsia="zh-CN"/>
              </w:rPr>
            </w:pPr>
            <w:r w:rsidRPr="000329A3">
              <w:rPr>
                <w:rFonts w:eastAsiaTheme="minorEastAsia"/>
                <w:sz w:val="16"/>
                <w:lang w:eastAsia="zh-CN"/>
              </w:rPr>
              <w:t>Urban</w:t>
            </w:r>
          </w:p>
          <w:p w14:paraId="41B63DD4" w14:textId="588A25FD" w:rsidR="000968AD" w:rsidRPr="00600A80" w:rsidRDefault="000968AD" w:rsidP="00D32B60">
            <w:pPr>
              <w:pStyle w:val="a0"/>
              <w:spacing w:after="0"/>
              <w:rPr>
                <w:rFonts w:eastAsiaTheme="minorEastAsia"/>
                <w:sz w:val="16"/>
                <w:lang w:eastAsia="zh-CN"/>
              </w:rPr>
            </w:pPr>
            <w:r>
              <w:rPr>
                <w:rFonts w:eastAsiaTheme="minorEastAsia"/>
                <w:sz w:val="16"/>
                <w:lang w:eastAsia="zh-CN"/>
              </w:rPr>
              <w:t>3</w:t>
            </w:r>
            <w:r w:rsidR="008254E7">
              <w:rPr>
                <w:rFonts w:eastAsiaTheme="minorEastAsia"/>
                <w:sz w:val="16"/>
                <w:lang w:eastAsia="zh-CN"/>
              </w:rPr>
              <w:t>5</w:t>
            </w:r>
            <w:r>
              <w:rPr>
                <w:rFonts w:eastAsiaTheme="minorEastAsia"/>
                <w:sz w:val="16"/>
                <w:lang w:eastAsia="zh-CN"/>
              </w:rPr>
              <w:t>0m</w:t>
            </w:r>
          </w:p>
        </w:tc>
        <w:tc>
          <w:tcPr>
            <w:tcW w:w="643" w:type="dxa"/>
            <w:vAlign w:val="center"/>
          </w:tcPr>
          <w:p w14:paraId="076EC9BB" w14:textId="78AC4A8C"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-15.6</w:t>
            </w:r>
          </w:p>
        </w:tc>
        <w:tc>
          <w:tcPr>
            <w:tcW w:w="643" w:type="dxa"/>
            <w:shd w:val="clear" w:color="auto" w:fill="FFFFFF" w:themeFill="background1"/>
            <w:vAlign w:val="center"/>
          </w:tcPr>
          <w:p w14:paraId="403DCAFF" w14:textId="352CC3E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-14.99</w:t>
            </w:r>
          </w:p>
        </w:tc>
        <w:tc>
          <w:tcPr>
            <w:tcW w:w="643" w:type="dxa"/>
            <w:vAlign w:val="center"/>
          </w:tcPr>
          <w:p w14:paraId="1DA17E18" w14:textId="17E389A3"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-14.69</w:t>
            </w:r>
          </w:p>
        </w:tc>
        <w:tc>
          <w:tcPr>
            <w:tcW w:w="643" w:type="dxa"/>
            <w:vAlign w:val="center"/>
          </w:tcPr>
          <w:p w14:paraId="576F0FF2" w14:textId="7BC6B0A8"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2.07</w:t>
            </w:r>
          </w:p>
        </w:tc>
        <w:tc>
          <w:tcPr>
            <w:tcW w:w="643" w:type="dxa"/>
            <w:vAlign w:val="center"/>
          </w:tcPr>
          <w:p w14:paraId="5AC39DB7" w14:textId="42849589"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yellow"/>
                <w:lang w:eastAsia="zh-CN"/>
              </w:rPr>
              <w:t>-0.81</w:t>
            </w:r>
          </w:p>
        </w:tc>
        <w:tc>
          <w:tcPr>
            <w:tcW w:w="643" w:type="dxa"/>
            <w:vAlign w:val="center"/>
          </w:tcPr>
          <w:p w14:paraId="1D86576A" w14:textId="6C973009"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5.35</w:t>
            </w:r>
          </w:p>
        </w:tc>
        <w:tc>
          <w:tcPr>
            <w:tcW w:w="643" w:type="dxa"/>
            <w:vAlign w:val="center"/>
          </w:tcPr>
          <w:p w14:paraId="45D4407E" w14:textId="748155F4"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0.13</w:t>
            </w:r>
          </w:p>
        </w:tc>
        <w:tc>
          <w:tcPr>
            <w:tcW w:w="643" w:type="dxa"/>
            <w:vAlign w:val="center"/>
          </w:tcPr>
          <w:p w14:paraId="7ABB0A72" w14:textId="11B07D7C" w:rsidR="000968AD" w:rsidRPr="00D32B60" w:rsidDel="00871FD1"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yellow"/>
                <w:lang w:eastAsia="zh-CN"/>
              </w:rPr>
              <w:t>-0.82</w:t>
            </w:r>
          </w:p>
        </w:tc>
        <w:tc>
          <w:tcPr>
            <w:tcW w:w="643" w:type="dxa"/>
            <w:vAlign w:val="center"/>
          </w:tcPr>
          <w:p w14:paraId="748CAE19" w14:textId="3BA9280C"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-2.58</w:t>
            </w:r>
          </w:p>
        </w:tc>
        <w:tc>
          <w:tcPr>
            <w:tcW w:w="643" w:type="dxa"/>
            <w:vAlign w:val="center"/>
          </w:tcPr>
          <w:p w14:paraId="53FFEA7E" w14:textId="6EC1CBE6"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yellow"/>
                <w:lang w:eastAsia="zh-CN"/>
              </w:rPr>
              <w:t>-0.4</w:t>
            </w:r>
          </w:p>
        </w:tc>
        <w:tc>
          <w:tcPr>
            <w:tcW w:w="643" w:type="dxa"/>
            <w:vAlign w:val="center"/>
          </w:tcPr>
          <w:p w14:paraId="1BD3D5E4" w14:textId="764B11B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-7.57</w:t>
            </w:r>
          </w:p>
        </w:tc>
        <w:tc>
          <w:tcPr>
            <w:tcW w:w="643" w:type="dxa"/>
            <w:vAlign w:val="center"/>
          </w:tcPr>
          <w:p w14:paraId="28C157CF" w14:textId="52317D2E"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-4.15</w:t>
            </w:r>
          </w:p>
        </w:tc>
      </w:tr>
      <w:tr w:rsidR="000968AD" w:rsidRPr="00600A80" w14:paraId="5B812A03" w14:textId="14530D7D" w:rsidTr="00D32B60">
        <w:trPr>
          <w:trHeight w:val="1078"/>
        </w:trPr>
        <w:tc>
          <w:tcPr>
            <w:tcW w:w="643" w:type="dxa"/>
            <w:vAlign w:val="center"/>
          </w:tcPr>
          <w:p w14:paraId="4D0156D8" w14:textId="4333A24F"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Rural</w:t>
            </w:r>
          </w:p>
          <w:p w14:paraId="6C218F45"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TDD</w:t>
            </w:r>
          </w:p>
          <w:p w14:paraId="217F21A9" w14:textId="562C461E" w:rsidR="000968AD" w:rsidRPr="0071274F" w:rsidRDefault="000968AD" w:rsidP="00D32B60">
            <w:pPr>
              <w:pStyle w:val="a0"/>
              <w:spacing w:after="0"/>
              <w:rPr>
                <w:rFonts w:eastAsiaTheme="minorEastAsia"/>
                <w:sz w:val="15"/>
                <w:lang w:eastAsia="zh-CN"/>
              </w:rPr>
            </w:pPr>
            <w:r w:rsidRPr="00B36D3F">
              <w:rPr>
                <w:rFonts w:eastAsiaTheme="minorEastAsia"/>
                <w:sz w:val="13"/>
                <w:lang w:eastAsia="zh-CN"/>
              </w:rPr>
              <w:t>O-to-O</w:t>
            </w:r>
          </w:p>
        </w:tc>
        <w:tc>
          <w:tcPr>
            <w:tcW w:w="643" w:type="dxa"/>
            <w:vAlign w:val="center"/>
          </w:tcPr>
          <w:p w14:paraId="253B0C1D" w14:textId="7B8ADA37"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-13.64</w:t>
            </w:r>
          </w:p>
        </w:tc>
        <w:tc>
          <w:tcPr>
            <w:tcW w:w="643" w:type="dxa"/>
            <w:vAlign w:val="center"/>
          </w:tcPr>
          <w:p w14:paraId="5704882B" w14:textId="18E270B6"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-14.18</w:t>
            </w:r>
          </w:p>
        </w:tc>
        <w:tc>
          <w:tcPr>
            <w:tcW w:w="643" w:type="dxa"/>
            <w:vAlign w:val="center"/>
          </w:tcPr>
          <w:p w14:paraId="654C8575" w14:textId="420AABFE"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-13.1</w:t>
            </w:r>
          </w:p>
        </w:tc>
        <w:tc>
          <w:tcPr>
            <w:tcW w:w="643" w:type="dxa"/>
            <w:vAlign w:val="center"/>
          </w:tcPr>
          <w:p w14:paraId="7D28912D" w14:textId="3462A24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-6.59</w:t>
            </w:r>
          </w:p>
        </w:tc>
        <w:tc>
          <w:tcPr>
            <w:tcW w:w="643" w:type="dxa"/>
            <w:vAlign w:val="center"/>
          </w:tcPr>
          <w:p w14:paraId="43A8B9F0" w14:textId="2E74F9C1"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-9.71</w:t>
            </w:r>
          </w:p>
        </w:tc>
        <w:tc>
          <w:tcPr>
            <w:tcW w:w="643" w:type="dxa"/>
            <w:vAlign w:val="center"/>
          </w:tcPr>
          <w:p w14:paraId="6BB8AD58" w14:textId="589E29B8"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2.89</w:t>
            </w:r>
          </w:p>
        </w:tc>
        <w:tc>
          <w:tcPr>
            <w:tcW w:w="643" w:type="dxa"/>
            <w:vAlign w:val="center"/>
          </w:tcPr>
          <w:p w14:paraId="3AF1FD43" w14:textId="46B3520F"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5.06</w:t>
            </w:r>
          </w:p>
        </w:tc>
        <w:tc>
          <w:tcPr>
            <w:tcW w:w="643" w:type="dxa"/>
            <w:vAlign w:val="center"/>
          </w:tcPr>
          <w:p w14:paraId="708DBB58" w14:textId="685FD799"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yellow"/>
                <w:lang w:eastAsia="zh-CN"/>
              </w:rPr>
              <w:t>0</w:t>
            </w:r>
          </w:p>
        </w:tc>
        <w:tc>
          <w:tcPr>
            <w:tcW w:w="643" w:type="dxa"/>
            <w:vAlign w:val="center"/>
          </w:tcPr>
          <w:p w14:paraId="55E5207B" w14:textId="3FDEF3BB"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2.4</w:t>
            </w:r>
          </w:p>
        </w:tc>
        <w:tc>
          <w:tcPr>
            <w:tcW w:w="643" w:type="dxa"/>
            <w:vAlign w:val="center"/>
          </w:tcPr>
          <w:p w14:paraId="08590E2B" w14:textId="628F1F04"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5.48</w:t>
            </w:r>
          </w:p>
        </w:tc>
        <w:tc>
          <w:tcPr>
            <w:tcW w:w="643" w:type="dxa"/>
            <w:vAlign w:val="center"/>
          </w:tcPr>
          <w:p w14:paraId="4817B4E1" w14:textId="67391D08" w:rsidR="000968AD" w:rsidRPr="00D32B60" w:rsidRDefault="000968AD" w:rsidP="00D32B60">
            <w:pPr>
              <w:pStyle w:val="a0"/>
              <w:spacing w:after="0"/>
              <w:jc w:val="center"/>
              <w:rPr>
                <w:rFonts w:eastAsiaTheme="minorEastAsia"/>
                <w:sz w:val="16"/>
                <w:lang w:eastAsia="zh-CN"/>
              </w:rPr>
            </w:pPr>
            <w:r w:rsidRPr="00D32B60">
              <w:rPr>
                <w:rFonts w:eastAsiaTheme="minorEastAsia"/>
                <w:sz w:val="16"/>
                <w:highlight w:val="yellow"/>
                <w:lang w:eastAsia="zh-CN"/>
              </w:rPr>
              <w:t>-1.3</w:t>
            </w:r>
          </w:p>
        </w:tc>
        <w:tc>
          <w:tcPr>
            <w:tcW w:w="643" w:type="dxa"/>
            <w:vAlign w:val="center"/>
          </w:tcPr>
          <w:p w14:paraId="513926E9" w14:textId="338298F3" w:rsidR="000968AD" w:rsidRPr="00D32B60" w:rsidRDefault="000968AD" w:rsidP="00D32B60">
            <w:pPr>
              <w:pStyle w:val="a0"/>
              <w:spacing w:after="0"/>
              <w:jc w:val="center"/>
              <w:rPr>
                <w:rFonts w:eastAsiaTheme="minorEastAsia"/>
                <w:sz w:val="16"/>
                <w:highlight w:val="yellow"/>
                <w:lang w:eastAsia="zh-CN"/>
              </w:rPr>
            </w:pPr>
            <w:r w:rsidRPr="00D32B60">
              <w:rPr>
                <w:rFonts w:eastAsiaTheme="minorEastAsia"/>
                <w:sz w:val="16"/>
                <w:highlight w:val="red"/>
                <w:lang w:eastAsia="zh-CN"/>
              </w:rPr>
              <w:t>2.14</w:t>
            </w:r>
          </w:p>
        </w:tc>
      </w:tr>
      <w:tr w:rsidR="000968AD" w:rsidRPr="00600A80" w14:paraId="020B9715" w14:textId="1896A2D2" w:rsidTr="00D32B60">
        <w:trPr>
          <w:trHeight w:val="582"/>
        </w:trPr>
        <w:tc>
          <w:tcPr>
            <w:tcW w:w="643" w:type="dxa"/>
            <w:vAlign w:val="center"/>
          </w:tcPr>
          <w:p w14:paraId="57E56DAF"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Rural</w:t>
            </w:r>
          </w:p>
          <w:p w14:paraId="17ADB376"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TDD</w:t>
            </w:r>
          </w:p>
          <w:p w14:paraId="7DCA6405" w14:textId="5F4C668C" w:rsidR="000968AD" w:rsidRPr="0071274F" w:rsidRDefault="000968AD" w:rsidP="00D32B60">
            <w:pPr>
              <w:pStyle w:val="a0"/>
              <w:spacing w:after="0"/>
              <w:rPr>
                <w:rFonts w:eastAsiaTheme="minorEastAsia"/>
                <w:sz w:val="15"/>
                <w:lang w:eastAsia="zh-CN"/>
              </w:rPr>
            </w:pPr>
            <w:r w:rsidRPr="00B36D3F">
              <w:rPr>
                <w:rFonts w:eastAsiaTheme="minorEastAsia"/>
                <w:sz w:val="13"/>
                <w:lang w:eastAsia="zh-CN"/>
              </w:rPr>
              <w:t>O-to-I</w:t>
            </w:r>
          </w:p>
        </w:tc>
        <w:tc>
          <w:tcPr>
            <w:tcW w:w="643" w:type="dxa"/>
            <w:vAlign w:val="center"/>
          </w:tcPr>
          <w:p w14:paraId="586C0FD2" w14:textId="1106F31C"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-11.89</w:t>
            </w:r>
          </w:p>
        </w:tc>
        <w:tc>
          <w:tcPr>
            <w:tcW w:w="643" w:type="dxa"/>
            <w:vAlign w:val="center"/>
          </w:tcPr>
          <w:p w14:paraId="44A7DCCE" w14:textId="52A9426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-12.52</w:t>
            </w:r>
          </w:p>
        </w:tc>
        <w:tc>
          <w:tcPr>
            <w:tcW w:w="643" w:type="dxa"/>
            <w:vAlign w:val="center"/>
          </w:tcPr>
          <w:p w14:paraId="76CEABCA" w14:textId="4264487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-11.62</w:t>
            </w:r>
          </w:p>
        </w:tc>
        <w:tc>
          <w:tcPr>
            <w:tcW w:w="643" w:type="dxa"/>
            <w:vAlign w:val="center"/>
          </w:tcPr>
          <w:p w14:paraId="4554DE62" w14:textId="3861607D"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-5.12</w:t>
            </w:r>
          </w:p>
        </w:tc>
        <w:tc>
          <w:tcPr>
            <w:tcW w:w="643" w:type="dxa"/>
            <w:vAlign w:val="center"/>
          </w:tcPr>
          <w:p w14:paraId="71A1663B" w14:textId="1C3D1D81"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-8.01</w:t>
            </w:r>
          </w:p>
        </w:tc>
        <w:tc>
          <w:tcPr>
            <w:tcW w:w="643" w:type="dxa"/>
            <w:vAlign w:val="center"/>
          </w:tcPr>
          <w:p w14:paraId="57DBDD65" w14:textId="6FA1A5A4"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5.58</w:t>
            </w:r>
          </w:p>
        </w:tc>
        <w:tc>
          <w:tcPr>
            <w:tcW w:w="643" w:type="dxa"/>
            <w:vAlign w:val="center"/>
          </w:tcPr>
          <w:p w14:paraId="28C93E30" w14:textId="275C853B"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7.67</w:t>
            </w:r>
          </w:p>
        </w:tc>
        <w:tc>
          <w:tcPr>
            <w:tcW w:w="643" w:type="dxa"/>
            <w:vAlign w:val="center"/>
          </w:tcPr>
          <w:p w14:paraId="4B6390C0" w14:textId="236FFDA1"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2.93</w:t>
            </w:r>
          </w:p>
        </w:tc>
        <w:tc>
          <w:tcPr>
            <w:tcW w:w="643" w:type="dxa"/>
            <w:vAlign w:val="center"/>
          </w:tcPr>
          <w:p w14:paraId="45B5035F" w14:textId="4FFFBA1B"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4.97</w:t>
            </w:r>
          </w:p>
        </w:tc>
        <w:tc>
          <w:tcPr>
            <w:tcW w:w="643" w:type="dxa"/>
            <w:vAlign w:val="center"/>
          </w:tcPr>
          <w:p w14:paraId="4C4F2363" w14:textId="20938D4E"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7.39</w:t>
            </w:r>
          </w:p>
        </w:tc>
        <w:tc>
          <w:tcPr>
            <w:tcW w:w="643" w:type="dxa"/>
            <w:vAlign w:val="center"/>
          </w:tcPr>
          <w:p w14:paraId="130D5892" w14:textId="1A61D11F" w:rsidR="000968AD" w:rsidRPr="00D32B60"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0.22</w:t>
            </w:r>
          </w:p>
        </w:tc>
        <w:tc>
          <w:tcPr>
            <w:tcW w:w="643" w:type="dxa"/>
            <w:vAlign w:val="center"/>
          </w:tcPr>
          <w:p w14:paraId="65F11486" w14:textId="4D5684C2" w:rsidR="000968AD" w:rsidRPr="00D32B60" w:rsidDel="00B81C35" w:rsidRDefault="000968AD" w:rsidP="00D32B60">
            <w:pPr>
              <w:pStyle w:val="a0"/>
              <w:spacing w:after="0"/>
              <w:jc w:val="center"/>
              <w:rPr>
                <w:rFonts w:eastAsiaTheme="minorEastAsia"/>
                <w:sz w:val="16"/>
                <w:highlight w:val="red"/>
                <w:lang w:eastAsia="zh-CN"/>
              </w:rPr>
            </w:pPr>
            <w:r w:rsidRPr="00D32B60">
              <w:rPr>
                <w:rFonts w:eastAsiaTheme="minorEastAsia"/>
                <w:sz w:val="16"/>
                <w:highlight w:val="red"/>
                <w:lang w:eastAsia="zh-CN"/>
              </w:rPr>
              <w:t>3.64</w:t>
            </w:r>
          </w:p>
        </w:tc>
      </w:tr>
      <w:tr w:rsidR="000968AD" w:rsidRPr="00600A80" w14:paraId="3EE9E495" w14:textId="6CAD4865" w:rsidTr="00D32B60">
        <w:trPr>
          <w:trHeight w:val="910"/>
        </w:trPr>
        <w:tc>
          <w:tcPr>
            <w:tcW w:w="643" w:type="dxa"/>
            <w:vAlign w:val="center"/>
          </w:tcPr>
          <w:p w14:paraId="41EC5474"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Rural</w:t>
            </w:r>
          </w:p>
          <w:p w14:paraId="2270AD79" w14:textId="4A6DA413"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FDD</w:t>
            </w:r>
          </w:p>
          <w:p w14:paraId="5D08CC2C" w14:textId="645A8A65" w:rsidR="000968AD" w:rsidRPr="0071274F" w:rsidRDefault="000968AD" w:rsidP="00D32B60">
            <w:pPr>
              <w:pStyle w:val="a0"/>
              <w:spacing w:after="0"/>
              <w:rPr>
                <w:rFonts w:eastAsiaTheme="minorEastAsia"/>
                <w:sz w:val="15"/>
                <w:lang w:eastAsia="zh-CN"/>
              </w:rPr>
            </w:pPr>
            <w:r w:rsidRPr="00B36D3F">
              <w:rPr>
                <w:rFonts w:eastAsiaTheme="minorEastAsia"/>
                <w:sz w:val="13"/>
                <w:lang w:eastAsia="zh-CN"/>
              </w:rPr>
              <w:t>O-to-O</w:t>
            </w:r>
          </w:p>
        </w:tc>
        <w:tc>
          <w:tcPr>
            <w:tcW w:w="643" w:type="dxa"/>
            <w:vAlign w:val="center"/>
          </w:tcPr>
          <w:p w14:paraId="358D9C83" w14:textId="007C2AF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-23.47</w:t>
            </w:r>
          </w:p>
        </w:tc>
        <w:tc>
          <w:tcPr>
            <w:tcW w:w="643" w:type="dxa"/>
            <w:vAlign w:val="center"/>
          </w:tcPr>
          <w:p w14:paraId="14BA0FFB" w14:textId="3689439C"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-23.68</w:t>
            </w:r>
          </w:p>
        </w:tc>
        <w:tc>
          <w:tcPr>
            <w:tcW w:w="643" w:type="dxa"/>
            <w:vAlign w:val="center"/>
          </w:tcPr>
          <w:p w14:paraId="4103C11D" w14:textId="4AF39782"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-22.96</w:t>
            </w:r>
          </w:p>
        </w:tc>
        <w:tc>
          <w:tcPr>
            <w:tcW w:w="643" w:type="dxa"/>
            <w:vAlign w:val="center"/>
          </w:tcPr>
          <w:p w14:paraId="46C2D3C7" w14:textId="483A02E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-13.45</w:t>
            </w:r>
          </w:p>
        </w:tc>
        <w:tc>
          <w:tcPr>
            <w:tcW w:w="643" w:type="dxa"/>
            <w:vAlign w:val="center"/>
          </w:tcPr>
          <w:p w14:paraId="48144077" w14:textId="7E08216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-15.82</w:t>
            </w:r>
          </w:p>
        </w:tc>
        <w:tc>
          <w:tcPr>
            <w:tcW w:w="643" w:type="dxa"/>
            <w:vAlign w:val="center"/>
          </w:tcPr>
          <w:p w14:paraId="4BF9E148" w14:textId="18F56733"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-7.59</w:t>
            </w:r>
          </w:p>
        </w:tc>
        <w:tc>
          <w:tcPr>
            <w:tcW w:w="643" w:type="dxa"/>
            <w:vAlign w:val="center"/>
          </w:tcPr>
          <w:p w14:paraId="4C446F02" w14:textId="1984C4CE"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-3.86</w:t>
            </w:r>
          </w:p>
        </w:tc>
        <w:tc>
          <w:tcPr>
            <w:tcW w:w="643" w:type="dxa"/>
            <w:vAlign w:val="center"/>
          </w:tcPr>
          <w:p w14:paraId="7863701F" w14:textId="157ECBEF"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-9.37</w:t>
            </w:r>
          </w:p>
        </w:tc>
        <w:tc>
          <w:tcPr>
            <w:tcW w:w="643" w:type="dxa"/>
            <w:vAlign w:val="center"/>
          </w:tcPr>
          <w:p w14:paraId="19D151A5" w14:textId="3C62530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-7.01</w:t>
            </w:r>
          </w:p>
        </w:tc>
        <w:tc>
          <w:tcPr>
            <w:tcW w:w="643" w:type="dxa"/>
            <w:vAlign w:val="center"/>
          </w:tcPr>
          <w:p w14:paraId="0E35EE80" w14:textId="7EB17246"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-3.55</w:t>
            </w:r>
          </w:p>
        </w:tc>
        <w:tc>
          <w:tcPr>
            <w:tcW w:w="643" w:type="dxa"/>
            <w:vAlign w:val="center"/>
          </w:tcPr>
          <w:p w14:paraId="460B69E2" w14:textId="78117B06"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-9.98</w:t>
            </w:r>
          </w:p>
        </w:tc>
        <w:tc>
          <w:tcPr>
            <w:tcW w:w="643" w:type="dxa"/>
            <w:vAlign w:val="center"/>
          </w:tcPr>
          <w:p w14:paraId="4EBF4439" w14:textId="16B3797F"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-7.92</w:t>
            </w:r>
          </w:p>
        </w:tc>
      </w:tr>
      <w:tr w:rsidR="000968AD" w:rsidRPr="00600A80" w14:paraId="29B8723F" w14:textId="1AA93087" w:rsidTr="00D32B60">
        <w:trPr>
          <w:trHeight w:val="954"/>
        </w:trPr>
        <w:tc>
          <w:tcPr>
            <w:tcW w:w="643" w:type="dxa"/>
            <w:vAlign w:val="center"/>
          </w:tcPr>
          <w:p w14:paraId="2403B4BA"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Rural</w:t>
            </w:r>
          </w:p>
          <w:p w14:paraId="3D39153E" w14:textId="051ED9EB"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FDD</w:t>
            </w:r>
          </w:p>
          <w:p w14:paraId="308839E4" w14:textId="77E11A5E" w:rsidR="000968AD" w:rsidRPr="0071274F" w:rsidRDefault="000968AD" w:rsidP="00D32B60">
            <w:pPr>
              <w:pStyle w:val="a0"/>
              <w:spacing w:after="0"/>
              <w:rPr>
                <w:rFonts w:eastAsiaTheme="minorEastAsia"/>
                <w:sz w:val="15"/>
                <w:lang w:eastAsia="zh-CN"/>
              </w:rPr>
            </w:pPr>
            <w:r w:rsidRPr="00B36D3F">
              <w:rPr>
                <w:rFonts w:eastAsiaTheme="minorEastAsia"/>
                <w:sz w:val="13"/>
                <w:lang w:eastAsia="zh-CN"/>
              </w:rPr>
              <w:t>O-to-I</w:t>
            </w:r>
          </w:p>
        </w:tc>
        <w:tc>
          <w:tcPr>
            <w:tcW w:w="643" w:type="dxa"/>
            <w:vAlign w:val="center"/>
          </w:tcPr>
          <w:p w14:paraId="75219BFE" w14:textId="11BD7EB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-21.45</w:t>
            </w:r>
          </w:p>
        </w:tc>
        <w:tc>
          <w:tcPr>
            <w:tcW w:w="643" w:type="dxa"/>
            <w:vAlign w:val="center"/>
          </w:tcPr>
          <w:p w14:paraId="256A5A02" w14:textId="2DB1E734"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-21.85</w:t>
            </w:r>
          </w:p>
        </w:tc>
        <w:tc>
          <w:tcPr>
            <w:tcW w:w="643" w:type="dxa"/>
            <w:vAlign w:val="center"/>
          </w:tcPr>
          <w:p w14:paraId="7C0BC694" w14:textId="1CFF7163"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-21.56</w:t>
            </w:r>
          </w:p>
        </w:tc>
        <w:tc>
          <w:tcPr>
            <w:tcW w:w="643" w:type="dxa"/>
            <w:vAlign w:val="center"/>
          </w:tcPr>
          <w:p w14:paraId="2376D2E4" w14:textId="78AC931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-12.05</w:t>
            </w:r>
          </w:p>
        </w:tc>
        <w:tc>
          <w:tcPr>
            <w:tcW w:w="643" w:type="dxa"/>
            <w:vAlign w:val="center"/>
          </w:tcPr>
          <w:p w14:paraId="6ACE2362" w14:textId="35B8EFFB"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-15.1</w:t>
            </w:r>
          </w:p>
        </w:tc>
        <w:tc>
          <w:tcPr>
            <w:tcW w:w="643" w:type="dxa"/>
            <w:vAlign w:val="center"/>
          </w:tcPr>
          <w:p w14:paraId="01305E1E" w14:textId="12DB4023"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-5.64</w:t>
            </w:r>
          </w:p>
        </w:tc>
        <w:tc>
          <w:tcPr>
            <w:tcW w:w="643" w:type="dxa"/>
            <w:vAlign w:val="center"/>
          </w:tcPr>
          <w:p w14:paraId="37974D96" w14:textId="00382AED"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-1.18</w:t>
            </w:r>
          </w:p>
        </w:tc>
        <w:tc>
          <w:tcPr>
            <w:tcW w:w="643" w:type="dxa"/>
            <w:vAlign w:val="center"/>
          </w:tcPr>
          <w:p w14:paraId="42883F2C" w14:textId="05D38005"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-7.09</w:t>
            </w:r>
          </w:p>
        </w:tc>
        <w:tc>
          <w:tcPr>
            <w:tcW w:w="643" w:type="dxa"/>
            <w:vAlign w:val="center"/>
          </w:tcPr>
          <w:p w14:paraId="7FEC4B74" w14:textId="1DE302F5"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-4.64</w:t>
            </w:r>
          </w:p>
        </w:tc>
        <w:tc>
          <w:tcPr>
            <w:tcW w:w="643" w:type="dxa"/>
            <w:vAlign w:val="center"/>
          </w:tcPr>
          <w:p w14:paraId="2717A47E" w14:textId="51997CED"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-2.05</w:t>
            </w:r>
          </w:p>
        </w:tc>
        <w:tc>
          <w:tcPr>
            <w:tcW w:w="643" w:type="dxa"/>
            <w:vAlign w:val="center"/>
          </w:tcPr>
          <w:p w14:paraId="510E3948" w14:textId="58CB93F3"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-8.12</w:t>
            </w:r>
          </w:p>
        </w:tc>
        <w:tc>
          <w:tcPr>
            <w:tcW w:w="643" w:type="dxa"/>
            <w:vAlign w:val="center"/>
          </w:tcPr>
          <w:p w14:paraId="67B75B25" w14:textId="7D2600CD"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-6.55</w:t>
            </w:r>
          </w:p>
        </w:tc>
      </w:tr>
      <w:tr w:rsidR="000968AD" w:rsidRPr="00600A80" w14:paraId="65685B36" w14:textId="00308BD0" w:rsidTr="00D32B60">
        <w:trPr>
          <w:trHeight w:val="998"/>
        </w:trPr>
        <w:tc>
          <w:tcPr>
            <w:tcW w:w="643" w:type="dxa"/>
            <w:vAlign w:val="center"/>
          </w:tcPr>
          <w:p w14:paraId="150D97B8"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Rural</w:t>
            </w:r>
          </w:p>
          <w:p w14:paraId="45821D80" w14:textId="77777777"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FDD</w:t>
            </w:r>
          </w:p>
          <w:p w14:paraId="52F5A63F" w14:textId="603CC219" w:rsidR="000968AD" w:rsidRPr="0071274F" w:rsidRDefault="000968AD" w:rsidP="00D32B60">
            <w:pPr>
              <w:pStyle w:val="a0"/>
              <w:spacing w:after="0"/>
              <w:rPr>
                <w:rFonts w:eastAsiaTheme="minorEastAsia"/>
                <w:sz w:val="15"/>
                <w:lang w:eastAsia="zh-CN"/>
              </w:rPr>
            </w:pPr>
            <w:r w:rsidRPr="0071274F">
              <w:rPr>
                <w:rFonts w:eastAsiaTheme="minorEastAsia"/>
                <w:sz w:val="15"/>
                <w:lang w:eastAsia="zh-CN"/>
              </w:rPr>
              <w:t>700M</w:t>
            </w:r>
          </w:p>
        </w:tc>
        <w:tc>
          <w:tcPr>
            <w:tcW w:w="643" w:type="dxa"/>
            <w:vAlign w:val="center"/>
          </w:tcPr>
          <w:p w14:paraId="34F799C7" w14:textId="15EF179B"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-39.33</w:t>
            </w:r>
          </w:p>
        </w:tc>
        <w:tc>
          <w:tcPr>
            <w:tcW w:w="643" w:type="dxa"/>
            <w:vAlign w:val="center"/>
          </w:tcPr>
          <w:p w14:paraId="19D3276F" w14:textId="1069614A"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-39.35</w:t>
            </w:r>
          </w:p>
        </w:tc>
        <w:tc>
          <w:tcPr>
            <w:tcW w:w="643" w:type="dxa"/>
            <w:vAlign w:val="center"/>
          </w:tcPr>
          <w:p w14:paraId="549C9362" w14:textId="35C60E67"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-37.74</w:t>
            </w:r>
          </w:p>
        </w:tc>
        <w:tc>
          <w:tcPr>
            <w:tcW w:w="643" w:type="dxa"/>
            <w:vAlign w:val="center"/>
          </w:tcPr>
          <w:p w14:paraId="34EB6A83" w14:textId="09B8A918"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-28.65</w:t>
            </w:r>
          </w:p>
        </w:tc>
        <w:tc>
          <w:tcPr>
            <w:tcW w:w="643" w:type="dxa"/>
            <w:vAlign w:val="center"/>
          </w:tcPr>
          <w:p w14:paraId="15CEEA13" w14:textId="093E21D6"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-31.3</w:t>
            </w:r>
          </w:p>
        </w:tc>
        <w:tc>
          <w:tcPr>
            <w:tcW w:w="643" w:type="dxa"/>
            <w:vAlign w:val="center"/>
          </w:tcPr>
          <w:p w14:paraId="3DF69BB7" w14:textId="2FA4B375"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-24.27</w:t>
            </w:r>
          </w:p>
        </w:tc>
        <w:tc>
          <w:tcPr>
            <w:tcW w:w="643" w:type="dxa"/>
            <w:vAlign w:val="center"/>
          </w:tcPr>
          <w:p w14:paraId="38C099E4" w14:textId="5C85697E"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-20.9</w:t>
            </w:r>
          </w:p>
        </w:tc>
        <w:tc>
          <w:tcPr>
            <w:tcW w:w="643" w:type="dxa"/>
            <w:vAlign w:val="center"/>
          </w:tcPr>
          <w:p w14:paraId="4FDC9492" w14:textId="052CE663"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-25.97</w:t>
            </w:r>
          </w:p>
        </w:tc>
        <w:tc>
          <w:tcPr>
            <w:tcW w:w="643" w:type="dxa"/>
            <w:vAlign w:val="center"/>
          </w:tcPr>
          <w:p w14:paraId="5C3C8F96" w14:textId="268F0EC0"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-23.63</w:t>
            </w:r>
          </w:p>
        </w:tc>
        <w:tc>
          <w:tcPr>
            <w:tcW w:w="643" w:type="dxa"/>
            <w:vAlign w:val="center"/>
          </w:tcPr>
          <w:p w14:paraId="1A5D5293" w14:textId="5935AAB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-22.69</w:t>
            </w:r>
          </w:p>
        </w:tc>
        <w:tc>
          <w:tcPr>
            <w:tcW w:w="643" w:type="dxa"/>
            <w:vAlign w:val="center"/>
          </w:tcPr>
          <w:p w14:paraId="09358628" w14:textId="00D7A14A"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sz w:val="16"/>
                <w:highlight w:val="green"/>
                <w:lang w:eastAsia="zh-CN"/>
              </w:rPr>
              <w:t>-26.61</w:t>
            </w:r>
          </w:p>
        </w:tc>
        <w:tc>
          <w:tcPr>
            <w:tcW w:w="643" w:type="dxa"/>
            <w:vAlign w:val="center"/>
          </w:tcPr>
          <w:p w14:paraId="61705738" w14:textId="659D7A89" w:rsidR="000968AD" w:rsidRPr="00D32B60" w:rsidRDefault="000968AD" w:rsidP="00D32B60">
            <w:pPr>
              <w:pStyle w:val="a0"/>
              <w:spacing w:after="0"/>
              <w:jc w:val="center"/>
              <w:rPr>
                <w:rFonts w:eastAsiaTheme="minorEastAsia"/>
                <w:sz w:val="16"/>
                <w:highlight w:val="green"/>
                <w:lang w:eastAsia="zh-CN"/>
              </w:rPr>
            </w:pPr>
            <w:r w:rsidRPr="00D32B60">
              <w:rPr>
                <w:rFonts w:eastAsiaTheme="minorEastAsia" w:hint="eastAsia"/>
                <w:sz w:val="16"/>
                <w:highlight w:val="green"/>
                <w:lang w:eastAsia="zh-CN"/>
              </w:rPr>
              <w:t>-24.</w:t>
            </w:r>
            <w:r w:rsidRPr="00D32B60">
              <w:rPr>
                <w:rFonts w:eastAsiaTheme="minorEastAsia"/>
                <w:sz w:val="16"/>
                <w:highlight w:val="green"/>
                <w:lang w:eastAsia="zh-CN"/>
              </w:rPr>
              <w:t>73</w:t>
            </w:r>
          </w:p>
        </w:tc>
      </w:tr>
    </w:tbl>
    <w:p w14:paraId="469B39D6" w14:textId="117680AC" w:rsidR="005B0DE1" w:rsidRDefault="000637E4" w:rsidP="00F92A43">
      <w:pPr>
        <w:pStyle w:val="a0"/>
        <w:spacing w:beforeLines="50" w:before="156" w:afterLines="50" w:after="156" w:line="260" w:lineRule="exact"/>
        <w:rPr>
          <w:rFonts w:eastAsiaTheme="minorEastAsia"/>
          <w:lang w:eastAsia="zh-CN"/>
        </w:rPr>
      </w:pPr>
      <w:r>
        <w:rPr>
          <w:rFonts w:eastAsiaTheme="minorEastAsia"/>
          <w:lang w:eastAsia="zh-CN"/>
        </w:rPr>
        <w:t>T</w:t>
      </w:r>
      <w:r w:rsidR="00886D7B">
        <w:rPr>
          <w:rFonts w:eastAsiaTheme="minorEastAsia"/>
          <w:lang w:eastAsia="zh-CN"/>
        </w:rPr>
        <w:t xml:space="preserve">he negative </w:t>
      </w:r>
      <w:r w:rsidR="001E6660">
        <w:rPr>
          <w:rFonts w:eastAsiaTheme="minorEastAsia"/>
          <w:lang w:eastAsia="zh-CN"/>
        </w:rPr>
        <w:t xml:space="preserve">values </w:t>
      </w:r>
      <w:r w:rsidR="00886D7B">
        <w:rPr>
          <w:rFonts w:eastAsiaTheme="minorEastAsia"/>
          <w:lang w:eastAsia="zh-CN"/>
        </w:rPr>
        <w:t xml:space="preserve">in </w:t>
      </w:r>
      <w:r w:rsidR="00B816DD">
        <w:rPr>
          <w:rFonts w:eastAsiaTheme="minorEastAsia"/>
          <w:lang w:eastAsia="zh-CN"/>
        </w:rPr>
        <w:t xml:space="preserve">green </w:t>
      </w:r>
      <w:r>
        <w:rPr>
          <w:rFonts w:eastAsiaTheme="minorEastAsia"/>
          <w:lang w:eastAsia="zh-CN"/>
        </w:rPr>
        <w:t>means the coverage of the physical channel</w:t>
      </w:r>
      <w:r w:rsidR="00DA2689">
        <w:rPr>
          <w:rFonts w:eastAsiaTheme="minorEastAsia" w:hint="eastAsia"/>
          <w:lang w:eastAsia="zh-CN"/>
        </w:rPr>
        <w:t>s</w:t>
      </w:r>
      <w:r>
        <w:rPr>
          <w:rFonts w:eastAsiaTheme="minorEastAsia"/>
          <w:lang w:eastAsia="zh-CN"/>
        </w:rPr>
        <w:t xml:space="preserve"> can meet the target requirement in corresponding scenario</w:t>
      </w:r>
      <w:r w:rsidR="00886D7B">
        <w:rPr>
          <w:rFonts w:eastAsiaTheme="minorEastAsia"/>
          <w:lang w:eastAsia="zh-CN"/>
        </w:rPr>
        <w:t xml:space="preserve">, and the positive </w:t>
      </w:r>
      <w:r w:rsidR="001E6660">
        <w:rPr>
          <w:rFonts w:eastAsiaTheme="minorEastAsia"/>
          <w:lang w:eastAsia="zh-CN"/>
        </w:rPr>
        <w:t xml:space="preserve">values </w:t>
      </w:r>
      <w:r w:rsidR="00886D7B">
        <w:rPr>
          <w:rFonts w:eastAsiaTheme="minorEastAsia"/>
          <w:lang w:eastAsia="zh-CN"/>
        </w:rPr>
        <w:t xml:space="preserve">in red </w:t>
      </w:r>
      <w:r w:rsidR="001E6660">
        <w:rPr>
          <w:rFonts w:eastAsiaTheme="minorEastAsia"/>
          <w:lang w:eastAsia="zh-CN"/>
        </w:rPr>
        <w:t xml:space="preserve">shows performance gap compared with the </w:t>
      </w:r>
      <w:r w:rsidR="008204FD">
        <w:rPr>
          <w:rFonts w:eastAsiaTheme="minorEastAsia"/>
          <w:lang w:eastAsia="zh-CN"/>
        </w:rPr>
        <w:t xml:space="preserve">target </w:t>
      </w:r>
      <w:r w:rsidR="00ED2B18">
        <w:rPr>
          <w:rFonts w:eastAsiaTheme="minorEastAsia"/>
          <w:lang w:eastAsia="zh-CN"/>
        </w:rPr>
        <w:t xml:space="preserve">isotropic </w:t>
      </w:r>
      <w:r w:rsidR="008204FD">
        <w:rPr>
          <w:rFonts w:eastAsiaTheme="minorEastAsia"/>
          <w:lang w:eastAsia="zh-CN"/>
        </w:rPr>
        <w:t>loss</w:t>
      </w:r>
      <w:r w:rsidR="00886D7B">
        <w:rPr>
          <w:rFonts w:eastAsiaTheme="minorEastAsia"/>
          <w:lang w:eastAsia="zh-CN"/>
        </w:rPr>
        <w:t xml:space="preserve">. </w:t>
      </w:r>
      <w:r w:rsidR="00AA27E7">
        <w:rPr>
          <w:rFonts w:eastAsiaTheme="minorEastAsia"/>
          <w:lang w:eastAsia="zh-CN"/>
        </w:rPr>
        <w:t>Meanwhile, the value</w:t>
      </w:r>
      <w:r w:rsidR="002C6D4A">
        <w:rPr>
          <w:rFonts w:eastAsiaTheme="minorEastAsia"/>
          <w:lang w:eastAsia="zh-CN"/>
        </w:rPr>
        <w:t>s</w:t>
      </w:r>
      <w:r w:rsidR="00AA27E7">
        <w:rPr>
          <w:rFonts w:eastAsiaTheme="minorEastAsia"/>
          <w:lang w:eastAsia="zh-CN"/>
        </w:rPr>
        <w:t xml:space="preserve"> </w:t>
      </w:r>
      <w:r w:rsidR="002C6D4A">
        <w:rPr>
          <w:rFonts w:eastAsiaTheme="minorEastAsia"/>
          <w:lang w:eastAsia="zh-CN"/>
        </w:rPr>
        <w:t xml:space="preserve">which are close </w:t>
      </w:r>
      <w:r w:rsidR="00AA27E7">
        <w:rPr>
          <w:rFonts w:eastAsiaTheme="minorEastAsia"/>
          <w:lang w:eastAsia="zh-CN"/>
        </w:rPr>
        <w:t xml:space="preserve">to the target threshold </w:t>
      </w:r>
      <w:r w:rsidR="002C6D4A">
        <w:rPr>
          <w:rFonts w:eastAsiaTheme="minorEastAsia"/>
          <w:lang w:eastAsia="zh-CN"/>
        </w:rPr>
        <w:t xml:space="preserve">with limited performance margin </w:t>
      </w:r>
      <w:r w:rsidR="00AA27E7">
        <w:rPr>
          <w:rFonts w:eastAsiaTheme="minorEastAsia"/>
          <w:lang w:eastAsia="zh-CN"/>
        </w:rPr>
        <w:t xml:space="preserve">are </w:t>
      </w:r>
      <w:r w:rsidR="002C6D4A">
        <w:rPr>
          <w:rFonts w:eastAsiaTheme="minorEastAsia"/>
          <w:lang w:eastAsia="zh-CN"/>
        </w:rPr>
        <w:t xml:space="preserve">marked with </w:t>
      </w:r>
      <w:r w:rsidR="00B816DD">
        <w:rPr>
          <w:rFonts w:eastAsiaTheme="minorEastAsia"/>
          <w:lang w:eastAsia="zh-CN"/>
        </w:rPr>
        <w:t>yellow</w:t>
      </w:r>
      <w:r w:rsidR="00AA27E7">
        <w:rPr>
          <w:rFonts w:eastAsiaTheme="minorEastAsia"/>
          <w:lang w:eastAsia="zh-CN"/>
        </w:rPr>
        <w:t>.</w:t>
      </w:r>
      <w:r w:rsidR="002C6D4A">
        <w:rPr>
          <w:rFonts w:eastAsiaTheme="minorEastAsia"/>
          <w:lang w:eastAsia="zh-CN"/>
        </w:rPr>
        <w:t xml:space="preserve"> Based on the above tables</w:t>
      </w:r>
      <w:r w:rsidR="00DD00CA">
        <w:rPr>
          <w:rFonts w:eastAsiaTheme="minorEastAsia"/>
          <w:lang w:eastAsia="zh-CN"/>
        </w:rPr>
        <w:t>, we have following proposals:</w:t>
      </w:r>
    </w:p>
    <w:p w14:paraId="00713709" w14:textId="7C9A80AA" w:rsidR="000C44F2" w:rsidRPr="00B64458" w:rsidRDefault="00B40260" w:rsidP="00281EA5">
      <w:pPr>
        <w:spacing w:line="260" w:lineRule="exact"/>
        <w:rPr>
          <w:b/>
        </w:rPr>
      </w:pPr>
      <w:bookmarkStart w:id="6" w:name="_Ref32408923"/>
      <w:r w:rsidRPr="00953B8B">
        <w:rPr>
          <w:rFonts w:eastAsia="黑体"/>
          <w:b/>
          <w:i/>
          <w:szCs w:val="20"/>
        </w:rPr>
        <w:t xml:space="preserve">Proposal </w:t>
      </w:r>
      <w:r w:rsidRPr="00953B8B">
        <w:rPr>
          <w:rFonts w:eastAsia="黑体"/>
          <w:b/>
          <w:i/>
          <w:szCs w:val="20"/>
        </w:rPr>
        <w:fldChar w:fldCharType="begin"/>
      </w:r>
      <w:r w:rsidRPr="00953B8B">
        <w:rPr>
          <w:rFonts w:eastAsia="黑体"/>
          <w:b/>
          <w:i/>
          <w:szCs w:val="20"/>
        </w:rPr>
        <w:instrText xml:space="preserve"> SEQ Proposal \* ARABIC </w:instrText>
      </w:r>
      <w:r w:rsidRPr="00953B8B">
        <w:rPr>
          <w:rFonts w:eastAsia="黑体"/>
          <w:b/>
          <w:i/>
          <w:szCs w:val="20"/>
        </w:rPr>
        <w:fldChar w:fldCharType="separate"/>
      </w:r>
      <w:r w:rsidR="00B816DD">
        <w:rPr>
          <w:rFonts w:eastAsia="黑体"/>
          <w:b/>
          <w:i/>
          <w:noProof/>
          <w:szCs w:val="20"/>
        </w:rPr>
        <w:t>2</w:t>
      </w:r>
      <w:r w:rsidRPr="00953B8B">
        <w:rPr>
          <w:rFonts w:eastAsia="黑体"/>
          <w:b/>
          <w:i/>
          <w:szCs w:val="20"/>
        </w:rPr>
        <w:fldChar w:fldCharType="end"/>
      </w:r>
      <w:r w:rsidR="00DD00CA" w:rsidRPr="00061F26">
        <w:rPr>
          <w:b/>
          <w:i/>
        </w:rPr>
        <w:t xml:space="preserve">: </w:t>
      </w:r>
      <w:r w:rsidR="00F50EFA" w:rsidRPr="00B64458">
        <w:rPr>
          <w:b/>
          <w:i/>
        </w:rPr>
        <w:t>SSB and PDCCH</w:t>
      </w:r>
      <w:r w:rsidR="00310DCC" w:rsidRPr="00B64458">
        <w:rPr>
          <w:b/>
          <w:i/>
        </w:rPr>
        <w:t xml:space="preserve"> </w:t>
      </w:r>
      <w:r w:rsidR="00F50EFA" w:rsidRPr="00B64458">
        <w:rPr>
          <w:b/>
          <w:i/>
        </w:rPr>
        <w:t xml:space="preserve">(broadcast) </w:t>
      </w:r>
      <w:r w:rsidR="00DD00CA" w:rsidRPr="00B64458">
        <w:rPr>
          <w:b/>
          <w:i/>
        </w:rPr>
        <w:t>need to be enhanced in the following scenarios</w:t>
      </w:r>
      <w:bookmarkEnd w:id="6"/>
      <w:r w:rsidR="000C44F2" w:rsidRPr="00B64458">
        <w:rPr>
          <w:b/>
          <w:i/>
        </w:rPr>
        <w:t xml:space="preserve"> </w:t>
      </w:r>
    </w:p>
    <w:p w14:paraId="30C9F1D2" w14:textId="5B924486" w:rsidR="000C44F2" w:rsidRPr="00B64458" w:rsidRDefault="000C44F2" w:rsidP="00281EA5">
      <w:pPr>
        <w:pStyle w:val="af3"/>
        <w:numPr>
          <w:ilvl w:val="0"/>
          <w:numId w:val="5"/>
        </w:numPr>
        <w:spacing w:afterLines="50" w:after="156" w:line="260" w:lineRule="exact"/>
        <w:ind w:left="714" w:firstLineChars="0" w:hanging="357"/>
        <w:rPr>
          <w:rFonts w:eastAsiaTheme="minorEastAsia"/>
          <w:b/>
          <w:lang w:eastAsia="zh-CN"/>
        </w:rPr>
      </w:pPr>
      <w:r w:rsidRPr="00B64458">
        <w:rPr>
          <w:rFonts w:eastAsiaTheme="minorEastAsia"/>
          <w:b/>
          <w:lang w:eastAsia="zh-CN"/>
        </w:rPr>
        <w:t>Urban</w:t>
      </w:r>
    </w:p>
    <w:p w14:paraId="358CD368" w14:textId="155BA418" w:rsidR="00AA0321" w:rsidRPr="00B64458" w:rsidRDefault="00AA0321" w:rsidP="00281EA5">
      <w:pPr>
        <w:pStyle w:val="ab"/>
        <w:spacing w:line="260" w:lineRule="exact"/>
        <w:rPr>
          <w:rFonts w:ascii="Times New Roman" w:hAnsi="Times New Roman" w:cs="Times New Roman"/>
          <w:b/>
          <w:i/>
        </w:rPr>
      </w:pPr>
      <w:bookmarkStart w:id="7" w:name="proposal2"/>
      <w:bookmarkStart w:id="8" w:name="proposal3"/>
      <w:bookmarkStart w:id="9" w:name="_Ref32409112"/>
      <w:r w:rsidRPr="00DC62BB">
        <w:rPr>
          <w:rFonts w:ascii="Times New Roman" w:hAnsi="Times New Roman" w:cs="Times New Roman"/>
          <w:b/>
          <w:i/>
        </w:rPr>
        <w:t xml:space="preserve">Proposal </w:t>
      </w:r>
      <w:r w:rsidRPr="00DC62BB">
        <w:rPr>
          <w:b/>
          <w:i/>
        </w:rPr>
        <w:fldChar w:fldCharType="begin"/>
      </w:r>
      <w:r w:rsidRPr="00DC62BB">
        <w:rPr>
          <w:rFonts w:ascii="Times New Roman" w:hAnsi="Times New Roman" w:cs="Times New Roman"/>
          <w:b/>
          <w:i/>
        </w:rPr>
        <w:instrText xml:space="preserve"> SEQ Proposal \* ARABIC </w:instrText>
      </w:r>
      <w:r w:rsidRPr="00DC62BB">
        <w:rPr>
          <w:b/>
          <w:i/>
        </w:rPr>
        <w:fldChar w:fldCharType="separate"/>
      </w:r>
      <w:r w:rsidR="00B816DD" w:rsidRPr="00DC62BB">
        <w:rPr>
          <w:rFonts w:ascii="Times New Roman" w:hAnsi="Times New Roman" w:cs="Times New Roman"/>
          <w:b/>
          <w:i/>
          <w:noProof/>
        </w:rPr>
        <w:t>3</w:t>
      </w:r>
      <w:r w:rsidRPr="00DC62BB">
        <w:rPr>
          <w:b/>
          <w:i/>
        </w:rPr>
        <w:fldChar w:fldCharType="end"/>
      </w:r>
      <w:bookmarkEnd w:id="7"/>
      <w:bookmarkEnd w:id="8"/>
      <w:r w:rsidRPr="00DC62BB">
        <w:rPr>
          <w:rFonts w:ascii="Times New Roman" w:hAnsi="Times New Roman" w:cs="Times New Roman"/>
          <w:b/>
          <w:i/>
        </w:rPr>
        <w:t xml:space="preserve">: </w:t>
      </w:r>
      <w:r w:rsidRPr="00B64458">
        <w:rPr>
          <w:rFonts w:ascii="Times New Roman" w:hAnsi="Times New Roman" w:cs="Times New Roman"/>
          <w:b/>
          <w:i/>
        </w:rPr>
        <w:t>PUCCH need to be enhanced in the following scenarios</w:t>
      </w:r>
      <w:bookmarkEnd w:id="9"/>
    </w:p>
    <w:p w14:paraId="554CBEB9" w14:textId="26A66B71" w:rsidR="006E4C77" w:rsidRPr="00B64458" w:rsidRDefault="006E4C77" w:rsidP="00281EA5">
      <w:pPr>
        <w:pStyle w:val="af3"/>
        <w:numPr>
          <w:ilvl w:val="0"/>
          <w:numId w:val="5"/>
        </w:numPr>
        <w:spacing w:line="260" w:lineRule="exact"/>
        <w:ind w:firstLineChars="0"/>
        <w:rPr>
          <w:rFonts w:eastAsiaTheme="minorEastAsia"/>
          <w:b/>
          <w:lang w:eastAsia="zh-CN"/>
        </w:rPr>
      </w:pPr>
      <w:r w:rsidRPr="00B64458">
        <w:rPr>
          <w:rFonts w:eastAsiaTheme="minorEastAsia"/>
          <w:b/>
          <w:lang w:eastAsia="zh-CN"/>
        </w:rPr>
        <w:t>Urban</w:t>
      </w:r>
    </w:p>
    <w:p w14:paraId="16CCBA50" w14:textId="60BE58DB" w:rsidR="006E4C77" w:rsidRPr="00B64458" w:rsidRDefault="00AA27E7" w:rsidP="00281EA5">
      <w:pPr>
        <w:pStyle w:val="af3"/>
        <w:numPr>
          <w:ilvl w:val="0"/>
          <w:numId w:val="5"/>
        </w:numPr>
        <w:spacing w:line="260" w:lineRule="exact"/>
        <w:ind w:firstLineChars="0"/>
        <w:rPr>
          <w:rFonts w:eastAsiaTheme="minorEastAsia"/>
          <w:b/>
          <w:lang w:eastAsia="zh-CN"/>
        </w:rPr>
      </w:pPr>
      <w:r w:rsidRPr="00B64458">
        <w:rPr>
          <w:rFonts w:eastAsiaTheme="minorEastAsia"/>
          <w:b/>
          <w:lang w:eastAsia="zh-CN"/>
        </w:rPr>
        <w:t xml:space="preserve">Rural TDD </w:t>
      </w:r>
    </w:p>
    <w:p w14:paraId="5F93518C" w14:textId="597491A3" w:rsidR="00F540A4" w:rsidRPr="00B64458" w:rsidRDefault="00F540A4" w:rsidP="00281EA5">
      <w:pPr>
        <w:pStyle w:val="ab"/>
        <w:spacing w:beforeLines="50" w:before="156" w:line="260" w:lineRule="exact"/>
        <w:rPr>
          <w:rFonts w:ascii="Times New Roman" w:hAnsi="Times New Roman" w:cs="Times New Roman"/>
          <w:b/>
          <w:i/>
        </w:rPr>
      </w:pPr>
      <w:bookmarkStart w:id="10" w:name="proposal4"/>
      <w:bookmarkStart w:id="11" w:name="_Ref34328662"/>
      <w:r w:rsidRPr="00DC62BB">
        <w:rPr>
          <w:rFonts w:ascii="Times New Roman" w:hAnsi="Times New Roman" w:cs="Times New Roman"/>
          <w:b/>
          <w:i/>
        </w:rPr>
        <w:t xml:space="preserve">Proposal </w:t>
      </w:r>
      <w:r w:rsidRPr="00DC62BB">
        <w:rPr>
          <w:rFonts w:ascii="Times New Roman" w:hAnsi="Times New Roman" w:cs="Times New Roman"/>
          <w:b/>
          <w:i/>
        </w:rPr>
        <w:fldChar w:fldCharType="begin"/>
      </w:r>
      <w:r w:rsidRPr="00DC62BB">
        <w:rPr>
          <w:rFonts w:ascii="Times New Roman" w:hAnsi="Times New Roman" w:cs="Times New Roman"/>
          <w:b/>
          <w:i/>
        </w:rPr>
        <w:instrText xml:space="preserve"> SEQ Proposal \* ARABIC </w:instrText>
      </w:r>
      <w:r w:rsidRPr="00DC62BB">
        <w:rPr>
          <w:rFonts w:ascii="Times New Roman" w:hAnsi="Times New Roman" w:cs="Times New Roman"/>
          <w:b/>
          <w:i/>
        </w:rPr>
        <w:fldChar w:fldCharType="separate"/>
      </w:r>
      <w:r w:rsidR="00B816DD" w:rsidRPr="00DC62BB">
        <w:rPr>
          <w:rFonts w:ascii="Times New Roman" w:hAnsi="Times New Roman" w:cs="Times New Roman"/>
          <w:b/>
          <w:i/>
          <w:noProof/>
        </w:rPr>
        <w:t>4</w:t>
      </w:r>
      <w:r w:rsidRPr="00DC62BB">
        <w:rPr>
          <w:rFonts w:ascii="Times New Roman" w:hAnsi="Times New Roman" w:cs="Times New Roman"/>
          <w:b/>
          <w:i/>
        </w:rPr>
        <w:fldChar w:fldCharType="end"/>
      </w:r>
      <w:bookmarkEnd w:id="10"/>
      <w:r w:rsidRPr="00DC62BB">
        <w:rPr>
          <w:rFonts w:ascii="Times New Roman" w:hAnsi="Times New Roman" w:cs="Times New Roman"/>
          <w:b/>
          <w:i/>
        </w:rPr>
        <w:t xml:space="preserve">: </w:t>
      </w:r>
      <w:r w:rsidRPr="00B64458">
        <w:rPr>
          <w:rFonts w:ascii="Times New Roman" w:hAnsi="Times New Roman" w:cs="Times New Roman"/>
          <w:b/>
          <w:i/>
        </w:rPr>
        <w:t>PRACH need to be enhanced in the following scenarios</w:t>
      </w:r>
      <w:bookmarkEnd w:id="11"/>
    </w:p>
    <w:p w14:paraId="31AC5D0C" w14:textId="02B46B0B" w:rsidR="00F540A4" w:rsidRPr="00B64458" w:rsidRDefault="00F540A4" w:rsidP="00281EA5">
      <w:pPr>
        <w:pStyle w:val="af3"/>
        <w:numPr>
          <w:ilvl w:val="0"/>
          <w:numId w:val="5"/>
        </w:numPr>
        <w:spacing w:line="260" w:lineRule="exact"/>
        <w:ind w:left="714" w:firstLineChars="0" w:hanging="357"/>
        <w:rPr>
          <w:rFonts w:eastAsiaTheme="minorEastAsia"/>
          <w:b/>
          <w:lang w:eastAsia="zh-CN"/>
        </w:rPr>
      </w:pPr>
      <w:r w:rsidRPr="00B64458">
        <w:rPr>
          <w:rFonts w:eastAsiaTheme="minorEastAsia"/>
          <w:b/>
          <w:lang w:eastAsia="zh-CN"/>
        </w:rPr>
        <w:t>Urban</w:t>
      </w:r>
    </w:p>
    <w:p w14:paraId="3F0CFBB0" w14:textId="63B58FBB" w:rsidR="00F540A4" w:rsidRPr="00B64458" w:rsidRDefault="00F540A4" w:rsidP="00281EA5">
      <w:pPr>
        <w:pStyle w:val="af3"/>
        <w:numPr>
          <w:ilvl w:val="0"/>
          <w:numId w:val="5"/>
        </w:numPr>
        <w:spacing w:line="260" w:lineRule="exact"/>
        <w:ind w:left="714" w:firstLineChars="0" w:hanging="357"/>
        <w:rPr>
          <w:rFonts w:eastAsiaTheme="minorEastAsia"/>
          <w:b/>
          <w:lang w:eastAsia="zh-CN"/>
        </w:rPr>
      </w:pPr>
      <w:r w:rsidRPr="00B64458">
        <w:rPr>
          <w:rFonts w:eastAsiaTheme="minorEastAsia"/>
          <w:b/>
          <w:lang w:eastAsia="zh-CN"/>
        </w:rPr>
        <w:t xml:space="preserve">Rural TDD </w:t>
      </w:r>
    </w:p>
    <w:p w14:paraId="1E672712" w14:textId="5E7B486E" w:rsidR="00D3505C" w:rsidRPr="00B64458" w:rsidRDefault="00D3505C" w:rsidP="00281EA5">
      <w:pPr>
        <w:pStyle w:val="ab"/>
        <w:spacing w:beforeLines="50" w:before="156" w:line="260" w:lineRule="exact"/>
        <w:rPr>
          <w:rFonts w:ascii="Times New Roman" w:hAnsi="Times New Roman" w:cs="Times New Roman"/>
          <w:b/>
          <w:i/>
        </w:rPr>
      </w:pPr>
      <w:bookmarkStart w:id="12" w:name="proposal5"/>
      <w:bookmarkStart w:id="13" w:name="_Ref32409260"/>
      <w:r w:rsidRPr="00DC62BB">
        <w:rPr>
          <w:rFonts w:ascii="Times New Roman" w:hAnsi="Times New Roman" w:cs="Times New Roman"/>
          <w:b/>
          <w:i/>
        </w:rPr>
        <w:t xml:space="preserve">Proposal </w:t>
      </w:r>
      <w:r w:rsidRPr="00DC62BB">
        <w:rPr>
          <w:b/>
          <w:i/>
        </w:rPr>
        <w:fldChar w:fldCharType="begin"/>
      </w:r>
      <w:r w:rsidRPr="00DC62BB">
        <w:rPr>
          <w:rFonts w:ascii="Times New Roman" w:hAnsi="Times New Roman" w:cs="Times New Roman"/>
          <w:b/>
          <w:i/>
        </w:rPr>
        <w:instrText xml:space="preserve"> SEQ Proposal \* ARABIC </w:instrText>
      </w:r>
      <w:r w:rsidRPr="00DC62BB">
        <w:rPr>
          <w:b/>
          <w:i/>
        </w:rPr>
        <w:fldChar w:fldCharType="separate"/>
      </w:r>
      <w:r w:rsidR="00B816DD" w:rsidRPr="00DC62BB">
        <w:rPr>
          <w:rFonts w:ascii="Times New Roman" w:hAnsi="Times New Roman" w:cs="Times New Roman"/>
          <w:b/>
          <w:i/>
          <w:noProof/>
        </w:rPr>
        <w:t>5</w:t>
      </w:r>
      <w:r w:rsidRPr="00DC62BB">
        <w:rPr>
          <w:b/>
          <w:i/>
        </w:rPr>
        <w:fldChar w:fldCharType="end"/>
      </w:r>
      <w:bookmarkEnd w:id="12"/>
      <w:r w:rsidRPr="00DC62BB">
        <w:rPr>
          <w:rFonts w:ascii="Times New Roman" w:hAnsi="Times New Roman" w:cs="Times New Roman"/>
          <w:b/>
          <w:i/>
        </w:rPr>
        <w:t xml:space="preserve">: </w:t>
      </w:r>
      <w:r w:rsidRPr="00B64458">
        <w:rPr>
          <w:rFonts w:ascii="Times New Roman" w:hAnsi="Times New Roman" w:cs="Times New Roman"/>
          <w:b/>
          <w:i/>
        </w:rPr>
        <w:t>PUSCH</w:t>
      </w:r>
      <w:r w:rsidR="00F540A4" w:rsidRPr="00B64458">
        <w:rPr>
          <w:rFonts w:ascii="Times New Roman" w:hAnsi="Times New Roman" w:cs="Times New Roman"/>
          <w:b/>
          <w:i/>
        </w:rPr>
        <w:t xml:space="preserve"> </w:t>
      </w:r>
      <w:r w:rsidRPr="00B64458">
        <w:rPr>
          <w:rFonts w:ascii="Times New Roman" w:hAnsi="Times New Roman" w:cs="Times New Roman"/>
          <w:b/>
          <w:i/>
        </w:rPr>
        <w:t>need to be enhanced in the following scenarios</w:t>
      </w:r>
      <w:bookmarkEnd w:id="13"/>
    </w:p>
    <w:p w14:paraId="7652B248" w14:textId="72ECAD1E" w:rsidR="00D3505C" w:rsidRPr="00B64458" w:rsidRDefault="00D3505C" w:rsidP="00281EA5">
      <w:pPr>
        <w:pStyle w:val="af3"/>
        <w:numPr>
          <w:ilvl w:val="0"/>
          <w:numId w:val="5"/>
        </w:numPr>
        <w:spacing w:line="260" w:lineRule="exact"/>
        <w:ind w:left="714" w:firstLineChars="0" w:hanging="357"/>
        <w:rPr>
          <w:rFonts w:eastAsiaTheme="minorEastAsia"/>
          <w:b/>
          <w:lang w:eastAsia="zh-CN"/>
        </w:rPr>
      </w:pPr>
      <w:r w:rsidRPr="00B64458">
        <w:rPr>
          <w:rFonts w:eastAsiaTheme="minorEastAsia"/>
          <w:b/>
          <w:lang w:eastAsia="zh-CN"/>
        </w:rPr>
        <w:t xml:space="preserve">Urban </w:t>
      </w:r>
    </w:p>
    <w:p w14:paraId="4F6BDD27" w14:textId="5D225A99" w:rsidR="00D3505C" w:rsidRPr="00B64458" w:rsidRDefault="00751BA8" w:rsidP="00281EA5">
      <w:pPr>
        <w:pStyle w:val="af3"/>
        <w:numPr>
          <w:ilvl w:val="0"/>
          <w:numId w:val="5"/>
        </w:numPr>
        <w:spacing w:line="260" w:lineRule="exact"/>
        <w:ind w:left="714" w:firstLineChars="0" w:hanging="357"/>
        <w:rPr>
          <w:rFonts w:eastAsiaTheme="minorEastAsia"/>
          <w:b/>
          <w:lang w:eastAsia="zh-CN"/>
        </w:rPr>
      </w:pPr>
      <w:r w:rsidRPr="00B64458">
        <w:rPr>
          <w:rFonts w:eastAsiaTheme="minorEastAsia"/>
          <w:b/>
          <w:lang w:eastAsia="zh-CN"/>
        </w:rPr>
        <w:t>Rural TDD</w:t>
      </w:r>
    </w:p>
    <w:p w14:paraId="2C013463" w14:textId="26626539" w:rsidR="00976380" w:rsidRPr="00953B8B" w:rsidRDefault="00976380" w:rsidP="00F92A43">
      <w:pPr>
        <w:pStyle w:val="ab"/>
        <w:spacing w:beforeLines="50" w:before="156" w:afterLines="50" w:after="156" w:line="260" w:lineRule="exact"/>
        <w:rPr>
          <w:lang w:eastAsia="zh-CN"/>
        </w:rPr>
      </w:pPr>
      <w:bookmarkStart w:id="14" w:name="proposal6"/>
      <w:bookmarkStart w:id="15" w:name="_Ref32409611"/>
      <w:r w:rsidRPr="00DC62BB">
        <w:rPr>
          <w:rFonts w:ascii="Times New Roman" w:hAnsi="Times New Roman" w:cs="Times New Roman"/>
          <w:b/>
          <w:i/>
        </w:rPr>
        <w:t xml:space="preserve">Proposal </w:t>
      </w:r>
      <w:r w:rsidRPr="00DC62BB">
        <w:rPr>
          <w:rFonts w:ascii="Times New Roman" w:hAnsi="Times New Roman" w:cs="Times New Roman"/>
          <w:b/>
          <w:i/>
        </w:rPr>
        <w:fldChar w:fldCharType="begin"/>
      </w:r>
      <w:r w:rsidRPr="00DC62BB">
        <w:rPr>
          <w:rFonts w:ascii="Times New Roman" w:hAnsi="Times New Roman" w:cs="Times New Roman"/>
          <w:b/>
          <w:i/>
        </w:rPr>
        <w:instrText xml:space="preserve"> SEQ Proposal \* ARABIC </w:instrText>
      </w:r>
      <w:r w:rsidRPr="00DC62BB">
        <w:rPr>
          <w:rFonts w:ascii="Times New Roman" w:hAnsi="Times New Roman" w:cs="Times New Roman"/>
          <w:b/>
          <w:i/>
        </w:rPr>
        <w:fldChar w:fldCharType="separate"/>
      </w:r>
      <w:r w:rsidR="00B816DD" w:rsidRPr="00DC62BB">
        <w:rPr>
          <w:rFonts w:ascii="Times New Roman" w:hAnsi="Times New Roman" w:cs="Times New Roman"/>
          <w:b/>
          <w:i/>
          <w:noProof/>
        </w:rPr>
        <w:t>6</w:t>
      </w:r>
      <w:r w:rsidRPr="00DC62BB">
        <w:rPr>
          <w:rFonts w:ascii="Times New Roman" w:hAnsi="Times New Roman" w:cs="Times New Roman"/>
          <w:b/>
          <w:i/>
        </w:rPr>
        <w:fldChar w:fldCharType="end"/>
      </w:r>
      <w:bookmarkEnd w:id="14"/>
      <w:r w:rsidRPr="00DC62BB">
        <w:rPr>
          <w:rFonts w:ascii="Times New Roman" w:hAnsi="Times New Roman" w:cs="Times New Roman"/>
          <w:b/>
          <w:i/>
        </w:rPr>
        <w:t>:</w:t>
      </w:r>
      <w:r w:rsidRPr="00B64458">
        <w:rPr>
          <w:rFonts w:ascii="Times New Roman" w:hAnsi="Times New Roman" w:cs="Times New Roman"/>
          <w:b/>
          <w:i/>
        </w:rPr>
        <w:t xml:space="preserve"> </w:t>
      </w:r>
      <w:r w:rsidRPr="00B64458">
        <w:rPr>
          <w:rFonts w:ascii="Times New Roman" w:hAnsi="Times New Roman" w:cs="Times New Roman"/>
          <w:b/>
          <w:i/>
          <w:lang w:eastAsia="zh-CN"/>
        </w:rPr>
        <w:t>C</w:t>
      </w:r>
      <w:r w:rsidRPr="00B64458">
        <w:rPr>
          <w:rFonts w:ascii="Times New Roman" w:hAnsi="Times New Roman" w:cs="Times New Roman"/>
          <w:b/>
          <w:i/>
        </w:rPr>
        <w:t>overage</w:t>
      </w:r>
      <w:r w:rsidR="0009074F" w:rsidRPr="00B64458">
        <w:rPr>
          <w:rFonts w:ascii="Times New Roman" w:hAnsi="Times New Roman" w:cs="Times New Roman"/>
          <w:b/>
          <w:i/>
        </w:rPr>
        <w:t xml:space="preserve"> for all physical channels</w:t>
      </w:r>
      <w:r w:rsidRPr="00B64458">
        <w:rPr>
          <w:rFonts w:ascii="Times New Roman" w:hAnsi="Times New Roman" w:cs="Times New Roman"/>
          <w:b/>
          <w:i/>
        </w:rPr>
        <w:t xml:space="preserve"> in rural FDD scenario</w:t>
      </w:r>
      <w:r w:rsidR="00B166E5" w:rsidRPr="00B64458">
        <w:rPr>
          <w:rFonts w:ascii="Times New Roman" w:hAnsi="Times New Roman" w:cs="Times New Roman"/>
          <w:b/>
          <w:i/>
        </w:rPr>
        <w:t xml:space="preserve"> can reach the target </w:t>
      </w:r>
      <w:r w:rsidR="0009074F" w:rsidRPr="00B64458">
        <w:rPr>
          <w:rFonts w:ascii="Times New Roman" w:hAnsi="Times New Roman" w:cs="Times New Roman"/>
          <w:b/>
          <w:i/>
        </w:rPr>
        <w:t>coverage</w:t>
      </w:r>
      <w:r w:rsidRPr="00B64458">
        <w:rPr>
          <w:rFonts w:ascii="Times New Roman" w:hAnsi="Times New Roman" w:cs="Times New Roman"/>
          <w:b/>
          <w:i/>
        </w:rPr>
        <w:t>.</w:t>
      </w:r>
      <w:bookmarkEnd w:id="15"/>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lastRenderedPageBreak/>
        <w:t>Conclusion</w:t>
      </w:r>
    </w:p>
    <w:p w14:paraId="5B7D9F26" w14:textId="0F4F4FCF" w:rsidR="00D20A62" w:rsidRDefault="00D20A62" w:rsidP="00F92A43">
      <w:pPr>
        <w:pStyle w:val="a0"/>
        <w:spacing w:beforeLines="50" w:before="156" w:afterLines="50" w:after="156" w:line="260" w:lineRule="exact"/>
        <w:rPr>
          <w:rFonts w:eastAsia="宋体"/>
          <w:lang w:eastAsia="zh-CN"/>
        </w:rPr>
      </w:pPr>
      <w:r w:rsidRPr="004E3D49">
        <w:rPr>
          <w:rFonts w:eastAsia="宋体"/>
          <w:lang w:eastAsia="zh-CN"/>
        </w:rPr>
        <w:t>In this contribution,</w:t>
      </w:r>
      <w:r>
        <w:rPr>
          <w:rFonts w:eastAsia="宋体" w:hint="eastAsia"/>
          <w:lang w:eastAsia="zh-CN"/>
        </w:rPr>
        <w:t xml:space="preserve"> we pr</w:t>
      </w:r>
      <w:r w:rsidR="00F830AF">
        <w:rPr>
          <w:rFonts w:eastAsia="宋体" w:hint="eastAsia"/>
          <w:lang w:eastAsia="zh-CN"/>
        </w:rPr>
        <w:t xml:space="preserve">ovide our evaluation results </w:t>
      </w:r>
      <w:r w:rsidR="00F830AF">
        <w:rPr>
          <w:rFonts w:eastAsia="宋体"/>
          <w:lang w:eastAsia="zh-CN"/>
        </w:rPr>
        <w:t xml:space="preserve">in </w:t>
      </w:r>
      <w:r w:rsidR="00E87470">
        <w:rPr>
          <w:rFonts w:eastAsia="宋体"/>
          <w:lang w:eastAsia="zh-CN"/>
        </w:rPr>
        <w:t>U</w:t>
      </w:r>
      <w:r w:rsidR="00F830AF">
        <w:rPr>
          <w:rFonts w:eastAsia="宋体"/>
          <w:lang w:eastAsia="zh-CN"/>
        </w:rPr>
        <w:t xml:space="preserve">rban scenario and Rural scenario including TDD and FDD mode </w:t>
      </w:r>
      <w:r>
        <w:rPr>
          <w:rFonts w:eastAsia="宋体" w:hint="eastAsia"/>
          <w:lang w:eastAsia="zh-CN"/>
        </w:rPr>
        <w:t>with the following observations</w:t>
      </w:r>
      <w:r w:rsidR="00F830AF">
        <w:rPr>
          <w:rFonts w:eastAsia="宋体"/>
          <w:lang w:eastAsia="zh-CN"/>
        </w:rPr>
        <w:t xml:space="preserve"> and proposals</w:t>
      </w:r>
      <w:r>
        <w:rPr>
          <w:rFonts w:eastAsia="宋体" w:hint="eastAsia"/>
          <w:lang w:eastAsia="zh-CN"/>
        </w:rPr>
        <w:t>:</w:t>
      </w:r>
    </w:p>
    <w:p w14:paraId="6B4106E5" w14:textId="27D20344" w:rsidR="00DC62BB" w:rsidRPr="00B64458" w:rsidRDefault="00AA27E7" w:rsidP="00F92A43">
      <w:pPr>
        <w:spacing w:beforeLines="50" w:before="156" w:afterLines="50" w:after="156" w:line="260" w:lineRule="exact"/>
        <w:rPr>
          <w:rFonts w:eastAsia="黑体"/>
          <w:b/>
          <w:i/>
          <w:szCs w:val="20"/>
        </w:rPr>
      </w:pPr>
      <w:r w:rsidRPr="00DC62BB">
        <w:rPr>
          <w:rFonts w:eastAsia="黑体"/>
          <w:b/>
          <w:i/>
          <w:szCs w:val="20"/>
        </w:rPr>
        <w:fldChar w:fldCharType="begin"/>
      </w:r>
      <w:r w:rsidRPr="00DC62BB">
        <w:rPr>
          <w:b/>
          <w:i/>
        </w:rPr>
        <w:instrText xml:space="preserve"> REF _Ref32407885 \h </w:instrText>
      </w:r>
      <w:r w:rsidR="00DC62BB" w:rsidRPr="00B64458">
        <w:rPr>
          <w:rFonts w:eastAsia="黑体"/>
          <w:b/>
          <w:i/>
          <w:szCs w:val="20"/>
        </w:rPr>
        <w:instrText xml:space="preserve"> \* MERGEFORMAT </w:instrText>
      </w:r>
      <w:r w:rsidRPr="00DC62BB">
        <w:rPr>
          <w:rFonts w:eastAsia="黑体"/>
          <w:b/>
          <w:i/>
          <w:szCs w:val="20"/>
        </w:rPr>
      </w:r>
      <w:r w:rsidRPr="00DC62BB">
        <w:rPr>
          <w:rFonts w:eastAsia="黑体"/>
          <w:b/>
          <w:i/>
          <w:szCs w:val="20"/>
        </w:rPr>
        <w:fldChar w:fldCharType="separate"/>
      </w:r>
      <w:r w:rsidRPr="00DC62BB">
        <w:rPr>
          <w:b/>
          <w:i/>
        </w:rPr>
        <w:t xml:space="preserve">Observation </w:t>
      </w:r>
      <w:r w:rsidRPr="00DC62BB">
        <w:rPr>
          <w:b/>
          <w:i/>
          <w:noProof/>
        </w:rPr>
        <w:t>1</w:t>
      </w:r>
      <w:r w:rsidRPr="00DC62BB">
        <w:rPr>
          <w:b/>
          <w:i/>
        </w:rPr>
        <w:t xml:space="preserve">: </w:t>
      </w:r>
      <w:r w:rsidR="00DC62BB" w:rsidRPr="00B64458">
        <w:rPr>
          <w:rFonts w:eastAsiaTheme="minorEastAsia"/>
          <w:b/>
          <w:i/>
          <w:lang w:eastAsia="zh-CN"/>
        </w:rPr>
        <w:t xml:space="preserve">In TDD urban scenario, coverage of SSB and PDCCH (broadcast) is obviously inferior to other downlink channels, and coverage of UL channels, except for PUCCH format 1, </w:t>
      </w:r>
      <w:r w:rsidR="00F80EFD" w:rsidRPr="00B64458">
        <w:rPr>
          <w:rFonts w:eastAsiaTheme="minorEastAsia"/>
          <w:b/>
          <w:i/>
          <w:lang w:eastAsia="zh-CN"/>
        </w:rPr>
        <w:t>cannot</w:t>
      </w:r>
      <w:r w:rsidR="00DC62BB" w:rsidRPr="00B64458">
        <w:rPr>
          <w:rFonts w:eastAsiaTheme="minorEastAsia"/>
          <w:b/>
          <w:i/>
          <w:lang w:eastAsia="zh-CN"/>
        </w:rPr>
        <w:t xml:space="preserve"> meet ISD=500m target</w:t>
      </w:r>
      <w:r w:rsidR="005045F4" w:rsidRPr="00B64458">
        <w:rPr>
          <w:rFonts w:eastAsiaTheme="minorEastAsia"/>
          <w:b/>
          <w:i/>
          <w:lang w:eastAsia="zh-CN"/>
        </w:rPr>
        <w:t>.</w:t>
      </w:r>
      <w:r w:rsidRPr="00DC62BB">
        <w:rPr>
          <w:rFonts w:eastAsia="黑体"/>
          <w:b/>
          <w:i/>
          <w:szCs w:val="20"/>
        </w:rPr>
        <w:fldChar w:fldCharType="end"/>
      </w:r>
    </w:p>
    <w:p w14:paraId="2E8AB78C" w14:textId="6806E679" w:rsidR="006E4C77" w:rsidRPr="00DC62BB" w:rsidRDefault="006E4C77" w:rsidP="00F92A43">
      <w:pPr>
        <w:spacing w:beforeLines="50" w:before="156" w:afterLines="50" w:after="156" w:line="260" w:lineRule="exact"/>
        <w:rPr>
          <w:b/>
          <w:i/>
        </w:rPr>
      </w:pPr>
      <w:r w:rsidRPr="00DC62BB">
        <w:rPr>
          <w:rFonts w:eastAsia="黑体"/>
          <w:b/>
          <w:i/>
          <w:szCs w:val="20"/>
        </w:rPr>
        <w:fldChar w:fldCharType="begin"/>
      </w:r>
      <w:r w:rsidRPr="00DC62BB">
        <w:rPr>
          <w:rFonts w:eastAsia="黑体"/>
          <w:b/>
          <w:i/>
          <w:szCs w:val="20"/>
        </w:rPr>
        <w:instrText xml:space="preserve"> REF _Ref32407962 \h </w:instrText>
      </w:r>
      <w:r w:rsidR="00DC62BB" w:rsidRPr="00B64458">
        <w:rPr>
          <w:rFonts w:eastAsia="黑体"/>
          <w:b/>
          <w:i/>
          <w:szCs w:val="20"/>
        </w:rPr>
        <w:instrText xml:space="preserve"> \* MERGEFORMAT </w:instrText>
      </w:r>
      <w:r w:rsidRPr="00DC62BB">
        <w:rPr>
          <w:rFonts w:eastAsia="黑体"/>
          <w:b/>
          <w:i/>
          <w:szCs w:val="20"/>
        </w:rPr>
      </w:r>
      <w:r w:rsidRPr="00DC62BB">
        <w:rPr>
          <w:rFonts w:eastAsia="黑体"/>
          <w:b/>
          <w:i/>
          <w:szCs w:val="20"/>
        </w:rPr>
        <w:fldChar w:fldCharType="separate"/>
      </w:r>
      <w:r w:rsidRPr="00DC62BB">
        <w:rPr>
          <w:b/>
          <w:i/>
        </w:rPr>
        <w:t xml:space="preserve">Observation </w:t>
      </w:r>
      <w:r w:rsidRPr="00DC62BB">
        <w:rPr>
          <w:b/>
          <w:i/>
          <w:noProof/>
        </w:rPr>
        <w:t>2</w:t>
      </w:r>
      <w:r w:rsidRPr="00DC62BB">
        <w:rPr>
          <w:b/>
          <w:i/>
        </w:rPr>
        <w:t xml:space="preserve">: </w:t>
      </w:r>
      <w:r w:rsidR="00F7184A" w:rsidRPr="00F7184A">
        <w:rPr>
          <w:b/>
          <w:i/>
        </w:rPr>
        <w:t>In TDD rural outdoor to outdoor scenario, all downlink cha</w:t>
      </w:r>
      <w:r w:rsidR="00F7184A">
        <w:rPr>
          <w:b/>
          <w:i/>
        </w:rPr>
        <w:t xml:space="preserve">nnels and PUCCH format1 </w:t>
      </w:r>
      <w:r w:rsidR="00F7184A" w:rsidRPr="00F7184A">
        <w:rPr>
          <w:b/>
          <w:i/>
        </w:rPr>
        <w:t>can satisf</w:t>
      </w:r>
      <w:r w:rsidR="00F7184A">
        <w:rPr>
          <w:b/>
          <w:i/>
        </w:rPr>
        <w:t xml:space="preserve">y coverage requirement, PRACH, </w:t>
      </w:r>
      <w:r w:rsidR="00F7184A" w:rsidRPr="00F7184A">
        <w:rPr>
          <w:b/>
          <w:i/>
        </w:rPr>
        <w:t>and PUSCH and PUCCH format3 cannot meet the target coverage requirement.</w:t>
      </w:r>
      <w:r w:rsidR="00DC62BB" w:rsidRPr="00B64458">
        <w:rPr>
          <w:b/>
          <w:i/>
        </w:rPr>
        <w:t>.</w:t>
      </w:r>
      <w:r w:rsidRPr="00DC62BB">
        <w:rPr>
          <w:rFonts w:eastAsia="黑体"/>
          <w:b/>
          <w:i/>
          <w:szCs w:val="20"/>
        </w:rPr>
        <w:fldChar w:fldCharType="end"/>
      </w:r>
    </w:p>
    <w:p w14:paraId="6EF00D97" w14:textId="75405A6E" w:rsidR="006E4C77" w:rsidRDefault="006E4C77" w:rsidP="00F92A43">
      <w:pPr>
        <w:spacing w:beforeLines="50" w:before="156" w:afterLines="50" w:after="156" w:line="260" w:lineRule="exact"/>
        <w:rPr>
          <w:b/>
          <w:i/>
        </w:rPr>
      </w:pPr>
      <w:r>
        <w:rPr>
          <w:rFonts w:asciiTheme="majorHAnsi" w:eastAsia="黑体" w:hAnsiTheme="majorHAnsi" w:cstheme="majorBidi"/>
          <w:b/>
          <w:i/>
          <w:szCs w:val="20"/>
        </w:rPr>
        <w:fldChar w:fldCharType="begin"/>
      </w:r>
      <w:r>
        <w:rPr>
          <w:b/>
          <w:i/>
        </w:rPr>
        <w:instrText xml:space="preserve"> REF _Ref32407992 \h </w:instrText>
      </w:r>
      <w:r w:rsidR="00DC62BB">
        <w:rPr>
          <w:rFonts w:asciiTheme="majorHAnsi" w:eastAsia="黑体" w:hAnsiTheme="majorHAnsi" w:cstheme="majorBidi"/>
          <w:b/>
          <w:i/>
          <w:szCs w:val="20"/>
        </w:rPr>
        <w:instrText xml:space="preserve"> \* MERGEFORMAT </w:instrText>
      </w:r>
      <w:r>
        <w:rPr>
          <w:rFonts w:asciiTheme="majorHAnsi" w:eastAsia="黑体" w:hAnsiTheme="majorHAnsi" w:cstheme="majorBidi"/>
          <w:b/>
          <w:i/>
          <w:szCs w:val="20"/>
        </w:rPr>
      </w:r>
      <w:r>
        <w:rPr>
          <w:rFonts w:asciiTheme="majorHAnsi" w:eastAsia="黑体" w:hAnsiTheme="majorHAnsi" w:cstheme="majorBidi"/>
          <w:b/>
          <w:i/>
          <w:szCs w:val="20"/>
        </w:rPr>
        <w:fldChar w:fldCharType="separate"/>
      </w:r>
      <w:r w:rsidRPr="00E54191">
        <w:rPr>
          <w:b/>
          <w:i/>
        </w:rPr>
        <w:t xml:space="preserve">Observation </w:t>
      </w:r>
      <w:r>
        <w:rPr>
          <w:b/>
          <w:i/>
          <w:noProof/>
        </w:rPr>
        <w:t>3</w:t>
      </w:r>
      <w:r w:rsidRPr="00E54191">
        <w:rPr>
          <w:b/>
          <w:i/>
        </w:rPr>
        <w:t>:</w:t>
      </w:r>
      <w:r w:rsidRPr="00DC62BB">
        <w:rPr>
          <w:b/>
          <w:i/>
        </w:rPr>
        <w:t xml:space="preserve"> </w:t>
      </w:r>
      <w:r w:rsidR="00DC62BB" w:rsidRPr="00B64458">
        <w:rPr>
          <w:b/>
          <w:i/>
        </w:rPr>
        <w:t>In TDD rural outdoor to indoor scenario, all downlink channels can reach target coverage, while all uplink channels cannot meet the target coverage requirement.</w:t>
      </w:r>
      <w:r>
        <w:rPr>
          <w:rFonts w:asciiTheme="majorHAnsi" w:eastAsia="黑体" w:hAnsiTheme="majorHAnsi" w:cstheme="majorBidi"/>
          <w:b/>
          <w:i/>
          <w:szCs w:val="20"/>
        </w:rPr>
        <w:fldChar w:fldCharType="end"/>
      </w:r>
    </w:p>
    <w:p w14:paraId="0B9A8D27" w14:textId="6BC495DB" w:rsidR="005579F2" w:rsidRPr="00B64458" w:rsidRDefault="009B39E1" w:rsidP="00F92A43">
      <w:pPr>
        <w:spacing w:beforeLines="50" w:before="156" w:afterLines="50" w:after="156" w:line="260" w:lineRule="exact"/>
        <w:rPr>
          <w:b/>
        </w:rPr>
      </w:pPr>
      <w:r w:rsidRPr="00DC62BB">
        <w:rPr>
          <w:rFonts w:eastAsia="黑体"/>
          <w:b/>
          <w:i/>
          <w:szCs w:val="20"/>
        </w:rPr>
        <w:fldChar w:fldCharType="begin"/>
      </w:r>
      <w:r w:rsidRPr="00B64458">
        <w:rPr>
          <w:b/>
        </w:rPr>
        <w:instrText xml:space="preserve"> REF _Ref32408027 \h </w:instrText>
      </w:r>
      <w:r w:rsidR="005045F4" w:rsidRPr="00DC62BB">
        <w:rPr>
          <w:rFonts w:eastAsia="黑体"/>
          <w:b/>
          <w:i/>
          <w:szCs w:val="20"/>
        </w:rPr>
        <w:instrText xml:space="preserve"> \* MERGEFORMAT </w:instrText>
      </w:r>
      <w:r w:rsidRPr="00DC62BB">
        <w:rPr>
          <w:rFonts w:eastAsia="黑体"/>
          <w:b/>
          <w:i/>
          <w:szCs w:val="20"/>
        </w:rPr>
      </w:r>
      <w:r w:rsidRPr="00DC62BB">
        <w:rPr>
          <w:rFonts w:eastAsia="黑体"/>
          <w:b/>
          <w:i/>
          <w:szCs w:val="20"/>
        </w:rPr>
        <w:fldChar w:fldCharType="separate"/>
      </w:r>
      <w:r w:rsidRPr="00DC62BB">
        <w:rPr>
          <w:b/>
          <w:i/>
        </w:rPr>
        <w:t xml:space="preserve">Observation </w:t>
      </w:r>
      <w:r w:rsidRPr="00DC62BB">
        <w:rPr>
          <w:b/>
          <w:i/>
          <w:noProof/>
        </w:rPr>
        <w:t>4</w:t>
      </w:r>
      <w:r w:rsidRPr="00DC62BB">
        <w:rPr>
          <w:b/>
          <w:i/>
        </w:rPr>
        <w:t>:</w:t>
      </w:r>
      <w:r w:rsidR="005045F4" w:rsidRPr="00B64458">
        <w:rPr>
          <w:b/>
        </w:rPr>
        <w:t xml:space="preserve"> </w:t>
      </w:r>
      <w:r w:rsidR="00DC62BB" w:rsidRPr="00B64458">
        <w:rPr>
          <w:b/>
          <w:i/>
        </w:rPr>
        <w:t xml:space="preserve">In FDD Rural scenario, all physical channels can meet target coverage requirement. While for target ISD of 30km in 700MHz scenario, broadcast PDCCH channel and all of uplink channels </w:t>
      </w:r>
      <w:r w:rsidR="00F80EFD" w:rsidRPr="00B64458">
        <w:rPr>
          <w:b/>
          <w:i/>
        </w:rPr>
        <w:t>cannot</w:t>
      </w:r>
      <w:r w:rsidR="00DC62BB" w:rsidRPr="00B64458">
        <w:rPr>
          <w:b/>
          <w:i/>
        </w:rPr>
        <w:t xml:space="preserve"> reach the expected performance.</w:t>
      </w:r>
      <w:r w:rsidRPr="00DC62BB">
        <w:rPr>
          <w:rFonts w:eastAsia="黑体"/>
          <w:b/>
          <w:i/>
          <w:szCs w:val="20"/>
        </w:rPr>
        <w:fldChar w:fldCharType="end"/>
      </w:r>
      <w:r w:rsidR="002C394B" w:rsidRPr="00B64458">
        <w:rPr>
          <w:b/>
        </w:rPr>
        <w:t xml:space="preserve"> </w:t>
      </w:r>
    </w:p>
    <w:p w14:paraId="4AE98573" w14:textId="6FB5F3F5" w:rsidR="005045F4" w:rsidRPr="00B36D3F" w:rsidRDefault="005045F4" w:rsidP="00F92A43">
      <w:pPr>
        <w:spacing w:beforeLines="50" w:before="156" w:afterLines="50" w:after="156" w:line="260" w:lineRule="exact"/>
        <w:rPr>
          <w:rFonts w:eastAsia="黑体"/>
          <w:b/>
          <w:i/>
          <w:szCs w:val="20"/>
        </w:rPr>
      </w:pPr>
      <w:r w:rsidRPr="00B36D3F">
        <w:rPr>
          <w:rFonts w:eastAsia="黑体"/>
          <w:b/>
          <w:i/>
          <w:szCs w:val="20"/>
        </w:rPr>
        <w:fldChar w:fldCharType="begin"/>
      </w:r>
      <w:r w:rsidRPr="00B36D3F">
        <w:rPr>
          <w:rFonts w:eastAsia="黑体"/>
          <w:b/>
          <w:i/>
          <w:szCs w:val="20"/>
        </w:rPr>
        <w:instrText xml:space="preserve"> REF _Ref40103448 \h  \* MERGEFORMAT </w:instrText>
      </w:r>
      <w:r w:rsidRPr="00B36D3F">
        <w:rPr>
          <w:rFonts w:eastAsia="黑体"/>
          <w:b/>
          <w:i/>
          <w:szCs w:val="20"/>
        </w:rPr>
      </w:r>
      <w:r w:rsidRPr="00B36D3F">
        <w:rPr>
          <w:rFonts w:eastAsia="黑体"/>
          <w:b/>
          <w:i/>
          <w:szCs w:val="20"/>
        </w:rPr>
        <w:fldChar w:fldCharType="separate"/>
      </w:r>
      <w:r w:rsidRPr="00B36D3F">
        <w:rPr>
          <w:rFonts w:eastAsia="黑体"/>
          <w:b/>
          <w:i/>
          <w:szCs w:val="20"/>
        </w:rPr>
        <w:t xml:space="preserve">Proposal 1: </w:t>
      </w:r>
      <w:r w:rsidR="00DC62BB" w:rsidRPr="00DC62BB">
        <w:rPr>
          <w:rFonts w:eastAsia="黑体"/>
          <w:b/>
          <w:i/>
          <w:szCs w:val="20"/>
        </w:rPr>
        <w:t xml:space="preserve">The coverage evaluation methodology based on link budget calculation and link level simulation in ITU self-evaluation can be considered as baseline in NR coverage enhancement SI, and for other device types, e.g. </w:t>
      </w:r>
      <w:r w:rsidR="00F7184A" w:rsidRPr="00DC62BB">
        <w:rPr>
          <w:rFonts w:eastAsia="黑体"/>
          <w:b/>
          <w:i/>
          <w:szCs w:val="20"/>
        </w:rPr>
        <w:t>Redcap</w:t>
      </w:r>
      <w:r w:rsidR="00DC62BB" w:rsidRPr="00DC62BB">
        <w:rPr>
          <w:rFonts w:eastAsia="黑体"/>
          <w:b/>
          <w:i/>
          <w:szCs w:val="20"/>
        </w:rPr>
        <w:t xml:space="preserve"> UE</w:t>
      </w:r>
      <w:r w:rsidR="00DC62BB" w:rsidRPr="00B64458">
        <w:rPr>
          <w:rFonts w:eastAsia="黑体"/>
          <w:b/>
          <w:i/>
          <w:szCs w:val="20"/>
        </w:rPr>
        <w:t>s</w:t>
      </w:r>
      <w:r w:rsidRPr="00B36D3F">
        <w:rPr>
          <w:rFonts w:eastAsia="黑体"/>
          <w:i/>
          <w:szCs w:val="20"/>
        </w:rPr>
        <w:t>.</w:t>
      </w:r>
      <w:r w:rsidRPr="00B36D3F">
        <w:rPr>
          <w:rFonts w:eastAsia="黑体"/>
          <w:b/>
          <w:i/>
          <w:szCs w:val="20"/>
        </w:rPr>
        <w:fldChar w:fldCharType="end"/>
      </w:r>
    </w:p>
    <w:p w14:paraId="0B337135" w14:textId="782A6BE5" w:rsidR="00F540A4" w:rsidRPr="00B64458" w:rsidRDefault="006E4C77" w:rsidP="00281EA5">
      <w:pPr>
        <w:spacing w:line="260" w:lineRule="exact"/>
        <w:rPr>
          <w:b/>
          <w:i/>
        </w:rPr>
      </w:pPr>
      <w:r w:rsidRPr="00953B8B">
        <w:rPr>
          <w:b/>
          <w:i/>
        </w:rPr>
        <w:fldChar w:fldCharType="begin"/>
      </w:r>
      <w:r>
        <w:rPr>
          <w:b/>
          <w:i/>
        </w:rPr>
        <w:instrText xml:space="preserve"> REF _Ref32408923 \h </w:instrText>
      </w:r>
      <w:r w:rsidR="00DC62BB">
        <w:rPr>
          <w:b/>
          <w:i/>
        </w:rPr>
        <w:instrText xml:space="preserve"> \* MERGEFORMAT </w:instrText>
      </w:r>
      <w:r w:rsidRPr="00953B8B">
        <w:rPr>
          <w:b/>
          <w:i/>
        </w:rPr>
      </w:r>
      <w:r w:rsidRPr="00953B8B">
        <w:rPr>
          <w:b/>
          <w:i/>
        </w:rPr>
        <w:fldChar w:fldCharType="separate"/>
      </w:r>
      <w:r w:rsidR="005045F4">
        <w:rPr>
          <w:b/>
          <w:i/>
        </w:rPr>
        <w:fldChar w:fldCharType="begin"/>
      </w:r>
      <w:r w:rsidR="005045F4">
        <w:rPr>
          <w:b/>
          <w:i/>
        </w:rPr>
        <w:instrText xml:space="preserve"> REF proposal2 \h </w:instrText>
      </w:r>
      <w:r w:rsidR="005045F4">
        <w:rPr>
          <w:b/>
          <w:i/>
        </w:rPr>
      </w:r>
      <w:r w:rsidR="005045F4">
        <w:rPr>
          <w:b/>
          <w:i/>
        </w:rPr>
        <w:fldChar w:fldCharType="separate"/>
      </w:r>
      <w:r w:rsidR="005045F4" w:rsidRPr="00953B8B">
        <w:rPr>
          <w:rFonts w:eastAsia="黑体"/>
          <w:b/>
          <w:i/>
          <w:szCs w:val="20"/>
        </w:rPr>
        <w:t xml:space="preserve">Proposal </w:t>
      </w:r>
      <w:r w:rsidR="005045F4">
        <w:rPr>
          <w:rFonts w:eastAsia="黑体"/>
          <w:b/>
          <w:i/>
          <w:noProof/>
          <w:szCs w:val="20"/>
        </w:rPr>
        <w:t>2</w:t>
      </w:r>
      <w:r w:rsidR="005045F4">
        <w:rPr>
          <w:b/>
          <w:i/>
        </w:rPr>
        <w:fldChar w:fldCharType="end"/>
      </w:r>
      <w:r w:rsidRPr="00061F26">
        <w:rPr>
          <w:b/>
          <w:i/>
        </w:rPr>
        <w:t xml:space="preserve">: </w:t>
      </w:r>
      <w:r w:rsidRPr="00B64458">
        <w:rPr>
          <w:b/>
          <w:i/>
        </w:rPr>
        <w:t xml:space="preserve">SSB </w:t>
      </w:r>
      <w:r w:rsidR="00F50EFA" w:rsidRPr="00B64458">
        <w:rPr>
          <w:b/>
          <w:i/>
        </w:rPr>
        <w:t xml:space="preserve">and PDCCH(broadcast) </w:t>
      </w:r>
      <w:r w:rsidRPr="00B64458">
        <w:rPr>
          <w:b/>
          <w:i/>
        </w:rPr>
        <w:t>need to be enhanced in the following</w:t>
      </w:r>
      <w:r w:rsidR="00F540A4" w:rsidRPr="00B64458">
        <w:rPr>
          <w:b/>
          <w:i/>
        </w:rPr>
        <w:t xml:space="preserve"> scenarios</w:t>
      </w:r>
      <w:r w:rsidRPr="00B64458">
        <w:rPr>
          <w:b/>
          <w:i/>
        </w:rPr>
        <w:t xml:space="preserve"> </w:t>
      </w:r>
    </w:p>
    <w:p w14:paraId="1862D4AF" w14:textId="46C63923" w:rsidR="006E4C77" w:rsidRPr="00953B8B" w:rsidRDefault="00F540A4" w:rsidP="00281EA5">
      <w:pPr>
        <w:pStyle w:val="af3"/>
        <w:numPr>
          <w:ilvl w:val="0"/>
          <w:numId w:val="5"/>
        </w:numPr>
        <w:spacing w:afterLines="50" w:after="156" w:line="260" w:lineRule="exact"/>
        <w:ind w:left="714" w:firstLineChars="0" w:hanging="357"/>
        <w:rPr>
          <w:rFonts w:eastAsiaTheme="minorEastAsia"/>
          <w:lang w:eastAsia="zh-CN"/>
        </w:rPr>
      </w:pPr>
      <w:r w:rsidRPr="00B64458">
        <w:rPr>
          <w:rFonts w:eastAsiaTheme="minorEastAsia"/>
          <w:b/>
          <w:lang w:eastAsia="zh-CN"/>
        </w:rPr>
        <w:t>Urban</w:t>
      </w:r>
      <w:r w:rsidR="006E4C77" w:rsidRPr="00953B8B">
        <w:rPr>
          <w:b/>
          <w:i/>
        </w:rPr>
        <w:fldChar w:fldCharType="end"/>
      </w:r>
    </w:p>
    <w:p w14:paraId="434A8E34" w14:textId="0F3C2670" w:rsidR="009B39E1" w:rsidRPr="00B64458" w:rsidRDefault="009B39E1" w:rsidP="00281EA5">
      <w:pPr>
        <w:pStyle w:val="ab"/>
        <w:spacing w:line="260" w:lineRule="exact"/>
        <w:rPr>
          <w:rFonts w:ascii="Times New Roman" w:hAnsi="Times New Roman" w:cs="Times New Roman"/>
          <w:b/>
          <w:i/>
        </w:rPr>
      </w:pPr>
      <w:r w:rsidRPr="00953B8B">
        <w:rPr>
          <w:rFonts w:ascii="Times New Roman" w:eastAsia="Times New Roman" w:hAnsi="Times New Roman" w:cs="Times New Roman"/>
          <w:b/>
          <w:i/>
          <w:szCs w:val="24"/>
        </w:rPr>
        <w:fldChar w:fldCharType="begin"/>
      </w:r>
      <w:r>
        <w:rPr>
          <w:rFonts w:ascii="Times New Roman" w:hAnsi="Times New Roman" w:cs="Times New Roman"/>
          <w:b/>
          <w:i/>
        </w:rPr>
        <w:instrText xml:space="preserve"> REF _Ref32409260 \h </w:instrText>
      </w:r>
      <w:r>
        <w:rPr>
          <w:rFonts w:ascii="Times New Roman" w:eastAsia="Times New Roman" w:hAnsi="Times New Roman" w:cs="Times New Roman"/>
          <w:b/>
          <w:i/>
          <w:szCs w:val="24"/>
        </w:rPr>
        <w:instrText xml:space="preserve"> \* MERGEFORMAT </w:instrText>
      </w:r>
      <w:r w:rsidRPr="00953B8B">
        <w:rPr>
          <w:rFonts w:ascii="Times New Roman" w:eastAsia="Times New Roman" w:hAnsi="Times New Roman" w:cs="Times New Roman"/>
          <w:b/>
          <w:i/>
          <w:szCs w:val="24"/>
        </w:rPr>
      </w:r>
      <w:r w:rsidRPr="00953B8B">
        <w:rPr>
          <w:rFonts w:ascii="Times New Roman" w:eastAsia="Times New Roman" w:hAnsi="Times New Roman" w:cs="Times New Roman"/>
          <w:b/>
          <w:i/>
          <w:szCs w:val="24"/>
        </w:rPr>
        <w:fldChar w:fldCharType="separate"/>
      </w:r>
      <w:r w:rsidR="006D02C7">
        <w:rPr>
          <w:rFonts w:ascii="Times New Roman" w:hAnsi="Times New Roman" w:cs="Times New Roman"/>
          <w:b/>
          <w:i/>
        </w:rPr>
        <w:fldChar w:fldCharType="begin"/>
      </w:r>
      <w:r w:rsidR="006D02C7">
        <w:rPr>
          <w:rFonts w:ascii="Times New Roman" w:eastAsia="Times New Roman" w:hAnsi="Times New Roman" w:cs="Times New Roman"/>
          <w:b/>
          <w:i/>
          <w:szCs w:val="24"/>
        </w:rPr>
        <w:instrText xml:space="preserve"> REF proposal3 \h </w:instrText>
      </w:r>
      <w:r w:rsidR="006D02C7">
        <w:rPr>
          <w:rFonts w:ascii="Times New Roman" w:hAnsi="Times New Roman" w:cs="Times New Roman"/>
          <w:b/>
          <w:i/>
        </w:rPr>
      </w:r>
      <w:r w:rsidR="006D02C7">
        <w:rPr>
          <w:rFonts w:ascii="Times New Roman" w:hAnsi="Times New Roman" w:cs="Times New Roman"/>
          <w:b/>
          <w:i/>
        </w:rPr>
        <w:fldChar w:fldCharType="separate"/>
      </w:r>
      <w:r w:rsidR="006D02C7" w:rsidRPr="00061F26">
        <w:rPr>
          <w:rFonts w:ascii="Times New Roman" w:hAnsi="Times New Roman" w:cs="Times New Roman"/>
          <w:b/>
          <w:i/>
        </w:rPr>
        <w:t xml:space="preserve">Proposal </w:t>
      </w:r>
      <w:r w:rsidR="006D02C7">
        <w:rPr>
          <w:rFonts w:ascii="Times New Roman" w:hAnsi="Times New Roman" w:cs="Times New Roman"/>
          <w:b/>
          <w:i/>
          <w:noProof/>
        </w:rPr>
        <w:t>3</w:t>
      </w:r>
      <w:r w:rsidR="006D02C7">
        <w:rPr>
          <w:rFonts w:ascii="Times New Roman" w:hAnsi="Times New Roman" w:cs="Times New Roman"/>
          <w:b/>
          <w:i/>
        </w:rPr>
        <w:fldChar w:fldCharType="end"/>
      </w:r>
      <w:r w:rsidRPr="00061F26">
        <w:rPr>
          <w:rFonts w:ascii="Times New Roman" w:hAnsi="Times New Roman" w:cs="Times New Roman"/>
          <w:b/>
          <w:i/>
        </w:rPr>
        <w:t xml:space="preserve">: </w:t>
      </w:r>
      <w:r w:rsidRPr="00B64458">
        <w:rPr>
          <w:rFonts w:ascii="Times New Roman" w:hAnsi="Times New Roman" w:cs="Times New Roman"/>
          <w:b/>
          <w:i/>
        </w:rPr>
        <w:t xml:space="preserve">PUSCH need to be enhanced in the following scenarios </w:t>
      </w:r>
    </w:p>
    <w:p w14:paraId="654343B0" w14:textId="0C034FBF" w:rsidR="009B39E1" w:rsidRPr="00B64458" w:rsidRDefault="009B39E1" w:rsidP="00281EA5">
      <w:pPr>
        <w:pStyle w:val="af3"/>
        <w:numPr>
          <w:ilvl w:val="0"/>
          <w:numId w:val="5"/>
        </w:numPr>
        <w:spacing w:line="260" w:lineRule="exact"/>
        <w:ind w:firstLineChars="0"/>
        <w:rPr>
          <w:rFonts w:eastAsiaTheme="minorEastAsia"/>
          <w:b/>
          <w:lang w:eastAsia="zh-CN"/>
        </w:rPr>
      </w:pPr>
      <w:r w:rsidRPr="00B64458">
        <w:rPr>
          <w:rFonts w:eastAsiaTheme="minorEastAsia"/>
          <w:b/>
          <w:lang w:eastAsia="zh-CN"/>
        </w:rPr>
        <w:t xml:space="preserve">Urban </w:t>
      </w:r>
    </w:p>
    <w:p w14:paraId="785D3718" w14:textId="2F47DF0E" w:rsidR="009B39E1" w:rsidRPr="00953B8B" w:rsidRDefault="009B39E1" w:rsidP="00281EA5">
      <w:pPr>
        <w:pStyle w:val="af3"/>
        <w:numPr>
          <w:ilvl w:val="0"/>
          <w:numId w:val="5"/>
        </w:numPr>
        <w:spacing w:afterLines="50" w:after="156" w:line="260" w:lineRule="exact"/>
        <w:ind w:left="714" w:firstLineChars="0" w:hanging="357"/>
        <w:rPr>
          <w:rFonts w:eastAsiaTheme="minorEastAsia"/>
          <w:lang w:eastAsia="zh-CN"/>
        </w:rPr>
      </w:pPr>
      <w:r w:rsidRPr="00B64458">
        <w:rPr>
          <w:rFonts w:eastAsiaTheme="minorEastAsia"/>
          <w:b/>
          <w:lang w:eastAsia="zh-CN"/>
        </w:rPr>
        <w:t>Rural TDD</w:t>
      </w:r>
      <w:r w:rsidRPr="00953B8B">
        <w:rPr>
          <w:b/>
          <w:i/>
        </w:rPr>
        <w:fldChar w:fldCharType="end"/>
      </w:r>
    </w:p>
    <w:p w14:paraId="6DE08B2B" w14:textId="0E7A350B" w:rsidR="00F540A4" w:rsidRPr="00B64458" w:rsidRDefault="00F540A4" w:rsidP="00281EA5">
      <w:pPr>
        <w:spacing w:line="260" w:lineRule="exact"/>
        <w:rPr>
          <w:b/>
          <w:i/>
        </w:rPr>
      </w:pPr>
      <w:r>
        <w:rPr>
          <w:rFonts w:eastAsia="黑体"/>
          <w:b/>
          <w:i/>
          <w:szCs w:val="20"/>
        </w:rPr>
        <w:fldChar w:fldCharType="begin"/>
      </w:r>
      <w:r>
        <w:rPr>
          <w:rFonts w:eastAsiaTheme="minorEastAsia"/>
          <w:lang w:eastAsia="zh-CN"/>
        </w:rPr>
        <w:instrText xml:space="preserve"> </w:instrText>
      </w:r>
      <w:r>
        <w:rPr>
          <w:rFonts w:eastAsiaTheme="minorEastAsia" w:hint="eastAsia"/>
          <w:lang w:eastAsia="zh-CN"/>
        </w:rPr>
        <w:instrText>REF _Ref34328662 \h</w:instrText>
      </w:r>
      <w:r>
        <w:rPr>
          <w:rFonts w:eastAsiaTheme="minorEastAsia"/>
          <w:lang w:eastAsia="zh-CN"/>
        </w:rPr>
        <w:instrText xml:space="preserve"> </w:instrText>
      </w:r>
      <w:r w:rsidR="00DC62BB">
        <w:rPr>
          <w:rFonts w:eastAsia="黑体"/>
          <w:b/>
          <w:i/>
          <w:szCs w:val="20"/>
        </w:rPr>
        <w:instrText xml:space="preserve"> \* MERGEFORMAT </w:instrText>
      </w:r>
      <w:r>
        <w:rPr>
          <w:rFonts w:eastAsia="黑体"/>
          <w:b/>
          <w:i/>
          <w:szCs w:val="20"/>
        </w:rPr>
      </w:r>
      <w:r>
        <w:rPr>
          <w:rFonts w:eastAsia="黑体"/>
          <w:b/>
          <w:i/>
          <w:szCs w:val="20"/>
        </w:rPr>
        <w:fldChar w:fldCharType="separate"/>
      </w:r>
      <w:r w:rsidR="006D02C7">
        <w:rPr>
          <w:b/>
          <w:i/>
        </w:rPr>
        <w:fldChar w:fldCharType="begin"/>
      </w:r>
      <w:r w:rsidR="006D02C7">
        <w:rPr>
          <w:rFonts w:eastAsia="黑体"/>
          <w:b/>
          <w:i/>
          <w:szCs w:val="20"/>
        </w:rPr>
        <w:instrText xml:space="preserve"> REF proposal4 \h </w:instrText>
      </w:r>
      <w:r w:rsidR="006D02C7">
        <w:rPr>
          <w:b/>
          <w:i/>
        </w:rPr>
      </w:r>
      <w:r w:rsidR="006D02C7">
        <w:rPr>
          <w:b/>
          <w:i/>
        </w:rPr>
        <w:fldChar w:fldCharType="separate"/>
      </w:r>
      <w:r w:rsidR="006D02C7" w:rsidRPr="00953B8B">
        <w:rPr>
          <w:b/>
          <w:i/>
        </w:rPr>
        <w:t xml:space="preserve">Proposal </w:t>
      </w:r>
      <w:r w:rsidR="006D02C7">
        <w:rPr>
          <w:b/>
          <w:i/>
          <w:noProof/>
        </w:rPr>
        <w:t>4</w:t>
      </w:r>
      <w:r w:rsidR="006D02C7">
        <w:rPr>
          <w:b/>
          <w:i/>
        </w:rPr>
        <w:fldChar w:fldCharType="end"/>
      </w:r>
      <w:r w:rsidRPr="00061F26">
        <w:rPr>
          <w:b/>
          <w:i/>
        </w:rPr>
        <w:t xml:space="preserve"> </w:t>
      </w:r>
      <w:r w:rsidRPr="00B64458">
        <w:rPr>
          <w:b/>
          <w:i/>
        </w:rPr>
        <w:t>PRACH need to be enhanced in the following scenarios</w:t>
      </w:r>
    </w:p>
    <w:p w14:paraId="242E4FB7" w14:textId="033A3BDF" w:rsidR="00F540A4" w:rsidRPr="00B64458" w:rsidRDefault="00F540A4" w:rsidP="00281EA5">
      <w:pPr>
        <w:pStyle w:val="af3"/>
        <w:numPr>
          <w:ilvl w:val="0"/>
          <w:numId w:val="5"/>
        </w:numPr>
        <w:spacing w:line="260" w:lineRule="exact"/>
        <w:ind w:firstLineChars="0"/>
        <w:rPr>
          <w:rFonts w:eastAsiaTheme="minorEastAsia"/>
          <w:b/>
          <w:lang w:eastAsia="zh-CN"/>
        </w:rPr>
      </w:pPr>
      <w:r w:rsidRPr="00B64458">
        <w:rPr>
          <w:rFonts w:eastAsiaTheme="minorEastAsia"/>
          <w:b/>
          <w:lang w:eastAsia="zh-CN"/>
        </w:rPr>
        <w:t>Urban</w:t>
      </w:r>
    </w:p>
    <w:p w14:paraId="1FB4DF8C" w14:textId="4757E548" w:rsidR="00F540A4" w:rsidRPr="009F0DE2" w:rsidRDefault="00F540A4" w:rsidP="00281EA5">
      <w:pPr>
        <w:pStyle w:val="af3"/>
        <w:numPr>
          <w:ilvl w:val="0"/>
          <w:numId w:val="5"/>
        </w:numPr>
        <w:spacing w:afterLines="50" w:after="156" w:line="260" w:lineRule="exact"/>
        <w:ind w:left="714" w:firstLineChars="0" w:hanging="357"/>
        <w:rPr>
          <w:rFonts w:eastAsiaTheme="minorEastAsia"/>
          <w:lang w:eastAsia="zh-CN"/>
        </w:rPr>
      </w:pPr>
      <w:r w:rsidRPr="00B64458">
        <w:rPr>
          <w:rFonts w:eastAsiaTheme="minorEastAsia"/>
          <w:b/>
          <w:lang w:eastAsia="zh-CN"/>
        </w:rPr>
        <w:t>Rural TDD</w:t>
      </w:r>
      <w:r>
        <w:rPr>
          <w:rFonts w:eastAsiaTheme="minorEastAsia"/>
          <w:lang w:eastAsia="zh-CN"/>
        </w:rPr>
        <w:t xml:space="preserve"> </w:t>
      </w:r>
    </w:p>
    <w:p w14:paraId="381D6FF3" w14:textId="01519C6D" w:rsidR="009B39E1" w:rsidRPr="00B64458" w:rsidRDefault="00F540A4" w:rsidP="00281EA5">
      <w:pPr>
        <w:spacing w:line="260" w:lineRule="exact"/>
        <w:rPr>
          <w:b/>
          <w:i/>
        </w:rPr>
      </w:pPr>
      <w:r>
        <w:rPr>
          <w:rFonts w:eastAsia="黑体"/>
          <w:b/>
          <w:i/>
          <w:szCs w:val="20"/>
        </w:rPr>
        <w:fldChar w:fldCharType="end"/>
      </w:r>
      <w:r w:rsidR="009B39E1" w:rsidRPr="00953B8B">
        <w:rPr>
          <w:b/>
          <w:i/>
        </w:rPr>
        <w:fldChar w:fldCharType="begin"/>
      </w:r>
      <w:r w:rsidR="009B39E1">
        <w:rPr>
          <w:b/>
          <w:i/>
        </w:rPr>
        <w:instrText xml:space="preserve"> REF _Ref32409506 \h </w:instrText>
      </w:r>
      <w:r w:rsidR="00DC62BB">
        <w:rPr>
          <w:b/>
          <w:i/>
        </w:rPr>
        <w:instrText xml:space="preserve"> \* MERGEFORMAT </w:instrText>
      </w:r>
      <w:r w:rsidR="009B39E1" w:rsidRPr="00953B8B">
        <w:rPr>
          <w:b/>
          <w:i/>
        </w:rPr>
      </w:r>
      <w:r w:rsidR="009B39E1" w:rsidRPr="00953B8B">
        <w:rPr>
          <w:b/>
          <w:i/>
        </w:rPr>
        <w:fldChar w:fldCharType="separate"/>
      </w:r>
      <w:r w:rsidR="006D02C7">
        <w:rPr>
          <w:b/>
          <w:i/>
        </w:rPr>
        <w:fldChar w:fldCharType="begin"/>
      </w:r>
      <w:r w:rsidR="006D02C7">
        <w:rPr>
          <w:b/>
          <w:i/>
        </w:rPr>
        <w:instrText xml:space="preserve"> REF proposal5 \h </w:instrText>
      </w:r>
      <w:r w:rsidR="006D02C7">
        <w:rPr>
          <w:b/>
          <w:i/>
        </w:rPr>
      </w:r>
      <w:r w:rsidR="006D02C7">
        <w:rPr>
          <w:b/>
          <w:i/>
        </w:rPr>
        <w:fldChar w:fldCharType="separate"/>
      </w:r>
      <w:r w:rsidR="006D02C7" w:rsidRPr="00061F26">
        <w:rPr>
          <w:b/>
          <w:i/>
        </w:rPr>
        <w:t xml:space="preserve">Proposal </w:t>
      </w:r>
      <w:r w:rsidR="006D02C7">
        <w:rPr>
          <w:b/>
          <w:i/>
          <w:noProof/>
        </w:rPr>
        <w:t>5</w:t>
      </w:r>
      <w:r w:rsidR="006D02C7">
        <w:rPr>
          <w:b/>
          <w:i/>
        </w:rPr>
        <w:fldChar w:fldCharType="end"/>
      </w:r>
      <w:r w:rsidR="009B39E1" w:rsidRPr="00061F26">
        <w:rPr>
          <w:b/>
          <w:i/>
        </w:rPr>
        <w:t xml:space="preserve">: </w:t>
      </w:r>
      <w:r w:rsidRPr="00B64458">
        <w:rPr>
          <w:b/>
          <w:i/>
        </w:rPr>
        <w:t>PUSCH</w:t>
      </w:r>
      <w:r w:rsidR="009B39E1" w:rsidRPr="00B64458">
        <w:rPr>
          <w:b/>
          <w:i/>
        </w:rPr>
        <w:t xml:space="preserve"> need to be enhanced in the following scenarios </w:t>
      </w:r>
    </w:p>
    <w:p w14:paraId="6FFBAF1C" w14:textId="098A7ADD" w:rsidR="009B39E1" w:rsidRPr="00B64458" w:rsidRDefault="009B39E1" w:rsidP="00281EA5">
      <w:pPr>
        <w:pStyle w:val="af3"/>
        <w:numPr>
          <w:ilvl w:val="0"/>
          <w:numId w:val="5"/>
        </w:numPr>
        <w:spacing w:line="260" w:lineRule="exact"/>
        <w:ind w:firstLineChars="0"/>
        <w:rPr>
          <w:rFonts w:eastAsiaTheme="minorEastAsia"/>
          <w:b/>
          <w:lang w:eastAsia="zh-CN"/>
        </w:rPr>
      </w:pPr>
      <w:r w:rsidRPr="00B64458">
        <w:rPr>
          <w:rFonts w:eastAsiaTheme="minorEastAsia"/>
          <w:b/>
          <w:lang w:eastAsia="zh-CN"/>
        </w:rPr>
        <w:t xml:space="preserve">Urban </w:t>
      </w:r>
    </w:p>
    <w:p w14:paraId="5C387EA4" w14:textId="3A109DA7" w:rsidR="009B39E1" w:rsidRPr="00953B8B" w:rsidRDefault="009B39E1" w:rsidP="00281EA5">
      <w:pPr>
        <w:pStyle w:val="af3"/>
        <w:numPr>
          <w:ilvl w:val="0"/>
          <w:numId w:val="5"/>
        </w:numPr>
        <w:spacing w:line="260" w:lineRule="exact"/>
        <w:ind w:firstLineChars="0"/>
        <w:rPr>
          <w:rFonts w:eastAsiaTheme="minorEastAsia"/>
          <w:lang w:eastAsia="zh-CN"/>
        </w:rPr>
      </w:pPr>
      <w:r w:rsidRPr="00B64458">
        <w:rPr>
          <w:rFonts w:eastAsiaTheme="minorEastAsia"/>
          <w:b/>
          <w:lang w:eastAsia="zh-CN"/>
        </w:rPr>
        <w:t>Rural TDD</w:t>
      </w:r>
      <w:r w:rsidRPr="00953B8B">
        <w:rPr>
          <w:b/>
          <w:i/>
        </w:rPr>
        <w:fldChar w:fldCharType="end"/>
      </w:r>
    </w:p>
    <w:p w14:paraId="7F54A638" w14:textId="7EBE7F5D" w:rsidR="009B39E1" w:rsidRPr="00B64458" w:rsidRDefault="009B39E1" w:rsidP="00F92A43">
      <w:pPr>
        <w:spacing w:beforeLines="50" w:before="156" w:afterLines="50" w:after="156" w:line="260" w:lineRule="exact"/>
        <w:rPr>
          <w:rFonts w:eastAsia="黑体"/>
          <w:b/>
        </w:rPr>
      </w:pPr>
      <w:r w:rsidRPr="00DC62BB">
        <w:rPr>
          <w:rFonts w:eastAsia="黑体"/>
          <w:b/>
          <w:i/>
          <w:szCs w:val="20"/>
        </w:rPr>
        <w:fldChar w:fldCharType="begin"/>
      </w:r>
      <w:r w:rsidRPr="00B64458">
        <w:rPr>
          <w:rFonts w:eastAsia="黑体"/>
          <w:b/>
        </w:rPr>
        <w:instrText xml:space="preserve"> REF _Ref32409611 \h </w:instrText>
      </w:r>
      <w:r w:rsidR="00DC62BB" w:rsidRPr="00DC62BB">
        <w:rPr>
          <w:rFonts w:eastAsia="黑体"/>
          <w:b/>
          <w:i/>
          <w:szCs w:val="20"/>
        </w:rPr>
        <w:instrText xml:space="preserve"> \* MERGEFORMAT </w:instrText>
      </w:r>
      <w:r w:rsidRPr="00DC62BB">
        <w:rPr>
          <w:rFonts w:eastAsia="黑体"/>
          <w:b/>
          <w:i/>
          <w:szCs w:val="20"/>
        </w:rPr>
      </w:r>
      <w:r w:rsidRPr="00DC62BB">
        <w:rPr>
          <w:rFonts w:eastAsia="黑体"/>
          <w:b/>
          <w:i/>
          <w:szCs w:val="20"/>
        </w:rPr>
        <w:fldChar w:fldCharType="separate"/>
      </w:r>
      <w:r w:rsidR="006D02C7" w:rsidRPr="00B64458">
        <w:rPr>
          <w:b/>
          <w:i/>
        </w:rPr>
        <w:fldChar w:fldCharType="begin"/>
      </w:r>
      <w:r w:rsidR="006D02C7" w:rsidRPr="00DC62BB">
        <w:rPr>
          <w:rFonts w:eastAsia="黑体"/>
          <w:b/>
          <w:i/>
          <w:szCs w:val="20"/>
        </w:rPr>
        <w:instrText xml:space="preserve"> REF proposal6 \h </w:instrText>
      </w:r>
      <w:r w:rsidR="00DC62BB" w:rsidRPr="00B64458">
        <w:rPr>
          <w:b/>
          <w:i/>
        </w:rPr>
        <w:instrText xml:space="preserve"> \* MERGEFORMAT </w:instrText>
      </w:r>
      <w:r w:rsidR="006D02C7" w:rsidRPr="00B64458">
        <w:rPr>
          <w:b/>
          <w:i/>
        </w:rPr>
      </w:r>
      <w:r w:rsidR="006D02C7" w:rsidRPr="00B64458">
        <w:rPr>
          <w:b/>
          <w:i/>
        </w:rPr>
        <w:fldChar w:fldCharType="separate"/>
      </w:r>
      <w:r w:rsidR="006D02C7" w:rsidRPr="00DC62BB">
        <w:rPr>
          <w:b/>
          <w:i/>
        </w:rPr>
        <w:t xml:space="preserve">Proposal </w:t>
      </w:r>
      <w:r w:rsidR="006D02C7" w:rsidRPr="00DC62BB">
        <w:rPr>
          <w:b/>
          <w:i/>
          <w:noProof/>
        </w:rPr>
        <w:t>6</w:t>
      </w:r>
      <w:r w:rsidR="006D02C7" w:rsidRPr="00B64458">
        <w:rPr>
          <w:b/>
          <w:i/>
        </w:rPr>
        <w:fldChar w:fldCharType="end"/>
      </w:r>
      <w:r w:rsidRPr="00DC62BB">
        <w:rPr>
          <w:b/>
          <w:i/>
        </w:rPr>
        <w:t>:</w:t>
      </w:r>
      <w:r w:rsidRPr="00B64458">
        <w:rPr>
          <w:b/>
          <w:i/>
        </w:rPr>
        <w:t xml:space="preserve"> </w:t>
      </w:r>
      <w:r w:rsidR="00DC62BB" w:rsidRPr="00B64458">
        <w:rPr>
          <w:b/>
          <w:i/>
        </w:rPr>
        <w:t>Coverage for all physical channels in rural FDD scenario can reach the target coverage</w:t>
      </w:r>
      <w:r w:rsidR="00DC62BB" w:rsidRPr="00B64458" w:rsidDel="00DC62BB">
        <w:rPr>
          <w:b/>
          <w:i/>
        </w:rPr>
        <w:t xml:space="preserve"> </w:t>
      </w:r>
      <w:r w:rsidRPr="00B64458">
        <w:rPr>
          <w:b/>
          <w:i/>
        </w:rPr>
        <w:t>.</w:t>
      </w:r>
      <w:r w:rsidRPr="00DC62BB">
        <w:rPr>
          <w:rFonts w:eastAsia="黑体"/>
          <w:b/>
          <w:i/>
          <w:szCs w:val="20"/>
        </w:rPr>
        <w:fldChar w:fldCharType="end"/>
      </w:r>
    </w:p>
    <w:p w14:paraId="7E8BA067" w14:textId="12E19839" w:rsidR="00F830AF" w:rsidRPr="00F92A43" w:rsidRDefault="005B610E" w:rsidP="00F92A43">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F92A43">
        <w:rPr>
          <w:rFonts w:cs="Times New Roman"/>
          <w:b w:val="0"/>
          <w:bCs w:val="0"/>
          <w:kern w:val="0"/>
          <w:sz w:val="36"/>
          <w:szCs w:val="20"/>
          <w:lang w:val="fr-FR"/>
        </w:rPr>
        <w:t>Appendix</w:t>
      </w:r>
      <w:r w:rsidR="00952EE8" w:rsidRPr="00F92A43">
        <w:rPr>
          <w:rFonts w:cs="Times New Roman"/>
          <w:b w:val="0"/>
          <w:bCs w:val="0"/>
          <w:kern w:val="0"/>
          <w:sz w:val="36"/>
          <w:szCs w:val="20"/>
          <w:lang w:val="fr-FR"/>
        </w:rPr>
        <w:t xml:space="preserve"> A</w:t>
      </w:r>
      <w:r w:rsidR="003E1B09" w:rsidRPr="00F92A43">
        <w:rPr>
          <w:rFonts w:cs="Times New Roman"/>
          <w:b w:val="0"/>
          <w:bCs w:val="0"/>
          <w:kern w:val="0"/>
          <w:sz w:val="36"/>
          <w:szCs w:val="20"/>
          <w:lang w:val="fr-FR"/>
        </w:rPr>
        <w:t xml:space="preserve">: Evaluation assumptions for </w:t>
      </w:r>
      <w:r w:rsidR="0087391A" w:rsidRPr="00F92A43">
        <w:rPr>
          <w:rFonts w:cs="Times New Roman"/>
          <w:b w:val="0"/>
          <w:bCs w:val="0"/>
          <w:kern w:val="0"/>
          <w:sz w:val="36"/>
          <w:szCs w:val="20"/>
          <w:lang w:val="fr-FR"/>
        </w:rPr>
        <w:t>physical channels</w:t>
      </w:r>
    </w:p>
    <w:p w14:paraId="6FDE3C89" w14:textId="6D29025A" w:rsidR="004E25DE" w:rsidRPr="00DF4D3C" w:rsidRDefault="004E25DE" w:rsidP="00F92A43">
      <w:pPr>
        <w:pStyle w:val="ab"/>
        <w:spacing w:beforeLines="50" w:before="156" w:afterLines="50" w:after="156" w:line="260" w:lineRule="exact"/>
        <w:jc w:val="center"/>
        <w:rPr>
          <w:lang w:eastAsia="zh-CN"/>
        </w:rPr>
      </w:pPr>
      <w:r w:rsidRPr="00DF4D3C">
        <w:rPr>
          <w:rFonts w:ascii="Times New Roman" w:hAnsi="Times New Roman" w:cs="Times New Roman"/>
        </w:rPr>
        <w:t xml:space="preserve">Table </w:t>
      </w:r>
      <w:r w:rsidRPr="00DF4D3C">
        <w:rPr>
          <w:rFonts w:ascii="Times New Roman" w:hAnsi="Times New Roman" w:cs="Times New Roman"/>
        </w:rPr>
        <w:fldChar w:fldCharType="begin"/>
      </w:r>
      <w:r w:rsidRPr="00DF4D3C">
        <w:rPr>
          <w:rFonts w:ascii="Times New Roman" w:hAnsi="Times New Roman" w:cs="Times New Roman"/>
        </w:rPr>
        <w:instrText xml:space="preserve"> SEQ Table \* ARABIC </w:instrText>
      </w:r>
      <w:r w:rsidRPr="00DF4D3C">
        <w:rPr>
          <w:rFonts w:ascii="Times New Roman" w:hAnsi="Times New Roman" w:cs="Times New Roman"/>
        </w:rPr>
        <w:fldChar w:fldCharType="separate"/>
      </w:r>
      <w:r>
        <w:rPr>
          <w:rFonts w:ascii="Times New Roman" w:hAnsi="Times New Roman" w:cs="Times New Roman"/>
          <w:noProof/>
        </w:rPr>
        <w:t>3</w:t>
      </w:r>
      <w:r w:rsidRPr="00DF4D3C">
        <w:rPr>
          <w:rFonts w:ascii="Times New Roman" w:hAnsi="Times New Roman" w:cs="Times New Roman"/>
        </w:rPr>
        <w:fldChar w:fldCharType="end"/>
      </w:r>
      <w:r w:rsidRPr="00DF4D3C">
        <w:rPr>
          <w:rFonts w:ascii="Times New Roman" w:hAnsi="Times New Roman" w:cs="Times New Roman"/>
        </w:rPr>
        <w:t xml:space="preserve"> </w:t>
      </w:r>
      <w:r w:rsidRPr="00DF4D3C">
        <w:rPr>
          <w:rFonts w:ascii="Times New Roman" w:hAnsi="Times New Roman" w:cs="Times New Roman"/>
          <w:lang w:eastAsia="zh-CN"/>
        </w:rPr>
        <w:t>Evaluation parameters for downlink data channels</w:t>
      </w:r>
    </w:p>
    <w:tbl>
      <w:tblPr>
        <w:tblStyle w:val="a7"/>
        <w:tblW w:w="0" w:type="auto"/>
        <w:tblLook w:val="04A0" w:firstRow="1" w:lastRow="0" w:firstColumn="1" w:lastColumn="0" w:noHBand="0" w:noVBand="1"/>
      </w:tblPr>
      <w:tblGrid>
        <w:gridCol w:w="2074"/>
        <w:gridCol w:w="2074"/>
        <w:gridCol w:w="2074"/>
        <w:gridCol w:w="2074"/>
      </w:tblGrid>
      <w:tr w:rsidR="004E25DE" w14:paraId="05AF7485" w14:textId="77777777" w:rsidTr="005F0E5D">
        <w:tc>
          <w:tcPr>
            <w:tcW w:w="2074" w:type="dxa"/>
            <w:vAlign w:val="center"/>
          </w:tcPr>
          <w:p w14:paraId="3BC53554" w14:textId="77777777" w:rsidR="004E25DE" w:rsidRDefault="004E25DE" w:rsidP="005F0E5D">
            <w:pPr>
              <w:jc w:val="center"/>
              <w:rPr>
                <w:rFonts w:eastAsiaTheme="minorEastAsia"/>
                <w:lang w:eastAsia="zh-CN"/>
              </w:rPr>
            </w:pPr>
            <w:r>
              <w:rPr>
                <w:rFonts w:eastAsiaTheme="minorEastAsia" w:hint="eastAsia"/>
                <w:lang w:eastAsia="zh-CN"/>
              </w:rPr>
              <w:t>Parameters</w:t>
            </w:r>
          </w:p>
        </w:tc>
        <w:tc>
          <w:tcPr>
            <w:tcW w:w="2074" w:type="dxa"/>
            <w:vAlign w:val="center"/>
          </w:tcPr>
          <w:p w14:paraId="179BB51B" w14:textId="77777777" w:rsidR="004E25DE" w:rsidRDefault="004E25DE" w:rsidP="005F0E5D">
            <w:pPr>
              <w:jc w:val="center"/>
              <w:rPr>
                <w:rFonts w:eastAsiaTheme="minorEastAsia"/>
                <w:lang w:eastAsia="zh-CN"/>
              </w:rPr>
            </w:pPr>
            <w:r>
              <w:rPr>
                <w:rFonts w:eastAsiaTheme="minorEastAsia" w:hint="eastAsia"/>
                <w:lang w:eastAsia="zh-CN"/>
              </w:rPr>
              <w:t>PDCSH 10Mbps</w:t>
            </w:r>
          </w:p>
        </w:tc>
        <w:tc>
          <w:tcPr>
            <w:tcW w:w="2074" w:type="dxa"/>
            <w:vAlign w:val="center"/>
          </w:tcPr>
          <w:p w14:paraId="4B7F7B44" w14:textId="77777777" w:rsidR="004E25DE" w:rsidRDefault="004E25DE" w:rsidP="005F0E5D">
            <w:pPr>
              <w:jc w:val="center"/>
              <w:rPr>
                <w:rFonts w:eastAsiaTheme="minorEastAsia"/>
                <w:lang w:eastAsia="zh-CN"/>
              </w:rPr>
            </w:pPr>
            <w:r>
              <w:rPr>
                <w:rFonts w:eastAsiaTheme="minorEastAsia" w:hint="eastAsia"/>
                <w:lang w:eastAsia="zh-CN"/>
              </w:rPr>
              <w:t xml:space="preserve">PDSCH </w:t>
            </w:r>
            <w:r>
              <w:rPr>
                <w:rFonts w:eastAsiaTheme="minorEastAsia"/>
                <w:lang w:eastAsia="zh-CN"/>
              </w:rPr>
              <w:t>1Mbps</w:t>
            </w:r>
          </w:p>
        </w:tc>
        <w:tc>
          <w:tcPr>
            <w:tcW w:w="2074" w:type="dxa"/>
            <w:vAlign w:val="center"/>
          </w:tcPr>
          <w:p w14:paraId="74A8AADA" w14:textId="77777777" w:rsidR="004E25DE" w:rsidRDefault="004E25DE" w:rsidP="005F0E5D">
            <w:pPr>
              <w:jc w:val="center"/>
              <w:rPr>
                <w:rFonts w:eastAsiaTheme="minorEastAsia"/>
                <w:lang w:eastAsia="zh-CN"/>
              </w:rPr>
            </w:pPr>
            <w:r>
              <w:rPr>
                <w:rFonts w:eastAsiaTheme="minorEastAsia" w:hint="eastAsia"/>
                <w:lang w:eastAsia="zh-CN"/>
              </w:rPr>
              <w:t>PDSCH voip</w:t>
            </w:r>
          </w:p>
        </w:tc>
      </w:tr>
      <w:tr w:rsidR="00AE1348" w14:paraId="21A3A749" w14:textId="77777777" w:rsidTr="005F0E5D">
        <w:tc>
          <w:tcPr>
            <w:tcW w:w="2074" w:type="dxa"/>
            <w:vAlign w:val="center"/>
          </w:tcPr>
          <w:p w14:paraId="3715C797" w14:textId="77777777" w:rsidR="00AE1348" w:rsidRDefault="00AE1348" w:rsidP="005F0E5D">
            <w:pPr>
              <w:jc w:val="center"/>
              <w:rPr>
                <w:rFonts w:eastAsiaTheme="minorEastAsia"/>
                <w:lang w:eastAsia="zh-CN"/>
              </w:rPr>
            </w:pPr>
            <w:r w:rsidRPr="005B610E">
              <w:rPr>
                <w:lang w:eastAsia="zh-CN"/>
              </w:rPr>
              <w:t>Frame structure</w:t>
            </w:r>
            <w:r>
              <w:rPr>
                <w:lang w:eastAsia="zh-CN"/>
              </w:rPr>
              <w:t xml:space="preserve"> for TDD</w:t>
            </w:r>
          </w:p>
        </w:tc>
        <w:tc>
          <w:tcPr>
            <w:tcW w:w="6222" w:type="dxa"/>
            <w:gridSpan w:val="3"/>
            <w:vAlign w:val="center"/>
          </w:tcPr>
          <w:p w14:paraId="4599356E" w14:textId="09824765" w:rsidR="00AE1348" w:rsidRDefault="00AE1348" w:rsidP="005F0E5D">
            <w:pPr>
              <w:jc w:val="center"/>
              <w:rPr>
                <w:rFonts w:eastAsiaTheme="minorEastAsia"/>
                <w:lang w:eastAsia="zh-CN"/>
              </w:rPr>
            </w:pPr>
            <w:r>
              <w:rPr>
                <w:rFonts w:eastAsiaTheme="minorEastAsia"/>
                <w:lang w:eastAsia="zh-CN"/>
              </w:rPr>
              <w:t>DDDSU DDSUU</w:t>
            </w:r>
          </w:p>
        </w:tc>
      </w:tr>
      <w:tr w:rsidR="004E25DE" w14:paraId="54DD6A4E" w14:textId="77777777" w:rsidTr="005F0E5D">
        <w:tc>
          <w:tcPr>
            <w:tcW w:w="2074" w:type="dxa"/>
            <w:vAlign w:val="center"/>
          </w:tcPr>
          <w:p w14:paraId="1E556BB2" w14:textId="77777777" w:rsidR="004E25DE" w:rsidRDefault="004E25DE" w:rsidP="005F0E5D">
            <w:pPr>
              <w:jc w:val="center"/>
              <w:rPr>
                <w:rFonts w:eastAsiaTheme="minorEastAsia"/>
                <w:lang w:eastAsia="zh-CN"/>
              </w:rPr>
            </w:pPr>
            <w:r w:rsidRPr="005B610E">
              <w:rPr>
                <w:lang w:eastAsia="zh-CN"/>
              </w:rPr>
              <w:t>Occupied channel bandwidth</w:t>
            </w:r>
          </w:p>
        </w:tc>
        <w:tc>
          <w:tcPr>
            <w:tcW w:w="2074" w:type="dxa"/>
            <w:vAlign w:val="center"/>
          </w:tcPr>
          <w:p w14:paraId="4E114CC7" w14:textId="77777777" w:rsidR="004E25DE" w:rsidRDefault="004E25DE" w:rsidP="005F0E5D">
            <w:pPr>
              <w:jc w:val="center"/>
              <w:rPr>
                <w:rFonts w:eastAsiaTheme="minorEastAsia"/>
                <w:lang w:eastAsia="zh-CN"/>
              </w:rPr>
            </w:pPr>
            <w:r>
              <w:rPr>
                <w:rFonts w:eastAsiaTheme="minorEastAsia"/>
                <w:lang w:eastAsia="zh-CN"/>
              </w:rPr>
              <w:t>82</w:t>
            </w:r>
            <w:r>
              <w:rPr>
                <w:rFonts w:eastAsiaTheme="minorEastAsia" w:hint="eastAsia"/>
                <w:lang w:eastAsia="zh-CN"/>
              </w:rPr>
              <w:t>RB</w:t>
            </w:r>
            <w:r>
              <w:rPr>
                <w:rFonts w:eastAsiaTheme="minorEastAsia"/>
                <w:lang w:eastAsia="zh-CN"/>
              </w:rPr>
              <w:t xml:space="preserve"> for 30kHz</w:t>
            </w:r>
          </w:p>
        </w:tc>
        <w:tc>
          <w:tcPr>
            <w:tcW w:w="2074" w:type="dxa"/>
            <w:vAlign w:val="center"/>
          </w:tcPr>
          <w:p w14:paraId="08BB4237" w14:textId="77777777" w:rsidR="004E25DE" w:rsidRDefault="004E25DE" w:rsidP="005F0E5D">
            <w:pPr>
              <w:jc w:val="center"/>
              <w:rPr>
                <w:rFonts w:eastAsiaTheme="minorEastAsia"/>
                <w:lang w:eastAsia="zh-CN"/>
              </w:rPr>
            </w:pPr>
            <w:r>
              <w:rPr>
                <w:rFonts w:eastAsiaTheme="minorEastAsia"/>
                <w:lang w:eastAsia="zh-CN"/>
              </w:rPr>
              <w:t>8RB for 30kHz</w:t>
            </w:r>
          </w:p>
          <w:p w14:paraId="12E7FC3E" w14:textId="77777777" w:rsidR="004E25DE" w:rsidRDefault="004E25DE" w:rsidP="005F0E5D">
            <w:pPr>
              <w:jc w:val="center"/>
              <w:rPr>
                <w:rFonts w:eastAsiaTheme="minorEastAsia"/>
                <w:lang w:eastAsia="zh-CN"/>
              </w:rPr>
            </w:pPr>
            <w:r>
              <w:rPr>
                <w:rFonts w:eastAsiaTheme="minorEastAsia"/>
                <w:lang w:eastAsia="zh-CN"/>
              </w:rPr>
              <w:t>11RB for 15kHz</w:t>
            </w:r>
          </w:p>
        </w:tc>
        <w:tc>
          <w:tcPr>
            <w:tcW w:w="2074" w:type="dxa"/>
            <w:vAlign w:val="center"/>
          </w:tcPr>
          <w:p w14:paraId="68C49C34" w14:textId="77777777" w:rsidR="004E25DE" w:rsidRDefault="004E25DE" w:rsidP="005F0E5D">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15 or 30kHz</w:t>
            </w:r>
          </w:p>
          <w:p w14:paraId="59A9743F" w14:textId="77777777" w:rsidR="004E25DE" w:rsidRDefault="004E25DE" w:rsidP="005F0E5D">
            <w:pPr>
              <w:jc w:val="center"/>
              <w:rPr>
                <w:rFonts w:eastAsiaTheme="minorEastAsia"/>
                <w:lang w:eastAsia="zh-CN"/>
              </w:rPr>
            </w:pPr>
          </w:p>
        </w:tc>
        <w:bookmarkStart w:id="16" w:name="_GoBack"/>
        <w:bookmarkEnd w:id="16"/>
      </w:tr>
      <w:tr w:rsidR="004E25DE" w14:paraId="7FA8CE32" w14:textId="77777777" w:rsidTr="005F0E5D">
        <w:tc>
          <w:tcPr>
            <w:tcW w:w="2074" w:type="dxa"/>
            <w:vAlign w:val="center"/>
          </w:tcPr>
          <w:p w14:paraId="4D440EDF" w14:textId="32E294BA" w:rsidR="004E25DE" w:rsidRDefault="002668FE" w:rsidP="005F0E5D">
            <w:pPr>
              <w:jc w:val="center"/>
              <w:rPr>
                <w:rFonts w:eastAsiaTheme="minorEastAsia"/>
                <w:lang w:eastAsia="zh-CN"/>
              </w:rPr>
            </w:pPr>
            <w:r>
              <w:rPr>
                <w:rFonts w:eastAsiaTheme="minorEastAsia" w:hint="eastAsia"/>
                <w:lang w:eastAsia="zh-CN"/>
              </w:rPr>
              <w:lastRenderedPageBreak/>
              <w:t>TB</w:t>
            </w:r>
            <w:r>
              <w:rPr>
                <w:rFonts w:eastAsiaTheme="minorEastAsia"/>
                <w:lang w:eastAsia="zh-CN"/>
              </w:rPr>
              <w:t>S</w:t>
            </w:r>
          </w:p>
          <w:p w14:paraId="46FB675D" w14:textId="77777777" w:rsidR="004E25DE" w:rsidRDefault="004E25DE" w:rsidP="005F0E5D">
            <w:pPr>
              <w:jc w:val="center"/>
              <w:rPr>
                <w:rFonts w:eastAsiaTheme="minorEastAsia"/>
                <w:lang w:eastAsia="zh-CN"/>
              </w:rPr>
            </w:pPr>
            <w:r>
              <w:rPr>
                <w:rFonts w:eastAsiaTheme="minorEastAsia"/>
                <w:lang w:eastAsia="zh-CN"/>
              </w:rPr>
              <w:t xml:space="preserve">(coderate </w:t>
            </w:r>
            <w:r>
              <w:rPr>
                <w:rFonts w:eastAsiaTheme="minorEastAsia" w:hint="eastAsia"/>
                <w:lang w:eastAsia="zh-CN"/>
              </w:rPr>
              <w:t>around</w:t>
            </w:r>
            <w:r>
              <w:rPr>
                <w:rFonts w:eastAsiaTheme="minorEastAsia"/>
                <w:lang w:eastAsia="zh-CN"/>
              </w:rPr>
              <w:t xml:space="preserve"> 1/3)</w:t>
            </w:r>
          </w:p>
        </w:tc>
        <w:tc>
          <w:tcPr>
            <w:tcW w:w="2074" w:type="dxa"/>
            <w:vAlign w:val="center"/>
          </w:tcPr>
          <w:p w14:paraId="35B93945" w14:textId="77777777" w:rsidR="004E25DE" w:rsidRDefault="004E25DE" w:rsidP="005F0E5D">
            <w:pPr>
              <w:jc w:val="center"/>
              <w:rPr>
                <w:rFonts w:eastAsiaTheme="minorEastAsia"/>
                <w:lang w:eastAsia="zh-CN"/>
              </w:rPr>
            </w:pPr>
            <w:r>
              <w:rPr>
                <w:rFonts w:eastAsiaTheme="minorEastAsia"/>
                <w:lang w:eastAsia="zh-CN"/>
              </w:rPr>
              <w:t>8472 for 30kHz</w:t>
            </w:r>
          </w:p>
        </w:tc>
        <w:tc>
          <w:tcPr>
            <w:tcW w:w="2074" w:type="dxa"/>
            <w:vAlign w:val="center"/>
          </w:tcPr>
          <w:p w14:paraId="1DD6E7C8" w14:textId="77777777" w:rsidR="004E25DE" w:rsidRDefault="004E25DE" w:rsidP="005F0E5D">
            <w:pPr>
              <w:jc w:val="center"/>
              <w:rPr>
                <w:rFonts w:eastAsiaTheme="minorEastAsia"/>
                <w:lang w:eastAsia="zh-CN"/>
              </w:rPr>
            </w:pPr>
            <w:r>
              <w:rPr>
                <w:rFonts w:eastAsiaTheme="minorEastAsia"/>
                <w:lang w:eastAsia="zh-CN"/>
              </w:rPr>
              <w:t>848 for 30kHz</w:t>
            </w:r>
          </w:p>
          <w:p w14:paraId="5886A3B8" w14:textId="77777777" w:rsidR="004E25DE" w:rsidRDefault="004E25DE" w:rsidP="005F0E5D">
            <w:pPr>
              <w:jc w:val="center"/>
              <w:rPr>
                <w:rFonts w:eastAsiaTheme="minorEastAsia"/>
                <w:lang w:eastAsia="zh-CN"/>
              </w:rPr>
            </w:pPr>
            <w:r>
              <w:rPr>
                <w:rFonts w:eastAsiaTheme="minorEastAsia"/>
                <w:lang w:eastAsia="zh-CN"/>
              </w:rPr>
              <w:t>1128 for 15kHz</w:t>
            </w:r>
          </w:p>
        </w:tc>
        <w:tc>
          <w:tcPr>
            <w:tcW w:w="2074" w:type="dxa"/>
            <w:vAlign w:val="center"/>
          </w:tcPr>
          <w:p w14:paraId="4043AF4C" w14:textId="77777777" w:rsidR="004E25DE" w:rsidRDefault="004E25DE" w:rsidP="005F0E5D">
            <w:pPr>
              <w:jc w:val="center"/>
              <w:rPr>
                <w:rFonts w:eastAsiaTheme="minorEastAsia"/>
                <w:lang w:eastAsia="zh-CN"/>
              </w:rPr>
            </w:pPr>
            <w:r>
              <w:rPr>
                <w:rFonts w:eastAsiaTheme="minorEastAsia"/>
                <w:lang w:eastAsia="zh-CN"/>
              </w:rPr>
              <w:t>320 for 15 or 30kHz</w:t>
            </w:r>
          </w:p>
        </w:tc>
      </w:tr>
      <w:tr w:rsidR="00593B23" w14:paraId="6AE78C46" w14:textId="77777777" w:rsidTr="005F0E5D">
        <w:tc>
          <w:tcPr>
            <w:tcW w:w="2074" w:type="dxa"/>
            <w:vAlign w:val="center"/>
          </w:tcPr>
          <w:p w14:paraId="09FB6155" w14:textId="77777777" w:rsidR="00593B23" w:rsidRDefault="00593B23" w:rsidP="005F0E5D">
            <w:pPr>
              <w:jc w:val="center"/>
              <w:rPr>
                <w:rFonts w:eastAsiaTheme="minorEastAsia"/>
                <w:lang w:eastAsia="zh-CN"/>
              </w:rPr>
            </w:pPr>
            <w:r>
              <w:rPr>
                <w:rFonts w:eastAsiaTheme="minorEastAsia"/>
                <w:lang w:eastAsia="zh-CN"/>
              </w:rPr>
              <w:t>Target</w:t>
            </w:r>
            <w:r>
              <w:rPr>
                <w:rFonts w:eastAsiaTheme="minorEastAsia" w:hint="eastAsia"/>
                <w:lang w:eastAsia="zh-CN"/>
              </w:rPr>
              <w:t xml:space="preserve"> </w:t>
            </w:r>
            <w:r>
              <w:rPr>
                <w:rFonts w:eastAsiaTheme="minorEastAsia"/>
                <w:lang w:eastAsia="zh-CN"/>
              </w:rPr>
              <w:t>BLER</w:t>
            </w:r>
          </w:p>
        </w:tc>
        <w:tc>
          <w:tcPr>
            <w:tcW w:w="6222" w:type="dxa"/>
            <w:gridSpan w:val="3"/>
            <w:vAlign w:val="center"/>
          </w:tcPr>
          <w:p w14:paraId="0E0B8485" w14:textId="5EEE7298" w:rsidR="00593B23" w:rsidRDefault="00593B23" w:rsidP="005F0E5D">
            <w:pPr>
              <w:jc w:val="center"/>
              <w:rPr>
                <w:rFonts w:eastAsiaTheme="minorEastAsia"/>
                <w:lang w:eastAsia="zh-CN"/>
              </w:rPr>
            </w:pPr>
            <w:r>
              <w:rPr>
                <w:rFonts w:eastAsiaTheme="minorEastAsia" w:hint="eastAsia"/>
                <w:lang w:eastAsia="zh-CN"/>
              </w:rPr>
              <w:t>0.1</w:t>
            </w:r>
          </w:p>
        </w:tc>
      </w:tr>
      <w:tr w:rsidR="00C301E7" w14:paraId="5B4DD506" w14:textId="77777777" w:rsidTr="005F0E5D">
        <w:tc>
          <w:tcPr>
            <w:tcW w:w="2074" w:type="dxa"/>
            <w:vAlign w:val="center"/>
          </w:tcPr>
          <w:p w14:paraId="4FFD4ED7" w14:textId="77777777" w:rsidR="00C301E7" w:rsidRDefault="00C301E7" w:rsidP="005F0E5D">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6222" w:type="dxa"/>
            <w:gridSpan w:val="3"/>
            <w:vAlign w:val="center"/>
          </w:tcPr>
          <w:p w14:paraId="6005D874" w14:textId="7D5219AF" w:rsidR="00C301E7" w:rsidRDefault="00C301E7" w:rsidP="005F0E5D">
            <w:pPr>
              <w:jc w:val="center"/>
              <w:rPr>
                <w:rFonts w:eastAsiaTheme="minorEastAsia"/>
                <w:lang w:eastAsia="zh-CN"/>
              </w:rPr>
            </w:pPr>
            <w:r>
              <w:rPr>
                <w:rFonts w:eastAsiaTheme="minorEastAsia" w:hint="eastAsia"/>
                <w:lang w:eastAsia="zh-CN"/>
              </w:rPr>
              <w:t>TDL-C</w:t>
            </w:r>
          </w:p>
        </w:tc>
      </w:tr>
      <w:tr w:rsidR="00C301E7" w14:paraId="3C3B2A1E" w14:textId="77777777" w:rsidTr="005F0E5D">
        <w:tc>
          <w:tcPr>
            <w:tcW w:w="2074" w:type="dxa"/>
            <w:vAlign w:val="center"/>
          </w:tcPr>
          <w:p w14:paraId="53F21CD2" w14:textId="77777777" w:rsidR="00C301E7" w:rsidRDefault="00C301E7" w:rsidP="005F0E5D">
            <w:pPr>
              <w:jc w:val="center"/>
              <w:rPr>
                <w:rFonts w:eastAsiaTheme="minorEastAsia"/>
                <w:lang w:eastAsia="zh-CN"/>
              </w:rPr>
            </w:pPr>
            <w:r>
              <w:rPr>
                <w:rFonts w:eastAsiaTheme="minorEastAsia" w:hint="eastAsia"/>
                <w:lang w:eastAsia="zh-CN"/>
              </w:rPr>
              <w:t>Delay spread</w:t>
            </w:r>
          </w:p>
        </w:tc>
        <w:tc>
          <w:tcPr>
            <w:tcW w:w="6222" w:type="dxa"/>
            <w:gridSpan w:val="3"/>
            <w:vAlign w:val="center"/>
          </w:tcPr>
          <w:p w14:paraId="5E213D57" w14:textId="3A8E7014" w:rsidR="00C301E7" w:rsidRDefault="00C301E7" w:rsidP="005F0E5D">
            <w:pPr>
              <w:jc w:val="center"/>
              <w:rPr>
                <w:rFonts w:eastAsiaTheme="minorEastAsia"/>
                <w:lang w:eastAsia="zh-CN"/>
              </w:rPr>
            </w:pPr>
            <w:r>
              <w:rPr>
                <w:rFonts w:eastAsiaTheme="minorEastAsia" w:hint="eastAsia"/>
                <w:lang w:eastAsia="zh-CN"/>
              </w:rPr>
              <w:t>300ns</w:t>
            </w:r>
          </w:p>
        </w:tc>
      </w:tr>
      <w:tr w:rsidR="004E25DE" w14:paraId="590F9A1F" w14:textId="77777777" w:rsidTr="005F0E5D">
        <w:tc>
          <w:tcPr>
            <w:tcW w:w="2074" w:type="dxa"/>
            <w:vAlign w:val="center"/>
          </w:tcPr>
          <w:p w14:paraId="44CB8FDF" w14:textId="6F1D09EE" w:rsidR="004E25DE" w:rsidRPr="00B36D3F" w:rsidRDefault="004E25DE" w:rsidP="005F0E5D">
            <w:pPr>
              <w:jc w:val="center"/>
              <w:rPr>
                <w:rFonts w:eastAsiaTheme="minorEastAsia"/>
                <w:szCs w:val="20"/>
                <w:lang w:eastAsia="zh-CN"/>
              </w:rPr>
            </w:pPr>
            <w:r w:rsidRPr="00B36D3F">
              <w:rPr>
                <w:szCs w:val="20"/>
              </w:rPr>
              <w:t>DMRS Overhead assumption</w:t>
            </w:r>
          </w:p>
        </w:tc>
        <w:tc>
          <w:tcPr>
            <w:tcW w:w="6222" w:type="dxa"/>
            <w:gridSpan w:val="3"/>
            <w:vAlign w:val="center"/>
          </w:tcPr>
          <w:p w14:paraId="505B4915" w14:textId="77777777" w:rsidR="004E25DE" w:rsidRPr="00B36D3F" w:rsidRDefault="004E25DE" w:rsidP="005F0E5D">
            <w:pPr>
              <w:jc w:val="center"/>
              <w:rPr>
                <w:rFonts w:eastAsiaTheme="minorEastAsia"/>
                <w:szCs w:val="20"/>
                <w:lang w:eastAsia="zh-CN"/>
              </w:rPr>
            </w:pPr>
            <w:r w:rsidRPr="00B36D3F">
              <w:rPr>
                <w:rFonts w:eastAsia="宋体"/>
                <w:szCs w:val="20"/>
                <w:lang w:eastAsia="zh-CN"/>
              </w:rPr>
              <w:t>Type I, two DMRS symbol, no multiplexing with data</w:t>
            </w:r>
          </w:p>
        </w:tc>
      </w:tr>
      <w:tr w:rsidR="004E25DE" w14:paraId="1ADEDE4F" w14:textId="77777777" w:rsidTr="005F0E5D">
        <w:tc>
          <w:tcPr>
            <w:tcW w:w="2074" w:type="dxa"/>
            <w:vAlign w:val="center"/>
          </w:tcPr>
          <w:p w14:paraId="46987BE4" w14:textId="77777777" w:rsidR="004E25DE" w:rsidRPr="00B36D3F" w:rsidRDefault="004E25DE" w:rsidP="005F0E5D">
            <w:pPr>
              <w:jc w:val="center"/>
              <w:rPr>
                <w:rFonts w:eastAsiaTheme="minorEastAsia"/>
                <w:sz w:val="22"/>
                <w:szCs w:val="22"/>
                <w:lang w:eastAsia="zh-CN"/>
              </w:rPr>
            </w:pPr>
            <w:r w:rsidRPr="00B36D3F">
              <w:rPr>
                <w:rFonts w:eastAsiaTheme="minorEastAsia"/>
                <w:szCs w:val="22"/>
                <w:lang w:eastAsia="zh-CN"/>
              </w:rPr>
              <w:t>Slot configuration</w:t>
            </w:r>
          </w:p>
        </w:tc>
        <w:tc>
          <w:tcPr>
            <w:tcW w:w="4148" w:type="dxa"/>
            <w:gridSpan w:val="2"/>
            <w:vAlign w:val="center"/>
          </w:tcPr>
          <w:p w14:paraId="62D5B17E" w14:textId="77777777" w:rsidR="004E25DE" w:rsidRPr="00B36D3F" w:rsidRDefault="004E25DE" w:rsidP="005F0E5D">
            <w:pPr>
              <w:jc w:val="center"/>
              <w:rPr>
                <w:rFonts w:eastAsia="宋体"/>
                <w:szCs w:val="20"/>
                <w:lang w:eastAsia="zh-CN"/>
              </w:rPr>
            </w:pPr>
            <w:r w:rsidRPr="00B36D3F">
              <w:rPr>
                <w:rFonts w:eastAsia="宋体"/>
                <w:szCs w:val="20"/>
                <w:lang w:eastAsia="zh-CN"/>
              </w:rPr>
              <w:t>All DL slots allocated for PDSCH</w:t>
            </w:r>
          </w:p>
        </w:tc>
        <w:tc>
          <w:tcPr>
            <w:tcW w:w="2074" w:type="dxa"/>
            <w:vAlign w:val="center"/>
          </w:tcPr>
          <w:p w14:paraId="3B071C8B" w14:textId="77777777" w:rsidR="004E25DE" w:rsidRPr="00B36D3F" w:rsidRDefault="004E25DE" w:rsidP="005F0E5D">
            <w:pPr>
              <w:jc w:val="center"/>
              <w:rPr>
                <w:rFonts w:eastAsia="宋体"/>
                <w:szCs w:val="20"/>
                <w:lang w:eastAsia="zh-CN"/>
              </w:rPr>
            </w:pPr>
            <w:r w:rsidRPr="00B36D3F">
              <w:rPr>
                <w:rFonts w:eastAsia="宋体"/>
                <w:sz w:val="18"/>
                <w:szCs w:val="20"/>
                <w:lang w:eastAsia="zh-CN"/>
              </w:rPr>
              <w:t>One slot every 2 frames</w:t>
            </w:r>
          </w:p>
        </w:tc>
      </w:tr>
    </w:tbl>
    <w:p w14:paraId="5EBD649A" w14:textId="1763CF73" w:rsidR="004E25DE" w:rsidRDefault="004E25DE" w:rsidP="004A6DC9">
      <w:pPr>
        <w:spacing w:beforeLines="50" w:before="156" w:afterLines="50" w:after="156"/>
        <w:jc w:val="center"/>
        <w:rPr>
          <w:lang w:eastAsia="zh-CN"/>
        </w:rP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w:t>
      </w:r>
      <w:r w:rsidRPr="00FF726B">
        <w:rPr>
          <w:lang w:eastAsia="zh-CN"/>
        </w:rPr>
        <w:t xml:space="preserve">Evaluation parameters for </w:t>
      </w:r>
      <w:r>
        <w:rPr>
          <w:lang w:eastAsia="zh-CN"/>
        </w:rPr>
        <w:t>upl</w:t>
      </w:r>
      <w:r w:rsidRPr="00FF726B">
        <w:rPr>
          <w:lang w:eastAsia="zh-CN"/>
        </w:rPr>
        <w:t>ink data channels</w:t>
      </w:r>
    </w:p>
    <w:tbl>
      <w:tblPr>
        <w:tblStyle w:val="a7"/>
        <w:tblW w:w="8359" w:type="dxa"/>
        <w:tblLayout w:type="fixed"/>
        <w:tblLook w:val="04A0" w:firstRow="1" w:lastRow="0" w:firstColumn="1" w:lastColumn="0" w:noHBand="0" w:noVBand="1"/>
      </w:tblPr>
      <w:tblGrid>
        <w:gridCol w:w="1393"/>
        <w:gridCol w:w="1393"/>
        <w:gridCol w:w="1393"/>
        <w:gridCol w:w="1393"/>
        <w:gridCol w:w="1393"/>
        <w:gridCol w:w="1394"/>
      </w:tblGrid>
      <w:tr w:rsidR="004E25DE" w14:paraId="0F70021E" w14:textId="77777777" w:rsidTr="005F0E5D">
        <w:tc>
          <w:tcPr>
            <w:tcW w:w="1393" w:type="dxa"/>
            <w:vAlign w:val="center"/>
          </w:tcPr>
          <w:p w14:paraId="22C94A2E" w14:textId="77777777" w:rsidR="004E25DE" w:rsidRDefault="004E25DE" w:rsidP="005F0E5D">
            <w:pPr>
              <w:jc w:val="center"/>
              <w:rPr>
                <w:rFonts w:eastAsiaTheme="minorEastAsia"/>
                <w:lang w:eastAsia="zh-CN"/>
              </w:rPr>
            </w:pPr>
            <w:r>
              <w:rPr>
                <w:rFonts w:eastAsiaTheme="minorEastAsia" w:hint="eastAsia"/>
                <w:lang w:eastAsia="zh-CN"/>
              </w:rPr>
              <w:t>Parameters</w:t>
            </w:r>
          </w:p>
        </w:tc>
        <w:tc>
          <w:tcPr>
            <w:tcW w:w="1393" w:type="dxa"/>
            <w:vAlign w:val="center"/>
          </w:tcPr>
          <w:p w14:paraId="1F2F7F36" w14:textId="77777777" w:rsidR="004E25DE" w:rsidRDefault="004E25DE" w:rsidP="005F0E5D">
            <w:pPr>
              <w:jc w:val="center"/>
              <w:rPr>
                <w:rFonts w:eastAsiaTheme="minorEastAsia"/>
                <w:lang w:eastAsia="zh-CN"/>
              </w:rPr>
            </w:pPr>
            <w:r>
              <w:rPr>
                <w:rFonts w:eastAsiaTheme="minorEastAsia" w:hint="eastAsia"/>
                <w:lang w:eastAsia="zh-CN"/>
              </w:rPr>
              <w:t>P</w:t>
            </w:r>
            <w:r>
              <w:rPr>
                <w:rFonts w:eastAsiaTheme="minorEastAsia"/>
                <w:lang w:eastAsia="zh-CN"/>
              </w:rPr>
              <w:t>U</w:t>
            </w:r>
            <w:r>
              <w:rPr>
                <w:rFonts w:eastAsiaTheme="minorEastAsia" w:hint="eastAsia"/>
                <w:lang w:eastAsia="zh-CN"/>
              </w:rPr>
              <w:t>CSH 1Mbps</w:t>
            </w:r>
          </w:p>
        </w:tc>
        <w:tc>
          <w:tcPr>
            <w:tcW w:w="1393" w:type="dxa"/>
            <w:vAlign w:val="center"/>
          </w:tcPr>
          <w:p w14:paraId="7C2FEC71" w14:textId="03691352" w:rsidR="004E25DE" w:rsidRDefault="004E25DE" w:rsidP="005F0E5D">
            <w:pPr>
              <w:jc w:val="center"/>
              <w:rPr>
                <w:rFonts w:eastAsiaTheme="minorEastAsia"/>
                <w:lang w:eastAsia="zh-CN"/>
              </w:rPr>
            </w:pPr>
            <w:r>
              <w:rPr>
                <w:rFonts w:eastAsiaTheme="minorEastAsia" w:hint="eastAsia"/>
                <w:lang w:eastAsia="zh-CN"/>
              </w:rPr>
              <w:t>P</w:t>
            </w:r>
            <w:r>
              <w:rPr>
                <w:rFonts w:eastAsiaTheme="minorEastAsia"/>
                <w:lang w:eastAsia="zh-CN"/>
              </w:rPr>
              <w:t>U</w:t>
            </w:r>
            <w:r>
              <w:rPr>
                <w:rFonts w:eastAsiaTheme="minorEastAsia" w:hint="eastAsia"/>
                <w:lang w:eastAsia="zh-CN"/>
              </w:rPr>
              <w:t>SCH</w:t>
            </w:r>
          </w:p>
          <w:p w14:paraId="558EA33C" w14:textId="77777777" w:rsidR="004E25DE" w:rsidRDefault="004E25DE" w:rsidP="005F0E5D">
            <w:pPr>
              <w:jc w:val="center"/>
              <w:rPr>
                <w:rFonts w:eastAsiaTheme="minorEastAsia"/>
                <w:lang w:eastAsia="zh-CN"/>
              </w:rPr>
            </w:pPr>
            <w:r>
              <w:rPr>
                <w:rFonts w:eastAsiaTheme="minorEastAsia"/>
                <w:lang w:eastAsia="zh-CN"/>
              </w:rPr>
              <w:t>100kbps</w:t>
            </w:r>
          </w:p>
        </w:tc>
        <w:tc>
          <w:tcPr>
            <w:tcW w:w="1393" w:type="dxa"/>
            <w:vAlign w:val="center"/>
          </w:tcPr>
          <w:p w14:paraId="5C191C1F" w14:textId="7116E636" w:rsidR="004E25DE" w:rsidRDefault="004E25DE" w:rsidP="005F0E5D">
            <w:pPr>
              <w:jc w:val="center"/>
              <w:rPr>
                <w:rFonts w:eastAsiaTheme="minorEastAsia"/>
                <w:lang w:eastAsia="zh-CN"/>
              </w:rPr>
            </w:pPr>
            <w:r>
              <w:rPr>
                <w:rFonts w:eastAsiaTheme="minorEastAsia" w:hint="eastAsia"/>
                <w:lang w:eastAsia="zh-CN"/>
              </w:rPr>
              <w:t>PUSCH</w:t>
            </w:r>
          </w:p>
          <w:p w14:paraId="4A58BD9C" w14:textId="77777777" w:rsidR="004E25DE" w:rsidRDefault="004E25DE" w:rsidP="005F0E5D">
            <w:pPr>
              <w:jc w:val="center"/>
              <w:rPr>
                <w:rFonts w:eastAsiaTheme="minorEastAsia"/>
                <w:lang w:eastAsia="zh-CN"/>
              </w:rPr>
            </w:pPr>
            <w:r>
              <w:rPr>
                <w:rFonts w:eastAsiaTheme="minorEastAsia" w:hint="eastAsia"/>
                <w:lang w:eastAsia="zh-CN"/>
              </w:rPr>
              <w:t>voip</w:t>
            </w:r>
          </w:p>
        </w:tc>
        <w:tc>
          <w:tcPr>
            <w:tcW w:w="1393" w:type="dxa"/>
            <w:vAlign w:val="center"/>
          </w:tcPr>
          <w:p w14:paraId="496ED62C" w14:textId="168A9304" w:rsidR="004E25DE" w:rsidRDefault="004E25DE" w:rsidP="005F0E5D">
            <w:pPr>
              <w:jc w:val="center"/>
              <w:rPr>
                <w:rFonts w:eastAsiaTheme="minorEastAsia"/>
                <w:lang w:eastAsia="zh-CN"/>
              </w:rPr>
            </w:pPr>
            <w:r>
              <w:rPr>
                <w:rFonts w:eastAsiaTheme="minorEastAsia" w:hint="eastAsia"/>
                <w:lang w:eastAsia="zh-CN"/>
              </w:rPr>
              <w:t>PUSCH</w:t>
            </w:r>
          </w:p>
          <w:p w14:paraId="3C1B4148" w14:textId="77777777" w:rsidR="004E25DE" w:rsidRDefault="004E25DE" w:rsidP="005F0E5D">
            <w:pPr>
              <w:jc w:val="center"/>
              <w:rPr>
                <w:rFonts w:eastAsiaTheme="minorEastAsia"/>
                <w:lang w:eastAsia="zh-CN"/>
              </w:rPr>
            </w:pPr>
            <w:r>
              <w:rPr>
                <w:rFonts w:eastAsiaTheme="minorEastAsia"/>
                <w:lang w:eastAsia="zh-CN"/>
              </w:rPr>
              <w:t>MSG3 56bit</w:t>
            </w:r>
          </w:p>
        </w:tc>
        <w:tc>
          <w:tcPr>
            <w:tcW w:w="1394" w:type="dxa"/>
            <w:vAlign w:val="center"/>
          </w:tcPr>
          <w:p w14:paraId="7CA44530" w14:textId="5D36BB6C" w:rsidR="004E25DE" w:rsidRDefault="004E25DE" w:rsidP="005F0E5D">
            <w:pPr>
              <w:jc w:val="center"/>
              <w:rPr>
                <w:rFonts w:eastAsiaTheme="minorEastAsia"/>
                <w:lang w:eastAsia="zh-CN"/>
              </w:rPr>
            </w:pPr>
            <w:r>
              <w:rPr>
                <w:rFonts w:eastAsiaTheme="minorEastAsia" w:hint="eastAsia"/>
                <w:lang w:eastAsia="zh-CN"/>
              </w:rPr>
              <w:t>PUSCH</w:t>
            </w:r>
          </w:p>
          <w:p w14:paraId="44FF4111" w14:textId="77777777" w:rsidR="004E25DE" w:rsidRDefault="004E25DE" w:rsidP="005F0E5D">
            <w:pPr>
              <w:jc w:val="center"/>
              <w:rPr>
                <w:rFonts w:eastAsiaTheme="minorEastAsia"/>
                <w:lang w:eastAsia="zh-CN"/>
              </w:rPr>
            </w:pPr>
            <w:r>
              <w:rPr>
                <w:rFonts w:eastAsiaTheme="minorEastAsia"/>
                <w:lang w:eastAsia="zh-CN"/>
              </w:rPr>
              <w:t>MSG3 144bit</w:t>
            </w:r>
          </w:p>
        </w:tc>
      </w:tr>
      <w:tr w:rsidR="00AE1348" w14:paraId="50528DA8" w14:textId="77777777" w:rsidTr="005F0E5D">
        <w:tc>
          <w:tcPr>
            <w:tcW w:w="1393" w:type="dxa"/>
            <w:vAlign w:val="center"/>
          </w:tcPr>
          <w:p w14:paraId="570E03AD" w14:textId="77777777" w:rsidR="00AE1348" w:rsidRDefault="00AE1348" w:rsidP="005F0E5D">
            <w:pPr>
              <w:jc w:val="center"/>
              <w:rPr>
                <w:rFonts w:eastAsiaTheme="minorEastAsia"/>
                <w:lang w:eastAsia="zh-CN"/>
              </w:rPr>
            </w:pPr>
            <w:r w:rsidRPr="005B610E">
              <w:rPr>
                <w:lang w:eastAsia="zh-CN"/>
              </w:rPr>
              <w:t>Frame structure</w:t>
            </w:r>
          </w:p>
        </w:tc>
        <w:tc>
          <w:tcPr>
            <w:tcW w:w="6966" w:type="dxa"/>
            <w:gridSpan w:val="5"/>
            <w:vAlign w:val="center"/>
          </w:tcPr>
          <w:p w14:paraId="2C5191C9" w14:textId="7E034BE7" w:rsidR="00AE1348" w:rsidRDefault="00AE1348" w:rsidP="005F0E5D">
            <w:pPr>
              <w:jc w:val="center"/>
              <w:rPr>
                <w:rFonts w:eastAsiaTheme="minorEastAsia"/>
                <w:lang w:eastAsia="zh-CN"/>
              </w:rPr>
            </w:pPr>
            <w:r>
              <w:rPr>
                <w:rFonts w:eastAsiaTheme="minorEastAsia" w:hint="eastAsia"/>
                <w:lang w:eastAsia="zh-CN"/>
              </w:rPr>
              <w:t>DDD</w:t>
            </w:r>
            <w:r>
              <w:rPr>
                <w:rFonts w:eastAsiaTheme="minorEastAsia"/>
                <w:lang w:eastAsia="zh-CN"/>
              </w:rPr>
              <w:t>SU</w:t>
            </w:r>
            <w:r>
              <w:rPr>
                <w:rFonts w:eastAsiaTheme="minorEastAsia" w:hint="eastAsia"/>
                <w:lang w:eastAsia="zh-CN"/>
              </w:rPr>
              <w:t xml:space="preserve"> DDSUU</w:t>
            </w:r>
          </w:p>
        </w:tc>
      </w:tr>
      <w:tr w:rsidR="004E25DE" w14:paraId="62C806AB" w14:textId="77777777" w:rsidTr="005F0E5D">
        <w:tc>
          <w:tcPr>
            <w:tcW w:w="1393" w:type="dxa"/>
            <w:vAlign w:val="center"/>
          </w:tcPr>
          <w:p w14:paraId="0A11445F" w14:textId="77777777" w:rsidR="004E25DE" w:rsidRDefault="004E25DE" w:rsidP="005F0E5D">
            <w:pPr>
              <w:jc w:val="center"/>
              <w:rPr>
                <w:rFonts w:eastAsiaTheme="minorEastAsia"/>
                <w:lang w:eastAsia="zh-CN"/>
              </w:rPr>
            </w:pPr>
            <w:r w:rsidRPr="005B610E">
              <w:rPr>
                <w:lang w:eastAsia="zh-CN"/>
              </w:rPr>
              <w:t>Occupied channel bandwidth</w:t>
            </w:r>
          </w:p>
        </w:tc>
        <w:tc>
          <w:tcPr>
            <w:tcW w:w="1393" w:type="dxa"/>
            <w:vAlign w:val="center"/>
          </w:tcPr>
          <w:p w14:paraId="537897EC" w14:textId="77777777" w:rsidR="004E25DE" w:rsidRDefault="004E25DE" w:rsidP="005F0E5D">
            <w:pPr>
              <w:jc w:val="center"/>
              <w:rPr>
                <w:rFonts w:eastAsiaTheme="minorEastAsia"/>
                <w:lang w:eastAsia="zh-CN"/>
              </w:rPr>
            </w:pPr>
            <w:r>
              <w:rPr>
                <w:rFonts w:eastAsiaTheme="minorEastAsia"/>
                <w:lang w:eastAsia="zh-CN"/>
              </w:rPr>
              <w:t>30</w:t>
            </w:r>
            <w:r>
              <w:rPr>
                <w:rFonts w:eastAsiaTheme="minorEastAsia" w:hint="eastAsia"/>
                <w:lang w:eastAsia="zh-CN"/>
              </w:rPr>
              <w:t>RB</w:t>
            </w:r>
            <w:r>
              <w:rPr>
                <w:rFonts w:eastAsiaTheme="minorEastAsia"/>
                <w:lang w:eastAsia="zh-CN"/>
              </w:rPr>
              <w:t xml:space="preserve"> for 30kHz</w:t>
            </w:r>
          </w:p>
        </w:tc>
        <w:tc>
          <w:tcPr>
            <w:tcW w:w="1393" w:type="dxa"/>
            <w:vAlign w:val="center"/>
          </w:tcPr>
          <w:p w14:paraId="54692767" w14:textId="17C0F634" w:rsidR="004E25DE" w:rsidRDefault="004E25DE" w:rsidP="005F0E5D">
            <w:pPr>
              <w:jc w:val="center"/>
              <w:rPr>
                <w:rFonts w:eastAsiaTheme="minorEastAsia"/>
                <w:lang w:eastAsia="zh-CN"/>
              </w:rPr>
            </w:pPr>
            <w:r>
              <w:rPr>
                <w:rFonts w:eastAsiaTheme="minorEastAsia"/>
                <w:lang w:eastAsia="zh-CN"/>
              </w:rPr>
              <w:t>4RB for 15kHz</w:t>
            </w:r>
          </w:p>
          <w:p w14:paraId="61197F1F" w14:textId="77777777" w:rsidR="004E25DE" w:rsidRDefault="004E25DE" w:rsidP="005F0E5D">
            <w:pPr>
              <w:jc w:val="center"/>
              <w:rPr>
                <w:rFonts w:eastAsiaTheme="minorEastAsia"/>
                <w:lang w:eastAsia="zh-CN"/>
              </w:rPr>
            </w:pPr>
            <w:r>
              <w:rPr>
                <w:rFonts w:eastAsiaTheme="minorEastAsia"/>
                <w:lang w:eastAsia="zh-CN"/>
              </w:rPr>
              <w:t>or 30kHz</w:t>
            </w:r>
          </w:p>
        </w:tc>
        <w:tc>
          <w:tcPr>
            <w:tcW w:w="1393" w:type="dxa"/>
            <w:vAlign w:val="center"/>
          </w:tcPr>
          <w:p w14:paraId="2A2EA6E6" w14:textId="77777777" w:rsidR="004E25DE" w:rsidRDefault="004E25DE" w:rsidP="005F0E5D">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15 or 30kHz</w:t>
            </w:r>
          </w:p>
          <w:p w14:paraId="5AC588D7" w14:textId="77777777" w:rsidR="004E25DE" w:rsidRDefault="004E25DE" w:rsidP="005F0E5D">
            <w:pPr>
              <w:jc w:val="center"/>
              <w:rPr>
                <w:rFonts w:eastAsiaTheme="minorEastAsia"/>
                <w:lang w:eastAsia="zh-CN"/>
              </w:rPr>
            </w:pPr>
          </w:p>
        </w:tc>
        <w:tc>
          <w:tcPr>
            <w:tcW w:w="1393" w:type="dxa"/>
            <w:vAlign w:val="center"/>
          </w:tcPr>
          <w:p w14:paraId="671F7E4A" w14:textId="77777777" w:rsidR="004E25DE" w:rsidRDefault="004E25DE" w:rsidP="005F0E5D">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15 or 30kHz</w:t>
            </w:r>
          </w:p>
          <w:p w14:paraId="3E3CC316" w14:textId="77777777" w:rsidR="004E25DE" w:rsidRDefault="004E25DE" w:rsidP="005F0E5D">
            <w:pPr>
              <w:jc w:val="center"/>
              <w:rPr>
                <w:rFonts w:eastAsiaTheme="minorEastAsia"/>
                <w:lang w:eastAsia="zh-CN"/>
              </w:rPr>
            </w:pPr>
          </w:p>
        </w:tc>
        <w:tc>
          <w:tcPr>
            <w:tcW w:w="1394" w:type="dxa"/>
            <w:vAlign w:val="center"/>
          </w:tcPr>
          <w:p w14:paraId="3C14F38A" w14:textId="77777777" w:rsidR="004E25DE" w:rsidRDefault="004E25DE" w:rsidP="005F0E5D">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15 or 30kHz</w:t>
            </w:r>
          </w:p>
          <w:p w14:paraId="0ACFD917" w14:textId="77777777" w:rsidR="004E25DE" w:rsidRDefault="004E25DE" w:rsidP="005F0E5D">
            <w:pPr>
              <w:jc w:val="center"/>
              <w:rPr>
                <w:rFonts w:eastAsiaTheme="minorEastAsia"/>
                <w:lang w:eastAsia="zh-CN"/>
              </w:rPr>
            </w:pPr>
          </w:p>
        </w:tc>
      </w:tr>
      <w:tr w:rsidR="004E25DE" w14:paraId="3BCD1AA2" w14:textId="77777777" w:rsidTr="005F0E5D">
        <w:tc>
          <w:tcPr>
            <w:tcW w:w="1393" w:type="dxa"/>
            <w:vAlign w:val="center"/>
          </w:tcPr>
          <w:p w14:paraId="2EB4BA9E" w14:textId="5F83C73D" w:rsidR="004E25DE" w:rsidRDefault="004E25DE" w:rsidP="005F0E5D">
            <w:pPr>
              <w:jc w:val="center"/>
              <w:rPr>
                <w:rFonts w:eastAsiaTheme="minorEastAsia"/>
                <w:lang w:eastAsia="zh-CN"/>
              </w:rPr>
            </w:pPr>
            <w:r>
              <w:rPr>
                <w:rFonts w:eastAsiaTheme="minorEastAsia"/>
                <w:lang w:eastAsia="zh-CN"/>
              </w:rPr>
              <w:t>TB</w:t>
            </w:r>
            <w:r w:rsidR="002668FE">
              <w:rPr>
                <w:rFonts w:eastAsiaTheme="minorEastAsia"/>
                <w:lang w:eastAsia="zh-CN"/>
              </w:rPr>
              <w:t>S</w:t>
            </w:r>
          </w:p>
          <w:p w14:paraId="666819D6" w14:textId="77777777" w:rsidR="004E25DE" w:rsidRDefault="004E25DE" w:rsidP="005F0E5D">
            <w:pPr>
              <w:jc w:val="center"/>
              <w:rPr>
                <w:rFonts w:eastAsiaTheme="minorEastAsia"/>
                <w:lang w:eastAsia="zh-CN"/>
              </w:rPr>
            </w:pPr>
            <w:r>
              <w:rPr>
                <w:rFonts w:eastAsiaTheme="minorEastAsia"/>
                <w:lang w:eastAsia="zh-CN"/>
              </w:rPr>
              <w:t>( coderate  around 1/3)</w:t>
            </w:r>
          </w:p>
        </w:tc>
        <w:tc>
          <w:tcPr>
            <w:tcW w:w="1393" w:type="dxa"/>
            <w:vAlign w:val="center"/>
          </w:tcPr>
          <w:p w14:paraId="42B409CC" w14:textId="77777777" w:rsidR="004E25DE" w:rsidRDefault="004E25DE" w:rsidP="005F0E5D">
            <w:pPr>
              <w:jc w:val="center"/>
              <w:rPr>
                <w:rFonts w:eastAsiaTheme="minorEastAsia"/>
                <w:lang w:eastAsia="zh-CN"/>
              </w:rPr>
            </w:pPr>
            <w:r>
              <w:rPr>
                <w:rFonts w:eastAsiaTheme="minorEastAsia"/>
                <w:lang w:eastAsia="zh-CN"/>
              </w:rPr>
              <w:t>1672 for 30kHz</w:t>
            </w:r>
          </w:p>
        </w:tc>
        <w:tc>
          <w:tcPr>
            <w:tcW w:w="1393" w:type="dxa"/>
            <w:vAlign w:val="center"/>
          </w:tcPr>
          <w:p w14:paraId="0FE8B5E6" w14:textId="60B1E5CE" w:rsidR="004E25DE" w:rsidRDefault="004E25DE" w:rsidP="005F0E5D">
            <w:pPr>
              <w:jc w:val="center"/>
              <w:rPr>
                <w:rFonts w:eastAsiaTheme="minorEastAsia"/>
                <w:lang w:eastAsia="zh-CN"/>
              </w:rPr>
            </w:pPr>
            <w:r>
              <w:rPr>
                <w:rFonts w:eastAsiaTheme="minorEastAsia"/>
                <w:lang w:eastAsia="zh-CN"/>
              </w:rPr>
              <w:t>168 for 30kHz</w:t>
            </w:r>
          </w:p>
          <w:p w14:paraId="6D96E369" w14:textId="23CA0387" w:rsidR="004E25DE" w:rsidRDefault="004E25DE" w:rsidP="005F0E5D">
            <w:pPr>
              <w:jc w:val="center"/>
              <w:rPr>
                <w:rFonts w:eastAsiaTheme="minorEastAsia"/>
                <w:lang w:eastAsia="zh-CN"/>
              </w:rPr>
            </w:pPr>
            <w:r>
              <w:rPr>
                <w:rFonts w:eastAsiaTheme="minorEastAsia"/>
                <w:lang w:eastAsia="zh-CN"/>
              </w:rPr>
              <w:t>112 for 15kHz</w:t>
            </w:r>
          </w:p>
          <w:p w14:paraId="509F2F73" w14:textId="77777777" w:rsidR="004E25DE" w:rsidRDefault="004E25DE" w:rsidP="005F0E5D">
            <w:pPr>
              <w:jc w:val="center"/>
              <w:rPr>
                <w:rFonts w:eastAsiaTheme="minorEastAsia"/>
                <w:lang w:eastAsia="zh-CN"/>
              </w:rPr>
            </w:pPr>
          </w:p>
        </w:tc>
        <w:tc>
          <w:tcPr>
            <w:tcW w:w="1393" w:type="dxa"/>
            <w:vAlign w:val="center"/>
          </w:tcPr>
          <w:p w14:paraId="05EC35CF" w14:textId="77777777" w:rsidR="004E25DE" w:rsidRDefault="004E25DE" w:rsidP="005F0E5D">
            <w:pPr>
              <w:jc w:val="center"/>
              <w:rPr>
                <w:rFonts w:eastAsiaTheme="minorEastAsia"/>
                <w:lang w:eastAsia="zh-CN"/>
              </w:rPr>
            </w:pPr>
            <w:r>
              <w:rPr>
                <w:rFonts w:eastAsiaTheme="minorEastAsia"/>
                <w:lang w:eastAsia="zh-CN"/>
              </w:rPr>
              <w:t>320 for 15 or 30kHz</w:t>
            </w:r>
          </w:p>
        </w:tc>
        <w:tc>
          <w:tcPr>
            <w:tcW w:w="1393" w:type="dxa"/>
            <w:vAlign w:val="center"/>
          </w:tcPr>
          <w:p w14:paraId="51D8F04F" w14:textId="77777777" w:rsidR="004E25DE" w:rsidRDefault="004E25DE" w:rsidP="005F0E5D">
            <w:pPr>
              <w:jc w:val="center"/>
              <w:rPr>
                <w:rFonts w:eastAsiaTheme="minorEastAsia"/>
                <w:lang w:eastAsia="zh-CN"/>
              </w:rPr>
            </w:pPr>
            <w:r>
              <w:rPr>
                <w:rFonts w:eastAsiaTheme="minorEastAsia"/>
                <w:lang w:eastAsia="zh-CN"/>
              </w:rPr>
              <w:t>56 for 15 or 30kHz</w:t>
            </w:r>
          </w:p>
        </w:tc>
        <w:tc>
          <w:tcPr>
            <w:tcW w:w="1394" w:type="dxa"/>
            <w:vAlign w:val="center"/>
          </w:tcPr>
          <w:p w14:paraId="0A87E3B0" w14:textId="77777777" w:rsidR="004E25DE" w:rsidRDefault="004E25DE" w:rsidP="005F0E5D">
            <w:pPr>
              <w:jc w:val="center"/>
              <w:rPr>
                <w:rFonts w:eastAsiaTheme="minorEastAsia"/>
                <w:lang w:eastAsia="zh-CN"/>
              </w:rPr>
            </w:pPr>
            <w:r>
              <w:rPr>
                <w:rFonts w:eastAsiaTheme="minorEastAsia"/>
                <w:lang w:eastAsia="zh-CN"/>
              </w:rPr>
              <w:t>144 for 15 or 30kHz</w:t>
            </w:r>
          </w:p>
          <w:p w14:paraId="1A369A60" w14:textId="77777777" w:rsidR="004E25DE" w:rsidRDefault="004E25DE" w:rsidP="005F0E5D">
            <w:pPr>
              <w:jc w:val="center"/>
              <w:rPr>
                <w:rFonts w:eastAsiaTheme="minorEastAsia"/>
                <w:lang w:eastAsia="zh-CN"/>
              </w:rPr>
            </w:pPr>
          </w:p>
        </w:tc>
      </w:tr>
      <w:tr w:rsidR="00593B23" w14:paraId="178CDDEB" w14:textId="77777777" w:rsidTr="005F0E5D">
        <w:tc>
          <w:tcPr>
            <w:tcW w:w="1393" w:type="dxa"/>
            <w:vAlign w:val="center"/>
          </w:tcPr>
          <w:p w14:paraId="468396D0" w14:textId="77777777" w:rsidR="00593B23" w:rsidRDefault="00593B23" w:rsidP="005F0E5D">
            <w:pPr>
              <w:jc w:val="center"/>
              <w:rPr>
                <w:rFonts w:eastAsiaTheme="minorEastAsia"/>
                <w:lang w:eastAsia="zh-CN"/>
              </w:rPr>
            </w:pPr>
            <w:r>
              <w:rPr>
                <w:rFonts w:eastAsiaTheme="minorEastAsia" w:hint="eastAsia"/>
                <w:lang w:eastAsia="zh-CN"/>
              </w:rPr>
              <w:t>Target BLER</w:t>
            </w:r>
          </w:p>
        </w:tc>
        <w:tc>
          <w:tcPr>
            <w:tcW w:w="6966" w:type="dxa"/>
            <w:gridSpan w:val="5"/>
            <w:vAlign w:val="center"/>
          </w:tcPr>
          <w:p w14:paraId="782DFE97" w14:textId="6B0C643F" w:rsidR="00593B23" w:rsidRDefault="00593B23" w:rsidP="005F0E5D">
            <w:pPr>
              <w:jc w:val="center"/>
              <w:rPr>
                <w:rFonts w:eastAsiaTheme="minorEastAsia"/>
                <w:lang w:eastAsia="zh-CN"/>
              </w:rPr>
            </w:pPr>
            <w:r>
              <w:rPr>
                <w:rFonts w:eastAsiaTheme="minorEastAsia" w:hint="eastAsia"/>
                <w:lang w:eastAsia="zh-CN"/>
              </w:rPr>
              <w:t>0.1</w:t>
            </w:r>
          </w:p>
        </w:tc>
      </w:tr>
      <w:tr w:rsidR="00273EFB" w14:paraId="6B356A5F" w14:textId="77777777" w:rsidTr="005F0E5D">
        <w:tc>
          <w:tcPr>
            <w:tcW w:w="1393" w:type="dxa"/>
            <w:vAlign w:val="center"/>
          </w:tcPr>
          <w:p w14:paraId="122A4BFA" w14:textId="77777777" w:rsidR="00273EFB" w:rsidRDefault="00273EFB" w:rsidP="005F0E5D">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6966" w:type="dxa"/>
            <w:gridSpan w:val="5"/>
            <w:vAlign w:val="center"/>
          </w:tcPr>
          <w:p w14:paraId="4C367D16" w14:textId="77777777" w:rsidR="00273EFB" w:rsidRDefault="00273EFB" w:rsidP="005F0E5D">
            <w:pPr>
              <w:jc w:val="center"/>
              <w:rPr>
                <w:rFonts w:eastAsiaTheme="minorEastAsia"/>
                <w:lang w:eastAsia="zh-CN"/>
              </w:rPr>
            </w:pPr>
            <w:r>
              <w:rPr>
                <w:rFonts w:eastAsiaTheme="minorEastAsia" w:hint="eastAsia"/>
                <w:lang w:eastAsia="zh-CN"/>
              </w:rPr>
              <w:t>TDL-C</w:t>
            </w:r>
          </w:p>
          <w:p w14:paraId="01E5E2AB" w14:textId="115FF464" w:rsidR="00273EFB" w:rsidRDefault="00273EFB" w:rsidP="005F0E5D">
            <w:pPr>
              <w:jc w:val="center"/>
              <w:rPr>
                <w:rFonts w:eastAsiaTheme="minorEastAsia"/>
                <w:lang w:eastAsia="zh-CN"/>
              </w:rPr>
            </w:pPr>
            <w:r>
              <w:rPr>
                <w:rFonts w:eastAsiaTheme="minorEastAsia"/>
                <w:lang w:eastAsia="zh-CN"/>
              </w:rPr>
              <w:t>TDL-D(for rural 700M)</w:t>
            </w:r>
          </w:p>
        </w:tc>
      </w:tr>
      <w:tr w:rsidR="004B6452" w14:paraId="2D456A10" w14:textId="77777777" w:rsidTr="005F0E5D">
        <w:tc>
          <w:tcPr>
            <w:tcW w:w="1393" w:type="dxa"/>
            <w:vAlign w:val="center"/>
          </w:tcPr>
          <w:p w14:paraId="7B3EBDD0" w14:textId="77777777" w:rsidR="004B6452" w:rsidRDefault="004B6452" w:rsidP="005F0E5D">
            <w:pPr>
              <w:jc w:val="center"/>
              <w:rPr>
                <w:rFonts w:eastAsiaTheme="minorEastAsia"/>
                <w:lang w:eastAsia="zh-CN"/>
              </w:rPr>
            </w:pPr>
            <w:r>
              <w:rPr>
                <w:rFonts w:eastAsiaTheme="minorEastAsia" w:hint="eastAsia"/>
                <w:lang w:eastAsia="zh-CN"/>
              </w:rPr>
              <w:t>Delay spread</w:t>
            </w:r>
          </w:p>
        </w:tc>
        <w:tc>
          <w:tcPr>
            <w:tcW w:w="6966" w:type="dxa"/>
            <w:gridSpan w:val="5"/>
            <w:vAlign w:val="center"/>
          </w:tcPr>
          <w:p w14:paraId="33465C08" w14:textId="62F7CED6" w:rsidR="004B6452" w:rsidRDefault="004B6452" w:rsidP="005F0E5D">
            <w:pPr>
              <w:jc w:val="center"/>
              <w:rPr>
                <w:rFonts w:eastAsiaTheme="minorEastAsia"/>
                <w:lang w:eastAsia="zh-CN"/>
              </w:rPr>
            </w:pPr>
            <w:r>
              <w:rPr>
                <w:rFonts w:eastAsiaTheme="minorEastAsia" w:hint="eastAsia"/>
                <w:lang w:eastAsia="zh-CN"/>
              </w:rPr>
              <w:t>300ns</w:t>
            </w:r>
          </w:p>
        </w:tc>
      </w:tr>
      <w:tr w:rsidR="004E25DE" w14:paraId="55DBD74F" w14:textId="77777777" w:rsidTr="005F0E5D">
        <w:tc>
          <w:tcPr>
            <w:tcW w:w="1393" w:type="dxa"/>
            <w:vAlign w:val="center"/>
          </w:tcPr>
          <w:p w14:paraId="5B02A268" w14:textId="17F616E8" w:rsidR="004E25DE" w:rsidRDefault="004E25DE" w:rsidP="005F0E5D">
            <w:pPr>
              <w:jc w:val="center"/>
              <w:rPr>
                <w:rFonts w:eastAsiaTheme="minorEastAsia"/>
                <w:lang w:eastAsia="zh-CN"/>
              </w:rPr>
            </w:pPr>
            <w:r>
              <w:rPr>
                <w:sz w:val="22"/>
                <w:szCs w:val="22"/>
              </w:rPr>
              <w:t xml:space="preserve">DMRS </w:t>
            </w:r>
            <w:r w:rsidRPr="005B610E">
              <w:rPr>
                <w:rFonts w:hint="eastAsia"/>
                <w:sz w:val="22"/>
                <w:szCs w:val="22"/>
              </w:rPr>
              <w:t>O</w:t>
            </w:r>
            <w:r w:rsidRPr="005B610E">
              <w:rPr>
                <w:sz w:val="22"/>
                <w:szCs w:val="22"/>
              </w:rPr>
              <w:t>verhead assumption</w:t>
            </w:r>
          </w:p>
        </w:tc>
        <w:tc>
          <w:tcPr>
            <w:tcW w:w="6966" w:type="dxa"/>
            <w:gridSpan w:val="5"/>
            <w:vAlign w:val="center"/>
          </w:tcPr>
          <w:p w14:paraId="0F1D4B46" w14:textId="56D972FC" w:rsidR="004E25DE" w:rsidRDefault="004E25DE" w:rsidP="005F0E5D">
            <w:pPr>
              <w:jc w:val="center"/>
              <w:rPr>
                <w:rFonts w:eastAsia="宋体"/>
                <w:sz w:val="22"/>
                <w:szCs w:val="22"/>
                <w:lang w:eastAsia="zh-CN"/>
              </w:rPr>
            </w:pPr>
            <w:r w:rsidRPr="005B610E">
              <w:rPr>
                <w:rFonts w:eastAsia="宋体"/>
                <w:sz w:val="22"/>
                <w:szCs w:val="22"/>
                <w:lang w:eastAsia="zh-CN"/>
              </w:rPr>
              <w:t xml:space="preserve">Type I, </w:t>
            </w:r>
            <w:r>
              <w:rPr>
                <w:rFonts w:eastAsia="宋体"/>
                <w:sz w:val="22"/>
                <w:szCs w:val="22"/>
                <w:lang w:eastAsia="zh-CN"/>
              </w:rPr>
              <w:t>one</w:t>
            </w:r>
            <w:r w:rsidRPr="005B610E">
              <w:rPr>
                <w:rFonts w:eastAsia="宋体"/>
                <w:sz w:val="22"/>
                <w:szCs w:val="22"/>
                <w:lang w:eastAsia="zh-CN"/>
              </w:rPr>
              <w:t xml:space="preserve"> DMRS symbol</w:t>
            </w:r>
            <w:r>
              <w:rPr>
                <w:rFonts w:eastAsia="宋体"/>
                <w:sz w:val="22"/>
                <w:szCs w:val="22"/>
                <w:lang w:eastAsia="zh-CN"/>
              </w:rPr>
              <w:t xml:space="preserve"> for UE speed 3km/h,</w:t>
            </w:r>
          </w:p>
          <w:p w14:paraId="71DD6796" w14:textId="77777777" w:rsidR="004E25DE" w:rsidRPr="00DF4D3C" w:rsidRDefault="004E25DE" w:rsidP="005F0E5D">
            <w:pPr>
              <w:jc w:val="center"/>
              <w:rPr>
                <w:rFonts w:eastAsiaTheme="minorEastAsia"/>
                <w:lang w:eastAsia="zh-CN"/>
              </w:rPr>
            </w:pPr>
            <w:r w:rsidRPr="005B610E">
              <w:rPr>
                <w:rFonts w:eastAsia="宋体"/>
                <w:sz w:val="22"/>
                <w:szCs w:val="22"/>
                <w:lang w:eastAsia="zh-CN"/>
              </w:rPr>
              <w:t>two DMRS symbol</w:t>
            </w:r>
            <w:r>
              <w:rPr>
                <w:rFonts w:eastAsia="宋体"/>
                <w:sz w:val="22"/>
                <w:szCs w:val="22"/>
                <w:lang w:eastAsia="zh-CN"/>
              </w:rPr>
              <w:t xml:space="preserve"> for UE speed 120km/h</w:t>
            </w:r>
          </w:p>
        </w:tc>
      </w:tr>
      <w:tr w:rsidR="00126B1D" w14:paraId="3E15D00F" w14:textId="77777777" w:rsidTr="005F0E5D">
        <w:tc>
          <w:tcPr>
            <w:tcW w:w="1393" w:type="dxa"/>
            <w:vAlign w:val="center"/>
          </w:tcPr>
          <w:p w14:paraId="6DDFC83D" w14:textId="77777777" w:rsidR="00126B1D" w:rsidRPr="00B36D3F" w:rsidRDefault="00126B1D" w:rsidP="005F0E5D">
            <w:pPr>
              <w:jc w:val="center"/>
              <w:rPr>
                <w:rFonts w:eastAsiaTheme="minorEastAsia"/>
                <w:sz w:val="22"/>
                <w:szCs w:val="22"/>
                <w:lang w:eastAsia="zh-CN"/>
              </w:rPr>
            </w:pPr>
            <w:r w:rsidRPr="00B36D3F">
              <w:rPr>
                <w:rFonts w:eastAsiaTheme="minorEastAsia"/>
                <w:sz w:val="21"/>
                <w:szCs w:val="22"/>
                <w:lang w:eastAsia="zh-CN"/>
              </w:rPr>
              <w:t>Slot configuration</w:t>
            </w:r>
          </w:p>
        </w:tc>
        <w:tc>
          <w:tcPr>
            <w:tcW w:w="6966" w:type="dxa"/>
            <w:gridSpan w:val="5"/>
            <w:vAlign w:val="center"/>
          </w:tcPr>
          <w:p w14:paraId="7C35FC1D" w14:textId="0CDB120D" w:rsidR="00126B1D" w:rsidRPr="00457763" w:rsidRDefault="00126B1D" w:rsidP="005F0E5D">
            <w:pPr>
              <w:jc w:val="center"/>
              <w:rPr>
                <w:rFonts w:eastAsia="宋体"/>
                <w:sz w:val="22"/>
                <w:szCs w:val="22"/>
                <w:lang w:eastAsia="zh-CN"/>
              </w:rPr>
            </w:pPr>
            <w:r w:rsidRPr="00B36D3F">
              <w:rPr>
                <w:rFonts w:eastAsia="宋体"/>
                <w:sz w:val="21"/>
                <w:szCs w:val="22"/>
                <w:lang w:eastAsia="zh-CN"/>
              </w:rPr>
              <w:t>All UL slots allocated for P</w:t>
            </w:r>
            <w:r>
              <w:rPr>
                <w:rFonts w:eastAsia="宋体"/>
                <w:sz w:val="21"/>
                <w:szCs w:val="22"/>
                <w:lang w:eastAsia="zh-CN"/>
              </w:rPr>
              <w:t>U</w:t>
            </w:r>
            <w:r w:rsidRPr="00B36D3F">
              <w:rPr>
                <w:rFonts w:eastAsia="宋体"/>
                <w:sz w:val="21"/>
                <w:szCs w:val="22"/>
                <w:lang w:eastAsia="zh-CN"/>
              </w:rPr>
              <w:t>SCH</w:t>
            </w:r>
          </w:p>
        </w:tc>
      </w:tr>
    </w:tbl>
    <w:p w14:paraId="35006451" w14:textId="6B1A1C55" w:rsidR="004E25DE" w:rsidRDefault="004E25DE" w:rsidP="004A6DC9">
      <w:pPr>
        <w:spacing w:beforeLines="50" w:before="156" w:afterLines="50" w:after="156"/>
        <w:jc w:val="center"/>
        <w:rPr>
          <w:lang w:eastAsia="zh-CN"/>
        </w:rP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w:t>
      </w:r>
      <w:r w:rsidRPr="00FF726B">
        <w:rPr>
          <w:lang w:eastAsia="zh-CN"/>
        </w:rPr>
        <w:t>Evaluation parameters for</w:t>
      </w:r>
      <w:r>
        <w:rPr>
          <w:lang w:eastAsia="zh-CN"/>
        </w:rPr>
        <w:t xml:space="preserve"> control</w:t>
      </w:r>
      <w:r w:rsidRPr="00FF726B">
        <w:rPr>
          <w:lang w:eastAsia="zh-CN"/>
        </w:rPr>
        <w:t xml:space="preserve"> channels</w:t>
      </w:r>
    </w:p>
    <w:tbl>
      <w:tblPr>
        <w:tblStyle w:val="a7"/>
        <w:tblW w:w="0" w:type="auto"/>
        <w:jc w:val="center"/>
        <w:tblLook w:val="04A0" w:firstRow="1" w:lastRow="0" w:firstColumn="1" w:lastColumn="0" w:noHBand="0" w:noVBand="1"/>
      </w:tblPr>
      <w:tblGrid>
        <w:gridCol w:w="1659"/>
        <w:gridCol w:w="1659"/>
        <w:gridCol w:w="1659"/>
        <w:gridCol w:w="1659"/>
        <w:gridCol w:w="1660"/>
      </w:tblGrid>
      <w:tr w:rsidR="004E25DE" w14:paraId="64E2AF8B" w14:textId="77777777" w:rsidTr="005F0E5D">
        <w:trPr>
          <w:trHeight w:val="871"/>
          <w:jc w:val="center"/>
        </w:trPr>
        <w:tc>
          <w:tcPr>
            <w:tcW w:w="1659" w:type="dxa"/>
            <w:vAlign w:val="center"/>
          </w:tcPr>
          <w:p w14:paraId="6B154D37"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Parameters</w:t>
            </w:r>
          </w:p>
        </w:tc>
        <w:tc>
          <w:tcPr>
            <w:tcW w:w="1659" w:type="dxa"/>
            <w:vAlign w:val="center"/>
          </w:tcPr>
          <w:p w14:paraId="2B40365C"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PDCCH</w:t>
            </w:r>
          </w:p>
          <w:p w14:paraId="5972392B" w14:textId="77777777" w:rsidR="004E25DE" w:rsidRPr="004A6DC9" w:rsidRDefault="004E25DE" w:rsidP="005F0E5D">
            <w:pPr>
              <w:jc w:val="center"/>
              <w:rPr>
                <w:rFonts w:eastAsiaTheme="minorEastAsia"/>
                <w:lang w:eastAsia="zh-CN"/>
              </w:rPr>
            </w:pPr>
            <w:r w:rsidRPr="004A6DC9">
              <w:rPr>
                <w:rFonts w:eastAsiaTheme="minorEastAsia"/>
                <w:lang w:eastAsia="zh-CN"/>
              </w:rPr>
              <w:t>(UE/broadcast)</w:t>
            </w:r>
          </w:p>
        </w:tc>
        <w:tc>
          <w:tcPr>
            <w:tcW w:w="1659" w:type="dxa"/>
            <w:vAlign w:val="center"/>
          </w:tcPr>
          <w:p w14:paraId="0E0806FB"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PBCH</w:t>
            </w:r>
          </w:p>
        </w:tc>
        <w:tc>
          <w:tcPr>
            <w:tcW w:w="1659" w:type="dxa"/>
            <w:vAlign w:val="center"/>
          </w:tcPr>
          <w:p w14:paraId="65009549" w14:textId="77777777" w:rsidR="004E25DE" w:rsidRPr="004A6DC9" w:rsidRDefault="004E25DE" w:rsidP="005F0E5D">
            <w:pPr>
              <w:jc w:val="center"/>
              <w:rPr>
                <w:rFonts w:eastAsiaTheme="minorEastAsia"/>
                <w:lang w:eastAsia="zh-CN"/>
              </w:rPr>
            </w:pPr>
            <w:r w:rsidRPr="004A6DC9">
              <w:rPr>
                <w:rFonts w:eastAsiaTheme="minorEastAsia"/>
                <w:lang w:eastAsia="zh-CN"/>
              </w:rPr>
              <w:t>PRACH</w:t>
            </w:r>
          </w:p>
        </w:tc>
        <w:tc>
          <w:tcPr>
            <w:tcW w:w="1660" w:type="dxa"/>
            <w:vAlign w:val="center"/>
          </w:tcPr>
          <w:p w14:paraId="626C0402"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PUCCH</w:t>
            </w:r>
          </w:p>
        </w:tc>
      </w:tr>
      <w:tr w:rsidR="004E25DE" w14:paraId="28DEBCC5" w14:textId="77777777" w:rsidTr="005F0E5D">
        <w:trPr>
          <w:trHeight w:val="2177"/>
          <w:jc w:val="center"/>
        </w:trPr>
        <w:tc>
          <w:tcPr>
            <w:tcW w:w="1659" w:type="dxa"/>
            <w:vAlign w:val="center"/>
          </w:tcPr>
          <w:p w14:paraId="67755A22" w14:textId="77777777" w:rsidR="004E25DE" w:rsidRPr="004A6DC9" w:rsidRDefault="004E25DE" w:rsidP="005F0E5D">
            <w:pPr>
              <w:jc w:val="center"/>
              <w:rPr>
                <w:rFonts w:eastAsiaTheme="minorEastAsia"/>
                <w:lang w:eastAsia="zh-CN"/>
              </w:rPr>
            </w:pPr>
            <w:r w:rsidRPr="004A6DC9">
              <w:rPr>
                <w:lang w:eastAsia="zh-CN"/>
              </w:rPr>
              <w:t>Format type</w:t>
            </w:r>
          </w:p>
        </w:tc>
        <w:tc>
          <w:tcPr>
            <w:tcW w:w="1659" w:type="dxa"/>
            <w:vAlign w:val="center"/>
          </w:tcPr>
          <w:p w14:paraId="1C0FC71C" w14:textId="77777777" w:rsidR="004E25DE" w:rsidRPr="004A6DC9" w:rsidRDefault="004E25DE" w:rsidP="005F0E5D">
            <w:pPr>
              <w:jc w:val="center"/>
              <w:rPr>
                <w:rFonts w:eastAsiaTheme="minorEastAsia"/>
                <w:lang w:eastAsia="zh-CN"/>
              </w:rPr>
            </w:pPr>
            <w:r w:rsidRPr="004A6DC9">
              <w:rPr>
                <w:rFonts w:eastAsiaTheme="minorEastAsia"/>
                <w:lang w:eastAsia="zh-CN"/>
              </w:rPr>
              <w:t>CCE0 AL=8 DCI size = 39bits</w:t>
            </w:r>
          </w:p>
        </w:tc>
        <w:tc>
          <w:tcPr>
            <w:tcW w:w="1659" w:type="dxa"/>
            <w:vAlign w:val="center"/>
          </w:tcPr>
          <w:p w14:paraId="24564135" w14:textId="77777777" w:rsidR="004E25DE" w:rsidRPr="004A6DC9" w:rsidRDefault="004E25DE" w:rsidP="005F0E5D">
            <w:pPr>
              <w:jc w:val="center"/>
              <w:rPr>
                <w:rFonts w:eastAsiaTheme="minorEastAsia"/>
                <w:lang w:eastAsia="zh-CN"/>
              </w:rPr>
            </w:pPr>
            <w:r w:rsidRPr="004A6DC9">
              <w:rPr>
                <w:rFonts w:eastAsiaTheme="minorEastAsia"/>
                <w:lang w:eastAsia="zh-CN"/>
              </w:rPr>
              <w:t>4-shot</w:t>
            </w:r>
            <w:r w:rsidRPr="004A6DC9">
              <w:rPr>
                <w:rFonts w:eastAsiaTheme="minorEastAsia" w:hint="eastAsia"/>
                <w:lang w:eastAsia="zh-CN"/>
              </w:rPr>
              <w:t xml:space="preserve"> </w:t>
            </w:r>
            <w:r w:rsidRPr="004A6DC9">
              <w:rPr>
                <w:rFonts w:eastAsiaTheme="minorEastAsia"/>
                <w:lang w:eastAsia="zh-CN"/>
              </w:rPr>
              <w:t>combining</w:t>
            </w:r>
          </w:p>
        </w:tc>
        <w:tc>
          <w:tcPr>
            <w:tcW w:w="1659" w:type="dxa"/>
            <w:vAlign w:val="center"/>
          </w:tcPr>
          <w:p w14:paraId="1C106566" w14:textId="77777777" w:rsidR="004E25DE" w:rsidRPr="004A6DC9" w:rsidRDefault="004E25DE" w:rsidP="005F0E5D">
            <w:pPr>
              <w:jc w:val="center"/>
              <w:rPr>
                <w:rFonts w:eastAsiaTheme="minorEastAsia"/>
                <w:lang w:eastAsia="zh-CN"/>
              </w:rPr>
            </w:pPr>
            <w:r w:rsidRPr="004A6DC9">
              <w:rPr>
                <w:rFonts w:eastAsiaTheme="minorEastAsia"/>
                <w:lang w:eastAsia="zh-CN"/>
              </w:rPr>
              <w:t>F</w:t>
            </w:r>
            <w:r w:rsidRPr="004A6DC9">
              <w:rPr>
                <w:rFonts w:eastAsiaTheme="minorEastAsia" w:hint="eastAsia"/>
                <w:lang w:eastAsia="zh-CN"/>
              </w:rPr>
              <w:t>ormat</w:t>
            </w:r>
            <w:r w:rsidRPr="004A6DC9">
              <w:rPr>
                <w:rFonts w:eastAsiaTheme="minorEastAsia"/>
                <w:lang w:eastAsia="zh-CN"/>
              </w:rPr>
              <w:t xml:space="preserve"> </w:t>
            </w:r>
            <w:r w:rsidRPr="004A6DC9">
              <w:rPr>
                <w:rFonts w:eastAsiaTheme="minorEastAsia" w:hint="eastAsia"/>
                <w:lang w:eastAsia="zh-CN"/>
              </w:rPr>
              <w:t>B4</w:t>
            </w:r>
          </w:p>
        </w:tc>
        <w:tc>
          <w:tcPr>
            <w:tcW w:w="1660" w:type="dxa"/>
            <w:vAlign w:val="center"/>
          </w:tcPr>
          <w:p w14:paraId="3C0EB70C" w14:textId="1DED4AAD" w:rsidR="004E25DE" w:rsidRPr="004A6DC9" w:rsidRDefault="004E25DE" w:rsidP="005F0E5D">
            <w:pPr>
              <w:jc w:val="center"/>
              <w:rPr>
                <w:rFonts w:eastAsiaTheme="minorEastAsia"/>
                <w:lang w:eastAsia="zh-CN"/>
              </w:rPr>
            </w:pPr>
            <w:r w:rsidRPr="004A6DC9">
              <w:rPr>
                <w:rFonts w:eastAsiaTheme="minorEastAsia"/>
                <w:lang w:eastAsia="zh-CN"/>
              </w:rPr>
              <w:t>F</w:t>
            </w:r>
            <w:r w:rsidRPr="004A6DC9">
              <w:rPr>
                <w:rFonts w:eastAsiaTheme="minorEastAsia" w:hint="eastAsia"/>
                <w:lang w:eastAsia="zh-CN"/>
              </w:rPr>
              <w:t>ormat</w:t>
            </w:r>
            <w:r w:rsidRPr="004A6DC9">
              <w:rPr>
                <w:rFonts w:eastAsiaTheme="minorEastAsia"/>
                <w:lang w:eastAsia="zh-CN"/>
              </w:rPr>
              <w:t xml:space="preserve"> </w:t>
            </w:r>
            <w:r w:rsidRPr="004A6DC9">
              <w:rPr>
                <w:rFonts w:eastAsiaTheme="minorEastAsia" w:hint="eastAsia"/>
                <w:lang w:eastAsia="zh-CN"/>
              </w:rPr>
              <w:t>1</w:t>
            </w:r>
            <w:r w:rsidRPr="004A6DC9">
              <w:rPr>
                <w:rFonts w:eastAsiaTheme="minorEastAsia"/>
                <w:lang w:eastAsia="zh-CN"/>
              </w:rPr>
              <w:t xml:space="preserve">, 2bit UCI using </w:t>
            </w:r>
            <w:r w:rsidRPr="004A6DC9">
              <w:rPr>
                <w:rFonts w:eastAsiaTheme="minorEastAsia" w:hint="eastAsia"/>
                <w:lang w:eastAsia="zh-CN"/>
              </w:rPr>
              <w:t>14</w:t>
            </w:r>
            <w:r w:rsidRPr="004A6DC9">
              <w:rPr>
                <w:rFonts w:eastAsiaTheme="minorEastAsia"/>
                <w:lang w:eastAsia="zh-CN"/>
              </w:rPr>
              <w:t xml:space="preserve"> </w:t>
            </w:r>
            <w:r w:rsidRPr="004A6DC9">
              <w:rPr>
                <w:rFonts w:eastAsiaTheme="minorEastAsia" w:hint="eastAsia"/>
                <w:lang w:eastAsia="zh-CN"/>
              </w:rPr>
              <w:t>OFDM</w:t>
            </w:r>
            <w:r w:rsidRPr="004A6DC9">
              <w:rPr>
                <w:rFonts w:eastAsiaTheme="minorEastAsia"/>
                <w:lang w:eastAsia="zh-CN"/>
              </w:rPr>
              <w:t xml:space="preserve"> </w:t>
            </w:r>
            <w:r w:rsidRPr="004A6DC9">
              <w:rPr>
                <w:rFonts w:eastAsiaTheme="minorEastAsia" w:hint="eastAsia"/>
                <w:lang w:eastAsia="zh-CN"/>
              </w:rPr>
              <w:t>symbols</w:t>
            </w:r>
          </w:p>
          <w:p w14:paraId="1B911BA8" w14:textId="77777777" w:rsidR="004E25DE" w:rsidRPr="004A6DC9" w:rsidRDefault="004E25DE" w:rsidP="005F0E5D">
            <w:pPr>
              <w:jc w:val="center"/>
              <w:rPr>
                <w:rFonts w:eastAsiaTheme="minorEastAsia"/>
                <w:lang w:eastAsia="zh-CN"/>
              </w:rPr>
            </w:pPr>
            <w:r w:rsidRPr="004A6DC9">
              <w:rPr>
                <w:rFonts w:eastAsiaTheme="minorEastAsia"/>
                <w:lang w:eastAsia="zh-CN"/>
              </w:rPr>
              <w:t>Format 3, 8bit UCI using 14 OFDM symbols</w:t>
            </w:r>
          </w:p>
        </w:tc>
      </w:tr>
      <w:tr w:rsidR="004E25DE" w14:paraId="780EA747" w14:textId="77777777" w:rsidTr="005F0E5D">
        <w:trPr>
          <w:trHeight w:val="667"/>
          <w:jc w:val="center"/>
        </w:trPr>
        <w:tc>
          <w:tcPr>
            <w:tcW w:w="1659" w:type="dxa"/>
            <w:vAlign w:val="center"/>
          </w:tcPr>
          <w:p w14:paraId="03FCA903" w14:textId="77777777" w:rsidR="004E25DE" w:rsidRPr="004A6DC9" w:rsidRDefault="004E25DE" w:rsidP="005F0E5D">
            <w:pPr>
              <w:jc w:val="center"/>
              <w:rPr>
                <w:rFonts w:eastAsiaTheme="minorEastAsia"/>
                <w:lang w:eastAsia="zh-CN"/>
              </w:rPr>
            </w:pPr>
            <w:r w:rsidRPr="004A6DC9">
              <w:rPr>
                <w:lang w:eastAsia="zh-CN"/>
              </w:rPr>
              <w:t>Occupied channel bandwidth</w:t>
            </w:r>
          </w:p>
        </w:tc>
        <w:tc>
          <w:tcPr>
            <w:tcW w:w="1659" w:type="dxa"/>
            <w:vAlign w:val="center"/>
          </w:tcPr>
          <w:p w14:paraId="0EEC8A98"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48RB</w:t>
            </w:r>
          </w:p>
        </w:tc>
        <w:tc>
          <w:tcPr>
            <w:tcW w:w="1659" w:type="dxa"/>
            <w:vAlign w:val="center"/>
          </w:tcPr>
          <w:p w14:paraId="238DAD08"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20RB</w:t>
            </w:r>
          </w:p>
        </w:tc>
        <w:tc>
          <w:tcPr>
            <w:tcW w:w="1659" w:type="dxa"/>
            <w:vAlign w:val="center"/>
          </w:tcPr>
          <w:p w14:paraId="0D33CE25"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12RB</w:t>
            </w:r>
          </w:p>
        </w:tc>
        <w:tc>
          <w:tcPr>
            <w:tcW w:w="1660" w:type="dxa"/>
            <w:vAlign w:val="center"/>
          </w:tcPr>
          <w:p w14:paraId="17782ACD" w14:textId="77777777" w:rsidR="004E25DE" w:rsidRPr="004A6DC9" w:rsidRDefault="004E25DE" w:rsidP="005F0E5D">
            <w:pPr>
              <w:jc w:val="center"/>
              <w:rPr>
                <w:rFonts w:eastAsiaTheme="minorEastAsia"/>
                <w:lang w:eastAsia="zh-CN"/>
              </w:rPr>
            </w:pPr>
            <w:r w:rsidRPr="004A6DC9">
              <w:rPr>
                <w:rFonts w:eastAsiaTheme="minorEastAsia" w:hint="eastAsia"/>
                <w:lang w:eastAsia="zh-CN"/>
              </w:rPr>
              <w:t>1RB</w:t>
            </w:r>
          </w:p>
        </w:tc>
      </w:tr>
      <w:tr w:rsidR="00593B23" w14:paraId="12407E9A" w14:textId="77777777" w:rsidTr="005F0E5D">
        <w:trPr>
          <w:trHeight w:val="498"/>
          <w:jc w:val="center"/>
        </w:trPr>
        <w:tc>
          <w:tcPr>
            <w:tcW w:w="1659" w:type="dxa"/>
            <w:vAlign w:val="center"/>
          </w:tcPr>
          <w:p w14:paraId="65344075" w14:textId="77777777" w:rsidR="00593B23" w:rsidRPr="004A6DC9" w:rsidRDefault="00593B23" w:rsidP="005F0E5D">
            <w:pPr>
              <w:jc w:val="center"/>
              <w:rPr>
                <w:rFonts w:eastAsiaTheme="minorEastAsia"/>
                <w:lang w:eastAsia="zh-CN"/>
              </w:rPr>
            </w:pPr>
            <w:r w:rsidRPr="004A6DC9">
              <w:rPr>
                <w:rFonts w:eastAsiaTheme="minorEastAsia" w:hint="eastAsia"/>
                <w:lang w:eastAsia="zh-CN"/>
              </w:rPr>
              <w:lastRenderedPageBreak/>
              <w:t>Target BLER</w:t>
            </w:r>
          </w:p>
        </w:tc>
        <w:tc>
          <w:tcPr>
            <w:tcW w:w="6637" w:type="dxa"/>
            <w:gridSpan w:val="4"/>
            <w:vAlign w:val="center"/>
          </w:tcPr>
          <w:p w14:paraId="109A8081" w14:textId="7526068D" w:rsidR="00593B23" w:rsidRPr="004A6DC9" w:rsidRDefault="00593B23" w:rsidP="005F0E5D">
            <w:pPr>
              <w:jc w:val="center"/>
              <w:rPr>
                <w:rFonts w:eastAsiaTheme="minorEastAsia"/>
                <w:lang w:eastAsia="zh-CN"/>
              </w:rPr>
            </w:pPr>
            <w:r w:rsidRPr="004A6DC9">
              <w:rPr>
                <w:rFonts w:eastAsiaTheme="minorEastAsia" w:hint="eastAsia"/>
                <w:lang w:eastAsia="zh-CN"/>
              </w:rPr>
              <w:t>0.</w:t>
            </w:r>
            <w:r w:rsidRPr="004A6DC9">
              <w:rPr>
                <w:rFonts w:eastAsiaTheme="minorEastAsia"/>
                <w:lang w:eastAsia="zh-CN"/>
              </w:rPr>
              <w:t>0</w:t>
            </w:r>
            <w:r w:rsidRPr="004A6DC9">
              <w:rPr>
                <w:rFonts w:eastAsiaTheme="minorEastAsia" w:hint="eastAsia"/>
                <w:lang w:eastAsia="zh-CN"/>
              </w:rPr>
              <w:t>1</w:t>
            </w:r>
          </w:p>
        </w:tc>
      </w:tr>
      <w:tr w:rsidR="00D17000" w14:paraId="0B9074AA" w14:textId="77777777" w:rsidTr="005F0E5D">
        <w:trPr>
          <w:trHeight w:val="313"/>
          <w:jc w:val="center"/>
        </w:trPr>
        <w:tc>
          <w:tcPr>
            <w:tcW w:w="1659" w:type="dxa"/>
            <w:vAlign w:val="center"/>
          </w:tcPr>
          <w:p w14:paraId="4F459417" w14:textId="77777777" w:rsidR="00D17000" w:rsidRPr="004A6DC9" w:rsidRDefault="00D17000" w:rsidP="005F0E5D">
            <w:pPr>
              <w:jc w:val="center"/>
              <w:rPr>
                <w:rFonts w:eastAsiaTheme="minorEastAsia"/>
                <w:lang w:eastAsia="zh-CN"/>
              </w:rPr>
            </w:pPr>
            <w:r w:rsidRPr="004A6DC9">
              <w:rPr>
                <w:rFonts w:eastAsiaTheme="minorEastAsia"/>
                <w:lang w:eastAsia="zh-CN"/>
              </w:rPr>
              <w:t>C</w:t>
            </w:r>
            <w:r w:rsidRPr="004A6DC9">
              <w:rPr>
                <w:rFonts w:eastAsiaTheme="minorEastAsia" w:hint="eastAsia"/>
                <w:lang w:eastAsia="zh-CN"/>
              </w:rPr>
              <w:t xml:space="preserve">hannel </w:t>
            </w:r>
            <w:r w:rsidRPr="004A6DC9">
              <w:rPr>
                <w:rFonts w:eastAsiaTheme="minorEastAsia"/>
                <w:lang w:eastAsia="zh-CN"/>
              </w:rPr>
              <w:t>model</w:t>
            </w:r>
          </w:p>
        </w:tc>
        <w:tc>
          <w:tcPr>
            <w:tcW w:w="6637" w:type="dxa"/>
            <w:gridSpan w:val="4"/>
            <w:vAlign w:val="center"/>
          </w:tcPr>
          <w:p w14:paraId="4C9F4E01" w14:textId="4ED64516" w:rsidR="00D17000" w:rsidRPr="004A6DC9" w:rsidRDefault="00D17000" w:rsidP="005F0E5D">
            <w:pPr>
              <w:jc w:val="center"/>
              <w:rPr>
                <w:rFonts w:eastAsiaTheme="minorEastAsia"/>
                <w:lang w:eastAsia="zh-CN"/>
              </w:rPr>
            </w:pPr>
            <w:r w:rsidRPr="004A6DC9">
              <w:rPr>
                <w:rFonts w:eastAsiaTheme="minorEastAsia" w:hint="eastAsia"/>
                <w:lang w:eastAsia="zh-CN"/>
              </w:rPr>
              <w:t>TDL-C</w:t>
            </w:r>
          </w:p>
          <w:p w14:paraId="256E17B6" w14:textId="2428DD1E" w:rsidR="00D17000" w:rsidRPr="004A6DC9" w:rsidRDefault="00D17000" w:rsidP="005F0E5D">
            <w:pPr>
              <w:jc w:val="center"/>
              <w:rPr>
                <w:rFonts w:eastAsiaTheme="minorEastAsia"/>
                <w:lang w:eastAsia="zh-CN"/>
              </w:rPr>
            </w:pPr>
            <w:r w:rsidRPr="004A6DC9">
              <w:rPr>
                <w:rFonts w:eastAsiaTheme="minorEastAsia"/>
                <w:lang w:eastAsia="zh-CN"/>
              </w:rPr>
              <w:t>TDL-D</w:t>
            </w:r>
            <w:r w:rsidR="002E5FB8" w:rsidRPr="004A6DC9">
              <w:rPr>
                <w:rFonts w:eastAsiaTheme="minorEastAsia"/>
                <w:lang w:eastAsia="zh-CN"/>
              </w:rPr>
              <w:t xml:space="preserve"> </w:t>
            </w:r>
            <w:r w:rsidRPr="004A6DC9">
              <w:rPr>
                <w:rFonts w:eastAsiaTheme="minorEastAsia"/>
                <w:lang w:eastAsia="zh-CN"/>
              </w:rPr>
              <w:t>(for rural 700M)</w:t>
            </w:r>
          </w:p>
        </w:tc>
      </w:tr>
      <w:tr w:rsidR="00B060E1" w14:paraId="6B500D32" w14:textId="77777777" w:rsidTr="005F0E5D">
        <w:trPr>
          <w:trHeight w:val="313"/>
          <w:jc w:val="center"/>
        </w:trPr>
        <w:tc>
          <w:tcPr>
            <w:tcW w:w="1659" w:type="dxa"/>
            <w:vAlign w:val="center"/>
          </w:tcPr>
          <w:p w14:paraId="3FD8658A" w14:textId="77777777" w:rsidR="00B060E1" w:rsidRPr="004A6DC9" w:rsidRDefault="00B060E1" w:rsidP="005F0E5D">
            <w:pPr>
              <w:jc w:val="center"/>
              <w:rPr>
                <w:rFonts w:eastAsiaTheme="minorEastAsia"/>
                <w:lang w:eastAsia="zh-CN"/>
              </w:rPr>
            </w:pPr>
            <w:r w:rsidRPr="004A6DC9">
              <w:rPr>
                <w:rFonts w:eastAsiaTheme="minorEastAsia" w:hint="eastAsia"/>
                <w:lang w:eastAsia="zh-CN"/>
              </w:rPr>
              <w:t>Delay spread</w:t>
            </w:r>
          </w:p>
        </w:tc>
        <w:tc>
          <w:tcPr>
            <w:tcW w:w="6637" w:type="dxa"/>
            <w:gridSpan w:val="4"/>
            <w:vAlign w:val="center"/>
          </w:tcPr>
          <w:p w14:paraId="3261C1AE" w14:textId="16AAA41B" w:rsidR="00B060E1" w:rsidRPr="004A6DC9" w:rsidRDefault="00B060E1" w:rsidP="005F0E5D">
            <w:pPr>
              <w:jc w:val="center"/>
              <w:rPr>
                <w:rFonts w:eastAsiaTheme="minorEastAsia"/>
                <w:lang w:eastAsia="zh-CN"/>
              </w:rPr>
            </w:pPr>
            <w:r w:rsidRPr="004A6DC9">
              <w:rPr>
                <w:rFonts w:eastAsiaTheme="minorEastAsia" w:hint="eastAsia"/>
                <w:lang w:eastAsia="zh-CN"/>
              </w:rPr>
              <w:t>300ns</w:t>
            </w:r>
          </w:p>
        </w:tc>
      </w:tr>
    </w:tbl>
    <w:p w14:paraId="4D957DDD" w14:textId="63BDD380" w:rsidR="005B610E" w:rsidRPr="005B610E" w:rsidRDefault="00EF598A" w:rsidP="004A6DC9">
      <w:pPr>
        <w:spacing w:beforeLines="50" w:before="156" w:afterLines="50" w:after="156"/>
        <w:jc w:val="center"/>
        <w:rPr>
          <w:lang w:eastAsia="zh-CN"/>
        </w:rPr>
      </w:pPr>
      <w:r>
        <w:t xml:space="preserve">Table </w:t>
      </w:r>
      <w:r w:rsidR="007A7D8C">
        <w:rPr>
          <w:noProof/>
        </w:rPr>
        <w:fldChar w:fldCharType="begin"/>
      </w:r>
      <w:r w:rsidR="007A7D8C">
        <w:rPr>
          <w:noProof/>
        </w:rPr>
        <w:instrText xml:space="preserve"> SEQ Table \* ARABIC </w:instrText>
      </w:r>
      <w:r w:rsidR="007A7D8C">
        <w:rPr>
          <w:noProof/>
        </w:rPr>
        <w:fldChar w:fldCharType="separate"/>
      </w:r>
      <w:r w:rsidR="00AE7700">
        <w:rPr>
          <w:noProof/>
        </w:rPr>
        <w:t>6</w:t>
      </w:r>
      <w:r w:rsidR="007A7D8C">
        <w:rPr>
          <w:noProof/>
        </w:rPr>
        <w:fldChar w:fldCharType="end"/>
      </w:r>
      <w:r>
        <w:rPr>
          <w:lang w:eastAsia="zh-CN"/>
        </w:rPr>
        <w:t xml:space="preserve"> </w:t>
      </w:r>
      <w:r w:rsidR="005B610E" w:rsidRPr="005B610E">
        <w:rPr>
          <w:lang w:eastAsia="zh-CN"/>
        </w:rPr>
        <w:t xml:space="preserve">Evaluation parameters for </w:t>
      </w:r>
      <w:r w:rsidR="00952EE8">
        <w:rPr>
          <w:lang w:eastAsia="zh-CN"/>
        </w:rPr>
        <w:t xml:space="preserve">detail </w:t>
      </w:r>
      <w:r>
        <w:rPr>
          <w:lang w:eastAsia="zh-CN"/>
        </w:rPr>
        <w:t xml:space="preserve">scenario </w:t>
      </w:r>
      <w:r w:rsidR="00366B50">
        <w:rPr>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2127"/>
        <w:gridCol w:w="2205"/>
      </w:tblGrid>
      <w:tr w:rsidR="005B610E" w:rsidRPr="005B610E" w14:paraId="5540D595" w14:textId="77777777" w:rsidTr="005F0E5D">
        <w:trPr>
          <w:jc w:val="center"/>
        </w:trPr>
        <w:tc>
          <w:tcPr>
            <w:tcW w:w="1696" w:type="dxa"/>
            <w:shd w:val="clear" w:color="auto" w:fill="auto"/>
            <w:vAlign w:val="center"/>
          </w:tcPr>
          <w:p w14:paraId="7B0A573B" w14:textId="77777777" w:rsidR="005B610E" w:rsidRPr="005B610E" w:rsidRDefault="005B610E" w:rsidP="005F0E5D">
            <w:pPr>
              <w:rPr>
                <w:b/>
                <w:bCs/>
                <w:lang w:eastAsia="zh-CN"/>
              </w:rPr>
            </w:pPr>
            <w:r w:rsidRPr="005B610E">
              <w:rPr>
                <w:b/>
                <w:bCs/>
                <w:lang w:eastAsia="zh-CN"/>
              </w:rPr>
              <w:t>Parameters</w:t>
            </w:r>
          </w:p>
        </w:tc>
        <w:tc>
          <w:tcPr>
            <w:tcW w:w="6600" w:type="dxa"/>
            <w:gridSpan w:val="3"/>
            <w:shd w:val="clear" w:color="auto" w:fill="auto"/>
            <w:vAlign w:val="center"/>
          </w:tcPr>
          <w:p w14:paraId="56C16B5E" w14:textId="77777777" w:rsidR="005B610E" w:rsidRPr="005B610E" w:rsidRDefault="005B610E" w:rsidP="005F0E5D">
            <w:pPr>
              <w:jc w:val="center"/>
              <w:rPr>
                <w:b/>
                <w:bCs/>
                <w:lang w:eastAsia="zh-CN"/>
              </w:rPr>
            </w:pPr>
            <w:r w:rsidRPr="005B610E">
              <w:rPr>
                <w:b/>
                <w:bCs/>
                <w:lang w:eastAsia="zh-CN"/>
              </w:rPr>
              <w:t>Values</w:t>
            </w:r>
          </w:p>
        </w:tc>
      </w:tr>
      <w:tr w:rsidR="00545A89" w:rsidRPr="005B610E" w14:paraId="327A60FF" w14:textId="77777777" w:rsidTr="005F0E5D">
        <w:trPr>
          <w:jc w:val="center"/>
        </w:trPr>
        <w:tc>
          <w:tcPr>
            <w:tcW w:w="1696" w:type="dxa"/>
            <w:shd w:val="clear" w:color="auto" w:fill="auto"/>
            <w:vAlign w:val="center"/>
          </w:tcPr>
          <w:p w14:paraId="334E8634" w14:textId="77777777" w:rsidR="005B610E" w:rsidRPr="005B610E" w:rsidRDefault="005B610E" w:rsidP="005F0E5D">
            <w:pPr>
              <w:jc w:val="center"/>
              <w:rPr>
                <w:lang w:eastAsia="zh-CN"/>
              </w:rPr>
            </w:pPr>
            <w:r w:rsidRPr="005B610E">
              <w:rPr>
                <w:rFonts w:hint="eastAsia"/>
                <w:lang w:eastAsia="zh-CN"/>
              </w:rPr>
              <w:t>S</w:t>
            </w:r>
            <w:r w:rsidRPr="005B610E">
              <w:rPr>
                <w:lang w:eastAsia="zh-CN"/>
              </w:rPr>
              <w:t>cenario</w:t>
            </w:r>
          </w:p>
        </w:tc>
        <w:tc>
          <w:tcPr>
            <w:tcW w:w="2268" w:type="dxa"/>
            <w:shd w:val="clear" w:color="auto" w:fill="auto"/>
            <w:vAlign w:val="center"/>
          </w:tcPr>
          <w:p w14:paraId="667F40E5" w14:textId="77777777" w:rsidR="005B610E" w:rsidRPr="005B610E" w:rsidRDefault="005B610E" w:rsidP="005F0E5D">
            <w:pPr>
              <w:jc w:val="center"/>
              <w:rPr>
                <w:lang w:eastAsia="zh-CN"/>
              </w:rPr>
            </w:pPr>
            <w:r w:rsidRPr="005B610E">
              <w:rPr>
                <w:lang w:eastAsia="zh-CN"/>
              </w:rPr>
              <w:t>Urban</w:t>
            </w:r>
          </w:p>
        </w:tc>
        <w:tc>
          <w:tcPr>
            <w:tcW w:w="2127" w:type="dxa"/>
            <w:shd w:val="clear" w:color="auto" w:fill="auto"/>
            <w:vAlign w:val="center"/>
          </w:tcPr>
          <w:p w14:paraId="3AE98063" w14:textId="77777777" w:rsidR="005B610E" w:rsidRPr="005B610E" w:rsidRDefault="005B610E" w:rsidP="005F0E5D">
            <w:pPr>
              <w:jc w:val="center"/>
              <w:rPr>
                <w:lang w:eastAsia="zh-CN"/>
              </w:rPr>
            </w:pPr>
            <w:r w:rsidRPr="005B610E">
              <w:rPr>
                <w:rFonts w:hint="eastAsia"/>
                <w:lang w:eastAsia="zh-CN"/>
              </w:rPr>
              <w:t>R</w:t>
            </w:r>
            <w:r w:rsidRPr="005B610E">
              <w:rPr>
                <w:lang w:eastAsia="zh-CN"/>
              </w:rPr>
              <w:t>ural</w:t>
            </w:r>
          </w:p>
        </w:tc>
        <w:tc>
          <w:tcPr>
            <w:tcW w:w="2205" w:type="dxa"/>
            <w:vAlign w:val="center"/>
          </w:tcPr>
          <w:p w14:paraId="2AEF1EB9" w14:textId="77777777" w:rsidR="005B610E" w:rsidRPr="005B610E" w:rsidRDefault="005B610E" w:rsidP="005F0E5D">
            <w:pPr>
              <w:jc w:val="center"/>
              <w:rPr>
                <w:lang w:eastAsia="zh-CN"/>
              </w:rPr>
            </w:pPr>
            <w:r w:rsidRPr="005B610E">
              <w:rPr>
                <w:rFonts w:hint="eastAsia"/>
                <w:lang w:eastAsia="zh-CN"/>
              </w:rPr>
              <w:t>R</w:t>
            </w:r>
            <w:r w:rsidRPr="005B610E">
              <w:rPr>
                <w:lang w:eastAsia="zh-CN"/>
              </w:rPr>
              <w:t>ural with long distance</w:t>
            </w:r>
          </w:p>
        </w:tc>
      </w:tr>
      <w:tr w:rsidR="00545A89" w:rsidRPr="005B610E" w14:paraId="3A59A8D6" w14:textId="77777777" w:rsidTr="005F0E5D">
        <w:trPr>
          <w:jc w:val="center"/>
        </w:trPr>
        <w:tc>
          <w:tcPr>
            <w:tcW w:w="1696" w:type="dxa"/>
            <w:shd w:val="clear" w:color="auto" w:fill="auto"/>
            <w:vAlign w:val="center"/>
          </w:tcPr>
          <w:p w14:paraId="1BE7DC8C" w14:textId="77777777" w:rsidR="005B610E" w:rsidRPr="005B610E" w:rsidRDefault="005B610E" w:rsidP="005F0E5D">
            <w:pPr>
              <w:jc w:val="center"/>
              <w:rPr>
                <w:lang w:eastAsia="zh-CN"/>
              </w:rPr>
            </w:pPr>
            <w:r w:rsidRPr="005B610E">
              <w:rPr>
                <w:rFonts w:hint="eastAsia"/>
                <w:lang w:eastAsia="zh-CN"/>
              </w:rPr>
              <w:t>D</w:t>
            </w:r>
            <w:r w:rsidRPr="005B610E">
              <w:rPr>
                <w:lang w:eastAsia="zh-CN"/>
              </w:rPr>
              <w:t>uplexing scheme and frequency</w:t>
            </w:r>
          </w:p>
        </w:tc>
        <w:tc>
          <w:tcPr>
            <w:tcW w:w="2268" w:type="dxa"/>
            <w:shd w:val="clear" w:color="auto" w:fill="auto"/>
            <w:vAlign w:val="center"/>
          </w:tcPr>
          <w:p w14:paraId="2904AC65" w14:textId="2261F04F" w:rsidR="005B610E" w:rsidRPr="005B610E" w:rsidRDefault="005B610E" w:rsidP="005F0E5D">
            <w:pPr>
              <w:jc w:val="center"/>
              <w:rPr>
                <w:lang w:eastAsia="zh-CN"/>
              </w:rPr>
            </w:pPr>
            <w:r w:rsidRPr="005B610E">
              <w:rPr>
                <w:lang w:eastAsia="zh-CN"/>
              </w:rPr>
              <w:t>4</w:t>
            </w:r>
            <w:r w:rsidRPr="005B610E">
              <w:rPr>
                <w:rFonts w:hint="eastAsia"/>
                <w:lang w:eastAsia="zh-CN"/>
              </w:rPr>
              <w:t>GHz</w:t>
            </w:r>
            <w:r w:rsidRPr="005B610E">
              <w:rPr>
                <w:lang w:eastAsia="zh-CN"/>
              </w:rPr>
              <w:t xml:space="preserve"> </w:t>
            </w:r>
            <w:r w:rsidRPr="005B610E">
              <w:rPr>
                <w:rFonts w:hint="eastAsia"/>
                <w:lang w:eastAsia="zh-CN"/>
              </w:rPr>
              <w:t>T</w:t>
            </w:r>
            <w:r w:rsidRPr="005B610E">
              <w:rPr>
                <w:lang w:eastAsia="zh-CN"/>
              </w:rPr>
              <w:t>DD</w:t>
            </w:r>
          </w:p>
        </w:tc>
        <w:tc>
          <w:tcPr>
            <w:tcW w:w="2127" w:type="dxa"/>
            <w:shd w:val="clear" w:color="auto" w:fill="auto"/>
            <w:vAlign w:val="center"/>
          </w:tcPr>
          <w:p w14:paraId="335667BF" w14:textId="77777777" w:rsidR="005B610E" w:rsidRPr="005B610E" w:rsidRDefault="005B610E" w:rsidP="005F0E5D">
            <w:pPr>
              <w:jc w:val="center"/>
              <w:rPr>
                <w:lang w:eastAsia="zh-CN"/>
              </w:rPr>
            </w:pPr>
            <w:r w:rsidRPr="005B610E">
              <w:rPr>
                <w:lang w:eastAsia="zh-CN"/>
              </w:rPr>
              <w:t>4</w:t>
            </w:r>
            <w:r w:rsidRPr="005B610E">
              <w:rPr>
                <w:rFonts w:hint="eastAsia"/>
                <w:lang w:eastAsia="zh-CN"/>
              </w:rPr>
              <w:t>G</w:t>
            </w:r>
            <w:r w:rsidRPr="005B610E">
              <w:rPr>
                <w:lang w:eastAsia="zh-CN"/>
              </w:rPr>
              <w:t xml:space="preserve">Hz </w:t>
            </w:r>
            <w:r w:rsidRPr="005B610E">
              <w:rPr>
                <w:rFonts w:hint="eastAsia"/>
                <w:lang w:eastAsia="zh-CN"/>
              </w:rPr>
              <w:t>T</w:t>
            </w:r>
            <w:r w:rsidRPr="005B610E">
              <w:rPr>
                <w:lang w:eastAsia="zh-CN"/>
              </w:rPr>
              <w:t>DD/</w:t>
            </w:r>
          </w:p>
          <w:p w14:paraId="14D6E80D" w14:textId="77777777" w:rsidR="005B610E" w:rsidRPr="005B610E" w:rsidRDefault="005B610E" w:rsidP="005F0E5D">
            <w:pPr>
              <w:jc w:val="center"/>
              <w:rPr>
                <w:lang w:eastAsia="zh-CN"/>
              </w:rPr>
            </w:pPr>
            <w:r w:rsidRPr="005B610E">
              <w:rPr>
                <w:rFonts w:hint="eastAsia"/>
                <w:lang w:eastAsia="zh-CN"/>
              </w:rPr>
              <w:t>2G</w:t>
            </w:r>
            <w:r w:rsidRPr="005B610E">
              <w:rPr>
                <w:lang w:eastAsia="zh-CN"/>
              </w:rPr>
              <w:t xml:space="preserve">Hz </w:t>
            </w:r>
            <w:r w:rsidRPr="005B610E">
              <w:rPr>
                <w:rFonts w:hint="eastAsia"/>
                <w:lang w:eastAsia="zh-CN"/>
              </w:rPr>
              <w:t>FDD</w:t>
            </w:r>
          </w:p>
        </w:tc>
        <w:tc>
          <w:tcPr>
            <w:tcW w:w="2205" w:type="dxa"/>
            <w:vAlign w:val="center"/>
          </w:tcPr>
          <w:p w14:paraId="1390F026" w14:textId="77777777" w:rsidR="005B610E" w:rsidRPr="005B610E" w:rsidRDefault="005B610E" w:rsidP="005F0E5D">
            <w:pPr>
              <w:jc w:val="center"/>
              <w:rPr>
                <w:lang w:eastAsia="zh-CN"/>
              </w:rPr>
            </w:pPr>
            <w:r w:rsidRPr="005B610E">
              <w:rPr>
                <w:lang w:eastAsia="zh-CN"/>
              </w:rPr>
              <w:t>700</w:t>
            </w:r>
            <w:r w:rsidRPr="005B610E">
              <w:rPr>
                <w:rFonts w:hint="eastAsia"/>
                <w:lang w:eastAsia="zh-CN"/>
              </w:rPr>
              <w:t>MHz</w:t>
            </w:r>
            <w:r w:rsidRPr="005B610E">
              <w:rPr>
                <w:lang w:eastAsia="zh-CN"/>
              </w:rPr>
              <w:t xml:space="preserve"> FDD</w:t>
            </w:r>
          </w:p>
        </w:tc>
      </w:tr>
      <w:tr w:rsidR="00545A89" w:rsidRPr="005B610E" w14:paraId="6CAB5FC7" w14:textId="77777777" w:rsidTr="005F0E5D">
        <w:trPr>
          <w:jc w:val="center"/>
        </w:trPr>
        <w:tc>
          <w:tcPr>
            <w:tcW w:w="1696" w:type="dxa"/>
            <w:shd w:val="clear" w:color="auto" w:fill="auto"/>
            <w:vAlign w:val="center"/>
          </w:tcPr>
          <w:p w14:paraId="4CD882E6" w14:textId="77777777" w:rsidR="005B610E" w:rsidRPr="005B610E" w:rsidRDefault="005B610E" w:rsidP="005F0E5D">
            <w:pPr>
              <w:jc w:val="center"/>
              <w:rPr>
                <w:lang w:eastAsia="zh-CN"/>
              </w:rPr>
            </w:pPr>
            <w:r w:rsidRPr="005B610E">
              <w:rPr>
                <w:rFonts w:hint="eastAsia"/>
                <w:lang w:eastAsia="zh-CN"/>
              </w:rPr>
              <w:t>S</w:t>
            </w:r>
            <w:r w:rsidRPr="005B610E">
              <w:rPr>
                <w:lang w:eastAsia="zh-CN"/>
              </w:rPr>
              <w:t>ubcarrier spacing</w:t>
            </w:r>
          </w:p>
        </w:tc>
        <w:tc>
          <w:tcPr>
            <w:tcW w:w="2268" w:type="dxa"/>
            <w:shd w:val="clear" w:color="auto" w:fill="auto"/>
            <w:vAlign w:val="center"/>
          </w:tcPr>
          <w:p w14:paraId="292280C1" w14:textId="77777777" w:rsidR="005B610E" w:rsidRPr="005B610E" w:rsidRDefault="005B610E" w:rsidP="005F0E5D">
            <w:pPr>
              <w:jc w:val="center"/>
              <w:rPr>
                <w:lang w:eastAsia="zh-CN"/>
              </w:rPr>
            </w:pPr>
            <w:r w:rsidRPr="005B610E">
              <w:rPr>
                <w:rFonts w:hint="eastAsia"/>
                <w:lang w:eastAsia="zh-CN"/>
              </w:rPr>
              <w:t>3</w:t>
            </w:r>
            <w:r w:rsidRPr="005B610E">
              <w:rPr>
                <w:lang w:eastAsia="zh-CN"/>
              </w:rPr>
              <w:t>0kHz</w:t>
            </w:r>
          </w:p>
        </w:tc>
        <w:tc>
          <w:tcPr>
            <w:tcW w:w="2127" w:type="dxa"/>
            <w:shd w:val="clear" w:color="auto" w:fill="auto"/>
            <w:vAlign w:val="center"/>
          </w:tcPr>
          <w:p w14:paraId="2BB245BB" w14:textId="77777777" w:rsidR="005B610E" w:rsidRPr="005B610E" w:rsidRDefault="005B610E" w:rsidP="005F0E5D">
            <w:pPr>
              <w:jc w:val="center"/>
              <w:rPr>
                <w:lang w:eastAsia="zh-CN"/>
              </w:rPr>
            </w:pPr>
            <w:r w:rsidRPr="005B610E">
              <w:rPr>
                <w:lang w:eastAsia="zh-CN"/>
              </w:rPr>
              <w:t xml:space="preserve">30kHz for TDD and </w:t>
            </w:r>
            <w:r w:rsidRPr="005B610E">
              <w:rPr>
                <w:rFonts w:hint="eastAsia"/>
                <w:lang w:eastAsia="zh-CN"/>
              </w:rPr>
              <w:t>1</w:t>
            </w:r>
            <w:r w:rsidRPr="005B610E">
              <w:rPr>
                <w:lang w:eastAsia="zh-CN"/>
              </w:rPr>
              <w:t>5kHz for FDD</w:t>
            </w:r>
          </w:p>
        </w:tc>
        <w:tc>
          <w:tcPr>
            <w:tcW w:w="2205" w:type="dxa"/>
            <w:vAlign w:val="center"/>
          </w:tcPr>
          <w:p w14:paraId="7129D3B3" w14:textId="77777777" w:rsidR="005B610E" w:rsidRPr="005B610E" w:rsidRDefault="005B610E" w:rsidP="005F0E5D">
            <w:pPr>
              <w:jc w:val="center"/>
              <w:rPr>
                <w:lang w:eastAsia="zh-CN"/>
              </w:rPr>
            </w:pPr>
            <w:r w:rsidRPr="005B610E">
              <w:rPr>
                <w:lang w:eastAsia="zh-CN"/>
              </w:rPr>
              <w:t>15kHz</w:t>
            </w:r>
          </w:p>
        </w:tc>
      </w:tr>
      <w:tr w:rsidR="00545A89" w:rsidRPr="005B610E" w14:paraId="4877F8A8" w14:textId="77777777" w:rsidTr="005F0E5D">
        <w:trPr>
          <w:jc w:val="center"/>
        </w:trPr>
        <w:tc>
          <w:tcPr>
            <w:tcW w:w="1696" w:type="dxa"/>
            <w:shd w:val="clear" w:color="auto" w:fill="auto"/>
            <w:vAlign w:val="center"/>
          </w:tcPr>
          <w:p w14:paraId="00594EAC" w14:textId="77777777" w:rsidR="005B610E" w:rsidRPr="005B610E" w:rsidRDefault="005B610E" w:rsidP="005F0E5D">
            <w:pPr>
              <w:jc w:val="center"/>
              <w:rPr>
                <w:lang w:eastAsia="zh-CN"/>
              </w:rPr>
            </w:pPr>
            <w:r w:rsidRPr="005B610E">
              <w:rPr>
                <w:lang w:eastAsia="zh-CN"/>
              </w:rPr>
              <w:t>Pathloss model (select from LoS or NLoS)</w:t>
            </w:r>
          </w:p>
        </w:tc>
        <w:tc>
          <w:tcPr>
            <w:tcW w:w="2268" w:type="dxa"/>
            <w:shd w:val="clear" w:color="auto" w:fill="auto"/>
            <w:vAlign w:val="center"/>
          </w:tcPr>
          <w:p w14:paraId="7D2BBA9A" w14:textId="77777777" w:rsidR="005B610E" w:rsidRPr="005B610E" w:rsidRDefault="005B610E" w:rsidP="005F0E5D">
            <w:pPr>
              <w:jc w:val="center"/>
              <w:rPr>
                <w:lang w:eastAsia="zh-CN"/>
              </w:rPr>
            </w:pPr>
            <w:r w:rsidRPr="005B610E">
              <w:rPr>
                <w:rFonts w:hint="eastAsia"/>
                <w:lang w:eastAsia="zh-CN"/>
              </w:rPr>
              <w:t>N</w:t>
            </w:r>
            <w:r w:rsidRPr="005B610E">
              <w:rPr>
                <w:lang w:eastAsia="zh-CN"/>
              </w:rPr>
              <w:t>Los</w:t>
            </w:r>
          </w:p>
        </w:tc>
        <w:tc>
          <w:tcPr>
            <w:tcW w:w="2127" w:type="dxa"/>
            <w:shd w:val="clear" w:color="auto" w:fill="auto"/>
            <w:vAlign w:val="center"/>
          </w:tcPr>
          <w:p w14:paraId="11A2A6E7" w14:textId="77777777" w:rsidR="005B610E" w:rsidRPr="005B610E" w:rsidRDefault="005B610E" w:rsidP="005F0E5D">
            <w:pPr>
              <w:jc w:val="center"/>
              <w:rPr>
                <w:lang w:eastAsia="zh-CN"/>
              </w:rPr>
            </w:pPr>
            <w:r w:rsidRPr="005B610E">
              <w:rPr>
                <w:rFonts w:hint="eastAsia"/>
                <w:lang w:eastAsia="zh-CN"/>
              </w:rPr>
              <w:t>N</w:t>
            </w:r>
            <w:r w:rsidRPr="005B610E">
              <w:rPr>
                <w:lang w:eastAsia="zh-CN"/>
              </w:rPr>
              <w:t>Los</w:t>
            </w:r>
          </w:p>
        </w:tc>
        <w:tc>
          <w:tcPr>
            <w:tcW w:w="2205" w:type="dxa"/>
            <w:vAlign w:val="center"/>
          </w:tcPr>
          <w:p w14:paraId="27E99EA5" w14:textId="77777777" w:rsidR="005B610E" w:rsidRPr="005B610E" w:rsidRDefault="005B610E" w:rsidP="005F0E5D">
            <w:pPr>
              <w:jc w:val="center"/>
              <w:rPr>
                <w:lang w:eastAsia="zh-CN"/>
              </w:rPr>
            </w:pPr>
            <w:r w:rsidRPr="005B610E">
              <w:rPr>
                <w:lang w:eastAsia="zh-CN"/>
              </w:rPr>
              <w:t>Los</w:t>
            </w:r>
          </w:p>
        </w:tc>
      </w:tr>
      <w:tr w:rsidR="00545A89" w:rsidRPr="005B610E" w14:paraId="4CD3C17F" w14:textId="77777777" w:rsidTr="005F0E5D">
        <w:trPr>
          <w:jc w:val="center"/>
        </w:trPr>
        <w:tc>
          <w:tcPr>
            <w:tcW w:w="1696" w:type="dxa"/>
            <w:shd w:val="clear" w:color="auto" w:fill="auto"/>
            <w:vAlign w:val="center"/>
          </w:tcPr>
          <w:p w14:paraId="292DAA76" w14:textId="77777777" w:rsidR="005B610E" w:rsidRPr="005B610E" w:rsidRDefault="005B610E" w:rsidP="005F0E5D">
            <w:pPr>
              <w:jc w:val="center"/>
              <w:rPr>
                <w:lang w:eastAsia="zh-CN"/>
              </w:rPr>
            </w:pPr>
            <w:r w:rsidRPr="005B610E">
              <w:rPr>
                <w:rFonts w:hint="eastAsia"/>
                <w:lang w:eastAsia="zh-CN"/>
              </w:rPr>
              <w:t>U</w:t>
            </w:r>
            <w:r w:rsidRPr="005B610E">
              <w:rPr>
                <w:lang w:eastAsia="zh-CN"/>
              </w:rPr>
              <w:t>E velocity</w:t>
            </w:r>
          </w:p>
        </w:tc>
        <w:tc>
          <w:tcPr>
            <w:tcW w:w="2268" w:type="dxa"/>
            <w:shd w:val="clear" w:color="auto" w:fill="auto"/>
            <w:vAlign w:val="center"/>
          </w:tcPr>
          <w:p w14:paraId="57F140F7" w14:textId="77777777" w:rsidR="005B610E" w:rsidRPr="005B610E" w:rsidRDefault="005B610E" w:rsidP="005F0E5D">
            <w:pPr>
              <w:jc w:val="center"/>
              <w:rPr>
                <w:lang w:eastAsia="zh-CN"/>
              </w:rPr>
            </w:pPr>
            <w:r w:rsidRPr="005B610E">
              <w:rPr>
                <w:rFonts w:hint="eastAsia"/>
                <w:lang w:eastAsia="zh-CN"/>
              </w:rPr>
              <w:t>3</w:t>
            </w:r>
            <w:r w:rsidRPr="005B610E">
              <w:rPr>
                <w:lang w:eastAsia="zh-CN"/>
              </w:rPr>
              <w:t xml:space="preserve"> km</w:t>
            </w:r>
            <w:r w:rsidRPr="005B610E">
              <w:rPr>
                <w:rFonts w:hint="eastAsia"/>
                <w:lang w:eastAsia="zh-CN"/>
              </w:rPr>
              <w:t>/</w:t>
            </w:r>
            <w:r w:rsidRPr="005B610E">
              <w:rPr>
                <w:lang w:eastAsia="zh-CN"/>
              </w:rPr>
              <w:t>h</w:t>
            </w:r>
          </w:p>
        </w:tc>
        <w:tc>
          <w:tcPr>
            <w:tcW w:w="2127" w:type="dxa"/>
            <w:shd w:val="clear" w:color="auto" w:fill="auto"/>
            <w:vAlign w:val="center"/>
          </w:tcPr>
          <w:p w14:paraId="5D56243D" w14:textId="77777777" w:rsidR="005B610E" w:rsidRPr="005B610E" w:rsidRDefault="005B610E" w:rsidP="005F0E5D">
            <w:pPr>
              <w:jc w:val="center"/>
              <w:rPr>
                <w:lang w:eastAsia="zh-CN"/>
              </w:rPr>
            </w:pPr>
            <w:r w:rsidRPr="005B610E">
              <w:rPr>
                <w:lang w:eastAsia="zh-CN"/>
              </w:rPr>
              <w:t>120 km</w:t>
            </w:r>
            <w:r w:rsidRPr="005B610E">
              <w:rPr>
                <w:rFonts w:hint="eastAsia"/>
                <w:lang w:eastAsia="zh-CN"/>
              </w:rPr>
              <w:t>/</w:t>
            </w:r>
            <w:r w:rsidRPr="005B610E">
              <w:rPr>
                <w:lang w:eastAsia="zh-CN"/>
              </w:rPr>
              <w:t>h for outdoor</w:t>
            </w:r>
          </w:p>
          <w:p w14:paraId="4CB91033" w14:textId="77777777" w:rsidR="005B610E" w:rsidRPr="005B610E" w:rsidRDefault="005B610E" w:rsidP="005F0E5D">
            <w:pPr>
              <w:jc w:val="center"/>
              <w:rPr>
                <w:lang w:eastAsia="zh-CN"/>
              </w:rPr>
            </w:pPr>
            <w:r w:rsidRPr="005B610E">
              <w:rPr>
                <w:rFonts w:hint="eastAsia"/>
                <w:lang w:eastAsia="zh-CN"/>
              </w:rPr>
              <w:t>3</w:t>
            </w:r>
            <w:r w:rsidRPr="005B610E">
              <w:rPr>
                <w:lang w:eastAsia="zh-CN"/>
              </w:rPr>
              <w:t xml:space="preserve"> km/h for indoor</w:t>
            </w:r>
          </w:p>
        </w:tc>
        <w:tc>
          <w:tcPr>
            <w:tcW w:w="2205" w:type="dxa"/>
            <w:vAlign w:val="center"/>
          </w:tcPr>
          <w:p w14:paraId="72AF5EC6" w14:textId="77777777" w:rsidR="005B610E" w:rsidRPr="005B610E" w:rsidRDefault="005B610E" w:rsidP="005F0E5D">
            <w:pPr>
              <w:jc w:val="center"/>
              <w:rPr>
                <w:lang w:eastAsia="zh-CN"/>
              </w:rPr>
            </w:pPr>
            <w:r w:rsidRPr="005B610E">
              <w:rPr>
                <w:lang w:eastAsia="zh-CN"/>
              </w:rPr>
              <w:t>120 km</w:t>
            </w:r>
            <w:r w:rsidRPr="005B610E">
              <w:rPr>
                <w:rFonts w:hint="eastAsia"/>
                <w:lang w:eastAsia="zh-CN"/>
              </w:rPr>
              <w:t>/</w:t>
            </w:r>
            <w:r w:rsidRPr="005B610E">
              <w:rPr>
                <w:lang w:eastAsia="zh-CN"/>
              </w:rPr>
              <w:t>h</w:t>
            </w:r>
          </w:p>
        </w:tc>
      </w:tr>
      <w:tr w:rsidR="00545A89" w:rsidRPr="005B610E" w14:paraId="00C29BD5" w14:textId="77777777" w:rsidTr="005F0E5D">
        <w:trPr>
          <w:jc w:val="center"/>
        </w:trPr>
        <w:tc>
          <w:tcPr>
            <w:tcW w:w="1696" w:type="dxa"/>
            <w:shd w:val="clear" w:color="auto" w:fill="auto"/>
            <w:vAlign w:val="center"/>
          </w:tcPr>
          <w:p w14:paraId="1186D46E" w14:textId="61F03E5D" w:rsidR="00E31A8E" w:rsidRPr="00B36D3F" w:rsidRDefault="00E31A8E" w:rsidP="005F0E5D">
            <w:pPr>
              <w:jc w:val="center"/>
              <w:rPr>
                <w:rFonts w:eastAsiaTheme="minorEastAsia"/>
                <w:lang w:eastAsia="zh-CN"/>
              </w:rPr>
            </w:pPr>
            <w:r>
              <w:rPr>
                <w:rFonts w:eastAsiaTheme="minorEastAsia" w:hint="eastAsia"/>
                <w:lang w:eastAsia="zh-CN"/>
              </w:rPr>
              <w:t>Tx Power</w:t>
            </w:r>
          </w:p>
        </w:tc>
        <w:tc>
          <w:tcPr>
            <w:tcW w:w="2268" w:type="dxa"/>
            <w:shd w:val="clear" w:color="auto" w:fill="auto"/>
            <w:vAlign w:val="center"/>
          </w:tcPr>
          <w:p w14:paraId="755E18B5" w14:textId="3E9B9C8E" w:rsidR="00AE1348" w:rsidRDefault="00E31A8E" w:rsidP="005F0E5D">
            <w:pPr>
              <w:jc w:val="center"/>
              <w:rPr>
                <w:rFonts w:eastAsiaTheme="minorEastAsia"/>
                <w:lang w:eastAsia="zh-CN"/>
              </w:rPr>
            </w:pPr>
            <w:r>
              <w:rPr>
                <w:rFonts w:eastAsiaTheme="minorEastAsia" w:hint="eastAsia"/>
                <w:lang w:eastAsia="zh-CN"/>
              </w:rPr>
              <w:t>gNB: 51dBm</w:t>
            </w:r>
          </w:p>
          <w:p w14:paraId="684012BE" w14:textId="224CBF92" w:rsidR="00E31A8E" w:rsidRDefault="00E31A8E" w:rsidP="005F0E5D">
            <w:pPr>
              <w:jc w:val="center"/>
              <w:rPr>
                <w:rFonts w:eastAsiaTheme="minorEastAsia"/>
                <w:lang w:eastAsia="zh-CN"/>
              </w:rPr>
            </w:pPr>
            <w:r>
              <w:rPr>
                <w:rFonts w:eastAsiaTheme="minorEastAsia" w:hint="eastAsia"/>
                <w:lang w:eastAsia="zh-CN"/>
              </w:rPr>
              <w:t>for BW = 100MHz</w:t>
            </w:r>
          </w:p>
          <w:p w14:paraId="7C902D37" w14:textId="4E370729" w:rsidR="00E31A8E" w:rsidRPr="00B36D3F" w:rsidRDefault="00E31A8E" w:rsidP="005F0E5D">
            <w:pPr>
              <w:jc w:val="center"/>
              <w:rPr>
                <w:rFonts w:eastAsiaTheme="minorEastAsia"/>
                <w:lang w:eastAsia="zh-CN"/>
              </w:rPr>
            </w:pPr>
            <w:r>
              <w:rPr>
                <w:rFonts w:eastAsiaTheme="minorEastAsia"/>
                <w:lang w:eastAsia="zh-CN"/>
              </w:rPr>
              <w:t>UE: 23dBm</w:t>
            </w:r>
          </w:p>
        </w:tc>
        <w:tc>
          <w:tcPr>
            <w:tcW w:w="2127" w:type="dxa"/>
            <w:shd w:val="clear" w:color="auto" w:fill="auto"/>
            <w:vAlign w:val="center"/>
          </w:tcPr>
          <w:p w14:paraId="6FAD9527" w14:textId="72D1BD2A" w:rsidR="00AE1348" w:rsidRDefault="00EC7BCE" w:rsidP="005F0E5D">
            <w:pPr>
              <w:jc w:val="center"/>
              <w:rPr>
                <w:rFonts w:eastAsiaTheme="minorEastAsia"/>
                <w:lang w:eastAsia="zh-CN"/>
              </w:rPr>
            </w:pPr>
            <w:r>
              <w:rPr>
                <w:rFonts w:eastAsiaTheme="minorEastAsia" w:hint="eastAsia"/>
                <w:lang w:eastAsia="zh-CN"/>
              </w:rPr>
              <w:t>gNB: 56</w:t>
            </w:r>
            <w:r w:rsidR="00E31A8E">
              <w:rPr>
                <w:rFonts w:eastAsiaTheme="minorEastAsia" w:hint="eastAsia"/>
                <w:lang w:eastAsia="zh-CN"/>
              </w:rPr>
              <w:t>dBm</w:t>
            </w:r>
          </w:p>
          <w:p w14:paraId="231C7E00" w14:textId="35E6BB56" w:rsidR="00E31A8E" w:rsidRDefault="00E31A8E" w:rsidP="005F0E5D">
            <w:pPr>
              <w:jc w:val="center"/>
              <w:rPr>
                <w:rFonts w:eastAsiaTheme="minorEastAsia"/>
                <w:lang w:eastAsia="zh-CN"/>
              </w:rPr>
            </w:pPr>
            <w:r>
              <w:rPr>
                <w:rFonts w:eastAsiaTheme="minorEastAsia" w:hint="eastAsia"/>
                <w:lang w:eastAsia="zh-CN"/>
              </w:rPr>
              <w:t>for BW = 100MHz</w:t>
            </w:r>
          </w:p>
          <w:p w14:paraId="42238C18" w14:textId="5928F9DC" w:rsidR="00E31A8E" w:rsidRPr="00B36D3F" w:rsidRDefault="00E31A8E" w:rsidP="005F0E5D">
            <w:pPr>
              <w:jc w:val="center"/>
              <w:rPr>
                <w:rFonts w:eastAsiaTheme="minorEastAsia"/>
                <w:lang w:eastAsia="zh-CN"/>
              </w:rPr>
            </w:pPr>
            <w:r>
              <w:rPr>
                <w:rFonts w:eastAsiaTheme="minorEastAsia"/>
                <w:lang w:eastAsia="zh-CN"/>
              </w:rPr>
              <w:t>UE: 23dBm</w:t>
            </w:r>
          </w:p>
        </w:tc>
        <w:tc>
          <w:tcPr>
            <w:tcW w:w="2205" w:type="dxa"/>
            <w:vAlign w:val="center"/>
          </w:tcPr>
          <w:p w14:paraId="39BC97D2" w14:textId="7352DC55" w:rsidR="00AE1348" w:rsidRDefault="00EC7BCE" w:rsidP="005F0E5D">
            <w:pPr>
              <w:jc w:val="center"/>
              <w:rPr>
                <w:rFonts w:eastAsiaTheme="minorEastAsia"/>
                <w:lang w:eastAsia="zh-CN"/>
              </w:rPr>
            </w:pPr>
            <w:r>
              <w:rPr>
                <w:rFonts w:eastAsiaTheme="minorEastAsia" w:hint="eastAsia"/>
                <w:lang w:eastAsia="zh-CN"/>
              </w:rPr>
              <w:t>gNB: 56</w:t>
            </w:r>
            <w:r w:rsidR="00E31A8E">
              <w:rPr>
                <w:rFonts w:eastAsiaTheme="minorEastAsia" w:hint="eastAsia"/>
                <w:lang w:eastAsia="zh-CN"/>
              </w:rPr>
              <w:t>dBm</w:t>
            </w:r>
          </w:p>
          <w:p w14:paraId="33257647" w14:textId="713FDADF" w:rsidR="00E31A8E" w:rsidRDefault="00E31A8E" w:rsidP="005F0E5D">
            <w:pPr>
              <w:jc w:val="center"/>
              <w:rPr>
                <w:rFonts w:eastAsiaTheme="minorEastAsia"/>
                <w:lang w:eastAsia="zh-CN"/>
              </w:rPr>
            </w:pPr>
            <w:r>
              <w:rPr>
                <w:rFonts w:eastAsiaTheme="minorEastAsia" w:hint="eastAsia"/>
                <w:lang w:eastAsia="zh-CN"/>
              </w:rPr>
              <w:t>for BW = 100MHz</w:t>
            </w:r>
          </w:p>
          <w:p w14:paraId="68C24AF6" w14:textId="3F3748D3" w:rsidR="00E31A8E" w:rsidRPr="005B610E" w:rsidRDefault="00E31A8E" w:rsidP="005F0E5D">
            <w:pPr>
              <w:jc w:val="center"/>
              <w:rPr>
                <w:lang w:eastAsia="zh-CN"/>
              </w:rPr>
            </w:pPr>
            <w:r>
              <w:rPr>
                <w:rFonts w:eastAsiaTheme="minorEastAsia"/>
                <w:lang w:eastAsia="zh-CN"/>
              </w:rPr>
              <w:t>UE: 23dBm</w:t>
            </w:r>
          </w:p>
        </w:tc>
      </w:tr>
      <w:tr w:rsidR="00545A89" w:rsidRPr="005B610E" w14:paraId="791D6D21" w14:textId="77777777" w:rsidTr="005F0E5D">
        <w:trPr>
          <w:jc w:val="center"/>
        </w:trPr>
        <w:tc>
          <w:tcPr>
            <w:tcW w:w="1696" w:type="dxa"/>
            <w:shd w:val="clear" w:color="auto" w:fill="auto"/>
            <w:vAlign w:val="center"/>
          </w:tcPr>
          <w:p w14:paraId="2907B3B0" w14:textId="4CDB8E42" w:rsidR="005B610E" w:rsidRPr="005B610E" w:rsidRDefault="005B610E" w:rsidP="005F0E5D">
            <w:pPr>
              <w:jc w:val="center"/>
              <w:rPr>
                <w:rFonts w:eastAsia="宋体"/>
                <w:sz w:val="22"/>
                <w:szCs w:val="22"/>
                <w:lang w:eastAsia="zh-CN"/>
              </w:rPr>
            </w:pPr>
            <w:r w:rsidRPr="005B610E">
              <w:rPr>
                <w:rFonts w:eastAsia="宋体"/>
                <w:sz w:val="22"/>
                <w:szCs w:val="22"/>
                <w:lang w:eastAsia="zh-CN"/>
              </w:rPr>
              <w:t>Number of BS antennas</w:t>
            </w:r>
          </w:p>
        </w:tc>
        <w:tc>
          <w:tcPr>
            <w:tcW w:w="2268" w:type="dxa"/>
            <w:shd w:val="clear" w:color="auto" w:fill="auto"/>
            <w:vAlign w:val="center"/>
          </w:tcPr>
          <w:p w14:paraId="38CEC09F" w14:textId="325CF285" w:rsidR="005B610E" w:rsidRPr="005B610E" w:rsidRDefault="005B610E" w:rsidP="005F0E5D">
            <w:pPr>
              <w:jc w:val="center"/>
              <w:rPr>
                <w:rFonts w:eastAsia="宋体"/>
                <w:sz w:val="22"/>
                <w:szCs w:val="22"/>
                <w:lang w:eastAsia="zh-CN"/>
              </w:rPr>
            </w:pPr>
            <w:r w:rsidRPr="005B610E">
              <w:rPr>
                <w:rFonts w:eastAsia="宋体"/>
                <w:sz w:val="22"/>
                <w:szCs w:val="22"/>
                <w:lang w:eastAsia="zh-CN"/>
              </w:rPr>
              <w:t>192</w:t>
            </w:r>
          </w:p>
        </w:tc>
        <w:tc>
          <w:tcPr>
            <w:tcW w:w="2127" w:type="dxa"/>
            <w:shd w:val="clear" w:color="auto" w:fill="auto"/>
            <w:vAlign w:val="center"/>
          </w:tcPr>
          <w:p w14:paraId="63990863" w14:textId="32D09D2D" w:rsidR="005B610E" w:rsidRPr="005B610E" w:rsidRDefault="005B610E" w:rsidP="005F0E5D">
            <w:pPr>
              <w:jc w:val="center"/>
              <w:rPr>
                <w:rFonts w:eastAsia="宋体"/>
                <w:sz w:val="22"/>
                <w:szCs w:val="22"/>
                <w:lang w:eastAsia="zh-CN"/>
              </w:rPr>
            </w:pPr>
            <w:r w:rsidRPr="005B610E">
              <w:rPr>
                <w:rFonts w:eastAsia="宋体" w:hint="eastAsia"/>
                <w:sz w:val="22"/>
                <w:szCs w:val="22"/>
                <w:lang w:eastAsia="zh-CN"/>
              </w:rPr>
              <w:t>6</w:t>
            </w:r>
            <w:r w:rsidRPr="005B610E">
              <w:rPr>
                <w:rFonts w:eastAsia="宋体"/>
                <w:sz w:val="22"/>
                <w:szCs w:val="22"/>
                <w:lang w:eastAsia="zh-CN"/>
              </w:rPr>
              <w:t>4</w:t>
            </w:r>
          </w:p>
        </w:tc>
        <w:tc>
          <w:tcPr>
            <w:tcW w:w="2205" w:type="dxa"/>
            <w:vAlign w:val="center"/>
          </w:tcPr>
          <w:p w14:paraId="3A375DFC" w14:textId="082A9E6B" w:rsidR="005B610E" w:rsidRPr="005B610E" w:rsidRDefault="005B610E" w:rsidP="005F0E5D">
            <w:pPr>
              <w:jc w:val="center"/>
              <w:rPr>
                <w:rFonts w:eastAsia="宋体"/>
                <w:sz w:val="22"/>
                <w:szCs w:val="22"/>
                <w:lang w:eastAsia="zh-CN"/>
              </w:rPr>
            </w:pPr>
            <w:r w:rsidRPr="005B610E">
              <w:rPr>
                <w:rFonts w:eastAsia="宋体" w:hint="eastAsia"/>
                <w:sz w:val="22"/>
                <w:szCs w:val="22"/>
                <w:lang w:eastAsia="zh-CN"/>
              </w:rPr>
              <w:t>6</w:t>
            </w:r>
            <w:r w:rsidRPr="005B610E">
              <w:rPr>
                <w:rFonts w:eastAsia="宋体"/>
                <w:sz w:val="22"/>
                <w:szCs w:val="22"/>
                <w:lang w:eastAsia="zh-CN"/>
              </w:rPr>
              <w:t>4</w:t>
            </w:r>
          </w:p>
        </w:tc>
      </w:tr>
      <w:tr w:rsidR="00AE1348" w:rsidRPr="005B610E" w14:paraId="2AB569CA" w14:textId="77777777" w:rsidTr="005F0E5D">
        <w:trPr>
          <w:jc w:val="center"/>
        </w:trPr>
        <w:tc>
          <w:tcPr>
            <w:tcW w:w="1696" w:type="dxa"/>
            <w:shd w:val="clear" w:color="auto" w:fill="auto"/>
            <w:vAlign w:val="center"/>
          </w:tcPr>
          <w:p w14:paraId="78F07575" w14:textId="77777777" w:rsidR="00AE1348" w:rsidRPr="005B610E" w:rsidRDefault="00AE1348" w:rsidP="005F0E5D">
            <w:pPr>
              <w:jc w:val="center"/>
              <w:rPr>
                <w:rFonts w:eastAsia="宋体"/>
                <w:sz w:val="22"/>
                <w:szCs w:val="22"/>
                <w:lang w:eastAsia="zh-CN"/>
              </w:rPr>
            </w:pPr>
            <w:r w:rsidRPr="005B610E">
              <w:rPr>
                <w:rFonts w:eastAsia="宋体"/>
                <w:sz w:val="22"/>
                <w:szCs w:val="22"/>
                <w:lang w:eastAsia="zh-CN"/>
              </w:rPr>
              <w:t>Number of TXRU for BS</w:t>
            </w:r>
          </w:p>
        </w:tc>
        <w:tc>
          <w:tcPr>
            <w:tcW w:w="6600" w:type="dxa"/>
            <w:gridSpan w:val="3"/>
            <w:shd w:val="clear" w:color="auto" w:fill="auto"/>
            <w:vAlign w:val="center"/>
          </w:tcPr>
          <w:p w14:paraId="56D7AA84" w14:textId="2E093089" w:rsidR="00AE1348" w:rsidRPr="005B610E" w:rsidRDefault="00AE1348" w:rsidP="005F0E5D">
            <w:pPr>
              <w:jc w:val="center"/>
              <w:rPr>
                <w:rFonts w:eastAsia="宋体"/>
                <w:sz w:val="22"/>
                <w:szCs w:val="22"/>
                <w:lang w:eastAsia="zh-CN"/>
              </w:rPr>
            </w:pPr>
            <w:r w:rsidRPr="005B610E">
              <w:rPr>
                <w:rFonts w:eastAsia="宋体"/>
                <w:sz w:val="22"/>
                <w:szCs w:val="22"/>
                <w:lang w:eastAsia="zh-CN"/>
              </w:rPr>
              <w:t>2</w:t>
            </w:r>
          </w:p>
        </w:tc>
      </w:tr>
      <w:tr w:rsidR="00AE1348" w:rsidRPr="005B610E" w14:paraId="4B91C393" w14:textId="77777777" w:rsidTr="005F0E5D">
        <w:trPr>
          <w:jc w:val="center"/>
        </w:trPr>
        <w:tc>
          <w:tcPr>
            <w:tcW w:w="1696" w:type="dxa"/>
            <w:shd w:val="clear" w:color="auto" w:fill="auto"/>
            <w:vAlign w:val="center"/>
          </w:tcPr>
          <w:p w14:paraId="0CA82A13" w14:textId="77777777" w:rsidR="00AE1348" w:rsidRPr="005B610E" w:rsidRDefault="00AE1348" w:rsidP="005F0E5D">
            <w:pPr>
              <w:jc w:val="center"/>
              <w:rPr>
                <w:rFonts w:eastAsia="宋体"/>
                <w:sz w:val="22"/>
                <w:szCs w:val="22"/>
                <w:lang w:eastAsia="zh-CN"/>
              </w:rPr>
            </w:pPr>
            <w:r w:rsidRPr="005B610E">
              <w:rPr>
                <w:rFonts w:eastAsia="宋体"/>
                <w:sz w:val="22"/>
                <w:szCs w:val="22"/>
                <w:lang w:eastAsia="zh-CN"/>
              </w:rPr>
              <w:t>Number of UE antennas</w:t>
            </w:r>
          </w:p>
        </w:tc>
        <w:tc>
          <w:tcPr>
            <w:tcW w:w="6600" w:type="dxa"/>
            <w:gridSpan w:val="3"/>
            <w:shd w:val="clear" w:color="auto" w:fill="auto"/>
            <w:vAlign w:val="center"/>
          </w:tcPr>
          <w:p w14:paraId="1B815475" w14:textId="78DC9B89" w:rsidR="00AE1348" w:rsidRPr="005B610E" w:rsidRDefault="00AE1348" w:rsidP="005F0E5D">
            <w:pPr>
              <w:jc w:val="center"/>
              <w:rPr>
                <w:rFonts w:eastAsia="宋体"/>
                <w:sz w:val="22"/>
                <w:szCs w:val="22"/>
                <w:lang w:eastAsia="zh-CN"/>
              </w:rPr>
            </w:pPr>
            <w:r>
              <w:rPr>
                <w:rFonts w:eastAsia="宋体"/>
                <w:sz w:val="22"/>
                <w:szCs w:val="22"/>
                <w:lang w:eastAsia="zh-CN"/>
              </w:rPr>
              <w:t>1</w:t>
            </w:r>
          </w:p>
        </w:tc>
      </w:tr>
      <w:tr w:rsidR="00AE1348" w:rsidRPr="005B610E" w14:paraId="235E5F94" w14:textId="77777777" w:rsidTr="005F0E5D">
        <w:trPr>
          <w:jc w:val="center"/>
        </w:trPr>
        <w:tc>
          <w:tcPr>
            <w:tcW w:w="1696" w:type="dxa"/>
            <w:shd w:val="clear" w:color="auto" w:fill="auto"/>
            <w:vAlign w:val="center"/>
          </w:tcPr>
          <w:p w14:paraId="3208CBA6" w14:textId="77777777" w:rsidR="00AE1348" w:rsidRPr="005B610E" w:rsidRDefault="00AE1348" w:rsidP="005F0E5D">
            <w:pPr>
              <w:jc w:val="center"/>
              <w:rPr>
                <w:rFonts w:eastAsia="宋体"/>
                <w:sz w:val="22"/>
                <w:szCs w:val="22"/>
                <w:lang w:eastAsia="zh-CN"/>
              </w:rPr>
            </w:pPr>
            <w:r w:rsidRPr="005B610E">
              <w:rPr>
                <w:rFonts w:eastAsia="宋体"/>
                <w:sz w:val="22"/>
                <w:szCs w:val="22"/>
                <w:lang w:eastAsia="zh-CN"/>
              </w:rPr>
              <w:t>Number of TRXU for UE</w:t>
            </w:r>
          </w:p>
        </w:tc>
        <w:tc>
          <w:tcPr>
            <w:tcW w:w="6600" w:type="dxa"/>
            <w:gridSpan w:val="3"/>
            <w:shd w:val="clear" w:color="auto" w:fill="auto"/>
            <w:vAlign w:val="center"/>
          </w:tcPr>
          <w:p w14:paraId="2EC84ED8" w14:textId="77777777" w:rsidR="00AE1348" w:rsidRPr="00B64458" w:rsidRDefault="00AE1348" w:rsidP="005F0E5D">
            <w:pPr>
              <w:jc w:val="center"/>
              <w:rPr>
                <w:rFonts w:eastAsia="宋体"/>
                <w:sz w:val="22"/>
                <w:szCs w:val="22"/>
                <w:lang w:eastAsia="zh-CN"/>
              </w:rPr>
            </w:pPr>
            <w:r w:rsidRPr="00B64458">
              <w:rPr>
                <w:rFonts w:eastAsia="宋体"/>
                <w:sz w:val="22"/>
                <w:szCs w:val="22"/>
                <w:lang w:eastAsia="zh-CN"/>
              </w:rPr>
              <w:t>1 for uplink</w:t>
            </w:r>
          </w:p>
          <w:p w14:paraId="4A93CE4E" w14:textId="286F0761" w:rsidR="00AE1348" w:rsidRPr="005B610E" w:rsidRDefault="00AE1348" w:rsidP="005F0E5D">
            <w:pPr>
              <w:jc w:val="center"/>
              <w:rPr>
                <w:rFonts w:eastAsia="宋体"/>
                <w:sz w:val="22"/>
                <w:szCs w:val="22"/>
                <w:lang w:eastAsia="zh-CN"/>
              </w:rPr>
            </w:pPr>
            <w:r w:rsidRPr="00B64458">
              <w:rPr>
                <w:rFonts w:eastAsia="宋体"/>
                <w:sz w:val="22"/>
                <w:szCs w:val="22"/>
                <w:lang w:eastAsia="zh-CN"/>
              </w:rPr>
              <w:t>4 for downlink</w:t>
            </w:r>
            <w:r w:rsidRPr="00B64458">
              <w:rPr>
                <w:rFonts w:eastAsia="宋体" w:hint="eastAsia"/>
                <w:sz w:val="22"/>
                <w:szCs w:val="22"/>
                <w:lang w:eastAsia="zh-CN"/>
              </w:rPr>
              <w:t>(2 for SSB)</w:t>
            </w:r>
          </w:p>
        </w:tc>
      </w:tr>
    </w:tbl>
    <w:p w14:paraId="78C3E111" w14:textId="51FBE64C" w:rsidR="00BE0975" w:rsidRPr="00F92A43" w:rsidRDefault="00BE0975" w:rsidP="00F92A43">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F92A43">
        <w:rPr>
          <w:rFonts w:cs="Times New Roman"/>
          <w:b w:val="0"/>
          <w:bCs w:val="0"/>
          <w:kern w:val="0"/>
          <w:sz w:val="36"/>
          <w:szCs w:val="20"/>
          <w:lang w:val="fr-FR"/>
        </w:rPr>
        <w:t>Appendix B</w:t>
      </w:r>
      <w:r w:rsidR="00FC2A74" w:rsidRPr="00F92A43">
        <w:rPr>
          <w:rFonts w:cs="Times New Roman"/>
          <w:b w:val="0"/>
          <w:bCs w:val="0"/>
          <w:kern w:val="0"/>
          <w:sz w:val="36"/>
          <w:szCs w:val="20"/>
          <w:lang w:val="fr-FR"/>
        </w:rPr>
        <w:t>: beamforming gain model for broadcast channels</w:t>
      </w:r>
    </w:p>
    <w:p w14:paraId="26EF0404" w14:textId="77777777" w:rsidR="004D4564" w:rsidRDefault="004D4564" w:rsidP="00F92A43">
      <w:pPr>
        <w:pStyle w:val="a0"/>
        <w:spacing w:beforeLines="50" w:before="156" w:afterLines="50" w:after="156" w:line="260" w:lineRule="exact"/>
        <w:rPr>
          <w:rFonts w:eastAsia="宋体"/>
          <w:lang w:eastAsia="zh-CN"/>
        </w:rPr>
      </w:pPr>
      <w:r>
        <w:rPr>
          <w:rFonts w:eastAsia="宋体"/>
          <w:lang w:eastAsia="zh-CN"/>
        </w:rPr>
        <w:t xml:space="preserve">A simplified broadcast beamforming model are given as follows. If there is only 1 SSB covering the whole cell, no beamforming gain (0dB) will be achieved, and 3dB BF gain can be assumed if 2 SSB is used, which means the BF gain of the broadcast channel is linearly increased with the number of SSBs. </w:t>
      </w:r>
    </w:p>
    <w:p w14:paraId="3A79DAC8" w14:textId="77777777" w:rsidR="004D4564" w:rsidRDefault="004D4564" w:rsidP="00F92A43">
      <w:pPr>
        <w:pStyle w:val="a0"/>
        <w:spacing w:beforeLines="50" w:before="156" w:afterLines="50" w:after="156" w:line="260" w:lineRule="exact"/>
        <w:ind w:firstLine="400"/>
        <w:rPr>
          <w:rFonts w:eastAsia="宋体"/>
          <w:lang w:eastAsia="zh-CN"/>
        </w:rPr>
      </w:pPr>
      <m:oMathPara>
        <m:oMath>
          <m:r>
            <w:rPr>
              <w:rFonts w:ascii="Cambria Math" w:eastAsiaTheme="minorEastAsia" w:hAnsi="Cambria Math" w:cs="Cambria Math"/>
              <w:lang w:eastAsia="zh-CN"/>
            </w:rPr>
            <m:t>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m:rPr>
              <m:sty m:val="p"/>
            </m:rPr>
            <w:rPr>
              <w:rFonts w:ascii="Cambria Math" w:eastAsia="Cambria Math" w:hAnsi="Cambria Math" w:cs="Cambria Math"/>
              <w:lang w:eastAsia="zh-CN"/>
            </w:rPr>
            <m:t>=10*log10</m:t>
          </m:r>
          <m:d>
            <m:dPr>
              <m:ctrlPr>
                <w:rPr>
                  <w:rFonts w:ascii="Cambria Math" w:eastAsia="Cambria Math" w:hAnsi="Cambria Math" w:cs="Cambria Math"/>
                  <w:lang w:eastAsia="zh-CN"/>
                </w:rPr>
              </m:ctrlPr>
            </m:dPr>
            <m:e>
              <m:r>
                <m:rPr>
                  <m:sty m:val="p"/>
                </m:rPr>
                <w:rPr>
                  <w:rFonts w:ascii="Cambria Math" w:eastAsia="Cambria Math" w:hAnsi="Cambria Math" w:cs="Cambria Math"/>
                  <w:lang w:eastAsia="zh-CN"/>
                </w:rPr>
                <m:t>number of SSBs</m:t>
              </m:r>
            </m:e>
          </m:d>
        </m:oMath>
      </m:oMathPara>
    </w:p>
    <w:p w14:paraId="6FCAEF83" w14:textId="17ED6EC5" w:rsidR="004D4564" w:rsidRDefault="004D4564" w:rsidP="00F92A43">
      <w:pPr>
        <w:pStyle w:val="a0"/>
        <w:spacing w:beforeLines="50" w:before="156" w:afterLines="50" w:after="156" w:line="260" w:lineRule="exact"/>
        <w:rPr>
          <w:rFonts w:eastAsia="宋体"/>
          <w:lang w:eastAsia="zh-CN"/>
        </w:rPr>
      </w:pPr>
      <w:r>
        <w:rPr>
          <w:rFonts w:eastAsia="宋体"/>
          <w:lang w:eastAsia="zh-CN"/>
        </w:rPr>
        <w:t>Besides, the beamforming gain caused by the deviation from the normal direction are illustrated i</w:t>
      </w:r>
      <w:r w:rsidRPr="00F71605">
        <w:rPr>
          <w:rFonts w:eastAsia="宋体"/>
          <w:lang w:eastAsia="zh-CN"/>
        </w:rPr>
        <w:t xml:space="preserve">n </w:t>
      </w:r>
      <w:r w:rsidRPr="00F71605">
        <w:rPr>
          <w:rFonts w:eastAsia="宋体"/>
          <w:lang w:eastAsia="zh-CN"/>
        </w:rPr>
        <w:fldChar w:fldCharType="begin"/>
      </w:r>
      <w:r w:rsidRPr="00F71605">
        <w:rPr>
          <w:rFonts w:eastAsia="宋体"/>
          <w:lang w:eastAsia="zh-CN"/>
        </w:rPr>
        <w:instrText xml:space="preserve"> REF _Ref40420125 \h </w:instrText>
      </w:r>
      <w:r>
        <w:rPr>
          <w:rFonts w:eastAsia="宋体"/>
          <w:lang w:eastAsia="zh-CN"/>
        </w:rPr>
        <w:instrText xml:space="preserve"> \* MERGEFORMAT </w:instrText>
      </w:r>
      <w:r w:rsidRPr="00F71605">
        <w:rPr>
          <w:rFonts w:eastAsia="宋体"/>
          <w:lang w:eastAsia="zh-CN"/>
        </w:rPr>
      </w:r>
      <w:r w:rsidRPr="00F71605">
        <w:rPr>
          <w:rFonts w:eastAsia="宋体"/>
          <w:lang w:eastAsia="zh-CN"/>
        </w:rPr>
        <w:fldChar w:fldCharType="separate"/>
      </w:r>
      <w:r w:rsidRPr="00F71605">
        <w:t xml:space="preserve">Figure </w:t>
      </w:r>
      <w:r w:rsidRPr="00F71605">
        <w:rPr>
          <w:noProof/>
        </w:rPr>
        <w:t>1</w:t>
      </w:r>
      <w:r w:rsidRPr="00F71605">
        <w:rPr>
          <w:rFonts w:eastAsia="宋体"/>
          <w:lang w:eastAsia="zh-CN"/>
        </w:rPr>
        <w:fldChar w:fldCharType="end"/>
      </w:r>
      <w:r w:rsidRPr="00F71605">
        <w:rPr>
          <w:rFonts w:eastAsia="宋体"/>
          <w:lang w:eastAsia="zh-CN"/>
        </w:rPr>
        <w:t>.</w:t>
      </w:r>
      <w:r>
        <w:rPr>
          <w:rFonts w:eastAsia="宋体"/>
          <w:lang w:eastAsia="zh-CN"/>
        </w:rPr>
        <w:t xml:space="preserve"> Assuming the antenna panel at gNB is down tilt with</w:t>
      </w:r>
      <w:r w:rsidRPr="00C301E7">
        <w:rPr>
          <w:rFonts w:eastAsia="宋体"/>
          <w:lang w:eastAsia="zh-CN"/>
        </w:rPr>
        <w:t xml:space="preserve"> </w:t>
      </w:r>
      <w:r w:rsidR="0034276D" w:rsidRPr="00B64458">
        <w:rPr>
          <w:rFonts w:eastAsia="宋体"/>
          <w:lang w:eastAsia="zh-CN"/>
        </w:rPr>
        <w:t>0</w:t>
      </w:r>
      <w:r w:rsidR="0034276D" w:rsidRPr="0046056B">
        <w:rPr>
          <w:rFonts w:eastAsia="宋体"/>
          <w:color w:val="FF0000"/>
          <w:lang w:eastAsia="zh-CN"/>
        </w:rPr>
        <w:t xml:space="preserve"> </w:t>
      </w:r>
      <w:r>
        <w:rPr>
          <w:rFonts w:eastAsia="宋体"/>
          <w:lang w:eastAsia="zh-CN"/>
        </w:rPr>
        <w:t>degree</w:t>
      </w:r>
      <w:r w:rsidR="0034276D">
        <w:rPr>
          <w:rFonts w:eastAsia="宋体"/>
          <w:lang w:eastAsia="zh-CN"/>
        </w:rPr>
        <w:t xml:space="preserve"> (other assumptions are not precluded)</w:t>
      </w:r>
      <w:r>
        <w:rPr>
          <w:rFonts w:eastAsia="宋体"/>
          <w:lang w:eastAsia="zh-CN"/>
        </w:rPr>
        <w:t xml:space="preserve">, and UE is assumed to be located at the cell edge assuming the target ISD is met, which means the ‘d_2D’ is the cell radius, the propagation path ’d_3D’ is deviated from the center of center of the broadcast beam </w:t>
      </w:r>
      <w:r>
        <w:rPr>
          <w:rFonts w:eastAsia="宋体"/>
          <w:lang w:eastAsia="zh-CN"/>
        </w:rPr>
        <w:lastRenderedPageBreak/>
        <w:t>and leads to beamforming gain loss. The degree of deviation can be calculated first, and then obtain the gain loss using the radiation pattern model provided in [</w:t>
      </w:r>
      <w:r w:rsidR="0088164B">
        <w:rPr>
          <w:rFonts w:eastAsia="宋体"/>
          <w:lang w:eastAsia="zh-CN"/>
        </w:rPr>
        <w:t>5</w:t>
      </w:r>
      <w:r>
        <w:rPr>
          <w:rFonts w:eastAsia="宋体"/>
          <w:lang w:eastAsia="zh-CN"/>
        </w:rPr>
        <w:t>], given as follows,</w:t>
      </w:r>
    </w:p>
    <w:p w14:paraId="57537205" w14:textId="77777777" w:rsidR="004D4564" w:rsidRPr="00297603" w:rsidRDefault="004D4564" w:rsidP="00F92A43">
      <w:pPr>
        <w:pStyle w:val="a0"/>
        <w:spacing w:beforeLines="50" w:before="156" w:afterLines="50" w:after="156" w:line="260" w:lineRule="exact"/>
        <w:ind w:firstLine="360"/>
        <w:rPr>
          <w:rFonts w:eastAsia="宋体"/>
          <w:sz w:val="18"/>
        </w:rPr>
      </w:pPr>
      <m:oMathPara>
        <m:oMath>
          <m:r>
            <w:rPr>
              <w:rFonts w:ascii="Cambria Math" w:hAnsi="Arial"/>
              <w:sz w:val="18"/>
            </w:rPr>
            <m:t>gain loss=</m:t>
          </m:r>
          <m:r>
            <w:rPr>
              <w:rFonts w:ascii="Cambria Math" w:hAnsi="Arial"/>
              <w:sz w:val="18"/>
            </w:rPr>
            <m:t>-</m:t>
          </m:r>
          <m:func>
            <m:funcPr>
              <m:ctrlPr>
                <w:rPr>
                  <w:rFonts w:ascii="Cambria Math" w:hAnsi="Arial"/>
                  <w:i/>
                  <w:sz w:val="18"/>
                </w:rPr>
              </m:ctrlPr>
            </m:funcPr>
            <m:fName>
              <m:r>
                <w:rPr>
                  <w:rFonts w:ascii="Cambria Math" w:hAnsi="Arial"/>
                  <w:sz w:val="18"/>
                </w:rPr>
                <m:t>min</m:t>
              </m:r>
            </m:fName>
            <m:e>
              <m:d>
                <m:dPr>
                  <m:begChr m:val="{"/>
                  <m:endChr m:val="}"/>
                  <m:ctrlPr>
                    <w:rPr>
                      <w:rFonts w:ascii="Cambria Math" w:hAnsi="Arial"/>
                      <w:i/>
                      <w:sz w:val="18"/>
                    </w:rPr>
                  </m:ctrlPr>
                </m:dPr>
                <m:e>
                  <m:r>
                    <w:rPr>
                      <w:rFonts w:ascii="Cambria Math" w:hAnsi="Arial"/>
                      <w:sz w:val="18"/>
                    </w:rPr>
                    <m:t>12</m:t>
                  </m:r>
                  <m:sSup>
                    <m:sSupPr>
                      <m:ctrlPr>
                        <w:rPr>
                          <w:rFonts w:ascii="Cambria Math" w:hAnsi="Arial"/>
                          <w:i/>
                          <w:sz w:val="18"/>
                        </w:rPr>
                      </m:ctrlPr>
                    </m:sSupPr>
                    <m:e>
                      <m:d>
                        <m:dPr>
                          <m:ctrlPr>
                            <w:rPr>
                              <w:rFonts w:ascii="Cambria Math" w:hAnsi="Arial"/>
                              <w:i/>
                              <w:sz w:val="18"/>
                            </w:rPr>
                          </m:ctrlPr>
                        </m:dPr>
                        <m:e>
                          <m:f>
                            <m:fPr>
                              <m:ctrlPr>
                                <w:rPr>
                                  <w:rFonts w:ascii="Cambria Math" w:hAnsi="Arial"/>
                                  <w:i/>
                                  <w:sz w:val="18"/>
                                </w:rPr>
                              </m:ctrlPr>
                            </m:fPr>
                            <m:num>
                              <m:sSub>
                                <m:sSubPr>
                                  <m:ctrlPr>
                                    <w:rPr>
                                      <w:rFonts w:ascii="Cambria Math" w:hAnsi="Arial"/>
                                      <w:i/>
                                      <w:sz w:val="18"/>
                                    </w:rPr>
                                  </m:ctrlPr>
                                </m:sSubPr>
                                <m:e>
                                  <m:r>
                                    <w:rPr>
                                      <w:rFonts w:ascii="Cambria Math" w:hAnsi="Arial"/>
                                      <w:sz w:val="18"/>
                                    </w:rPr>
                                    <m:t>φ</m:t>
                                  </m:r>
                                </m:e>
                                <m:sub>
                                  <m:r>
                                    <m:rPr>
                                      <m:nor/>
                                    </m:rPr>
                                    <w:rPr>
                                      <w:rFonts w:ascii="Cambria Math" w:hAnsi="Arial"/>
                                      <w:sz w:val="18"/>
                                    </w:rPr>
                                    <m:t>dev</m:t>
                                  </m:r>
                                  <m:ctrlPr>
                                    <w:rPr>
                                      <w:rFonts w:ascii="Cambria Math" w:hAnsi="Arial"/>
                                      <w:sz w:val="18"/>
                                    </w:rPr>
                                  </m:ctrlPr>
                                </m:sub>
                              </m:sSub>
                              <m:ctrlPr>
                                <w:rPr>
                                  <w:rFonts w:ascii="Cambria Math" w:hAnsi="Cambria Math"/>
                                  <w:i/>
                                  <w:sz w:val="18"/>
                                </w:rPr>
                              </m:ctrlPr>
                            </m:num>
                            <m:den>
                              <m:sSub>
                                <m:sSubPr>
                                  <m:ctrlPr>
                                    <w:rPr>
                                      <w:rFonts w:ascii="Cambria Math" w:hAnsi="Arial"/>
                                      <w:i/>
                                      <w:sz w:val="18"/>
                                    </w:rPr>
                                  </m:ctrlPr>
                                </m:sSubPr>
                                <m:e>
                                  <m:r>
                                    <w:rPr>
                                      <w:rFonts w:ascii="Cambria Math" w:hAnsi="Arial"/>
                                      <w:sz w:val="18"/>
                                    </w:rPr>
                                    <m:t>φ</m:t>
                                  </m:r>
                                </m:e>
                                <m:sub>
                                  <m:r>
                                    <m:rPr>
                                      <m:nor/>
                                    </m:rPr>
                                    <w:rPr>
                                      <w:rFonts w:ascii="Cambria Math" w:hAnsi="Arial"/>
                                      <w:sz w:val="18"/>
                                    </w:rPr>
                                    <m:t>3dB</m:t>
                                  </m:r>
                                  <m:ctrlPr>
                                    <w:rPr>
                                      <w:rFonts w:ascii="Cambria Math" w:hAnsi="Arial"/>
                                      <w:sz w:val="18"/>
                                    </w:rPr>
                                  </m:ctrlPr>
                                </m:sub>
                              </m:sSub>
                              <m:ctrlPr>
                                <w:rPr>
                                  <w:rFonts w:ascii="Cambria Math" w:hAnsi="Cambria Math"/>
                                  <w:i/>
                                  <w:sz w:val="18"/>
                                </w:rPr>
                              </m:ctrlPr>
                            </m:den>
                          </m:f>
                          <m:ctrlPr>
                            <w:rPr>
                              <w:rFonts w:ascii="Cambria Math" w:hAnsi="Cambria Math"/>
                              <w:i/>
                              <w:sz w:val="18"/>
                            </w:rPr>
                          </m:ctrlPr>
                        </m:e>
                      </m:d>
                    </m:e>
                    <m:sup>
                      <m:r>
                        <w:rPr>
                          <w:rFonts w:ascii="Cambria Math" w:hAnsi="Arial"/>
                          <w:sz w:val="18"/>
                        </w:rPr>
                        <m:t>2</m:t>
                      </m:r>
                    </m:sup>
                  </m:sSup>
                  <m:r>
                    <w:rPr>
                      <w:rFonts w:ascii="Cambria Math" w:hAnsi="Arial"/>
                      <w:sz w:val="18"/>
                    </w:rPr>
                    <m:t>,</m:t>
                  </m:r>
                  <m:sSub>
                    <m:sSubPr>
                      <m:ctrlPr>
                        <w:rPr>
                          <w:rFonts w:ascii="Cambria Math" w:hAnsi="Arial"/>
                          <w:i/>
                          <w:sz w:val="18"/>
                        </w:rPr>
                      </m:ctrlPr>
                    </m:sSubPr>
                    <m:e>
                      <m:r>
                        <w:rPr>
                          <w:rFonts w:ascii="Cambria Math" w:hAnsi="Arial"/>
                          <w:sz w:val="18"/>
                        </w:rPr>
                        <m:t>A</m:t>
                      </m:r>
                    </m:e>
                    <m:sub>
                      <m:r>
                        <w:rPr>
                          <w:rFonts w:ascii="Cambria Math" w:hAnsi="Arial"/>
                          <w:sz w:val="18"/>
                        </w:rPr>
                        <m:t>max</m:t>
                      </m:r>
                      <m:ctrlPr>
                        <w:rPr>
                          <w:rFonts w:ascii="Cambria Math" w:hAnsi="Cambria Math"/>
                          <w:i/>
                          <w:sz w:val="18"/>
                        </w:rPr>
                      </m:ctrlPr>
                    </m:sub>
                  </m:sSub>
                  <m:ctrlPr>
                    <w:rPr>
                      <w:rFonts w:ascii="Cambria Math" w:hAnsi="Cambria Math"/>
                      <w:i/>
                      <w:sz w:val="18"/>
                    </w:rPr>
                  </m:ctrlPr>
                </m:e>
              </m:d>
              <m:ctrlPr>
                <w:rPr>
                  <w:rFonts w:ascii="Cambria Math" w:hAnsi="Cambria Math"/>
                  <w:i/>
                  <w:sz w:val="18"/>
                </w:rPr>
              </m:ctrlPr>
            </m:e>
          </m:func>
          <m:r>
            <m:rPr>
              <m:sty m:val="p"/>
            </m:rPr>
            <w:rPr>
              <w:rFonts w:ascii="Cambria Math" w:hAnsi="Arial"/>
              <w:sz w:val="18"/>
            </w:rPr>
            <m:t xml:space="preserve">, </m:t>
          </m:r>
          <m:sSub>
            <m:sSubPr>
              <m:ctrlPr>
                <w:rPr>
                  <w:rFonts w:ascii="Cambria Math" w:hAnsi="Arial"/>
                  <w:i/>
                  <w:sz w:val="18"/>
                </w:rPr>
              </m:ctrlPr>
            </m:sSubPr>
            <m:e>
              <m:r>
                <w:rPr>
                  <w:rFonts w:ascii="Cambria Math" w:hAnsi="Arial"/>
                  <w:sz w:val="18"/>
                </w:rPr>
                <m:t>A</m:t>
              </m:r>
            </m:e>
            <m:sub>
              <m:r>
                <w:rPr>
                  <w:rFonts w:ascii="Cambria Math" w:hAnsi="Arial"/>
                  <w:sz w:val="18"/>
                </w:rPr>
                <m:t>max</m:t>
              </m:r>
              <m:ctrlPr>
                <w:rPr>
                  <w:rFonts w:ascii="Cambria Math" w:hAnsi="Cambria Math"/>
                  <w:i/>
                  <w:sz w:val="18"/>
                </w:rPr>
              </m:ctrlPr>
            </m:sub>
          </m:sSub>
          <m:r>
            <w:rPr>
              <w:rFonts w:ascii="Cambria Math" w:hAnsi="Arial"/>
              <w:sz w:val="18"/>
            </w:rPr>
            <m:t>=30</m:t>
          </m:r>
          <m:r>
            <m:rPr>
              <m:nor/>
            </m:rPr>
            <w:rPr>
              <w:rFonts w:ascii="Cambria Math" w:hAnsi="Arial"/>
              <w:sz w:val="18"/>
            </w:rPr>
            <m:t xml:space="preserve">dB </m:t>
          </m:r>
        </m:oMath>
      </m:oMathPara>
    </w:p>
    <w:p w14:paraId="374A065B" w14:textId="77777777" w:rsidR="004D4564" w:rsidRDefault="004D4564" w:rsidP="00F92A43">
      <w:pPr>
        <w:pStyle w:val="a0"/>
        <w:spacing w:beforeLines="50" w:before="156" w:afterLines="50" w:after="156" w:line="260" w:lineRule="exact"/>
        <w:rPr>
          <w:rFonts w:eastAsia="宋体"/>
          <w:szCs w:val="20"/>
          <w:lang w:eastAsia="zh-CN"/>
        </w:rPr>
      </w:pPr>
      <w:r w:rsidRPr="006E063A">
        <w:rPr>
          <w:rFonts w:eastAsia="宋体"/>
          <w:szCs w:val="20"/>
          <w:lang w:eastAsia="zh-CN"/>
        </w:rPr>
        <w:t xml:space="preserve">where the </w:t>
      </w:r>
      <m:oMath>
        <m:sSub>
          <m:sSubPr>
            <m:ctrlPr>
              <w:rPr>
                <w:rFonts w:ascii="Cambria Math" w:hAnsi="Cambria Math"/>
                <w:i/>
                <w:szCs w:val="20"/>
              </w:rPr>
            </m:ctrlPr>
          </m:sSubPr>
          <m:e>
            <m:r>
              <w:rPr>
                <w:rFonts w:ascii="Cambria Math" w:hAnsi="Cambria Math"/>
                <w:szCs w:val="20"/>
              </w:rPr>
              <m:t>φ</m:t>
            </m:r>
          </m:e>
          <m:sub>
            <m:r>
              <m:rPr>
                <m:nor/>
              </m:rPr>
              <w:rPr>
                <w:szCs w:val="20"/>
              </w:rPr>
              <m:t>dev</m:t>
            </m:r>
            <m:ctrlPr>
              <w:rPr>
                <w:rFonts w:ascii="Cambria Math" w:hAnsi="Cambria Math"/>
                <w:szCs w:val="20"/>
              </w:rPr>
            </m:ctrlPr>
          </m:sub>
        </m:sSub>
      </m:oMath>
      <w:r w:rsidRPr="006E063A">
        <w:rPr>
          <w:rFonts w:eastAsia="宋体"/>
          <w:szCs w:val="20"/>
          <w:lang w:eastAsia="zh-CN"/>
        </w:rPr>
        <w:t xml:space="preserve"> is the deviation angle in degree, </w:t>
      </w:r>
      <m:oMath>
        <m:sSub>
          <m:sSubPr>
            <m:ctrlPr>
              <w:rPr>
                <w:rFonts w:ascii="Cambria Math" w:hAnsi="Cambria Math"/>
                <w:i/>
                <w:szCs w:val="20"/>
              </w:rPr>
            </m:ctrlPr>
          </m:sSubPr>
          <m:e>
            <m:r>
              <w:rPr>
                <w:rFonts w:ascii="Cambria Math" w:hAnsi="Cambria Math"/>
                <w:szCs w:val="20"/>
              </w:rPr>
              <m:t>φ</m:t>
            </m:r>
          </m:e>
          <m:sub>
            <m:r>
              <m:rPr>
                <m:nor/>
              </m:rPr>
              <w:rPr>
                <w:szCs w:val="20"/>
              </w:rPr>
              <m:t>3dB</m:t>
            </m:r>
            <m:ctrlPr>
              <w:rPr>
                <w:rFonts w:ascii="Cambria Math" w:hAnsi="Cambria Math"/>
                <w:szCs w:val="20"/>
              </w:rPr>
            </m:ctrlPr>
          </m:sub>
        </m:sSub>
      </m:oMath>
      <w:r w:rsidRPr="006E063A">
        <w:rPr>
          <w:rFonts w:eastAsia="宋体"/>
          <w:szCs w:val="20"/>
          <w:lang w:eastAsia="zh-CN"/>
        </w:rPr>
        <w:t xml:space="preserve"> is the beam width in degree with in which the gain loss is with in 3dB.</w:t>
      </w:r>
      <w:r>
        <w:rPr>
          <w:rFonts w:eastAsia="宋体"/>
          <w:szCs w:val="20"/>
          <w:lang w:eastAsia="zh-CN"/>
        </w:rPr>
        <w:t xml:space="preserve"> Hence, the actual BF again for broadcast channels are given by</w:t>
      </w:r>
    </w:p>
    <w:p w14:paraId="2DE2910C" w14:textId="77777777" w:rsidR="004D4564" w:rsidRPr="006E063A" w:rsidRDefault="004D4564" w:rsidP="00F92A43">
      <w:pPr>
        <w:pStyle w:val="a0"/>
        <w:spacing w:beforeLines="50" w:before="156" w:afterLines="50" w:after="156" w:line="260" w:lineRule="exact"/>
        <w:ind w:firstLine="400"/>
        <w:rPr>
          <w:rFonts w:eastAsia="宋体"/>
          <w:szCs w:val="20"/>
          <w:lang w:eastAsia="zh-CN"/>
        </w:rPr>
      </w:pPr>
      <m:oMathPara>
        <m:oMath>
          <m:r>
            <w:rPr>
              <w:rFonts w:ascii="Cambria Math" w:eastAsiaTheme="minorEastAsia" w:hAnsi="Cambria Math" w:cs="Cambria Math"/>
              <w:lang w:eastAsia="zh-CN"/>
            </w:rPr>
            <m:t>BF gain broadcast= 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w:rPr>
              <w:rFonts w:ascii="Cambria Math" w:eastAsiaTheme="minorEastAsia" w:hAnsi="Cambria Math" w:cs="Cambria Math"/>
              <w:lang w:eastAsia="zh-CN"/>
            </w:rPr>
            <m:t xml:space="preserve">- </m:t>
          </m:r>
          <m:r>
            <w:rPr>
              <w:rFonts w:ascii="Cambria Math" w:hAnsi="Arial"/>
              <w:sz w:val="18"/>
            </w:rPr>
            <m:t>gain loss</m:t>
          </m:r>
        </m:oMath>
      </m:oMathPara>
    </w:p>
    <w:p w14:paraId="67E357D8" w14:textId="56CDDABD" w:rsidR="004D4564" w:rsidRDefault="004D4564" w:rsidP="004A6DC9">
      <w:pPr>
        <w:spacing w:beforeLines="50" w:before="156" w:afterLines="50" w:after="156"/>
        <w:rPr>
          <w:rFonts w:eastAsiaTheme="minorEastAsia"/>
          <w:lang w:eastAsia="zh-CN"/>
        </w:rPr>
      </w:pPr>
      <w:r>
        <w:rPr>
          <w:noProof/>
          <w:lang w:eastAsia="zh-CN"/>
        </w:rPr>
        <w:drawing>
          <wp:inline distT="0" distB="0" distL="0" distR="0" wp14:anchorId="02D82C24" wp14:editId="3BBF60E9">
            <wp:extent cx="2671948" cy="1573391"/>
            <wp:effectExtent l="0" t="0" r="0" b="0"/>
            <wp:docPr id="32" name="图片 11">
              <a:extLst xmlns:a="http://schemas.openxmlformats.org/drawingml/2006/main">
                <a:ext uri="{FF2B5EF4-FFF2-40B4-BE49-F238E27FC236}">
                  <a16:creationId xmlns:a16="http://schemas.microsoft.com/office/drawing/2014/main" id="{CF9045C1-8813-4129-8258-DDD9A3352F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F9045C1-8813-4129-8258-DDD9A3352FB5}"/>
                        </a:ext>
                      </a:extLst>
                    </pic:cNvPr>
                    <pic:cNvPicPr>
                      <a:picLocks noChangeAspect="1"/>
                    </pic:cNvPicPr>
                  </pic:nvPicPr>
                  <pic:blipFill>
                    <a:blip r:embed="rId21"/>
                    <a:stretch>
                      <a:fillRect/>
                    </a:stretch>
                  </pic:blipFill>
                  <pic:spPr>
                    <a:xfrm>
                      <a:off x="0" y="0"/>
                      <a:ext cx="2727932" cy="1606357"/>
                    </a:xfrm>
                    <a:prstGeom prst="rect">
                      <a:avLst/>
                    </a:prstGeom>
                  </pic:spPr>
                </pic:pic>
              </a:graphicData>
            </a:graphic>
          </wp:inline>
        </w:drawing>
      </w:r>
      <w:r w:rsidR="006174CA" w:rsidRPr="006174CA">
        <w:rPr>
          <w:rFonts w:eastAsiaTheme="minorEastAsia"/>
          <w:noProof/>
          <w:lang w:eastAsia="zh-CN"/>
        </w:rPr>
        <w:t xml:space="preserve"> </w:t>
      </w:r>
      <w:r w:rsidR="006174CA" w:rsidRPr="00F71605">
        <w:rPr>
          <w:rFonts w:eastAsiaTheme="minorEastAsia"/>
          <w:noProof/>
          <w:lang w:eastAsia="zh-CN"/>
        </w:rPr>
        <w:drawing>
          <wp:inline distT="0" distB="0" distL="0" distR="0" wp14:anchorId="501C549C" wp14:editId="3FE94366">
            <wp:extent cx="2517568" cy="1584325"/>
            <wp:effectExtent l="0" t="0" r="0" b="0"/>
            <wp:docPr id="4" name="图片 1">
              <a:extLst xmlns:a="http://schemas.openxmlformats.org/drawingml/2006/main">
                <a:ext uri="{FF2B5EF4-FFF2-40B4-BE49-F238E27FC236}">
                  <a16:creationId xmlns:a16="http://schemas.microsoft.com/office/drawing/2014/main" id="{F73BA81C-3B48-48E6-955C-232F9F7C60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73BA81C-3B48-48E6-955C-232F9F7C606D}"/>
                        </a:ext>
                      </a:extLst>
                    </pic:cNvPr>
                    <pic:cNvPicPr>
                      <a:picLocks noChangeAspect="1"/>
                    </pic:cNvPicPr>
                  </pic:nvPicPr>
                  <pic:blipFill>
                    <a:blip r:embed="rId22"/>
                    <a:stretch>
                      <a:fillRect/>
                    </a:stretch>
                  </pic:blipFill>
                  <pic:spPr>
                    <a:xfrm>
                      <a:off x="0" y="0"/>
                      <a:ext cx="2519710" cy="1585673"/>
                    </a:xfrm>
                    <a:prstGeom prst="rect">
                      <a:avLst/>
                    </a:prstGeom>
                  </pic:spPr>
                </pic:pic>
              </a:graphicData>
            </a:graphic>
          </wp:inline>
        </w:drawing>
      </w:r>
    </w:p>
    <w:p w14:paraId="58B91F08" w14:textId="030DA2DA" w:rsidR="008174DC" w:rsidRPr="00BE0975" w:rsidRDefault="004D4564" w:rsidP="004A6DC9">
      <w:pPr>
        <w:spacing w:beforeLines="50" w:before="156" w:afterLines="50" w:after="156"/>
        <w:jc w:val="center"/>
        <w:rPr>
          <w:rFonts w:eastAsia="宋体"/>
          <w:lang w:val="en-GB"/>
        </w:rPr>
      </w:pPr>
      <w:bookmarkStart w:id="17" w:name="_Ref40420125"/>
      <w:r w:rsidRPr="00F71605">
        <w:t xml:space="preserve">Figure </w:t>
      </w:r>
      <w:r w:rsidR="002120D5">
        <w:fldChar w:fldCharType="begin"/>
      </w:r>
      <w:r w:rsidR="002120D5">
        <w:instrText xml:space="preserve"> SEQ Figure \* ARABIC </w:instrText>
      </w:r>
      <w:r w:rsidR="002120D5">
        <w:fldChar w:fldCharType="separate"/>
      </w:r>
      <w:r w:rsidR="00545A89">
        <w:rPr>
          <w:noProof/>
        </w:rPr>
        <w:t>13</w:t>
      </w:r>
      <w:r w:rsidR="002120D5">
        <w:rPr>
          <w:noProof/>
        </w:rPr>
        <w:fldChar w:fldCharType="end"/>
      </w:r>
      <w:bookmarkEnd w:id="17"/>
      <w:r w:rsidRPr="00F71605">
        <w:t xml:space="preserve"> typical </w:t>
      </w:r>
      <w:r>
        <w:t>propagation</w:t>
      </w:r>
      <w:r w:rsidRPr="00F71605">
        <w:t xml:space="preserve"> model</w:t>
      </w:r>
      <w:r>
        <w:t xml:space="preserve"> and radiation pattern for broadcast beams</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345FA552" w14:textId="540D0F7E" w:rsidR="000667A1" w:rsidRPr="00B36D3F" w:rsidRDefault="00070E65" w:rsidP="00281EA5">
      <w:pPr>
        <w:pStyle w:val="a0"/>
        <w:numPr>
          <w:ilvl w:val="0"/>
          <w:numId w:val="8"/>
        </w:numPr>
        <w:spacing w:beforeLines="50" w:before="156" w:afterLines="50" w:after="156" w:line="260" w:lineRule="exact"/>
        <w:rPr>
          <w:rFonts w:eastAsiaTheme="minorEastAsia"/>
        </w:rPr>
      </w:pPr>
      <w:bookmarkStart w:id="18" w:name="_Ref40432026"/>
      <w:r>
        <w:rPr>
          <w:rFonts w:eastAsiaTheme="minorEastAsia" w:hint="eastAsia"/>
          <w:lang w:eastAsia="zh-CN"/>
        </w:rPr>
        <w:t>RP</w:t>
      </w:r>
      <w:r>
        <w:rPr>
          <w:rFonts w:eastAsiaTheme="minorEastAsia"/>
          <w:lang w:eastAsia="zh-CN"/>
        </w:rPr>
        <w:t>-193147, “</w:t>
      </w:r>
      <w:r w:rsidRPr="00DF4D3C">
        <w:t>New SID on NR coverage enhancement</w:t>
      </w:r>
      <w:r>
        <w:t>”,</w:t>
      </w:r>
      <w:r w:rsidR="009000B6">
        <w:t xml:space="preserve"> </w:t>
      </w:r>
      <w:r>
        <w:t>2019/12</w:t>
      </w:r>
      <w:bookmarkEnd w:id="18"/>
    </w:p>
    <w:p w14:paraId="14183AD4" w14:textId="0C696F1E" w:rsidR="00A07338" w:rsidRDefault="00A07338" w:rsidP="00281EA5">
      <w:pPr>
        <w:pStyle w:val="a0"/>
        <w:numPr>
          <w:ilvl w:val="0"/>
          <w:numId w:val="8"/>
        </w:numPr>
        <w:spacing w:beforeLines="50" w:before="156" w:afterLines="50" w:after="156" w:line="260" w:lineRule="exact"/>
        <w:rPr>
          <w:rFonts w:eastAsiaTheme="minorEastAsia"/>
        </w:rPr>
      </w:pPr>
      <w:r>
        <w:rPr>
          <w:rFonts w:eastAsiaTheme="minorEastAsia"/>
          <w:lang w:eastAsia="zh-CN"/>
        </w:rPr>
        <w:t>Link budget template for 3GPP 5G NR RIT</w:t>
      </w:r>
      <w:r w:rsidR="00830426">
        <w:rPr>
          <w:rFonts w:eastAsiaTheme="minorEastAsia"/>
          <w:lang w:eastAsia="zh-CN"/>
        </w:rPr>
        <w:t xml:space="preserve"> </w:t>
      </w:r>
      <w:r>
        <w:rPr>
          <w:rFonts w:eastAsiaTheme="minorEastAsia"/>
          <w:lang w:eastAsia="zh-CN"/>
        </w:rPr>
        <w:t>-</w:t>
      </w:r>
      <w:r w:rsidR="00830426">
        <w:rPr>
          <w:rFonts w:eastAsiaTheme="minorEastAsia"/>
          <w:lang w:eastAsia="zh-CN"/>
        </w:rPr>
        <w:t xml:space="preserve"> </w:t>
      </w:r>
      <w:r>
        <w:rPr>
          <w:rFonts w:eastAsiaTheme="minorEastAsia"/>
          <w:lang w:eastAsia="zh-CN"/>
        </w:rPr>
        <w:t>Channel Model A</w:t>
      </w:r>
    </w:p>
    <w:p w14:paraId="43D882E7" w14:textId="35273F42" w:rsidR="00FB5CAD" w:rsidRDefault="00FB5CAD" w:rsidP="00281EA5">
      <w:pPr>
        <w:pStyle w:val="a0"/>
        <w:numPr>
          <w:ilvl w:val="0"/>
          <w:numId w:val="8"/>
        </w:numPr>
        <w:spacing w:beforeLines="50" w:before="156" w:afterLines="50" w:after="156" w:line="260" w:lineRule="exact"/>
        <w:rPr>
          <w:rFonts w:eastAsiaTheme="minorEastAsia"/>
        </w:rPr>
      </w:pPr>
      <w:r>
        <w:rPr>
          <w:rFonts w:eastAsiaTheme="minorEastAsia"/>
          <w:lang w:eastAsia="zh-CN"/>
        </w:rPr>
        <w:t>R1-2003919, “</w:t>
      </w:r>
      <w:r w:rsidRPr="00FB5CAD">
        <w:rPr>
          <w:rFonts w:eastAsiaTheme="minorEastAsia"/>
          <w:lang w:eastAsia="zh-CN"/>
        </w:rPr>
        <w:t xml:space="preserve">Assumptions for NR </w:t>
      </w:r>
      <w:r>
        <w:rPr>
          <w:rFonts w:eastAsiaTheme="minorEastAsia"/>
          <w:lang w:eastAsia="zh-CN"/>
        </w:rPr>
        <w:t>c</w:t>
      </w:r>
      <w:r w:rsidRPr="00FB5CAD">
        <w:rPr>
          <w:rFonts w:eastAsiaTheme="minorEastAsia"/>
          <w:lang w:eastAsia="zh-CN"/>
        </w:rPr>
        <w:t xml:space="preserve">overage </w:t>
      </w:r>
      <w:r>
        <w:rPr>
          <w:rFonts w:eastAsiaTheme="minorEastAsia"/>
          <w:lang w:eastAsia="zh-CN"/>
        </w:rPr>
        <w:t>e</w:t>
      </w:r>
      <w:r w:rsidRPr="00FB5CAD">
        <w:rPr>
          <w:rFonts w:eastAsiaTheme="minorEastAsia"/>
          <w:lang w:eastAsia="zh-CN"/>
        </w:rPr>
        <w:t>valuation</w:t>
      </w:r>
      <w:r>
        <w:rPr>
          <w:rFonts w:eastAsiaTheme="minorEastAsia"/>
          <w:lang w:eastAsia="zh-CN"/>
        </w:rPr>
        <w:t>”</w:t>
      </w:r>
      <w:r w:rsidR="00593B23">
        <w:rPr>
          <w:rFonts w:eastAsiaTheme="minorEastAsia"/>
          <w:lang w:eastAsia="zh-CN"/>
        </w:rPr>
        <w:t xml:space="preserve">, </w:t>
      </w:r>
      <w:r>
        <w:rPr>
          <w:rFonts w:eastAsiaTheme="minorEastAsia"/>
          <w:lang w:eastAsia="zh-CN"/>
        </w:rPr>
        <w:t>2020</w:t>
      </w:r>
      <w:r w:rsidR="00593B23">
        <w:rPr>
          <w:rFonts w:eastAsiaTheme="minorEastAsia"/>
          <w:lang w:eastAsia="zh-CN"/>
        </w:rPr>
        <w:t>/5</w:t>
      </w:r>
      <w:r>
        <w:rPr>
          <w:rFonts w:eastAsiaTheme="minorEastAsia"/>
          <w:lang w:eastAsia="zh-CN"/>
        </w:rPr>
        <w:t>.</w:t>
      </w:r>
    </w:p>
    <w:p w14:paraId="46948281" w14:textId="2B48C348" w:rsidR="000A080E" w:rsidRDefault="000A080E" w:rsidP="00281EA5">
      <w:pPr>
        <w:pStyle w:val="af3"/>
        <w:numPr>
          <w:ilvl w:val="0"/>
          <w:numId w:val="8"/>
        </w:numPr>
        <w:spacing w:beforeLines="50" w:before="156" w:afterLines="50" w:after="156" w:line="260" w:lineRule="exact"/>
        <w:ind w:firstLineChars="0"/>
      </w:pPr>
      <w:r>
        <w:rPr>
          <w:rFonts w:hint="eastAsia"/>
        </w:rPr>
        <w:t>T</w:t>
      </w:r>
      <w:r w:rsidR="00DC62BB">
        <w:t>R</w:t>
      </w:r>
      <w:r>
        <w:rPr>
          <w:rFonts w:hint="eastAsia"/>
        </w:rPr>
        <w:t xml:space="preserve"> 38.913,</w:t>
      </w:r>
      <w:r>
        <w:t xml:space="preserve"> “</w:t>
      </w:r>
      <w:r w:rsidRPr="00BA7522">
        <w:t>Study on scenarios and requirements for next generation access technologies</w:t>
      </w:r>
      <w:r>
        <w:t>”, 2018/7.</w:t>
      </w:r>
    </w:p>
    <w:p w14:paraId="59B21A3D" w14:textId="33623F37" w:rsidR="00176F96" w:rsidRDefault="0088164B" w:rsidP="00281EA5">
      <w:pPr>
        <w:pStyle w:val="af3"/>
        <w:numPr>
          <w:ilvl w:val="0"/>
          <w:numId w:val="8"/>
        </w:numPr>
        <w:spacing w:beforeLines="50" w:before="156" w:afterLines="50" w:after="156" w:line="260" w:lineRule="exact"/>
        <w:ind w:firstLineChars="0"/>
      </w:pPr>
      <w:r>
        <w:t>TR</w:t>
      </w:r>
      <w:r w:rsidRPr="0088164B">
        <w:t xml:space="preserve"> 38.901, “Study on channel model for frequency from 0.5G to 100GHz”, </w:t>
      </w:r>
      <w:r>
        <w:t>2019/12.</w:t>
      </w:r>
    </w:p>
    <w:sectPr w:rsidR="00176F9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8CBBD" w16cid:durableId="2268F208"/>
  <w16cid:commentId w16cid:paraId="24D73BD5" w16cid:durableId="2268EFB2"/>
  <w16cid:commentId w16cid:paraId="686B4319" w16cid:durableId="2268EFB3"/>
  <w16cid:commentId w16cid:paraId="27ABF5A3" w16cid:durableId="2268EFB4"/>
  <w16cid:commentId w16cid:paraId="431F21FC" w16cid:durableId="2268FC2B"/>
  <w16cid:commentId w16cid:paraId="68E2DA25" w16cid:durableId="2268EFB5"/>
  <w16cid:commentId w16cid:paraId="2C8C7864" w16cid:durableId="2268EFB6"/>
  <w16cid:commentId w16cid:paraId="6A69D732" w16cid:durableId="2268FA31"/>
  <w16cid:commentId w16cid:paraId="558003D8" w16cid:durableId="2269000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1DE27" w14:textId="77777777" w:rsidR="002120D5" w:rsidRDefault="002120D5" w:rsidP="001F7CAF">
      <w:r>
        <w:separator/>
      </w:r>
    </w:p>
  </w:endnote>
  <w:endnote w:type="continuationSeparator" w:id="0">
    <w:p w14:paraId="0E1394DA" w14:textId="77777777" w:rsidR="002120D5" w:rsidRDefault="002120D5"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BEFF1" w14:textId="77777777" w:rsidR="002120D5" w:rsidRDefault="002120D5" w:rsidP="001F7CAF">
      <w:r>
        <w:separator/>
      </w:r>
    </w:p>
  </w:footnote>
  <w:footnote w:type="continuationSeparator" w:id="0">
    <w:p w14:paraId="22D026B1" w14:textId="77777777" w:rsidR="002120D5" w:rsidRDefault="002120D5"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2"/>
  </w:num>
  <w:num w:numId="6">
    <w:abstractNumId w:val="4"/>
  </w:num>
  <w:num w:numId="7">
    <w:abstractNumId w:val="7"/>
  </w:num>
  <w:num w:numId="8">
    <w:abstractNumId w:val="1"/>
  </w:num>
  <w:num w:numId="9">
    <w:abstractNumId w:val="11"/>
  </w:num>
  <w:num w:numId="10">
    <w:abstractNumId w:val="8"/>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6D57"/>
    <w:rsid w:val="00007E01"/>
    <w:rsid w:val="00015D4F"/>
    <w:rsid w:val="00017572"/>
    <w:rsid w:val="000202F8"/>
    <w:rsid w:val="000204B9"/>
    <w:rsid w:val="00021A0A"/>
    <w:rsid w:val="00030480"/>
    <w:rsid w:val="000363B1"/>
    <w:rsid w:val="00042F95"/>
    <w:rsid w:val="00056F66"/>
    <w:rsid w:val="0006178B"/>
    <w:rsid w:val="00061F26"/>
    <w:rsid w:val="000637E4"/>
    <w:rsid w:val="000663A1"/>
    <w:rsid w:val="000667A1"/>
    <w:rsid w:val="000677B6"/>
    <w:rsid w:val="00070E65"/>
    <w:rsid w:val="00076679"/>
    <w:rsid w:val="0007759A"/>
    <w:rsid w:val="00077DC0"/>
    <w:rsid w:val="00090434"/>
    <w:rsid w:val="0009074F"/>
    <w:rsid w:val="00094372"/>
    <w:rsid w:val="000968AD"/>
    <w:rsid w:val="000A080E"/>
    <w:rsid w:val="000A22E7"/>
    <w:rsid w:val="000A489D"/>
    <w:rsid w:val="000A5516"/>
    <w:rsid w:val="000B1122"/>
    <w:rsid w:val="000C40C8"/>
    <w:rsid w:val="000C44F2"/>
    <w:rsid w:val="000C7ECA"/>
    <w:rsid w:val="000D0A7F"/>
    <w:rsid w:val="000D1E50"/>
    <w:rsid w:val="000D487E"/>
    <w:rsid w:val="000F17CA"/>
    <w:rsid w:val="000F4B69"/>
    <w:rsid w:val="001036B1"/>
    <w:rsid w:val="00112A92"/>
    <w:rsid w:val="001227CA"/>
    <w:rsid w:val="00122CCC"/>
    <w:rsid w:val="00126B1D"/>
    <w:rsid w:val="001312F1"/>
    <w:rsid w:val="001355E3"/>
    <w:rsid w:val="0014798C"/>
    <w:rsid w:val="00164DFF"/>
    <w:rsid w:val="00166EDE"/>
    <w:rsid w:val="001720C9"/>
    <w:rsid w:val="00174BC4"/>
    <w:rsid w:val="00174F65"/>
    <w:rsid w:val="00176F96"/>
    <w:rsid w:val="001772A3"/>
    <w:rsid w:val="001A3D8C"/>
    <w:rsid w:val="001A4F32"/>
    <w:rsid w:val="001B2CCE"/>
    <w:rsid w:val="001B56B5"/>
    <w:rsid w:val="001B716C"/>
    <w:rsid w:val="001C3D3F"/>
    <w:rsid w:val="001D0237"/>
    <w:rsid w:val="001D55B4"/>
    <w:rsid w:val="001E4A63"/>
    <w:rsid w:val="001E6660"/>
    <w:rsid w:val="001F6850"/>
    <w:rsid w:val="001F7CAF"/>
    <w:rsid w:val="002120D5"/>
    <w:rsid w:val="0021380A"/>
    <w:rsid w:val="00217BCB"/>
    <w:rsid w:val="00220274"/>
    <w:rsid w:val="00227072"/>
    <w:rsid w:val="00252332"/>
    <w:rsid w:val="002536A5"/>
    <w:rsid w:val="00254F6A"/>
    <w:rsid w:val="002568C5"/>
    <w:rsid w:val="002668FE"/>
    <w:rsid w:val="00273EFB"/>
    <w:rsid w:val="00281EA5"/>
    <w:rsid w:val="002934E2"/>
    <w:rsid w:val="0029487A"/>
    <w:rsid w:val="002A2CA2"/>
    <w:rsid w:val="002A66DB"/>
    <w:rsid w:val="002B2BFE"/>
    <w:rsid w:val="002B2CBA"/>
    <w:rsid w:val="002B4888"/>
    <w:rsid w:val="002B4C15"/>
    <w:rsid w:val="002C0CD8"/>
    <w:rsid w:val="002C394B"/>
    <w:rsid w:val="002C6D4A"/>
    <w:rsid w:val="002D7B91"/>
    <w:rsid w:val="002D7EA8"/>
    <w:rsid w:val="002E0412"/>
    <w:rsid w:val="002E0A83"/>
    <w:rsid w:val="002E5FB8"/>
    <w:rsid w:val="002E6473"/>
    <w:rsid w:val="002F1FB9"/>
    <w:rsid w:val="002F44D4"/>
    <w:rsid w:val="002F7A48"/>
    <w:rsid w:val="00300F20"/>
    <w:rsid w:val="00305828"/>
    <w:rsid w:val="00310DCC"/>
    <w:rsid w:val="0031451B"/>
    <w:rsid w:val="00314A9C"/>
    <w:rsid w:val="00315372"/>
    <w:rsid w:val="00315904"/>
    <w:rsid w:val="003266BD"/>
    <w:rsid w:val="00331BF5"/>
    <w:rsid w:val="00335D75"/>
    <w:rsid w:val="0034019D"/>
    <w:rsid w:val="0034276D"/>
    <w:rsid w:val="0034381C"/>
    <w:rsid w:val="003440E2"/>
    <w:rsid w:val="003527F9"/>
    <w:rsid w:val="0036063A"/>
    <w:rsid w:val="003609E5"/>
    <w:rsid w:val="00362A98"/>
    <w:rsid w:val="00366B50"/>
    <w:rsid w:val="00367548"/>
    <w:rsid w:val="00370274"/>
    <w:rsid w:val="003712EF"/>
    <w:rsid w:val="00374F4A"/>
    <w:rsid w:val="003801FE"/>
    <w:rsid w:val="003812E6"/>
    <w:rsid w:val="00385E99"/>
    <w:rsid w:val="00386725"/>
    <w:rsid w:val="00393708"/>
    <w:rsid w:val="003B26AF"/>
    <w:rsid w:val="003B4469"/>
    <w:rsid w:val="003B4C1E"/>
    <w:rsid w:val="003B5939"/>
    <w:rsid w:val="003C7484"/>
    <w:rsid w:val="003D0ECB"/>
    <w:rsid w:val="003D7DFE"/>
    <w:rsid w:val="003E1B09"/>
    <w:rsid w:val="003F04B8"/>
    <w:rsid w:val="003F0E47"/>
    <w:rsid w:val="003F39F6"/>
    <w:rsid w:val="00401313"/>
    <w:rsid w:val="00412D71"/>
    <w:rsid w:val="0042093C"/>
    <w:rsid w:val="00423746"/>
    <w:rsid w:val="00425687"/>
    <w:rsid w:val="00431A51"/>
    <w:rsid w:val="00442150"/>
    <w:rsid w:val="00446F1D"/>
    <w:rsid w:val="00450C74"/>
    <w:rsid w:val="00450E3E"/>
    <w:rsid w:val="00451510"/>
    <w:rsid w:val="00453725"/>
    <w:rsid w:val="00457763"/>
    <w:rsid w:val="00470973"/>
    <w:rsid w:val="00485517"/>
    <w:rsid w:val="004858D1"/>
    <w:rsid w:val="004A13C9"/>
    <w:rsid w:val="004A6612"/>
    <w:rsid w:val="004A6DC9"/>
    <w:rsid w:val="004B2D26"/>
    <w:rsid w:val="004B6452"/>
    <w:rsid w:val="004D4564"/>
    <w:rsid w:val="004D54CA"/>
    <w:rsid w:val="004E25DE"/>
    <w:rsid w:val="004E578A"/>
    <w:rsid w:val="004F2B84"/>
    <w:rsid w:val="004F36F5"/>
    <w:rsid w:val="00502614"/>
    <w:rsid w:val="00504479"/>
    <w:rsid w:val="005045F4"/>
    <w:rsid w:val="00504FC8"/>
    <w:rsid w:val="00506BEE"/>
    <w:rsid w:val="00512167"/>
    <w:rsid w:val="0051459A"/>
    <w:rsid w:val="005178F9"/>
    <w:rsid w:val="00521AF1"/>
    <w:rsid w:val="00527851"/>
    <w:rsid w:val="005369D8"/>
    <w:rsid w:val="00537826"/>
    <w:rsid w:val="00545A89"/>
    <w:rsid w:val="0054783C"/>
    <w:rsid w:val="00554127"/>
    <w:rsid w:val="0055571B"/>
    <w:rsid w:val="005579F2"/>
    <w:rsid w:val="00557C10"/>
    <w:rsid w:val="0056593E"/>
    <w:rsid w:val="00567417"/>
    <w:rsid w:val="00573BC4"/>
    <w:rsid w:val="005803F4"/>
    <w:rsid w:val="00584A58"/>
    <w:rsid w:val="00587345"/>
    <w:rsid w:val="00587C90"/>
    <w:rsid w:val="005933F3"/>
    <w:rsid w:val="00593B23"/>
    <w:rsid w:val="005A2185"/>
    <w:rsid w:val="005A22AD"/>
    <w:rsid w:val="005A287A"/>
    <w:rsid w:val="005A3B28"/>
    <w:rsid w:val="005A49A2"/>
    <w:rsid w:val="005B0DE1"/>
    <w:rsid w:val="005B36C8"/>
    <w:rsid w:val="005B3929"/>
    <w:rsid w:val="005B610E"/>
    <w:rsid w:val="005B62E4"/>
    <w:rsid w:val="005C425B"/>
    <w:rsid w:val="005D5048"/>
    <w:rsid w:val="005D5106"/>
    <w:rsid w:val="005E049D"/>
    <w:rsid w:val="005E6B30"/>
    <w:rsid w:val="005F0E5D"/>
    <w:rsid w:val="005F39AC"/>
    <w:rsid w:val="005F78CE"/>
    <w:rsid w:val="00600A80"/>
    <w:rsid w:val="00600A9F"/>
    <w:rsid w:val="00602631"/>
    <w:rsid w:val="00603E5C"/>
    <w:rsid w:val="0060407B"/>
    <w:rsid w:val="00613FF1"/>
    <w:rsid w:val="006174CA"/>
    <w:rsid w:val="00620434"/>
    <w:rsid w:val="00623CC4"/>
    <w:rsid w:val="00634FEE"/>
    <w:rsid w:val="00635F61"/>
    <w:rsid w:val="006428C5"/>
    <w:rsid w:val="006468A8"/>
    <w:rsid w:val="00647732"/>
    <w:rsid w:val="0065579B"/>
    <w:rsid w:val="00657071"/>
    <w:rsid w:val="00666DF0"/>
    <w:rsid w:val="00667C93"/>
    <w:rsid w:val="00674676"/>
    <w:rsid w:val="00677C56"/>
    <w:rsid w:val="00677C59"/>
    <w:rsid w:val="006805C2"/>
    <w:rsid w:val="00680F6B"/>
    <w:rsid w:val="00695D49"/>
    <w:rsid w:val="006A359E"/>
    <w:rsid w:val="006A6141"/>
    <w:rsid w:val="006B3658"/>
    <w:rsid w:val="006C51D0"/>
    <w:rsid w:val="006D02C7"/>
    <w:rsid w:val="006D0FFD"/>
    <w:rsid w:val="006D2BE5"/>
    <w:rsid w:val="006D6BDB"/>
    <w:rsid w:val="006E19D9"/>
    <w:rsid w:val="006E2FC4"/>
    <w:rsid w:val="006E4C77"/>
    <w:rsid w:val="006E6762"/>
    <w:rsid w:val="006F08C3"/>
    <w:rsid w:val="006F1566"/>
    <w:rsid w:val="006F1CA6"/>
    <w:rsid w:val="006F448F"/>
    <w:rsid w:val="006F796D"/>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824A3"/>
    <w:rsid w:val="00795A91"/>
    <w:rsid w:val="007A7D8C"/>
    <w:rsid w:val="007B3E9B"/>
    <w:rsid w:val="007B43BE"/>
    <w:rsid w:val="007B7754"/>
    <w:rsid w:val="007C2BA6"/>
    <w:rsid w:val="007D0A4C"/>
    <w:rsid w:val="007D35AA"/>
    <w:rsid w:val="007D67AE"/>
    <w:rsid w:val="007E53E4"/>
    <w:rsid w:val="007E7D20"/>
    <w:rsid w:val="007F23AE"/>
    <w:rsid w:val="00807867"/>
    <w:rsid w:val="008119EE"/>
    <w:rsid w:val="00813738"/>
    <w:rsid w:val="008151E0"/>
    <w:rsid w:val="008174DC"/>
    <w:rsid w:val="008204FD"/>
    <w:rsid w:val="00822072"/>
    <w:rsid w:val="008232FC"/>
    <w:rsid w:val="0082338E"/>
    <w:rsid w:val="008234F2"/>
    <w:rsid w:val="008254E7"/>
    <w:rsid w:val="008259AE"/>
    <w:rsid w:val="00830426"/>
    <w:rsid w:val="00843C2F"/>
    <w:rsid w:val="00843E2A"/>
    <w:rsid w:val="00853F8C"/>
    <w:rsid w:val="0085606F"/>
    <w:rsid w:val="00865FC2"/>
    <w:rsid w:val="00871FD1"/>
    <w:rsid w:val="00873540"/>
    <w:rsid w:val="0087391A"/>
    <w:rsid w:val="00875A8A"/>
    <w:rsid w:val="00880265"/>
    <w:rsid w:val="0088164B"/>
    <w:rsid w:val="008860DF"/>
    <w:rsid w:val="00886D7B"/>
    <w:rsid w:val="00893CFA"/>
    <w:rsid w:val="0089718A"/>
    <w:rsid w:val="008A1147"/>
    <w:rsid w:val="008A25B1"/>
    <w:rsid w:val="008A25D7"/>
    <w:rsid w:val="008B1A59"/>
    <w:rsid w:val="008B7E0A"/>
    <w:rsid w:val="008C2A81"/>
    <w:rsid w:val="008C36E5"/>
    <w:rsid w:val="008D4951"/>
    <w:rsid w:val="008D63DD"/>
    <w:rsid w:val="008D6DAD"/>
    <w:rsid w:val="008E3711"/>
    <w:rsid w:val="008E41D2"/>
    <w:rsid w:val="008F0457"/>
    <w:rsid w:val="008F0E41"/>
    <w:rsid w:val="009000B6"/>
    <w:rsid w:val="009010D1"/>
    <w:rsid w:val="0090396F"/>
    <w:rsid w:val="00907348"/>
    <w:rsid w:val="0090792C"/>
    <w:rsid w:val="00931CEA"/>
    <w:rsid w:val="00934603"/>
    <w:rsid w:val="00943F07"/>
    <w:rsid w:val="00952EE8"/>
    <w:rsid w:val="00953B8B"/>
    <w:rsid w:val="00962E81"/>
    <w:rsid w:val="00965BC7"/>
    <w:rsid w:val="009674D3"/>
    <w:rsid w:val="0097192C"/>
    <w:rsid w:val="009732F3"/>
    <w:rsid w:val="00973948"/>
    <w:rsid w:val="00976380"/>
    <w:rsid w:val="0099324A"/>
    <w:rsid w:val="009A5F6E"/>
    <w:rsid w:val="009B31B7"/>
    <w:rsid w:val="009B39E1"/>
    <w:rsid w:val="009C784F"/>
    <w:rsid w:val="009D068A"/>
    <w:rsid w:val="009D4068"/>
    <w:rsid w:val="009D4763"/>
    <w:rsid w:val="009E2F2C"/>
    <w:rsid w:val="009E7BFD"/>
    <w:rsid w:val="009F20F3"/>
    <w:rsid w:val="009F4720"/>
    <w:rsid w:val="009F587A"/>
    <w:rsid w:val="009F6818"/>
    <w:rsid w:val="00A07338"/>
    <w:rsid w:val="00A1001B"/>
    <w:rsid w:val="00A16176"/>
    <w:rsid w:val="00A20C8D"/>
    <w:rsid w:val="00A2417B"/>
    <w:rsid w:val="00A26A24"/>
    <w:rsid w:val="00A32DC0"/>
    <w:rsid w:val="00A36A34"/>
    <w:rsid w:val="00A44FCF"/>
    <w:rsid w:val="00A4653F"/>
    <w:rsid w:val="00A55ED6"/>
    <w:rsid w:val="00A56403"/>
    <w:rsid w:val="00A600A1"/>
    <w:rsid w:val="00A7439D"/>
    <w:rsid w:val="00A86609"/>
    <w:rsid w:val="00A96123"/>
    <w:rsid w:val="00AA0321"/>
    <w:rsid w:val="00AA27E7"/>
    <w:rsid w:val="00AD08C1"/>
    <w:rsid w:val="00AD347A"/>
    <w:rsid w:val="00AE1348"/>
    <w:rsid w:val="00AE7700"/>
    <w:rsid w:val="00AF2AC2"/>
    <w:rsid w:val="00AF378D"/>
    <w:rsid w:val="00AF44ED"/>
    <w:rsid w:val="00AF574A"/>
    <w:rsid w:val="00AF5B04"/>
    <w:rsid w:val="00B024F2"/>
    <w:rsid w:val="00B060E1"/>
    <w:rsid w:val="00B07252"/>
    <w:rsid w:val="00B11FE0"/>
    <w:rsid w:val="00B166E5"/>
    <w:rsid w:val="00B20EB5"/>
    <w:rsid w:val="00B2198A"/>
    <w:rsid w:val="00B242A1"/>
    <w:rsid w:val="00B24D1C"/>
    <w:rsid w:val="00B24EB1"/>
    <w:rsid w:val="00B25202"/>
    <w:rsid w:val="00B312E5"/>
    <w:rsid w:val="00B3551E"/>
    <w:rsid w:val="00B36D3F"/>
    <w:rsid w:val="00B37646"/>
    <w:rsid w:val="00B40260"/>
    <w:rsid w:val="00B4271A"/>
    <w:rsid w:val="00B43FC6"/>
    <w:rsid w:val="00B44C41"/>
    <w:rsid w:val="00B4507A"/>
    <w:rsid w:val="00B555E7"/>
    <w:rsid w:val="00B64458"/>
    <w:rsid w:val="00B653FB"/>
    <w:rsid w:val="00B66179"/>
    <w:rsid w:val="00B7050A"/>
    <w:rsid w:val="00B73289"/>
    <w:rsid w:val="00B77A8B"/>
    <w:rsid w:val="00B816DD"/>
    <w:rsid w:val="00B81C35"/>
    <w:rsid w:val="00B82EAE"/>
    <w:rsid w:val="00B914DD"/>
    <w:rsid w:val="00B93EF8"/>
    <w:rsid w:val="00B941C6"/>
    <w:rsid w:val="00BA7522"/>
    <w:rsid w:val="00BB25B7"/>
    <w:rsid w:val="00BB2F61"/>
    <w:rsid w:val="00BC1C93"/>
    <w:rsid w:val="00BC5485"/>
    <w:rsid w:val="00BD18E1"/>
    <w:rsid w:val="00BD1DA3"/>
    <w:rsid w:val="00BD1F0A"/>
    <w:rsid w:val="00BE0262"/>
    <w:rsid w:val="00BE0975"/>
    <w:rsid w:val="00BE0F03"/>
    <w:rsid w:val="00BE19CC"/>
    <w:rsid w:val="00BE37AB"/>
    <w:rsid w:val="00BE7157"/>
    <w:rsid w:val="00BE7DA3"/>
    <w:rsid w:val="00BF6246"/>
    <w:rsid w:val="00C006E1"/>
    <w:rsid w:val="00C0127F"/>
    <w:rsid w:val="00C0494A"/>
    <w:rsid w:val="00C11047"/>
    <w:rsid w:val="00C16B71"/>
    <w:rsid w:val="00C301E7"/>
    <w:rsid w:val="00C31A1A"/>
    <w:rsid w:val="00C32473"/>
    <w:rsid w:val="00C42136"/>
    <w:rsid w:val="00C467A8"/>
    <w:rsid w:val="00C61244"/>
    <w:rsid w:val="00C622C1"/>
    <w:rsid w:val="00C728D4"/>
    <w:rsid w:val="00C73417"/>
    <w:rsid w:val="00C74A8C"/>
    <w:rsid w:val="00C76F56"/>
    <w:rsid w:val="00C94BC0"/>
    <w:rsid w:val="00CA31A7"/>
    <w:rsid w:val="00CA4148"/>
    <w:rsid w:val="00CB4D67"/>
    <w:rsid w:val="00CC3157"/>
    <w:rsid w:val="00CC7B4F"/>
    <w:rsid w:val="00CD1BE3"/>
    <w:rsid w:val="00CD6A9F"/>
    <w:rsid w:val="00CD7B2F"/>
    <w:rsid w:val="00CE3462"/>
    <w:rsid w:val="00CE39C1"/>
    <w:rsid w:val="00CE4392"/>
    <w:rsid w:val="00CF0E84"/>
    <w:rsid w:val="00CF20B4"/>
    <w:rsid w:val="00CF28AE"/>
    <w:rsid w:val="00CF7FA6"/>
    <w:rsid w:val="00D04ACA"/>
    <w:rsid w:val="00D143F8"/>
    <w:rsid w:val="00D14AF1"/>
    <w:rsid w:val="00D17000"/>
    <w:rsid w:val="00D20A62"/>
    <w:rsid w:val="00D21B72"/>
    <w:rsid w:val="00D23D1A"/>
    <w:rsid w:val="00D24B04"/>
    <w:rsid w:val="00D3026D"/>
    <w:rsid w:val="00D32B60"/>
    <w:rsid w:val="00D3505C"/>
    <w:rsid w:val="00D35FB3"/>
    <w:rsid w:val="00D37595"/>
    <w:rsid w:val="00D42FF2"/>
    <w:rsid w:val="00D447F7"/>
    <w:rsid w:val="00D54778"/>
    <w:rsid w:val="00D66F91"/>
    <w:rsid w:val="00D861E0"/>
    <w:rsid w:val="00D9148F"/>
    <w:rsid w:val="00D91C9A"/>
    <w:rsid w:val="00DA2689"/>
    <w:rsid w:val="00DB0146"/>
    <w:rsid w:val="00DB78C3"/>
    <w:rsid w:val="00DC0BF3"/>
    <w:rsid w:val="00DC25F2"/>
    <w:rsid w:val="00DC2ECF"/>
    <w:rsid w:val="00DC3453"/>
    <w:rsid w:val="00DC4189"/>
    <w:rsid w:val="00DC62BB"/>
    <w:rsid w:val="00DC76EB"/>
    <w:rsid w:val="00DD00CA"/>
    <w:rsid w:val="00DD46FB"/>
    <w:rsid w:val="00DE3165"/>
    <w:rsid w:val="00DE42E0"/>
    <w:rsid w:val="00DF4266"/>
    <w:rsid w:val="00DF4D3C"/>
    <w:rsid w:val="00DF7B88"/>
    <w:rsid w:val="00E05A7D"/>
    <w:rsid w:val="00E06A7D"/>
    <w:rsid w:val="00E158B9"/>
    <w:rsid w:val="00E15BA2"/>
    <w:rsid w:val="00E26423"/>
    <w:rsid w:val="00E301E0"/>
    <w:rsid w:val="00E31A8E"/>
    <w:rsid w:val="00E46963"/>
    <w:rsid w:val="00E46BA8"/>
    <w:rsid w:val="00E46EB8"/>
    <w:rsid w:val="00E54191"/>
    <w:rsid w:val="00E6743D"/>
    <w:rsid w:val="00E70C53"/>
    <w:rsid w:val="00E728B6"/>
    <w:rsid w:val="00E771FF"/>
    <w:rsid w:val="00E8297E"/>
    <w:rsid w:val="00E8639E"/>
    <w:rsid w:val="00E87470"/>
    <w:rsid w:val="00E909F8"/>
    <w:rsid w:val="00E926E3"/>
    <w:rsid w:val="00EB1A72"/>
    <w:rsid w:val="00EB1AA8"/>
    <w:rsid w:val="00EB603A"/>
    <w:rsid w:val="00EC2D35"/>
    <w:rsid w:val="00EC4E72"/>
    <w:rsid w:val="00EC6E9F"/>
    <w:rsid w:val="00EC7BCE"/>
    <w:rsid w:val="00ED2B18"/>
    <w:rsid w:val="00EE3F78"/>
    <w:rsid w:val="00EE46B9"/>
    <w:rsid w:val="00EE5565"/>
    <w:rsid w:val="00EE5EC6"/>
    <w:rsid w:val="00EE76F6"/>
    <w:rsid w:val="00EF52C2"/>
    <w:rsid w:val="00EF598A"/>
    <w:rsid w:val="00EF6D1B"/>
    <w:rsid w:val="00F027B8"/>
    <w:rsid w:val="00F03476"/>
    <w:rsid w:val="00F10486"/>
    <w:rsid w:val="00F12DBD"/>
    <w:rsid w:val="00F15BCA"/>
    <w:rsid w:val="00F24422"/>
    <w:rsid w:val="00F337D0"/>
    <w:rsid w:val="00F42381"/>
    <w:rsid w:val="00F50EFA"/>
    <w:rsid w:val="00F520F5"/>
    <w:rsid w:val="00F540A4"/>
    <w:rsid w:val="00F541ED"/>
    <w:rsid w:val="00F60C8A"/>
    <w:rsid w:val="00F63AEC"/>
    <w:rsid w:val="00F7184A"/>
    <w:rsid w:val="00F736B8"/>
    <w:rsid w:val="00F75002"/>
    <w:rsid w:val="00F76AC5"/>
    <w:rsid w:val="00F80EFD"/>
    <w:rsid w:val="00F82428"/>
    <w:rsid w:val="00F830AF"/>
    <w:rsid w:val="00F90917"/>
    <w:rsid w:val="00F92A43"/>
    <w:rsid w:val="00F94A08"/>
    <w:rsid w:val="00F94B3D"/>
    <w:rsid w:val="00FA691B"/>
    <w:rsid w:val="00FB0820"/>
    <w:rsid w:val="00FB55D5"/>
    <w:rsid w:val="00FB5CAD"/>
    <w:rsid w:val="00FC166B"/>
    <w:rsid w:val="00FC1E7B"/>
    <w:rsid w:val="00FC2A74"/>
    <w:rsid w:val="00FC6518"/>
    <w:rsid w:val="00FD75D0"/>
    <w:rsid w:val="00FE3F31"/>
    <w:rsid w:val="00FE4308"/>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B51F7C4D-9752-44A2-AE5F-143AC16BD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iPriority w:val="9"/>
    <w:semiHidden/>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D20A62"/>
    <w:rPr>
      <w:rFonts w:ascii="Arial" w:eastAsia="MS Mincho" w:hAnsi="Arial" w:cs="Times New Roman"/>
      <w:b/>
      <w:kern w:val="0"/>
      <w:sz w:val="20"/>
      <w:szCs w:val="24"/>
      <w:lang w:eastAsia="en-US"/>
    </w:rPr>
  </w:style>
  <w:style w:type="table" w:styleId="a7">
    <w:name w:val="Table Grid"/>
    <w:basedOn w:val="a2"/>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basedOn w:val="a"/>
    <w:next w:val="a"/>
    <w:uiPriority w:val="35"/>
    <w:unhideWhenUsed/>
    <w:qFormat/>
    <w:rsid w:val="00666DF0"/>
    <w:rPr>
      <w:rFonts w:asciiTheme="majorHAnsi" w:eastAsia="黑体" w:hAnsiTheme="majorHAnsi" w:cstheme="majorBidi"/>
      <w:szCs w:val="20"/>
    </w:rPr>
  </w:style>
  <w:style w:type="paragraph" w:styleId="ac">
    <w:name w:val="Balloon Text"/>
    <w:basedOn w:val="a"/>
    <w:link w:val="ad"/>
    <w:uiPriority w:val="99"/>
    <w:semiHidden/>
    <w:unhideWhenUsed/>
    <w:rsid w:val="000D1E50"/>
    <w:rPr>
      <w:sz w:val="18"/>
      <w:szCs w:val="18"/>
    </w:rPr>
  </w:style>
  <w:style w:type="character" w:customStyle="1" w:styleId="ad">
    <w:name w:val="批注框文本 字符"/>
    <w:basedOn w:val="a1"/>
    <w:link w:val="ac"/>
    <w:uiPriority w:val="99"/>
    <w:semiHidden/>
    <w:rsid w:val="000D1E50"/>
    <w:rPr>
      <w:rFonts w:ascii="Times New Roman" w:eastAsia="Times New Roman" w:hAnsi="Times New Roman" w:cs="Times New Roman"/>
      <w:kern w:val="0"/>
      <w:sz w:val="18"/>
      <w:szCs w:val="18"/>
      <w:lang w:eastAsia="en-US"/>
    </w:rPr>
  </w:style>
  <w:style w:type="character" w:styleId="ae">
    <w:name w:val="annotation reference"/>
    <w:basedOn w:val="a1"/>
    <w:uiPriority w:val="99"/>
    <w:unhideWhenUsed/>
    <w:qFormat/>
    <w:rsid w:val="003609E5"/>
    <w:rPr>
      <w:sz w:val="21"/>
      <w:szCs w:val="21"/>
    </w:rPr>
  </w:style>
  <w:style w:type="paragraph" w:styleId="af">
    <w:name w:val="annotation text"/>
    <w:basedOn w:val="a"/>
    <w:link w:val="af0"/>
    <w:uiPriority w:val="99"/>
    <w:unhideWhenUsed/>
    <w:qFormat/>
    <w:rsid w:val="003609E5"/>
  </w:style>
  <w:style w:type="character" w:customStyle="1" w:styleId="af0">
    <w:name w:val="批注文字 字符"/>
    <w:basedOn w:val="a1"/>
    <w:link w:val="af"/>
    <w:uiPriority w:val="99"/>
    <w:rsid w:val="003609E5"/>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3609E5"/>
    <w:rPr>
      <w:b/>
      <w:bCs/>
    </w:rPr>
  </w:style>
  <w:style w:type="character" w:customStyle="1" w:styleId="af2">
    <w:name w:val="批注主题 字符"/>
    <w:basedOn w:val="af0"/>
    <w:link w:val="af1"/>
    <w:uiPriority w:val="99"/>
    <w:semiHidden/>
    <w:rsid w:val="003609E5"/>
    <w:rPr>
      <w:rFonts w:ascii="Times New Roman" w:eastAsia="Times New Roman" w:hAnsi="Times New Roman" w:cs="Times New Roman"/>
      <w:b/>
      <w:bCs/>
      <w:kern w:val="0"/>
      <w:sz w:val="20"/>
      <w:szCs w:val="24"/>
      <w:lang w:eastAsia="en-US"/>
    </w:rPr>
  </w:style>
  <w:style w:type="paragraph" w:styleId="af3">
    <w:name w:val="List Paragraph"/>
    <w:basedOn w:val="a"/>
    <w:uiPriority w:val="34"/>
    <w:qFormat/>
    <w:rsid w:val="00070E65"/>
    <w:pPr>
      <w:ind w:firstLineChars="200" w:firstLine="420"/>
    </w:pPr>
  </w:style>
  <w:style w:type="paragraph" w:styleId="af4">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vsdx"/><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pn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E44D3-906C-445B-8941-826743093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2275</Words>
  <Characters>12969</Characters>
  <Application>Microsoft Office Word</Application>
  <DocSecurity>0</DocSecurity>
  <Lines>108</Lines>
  <Paragraphs>30</Paragraphs>
  <ScaleCrop>false</ScaleCrop>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gu yi</cp:lastModifiedBy>
  <cp:revision>11</cp:revision>
  <dcterms:created xsi:type="dcterms:W3CDTF">2020-05-15T13:06:00Z</dcterms:created>
  <dcterms:modified xsi:type="dcterms:W3CDTF">2020-05-15T14:09:00Z</dcterms:modified>
</cp:coreProperties>
</file>