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3317" w:rsidRPr="00E3062E" w:rsidRDefault="00BB6175" w:rsidP="00BE3317">
      <w:pPr>
        <w:tabs>
          <w:tab w:val="center" w:pos="4536"/>
          <w:tab w:val="right" w:pos="9072"/>
        </w:tabs>
        <w:jc w:val="both"/>
        <w:rPr>
          <w:rFonts w:ascii="Arial" w:eastAsiaTheme="minorEastAsia" w:hAnsi="Arial" w:cs="Arial"/>
          <w:b/>
          <w:bCs/>
          <w:sz w:val="28"/>
          <w:szCs w:val="28"/>
          <w:lang w:eastAsia="zh-CN"/>
        </w:rPr>
      </w:pPr>
      <w:r>
        <w:rPr>
          <w:rFonts w:ascii="Arial" w:hAnsi="Arial" w:cs="Arial"/>
          <w:b/>
          <w:bCs/>
          <w:sz w:val="28"/>
          <w:szCs w:val="28"/>
        </w:rPr>
        <w:t>3GPP TSG RAN WG1 #100</w:t>
      </w:r>
      <w:r w:rsidR="00131606">
        <w:rPr>
          <w:rFonts w:ascii="Arial" w:hAnsi="Arial" w:cs="Arial"/>
          <w:b/>
          <w:bCs/>
          <w:sz w:val="28"/>
          <w:szCs w:val="28"/>
        </w:rPr>
        <w:t>bis</w:t>
      </w:r>
      <w:r w:rsidR="00BE3317" w:rsidRPr="00EB1036">
        <w:rPr>
          <w:rFonts w:ascii="Arial" w:eastAsia="MS Mincho" w:hAnsi="Arial" w:cs="Arial"/>
          <w:b/>
          <w:bCs/>
          <w:sz w:val="28"/>
          <w:szCs w:val="28"/>
        </w:rPr>
        <w:tab/>
      </w:r>
      <w:r w:rsidR="00BE3317" w:rsidRPr="00EB1036">
        <w:rPr>
          <w:rFonts w:ascii="Arial" w:eastAsia="MS Mincho" w:hAnsi="Arial" w:cs="Arial"/>
          <w:b/>
          <w:bCs/>
          <w:sz w:val="28"/>
          <w:szCs w:val="28"/>
        </w:rPr>
        <w:tab/>
      </w:r>
      <w:r w:rsidR="00A046DB" w:rsidRPr="00A046DB">
        <w:rPr>
          <w:rFonts w:ascii="Arial" w:eastAsia="MS Mincho" w:hAnsi="Arial" w:cs="Arial"/>
          <w:b/>
          <w:bCs/>
          <w:sz w:val="28"/>
          <w:szCs w:val="28"/>
        </w:rPr>
        <w:t>R1-</w:t>
      </w:r>
      <w:r>
        <w:rPr>
          <w:rFonts w:ascii="Arial" w:eastAsia="MS Mincho" w:hAnsi="Arial" w:cs="Arial"/>
          <w:b/>
          <w:bCs/>
          <w:sz w:val="28"/>
          <w:szCs w:val="28"/>
        </w:rPr>
        <w:t>2</w:t>
      </w:r>
      <w:r w:rsidR="00F068DC">
        <w:rPr>
          <w:rFonts w:ascii="Arial" w:eastAsia="MS Mincho" w:hAnsi="Arial" w:cs="Arial"/>
          <w:b/>
          <w:bCs/>
          <w:sz w:val="28"/>
          <w:szCs w:val="28"/>
        </w:rPr>
        <w:t>001687</w:t>
      </w:r>
    </w:p>
    <w:p w:rsidR="00BE3317" w:rsidRPr="00EB1036" w:rsidRDefault="00F8499D" w:rsidP="00BE3317">
      <w:pPr>
        <w:tabs>
          <w:tab w:val="center" w:pos="4536"/>
          <w:tab w:val="right" w:pos="9072"/>
        </w:tabs>
        <w:jc w:val="both"/>
        <w:rPr>
          <w:rFonts w:ascii="Arial" w:eastAsia="宋体" w:hAnsi="Arial" w:cs="Arial"/>
          <w:b/>
          <w:bCs/>
          <w:sz w:val="28"/>
          <w:szCs w:val="28"/>
          <w:lang w:eastAsia="zh-CN"/>
        </w:rPr>
      </w:pPr>
      <w:r>
        <w:rPr>
          <w:rFonts w:ascii="Arial" w:eastAsia="MS Mincho" w:hAnsi="Arial" w:cs="Arial"/>
          <w:b/>
          <w:bCs/>
          <w:sz w:val="28"/>
          <w:lang w:eastAsia="ja-JP"/>
        </w:rPr>
        <w:t>e</w:t>
      </w:r>
      <w:r w:rsidR="00911761">
        <w:rPr>
          <w:rFonts w:ascii="Arial" w:eastAsia="MS Mincho" w:hAnsi="Arial" w:cs="Arial"/>
          <w:b/>
          <w:bCs/>
          <w:sz w:val="28"/>
          <w:lang w:eastAsia="ja-JP"/>
        </w:rPr>
        <w:t>-Meeting</w:t>
      </w:r>
      <w:r w:rsidR="008327F2">
        <w:rPr>
          <w:rFonts w:ascii="Arial" w:eastAsia="MS Mincho" w:hAnsi="Arial" w:cs="Arial"/>
          <w:b/>
          <w:bCs/>
          <w:sz w:val="28"/>
          <w:lang w:eastAsia="ja-JP"/>
        </w:rPr>
        <w:t>, April 20</w:t>
      </w:r>
      <w:r w:rsidRPr="00A716BD">
        <w:rPr>
          <w:rFonts w:ascii="Arial" w:eastAsia="MS Mincho" w:hAnsi="Arial" w:cs="Arial"/>
          <w:b/>
          <w:bCs/>
          <w:sz w:val="28"/>
          <w:vertAlign w:val="superscript"/>
          <w:lang w:eastAsia="ja-JP"/>
        </w:rPr>
        <w:t>th</w:t>
      </w:r>
      <w:r w:rsidR="008327F2">
        <w:rPr>
          <w:rFonts w:ascii="Arial" w:eastAsia="MS Mincho" w:hAnsi="Arial" w:cs="Arial"/>
          <w:b/>
          <w:bCs/>
          <w:sz w:val="28"/>
          <w:lang w:eastAsia="ja-JP"/>
        </w:rPr>
        <w:t xml:space="preserve"> –30</w:t>
      </w:r>
      <w:r w:rsidR="00911761" w:rsidRPr="00585F7F">
        <w:rPr>
          <w:rFonts w:ascii="Arial" w:eastAsia="MS Mincho" w:hAnsi="Arial" w:cs="Arial"/>
          <w:b/>
          <w:bCs/>
          <w:sz w:val="28"/>
          <w:vertAlign w:val="superscript"/>
          <w:lang w:eastAsia="ja-JP"/>
        </w:rPr>
        <w:t>th</w:t>
      </w:r>
      <w:r>
        <w:rPr>
          <w:rFonts w:ascii="Arial" w:eastAsia="MS Mincho" w:hAnsi="Arial" w:cs="Arial"/>
          <w:b/>
          <w:bCs/>
          <w:sz w:val="28"/>
          <w:lang w:eastAsia="ja-JP"/>
        </w:rPr>
        <w:t>, 2020</w:t>
      </w:r>
    </w:p>
    <w:p w:rsidR="00BE3317" w:rsidRPr="00EB1036" w:rsidRDefault="00BE3317">
      <w:pPr>
        <w:pStyle w:val="ae"/>
        <w:tabs>
          <w:tab w:val="clear" w:pos="4536"/>
          <w:tab w:val="left" w:pos="1800"/>
        </w:tabs>
        <w:ind w:left="1800" w:hanging="1800"/>
        <w:rPr>
          <w:rFonts w:cs="Arial"/>
          <w:sz w:val="22"/>
          <w:szCs w:val="22"/>
          <w:lang w:val="en-GB"/>
        </w:rPr>
      </w:pPr>
    </w:p>
    <w:p w:rsidR="00305F56" w:rsidRPr="000D669B" w:rsidRDefault="00A045D1" w:rsidP="00B90CAC">
      <w:pPr>
        <w:pStyle w:val="ae"/>
        <w:tabs>
          <w:tab w:val="clear" w:pos="4536"/>
          <w:tab w:val="left" w:pos="1800"/>
        </w:tabs>
        <w:ind w:left="1800" w:hanging="1800"/>
        <w:rPr>
          <w:rFonts w:eastAsia="宋体"/>
          <w:sz w:val="22"/>
          <w:szCs w:val="22"/>
          <w:lang w:eastAsia="zh-CN"/>
        </w:rPr>
      </w:pPr>
      <w:r w:rsidRPr="000D669B">
        <w:rPr>
          <w:rFonts w:cs="Arial"/>
          <w:sz w:val="22"/>
          <w:szCs w:val="22"/>
        </w:rPr>
        <w:t>Source:</w:t>
      </w:r>
      <w:r w:rsidRPr="000D669B">
        <w:rPr>
          <w:rFonts w:cs="Arial"/>
          <w:sz w:val="22"/>
          <w:szCs w:val="22"/>
        </w:rPr>
        <w:tab/>
      </w:r>
      <w:r w:rsidRPr="000D669B">
        <w:rPr>
          <w:rFonts w:eastAsia="宋体"/>
          <w:sz w:val="22"/>
          <w:szCs w:val="22"/>
          <w:lang w:eastAsia="zh-CN"/>
        </w:rPr>
        <w:t>vivo</w:t>
      </w:r>
    </w:p>
    <w:p w:rsidR="00305F56" w:rsidRPr="000D669B" w:rsidRDefault="00A045D1" w:rsidP="006D745E">
      <w:pPr>
        <w:pStyle w:val="ae"/>
        <w:tabs>
          <w:tab w:val="clear" w:pos="4536"/>
          <w:tab w:val="left" w:pos="1800"/>
        </w:tabs>
        <w:ind w:left="1791" w:hangingChars="814" w:hanging="1791"/>
        <w:rPr>
          <w:rFonts w:eastAsiaTheme="minorEastAsia" w:cs="Arial"/>
          <w:sz w:val="22"/>
          <w:szCs w:val="22"/>
          <w:lang w:eastAsia="zh-CN"/>
        </w:rPr>
      </w:pPr>
      <w:r w:rsidRPr="000D669B">
        <w:rPr>
          <w:rFonts w:cs="Arial"/>
          <w:sz w:val="22"/>
          <w:szCs w:val="22"/>
        </w:rPr>
        <w:t>Title:</w:t>
      </w:r>
      <w:bookmarkStart w:id="0" w:name="Title"/>
      <w:bookmarkEnd w:id="0"/>
      <w:r w:rsidRPr="000D669B">
        <w:rPr>
          <w:rFonts w:cs="Arial"/>
          <w:sz w:val="22"/>
          <w:szCs w:val="22"/>
        </w:rPr>
        <w:tab/>
      </w:r>
      <w:r w:rsidR="00393594">
        <w:rPr>
          <w:rFonts w:cs="Arial"/>
          <w:sz w:val="22"/>
          <w:szCs w:val="22"/>
        </w:rPr>
        <w:t xml:space="preserve">Discussion </w:t>
      </w:r>
      <w:r w:rsidR="00992FAC">
        <w:rPr>
          <w:rFonts w:cs="Arial"/>
          <w:sz w:val="22"/>
          <w:szCs w:val="22"/>
          <w:lang w:val="en-GB"/>
        </w:rPr>
        <w:t xml:space="preserve">on </w:t>
      </w:r>
      <w:r w:rsidR="00992FAC">
        <w:rPr>
          <w:rFonts w:eastAsiaTheme="minorEastAsia" w:cs="Arial"/>
          <w:sz w:val="22"/>
          <w:szCs w:val="22"/>
          <w:lang w:eastAsia="zh-CN"/>
        </w:rPr>
        <w:t>r</w:t>
      </w:r>
      <w:r w:rsidR="004C5610" w:rsidRPr="004C5610">
        <w:rPr>
          <w:rFonts w:eastAsiaTheme="minorEastAsia" w:cs="Arial"/>
          <w:sz w:val="22"/>
          <w:szCs w:val="22"/>
          <w:lang w:eastAsia="zh-CN"/>
        </w:rPr>
        <w:t>emaining issues on physical-layer procedures for NR positioning</w:t>
      </w:r>
    </w:p>
    <w:p w:rsidR="00305F56" w:rsidRPr="000D669B" w:rsidRDefault="00A045D1" w:rsidP="00B90CAC">
      <w:pPr>
        <w:pStyle w:val="ae"/>
        <w:tabs>
          <w:tab w:val="left" w:pos="1800"/>
        </w:tabs>
        <w:rPr>
          <w:rFonts w:eastAsia="宋体"/>
          <w:sz w:val="22"/>
          <w:szCs w:val="22"/>
          <w:lang w:eastAsia="zh-CN"/>
        </w:rPr>
      </w:pPr>
      <w:r w:rsidRPr="000D669B">
        <w:rPr>
          <w:rFonts w:cs="Arial"/>
          <w:sz w:val="22"/>
          <w:szCs w:val="22"/>
        </w:rPr>
        <w:t>Agenda Item:</w:t>
      </w:r>
      <w:bookmarkStart w:id="1" w:name="Source"/>
      <w:bookmarkEnd w:id="1"/>
      <w:r w:rsidRPr="000D669B">
        <w:rPr>
          <w:rFonts w:cs="Arial"/>
          <w:sz w:val="22"/>
          <w:szCs w:val="22"/>
        </w:rPr>
        <w:tab/>
      </w:r>
      <w:r w:rsidR="00D95DD8">
        <w:rPr>
          <w:rFonts w:eastAsia="宋体" w:cs="Arial"/>
          <w:sz w:val="22"/>
          <w:szCs w:val="22"/>
          <w:lang w:eastAsia="zh-CN"/>
        </w:rPr>
        <w:t>7.2.8.</w:t>
      </w:r>
      <w:r w:rsidR="004C5610">
        <w:rPr>
          <w:rFonts w:eastAsia="宋体" w:cs="Arial"/>
          <w:sz w:val="22"/>
          <w:szCs w:val="22"/>
          <w:lang w:eastAsia="zh-CN"/>
        </w:rPr>
        <w:t>4</w:t>
      </w:r>
    </w:p>
    <w:p w:rsidR="00305F56" w:rsidRPr="000D669B" w:rsidRDefault="00A045D1" w:rsidP="00B90CAC">
      <w:pPr>
        <w:pStyle w:val="ae"/>
        <w:tabs>
          <w:tab w:val="left" w:pos="1800"/>
        </w:tabs>
        <w:rPr>
          <w:rFonts w:eastAsia="宋体" w:cs="Arial"/>
          <w:sz w:val="22"/>
          <w:szCs w:val="22"/>
          <w:lang w:eastAsia="zh-CN"/>
        </w:rPr>
      </w:pPr>
      <w:r w:rsidRPr="000D669B">
        <w:rPr>
          <w:rFonts w:cs="Arial"/>
          <w:sz w:val="22"/>
          <w:szCs w:val="22"/>
        </w:rPr>
        <w:t>Document for:</w:t>
      </w:r>
      <w:r w:rsidRPr="000D669B">
        <w:rPr>
          <w:rFonts w:cs="Arial"/>
          <w:sz w:val="22"/>
          <w:szCs w:val="22"/>
        </w:rPr>
        <w:tab/>
      </w:r>
      <w:bookmarkStart w:id="2" w:name="DocumentFor"/>
      <w:bookmarkEnd w:id="2"/>
      <w:r w:rsidR="00DD26B2">
        <w:rPr>
          <w:rFonts w:cs="Arial"/>
          <w:sz w:val="22"/>
          <w:szCs w:val="22"/>
        </w:rPr>
        <w:t xml:space="preserve">Discussion </w:t>
      </w:r>
      <w:r w:rsidR="00DD26B2">
        <w:rPr>
          <w:rFonts w:eastAsiaTheme="minorEastAsia" w:cs="Arial" w:hint="eastAsia"/>
          <w:sz w:val="22"/>
          <w:szCs w:val="22"/>
          <w:lang w:eastAsia="zh-CN"/>
        </w:rPr>
        <w:t>&amp;</w:t>
      </w:r>
      <w:r w:rsidR="00DD26B2">
        <w:rPr>
          <w:rFonts w:eastAsiaTheme="minorEastAsia" w:cs="Arial"/>
          <w:sz w:val="22"/>
          <w:szCs w:val="22"/>
          <w:lang w:eastAsia="zh-CN"/>
        </w:rPr>
        <w:t xml:space="preserve"> </w:t>
      </w:r>
      <w:r w:rsidR="00013E44">
        <w:rPr>
          <w:rFonts w:cs="Arial"/>
          <w:sz w:val="22"/>
          <w:szCs w:val="22"/>
        </w:rPr>
        <w:t>Decision</w:t>
      </w:r>
    </w:p>
    <w:p w:rsidR="00305F56" w:rsidRPr="000D669B" w:rsidRDefault="00A045D1" w:rsidP="00EA778C">
      <w:pPr>
        <w:pStyle w:val="1"/>
        <w:rPr>
          <w:b/>
          <w:bCs/>
        </w:rPr>
      </w:pPr>
      <w:bookmarkStart w:id="3" w:name="OLE_LINK13"/>
      <w:bookmarkStart w:id="4" w:name="OLE_LINK14"/>
      <w:r w:rsidRPr="000D669B">
        <w:t>Introduction</w:t>
      </w:r>
    </w:p>
    <w:p w:rsidR="00305F56" w:rsidRPr="00091909" w:rsidRDefault="00A045D1" w:rsidP="00ED5194">
      <w:pPr>
        <w:spacing w:after="120" w:line="260" w:lineRule="exact"/>
        <w:jc w:val="both"/>
        <w:rPr>
          <w:rFonts w:eastAsiaTheme="minorEastAsia"/>
          <w:szCs w:val="20"/>
          <w:lang w:eastAsia="zh-CN"/>
        </w:rPr>
      </w:pPr>
      <w:r w:rsidRPr="00091909">
        <w:rPr>
          <w:rFonts w:eastAsiaTheme="minorEastAsia"/>
          <w:szCs w:val="20"/>
          <w:lang w:eastAsia="zh-CN"/>
        </w:rPr>
        <w:t>In this contribution</w:t>
      </w:r>
      <w:r w:rsidR="00CD00F4" w:rsidRPr="00091909">
        <w:rPr>
          <w:rFonts w:eastAsiaTheme="minorEastAsia"/>
          <w:szCs w:val="20"/>
          <w:lang w:eastAsia="zh-CN"/>
        </w:rPr>
        <w:t xml:space="preserve">, </w:t>
      </w:r>
      <w:r w:rsidR="00306341" w:rsidRPr="00091909">
        <w:rPr>
          <w:rFonts w:eastAsiaTheme="minorEastAsia"/>
          <w:szCs w:val="20"/>
          <w:lang w:eastAsia="zh-CN"/>
        </w:rPr>
        <w:t xml:space="preserve">we present our views on </w:t>
      </w:r>
      <w:r w:rsidR="004B0ADC">
        <w:rPr>
          <w:rFonts w:eastAsiaTheme="minorEastAsia"/>
          <w:szCs w:val="20"/>
          <w:lang w:eastAsia="zh-CN"/>
        </w:rPr>
        <w:t xml:space="preserve">some remaining issues on </w:t>
      </w:r>
      <w:r w:rsidR="00385E72">
        <w:rPr>
          <w:rFonts w:eastAsiaTheme="minorEastAsia"/>
          <w:szCs w:val="20"/>
          <w:lang w:eastAsia="zh-CN"/>
        </w:rPr>
        <w:t>physical-layer procedures</w:t>
      </w:r>
      <w:r w:rsidR="004B0ADC">
        <w:rPr>
          <w:rFonts w:eastAsiaTheme="minorEastAsia"/>
          <w:szCs w:val="20"/>
          <w:lang w:eastAsia="zh-CN"/>
        </w:rPr>
        <w:t xml:space="preserve"> for Rel-16 NR positioning</w:t>
      </w:r>
      <w:r w:rsidR="00306341" w:rsidRPr="00091909">
        <w:rPr>
          <w:rFonts w:eastAsiaTheme="minorEastAsia"/>
          <w:szCs w:val="20"/>
          <w:lang w:eastAsia="zh-CN"/>
        </w:rPr>
        <w:t>.</w:t>
      </w:r>
    </w:p>
    <w:p w:rsidR="00305F56" w:rsidRDefault="00B30340" w:rsidP="00EA778C">
      <w:pPr>
        <w:pStyle w:val="1"/>
      </w:pPr>
      <w:r>
        <w:t>R</w:t>
      </w:r>
      <w:r w:rsidR="008D3C91">
        <w:t>emaining issues</w:t>
      </w:r>
      <w:r>
        <w:t xml:space="preserve"> </w:t>
      </w:r>
      <w:r>
        <w:rPr>
          <w:rFonts w:hint="eastAsia"/>
        </w:rPr>
        <w:t>on</w:t>
      </w:r>
      <w:r>
        <w:t xml:space="preserve"> measurement gap</w:t>
      </w:r>
    </w:p>
    <w:p w:rsidR="00D8348C" w:rsidRDefault="00BE6731" w:rsidP="00D8348C">
      <w:pPr>
        <w:spacing w:after="120" w:line="260" w:lineRule="exact"/>
        <w:jc w:val="both"/>
      </w:pPr>
      <w:r>
        <w:rPr>
          <w:rFonts w:eastAsiaTheme="minorEastAsia"/>
          <w:lang w:eastAsia="zh-CN"/>
        </w:rPr>
        <w:t>In</w:t>
      </w:r>
      <w:r w:rsidR="00712E29">
        <w:rPr>
          <w:rFonts w:eastAsiaTheme="minorEastAsia"/>
          <w:lang w:eastAsia="zh-CN"/>
        </w:rPr>
        <w:t xml:space="preserve"> R</w:t>
      </w:r>
      <w:r w:rsidR="00800219">
        <w:rPr>
          <w:rFonts w:eastAsiaTheme="minorEastAsia"/>
          <w:lang w:eastAsia="zh-CN"/>
        </w:rPr>
        <w:t>el</w:t>
      </w:r>
      <w:r w:rsidR="00712E29">
        <w:rPr>
          <w:rFonts w:eastAsiaTheme="minorEastAsia"/>
          <w:lang w:eastAsia="zh-CN"/>
        </w:rPr>
        <w:t>-16 NR positioning</w:t>
      </w:r>
      <w:r w:rsidR="00972071">
        <w:rPr>
          <w:rFonts w:eastAsiaTheme="minorEastAsia"/>
          <w:lang w:eastAsia="zh-CN"/>
        </w:rPr>
        <w:t xml:space="preserve">, it was agreed that </w:t>
      </w:r>
      <w:r w:rsidR="00712E29">
        <w:t>t</w:t>
      </w:r>
      <w:r w:rsidR="00712E29" w:rsidRPr="006A29C2">
        <w:t>he UE is expected to measure the DL PRS resource outside the active DL BWP or with a numerology different from the numerology of the active DL BWP if the measurement is made during a configured measurement gap.</w:t>
      </w:r>
      <w:r w:rsidR="00B30340">
        <w:t xml:space="preserve"> </w:t>
      </w:r>
      <w:r w:rsidR="00055EE4">
        <w:t>However, based on measurement gap configuration</w:t>
      </w:r>
      <w:r w:rsidR="00407DDC">
        <w:t xml:space="preserve"> below specified</w:t>
      </w:r>
      <w:r w:rsidR="00055EE4">
        <w:t xml:space="preserve"> in TS38.331</w:t>
      </w:r>
      <w:r w:rsidR="0063503E">
        <w:t>[1]</w:t>
      </w:r>
      <w:r w:rsidR="00055EE4">
        <w:t xml:space="preserve">, </w:t>
      </w:r>
      <w:r w:rsidR="0035551F">
        <w:t>the maximum gap length is 6ms, which may be only applicable fo</w:t>
      </w:r>
      <w:r w:rsidR="00495822">
        <w:t>r continuous measurement for 5</w:t>
      </w:r>
      <w:r w:rsidR="0035551F">
        <w:t xml:space="preserve">ms </w:t>
      </w:r>
      <w:r w:rsidR="00495822">
        <w:t>in FR1 and 5.5ms in FR2</w:t>
      </w:r>
      <w:r w:rsidR="0035551F">
        <w:t>.</w:t>
      </w:r>
    </w:p>
    <w:tbl>
      <w:tblPr>
        <w:tblStyle w:val="af2"/>
        <w:tblW w:w="0" w:type="auto"/>
        <w:tblInd w:w="108" w:type="dxa"/>
        <w:tblLook w:val="04A0" w:firstRow="1" w:lastRow="0" w:firstColumn="1" w:lastColumn="0" w:noHBand="0" w:noVBand="1"/>
      </w:tblPr>
      <w:tblGrid>
        <w:gridCol w:w="9072"/>
      </w:tblGrid>
      <w:tr w:rsidR="00062982" w:rsidTr="00EB746B">
        <w:tc>
          <w:tcPr>
            <w:tcW w:w="9072" w:type="dxa"/>
          </w:tcPr>
          <w:p w:rsidR="00EB746B" w:rsidRPr="00EB746B" w:rsidRDefault="00EB746B" w:rsidP="00EB7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EB746B">
              <w:rPr>
                <w:rFonts w:ascii="Courier New" w:hAnsi="Courier New"/>
                <w:noProof/>
                <w:sz w:val="15"/>
                <w:szCs w:val="20"/>
                <w:lang w:val="en-GB" w:eastAsia="en-GB"/>
              </w:rPr>
              <w:t xml:space="preserve">GapConfig ::=                       </w:t>
            </w:r>
            <w:r w:rsidRPr="00EB746B">
              <w:rPr>
                <w:rFonts w:ascii="Courier New" w:hAnsi="Courier New"/>
                <w:noProof/>
                <w:color w:val="993366"/>
                <w:sz w:val="15"/>
                <w:szCs w:val="20"/>
                <w:lang w:val="en-GB" w:eastAsia="en-GB"/>
              </w:rPr>
              <w:t>SEQUENCE</w:t>
            </w:r>
            <w:r w:rsidRPr="00EB746B">
              <w:rPr>
                <w:rFonts w:ascii="Courier New" w:hAnsi="Courier New"/>
                <w:noProof/>
                <w:sz w:val="15"/>
                <w:szCs w:val="20"/>
                <w:lang w:val="en-GB" w:eastAsia="en-GB"/>
              </w:rPr>
              <w:t xml:space="preserve"> {</w:t>
            </w:r>
          </w:p>
          <w:p w:rsidR="00EB746B" w:rsidRPr="00EB746B" w:rsidRDefault="00EB746B" w:rsidP="00EB7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EB746B">
              <w:rPr>
                <w:rFonts w:ascii="Courier New" w:hAnsi="Courier New"/>
                <w:noProof/>
                <w:sz w:val="15"/>
                <w:szCs w:val="20"/>
                <w:lang w:val="en-GB" w:eastAsia="en-GB"/>
              </w:rPr>
              <w:t xml:space="preserve">    gapOffset                           </w:t>
            </w:r>
            <w:r w:rsidRPr="00EB746B">
              <w:rPr>
                <w:rFonts w:ascii="Courier New" w:hAnsi="Courier New"/>
                <w:noProof/>
                <w:color w:val="993366"/>
                <w:sz w:val="15"/>
                <w:szCs w:val="20"/>
                <w:lang w:val="en-GB" w:eastAsia="en-GB"/>
              </w:rPr>
              <w:t>INTEGER</w:t>
            </w:r>
            <w:r w:rsidRPr="00EB746B">
              <w:rPr>
                <w:rFonts w:ascii="Courier New" w:hAnsi="Courier New"/>
                <w:noProof/>
                <w:sz w:val="15"/>
                <w:szCs w:val="20"/>
                <w:lang w:val="en-GB" w:eastAsia="en-GB"/>
              </w:rPr>
              <w:t xml:space="preserve"> (0..159),</w:t>
            </w:r>
          </w:p>
          <w:p w:rsidR="00EB746B" w:rsidRPr="00EB746B" w:rsidRDefault="00EB746B" w:rsidP="00EB7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EB746B">
              <w:rPr>
                <w:rFonts w:ascii="Courier New" w:hAnsi="Courier New"/>
                <w:noProof/>
                <w:sz w:val="15"/>
                <w:szCs w:val="20"/>
                <w:lang w:val="en-GB" w:eastAsia="en-GB"/>
              </w:rPr>
              <w:t xml:space="preserve">    mgl                                 </w:t>
            </w:r>
            <w:r w:rsidRPr="00EB746B">
              <w:rPr>
                <w:rFonts w:ascii="Courier New" w:hAnsi="Courier New"/>
                <w:noProof/>
                <w:color w:val="993366"/>
                <w:sz w:val="15"/>
                <w:szCs w:val="20"/>
                <w:lang w:val="en-GB" w:eastAsia="en-GB"/>
              </w:rPr>
              <w:t>ENUMERATED</w:t>
            </w:r>
            <w:r w:rsidRPr="00EB746B">
              <w:rPr>
                <w:rFonts w:ascii="Courier New" w:hAnsi="Courier New"/>
                <w:noProof/>
                <w:sz w:val="15"/>
                <w:szCs w:val="20"/>
                <w:lang w:val="en-GB" w:eastAsia="en-GB"/>
              </w:rPr>
              <w:t xml:space="preserve"> {ms1dot5, ms3, ms3dot5, ms4, ms5dot5, ms6},</w:t>
            </w:r>
          </w:p>
          <w:p w:rsidR="00EB746B" w:rsidRPr="00EB746B" w:rsidRDefault="00EB746B" w:rsidP="00EB7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EB746B">
              <w:rPr>
                <w:rFonts w:ascii="Courier New" w:hAnsi="Courier New"/>
                <w:noProof/>
                <w:sz w:val="15"/>
                <w:szCs w:val="20"/>
                <w:lang w:val="en-GB" w:eastAsia="en-GB"/>
              </w:rPr>
              <w:t xml:space="preserve">    mgrp                                </w:t>
            </w:r>
            <w:r w:rsidRPr="00EB746B">
              <w:rPr>
                <w:rFonts w:ascii="Courier New" w:hAnsi="Courier New"/>
                <w:noProof/>
                <w:color w:val="993366"/>
                <w:sz w:val="15"/>
                <w:szCs w:val="20"/>
                <w:lang w:val="en-GB" w:eastAsia="en-GB"/>
              </w:rPr>
              <w:t>ENUMERATED</w:t>
            </w:r>
            <w:r w:rsidRPr="00EB746B">
              <w:rPr>
                <w:rFonts w:ascii="Courier New" w:hAnsi="Courier New"/>
                <w:noProof/>
                <w:sz w:val="15"/>
                <w:szCs w:val="20"/>
                <w:lang w:val="en-GB" w:eastAsia="en-GB"/>
              </w:rPr>
              <w:t xml:space="preserve"> {ms20, ms40, ms80, ms160},</w:t>
            </w:r>
          </w:p>
          <w:p w:rsidR="00EB746B" w:rsidRPr="00EB746B" w:rsidRDefault="00EB746B" w:rsidP="00EB7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EB746B">
              <w:rPr>
                <w:rFonts w:ascii="Courier New" w:hAnsi="Courier New"/>
                <w:noProof/>
                <w:sz w:val="15"/>
                <w:szCs w:val="20"/>
                <w:lang w:val="en-GB" w:eastAsia="en-GB"/>
              </w:rPr>
              <w:t xml:space="preserve">    mgta                                </w:t>
            </w:r>
            <w:r w:rsidRPr="00EB746B">
              <w:rPr>
                <w:rFonts w:ascii="Courier New" w:hAnsi="Courier New"/>
                <w:noProof/>
                <w:color w:val="993366"/>
                <w:sz w:val="15"/>
                <w:szCs w:val="20"/>
                <w:lang w:val="en-GB" w:eastAsia="en-GB"/>
              </w:rPr>
              <w:t>ENUMERATED</w:t>
            </w:r>
            <w:r w:rsidRPr="00EB746B">
              <w:rPr>
                <w:rFonts w:ascii="Courier New" w:hAnsi="Courier New"/>
                <w:noProof/>
                <w:sz w:val="15"/>
                <w:szCs w:val="20"/>
                <w:lang w:val="en-GB" w:eastAsia="en-GB"/>
              </w:rPr>
              <w:t xml:space="preserve"> {ms0, ms0dot25, ms0dot5},</w:t>
            </w:r>
          </w:p>
          <w:p w:rsidR="00EB746B" w:rsidRPr="00EB746B" w:rsidRDefault="00EB746B" w:rsidP="00EB7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EB746B">
              <w:rPr>
                <w:rFonts w:ascii="Courier New" w:hAnsi="Courier New"/>
                <w:noProof/>
                <w:sz w:val="15"/>
                <w:szCs w:val="20"/>
                <w:lang w:val="en-GB" w:eastAsia="en-GB"/>
              </w:rPr>
              <w:t xml:space="preserve">    ...,</w:t>
            </w:r>
          </w:p>
          <w:p w:rsidR="00EB746B" w:rsidRPr="00EB746B" w:rsidRDefault="00EB746B" w:rsidP="00EB7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EB746B">
              <w:rPr>
                <w:rFonts w:ascii="Courier New" w:hAnsi="Courier New"/>
                <w:noProof/>
                <w:sz w:val="15"/>
                <w:szCs w:val="20"/>
                <w:lang w:val="en-GB" w:eastAsia="en-GB"/>
              </w:rPr>
              <w:t xml:space="preserve">    [[</w:t>
            </w:r>
          </w:p>
          <w:p w:rsidR="00EB746B" w:rsidRPr="00EB746B" w:rsidRDefault="00EB746B" w:rsidP="00EB7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5"/>
                <w:szCs w:val="20"/>
                <w:lang w:val="en-GB" w:eastAsia="en-GB"/>
              </w:rPr>
            </w:pPr>
            <w:r w:rsidRPr="00EB746B">
              <w:rPr>
                <w:rFonts w:ascii="Courier New" w:hAnsi="Courier New"/>
                <w:noProof/>
                <w:sz w:val="15"/>
                <w:szCs w:val="20"/>
                <w:lang w:val="en-GB" w:eastAsia="en-GB"/>
              </w:rPr>
              <w:t xml:space="preserve">    refServCellIndicator                </w:t>
            </w:r>
            <w:r w:rsidRPr="00EB746B">
              <w:rPr>
                <w:rFonts w:ascii="Courier New" w:hAnsi="Courier New"/>
                <w:noProof/>
                <w:color w:val="993366"/>
                <w:sz w:val="15"/>
                <w:szCs w:val="20"/>
                <w:lang w:val="en-GB" w:eastAsia="en-GB"/>
              </w:rPr>
              <w:t>ENUMERATED</w:t>
            </w:r>
            <w:r w:rsidRPr="00EB746B">
              <w:rPr>
                <w:rFonts w:ascii="Courier New" w:hAnsi="Courier New"/>
                <w:noProof/>
                <w:sz w:val="15"/>
                <w:szCs w:val="20"/>
                <w:lang w:val="en-GB" w:eastAsia="en-GB"/>
              </w:rPr>
              <w:t xml:space="preserve"> {pCell, pSCell, mcg-FR2}                                         </w:t>
            </w:r>
            <w:r w:rsidRPr="00EB746B">
              <w:rPr>
                <w:rFonts w:ascii="Courier New" w:hAnsi="Courier New"/>
                <w:noProof/>
                <w:color w:val="993366"/>
                <w:sz w:val="15"/>
                <w:szCs w:val="20"/>
                <w:lang w:val="en-GB" w:eastAsia="en-GB"/>
              </w:rPr>
              <w:t>OPTIONAL</w:t>
            </w:r>
            <w:r w:rsidRPr="00EB746B">
              <w:rPr>
                <w:rFonts w:ascii="Courier New" w:hAnsi="Courier New"/>
                <w:noProof/>
                <w:sz w:val="15"/>
                <w:szCs w:val="20"/>
                <w:lang w:val="en-GB" w:eastAsia="en-GB"/>
              </w:rPr>
              <w:t xml:space="preserve">   </w:t>
            </w:r>
            <w:r w:rsidRPr="00EB746B">
              <w:rPr>
                <w:rFonts w:ascii="Courier New" w:hAnsi="Courier New"/>
                <w:noProof/>
                <w:color w:val="808080"/>
                <w:sz w:val="15"/>
                <w:szCs w:val="20"/>
                <w:lang w:val="en-GB" w:eastAsia="en-GB"/>
              </w:rPr>
              <w:t>-- Cond NEDCorNRDC</w:t>
            </w:r>
          </w:p>
          <w:p w:rsidR="00EB746B" w:rsidRPr="00EB746B" w:rsidRDefault="00EB746B" w:rsidP="00EB7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EB746B">
              <w:rPr>
                <w:rFonts w:ascii="Courier New" w:hAnsi="Courier New"/>
                <w:noProof/>
                <w:sz w:val="15"/>
                <w:szCs w:val="20"/>
                <w:lang w:val="en-GB" w:eastAsia="en-GB"/>
              </w:rPr>
              <w:t xml:space="preserve">    ]]</w:t>
            </w:r>
          </w:p>
          <w:p w:rsidR="00EB746B" w:rsidRPr="00EB746B" w:rsidRDefault="00EB746B" w:rsidP="00EB7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p>
          <w:p w:rsidR="00062982" w:rsidRPr="00EB746B" w:rsidRDefault="00EB746B" w:rsidP="00EB7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46B">
              <w:rPr>
                <w:rFonts w:ascii="Courier New" w:hAnsi="Courier New"/>
                <w:noProof/>
                <w:sz w:val="15"/>
                <w:szCs w:val="20"/>
                <w:lang w:val="en-GB" w:eastAsia="en-GB"/>
              </w:rPr>
              <w:t>}</w:t>
            </w:r>
          </w:p>
        </w:tc>
      </w:tr>
    </w:tbl>
    <w:p w:rsidR="00D8348C" w:rsidRDefault="00800219" w:rsidP="00D8348C">
      <w:pPr>
        <w:spacing w:after="120" w:line="260" w:lineRule="exact"/>
        <w:jc w:val="both"/>
        <w:rPr>
          <w:rFonts w:eastAsiaTheme="minorEastAsia"/>
          <w:lang w:eastAsia="zh-CN"/>
        </w:rPr>
      </w:pPr>
      <w:r>
        <w:t>From our point of view</w:t>
      </w:r>
      <w:r w:rsidR="00EB746B">
        <w:t>, the length of measurement gap may cause limitation for DL PRS measurement, since the time duration spanned by continuous PRS can easily exceed 5.5ms.</w:t>
      </w:r>
      <w:r w:rsidR="00414CA2">
        <w:t xml:space="preserve"> </w:t>
      </w:r>
      <w:r w:rsidR="007E41D8">
        <w:rPr>
          <w:rFonts w:eastAsiaTheme="minorEastAsia"/>
          <w:lang w:eastAsia="zh-CN"/>
        </w:rPr>
        <w:t>The duration</w:t>
      </w:r>
      <w:r w:rsidR="00D8348C">
        <w:rPr>
          <w:rFonts w:eastAsiaTheme="minorEastAsia"/>
          <w:lang w:eastAsia="zh-CN"/>
        </w:rPr>
        <w:t xml:space="preserve"> of continuous PRS </w:t>
      </w:r>
      <w:r w:rsidR="00C31FF7">
        <w:rPr>
          <w:rFonts w:eastAsiaTheme="minorEastAsia"/>
          <w:lang w:eastAsia="zh-CN"/>
        </w:rPr>
        <w:t xml:space="preserve">at least </w:t>
      </w:r>
      <w:r w:rsidR="008D7D55">
        <w:rPr>
          <w:rFonts w:eastAsiaTheme="minorEastAsia"/>
          <w:lang w:eastAsia="zh-CN"/>
        </w:rPr>
        <w:t>depends on</w:t>
      </w:r>
      <w:r w:rsidR="00D8348C">
        <w:rPr>
          <w:rFonts w:eastAsiaTheme="minorEastAsia"/>
          <w:lang w:eastAsia="zh-CN"/>
        </w:rPr>
        <w:t xml:space="preserve"> </w:t>
      </w:r>
      <w:r w:rsidR="00685913">
        <w:rPr>
          <w:rFonts w:eastAsiaTheme="minorEastAsia"/>
          <w:lang w:eastAsia="zh-CN"/>
        </w:rPr>
        <w:t xml:space="preserve">the following </w:t>
      </w:r>
      <w:r w:rsidR="00A61E2E">
        <w:rPr>
          <w:rFonts w:eastAsiaTheme="minorEastAsia"/>
          <w:lang w:eastAsia="zh-CN"/>
        </w:rPr>
        <w:t>parameters</w:t>
      </w:r>
      <w:r w:rsidR="00685913">
        <w:rPr>
          <w:rFonts w:eastAsiaTheme="minorEastAsia"/>
          <w:lang w:eastAsia="zh-CN"/>
        </w:rPr>
        <w:t>:</w:t>
      </w:r>
      <w:bookmarkStart w:id="5" w:name="_GoBack"/>
      <w:bookmarkEnd w:id="5"/>
    </w:p>
    <w:p w:rsidR="00784563" w:rsidRDefault="00784563" w:rsidP="00784563">
      <w:pPr>
        <w:pStyle w:val="B4"/>
        <w:numPr>
          <w:ilvl w:val="0"/>
          <w:numId w:val="27"/>
        </w:numPr>
        <w:spacing w:after="120" w:line="260" w:lineRule="exact"/>
        <w:jc w:val="both"/>
        <w:rPr>
          <w:lang w:eastAsia="zh-CN"/>
        </w:rPr>
      </w:pPr>
      <w:r w:rsidRPr="00DF509E">
        <w:rPr>
          <w:i/>
          <w:lang w:eastAsia="x-none"/>
        </w:rPr>
        <w:t>DL-PRS-</w:t>
      </w:r>
      <w:proofErr w:type="spellStart"/>
      <w:r w:rsidRPr="00DF509E">
        <w:rPr>
          <w:i/>
          <w:lang w:eastAsia="x-none"/>
        </w:rPr>
        <w:t>ResourceRepetitionFactor</w:t>
      </w:r>
      <w:proofErr w:type="spellEnd"/>
      <w:r>
        <w:rPr>
          <w:i/>
          <w:lang w:eastAsia="x-none"/>
        </w:rPr>
        <w:t>.</w:t>
      </w:r>
      <w:r>
        <w:rPr>
          <w:lang w:eastAsia="x-none"/>
        </w:rPr>
        <w:t xml:space="preserve"> </w:t>
      </w:r>
      <w:r>
        <w:rPr>
          <w:lang w:eastAsia="zh-CN"/>
        </w:rPr>
        <w:t xml:space="preserve">It defines </w:t>
      </w:r>
      <w:r>
        <w:rPr>
          <w:lang w:eastAsia="x-none"/>
        </w:rPr>
        <w:t xml:space="preserve">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rFonts w:hint="eastAsia"/>
          <w:lang w:eastAsia="zh-CN"/>
        </w:rPr>
        <w:t>.</w:t>
      </w:r>
    </w:p>
    <w:p w:rsidR="00685913" w:rsidRPr="00F320FC" w:rsidRDefault="00784563" w:rsidP="00FF36D4">
      <w:pPr>
        <w:pStyle w:val="B4"/>
        <w:numPr>
          <w:ilvl w:val="0"/>
          <w:numId w:val="27"/>
        </w:numPr>
        <w:spacing w:after="120" w:line="260" w:lineRule="exact"/>
        <w:jc w:val="both"/>
        <w:rPr>
          <w:lang w:eastAsia="zh-CN"/>
        </w:rPr>
      </w:pPr>
      <w:r w:rsidRPr="00DF509E">
        <w:rPr>
          <w:i/>
          <w:lang w:eastAsia="x-none"/>
        </w:rPr>
        <w:t>DL-PRS-</w:t>
      </w:r>
      <w:proofErr w:type="spellStart"/>
      <w:r w:rsidRPr="00DF509E">
        <w:rPr>
          <w:i/>
          <w:lang w:eastAsia="x-none"/>
        </w:rPr>
        <w:t>ResourceTimeGap</w:t>
      </w:r>
      <w:proofErr w:type="spellEnd"/>
      <w:r w:rsidR="00DB338F">
        <w:rPr>
          <w:lang w:eastAsia="zh-CN"/>
        </w:rPr>
        <w:t xml:space="preserve">. </w:t>
      </w:r>
      <w:r>
        <w:rPr>
          <w:lang w:eastAsia="zh-CN"/>
        </w:rPr>
        <w:t xml:space="preserve">It </w:t>
      </w:r>
      <w:r>
        <w:rPr>
          <w:lang w:eastAsia="x-none"/>
        </w:rPr>
        <w:t xml:space="preserve">defines the offset in number of slots between two repeated instances of a DL PRS resource with the same </w:t>
      </w:r>
      <w:r w:rsidRPr="00DF509E">
        <w:rPr>
          <w:i/>
          <w:lang w:eastAsia="x-none"/>
        </w:rPr>
        <w:t>DL-PRS-</w:t>
      </w:r>
      <w:proofErr w:type="spellStart"/>
      <w:r w:rsidRPr="00DF509E">
        <w:rPr>
          <w:i/>
          <w:lang w:eastAsia="x-none"/>
        </w:rPr>
        <w:t>ResourceID</w:t>
      </w:r>
      <w:proofErr w:type="spellEnd"/>
      <w:r>
        <w:rPr>
          <w:i/>
          <w:lang w:eastAsia="x-none"/>
        </w:rPr>
        <w:t xml:space="preserve"> </w:t>
      </w:r>
      <w:r>
        <w:rPr>
          <w:lang w:eastAsia="x-none"/>
        </w:rPr>
        <w:t xml:space="preserve">within a single instance of the DL 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r>
          <w:rPr>
            <w:rFonts w:ascii="Cambria Math" w:hAnsi="Cambria Math"/>
          </w:rPr>
          <m:t>.</m:t>
        </m:r>
      </m:oMath>
      <w:r w:rsidR="00FF36D4">
        <w:rPr>
          <w:lang w:eastAsia="zh-CN"/>
        </w:rPr>
        <w:t>This parameter together</w:t>
      </w:r>
      <w:r>
        <w:rPr>
          <w:lang w:eastAsia="zh-CN"/>
        </w:rPr>
        <w:t xml:space="preserve"> with the </w:t>
      </w:r>
      <w:r w:rsidR="00FF36D4">
        <w:rPr>
          <w:lang w:eastAsia="zh-CN"/>
        </w:rPr>
        <w:t>parameter ‘</w:t>
      </w:r>
      <w:r w:rsidR="00E70E1C" w:rsidRPr="00DF509E">
        <w:rPr>
          <w:i/>
          <w:lang w:eastAsia="x-none"/>
        </w:rPr>
        <w:t>DL-PRS-</w:t>
      </w:r>
      <w:proofErr w:type="spellStart"/>
      <w:r w:rsidR="00E70E1C" w:rsidRPr="00DF509E">
        <w:rPr>
          <w:i/>
          <w:lang w:eastAsia="x-none"/>
        </w:rPr>
        <w:t>ResourceRepetitionFactor</w:t>
      </w:r>
      <w:proofErr w:type="spellEnd"/>
      <w:r w:rsidR="00FF36D4">
        <w:rPr>
          <w:lang w:eastAsia="zh-CN"/>
        </w:rPr>
        <w:t>’ can determine the</w:t>
      </w:r>
      <w:r w:rsidR="00FF36D4">
        <w:rPr>
          <w:lang w:eastAsia="x-none"/>
        </w:rPr>
        <w:t xml:space="preserve"> time duration spanned by one instance of a DL PRS resource set.</w:t>
      </w:r>
    </w:p>
    <w:p w:rsidR="00685913" w:rsidRPr="00F320FC" w:rsidRDefault="00CB52C0" w:rsidP="00685913">
      <w:pPr>
        <w:pStyle w:val="af3"/>
        <w:numPr>
          <w:ilvl w:val="0"/>
          <w:numId w:val="26"/>
        </w:numPr>
        <w:spacing w:after="120" w:line="260" w:lineRule="exact"/>
        <w:ind w:firstLineChars="0"/>
        <w:rPr>
          <w:rFonts w:ascii="Times New Roman" w:eastAsiaTheme="minorEastAsia" w:hAnsi="Times New Roman"/>
          <w:sz w:val="20"/>
          <w:lang w:eastAsia="zh-CN"/>
        </w:rPr>
      </w:pPr>
      <w:r w:rsidRPr="00CB52C0">
        <w:rPr>
          <w:rFonts w:ascii="Times New Roman" w:eastAsiaTheme="minorEastAsia" w:hAnsi="Times New Roman"/>
          <w:i/>
          <w:kern w:val="0"/>
          <w:sz w:val="20"/>
          <w:szCs w:val="20"/>
          <w:lang w:val="en-GB" w:eastAsia="x-none"/>
        </w:rPr>
        <w:t>DL-PRS-</w:t>
      </w:r>
      <w:proofErr w:type="spellStart"/>
      <w:r w:rsidRPr="00CB52C0">
        <w:rPr>
          <w:rFonts w:ascii="Times New Roman" w:eastAsiaTheme="minorEastAsia" w:hAnsi="Times New Roman"/>
          <w:i/>
          <w:kern w:val="0"/>
          <w:sz w:val="20"/>
          <w:szCs w:val="20"/>
          <w:lang w:val="en-GB" w:eastAsia="x-none"/>
        </w:rPr>
        <w:t>NumSymbols</w:t>
      </w:r>
      <w:proofErr w:type="spellEnd"/>
      <w:r>
        <w:rPr>
          <w:rFonts w:ascii="Times New Roman" w:eastAsiaTheme="minorEastAsia" w:hAnsi="Times New Roman"/>
          <w:i/>
          <w:kern w:val="0"/>
          <w:sz w:val="20"/>
          <w:szCs w:val="20"/>
          <w:lang w:val="en-GB" w:eastAsia="x-none"/>
        </w:rPr>
        <w:t>.</w:t>
      </w:r>
      <w:r w:rsidRPr="00F320FC">
        <w:rPr>
          <w:rFonts w:ascii="Times New Roman" w:eastAsiaTheme="minorEastAsia" w:hAnsi="Times New Roman"/>
          <w:sz w:val="20"/>
          <w:lang w:eastAsia="zh-CN"/>
        </w:rPr>
        <w:t xml:space="preserve"> </w:t>
      </w:r>
      <w:r>
        <w:rPr>
          <w:rFonts w:ascii="Times New Roman" w:eastAsiaTheme="minorEastAsia" w:hAnsi="Times New Roman"/>
          <w:sz w:val="20"/>
          <w:lang w:eastAsia="zh-CN"/>
        </w:rPr>
        <w:t>It</w:t>
      </w:r>
      <w:r w:rsidRPr="00CB52C0">
        <w:rPr>
          <w:rFonts w:ascii="Times New Roman" w:eastAsiaTheme="minorEastAsia" w:hAnsi="Times New Roman"/>
          <w:sz w:val="20"/>
          <w:lang w:eastAsia="zh-CN"/>
        </w:rPr>
        <w:t xml:space="preserve"> </w:t>
      </w:r>
      <w:r w:rsidRPr="00CB52C0">
        <w:rPr>
          <w:rFonts w:ascii="Times New Roman" w:hAnsi="Times New Roman"/>
        </w:rPr>
        <w:t>defines the number of symbols of the DL PRS resource within a slot where the allowable values are</w:t>
      </w:r>
      <w:r w:rsidRPr="00F320FC">
        <w:rPr>
          <w:rFonts w:ascii="Times New Roman" w:eastAsiaTheme="minorEastAsia" w:hAnsi="Times New Roman"/>
          <w:sz w:val="20"/>
          <w:lang w:eastAsia="zh-CN"/>
        </w:rPr>
        <w:t xml:space="preserve"> </w:t>
      </w:r>
      <w:r>
        <w:rPr>
          <w:rFonts w:ascii="Times New Roman" w:eastAsiaTheme="minorEastAsia" w:hAnsi="Times New Roman"/>
          <w:sz w:val="20"/>
          <w:lang w:eastAsia="zh-CN"/>
        </w:rPr>
        <w:t>{</w:t>
      </w:r>
      <w:r w:rsidR="00DC45F8">
        <w:rPr>
          <w:rFonts w:ascii="Times New Roman" w:eastAsiaTheme="minorEastAsia" w:hAnsi="Times New Roman"/>
          <w:sz w:val="20"/>
          <w:lang w:eastAsia="zh-CN"/>
        </w:rPr>
        <w:t>2,4,6,12</w:t>
      </w:r>
      <w:r>
        <w:rPr>
          <w:rFonts w:ascii="Times New Roman" w:eastAsiaTheme="minorEastAsia" w:hAnsi="Times New Roman"/>
          <w:sz w:val="20"/>
          <w:lang w:eastAsia="zh-CN"/>
        </w:rPr>
        <w:t>}.</w:t>
      </w:r>
    </w:p>
    <w:p w:rsidR="00F320FC" w:rsidRDefault="004223AF" w:rsidP="00F320FC">
      <w:pPr>
        <w:pStyle w:val="af3"/>
        <w:numPr>
          <w:ilvl w:val="0"/>
          <w:numId w:val="26"/>
        </w:numPr>
        <w:spacing w:after="120" w:line="260" w:lineRule="exact"/>
        <w:ind w:firstLineChars="0"/>
        <w:rPr>
          <w:rFonts w:ascii="Times New Roman" w:eastAsiaTheme="minorEastAsia" w:hAnsi="Times New Roman"/>
          <w:sz w:val="20"/>
          <w:lang w:eastAsia="zh-CN"/>
        </w:rPr>
      </w:pPr>
      <w:r w:rsidRPr="00F320FC">
        <w:rPr>
          <w:rFonts w:ascii="Times New Roman" w:eastAsiaTheme="minorEastAsia" w:hAnsi="Times New Roman"/>
          <w:sz w:val="20"/>
          <w:lang w:eastAsia="zh-CN"/>
        </w:rPr>
        <w:t>Number of PRS resources within a PRS resource set</w:t>
      </w:r>
      <w:r w:rsidR="00F320FC" w:rsidRPr="00F320FC">
        <w:rPr>
          <w:rFonts w:ascii="Times New Roman" w:eastAsiaTheme="minorEastAsia" w:hAnsi="Times New Roman"/>
          <w:sz w:val="20"/>
          <w:lang w:eastAsia="zh-CN"/>
        </w:rPr>
        <w:t>.</w:t>
      </w:r>
      <w:r w:rsidR="00F320FC">
        <w:rPr>
          <w:rFonts w:ascii="Times New Roman" w:eastAsiaTheme="minorEastAsia" w:hAnsi="Times New Roman"/>
          <w:sz w:val="20"/>
          <w:lang w:eastAsia="zh-CN"/>
        </w:rPr>
        <w:t xml:space="preserve"> </w:t>
      </w:r>
      <w:r w:rsidR="00E25416">
        <w:rPr>
          <w:rFonts w:ascii="Times New Roman" w:eastAsiaTheme="minorEastAsia" w:hAnsi="Times New Roman"/>
          <w:sz w:val="20"/>
          <w:lang w:eastAsia="zh-CN"/>
        </w:rPr>
        <w:t xml:space="preserve">We </w:t>
      </w:r>
      <w:r w:rsidR="006F0B4C">
        <w:rPr>
          <w:rFonts w:ascii="Times New Roman" w:eastAsiaTheme="minorEastAsia" w:hAnsi="Times New Roman"/>
          <w:sz w:val="20"/>
          <w:lang w:eastAsia="zh-CN"/>
        </w:rPr>
        <w:t>may</w:t>
      </w:r>
      <w:r w:rsidR="00E25416">
        <w:rPr>
          <w:rFonts w:ascii="Times New Roman" w:eastAsiaTheme="minorEastAsia" w:hAnsi="Times New Roman"/>
          <w:sz w:val="20"/>
          <w:lang w:eastAsia="zh-CN"/>
        </w:rPr>
        <w:t xml:space="preserve"> assume that </w:t>
      </w:r>
      <w:r w:rsidR="006F0B4C">
        <w:rPr>
          <w:rFonts w:ascii="Times New Roman" w:eastAsiaTheme="minorEastAsia" w:hAnsi="Times New Roman"/>
          <w:sz w:val="20"/>
          <w:lang w:eastAsia="zh-CN"/>
        </w:rPr>
        <w:t xml:space="preserve">the maximum </w:t>
      </w:r>
      <w:r w:rsidR="00E25416">
        <w:rPr>
          <w:rFonts w:ascii="Times New Roman" w:eastAsiaTheme="minorEastAsia" w:hAnsi="Times New Roman"/>
          <w:sz w:val="20"/>
          <w:lang w:eastAsia="zh-CN"/>
        </w:rPr>
        <w:t xml:space="preserve">number of PRS resources configured </w:t>
      </w:r>
      <w:r w:rsidR="006F0B4C">
        <w:rPr>
          <w:rFonts w:ascii="Times New Roman" w:eastAsiaTheme="minorEastAsia" w:hAnsi="Times New Roman"/>
          <w:sz w:val="20"/>
          <w:lang w:eastAsia="zh-CN"/>
        </w:rPr>
        <w:t xml:space="preserve">for measurement </w:t>
      </w:r>
      <w:r w:rsidR="00E25416">
        <w:rPr>
          <w:rFonts w:ascii="Times New Roman" w:eastAsiaTheme="minorEastAsia" w:hAnsi="Times New Roman"/>
          <w:sz w:val="20"/>
          <w:lang w:eastAsia="zh-CN"/>
        </w:rPr>
        <w:t>is 4 or 8 for FR1 and 64 for FR2</w:t>
      </w:r>
      <w:r w:rsidR="00D065C4">
        <w:rPr>
          <w:rFonts w:ascii="Times New Roman" w:eastAsiaTheme="minorEastAsia" w:hAnsi="Times New Roman"/>
          <w:sz w:val="20"/>
          <w:lang w:eastAsia="zh-CN"/>
        </w:rPr>
        <w:t xml:space="preserve"> at most</w:t>
      </w:r>
      <w:r w:rsidR="00E25416">
        <w:rPr>
          <w:rFonts w:ascii="Times New Roman" w:eastAsiaTheme="minorEastAsia" w:hAnsi="Times New Roman"/>
          <w:sz w:val="20"/>
          <w:lang w:eastAsia="zh-CN"/>
        </w:rPr>
        <w:t>.</w:t>
      </w:r>
      <w:r w:rsidR="00A61E2E">
        <w:rPr>
          <w:rFonts w:ascii="Times New Roman" w:eastAsiaTheme="minorEastAsia" w:hAnsi="Times New Roman"/>
          <w:sz w:val="20"/>
          <w:lang w:eastAsia="zh-CN"/>
        </w:rPr>
        <w:t xml:space="preserve"> </w:t>
      </w:r>
    </w:p>
    <w:p w:rsidR="007842A9" w:rsidRPr="007842A9" w:rsidRDefault="007842A9" w:rsidP="007842A9">
      <w:pPr>
        <w:pStyle w:val="af3"/>
        <w:numPr>
          <w:ilvl w:val="0"/>
          <w:numId w:val="26"/>
        </w:numPr>
        <w:spacing w:after="120" w:line="260" w:lineRule="exact"/>
        <w:ind w:firstLineChars="0"/>
        <w:rPr>
          <w:rFonts w:ascii="Times New Roman" w:eastAsiaTheme="minorEastAsia" w:hAnsi="Times New Roman"/>
          <w:lang w:eastAsia="zh-CN"/>
        </w:rPr>
      </w:pPr>
      <w:r w:rsidRPr="006B4D30">
        <w:rPr>
          <w:rFonts w:ascii="Times New Roman" w:eastAsiaTheme="minorEastAsia" w:hAnsi="Times New Roman"/>
          <w:i/>
          <w:kern w:val="0"/>
          <w:sz w:val="20"/>
          <w:szCs w:val="20"/>
          <w:lang w:val="en-GB" w:eastAsia="x-none"/>
        </w:rPr>
        <w:t>DL-PRS-</w:t>
      </w:r>
      <w:proofErr w:type="spellStart"/>
      <w:r w:rsidRPr="006B4D30">
        <w:rPr>
          <w:rFonts w:ascii="Times New Roman" w:eastAsiaTheme="minorEastAsia" w:hAnsi="Times New Roman"/>
          <w:i/>
          <w:kern w:val="0"/>
          <w:sz w:val="20"/>
          <w:szCs w:val="20"/>
          <w:lang w:val="en-GB" w:eastAsia="x-none"/>
        </w:rPr>
        <w:t>MutingPattern</w:t>
      </w:r>
      <w:proofErr w:type="spellEnd"/>
      <w:r>
        <w:rPr>
          <w:rFonts w:ascii="Times New Roman" w:eastAsiaTheme="minorEastAsia" w:hAnsi="Times New Roman"/>
          <w:lang w:eastAsia="zh-CN"/>
        </w:rPr>
        <w:t xml:space="preserve">. </w:t>
      </w:r>
      <w:r w:rsidRPr="006B4D30">
        <w:rPr>
          <w:rFonts w:ascii="Times New Roman" w:eastAsiaTheme="minorEastAsia" w:hAnsi="Times New Roman"/>
          <w:lang w:eastAsia="zh-CN"/>
        </w:rPr>
        <w:t xml:space="preserve">It </w:t>
      </w:r>
      <w:r w:rsidRPr="006B4D30">
        <w:rPr>
          <w:rFonts w:ascii="Times New Roman" w:hAnsi="Times New Roman"/>
        </w:rPr>
        <w:t>defines a bitmap of the time locations where the DL PRS resource is expected to not be transmitted for a DL PRS resource set.</w:t>
      </w:r>
      <w:r>
        <w:t xml:space="preserve"> </w:t>
      </w:r>
      <w:r w:rsidRPr="00DB338F">
        <w:rPr>
          <w:rFonts w:ascii="Times New Roman" w:hAnsi="Times New Roman"/>
        </w:rPr>
        <w:t>In the second option</w:t>
      </w:r>
      <w:r>
        <w:rPr>
          <w:rFonts w:ascii="Times New Roman" w:hAnsi="Times New Roman"/>
        </w:rPr>
        <w:t>,</w:t>
      </w:r>
      <w:r w:rsidRPr="00DB338F">
        <w:rPr>
          <w:rFonts w:ascii="Times New Roman" w:hAnsi="Times New Roman"/>
        </w:rPr>
        <w:t xml:space="preserve"> each bit in the bitmap corresponds to a single repetition index for each of the </w:t>
      </w:r>
      <w:r>
        <w:rPr>
          <w:rFonts w:ascii="Times New Roman" w:hAnsi="Times New Roman"/>
        </w:rPr>
        <w:t xml:space="preserve">DL PRS resources. The length of </w:t>
      </w:r>
      <w:r>
        <w:rPr>
          <w:rFonts w:ascii="Times New Roman" w:hAnsi="Times New Roman"/>
          <w:lang w:val="en-GB"/>
        </w:rPr>
        <w:t>continuous repeated PRS resources depends on the</w:t>
      </w:r>
      <w:r w:rsidRPr="00F24686">
        <w:rPr>
          <w:rFonts w:ascii="Times New Roman" w:hAnsi="Times New Roman"/>
          <w:lang w:val="en-GB"/>
        </w:rPr>
        <w:t xml:space="preserve"> length of con</w:t>
      </w:r>
      <w:r w:rsidR="00800219">
        <w:rPr>
          <w:rFonts w:ascii="Times New Roman" w:hAnsi="Times New Roman"/>
          <w:lang w:val="en-GB"/>
        </w:rPr>
        <w:t>secutive bits in the bitmap</w:t>
      </w:r>
      <w:r>
        <w:rPr>
          <w:rFonts w:ascii="Times New Roman" w:hAnsi="Times New Roman"/>
          <w:lang w:val="en-GB"/>
        </w:rPr>
        <w:t>.</w:t>
      </w:r>
    </w:p>
    <w:p w:rsidR="00F320FC" w:rsidRDefault="007E41D8" w:rsidP="00F320FC">
      <w:pPr>
        <w:spacing w:after="120" w:line="260" w:lineRule="exact"/>
        <w:rPr>
          <w:rFonts w:eastAsiaTheme="minorEastAsia"/>
          <w:lang w:eastAsia="zh-CN"/>
        </w:rPr>
      </w:pPr>
      <w:r>
        <w:rPr>
          <w:rFonts w:eastAsiaTheme="minorEastAsia"/>
          <w:lang w:eastAsia="zh-CN"/>
        </w:rPr>
        <w:lastRenderedPageBreak/>
        <w:t>Then we illustrate some cases</w:t>
      </w:r>
      <w:r w:rsidR="004165DC">
        <w:rPr>
          <w:rFonts w:eastAsiaTheme="minorEastAsia"/>
          <w:lang w:eastAsia="zh-CN"/>
        </w:rPr>
        <w:t xml:space="preserve"> in Table1</w:t>
      </w:r>
      <w:r>
        <w:rPr>
          <w:rFonts w:eastAsiaTheme="minorEastAsia"/>
          <w:lang w:eastAsia="zh-CN"/>
        </w:rPr>
        <w:t xml:space="preserve"> where the duration of continuous PRS is larger than measurement gap length.</w:t>
      </w:r>
    </w:p>
    <w:p w:rsidR="00BF00DA" w:rsidRPr="00BF00DA" w:rsidRDefault="00BF00DA" w:rsidP="00800219">
      <w:pPr>
        <w:pStyle w:val="bullet3"/>
        <w:numPr>
          <w:ilvl w:val="0"/>
          <w:numId w:val="0"/>
        </w:numPr>
        <w:jc w:val="center"/>
        <w:rPr>
          <w:b/>
          <w:lang w:eastAsia="zh-CN"/>
        </w:rPr>
      </w:pPr>
      <w:r w:rsidRPr="00BF00DA">
        <w:rPr>
          <w:rFonts w:eastAsiaTheme="minorEastAsia"/>
          <w:b/>
          <w:lang w:eastAsia="zh-CN"/>
        </w:rPr>
        <w:t>Table 1</w:t>
      </w:r>
      <w:r>
        <w:rPr>
          <w:rFonts w:eastAsiaTheme="minorEastAsia"/>
          <w:b/>
          <w:lang w:eastAsia="zh-CN"/>
        </w:rPr>
        <w:t xml:space="preserve"> Illustrations of </w:t>
      </w:r>
      <w:r w:rsidR="00F81C62">
        <w:rPr>
          <w:rFonts w:eastAsiaTheme="minorEastAsia"/>
          <w:b/>
          <w:lang w:eastAsia="zh-CN"/>
        </w:rPr>
        <w:t xml:space="preserve">duration of </w:t>
      </w:r>
      <w:r>
        <w:rPr>
          <w:rFonts w:eastAsiaTheme="minorEastAsia"/>
          <w:b/>
          <w:lang w:eastAsia="zh-CN"/>
        </w:rPr>
        <w:t>continuous PRS</w:t>
      </w:r>
    </w:p>
    <w:tbl>
      <w:tblPr>
        <w:tblStyle w:val="af2"/>
        <w:tblW w:w="8442" w:type="dxa"/>
        <w:jc w:val="center"/>
        <w:tblLook w:val="04A0" w:firstRow="1" w:lastRow="0" w:firstColumn="1" w:lastColumn="0" w:noHBand="0" w:noVBand="1"/>
      </w:tblPr>
      <w:tblGrid>
        <w:gridCol w:w="1250"/>
        <w:gridCol w:w="1261"/>
        <w:gridCol w:w="2327"/>
        <w:gridCol w:w="1705"/>
        <w:gridCol w:w="994"/>
        <w:gridCol w:w="905"/>
      </w:tblGrid>
      <w:tr w:rsidR="008A2D49" w:rsidTr="00FB4049">
        <w:trPr>
          <w:jc w:val="center"/>
        </w:trPr>
        <w:tc>
          <w:tcPr>
            <w:tcW w:w="1250" w:type="dxa"/>
          </w:tcPr>
          <w:p w:rsidR="008A2D49" w:rsidRPr="004223AF" w:rsidRDefault="008A2D49" w:rsidP="008A2D49">
            <w:pPr>
              <w:spacing w:line="260" w:lineRule="exact"/>
              <w:jc w:val="both"/>
              <w:rPr>
                <w:rFonts w:eastAsiaTheme="minorEastAsia"/>
                <w:lang w:eastAsia="zh-CN"/>
              </w:rPr>
            </w:pPr>
            <w:r>
              <w:rPr>
                <w:rFonts w:eastAsiaTheme="minorEastAsia" w:hint="eastAsia"/>
                <w:lang w:eastAsia="zh-CN"/>
              </w:rPr>
              <w:t>F</w:t>
            </w:r>
            <w:r>
              <w:rPr>
                <w:rFonts w:eastAsiaTheme="minorEastAsia"/>
                <w:lang w:eastAsia="zh-CN"/>
              </w:rPr>
              <w:t>R/SCS</w:t>
            </w:r>
          </w:p>
        </w:tc>
        <w:tc>
          <w:tcPr>
            <w:tcW w:w="1261" w:type="dxa"/>
          </w:tcPr>
          <w:p w:rsidR="008A2D49" w:rsidRDefault="008A2D49" w:rsidP="008A2D49">
            <w:pPr>
              <w:spacing w:line="260" w:lineRule="exact"/>
              <w:jc w:val="both"/>
            </w:pPr>
            <w:r w:rsidRPr="00CB52C0">
              <w:rPr>
                <w:rFonts w:eastAsiaTheme="minorEastAsia"/>
                <w:i/>
                <w:szCs w:val="20"/>
                <w:lang w:val="en-GB" w:eastAsia="x-none"/>
              </w:rPr>
              <w:t>DL-PRS-</w:t>
            </w:r>
            <w:proofErr w:type="spellStart"/>
            <w:r w:rsidRPr="00CB52C0">
              <w:rPr>
                <w:rFonts w:eastAsiaTheme="minorEastAsia"/>
                <w:i/>
                <w:szCs w:val="20"/>
                <w:lang w:val="en-GB" w:eastAsia="x-none"/>
              </w:rPr>
              <w:t>NumSymbols</w:t>
            </w:r>
            <w:proofErr w:type="spellEnd"/>
          </w:p>
        </w:tc>
        <w:tc>
          <w:tcPr>
            <w:tcW w:w="2327" w:type="dxa"/>
          </w:tcPr>
          <w:p w:rsidR="008A2D49" w:rsidRDefault="008A2D49" w:rsidP="008A2D49">
            <w:pPr>
              <w:spacing w:line="260" w:lineRule="exact"/>
              <w:jc w:val="both"/>
            </w:pPr>
            <w:r w:rsidRPr="00DF509E">
              <w:rPr>
                <w:i/>
                <w:lang w:eastAsia="x-none"/>
              </w:rPr>
              <w:t>DL-PRS-</w:t>
            </w:r>
            <w:proofErr w:type="spellStart"/>
            <w:r w:rsidRPr="00DF509E">
              <w:rPr>
                <w:i/>
                <w:lang w:eastAsia="x-none"/>
              </w:rPr>
              <w:t>ResourceRepetitionFactor</w:t>
            </w:r>
            <w:proofErr w:type="spellEnd"/>
          </w:p>
        </w:tc>
        <w:tc>
          <w:tcPr>
            <w:tcW w:w="1705" w:type="dxa"/>
          </w:tcPr>
          <w:p w:rsidR="008A2D49" w:rsidRDefault="008A2D49" w:rsidP="008A2D49">
            <w:pPr>
              <w:spacing w:line="260" w:lineRule="exact"/>
              <w:jc w:val="both"/>
            </w:pPr>
            <w:r w:rsidRPr="00DF509E">
              <w:rPr>
                <w:i/>
                <w:lang w:eastAsia="x-none"/>
              </w:rPr>
              <w:t>DL-PRS-</w:t>
            </w:r>
            <w:proofErr w:type="spellStart"/>
            <w:r w:rsidRPr="00DF509E">
              <w:rPr>
                <w:i/>
                <w:lang w:eastAsia="x-none"/>
              </w:rPr>
              <w:t>ResourceTimeGap</w:t>
            </w:r>
            <w:proofErr w:type="spellEnd"/>
          </w:p>
        </w:tc>
        <w:tc>
          <w:tcPr>
            <w:tcW w:w="994" w:type="dxa"/>
          </w:tcPr>
          <w:p w:rsidR="008A2D49" w:rsidRPr="004223AF" w:rsidRDefault="008A2D49" w:rsidP="008A2D49">
            <w:pPr>
              <w:spacing w:line="260" w:lineRule="exact"/>
              <w:jc w:val="both"/>
              <w:rPr>
                <w:i/>
              </w:rPr>
            </w:pPr>
            <w:r>
              <w:rPr>
                <w:rFonts w:eastAsiaTheme="minorEastAsia"/>
                <w:i/>
                <w:lang w:eastAsia="zh-CN"/>
              </w:rPr>
              <w:t xml:space="preserve">Number </w:t>
            </w:r>
            <w:r w:rsidRPr="004223AF">
              <w:rPr>
                <w:rFonts w:eastAsiaTheme="minorEastAsia"/>
                <w:i/>
                <w:lang w:eastAsia="zh-CN"/>
              </w:rPr>
              <w:t xml:space="preserve">of PRS resources </w:t>
            </w:r>
            <w:r>
              <w:rPr>
                <w:rFonts w:eastAsiaTheme="minorEastAsia"/>
                <w:i/>
                <w:lang w:eastAsia="zh-CN"/>
              </w:rPr>
              <w:t>per set</w:t>
            </w:r>
          </w:p>
        </w:tc>
        <w:tc>
          <w:tcPr>
            <w:tcW w:w="905" w:type="dxa"/>
          </w:tcPr>
          <w:p w:rsidR="008A2D49" w:rsidRPr="007842A9" w:rsidRDefault="008A2D49" w:rsidP="008A2D49">
            <w:pPr>
              <w:spacing w:line="260" w:lineRule="exact"/>
              <w:jc w:val="both"/>
              <w:rPr>
                <w:rFonts w:eastAsiaTheme="minorEastAsia"/>
                <w:i/>
                <w:lang w:eastAsia="zh-CN"/>
              </w:rPr>
            </w:pPr>
            <w:r w:rsidRPr="007842A9">
              <w:rPr>
                <w:rFonts w:eastAsiaTheme="minorEastAsia" w:hint="eastAsia"/>
                <w:i/>
                <w:lang w:eastAsia="zh-CN"/>
              </w:rPr>
              <w:t>T</w:t>
            </w:r>
            <w:r w:rsidRPr="007842A9">
              <w:rPr>
                <w:rFonts w:eastAsiaTheme="minorEastAsia"/>
                <w:i/>
                <w:lang w:eastAsia="zh-CN"/>
              </w:rPr>
              <w:t xml:space="preserve">otal duration </w:t>
            </w:r>
            <w:r>
              <w:rPr>
                <w:rFonts w:eastAsiaTheme="minorEastAsia"/>
                <w:i/>
                <w:lang w:eastAsia="zh-CN"/>
              </w:rPr>
              <w:t>(</w:t>
            </w:r>
            <w:proofErr w:type="spellStart"/>
            <w:r>
              <w:rPr>
                <w:rFonts w:eastAsiaTheme="minorEastAsia"/>
                <w:i/>
                <w:lang w:eastAsia="zh-CN"/>
              </w:rPr>
              <w:t>ms</w:t>
            </w:r>
            <w:proofErr w:type="spellEnd"/>
            <w:r>
              <w:rPr>
                <w:rFonts w:eastAsiaTheme="minorEastAsia"/>
                <w:i/>
                <w:lang w:eastAsia="zh-CN"/>
              </w:rPr>
              <w:t>)</w:t>
            </w:r>
          </w:p>
        </w:tc>
      </w:tr>
      <w:tr w:rsidR="008A2D49" w:rsidTr="00FB4049">
        <w:trPr>
          <w:jc w:val="center"/>
        </w:trPr>
        <w:tc>
          <w:tcPr>
            <w:tcW w:w="1250" w:type="dxa"/>
          </w:tcPr>
          <w:p w:rsidR="008A2D49" w:rsidRPr="004223AF" w:rsidRDefault="008A2D49" w:rsidP="008A2D49">
            <w:pPr>
              <w:spacing w:line="260" w:lineRule="exact"/>
              <w:jc w:val="both"/>
              <w:rPr>
                <w:rFonts w:eastAsiaTheme="minorEastAsia"/>
                <w:lang w:eastAsia="zh-CN"/>
              </w:rPr>
            </w:pPr>
            <w:r>
              <w:rPr>
                <w:rFonts w:eastAsiaTheme="minorEastAsia" w:hint="eastAsia"/>
                <w:lang w:eastAsia="zh-CN"/>
              </w:rPr>
              <w:t>F</w:t>
            </w:r>
            <w:r>
              <w:rPr>
                <w:rFonts w:eastAsiaTheme="minorEastAsia"/>
                <w:lang w:eastAsia="zh-CN"/>
              </w:rPr>
              <w:t>R1/15</w:t>
            </w:r>
            <w:r>
              <w:rPr>
                <w:rFonts w:eastAsiaTheme="minorEastAsia" w:hint="eastAsia"/>
                <w:lang w:eastAsia="zh-CN"/>
              </w:rPr>
              <w:t>k</w:t>
            </w:r>
            <w:r>
              <w:rPr>
                <w:rFonts w:eastAsiaTheme="minorEastAsia"/>
                <w:lang w:eastAsia="zh-CN"/>
              </w:rPr>
              <w:t>Hz</w:t>
            </w:r>
          </w:p>
        </w:tc>
        <w:tc>
          <w:tcPr>
            <w:tcW w:w="1261" w:type="dxa"/>
          </w:tcPr>
          <w:p w:rsidR="008A2D49" w:rsidRPr="009074A1" w:rsidRDefault="008A2D49" w:rsidP="008A2D49">
            <w:pPr>
              <w:spacing w:line="260" w:lineRule="exact"/>
              <w:jc w:val="both"/>
              <w:rPr>
                <w:rFonts w:eastAsiaTheme="minorEastAsia"/>
                <w:lang w:eastAsia="zh-CN"/>
              </w:rPr>
            </w:pPr>
            <w:r>
              <w:rPr>
                <w:rFonts w:eastAsiaTheme="minorEastAsia" w:hint="eastAsia"/>
                <w:lang w:eastAsia="zh-CN"/>
              </w:rPr>
              <w:t>1</w:t>
            </w:r>
            <w:r>
              <w:rPr>
                <w:rFonts w:eastAsiaTheme="minorEastAsia"/>
                <w:lang w:eastAsia="zh-CN"/>
              </w:rPr>
              <w:t>2</w:t>
            </w:r>
          </w:p>
        </w:tc>
        <w:tc>
          <w:tcPr>
            <w:tcW w:w="2327" w:type="dxa"/>
          </w:tcPr>
          <w:p w:rsidR="008A2D49" w:rsidRPr="007842A9" w:rsidRDefault="008A2D49" w:rsidP="008A2D49">
            <w:pPr>
              <w:spacing w:line="260" w:lineRule="exact"/>
              <w:jc w:val="both"/>
              <w:rPr>
                <w:rFonts w:eastAsiaTheme="minorEastAsia"/>
                <w:lang w:eastAsia="zh-CN"/>
              </w:rPr>
            </w:pPr>
            <w:r>
              <w:rPr>
                <w:rFonts w:eastAsiaTheme="minorEastAsia" w:hint="eastAsia"/>
                <w:lang w:eastAsia="zh-CN"/>
              </w:rPr>
              <w:t>8</w:t>
            </w:r>
          </w:p>
        </w:tc>
        <w:tc>
          <w:tcPr>
            <w:tcW w:w="1705" w:type="dxa"/>
          </w:tcPr>
          <w:p w:rsidR="008A2D49" w:rsidRPr="007842A9" w:rsidRDefault="008A2D49" w:rsidP="008A2D49">
            <w:pPr>
              <w:spacing w:line="260" w:lineRule="exact"/>
              <w:jc w:val="both"/>
              <w:rPr>
                <w:rFonts w:eastAsiaTheme="minorEastAsia"/>
                <w:lang w:eastAsia="zh-CN"/>
              </w:rPr>
            </w:pPr>
            <w:r>
              <w:rPr>
                <w:rFonts w:eastAsiaTheme="minorEastAsia" w:hint="eastAsia"/>
                <w:lang w:eastAsia="zh-CN"/>
              </w:rPr>
              <w:t>1</w:t>
            </w:r>
          </w:p>
        </w:tc>
        <w:tc>
          <w:tcPr>
            <w:tcW w:w="994" w:type="dxa"/>
          </w:tcPr>
          <w:p w:rsidR="008A2D49" w:rsidRPr="009074A1" w:rsidRDefault="008A2D49" w:rsidP="008A2D49">
            <w:pPr>
              <w:spacing w:line="260" w:lineRule="exact"/>
              <w:jc w:val="both"/>
              <w:rPr>
                <w:rFonts w:eastAsiaTheme="minorEastAsia"/>
                <w:lang w:eastAsia="zh-CN"/>
              </w:rPr>
            </w:pPr>
            <w:r>
              <w:rPr>
                <w:rFonts w:eastAsiaTheme="minorEastAsia" w:hint="eastAsia"/>
                <w:lang w:eastAsia="zh-CN"/>
              </w:rPr>
              <w:t>1</w:t>
            </w:r>
          </w:p>
        </w:tc>
        <w:tc>
          <w:tcPr>
            <w:tcW w:w="905" w:type="dxa"/>
          </w:tcPr>
          <w:p w:rsidR="008A2D49" w:rsidRPr="009074A1" w:rsidRDefault="008A2D49" w:rsidP="008A2D49">
            <w:pPr>
              <w:spacing w:line="260" w:lineRule="exact"/>
              <w:jc w:val="both"/>
              <w:rPr>
                <w:rFonts w:eastAsiaTheme="minorEastAsia"/>
                <w:lang w:eastAsia="zh-CN"/>
              </w:rPr>
            </w:pPr>
            <w:r>
              <w:rPr>
                <w:rFonts w:eastAsiaTheme="minorEastAsia" w:hint="eastAsia"/>
                <w:lang w:eastAsia="zh-CN"/>
              </w:rPr>
              <w:t>8</w:t>
            </w:r>
          </w:p>
        </w:tc>
      </w:tr>
      <w:tr w:rsidR="008A2D49" w:rsidTr="00FB4049">
        <w:trPr>
          <w:jc w:val="center"/>
        </w:trPr>
        <w:tc>
          <w:tcPr>
            <w:tcW w:w="1250" w:type="dxa"/>
          </w:tcPr>
          <w:p w:rsidR="008A2D49" w:rsidRPr="004223AF" w:rsidRDefault="008A2D49" w:rsidP="008A2D49">
            <w:pPr>
              <w:spacing w:line="260" w:lineRule="exact"/>
              <w:jc w:val="both"/>
              <w:rPr>
                <w:rFonts w:eastAsiaTheme="minorEastAsia"/>
                <w:lang w:eastAsia="zh-CN"/>
              </w:rPr>
            </w:pPr>
            <w:r>
              <w:rPr>
                <w:rFonts w:eastAsiaTheme="minorEastAsia" w:hint="eastAsia"/>
                <w:lang w:eastAsia="zh-CN"/>
              </w:rPr>
              <w:t>F</w:t>
            </w:r>
            <w:r>
              <w:rPr>
                <w:rFonts w:eastAsiaTheme="minorEastAsia"/>
                <w:lang w:eastAsia="zh-CN"/>
              </w:rPr>
              <w:t>R1/15</w:t>
            </w:r>
            <w:r>
              <w:rPr>
                <w:rFonts w:eastAsiaTheme="minorEastAsia" w:hint="eastAsia"/>
                <w:lang w:eastAsia="zh-CN"/>
              </w:rPr>
              <w:t>k</w:t>
            </w:r>
            <w:r>
              <w:rPr>
                <w:rFonts w:eastAsiaTheme="minorEastAsia"/>
                <w:lang w:eastAsia="zh-CN"/>
              </w:rPr>
              <w:t>Hz</w:t>
            </w:r>
          </w:p>
        </w:tc>
        <w:tc>
          <w:tcPr>
            <w:tcW w:w="1261" w:type="dxa"/>
          </w:tcPr>
          <w:p w:rsidR="008A2D49" w:rsidRDefault="008A2D49" w:rsidP="008A2D49">
            <w:pPr>
              <w:spacing w:line="260" w:lineRule="exact"/>
              <w:jc w:val="both"/>
              <w:rPr>
                <w:rFonts w:eastAsiaTheme="minorEastAsia"/>
                <w:lang w:eastAsia="zh-CN"/>
              </w:rPr>
            </w:pPr>
            <w:r>
              <w:rPr>
                <w:rFonts w:eastAsiaTheme="minorEastAsia" w:hint="eastAsia"/>
                <w:lang w:eastAsia="zh-CN"/>
              </w:rPr>
              <w:t>1</w:t>
            </w:r>
            <w:r>
              <w:rPr>
                <w:rFonts w:eastAsiaTheme="minorEastAsia"/>
                <w:lang w:eastAsia="zh-CN"/>
              </w:rPr>
              <w:t>2</w:t>
            </w:r>
          </w:p>
        </w:tc>
        <w:tc>
          <w:tcPr>
            <w:tcW w:w="2327" w:type="dxa"/>
          </w:tcPr>
          <w:p w:rsidR="008A2D49" w:rsidRDefault="008A2D49" w:rsidP="008A2D49">
            <w:pPr>
              <w:spacing w:line="260" w:lineRule="exact"/>
              <w:jc w:val="both"/>
              <w:rPr>
                <w:rFonts w:eastAsiaTheme="minorEastAsia"/>
                <w:lang w:eastAsia="zh-CN"/>
              </w:rPr>
            </w:pPr>
            <w:r>
              <w:rPr>
                <w:rFonts w:eastAsiaTheme="minorEastAsia" w:hint="eastAsia"/>
                <w:lang w:eastAsia="zh-CN"/>
              </w:rPr>
              <w:t>8</w:t>
            </w:r>
          </w:p>
        </w:tc>
        <w:tc>
          <w:tcPr>
            <w:tcW w:w="1705" w:type="dxa"/>
          </w:tcPr>
          <w:p w:rsidR="008A2D49" w:rsidRDefault="008A2D49" w:rsidP="008A2D49">
            <w:pPr>
              <w:spacing w:line="260" w:lineRule="exact"/>
              <w:jc w:val="both"/>
              <w:rPr>
                <w:rFonts w:eastAsiaTheme="minorEastAsia"/>
                <w:lang w:eastAsia="zh-CN"/>
              </w:rPr>
            </w:pPr>
            <w:r>
              <w:rPr>
                <w:rFonts w:eastAsiaTheme="minorEastAsia"/>
                <w:lang w:eastAsia="zh-CN"/>
              </w:rPr>
              <w:t>4</w:t>
            </w:r>
          </w:p>
        </w:tc>
        <w:tc>
          <w:tcPr>
            <w:tcW w:w="994" w:type="dxa"/>
          </w:tcPr>
          <w:p w:rsidR="008A2D49" w:rsidRDefault="008A2D49" w:rsidP="008A2D49">
            <w:pPr>
              <w:spacing w:line="260" w:lineRule="exact"/>
              <w:jc w:val="both"/>
              <w:rPr>
                <w:rFonts w:eastAsiaTheme="minorEastAsia"/>
                <w:lang w:eastAsia="zh-CN"/>
              </w:rPr>
            </w:pPr>
            <w:r>
              <w:rPr>
                <w:rFonts w:eastAsiaTheme="minorEastAsia" w:hint="eastAsia"/>
                <w:lang w:eastAsia="zh-CN"/>
              </w:rPr>
              <w:t>4</w:t>
            </w:r>
          </w:p>
        </w:tc>
        <w:tc>
          <w:tcPr>
            <w:tcW w:w="905" w:type="dxa"/>
          </w:tcPr>
          <w:p w:rsidR="008A2D49" w:rsidRDefault="008A2D49" w:rsidP="008A2D49">
            <w:pPr>
              <w:spacing w:line="260" w:lineRule="exact"/>
              <w:jc w:val="both"/>
              <w:rPr>
                <w:rFonts w:eastAsiaTheme="minorEastAsia"/>
                <w:lang w:eastAsia="zh-CN"/>
              </w:rPr>
            </w:pPr>
            <w:r>
              <w:rPr>
                <w:rFonts w:eastAsiaTheme="minorEastAsia" w:hint="eastAsia"/>
                <w:lang w:eastAsia="zh-CN"/>
              </w:rPr>
              <w:t>3</w:t>
            </w:r>
            <w:r>
              <w:rPr>
                <w:rFonts w:eastAsiaTheme="minorEastAsia"/>
                <w:lang w:eastAsia="zh-CN"/>
              </w:rPr>
              <w:t>2</w:t>
            </w:r>
          </w:p>
        </w:tc>
      </w:tr>
      <w:tr w:rsidR="008A2D49" w:rsidTr="00FB4049">
        <w:trPr>
          <w:jc w:val="center"/>
        </w:trPr>
        <w:tc>
          <w:tcPr>
            <w:tcW w:w="1250" w:type="dxa"/>
          </w:tcPr>
          <w:p w:rsidR="008A2D49" w:rsidRDefault="008A2D49" w:rsidP="008A2D49">
            <w:pPr>
              <w:spacing w:line="260" w:lineRule="exact"/>
              <w:jc w:val="both"/>
              <w:rPr>
                <w:rFonts w:eastAsiaTheme="minorEastAsia"/>
                <w:lang w:eastAsia="zh-CN"/>
              </w:rPr>
            </w:pPr>
            <w:r>
              <w:rPr>
                <w:rFonts w:eastAsiaTheme="minorEastAsia" w:hint="eastAsia"/>
                <w:lang w:eastAsia="zh-CN"/>
              </w:rPr>
              <w:t>F</w:t>
            </w:r>
            <w:r>
              <w:rPr>
                <w:rFonts w:eastAsiaTheme="minorEastAsia"/>
                <w:lang w:eastAsia="zh-CN"/>
              </w:rPr>
              <w:t>R1/15kHz</w:t>
            </w:r>
          </w:p>
        </w:tc>
        <w:tc>
          <w:tcPr>
            <w:tcW w:w="1261" w:type="dxa"/>
          </w:tcPr>
          <w:p w:rsidR="008A2D49" w:rsidRDefault="008A2D49" w:rsidP="008A2D49">
            <w:pPr>
              <w:spacing w:line="260" w:lineRule="exact"/>
              <w:jc w:val="both"/>
              <w:rPr>
                <w:rFonts w:eastAsiaTheme="minorEastAsia"/>
                <w:lang w:eastAsia="zh-CN"/>
              </w:rPr>
            </w:pPr>
            <w:r>
              <w:rPr>
                <w:rFonts w:eastAsiaTheme="minorEastAsia" w:hint="eastAsia"/>
                <w:lang w:eastAsia="zh-CN"/>
              </w:rPr>
              <w:t>6</w:t>
            </w:r>
          </w:p>
        </w:tc>
        <w:tc>
          <w:tcPr>
            <w:tcW w:w="2327" w:type="dxa"/>
          </w:tcPr>
          <w:p w:rsidR="008A2D49" w:rsidRDefault="008A2D49" w:rsidP="008A2D49">
            <w:pPr>
              <w:spacing w:line="260" w:lineRule="exact"/>
              <w:jc w:val="both"/>
              <w:rPr>
                <w:rFonts w:eastAsiaTheme="minorEastAsia"/>
                <w:lang w:eastAsia="zh-CN"/>
              </w:rPr>
            </w:pPr>
            <w:r>
              <w:rPr>
                <w:rFonts w:eastAsiaTheme="minorEastAsia" w:hint="eastAsia"/>
                <w:lang w:eastAsia="zh-CN"/>
              </w:rPr>
              <w:t>4</w:t>
            </w:r>
          </w:p>
        </w:tc>
        <w:tc>
          <w:tcPr>
            <w:tcW w:w="1705" w:type="dxa"/>
          </w:tcPr>
          <w:p w:rsidR="008A2D49" w:rsidRDefault="008A2D49" w:rsidP="008A2D49">
            <w:pPr>
              <w:spacing w:line="260" w:lineRule="exact"/>
              <w:jc w:val="both"/>
              <w:rPr>
                <w:rFonts w:eastAsiaTheme="minorEastAsia"/>
                <w:lang w:eastAsia="zh-CN"/>
              </w:rPr>
            </w:pPr>
            <w:r>
              <w:rPr>
                <w:rFonts w:eastAsiaTheme="minorEastAsia" w:hint="eastAsia"/>
                <w:lang w:eastAsia="zh-CN"/>
              </w:rPr>
              <w:t>2</w:t>
            </w:r>
          </w:p>
        </w:tc>
        <w:tc>
          <w:tcPr>
            <w:tcW w:w="994" w:type="dxa"/>
          </w:tcPr>
          <w:p w:rsidR="008A2D49" w:rsidRDefault="008A2D49" w:rsidP="008A2D49">
            <w:pPr>
              <w:spacing w:line="260" w:lineRule="exact"/>
              <w:jc w:val="both"/>
              <w:rPr>
                <w:rFonts w:eastAsiaTheme="minorEastAsia"/>
                <w:lang w:eastAsia="zh-CN"/>
              </w:rPr>
            </w:pPr>
            <w:r>
              <w:rPr>
                <w:rFonts w:eastAsiaTheme="minorEastAsia" w:hint="eastAsia"/>
                <w:lang w:eastAsia="zh-CN"/>
              </w:rPr>
              <w:t>4</w:t>
            </w:r>
          </w:p>
        </w:tc>
        <w:tc>
          <w:tcPr>
            <w:tcW w:w="905" w:type="dxa"/>
          </w:tcPr>
          <w:p w:rsidR="008A2D49" w:rsidRDefault="008A2D49" w:rsidP="008A2D49">
            <w:pPr>
              <w:spacing w:line="260" w:lineRule="exact"/>
              <w:jc w:val="both"/>
              <w:rPr>
                <w:rFonts w:eastAsiaTheme="minorEastAsia"/>
                <w:lang w:eastAsia="zh-CN"/>
              </w:rPr>
            </w:pPr>
            <w:r>
              <w:rPr>
                <w:rFonts w:eastAsiaTheme="minorEastAsia" w:hint="eastAsia"/>
                <w:lang w:eastAsia="zh-CN"/>
              </w:rPr>
              <w:t>8</w:t>
            </w:r>
          </w:p>
        </w:tc>
      </w:tr>
      <w:tr w:rsidR="008A2D49" w:rsidTr="00FB4049">
        <w:trPr>
          <w:jc w:val="center"/>
        </w:trPr>
        <w:tc>
          <w:tcPr>
            <w:tcW w:w="1250" w:type="dxa"/>
          </w:tcPr>
          <w:p w:rsidR="008A2D49" w:rsidRDefault="008A2D49" w:rsidP="008A2D49">
            <w:pPr>
              <w:spacing w:line="260" w:lineRule="exact"/>
              <w:jc w:val="both"/>
              <w:rPr>
                <w:rFonts w:eastAsiaTheme="minorEastAsia"/>
                <w:lang w:eastAsia="zh-CN"/>
              </w:rPr>
            </w:pPr>
            <w:r>
              <w:rPr>
                <w:rFonts w:eastAsiaTheme="minorEastAsia" w:hint="eastAsia"/>
                <w:lang w:eastAsia="zh-CN"/>
              </w:rPr>
              <w:t>F</w:t>
            </w:r>
            <w:r>
              <w:rPr>
                <w:rFonts w:eastAsiaTheme="minorEastAsia"/>
                <w:lang w:eastAsia="zh-CN"/>
              </w:rPr>
              <w:t>R1/15kHz</w:t>
            </w:r>
          </w:p>
        </w:tc>
        <w:tc>
          <w:tcPr>
            <w:tcW w:w="1261" w:type="dxa"/>
          </w:tcPr>
          <w:p w:rsidR="008A2D49" w:rsidRDefault="008A2D49" w:rsidP="008A2D49">
            <w:pPr>
              <w:spacing w:line="260" w:lineRule="exact"/>
              <w:jc w:val="both"/>
              <w:rPr>
                <w:rFonts w:eastAsiaTheme="minorEastAsia"/>
                <w:lang w:eastAsia="zh-CN"/>
              </w:rPr>
            </w:pPr>
            <w:r>
              <w:rPr>
                <w:rFonts w:eastAsiaTheme="minorEastAsia" w:hint="eastAsia"/>
                <w:lang w:eastAsia="zh-CN"/>
              </w:rPr>
              <w:t>6</w:t>
            </w:r>
          </w:p>
        </w:tc>
        <w:tc>
          <w:tcPr>
            <w:tcW w:w="2327" w:type="dxa"/>
          </w:tcPr>
          <w:p w:rsidR="008A2D49" w:rsidRDefault="008A2D49" w:rsidP="008A2D49">
            <w:pPr>
              <w:spacing w:line="260" w:lineRule="exact"/>
              <w:jc w:val="both"/>
              <w:rPr>
                <w:rFonts w:eastAsiaTheme="minorEastAsia"/>
                <w:lang w:eastAsia="zh-CN"/>
              </w:rPr>
            </w:pPr>
            <w:r>
              <w:rPr>
                <w:rFonts w:eastAsiaTheme="minorEastAsia" w:hint="eastAsia"/>
                <w:lang w:eastAsia="zh-CN"/>
              </w:rPr>
              <w:t>2</w:t>
            </w:r>
          </w:p>
        </w:tc>
        <w:tc>
          <w:tcPr>
            <w:tcW w:w="1705" w:type="dxa"/>
          </w:tcPr>
          <w:p w:rsidR="008A2D49" w:rsidRDefault="008A2D49" w:rsidP="008A2D49">
            <w:pPr>
              <w:spacing w:line="260" w:lineRule="exact"/>
              <w:jc w:val="both"/>
              <w:rPr>
                <w:rFonts w:eastAsiaTheme="minorEastAsia"/>
                <w:lang w:eastAsia="zh-CN"/>
              </w:rPr>
            </w:pPr>
            <w:r>
              <w:rPr>
                <w:rFonts w:eastAsiaTheme="minorEastAsia" w:hint="eastAsia"/>
                <w:lang w:eastAsia="zh-CN"/>
              </w:rPr>
              <w:t>4</w:t>
            </w:r>
          </w:p>
        </w:tc>
        <w:tc>
          <w:tcPr>
            <w:tcW w:w="994" w:type="dxa"/>
          </w:tcPr>
          <w:p w:rsidR="008A2D49" w:rsidRDefault="008A2D49" w:rsidP="008A2D49">
            <w:pPr>
              <w:spacing w:line="260" w:lineRule="exact"/>
              <w:jc w:val="both"/>
              <w:rPr>
                <w:rFonts w:eastAsiaTheme="minorEastAsia"/>
                <w:lang w:eastAsia="zh-CN"/>
              </w:rPr>
            </w:pPr>
            <w:r>
              <w:rPr>
                <w:rFonts w:eastAsiaTheme="minorEastAsia" w:hint="eastAsia"/>
                <w:lang w:eastAsia="zh-CN"/>
              </w:rPr>
              <w:t>8</w:t>
            </w:r>
          </w:p>
        </w:tc>
        <w:tc>
          <w:tcPr>
            <w:tcW w:w="905" w:type="dxa"/>
          </w:tcPr>
          <w:p w:rsidR="008A2D49" w:rsidRDefault="008A2D49" w:rsidP="008A2D49">
            <w:pPr>
              <w:spacing w:line="260" w:lineRule="exact"/>
              <w:jc w:val="both"/>
              <w:rPr>
                <w:rFonts w:eastAsiaTheme="minorEastAsia"/>
                <w:lang w:eastAsia="zh-CN"/>
              </w:rPr>
            </w:pPr>
            <w:r>
              <w:rPr>
                <w:rFonts w:eastAsiaTheme="minorEastAsia" w:hint="eastAsia"/>
                <w:lang w:eastAsia="zh-CN"/>
              </w:rPr>
              <w:t>8</w:t>
            </w:r>
          </w:p>
        </w:tc>
      </w:tr>
      <w:tr w:rsidR="00122530" w:rsidTr="00FB4049">
        <w:trPr>
          <w:jc w:val="center"/>
        </w:trPr>
        <w:tc>
          <w:tcPr>
            <w:tcW w:w="1250" w:type="dxa"/>
          </w:tcPr>
          <w:p w:rsidR="00122530" w:rsidRDefault="00122530" w:rsidP="008A2D49">
            <w:pPr>
              <w:spacing w:line="260" w:lineRule="exact"/>
              <w:jc w:val="both"/>
              <w:rPr>
                <w:rFonts w:eastAsiaTheme="minorEastAsia"/>
                <w:lang w:eastAsia="zh-CN"/>
              </w:rPr>
            </w:pPr>
            <w:r>
              <w:rPr>
                <w:rFonts w:eastAsiaTheme="minorEastAsia" w:hint="eastAsia"/>
                <w:lang w:eastAsia="zh-CN"/>
              </w:rPr>
              <w:t>F</w:t>
            </w:r>
            <w:r>
              <w:rPr>
                <w:rFonts w:eastAsiaTheme="minorEastAsia"/>
                <w:lang w:eastAsia="zh-CN"/>
              </w:rPr>
              <w:t>R1/30kHz</w:t>
            </w:r>
          </w:p>
        </w:tc>
        <w:tc>
          <w:tcPr>
            <w:tcW w:w="1261" w:type="dxa"/>
          </w:tcPr>
          <w:p w:rsidR="00122530" w:rsidRDefault="00C07BB1" w:rsidP="008A2D49">
            <w:pPr>
              <w:spacing w:line="260" w:lineRule="exact"/>
              <w:jc w:val="both"/>
              <w:rPr>
                <w:rFonts w:eastAsiaTheme="minorEastAsia"/>
                <w:lang w:eastAsia="zh-CN"/>
              </w:rPr>
            </w:pPr>
            <w:r>
              <w:rPr>
                <w:rFonts w:eastAsiaTheme="minorEastAsia" w:hint="eastAsia"/>
                <w:lang w:eastAsia="zh-CN"/>
              </w:rPr>
              <w:t>1</w:t>
            </w:r>
            <w:r>
              <w:rPr>
                <w:rFonts w:eastAsiaTheme="minorEastAsia"/>
                <w:lang w:eastAsia="zh-CN"/>
              </w:rPr>
              <w:t>2</w:t>
            </w:r>
          </w:p>
        </w:tc>
        <w:tc>
          <w:tcPr>
            <w:tcW w:w="2327" w:type="dxa"/>
          </w:tcPr>
          <w:p w:rsidR="00122530" w:rsidRDefault="00C07BB1" w:rsidP="008A2D49">
            <w:pPr>
              <w:spacing w:line="260" w:lineRule="exact"/>
              <w:jc w:val="both"/>
              <w:rPr>
                <w:rFonts w:eastAsiaTheme="minorEastAsia"/>
                <w:lang w:eastAsia="zh-CN"/>
              </w:rPr>
            </w:pPr>
            <w:r>
              <w:rPr>
                <w:rFonts w:eastAsiaTheme="minorEastAsia" w:hint="eastAsia"/>
                <w:lang w:eastAsia="zh-CN"/>
              </w:rPr>
              <w:t>3</w:t>
            </w:r>
            <w:r>
              <w:rPr>
                <w:rFonts w:eastAsiaTheme="minorEastAsia"/>
                <w:lang w:eastAsia="zh-CN"/>
              </w:rPr>
              <w:t>2</w:t>
            </w:r>
          </w:p>
        </w:tc>
        <w:tc>
          <w:tcPr>
            <w:tcW w:w="1705" w:type="dxa"/>
          </w:tcPr>
          <w:p w:rsidR="00122530" w:rsidRDefault="00C07BB1" w:rsidP="008A2D49">
            <w:pPr>
              <w:spacing w:line="260" w:lineRule="exact"/>
              <w:jc w:val="both"/>
              <w:rPr>
                <w:rFonts w:eastAsiaTheme="minorEastAsia"/>
                <w:lang w:eastAsia="zh-CN"/>
              </w:rPr>
            </w:pPr>
            <w:r>
              <w:rPr>
                <w:rFonts w:eastAsiaTheme="minorEastAsia" w:hint="eastAsia"/>
                <w:lang w:eastAsia="zh-CN"/>
              </w:rPr>
              <w:t>1</w:t>
            </w:r>
          </w:p>
        </w:tc>
        <w:tc>
          <w:tcPr>
            <w:tcW w:w="994" w:type="dxa"/>
          </w:tcPr>
          <w:p w:rsidR="00122530" w:rsidRDefault="00C07BB1" w:rsidP="008A2D49">
            <w:pPr>
              <w:spacing w:line="260" w:lineRule="exact"/>
              <w:jc w:val="both"/>
              <w:rPr>
                <w:rFonts w:eastAsiaTheme="minorEastAsia"/>
                <w:lang w:eastAsia="zh-CN"/>
              </w:rPr>
            </w:pPr>
            <w:r>
              <w:rPr>
                <w:rFonts w:eastAsiaTheme="minorEastAsia" w:hint="eastAsia"/>
                <w:lang w:eastAsia="zh-CN"/>
              </w:rPr>
              <w:t>1</w:t>
            </w:r>
          </w:p>
        </w:tc>
        <w:tc>
          <w:tcPr>
            <w:tcW w:w="905" w:type="dxa"/>
          </w:tcPr>
          <w:p w:rsidR="00122530" w:rsidRDefault="00C07BB1" w:rsidP="008A2D49">
            <w:pPr>
              <w:spacing w:line="260" w:lineRule="exact"/>
              <w:jc w:val="both"/>
              <w:rPr>
                <w:rFonts w:eastAsiaTheme="minorEastAsia"/>
                <w:lang w:eastAsia="zh-CN"/>
              </w:rPr>
            </w:pPr>
            <w:r>
              <w:rPr>
                <w:rFonts w:eastAsiaTheme="minorEastAsia" w:hint="eastAsia"/>
                <w:lang w:eastAsia="zh-CN"/>
              </w:rPr>
              <w:t>1</w:t>
            </w:r>
            <w:r>
              <w:rPr>
                <w:rFonts w:eastAsiaTheme="minorEastAsia"/>
                <w:lang w:eastAsia="zh-CN"/>
              </w:rPr>
              <w:t>6</w:t>
            </w:r>
          </w:p>
        </w:tc>
      </w:tr>
      <w:tr w:rsidR="00C07BB1" w:rsidTr="00FB4049">
        <w:trPr>
          <w:jc w:val="center"/>
        </w:trPr>
        <w:tc>
          <w:tcPr>
            <w:tcW w:w="1250" w:type="dxa"/>
          </w:tcPr>
          <w:p w:rsidR="00C07BB1" w:rsidRDefault="00C07BB1" w:rsidP="008A2D49">
            <w:pPr>
              <w:spacing w:line="260" w:lineRule="exact"/>
              <w:jc w:val="both"/>
              <w:rPr>
                <w:rFonts w:eastAsiaTheme="minorEastAsia"/>
                <w:lang w:eastAsia="zh-CN"/>
              </w:rPr>
            </w:pPr>
            <w:r>
              <w:rPr>
                <w:rFonts w:eastAsiaTheme="minorEastAsia" w:hint="eastAsia"/>
                <w:lang w:eastAsia="zh-CN"/>
              </w:rPr>
              <w:t>F</w:t>
            </w:r>
            <w:r>
              <w:rPr>
                <w:rFonts w:eastAsiaTheme="minorEastAsia"/>
                <w:lang w:eastAsia="zh-CN"/>
              </w:rPr>
              <w:t>R2/60kHz</w:t>
            </w:r>
          </w:p>
        </w:tc>
        <w:tc>
          <w:tcPr>
            <w:tcW w:w="1261" w:type="dxa"/>
          </w:tcPr>
          <w:p w:rsidR="00C07BB1" w:rsidRDefault="00C07BB1" w:rsidP="008A2D49">
            <w:pPr>
              <w:spacing w:line="260" w:lineRule="exact"/>
              <w:jc w:val="both"/>
              <w:rPr>
                <w:rFonts w:eastAsiaTheme="minorEastAsia"/>
                <w:lang w:eastAsia="zh-CN"/>
              </w:rPr>
            </w:pPr>
            <w:r>
              <w:rPr>
                <w:rFonts w:eastAsiaTheme="minorEastAsia" w:hint="eastAsia"/>
                <w:lang w:eastAsia="zh-CN"/>
              </w:rPr>
              <w:t>6</w:t>
            </w:r>
          </w:p>
        </w:tc>
        <w:tc>
          <w:tcPr>
            <w:tcW w:w="2327" w:type="dxa"/>
          </w:tcPr>
          <w:p w:rsidR="00C07BB1" w:rsidRDefault="00C07BB1" w:rsidP="008A2D49">
            <w:pPr>
              <w:spacing w:line="260" w:lineRule="exact"/>
              <w:jc w:val="both"/>
              <w:rPr>
                <w:rFonts w:eastAsiaTheme="minorEastAsia"/>
                <w:lang w:eastAsia="zh-CN"/>
              </w:rPr>
            </w:pPr>
            <w:r>
              <w:rPr>
                <w:rFonts w:eastAsiaTheme="minorEastAsia" w:hint="eastAsia"/>
                <w:lang w:eastAsia="zh-CN"/>
              </w:rPr>
              <w:t>4</w:t>
            </w:r>
          </w:p>
        </w:tc>
        <w:tc>
          <w:tcPr>
            <w:tcW w:w="1705" w:type="dxa"/>
          </w:tcPr>
          <w:p w:rsidR="00C07BB1" w:rsidRDefault="00C07BB1" w:rsidP="008A2D49">
            <w:pPr>
              <w:spacing w:line="260" w:lineRule="exact"/>
              <w:jc w:val="both"/>
              <w:rPr>
                <w:rFonts w:eastAsiaTheme="minorEastAsia"/>
                <w:lang w:eastAsia="zh-CN"/>
              </w:rPr>
            </w:pPr>
            <w:r>
              <w:rPr>
                <w:rFonts w:eastAsiaTheme="minorEastAsia" w:hint="eastAsia"/>
                <w:lang w:eastAsia="zh-CN"/>
              </w:rPr>
              <w:t>3</w:t>
            </w:r>
            <w:r>
              <w:rPr>
                <w:rFonts w:eastAsiaTheme="minorEastAsia"/>
                <w:lang w:eastAsia="zh-CN"/>
              </w:rPr>
              <w:t>2</w:t>
            </w:r>
          </w:p>
        </w:tc>
        <w:tc>
          <w:tcPr>
            <w:tcW w:w="994" w:type="dxa"/>
          </w:tcPr>
          <w:p w:rsidR="00C07BB1" w:rsidRDefault="00C07BB1" w:rsidP="008A2D49">
            <w:pPr>
              <w:spacing w:line="260" w:lineRule="exact"/>
              <w:jc w:val="both"/>
              <w:rPr>
                <w:rFonts w:eastAsiaTheme="minorEastAsia"/>
                <w:lang w:eastAsia="zh-CN"/>
              </w:rPr>
            </w:pPr>
            <w:r>
              <w:rPr>
                <w:rFonts w:eastAsiaTheme="minorEastAsia" w:hint="eastAsia"/>
                <w:lang w:eastAsia="zh-CN"/>
              </w:rPr>
              <w:t>6</w:t>
            </w:r>
            <w:r>
              <w:rPr>
                <w:rFonts w:eastAsiaTheme="minorEastAsia"/>
                <w:lang w:eastAsia="zh-CN"/>
              </w:rPr>
              <w:t>4</w:t>
            </w:r>
          </w:p>
        </w:tc>
        <w:tc>
          <w:tcPr>
            <w:tcW w:w="905" w:type="dxa"/>
          </w:tcPr>
          <w:p w:rsidR="00C07BB1" w:rsidRDefault="00C07BB1" w:rsidP="008A2D49">
            <w:pPr>
              <w:spacing w:line="260" w:lineRule="exact"/>
              <w:jc w:val="both"/>
              <w:rPr>
                <w:rFonts w:eastAsiaTheme="minorEastAsia"/>
                <w:lang w:eastAsia="zh-CN"/>
              </w:rPr>
            </w:pPr>
            <w:r>
              <w:rPr>
                <w:rFonts w:eastAsiaTheme="minorEastAsia" w:hint="eastAsia"/>
                <w:lang w:eastAsia="zh-CN"/>
              </w:rPr>
              <w:t>2</w:t>
            </w:r>
            <w:r>
              <w:rPr>
                <w:rFonts w:eastAsiaTheme="minorEastAsia"/>
                <w:lang w:eastAsia="zh-CN"/>
              </w:rPr>
              <w:t>4</w:t>
            </w:r>
          </w:p>
        </w:tc>
      </w:tr>
      <w:tr w:rsidR="00FB4049" w:rsidTr="00FB4049">
        <w:trPr>
          <w:jc w:val="center"/>
        </w:trPr>
        <w:tc>
          <w:tcPr>
            <w:tcW w:w="1250" w:type="dxa"/>
          </w:tcPr>
          <w:p w:rsidR="00FB4049" w:rsidRDefault="00FB4049" w:rsidP="008A2D49">
            <w:pPr>
              <w:spacing w:line="260" w:lineRule="exact"/>
              <w:jc w:val="both"/>
              <w:rPr>
                <w:rFonts w:eastAsiaTheme="minorEastAsia"/>
                <w:lang w:eastAsia="zh-CN"/>
              </w:rPr>
            </w:pPr>
            <w:r>
              <w:rPr>
                <w:rFonts w:eastAsiaTheme="minorEastAsia" w:hint="eastAsia"/>
                <w:lang w:eastAsia="zh-CN"/>
              </w:rPr>
              <w:t>F</w:t>
            </w:r>
            <w:r>
              <w:rPr>
                <w:rFonts w:eastAsiaTheme="minorEastAsia"/>
                <w:lang w:eastAsia="zh-CN"/>
              </w:rPr>
              <w:t>R2/120kHz</w:t>
            </w:r>
          </w:p>
        </w:tc>
        <w:tc>
          <w:tcPr>
            <w:tcW w:w="1261" w:type="dxa"/>
          </w:tcPr>
          <w:p w:rsidR="00FB4049" w:rsidRDefault="00FB4049" w:rsidP="008A2D49">
            <w:pPr>
              <w:spacing w:line="260" w:lineRule="exact"/>
              <w:jc w:val="both"/>
              <w:rPr>
                <w:rFonts w:eastAsiaTheme="minorEastAsia"/>
                <w:lang w:eastAsia="zh-CN"/>
              </w:rPr>
            </w:pPr>
            <w:r>
              <w:rPr>
                <w:rFonts w:eastAsiaTheme="minorEastAsia"/>
                <w:lang w:eastAsia="zh-CN"/>
              </w:rPr>
              <w:t>6</w:t>
            </w:r>
          </w:p>
        </w:tc>
        <w:tc>
          <w:tcPr>
            <w:tcW w:w="2327" w:type="dxa"/>
          </w:tcPr>
          <w:p w:rsidR="00FB4049" w:rsidRDefault="00FB4049" w:rsidP="008A2D49">
            <w:pPr>
              <w:spacing w:line="260" w:lineRule="exact"/>
              <w:jc w:val="both"/>
              <w:rPr>
                <w:rFonts w:eastAsiaTheme="minorEastAsia"/>
                <w:lang w:eastAsia="zh-CN"/>
              </w:rPr>
            </w:pPr>
            <w:r>
              <w:rPr>
                <w:rFonts w:eastAsiaTheme="minorEastAsia" w:hint="eastAsia"/>
                <w:lang w:eastAsia="zh-CN"/>
              </w:rPr>
              <w:t>4</w:t>
            </w:r>
          </w:p>
        </w:tc>
        <w:tc>
          <w:tcPr>
            <w:tcW w:w="1705" w:type="dxa"/>
          </w:tcPr>
          <w:p w:rsidR="00FB4049" w:rsidRDefault="00FB4049" w:rsidP="008A2D49">
            <w:pPr>
              <w:spacing w:line="260" w:lineRule="exact"/>
              <w:jc w:val="both"/>
              <w:rPr>
                <w:rFonts w:eastAsiaTheme="minorEastAsia"/>
                <w:lang w:eastAsia="zh-CN"/>
              </w:rPr>
            </w:pPr>
            <w:r>
              <w:rPr>
                <w:rFonts w:eastAsiaTheme="minorEastAsia" w:hint="eastAsia"/>
                <w:lang w:eastAsia="zh-CN"/>
              </w:rPr>
              <w:t>3</w:t>
            </w:r>
            <w:r>
              <w:rPr>
                <w:rFonts w:eastAsiaTheme="minorEastAsia"/>
                <w:lang w:eastAsia="zh-CN"/>
              </w:rPr>
              <w:t>2</w:t>
            </w:r>
          </w:p>
        </w:tc>
        <w:tc>
          <w:tcPr>
            <w:tcW w:w="994" w:type="dxa"/>
          </w:tcPr>
          <w:p w:rsidR="00FB4049" w:rsidRDefault="00FB4049" w:rsidP="008A2D49">
            <w:pPr>
              <w:spacing w:line="260" w:lineRule="exact"/>
              <w:jc w:val="both"/>
              <w:rPr>
                <w:rFonts w:eastAsiaTheme="minorEastAsia"/>
                <w:lang w:eastAsia="zh-CN"/>
              </w:rPr>
            </w:pPr>
            <w:r>
              <w:rPr>
                <w:rFonts w:eastAsiaTheme="minorEastAsia" w:hint="eastAsia"/>
                <w:lang w:eastAsia="zh-CN"/>
              </w:rPr>
              <w:t>6</w:t>
            </w:r>
            <w:r>
              <w:rPr>
                <w:rFonts w:eastAsiaTheme="minorEastAsia"/>
                <w:lang w:eastAsia="zh-CN"/>
              </w:rPr>
              <w:t>4</w:t>
            </w:r>
          </w:p>
        </w:tc>
        <w:tc>
          <w:tcPr>
            <w:tcW w:w="905" w:type="dxa"/>
          </w:tcPr>
          <w:p w:rsidR="00FB4049" w:rsidRDefault="00FB4049" w:rsidP="008A2D49">
            <w:pPr>
              <w:spacing w:line="260" w:lineRule="exact"/>
              <w:jc w:val="both"/>
              <w:rPr>
                <w:rFonts w:eastAsiaTheme="minorEastAsia"/>
                <w:lang w:eastAsia="zh-CN"/>
              </w:rPr>
            </w:pPr>
            <w:r>
              <w:rPr>
                <w:rFonts w:eastAsiaTheme="minorEastAsia" w:hint="eastAsia"/>
                <w:lang w:eastAsia="zh-CN"/>
              </w:rPr>
              <w:t>1</w:t>
            </w:r>
            <w:r>
              <w:rPr>
                <w:rFonts w:eastAsiaTheme="minorEastAsia"/>
                <w:lang w:eastAsia="zh-CN"/>
              </w:rPr>
              <w:t>2</w:t>
            </w:r>
          </w:p>
        </w:tc>
      </w:tr>
    </w:tbl>
    <w:p w:rsidR="00D8348C" w:rsidRDefault="00D8348C" w:rsidP="00166166">
      <w:pPr>
        <w:spacing w:line="260" w:lineRule="exact"/>
        <w:jc w:val="both"/>
      </w:pPr>
    </w:p>
    <w:p w:rsidR="00D8348C" w:rsidRDefault="00B61C94" w:rsidP="00B61C94">
      <w:pPr>
        <w:spacing w:line="260" w:lineRule="exact"/>
        <w:jc w:val="both"/>
      </w:pPr>
      <w:r>
        <w:rPr>
          <w:rFonts w:eastAsiaTheme="minorEastAsia"/>
          <w:lang w:eastAsia="zh-CN"/>
        </w:rPr>
        <w:t>In each case, the arrangement of multiple PRS resources</w:t>
      </w:r>
      <w:r w:rsidR="003B7632">
        <w:rPr>
          <w:rFonts w:eastAsiaTheme="minorEastAsia"/>
          <w:lang w:eastAsia="zh-CN"/>
        </w:rPr>
        <w:t xml:space="preserve"> with repetition</w:t>
      </w:r>
      <w:r>
        <w:rPr>
          <w:rFonts w:eastAsiaTheme="minorEastAsia"/>
          <w:lang w:eastAsia="zh-CN"/>
        </w:rPr>
        <w:t xml:space="preserve"> in a set </w:t>
      </w:r>
      <w:r w:rsidRPr="0036417D">
        <w:rPr>
          <w:rFonts w:eastAsiaTheme="minorEastAsia"/>
          <w:lang w:eastAsia="zh-CN"/>
        </w:rPr>
        <w:t>can be assumed as shown in Figure 1</w:t>
      </w:r>
      <w:r>
        <w:rPr>
          <w:rFonts w:eastAsiaTheme="minorEastAsia"/>
          <w:lang w:eastAsia="zh-CN"/>
        </w:rPr>
        <w:t>.</w:t>
      </w:r>
    </w:p>
    <w:p w:rsidR="00E079E8" w:rsidRDefault="00B507A2" w:rsidP="00466E7B">
      <w:pPr>
        <w:jc w:val="center"/>
      </w:pPr>
      <w:r>
        <w:object w:dxaOrig="6495" w:dyaOrig="5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97.25pt" o:ole="">
            <v:imagedata r:id="rId9" o:title=""/>
          </v:shape>
          <o:OLEObject Type="Embed" ProgID="Visio.Drawing.15" ShapeID="_x0000_i1025" DrawAspect="Content" ObjectID="_1647974341" r:id="rId10"/>
        </w:object>
      </w:r>
    </w:p>
    <w:p w:rsidR="00466E7B" w:rsidRPr="00BF00DA" w:rsidRDefault="00466E7B" w:rsidP="00D13913">
      <w:pPr>
        <w:pStyle w:val="bullet3"/>
        <w:numPr>
          <w:ilvl w:val="0"/>
          <w:numId w:val="0"/>
        </w:numPr>
        <w:jc w:val="center"/>
        <w:rPr>
          <w:b/>
          <w:lang w:eastAsia="zh-CN"/>
        </w:rPr>
      </w:pPr>
      <w:r>
        <w:rPr>
          <w:rFonts w:eastAsiaTheme="minorEastAsia"/>
          <w:b/>
          <w:lang w:eastAsia="zh-CN"/>
        </w:rPr>
        <w:t>F</w:t>
      </w:r>
      <w:r>
        <w:rPr>
          <w:rFonts w:eastAsiaTheme="minorEastAsia" w:hint="eastAsia"/>
          <w:b/>
          <w:lang w:eastAsia="zh-CN"/>
        </w:rPr>
        <w:t>igure</w:t>
      </w:r>
      <w:r w:rsidRPr="00BF00DA">
        <w:rPr>
          <w:rFonts w:eastAsiaTheme="minorEastAsia"/>
          <w:b/>
          <w:lang w:eastAsia="zh-CN"/>
        </w:rPr>
        <w:t xml:space="preserve"> 1</w:t>
      </w:r>
      <w:r>
        <w:rPr>
          <w:rFonts w:eastAsiaTheme="minorEastAsia"/>
          <w:b/>
          <w:lang w:eastAsia="zh-CN"/>
        </w:rPr>
        <w:t xml:space="preserve"> </w:t>
      </w:r>
      <w:r w:rsidRPr="00466E7B">
        <w:rPr>
          <w:rFonts w:eastAsiaTheme="minorEastAsia"/>
          <w:lang w:eastAsia="zh-CN"/>
        </w:rPr>
        <w:t>Time span of a PRS resource set</w:t>
      </w:r>
      <w:r w:rsidR="003116D0">
        <w:rPr>
          <w:rFonts w:eastAsiaTheme="minorEastAsia"/>
          <w:lang w:eastAsia="zh-CN"/>
        </w:rPr>
        <w:t xml:space="preserve"> (4 resources within a set, repetition factor=4)</w:t>
      </w:r>
    </w:p>
    <w:p w:rsidR="00E079E8" w:rsidRDefault="003671CC" w:rsidP="00166166">
      <w:pPr>
        <w:spacing w:line="260" w:lineRule="exact"/>
        <w:jc w:val="both"/>
        <w:rPr>
          <w:rFonts w:eastAsiaTheme="minorEastAsia"/>
          <w:lang w:val="en-GB" w:eastAsia="zh-CN"/>
        </w:rPr>
      </w:pPr>
      <w:r>
        <w:rPr>
          <w:rFonts w:eastAsiaTheme="minorEastAsia"/>
          <w:lang w:val="en-GB" w:eastAsia="zh-CN"/>
        </w:rPr>
        <w:t xml:space="preserve">It can be seen that, </w:t>
      </w:r>
      <w:r w:rsidR="00B5595A">
        <w:rPr>
          <w:rFonts w:eastAsiaTheme="minorEastAsia"/>
          <w:lang w:val="en-GB" w:eastAsia="zh-CN"/>
        </w:rPr>
        <w:t>under different SCS configuration</w:t>
      </w:r>
      <w:r w:rsidR="00DE57B1">
        <w:rPr>
          <w:rFonts w:eastAsiaTheme="minorEastAsia"/>
          <w:lang w:val="en-GB" w:eastAsia="zh-CN"/>
        </w:rPr>
        <w:t>s</w:t>
      </w:r>
      <w:r w:rsidR="00B5595A">
        <w:rPr>
          <w:rFonts w:eastAsiaTheme="minorEastAsia"/>
          <w:lang w:val="en-GB" w:eastAsia="zh-CN"/>
        </w:rPr>
        <w:t xml:space="preserve"> in both FR1 and FR2, </w:t>
      </w:r>
      <w:r w:rsidR="009A1AF7">
        <w:rPr>
          <w:rFonts w:eastAsiaTheme="minorEastAsia"/>
          <w:lang w:val="en-GB" w:eastAsia="zh-CN"/>
        </w:rPr>
        <w:t xml:space="preserve">there are cases where </w:t>
      </w:r>
      <w:r w:rsidR="00DE57B1">
        <w:rPr>
          <w:rFonts w:eastAsiaTheme="minorEastAsia"/>
          <w:lang w:val="en-GB" w:eastAsia="zh-CN"/>
        </w:rPr>
        <w:t xml:space="preserve">the time span of continuous PRS resources </w:t>
      </w:r>
      <w:r w:rsidR="0025291F">
        <w:rPr>
          <w:rFonts w:eastAsiaTheme="minorEastAsia"/>
          <w:lang w:val="en-GB" w:eastAsia="zh-CN"/>
        </w:rPr>
        <w:t>can be</w:t>
      </w:r>
      <w:r w:rsidR="00DE57B1">
        <w:rPr>
          <w:rFonts w:eastAsiaTheme="minorEastAsia"/>
          <w:lang w:val="en-GB" w:eastAsia="zh-CN"/>
        </w:rPr>
        <w:t xml:space="preserve"> larger than </w:t>
      </w:r>
      <w:r w:rsidR="00D13913">
        <w:rPr>
          <w:rFonts w:eastAsiaTheme="minorEastAsia"/>
          <w:lang w:val="en-GB" w:eastAsia="zh-CN"/>
        </w:rPr>
        <w:t>5.5</w:t>
      </w:r>
      <w:r w:rsidR="00DE57B1">
        <w:rPr>
          <w:rFonts w:eastAsiaTheme="minorEastAsia"/>
          <w:lang w:val="en-GB" w:eastAsia="zh-CN"/>
        </w:rPr>
        <w:t xml:space="preserve">ms. </w:t>
      </w:r>
      <w:r w:rsidR="00531584">
        <w:rPr>
          <w:rFonts w:eastAsiaTheme="minorEastAsia"/>
          <w:lang w:val="en-GB" w:eastAsia="zh-CN"/>
        </w:rPr>
        <w:t xml:space="preserve">Therefore, </w:t>
      </w:r>
      <w:r w:rsidR="00312A00">
        <w:rPr>
          <w:rFonts w:eastAsiaTheme="minorEastAsia"/>
          <w:lang w:val="en-GB" w:eastAsia="zh-CN"/>
        </w:rPr>
        <w:t>we</w:t>
      </w:r>
      <w:r w:rsidR="00312A00" w:rsidRPr="00312A00">
        <w:rPr>
          <w:rFonts w:eastAsiaTheme="minorEastAsia"/>
          <w:lang w:val="en-GB" w:eastAsia="zh-CN"/>
        </w:rPr>
        <w:t xml:space="preserve"> c</w:t>
      </w:r>
      <w:r w:rsidR="00312A00">
        <w:rPr>
          <w:rFonts w:eastAsiaTheme="minorEastAsia"/>
          <w:lang w:val="en-GB" w:eastAsia="zh-CN"/>
        </w:rPr>
        <w:t>ome to the following observation:</w:t>
      </w:r>
    </w:p>
    <w:p w:rsidR="0046159B" w:rsidRDefault="0046159B" w:rsidP="0046159B">
      <w:pPr>
        <w:pStyle w:val="a0"/>
        <w:spacing w:line="260" w:lineRule="exact"/>
        <w:rPr>
          <w:rFonts w:eastAsia="宋体"/>
          <w:b/>
          <w:i/>
          <w:szCs w:val="21"/>
        </w:rPr>
      </w:pPr>
      <w:r>
        <w:rPr>
          <w:rFonts w:eastAsia="宋体"/>
          <w:b/>
          <w:i/>
          <w:szCs w:val="21"/>
        </w:rPr>
        <w:t>Observation</w:t>
      </w:r>
      <w:r>
        <w:rPr>
          <w:rFonts w:eastAsiaTheme="minorEastAsia"/>
          <w:b/>
          <w:i/>
          <w:szCs w:val="21"/>
        </w:rPr>
        <w:t>1</w:t>
      </w:r>
      <w:r w:rsidRPr="00AF2E64">
        <w:rPr>
          <w:rFonts w:eastAsia="宋体"/>
          <w:b/>
          <w:i/>
          <w:szCs w:val="21"/>
        </w:rPr>
        <w:t xml:space="preserve">: </w:t>
      </w:r>
    </w:p>
    <w:p w:rsidR="00DD26EB" w:rsidRPr="00EA55F1" w:rsidRDefault="00CE5471" w:rsidP="00166166">
      <w:pPr>
        <w:pStyle w:val="a0"/>
        <w:numPr>
          <w:ilvl w:val="0"/>
          <w:numId w:val="23"/>
        </w:numPr>
        <w:spacing w:line="260" w:lineRule="exact"/>
        <w:rPr>
          <w:rFonts w:eastAsiaTheme="minorEastAsia"/>
          <w:b/>
          <w:i/>
          <w:szCs w:val="21"/>
        </w:rPr>
      </w:pPr>
      <w:r>
        <w:rPr>
          <w:rFonts w:eastAsiaTheme="minorEastAsia"/>
          <w:b/>
          <w:i/>
          <w:szCs w:val="21"/>
          <w:lang w:eastAsia="zh-CN"/>
        </w:rPr>
        <w:t>For</w:t>
      </w:r>
      <w:r w:rsidR="003B0BA3">
        <w:rPr>
          <w:rFonts w:eastAsiaTheme="minorEastAsia"/>
          <w:b/>
          <w:i/>
          <w:szCs w:val="21"/>
          <w:lang w:eastAsia="zh-CN"/>
        </w:rPr>
        <w:t xml:space="preserve"> some specific configurations for NR positioning,</w:t>
      </w:r>
      <w:r w:rsidR="003B0BA3">
        <w:rPr>
          <w:rFonts w:eastAsiaTheme="minorEastAsia"/>
          <w:b/>
          <w:i/>
          <w:szCs w:val="21"/>
        </w:rPr>
        <w:t xml:space="preserve"> t</w:t>
      </w:r>
      <w:r w:rsidR="00E62939">
        <w:rPr>
          <w:rFonts w:eastAsiaTheme="minorEastAsia"/>
          <w:b/>
          <w:i/>
          <w:szCs w:val="21"/>
        </w:rPr>
        <w:t>he time span of continuous PRS resources within a PRS resource set can exceed</w:t>
      </w:r>
      <w:r w:rsidR="00E62939">
        <w:rPr>
          <w:rFonts w:eastAsiaTheme="minorEastAsia"/>
          <w:b/>
          <w:i/>
          <w:szCs w:val="21"/>
          <w:lang w:eastAsia="zh-CN"/>
        </w:rPr>
        <w:t xml:space="preserve"> the maximum length of measurement gap configuration.</w:t>
      </w:r>
      <w:r w:rsidR="00DD26EB" w:rsidRPr="00EA55F1">
        <w:rPr>
          <w:rFonts w:eastAsiaTheme="minorEastAsia"/>
          <w:lang w:eastAsia="zh-CN"/>
        </w:rPr>
        <w:t xml:space="preserve">  </w:t>
      </w:r>
    </w:p>
    <w:p w:rsidR="0069052F" w:rsidRDefault="003B7632" w:rsidP="007C18FB">
      <w:pPr>
        <w:spacing w:after="120" w:line="260" w:lineRule="exact"/>
        <w:jc w:val="both"/>
        <w:rPr>
          <w:rFonts w:eastAsiaTheme="minorEastAsia"/>
          <w:lang w:eastAsia="zh-CN"/>
        </w:rPr>
      </w:pPr>
      <w:r>
        <w:rPr>
          <w:rFonts w:eastAsiaTheme="minorEastAsia"/>
          <w:lang w:eastAsia="zh-CN"/>
        </w:rPr>
        <w:t>If measurement gap is configured, the U</w:t>
      </w:r>
      <w:r w:rsidR="00EA55F1">
        <w:rPr>
          <w:rFonts w:eastAsiaTheme="minorEastAsia"/>
          <w:lang w:eastAsia="zh-CN"/>
        </w:rPr>
        <w:t xml:space="preserve">E is able to measure DL PRS with large bandwidth outside the DL active BWP during the time window of gap length. However, if the UE is configured with continuous PRS resources larger than </w:t>
      </w:r>
      <w:r w:rsidR="008A0717">
        <w:rPr>
          <w:rFonts w:eastAsiaTheme="minorEastAsia"/>
          <w:lang w:eastAsia="zh-CN"/>
        </w:rPr>
        <w:t>5.5</w:t>
      </w:r>
      <w:r w:rsidR="006A403F">
        <w:rPr>
          <w:rFonts w:eastAsiaTheme="minorEastAsia"/>
          <w:lang w:eastAsia="zh-CN"/>
        </w:rPr>
        <w:t xml:space="preserve">ms and a measurement gap, </w:t>
      </w:r>
      <w:r w:rsidR="00001F94">
        <w:rPr>
          <w:rFonts w:eastAsiaTheme="minorEastAsia"/>
          <w:lang w:eastAsia="zh-CN"/>
        </w:rPr>
        <w:t xml:space="preserve">the accuracy may be only guaranteed within the time window of gap length. </w:t>
      </w:r>
      <w:r w:rsidR="00884E3B">
        <w:rPr>
          <w:rFonts w:eastAsiaTheme="minorEastAsia"/>
          <w:lang w:eastAsia="zh-CN"/>
        </w:rPr>
        <w:t xml:space="preserve">While for PRS resources outside the time window, UE may only perform measurement within the DL active BWP, which </w:t>
      </w:r>
      <w:r w:rsidR="00190E9C">
        <w:rPr>
          <w:rFonts w:eastAsiaTheme="minorEastAsia"/>
          <w:lang w:eastAsia="zh-CN"/>
        </w:rPr>
        <w:t xml:space="preserve">may not meet the </w:t>
      </w:r>
      <w:r w:rsidR="006267F2">
        <w:rPr>
          <w:rFonts w:eastAsiaTheme="minorEastAsia"/>
          <w:lang w:eastAsia="zh-CN"/>
        </w:rPr>
        <w:t xml:space="preserve">performance </w:t>
      </w:r>
      <w:r w:rsidR="00190E9C">
        <w:rPr>
          <w:rFonts w:eastAsiaTheme="minorEastAsia"/>
          <w:lang w:eastAsia="zh-CN"/>
        </w:rPr>
        <w:t xml:space="preserve">requirement. </w:t>
      </w:r>
      <w:r w:rsidR="0069052F">
        <w:rPr>
          <w:rFonts w:eastAsiaTheme="minorEastAsia"/>
          <w:lang w:eastAsia="zh-CN"/>
        </w:rPr>
        <w:t xml:space="preserve">Therefore, </w:t>
      </w:r>
      <w:r w:rsidR="000345D3">
        <w:rPr>
          <w:rFonts w:eastAsiaTheme="minorEastAsia"/>
          <w:lang w:eastAsia="zh-CN"/>
        </w:rPr>
        <w:t>extend measurement gap length</w:t>
      </w:r>
      <w:r w:rsidR="00F50CC5">
        <w:rPr>
          <w:rFonts w:eastAsiaTheme="minorEastAsia"/>
          <w:lang w:eastAsia="zh-CN"/>
        </w:rPr>
        <w:t xml:space="preserve"> for NR positioning measurement should be considered.</w:t>
      </w:r>
    </w:p>
    <w:p w:rsidR="009F60D0" w:rsidRDefault="00D13670" w:rsidP="009F60D0">
      <w:pPr>
        <w:pStyle w:val="a0"/>
        <w:spacing w:line="260" w:lineRule="exact"/>
        <w:rPr>
          <w:rFonts w:eastAsia="宋体"/>
          <w:b/>
          <w:i/>
          <w:szCs w:val="21"/>
        </w:rPr>
      </w:pPr>
      <w:r>
        <w:rPr>
          <w:rFonts w:eastAsiaTheme="minorEastAsia"/>
          <w:b/>
          <w:i/>
          <w:szCs w:val="21"/>
        </w:rPr>
        <w:t>Proposal1</w:t>
      </w:r>
      <w:r w:rsidR="009F60D0" w:rsidRPr="00AF2E64">
        <w:rPr>
          <w:rFonts w:eastAsia="宋体"/>
          <w:b/>
          <w:i/>
          <w:szCs w:val="21"/>
        </w:rPr>
        <w:t xml:space="preserve">: </w:t>
      </w:r>
    </w:p>
    <w:p w:rsidR="009F60D0" w:rsidRPr="00067478" w:rsidRDefault="009F60D0" w:rsidP="007C18FB">
      <w:pPr>
        <w:pStyle w:val="a0"/>
        <w:numPr>
          <w:ilvl w:val="0"/>
          <w:numId w:val="23"/>
        </w:numPr>
        <w:spacing w:line="260" w:lineRule="exact"/>
        <w:rPr>
          <w:rFonts w:eastAsiaTheme="minorEastAsia"/>
          <w:b/>
          <w:i/>
          <w:szCs w:val="21"/>
        </w:rPr>
      </w:pPr>
      <w:r w:rsidRPr="009F60D0">
        <w:rPr>
          <w:rFonts w:eastAsiaTheme="minorEastAsia"/>
          <w:b/>
          <w:i/>
          <w:lang w:eastAsia="zh-CN"/>
        </w:rPr>
        <w:t>Extend</w:t>
      </w:r>
      <w:r w:rsidR="00E112B4">
        <w:rPr>
          <w:rFonts w:eastAsiaTheme="minorEastAsia"/>
          <w:b/>
          <w:i/>
          <w:lang w:eastAsia="zh-CN"/>
        </w:rPr>
        <w:t>ing</w:t>
      </w:r>
      <w:r w:rsidRPr="009F60D0">
        <w:rPr>
          <w:rFonts w:eastAsiaTheme="minorEastAsia"/>
          <w:b/>
          <w:i/>
          <w:lang w:eastAsia="zh-CN"/>
        </w:rPr>
        <w:t xml:space="preserve"> measurement gap length for NR positioning measurement should be considered</w:t>
      </w:r>
      <w:r>
        <w:rPr>
          <w:rFonts w:eastAsiaTheme="minorEastAsia"/>
          <w:b/>
          <w:i/>
          <w:szCs w:val="21"/>
          <w:lang w:eastAsia="zh-CN"/>
        </w:rPr>
        <w:t>.</w:t>
      </w:r>
      <w:r w:rsidRPr="00EA55F1">
        <w:rPr>
          <w:rFonts w:eastAsiaTheme="minorEastAsia"/>
          <w:lang w:eastAsia="zh-CN"/>
        </w:rPr>
        <w:t xml:space="preserve">  </w:t>
      </w:r>
    </w:p>
    <w:p w:rsidR="002035C3" w:rsidRDefault="00F50CC5" w:rsidP="002035C3">
      <w:pPr>
        <w:spacing w:after="120" w:line="260" w:lineRule="exact"/>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addition to gap len</w:t>
      </w:r>
      <w:r w:rsidR="00067478">
        <w:rPr>
          <w:rFonts w:eastAsiaTheme="minorEastAsia"/>
          <w:lang w:eastAsia="zh-CN"/>
        </w:rPr>
        <w:t>gth, t</w:t>
      </w:r>
      <w:r w:rsidR="00067478" w:rsidRPr="00067478">
        <w:rPr>
          <w:rFonts w:eastAsiaTheme="minorEastAsia"/>
          <w:lang w:eastAsia="zh-CN"/>
        </w:rPr>
        <w:t xml:space="preserve">he applicability of the gap </w:t>
      </w:r>
      <w:r w:rsidR="00067478">
        <w:rPr>
          <w:rFonts w:eastAsiaTheme="minorEastAsia"/>
          <w:lang w:eastAsia="zh-CN"/>
        </w:rPr>
        <w:t xml:space="preserve">repetition </w:t>
      </w:r>
      <w:r w:rsidR="00067478" w:rsidRPr="00067478">
        <w:rPr>
          <w:rFonts w:eastAsiaTheme="minorEastAsia"/>
          <w:lang w:eastAsia="zh-CN"/>
        </w:rPr>
        <w:t>period also needs to be considered</w:t>
      </w:r>
      <w:r w:rsidR="0061379F">
        <w:rPr>
          <w:rFonts w:eastAsiaTheme="minorEastAsia"/>
          <w:lang w:eastAsia="zh-CN"/>
        </w:rPr>
        <w:t xml:space="preserve">. </w:t>
      </w:r>
      <w:r w:rsidR="00135839">
        <w:rPr>
          <w:rFonts w:eastAsiaTheme="minorEastAsia"/>
          <w:lang w:eastAsia="zh-CN"/>
        </w:rPr>
        <w:t>In curren</w:t>
      </w:r>
      <w:r w:rsidR="00786BCF">
        <w:rPr>
          <w:rFonts w:eastAsiaTheme="minorEastAsia"/>
          <w:lang w:eastAsia="zh-CN"/>
        </w:rPr>
        <w:t>t specification, PRS period</w:t>
      </w:r>
      <w:r w:rsidR="00135839">
        <w:rPr>
          <w:rFonts w:eastAsiaTheme="minorEastAsia"/>
          <w:lang w:eastAsia="zh-CN"/>
        </w:rPr>
        <w:t xml:space="preserve"> </w:t>
      </w:r>
      <w:r w:rsidR="00135839">
        <w:t xml:space="preserve">takes values </w:t>
      </w:r>
      <w:r w:rsidR="00616DFA">
        <w:t xml:space="preserve">of </w:t>
      </w:r>
      <m:oMath>
        <m:sSup>
          <m:sSupPr>
            <m:ctrlPr>
              <w:rPr>
                <w:rFonts w:ascii="Cambria Math" w:hAnsi="Cambria Math"/>
                <w:i/>
              </w:rPr>
            </m:ctrlPr>
          </m:sSupPr>
          <m:e>
            <m:r>
              <w:rPr>
                <w:rFonts w:ascii="Cambria Math" w:hAnsi="Cambria Math"/>
              </w:rPr>
              <m:t>2</m:t>
            </m:r>
          </m:e>
          <m:sup>
            <m:r>
              <w:rPr>
                <w:rFonts w:ascii="Cambria Math" w:hAnsi="Cambria Math"/>
              </w:rPr>
              <m:t>μ</m:t>
            </m:r>
          </m:sup>
        </m:sSup>
      </m:oMath>
      <w:r w:rsidR="00616DFA" w:rsidRPr="006536D4">
        <w:t>{4, 5, 8, 10, 16, 20, 32, 40, 64, 80, 160, 320, 640, 1280, 2560, 5120, 10240}</w:t>
      </w:r>
      <w:r w:rsidR="00135839">
        <w:t xml:space="preserve">slots, where </w:t>
      </w:r>
      <m:oMath>
        <m:r>
          <w:rPr>
            <w:rFonts w:ascii="Cambria Math" w:hAnsi="Cambria Math"/>
          </w:rPr>
          <m:t xml:space="preserve">μ=0, 1, 2, 3 </m:t>
        </m:r>
      </m:oMath>
      <w:r w:rsidR="00135839" w:rsidRPr="00AF383C">
        <w:rPr>
          <w:color w:val="000000" w:themeColor="text1"/>
        </w:rPr>
        <w:t xml:space="preserve">for </w:t>
      </w:r>
      <w:r w:rsidR="00616DFA" w:rsidRPr="00616DFA">
        <w:rPr>
          <w:color w:val="000000" w:themeColor="text1"/>
        </w:rPr>
        <w:t>SCS</w:t>
      </w:r>
      <w:r w:rsidR="00135839" w:rsidRPr="00AF383C">
        <w:rPr>
          <w:color w:val="000000" w:themeColor="text1"/>
        </w:rPr>
        <w:t>=15, 30, 60 and 120kHz respectively</w:t>
      </w:r>
      <w:r w:rsidR="00963F63">
        <w:rPr>
          <w:color w:val="000000" w:themeColor="text1"/>
        </w:rPr>
        <w:t xml:space="preserve">. </w:t>
      </w:r>
      <w:r w:rsidR="00067478">
        <w:rPr>
          <w:rFonts w:eastAsiaTheme="minorEastAsia"/>
          <w:lang w:eastAsia="zh-CN"/>
        </w:rPr>
        <w:t xml:space="preserve"> </w:t>
      </w:r>
      <w:r w:rsidR="00D13670">
        <w:rPr>
          <w:rFonts w:eastAsiaTheme="minorEastAsia"/>
          <w:lang w:eastAsia="zh-CN"/>
        </w:rPr>
        <w:t>I</w:t>
      </w:r>
      <w:r w:rsidR="000A6204">
        <w:rPr>
          <w:rFonts w:eastAsiaTheme="minorEastAsia"/>
          <w:lang w:eastAsia="zh-CN"/>
        </w:rPr>
        <w:t xml:space="preserve">f the unit is converted to </w:t>
      </w:r>
      <w:proofErr w:type="spellStart"/>
      <w:r w:rsidR="000A6204">
        <w:rPr>
          <w:rFonts w:eastAsiaTheme="minorEastAsia"/>
          <w:lang w:eastAsia="zh-CN"/>
        </w:rPr>
        <w:t>ms</w:t>
      </w:r>
      <w:proofErr w:type="spellEnd"/>
      <w:r w:rsidR="000A6204">
        <w:rPr>
          <w:rFonts w:eastAsiaTheme="minorEastAsia"/>
          <w:lang w:eastAsia="zh-CN"/>
        </w:rPr>
        <w:t>, t</w:t>
      </w:r>
      <w:r w:rsidR="00786BCF">
        <w:rPr>
          <w:rFonts w:eastAsiaTheme="minorEastAsia"/>
          <w:lang w:eastAsia="zh-CN"/>
        </w:rPr>
        <w:t>he period</w:t>
      </w:r>
      <w:r w:rsidR="00126408">
        <w:rPr>
          <w:rFonts w:eastAsiaTheme="minorEastAsia"/>
          <w:lang w:eastAsia="zh-CN"/>
        </w:rPr>
        <w:t xml:space="preserve"> of PRS can be configured </w:t>
      </w:r>
      <w:r w:rsidR="000A6204">
        <w:rPr>
          <w:rFonts w:eastAsiaTheme="minorEastAsia"/>
          <w:lang w:eastAsia="zh-CN"/>
        </w:rPr>
        <w:t>very large such as {320, 640, 1280, 2560, 5120, 10240</w:t>
      </w:r>
      <w:r w:rsidR="000A6204">
        <w:rPr>
          <w:rFonts w:eastAsiaTheme="minorEastAsia" w:hint="eastAsia"/>
          <w:lang w:eastAsia="zh-CN"/>
        </w:rPr>
        <w:t>}</w:t>
      </w:r>
      <w:proofErr w:type="spellStart"/>
      <w:r w:rsidR="000A6204">
        <w:rPr>
          <w:rFonts w:eastAsiaTheme="minorEastAsia"/>
          <w:lang w:eastAsia="zh-CN"/>
        </w:rPr>
        <w:t>ms.</w:t>
      </w:r>
      <w:proofErr w:type="spellEnd"/>
      <w:r w:rsidR="000A6204">
        <w:rPr>
          <w:rFonts w:eastAsiaTheme="minorEastAsia"/>
          <w:lang w:eastAsia="zh-CN"/>
        </w:rPr>
        <w:t xml:space="preserve">  However, based on </w:t>
      </w:r>
      <w:r w:rsidR="00976826">
        <w:rPr>
          <w:rFonts w:eastAsiaTheme="minorEastAsia"/>
          <w:lang w:eastAsia="zh-CN"/>
        </w:rPr>
        <w:t xml:space="preserve">current </w:t>
      </w:r>
      <w:r w:rsidR="000A6204">
        <w:rPr>
          <w:rFonts w:eastAsiaTheme="minorEastAsia"/>
          <w:lang w:eastAsia="zh-CN"/>
        </w:rPr>
        <w:t xml:space="preserve">configuration of measurement gap, the </w:t>
      </w:r>
      <w:r w:rsidR="00786BCF">
        <w:rPr>
          <w:rFonts w:eastAsiaTheme="minorEastAsia"/>
          <w:lang w:eastAsia="zh-CN"/>
        </w:rPr>
        <w:t>maximum repetition period</w:t>
      </w:r>
      <w:r w:rsidR="000A6204">
        <w:rPr>
          <w:rFonts w:eastAsiaTheme="minorEastAsia"/>
          <w:lang w:eastAsia="zh-CN"/>
        </w:rPr>
        <w:t xml:space="preserve"> is only 160ms.</w:t>
      </w:r>
      <w:r w:rsidR="005108EC">
        <w:rPr>
          <w:rFonts w:eastAsiaTheme="minorEastAsia"/>
          <w:lang w:eastAsia="zh-CN"/>
        </w:rPr>
        <w:t xml:space="preserve"> </w:t>
      </w:r>
      <w:r w:rsidR="00551CEA">
        <w:rPr>
          <w:rFonts w:eastAsiaTheme="minorEastAsia"/>
          <w:lang w:eastAsia="zh-CN"/>
        </w:rPr>
        <w:t>For</w:t>
      </w:r>
      <w:r w:rsidR="005108EC">
        <w:rPr>
          <w:rFonts w:eastAsiaTheme="minorEastAsia"/>
          <w:lang w:eastAsia="zh-CN"/>
        </w:rPr>
        <w:t xml:space="preserve"> some </w:t>
      </w:r>
      <w:r w:rsidR="005108EC">
        <w:rPr>
          <w:rFonts w:eastAsiaTheme="minorEastAsia"/>
          <w:lang w:eastAsia="zh-CN"/>
        </w:rPr>
        <w:lastRenderedPageBreak/>
        <w:t xml:space="preserve">scenarios where the UE </w:t>
      </w:r>
      <w:r w:rsidR="009771F6">
        <w:rPr>
          <w:rFonts w:eastAsiaTheme="minorEastAsia"/>
          <w:lang w:eastAsia="zh-CN"/>
        </w:rPr>
        <w:t xml:space="preserve">measures different signals such as signals for RRM, signals for positioning, signals with different time offsets or periodicities, </w:t>
      </w:r>
      <w:r w:rsidR="000F3F4C">
        <w:rPr>
          <w:rFonts w:eastAsiaTheme="minorEastAsia"/>
          <w:lang w:eastAsia="zh-CN"/>
        </w:rPr>
        <w:t>it may make sense to configure</w:t>
      </w:r>
      <w:r w:rsidR="00786BCF">
        <w:rPr>
          <w:rFonts w:eastAsiaTheme="minorEastAsia"/>
          <w:lang w:eastAsia="zh-CN"/>
        </w:rPr>
        <w:t xml:space="preserve"> gap repetition period</w:t>
      </w:r>
      <w:r w:rsidR="000F3F4C">
        <w:rPr>
          <w:rFonts w:eastAsiaTheme="minorEastAsia"/>
          <w:lang w:eastAsia="zh-CN"/>
        </w:rPr>
        <w:t xml:space="preserve"> to be smaller than PRS. </w:t>
      </w:r>
      <w:r w:rsidR="00382EB7">
        <w:rPr>
          <w:rFonts w:eastAsiaTheme="minorEastAsia"/>
          <w:lang w:eastAsia="zh-CN"/>
        </w:rPr>
        <w:t>Nevertheless, when the UE is only expected to measure PRS resources with large period such as 10240ms</w:t>
      </w:r>
      <w:r w:rsidR="00AC41C0">
        <w:rPr>
          <w:rFonts w:eastAsiaTheme="minorEastAsia"/>
          <w:lang w:eastAsia="zh-CN"/>
        </w:rPr>
        <w:t xml:space="preserve"> with</w:t>
      </w:r>
      <w:r w:rsidR="006C39F5">
        <w:rPr>
          <w:rFonts w:eastAsiaTheme="minorEastAsia"/>
          <w:lang w:eastAsia="zh-CN"/>
        </w:rPr>
        <w:t xml:space="preserve"> a measurement gap</w:t>
      </w:r>
      <w:r w:rsidR="00382EB7">
        <w:rPr>
          <w:rFonts w:eastAsiaTheme="minorEastAsia"/>
          <w:lang w:eastAsia="zh-CN"/>
        </w:rPr>
        <w:t>, the</w:t>
      </w:r>
      <w:r w:rsidR="006C39F5">
        <w:rPr>
          <w:rFonts w:eastAsiaTheme="minorEastAsia"/>
          <w:lang w:eastAsia="zh-CN"/>
        </w:rPr>
        <w:t xml:space="preserve"> period of 160</w:t>
      </w:r>
      <w:r w:rsidR="006C39F5">
        <w:rPr>
          <w:rFonts w:eastAsiaTheme="minorEastAsia" w:hint="eastAsia"/>
          <w:lang w:eastAsia="zh-CN"/>
        </w:rPr>
        <w:t>ms</w:t>
      </w:r>
      <w:r w:rsidR="002035C3">
        <w:rPr>
          <w:rFonts w:eastAsiaTheme="minorEastAsia"/>
          <w:lang w:eastAsia="zh-CN"/>
        </w:rPr>
        <w:t xml:space="preserve"> may not be suitable and a larger </w:t>
      </w:r>
      <w:r w:rsidR="00786BCF">
        <w:rPr>
          <w:rFonts w:eastAsiaTheme="minorEastAsia"/>
          <w:lang w:eastAsia="zh-CN"/>
        </w:rPr>
        <w:t xml:space="preserve">repetition </w:t>
      </w:r>
      <w:r w:rsidR="002035C3">
        <w:rPr>
          <w:rFonts w:eastAsiaTheme="minorEastAsia"/>
          <w:lang w:eastAsia="zh-CN"/>
        </w:rPr>
        <w:t xml:space="preserve">period </w:t>
      </w:r>
      <w:r w:rsidR="00AC41C0">
        <w:rPr>
          <w:rFonts w:eastAsiaTheme="minorEastAsia"/>
          <w:lang w:eastAsia="zh-CN"/>
        </w:rPr>
        <w:t xml:space="preserve">for measurement </w:t>
      </w:r>
      <w:r w:rsidR="002035C3">
        <w:rPr>
          <w:rFonts w:eastAsiaTheme="minorEastAsia"/>
          <w:lang w:eastAsia="zh-CN"/>
        </w:rPr>
        <w:t>gap is required.</w:t>
      </w:r>
      <w:r w:rsidR="008A44DE">
        <w:rPr>
          <w:rFonts w:eastAsiaTheme="minorEastAsia"/>
          <w:lang w:eastAsia="zh-CN"/>
        </w:rPr>
        <w:t xml:space="preserve"> B</w:t>
      </w:r>
      <w:r w:rsidR="008A44DE">
        <w:rPr>
          <w:rFonts w:eastAsiaTheme="minorEastAsia" w:hint="eastAsia"/>
          <w:lang w:eastAsia="zh-CN"/>
        </w:rPr>
        <w:t>e</w:t>
      </w:r>
      <w:r w:rsidR="008A44DE">
        <w:rPr>
          <w:rFonts w:eastAsiaTheme="minorEastAsia"/>
          <w:lang w:eastAsia="zh-CN"/>
        </w:rPr>
        <w:t xml:space="preserve">sides that, introducing larger values of gap repetition period may not increase overhead, whereas add flexibility. </w:t>
      </w:r>
    </w:p>
    <w:p w:rsidR="002035C3" w:rsidRDefault="00382EB7" w:rsidP="002035C3">
      <w:pPr>
        <w:pStyle w:val="a0"/>
        <w:spacing w:line="260" w:lineRule="exact"/>
        <w:rPr>
          <w:rFonts w:eastAsia="宋体"/>
          <w:b/>
          <w:i/>
          <w:szCs w:val="21"/>
        </w:rPr>
      </w:pPr>
      <w:r>
        <w:rPr>
          <w:rFonts w:eastAsiaTheme="minorEastAsia"/>
          <w:lang w:eastAsia="zh-CN"/>
        </w:rPr>
        <w:t xml:space="preserve"> </w:t>
      </w:r>
      <w:r w:rsidR="003C6C31">
        <w:rPr>
          <w:rFonts w:eastAsia="宋体"/>
          <w:b/>
          <w:i/>
          <w:szCs w:val="21"/>
        </w:rPr>
        <w:t>Proposal2</w:t>
      </w:r>
      <w:r w:rsidR="002035C3" w:rsidRPr="00AF2E64">
        <w:rPr>
          <w:rFonts w:eastAsia="宋体"/>
          <w:b/>
          <w:i/>
          <w:szCs w:val="21"/>
        </w:rPr>
        <w:t xml:space="preserve">: </w:t>
      </w:r>
    </w:p>
    <w:p w:rsidR="002035C3" w:rsidRPr="00067478" w:rsidRDefault="002035C3" w:rsidP="002035C3">
      <w:pPr>
        <w:pStyle w:val="a0"/>
        <w:numPr>
          <w:ilvl w:val="0"/>
          <w:numId w:val="23"/>
        </w:numPr>
        <w:spacing w:line="260" w:lineRule="exact"/>
        <w:rPr>
          <w:rFonts w:eastAsiaTheme="minorEastAsia"/>
          <w:b/>
          <w:i/>
          <w:szCs w:val="21"/>
        </w:rPr>
      </w:pPr>
      <w:r w:rsidRPr="009F60D0">
        <w:rPr>
          <w:rFonts w:eastAsiaTheme="minorEastAsia"/>
          <w:b/>
          <w:i/>
          <w:lang w:eastAsia="zh-CN"/>
        </w:rPr>
        <w:t>Extend</w:t>
      </w:r>
      <w:r w:rsidR="00E112B4">
        <w:rPr>
          <w:rFonts w:eastAsiaTheme="minorEastAsia"/>
          <w:b/>
          <w:i/>
          <w:lang w:eastAsia="zh-CN"/>
        </w:rPr>
        <w:t>ing</w:t>
      </w:r>
      <w:r w:rsidRPr="009F60D0">
        <w:rPr>
          <w:rFonts w:eastAsiaTheme="minorEastAsia"/>
          <w:b/>
          <w:i/>
          <w:lang w:eastAsia="zh-CN"/>
        </w:rPr>
        <w:t xml:space="preserve"> measurement gap </w:t>
      </w:r>
      <w:r w:rsidR="00EB6A98">
        <w:rPr>
          <w:rFonts w:eastAsiaTheme="minorEastAsia" w:hint="eastAsia"/>
          <w:b/>
          <w:i/>
          <w:lang w:eastAsia="zh-CN"/>
        </w:rPr>
        <w:t>periodicity</w:t>
      </w:r>
      <w:r w:rsidRPr="009F60D0">
        <w:rPr>
          <w:rFonts w:eastAsiaTheme="minorEastAsia"/>
          <w:b/>
          <w:i/>
          <w:lang w:eastAsia="zh-CN"/>
        </w:rPr>
        <w:t xml:space="preserve"> for NR positioning measurement should be considered</w:t>
      </w:r>
      <w:r>
        <w:rPr>
          <w:rFonts w:eastAsiaTheme="minorEastAsia"/>
          <w:b/>
          <w:i/>
          <w:szCs w:val="21"/>
          <w:lang w:eastAsia="zh-CN"/>
        </w:rPr>
        <w:t>.</w:t>
      </w:r>
      <w:r w:rsidRPr="00EA55F1">
        <w:rPr>
          <w:rFonts w:eastAsiaTheme="minorEastAsia"/>
          <w:lang w:eastAsia="zh-CN"/>
        </w:rPr>
        <w:t xml:space="preserve">  </w:t>
      </w:r>
    </w:p>
    <w:p w:rsidR="007C18FB" w:rsidRDefault="00A1365A" w:rsidP="00967A80">
      <w:pPr>
        <w:spacing w:after="120" w:line="260" w:lineRule="exact"/>
        <w:jc w:val="both"/>
        <w:rPr>
          <w:rFonts w:eastAsiaTheme="minorEastAsia"/>
          <w:lang w:eastAsia="zh-CN"/>
        </w:rPr>
      </w:pPr>
      <w:r>
        <w:rPr>
          <w:rFonts w:eastAsiaTheme="minorEastAsia"/>
          <w:lang w:eastAsia="zh-CN"/>
        </w:rPr>
        <w:t>Extending measurement gap length and periodicity</w:t>
      </w:r>
      <w:r w:rsidR="00C63C6A">
        <w:rPr>
          <w:rFonts w:eastAsiaTheme="minorEastAsia"/>
          <w:lang w:eastAsia="zh-CN"/>
        </w:rPr>
        <w:t xml:space="preserve"> </w:t>
      </w:r>
      <w:r w:rsidR="00C63C6A" w:rsidRPr="00C63C6A">
        <w:rPr>
          <w:rFonts w:eastAsiaTheme="minorEastAsia"/>
          <w:lang w:eastAsia="zh-CN"/>
        </w:rPr>
        <w:t xml:space="preserve">also affects the signaling of the UE </w:t>
      </w:r>
      <w:r w:rsidR="003A38F1">
        <w:rPr>
          <w:rFonts w:eastAsiaTheme="minorEastAsia"/>
          <w:lang w:eastAsia="zh-CN"/>
        </w:rPr>
        <w:t>to request</w:t>
      </w:r>
      <w:r w:rsidR="00C63C6A" w:rsidRPr="00C63C6A">
        <w:rPr>
          <w:rFonts w:eastAsiaTheme="minorEastAsia"/>
          <w:lang w:eastAsia="zh-CN"/>
        </w:rPr>
        <w:t xml:space="preserve"> the measurement gap</w:t>
      </w:r>
      <w:r w:rsidR="008D17A4">
        <w:rPr>
          <w:rFonts w:eastAsiaTheme="minorEastAsia"/>
          <w:lang w:eastAsia="zh-CN"/>
        </w:rPr>
        <w:t xml:space="preserve"> such as whether includes gap pattern in the signaling</w:t>
      </w:r>
      <w:r w:rsidR="00C63C6A">
        <w:rPr>
          <w:rFonts w:eastAsiaTheme="minorEastAsia"/>
          <w:lang w:eastAsia="zh-CN"/>
        </w:rPr>
        <w:t xml:space="preserve">. </w:t>
      </w:r>
      <w:r w:rsidR="008C292F">
        <w:rPr>
          <w:rFonts w:eastAsiaTheme="minorEastAsia"/>
          <w:lang w:eastAsia="zh-CN"/>
        </w:rPr>
        <w:t>This issue was discussed in RAN2#109</w:t>
      </w:r>
      <w:r w:rsidR="008C292F">
        <w:rPr>
          <w:rFonts w:eastAsiaTheme="minorEastAsia" w:hint="eastAsia"/>
          <w:lang w:eastAsia="zh-CN"/>
        </w:rPr>
        <w:t>e</w:t>
      </w:r>
      <w:r w:rsidR="008C292F">
        <w:rPr>
          <w:rFonts w:eastAsiaTheme="minorEastAsia"/>
          <w:lang w:eastAsia="zh-CN"/>
        </w:rPr>
        <w:t xml:space="preserve"> meeting [</w:t>
      </w:r>
      <w:r w:rsidR="00873614">
        <w:rPr>
          <w:rFonts w:eastAsiaTheme="minorEastAsia"/>
          <w:lang w:eastAsia="zh-CN"/>
        </w:rPr>
        <w:t>2</w:t>
      </w:r>
      <w:r w:rsidR="008C292F">
        <w:rPr>
          <w:rFonts w:eastAsiaTheme="minorEastAsia"/>
          <w:lang w:eastAsia="zh-CN"/>
        </w:rPr>
        <w:t>], but no conclusion</w:t>
      </w:r>
      <w:r w:rsidR="009F68C4">
        <w:rPr>
          <w:rFonts w:eastAsiaTheme="minorEastAsia"/>
          <w:lang w:eastAsia="zh-CN"/>
        </w:rPr>
        <w:t>s</w:t>
      </w:r>
      <w:r w:rsidR="008C292F">
        <w:rPr>
          <w:rFonts w:eastAsiaTheme="minorEastAsia"/>
          <w:lang w:eastAsia="zh-CN"/>
        </w:rPr>
        <w:t xml:space="preserve"> reached.</w:t>
      </w:r>
      <w:r w:rsidR="00927CE7">
        <w:rPr>
          <w:rFonts w:eastAsiaTheme="minorEastAsia"/>
          <w:lang w:eastAsia="zh-CN"/>
        </w:rPr>
        <w:t xml:space="preserve"> Some companies </w:t>
      </w:r>
      <w:r w:rsidR="00A42462">
        <w:rPr>
          <w:rFonts w:eastAsiaTheme="minorEastAsia"/>
          <w:lang w:eastAsia="zh-CN"/>
        </w:rPr>
        <w:t>wonder</w:t>
      </w:r>
      <w:r w:rsidR="00927CE7">
        <w:rPr>
          <w:rFonts w:eastAsiaTheme="minorEastAsia"/>
          <w:lang w:eastAsia="zh-CN"/>
        </w:rPr>
        <w:t xml:space="preserve"> that</w:t>
      </w:r>
      <w:r w:rsidR="00A42462">
        <w:rPr>
          <w:rFonts w:eastAsiaTheme="minorEastAsia"/>
          <w:lang w:eastAsia="zh-CN"/>
        </w:rPr>
        <w:t xml:space="preserve"> if there is a request</w:t>
      </w:r>
      <w:r w:rsidR="003A38F1">
        <w:rPr>
          <w:rFonts w:eastAsiaTheme="minorEastAsia"/>
          <w:lang w:eastAsia="zh-CN"/>
        </w:rPr>
        <w:t xml:space="preserve"> from</w:t>
      </w:r>
      <w:r w:rsidR="00927CE7">
        <w:rPr>
          <w:rFonts w:eastAsiaTheme="minorEastAsia"/>
          <w:lang w:eastAsia="zh-CN"/>
        </w:rPr>
        <w:t xml:space="preserve"> RAN1</w:t>
      </w:r>
      <w:r w:rsidR="003A38F1">
        <w:rPr>
          <w:rFonts w:eastAsiaTheme="minorEastAsia"/>
          <w:lang w:eastAsia="zh-CN"/>
        </w:rPr>
        <w:t xml:space="preserve"> or RAN4</w:t>
      </w:r>
      <w:r w:rsidR="0030145C">
        <w:rPr>
          <w:rFonts w:eastAsiaTheme="minorEastAsia"/>
          <w:lang w:eastAsia="zh-CN"/>
        </w:rPr>
        <w:t>, so that RAN2 can consider the related signaling design</w:t>
      </w:r>
      <w:r w:rsidR="003A38F1">
        <w:rPr>
          <w:rFonts w:eastAsiaTheme="minorEastAsia"/>
          <w:lang w:eastAsia="zh-CN"/>
        </w:rPr>
        <w:t>.</w:t>
      </w:r>
      <w:r w:rsidR="002C59B4">
        <w:rPr>
          <w:rFonts w:eastAsiaTheme="minorEastAsia"/>
          <w:lang w:eastAsia="zh-CN"/>
        </w:rPr>
        <w:t xml:space="preserve"> </w:t>
      </w:r>
      <w:r w:rsidR="0030145C">
        <w:rPr>
          <w:rFonts w:eastAsiaTheme="minorEastAsia"/>
          <w:lang w:eastAsia="zh-CN"/>
        </w:rPr>
        <w:t xml:space="preserve">In addition, </w:t>
      </w:r>
      <w:r w:rsidR="0087697C">
        <w:rPr>
          <w:rFonts w:eastAsiaTheme="minorEastAsia"/>
          <w:lang w:eastAsia="zh-CN"/>
        </w:rPr>
        <w:t>extend</w:t>
      </w:r>
      <w:r w:rsidR="00406BF7">
        <w:rPr>
          <w:rFonts w:eastAsiaTheme="minorEastAsia"/>
          <w:lang w:eastAsia="zh-CN"/>
        </w:rPr>
        <w:t>ing measurement gap length and periodicity may also</w:t>
      </w:r>
      <w:r w:rsidR="00A667FA">
        <w:rPr>
          <w:rFonts w:eastAsiaTheme="minorEastAsia"/>
          <w:lang w:eastAsia="zh-CN"/>
        </w:rPr>
        <w:t xml:space="preserve"> have influence on</w:t>
      </w:r>
      <w:r w:rsidR="00406BF7">
        <w:rPr>
          <w:rFonts w:eastAsiaTheme="minorEastAsia"/>
          <w:lang w:eastAsia="zh-CN"/>
        </w:rPr>
        <w:t xml:space="preserve"> gap pattern</w:t>
      </w:r>
      <w:r w:rsidR="00A667FA">
        <w:rPr>
          <w:rFonts w:eastAsiaTheme="minorEastAsia"/>
          <w:lang w:eastAsia="zh-CN"/>
        </w:rPr>
        <w:t xml:space="preserve"> design</w:t>
      </w:r>
      <w:r w:rsidR="00406BF7">
        <w:rPr>
          <w:rFonts w:eastAsiaTheme="minorEastAsia"/>
          <w:lang w:eastAsia="zh-CN"/>
        </w:rPr>
        <w:t xml:space="preserve"> specified in TS38.133[</w:t>
      </w:r>
      <w:r w:rsidR="00873614">
        <w:rPr>
          <w:rFonts w:eastAsiaTheme="minorEastAsia"/>
          <w:lang w:eastAsia="zh-CN"/>
        </w:rPr>
        <w:t>3</w:t>
      </w:r>
      <w:r w:rsidR="00406BF7">
        <w:rPr>
          <w:rFonts w:eastAsiaTheme="minorEastAsia"/>
          <w:lang w:eastAsia="zh-CN"/>
        </w:rPr>
        <w:t xml:space="preserve">] which </w:t>
      </w:r>
      <w:r w:rsidR="00151C29">
        <w:rPr>
          <w:rFonts w:eastAsiaTheme="minorEastAsia"/>
          <w:lang w:eastAsia="zh-CN"/>
        </w:rPr>
        <w:t xml:space="preserve">is in the scope </w:t>
      </w:r>
      <w:r w:rsidR="001C63EB">
        <w:rPr>
          <w:rFonts w:eastAsiaTheme="minorEastAsia"/>
          <w:lang w:eastAsia="zh-CN"/>
        </w:rPr>
        <w:t>of RAN</w:t>
      </w:r>
      <w:r w:rsidR="00151C29">
        <w:rPr>
          <w:rFonts w:eastAsiaTheme="minorEastAsia"/>
          <w:lang w:eastAsia="zh-CN"/>
        </w:rPr>
        <w:t>4</w:t>
      </w:r>
      <w:r w:rsidR="00406BF7">
        <w:rPr>
          <w:rFonts w:eastAsiaTheme="minorEastAsia"/>
          <w:lang w:eastAsia="zh-CN"/>
        </w:rPr>
        <w:t xml:space="preserve">. </w:t>
      </w:r>
      <w:r w:rsidR="0030145C">
        <w:rPr>
          <w:rFonts w:eastAsiaTheme="minorEastAsia"/>
          <w:lang w:eastAsia="zh-CN"/>
        </w:rPr>
        <w:t xml:space="preserve"> </w:t>
      </w:r>
      <w:r w:rsidR="00D631EE">
        <w:rPr>
          <w:rFonts w:eastAsiaTheme="minorEastAsia"/>
          <w:lang w:eastAsia="zh-CN"/>
        </w:rPr>
        <w:t xml:space="preserve">Therefore, from RAN1’s perspective, RAN1 should send </w:t>
      </w:r>
      <w:r w:rsidR="00151C29">
        <w:rPr>
          <w:rFonts w:eastAsiaTheme="minorEastAsia"/>
          <w:lang w:eastAsia="zh-CN"/>
        </w:rPr>
        <w:t xml:space="preserve">a </w:t>
      </w:r>
      <w:r w:rsidR="00D631EE">
        <w:rPr>
          <w:rFonts w:eastAsiaTheme="minorEastAsia"/>
          <w:lang w:eastAsia="zh-CN"/>
        </w:rPr>
        <w:t xml:space="preserve">LS to RAN2 and RAN4 </w:t>
      </w:r>
      <w:r w:rsidR="001C63EB">
        <w:rPr>
          <w:rFonts w:eastAsiaTheme="minorEastAsia"/>
          <w:lang w:eastAsia="zh-CN"/>
        </w:rPr>
        <w:t>if</w:t>
      </w:r>
      <w:r w:rsidR="00FB5638">
        <w:rPr>
          <w:rFonts w:eastAsiaTheme="minorEastAsia"/>
          <w:lang w:eastAsia="zh-CN"/>
        </w:rPr>
        <w:t xml:space="preserve"> extending measur</w:t>
      </w:r>
      <w:r w:rsidR="001C63EB">
        <w:rPr>
          <w:rFonts w:eastAsiaTheme="minorEastAsia"/>
          <w:lang w:eastAsia="zh-CN"/>
        </w:rPr>
        <w:t>ement gap length and repetition period is agreed</w:t>
      </w:r>
      <w:r w:rsidR="00FB5638">
        <w:rPr>
          <w:rFonts w:eastAsiaTheme="minorEastAsia"/>
          <w:lang w:eastAsia="zh-CN"/>
        </w:rPr>
        <w:t>.</w:t>
      </w:r>
      <w:r w:rsidR="00967A80">
        <w:rPr>
          <w:rFonts w:eastAsiaTheme="minorEastAsia" w:hint="eastAsia"/>
          <w:lang w:eastAsia="zh-CN"/>
        </w:rPr>
        <w:t xml:space="preserve"> </w:t>
      </w:r>
    </w:p>
    <w:p w:rsidR="00E402FA" w:rsidRDefault="00E402FA" w:rsidP="00E402FA">
      <w:pPr>
        <w:pStyle w:val="a0"/>
        <w:spacing w:line="260" w:lineRule="exact"/>
        <w:rPr>
          <w:rFonts w:eastAsia="宋体"/>
          <w:b/>
          <w:i/>
          <w:szCs w:val="21"/>
        </w:rPr>
      </w:pPr>
      <w:r>
        <w:rPr>
          <w:rFonts w:eastAsia="宋体"/>
          <w:b/>
          <w:i/>
          <w:szCs w:val="21"/>
        </w:rPr>
        <w:t>Proposal</w:t>
      </w:r>
      <w:r w:rsidR="001C63EB">
        <w:rPr>
          <w:rFonts w:eastAsiaTheme="minorEastAsia"/>
          <w:b/>
          <w:i/>
          <w:szCs w:val="21"/>
        </w:rPr>
        <w:t>3</w:t>
      </w:r>
      <w:r w:rsidRPr="00AF2E64">
        <w:rPr>
          <w:rFonts w:eastAsia="宋体"/>
          <w:b/>
          <w:i/>
          <w:szCs w:val="21"/>
        </w:rPr>
        <w:t xml:space="preserve">: </w:t>
      </w:r>
    </w:p>
    <w:p w:rsidR="008D3C91" w:rsidRPr="00A212DB" w:rsidRDefault="009F6EAC" w:rsidP="008D3C91">
      <w:pPr>
        <w:pStyle w:val="a0"/>
        <w:numPr>
          <w:ilvl w:val="0"/>
          <w:numId w:val="23"/>
        </w:numPr>
        <w:spacing w:line="260" w:lineRule="exact"/>
        <w:rPr>
          <w:rFonts w:eastAsiaTheme="minorEastAsia"/>
          <w:b/>
          <w:i/>
          <w:szCs w:val="21"/>
        </w:rPr>
      </w:pPr>
      <w:r>
        <w:rPr>
          <w:rFonts w:eastAsiaTheme="minorEastAsia"/>
          <w:b/>
          <w:i/>
          <w:lang w:eastAsia="zh-CN"/>
        </w:rPr>
        <w:t>RAN1 should send</w:t>
      </w:r>
      <w:r w:rsidR="001C63EB">
        <w:rPr>
          <w:rFonts w:eastAsiaTheme="minorEastAsia"/>
          <w:b/>
          <w:i/>
          <w:lang w:eastAsia="zh-CN"/>
        </w:rPr>
        <w:t xml:space="preserve"> an</w:t>
      </w:r>
      <w:r>
        <w:rPr>
          <w:rFonts w:eastAsiaTheme="minorEastAsia"/>
          <w:b/>
          <w:i/>
          <w:lang w:eastAsia="zh-CN"/>
        </w:rPr>
        <w:t xml:space="preserve"> LS to RAN2 and RAN4</w:t>
      </w:r>
      <w:r w:rsidR="001C63EB">
        <w:rPr>
          <w:rFonts w:eastAsiaTheme="minorEastAsia"/>
          <w:b/>
          <w:i/>
          <w:lang w:eastAsia="zh-CN"/>
        </w:rPr>
        <w:t xml:space="preserve"> if</w:t>
      </w:r>
      <w:r w:rsidR="008F412C">
        <w:rPr>
          <w:rFonts w:eastAsiaTheme="minorEastAsia"/>
          <w:b/>
          <w:i/>
          <w:lang w:eastAsia="zh-CN"/>
        </w:rPr>
        <w:t xml:space="preserve"> extending</w:t>
      </w:r>
      <w:r w:rsidR="00454B79">
        <w:rPr>
          <w:rFonts w:eastAsiaTheme="minorEastAsia"/>
          <w:b/>
          <w:i/>
          <w:lang w:eastAsia="zh-CN"/>
        </w:rPr>
        <w:t xml:space="preserve"> measurement gap length and </w:t>
      </w:r>
      <w:r w:rsidR="001B4718">
        <w:rPr>
          <w:rFonts w:eastAsiaTheme="minorEastAsia"/>
          <w:b/>
          <w:i/>
          <w:lang w:eastAsia="zh-CN"/>
        </w:rPr>
        <w:t xml:space="preserve">repetition </w:t>
      </w:r>
      <w:r w:rsidR="00454B79">
        <w:rPr>
          <w:rFonts w:eastAsiaTheme="minorEastAsia"/>
          <w:b/>
          <w:i/>
          <w:lang w:eastAsia="zh-CN"/>
        </w:rPr>
        <w:t>period for NR positioning</w:t>
      </w:r>
      <w:r w:rsidR="001C63EB">
        <w:rPr>
          <w:rFonts w:eastAsiaTheme="minorEastAsia"/>
          <w:b/>
          <w:i/>
          <w:lang w:eastAsia="zh-CN"/>
        </w:rPr>
        <w:t xml:space="preserve"> is agreed</w:t>
      </w:r>
      <w:r w:rsidR="00E402FA">
        <w:rPr>
          <w:rFonts w:eastAsiaTheme="minorEastAsia"/>
          <w:b/>
          <w:i/>
          <w:szCs w:val="21"/>
          <w:lang w:eastAsia="zh-CN"/>
        </w:rPr>
        <w:t>.</w:t>
      </w:r>
      <w:r w:rsidR="00E402FA" w:rsidRPr="00EA55F1">
        <w:rPr>
          <w:rFonts w:eastAsiaTheme="minorEastAsia"/>
          <w:lang w:eastAsia="zh-CN"/>
        </w:rPr>
        <w:t xml:space="preserve">  </w:t>
      </w:r>
    </w:p>
    <w:p w:rsidR="00305F56" w:rsidRPr="000D669B" w:rsidRDefault="00A045D1" w:rsidP="00EA778C">
      <w:pPr>
        <w:pStyle w:val="1"/>
        <w:rPr>
          <w:b/>
          <w:bCs/>
        </w:rPr>
      </w:pPr>
      <w:r w:rsidRPr="000D669B">
        <w:t>Conclusion</w:t>
      </w:r>
    </w:p>
    <w:p w:rsidR="00305F56" w:rsidRDefault="00A045D1" w:rsidP="00627D66">
      <w:pPr>
        <w:pStyle w:val="a0"/>
        <w:spacing w:line="260" w:lineRule="exact"/>
        <w:rPr>
          <w:rFonts w:eastAsia="宋体"/>
          <w:lang w:eastAsia="zh-CN"/>
        </w:rPr>
      </w:pPr>
      <w:r w:rsidRPr="000D669B">
        <w:rPr>
          <w:rFonts w:eastAsia="宋体"/>
          <w:lang w:eastAsia="zh-CN"/>
        </w:rPr>
        <w:t xml:space="preserve">In this contribution, we discuss </w:t>
      </w:r>
      <w:r w:rsidR="00B73BF0">
        <w:rPr>
          <w:rFonts w:eastAsia="宋体"/>
          <w:lang w:eastAsia="zh-CN"/>
        </w:rPr>
        <w:t>on remaining issues</w:t>
      </w:r>
      <w:r w:rsidRPr="000D669B">
        <w:rPr>
          <w:rFonts w:eastAsia="宋体"/>
          <w:lang w:eastAsia="zh-CN"/>
        </w:rPr>
        <w:t xml:space="preserve"> </w:t>
      </w:r>
      <w:r w:rsidR="00B73BF0">
        <w:rPr>
          <w:rFonts w:eastAsia="宋体"/>
          <w:lang w:eastAsia="zh-CN"/>
        </w:rPr>
        <w:t>on physical-layer procedures for NR positioning</w:t>
      </w:r>
      <w:r w:rsidR="00DE24A5">
        <w:rPr>
          <w:rFonts w:eastAsia="宋体"/>
          <w:lang w:eastAsia="zh-CN"/>
        </w:rPr>
        <w:t xml:space="preserve"> </w:t>
      </w:r>
      <w:r w:rsidRPr="000D669B">
        <w:rPr>
          <w:rFonts w:eastAsia="宋体"/>
          <w:lang w:eastAsia="zh-CN"/>
        </w:rPr>
        <w:t xml:space="preserve">with the following </w:t>
      </w:r>
      <w:r w:rsidR="00574708">
        <w:rPr>
          <w:rFonts w:eastAsia="宋体" w:hint="eastAsia"/>
          <w:lang w:eastAsia="zh-CN"/>
        </w:rPr>
        <w:t>ob</w:t>
      </w:r>
      <w:r w:rsidR="00574708">
        <w:rPr>
          <w:rFonts w:eastAsia="宋体"/>
          <w:lang w:eastAsia="zh-CN"/>
        </w:rPr>
        <w:t xml:space="preserve">servations and </w:t>
      </w:r>
      <w:r w:rsidRPr="000D669B">
        <w:rPr>
          <w:rFonts w:eastAsia="宋体"/>
          <w:lang w:eastAsia="zh-CN"/>
        </w:rPr>
        <w:t>proposals:</w:t>
      </w:r>
    </w:p>
    <w:p w:rsidR="00A212DB" w:rsidRDefault="00A212DB" w:rsidP="00A212DB">
      <w:pPr>
        <w:pStyle w:val="a0"/>
        <w:spacing w:line="260" w:lineRule="exact"/>
        <w:rPr>
          <w:rFonts w:eastAsia="宋体"/>
          <w:b/>
          <w:i/>
          <w:szCs w:val="21"/>
        </w:rPr>
      </w:pPr>
      <w:r>
        <w:rPr>
          <w:rFonts w:eastAsia="宋体"/>
          <w:b/>
          <w:i/>
          <w:szCs w:val="21"/>
        </w:rPr>
        <w:t>Observation</w:t>
      </w:r>
      <w:r>
        <w:rPr>
          <w:rFonts w:eastAsiaTheme="minorEastAsia"/>
          <w:b/>
          <w:i/>
          <w:szCs w:val="21"/>
        </w:rPr>
        <w:t>1</w:t>
      </w:r>
      <w:r w:rsidRPr="00AF2E64">
        <w:rPr>
          <w:rFonts w:eastAsia="宋体"/>
          <w:b/>
          <w:i/>
          <w:szCs w:val="21"/>
        </w:rPr>
        <w:t xml:space="preserve">: </w:t>
      </w:r>
    </w:p>
    <w:p w:rsidR="00A212DB" w:rsidRPr="00EA55F1" w:rsidRDefault="002C19A9" w:rsidP="00A212DB">
      <w:pPr>
        <w:pStyle w:val="a0"/>
        <w:numPr>
          <w:ilvl w:val="0"/>
          <w:numId w:val="23"/>
        </w:numPr>
        <w:spacing w:line="260" w:lineRule="exact"/>
        <w:rPr>
          <w:rFonts w:eastAsiaTheme="minorEastAsia"/>
          <w:b/>
          <w:i/>
          <w:szCs w:val="21"/>
        </w:rPr>
      </w:pPr>
      <w:r>
        <w:rPr>
          <w:rFonts w:eastAsiaTheme="minorEastAsia"/>
          <w:b/>
          <w:i/>
          <w:szCs w:val="21"/>
          <w:lang w:eastAsia="zh-CN"/>
        </w:rPr>
        <w:t>For</w:t>
      </w:r>
      <w:r w:rsidR="00A212DB">
        <w:rPr>
          <w:rFonts w:eastAsiaTheme="minorEastAsia"/>
          <w:b/>
          <w:i/>
          <w:szCs w:val="21"/>
          <w:lang w:eastAsia="zh-CN"/>
        </w:rPr>
        <w:t xml:space="preserve"> some specific configurations for NR positioning,</w:t>
      </w:r>
      <w:r w:rsidR="00A212DB">
        <w:rPr>
          <w:rFonts w:eastAsiaTheme="minorEastAsia"/>
          <w:b/>
          <w:i/>
          <w:szCs w:val="21"/>
        </w:rPr>
        <w:t xml:space="preserve"> the time span of continuous PRS resources within a PRS resource set can exceed</w:t>
      </w:r>
      <w:r w:rsidR="00A212DB">
        <w:rPr>
          <w:rFonts w:eastAsiaTheme="minorEastAsia"/>
          <w:b/>
          <w:i/>
          <w:szCs w:val="21"/>
          <w:lang w:eastAsia="zh-CN"/>
        </w:rPr>
        <w:t xml:space="preserve"> the maximum length of measurement gap configuration.</w:t>
      </w:r>
      <w:r w:rsidR="00A212DB" w:rsidRPr="00EA55F1">
        <w:rPr>
          <w:rFonts w:eastAsiaTheme="minorEastAsia"/>
          <w:lang w:eastAsia="zh-CN"/>
        </w:rPr>
        <w:t xml:space="preserve">  </w:t>
      </w:r>
    </w:p>
    <w:p w:rsidR="00A212DB" w:rsidRDefault="002C19A9" w:rsidP="00A212DB">
      <w:pPr>
        <w:pStyle w:val="a0"/>
        <w:spacing w:line="260" w:lineRule="exact"/>
        <w:rPr>
          <w:rFonts w:eastAsia="宋体"/>
          <w:b/>
          <w:i/>
          <w:szCs w:val="21"/>
        </w:rPr>
      </w:pPr>
      <w:r>
        <w:rPr>
          <w:rFonts w:eastAsia="宋体"/>
          <w:b/>
          <w:i/>
          <w:szCs w:val="21"/>
        </w:rPr>
        <w:t>Proposal1</w:t>
      </w:r>
      <w:r w:rsidR="00A212DB" w:rsidRPr="00AF2E64">
        <w:rPr>
          <w:rFonts w:eastAsia="宋体"/>
          <w:b/>
          <w:i/>
          <w:szCs w:val="21"/>
        </w:rPr>
        <w:t xml:space="preserve">: </w:t>
      </w:r>
    </w:p>
    <w:p w:rsidR="00A212DB" w:rsidRPr="00067478" w:rsidRDefault="00A212DB" w:rsidP="00A212DB">
      <w:pPr>
        <w:pStyle w:val="a0"/>
        <w:numPr>
          <w:ilvl w:val="0"/>
          <w:numId w:val="23"/>
        </w:numPr>
        <w:spacing w:line="260" w:lineRule="exact"/>
        <w:rPr>
          <w:rFonts w:eastAsiaTheme="minorEastAsia"/>
          <w:b/>
          <w:i/>
          <w:szCs w:val="21"/>
        </w:rPr>
      </w:pPr>
      <w:r w:rsidRPr="009F60D0">
        <w:rPr>
          <w:rFonts w:eastAsiaTheme="minorEastAsia"/>
          <w:b/>
          <w:i/>
          <w:lang w:eastAsia="zh-CN"/>
        </w:rPr>
        <w:t>Extend</w:t>
      </w:r>
      <w:r w:rsidR="00E112B4">
        <w:rPr>
          <w:rFonts w:eastAsiaTheme="minorEastAsia"/>
          <w:b/>
          <w:i/>
          <w:lang w:eastAsia="zh-CN"/>
        </w:rPr>
        <w:t>ing</w:t>
      </w:r>
      <w:r w:rsidRPr="009F60D0">
        <w:rPr>
          <w:rFonts w:eastAsiaTheme="minorEastAsia"/>
          <w:b/>
          <w:i/>
          <w:lang w:eastAsia="zh-CN"/>
        </w:rPr>
        <w:t xml:space="preserve"> measurement gap length for NR positioning measurement should be considered</w:t>
      </w:r>
      <w:r>
        <w:rPr>
          <w:rFonts w:eastAsiaTheme="minorEastAsia"/>
          <w:b/>
          <w:i/>
          <w:szCs w:val="21"/>
          <w:lang w:eastAsia="zh-CN"/>
        </w:rPr>
        <w:t>.</w:t>
      </w:r>
      <w:r w:rsidRPr="00EA55F1">
        <w:rPr>
          <w:rFonts w:eastAsiaTheme="minorEastAsia"/>
          <w:lang w:eastAsia="zh-CN"/>
        </w:rPr>
        <w:t xml:space="preserve">  </w:t>
      </w:r>
    </w:p>
    <w:p w:rsidR="00A212DB" w:rsidRDefault="002C19A9" w:rsidP="00A212DB">
      <w:pPr>
        <w:pStyle w:val="a0"/>
        <w:spacing w:line="260" w:lineRule="exact"/>
        <w:rPr>
          <w:rFonts w:eastAsia="宋体"/>
          <w:b/>
          <w:i/>
          <w:szCs w:val="21"/>
        </w:rPr>
      </w:pPr>
      <w:r>
        <w:rPr>
          <w:rFonts w:eastAsia="宋体"/>
          <w:b/>
          <w:i/>
          <w:szCs w:val="21"/>
        </w:rPr>
        <w:t>Proposal2</w:t>
      </w:r>
      <w:r w:rsidR="00A212DB" w:rsidRPr="00AF2E64">
        <w:rPr>
          <w:rFonts w:eastAsia="宋体"/>
          <w:b/>
          <w:i/>
          <w:szCs w:val="21"/>
        </w:rPr>
        <w:t xml:space="preserve">: </w:t>
      </w:r>
    </w:p>
    <w:p w:rsidR="00A212DB" w:rsidRPr="005571DB" w:rsidRDefault="00A212DB" w:rsidP="00A212DB">
      <w:pPr>
        <w:pStyle w:val="a0"/>
        <w:numPr>
          <w:ilvl w:val="0"/>
          <w:numId w:val="23"/>
        </w:numPr>
        <w:spacing w:line="260" w:lineRule="exact"/>
        <w:rPr>
          <w:rFonts w:eastAsiaTheme="minorEastAsia"/>
          <w:b/>
          <w:i/>
          <w:szCs w:val="21"/>
        </w:rPr>
      </w:pPr>
      <w:r w:rsidRPr="009F60D0">
        <w:rPr>
          <w:rFonts w:eastAsiaTheme="minorEastAsia"/>
          <w:b/>
          <w:i/>
          <w:lang w:eastAsia="zh-CN"/>
        </w:rPr>
        <w:t>Extend</w:t>
      </w:r>
      <w:r w:rsidR="00E112B4">
        <w:rPr>
          <w:rFonts w:eastAsiaTheme="minorEastAsia"/>
          <w:b/>
          <w:i/>
          <w:lang w:eastAsia="zh-CN"/>
        </w:rPr>
        <w:t>ing</w:t>
      </w:r>
      <w:r w:rsidRPr="009F60D0">
        <w:rPr>
          <w:rFonts w:eastAsiaTheme="minorEastAsia"/>
          <w:b/>
          <w:i/>
          <w:lang w:eastAsia="zh-CN"/>
        </w:rPr>
        <w:t xml:space="preserve"> measurement gap </w:t>
      </w:r>
      <w:r>
        <w:rPr>
          <w:rFonts w:eastAsiaTheme="minorEastAsia" w:hint="eastAsia"/>
          <w:b/>
          <w:i/>
          <w:lang w:eastAsia="zh-CN"/>
        </w:rPr>
        <w:t>periodicity</w:t>
      </w:r>
      <w:r w:rsidRPr="009F60D0">
        <w:rPr>
          <w:rFonts w:eastAsiaTheme="minorEastAsia"/>
          <w:b/>
          <w:i/>
          <w:lang w:eastAsia="zh-CN"/>
        </w:rPr>
        <w:t xml:space="preserve"> for NR positioning measurement should be considered</w:t>
      </w:r>
      <w:r>
        <w:rPr>
          <w:rFonts w:eastAsiaTheme="minorEastAsia"/>
          <w:b/>
          <w:i/>
          <w:szCs w:val="21"/>
          <w:lang w:eastAsia="zh-CN"/>
        </w:rPr>
        <w:t>.</w:t>
      </w:r>
      <w:r w:rsidRPr="00EA55F1">
        <w:rPr>
          <w:rFonts w:eastAsiaTheme="minorEastAsia"/>
          <w:lang w:eastAsia="zh-CN"/>
        </w:rPr>
        <w:t xml:space="preserve">  </w:t>
      </w:r>
    </w:p>
    <w:p w:rsidR="002C19A9" w:rsidRDefault="002C19A9" w:rsidP="002C19A9">
      <w:pPr>
        <w:pStyle w:val="a0"/>
        <w:spacing w:line="260" w:lineRule="exact"/>
        <w:rPr>
          <w:rFonts w:eastAsia="宋体"/>
          <w:b/>
          <w:i/>
          <w:szCs w:val="21"/>
        </w:rPr>
      </w:pPr>
      <w:r>
        <w:rPr>
          <w:rFonts w:eastAsia="宋体"/>
          <w:b/>
          <w:i/>
          <w:szCs w:val="21"/>
        </w:rPr>
        <w:t>roposal</w:t>
      </w:r>
      <w:r>
        <w:rPr>
          <w:rFonts w:eastAsiaTheme="minorEastAsia"/>
          <w:b/>
          <w:i/>
          <w:szCs w:val="21"/>
        </w:rPr>
        <w:t>3</w:t>
      </w:r>
      <w:r w:rsidRPr="00AF2E64">
        <w:rPr>
          <w:rFonts w:eastAsia="宋体"/>
          <w:b/>
          <w:i/>
          <w:szCs w:val="21"/>
        </w:rPr>
        <w:t xml:space="preserve">: </w:t>
      </w:r>
    </w:p>
    <w:p w:rsidR="00627D66" w:rsidRPr="002C19A9" w:rsidRDefault="002C19A9" w:rsidP="002C19A9">
      <w:pPr>
        <w:pStyle w:val="a0"/>
        <w:numPr>
          <w:ilvl w:val="0"/>
          <w:numId w:val="23"/>
        </w:numPr>
        <w:spacing w:line="260" w:lineRule="exact"/>
        <w:rPr>
          <w:rFonts w:eastAsiaTheme="minorEastAsia"/>
          <w:b/>
          <w:i/>
          <w:szCs w:val="21"/>
        </w:rPr>
      </w:pPr>
      <w:r>
        <w:rPr>
          <w:rFonts w:eastAsiaTheme="minorEastAsia"/>
          <w:b/>
          <w:i/>
          <w:lang w:eastAsia="zh-CN"/>
        </w:rPr>
        <w:t xml:space="preserve">RAN1 should send an LS to RAN2 and RAN4 if extending measurement gap length and </w:t>
      </w:r>
      <w:r w:rsidR="001B4718">
        <w:rPr>
          <w:rFonts w:eastAsiaTheme="minorEastAsia"/>
          <w:b/>
          <w:i/>
          <w:lang w:eastAsia="zh-CN"/>
        </w:rPr>
        <w:t>repetition period</w:t>
      </w:r>
      <w:r>
        <w:rPr>
          <w:rFonts w:eastAsiaTheme="minorEastAsia"/>
          <w:b/>
          <w:i/>
          <w:lang w:eastAsia="zh-CN"/>
        </w:rPr>
        <w:t xml:space="preserve"> for NR positioning is agreed</w:t>
      </w:r>
      <w:r>
        <w:rPr>
          <w:rFonts w:eastAsiaTheme="minorEastAsia"/>
          <w:b/>
          <w:i/>
          <w:szCs w:val="21"/>
          <w:lang w:eastAsia="zh-CN"/>
        </w:rPr>
        <w:t>.</w:t>
      </w:r>
      <w:r w:rsidRPr="00EA55F1">
        <w:rPr>
          <w:rFonts w:eastAsiaTheme="minorEastAsia"/>
          <w:lang w:eastAsia="zh-CN"/>
        </w:rPr>
        <w:t xml:space="preserve">  </w:t>
      </w:r>
      <w:r w:rsidR="005571DB" w:rsidRPr="002C19A9">
        <w:rPr>
          <w:rFonts w:eastAsiaTheme="minorEastAsia"/>
          <w:lang w:eastAsia="zh-CN"/>
        </w:rPr>
        <w:t xml:space="preserve"> </w:t>
      </w:r>
    </w:p>
    <w:p w:rsidR="00305F56" w:rsidRPr="000D669B" w:rsidRDefault="00A045D1" w:rsidP="001736AF">
      <w:pPr>
        <w:pStyle w:val="1"/>
        <w:numPr>
          <w:ilvl w:val="0"/>
          <w:numId w:val="0"/>
        </w:numPr>
        <w:rPr>
          <w:b/>
          <w:bCs/>
        </w:rPr>
      </w:pPr>
      <w:r w:rsidRPr="000D669B">
        <w:t>References</w:t>
      </w:r>
    </w:p>
    <w:bookmarkEnd w:id="3"/>
    <w:bookmarkEnd w:id="4"/>
    <w:p w:rsidR="00343FD0" w:rsidRDefault="00343FD0" w:rsidP="000552FF">
      <w:pPr>
        <w:pStyle w:val="a0"/>
        <w:numPr>
          <w:ilvl w:val="0"/>
          <w:numId w:val="6"/>
        </w:numPr>
        <w:spacing w:after="0"/>
        <w:rPr>
          <w:rFonts w:eastAsia="宋体"/>
          <w:bCs/>
          <w:szCs w:val="20"/>
          <w:lang w:eastAsia="zh-CN"/>
        </w:rPr>
      </w:pPr>
      <w:r>
        <w:rPr>
          <w:rFonts w:eastAsia="宋体" w:hint="eastAsia"/>
          <w:bCs/>
          <w:szCs w:val="20"/>
          <w:lang w:eastAsia="zh-CN"/>
        </w:rPr>
        <w:t>R</w:t>
      </w:r>
      <w:r>
        <w:rPr>
          <w:rFonts w:eastAsia="宋体"/>
          <w:bCs/>
          <w:szCs w:val="20"/>
          <w:lang w:eastAsia="zh-CN"/>
        </w:rPr>
        <w:t xml:space="preserve">adio Resource Control (RRC) protocol specification, </w:t>
      </w:r>
      <w:r>
        <w:rPr>
          <w:rFonts w:eastAsia="宋体" w:hint="eastAsia"/>
          <w:bCs/>
          <w:szCs w:val="20"/>
          <w:lang w:eastAsia="zh-CN"/>
        </w:rPr>
        <w:t>v</w:t>
      </w:r>
      <w:r>
        <w:rPr>
          <w:rFonts w:eastAsia="宋体"/>
          <w:bCs/>
          <w:szCs w:val="20"/>
          <w:lang w:eastAsia="zh-CN"/>
        </w:rPr>
        <w:t>15.9.0</w:t>
      </w:r>
    </w:p>
    <w:p w:rsidR="000552FF" w:rsidRDefault="003D1B2E" w:rsidP="000552FF">
      <w:pPr>
        <w:pStyle w:val="a0"/>
        <w:numPr>
          <w:ilvl w:val="0"/>
          <w:numId w:val="6"/>
        </w:numPr>
        <w:spacing w:after="0"/>
        <w:rPr>
          <w:rFonts w:eastAsia="宋体"/>
          <w:bCs/>
          <w:szCs w:val="20"/>
          <w:lang w:eastAsia="zh-CN"/>
        </w:rPr>
      </w:pPr>
      <w:r>
        <w:rPr>
          <w:rFonts w:eastAsia="宋体"/>
          <w:bCs/>
          <w:szCs w:val="20"/>
          <w:lang w:eastAsia="zh-CN"/>
        </w:rPr>
        <w:t xml:space="preserve">Report of </w:t>
      </w:r>
      <w:r w:rsidR="000552FF" w:rsidRPr="008D21E1">
        <w:rPr>
          <w:rFonts w:eastAsia="宋体"/>
          <w:bCs/>
          <w:szCs w:val="20"/>
          <w:lang w:eastAsia="zh-CN"/>
        </w:rPr>
        <w:t>3GPP TSG RAN WG</w:t>
      </w:r>
      <w:r w:rsidR="00053771">
        <w:rPr>
          <w:rFonts w:eastAsia="宋体"/>
          <w:bCs/>
          <w:szCs w:val="20"/>
          <w:lang w:eastAsia="zh-CN"/>
        </w:rPr>
        <w:t>2</w:t>
      </w:r>
      <w:r w:rsidR="000552FF" w:rsidRPr="008D21E1">
        <w:rPr>
          <w:rFonts w:eastAsia="宋体"/>
          <w:bCs/>
          <w:szCs w:val="20"/>
          <w:lang w:eastAsia="zh-CN"/>
        </w:rPr>
        <w:t xml:space="preserve"> </w:t>
      </w:r>
      <w:r>
        <w:rPr>
          <w:rFonts w:eastAsia="宋体"/>
          <w:bCs/>
          <w:szCs w:val="20"/>
          <w:lang w:eastAsia="zh-CN"/>
        </w:rPr>
        <w:t>meeting #</w:t>
      </w:r>
      <w:r w:rsidR="00053771">
        <w:rPr>
          <w:rFonts w:eastAsia="宋体"/>
          <w:bCs/>
          <w:szCs w:val="20"/>
          <w:lang w:eastAsia="zh-CN"/>
        </w:rPr>
        <w:t>109</w:t>
      </w:r>
      <w:r>
        <w:rPr>
          <w:rFonts w:eastAsia="宋体"/>
          <w:bCs/>
          <w:szCs w:val="20"/>
          <w:lang w:eastAsia="zh-CN"/>
        </w:rPr>
        <w:t>-</w:t>
      </w:r>
      <w:r w:rsidR="00053771">
        <w:rPr>
          <w:rFonts w:eastAsia="宋体"/>
          <w:bCs/>
          <w:szCs w:val="20"/>
          <w:lang w:eastAsia="zh-CN"/>
        </w:rPr>
        <w:t xml:space="preserve">e, </w:t>
      </w:r>
      <w:r>
        <w:rPr>
          <w:rFonts w:eastAsia="宋体"/>
          <w:bCs/>
          <w:szCs w:val="20"/>
          <w:lang w:eastAsia="zh-CN"/>
        </w:rPr>
        <w:t xml:space="preserve">24 </w:t>
      </w:r>
      <w:r w:rsidR="00053771">
        <w:rPr>
          <w:rFonts w:eastAsiaTheme="minorEastAsia"/>
          <w:bCs/>
          <w:szCs w:val="20"/>
          <w:lang w:eastAsia="zh-CN"/>
        </w:rPr>
        <w:t>Feburary</w:t>
      </w:r>
      <w:r>
        <w:rPr>
          <w:rFonts w:eastAsiaTheme="minorEastAsia"/>
          <w:bCs/>
          <w:szCs w:val="20"/>
          <w:lang w:eastAsia="zh-CN"/>
        </w:rPr>
        <w:t>-06 March,</w:t>
      </w:r>
      <w:r w:rsidR="000552FF" w:rsidRPr="008D21E1">
        <w:rPr>
          <w:rFonts w:eastAsia="宋体"/>
          <w:bCs/>
          <w:szCs w:val="20"/>
          <w:lang w:eastAsia="zh-CN"/>
        </w:rPr>
        <w:t xml:space="preserve"> 20</w:t>
      </w:r>
      <w:r w:rsidR="00053771">
        <w:rPr>
          <w:rFonts w:eastAsia="宋体"/>
          <w:bCs/>
          <w:szCs w:val="20"/>
          <w:lang w:eastAsia="zh-CN"/>
        </w:rPr>
        <w:t>20</w:t>
      </w:r>
    </w:p>
    <w:p w:rsidR="00343FD0" w:rsidRPr="000552FF" w:rsidRDefault="0081111E" w:rsidP="000552FF">
      <w:pPr>
        <w:pStyle w:val="a0"/>
        <w:numPr>
          <w:ilvl w:val="0"/>
          <w:numId w:val="6"/>
        </w:numPr>
        <w:spacing w:after="0"/>
        <w:rPr>
          <w:rFonts w:eastAsia="宋体"/>
          <w:bCs/>
          <w:szCs w:val="20"/>
          <w:lang w:eastAsia="zh-CN"/>
        </w:rPr>
      </w:pPr>
      <w:r>
        <w:rPr>
          <w:rFonts w:eastAsia="宋体" w:hint="eastAsia"/>
          <w:bCs/>
          <w:szCs w:val="20"/>
          <w:lang w:eastAsia="zh-CN"/>
        </w:rPr>
        <w:t>R</w:t>
      </w:r>
      <w:r>
        <w:rPr>
          <w:rFonts w:eastAsia="宋体"/>
          <w:bCs/>
          <w:szCs w:val="20"/>
          <w:lang w:eastAsia="zh-CN"/>
        </w:rPr>
        <w:t>equirement for support of radio resource management, v16.2.0</w:t>
      </w:r>
    </w:p>
    <w:p w:rsidR="008D21E1" w:rsidRPr="00755E09" w:rsidRDefault="008D21E1" w:rsidP="00013E44">
      <w:pPr>
        <w:pStyle w:val="a0"/>
        <w:tabs>
          <w:tab w:val="left" w:pos="420"/>
        </w:tabs>
        <w:spacing w:after="0"/>
        <w:ind w:left="420"/>
        <w:rPr>
          <w:rFonts w:eastAsia="宋体"/>
          <w:bCs/>
          <w:szCs w:val="20"/>
          <w:lang w:eastAsia="zh-CN"/>
        </w:rPr>
      </w:pPr>
    </w:p>
    <w:sectPr w:rsidR="008D21E1" w:rsidRPr="00755E09" w:rsidSect="00305F56">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71F6" w:rsidRDefault="009771F6" w:rsidP="00305F56">
      <w:r>
        <w:separator/>
      </w:r>
    </w:p>
  </w:endnote>
  <w:endnote w:type="continuationSeparator" w:id="0">
    <w:p w:rsidR="009771F6" w:rsidRDefault="009771F6"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71F6" w:rsidRDefault="009771F6" w:rsidP="00305F56">
      <w:r>
        <w:separator/>
      </w:r>
    </w:p>
  </w:footnote>
  <w:footnote w:type="continuationSeparator" w:id="0">
    <w:p w:rsidR="009771F6" w:rsidRDefault="009771F6" w:rsidP="00305F5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71F6" w:rsidRDefault="009771F6">
    <w:pPr>
      <w:pStyle w:val="ae"/>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70DC6"/>
    <w:multiLevelType w:val="hybridMultilevel"/>
    <w:tmpl w:val="40520084"/>
    <w:lvl w:ilvl="0" w:tplc="8EB66C74">
      <w:start w:val="1"/>
      <w:numFmt w:val="bullet"/>
      <w:lvlText w:val="•"/>
      <w:lvlJc w:val="left"/>
      <w:pPr>
        <w:ind w:left="1413"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02AB7978"/>
    <w:multiLevelType w:val="hybridMultilevel"/>
    <w:tmpl w:val="99ACE4D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9B2C9C"/>
    <w:multiLevelType w:val="hybridMultilevel"/>
    <w:tmpl w:val="5086A6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82144A"/>
    <w:multiLevelType w:val="hybridMultilevel"/>
    <w:tmpl w:val="FBA469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0F324DA"/>
    <w:multiLevelType w:val="hybridMultilevel"/>
    <w:tmpl w:val="21145A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60135"/>
    <w:multiLevelType w:val="hybridMultilevel"/>
    <w:tmpl w:val="FA369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DF0250"/>
    <w:multiLevelType w:val="hybridMultilevel"/>
    <w:tmpl w:val="9844148E"/>
    <w:lvl w:ilvl="0" w:tplc="06960E7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73761D"/>
    <w:multiLevelType w:val="hybridMultilevel"/>
    <w:tmpl w:val="105AD1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896DDE"/>
    <w:multiLevelType w:val="hybridMultilevel"/>
    <w:tmpl w:val="69208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2F80065"/>
    <w:multiLevelType w:val="hybridMultilevel"/>
    <w:tmpl w:val="9D60F2C6"/>
    <w:lvl w:ilvl="0" w:tplc="6E0AF71E">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0" w15:restartNumberingAfterBreak="0">
    <w:nsid w:val="63E874F7"/>
    <w:multiLevelType w:val="hybridMultilevel"/>
    <w:tmpl w:val="DA9C5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0D2084"/>
    <w:multiLevelType w:val="hybridMultilevel"/>
    <w:tmpl w:val="7BE473C8"/>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743E44F6"/>
    <w:multiLevelType w:val="multilevel"/>
    <w:tmpl w:val="FC061C9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77107A5B"/>
    <w:multiLevelType w:val="hybridMultilevel"/>
    <w:tmpl w:val="977C0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3F453E"/>
    <w:multiLevelType w:val="hybridMultilevel"/>
    <w:tmpl w:val="23DE6B8C"/>
    <w:lvl w:ilvl="0" w:tplc="1AE2A832">
      <w:start w:val="3"/>
      <w:numFmt w:val="bullet"/>
      <w:lvlText w:val="-"/>
      <w:lvlJc w:val="left"/>
      <w:pPr>
        <w:ind w:left="1265" w:hanging="420"/>
      </w:pPr>
      <w:rPr>
        <w:rFonts w:ascii="Times New Roman" w:eastAsia="宋体"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2"/>
  </w:num>
  <w:num w:numId="2">
    <w:abstractNumId w:val="10"/>
  </w:num>
  <w:num w:numId="3">
    <w:abstractNumId w:val="16"/>
  </w:num>
  <w:num w:numId="4">
    <w:abstractNumId w:val="2"/>
  </w:num>
  <w:num w:numId="5">
    <w:abstractNumId w:val="18"/>
  </w:num>
  <w:num w:numId="6">
    <w:abstractNumId w:val="27"/>
  </w:num>
  <w:num w:numId="7">
    <w:abstractNumId w:val="11"/>
  </w:num>
  <w:num w:numId="8">
    <w:abstractNumId w:val="23"/>
  </w:num>
  <w:num w:numId="9">
    <w:abstractNumId w:val="12"/>
  </w:num>
  <w:num w:numId="10">
    <w:abstractNumId w:val="1"/>
  </w:num>
  <w:num w:numId="11">
    <w:abstractNumId w:val="0"/>
  </w:num>
  <w:num w:numId="12">
    <w:abstractNumId w:val="19"/>
  </w:num>
  <w:num w:numId="13">
    <w:abstractNumId w:val="14"/>
  </w:num>
  <w:num w:numId="14">
    <w:abstractNumId w:val="24"/>
  </w:num>
  <w:num w:numId="15">
    <w:abstractNumId w:val="8"/>
  </w:num>
  <w:num w:numId="16">
    <w:abstractNumId w:val="3"/>
  </w:num>
  <w:num w:numId="17">
    <w:abstractNumId w:val="25"/>
  </w:num>
  <w:num w:numId="18">
    <w:abstractNumId w:val="15"/>
  </w:num>
  <w:num w:numId="19">
    <w:abstractNumId w:val="20"/>
  </w:num>
  <w:num w:numId="20">
    <w:abstractNumId w:val="7"/>
  </w:num>
  <w:num w:numId="21">
    <w:abstractNumId w:val="13"/>
  </w:num>
  <w:num w:numId="22">
    <w:abstractNumId w:val="9"/>
  </w:num>
  <w:num w:numId="23">
    <w:abstractNumId w:val="17"/>
  </w:num>
  <w:num w:numId="24">
    <w:abstractNumId w:val="21"/>
  </w:num>
  <w:num w:numId="25">
    <w:abstractNumId w:val="26"/>
  </w:num>
  <w:num w:numId="26">
    <w:abstractNumId w:val="4"/>
  </w:num>
  <w:num w:numId="27">
    <w:abstractNumId w:val="6"/>
  </w:num>
  <w:num w:numId="28">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noPunctuationKerning/>
  <w:characterSpacingControl w:val="doNotCompress"/>
  <w:hdrShapeDefaults>
    <o:shapedefaults v:ext="edit" spidmax="28673"/>
  </w:hdrShapeDefaults>
  <w:footnotePr>
    <w:footnote w:id="-1"/>
    <w:footnote w:id="0"/>
  </w:footnotePr>
  <w:endnotePr>
    <w:endnote w:id="-1"/>
    <w:endnote w:id="0"/>
  </w:endnotePr>
  <w:compat>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26"/>
    <w:rsid w:val="000012F9"/>
    <w:rsid w:val="00001524"/>
    <w:rsid w:val="00001DCE"/>
    <w:rsid w:val="00001F94"/>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84"/>
    <w:rsid w:val="000060C1"/>
    <w:rsid w:val="000063A7"/>
    <w:rsid w:val="000063B8"/>
    <w:rsid w:val="000065F8"/>
    <w:rsid w:val="0000694F"/>
    <w:rsid w:val="00007387"/>
    <w:rsid w:val="0001068D"/>
    <w:rsid w:val="00010791"/>
    <w:rsid w:val="00011136"/>
    <w:rsid w:val="000115AD"/>
    <w:rsid w:val="000116A5"/>
    <w:rsid w:val="00011C8C"/>
    <w:rsid w:val="00011F30"/>
    <w:rsid w:val="00011FFB"/>
    <w:rsid w:val="00012246"/>
    <w:rsid w:val="00012414"/>
    <w:rsid w:val="000124C4"/>
    <w:rsid w:val="000126F3"/>
    <w:rsid w:val="00012A1C"/>
    <w:rsid w:val="000137AA"/>
    <w:rsid w:val="0001397F"/>
    <w:rsid w:val="00013E44"/>
    <w:rsid w:val="00014077"/>
    <w:rsid w:val="0001422B"/>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95F"/>
    <w:rsid w:val="00021A78"/>
    <w:rsid w:val="00021B1B"/>
    <w:rsid w:val="00021C03"/>
    <w:rsid w:val="00021FDD"/>
    <w:rsid w:val="000229C2"/>
    <w:rsid w:val="00022A7D"/>
    <w:rsid w:val="00022BA6"/>
    <w:rsid w:val="00022EF7"/>
    <w:rsid w:val="0002364B"/>
    <w:rsid w:val="00023E69"/>
    <w:rsid w:val="000241CB"/>
    <w:rsid w:val="000241EC"/>
    <w:rsid w:val="00024293"/>
    <w:rsid w:val="000250AB"/>
    <w:rsid w:val="0002552A"/>
    <w:rsid w:val="00025A64"/>
    <w:rsid w:val="00025D8A"/>
    <w:rsid w:val="00025F2D"/>
    <w:rsid w:val="000260C1"/>
    <w:rsid w:val="00026E52"/>
    <w:rsid w:val="0002730B"/>
    <w:rsid w:val="0002754F"/>
    <w:rsid w:val="00027650"/>
    <w:rsid w:val="0002788F"/>
    <w:rsid w:val="00027A1E"/>
    <w:rsid w:val="00027B02"/>
    <w:rsid w:val="00027DD0"/>
    <w:rsid w:val="00030815"/>
    <w:rsid w:val="00030BD6"/>
    <w:rsid w:val="00030DF0"/>
    <w:rsid w:val="00030DFC"/>
    <w:rsid w:val="00031855"/>
    <w:rsid w:val="00031EB6"/>
    <w:rsid w:val="00032086"/>
    <w:rsid w:val="000325F7"/>
    <w:rsid w:val="00032A7A"/>
    <w:rsid w:val="00033529"/>
    <w:rsid w:val="000335B1"/>
    <w:rsid w:val="000337DA"/>
    <w:rsid w:val="000337E8"/>
    <w:rsid w:val="000338A4"/>
    <w:rsid w:val="00033D65"/>
    <w:rsid w:val="00033F30"/>
    <w:rsid w:val="000342D9"/>
    <w:rsid w:val="000345D3"/>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5E6"/>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C37"/>
    <w:rsid w:val="000520C7"/>
    <w:rsid w:val="0005214F"/>
    <w:rsid w:val="00052966"/>
    <w:rsid w:val="00052FB0"/>
    <w:rsid w:val="00053004"/>
    <w:rsid w:val="00053771"/>
    <w:rsid w:val="000537F7"/>
    <w:rsid w:val="00053B75"/>
    <w:rsid w:val="00053D7E"/>
    <w:rsid w:val="00054032"/>
    <w:rsid w:val="000540C0"/>
    <w:rsid w:val="00054698"/>
    <w:rsid w:val="0005477E"/>
    <w:rsid w:val="00055055"/>
    <w:rsid w:val="000552FF"/>
    <w:rsid w:val="000557DC"/>
    <w:rsid w:val="000559D2"/>
    <w:rsid w:val="00055E49"/>
    <w:rsid w:val="00055EE4"/>
    <w:rsid w:val="00056659"/>
    <w:rsid w:val="00056B0F"/>
    <w:rsid w:val="0005702C"/>
    <w:rsid w:val="00057308"/>
    <w:rsid w:val="000573F9"/>
    <w:rsid w:val="00057693"/>
    <w:rsid w:val="00057B89"/>
    <w:rsid w:val="00057BFD"/>
    <w:rsid w:val="00057C9D"/>
    <w:rsid w:val="00060CE4"/>
    <w:rsid w:val="000613E6"/>
    <w:rsid w:val="00061C32"/>
    <w:rsid w:val="00061DF4"/>
    <w:rsid w:val="00062616"/>
    <w:rsid w:val="00062982"/>
    <w:rsid w:val="000639FA"/>
    <w:rsid w:val="00063CFA"/>
    <w:rsid w:val="00063F9B"/>
    <w:rsid w:val="0006415F"/>
    <w:rsid w:val="000641A0"/>
    <w:rsid w:val="000643C3"/>
    <w:rsid w:val="000643CC"/>
    <w:rsid w:val="0006477E"/>
    <w:rsid w:val="000647E2"/>
    <w:rsid w:val="00064B15"/>
    <w:rsid w:val="00065018"/>
    <w:rsid w:val="000658F2"/>
    <w:rsid w:val="00065BD0"/>
    <w:rsid w:val="0006633A"/>
    <w:rsid w:val="0006651A"/>
    <w:rsid w:val="00066AC2"/>
    <w:rsid w:val="00066EFF"/>
    <w:rsid w:val="0006745B"/>
    <w:rsid w:val="00067478"/>
    <w:rsid w:val="000675DF"/>
    <w:rsid w:val="0006761F"/>
    <w:rsid w:val="000677E8"/>
    <w:rsid w:val="0006783B"/>
    <w:rsid w:val="00067C74"/>
    <w:rsid w:val="00067D94"/>
    <w:rsid w:val="00067D9C"/>
    <w:rsid w:val="00070506"/>
    <w:rsid w:val="00070E18"/>
    <w:rsid w:val="00070F5F"/>
    <w:rsid w:val="000710A9"/>
    <w:rsid w:val="00071646"/>
    <w:rsid w:val="00071A17"/>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878"/>
    <w:rsid w:val="00077937"/>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B54"/>
    <w:rsid w:val="00087CF0"/>
    <w:rsid w:val="000900C3"/>
    <w:rsid w:val="000909C5"/>
    <w:rsid w:val="00090B09"/>
    <w:rsid w:val="00090FD2"/>
    <w:rsid w:val="00090FF6"/>
    <w:rsid w:val="00091079"/>
    <w:rsid w:val="0009114A"/>
    <w:rsid w:val="000911C8"/>
    <w:rsid w:val="00091589"/>
    <w:rsid w:val="00091909"/>
    <w:rsid w:val="00091BBA"/>
    <w:rsid w:val="00091BC0"/>
    <w:rsid w:val="00091C53"/>
    <w:rsid w:val="00091C8C"/>
    <w:rsid w:val="000921EC"/>
    <w:rsid w:val="0009234A"/>
    <w:rsid w:val="00092818"/>
    <w:rsid w:val="00092E4E"/>
    <w:rsid w:val="000931F0"/>
    <w:rsid w:val="0009327A"/>
    <w:rsid w:val="00093374"/>
    <w:rsid w:val="0009396C"/>
    <w:rsid w:val="000941C5"/>
    <w:rsid w:val="00094364"/>
    <w:rsid w:val="00094600"/>
    <w:rsid w:val="00094B3C"/>
    <w:rsid w:val="00094BBC"/>
    <w:rsid w:val="000951E0"/>
    <w:rsid w:val="00095889"/>
    <w:rsid w:val="00095CA8"/>
    <w:rsid w:val="00095F77"/>
    <w:rsid w:val="00096039"/>
    <w:rsid w:val="00096648"/>
    <w:rsid w:val="00096E01"/>
    <w:rsid w:val="00096F93"/>
    <w:rsid w:val="0009777D"/>
    <w:rsid w:val="00097909"/>
    <w:rsid w:val="00097962"/>
    <w:rsid w:val="00097E27"/>
    <w:rsid w:val="000A0183"/>
    <w:rsid w:val="000A07A7"/>
    <w:rsid w:val="000A08D3"/>
    <w:rsid w:val="000A09D3"/>
    <w:rsid w:val="000A0E0D"/>
    <w:rsid w:val="000A178F"/>
    <w:rsid w:val="000A18DE"/>
    <w:rsid w:val="000A1A4E"/>
    <w:rsid w:val="000A1BC9"/>
    <w:rsid w:val="000A224D"/>
    <w:rsid w:val="000A2339"/>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204"/>
    <w:rsid w:val="000A6331"/>
    <w:rsid w:val="000A6734"/>
    <w:rsid w:val="000A6BF8"/>
    <w:rsid w:val="000A6C80"/>
    <w:rsid w:val="000A6E4E"/>
    <w:rsid w:val="000A78B8"/>
    <w:rsid w:val="000A7B2D"/>
    <w:rsid w:val="000A7C09"/>
    <w:rsid w:val="000A7FBE"/>
    <w:rsid w:val="000B012E"/>
    <w:rsid w:val="000B03CC"/>
    <w:rsid w:val="000B064C"/>
    <w:rsid w:val="000B06E4"/>
    <w:rsid w:val="000B0969"/>
    <w:rsid w:val="000B10CF"/>
    <w:rsid w:val="000B1496"/>
    <w:rsid w:val="000B178F"/>
    <w:rsid w:val="000B17B6"/>
    <w:rsid w:val="000B17FB"/>
    <w:rsid w:val="000B1C22"/>
    <w:rsid w:val="000B21C9"/>
    <w:rsid w:val="000B290F"/>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A01"/>
    <w:rsid w:val="000B6B85"/>
    <w:rsid w:val="000B6B96"/>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31B8"/>
    <w:rsid w:val="000C34DC"/>
    <w:rsid w:val="000C3E89"/>
    <w:rsid w:val="000C3FC8"/>
    <w:rsid w:val="000C47BD"/>
    <w:rsid w:val="000C48FF"/>
    <w:rsid w:val="000C4D73"/>
    <w:rsid w:val="000C515A"/>
    <w:rsid w:val="000C55E2"/>
    <w:rsid w:val="000C5A1A"/>
    <w:rsid w:val="000C5E9D"/>
    <w:rsid w:val="000C63EE"/>
    <w:rsid w:val="000C67B1"/>
    <w:rsid w:val="000C72C7"/>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983"/>
    <w:rsid w:val="000D4C7F"/>
    <w:rsid w:val="000D5391"/>
    <w:rsid w:val="000D5894"/>
    <w:rsid w:val="000D5BAE"/>
    <w:rsid w:val="000D5C6A"/>
    <w:rsid w:val="000D5FEF"/>
    <w:rsid w:val="000D65E6"/>
    <w:rsid w:val="000D669B"/>
    <w:rsid w:val="000D6E1C"/>
    <w:rsid w:val="000D6F2E"/>
    <w:rsid w:val="000D7008"/>
    <w:rsid w:val="000D7129"/>
    <w:rsid w:val="000D72E3"/>
    <w:rsid w:val="000D7793"/>
    <w:rsid w:val="000D7F6D"/>
    <w:rsid w:val="000E02EE"/>
    <w:rsid w:val="000E068D"/>
    <w:rsid w:val="000E078F"/>
    <w:rsid w:val="000E0F85"/>
    <w:rsid w:val="000E0F87"/>
    <w:rsid w:val="000E172A"/>
    <w:rsid w:val="000E1909"/>
    <w:rsid w:val="000E1AEE"/>
    <w:rsid w:val="000E1DE8"/>
    <w:rsid w:val="000E25C4"/>
    <w:rsid w:val="000E2BE7"/>
    <w:rsid w:val="000E2F76"/>
    <w:rsid w:val="000E37A6"/>
    <w:rsid w:val="000E3A01"/>
    <w:rsid w:val="000E3C6B"/>
    <w:rsid w:val="000E438B"/>
    <w:rsid w:val="000E4629"/>
    <w:rsid w:val="000E6FFC"/>
    <w:rsid w:val="000E7159"/>
    <w:rsid w:val="000E7D93"/>
    <w:rsid w:val="000E7E98"/>
    <w:rsid w:val="000E7F62"/>
    <w:rsid w:val="000F00ED"/>
    <w:rsid w:val="000F0ED3"/>
    <w:rsid w:val="000F1063"/>
    <w:rsid w:val="000F11F0"/>
    <w:rsid w:val="000F1445"/>
    <w:rsid w:val="000F15E1"/>
    <w:rsid w:val="000F1859"/>
    <w:rsid w:val="000F1F75"/>
    <w:rsid w:val="000F26CF"/>
    <w:rsid w:val="000F306D"/>
    <w:rsid w:val="000F332B"/>
    <w:rsid w:val="000F38D0"/>
    <w:rsid w:val="000F3F4C"/>
    <w:rsid w:val="000F3F5E"/>
    <w:rsid w:val="000F468E"/>
    <w:rsid w:val="000F46DB"/>
    <w:rsid w:val="000F4792"/>
    <w:rsid w:val="000F5653"/>
    <w:rsid w:val="000F57D5"/>
    <w:rsid w:val="000F58DA"/>
    <w:rsid w:val="000F5F1C"/>
    <w:rsid w:val="000F6076"/>
    <w:rsid w:val="000F60B7"/>
    <w:rsid w:val="000F6238"/>
    <w:rsid w:val="000F626A"/>
    <w:rsid w:val="000F62FB"/>
    <w:rsid w:val="000F64C8"/>
    <w:rsid w:val="000F6E9B"/>
    <w:rsid w:val="000F71D0"/>
    <w:rsid w:val="000F73E0"/>
    <w:rsid w:val="000F75EA"/>
    <w:rsid w:val="000F761D"/>
    <w:rsid w:val="000F7C77"/>
    <w:rsid w:val="000F7D04"/>
    <w:rsid w:val="001005AB"/>
    <w:rsid w:val="0010077F"/>
    <w:rsid w:val="001009E1"/>
    <w:rsid w:val="00100DFA"/>
    <w:rsid w:val="0010120D"/>
    <w:rsid w:val="001013FA"/>
    <w:rsid w:val="001017CA"/>
    <w:rsid w:val="0010222B"/>
    <w:rsid w:val="001022E9"/>
    <w:rsid w:val="001027E3"/>
    <w:rsid w:val="0010294B"/>
    <w:rsid w:val="00102EC0"/>
    <w:rsid w:val="00103206"/>
    <w:rsid w:val="001032F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7304"/>
    <w:rsid w:val="00107AB8"/>
    <w:rsid w:val="001109E6"/>
    <w:rsid w:val="001113AF"/>
    <w:rsid w:val="00111719"/>
    <w:rsid w:val="00111EF2"/>
    <w:rsid w:val="001120FC"/>
    <w:rsid w:val="001124BA"/>
    <w:rsid w:val="00112645"/>
    <w:rsid w:val="001128A8"/>
    <w:rsid w:val="00112EA6"/>
    <w:rsid w:val="00112F21"/>
    <w:rsid w:val="0011300A"/>
    <w:rsid w:val="0011322D"/>
    <w:rsid w:val="00113355"/>
    <w:rsid w:val="001135BA"/>
    <w:rsid w:val="00114041"/>
    <w:rsid w:val="001142DD"/>
    <w:rsid w:val="0011462A"/>
    <w:rsid w:val="00114B37"/>
    <w:rsid w:val="00114BD9"/>
    <w:rsid w:val="00114F04"/>
    <w:rsid w:val="001151F9"/>
    <w:rsid w:val="00115911"/>
    <w:rsid w:val="0011664B"/>
    <w:rsid w:val="0011678F"/>
    <w:rsid w:val="001167DF"/>
    <w:rsid w:val="00116E25"/>
    <w:rsid w:val="00117296"/>
    <w:rsid w:val="00117423"/>
    <w:rsid w:val="001174AC"/>
    <w:rsid w:val="0011759E"/>
    <w:rsid w:val="0012034E"/>
    <w:rsid w:val="0012066D"/>
    <w:rsid w:val="00120A72"/>
    <w:rsid w:val="001213BB"/>
    <w:rsid w:val="00121645"/>
    <w:rsid w:val="001216B6"/>
    <w:rsid w:val="00121FCF"/>
    <w:rsid w:val="00122469"/>
    <w:rsid w:val="0012248C"/>
    <w:rsid w:val="00122530"/>
    <w:rsid w:val="001228D2"/>
    <w:rsid w:val="001229D2"/>
    <w:rsid w:val="00123327"/>
    <w:rsid w:val="001233A1"/>
    <w:rsid w:val="00123B33"/>
    <w:rsid w:val="00123E23"/>
    <w:rsid w:val="00123E88"/>
    <w:rsid w:val="0012412F"/>
    <w:rsid w:val="0012438F"/>
    <w:rsid w:val="00124BE6"/>
    <w:rsid w:val="00124EB2"/>
    <w:rsid w:val="00125C01"/>
    <w:rsid w:val="00125CA4"/>
    <w:rsid w:val="00125ED7"/>
    <w:rsid w:val="00126408"/>
    <w:rsid w:val="00126884"/>
    <w:rsid w:val="00126A1D"/>
    <w:rsid w:val="00127206"/>
    <w:rsid w:val="00127764"/>
    <w:rsid w:val="001279D0"/>
    <w:rsid w:val="00127EA2"/>
    <w:rsid w:val="0013018F"/>
    <w:rsid w:val="001306D6"/>
    <w:rsid w:val="00130753"/>
    <w:rsid w:val="00130B3A"/>
    <w:rsid w:val="00130B83"/>
    <w:rsid w:val="00130D48"/>
    <w:rsid w:val="00130EAE"/>
    <w:rsid w:val="00131606"/>
    <w:rsid w:val="00131B87"/>
    <w:rsid w:val="00132050"/>
    <w:rsid w:val="001326B7"/>
    <w:rsid w:val="00132726"/>
    <w:rsid w:val="00132BAC"/>
    <w:rsid w:val="00132CFC"/>
    <w:rsid w:val="001334F6"/>
    <w:rsid w:val="0013361D"/>
    <w:rsid w:val="00134727"/>
    <w:rsid w:val="00134974"/>
    <w:rsid w:val="00134B9D"/>
    <w:rsid w:val="00135525"/>
    <w:rsid w:val="00135839"/>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B2"/>
    <w:rsid w:val="00137CD3"/>
    <w:rsid w:val="001405C9"/>
    <w:rsid w:val="00140A67"/>
    <w:rsid w:val="00140B4E"/>
    <w:rsid w:val="001410A9"/>
    <w:rsid w:val="00141757"/>
    <w:rsid w:val="00141AC2"/>
    <w:rsid w:val="00141B8E"/>
    <w:rsid w:val="001421B1"/>
    <w:rsid w:val="001421D0"/>
    <w:rsid w:val="0014227B"/>
    <w:rsid w:val="00142677"/>
    <w:rsid w:val="001426D9"/>
    <w:rsid w:val="00142B1D"/>
    <w:rsid w:val="00143A1B"/>
    <w:rsid w:val="00143BD9"/>
    <w:rsid w:val="0014405C"/>
    <w:rsid w:val="0014440C"/>
    <w:rsid w:val="00144D06"/>
    <w:rsid w:val="001459D8"/>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3C8"/>
    <w:rsid w:val="0015097A"/>
    <w:rsid w:val="001511AD"/>
    <w:rsid w:val="00151583"/>
    <w:rsid w:val="0015172E"/>
    <w:rsid w:val="00151BB2"/>
    <w:rsid w:val="00151C29"/>
    <w:rsid w:val="00151D3F"/>
    <w:rsid w:val="001528BF"/>
    <w:rsid w:val="0015290C"/>
    <w:rsid w:val="00153000"/>
    <w:rsid w:val="00153031"/>
    <w:rsid w:val="0015312D"/>
    <w:rsid w:val="001532B4"/>
    <w:rsid w:val="00153307"/>
    <w:rsid w:val="0015381D"/>
    <w:rsid w:val="00153B22"/>
    <w:rsid w:val="00153EDA"/>
    <w:rsid w:val="00154789"/>
    <w:rsid w:val="00154867"/>
    <w:rsid w:val="00154F45"/>
    <w:rsid w:val="0015571A"/>
    <w:rsid w:val="00155876"/>
    <w:rsid w:val="00155A32"/>
    <w:rsid w:val="00155B12"/>
    <w:rsid w:val="00155CD9"/>
    <w:rsid w:val="00155E22"/>
    <w:rsid w:val="00156120"/>
    <w:rsid w:val="0015686E"/>
    <w:rsid w:val="00156CCB"/>
    <w:rsid w:val="00156EF4"/>
    <w:rsid w:val="00156F25"/>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4185"/>
    <w:rsid w:val="00164192"/>
    <w:rsid w:val="00164712"/>
    <w:rsid w:val="0016473C"/>
    <w:rsid w:val="00164D4A"/>
    <w:rsid w:val="0016547B"/>
    <w:rsid w:val="0016584C"/>
    <w:rsid w:val="00165F6C"/>
    <w:rsid w:val="00166166"/>
    <w:rsid w:val="0016622F"/>
    <w:rsid w:val="00166941"/>
    <w:rsid w:val="00166AE0"/>
    <w:rsid w:val="00166CAA"/>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6AF"/>
    <w:rsid w:val="0017380E"/>
    <w:rsid w:val="001743B2"/>
    <w:rsid w:val="00175142"/>
    <w:rsid w:val="00175564"/>
    <w:rsid w:val="001755B5"/>
    <w:rsid w:val="001759F9"/>
    <w:rsid w:val="001762ED"/>
    <w:rsid w:val="0017669A"/>
    <w:rsid w:val="00176731"/>
    <w:rsid w:val="0017685B"/>
    <w:rsid w:val="00176D09"/>
    <w:rsid w:val="00176D18"/>
    <w:rsid w:val="00177528"/>
    <w:rsid w:val="0017762D"/>
    <w:rsid w:val="00177CD9"/>
    <w:rsid w:val="00177EA7"/>
    <w:rsid w:val="00180417"/>
    <w:rsid w:val="00180604"/>
    <w:rsid w:val="001808FF"/>
    <w:rsid w:val="00180CB0"/>
    <w:rsid w:val="00181612"/>
    <w:rsid w:val="00181946"/>
    <w:rsid w:val="00182240"/>
    <w:rsid w:val="00182393"/>
    <w:rsid w:val="001829FA"/>
    <w:rsid w:val="001830A4"/>
    <w:rsid w:val="00183510"/>
    <w:rsid w:val="0018370D"/>
    <w:rsid w:val="00183C1A"/>
    <w:rsid w:val="00183C8D"/>
    <w:rsid w:val="00184249"/>
    <w:rsid w:val="00184800"/>
    <w:rsid w:val="0018573F"/>
    <w:rsid w:val="00185B5F"/>
    <w:rsid w:val="00186DEA"/>
    <w:rsid w:val="00187F22"/>
    <w:rsid w:val="00187F78"/>
    <w:rsid w:val="00190065"/>
    <w:rsid w:val="0019057E"/>
    <w:rsid w:val="001907C4"/>
    <w:rsid w:val="00190E9C"/>
    <w:rsid w:val="00190F9D"/>
    <w:rsid w:val="0019117F"/>
    <w:rsid w:val="00191509"/>
    <w:rsid w:val="00191D8B"/>
    <w:rsid w:val="0019214A"/>
    <w:rsid w:val="001927F4"/>
    <w:rsid w:val="001928FA"/>
    <w:rsid w:val="001929DB"/>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A0275"/>
    <w:rsid w:val="001A0308"/>
    <w:rsid w:val="001A1084"/>
    <w:rsid w:val="001A15EE"/>
    <w:rsid w:val="001A1682"/>
    <w:rsid w:val="001A181F"/>
    <w:rsid w:val="001A1CCE"/>
    <w:rsid w:val="001A2279"/>
    <w:rsid w:val="001A236E"/>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C0"/>
    <w:rsid w:val="001B1D92"/>
    <w:rsid w:val="001B1E09"/>
    <w:rsid w:val="001B1E4A"/>
    <w:rsid w:val="001B2958"/>
    <w:rsid w:val="001B311D"/>
    <w:rsid w:val="001B3217"/>
    <w:rsid w:val="001B33B8"/>
    <w:rsid w:val="001B3934"/>
    <w:rsid w:val="001B3A67"/>
    <w:rsid w:val="001B3B5D"/>
    <w:rsid w:val="001B3C54"/>
    <w:rsid w:val="001B3C75"/>
    <w:rsid w:val="001B3C7E"/>
    <w:rsid w:val="001B455B"/>
    <w:rsid w:val="001B4718"/>
    <w:rsid w:val="001B47D5"/>
    <w:rsid w:val="001B5008"/>
    <w:rsid w:val="001B53F1"/>
    <w:rsid w:val="001B5B02"/>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A97"/>
    <w:rsid w:val="001C21BC"/>
    <w:rsid w:val="001C235F"/>
    <w:rsid w:val="001C2408"/>
    <w:rsid w:val="001C2710"/>
    <w:rsid w:val="001C347B"/>
    <w:rsid w:val="001C3779"/>
    <w:rsid w:val="001C3D68"/>
    <w:rsid w:val="001C41EF"/>
    <w:rsid w:val="001C4A3B"/>
    <w:rsid w:val="001C4BA4"/>
    <w:rsid w:val="001C4D23"/>
    <w:rsid w:val="001C4E90"/>
    <w:rsid w:val="001C4F0D"/>
    <w:rsid w:val="001C52F0"/>
    <w:rsid w:val="001C56C5"/>
    <w:rsid w:val="001C57C2"/>
    <w:rsid w:val="001C58A2"/>
    <w:rsid w:val="001C5AE9"/>
    <w:rsid w:val="001C5D2D"/>
    <w:rsid w:val="001C5EE0"/>
    <w:rsid w:val="001C61F8"/>
    <w:rsid w:val="001C626F"/>
    <w:rsid w:val="001C63EB"/>
    <w:rsid w:val="001C7268"/>
    <w:rsid w:val="001C78FC"/>
    <w:rsid w:val="001D0047"/>
    <w:rsid w:val="001D096F"/>
    <w:rsid w:val="001D0DD1"/>
    <w:rsid w:val="001D147E"/>
    <w:rsid w:val="001D155F"/>
    <w:rsid w:val="001D3425"/>
    <w:rsid w:val="001D3507"/>
    <w:rsid w:val="001D363E"/>
    <w:rsid w:val="001D38B2"/>
    <w:rsid w:val="001D3A75"/>
    <w:rsid w:val="001D3CC4"/>
    <w:rsid w:val="001D4355"/>
    <w:rsid w:val="001D44CC"/>
    <w:rsid w:val="001D4536"/>
    <w:rsid w:val="001D5A0E"/>
    <w:rsid w:val="001D5B07"/>
    <w:rsid w:val="001D5C94"/>
    <w:rsid w:val="001D6414"/>
    <w:rsid w:val="001D6C50"/>
    <w:rsid w:val="001D6D7C"/>
    <w:rsid w:val="001D6DB4"/>
    <w:rsid w:val="001D6E2D"/>
    <w:rsid w:val="001D74FE"/>
    <w:rsid w:val="001D7F12"/>
    <w:rsid w:val="001E085D"/>
    <w:rsid w:val="001E1051"/>
    <w:rsid w:val="001E1F07"/>
    <w:rsid w:val="001E23CB"/>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CF6"/>
    <w:rsid w:val="001E4EB7"/>
    <w:rsid w:val="001E5677"/>
    <w:rsid w:val="001E58A1"/>
    <w:rsid w:val="001E594C"/>
    <w:rsid w:val="001E59F8"/>
    <w:rsid w:val="001E5DE6"/>
    <w:rsid w:val="001E655E"/>
    <w:rsid w:val="001E6594"/>
    <w:rsid w:val="001E6A3F"/>
    <w:rsid w:val="001E7352"/>
    <w:rsid w:val="001E76C5"/>
    <w:rsid w:val="001E7881"/>
    <w:rsid w:val="001E78C0"/>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369D"/>
    <w:rsid w:val="001F3C10"/>
    <w:rsid w:val="001F3FCA"/>
    <w:rsid w:val="001F40BC"/>
    <w:rsid w:val="001F463F"/>
    <w:rsid w:val="001F47EF"/>
    <w:rsid w:val="001F4893"/>
    <w:rsid w:val="001F49B7"/>
    <w:rsid w:val="001F4D40"/>
    <w:rsid w:val="001F4F3B"/>
    <w:rsid w:val="001F52ED"/>
    <w:rsid w:val="001F61A0"/>
    <w:rsid w:val="001F6CB4"/>
    <w:rsid w:val="001F6DC8"/>
    <w:rsid w:val="001F7C6D"/>
    <w:rsid w:val="002007F1"/>
    <w:rsid w:val="00200C81"/>
    <w:rsid w:val="00201282"/>
    <w:rsid w:val="00201693"/>
    <w:rsid w:val="00201D35"/>
    <w:rsid w:val="0020210B"/>
    <w:rsid w:val="00202831"/>
    <w:rsid w:val="00203036"/>
    <w:rsid w:val="00203590"/>
    <w:rsid w:val="002035C3"/>
    <w:rsid w:val="00203616"/>
    <w:rsid w:val="0020379F"/>
    <w:rsid w:val="00203BDA"/>
    <w:rsid w:val="00203C89"/>
    <w:rsid w:val="00203CB6"/>
    <w:rsid w:val="002041CE"/>
    <w:rsid w:val="002043AC"/>
    <w:rsid w:val="0020540C"/>
    <w:rsid w:val="0020571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B92"/>
    <w:rsid w:val="00212C47"/>
    <w:rsid w:val="00212FBD"/>
    <w:rsid w:val="002138FA"/>
    <w:rsid w:val="00213B48"/>
    <w:rsid w:val="00213E13"/>
    <w:rsid w:val="002140A6"/>
    <w:rsid w:val="0021458B"/>
    <w:rsid w:val="002146A8"/>
    <w:rsid w:val="00214901"/>
    <w:rsid w:val="00214B26"/>
    <w:rsid w:val="00214B4C"/>
    <w:rsid w:val="00214C34"/>
    <w:rsid w:val="00214C82"/>
    <w:rsid w:val="002151C8"/>
    <w:rsid w:val="002157BD"/>
    <w:rsid w:val="00215939"/>
    <w:rsid w:val="00216096"/>
    <w:rsid w:val="0021612A"/>
    <w:rsid w:val="0021641A"/>
    <w:rsid w:val="0021696C"/>
    <w:rsid w:val="00217444"/>
    <w:rsid w:val="002176D8"/>
    <w:rsid w:val="002179B9"/>
    <w:rsid w:val="002179E1"/>
    <w:rsid w:val="00217AE5"/>
    <w:rsid w:val="00220752"/>
    <w:rsid w:val="00220968"/>
    <w:rsid w:val="00220D39"/>
    <w:rsid w:val="00220DAD"/>
    <w:rsid w:val="00220DAE"/>
    <w:rsid w:val="002210AD"/>
    <w:rsid w:val="002214C5"/>
    <w:rsid w:val="00221675"/>
    <w:rsid w:val="00221D1E"/>
    <w:rsid w:val="00221F3B"/>
    <w:rsid w:val="002222BD"/>
    <w:rsid w:val="00222AEC"/>
    <w:rsid w:val="00222B25"/>
    <w:rsid w:val="00222C69"/>
    <w:rsid w:val="00222F65"/>
    <w:rsid w:val="002230CF"/>
    <w:rsid w:val="002238CC"/>
    <w:rsid w:val="00223BBC"/>
    <w:rsid w:val="0022423E"/>
    <w:rsid w:val="00224312"/>
    <w:rsid w:val="00225241"/>
    <w:rsid w:val="00225551"/>
    <w:rsid w:val="00225F95"/>
    <w:rsid w:val="002263E3"/>
    <w:rsid w:val="00226865"/>
    <w:rsid w:val="00226BB0"/>
    <w:rsid w:val="00227099"/>
    <w:rsid w:val="0022746C"/>
    <w:rsid w:val="002302DB"/>
    <w:rsid w:val="00230AC0"/>
    <w:rsid w:val="00230EF1"/>
    <w:rsid w:val="0023142D"/>
    <w:rsid w:val="00231E3A"/>
    <w:rsid w:val="0023222B"/>
    <w:rsid w:val="0023247D"/>
    <w:rsid w:val="00232958"/>
    <w:rsid w:val="0023324A"/>
    <w:rsid w:val="00233818"/>
    <w:rsid w:val="002342DD"/>
    <w:rsid w:val="002344A0"/>
    <w:rsid w:val="00234701"/>
    <w:rsid w:val="00234974"/>
    <w:rsid w:val="00234B22"/>
    <w:rsid w:val="002352F4"/>
    <w:rsid w:val="00235544"/>
    <w:rsid w:val="00235763"/>
    <w:rsid w:val="00235D57"/>
    <w:rsid w:val="002361CA"/>
    <w:rsid w:val="002368B2"/>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B3F"/>
    <w:rsid w:val="00243F12"/>
    <w:rsid w:val="00243F28"/>
    <w:rsid w:val="00244342"/>
    <w:rsid w:val="002443A6"/>
    <w:rsid w:val="00244A81"/>
    <w:rsid w:val="00244D38"/>
    <w:rsid w:val="00244DD6"/>
    <w:rsid w:val="00245113"/>
    <w:rsid w:val="002454F4"/>
    <w:rsid w:val="002457C9"/>
    <w:rsid w:val="00245F1A"/>
    <w:rsid w:val="002463CE"/>
    <w:rsid w:val="00246453"/>
    <w:rsid w:val="00246A67"/>
    <w:rsid w:val="002472C4"/>
    <w:rsid w:val="0024785F"/>
    <w:rsid w:val="00247E52"/>
    <w:rsid w:val="00250272"/>
    <w:rsid w:val="002503F2"/>
    <w:rsid w:val="002504CC"/>
    <w:rsid w:val="002506CB"/>
    <w:rsid w:val="00250A1E"/>
    <w:rsid w:val="0025126E"/>
    <w:rsid w:val="0025177C"/>
    <w:rsid w:val="00251940"/>
    <w:rsid w:val="00251D7A"/>
    <w:rsid w:val="00251EA9"/>
    <w:rsid w:val="00251FFE"/>
    <w:rsid w:val="002521C5"/>
    <w:rsid w:val="002522BE"/>
    <w:rsid w:val="0025230A"/>
    <w:rsid w:val="002523E6"/>
    <w:rsid w:val="00252753"/>
    <w:rsid w:val="00252844"/>
    <w:rsid w:val="0025291F"/>
    <w:rsid w:val="00252D43"/>
    <w:rsid w:val="002532EE"/>
    <w:rsid w:val="0025337F"/>
    <w:rsid w:val="002534E6"/>
    <w:rsid w:val="0025351C"/>
    <w:rsid w:val="002539E4"/>
    <w:rsid w:val="00253C2B"/>
    <w:rsid w:val="00254116"/>
    <w:rsid w:val="00254C8E"/>
    <w:rsid w:val="002552C6"/>
    <w:rsid w:val="00255B70"/>
    <w:rsid w:val="00255BC1"/>
    <w:rsid w:val="00256B58"/>
    <w:rsid w:val="00256D6C"/>
    <w:rsid w:val="002572EA"/>
    <w:rsid w:val="002573BB"/>
    <w:rsid w:val="00257BA5"/>
    <w:rsid w:val="00257C00"/>
    <w:rsid w:val="00257C26"/>
    <w:rsid w:val="00260039"/>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69"/>
    <w:rsid w:val="002648B0"/>
    <w:rsid w:val="0026493C"/>
    <w:rsid w:val="0026515F"/>
    <w:rsid w:val="002652B0"/>
    <w:rsid w:val="00265A7B"/>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21D"/>
    <w:rsid w:val="002717A3"/>
    <w:rsid w:val="00272314"/>
    <w:rsid w:val="00272414"/>
    <w:rsid w:val="002733B9"/>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862"/>
    <w:rsid w:val="00280C3C"/>
    <w:rsid w:val="0028110F"/>
    <w:rsid w:val="00281228"/>
    <w:rsid w:val="00281A33"/>
    <w:rsid w:val="00281D6C"/>
    <w:rsid w:val="00281F30"/>
    <w:rsid w:val="00281FAD"/>
    <w:rsid w:val="00282534"/>
    <w:rsid w:val="002825AF"/>
    <w:rsid w:val="00282907"/>
    <w:rsid w:val="00282929"/>
    <w:rsid w:val="002833D4"/>
    <w:rsid w:val="00283D10"/>
    <w:rsid w:val="00284367"/>
    <w:rsid w:val="0028461F"/>
    <w:rsid w:val="00284D1E"/>
    <w:rsid w:val="00285141"/>
    <w:rsid w:val="00285282"/>
    <w:rsid w:val="00285284"/>
    <w:rsid w:val="002858F8"/>
    <w:rsid w:val="0028674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89F"/>
    <w:rsid w:val="00291BBE"/>
    <w:rsid w:val="0029239F"/>
    <w:rsid w:val="002929C2"/>
    <w:rsid w:val="00292C9D"/>
    <w:rsid w:val="00293F4E"/>
    <w:rsid w:val="00293FCF"/>
    <w:rsid w:val="00294B93"/>
    <w:rsid w:val="00295372"/>
    <w:rsid w:val="00295560"/>
    <w:rsid w:val="00296077"/>
    <w:rsid w:val="00297314"/>
    <w:rsid w:val="002974BF"/>
    <w:rsid w:val="00297743"/>
    <w:rsid w:val="00297C09"/>
    <w:rsid w:val="00297D26"/>
    <w:rsid w:val="002A0430"/>
    <w:rsid w:val="002A04D2"/>
    <w:rsid w:val="002A050B"/>
    <w:rsid w:val="002A09B9"/>
    <w:rsid w:val="002A0E29"/>
    <w:rsid w:val="002A1CAD"/>
    <w:rsid w:val="002A2011"/>
    <w:rsid w:val="002A22A1"/>
    <w:rsid w:val="002A2461"/>
    <w:rsid w:val="002A2669"/>
    <w:rsid w:val="002A29FF"/>
    <w:rsid w:val="002A2E29"/>
    <w:rsid w:val="002A3ABA"/>
    <w:rsid w:val="002A42CB"/>
    <w:rsid w:val="002A44E2"/>
    <w:rsid w:val="002A45D8"/>
    <w:rsid w:val="002A4B57"/>
    <w:rsid w:val="002A6042"/>
    <w:rsid w:val="002A6D2B"/>
    <w:rsid w:val="002A72A1"/>
    <w:rsid w:val="002A76CA"/>
    <w:rsid w:val="002A79B0"/>
    <w:rsid w:val="002B0238"/>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A9F"/>
    <w:rsid w:val="002B3BC2"/>
    <w:rsid w:val="002B4B03"/>
    <w:rsid w:val="002B4D65"/>
    <w:rsid w:val="002B51F5"/>
    <w:rsid w:val="002B5563"/>
    <w:rsid w:val="002B5BD6"/>
    <w:rsid w:val="002B6062"/>
    <w:rsid w:val="002B6354"/>
    <w:rsid w:val="002B6B19"/>
    <w:rsid w:val="002B6D1E"/>
    <w:rsid w:val="002B7006"/>
    <w:rsid w:val="002B72A6"/>
    <w:rsid w:val="002B72C2"/>
    <w:rsid w:val="002B7382"/>
    <w:rsid w:val="002B7D11"/>
    <w:rsid w:val="002C04E2"/>
    <w:rsid w:val="002C061B"/>
    <w:rsid w:val="002C09D3"/>
    <w:rsid w:val="002C1254"/>
    <w:rsid w:val="002C1378"/>
    <w:rsid w:val="002C19A9"/>
    <w:rsid w:val="002C1A70"/>
    <w:rsid w:val="002C1FF8"/>
    <w:rsid w:val="002C20FE"/>
    <w:rsid w:val="002C22B6"/>
    <w:rsid w:val="002C247F"/>
    <w:rsid w:val="002C2645"/>
    <w:rsid w:val="002C2D40"/>
    <w:rsid w:val="002C340B"/>
    <w:rsid w:val="002C362D"/>
    <w:rsid w:val="002C3953"/>
    <w:rsid w:val="002C3DC8"/>
    <w:rsid w:val="002C4414"/>
    <w:rsid w:val="002C4C89"/>
    <w:rsid w:val="002C4D1F"/>
    <w:rsid w:val="002C509A"/>
    <w:rsid w:val="002C518A"/>
    <w:rsid w:val="002C53CB"/>
    <w:rsid w:val="002C5435"/>
    <w:rsid w:val="002C5572"/>
    <w:rsid w:val="002C59B4"/>
    <w:rsid w:val="002C5BBA"/>
    <w:rsid w:val="002C5D62"/>
    <w:rsid w:val="002C6034"/>
    <w:rsid w:val="002C607D"/>
    <w:rsid w:val="002C6318"/>
    <w:rsid w:val="002C6631"/>
    <w:rsid w:val="002C6675"/>
    <w:rsid w:val="002C6686"/>
    <w:rsid w:val="002C67C7"/>
    <w:rsid w:val="002C7649"/>
    <w:rsid w:val="002C774A"/>
    <w:rsid w:val="002D0243"/>
    <w:rsid w:val="002D06D6"/>
    <w:rsid w:val="002D078F"/>
    <w:rsid w:val="002D09A5"/>
    <w:rsid w:val="002D15A9"/>
    <w:rsid w:val="002D16FF"/>
    <w:rsid w:val="002D17AB"/>
    <w:rsid w:val="002D1D6E"/>
    <w:rsid w:val="002D2279"/>
    <w:rsid w:val="002D2519"/>
    <w:rsid w:val="002D2E8B"/>
    <w:rsid w:val="002D2F94"/>
    <w:rsid w:val="002D2F97"/>
    <w:rsid w:val="002D4520"/>
    <w:rsid w:val="002D4706"/>
    <w:rsid w:val="002D4C07"/>
    <w:rsid w:val="002D4D31"/>
    <w:rsid w:val="002D5195"/>
    <w:rsid w:val="002D5706"/>
    <w:rsid w:val="002D6779"/>
    <w:rsid w:val="002D67F3"/>
    <w:rsid w:val="002D690B"/>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07F"/>
    <w:rsid w:val="002E3EB3"/>
    <w:rsid w:val="002E42FD"/>
    <w:rsid w:val="002E4D1F"/>
    <w:rsid w:val="002E4E55"/>
    <w:rsid w:val="002E508A"/>
    <w:rsid w:val="002E50B0"/>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1410"/>
    <w:rsid w:val="002F1587"/>
    <w:rsid w:val="002F1DC3"/>
    <w:rsid w:val="002F1F4C"/>
    <w:rsid w:val="002F214C"/>
    <w:rsid w:val="002F22CC"/>
    <w:rsid w:val="002F2C3A"/>
    <w:rsid w:val="002F3228"/>
    <w:rsid w:val="002F4476"/>
    <w:rsid w:val="002F48D6"/>
    <w:rsid w:val="002F4C5D"/>
    <w:rsid w:val="002F4CC1"/>
    <w:rsid w:val="002F5E47"/>
    <w:rsid w:val="002F5FED"/>
    <w:rsid w:val="002F6278"/>
    <w:rsid w:val="002F67B1"/>
    <w:rsid w:val="002F73AF"/>
    <w:rsid w:val="002F754E"/>
    <w:rsid w:val="002F776A"/>
    <w:rsid w:val="002F7BE9"/>
    <w:rsid w:val="00300156"/>
    <w:rsid w:val="00300232"/>
    <w:rsid w:val="0030043B"/>
    <w:rsid w:val="00300C5D"/>
    <w:rsid w:val="00300D47"/>
    <w:rsid w:val="0030106E"/>
    <w:rsid w:val="00301223"/>
    <w:rsid w:val="0030145C"/>
    <w:rsid w:val="00301957"/>
    <w:rsid w:val="00301B7A"/>
    <w:rsid w:val="00302017"/>
    <w:rsid w:val="00302881"/>
    <w:rsid w:val="00302BD0"/>
    <w:rsid w:val="003031BF"/>
    <w:rsid w:val="00303392"/>
    <w:rsid w:val="003039E6"/>
    <w:rsid w:val="00303AFB"/>
    <w:rsid w:val="00303C80"/>
    <w:rsid w:val="00304D2C"/>
    <w:rsid w:val="00304E2C"/>
    <w:rsid w:val="0030542F"/>
    <w:rsid w:val="00305660"/>
    <w:rsid w:val="00305899"/>
    <w:rsid w:val="00305F56"/>
    <w:rsid w:val="00306341"/>
    <w:rsid w:val="00306521"/>
    <w:rsid w:val="0030680B"/>
    <w:rsid w:val="00306BAC"/>
    <w:rsid w:val="00306C20"/>
    <w:rsid w:val="00306CA6"/>
    <w:rsid w:val="003076DA"/>
    <w:rsid w:val="00307AC9"/>
    <w:rsid w:val="00307C54"/>
    <w:rsid w:val="00307C82"/>
    <w:rsid w:val="00307D4B"/>
    <w:rsid w:val="0031039C"/>
    <w:rsid w:val="00310DCE"/>
    <w:rsid w:val="003113D3"/>
    <w:rsid w:val="0031142E"/>
    <w:rsid w:val="003116D0"/>
    <w:rsid w:val="00311927"/>
    <w:rsid w:val="00311BA4"/>
    <w:rsid w:val="0031203F"/>
    <w:rsid w:val="003123AA"/>
    <w:rsid w:val="00312A00"/>
    <w:rsid w:val="00313649"/>
    <w:rsid w:val="00314056"/>
    <w:rsid w:val="003145C2"/>
    <w:rsid w:val="003145CD"/>
    <w:rsid w:val="00315119"/>
    <w:rsid w:val="003154CD"/>
    <w:rsid w:val="00315C95"/>
    <w:rsid w:val="00315D43"/>
    <w:rsid w:val="00315EF4"/>
    <w:rsid w:val="0031601C"/>
    <w:rsid w:val="00316464"/>
    <w:rsid w:val="00316C69"/>
    <w:rsid w:val="00317030"/>
    <w:rsid w:val="00317230"/>
    <w:rsid w:val="003175CB"/>
    <w:rsid w:val="003178FD"/>
    <w:rsid w:val="00317AF2"/>
    <w:rsid w:val="00317BD7"/>
    <w:rsid w:val="00317DEF"/>
    <w:rsid w:val="0032067E"/>
    <w:rsid w:val="0032084E"/>
    <w:rsid w:val="00320CAE"/>
    <w:rsid w:val="00320D19"/>
    <w:rsid w:val="003212A0"/>
    <w:rsid w:val="00321B98"/>
    <w:rsid w:val="003220D6"/>
    <w:rsid w:val="003226B0"/>
    <w:rsid w:val="00322993"/>
    <w:rsid w:val="00322A67"/>
    <w:rsid w:val="00322BF3"/>
    <w:rsid w:val="00322FED"/>
    <w:rsid w:val="00323092"/>
    <w:rsid w:val="003235F5"/>
    <w:rsid w:val="00323922"/>
    <w:rsid w:val="003239A5"/>
    <w:rsid w:val="00323D47"/>
    <w:rsid w:val="00324195"/>
    <w:rsid w:val="0032441E"/>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64B"/>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2111"/>
    <w:rsid w:val="00342148"/>
    <w:rsid w:val="0034291E"/>
    <w:rsid w:val="00342A2D"/>
    <w:rsid w:val="00342B3E"/>
    <w:rsid w:val="00342B7A"/>
    <w:rsid w:val="00342C19"/>
    <w:rsid w:val="00343224"/>
    <w:rsid w:val="003432D0"/>
    <w:rsid w:val="0034336F"/>
    <w:rsid w:val="00343A92"/>
    <w:rsid w:val="00343F46"/>
    <w:rsid w:val="00343FD0"/>
    <w:rsid w:val="00344838"/>
    <w:rsid w:val="00344E46"/>
    <w:rsid w:val="00344ECB"/>
    <w:rsid w:val="00345288"/>
    <w:rsid w:val="00345B00"/>
    <w:rsid w:val="00345B26"/>
    <w:rsid w:val="00345E7C"/>
    <w:rsid w:val="00345EBD"/>
    <w:rsid w:val="0034602B"/>
    <w:rsid w:val="00346034"/>
    <w:rsid w:val="003461B2"/>
    <w:rsid w:val="00346C9B"/>
    <w:rsid w:val="00346CFA"/>
    <w:rsid w:val="0034702A"/>
    <w:rsid w:val="00347253"/>
    <w:rsid w:val="003476A9"/>
    <w:rsid w:val="00347B40"/>
    <w:rsid w:val="00350BB9"/>
    <w:rsid w:val="0035104A"/>
    <w:rsid w:val="00351198"/>
    <w:rsid w:val="00351265"/>
    <w:rsid w:val="0035152A"/>
    <w:rsid w:val="003515CB"/>
    <w:rsid w:val="0035183E"/>
    <w:rsid w:val="00351AB3"/>
    <w:rsid w:val="00351B3E"/>
    <w:rsid w:val="00351BC6"/>
    <w:rsid w:val="00351F33"/>
    <w:rsid w:val="003520BA"/>
    <w:rsid w:val="00352C3E"/>
    <w:rsid w:val="00353048"/>
    <w:rsid w:val="0035372B"/>
    <w:rsid w:val="003538E6"/>
    <w:rsid w:val="003541DE"/>
    <w:rsid w:val="003543CC"/>
    <w:rsid w:val="0035551F"/>
    <w:rsid w:val="00355836"/>
    <w:rsid w:val="00355BC7"/>
    <w:rsid w:val="00355EDA"/>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17D"/>
    <w:rsid w:val="00364311"/>
    <w:rsid w:val="003647DD"/>
    <w:rsid w:val="00364B55"/>
    <w:rsid w:val="00364C4B"/>
    <w:rsid w:val="0036569E"/>
    <w:rsid w:val="003656E7"/>
    <w:rsid w:val="003657C4"/>
    <w:rsid w:val="00365EFB"/>
    <w:rsid w:val="00365F52"/>
    <w:rsid w:val="003668B9"/>
    <w:rsid w:val="003671CC"/>
    <w:rsid w:val="0036746D"/>
    <w:rsid w:val="00367E11"/>
    <w:rsid w:val="00370246"/>
    <w:rsid w:val="0037078D"/>
    <w:rsid w:val="00370D82"/>
    <w:rsid w:val="00371037"/>
    <w:rsid w:val="00371656"/>
    <w:rsid w:val="003727D1"/>
    <w:rsid w:val="00372BF3"/>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17C3"/>
    <w:rsid w:val="00381CCA"/>
    <w:rsid w:val="00382699"/>
    <w:rsid w:val="00382C54"/>
    <w:rsid w:val="00382EB7"/>
    <w:rsid w:val="00382F03"/>
    <w:rsid w:val="0038335C"/>
    <w:rsid w:val="003835FA"/>
    <w:rsid w:val="00384125"/>
    <w:rsid w:val="003844DD"/>
    <w:rsid w:val="00384CFE"/>
    <w:rsid w:val="00385E72"/>
    <w:rsid w:val="003861B5"/>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594"/>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6C26"/>
    <w:rsid w:val="00397617"/>
    <w:rsid w:val="0039790C"/>
    <w:rsid w:val="00397A79"/>
    <w:rsid w:val="003A00CB"/>
    <w:rsid w:val="003A0B14"/>
    <w:rsid w:val="003A0B7F"/>
    <w:rsid w:val="003A11AA"/>
    <w:rsid w:val="003A1BD2"/>
    <w:rsid w:val="003A1DA5"/>
    <w:rsid w:val="003A2B9E"/>
    <w:rsid w:val="003A2DA8"/>
    <w:rsid w:val="003A375E"/>
    <w:rsid w:val="003A38F1"/>
    <w:rsid w:val="003A402D"/>
    <w:rsid w:val="003A489C"/>
    <w:rsid w:val="003A4DFA"/>
    <w:rsid w:val="003A4EB3"/>
    <w:rsid w:val="003A5013"/>
    <w:rsid w:val="003A5188"/>
    <w:rsid w:val="003A5312"/>
    <w:rsid w:val="003A571D"/>
    <w:rsid w:val="003A5AF4"/>
    <w:rsid w:val="003A603C"/>
    <w:rsid w:val="003A64D1"/>
    <w:rsid w:val="003A6D2F"/>
    <w:rsid w:val="003A7426"/>
    <w:rsid w:val="003A749E"/>
    <w:rsid w:val="003A75D8"/>
    <w:rsid w:val="003A787B"/>
    <w:rsid w:val="003A78DE"/>
    <w:rsid w:val="003A7EBD"/>
    <w:rsid w:val="003B046B"/>
    <w:rsid w:val="003B04F1"/>
    <w:rsid w:val="003B0679"/>
    <w:rsid w:val="003B0BA3"/>
    <w:rsid w:val="003B1813"/>
    <w:rsid w:val="003B1B84"/>
    <w:rsid w:val="003B1D53"/>
    <w:rsid w:val="003B24F4"/>
    <w:rsid w:val="003B2BBC"/>
    <w:rsid w:val="003B2BE6"/>
    <w:rsid w:val="003B2DB4"/>
    <w:rsid w:val="003B2F65"/>
    <w:rsid w:val="003B347E"/>
    <w:rsid w:val="003B361E"/>
    <w:rsid w:val="003B3977"/>
    <w:rsid w:val="003B4313"/>
    <w:rsid w:val="003B45F8"/>
    <w:rsid w:val="003B4706"/>
    <w:rsid w:val="003B547F"/>
    <w:rsid w:val="003B55E8"/>
    <w:rsid w:val="003B5A0C"/>
    <w:rsid w:val="003B5F74"/>
    <w:rsid w:val="003B62CD"/>
    <w:rsid w:val="003B6572"/>
    <w:rsid w:val="003B682E"/>
    <w:rsid w:val="003B6CEE"/>
    <w:rsid w:val="003B6D43"/>
    <w:rsid w:val="003B6D8C"/>
    <w:rsid w:val="003B6E69"/>
    <w:rsid w:val="003B706F"/>
    <w:rsid w:val="003B7083"/>
    <w:rsid w:val="003B73E5"/>
    <w:rsid w:val="003B7632"/>
    <w:rsid w:val="003B76AB"/>
    <w:rsid w:val="003B7970"/>
    <w:rsid w:val="003B7E81"/>
    <w:rsid w:val="003C04D0"/>
    <w:rsid w:val="003C04DB"/>
    <w:rsid w:val="003C0545"/>
    <w:rsid w:val="003C07C3"/>
    <w:rsid w:val="003C0A1B"/>
    <w:rsid w:val="003C0B25"/>
    <w:rsid w:val="003C0C68"/>
    <w:rsid w:val="003C0EFA"/>
    <w:rsid w:val="003C0FE1"/>
    <w:rsid w:val="003C1301"/>
    <w:rsid w:val="003C14B1"/>
    <w:rsid w:val="003C1C22"/>
    <w:rsid w:val="003C1DA4"/>
    <w:rsid w:val="003C1F8C"/>
    <w:rsid w:val="003C27C8"/>
    <w:rsid w:val="003C30F5"/>
    <w:rsid w:val="003C3267"/>
    <w:rsid w:val="003C376C"/>
    <w:rsid w:val="003C39CD"/>
    <w:rsid w:val="003C3D71"/>
    <w:rsid w:val="003C3F11"/>
    <w:rsid w:val="003C47FC"/>
    <w:rsid w:val="003C5004"/>
    <w:rsid w:val="003C5336"/>
    <w:rsid w:val="003C55B4"/>
    <w:rsid w:val="003C5607"/>
    <w:rsid w:val="003C570C"/>
    <w:rsid w:val="003C6131"/>
    <w:rsid w:val="003C6C31"/>
    <w:rsid w:val="003C6EB9"/>
    <w:rsid w:val="003C702D"/>
    <w:rsid w:val="003C7031"/>
    <w:rsid w:val="003C749D"/>
    <w:rsid w:val="003C7B3B"/>
    <w:rsid w:val="003C7ED7"/>
    <w:rsid w:val="003D0811"/>
    <w:rsid w:val="003D0A0C"/>
    <w:rsid w:val="003D0DE4"/>
    <w:rsid w:val="003D13FF"/>
    <w:rsid w:val="003D19EF"/>
    <w:rsid w:val="003D1B2E"/>
    <w:rsid w:val="003D1B7D"/>
    <w:rsid w:val="003D1F9C"/>
    <w:rsid w:val="003D2438"/>
    <w:rsid w:val="003D247B"/>
    <w:rsid w:val="003D272A"/>
    <w:rsid w:val="003D2926"/>
    <w:rsid w:val="003D2939"/>
    <w:rsid w:val="003D3672"/>
    <w:rsid w:val="003D36FE"/>
    <w:rsid w:val="003D3B4F"/>
    <w:rsid w:val="003D40AE"/>
    <w:rsid w:val="003D4221"/>
    <w:rsid w:val="003D45F8"/>
    <w:rsid w:val="003D485D"/>
    <w:rsid w:val="003D5B2D"/>
    <w:rsid w:val="003D6245"/>
    <w:rsid w:val="003D68CA"/>
    <w:rsid w:val="003D6999"/>
    <w:rsid w:val="003D6E9F"/>
    <w:rsid w:val="003D7269"/>
    <w:rsid w:val="003D7328"/>
    <w:rsid w:val="003D7850"/>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6A"/>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C85"/>
    <w:rsid w:val="003F1327"/>
    <w:rsid w:val="003F1664"/>
    <w:rsid w:val="003F1B04"/>
    <w:rsid w:val="003F1DB6"/>
    <w:rsid w:val="003F207E"/>
    <w:rsid w:val="003F23CF"/>
    <w:rsid w:val="003F29E3"/>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722F"/>
    <w:rsid w:val="003F7AC9"/>
    <w:rsid w:val="003F7BDA"/>
    <w:rsid w:val="003F7C3A"/>
    <w:rsid w:val="004000EF"/>
    <w:rsid w:val="00400732"/>
    <w:rsid w:val="00400744"/>
    <w:rsid w:val="00400C31"/>
    <w:rsid w:val="00401F38"/>
    <w:rsid w:val="004023E6"/>
    <w:rsid w:val="00403705"/>
    <w:rsid w:val="00403AFB"/>
    <w:rsid w:val="00403E08"/>
    <w:rsid w:val="00404AD5"/>
    <w:rsid w:val="00404D63"/>
    <w:rsid w:val="00404EBE"/>
    <w:rsid w:val="004050BF"/>
    <w:rsid w:val="00405E3B"/>
    <w:rsid w:val="00405E94"/>
    <w:rsid w:val="00406A66"/>
    <w:rsid w:val="00406BF7"/>
    <w:rsid w:val="00406C82"/>
    <w:rsid w:val="0040734D"/>
    <w:rsid w:val="0040739C"/>
    <w:rsid w:val="004074AB"/>
    <w:rsid w:val="004075AA"/>
    <w:rsid w:val="00407B38"/>
    <w:rsid w:val="00407DDC"/>
    <w:rsid w:val="00410037"/>
    <w:rsid w:val="0041126A"/>
    <w:rsid w:val="00412A5D"/>
    <w:rsid w:val="00412B42"/>
    <w:rsid w:val="00412EFB"/>
    <w:rsid w:val="00413096"/>
    <w:rsid w:val="0041344F"/>
    <w:rsid w:val="00413684"/>
    <w:rsid w:val="00413768"/>
    <w:rsid w:val="00413DAD"/>
    <w:rsid w:val="00413E9E"/>
    <w:rsid w:val="004143FC"/>
    <w:rsid w:val="00414968"/>
    <w:rsid w:val="00414A8B"/>
    <w:rsid w:val="00414CA2"/>
    <w:rsid w:val="00414CFC"/>
    <w:rsid w:val="00414D76"/>
    <w:rsid w:val="00414E85"/>
    <w:rsid w:val="004152FC"/>
    <w:rsid w:val="004154C1"/>
    <w:rsid w:val="0041593A"/>
    <w:rsid w:val="00415DAE"/>
    <w:rsid w:val="004161C9"/>
    <w:rsid w:val="004165DC"/>
    <w:rsid w:val="0041678F"/>
    <w:rsid w:val="00416BCC"/>
    <w:rsid w:val="00416EA4"/>
    <w:rsid w:val="00416FF7"/>
    <w:rsid w:val="00417AD0"/>
    <w:rsid w:val="00417DBA"/>
    <w:rsid w:val="00417FBC"/>
    <w:rsid w:val="00420571"/>
    <w:rsid w:val="004209B9"/>
    <w:rsid w:val="00420C30"/>
    <w:rsid w:val="00421071"/>
    <w:rsid w:val="004213CE"/>
    <w:rsid w:val="00421F83"/>
    <w:rsid w:val="004223AF"/>
    <w:rsid w:val="004223DF"/>
    <w:rsid w:val="00422A68"/>
    <w:rsid w:val="00422B32"/>
    <w:rsid w:val="00423437"/>
    <w:rsid w:val="00423D1D"/>
    <w:rsid w:val="004242F7"/>
    <w:rsid w:val="0042475E"/>
    <w:rsid w:val="00424AB6"/>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3186"/>
    <w:rsid w:val="00433252"/>
    <w:rsid w:val="004338D5"/>
    <w:rsid w:val="00433C22"/>
    <w:rsid w:val="00433D1A"/>
    <w:rsid w:val="00433E00"/>
    <w:rsid w:val="0043476E"/>
    <w:rsid w:val="004348BC"/>
    <w:rsid w:val="004348BF"/>
    <w:rsid w:val="0043548A"/>
    <w:rsid w:val="00435604"/>
    <w:rsid w:val="00435BF4"/>
    <w:rsid w:val="00435FBE"/>
    <w:rsid w:val="00436879"/>
    <w:rsid w:val="00437286"/>
    <w:rsid w:val="00437517"/>
    <w:rsid w:val="004376F5"/>
    <w:rsid w:val="00437CE5"/>
    <w:rsid w:val="00437F16"/>
    <w:rsid w:val="0044027E"/>
    <w:rsid w:val="00440408"/>
    <w:rsid w:val="004410CA"/>
    <w:rsid w:val="004413F4"/>
    <w:rsid w:val="004418F2"/>
    <w:rsid w:val="00441D12"/>
    <w:rsid w:val="00442162"/>
    <w:rsid w:val="00442400"/>
    <w:rsid w:val="00442C2B"/>
    <w:rsid w:val="00442E50"/>
    <w:rsid w:val="00443432"/>
    <w:rsid w:val="00443553"/>
    <w:rsid w:val="00443597"/>
    <w:rsid w:val="004438EA"/>
    <w:rsid w:val="00444035"/>
    <w:rsid w:val="0044435E"/>
    <w:rsid w:val="00444467"/>
    <w:rsid w:val="00444530"/>
    <w:rsid w:val="00444904"/>
    <w:rsid w:val="00444F2C"/>
    <w:rsid w:val="00445B35"/>
    <w:rsid w:val="00445F2B"/>
    <w:rsid w:val="004463B0"/>
    <w:rsid w:val="004467E3"/>
    <w:rsid w:val="00446870"/>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4B79"/>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50B"/>
    <w:rsid w:val="0046060D"/>
    <w:rsid w:val="0046087C"/>
    <w:rsid w:val="004608D3"/>
    <w:rsid w:val="0046159B"/>
    <w:rsid w:val="00461668"/>
    <w:rsid w:val="0046220F"/>
    <w:rsid w:val="00462B8E"/>
    <w:rsid w:val="004630AB"/>
    <w:rsid w:val="00463100"/>
    <w:rsid w:val="0046328F"/>
    <w:rsid w:val="004634A4"/>
    <w:rsid w:val="00463A16"/>
    <w:rsid w:val="00463AF1"/>
    <w:rsid w:val="004646C3"/>
    <w:rsid w:val="00464C7A"/>
    <w:rsid w:val="00464FC7"/>
    <w:rsid w:val="004659F3"/>
    <w:rsid w:val="00465BC4"/>
    <w:rsid w:val="00465E8A"/>
    <w:rsid w:val="0046653E"/>
    <w:rsid w:val="00466693"/>
    <w:rsid w:val="00466C97"/>
    <w:rsid w:val="00466E7B"/>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311A"/>
    <w:rsid w:val="0047364F"/>
    <w:rsid w:val="00473B1A"/>
    <w:rsid w:val="00473C6D"/>
    <w:rsid w:val="00474346"/>
    <w:rsid w:val="004747A1"/>
    <w:rsid w:val="00474956"/>
    <w:rsid w:val="00474D87"/>
    <w:rsid w:val="004752A6"/>
    <w:rsid w:val="00475349"/>
    <w:rsid w:val="00475A60"/>
    <w:rsid w:val="00475B73"/>
    <w:rsid w:val="004760CF"/>
    <w:rsid w:val="00476A45"/>
    <w:rsid w:val="00476EEF"/>
    <w:rsid w:val="0047704A"/>
    <w:rsid w:val="004771D3"/>
    <w:rsid w:val="004776D9"/>
    <w:rsid w:val="004779CD"/>
    <w:rsid w:val="00477C2D"/>
    <w:rsid w:val="00480373"/>
    <w:rsid w:val="00480BFA"/>
    <w:rsid w:val="00480DD5"/>
    <w:rsid w:val="00480FB7"/>
    <w:rsid w:val="004813E0"/>
    <w:rsid w:val="0048152B"/>
    <w:rsid w:val="0048166C"/>
    <w:rsid w:val="0048231A"/>
    <w:rsid w:val="00482710"/>
    <w:rsid w:val="00482AA0"/>
    <w:rsid w:val="0048308B"/>
    <w:rsid w:val="00483752"/>
    <w:rsid w:val="004837A8"/>
    <w:rsid w:val="00483CBD"/>
    <w:rsid w:val="00484197"/>
    <w:rsid w:val="0048476D"/>
    <w:rsid w:val="00484F97"/>
    <w:rsid w:val="00485049"/>
    <w:rsid w:val="00485F31"/>
    <w:rsid w:val="004866B4"/>
    <w:rsid w:val="00486923"/>
    <w:rsid w:val="00486BF7"/>
    <w:rsid w:val="004900BE"/>
    <w:rsid w:val="004903F5"/>
    <w:rsid w:val="00490991"/>
    <w:rsid w:val="00490C33"/>
    <w:rsid w:val="00490E27"/>
    <w:rsid w:val="00490FF9"/>
    <w:rsid w:val="00491267"/>
    <w:rsid w:val="004913E5"/>
    <w:rsid w:val="004915D5"/>
    <w:rsid w:val="00491ADE"/>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22"/>
    <w:rsid w:val="0049588D"/>
    <w:rsid w:val="00495976"/>
    <w:rsid w:val="00496313"/>
    <w:rsid w:val="004969CE"/>
    <w:rsid w:val="0049759D"/>
    <w:rsid w:val="0049776D"/>
    <w:rsid w:val="00497E1C"/>
    <w:rsid w:val="004A0C4A"/>
    <w:rsid w:val="004A0FCF"/>
    <w:rsid w:val="004A150D"/>
    <w:rsid w:val="004A1629"/>
    <w:rsid w:val="004A2673"/>
    <w:rsid w:val="004A27F2"/>
    <w:rsid w:val="004A2875"/>
    <w:rsid w:val="004A2CA4"/>
    <w:rsid w:val="004A3181"/>
    <w:rsid w:val="004A337B"/>
    <w:rsid w:val="004A3809"/>
    <w:rsid w:val="004A3E5D"/>
    <w:rsid w:val="004A3F5F"/>
    <w:rsid w:val="004A3FF5"/>
    <w:rsid w:val="004A43FF"/>
    <w:rsid w:val="004A4E75"/>
    <w:rsid w:val="004A504D"/>
    <w:rsid w:val="004A5363"/>
    <w:rsid w:val="004A736A"/>
    <w:rsid w:val="004B010F"/>
    <w:rsid w:val="004B02F0"/>
    <w:rsid w:val="004B0ADC"/>
    <w:rsid w:val="004B13FE"/>
    <w:rsid w:val="004B177D"/>
    <w:rsid w:val="004B1795"/>
    <w:rsid w:val="004B18E8"/>
    <w:rsid w:val="004B1B97"/>
    <w:rsid w:val="004B1FE6"/>
    <w:rsid w:val="004B2409"/>
    <w:rsid w:val="004B25EA"/>
    <w:rsid w:val="004B2911"/>
    <w:rsid w:val="004B296B"/>
    <w:rsid w:val="004B296D"/>
    <w:rsid w:val="004B2F3C"/>
    <w:rsid w:val="004B3124"/>
    <w:rsid w:val="004B31D0"/>
    <w:rsid w:val="004B38B7"/>
    <w:rsid w:val="004B3C78"/>
    <w:rsid w:val="004B4069"/>
    <w:rsid w:val="004B41A9"/>
    <w:rsid w:val="004B4D09"/>
    <w:rsid w:val="004B558E"/>
    <w:rsid w:val="004B5D95"/>
    <w:rsid w:val="004B6A7B"/>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43B"/>
    <w:rsid w:val="004C1A60"/>
    <w:rsid w:val="004C2838"/>
    <w:rsid w:val="004C2DB8"/>
    <w:rsid w:val="004C311A"/>
    <w:rsid w:val="004C31F3"/>
    <w:rsid w:val="004C32EB"/>
    <w:rsid w:val="004C3C3E"/>
    <w:rsid w:val="004C40CC"/>
    <w:rsid w:val="004C438D"/>
    <w:rsid w:val="004C4EA2"/>
    <w:rsid w:val="004C50F7"/>
    <w:rsid w:val="004C54C0"/>
    <w:rsid w:val="004C55A1"/>
    <w:rsid w:val="004C5610"/>
    <w:rsid w:val="004C5F11"/>
    <w:rsid w:val="004C6243"/>
    <w:rsid w:val="004C63D8"/>
    <w:rsid w:val="004C6557"/>
    <w:rsid w:val="004C69F7"/>
    <w:rsid w:val="004C6D16"/>
    <w:rsid w:val="004C75DA"/>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6300"/>
    <w:rsid w:val="004D637E"/>
    <w:rsid w:val="004D6787"/>
    <w:rsid w:val="004D68CB"/>
    <w:rsid w:val="004D73D2"/>
    <w:rsid w:val="004D75F7"/>
    <w:rsid w:val="004D7685"/>
    <w:rsid w:val="004D76B4"/>
    <w:rsid w:val="004E0261"/>
    <w:rsid w:val="004E0AFC"/>
    <w:rsid w:val="004E0F3B"/>
    <w:rsid w:val="004E0FBE"/>
    <w:rsid w:val="004E0FF1"/>
    <w:rsid w:val="004E13A2"/>
    <w:rsid w:val="004E1DEA"/>
    <w:rsid w:val="004E2010"/>
    <w:rsid w:val="004E2306"/>
    <w:rsid w:val="004E2BDF"/>
    <w:rsid w:val="004E3753"/>
    <w:rsid w:val="004E3BBF"/>
    <w:rsid w:val="004E4146"/>
    <w:rsid w:val="004E4320"/>
    <w:rsid w:val="004E451E"/>
    <w:rsid w:val="004E46A5"/>
    <w:rsid w:val="004E4845"/>
    <w:rsid w:val="004E4F1B"/>
    <w:rsid w:val="004E530C"/>
    <w:rsid w:val="004E5851"/>
    <w:rsid w:val="004E6072"/>
    <w:rsid w:val="004E6648"/>
    <w:rsid w:val="004E6C49"/>
    <w:rsid w:val="004E6F94"/>
    <w:rsid w:val="004E72B2"/>
    <w:rsid w:val="004E7364"/>
    <w:rsid w:val="004E7561"/>
    <w:rsid w:val="004E7A5B"/>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8EB"/>
    <w:rsid w:val="004F592B"/>
    <w:rsid w:val="004F5F62"/>
    <w:rsid w:val="004F6759"/>
    <w:rsid w:val="004F7427"/>
    <w:rsid w:val="004F753A"/>
    <w:rsid w:val="004F79BC"/>
    <w:rsid w:val="004F7E8E"/>
    <w:rsid w:val="005002FD"/>
    <w:rsid w:val="0050106E"/>
    <w:rsid w:val="005020A8"/>
    <w:rsid w:val="0050224B"/>
    <w:rsid w:val="005023BB"/>
    <w:rsid w:val="00502576"/>
    <w:rsid w:val="00502B94"/>
    <w:rsid w:val="00503054"/>
    <w:rsid w:val="005030D4"/>
    <w:rsid w:val="00503579"/>
    <w:rsid w:val="005036A2"/>
    <w:rsid w:val="00503AE2"/>
    <w:rsid w:val="00503D93"/>
    <w:rsid w:val="00504E49"/>
    <w:rsid w:val="00505155"/>
    <w:rsid w:val="005057B6"/>
    <w:rsid w:val="005065FE"/>
    <w:rsid w:val="005067E9"/>
    <w:rsid w:val="00506CAD"/>
    <w:rsid w:val="00506F90"/>
    <w:rsid w:val="00507252"/>
    <w:rsid w:val="005074F0"/>
    <w:rsid w:val="005076E8"/>
    <w:rsid w:val="005079D8"/>
    <w:rsid w:val="0051003E"/>
    <w:rsid w:val="005101F5"/>
    <w:rsid w:val="00510477"/>
    <w:rsid w:val="005108EC"/>
    <w:rsid w:val="00511013"/>
    <w:rsid w:val="0051128D"/>
    <w:rsid w:val="00511417"/>
    <w:rsid w:val="00511483"/>
    <w:rsid w:val="005117BC"/>
    <w:rsid w:val="00511E91"/>
    <w:rsid w:val="00511F6D"/>
    <w:rsid w:val="00512422"/>
    <w:rsid w:val="00512580"/>
    <w:rsid w:val="005135F6"/>
    <w:rsid w:val="0051398C"/>
    <w:rsid w:val="00513C97"/>
    <w:rsid w:val="005142C4"/>
    <w:rsid w:val="00514AA4"/>
    <w:rsid w:val="00515AE4"/>
    <w:rsid w:val="005160CF"/>
    <w:rsid w:val="0051645C"/>
    <w:rsid w:val="00516C47"/>
    <w:rsid w:val="00516F82"/>
    <w:rsid w:val="00516FA3"/>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304D"/>
    <w:rsid w:val="00523251"/>
    <w:rsid w:val="00523383"/>
    <w:rsid w:val="00523757"/>
    <w:rsid w:val="005239C2"/>
    <w:rsid w:val="00523F7A"/>
    <w:rsid w:val="005245BE"/>
    <w:rsid w:val="0052476B"/>
    <w:rsid w:val="00524A7A"/>
    <w:rsid w:val="00524CAD"/>
    <w:rsid w:val="00525522"/>
    <w:rsid w:val="00525872"/>
    <w:rsid w:val="0052593E"/>
    <w:rsid w:val="00525CCE"/>
    <w:rsid w:val="00525DB8"/>
    <w:rsid w:val="0052608E"/>
    <w:rsid w:val="00526220"/>
    <w:rsid w:val="005264DA"/>
    <w:rsid w:val="00526A65"/>
    <w:rsid w:val="00526A86"/>
    <w:rsid w:val="00526DD2"/>
    <w:rsid w:val="005270AA"/>
    <w:rsid w:val="005270E5"/>
    <w:rsid w:val="0052721C"/>
    <w:rsid w:val="0052754F"/>
    <w:rsid w:val="0052758B"/>
    <w:rsid w:val="005301B5"/>
    <w:rsid w:val="005302E0"/>
    <w:rsid w:val="00530384"/>
    <w:rsid w:val="005306C9"/>
    <w:rsid w:val="005308F8"/>
    <w:rsid w:val="00530A25"/>
    <w:rsid w:val="00530B12"/>
    <w:rsid w:val="00531443"/>
    <w:rsid w:val="00531584"/>
    <w:rsid w:val="005317D0"/>
    <w:rsid w:val="00531A76"/>
    <w:rsid w:val="0053207D"/>
    <w:rsid w:val="0053237C"/>
    <w:rsid w:val="00532B2C"/>
    <w:rsid w:val="005337A7"/>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25D"/>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BDE"/>
    <w:rsid w:val="00550DDE"/>
    <w:rsid w:val="00550E03"/>
    <w:rsid w:val="00551190"/>
    <w:rsid w:val="0055133C"/>
    <w:rsid w:val="00551B76"/>
    <w:rsid w:val="00551CEA"/>
    <w:rsid w:val="00552D8C"/>
    <w:rsid w:val="00552ED1"/>
    <w:rsid w:val="005532E5"/>
    <w:rsid w:val="005533CC"/>
    <w:rsid w:val="00553B8A"/>
    <w:rsid w:val="0055477E"/>
    <w:rsid w:val="00554C08"/>
    <w:rsid w:val="00555032"/>
    <w:rsid w:val="0055531D"/>
    <w:rsid w:val="00555520"/>
    <w:rsid w:val="0055594B"/>
    <w:rsid w:val="00555AAD"/>
    <w:rsid w:val="00555E0E"/>
    <w:rsid w:val="00555EDF"/>
    <w:rsid w:val="005561B1"/>
    <w:rsid w:val="005568B1"/>
    <w:rsid w:val="00556E77"/>
    <w:rsid w:val="00556FD9"/>
    <w:rsid w:val="005571DB"/>
    <w:rsid w:val="005578B5"/>
    <w:rsid w:val="00557B1A"/>
    <w:rsid w:val="0056018F"/>
    <w:rsid w:val="0056088B"/>
    <w:rsid w:val="0056110C"/>
    <w:rsid w:val="005611BD"/>
    <w:rsid w:val="0056138E"/>
    <w:rsid w:val="0056150C"/>
    <w:rsid w:val="0056254F"/>
    <w:rsid w:val="0056281A"/>
    <w:rsid w:val="00562AAD"/>
    <w:rsid w:val="00562C30"/>
    <w:rsid w:val="00563067"/>
    <w:rsid w:val="00563442"/>
    <w:rsid w:val="00563486"/>
    <w:rsid w:val="0056487E"/>
    <w:rsid w:val="00564A33"/>
    <w:rsid w:val="00564D31"/>
    <w:rsid w:val="00564ED1"/>
    <w:rsid w:val="005651EA"/>
    <w:rsid w:val="005652D5"/>
    <w:rsid w:val="005658C0"/>
    <w:rsid w:val="00565B5C"/>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886"/>
    <w:rsid w:val="00572934"/>
    <w:rsid w:val="00572AA3"/>
    <w:rsid w:val="005736E0"/>
    <w:rsid w:val="00573A07"/>
    <w:rsid w:val="00573DD8"/>
    <w:rsid w:val="00574007"/>
    <w:rsid w:val="0057465B"/>
    <w:rsid w:val="00574708"/>
    <w:rsid w:val="00574EA9"/>
    <w:rsid w:val="005755A1"/>
    <w:rsid w:val="00575674"/>
    <w:rsid w:val="0057592A"/>
    <w:rsid w:val="00575B55"/>
    <w:rsid w:val="00575E7C"/>
    <w:rsid w:val="005766EC"/>
    <w:rsid w:val="005767D9"/>
    <w:rsid w:val="00576F34"/>
    <w:rsid w:val="00577146"/>
    <w:rsid w:val="0057732A"/>
    <w:rsid w:val="005773A0"/>
    <w:rsid w:val="0057765B"/>
    <w:rsid w:val="005800F8"/>
    <w:rsid w:val="005801AA"/>
    <w:rsid w:val="00580A07"/>
    <w:rsid w:val="0058107E"/>
    <w:rsid w:val="0058141C"/>
    <w:rsid w:val="0058156A"/>
    <w:rsid w:val="00581789"/>
    <w:rsid w:val="00581869"/>
    <w:rsid w:val="00581BD2"/>
    <w:rsid w:val="00581E0B"/>
    <w:rsid w:val="00582002"/>
    <w:rsid w:val="005826F7"/>
    <w:rsid w:val="00582C64"/>
    <w:rsid w:val="00583AEF"/>
    <w:rsid w:val="00583C58"/>
    <w:rsid w:val="00583E0F"/>
    <w:rsid w:val="00584050"/>
    <w:rsid w:val="005843D8"/>
    <w:rsid w:val="00584CF3"/>
    <w:rsid w:val="0058501F"/>
    <w:rsid w:val="00585525"/>
    <w:rsid w:val="00585538"/>
    <w:rsid w:val="0058570E"/>
    <w:rsid w:val="005860CF"/>
    <w:rsid w:val="005861E2"/>
    <w:rsid w:val="00586D72"/>
    <w:rsid w:val="00586EDF"/>
    <w:rsid w:val="0058782A"/>
    <w:rsid w:val="00587934"/>
    <w:rsid w:val="00590CA8"/>
    <w:rsid w:val="00590CC7"/>
    <w:rsid w:val="00590E36"/>
    <w:rsid w:val="00590F71"/>
    <w:rsid w:val="00591BB7"/>
    <w:rsid w:val="00591EA5"/>
    <w:rsid w:val="00592518"/>
    <w:rsid w:val="00592632"/>
    <w:rsid w:val="00592A3C"/>
    <w:rsid w:val="005933B5"/>
    <w:rsid w:val="00593540"/>
    <w:rsid w:val="00593DCE"/>
    <w:rsid w:val="00594198"/>
    <w:rsid w:val="00594A39"/>
    <w:rsid w:val="005957AA"/>
    <w:rsid w:val="00595BCD"/>
    <w:rsid w:val="00595F55"/>
    <w:rsid w:val="005967F7"/>
    <w:rsid w:val="00596DF4"/>
    <w:rsid w:val="00596F16"/>
    <w:rsid w:val="0059788E"/>
    <w:rsid w:val="00597C10"/>
    <w:rsid w:val="00597ED0"/>
    <w:rsid w:val="005A004D"/>
    <w:rsid w:val="005A046E"/>
    <w:rsid w:val="005A0825"/>
    <w:rsid w:val="005A09EC"/>
    <w:rsid w:val="005A0C86"/>
    <w:rsid w:val="005A1122"/>
    <w:rsid w:val="005A11AC"/>
    <w:rsid w:val="005A12E0"/>
    <w:rsid w:val="005A17B8"/>
    <w:rsid w:val="005A1C35"/>
    <w:rsid w:val="005A239F"/>
    <w:rsid w:val="005A27F0"/>
    <w:rsid w:val="005A34F5"/>
    <w:rsid w:val="005A3C75"/>
    <w:rsid w:val="005A4223"/>
    <w:rsid w:val="005A452B"/>
    <w:rsid w:val="005A5B26"/>
    <w:rsid w:val="005A5C2C"/>
    <w:rsid w:val="005A5CDD"/>
    <w:rsid w:val="005A5DB7"/>
    <w:rsid w:val="005A606D"/>
    <w:rsid w:val="005A6F0C"/>
    <w:rsid w:val="005A719F"/>
    <w:rsid w:val="005A742C"/>
    <w:rsid w:val="005A77B0"/>
    <w:rsid w:val="005A7F14"/>
    <w:rsid w:val="005B0443"/>
    <w:rsid w:val="005B0534"/>
    <w:rsid w:val="005B0739"/>
    <w:rsid w:val="005B0828"/>
    <w:rsid w:val="005B0A66"/>
    <w:rsid w:val="005B0F74"/>
    <w:rsid w:val="005B18D8"/>
    <w:rsid w:val="005B1AA8"/>
    <w:rsid w:val="005B1D1D"/>
    <w:rsid w:val="005B1E1C"/>
    <w:rsid w:val="005B27C2"/>
    <w:rsid w:val="005B2853"/>
    <w:rsid w:val="005B2A0E"/>
    <w:rsid w:val="005B2EFE"/>
    <w:rsid w:val="005B32B6"/>
    <w:rsid w:val="005B3E37"/>
    <w:rsid w:val="005B41AD"/>
    <w:rsid w:val="005B4D3F"/>
    <w:rsid w:val="005B58FA"/>
    <w:rsid w:val="005B5987"/>
    <w:rsid w:val="005B5FFD"/>
    <w:rsid w:val="005B64CC"/>
    <w:rsid w:val="005B6602"/>
    <w:rsid w:val="005B66AB"/>
    <w:rsid w:val="005B6BC6"/>
    <w:rsid w:val="005B6C5A"/>
    <w:rsid w:val="005B6D94"/>
    <w:rsid w:val="005B7437"/>
    <w:rsid w:val="005B77F0"/>
    <w:rsid w:val="005B787B"/>
    <w:rsid w:val="005C0305"/>
    <w:rsid w:val="005C03A9"/>
    <w:rsid w:val="005C10C3"/>
    <w:rsid w:val="005C14E3"/>
    <w:rsid w:val="005C15BC"/>
    <w:rsid w:val="005C176B"/>
    <w:rsid w:val="005C1D8D"/>
    <w:rsid w:val="005C1DCB"/>
    <w:rsid w:val="005C1E00"/>
    <w:rsid w:val="005C1F21"/>
    <w:rsid w:val="005C218F"/>
    <w:rsid w:val="005C272D"/>
    <w:rsid w:val="005C33EC"/>
    <w:rsid w:val="005C3B25"/>
    <w:rsid w:val="005C3DBA"/>
    <w:rsid w:val="005C3FEC"/>
    <w:rsid w:val="005C41EA"/>
    <w:rsid w:val="005C44B6"/>
    <w:rsid w:val="005C44C7"/>
    <w:rsid w:val="005C5053"/>
    <w:rsid w:val="005C571B"/>
    <w:rsid w:val="005C5858"/>
    <w:rsid w:val="005C5ACE"/>
    <w:rsid w:val="005C67AF"/>
    <w:rsid w:val="005C67B4"/>
    <w:rsid w:val="005C68E9"/>
    <w:rsid w:val="005C6BF8"/>
    <w:rsid w:val="005C6C10"/>
    <w:rsid w:val="005C6F4B"/>
    <w:rsid w:val="005C7397"/>
    <w:rsid w:val="005C7950"/>
    <w:rsid w:val="005C7953"/>
    <w:rsid w:val="005C7AD2"/>
    <w:rsid w:val="005C7BCD"/>
    <w:rsid w:val="005C7C42"/>
    <w:rsid w:val="005D03D7"/>
    <w:rsid w:val="005D09DB"/>
    <w:rsid w:val="005D0B4A"/>
    <w:rsid w:val="005D0D1A"/>
    <w:rsid w:val="005D0F2E"/>
    <w:rsid w:val="005D13A0"/>
    <w:rsid w:val="005D13F4"/>
    <w:rsid w:val="005D2607"/>
    <w:rsid w:val="005D26B8"/>
    <w:rsid w:val="005D3067"/>
    <w:rsid w:val="005D4210"/>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DC6"/>
    <w:rsid w:val="005D6EBF"/>
    <w:rsid w:val="005D76E3"/>
    <w:rsid w:val="005D772C"/>
    <w:rsid w:val="005E0719"/>
    <w:rsid w:val="005E1333"/>
    <w:rsid w:val="005E146D"/>
    <w:rsid w:val="005E1A6C"/>
    <w:rsid w:val="005E1D74"/>
    <w:rsid w:val="005E2996"/>
    <w:rsid w:val="005E2C8A"/>
    <w:rsid w:val="005E2F66"/>
    <w:rsid w:val="005E2FB4"/>
    <w:rsid w:val="005E34FF"/>
    <w:rsid w:val="005E3F63"/>
    <w:rsid w:val="005E49C2"/>
    <w:rsid w:val="005E502D"/>
    <w:rsid w:val="005E54DD"/>
    <w:rsid w:val="005E555E"/>
    <w:rsid w:val="005E569A"/>
    <w:rsid w:val="005E5C27"/>
    <w:rsid w:val="005E5C4B"/>
    <w:rsid w:val="005E63C9"/>
    <w:rsid w:val="005E667D"/>
    <w:rsid w:val="005E6E34"/>
    <w:rsid w:val="005E7267"/>
    <w:rsid w:val="005E7759"/>
    <w:rsid w:val="005E78BC"/>
    <w:rsid w:val="005E7B89"/>
    <w:rsid w:val="005E7E1D"/>
    <w:rsid w:val="005F044F"/>
    <w:rsid w:val="005F05FF"/>
    <w:rsid w:val="005F0905"/>
    <w:rsid w:val="005F0EF7"/>
    <w:rsid w:val="005F0F5F"/>
    <w:rsid w:val="005F1110"/>
    <w:rsid w:val="005F138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4377"/>
    <w:rsid w:val="00604B8F"/>
    <w:rsid w:val="00604BE2"/>
    <w:rsid w:val="0060517F"/>
    <w:rsid w:val="006052CB"/>
    <w:rsid w:val="006054AD"/>
    <w:rsid w:val="00605AB0"/>
    <w:rsid w:val="006064E4"/>
    <w:rsid w:val="006066BB"/>
    <w:rsid w:val="00606739"/>
    <w:rsid w:val="00606B38"/>
    <w:rsid w:val="00606EA2"/>
    <w:rsid w:val="006070F7"/>
    <w:rsid w:val="006075E7"/>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79F"/>
    <w:rsid w:val="00613A69"/>
    <w:rsid w:val="00614076"/>
    <w:rsid w:val="00614D4E"/>
    <w:rsid w:val="00615020"/>
    <w:rsid w:val="0061537E"/>
    <w:rsid w:val="006157AC"/>
    <w:rsid w:val="006158A2"/>
    <w:rsid w:val="006158FC"/>
    <w:rsid w:val="00615CF4"/>
    <w:rsid w:val="00616022"/>
    <w:rsid w:val="006164B6"/>
    <w:rsid w:val="00616DFA"/>
    <w:rsid w:val="00617407"/>
    <w:rsid w:val="006179A5"/>
    <w:rsid w:val="006201F3"/>
    <w:rsid w:val="00620A2B"/>
    <w:rsid w:val="00620A3F"/>
    <w:rsid w:val="00620B76"/>
    <w:rsid w:val="00620EA7"/>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ECE"/>
    <w:rsid w:val="006260D0"/>
    <w:rsid w:val="00626712"/>
    <w:rsid w:val="006267F2"/>
    <w:rsid w:val="00627B6F"/>
    <w:rsid w:val="00627D66"/>
    <w:rsid w:val="00627FC1"/>
    <w:rsid w:val="0063000D"/>
    <w:rsid w:val="00630372"/>
    <w:rsid w:val="00630D32"/>
    <w:rsid w:val="0063104F"/>
    <w:rsid w:val="00631603"/>
    <w:rsid w:val="00631BF5"/>
    <w:rsid w:val="00631DD1"/>
    <w:rsid w:val="00631E70"/>
    <w:rsid w:val="006325CD"/>
    <w:rsid w:val="00632990"/>
    <w:rsid w:val="00632CB6"/>
    <w:rsid w:val="00632D00"/>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03E"/>
    <w:rsid w:val="00635602"/>
    <w:rsid w:val="00635B62"/>
    <w:rsid w:val="00635BA7"/>
    <w:rsid w:val="006363D0"/>
    <w:rsid w:val="00636495"/>
    <w:rsid w:val="00636DAF"/>
    <w:rsid w:val="006374BD"/>
    <w:rsid w:val="00637D3A"/>
    <w:rsid w:val="00637E94"/>
    <w:rsid w:val="00637F9A"/>
    <w:rsid w:val="00640177"/>
    <w:rsid w:val="006403CA"/>
    <w:rsid w:val="00640891"/>
    <w:rsid w:val="00640CE9"/>
    <w:rsid w:val="00641412"/>
    <w:rsid w:val="006417D2"/>
    <w:rsid w:val="00641CA2"/>
    <w:rsid w:val="00642285"/>
    <w:rsid w:val="0064252D"/>
    <w:rsid w:val="00643325"/>
    <w:rsid w:val="00643826"/>
    <w:rsid w:val="00643A26"/>
    <w:rsid w:val="00643A31"/>
    <w:rsid w:val="0064414A"/>
    <w:rsid w:val="006441DD"/>
    <w:rsid w:val="00644692"/>
    <w:rsid w:val="00644B8F"/>
    <w:rsid w:val="00644FD3"/>
    <w:rsid w:val="0064518D"/>
    <w:rsid w:val="00645BB6"/>
    <w:rsid w:val="00645E4C"/>
    <w:rsid w:val="00645F79"/>
    <w:rsid w:val="006462EF"/>
    <w:rsid w:val="00646990"/>
    <w:rsid w:val="00647BBF"/>
    <w:rsid w:val="00650280"/>
    <w:rsid w:val="00650486"/>
    <w:rsid w:val="0065075B"/>
    <w:rsid w:val="00650A2C"/>
    <w:rsid w:val="00651426"/>
    <w:rsid w:val="00651696"/>
    <w:rsid w:val="0065172D"/>
    <w:rsid w:val="00651C67"/>
    <w:rsid w:val="006523BB"/>
    <w:rsid w:val="006524B0"/>
    <w:rsid w:val="0065307A"/>
    <w:rsid w:val="006533DC"/>
    <w:rsid w:val="00653561"/>
    <w:rsid w:val="00653578"/>
    <w:rsid w:val="006538DD"/>
    <w:rsid w:val="006539E6"/>
    <w:rsid w:val="00653DB6"/>
    <w:rsid w:val="00653E30"/>
    <w:rsid w:val="00654111"/>
    <w:rsid w:val="0065498F"/>
    <w:rsid w:val="00654D45"/>
    <w:rsid w:val="0065508A"/>
    <w:rsid w:val="00655D3A"/>
    <w:rsid w:val="00655E71"/>
    <w:rsid w:val="00655EBA"/>
    <w:rsid w:val="00655FBB"/>
    <w:rsid w:val="006569D4"/>
    <w:rsid w:val="00657392"/>
    <w:rsid w:val="006573F8"/>
    <w:rsid w:val="0065794B"/>
    <w:rsid w:val="00657F93"/>
    <w:rsid w:val="00660019"/>
    <w:rsid w:val="00660442"/>
    <w:rsid w:val="006609EC"/>
    <w:rsid w:val="00660B3B"/>
    <w:rsid w:val="00660BC0"/>
    <w:rsid w:val="006611C8"/>
    <w:rsid w:val="006617D9"/>
    <w:rsid w:val="006624A8"/>
    <w:rsid w:val="006635E6"/>
    <w:rsid w:val="00663BE1"/>
    <w:rsid w:val="00663C11"/>
    <w:rsid w:val="00663CA8"/>
    <w:rsid w:val="006642CE"/>
    <w:rsid w:val="00664A1A"/>
    <w:rsid w:val="006651EE"/>
    <w:rsid w:val="00665652"/>
    <w:rsid w:val="006658ED"/>
    <w:rsid w:val="00665938"/>
    <w:rsid w:val="00665957"/>
    <w:rsid w:val="006659E8"/>
    <w:rsid w:val="006663A2"/>
    <w:rsid w:val="006668C2"/>
    <w:rsid w:val="00666946"/>
    <w:rsid w:val="00666A74"/>
    <w:rsid w:val="006678D8"/>
    <w:rsid w:val="00667F95"/>
    <w:rsid w:val="00670354"/>
    <w:rsid w:val="006703AB"/>
    <w:rsid w:val="00670428"/>
    <w:rsid w:val="006709B2"/>
    <w:rsid w:val="00670F71"/>
    <w:rsid w:val="00671167"/>
    <w:rsid w:val="006715E2"/>
    <w:rsid w:val="00671B7B"/>
    <w:rsid w:val="00671E25"/>
    <w:rsid w:val="00672002"/>
    <w:rsid w:val="00672322"/>
    <w:rsid w:val="006734B8"/>
    <w:rsid w:val="00673501"/>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222"/>
    <w:rsid w:val="00680DFF"/>
    <w:rsid w:val="00680FB2"/>
    <w:rsid w:val="006811A0"/>
    <w:rsid w:val="006811BB"/>
    <w:rsid w:val="00681465"/>
    <w:rsid w:val="00681DE5"/>
    <w:rsid w:val="00681FF2"/>
    <w:rsid w:val="00682DEF"/>
    <w:rsid w:val="00683092"/>
    <w:rsid w:val="00683095"/>
    <w:rsid w:val="0068312C"/>
    <w:rsid w:val="00683272"/>
    <w:rsid w:val="0068333D"/>
    <w:rsid w:val="0068347F"/>
    <w:rsid w:val="006834B8"/>
    <w:rsid w:val="006837A7"/>
    <w:rsid w:val="006843CB"/>
    <w:rsid w:val="0068450B"/>
    <w:rsid w:val="00684EEA"/>
    <w:rsid w:val="00684F60"/>
    <w:rsid w:val="006858B0"/>
    <w:rsid w:val="00685913"/>
    <w:rsid w:val="00685B9A"/>
    <w:rsid w:val="0068686B"/>
    <w:rsid w:val="006872C0"/>
    <w:rsid w:val="006873B6"/>
    <w:rsid w:val="0069050E"/>
    <w:rsid w:val="0069052F"/>
    <w:rsid w:val="00690FEB"/>
    <w:rsid w:val="0069117F"/>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03F"/>
    <w:rsid w:val="006A444D"/>
    <w:rsid w:val="006A44A4"/>
    <w:rsid w:val="006A47AA"/>
    <w:rsid w:val="006A4A44"/>
    <w:rsid w:val="006A4B54"/>
    <w:rsid w:val="006A597F"/>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B1E"/>
    <w:rsid w:val="006B2BD9"/>
    <w:rsid w:val="006B3147"/>
    <w:rsid w:val="006B3234"/>
    <w:rsid w:val="006B35C8"/>
    <w:rsid w:val="006B37AE"/>
    <w:rsid w:val="006B405A"/>
    <w:rsid w:val="006B40AA"/>
    <w:rsid w:val="006B417E"/>
    <w:rsid w:val="006B45F5"/>
    <w:rsid w:val="006B4A0C"/>
    <w:rsid w:val="006B4A53"/>
    <w:rsid w:val="006B4D30"/>
    <w:rsid w:val="006B51ED"/>
    <w:rsid w:val="006B528E"/>
    <w:rsid w:val="006B5532"/>
    <w:rsid w:val="006B5558"/>
    <w:rsid w:val="006B573B"/>
    <w:rsid w:val="006B5A9A"/>
    <w:rsid w:val="006B635D"/>
    <w:rsid w:val="006B6522"/>
    <w:rsid w:val="006B6589"/>
    <w:rsid w:val="006B6C86"/>
    <w:rsid w:val="006B7469"/>
    <w:rsid w:val="006B7F08"/>
    <w:rsid w:val="006C00B3"/>
    <w:rsid w:val="006C07AD"/>
    <w:rsid w:val="006C07B4"/>
    <w:rsid w:val="006C0936"/>
    <w:rsid w:val="006C09FD"/>
    <w:rsid w:val="006C0A56"/>
    <w:rsid w:val="006C0DB0"/>
    <w:rsid w:val="006C0E04"/>
    <w:rsid w:val="006C0F64"/>
    <w:rsid w:val="006C11D6"/>
    <w:rsid w:val="006C142E"/>
    <w:rsid w:val="006C1729"/>
    <w:rsid w:val="006C17BD"/>
    <w:rsid w:val="006C1F22"/>
    <w:rsid w:val="006C2007"/>
    <w:rsid w:val="006C209B"/>
    <w:rsid w:val="006C29CE"/>
    <w:rsid w:val="006C2D16"/>
    <w:rsid w:val="006C2E32"/>
    <w:rsid w:val="006C2F66"/>
    <w:rsid w:val="006C3100"/>
    <w:rsid w:val="006C3322"/>
    <w:rsid w:val="006C3673"/>
    <w:rsid w:val="006C387D"/>
    <w:rsid w:val="006C39F5"/>
    <w:rsid w:val="006C3D77"/>
    <w:rsid w:val="006C400E"/>
    <w:rsid w:val="006C4C62"/>
    <w:rsid w:val="006C4E0D"/>
    <w:rsid w:val="006C53D0"/>
    <w:rsid w:val="006C65E2"/>
    <w:rsid w:val="006C703C"/>
    <w:rsid w:val="006C73CC"/>
    <w:rsid w:val="006C7B22"/>
    <w:rsid w:val="006C7F83"/>
    <w:rsid w:val="006D0027"/>
    <w:rsid w:val="006D0170"/>
    <w:rsid w:val="006D0F3E"/>
    <w:rsid w:val="006D1511"/>
    <w:rsid w:val="006D1780"/>
    <w:rsid w:val="006D1C39"/>
    <w:rsid w:val="006D1E35"/>
    <w:rsid w:val="006D2321"/>
    <w:rsid w:val="006D2491"/>
    <w:rsid w:val="006D24CB"/>
    <w:rsid w:val="006D2611"/>
    <w:rsid w:val="006D2777"/>
    <w:rsid w:val="006D2B86"/>
    <w:rsid w:val="006D335B"/>
    <w:rsid w:val="006D3F39"/>
    <w:rsid w:val="006D42CD"/>
    <w:rsid w:val="006D452D"/>
    <w:rsid w:val="006D4781"/>
    <w:rsid w:val="006D4AE7"/>
    <w:rsid w:val="006D5711"/>
    <w:rsid w:val="006D6782"/>
    <w:rsid w:val="006D6961"/>
    <w:rsid w:val="006D6A04"/>
    <w:rsid w:val="006D745E"/>
    <w:rsid w:val="006D76B0"/>
    <w:rsid w:val="006D7963"/>
    <w:rsid w:val="006D79DA"/>
    <w:rsid w:val="006E052D"/>
    <w:rsid w:val="006E0951"/>
    <w:rsid w:val="006E0FEA"/>
    <w:rsid w:val="006E151D"/>
    <w:rsid w:val="006E1697"/>
    <w:rsid w:val="006E19CD"/>
    <w:rsid w:val="006E1D17"/>
    <w:rsid w:val="006E24BD"/>
    <w:rsid w:val="006E3036"/>
    <w:rsid w:val="006E31CF"/>
    <w:rsid w:val="006E328A"/>
    <w:rsid w:val="006E3530"/>
    <w:rsid w:val="006E3737"/>
    <w:rsid w:val="006E3DAD"/>
    <w:rsid w:val="006E411F"/>
    <w:rsid w:val="006E4531"/>
    <w:rsid w:val="006E49E5"/>
    <w:rsid w:val="006E4CD8"/>
    <w:rsid w:val="006E5102"/>
    <w:rsid w:val="006E5444"/>
    <w:rsid w:val="006E5709"/>
    <w:rsid w:val="006E58AB"/>
    <w:rsid w:val="006E592E"/>
    <w:rsid w:val="006E59AF"/>
    <w:rsid w:val="006E654B"/>
    <w:rsid w:val="006E6655"/>
    <w:rsid w:val="006E667A"/>
    <w:rsid w:val="006E66FB"/>
    <w:rsid w:val="006E6CDE"/>
    <w:rsid w:val="006E72A9"/>
    <w:rsid w:val="006E72EC"/>
    <w:rsid w:val="006E7FE2"/>
    <w:rsid w:val="006F0287"/>
    <w:rsid w:val="006F0658"/>
    <w:rsid w:val="006F09FC"/>
    <w:rsid w:val="006F0B4C"/>
    <w:rsid w:val="006F11AA"/>
    <w:rsid w:val="006F1319"/>
    <w:rsid w:val="006F156B"/>
    <w:rsid w:val="006F1DB9"/>
    <w:rsid w:val="006F1DFC"/>
    <w:rsid w:val="006F1E59"/>
    <w:rsid w:val="006F2648"/>
    <w:rsid w:val="006F26DD"/>
    <w:rsid w:val="006F2E93"/>
    <w:rsid w:val="006F3443"/>
    <w:rsid w:val="006F3883"/>
    <w:rsid w:val="006F3E94"/>
    <w:rsid w:val="006F3F7C"/>
    <w:rsid w:val="006F42A6"/>
    <w:rsid w:val="006F4761"/>
    <w:rsid w:val="006F48C4"/>
    <w:rsid w:val="006F5404"/>
    <w:rsid w:val="006F54ED"/>
    <w:rsid w:val="006F5618"/>
    <w:rsid w:val="006F5807"/>
    <w:rsid w:val="006F5E0B"/>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418B"/>
    <w:rsid w:val="007049B5"/>
    <w:rsid w:val="00704FAF"/>
    <w:rsid w:val="00704FCE"/>
    <w:rsid w:val="00705211"/>
    <w:rsid w:val="00705B50"/>
    <w:rsid w:val="00705E87"/>
    <w:rsid w:val="00706004"/>
    <w:rsid w:val="007062DF"/>
    <w:rsid w:val="00706AA0"/>
    <w:rsid w:val="00706B18"/>
    <w:rsid w:val="00706BAA"/>
    <w:rsid w:val="007072F8"/>
    <w:rsid w:val="007076A4"/>
    <w:rsid w:val="0070780F"/>
    <w:rsid w:val="00710228"/>
    <w:rsid w:val="0071023B"/>
    <w:rsid w:val="00710512"/>
    <w:rsid w:val="00711060"/>
    <w:rsid w:val="007118B9"/>
    <w:rsid w:val="007128C0"/>
    <w:rsid w:val="00712E29"/>
    <w:rsid w:val="00713426"/>
    <w:rsid w:val="00713D36"/>
    <w:rsid w:val="00714744"/>
    <w:rsid w:val="0071576B"/>
    <w:rsid w:val="00715965"/>
    <w:rsid w:val="007159A6"/>
    <w:rsid w:val="00715C65"/>
    <w:rsid w:val="007169C2"/>
    <w:rsid w:val="00716DAF"/>
    <w:rsid w:val="00717306"/>
    <w:rsid w:val="0071761A"/>
    <w:rsid w:val="0071792C"/>
    <w:rsid w:val="00717988"/>
    <w:rsid w:val="00720306"/>
    <w:rsid w:val="007204FE"/>
    <w:rsid w:val="007205CD"/>
    <w:rsid w:val="00721024"/>
    <w:rsid w:val="0072150D"/>
    <w:rsid w:val="0072176B"/>
    <w:rsid w:val="00721AA3"/>
    <w:rsid w:val="007227C9"/>
    <w:rsid w:val="00722C37"/>
    <w:rsid w:val="00722C95"/>
    <w:rsid w:val="00722F04"/>
    <w:rsid w:val="0072317D"/>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5DB"/>
    <w:rsid w:val="007302DA"/>
    <w:rsid w:val="00730491"/>
    <w:rsid w:val="007307BC"/>
    <w:rsid w:val="0073092B"/>
    <w:rsid w:val="00730A00"/>
    <w:rsid w:val="00730CDA"/>
    <w:rsid w:val="00731A4D"/>
    <w:rsid w:val="00731AF9"/>
    <w:rsid w:val="00731B8E"/>
    <w:rsid w:val="00731CCC"/>
    <w:rsid w:val="00731DA9"/>
    <w:rsid w:val="00731FA7"/>
    <w:rsid w:val="00731FC9"/>
    <w:rsid w:val="007324C7"/>
    <w:rsid w:val="007324CF"/>
    <w:rsid w:val="007339AE"/>
    <w:rsid w:val="00733B12"/>
    <w:rsid w:val="00733BCB"/>
    <w:rsid w:val="00733EF3"/>
    <w:rsid w:val="007343A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C8A"/>
    <w:rsid w:val="007373F0"/>
    <w:rsid w:val="0073784B"/>
    <w:rsid w:val="007378C3"/>
    <w:rsid w:val="00737CB1"/>
    <w:rsid w:val="00740257"/>
    <w:rsid w:val="007407AF"/>
    <w:rsid w:val="00740D27"/>
    <w:rsid w:val="0074192E"/>
    <w:rsid w:val="007419AF"/>
    <w:rsid w:val="00741EBF"/>
    <w:rsid w:val="00741F43"/>
    <w:rsid w:val="00742095"/>
    <w:rsid w:val="007422A7"/>
    <w:rsid w:val="00742462"/>
    <w:rsid w:val="00742481"/>
    <w:rsid w:val="00742B3F"/>
    <w:rsid w:val="00742FC5"/>
    <w:rsid w:val="00744372"/>
    <w:rsid w:val="00744654"/>
    <w:rsid w:val="007452F4"/>
    <w:rsid w:val="00745655"/>
    <w:rsid w:val="00745C55"/>
    <w:rsid w:val="00746147"/>
    <w:rsid w:val="00746757"/>
    <w:rsid w:val="00746987"/>
    <w:rsid w:val="00746B1D"/>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D8"/>
    <w:rsid w:val="00753C02"/>
    <w:rsid w:val="00753E22"/>
    <w:rsid w:val="007547D4"/>
    <w:rsid w:val="0075512B"/>
    <w:rsid w:val="00755381"/>
    <w:rsid w:val="00755832"/>
    <w:rsid w:val="00755A5C"/>
    <w:rsid w:val="00755B50"/>
    <w:rsid w:val="00755D9F"/>
    <w:rsid w:val="00755E09"/>
    <w:rsid w:val="00756513"/>
    <w:rsid w:val="00756EFE"/>
    <w:rsid w:val="007576F4"/>
    <w:rsid w:val="0076017C"/>
    <w:rsid w:val="007608D7"/>
    <w:rsid w:val="0076171C"/>
    <w:rsid w:val="00761C27"/>
    <w:rsid w:val="00761EE6"/>
    <w:rsid w:val="0076254C"/>
    <w:rsid w:val="0076265F"/>
    <w:rsid w:val="00762957"/>
    <w:rsid w:val="00762DB4"/>
    <w:rsid w:val="00762F9B"/>
    <w:rsid w:val="0076312F"/>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987"/>
    <w:rsid w:val="007727B5"/>
    <w:rsid w:val="00772C65"/>
    <w:rsid w:val="007733CB"/>
    <w:rsid w:val="007734CD"/>
    <w:rsid w:val="00773773"/>
    <w:rsid w:val="00774593"/>
    <w:rsid w:val="00774D8F"/>
    <w:rsid w:val="00775395"/>
    <w:rsid w:val="00775491"/>
    <w:rsid w:val="0077561E"/>
    <w:rsid w:val="0077593F"/>
    <w:rsid w:val="00775BFF"/>
    <w:rsid w:val="00775DDB"/>
    <w:rsid w:val="00775E28"/>
    <w:rsid w:val="00776150"/>
    <w:rsid w:val="00776269"/>
    <w:rsid w:val="00776BFD"/>
    <w:rsid w:val="00776CF8"/>
    <w:rsid w:val="00776D50"/>
    <w:rsid w:val="00777C3C"/>
    <w:rsid w:val="0078030C"/>
    <w:rsid w:val="00780A8B"/>
    <w:rsid w:val="00780DC4"/>
    <w:rsid w:val="00780E00"/>
    <w:rsid w:val="0078109D"/>
    <w:rsid w:val="007818F8"/>
    <w:rsid w:val="007822A2"/>
    <w:rsid w:val="007828DD"/>
    <w:rsid w:val="00782E4E"/>
    <w:rsid w:val="00783086"/>
    <w:rsid w:val="007835C0"/>
    <w:rsid w:val="0078368A"/>
    <w:rsid w:val="00783AC2"/>
    <w:rsid w:val="007842A9"/>
    <w:rsid w:val="00784463"/>
    <w:rsid w:val="007844ED"/>
    <w:rsid w:val="00784563"/>
    <w:rsid w:val="00784790"/>
    <w:rsid w:val="00784B69"/>
    <w:rsid w:val="00784D01"/>
    <w:rsid w:val="007860F3"/>
    <w:rsid w:val="007863BB"/>
    <w:rsid w:val="00786BCF"/>
    <w:rsid w:val="00786C1B"/>
    <w:rsid w:val="007878D3"/>
    <w:rsid w:val="0079036A"/>
    <w:rsid w:val="0079038F"/>
    <w:rsid w:val="00790A12"/>
    <w:rsid w:val="00790AFD"/>
    <w:rsid w:val="00790B19"/>
    <w:rsid w:val="00790BE7"/>
    <w:rsid w:val="00790F90"/>
    <w:rsid w:val="00791429"/>
    <w:rsid w:val="00791787"/>
    <w:rsid w:val="007918B3"/>
    <w:rsid w:val="00791F2F"/>
    <w:rsid w:val="007924CA"/>
    <w:rsid w:val="00792AD8"/>
    <w:rsid w:val="0079378D"/>
    <w:rsid w:val="007939DA"/>
    <w:rsid w:val="0079416C"/>
    <w:rsid w:val="007942DD"/>
    <w:rsid w:val="00794579"/>
    <w:rsid w:val="00794598"/>
    <w:rsid w:val="007947C0"/>
    <w:rsid w:val="00794AA9"/>
    <w:rsid w:val="007957D6"/>
    <w:rsid w:val="00795BDB"/>
    <w:rsid w:val="00796F2E"/>
    <w:rsid w:val="007970A1"/>
    <w:rsid w:val="007972CD"/>
    <w:rsid w:val="00797502"/>
    <w:rsid w:val="00797722"/>
    <w:rsid w:val="00797BB3"/>
    <w:rsid w:val="00797F5D"/>
    <w:rsid w:val="007A0E08"/>
    <w:rsid w:val="007A0F72"/>
    <w:rsid w:val="007A1102"/>
    <w:rsid w:val="007A12AD"/>
    <w:rsid w:val="007A12FE"/>
    <w:rsid w:val="007A1625"/>
    <w:rsid w:val="007A1EFD"/>
    <w:rsid w:val="007A2110"/>
    <w:rsid w:val="007A214E"/>
    <w:rsid w:val="007A2935"/>
    <w:rsid w:val="007A2D28"/>
    <w:rsid w:val="007A2F46"/>
    <w:rsid w:val="007A2F9F"/>
    <w:rsid w:val="007A3654"/>
    <w:rsid w:val="007A38D2"/>
    <w:rsid w:val="007A3D89"/>
    <w:rsid w:val="007A42E8"/>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0532"/>
    <w:rsid w:val="007B10EE"/>
    <w:rsid w:val="007B11DA"/>
    <w:rsid w:val="007B173E"/>
    <w:rsid w:val="007B1C8B"/>
    <w:rsid w:val="007B1C98"/>
    <w:rsid w:val="007B20E4"/>
    <w:rsid w:val="007B22D8"/>
    <w:rsid w:val="007B24F9"/>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ECD"/>
    <w:rsid w:val="007C13FC"/>
    <w:rsid w:val="007C18FB"/>
    <w:rsid w:val="007C207E"/>
    <w:rsid w:val="007C2098"/>
    <w:rsid w:val="007C2309"/>
    <w:rsid w:val="007C2860"/>
    <w:rsid w:val="007C2BC3"/>
    <w:rsid w:val="007C2E62"/>
    <w:rsid w:val="007C31D1"/>
    <w:rsid w:val="007C3671"/>
    <w:rsid w:val="007C36C8"/>
    <w:rsid w:val="007C3FCB"/>
    <w:rsid w:val="007C4519"/>
    <w:rsid w:val="007C49F6"/>
    <w:rsid w:val="007C54BA"/>
    <w:rsid w:val="007C58FE"/>
    <w:rsid w:val="007C5D5B"/>
    <w:rsid w:val="007C6284"/>
    <w:rsid w:val="007C6608"/>
    <w:rsid w:val="007C785C"/>
    <w:rsid w:val="007C7945"/>
    <w:rsid w:val="007D0151"/>
    <w:rsid w:val="007D019F"/>
    <w:rsid w:val="007D01D7"/>
    <w:rsid w:val="007D04A9"/>
    <w:rsid w:val="007D093E"/>
    <w:rsid w:val="007D0B67"/>
    <w:rsid w:val="007D136E"/>
    <w:rsid w:val="007D1403"/>
    <w:rsid w:val="007D1462"/>
    <w:rsid w:val="007D1680"/>
    <w:rsid w:val="007D1C1E"/>
    <w:rsid w:val="007D2493"/>
    <w:rsid w:val="007D25B7"/>
    <w:rsid w:val="007D2B83"/>
    <w:rsid w:val="007D2C72"/>
    <w:rsid w:val="007D2F2A"/>
    <w:rsid w:val="007D34B0"/>
    <w:rsid w:val="007D4739"/>
    <w:rsid w:val="007D49DA"/>
    <w:rsid w:val="007D4BA0"/>
    <w:rsid w:val="007D501C"/>
    <w:rsid w:val="007D5946"/>
    <w:rsid w:val="007D63C3"/>
    <w:rsid w:val="007D640D"/>
    <w:rsid w:val="007D66F3"/>
    <w:rsid w:val="007D69A5"/>
    <w:rsid w:val="007D6C14"/>
    <w:rsid w:val="007D6C4A"/>
    <w:rsid w:val="007D712C"/>
    <w:rsid w:val="007D7BBC"/>
    <w:rsid w:val="007E011E"/>
    <w:rsid w:val="007E0290"/>
    <w:rsid w:val="007E0EEC"/>
    <w:rsid w:val="007E11EB"/>
    <w:rsid w:val="007E145E"/>
    <w:rsid w:val="007E16C8"/>
    <w:rsid w:val="007E1714"/>
    <w:rsid w:val="007E1A5B"/>
    <w:rsid w:val="007E2211"/>
    <w:rsid w:val="007E22BF"/>
    <w:rsid w:val="007E24C9"/>
    <w:rsid w:val="007E2C19"/>
    <w:rsid w:val="007E2CC4"/>
    <w:rsid w:val="007E3A95"/>
    <w:rsid w:val="007E3BCD"/>
    <w:rsid w:val="007E3FB4"/>
    <w:rsid w:val="007E41D8"/>
    <w:rsid w:val="007E44BD"/>
    <w:rsid w:val="007E4A12"/>
    <w:rsid w:val="007E4C21"/>
    <w:rsid w:val="007E5F68"/>
    <w:rsid w:val="007E650F"/>
    <w:rsid w:val="007E6B4C"/>
    <w:rsid w:val="007E6FD9"/>
    <w:rsid w:val="007E72AA"/>
    <w:rsid w:val="007E746D"/>
    <w:rsid w:val="007E74F9"/>
    <w:rsid w:val="007E79EA"/>
    <w:rsid w:val="007F0256"/>
    <w:rsid w:val="007F049F"/>
    <w:rsid w:val="007F0604"/>
    <w:rsid w:val="007F0C7A"/>
    <w:rsid w:val="007F0DC3"/>
    <w:rsid w:val="007F15A7"/>
    <w:rsid w:val="007F18F4"/>
    <w:rsid w:val="007F24AE"/>
    <w:rsid w:val="007F2780"/>
    <w:rsid w:val="007F2948"/>
    <w:rsid w:val="007F304B"/>
    <w:rsid w:val="007F39CE"/>
    <w:rsid w:val="007F39E7"/>
    <w:rsid w:val="007F3ACC"/>
    <w:rsid w:val="007F3B89"/>
    <w:rsid w:val="007F3C4D"/>
    <w:rsid w:val="007F3DC9"/>
    <w:rsid w:val="007F45B1"/>
    <w:rsid w:val="007F4790"/>
    <w:rsid w:val="007F4B39"/>
    <w:rsid w:val="007F55ED"/>
    <w:rsid w:val="007F5E32"/>
    <w:rsid w:val="007F5F22"/>
    <w:rsid w:val="007F6705"/>
    <w:rsid w:val="007F675E"/>
    <w:rsid w:val="007F6CBB"/>
    <w:rsid w:val="007F6D53"/>
    <w:rsid w:val="007F6E98"/>
    <w:rsid w:val="007F70AB"/>
    <w:rsid w:val="007F7296"/>
    <w:rsid w:val="007F7AE2"/>
    <w:rsid w:val="007F7BCF"/>
    <w:rsid w:val="007F7FC6"/>
    <w:rsid w:val="00800219"/>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78B"/>
    <w:rsid w:val="00805662"/>
    <w:rsid w:val="00805EB6"/>
    <w:rsid w:val="008062B3"/>
    <w:rsid w:val="008062E1"/>
    <w:rsid w:val="00806636"/>
    <w:rsid w:val="0080680B"/>
    <w:rsid w:val="00806BF7"/>
    <w:rsid w:val="00807393"/>
    <w:rsid w:val="0081101D"/>
    <w:rsid w:val="0081111E"/>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16E"/>
    <w:rsid w:val="008153AE"/>
    <w:rsid w:val="0081695D"/>
    <w:rsid w:val="0081732A"/>
    <w:rsid w:val="00817B8E"/>
    <w:rsid w:val="00820879"/>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64F1"/>
    <w:rsid w:val="0082654D"/>
    <w:rsid w:val="008267AE"/>
    <w:rsid w:val="00826B0D"/>
    <w:rsid w:val="00826B86"/>
    <w:rsid w:val="00827198"/>
    <w:rsid w:val="00827242"/>
    <w:rsid w:val="00827476"/>
    <w:rsid w:val="00827941"/>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27F2"/>
    <w:rsid w:val="008330ED"/>
    <w:rsid w:val="00833705"/>
    <w:rsid w:val="00833EC5"/>
    <w:rsid w:val="00833ED2"/>
    <w:rsid w:val="00834883"/>
    <w:rsid w:val="00834A04"/>
    <w:rsid w:val="00834A62"/>
    <w:rsid w:val="008354F0"/>
    <w:rsid w:val="00835754"/>
    <w:rsid w:val="00835F5C"/>
    <w:rsid w:val="00836112"/>
    <w:rsid w:val="00836757"/>
    <w:rsid w:val="00840019"/>
    <w:rsid w:val="00840ACA"/>
    <w:rsid w:val="00840D6F"/>
    <w:rsid w:val="00841678"/>
    <w:rsid w:val="008416C7"/>
    <w:rsid w:val="00841AD3"/>
    <w:rsid w:val="00841E16"/>
    <w:rsid w:val="00841E98"/>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511E"/>
    <w:rsid w:val="0084512C"/>
    <w:rsid w:val="00845BD8"/>
    <w:rsid w:val="008462C3"/>
    <w:rsid w:val="008465B9"/>
    <w:rsid w:val="00846957"/>
    <w:rsid w:val="00846978"/>
    <w:rsid w:val="0084749E"/>
    <w:rsid w:val="008474D9"/>
    <w:rsid w:val="00847502"/>
    <w:rsid w:val="00847913"/>
    <w:rsid w:val="00847F25"/>
    <w:rsid w:val="008502DA"/>
    <w:rsid w:val="0085079D"/>
    <w:rsid w:val="00850998"/>
    <w:rsid w:val="00850C3F"/>
    <w:rsid w:val="00850F67"/>
    <w:rsid w:val="00851185"/>
    <w:rsid w:val="0085131B"/>
    <w:rsid w:val="00851EE1"/>
    <w:rsid w:val="0085201A"/>
    <w:rsid w:val="008524E3"/>
    <w:rsid w:val="008526FB"/>
    <w:rsid w:val="0085307E"/>
    <w:rsid w:val="00853453"/>
    <w:rsid w:val="0085392E"/>
    <w:rsid w:val="008540B2"/>
    <w:rsid w:val="00854778"/>
    <w:rsid w:val="00854A52"/>
    <w:rsid w:val="0085542A"/>
    <w:rsid w:val="00855AF6"/>
    <w:rsid w:val="008563D7"/>
    <w:rsid w:val="0085644F"/>
    <w:rsid w:val="008566EC"/>
    <w:rsid w:val="008569BD"/>
    <w:rsid w:val="00856CCB"/>
    <w:rsid w:val="00856D9A"/>
    <w:rsid w:val="008573A2"/>
    <w:rsid w:val="008578D5"/>
    <w:rsid w:val="00857D01"/>
    <w:rsid w:val="00860936"/>
    <w:rsid w:val="0086094D"/>
    <w:rsid w:val="0086117F"/>
    <w:rsid w:val="008611CD"/>
    <w:rsid w:val="0086199A"/>
    <w:rsid w:val="00861FDF"/>
    <w:rsid w:val="0086253E"/>
    <w:rsid w:val="008627E1"/>
    <w:rsid w:val="00862F19"/>
    <w:rsid w:val="00863044"/>
    <w:rsid w:val="008635F7"/>
    <w:rsid w:val="0086479A"/>
    <w:rsid w:val="008647F3"/>
    <w:rsid w:val="00864A4C"/>
    <w:rsid w:val="00865407"/>
    <w:rsid w:val="008654C3"/>
    <w:rsid w:val="008658CC"/>
    <w:rsid w:val="0086595A"/>
    <w:rsid w:val="00865AA0"/>
    <w:rsid w:val="00865B0E"/>
    <w:rsid w:val="00865B8B"/>
    <w:rsid w:val="00866896"/>
    <w:rsid w:val="00866B7A"/>
    <w:rsid w:val="00867255"/>
    <w:rsid w:val="008674A5"/>
    <w:rsid w:val="008678CB"/>
    <w:rsid w:val="0086798E"/>
    <w:rsid w:val="00867A0B"/>
    <w:rsid w:val="00867A40"/>
    <w:rsid w:val="00867D47"/>
    <w:rsid w:val="00867F89"/>
    <w:rsid w:val="008708F0"/>
    <w:rsid w:val="00870B5F"/>
    <w:rsid w:val="008714BE"/>
    <w:rsid w:val="00872A46"/>
    <w:rsid w:val="00872D1A"/>
    <w:rsid w:val="00872EC3"/>
    <w:rsid w:val="008731A7"/>
    <w:rsid w:val="00873614"/>
    <w:rsid w:val="00873CAB"/>
    <w:rsid w:val="008743DE"/>
    <w:rsid w:val="008746DE"/>
    <w:rsid w:val="008749FA"/>
    <w:rsid w:val="00874D7A"/>
    <w:rsid w:val="008751E6"/>
    <w:rsid w:val="00875817"/>
    <w:rsid w:val="00875B2E"/>
    <w:rsid w:val="00875D46"/>
    <w:rsid w:val="00875D58"/>
    <w:rsid w:val="00875FCA"/>
    <w:rsid w:val="00875FF2"/>
    <w:rsid w:val="0087618A"/>
    <w:rsid w:val="008766DB"/>
    <w:rsid w:val="0087693A"/>
    <w:rsid w:val="0087697C"/>
    <w:rsid w:val="00876BAC"/>
    <w:rsid w:val="00876CDC"/>
    <w:rsid w:val="00876D36"/>
    <w:rsid w:val="00877329"/>
    <w:rsid w:val="00877638"/>
    <w:rsid w:val="00877844"/>
    <w:rsid w:val="00877F12"/>
    <w:rsid w:val="00880AFC"/>
    <w:rsid w:val="00880F30"/>
    <w:rsid w:val="00880F3B"/>
    <w:rsid w:val="008812BB"/>
    <w:rsid w:val="008812FB"/>
    <w:rsid w:val="00881433"/>
    <w:rsid w:val="00881637"/>
    <w:rsid w:val="00881707"/>
    <w:rsid w:val="00881E4E"/>
    <w:rsid w:val="00882205"/>
    <w:rsid w:val="00882249"/>
    <w:rsid w:val="008826F4"/>
    <w:rsid w:val="00882A24"/>
    <w:rsid w:val="00883487"/>
    <w:rsid w:val="0088355F"/>
    <w:rsid w:val="00883669"/>
    <w:rsid w:val="00883980"/>
    <w:rsid w:val="00883A06"/>
    <w:rsid w:val="00883B5C"/>
    <w:rsid w:val="00883CF0"/>
    <w:rsid w:val="008841AF"/>
    <w:rsid w:val="008844B1"/>
    <w:rsid w:val="00884B69"/>
    <w:rsid w:val="00884B75"/>
    <w:rsid w:val="00884E30"/>
    <w:rsid w:val="00884E3B"/>
    <w:rsid w:val="00884E6C"/>
    <w:rsid w:val="00885074"/>
    <w:rsid w:val="008859EB"/>
    <w:rsid w:val="00885BB6"/>
    <w:rsid w:val="00885E50"/>
    <w:rsid w:val="008861F5"/>
    <w:rsid w:val="008869C7"/>
    <w:rsid w:val="008870AE"/>
    <w:rsid w:val="0088728A"/>
    <w:rsid w:val="00887CC8"/>
    <w:rsid w:val="00890253"/>
    <w:rsid w:val="0089046F"/>
    <w:rsid w:val="00890AB0"/>
    <w:rsid w:val="00890F6B"/>
    <w:rsid w:val="008910E5"/>
    <w:rsid w:val="00891487"/>
    <w:rsid w:val="00891B06"/>
    <w:rsid w:val="008927D2"/>
    <w:rsid w:val="008927D9"/>
    <w:rsid w:val="00892C3E"/>
    <w:rsid w:val="00892F75"/>
    <w:rsid w:val="0089355D"/>
    <w:rsid w:val="00893E9F"/>
    <w:rsid w:val="0089429D"/>
    <w:rsid w:val="008942D5"/>
    <w:rsid w:val="0089534A"/>
    <w:rsid w:val="00895837"/>
    <w:rsid w:val="00895870"/>
    <w:rsid w:val="00895CD6"/>
    <w:rsid w:val="00896415"/>
    <w:rsid w:val="00896D7E"/>
    <w:rsid w:val="00896F84"/>
    <w:rsid w:val="00897033"/>
    <w:rsid w:val="00897754"/>
    <w:rsid w:val="00897D1E"/>
    <w:rsid w:val="00897E6C"/>
    <w:rsid w:val="008A033D"/>
    <w:rsid w:val="008A0717"/>
    <w:rsid w:val="008A0888"/>
    <w:rsid w:val="008A1486"/>
    <w:rsid w:val="008A1957"/>
    <w:rsid w:val="008A298B"/>
    <w:rsid w:val="008A2C5E"/>
    <w:rsid w:val="008A2D49"/>
    <w:rsid w:val="008A2DE6"/>
    <w:rsid w:val="008A2FBA"/>
    <w:rsid w:val="008A3493"/>
    <w:rsid w:val="008A3614"/>
    <w:rsid w:val="008A3632"/>
    <w:rsid w:val="008A3F7A"/>
    <w:rsid w:val="008A4040"/>
    <w:rsid w:val="008A41F1"/>
    <w:rsid w:val="008A44DE"/>
    <w:rsid w:val="008A494F"/>
    <w:rsid w:val="008A49D2"/>
    <w:rsid w:val="008A4B2C"/>
    <w:rsid w:val="008A4D18"/>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20B2"/>
    <w:rsid w:val="008B2509"/>
    <w:rsid w:val="008B269F"/>
    <w:rsid w:val="008B397D"/>
    <w:rsid w:val="008B3B1C"/>
    <w:rsid w:val="008B3BEB"/>
    <w:rsid w:val="008B3E71"/>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92F"/>
    <w:rsid w:val="008C2CBA"/>
    <w:rsid w:val="008C2D29"/>
    <w:rsid w:val="008C3279"/>
    <w:rsid w:val="008C37BB"/>
    <w:rsid w:val="008C393A"/>
    <w:rsid w:val="008C3FF6"/>
    <w:rsid w:val="008C4839"/>
    <w:rsid w:val="008C4969"/>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688"/>
    <w:rsid w:val="008D0FFB"/>
    <w:rsid w:val="008D1464"/>
    <w:rsid w:val="008D17A4"/>
    <w:rsid w:val="008D1CA0"/>
    <w:rsid w:val="008D1FE9"/>
    <w:rsid w:val="008D21E1"/>
    <w:rsid w:val="008D2201"/>
    <w:rsid w:val="008D23C1"/>
    <w:rsid w:val="008D276E"/>
    <w:rsid w:val="008D3104"/>
    <w:rsid w:val="008D334B"/>
    <w:rsid w:val="008D3C1C"/>
    <w:rsid w:val="008D3C91"/>
    <w:rsid w:val="008D4C85"/>
    <w:rsid w:val="008D5541"/>
    <w:rsid w:val="008D5C81"/>
    <w:rsid w:val="008D5FAE"/>
    <w:rsid w:val="008D6DE3"/>
    <w:rsid w:val="008D774E"/>
    <w:rsid w:val="008D7D55"/>
    <w:rsid w:val="008E009A"/>
    <w:rsid w:val="008E01AC"/>
    <w:rsid w:val="008E0421"/>
    <w:rsid w:val="008E063D"/>
    <w:rsid w:val="008E074A"/>
    <w:rsid w:val="008E10FD"/>
    <w:rsid w:val="008E14AC"/>
    <w:rsid w:val="008E1538"/>
    <w:rsid w:val="008E1DFD"/>
    <w:rsid w:val="008E274C"/>
    <w:rsid w:val="008E2CD8"/>
    <w:rsid w:val="008E2E26"/>
    <w:rsid w:val="008E3217"/>
    <w:rsid w:val="008E336D"/>
    <w:rsid w:val="008E354E"/>
    <w:rsid w:val="008E3773"/>
    <w:rsid w:val="008E3F0E"/>
    <w:rsid w:val="008E42F8"/>
    <w:rsid w:val="008E45B9"/>
    <w:rsid w:val="008E4BCC"/>
    <w:rsid w:val="008E5771"/>
    <w:rsid w:val="008E5BC3"/>
    <w:rsid w:val="008E5EDC"/>
    <w:rsid w:val="008E663C"/>
    <w:rsid w:val="008E679F"/>
    <w:rsid w:val="008E6A1E"/>
    <w:rsid w:val="008E6CB7"/>
    <w:rsid w:val="008E722E"/>
    <w:rsid w:val="008E7653"/>
    <w:rsid w:val="008E793F"/>
    <w:rsid w:val="008E7DFA"/>
    <w:rsid w:val="008E7FB9"/>
    <w:rsid w:val="008F094B"/>
    <w:rsid w:val="008F11C6"/>
    <w:rsid w:val="008F13AF"/>
    <w:rsid w:val="008F1655"/>
    <w:rsid w:val="008F1A87"/>
    <w:rsid w:val="008F1AB7"/>
    <w:rsid w:val="008F2388"/>
    <w:rsid w:val="008F3218"/>
    <w:rsid w:val="008F347C"/>
    <w:rsid w:val="008F3564"/>
    <w:rsid w:val="008F397D"/>
    <w:rsid w:val="008F3EBC"/>
    <w:rsid w:val="008F412C"/>
    <w:rsid w:val="008F4541"/>
    <w:rsid w:val="008F477F"/>
    <w:rsid w:val="008F5605"/>
    <w:rsid w:val="008F563E"/>
    <w:rsid w:val="008F591D"/>
    <w:rsid w:val="008F5938"/>
    <w:rsid w:val="008F59A4"/>
    <w:rsid w:val="008F5DC9"/>
    <w:rsid w:val="008F5ED5"/>
    <w:rsid w:val="008F694A"/>
    <w:rsid w:val="008F6F30"/>
    <w:rsid w:val="008F7289"/>
    <w:rsid w:val="008F77CF"/>
    <w:rsid w:val="008F7900"/>
    <w:rsid w:val="00900130"/>
    <w:rsid w:val="0090065D"/>
    <w:rsid w:val="00900FC4"/>
    <w:rsid w:val="00901100"/>
    <w:rsid w:val="0090159B"/>
    <w:rsid w:val="00901AA7"/>
    <w:rsid w:val="009025E9"/>
    <w:rsid w:val="00903619"/>
    <w:rsid w:val="00903A52"/>
    <w:rsid w:val="009040E6"/>
    <w:rsid w:val="009044C2"/>
    <w:rsid w:val="00904A95"/>
    <w:rsid w:val="00904D2F"/>
    <w:rsid w:val="00905060"/>
    <w:rsid w:val="0090561D"/>
    <w:rsid w:val="009056C8"/>
    <w:rsid w:val="00905983"/>
    <w:rsid w:val="00905A2C"/>
    <w:rsid w:val="009060E6"/>
    <w:rsid w:val="009062D6"/>
    <w:rsid w:val="00906C20"/>
    <w:rsid w:val="00906E3C"/>
    <w:rsid w:val="009071FC"/>
    <w:rsid w:val="0090744B"/>
    <w:rsid w:val="009074A1"/>
    <w:rsid w:val="00907520"/>
    <w:rsid w:val="00907862"/>
    <w:rsid w:val="00907CF5"/>
    <w:rsid w:val="00907D5B"/>
    <w:rsid w:val="00910582"/>
    <w:rsid w:val="00910611"/>
    <w:rsid w:val="00910D61"/>
    <w:rsid w:val="00910E7C"/>
    <w:rsid w:val="00911672"/>
    <w:rsid w:val="00911711"/>
    <w:rsid w:val="00911761"/>
    <w:rsid w:val="009118F9"/>
    <w:rsid w:val="00911CAC"/>
    <w:rsid w:val="00911E5C"/>
    <w:rsid w:val="00912B03"/>
    <w:rsid w:val="00912C12"/>
    <w:rsid w:val="00912D26"/>
    <w:rsid w:val="00912DA6"/>
    <w:rsid w:val="00912F46"/>
    <w:rsid w:val="009137FC"/>
    <w:rsid w:val="00913977"/>
    <w:rsid w:val="00913CE1"/>
    <w:rsid w:val="00913D4C"/>
    <w:rsid w:val="00913FA0"/>
    <w:rsid w:val="00914203"/>
    <w:rsid w:val="009145EB"/>
    <w:rsid w:val="00914925"/>
    <w:rsid w:val="00914DC2"/>
    <w:rsid w:val="00915263"/>
    <w:rsid w:val="009163C2"/>
    <w:rsid w:val="009163F2"/>
    <w:rsid w:val="00916FF0"/>
    <w:rsid w:val="0091760A"/>
    <w:rsid w:val="0091787D"/>
    <w:rsid w:val="00917F6F"/>
    <w:rsid w:val="00920531"/>
    <w:rsid w:val="009208FA"/>
    <w:rsid w:val="00921BBC"/>
    <w:rsid w:val="00921E95"/>
    <w:rsid w:val="0092271F"/>
    <w:rsid w:val="009228DD"/>
    <w:rsid w:val="00922C52"/>
    <w:rsid w:val="00922DD0"/>
    <w:rsid w:val="009231C2"/>
    <w:rsid w:val="0092368A"/>
    <w:rsid w:val="00924A07"/>
    <w:rsid w:val="0092560D"/>
    <w:rsid w:val="00925867"/>
    <w:rsid w:val="00925DD5"/>
    <w:rsid w:val="009261A3"/>
    <w:rsid w:val="0092649C"/>
    <w:rsid w:val="00926E9D"/>
    <w:rsid w:val="00927245"/>
    <w:rsid w:val="009273DA"/>
    <w:rsid w:val="0092752C"/>
    <w:rsid w:val="00927804"/>
    <w:rsid w:val="00927CE7"/>
    <w:rsid w:val="00927E27"/>
    <w:rsid w:val="00927F34"/>
    <w:rsid w:val="00930216"/>
    <w:rsid w:val="00930432"/>
    <w:rsid w:val="00930A51"/>
    <w:rsid w:val="00930D5D"/>
    <w:rsid w:val="00931A98"/>
    <w:rsid w:val="00931C5E"/>
    <w:rsid w:val="00931F99"/>
    <w:rsid w:val="009321E6"/>
    <w:rsid w:val="0093234D"/>
    <w:rsid w:val="00932E42"/>
    <w:rsid w:val="0093336C"/>
    <w:rsid w:val="009335CA"/>
    <w:rsid w:val="00933951"/>
    <w:rsid w:val="00933EAB"/>
    <w:rsid w:val="00934469"/>
    <w:rsid w:val="00934643"/>
    <w:rsid w:val="00934780"/>
    <w:rsid w:val="009348A1"/>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23D8"/>
    <w:rsid w:val="009425F9"/>
    <w:rsid w:val="00942867"/>
    <w:rsid w:val="00942E4F"/>
    <w:rsid w:val="00942FC0"/>
    <w:rsid w:val="009432F7"/>
    <w:rsid w:val="0094335C"/>
    <w:rsid w:val="009435B6"/>
    <w:rsid w:val="0094373F"/>
    <w:rsid w:val="009443D8"/>
    <w:rsid w:val="0094481F"/>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F9B"/>
    <w:rsid w:val="009509FD"/>
    <w:rsid w:val="00950A82"/>
    <w:rsid w:val="00950CAA"/>
    <w:rsid w:val="00950CE7"/>
    <w:rsid w:val="00950F6D"/>
    <w:rsid w:val="00951AE4"/>
    <w:rsid w:val="009531B4"/>
    <w:rsid w:val="00953349"/>
    <w:rsid w:val="009546E2"/>
    <w:rsid w:val="00954A06"/>
    <w:rsid w:val="00954B89"/>
    <w:rsid w:val="00954B9B"/>
    <w:rsid w:val="00955481"/>
    <w:rsid w:val="00955679"/>
    <w:rsid w:val="00955916"/>
    <w:rsid w:val="00955AEB"/>
    <w:rsid w:val="00955E9D"/>
    <w:rsid w:val="009565B0"/>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856"/>
    <w:rsid w:val="00962A3E"/>
    <w:rsid w:val="00962A99"/>
    <w:rsid w:val="00963142"/>
    <w:rsid w:val="00963273"/>
    <w:rsid w:val="0096341A"/>
    <w:rsid w:val="00963453"/>
    <w:rsid w:val="00963867"/>
    <w:rsid w:val="00963F63"/>
    <w:rsid w:val="009643EF"/>
    <w:rsid w:val="00964425"/>
    <w:rsid w:val="00964839"/>
    <w:rsid w:val="00965BCA"/>
    <w:rsid w:val="00965E56"/>
    <w:rsid w:val="00965F20"/>
    <w:rsid w:val="00966232"/>
    <w:rsid w:val="009662B9"/>
    <w:rsid w:val="009664C7"/>
    <w:rsid w:val="009665E0"/>
    <w:rsid w:val="009667B6"/>
    <w:rsid w:val="009672E1"/>
    <w:rsid w:val="0096763E"/>
    <w:rsid w:val="00967978"/>
    <w:rsid w:val="00967A80"/>
    <w:rsid w:val="00967B05"/>
    <w:rsid w:val="0097047F"/>
    <w:rsid w:val="00970A89"/>
    <w:rsid w:val="00970F09"/>
    <w:rsid w:val="00970F83"/>
    <w:rsid w:val="009711DC"/>
    <w:rsid w:val="00971558"/>
    <w:rsid w:val="00971957"/>
    <w:rsid w:val="00971DB8"/>
    <w:rsid w:val="00972071"/>
    <w:rsid w:val="00972B2B"/>
    <w:rsid w:val="009732AB"/>
    <w:rsid w:val="00973329"/>
    <w:rsid w:val="009759C5"/>
    <w:rsid w:val="00976826"/>
    <w:rsid w:val="0097699E"/>
    <w:rsid w:val="00976C71"/>
    <w:rsid w:val="009771F6"/>
    <w:rsid w:val="00977CA9"/>
    <w:rsid w:val="00977D86"/>
    <w:rsid w:val="009808BE"/>
    <w:rsid w:val="00980FD5"/>
    <w:rsid w:val="009814BA"/>
    <w:rsid w:val="00981B3B"/>
    <w:rsid w:val="00981DF3"/>
    <w:rsid w:val="00982786"/>
    <w:rsid w:val="00982AAE"/>
    <w:rsid w:val="00982BE2"/>
    <w:rsid w:val="00982C3A"/>
    <w:rsid w:val="009832C1"/>
    <w:rsid w:val="0098338E"/>
    <w:rsid w:val="00983A4F"/>
    <w:rsid w:val="009845A3"/>
    <w:rsid w:val="00984C26"/>
    <w:rsid w:val="00984CEF"/>
    <w:rsid w:val="0098525B"/>
    <w:rsid w:val="00985717"/>
    <w:rsid w:val="00985770"/>
    <w:rsid w:val="009857D5"/>
    <w:rsid w:val="00985880"/>
    <w:rsid w:val="00985C1E"/>
    <w:rsid w:val="00985D75"/>
    <w:rsid w:val="00986491"/>
    <w:rsid w:val="00986579"/>
    <w:rsid w:val="00986AF8"/>
    <w:rsid w:val="00986BDD"/>
    <w:rsid w:val="00986D96"/>
    <w:rsid w:val="00986FE6"/>
    <w:rsid w:val="009903AF"/>
    <w:rsid w:val="0099046B"/>
    <w:rsid w:val="0099124F"/>
    <w:rsid w:val="0099140B"/>
    <w:rsid w:val="0099163D"/>
    <w:rsid w:val="00991AAF"/>
    <w:rsid w:val="00992042"/>
    <w:rsid w:val="00992AEB"/>
    <w:rsid w:val="00992ECB"/>
    <w:rsid w:val="00992FAC"/>
    <w:rsid w:val="00992FFB"/>
    <w:rsid w:val="0099305B"/>
    <w:rsid w:val="009935EC"/>
    <w:rsid w:val="00993870"/>
    <w:rsid w:val="009939A1"/>
    <w:rsid w:val="009939D8"/>
    <w:rsid w:val="00993E62"/>
    <w:rsid w:val="00994642"/>
    <w:rsid w:val="00994811"/>
    <w:rsid w:val="009959FA"/>
    <w:rsid w:val="009966DC"/>
    <w:rsid w:val="00996CC2"/>
    <w:rsid w:val="00997536"/>
    <w:rsid w:val="00997957"/>
    <w:rsid w:val="009A0411"/>
    <w:rsid w:val="009A0427"/>
    <w:rsid w:val="009A0550"/>
    <w:rsid w:val="009A067B"/>
    <w:rsid w:val="009A0733"/>
    <w:rsid w:val="009A0BA8"/>
    <w:rsid w:val="009A0FC1"/>
    <w:rsid w:val="009A1AF7"/>
    <w:rsid w:val="009A20DA"/>
    <w:rsid w:val="009A25C8"/>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606"/>
    <w:rsid w:val="009B0731"/>
    <w:rsid w:val="009B0996"/>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C35"/>
    <w:rsid w:val="009C122F"/>
    <w:rsid w:val="009C1243"/>
    <w:rsid w:val="009C1262"/>
    <w:rsid w:val="009C150A"/>
    <w:rsid w:val="009C1B7D"/>
    <w:rsid w:val="009C1D6A"/>
    <w:rsid w:val="009C1F45"/>
    <w:rsid w:val="009C202B"/>
    <w:rsid w:val="009C2060"/>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A75"/>
    <w:rsid w:val="009D1000"/>
    <w:rsid w:val="009D111E"/>
    <w:rsid w:val="009D1D04"/>
    <w:rsid w:val="009D214A"/>
    <w:rsid w:val="009D2563"/>
    <w:rsid w:val="009D2576"/>
    <w:rsid w:val="009D261A"/>
    <w:rsid w:val="009D26DF"/>
    <w:rsid w:val="009D301C"/>
    <w:rsid w:val="009D310F"/>
    <w:rsid w:val="009D31BB"/>
    <w:rsid w:val="009D348A"/>
    <w:rsid w:val="009D3654"/>
    <w:rsid w:val="009D3EF2"/>
    <w:rsid w:val="009D4164"/>
    <w:rsid w:val="009D48DA"/>
    <w:rsid w:val="009D51CD"/>
    <w:rsid w:val="009D66E2"/>
    <w:rsid w:val="009D69DA"/>
    <w:rsid w:val="009D6D5E"/>
    <w:rsid w:val="009D7219"/>
    <w:rsid w:val="009D75B8"/>
    <w:rsid w:val="009D7C71"/>
    <w:rsid w:val="009E08C5"/>
    <w:rsid w:val="009E0D72"/>
    <w:rsid w:val="009E12EA"/>
    <w:rsid w:val="009E222A"/>
    <w:rsid w:val="009E2269"/>
    <w:rsid w:val="009E260E"/>
    <w:rsid w:val="009E2BB1"/>
    <w:rsid w:val="009E2BBE"/>
    <w:rsid w:val="009E2EEB"/>
    <w:rsid w:val="009E3807"/>
    <w:rsid w:val="009E3A37"/>
    <w:rsid w:val="009E3B76"/>
    <w:rsid w:val="009E3FBA"/>
    <w:rsid w:val="009E403B"/>
    <w:rsid w:val="009E447D"/>
    <w:rsid w:val="009E4B3D"/>
    <w:rsid w:val="009E520A"/>
    <w:rsid w:val="009E58F9"/>
    <w:rsid w:val="009E5B6D"/>
    <w:rsid w:val="009E6300"/>
    <w:rsid w:val="009E6552"/>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325"/>
    <w:rsid w:val="009F13EE"/>
    <w:rsid w:val="009F15B7"/>
    <w:rsid w:val="009F1A8A"/>
    <w:rsid w:val="009F1CCA"/>
    <w:rsid w:val="009F1E29"/>
    <w:rsid w:val="009F2287"/>
    <w:rsid w:val="009F26B9"/>
    <w:rsid w:val="009F36C9"/>
    <w:rsid w:val="009F3895"/>
    <w:rsid w:val="009F3991"/>
    <w:rsid w:val="009F3FBC"/>
    <w:rsid w:val="009F43BF"/>
    <w:rsid w:val="009F452E"/>
    <w:rsid w:val="009F464C"/>
    <w:rsid w:val="009F505E"/>
    <w:rsid w:val="009F52A5"/>
    <w:rsid w:val="009F5452"/>
    <w:rsid w:val="009F5471"/>
    <w:rsid w:val="009F5ADC"/>
    <w:rsid w:val="009F60D0"/>
    <w:rsid w:val="009F60FF"/>
    <w:rsid w:val="009F68C4"/>
    <w:rsid w:val="009F690C"/>
    <w:rsid w:val="009F6EAC"/>
    <w:rsid w:val="009F7A82"/>
    <w:rsid w:val="009F7B77"/>
    <w:rsid w:val="00A009FA"/>
    <w:rsid w:val="00A00CE6"/>
    <w:rsid w:val="00A01440"/>
    <w:rsid w:val="00A01552"/>
    <w:rsid w:val="00A01658"/>
    <w:rsid w:val="00A0170C"/>
    <w:rsid w:val="00A017DE"/>
    <w:rsid w:val="00A01A77"/>
    <w:rsid w:val="00A029D0"/>
    <w:rsid w:val="00A02BE8"/>
    <w:rsid w:val="00A03657"/>
    <w:rsid w:val="00A040B3"/>
    <w:rsid w:val="00A045D1"/>
    <w:rsid w:val="00A046DB"/>
    <w:rsid w:val="00A04859"/>
    <w:rsid w:val="00A048B5"/>
    <w:rsid w:val="00A049C1"/>
    <w:rsid w:val="00A049F0"/>
    <w:rsid w:val="00A05821"/>
    <w:rsid w:val="00A05DFB"/>
    <w:rsid w:val="00A0637F"/>
    <w:rsid w:val="00A06460"/>
    <w:rsid w:val="00A06B4A"/>
    <w:rsid w:val="00A06B6F"/>
    <w:rsid w:val="00A06B71"/>
    <w:rsid w:val="00A06DCB"/>
    <w:rsid w:val="00A06E73"/>
    <w:rsid w:val="00A070DA"/>
    <w:rsid w:val="00A0778F"/>
    <w:rsid w:val="00A10082"/>
    <w:rsid w:val="00A100C0"/>
    <w:rsid w:val="00A101FF"/>
    <w:rsid w:val="00A10476"/>
    <w:rsid w:val="00A10568"/>
    <w:rsid w:val="00A11078"/>
    <w:rsid w:val="00A1131E"/>
    <w:rsid w:val="00A12539"/>
    <w:rsid w:val="00A13360"/>
    <w:rsid w:val="00A1365A"/>
    <w:rsid w:val="00A13768"/>
    <w:rsid w:val="00A137F2"/>
    <w:rsid w:val="00A13C36"/>
    <w:rsid w:val="00A13E05"/>
    <w:rsid w:val="00A13E69"/>
    <w:rsid w:val="00A1436B"/>
    <w:rsid w:val="00A144FC"/>
    <w:rsid w:val="00A14792"/>
    <w:rsid w:val="00A15910"/>
    <w:rsid w:val="00A15A74"/>
    <w:rsid w:val="00A16829"/>
    <w:rsid w:val="00A17A17"/>
    <w:rsid w:val="00A17BC5"/>
    <w:rsid w:val="00A17CA2"/>
    <w:rsid w:val="00A17D8B"/>
    <w:rsid w:val="00A17D8E"/>
    <w:rsid w:val="00A17D93"/>
    <w:rsid w:val="00A17DF3"/>
    <w:rsid w:val="00A20177"/>
    <w:rsid w:val="00A212DB"/>
    <w:rsid w:val="00A21EF6"/>
    <w:rsid w:val="00A22487"/>
    <w:rsid w:val="00A2265B"/>
    <w:rsid w:val="00A226BC"/>
    <w:rsid w:val="00A229B3"/>
    <w:rsid w:val="00A231B6"/>
    <w:rsid w:val="00A23221"/>
    <w:rsid w:val="00A2359B"/>
    <w:rsid w:val="00A2389A"/>
    <w:rsid w:val="00A23BAD"/>
    <w:rsid w:val="00A23D48"/>
    <w:rsid w:val="00A2400F"/>
    <w:rsid w:val="00A24077"/>
    <w:rsid w:val="00A2435B"/>
    <w:rsid w:val="00A24CA7"/>
    <w:rsid w:val="00A2564C"/>
    <w:rsid w:val="00A26006"/>
    <w:rsid w:val="00A2677B"/>
    <w:rsid w:val="00A26789"/>
    <w:rsid w:val="00A26DA9"/>
    <w:rsid w:val="00A272EF"/>
    <w:rsid w:val="00A27858"/>
    <w:rsid w:val="00A27AD9"/>
    <w:rsid w:val="00A27B91"/>
    <w:rsid w:val="00A27F02"/>
    <w:rsid w:val="00A31376"/>
    <w:rsid w:val="00A31F4B"/>
    <w:rsid w:val="00A323F7"/>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2462"/>
    <w:rsid w:val="00A43212"/>
    <w:rsid w:val="00A432EA"/>
    <w:rsid w:val="00A43558"/>
    <w:rsid w:val="00A4362B"/>
    <w:rsid w:val="00A43B30"/>
    <w:rsid w:val="00A43D37"/>
    <w:rsid w:val="00A44993"/>
    <w:rsid w:val="00A4537B"/>
    <w:rsid w:val="00A4582C"/>
    <w:rsid w:val="00A45D21"/>
    <w:rsid w:val="00A466FB"/>
    <w:rsid w:val="00A46765"/>
    <w:rsid w:val="00A46823"/>
    <w:rsid w:val="00A46F5D"/>
    <w:rsid w:val="00A473D3"/>
    <w:rsid w:val="00A47672"/>
    <w:rsid w:val="00A4777A"/>
    <w:rsid w:val="00A47C4F"/>
    <w:rsid w:val="00A508FD"/>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525"/>
    <w:rsid w:val="00A5576C"/>
    <w:rsid w:val="00A55C1C"/>
    <w:rsid w:val="00A56316"/>
    <w:rsid w:val="00A5656D"/>
    <w:rsid w:val="00A57FF7"/>
    <w:rsid w:val="00A600CC"/>
    <w:rsid w:val="00A60957"/>
    <w:rsid w:val="00A60B6E"/>
    <w:rsid w:val="00A610B2"/>
    <w:rsid w:val="00A61613"/>
    <w:rsid w:val="00A61E2E"/>
    <w:rsid w:val="00A621AC"/>
    <w:rsid w:val="00A625DF"/>
    <w:rsid w:val="00A62986"/>
    <w:rsid w:val="00A62A3E"/>
    <w:rsid w:val="00A62C37"/>
    <w:rsid w:val="00A62C6C"/>
    <w:rsid w:val="00A631D8"/>
    <w:rsid w:val="00A6356C"/>
    <w:rsid w:val="00A63E70"/>
    <w:rsid w:val="00A644F3"/>
    <w:rsid w:val="00A648F1"/>
    <w:rsid w:val="00A64B26"/>
    <w:rsid w:val="00A64F12"/>
    <w:rsid w:val="00A651FE"/>
    <w:rsid w:val="00A658CE"/>
    <w:rsid w:val="00A6608B"/>
    <w:rsid w:val="00A663A8"/>
    <w:rsid w:val="00A667FA"/>
    <w:rsid w:val="00A671C5"/>
    <w:rsid w:val="00A6757B"/>
    <w:rsid w:val="00A677C0"/>
    <w:rsid w:val="00A67CED"/>
    <w:rsid w:val="00A67F2F"/>
    <w:rsid w:val="00A70683"/>
    <w:rsid w:val="00A7096D"/>
    <w:rsid w:val="00A71007"/>
    <w:rsid w:val="00A710C3"/>
    <w:rsid w:val="00A71286"/>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601A"/>
    <w:rsid w:val="00A7619A"/>
    <w:rsid w:val="00A761C3"/>
    <w:rsid w:val="00A7650E"/>
    <w:rsid w:val="00A76BEA"/>
    <w:rsid w:val="00A76DA0"/>
    <w:rsid w:val="00A77222"/>
    <w:rsid w:val="00A775A9"/>
    <w:rsid w:val="00A77E21"/>
    <w:rsid w:val="00A8052D"/>
    <w:rsid w:val="00A80DB4"/>
    <w:rsid w:val="00A80F2B"/>
    <w:rsid w:val="00A816EF"/>
    <w:rsid w:val="00A81A07"/>
    <w:rsid w:val="00A81A84"/>
    <w:rsid w:val="00A81DA6"/>
    <w:rsid w:val="00A82100"/>
    <w:rsid w:val="00A823E7"/>
    <w:rsid w:val="00A826D6"/>
    <w:rsid w:val="00A82893"/>
    <w:rsid w:val="00A82BDB"/>
    <w:rsid w:val="00A83806"/>
    <w:rsid w:val="00A83831"/>
    <w:rsid w:val="00A840AD"/>
    <w:rsid w:val="00A8459F"/>
    <w:rsid w:val="00A84A29"/>
    <w:rsid w:val="00A84CC8"/>
    <w:rsid w:val="00A84DCE"/>
    <w:rsid w:val="00A85C2E"/>
    <w:rsid w:val="00A85CE6"/>
    <w:rsid w:val="00A86561"/>
    <w:rsid w:val="00A8671F"/>
    <w:rsid w:val="00A877AD"/>
    <w:rsid w:val="00A87B07"/>
    <w:rsid w:val="00A9044E"/>
    <w:rsid w:val="00A9062C"/>
    <w:rsid w:val="00A913C7"/>
    <w:rsid w:val="00A91941"/>
    <w:rsid w:val="00A91A55"/>
    <w:rsid w:val="00A91EAC"/>
    <w:rsid w:val="00A9217C"/>
    <w:rsid w:val="00A92507"/>
    <w:rsid w:val="00A92604"/>
    <w:rsid w:val="00A92AB8"/>
    <w:rsid w:val="00A92DB6"/>
    <w:rsid w:val="00A93446"/>
    <w:rsid w:val="00A937F7"/>
    <w:rsid w:val="00A943E2"/>
    <w:rsid w:val="00A944A4"/>
    <w:rsid w:val="00A94797"/>
    <w:rsid w:val="00A95113"/>
    <w:rsid w:val="00A960DD"/>
    <w:rsid w:val="00A962B0"/>
    <w:rsid w:val="00A9660E"/>
    <w:rsid w:val="00A96694"/>
    <w:rsid w:val="00A966C3"/>
    <w:rsid w:val="00A97385"/>
    <w:rsid w:val="00A97759"/>
    <w:rsid w:val="00A97A34"/>
    <w:rsid w:val="00A97B54"/>
    <w:rsid w:val="00A97BE0"/>
    <w:rsid w:val="00AA02D0"/>
    <w:rsid w:val="00AA0493"/>
    <w:rsid w:val="00AA0D94"/>
    <w:rsid w:val="00AA0E4F"/>
    <w:rsid w:val="00AA15A4"/>
    <w:rsid w:val="00AA178D"/>
    <w:rsid w:val="00AA19D0"/>
    <w:rsid w:val="00AA20D6"/>
    <w:rsid w:val="00AA21BC"/>
    <w:rsid w:val="00AA238E"/>
    <w:rsid w:val="00AA2E97"/>
    <w:rsid w:val="00AA347A"/>
    <w:rsid w:val="00AA3E0E"/>
    <w:rsid w:val="00AA4960"/>
    <w:rsid w:val="00AA4D19"/>
    <w:rsid w:val="00AA4EDA"/>
    <w:rsid w:val="00AA4FC9"/>
    <w:rsid w:val="00AA54B6"/>
    <w:rsid w:val="00AA6030"/>
    <w:rsid w:val="00AA6941"/>
    <w:rsid w:val="00AA74E6"/>
    <w:rsid w:val="00AA788A"/>
    <w:rsid w:val="00AA7B67"/>
    <w:rsid w:val="00AA7BA2"/>
    <w:rsid w:val="00AA7DF3"/>
    <w:rsid w:val="00AA7EFA"/>
    <w:rsid w:val="00AB0FCC"/>
    <w:rsid w:val="00AB1660"/>
    <w:rsid w:val="00AB185C"/>
    <w:rsid w:val="00AB1943"/>
    <w:rsid w:val="00AB1D7D"/>
    <w:rsid w:val="00AB2045"/>
    <w:rsid w:val="00AB21A2"/>
    <w:rsid w:val="00AB2229"/>
    <w:rsid w:val="00AB2869"/>
    <w:rsid w:val="00AB2C40"/>
    <w:rsid w:val="00AB2F5E"/>
    <w:rsid w:val="00AB30D5"/>
    <w:rsid w:val="00AB351C"/>
    <w:rsid w:val="00AB4250"/>
    <w:rsid w:val="00AB479D"/>
    <w:rsid w:val="00AB4865"/>
    <w:rsid w:val="00AB4C44"/>
    <w:rsid w:val="00AB4D2A"/>
    <w:rsid w:val="00AB5D5F"/>
    <w:rsid w:val="00AB61F8"/>
    <w:rsid w:val="00AB6A6E"/>
    <w:rsid w:val="00AB6BFF"/>
    <w:rsid w:val="00AB710F"/>
    <w:rsid w:val="00AC0119"/>
    <w:rsid w:val="00AC0750"/>
    <w:rsid w:val="00AC0D3A"/>
    <w:rsid w:val="00AC209C"/>
    <w:rsid w:val="00AC238C"/>
    <w:rsid w:val="00AC2798"/>
    <w:rsid w:val="00AC28A3"/>
    <w:rsid w:val="00AC28AB"/>
    <w:rsid w:val="00AC2B59"/>
    <w:rsid w:val="00AC3265"/>
    <w:rsid w:val="00AC3269"/>
    <w:rsid w:val="00AC3772"/>
    <w:rsid w:val="00AC3C6A"/>
    <w:rsid w:val="00AC3C72"/>
    <w:rsid w:val="00AC41C0"/>
    <w:rsid w:val="00AC423B"/>
    <w:rsid w:val="00AC4D20"/>
    <w:rsid w:val="00AC53C8"/>
    <w:rsid w:val="00AC5535"/>
    <w:rsid w:val="00AC5D47"/>
    <w:rsid w:val="00AC5DE1"/>
    <w:rsid w:val="00AC6094"/>
    <w:rsid w:val="00AC62E4"/>
    <w:rsid w:val="00AC6423"/>
    <w:rsid w:val="00AC66BF"/>
    <w:rsid w:val="00AC6D33"/>
    <w:rsid w:val="00AC6EFD"/>
    <w:rsid w:val="00AC7469"/>
    <w:rsid w:val="00AC79C8"/>
    <w:rsid w:val="00AD02BF"/>
    <w:rsid w:val="00AD04E0"/>
    <w:rsid w:val="00AD0ADA"/>
    <w:rsid w:val="00AD1109"/>
    <w:rsid w:val="00AD1681"/>
    <w:rsid w:val="00AD20D0"/>
    <w:rsid w:val="00AD220B"/>
    <w:rsid w:val="00AD2B53"/>
    <w:rsid w:val="00AD300B"/>
    <w:rsid w:val="00AD3376"/>
    <w:rsid w:val="00AD3B38"/>
    <w:rsid w:val="00AD45A0"/>
    <w:rsid w:val="00AD4B79"/>
    <w:rsid w:val="00AD545D"/>
    <w:rsid w:val="00AD5A35"/>
    <w:rsid w:val="00AD5B84"/>
    <w:rsid w:val="00AD62D3"/>
    <w:rsid w:val="00AD733A"/>
    <w:rsid w:val="00AD741B"/>
    <w:rsid w:val="00AD7A74"/>
    <w:rsid w:val="00AD7CC0"/>
    <w:rsid w:val="00AE0042"/>
    <w:rsid w:val="00AE0204"/>
    <w:rsid w:val="00AE0270"/>
    <w:rsid w:val="00AE0274"/>
    <w:rsid w:val="00AE1295"/>
    <w:rsid w:val="00AE1383"/>
    <w:rsid w:val="00AE1403"/>
    <w:rsid w:val="00AE148B"/>
    <w:rsid w:val="00AE18F5"/>
    <w:rsid w:val="00AE21B4"/>
    <w:rsid w:val="00AE246C"/>
    <w:rsid w:val="00AE2C54"/>
    <w:rsid w:val="00AE2C65"/>
    <w:rsid w:val="00AE3AC0"/>
    <w:rsid w:val="00AE3C13"/>
    <w:rsid w:val="00AE3D6D"/>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165"/>
    <w:rsid w:val="00AF15B8"/>
    <w:rsid w:val="00AF16D1"/>
    <w:rsid w:val="00AF19F2"/>
    <w:rsid w:val="00AF2065"/>
    <w:rsid w:val="00AF2AF0"/>
    <w:rsid w:val="00AF2F3A"/>
    <w:rsid w:val="00AF33F6"/>
    <w:rsid w:val="00AF3A2C"/>
    <w:rsid w:val="00AF3BA1"/>
    <w:rsid w:val="00AF405D"/>
    <w:rsid w:val="00AF4587"/>
    <w:rsid w:val="00AF5142"/>
    <w:rsid w:val="00AF5DA7"/>
    <w:rsid w:val="00AF623E"/>
    <w:rsid w:val="00AF62F1"/>
    <w:rsid w:val="00AF6491"/>
    <w:rsid w:val="00AF685B"/>
    <w:rsid w:val="00AF764A"/>
    <w:rsid w:val="00AF78F7"/>
    <w:rsid w:val="00B006E8"/>
    <w:rsid w:val="00B011A3"/>
    <w:rsid w:val="00B01619"/>
    <w:rsid w:val="00B017B4"/>
    <w:rsid w:val="00B01A50"/>
    <w:rsid w:val="00B022FC"/>
    <w:rsid w:val="00B0289D"/>
    <w:rsid w:val="00B02B6D"/>
    <w:rsid w:val="00B032BE"/>
    <w:rsid w:val="00B03CD6"/>
    <w:rsid w:val="00B04780"/>
    <w:rsid w:val="00B04B09"/>
    <w:rsid w:val="00B04C7F"/>
    <w:rsid w:val="00B054BB"/>
    <w:rsid w:val="00B05EB5"/>
    <w:rsid w:val="00B06278"/>
    <w:rsid w:val="00B06437"/>
    <w:rsid w:val="00B069FC"/>
    <w:rsid w:val="00B06DFC"/>
    <w:rsid w:val="00B07356"/>
    <w:rsid w:val="00B07454"/>
    <w:rsid w:val="00B10EC0"/>
    <w:rsid w:val="00B11052"/>
    <w:rsid w:val="00B113DD"/>
    <w:rsid w:val="00B11AF5"/>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C8A"/>
    <w:rsid w:val="00B15DF0"/>
    <w:rsid w:val="00B1600F"/>
    <w:rsid w:val="00B1695B"/>
    <w:rsid w:val="00B17D65"/>
    <w:rsid w:val="00B2013C"/>
    <w:rsid w:val="00B20859"/>
    <w:rsid w:val="00B208C2"/>
    <w:rsid w:val="00B2173A"/>
    <w:rsid w:val="00B21996"/>
    <w:rsid w:val="00B21C2E"/>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AB0"/>
    <w:rsid w:val="00B25F14"/>
    <w:rsid w:val="00B25F56"/>
    <w:rsid w:val="00B26183"/>
    <w:rsid w:val="00B263FB"/>
    <w:rsid w:val="00B267D9"/>
    <w:rsid w:val="00B26AEA"/>
    <w:rsid w:val="00B26D31"/>
    <w:rsid w:val="00B27546"/>
    <w:rsid w:val="00B27732"/>
    <w:rsid w:val="00B27C76"/>
    <w:rsid w:val="00B27DE2"/>
    <w:rsid w:val="00B30340"/>
    <w:rsid w:val="00B30499"/>
    <w:rsid w:val="00B305A8"/>
    <w:rsid w:val="00B30AF2"/>
    <w:rsid w:val="00B30FF1"/>
    <w:rsid w:val="00B31ADB"/>
    <w:rsid w:val="00B31CC5"/>
    <w:rsid w:val="00B31D3E"/>
    <w:rsid w:val="00B31DDE"/>
    <w:rsid w:val="00B31E35"/>
    <w:rsid w:val="00B32008"/>
    <w:rsid w:val="00B32297"/>
    <w:rsid w:val="00B3287C"/>
    <w:rsid w:val="00B33783"/>
    <w:rsid w:val="00B3409D"/>
    <w:rsid w:val="00B34B0B"/>
    <w:rsid w:val="00B34DFA"/>
    <w:rsid w:val="00B34FAE"/>
    <w:rsid w:val="00B3522C"/>
    <w:rsid w:val="00B35590"/>
    <w:rsid w:val="00B35731"/>
    <w:rsid w:val="00B35775"/>
    <w:rsid w:val="00B35A03"/>
    <w:rsid w:val="00B35A9B"/>
    <w:rsid w:val="00B366BB"/>
    <w:rsid w:val="00B36887"/>
    <w:rsid w:val="00B36B7E"/>
    <w:rsid w:val="00B36D7E"/>
    <w:rsid w:val="00B36DDB"/>
    <w:rsid w:val="00B3705D"/>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ABC"/>
    <w:rsid w:val="00B430BB"/>
    <w:rsid w:val="00B43158"/>
    <w:rsid w:val="00B432D7"/>
    <w:rsid w:val="00B43318"/>
    <w:rsid w:val="00B43396"/>
    <w:rsid w:val="00B433BF"/>
    <w:rsid w:val="00B44090"/>
    <w:rsid w:val="00B44332"/>
    <w:rsid w:val="00B44407"/>
    <w:rsid w:val="00B445E5"/>
    <w:rsid w:val="00B446C4"/>
    <w:rsid w:val="00B44789"/>
    <w:rsid w:val="00B45430"/>
    <w:rsid w:val="00B4609B"/>
    <w:rsid w:val="00B46279"/>
    <w:rsid w:val="00B464E2"/>
    <w:rsid w:val="00B46634"/>
    <w:rsid w:val="00B46AA7"/>
    <w:rsid w:val="00B4764C"/>
    <w:rsid w:val="00B476D1"/>
    <w:rsid w:val="00B47903"/>
    <w:rsid w:val="00B47967"/>
    <w:rsid w:val="00B479E9"/>
    <w:rsid w:val="00B50084"/>
    <w:rsid w:val="00B507A2"/>
    <w:rsid w:val="00B51186"/>
    <w:rsid w:val="00B514F2"/>
    <w:rsid w:val="00B5171E"/>
    <w:rsid w:val="00B51BCC"/>
    <w:rsid w:val="00B51C31"/>
    <w:rsid w:val="00B52CFB"/>
    <w:rsid w:val="00B5306F"/>
    <w:rsid w:val="00B53796"/>
    <w:rsid w:val="00B539D3"/>
    <w:rsid w:val="00B53B29"/>
    <w:rsid w:val="00B53C35"/>
    <w:rsid w:val="00B53D45"/>
    <w:rsid w:val="00B54865"/>
    <w:rsid w:val="00B548BE"/>
    <w:rsid w:val="00B54FF8"/>
    <w:rsid w:val="00B55326"/>
    <w:rsid w:val="00B5595A"/>
    <w:rsid w:val="00B55E70"/>
    <w:rsid w:val="00B562F2"/>
    <w:rsid w:val="00B563A7"/>
    <w:rsid w:val="00B56750"/>
    <w:rsid w:val="00B56AB6"/>
    <w:rsid w:val="00B57477"/>
    <w:rsid w:val="00B574C7"/>
    <w:rsid w:val="00B57D17"/>
    <w:rsid w:val="00B57DCA"/>
    <w:rsid w:val="00B60377"/>
    <w:rsid w:val="00B61864"/>
    <w:rsid w:val="00B61C9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5939"/>
    <w:rsid w:val="00B65C44"/>
    <w:rsid w:val="00B65E98"/>
    <w:rsid w:val="00B6637B"/>
    <w:rsid w:val="00B667E9"/>
    <w:rsid w:val="00B668D1"/>
    <w:rsid w:val="00B66C42"/>
    <w:rsid w:val="00B66FD4"/>
    <w:rsid w:val="00B67293"/>
    <w:rsid w:val="00B67429"/>
    <w:rsid w:val="00B67471"/>
    <w:rsid w:val="00B67CD3"/>
    <w:rsid w:val="00B700D1"/>
    <w:rsid w:val="00B705A0"/>
    <w:rsid w:val="00B70610"/>
    <w:rsid w:val="00B707E8"/>
    <w:rsid w:val="00B7092A"/>
    <w:rsid w:val="00B70C23"/>
    <w:rsid w:val="00B70E24"/>
    <w:rsid w:val="00B7150B"/>
    <w:rsid w:val="00B719B9"/>
    <w:rsid w:val="00B71D92"/>
    <w:rsid w:val="00B71D9E"/>
    <w:rsid w:val="00B7219D"/>
    <w:rsid w:val="00B72202"/>
    <w:rsid w:val="00B722CD"/>
    <w:rsid w:val="00B72740"/>
    <w:rsid w:val="00B7297D"/>
    <w:rsid w:val="00B72DC5"/>
    <w:rsid w:val="00B731F0"/>
    <w:rsid w:val="00B73629"/>
    <w:rsid w:val="00B736B5"/>
    <w:rsid w:val="00B73BF0"/>
    <w:rsid w:val="00B746D0"/>
    <w:rsid w:val="00B75419"/>
    <w:rsid w:val="00B755E5"/>
    <w:rsid w:val="00B75760"/>
    <w:rsid w:val="00B7595E"/>
    <w:rsid w:val="00B75A21"/>
    <w:rsid w:val="00B76977"/>
    <w:rsid w:val="00B76EC6"/>
    <w:rsid w:val="00B7718E"/>
    <w:rsid w:val="00B80095"/>
    <w:rsid w:val="00B80AAC"/>
    <w:rsid w:val="00B8104A"/>
    <w:rsid w:val="00B815C2"/>
    <w:rsid w:val="00B81B31"/>
    <w:rsid w:val="00B81BE0"/>
    <w:rsid w:val="00B81F1C"/>
    <w:rsid w:val="00B82596"/>
    <w:rsid w:val="00B82D77"/>
    <w:rsid w:val="00B8365A"/>
    <w:rsid w:val="00B8369D"/>
    <w:rsid w:val="00B83C07"/>
    <w:rsid w:val="00B83C33"/>
    <w:rsid w:val="00B840D4"/>
    <w:rsid w:val="00B843B5"/>
    <w:rsid w:val="00B8443A"/>
    <w:rsid w:val="00B85466"/>
    <w:rsid w:val="00B857F1"/>
    <w:rsid w:val="00B8582F"/>
    <w:rsid w:val="00B868B2"/>
    <w:rsid w:val="00B87285"/>
    <w:rsid w:val="00B872ED"/>
    <w:rsid w:val="00B8750A"/>
    <w:rsid w:val="00B8782A"/>
    <w:rsid w:val="00B8794B"/>
    <w:rsid w:val="00B87ABC"/>
    <w:rsid w:val="00B87FBC"/>
    <w:rsid w:val="00B90572"/>
    <w:rsid w:val="00B90CAC"/>
    <w:rsid w:val="00B911E7"/>
    <w:rsid w:val="00B91615"/>
    <w:rsid w:val="00B91DB0"/>
    <w:rsid w:val="00B92484"/>
    <w:rsid w:val="00B92728"/>
    <w:rsid w:val="00B92F24"/>
    <w:rsid w:val="00B93329"/>
    <w:rsid w:val="00B93401"/>
    <w:rsid w:val="00B934AC"/>
    <w:rsid w:val="00B93886"/>
    <w:rsid w:val="00B938E5"/>
    <w:rsid w:val="00B93D4F"/>
    <w:rsid w:val="00B93F82"/>
    <w:rsid w:val="00B93FB1"/>
    <w:rsid w:val="00B946B7"/>
    <w:rsid w:val="00B9511E"/>
    <w:rsid w:val="00B95EF4"/>
    <w:rsid w:val="00B9648B"/>
    <w:rsid w:val="00B964A1"/>
    <w:rsid w:val="00B96935"/>
    <w:rsid w:val="00B96AC8"/>
    <w:rsid w:val="00B96AF1"/>
    <w:rsid w:val="00B96FF1"/>
    <w:rsid w:val="00B97164"/>
    <w:rsid w:val="00B9729E"/>
    <w:rsid w:val="00B9755B"/>
    <w:rsid w:val="00B976A7"/>
    <w:rsid w:val="00B97DFC"/>
    <w:rsid w:val="00B97FB7"/>
    <w:rsid w:val="00BA00FE"/>
    <w:rsid w:val="00BA0AD5"/>
    <w:rsid w:val="00BA10EB"/>
    <w:rsid w:val="00BA13A4"/>
    <w:rsid w:val="00BA16E0"/>
    <w:rsid w:val="00BA278B"/>
    <w:rsid w:val="00BA297B"/>
    <w:rsid w:val="00BA2B52"/>
    <w:rsid w:val="00BA3A00"/>
    <w:rsid w:val="00BA483A"/>
    <w:rsid w:val="00BA4AF9"/>
    <w:rsid w:val="00BA5037"/>
    <w:rsid w:val="00BA50B6"/>
    <w:rsid w:val="00BA5151"/>
    <w:rsid w:val="00BA5BA1"/>
    <w:rsid w:val="00BA5CED"/>
    <w:rsid w:val="00BA5D40"/>
    <w:rsid w:val="00BA66E8"/>
    <w:rsid w:val="00BA6928"/>
    <w:rsid w:val="00BA74B9"/>
    <w:rsid w:val="00BA74E8"/>
    <w:rsid w:val="00BA755B"/>
    <w:rsid w:val="00BA7FC8"/>
    <w:rsid w:val="00BB0269"/>
    <w:rsid w:val="00BB0299"/>
    <w:rsid w:val="00BB0836"/>
    <w:rsid w:val="00BB0A9D"/>
    <w:rsid w:val="00BB1994"/>
    <w:rsid w:val="00BB1DDD"/>
    <w:rsid w:val="00BB2559"/>
    <w:rsid w:val="00BB25E6"/>
    <w:rsid w:val="00BB2ED8"/>
    <w:rsid w:val="00BB301D"/>
    <w:rsid w:val="00BB3488"/>
    <w:rsid w:val="00BB359A"/>
    <w:rsid w:val="00BB36DD"/>
    <w:rsid w:val="00BB36E3"/>
    <w:rsid w:val="00BB3B54"/>
    <w:rsid w:val="00BB3D7A"/>
    <w:rsid w:val="00BB3FE8"/>
    <w:rsid w:val="00BB474A"/>
    <w:rsid w:val="00BB4873"/>
    <w:rsid w:val="00BB512A"/>
    <w:rsid w:val="00BB56CF"/>
    <w:rsid w:val="00BB5C88"/>
    <w:rsid w:val="00BB6175"/>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13AE"/>
    <w:rsid w:val="00BC16E8"/>
    <w:rsid w:val="00BC1786"/>
    <w:rsid w:val="00BC1B77"/>
    <w:rsid w:val="00BC1D8A"/>
    <w:rsid w:val="00BC2265"/>
    <w:rsid w:val="00BC2F32"/>
    <w:rsid w:val="00BC309C"/>
    <w:rsid w:val="00BC3208"/>
    <w:rsid w:val="00BC35AF"/>
    <w:rsid w:val="00BC36F2"/>
    <w:rsid w:val="00BC3A2F"/>
    <w:rsid w:val="00BC48A7"/>
    <w:rsid w:val="00BC4E3E"/>
    <w:rsid w:val="00BC4E4A"/>
    <w:rsid w:val="00BC51A6"/>
    <w:rsid w:val="00BC57F9"/>
    <w:rsid w:val="00BC5FAB"/>
    <w:rsid w:val="00BC62B8"/>
    <w:rsid w:val="00BC6368"/>
    <w:rsid w:val="00BC73AE"/>
    <w:rsid w:val="00BC77E1"/>
    <w:rsid w:val="00BC7943"/>
    <w:rsid w:val="00BC7EB8"/>
    <w:rsid w:val="00BD0132"/>
    <w:rsid w:val="00BD0178"/>
    <w:rsid w:val="00BD0B11"/>
    <w:rsid w:val="00BD0D89"/>
    <w:rsid w:val="00BD0D8A"/>
    <w:rsid w:val="00BD14B5"/>
    <w:rsid w:val="00BD1B0C"/>
    <w:rsid w:val="00BD2253"/>
    <w:rsid w:val="00BD260E"/>
    <w:rsid w:val="00BD30CB"/>
    <w:rsid w:val="00BD3428"/>
    <w:rsid w:val="00BD3C7F"/>
    <w:rsid w:val="00BD3E80"/>
    <w:rsid w:val="00BD4455"/>
    <w:rsid w:val="00BD47DC"/>
    <w:rsid w:val="00BD4CB4"/>
    <w:rsid w:val="00BD4DB1"/>
    <w:rsid w:val="00BD5177"/>
    <w:rsid w:val="00BD5252"/>
    <w:rsid w:val="00BD5321"/>
    <w:rsid w:val="00BD5341"/>
    <w:rsid w:val="00BD603D"/>
    <w:rsid w:val="00BD604C"/>
    <w:rsid w:val="00BD67E5"/>
    <w:rsid w:val="00BD6A7A"/>
    <w:rsid w:val="00BD6CBF"/>
    <w:rsid w:val="00BD71F4"/>
    <w:rsid w:val="00BD7530"/>
    <w:rsid w:val="00BD7578"/>
    <w:rsid w:val="00BD7659"/>
    <w:rsid w:val="00BD76AC"/>
    <w:rsid w:val="00BD77CE"/>
    <w:rsid w:val="00BD7BF0"/>
    <w:rsid w:val="00BD7CE1"/>
    <w:rsid w:val="00BE0002"/>
    <w:rsid w:val="00BE0CDB"/>
    <w:rsid w:val="00BE12D6"/>
    <w:rsid w:val="00BE14D7"/>
    <w:rsid w:val="00BE1B6C"/>
    <w:rsid w:val="00BE25F4"/>
    <w:rsid w:val="00BE264F"/>
    <w:rsid w:val="00BE2962"/>
    <w:rsid w:val="00BE2CEF"/>
    <w:rsid w:val="00BE3081"/>
    <w:rsid w:val="00BE3238"/>
    <w:rsid w:val="00BE3317"/>
    <w:rsid w:val="00BE345A"/>
    <w:rsid w:val="00BE38BD"/>
    <w:rsid w:val="00BE42B5"/>
    <w:rsid w:val="00BE45D1"/>
    <w:rsid w:val="00BE4817"/>
    <w:rsid w:val="00BE54CA"/>
    <w:rsid w:val="00BE55DA"/>
    <w:rsid w:val="00BE5798"/>
    <w:rsid w:val="00BE58BB"/>
    <w:rsid w:val="00BE5D4C"/>
    <w:rsid w:val="00BE6124"/>
    <w:rsid w:val="00BE664A"/>
    <w:rsid w:val="00BE6731"/>
    <w:rsid w:val="00BE68FA"/>
    <w:rsid w:val="00BE69F5"/>
    <w:rsid w:val="00BE6BA3"/>
    <w:rsid w:val="00BE6D31"/>
    <w:rsid w:val="00BF00DA"/>
    <w:rsid w:val="00BF03E9"/>
    <w:rsid w:val="00BF0412"/>
    <w:rsid w:val="00BF0854"/>
    <w:rsid w:val="00BF094D"/>
    <w:rsid w:val="00BF0AB9"/>
    <w:rsid w:val="00BF12B9"/>
    <w:rsid w:val="00BF1442"/>
    <w:rsid w:val="00BF1529"/>
    <w:rsid w:val="00BF16CC"/>
    <w:rsid w:val="00BF1BFD"/>
    <w:rsid w:val="00BF1CDB"/>
    <w:rsid w:val="00BF1E06"/>
    <w:rsid w:val="00BF1ED8"/>
    <w:rsid w:val="00BF2711"/>
    <w:rsid w:val="00BF272D"/>
    <w:rsid w:val="00BF294B"/>
    <w:rsid w:val="00BF2B41"/>
    <w:rsid w:val="00BF2CF7"/>
    <w:rsid w:val="00BF2D38"/>
    <w:rsid w:val="00BF2DF0"/>
    <w:rsid w:val="00BF400D"/>
    <w:rsid w:val="00BF4290"/>
    <w:rsid w:val="00BF4BDA"/>
    <w:rsid w:val="00BF4D5B"/>
    <w:rsid w:val="00BF53B1"/>
    <w:rsid w:val="00BF5F10"/>
    <w:rsid w:val="00BF611E"/>
    <w:rsid w:val="00BF671E"/>
    <w:rsid w:val="00BF67C1"/>
    <w:rsid w:val="00BF6A68"/>
    <w:rsid w:val="00BF70A6"/>
    <w:rsid w:val="00BF71D8"/>
    <w:rsid w:val="00BF7A9D"/>
    <w:rsid w:val="00BF7B4F"/>
    <w:rsid w:val="00C0010A"/>
    <w:rsid w:val="00C004C6"/>
    <w:rsid w:val="00C0079E"/>
    <w:rsid w:val="00C007E0"/>
    <w:rsid w:val="00C0089E"/>
    <w:rsid w:val="00C00C3F"/>
    <w:rsid w:val="00C012A1"/>
    <w:rsid w:val="00C0192B"/>
    <w:rsid w:val="00C0197D"/>
    <w:rsid w:val="00C01CF2"/>
    <w:rsid w:val="00C01EC8"/>
    <w:rsid w:val="00C02174"/>
    <w:rsid w:val="00C0226D"/>
    <w:rsid w:val="00C029D5"/>
    <w:rsid w:val="00C029D8"/>
    <w:rsid w:val="00C02EE2"/>
    <w:rsid w:val="00C03095"/>
    <w:rsid w:val="00C03297"/>
    <w:rsid w:val="00C03779"/>
    <w:rsid w:val="00C037A3"/>
    <w:rsid w:val="00C04089"/>
    <w:rsid w:val="00C04676"/>
    <w:rsid w:val="00C04AE5"/>
    <w:rsid w:val="00C0532D"/>
    <w:rsid w:val="00C055A1"/>
    <w:rsid w:val="00C055EE"/>
    <w:rsid w:val="00C0570B"/>
    <w:rsid w:val="00C0632B"/>
    <w:rsid w:val="00C06829"/>
    <w:rsid w:val="00C06C2D"/>
    <w:rsid w:val="00C079F7"/>
    <w:rsid w:val="00C07BB1"/>
    <w:rsid w:val="00C07F0B"/>
    <w:rsid w:val="00C108BC"/>
    <w:rsid w:val="00C109D2"/>
    <w:rsid w:val="00C117BE"/>
    <w:rsid w:val="00C11FEF"/>
    <w:rsid w:val="00C126B6"/>
    <w:rsid w:val="00C13618"/>
    <w:rsid w:val="00C140A3"/>
    <w:rsid w:val="00C14714"/>
    <w:rsid w:val="00C14B32"/>
    <w:rsid w:val="00C14CAB"/>
    <w:rsid w:val="00C15022"/>
    <w:rsid w:val="00C15AA3"/>
    <w:rsid w:val="00C15B3E"/>
    <w:rsid w:val="00C16516"/>
    <w:rsid w:val="00C16B50"/>
    <w:rsid w:val="00C172C3"/>
    <w:rsid w:val="00C17311"/>
    <w:rsid w:val="00C173BD"/>
    <w:rsid w:val="00C17596"/>
    <w:rsid w:val="00C204CF"/>
    <w:rsid w:val="00C20646"/>
    <w:rsid w:val="00C20B7F"/>
    <w:rsid w:val="00C20CEE"/>
    <w:rsid w:val="00C21031"/>
    <w:rsid w:val="00C2105A"/>
    <w:rsid w:val="00C21185"/>
    <w:rsid w:val="00C214D0"/>
    <w:rsid w:val="00C21C63"/>
    <w:rsid w:val="00C22122"/>
    <w:rsid w:val="00C2244B"/>
    <w:rsid w:val="00C22829"/>
    <w:rsid w:val="00C22D21"/>
    <w:rsid w:val="00C22E03"/>
    <w:rsid w:val="00C23518"/>
    <w:rsid w:val="00C244C9"/>
    <w:rsid w:val="00C24667"/>
    <w:rsid w:val="00C247A1"/>
    <w:rsid w:val="00C24DEA"/>
    <w:rsid w:val="00C25517"/>
    <w:rsid w:val="00C259D5"/>
    <w:rsid w:val="00C262D6"/>
    <w:rsid w:val="00C26576"/>
    <w:rsid w:val="00C265D9"/>
    <w:rsid w:val="00C26962"/>
    <w:rsid w:val="00C26E59"/>
    <w:rsid w:val="00C26ED6"/>
    <w:rsid w:val="00C27766"/>
    <w:rsid w:val="00C27D7B"/>
    <w:rsid w:val="00C27E0D"/>
    <w:rsid w:val="00C3004C"/>
    <w:rsid w:val="00C30246"/>
    <w:rsid w:val="00C30734"/>
    <w:rsid w:val="00C30849"/>
    <w:rsid w:val="00C31B76"/>
    <w:rsid w:val="00C31C91"/>
    <w:rsid w:val="00C31CA2"/>
    <w:rsid w:val="00C31FF7"/>
    <w:rsid w:val="00C329C7"/>
    <w:rsid w:val="00C3370B"/>
    <w:rsid w:val="00C33775"/>
    <w:rsid w:val="00C3384E"/>
    <w:rsid w:val="00C33B1E"/>
    <w:rsid w:val="00C33C74"/>
    <w:rsid w:val="00C33D5D"/>
    <w:rsid w:val="00C34951"/>
    <w:rsid w:val="00C34E7E"/>
    <w:rsid w:val="00C35693"/>
    <w:rsid w:val="00C35C61"/>
    <w:rsid w:val="00C364C9"/>
    <w:rsid w:val="00C366CB"/>
    <w:rsid w:val="00C367A9"/>
    <w:rsid w:val="00C36A16"/>
    <w:rsid w:val="00C37A31"/>
    <w:rsid w:val="00C40902"/>
    <w:rsid w:val="00C410DF"/>
    <w:rsid w:val="00C415D1"/>
    <w:rsid w:val="00C41D01"/>
    <w:rsid w:val="00C421E8"/>
    <w:rsid w:val="00C4252E"/>
    <w:rsid w:val="00C425B4"/>
    <w:rsid w:val="00C42733"/>
    <w:rsid w:val="00C42E94"/>
    <w:rsid w:val="00C4357C"/>
    <w:rsid w:val="00C435AB"/>
    <w:rsid w:val="00C4362E"/>
    <w:rsid w:val="00C44B7B"/>
    <w:rsid w:val="00C457E9"/>
    <w:rsid w:val="00C458F8"/>
    <w:rsid w:val="00C45A8C"/>
    <w:rsid w:val="00C462D3"/>
    <w:rsid w:val="00C46E1B"/>
    <w:rsid w:val="00C47167"/>
    <w:rsid w:val="00C476B3"/>
    <w:rsid w:val="00C47767"/>
    <w:rsid w:val="00C50161"/>
    <w:rsid w:val="00C503C3"/>
    <w:rsid w:val="00C50494"/>
    <w:rsid w:val="00C50D29"/>
    <w:rsid w:val="00C51906"/>
    <w:rsid w:val="00C519B0"/>
    <w:rsid w:val="00C51ED4"/>
    <w:rsid w:val="00C51EE3"/>
    <w:rsid w:val="00C52401"/>
    <w:rsid w:val="00C525A0"/>
    <w:rsid w:val="00C52993"/>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850"/>
    <w:rsid w:val="00C56CCB"/>
    <w:rsid w:val="00C56F4F"/>
    <w:rsid w:val="00C570F9"/>
    <w:rsid w:val="00C57889"/>
    <w:rsid w:val="00C578DB"/>
    <w:rsid w:val="00C57ACD"/>
    <w:rsid w:val="00C60479"/>
    <w:rsid w:val="00C61071"/>
    <w:rsid w:val="00C611B9"/>
    <w:rsid w:val="00C61281"/>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C6A"/>
    <w:rsid w:val="00C63E60"/>
    <w:rsid w:val="00C640A5"/>
    <w:rsid w:val="00C641ED"/>
    <w:rsid w:val="00C64E88"/>
    <w:rsid w:val="00C64E91"/>
    <w:rsid w:val="00C65686"/>
    <w:rsid w:val="00C656DA"/>
    <w:rsid w:val="00C658AB"/>
    <w:rsid w:val="00C65C75"/>
    <w:rsid w:val="00C65DA1"/>
    <w:rsid w:val="00C65DBD"/>
    <w:rsid w:val="00C663BF"/>
    <w:rsid w:val="00C6653B"/>
    <w:rsid w:val="00C66893"/>
    <w:rsid w:val="00C66CA4"/>
    <w:rsid w:val="00C67020"/>
    <w:rsid w:val="00C67EFD"/>
    <w:rsid w:val="00C71631"/>
    <w:rsid w:val="00C7169C"/>
    <w:rsid w:val="00C71906"/>
    <w:rsid w:val="00C724E8"/>
    <w:rsid w:val="00C7301F"/>
    <w:rsid w:val="00C73727"/>
    <w:rsid w:val="00C73926"/>
    <w:rsid w:val="00C73BFF"/>
    <w:rsid w:val="00C7432E"/>
    <w:rsid w:val="00C74661"/>
    <w:rsid w:val="00C75487"/>
    <w:rsid w:val="00C75861"/>
    <w:rsid w:val="00C75A33"/>
    <w:rsid w:val="00C75F20"/>
    <w:rsid w:val="00C75FC0"/>
    <w:rsid w:val="00C76952"/>
    <w:rsid w:val="00C77979"/>
    <w:rsid w:val="00C77CA7"/>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E5E"/>
    <w:rsid w:val="00C84185"/>
    <w:rsid w:val="00C858C3"/>
    <w:rsid w:val="00C85A0C"/>
    <w:rsid w:val="00C85EC0"/>
    <w:rsid w:val="00C86840"/>
    <w:rsid w:val="00C86893"/>
    <w:rsid w:val="00C87457"/>
    <w:rsid w:val="00C87803"/>
    <w:rsid w:val="00C87A76"/>
    <w:rsid w:val="00C90955"/>
    <w:rsid w:val="00C90B29"/>
    <w:rsid w:val="00C913AC"/>
    <w:rsid w:val="00C91ADF"/>
    <w:rsid w:val="00C91B27"/>
    <w:rsid w:val="00C92255"/>
    <w:rsid w:val="00C926F4"/>
    <w:rsid w:val="00C92E70"/>
    <w:rsid w:val="00C93302"/>
    <w:rsid w:val="00C93A2E"/>
    <w:rsid w:val="00C93D53"/>
    <w:rsid w:val="00C94514"/>
    <w:rsid w:val="00C94799"/>
    <w:rsid w:val="00C94C70"/>
    <w:rsid w:val="00C94DB9"/>
    <w:rsid w:val="00C950A6"/>
    <w:rsid w:val="00C96004"/>
    <w:rsid w:val="00C96C9C"/>
    <w:rsid w:val="00C97426"/>
    <w:rsid w:val="00CA02E3"/>
    <w:rsid w:val="00CA060E"/>
    <w:rsid w:val="00CA0A76"/>
    <w:rsid w:val="00CA0F79"/>
    <w:rsid w:val="00CA11D6"/>
    <w:rsid w:val="00CA21D4"/>
    <w:rsid w:val="00CA2256"/>
    <w:rsid w:val="00CA23D9"/>
    <w:rsid w:val="00CA2D2E"/>
    <w:rsid w:val="00CA34DF"/>
    <w:rsid w:val="00CA3919"/>
    <w:rsid w:val="00CA43C5"/>
    <w:rsid w:val="00CA43CA"/>
    <w:rsid w:val="00CA4883"/>
    <w:rsid w:val="00CA49A8"/>
    <w:rsid w:val="00CA4E1C"/>
    <w:rsid w:val="00CA4FC2"/>
    <w:rsid w:val="00CA531A"/>
    <w:rsid w:val="00CA5414"/>
    <w:rsid w:val="00CA54D4"/>
    <w:rsid w:val="00CA752A"/>
    <w:rsid w:val="00CA769D"/>
    <w:rsid w:val="00CA782C"/>
    <w:rsid w:val="00CB0613"/>
    <w:rsid w:val="00CB071C"/>
    <w:rsid w:val="00CB0D67"/>
    <w:rsid w:val="00CB0E4E"/>
    <w:rsid w:val="00CB0F05"/>
    <w:rsid w:val="00CB1A3A"/>
    <w:rsid w:val="00CB21D8"/>
    <w:rsid w:val="00CB2377"/>
    <w:rsid w:val="00CB40DB"/>
    <w:rsid w:val="00CB418A"/>
    <w:rsid w:val="00CB41FF"/>
    <w:rsid w:val="00CB421F"/>
    <w:rsid w:val="00CB42D0"/>
    <w:rsid w:val="00CB46A3"/>
    <w:rsid w:val="00CB4861"/>
    <w:rsid w:val="00CB4BF3"/>
    <w:rsid w:val="00CB52C0"/>
    <w:rsid w:val="00CB5326"/>
    <w:rsid w:val="00CB53EB"/>
    <w:rsid w:val="00CB6D27"/>
    <w:rsid w:val="00CB6E99"/>
    <w:rsid w:val="00CB7895"/>
    <w:rsid w:val="00CB7E92"/>
    <w:rsid w:val="00CB7E9B"/>
    <w:rsid w:val="00CB7F96"/>
    <w:rsid w:val="00CC0203"/>
    <w:rsid w:val="00CC18EB"/>
    <w:rsid w:val="00CC19B5"/>
    <w:rsid w:val="00CC1E9E"/>
    <w:rsid w:val="00CC212F"/>
    <w:rsid w:val="00CC228B"/>
    <w:rsid w:val="00CC2827"/>
    <w:rsid w:val="00CC2CC2"/>
    <w:rsid w:val="00CC3E48"/>
    <w:rsid w:val="00CC3F96"/>
    <w:rsid w:val="00CC43A7"/>
    <w:rsid w:val="00CC4658"/>
    <w:rsid w:val="00CC4DAA"/>
    <w:rsid w:val="00CC4F26"/>
    <w:rsid w:val="00CC525E"/>
    <w:rsid w:val="00CC5667"/>
    <w:rsid w:val="00CC5B0B"/>
    <w:rsid w:val="00CC5F7A"/>
    <w:rsid w:val="00CC601C"/>
    <w:rsid w:val="00CC61E2"/>
    <w:rsid w:val="00CC6924"/>
    <w:rsid w:val="00CC76B6"/>
    <w:rsid w:val="00CC7853"/>
    <w:rsid w:val="00CC78D4"/>
    <w:rsid w:val="00CD00F4"/>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68"/>
    <w:rsid w:val="00CD3ABB"/>
    <w:rsid w:val="00CD3BA1"/>
    <w:rsid w:val="00CD3CAB"/>
    <w:rsid w:val="00CD3F6C"/>
    <w:rsid w:val="00CD4447"/>
    <w:rsid w:val="00CD4819"/>
    <w:rsid w:val="00CD5360"/>
    <w:rsid w:val="00CD5648"/>
    <w:rsid w:val="00CD5696"/>
    <w:rsid w:val="00CD58F5"/>
    <w:rsid w:val="00CD5E55"/>
    <w:rsid w:val="00CD5EB6"/>
    <w:rsid w:val="00CD6189"/>
    <w:rsid w:val="00CD661E"/>
    <w:rsid w:val="00CD71C9"/>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4012"/>
    <w:rsid w:val="00CE430A"/>
    <w:rsid w:val="00CE445D"/>
    <w:rsid w:val="00CE4D0E"/>
    <w:rsid w:val="00CE5471"/>
    <w:rsid w:val="00CE5CE8"/>
    <w:rsid w:val="00CE5D05"/>
    <w:rsid w:val="00CE5D29"/>
    <w:rsid w:val="00CE5F66"/>
    <w:rsid w:val="00CE607A"/>
    <w:rsid w:val="00CE6091"/>
    <w:rsid w:val="00CE60C3"/>
    <w:rsid w:val="00CE694C"/>
    <w:rsid w:val="00CE6C6A"/>
    <w:rsid w:val="00CE715B"/>
    <w:rsid w:val="00CE7308"/>
    <w:rsid w:val="00CE7A51"/>
    <w:rsid w:val="00CF15C3"/>
    <w:rsid w:val="00CF1985"/>
    <w:rsid w:val="00CF1B22"/>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12D7"/>
    <w:rsid w:val="00D0134C"/>
    <w:rsid w:val="00D0138A"/>
    <w:rsid w:val="00D01FFE"/>
    <w:rsid w:val="00D021C1"/>
    <w:rsid w:val="00D0234E"/>
    <w:rsid w:val="00D026C1"/>
    <w:rsid w:val="00D02F36"/>
    <w:rsid w:val="00D034DA"/>
    <w:rsid w:val="00D034E1"/>
    <w:rsid w:val="00D0372C"/>
    <w:rsid w:val="00D03C49"/>
    <w:rsid w:val="00D0401D"/>
    <w:rsid w:val="00D05193"/>
    <w:rsid w:val="00D0545F"/>
    <w:rsid w:val="00D05548"/>
    <w:rsid w:val="00D05A46"/>
    <w:rsid w:val="00D05DFF"/>
    <w:rsid w:val="00D05E82"/>
    <w:rsid w:val="00D065C4"/>
    <w:rsid w:val="00D06CC9"/>
    <w:rsid w:val="00D06F3E"/>
    <w:rsid w:val="00D07188"/>
    <w:rsid w:val="00D07220"/>
    <w:rsid w:val="00D0740D"/>
    <w:rsid w:val="00D07520"/>
    <w:rsid w:val="00D077E7"/>
    <w:rsid w:val="00D07A39"/>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670"/>
    <w:rsid w:val="00D13858"/>
    <w:rsid w:val="00D13913"/>
    <w:rsid w:val="00D13A73"/>
    <w:rsid w:val="00D13AA0"/>
    <w:rsid w:val="00D13D51"/>
    <w:rsid w:val="00D1454A"/>
    <w:rsid w:val="00D14735"/>
    <w:rsid w:val="00D147E7"/>
    <w:rsid w:val="00D14918"/>
    <w:rsid w:val="00D151F7"/>
    <w:rsid w:val="00D157AC"/>
    <w:rsid w:val="00D1632B"/>
    <w:rsid w:val="00D165CF"/>
    <w:rsid w:val="00D16644"/>
    <w:rsid w:val="00D16BDC"/>
    <w:rsid w:val="00D16DC6"/>
    <w:rsid w:val="00D17295"/>
    <w:rsid w:val="00D17321"/>
    <w:rsid w:val="00D17ABE"/>
    <w:rsid w:val="00D20230"/>
    <w:rsid w:val="00D206AB"/>
    <w:rsid w:val="00D2112A"/>
    <w:rsid w:val="00D21917"/>
    <w:rsid w:val="00D222F9"/>
    <w:rsid w:val="00D223B9"/>
    <w:rsid w:val="00D2250F"/>
    <w:rsid w:val="00D226A0"/>
    <w:rsid w:val="00D22875"/>
    <w:rsid w:val="00D228CF"/>
    <w:rsid w:val="00D229DE"/>
    <w:rsid w:val="00D23060"/>
    <w:rsid w:val="00D23527"/>
    <w:rsid w:val="00D2438E"/>
    <w:rsid w:val="00D2441A"/>
    <w:rsid w:val="00D2462A"/>
    <w:rsid w:val="00D24E68"/>
    <w:rsid w:val="00D2540B"/>
    <w:rsid w:val="00D25758"/>
    <w:rsid w:val="00D25984"/>
    <w:rsid w:val="00D2674D"/>
    <w:rsid w:val="00D268D0"/>
    <w:rsid w:val="00D2706C"/>
    <w:rsid w:val="00D270A4"/>
    <w:rsid w:val="00D271E5"/>
    <w:rsid w:val="00D27D99"/>
    <w:rsid w:val="00D313A0"/>
    <w:rsid w:val="00D31681"/>
    <w:rsid w:val="00D31FA1"/>
    <w:rsid w:val="00D32B68"/>
    <w:rsid w:val="00D333C9"/>
    <w:rsid w:val="00D3344B"/>
    <w:rsid w:val="00D3367D"/>
    <w:rsid w:val="00D33963"/>
    <w:rsid w:val="00D33B69"/>
    <w:rsid w:val="00D34BA2"/>
    <w:rsid w:val="00D34FD4"/>
    <w:rsid w:val="00D3537D"/>
    <w:rsid w:val="00D35817"/>
    <w:rsid w:val="00D359C9"/>
    <w:rsid w:val="00D35F70"/>
    <w:rsid w:val="00D374F4"/>
    <w:rsid w:val="00D37602"/>
    <w:rsid w:val="00D3762C"/>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E1"/>
    <w:rsid w:val="00D4352B"/>
    <w:rsid w:val="00D436D3"/>
    <w:rsid w:val="00D438E1"/>
    <w:rsid w:val="00D439E1"/>
    <w:rsid w:val="00D43C2E"/>
    <w:rsid w:val="00D4423E"/>
    <w:rsid w:val="00D44A94"/>
    <w:rsid w:val="00D44D6F"/>
    <w:rsid w:val="00D44E5C"/>
    <w:rsid w:val="00D45547"/>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173C"/>
    <w:rsid w:val="00D51D7B"/>
    <w:rsid w:val="00D51DBE"/>
    <w:rsid w:val="00D51E6F"/>
    <w:rsid w:val="00D523FE"/>
    <w:rsid w:val="00D52B7C"/>
    <w:rsid w:val="00D53250"/>
    <w:rsid w:val="00D53348"/>
    <w:rsid w:val="00D5344C"/>
    <w:rsid w:val="00D53960"/>
    <w:rsid w:val="00D53A22"/>
    <w:rsid w:val="00D53B4E"/>
    <w:rsid w:val="00D53DA1"/>
    <w:rsid w:val="00D53F07"/>
    <w:rsid w:val="00D541BE"/>
    <w:rsid w:val="00D545B5"/>
    <w:rsid w:val="00D547F5"/>
    <w:rsid w:val="00D54B93"/>
    <w:rsid w:val="00D559CC"/>
    <w:rsid w:val="00D55BDD"/>
    <w:rsid w:val="00D56458"/>
    <w:rsid w:val="00D56B14"/>
    <w:rsid w:val="00D56B66"/>
    <w:rsid w:val="00D572B9"/>
    <w:rsid w:val="00D577DD"/>
    <w:rsid w:val="00D57B45"/>
    <w:rsid w:val="00D600C2"/>
    <w:rsid w:val="00D601D0"/>
    <w:rsid w:val="00D603FF"/>
    <w:rsid w:val="00D60866"/>
    <w:rsid w:val="00D60F4B"/>
    <w:rsid w:val="00D6157A"/>
    <w:rsid w:val="00D61844"/>
    <w:rsid w:val="00D61C25"/>
    <w:rsid w:val="00D61E0A"/>
    <w:rsid w:val="00D62356"/>
    <w:rsid w:val="00D626E1"/>
    <w:rsid w:val="00D62751"/>
    <w:rsid w:val="00D62D92"/>
    <w:rsid w:val="00D62DBB"/>
    <w:rsid w:val="00D630C3"/>
    <w:rsid w:val="00D631EE"/>
    <w:rsid w:val="00D634F1"/>
    <w:rsid w:val="00D638D9"/>
    <w:rsid w:val="00D63B59"/>
    <w:rsid w:val="00D63C3F"/>
    <w:rsid w:val="00D63DCF"/>
    <w:rsid w:val="00D63FF3"/>
    <w:rsid w:val="00D64544"/>
    <w:rsid w:val="00D64853"/>
    <w:rsid w:val="00D650BC"/>
    <w:rsid w:val="00D654DC"/>
    <w:rsid w:val="00D65B54"/>
    <w:rsid w:val="00D65F71"/>
    <w:rsid w:val="00D66E01"/>
    <w:rsid w:val="00D672DD"/>
    <w:rsid w:val="00D674AE"/>
    <w:rsid w:val="00D67DB1"/>
    <w:rsid w:val="00D67DDC"/>
    <w:rsid w:val="00D705BD"/>
    <w:rsid w:val="00D70650"/>
    <w:rsid w:val="00D707DD"/>
    <w:rsid w:val="00D71D73"/>
    <w:rsid w:val="00D7210D"/>
    <w:rsid w:val="00D726EE"/>
    <w:rsid w:val="00D731B2"/>
    <w:rsid w:val="00D73592"/>
    <w:rsid w:val="00D736DA"/>
    <w:rsid w:val="00D74062"/>
    <w:rsid w:val="00D7430D"/>
    <w:rsid w:val="00D74BED"/>
    <w:rsid w:val="00D74F41"/>
    <w:rsid w:val="00D75106"/>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D71"/>
    <w:rsid w:val="00D82E90"/>
    <w:rsid w:val="00D8348C"/>
    <w:rsid w:val="00D8376B"/>
    <w:rsid w:val="00D8384F"/>
    <w:rsid w:val="00D839E6"/>
    <w:rsid w:val="00D83B5E"/>
    <w:rsid w:val="00D84139"/>
    <w:rsid w:val="00D84543"/>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099B"/>
    <w:rsid w:val="00D9103F"/>
    <w:rsid w:val="00D91821"/>
    <w:rsid w:val="00D91954"/>
    <w:rsid w:val="00D924BB"/>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BF1"/>
    <w:rsid w:val="00D95D7E"/>
    <w:rsid w:val="00D95DD8"/>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191"/>
    <w:rsid w:val="00DA12D6"/>
    <w:rsid w:val="00DA14FA"/>
    <w:rsid w:val="00DA195A"/>
    <w:rsid w:val="00DA209A"/>
    <w:rsid w:val="00DA275F"/>
    <w:rsid w:val="00DA28A8"/>
    <w:rsid w:val="00DA2CDB"/>
    <w:rsid w:val="00DA300F"/>
    <w:rsid w:val="00DA30C0"/>
    <w:rsid w:val="00DA34ED"/>
    <w:rsid w:val="00DA3A0F"/>
    <w:rsid w:val="00DA3BBD"/>
    <w:rsid w:val="00DA3BD4"/>
    <w:rsid w:val="00DA4596"/>
    <w:rsid w:val="00DA5168"/>
    <w:rsid w:val="00DA53AC"/>
    <w:rsid w:val="00DA57B1"/>
    <w:rsid w:val="00DA5911"/>
    <w:rsid w:val="00DA593A"/>
    <w:rsid w:val="00DA5996"/>
    <w:rsid w:val="00DA5D9A"/>
    <w:rsid w:val="00DA5EB7"/>
    <w:rsid w:val="00DA70D0"/>
    <w:rsid w:val="00DA722E"/>
    <w:rsid w:val="00DA736A"/>
    <w:rsid w:val="00DA73C4"/>
    <w:rsid w:val="00DA7703"/>
    <w:rsid w:val="00DA7733"/>
    <w:rsid w:val="00DA7C22"/>
    <w:rsid w:val="00DA7DD9"/>
    <w:rsid w:val="00DB0003"/>
    <w:rsid w:val="00DB0276"/>
    <w:rsid w:val="00DB0389"/>
    <w:rsid w:val="00DB0601"/>
    <w:rsid w:val="00DB0795"/>
    <w:rsid w:val="00DB085C"/>
    <w:rsid w:val="00DB198D"/>
    <w:rsid w:val="00DB1E02"/>
    <w:rsid w:val="00DB230F"/>
    <w:rsid w:val="00DB23BC"/>
    <w:rsid w:val="00DB2404"/>
    <w:rsid w:val="00DB2DE4"/>
    <w:rsid w:val="00DB2F31"/>
    <w:rsid w:val="00DB3105"/>
    <w:rsid w:val="00DB338F"/>
    <w:rsid w:val="00DB33A5"/>
    <w:rsid w:val="00DB3761"/>
    <w:rsid w:val="00DB398E"/>
    <w:rsid w:val="00DB3D65"/>
    <w:rsid w:val="00DB4127"/>
    <w:rsid w:val="00DB42A1"/>
    <w:rsid w:val="00DB4BFC"/>
    <w:rsid w:val="00DB599E"/>
    <w:rsid w:val="00DB5A26"/>
    <w:rsid w:val="00DB5F33"/>
    <w:rsid w:val="00DB653A"/>
    <w:rsid w:val="00DB70E3"/>
    <w:rsid w:val="00DB7960"/>
    <w:rsid w:val="00DC02A3"/>
    <w:rsid w:val="00DC093C"/>
    <w:rsid w:val="00DC0ED8"/>
    <w:rsid w:val="00DC1A47"/>
    <w:rsid w:val="00DC1CA7"/>
    <w:rsid w:val="00DC1F36"/>
    <w:rsid w:val="00DC28ED"/>
    <w:rsid w:val="00DC2AAB"/>
    <w:rsid w:val="00DC2F23"/>
    <w:rsid w:val="00DC37CD"/>
    <w:rsid w:val="00DC42BA"/>
    <w:rsid w:val="00DC4497"/>
    <w:rsid w:val="00DC45F8"/>
    <w:rsid w:val="00DC4CB9"/>
    <w:rsid w:val="00DC5381"/>
    <w:rsid w:val="00DC563A"/>
    <w:rsid w:val="00DC5BE4"/>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6B2"/>
    <w:rsid w:val="00DD26EB"/>
    <w:rsid w:val="00DD2F3B"/>
    <w:rsid w:val="00DD3512"/>
    <w:rsid w:val="00DD3770"/>
    <w:rsid w:val="00DD3785"/>
    <w:rsid w:val="00DD39B8"/>
    <w:rsid w:val="00DD4257"/>
    <w:rsid w:val="00DD43D0"/>
    <w:rsid w:val="00DD4B3A"/>
    <w:rsid w:val="00DD54DF"/>
    <w:rsid w:val="00DD56A3"/>
    <w:rsid w:val="00DD5CB8"/>
    <w:rsid w:val="00DD5F78"/>
    <w:rsid w:val="00DD6071"/>
    <w:rsid w:val="00DD63A9"/>
    <w:rsid w:val="00DD63DD"/>
    <w:rsid w:val="00DD645E"/>
    <w:rsid w:val="00DD6C0C"/>
    <w:rsid w:val="00DD6F4C"/>
    <w:rsid w:val="00DD73E6"/>
    <w:rsid w:val="00DD76CE"/>
    <w:rsid w:val="00DD79D0"/>
    <w:rsid w:val="00DE0195"/>
    <w:rsid w:val="00DE0CA6"/>
    <w:rsid w:val="00DE134F"/>
    <w:rsid w:val="00DE16C5"/>
    <w:rsid w:val="00DE1B2E"/>
    <w:rsid w:val="00DE21A8"/>
    <w:rsid w:val="00DE24A5"/>
    <w:rsid w:val="00DE2BF4"/>
    <w:rsid w:val="00DE3456"/>
    <w:rsid w:val="00DE3794"/>
    <w:rsid w:val="00DE3D67"/>
    <w:rsid w:val="00DE40FE"/>
    <w:rsid w:val="00DE4144"/>
    <w:rsid w:val="00DE42CD"/>
    <w:rsid w:val="00DE42E3"/>
    <w:rsid w:val="00DE5321"/>
    <w:rsid w:val="00DE53E7"/>
    <w:rsid w:val="00DE5700"/>
    <w:rsid w:val="00DE57B1"/>
    <w:rsid w:val="00DE5A67"/>
    <w:rsid w:val="00DE6164"/>
    <w:rsid w:val="00DE6365"/>
    <w:rsid w:val="00DE64F6"/>
    <w:rsid w:val="00DE6B8A"/>
    <w:rsid w:val="00DE6BD0"/>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D71"/>
    <w:rsid w:val="00DF628C"/>
    <w:rsid w:val="00DF6BEF"/>
    <w:rsid w:val="00DF6CDC"/>
    <w:rsid w:val="00DF74E8"/>
    <w:rsid w:val="00DF779E"/>
    <w:rsid w:val="00DF7902"/>
    <w:rsid w:val="00DF7CF7"/>
    <w:rsid w:val="00E00B95"/>
    <w:rsid w:val="00E00CEE"/>
    <w:rsid w:val="00E01DA3"/>
    <w:rsid w:val="00E01EFC"/>
    <w:rsid w:val="00E02610"/>
    <w:rsid w:val="00E039C2"/>
    <w:rsid w:val="00E03D38"/>
    <w:rsid w:val="00E040F8"/>
    <w:rsid w:val="00E04695"/>
    <w:rsid w:val="00E04A51"/>
    <w:rsid w:val="00E0525F"/>
    <w:rsid w:val="00E06028"/>
    <w:rsid w:val="00E0613E"/>
    <w:rsid w:val="00E06723"/>
    <w:rsid w:val="00E06819"/>
    <w:rsid w:val="00E06973"/>
    <w:rsid w:val="00E06AD0"/>
    <w:rsid w:val="00E06C0A"/>
    <w:rsid w:val="00E070D4"/>
    <w:rsid w:val="00E07615"/>
    <w:rsid w:val="00E079E8"/>
    <w:rsid w:val="00E07D8A"/>
    <w:rsid w:val="00E102A3"/>
    <w:rsid w:val="00E10643"/>
    <w:rsid w:val="00E10DC2"/>
    <w:rsid w:val="00E112B4"/>
    <w:rsid w:val="00E1249C"/>
    <w:rsid w:val="00E12591"/>
    <w:rsid w:val="00E127F4"/>
    <w:rsid w:val="00E12AEE"/>
    <w:rsid w:val="00E12F2F"/>
    <w:rsid w:val="00E13415"/>
    <w:rsid w:val="00E13B73"/>
    <w:rsid w:val="00E142FE"/>
    <w:rsid w:val="00E1518D"/>
    <w:rsid w:val="00E15569"/>
    <w:rsid w:val="00E1563F"/>
    <w:rsid w:val="00E15FB9"/>
    <w:rsid w:val="00E16307"/>
    <w:rsid w:val="00E16382"/>
    <w:rsid w:val="00E16DB5"/>
    <w:rsid w:val="00E16FF8"/>
    <w:rsid w:val="00E17227"/>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27C"/>
    <w:rsid w:val="00E2368E"/>
    <w:rsid w:val="00E23C24"/>
    <w:rsid w:val="00E23DA9"/>
    <w:rsid w:val="00E23F4D"/>
    <w:rsid w:val="00E240B5"/>
    <w:rsid w:val="00E2433C"/>
    <w:rsid w:val="00E24703"/>
    <w:rsid w:val="00E24D2A"/>
    <w:rsid w:val="00E24EF5"/>
    <w:rsid w:val="00E24F0C"/>
    <w:rsid w:val="00E2523F"/>
    <w:rsid w:val="00E25412"/>
    <w:rsid w:val="00E25416"/>
    <w:rsid w:val="00E25700"/>
    <w:rsid w:val="00E2580F"/>
    <w:rsid w:val="00E263BC"/>
    <w:rsid w:val="00E263EF"/>
    <w:rsid w:val="00E264FF"/>
    <w:rsid w:val="00E26569"/>
    <w:rsid w:val="00E265BD"/>
    <w:rsid w:val="00E26773"/>
    <w:rsid w:val="00E26858"/>
    <w:rsid w:val="00E26915"/>
    <w:rsid w:val="00E26C78"/>
    <w:rsid w:val="00E272A4"/>
    <w:rsid w:val="00E2762A"/>
    <w:rsid w:val="00E279F5"/>
    <w:rsid w:val="00E27AE1"/>
    <w:rsid w:val="00E27D10"/>
    <w:rsid w:val="00E27DB2"/>
    <w:rsid w:val="00E3022E"/>
    <w:rsid w:val="00E3062E"/>
    <w:rsid w:val="00E307D9"/>
    <w:rsid w:val="00E30C0C"/>
    <w:rsid w:val="00E313A3"/>
    <w:rsid w:val="00E318BC"/>
    <w:rsid w:val="00E32141"/>
    <w:rsid w:val="00E32585"/>
    <w:rsid w:val="00E32A31"/>
    <w:rsid w:val="00E32FBC"/>
    <w:rsid w:val="00E331A2"/>
    <w:rsid w:val="00E33F28"/>
    <w:rsid w:val="00E340A7"/>
    <w:rsid w:val="00E34105"/>
    <w:rsid w:val="00E34991"/>
    <w:rsid w:val="00E34DA7"/>
    <w:rsid w:val="00E34EDA"/>
    <w:rsid w:val="00E360B7"/>
    <w:rsid w:val="00E361D9"/>
    <w:rsid w:val="00E36264"/>
    <w:rsid w:val="00E36430"/>
    <w:rsid w:val="00E3689C"/>
    <w:rsid w:val="00E36BE2"/>
    <w:rsid w:val="00E36EB1"/>
    <w:rsid w:val="00E37302"/>
    <w:rsid w:val="00E37671"/>
    <w:rsid w:val="00E37746"/>
    <w:rsid w:val="00E37A8D"/>
    <w:rsid w:val="00E37B62"/>
    <w:rsid w:val="00E400ED"/>
    <w:rsid w:val="00E402FA"/>
    <w:rsid w:val="00E409F0"/>
    <w:rsid w:val="00E40D38"/>
    <w:rsid w:val="00E40F27"/>
    <w:rsid w:val="00E417B2"/>
    <w:rsid w:val="00E41A01"/>
    <w:rsid w:val="00E41D55"/>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4BB"/>
    <w:rsid w:val="00E454D9"/>
    <w:rsid w:val="00E45919"/>
    <w:rsid w:val="00E4596B"/>
    <w:rsid w:val="00E45EB8"/>
    <w:rsid w:val="00E46258"/>
    <w:rsid w:val="00E46482"/>
    <w:rsid w:val="00E46A24"/>
    <w:rsid w:val="00E46AD8"/>
    <w:rsid w:val="00E470B4"/>
    <w:rsid w:val="00E47575"/>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2D25"/>
    <w:rsid w:val="00E53B08"/>
    <w:rsid w:val="00E53B66"/>
    <w:rsid w:val="00E5402B"/>
    <w:rsid w:val="00E54141"/>
    <w:rsid w:val="00E55AA0"/>
    <w:rsid w:val="00E55AAB"/>
    <w:rsid w:val="00E55C38"/>
    <w:rsid w:val="00E55D8A"/>
    <w:rsid w:val="00E561C6"/>
    <w:rsid w:val="00E56532"/>
    <w:rsid w:val="00E567C9"/>
    <w:rsid w:val="00E568EE"/>
    <w:rsid w:val="00E56B10"/>
    <w:rsid w:val="00E571B0"/>
    <w:rsid w:val="00E572B0"/>
    <w:rsid w:val="00E57DFC"/>
    <w:rsid w:val="00E57E46"/>
    <w:rsid w:val="00E6003F"/>
    <w:rsid w:val="00E60C2A"/>
    <w:rsid w:val="00E60D47"/>
    <w:rsid w:val="00E60E3C"/>
    <w:rsid w:val="00E61042"/>
    <w:rsid w:val="00E61407"/>
    <w:rsid w:val="00E61543"/>
    <w:rsid w:val="00E62132"/>
    <w:rsid w:val="00E62296"/>
    <w:rsid w:val="00E62939"/>
    <w:rsid w:val="00E6326A"/>
    <w:rsid w:val="00E63ADC"/>
    <w:rsid w:val="00E63E6F"/>
    <w:rsid w:val="00E6446D"/>
    <w:rsid w:val="00E6462C"/>
    <w:rsid w:val="00E646DE"/>
    <w:rsid w:val="00E64968"/>
    <w:rsid w:val="00E65044"/>
    <w:rsid w:val="00E65190"/>
    <w:rsid w:val="00E65589"/>
    <w:rsid w:val="00E65646"/>
    <w:rsid w:val="00E66393"/>
    <w:rsid w:val="00E66651"/>
    <w:rsid w:val="00E666CC"/>
    <w:rsid w:val="00E66733"/>
    <w:rsid w:val="00E66972"/>
    <w:rsid w:val="00E66B6C"/>
    <w:rsid w:val="00E67277"/>
    <w:rsid w:val="00E67400"/>
    <w:rsid w:val="00E678D3"/>
    <w:rsid w:val="00E67904"/>
    <w:rsid w:val="00E67B0C"/>
    <w:rsid w:val="00E67B3F"/>
    <w:rsid w:val="00E67FE3"/>
    <w:rsid w:val="00E703D0"/>
    <w:rsid w:val="00E7078D"/>
    <w:rsid w:val="00E7078E"/>
    <w:rsid w:val="00E70CED"/>
    <w:rsid w:val="00E70E1C"/>
    <w:rsid w:val="00E7187A"/>
    <w:rsid w:val="00E71A37"/>
    <w:rsid w:val="00E73BF8"/>
    <w:rsid w:val="00E73C44"/>
    <w:rsid w:val="00E74744"/>
    <w:rsid w:val="00E749C6"/>
    <w:rsid w:val="00E74A6E"/>
    <w:rsid w:val="00E74D7E"/>
    <w:rsid w:val="00E74DCB"/>
    <w:rsid w:val="00E74DFE"/>
    <w:rsid w:val="00E74FDB"/>
    <w:rsid w:val="00E75707"/>
    <w:rsid w:val="00E75D4C"/>
    <w:rsid w:val="00E762C6"/>
    <w:rsid w:val="00E76342"/>
    <w:rsid w:val="00E76410"/>
    <w:rsid w:val="00E7654F"/>
    <w:rsid w:val="00E767A7"/>
    <w:rsid w:val="00E77CF8"/>
    <w:rsid w:val="00E77F9A"/>
    <w:rsid w:val="00E80347"/>
    <w:rsid w:val="00E80B86"/>
    <w:rsid w:val="00E814A0"/>
    <w:rsid w:val="00E814CD"/>
    <w:rsid w:val="00E81C17"/>
    <w:rsid w:val="00E81EF5"/>
    <w:rsid w:val="00E8240F"/>
    <w:rsid w:val="00E82629"/>
    <w:rsid w:val="00E8265E"/>
    <w:rsid w:val="00E826AF"/>
    <w:rsid w:val="00E82B2A"/>
    <w:rsid w:val="00E830AE"/>
    <w:rsid w:val="00E832B4"/>
    <w:rsid w:val="00E83973"/>
    <w:rsid w:val="00E83A27"/>
    <w:rsid w:val="00E83F16"/>
    <w:rsid w:val="00E83F18"/>
    <w:rsid w:val="00E8417E"/>
    <w:rsid w:val="00E8470B"/>
    <w:rsid w:val="00E84A8F"/>
    <w:rsid w:val="00E84CDC"/>
    <w:rsid w:val="00E84FB6"/>
    <w:rsid w:val="00E850A3"/>
    <w:rsid w:val="00E85704"/>
    <w:rsid w:val="00E85810"/>
    <w:rsid w:val="00E86A95"/>
    <w:rsid w:val="00E87C43"/>
    <w:rsid w:val="00E87D16"/>
    <w:rsid w:val="00E87FD2"/>
    <w:rsid w:val="00E90202"/>
    <w:rsid w:val="00E906D2"/>
    <w:rsid w:val="00E911AE"/>
    <w:rsid w:val="00E91328"/>
    <w:rsid w:val="00E913C5"/>
    <w:rsid w:val="00E9180F"/>
    <w:rsid w:val="00E92230"/>
    <w:rsid w:val="00E92328"/>
    <w:rsid w:val="00E924CF"/>
    <w:rsid w:val="00E92C20"/>
    <w:rsid w:val="00E92F0F"/>
    <w:rsid w:val="00E933A7"/>
    <w:rsid w:val="00E93755"/>
    <w:rsid w:val="00E94329"/>
    <w:rsid w:val="00E947CE"/>
    <w:rsid w:val="00E949FD"/>
    <w:rsid w:val="00E94B37"/>
    <w:rsid w:val="00E94B90"/>
    <w:rsid w:val="00E95477"/>
    <w:rsid w:val="00E96171"/>
    <w:rsid w:val="00E962F8"/>
    <w:rsid w:val="00E96530"/>
    <w:rsid w:val="00E96D54"/>
    <w:rsid w:val="00E96DAC"/>
    <w:rsid w:val="00E97321"/>
    <w:rsid w:val="00E9742C"/>
    <w:rsid w:val="00EA06C4"/>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5343"/>
    <w:rsid w:val="00EA55F1"/>
    <w:rsid w:val="00EA661F"/>
    <w:rsid w:val="00EA6932"/>
    <w:rsid w:val="00EA6CD3"/>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A9A"/>
    <w:rsid w:val="00EB1AC4"/>
    <w:rsid w:val="00EB219E"/>
    <w:rsid w:val="00EB2C0C"/>
    <w:rsid w:val="00EB36C9"/>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A98"/>
    <w:rsid w:val="00EB6EDA"/>
    <w:rsid w:val="00EB7275"/>
    <w:rsid w:val="00EB746B"/>
    <w:rsid w:val="00EB7626"/>
    <w:rsid w:val="00EB7A39"/>
    <w:rsid w:val="00EB7E63"/>
    <w:rsid w:val="00EB7E79"/>
    <w:rsid w:val="00EC04A4"/>
    <w:rsid w:val="00EC0E82"/>
    <w:rsid w:val="00EC0F10"/>
    <w:rsid w:val="00EC103D"/>
    <w:rsid w:val="00EC16DE"/>
    <w:rsid w:val="00EC18C0"/>
    <w:rsid w:val="00EC1BA2"/>
    <w:rsid w:val="00EC1CE3"/>
    <w:rsid w:val="00EC1EF8"/>
    <w:rsid w:val="00EC265A"/>
    <w:rsid w:val="00EC2826"/>
    <w:rsid w:val="00EC289F"/>
    <w:rsid w:val="00EC3114"/>
    <w:rsid w:val="00EC324B"/>
    <w:rsid w:val="00EC3316"/>
    <w:rsid w:val="00EC40C1"/>
    <w:rsid w:val="00EC41D4"/>
    <w:rsid w:val="00EC483D"/>
    <w:rsid w:val="00EC4948"/>
    <w:rsid w:val="00EC4A48"/>
    <w:rsid w:val="00EC4B6D"/>
    <w:rsid w:val="00EC50DB"/>
    <w:rsid w:val="00EC5757"/>
    <w:rsid w:val="00EC5933"/>
    <w:rsid w:val="00EC59AB"/>
    <w:rsid w:val="00EC5A92"/>
    <w:rsid w:val="00EC5F24"/>
    <w:rsid w:val="00EC687E"/>
    <w:rsid w:val="00EC6BF4"/>
    <w:rsid w:val="00EC6CCD"/>
    <w:rsid w:val="00EC76F7"/>
    <w:rsid w:val="00ED0040"/>
    <w:rsid w:val="00ED02E9"/>
    <w:rsid w:val="00ED0748"/>
    <w:rsid w:val="00ED0D53"/>
    <w:rsid w:val="00ED0DEA"/>
    <w:rsid w:val="00ED12E0"/>
    <w:rsid w:val="00ED1851"/>
    <w:rsid w:val="00ED19A9"/>
    <w:rsid w:val="00ED2991"/>
    <w:rsid w:val="00ED3CEB"/>
    <w:rsid w:val="00ED44C2"/>
    <w:rsid w:val="00ED502F"/>
    <w:rsid w:val="00ED5194"/>
    <w:rsid w:val="00ED5218"/>
    <w:rsid w:val="00ED5572"/>
    <w:rsid w:val="00ED55C7"/>
    <w:rsid w:val="00ED5752"/>
    <w:rsid w:val="00ED59A1"/>
    <w:rsid w:val="00ED5C4B"/>
    <w:rsid w:val="00ED6955"/>
    <w:rsid w:val="00ED6DA9"/>
    <w:rsid w:val="00ED72BB"/>
    <w:rsid w:val="00ED738E"/>
    <w:rsid w:val="00ED74E2"/>
    <w:rsid w:val="00EE03E7"/>
    <w:rsid w:val="00EE0D68"/>
    <w:rsid w:val="00EE0DD3"/>
    <w:rsid w:val="00EE10A4"/>
    <w:rsid w:val="00EE1177"/>
    <w:rsid w:val="00EE11AD"/>
    <w:rsid w:val="00EE18EC"/>
    <w:rsid w:val="00EE2338"/>
    <w:rsid w:val="00EE2AF5"/>
    <w:rsid w:val="00EE2CB7"/>
    <w:rsid w:val="00EE35EE"/>
    <w:rsid w:val="00EE37CC"/>
    <w:rsid w:val="00EE3920"/>
    <w:rsid w:val="00EE3B8A"/>
    <w:rsid w:val="00EE4175"/>
    <w:rsid w:val="00EE4CC9"/>
    <w:rsid w:val="00EE5730"/>
    <w:rsid w:val="00EE578F"/>
    <w:rsid w:val="00EE5857"/>
    <w:rsid w:val="00EE5B91"/>
    <w:rsid w:val="00EE5BE6"/>
    <w:rsid w:val="00EE5FB6"/>
    <w:rsid w:val="00EE5FDC"/>
    <w:rsid w:val="00EE69CA"/>
    <w:rsid w:val="00EE6AB2"/>
    <w:rsid w:val="00EE6C1C"/>
    <w:rsid w:val="00EE6D78"/>
    <w:rsid w:val="00EE712F"/>
    <w:rsid w:val="00EE71D2"/>
    <w:rsid w:val="00EE737E"/>
    <w:rsid w:val="00EE776D"/>
    <w:rsid w:val="00EE7D17"/>
    <w:rsid w:val="00EF0172"/>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EA8"/>
    <w:rsid w:val="00EF4310"/>
    <w:rsid w:val="00EF48C7"/>
    <w:rsid w:val="00EF4BEF"/>
    <w:rsid w:val="00EF5031"/>
    <w:rsid w:val="00EF60F7"/>
    <w:rsid w:val="00EF6373"/>
    <w:rsid w:val="00EF63FF"/>
    <w:rsid w:val="00EF668F"/>
    <w:rsid w:val="00EF7D66"/>
    <w:rsid w:val="00F00159"/>
    <w:rsid w:val="00F001C1"/>
    <w:rsid w:val="00F0060E"/>
    <w:rsid w:val="00F0095C"/>
    <w:rsid w:val="00F00B84"/>
    <w:rsid w:val="00F00C09"/>
    <w:rsid w:val="00F00FA0"/>
    <w:rsid w:val="00F012F8"/>
    <w:rsid w:val="00F019DD"/>
    <w:rsid w:val="00F01F8A"/>
    <w:rsid w:val="00F026E3"/>
    <w:rsid w:val="00F0316B"/>
    <w:rsid w:val="00F0340C"/>
    <w:rsid w:val="00F03666"/>
    <w:rsid w:val="00F03753"/>
    <w:rsid w:val="00F0378E"/>
    <w:rsid w:val="00F03EAD"/>
    <w:rsid w:val="00F04983"/>
    <w:rsid w:val="00F05996"/>
    <w:rsid w:val="00F05A19"/>
    <w:rsid w:val="00F05AA5"/>
    <w:rsid w:val="00F05B6E"/>
    <w:rsid w:val="00F06084"/>
    <w:rsid w:val="00F06111"/>
    <w:rsid w:val="00F064B5"/>
    <w:rsid w:val="00F064F9"/>
    <w:rsid w:val="00F068DC"/>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861"/>
    <w:rsid w:val="00F16D2A"/>
    <w:rsid w:val="00F176B7"/>
    <w:rsid w:val="00F17D24"/>
    <w:rsid w:val="00F17D32"/>
    <w:rsid w:val="00F2035A"/>
    <w:rsid w:val="00F20419"/>
    <w:rsid w:val="00F204C5"/>
    <w:rsid w:val="00F20579"/>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3AFB"/>
    <w:rsid w:val="00F2403B"/>
    <w:rsid w:val="00F24101"/>
    <w:rsid w:val="00F24686"/>
    <w:rsid w:val="00F247B3"/>
    <w:rsid w:val="00F24CA1"/>
    <w:rsid w:val="00F251D8"/>
    <w:rsid w:val="00F25C21"/>
    <w:rsid w:val="00F26065"/>
    <w:rsid w:val="00F26ECE"/>
    <w:rsid w:val="00F270C3"/>
    <w:rsid w:val="00F272E7"/>
    <w:rsid w:val="00F2757C"/>
    <w:rsid w:val="00F2778F"/>
    <w:rsid w:val="00F2798A"/>
    <w:rsid w:val="00F301FF"/>
    <w:rsid w:val="00F3022F"/>
    <w:rsid w:val="00F30403"/>
    <w:rsid w:val="00F30417"/>
    <w:rsid w:val="00F30BF5"/>
    <w:rsid w:val="00F30CA3"/>
    <w:rsid w:val="00F30DC9"/>
    <w:rsid w:val="00F30FE7"/>
    <w:rsid w:val="00F313BE"/>
    <w:rsid w:val="00F315FA"/>
    <w:rsid w:val="00F31E61"/>
    <w:rsid w:val="00F31E74"/>
    <w:rsid w:val="00F320FC"/>
    <w:rsid w:val="00F32242"/>
    <w:rsid w:val="00F32807"/>
    <w:rsid w:val="00F32B51"/>
    <w:rsid w:val="00F33275"/>
    <w:rsid w:val="00F3372A"/>
    <w:rsid w:val="00F33B47"/>
    <w:rsid w:val="00F33CE5"/>
    <w:rsid w:val="00F33F03"/>
    <w:rsid w:val="00F340EA"/>
    <w:rsid w:val="00F341BA"/>
    <w:rsid w:val="00F3430E"/>
    <w:rsid w:val="00F34378"/>
    <w:rsid w:val="00F34480"/>
    <w:rsid w:val="00F34626"/>
    <w:rsid w:val="00F347DC"/>
    <w:rsid w:val="00F3510C"/>
    <w:rsid w:val="00F355D5"/>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311"/>
    <w:rsid w:val="00F414A9"/>
    <w:rsid w:val="00F416F3"/>
    <w:rsid w:val="00F41C1F"/>
    <w:rsid w:val="00F4254B"/>
    <w:rsid w:val="00F42850"/>
    <w:rsid w:val="00F42C97"/>
    <w:rsid w:val="00F42E38"/>
    <w:rsid w:val="00F42FB5"/>
    <w:rsid w:val="00F4326C"/>
    <w:rsid w:val="00F4365A"/>
    <w:rsid w:val="00F44B92"/>
    <w:rsid w:val="00F44C6C"/>
    <w:rsid w:val="00F44E77"/>
    <w:rsid w:val="00F44F84"/>
    <w:rsid w:val="00F455CB"/>
    <w:rsid w:val="00F456F1"/>
    <w:rsid w:val="00F45A96"/>
    <w:rsid w:val="00F45ACC"/>
    <w:rsid w:val="00F45CC0"/>
    <w:rsid w:val="00F45FAC"/>
    <w:rsid w:val="00F467F7"/>
    <w:rsid w:val="00F46A5A"/>
    <w:rsid w:val="00F46CA4"/>
    <w:rsid w:val="00F47CFB"/>
    <w:rsid w:val="00F47DE8"/>
    <w:rsid w:val="00F47E1E"/>
    <w:rsid w:val="00F500DA"/>
    <w:rsid w:val="00F5049D"/>
    <w:rsid w:val="00F506A6"/>
    <w:rsid w:val="00F50965"/>
    <w:rsid w:val="00F50CC5"/>
    <w:rsid w:val="00F50CCD"/>
    <w:rsid w:val="00F50E9C"/>
    <w:rsid w:val="00F50FC2"/>
    <w:rsid w:val="00F512CA"/>
    <w:rsid w:val="00F51422"/>
    <w:rsid w:val="00F51570"/>
    <w:rsid w:val="00F51C2D"/>
    <w:rsid w:val="00F527FF"/>
    <w:rsid w:val="00F52868"/>
    <w:rsid w:val="00F532EE"/>
    <w:rsid w:val="00F53906"/>
    <w:rsid w:val="00F53BE5"/>
    <w:rsid w:val="00F541E4"/>
    <w:rsid w:val="00F544CB"/>
    <w:rsid w:val="00F5468E"/>
    <w:rsid w:val="00F54A51"/>
    <w:rsid w:val="00F55954"/>
    <w:rsid w:val="00F55A42"/>
    <w:rsid w:val="00F55BC9"/>
    <w:rsid w:val="00F55BEC"/>
    <w:rsid w:val="00F55CB3"/>
    <w:rsid w:val="00F56969"/>
    <w:rsid w:val="00F56C09"/>
    <w:rsid w:val="00F6011B"/>
    <w:rsid w:val="00F60493"/>
    <w:rsid w:val="00F6062E"/>
    <w:rsid w:val="00F60920"/>
    <w:rsid w:val="00F60F4F"/>
    <w:rsid w:val="00F60F6A"/>
    <w:rsid w:val="00F6125D"/>
    <w:rsid w:val="00F61710"/>
    <w:rsid w:val="00F617CC"/>
    <w:rsid w:val="00F61FAC"/>
    <w:rsid w:val="00F621C9"/>
    <w:rsid w:val="00F62921"/>
    <w:rsid w:val="00F62DE2"/>
    <w:rsid w:val="00F633AE"/>
    <w:rsid w:val="00F63495"/>
    <w:rsid w:val="00F63D86"/>
    <w:rsid w:val="00F63F79"/>
    <w:rsid w:val="00F64357"/>
    <w:rsid w:val="00F64787"/>
    <w:rsid w:val="00F64EDB"/>
    <w:rsid w:val="00F65565"/>
    <w:rsid w:val="00F655B7"/>
    <w:rsid w:val="00F65627"/>
    <w:rsid w:val="00F6597F"/>
    <w:rsid w:val="00F660E2"/>
    <w:rsid w:val="00F663D9"/>
    <w:rsid w:val="00F666A2"/>
    <w:rsid w:val="00F66EB8"/>
    <w:rsid w:val="00F66EFA"/>
    <w:rsid w:val="00F6747A"/>
    <w:rsid w:val="00F67773"/>
    <w:rsid w:val="00F6777D"/>
    <w:rsid w:val="00F677EA"/>
    <w:rsid w:val="00F70006"/>
    <w:rsid w:val="00F70090"/>
    <w:rsid w:val="00F70615"/>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F98"/>
    <w:rsid w:val="00F749EC"/>
    <w:rsid w:val="00F74D7F"/>
    <w:rsid w:val="00F769F3"/>
    <w:rsid w:val="00F77167"/>
    <w:rsid w:val="00F77EBB"/>
    <w:rsid w:val="00F80204"/>
    <w:rsid w:val="00F80723"/>
    <w:rsid w:val="00F80AE1"/>
    <w:rsid w:val="00F81119"/>
    <w:rsid w:val="00F8141B"/>
    <w:rsid w:val="00F81C53"/>
    <w:rsid w:val="00F81C62"/>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D8B"/>
    <w:rsid w:val="00F86464"/>
    <w:rsid w:val="00F86A91"/>
    <w:rsid w:val="00F87011"/>
    <w:rsid w:val="00F87AD3"/>
    <w:rsid w:val="00F87EE7"/>
    <w:rsid w:val="00F90ACB"/>
    <w:rsid w:val="00F90EB3"/>
    <w:rsid w:val="00F90F10"/>
    <w:rsid w:val="00F91269"/>
    <w:rsid w:val="00F91306"/>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EB5"/>
    <w:rsid w:val="00FA54C6"/>
    <w:rsid w:val="00FA564E"/>
    <w:rsid w:val="00FA5AB4"/>
    <w:rsid w:val="00FA5BCB"/>
    <w:rsid w:val="00FA637E"/>
    <w:rsid w:val="00FA64C8"/>
    <w:rsid w:val="00FA681C"/>
    <w:rsid w:val="00FA6BE0"/>
    <w:rsid w:val="00FA6CE3"/>
    <w:rsid w:val="00FA766B"/>
    <w:rsid w:val="00FA7E50"/>
    <w:rsid w:val="00FB00C9"/>
    <w:rsid w:val="00FB084B"/>
    <w:rsid w:val="00FB0C32"/>
    <w:rsid w:val="00FB0E0E"/>
    <w:rsid w:val="00FB0E87"/>
    <w:rsid w:val="00FB0FF6"/>
    <w:rsid w:val="00FB11D2"/>
    <w:rsid w:val="00FB133A"/>
    <w:rsid w:val="00FB297F"/>
    <w:rsid w:val="00FB2B91"/>
    <w:rsid w:val="00FB2B99"/>
    <w:rsid w:val="00FB2E7A"/>
    <w:rsid w:val="00FB3179"/>
    <w:rsid w:val="00FB335A"/>
    <w:rsid w:val="00FB3AE4"/>
    <w:rsid w:val="00FB3EB8"/>
    <w:rsid w:val="00FB3ED3"/>
    <w:rsid w:val="00FB4049"/>
    <w:rsid w:val="00FB4B09"/>
    <w:rsid w:val="00FB4B9C"/>
    <w:rsid w:val="00FB4C32"/>
    <w:rsid w:val="00FB5542"/>
    <w:rsid w:val="00FB5638"/>
    <w:rsid w:val="00FB6036"/>
    <w:rsid w:val="00FB6866"/>
    <w:rsid w:val="00FB6918"/>
    <w:rsid w:val="00FB6927"/>
    <w:rsid w:val="00FB6B30"/>
    <w:rsid w:val="00FB6B37"/>
    <w:rsid w:val="00FB6FBC"/>
    <w:rsid w:val="00FB71FE"/>
    <w:rsid w:val="00FB7634"/>
    <w:rsid w:val="00FB7A50"/>
    <w:rsid w:val="00FB7EE4"/>
    <w:rsid w:val="00FB7F54"/>
    <w:rsid w:val="00FC037F"/>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D1A"/>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BE0"/>
    <w:rsid w:val="00FD1CEF"/>
    <w:rsid w:val="00FD208C"/>
    <w:rsid w:val="00FD2E02"/>
    <w:rsid w:val="00FD2EB5"/>
    <w:rsid w:val="00FD2EC3"/>
    <w:rsid w:val="00FD3495"/>
    <w:rsid w:val="00FD3B6C"/>
    <w:rsid w:val="00FD3BC6"/>
    <w:rsid w:val="00FD425B"/>
    <w:rsid w:val="00FD4A11"/>
    <w:rsid w:val="00FD4AAD"/>
    <w:rsid w:val="00FD4E1E"/>
    <w:rsid w:val="00FD5767"/>
    <w:rsid w:val="00FD589C"/>
    <w:rsid w:val="00FD5D3B"/>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CAB"/>
    <w:rsid w:val="00FE5E2B"/>
    <w:rsid w:val="00FE5EF4"/>
    <w:rsid w:val="00FE5F32"/>
    <w:rsid w:val="00FE6573"/>
    <w:rsid w:val="00FE6E8C"/>
    <w:rsid w:val="00FE6F49"/>
    <w:rsid w:val="00FE709D"/>
    <w:rsid w:val="00FE75BC"/>
    <w:rsid w:val="00FE75E6"/>
    <w:rsid w:val="00FE78AB"/>
    <w:rsid w:val="00FE7AB5"/>
    <w:rsid w:val="00FF02FF"/>
    <w:rsid w:val="00FF0C84"/>
    <w:rsid w:val="00FF0FD0"/>
    <w:rsid w:val="00FF112D"/>
    <w:rsid w:val="00FF1610"/>
    <w:rsid w:val="00FF1BB9"/>
    <w:rsid w:val="00FF210F"/>
    <w:rsid w:val="00FF22CC"/>
    <w:rsid w:val="00FF22F1"/>
    <w:rsid w:val="00FF2425"/>
    <w:rsid w:val="00FF2C47"/>
    <w:rsid w:val="00FF326A"/>
    <w:rsid w:val="00FF36D4"/>
    <w:rsid w:val="00FF39CB"/>
    <w:rsid w:val="00FF3AA1"/>
    <w:rsid w:val="00FF4467"/>
    <w:rsid w:val="00FF472B"/>
    <w:rsid w:val="00FF4D58"/>
    <w:rsid w:val="00FF4D76"/>
    <w:rsid w:val="00FF4F95"/>
    <w:rsid w:val="00FF51AF"/>
    <w:rsid w:val="00FF6158"/>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73BA41A"/>
  <w15:docId w15:val="{E7F245FD-CBAB-4056-AAD5-77DB97FEE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5F56"/>
    <w:rPr>
      <w:rFonts w:eastAsia="Times New Roman"/>
      <w:szCs w:val="24"/>
      <w:lang w:eastAsia="en-US"/>
    </w:rPr>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80">
    <w:name w:val="toc 8"/>
    <w:basedOn w:val="10"/>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link w:val="a8"/>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出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1">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paragraph" w:customStyle="1" w:styleId="B4">
    <w:name w:val="B4"/>
    <w:basedOn w:val="a"/>
    <w:rsid w:val="00FF36D4"/>
    <w:pPr>
      <w:spacing w:after="180"/>
      <w:ind w:left="1418" w:hanging="284"/>
    </w:pPr>
    <w:rPr>
      <w:rFonts w:eastAsiaTheme="minorEastAsia"/>
      <w:szCs w:val="20"/>
      <w:lang w:val="en-GB"/>
    </w:rPr>
  </w:style>
  <w:style w:type="paragraph" w:customStyle="1" w:styleId="Bulletedo1">
    <w:name w:val="Bulleted o 1"/>
    <w:basedOn w:val="a"/>
    <w:rsid w:val="00FF36D4"/>
    <w:pPr>
      <w:numPr>
        <w:numId w:val="27"/>
      </w:numPr>
      <w:overflowPunct w:val="0"/>
      <w:autoSpaceDE w:val="0"/>
      <w:autoSpaceDN w:val="0"/>
      <w:adjustRightInd w:val="0"/>
      <w:spacing w:after="180"/>
      <w:textAlignment w:val="baseline"/>
    </w:pPr>
    <w:rPr>
      <w:rFonts w:eastAsia="宋体"/>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368943308">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DA27FF-7959-4ED9-A0C6-3F73A8E02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AACF39F</Template>
  <TotalTime>542</TotalTime>
  <Pages>3</Pages>
  <Words>1147</Words>
  <Characters>6542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司晔</cp:lastModifiedBy>
  <cp:revision>262</cp:revision>
  <cp:lastPrinted>2011-08-03T09:36:00Z</cp:lastPrinted>
  <dcterms:created xsi:type="dcterms:W3CDTF">2020-02-11T00:35:00Z</dcterms:created>
  <dcterms:modified xsi:type="dcterms:W3CDTF">2020-04-09T13:50:00Z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y fmtid="{D5CDD505-2E9C-101B-9397-08002B2CF9AE}" pid="4" name="_AdHocReviewCycleID">
    <vt:i4>209061135</vt:i4>
  </property>
  <property fmtid="{D5CDD505-2E9C-101B-9397-08002B2CF9AE}" pid="5" name="_EmailSubject">
    <vt:lpwstr>【Rel-16 V2X+Rel-16 定位】RAN1#100-e文稿初稿提交</vt:lpwstr>
  </property>
  <property fmtid="{D5CDD505-2E9C-101B-9397-08002B2CF9AE}" pid="6" name="_AuthorEmail">
    <vt:lpwstr>huaming.wu@vivo.com</vt:lpwstr>
  </property>
  <property fmtid="{D5CDD505-2E9C-101B-9397-08002B2CF9AE}" pid="7" name="_AuthorEmailDisplayName">
    <vt:lpwstr>Huaming Wu</vt:lpwstr>
  </property>
  <property fmtid="{D5CDD505-2E9C-101B-9397-08002B2CF9AE}" pid="8" name="_ReviewingToolsShownOnce">
    <vt:lpwstr/>
  </property>
</Properties>
</file>