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rsidR="001E0A28" w:rsidRPr="003E3675" w:rsidRDefault="001E0A28" w:rsidP="001E0A28">
      <w:pPr>
        <w:spacing w:after="120"/>
        <w:ind w:left="1985" w:hanging="1985"/>
        <w:rPr>
          <w:rFonts w:ascii="Arial" w:eastAsia="MS Mincho" w:hAnsi="Arial" w:cs="Arial"/>
          <w:b/>
          <w:sz w:val="22"/>
        </w:rPr>
      </w:pPr>
    </w:p>
    <w:p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w:t>
      </w:r>
      <w:proofErr w:type="gramStart"/>
      <w:r w:rsidR="0054206A" w:rsidRPr="0054206A">
        <w:rPr>
          <w:rFonts w:ascii="Arial" w:eastAsiaTheme="minorEastAsia" w:hAnsi="Arial" w:cs="Arial"/>
          <w:color w:val="000000"/>
          <w:sz w:val="22"/>
        </w:rPr>
        <w:t>][</w:t>
      </w:r>
      <w:proofErr w:type="gramEnd"/>
      <w:r w:rsidR="0054206A" w:rsidRPr="0054206A">
        <w:rPr>
          <w:rFonts w:ascii="Arial" w:eastAsiaTheme="minorEastAsia" w:hAnsi="Arial" w:cs="Arial"/>
          <w:color w:val="000000"/>
          <w:sz w:val="22"/>
        </w:rPr>
        <w:t>12][</w:t>
      </w:r>
      <w:proofErr w:type="spellStart"/>
      <w:r w:rsidR="0054206A" w:rsidRPr="0054206A">
        <w:rPr>
          <w:rFonts w:ascii="Arial" w:eastAsiaTheme="minorEastAsia" w:hAnsi="Arial" w:cs="Arial"/>
          <w:color w:val="000000"/>
          <w:sz w:val="22"/>
        </w:rPr>
        <w:t>Spectrum_WIs</w:t>
      </w:r>
      <w:proofErr w:type="spellEnd"/>
      <w:r w:rsidR="0054206A" w:rsidRPr="0054206A">
        <w:rPr>
          <w:rFonts w:ascii="Arial" w:eastAsiaTheme="minorEastAsia" w:hAnsi="Arial" w:cs="Arial"/>
          <w:color w:val="000000"/>
          <w:sz w:val="22"/>
        </w:rPr>
        <w:t>]</w:t>
      </w:r>
    </w:p>
    <w:p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rsidR="005D7AF8" w:rsidRPr="003E3675" w:rsidRDefault="00915D73" w:rsidP="00FA5848">
      <w:pPr>
        <w:pStyle w:val="1"/>
        <w:rPr>
          <w:rFonts w:eastAsiaTheme="minorEastAsia"/>
          <w:lang w:val="en-US" w:eastAsia="zh-CN"/>
        </w:rPr>
      </w:pPr>
      <w:r w:rsidRPr="003E3675">
        <w:rPr>
          <w:lang w:val="en-US" w:eastAsia="ja-JP"/>
        </w:rPr>
        <w:t>Introduction</w:t>
      </w:r>
    </w:p>
    <w:p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[91E][12][</w:t>
      </w:r>
      <w:proofErr w:type="spellStart"/>
      <w:r w:rsidR="001E2532" w:rsidRPr="001E2532">
        <w:rPr>
          <w:sz w:val="20"/>
          <w:szCs w:val="20"/>
        </w:rPr>
        <w:t>Spectrum_WIs</w:t>
      </w:r>
      <w:proofErr w:type="spellEnd"/>
      <w:r w:rsidR="001E2532" w:rsidRPr="001E2532">
        <w:rPr>
          <w:sz w:val="20"/>
          <w:szCs w:val="20"/>
        </w:rPr>
        <w:t xml:space="preserve">] </w:t>
      </w:r>
      <w:r w:rsidRPr="001E2532">
        <w:rPr>
          <w:sz w:val="20"/>
          <w:szCs w:val="20"/>
        </w:rPr>
        <w:t xml:space="preserve">is assigned to discuss the following </w:t>
      </w:r>
      <w:proofErr w:type="spellStart"/>
      <w:r w:rsidR="001E2532" w:rsidRPr="001E2532">
        <w:rPr>
          <w:sz w:val="20"/>
          <w:szCs w:val="20"/>
        </w:rPr>
        <w:t>tdocs</w:t>
      </w:r>
      <w:proofErr w:type="spellEnd"/>
      <w:r w:rsidR="001E2532" w:rsidRPr="001E2532">
        <w:rPr>
          <w:sz w:val="20"/>
          <w:szCs w:val="20"/>
        </w:rPr>
        <w:t xml:space="preserve">: </w:t>
      </w:r>
      <w:r w:rsidR="001E2532" w:rsidRPr="009F7A23">
        <w:rPr>
          <w:sz w:val="20"/>
          <w:szCs w:val="20"/>
        </w:rPr>
        <w:t>RP-210352, RP-210356, RP-210357, RP-210360, RP-210362, RP-210380, RP-210381, RP-210382, RP-210383, RP-210384, RP-210385, RP-210524, RP-210525, RP-210543, RP-210544, RP-210545, RP-210546, RP-210359.</w:t>
      </w:r>
    </w:p>
    <w:p w:rsidR="009F7A23" w:rsidRDefault="009F7A23" w:rsidP="001E2532">
      <w:pPr>
        <w:rPr>
          <w:sz w:val="20"/>
          <w:szCs w:val="20"/>
        </w:rPr>
      </w:pPr>
    </w:p>
    <w:p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w:t>
      </w:r>
      <w:proofErr w:type="gramStart"/>
      <w:r w:rsidRPr="009F7A23">
        <w:rPr>
          <w:sz w:val="20"/>
          <w:szCs w:val="20"/>
        </w:rPr>
        <w:t>][</w:t>
      </w:r>
      <w:proofErr w:type="gramEnd"/>
      <w:r w:rsidRPr="009F7A23">
        <w:rPr>
          <w:sz w:val="20"/>
          <w:szCs w:val="20"/>
        </w:rPr>
        <w:t>06][</w:t>
      </w:r>
      <w:proofErr w:type="spellStart"/>
      <w:r w:rsidRPr="009F7A23">
        <w:rPr>
          <w:sz w:val="20"/>
          <w:szCs w:val="20"/>
        </w:rPr>
        <w:t>Basket_WI</w:t>
      </w:r>
      <w:proofErr w:type="spellEnd"/>
      <w:r w:rsidRPr="009F7A23">
        <w:rPr>
          <w:sz w:val="20"/>
          <w:szCs w:val="20"/>
        </w:rPr>
        <w:t>]</w:t>
      </w:r>
      <w:r>
        <w:rPr>
          <w:sz w:val="20"/>
          <w:szCs w:val="20"/>
        </w:rPr>
        <w:t xml:space="preserve">. </w:t>
      </w:r>
    </w:p>
    <w:p w:rsidR="009F7A23" w:rsidRDefault="009F7A23" w:rsidP="001E2532">
      <w:pPr>
        <w:rPr>
          <w:sz w:val="20"/>
          <w:szCs w:val="20"/>
        </w:rPr>
      </w:pPr>
    </w:p>
    <w:p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rsidR="001E2532" w:rsidRPr="007A2DDA" w:rsidRDefault="001E2532" w:rsidP="001E2532"/>
    <w:p w:rsidR="00E80B52" w:rsidRPr="003E3675" w:rsidRDefault="008B6FA9" w:rsidP="00805BE8">
      <w:pPr>
        <w:pStyle w:val="1"/>
        <w:rPr>
          <w:lang w:val="en-US" w:eastAsia="ja-JP"/>
        </w:rPr>
      </w:pPr>
      <w:r>
        <w:rPr>
          <w:lang w:val="en-US" w:eastAsia="ja-JP"/>
        </w:rPr>
        <w:t>Discussions and comments</w:t>
      </w:r>
    </w:p>
    <w:p w:rsidR="008B6FA9" w:rsidRPr="00270FAB" w:rsidRDefault="008B6FA9" w:rsidP="008B6FA9">
      <w:pPr>
        <w:rPr>
          <w:rFonts w:ascii="宋体" w:hAnsi="宋体"/>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096"/>
        <w:gridCol w:w="7525"/>
        <w:tblGridChange w:id="0">
          <w:tblGrid>
            <w:gridCol w:w="2096"/>
            <w:gridCol w:w="7525"/>
          </w:tblGrid>
        </w:tblGridChange>
      </w:tblGrid>
      <w:tr w:rsidR="008B6FA9" w:rsidRPr="00270FAB" w:rsidTr="00477004">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6FA9" w:rsidRPr="001E2532" w:rsidRDefault="008B6FA9" w:rsidP="00E4726A">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rsidTr="00477004">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8B6FA9" w:rsidRPr="001E2532" w:rsidRDefault="00C5612C" w:rsidP="00E4726A">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B6FA9" w:rsidRPr="001E2532" w:rsidRDefault="00C5612C" w:rsidP="00E4726A">
            <w:pPr>
              <w:rPr>
                <w:sz w:val="20"/>
                <w:szCs w:val="20"/>
              </w:rPr>
            </w:pPr>
            <w:r>
              <w:rPr>
                <w:sz w:val="20"/>
                <w:szCs w:val="20"/>
              </w:rPr>
              <w:t>Comments…</w:t>
            </w:r>
          </w:p>
        </w:tc>
      </w:tr>
      <w:tr w:rsidR="009D35C3" w:rsidRPr="00270FAB" w:rsidTr="00477004">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9D35C3" w:rsidRDefault="009D35C3" w:rsidP="009D35C3">
            <w:pPr>
              <w:jc w:val="center"/>
              <w:rPr>
                <w:sz w:val="20"/>
                <w:szCs w:val="20"/>
              </w:rPr>
            </w:pPr>
            <w:ins w:id="1"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C4F32" w:rsidRDefault="00712A6F" w:rsidP="00BC4F32">
            <w:pPr>
              <w:pStyle w:val="afe"/>
              <w:ind w:firstLineChars="0" w:firstLine="0"/>
              <w:rPr>
                <w:ins w:id="2" w:author="Aijun" w:date="2021-03-22T22:22:00Z"/>
                <w:b/>
                <w:noProof/>
              </w:rPr>
              <w:pPrChange w:id="3" w:author="Aijun" w:date="2021-03-22T22:30:00Z">
                <w:pPr>
                  <w:pStyle w:val="afe"/>
                  <w:keepNext/>
                  <w:keepLines/>
                  <w:widowControl w:val="0"/>
                  <w:numPr>
                    <w:numId w:val="13"/>
                  </w:numPr>
                  <w:tabs>
                    <w:tab w:val="left" w:pos="794"/>
                    <w:tab w:val="left" w:pos="1191"/>
                    <w:tab w:val="left" w:pos="1588"/>
                    <w:tab w:val="left" w:pos="1985"/>
                    <w:tab w:val="right" w:leader="dot" w:pos="9639"/>
                  </w:tabs>
                  <w:spacing w:before="120"/>
                  <w:ind w:left="720" w:right="425"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xml:space="preserve">, but maybe extend the </w:t>
              </w:r>
              <w:proofErr w:type="spellStart"/>
              <w:r w:rsidR="00503895">
                <w:t>ongoing</w:t>
              </w:r>
              <w:proofErr w:type="spellEnd"/>
              <w:r w:rsidR="00503895">
                <w:t xml:space="preserve"> HST W</w:t>
              </w:r>
              <w:r w:rsidR="007936B6">
                <w:t>I</w:t>
              </w:r>
              <w:r w:rsidR="00503895">
                <w:t xml:space="preserve"> instead</w:t>
              </w:r>
            </w:ins>
            <w:ins w:id="11" w:author="Aijun" w:date="2021-03-22T22:22:00Z">
              <w:r w:rsidR="009D35C3">
                <w:t xml:space="preserve">. </w:t>
              </w:r>
            </w:ins>
          </w:p>
          <w:p w:rsidR="00BC4F32" w:rsidRDefault="009D35C3" w:rsidP="00BC4F32">
            <w:pPr>
              <w:pStyle w:val="afe"/>
              <w:ind w:firstLineChars="0" w:firstLine="0"/>
              <w:rPr>
                <w:b/>
                <w:noProof/>
              </w:rPr>
              <w:pPrChange w:id="12" w:author="Aijun" w:date="2021-03-22T22:30:00Z">
                <w:pPr>
                  <w:pStyle w:val="afe"/>
                  <w:keepNext/>
                  <w:keepLines/>
                  <w:widowControl w:val="0"/>
                  <w:tabs>
                    <w:tab w:val="left" w:pos="794"/>
                    <w:tab w:val="left" w:pos="1191"/>
                    <w:tab w:val="left" w:pos="1588"/>
                    <w:tab w:val="left" w:pos="1985"/>
                    <w:tab w:val="right" w:leader="dot" w:pos="9639"/>
                  </w:tabs>
                  <w:spacing w:before="120"/>
                  <w:ind w:left="720" w:right="425" w:firstLineChars="0" w:firstLine="0"/>
                  <w:jc w:val="center"/>
                </w:pPr>
              </w:pPrChange>
            </w:pPr>
            <w:ins w:id="13" w:author="Aijun" w:date="2021-03-22T22:22:00Z">
              <w:r>
                <w:t xml:space="preserve">More clarifications/discussions may be needed before approval. </w:t>
              </w:r>
            </w:ins>
          </w:p>
        </w:tc>
      </w:tr>
      <w:tr w:rsidR="000216F5" w:rsidRPr="00270FAB" w:rsidTr="000216F5">
        <w:tblPrEx>
          <w:tblW w:w="0" w:type="auto"/>
          <w:tblCellMar>
            <w:left w:w="0" w:type="dxa"/>
            <w:right w:w="0" w:type="dxa"/>
          </w:tblCellMar>
          <w:tblPrExChange w:id="14" w:author="Intel" w:date="2021-03-23T10:42:00Z">
            <w:tblPrEx>
              <w:tblW w:w="0" w:type="auto"/>
              <w:tblCellMar>
                <w:left w:w="0" w:type="dxa"/>
                <w:right w:w="0" w:type="dxa"/>
              </w:tblCellMar>
            </w:tblPrEx>
          </w:tblPrExChange>
        </w:tblPrEx>
        <w:trPr>
          <w:trHeight w:val="77"/>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Change w:id="15" w:author="Intel" w:date="2021-03-23T10:42:00Z">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0216F5" w:rsidRDefault="000216F5" w:rsidP="000216F5">
            <w:pPr>
              <w:rPr>
                <w:sz w:val="20"/>
                <w:szCs w:val="20"/>
              </w:rPr>
            </w:pPr>
            <w:ins w:id="16" w:author="Intel" w:date="2021-03-23T10:42:00Z">
              <w:r>
                <w:rPr>
                  <w:sz w:val="20"/>
                  <w:szCs w:val="20"/>
                </w:rPr>
                <w:t>Intel</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Change w:id="17" w:author="Intel" w:date="2021-03-23T10:42:00Z">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0216F5" w:rsidRDefault="000216F5" w:rsidP="000216F5">
            <w:pPr>
              <w:rPr>
                <w:sz w:val="20"/>
                <w:szCs w:val="20"/>
              </w:rPr>
            </w:pPr>
            <w:ins w:id="18" w:author="Intel" w:date="2021-03-23T10:42:00Z">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ins>
          </w:p>
        </w:tc>
      </w:tr>
    </w:tbl>
    <w:p w:rsidR="008B6FA9" w:rsidRPr="00270FAB" w:rsidRDefault="008B6FA9" w:rsidP="008B6FA9">
      <w:pPr>
        <w:rPr>
          <w:rFonts w:ascii="宋体" w:hAnsi="宋体"/>
          <w:color w:val="000000"/>
        </w:rPr>
      </w:pPr>
      <w:r w:rsidRPr="00270FAB">
        <w:rPr>
          <w:rFonts w:ascii="Calibri" w:hAnsi="Calibri" w:cs="Calibri"/>
          <w:color w:val="1F497D"/>
          <w:sz w:val="21"/>
          <w:szCs w:val="21"/>
        </w:rPr>
        <w:t> </w:t>
      </w:r>
    </w:p>
    <w:p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19">
          <w:tblGrid>
            <w:gridCol w:w="10"/>
            <w:gridCol w:w="2086"/>
            <w:gridCol w:w="10"/>
            <w:gridCol w:w="7515"/>
            <w:gridCol w:w="10"/>
          </w:tblGrid>
        </w:tblGridChange>
      </w:tblGrid>
      <w:tr w:rsidR="00C5612C" w:rsidRPr="00270FAB"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C5612C" w:rsidRPr="001E2532" w:rsidRDefault="00C5612C" w:rsidP="00B928F3">
            <w:pPr>
              <w:rPr>
                <w:sz w:val="20"/>
                <w:szCs w:val="20"/>
              </w:rPr>
            </w:pPr>
            <w:r>
              <w:rPr>
                <w:sz w:val="20"/>
                <w:szCs w:val="20"/>
              </w:rPr>
              <w:t>Comments…</w:t>
            </w:r>
          </w:p>
        </w:tc>
      </w:tr>
      <w:tr w:rsidR="009D35C3" w:rsidRPr="00270FAB"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9D35C3" w:rsidRDefault="00712A6F" w:rsidP="009D35C3">
            <w:pPr>
              <w:jc w:val="center"/>
              <w:rPr>
                <w:sz w:val="20"/>
                <w:szCs w:val="20"/>
              </w:rPr>
            </w:pPr>
            <w:ins w:id="20"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D35C3" w:rsidRDefault="00F65785" w:rsidP="00B928F3">
            <w:pPr>
              <w:rPr>
                <w:sz w:val="20"/>
                <w:szCs w:val="20"/>
              </w:rPr>
            </w:pPr>
            <w:ins w:id="21" w:author="Aijun" w:date="2021-03-22T22:32:00Z">
              <w:r>
                <w:rPr>
                  <w:sz w:val="20"/>
                  <w:szCs w:val="20"/>
                </w:rPr>
                <w:t>We are fine with the proposal.</w:t>
              </w:r>
            </w:ins>
          </w:p>
        </w:tc>
      </w:tr>
      <w:tr w:rsidR="00B21707" w:rsidRPr="00270FAB" w:rsidTr="004C4174">
        <w:tblPrEx>
          <w:tblW w:w="0" w:type="auto"/>
          <w:tblCellMar>
            <w:left w:w="0" w:type="dxa"/>
            <w:right w:w="0" w:type="dxa"/>
          </w:tblCellMar>
          <w:tblPrExChange w:id="22" w:author="Valentin Gheorghiu" w:date="2021-03-23T14:43:00Z">
            <w:tblPrEx>
              <w:tblW w:w="0" w:type="auto"/>
              <w:tblCellMar>
                <w:left w:w="0" w:type="dxa"/>
                <w:right w:w="0" w:type="dxa"/>
              </w:tblCellMar>
            </w:tblPrEx>
          </w:tblPrExChange>
        </w:tblPrEx>
        <w:trPr>
          <w:trPrChange w:id="23" w:author="Valentin Gheorghiu" w:date="2021-03-23T14:4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 w:author="Valentin Gheorghiu" w:date="2021-03-23T14:43: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B21707" w:rsidRDefault="00B21707" w:rsidP="00B21707">
            <w:pPr>
              <w:rPr>
                <w:sz w:val="20"/>
                <w:szCs w:val="20"/>
              </w:rPr>
            </w:pPr>
            <w:ins w:id="25" w:author="大谷 潤" w:date="2021-03-23T13:15:00Z">
              <w:r>
                <w:rPr>
                  <w:rFonts w:eastAsia="Yu Mincho" w:hint="eastAsia"/>
                  <w:sz w:val="20"/>
                  <w:szCs w:val="20"/>
                  <w:lang w:eastAsia="ja-JP"/>
                </w:rPr>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 w:author="Valentin Gheorghiu" w:date="2021-03-23T14:43: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B21707" w:rsidRDefault="00B21707" w:rsidP="00B21707">
            <w:pPr>
              <w:rPr>
                <w:sz w:val="20"/>
                <w:szCs w:val="20"/>
              </w:rPr>
            </w:pPr>
            <w:ins w:id="27"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28" w:author="大谷 潤" w:date="2021-03-23T13:21:00Z">
              <w:r w:rsidR="00CC6955">
                <w:rPr>
                  <w:rFonts w:eastAsia="Yu Mincho"/>
                  <w:sz w:val="20"/>
                  <w:szCs w:val="20"/>
                  <w:lang w:eastAsia="ja-JP"/>
                </w:rPr>
                <w:t>al and fine with the draft</w:t>
              </w:r>
            </w:ins>
            <w:ins w:id="29" w:author="大谷 潤" w:date="2021-03-23T13:15:00Z">
              <w:r>
                <w:rPr>
                  <w:rFonts w:eastAsia="Yu Mincho"/>
                  <w:sz w:val="20"/>
                  <w:szCs w:val="20"/>
                  <w:lang w:eastAsia="ja-JP"/>
                </w:rPr>
                <w:t xml:space="preserve"> WI</w:t>
              </w:r>
            </w:ins>
            <w:ins w:id="30" w:author="大谷 潤" w:date="2021-03-23T13:19:00Z">
              <w:r w:rsidR="00CC6955">
                <w:rPr>
                  <w:rFonts w:eastAsia="Yu Mincho"/>
                  <w:sz w:val="20"/>
                  <w:szCs w:val="20"/>
                  <w:lang w:eastAsia="ja-JP"/>
                </w:rPr>
                <w:t>D</w:t>
              </w:r>
            </w:ins>
            <w:ins w:id="31" w:author="大谷 潤" w:date="2021-03-23T13:20:00Z">
              <w:r w:rsidR="00CC6955">
                <w:rPr>
                  <w:rFonts w:eastAsia="Yu Mincho"/>
                  <w:sz w:val="20"/>
                  <w:szCs w:val="20"/>
                  <w:lang w:eastAsia="ja-JP"/>
                </w:rPr>
                <w:t xml:space="preserve">. </w:t>
              </w:r>
            </w:ins>
            <w:ins w:id="32" w:author="大谷 潤" w:date="2021-03-23T13:15:00Z">
              <w:r>
                <w:rPr>
                  <w:rFonts w:eastAsia="Yu Mincho"/>
                  <w:sz w:val="20"/>
                  <w:szCs w:val="20"/>
                  <w:lang w:eastAsia="ja-JP"/>
                </w:rPr>
                <w:t xml:space="preserve"> </w:t>
              </w:r>
            </w:ins>
          </w:p>
        </w:tc>
      </w:tr>
      <w:tr w:rsidR="004C4174" w:rsidRPr="00270FAB" w:rsidTr="003127FC">
        <w:tblPrEx>
          <w:tblW w:w="0" w:type="auto"/>
          <w:tblCellMar>
            <w:left w:w="0" w:type="dxa"/>
            <w:right w:w="0" w:type="dxa"/>
          </w:tblCellMar>
          <w:tblPrExChange w:id="33" w:author="Ruixin Wang (vivo)" w:date="2021-03-23T15:34:00Z">
            <w:tblPrEx>
              <w:tblW w:w="0" w:type="auto"/>
              <w:tblCellMar>
                <w:left w:w="0" w:type="dxa"/>
                <w:right w:w="0" w:type="dxa"/>
              </w:tblCellMar>
            </w:tblPrEx>
          </w:tblPrExChange>
        </w:tblPrEx>
        <w:trPr>
          <w:ins w:id="34" w:author="Valentin Gheorghiu" w:date="2021-03-23T14:43:00Z"/>
          <w:trPrChange w:id="35" w:author="Ruixin Wang (vivo)" w:date="2021-03-23T15:34: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6" w:author="Ruixin Wang (vivo)" w:date="2021-03-23T15:3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4C4174" w:rsidRDefault="004C4174" w:rsidP="004C4174">
            <w:pPr>
              <w:rPr>
                <w:ins w:id="37" w:author="Valentin Gheorghiu" w:date="2021-03-23T14:43:00Z"/>
                <w:rFonts w:eastAsia="Yu Mincho"/>
                <w:sz w:val="20"/>
                <w:szCs w:val="20"/>
                <w:lang w:eastAsia="ja-JP"/>
              </w:rPr>
            </w:pPr>
            <w:ins w:id="38"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9" w:author="Ruixin Wang (vivo)" w:date="2021-03-23T15:3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4C4174" w:rsidRDefault="004C4174" w:rsidP="004C4174">
            <w:pPr>
              <w:rPr>
                <w:ins w:id="40" w:author="Valentin Gheorghiu" w:date="2021-03-23T14:43:00Z"/>
                <w:rFonts w:eastAsia="Yu Mincho"/>
                <w:sz w:val="20"/>
                <w:szCs w:val="20"/>
                <w:lang w:eastAsia="ja-JP"/>
              </w:rPr>
            </w:pPr>
            <w:ins w:id="41"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rsidTr="009D35C3">
        <w:trPr>
          <w:ins w:id="42"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127FC" w:rsidRDefault="003127FC" w:rsidP="003127FC">
            <w:pPr>
              <w:rPr>
                <w:ins w:id="43" w:author="Ruixin Wang (vivo)" w:date="2021-03-23T15:34:00Z"/>
                <w:rFonts w:eastAsia="Yu Mincho"/>
                <w:sz w:val="20"/>
                <w:szCs w:val="20"/>
                <w:lang w:eastAsia="ja-JP"/>
              </w:rPr>
            </w:pPr>
            <w:ins w:id="44" w:author="Ruixin Wang (vivo)" w:date="2021-03-23T15:34:00Z">
              <w:r>
                <w:rPr>
                  <w:rFonts w:eastAsia="Yu Mincho"/>
                  <w:sz w:val="20"/>
                  <w:szCs w:val="20"/>
                  <w:lang w:eastAsia="ja-JP"/>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3127FC" w:rsidRDefault="003127FC" w:rsidP="003127FC">
            <w:pPr>
              <w:rPr>
                <w:ins w:id="45" w:author="Ruixin Wang (vivo)" w:date="2021-03-23T15:34:00Z"/>
                <w:rFonts w:eastAsia="Yu Mincho"/>
                <w:sz w:val="20"/>
                <w:szCs w:val="20"/>
                <w:lang w:eastAsia="ja-JP"/>
              </w:rPr>
            </w:pPr>
            <w:ins w:id="46" w:author="Ruixin Wang (vivo)" w:date="2021-03-23T15:34:00Z">
              <w:r>
                <w:rPr>
                  <w:rFonts w:eastAsia="Yu Mincho"/>
                  <w:sz w:val="20"/>
                  <w:szCs w:val="20"/>
                  <w:lang w:eastAsia="ja-JP"/>
                </w:rPr>
                <w:t>We support the proposed WI.</w:t>
              </w:r>
            </w:ins>
          </w:p>
        </w:tc>
      </w:tr>
      <w:tr w:rsidR="000216F5" w:rsidRPr="00270FAB" w:rsidTr="000216F5">
        <w:trPr>
          <w:ins w:id="47" w:author="Intel" w:date="2021-03-23T10:4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0216F5" w:rsidRPr="000216F5" w:rsidRDefault="000216F5" w:rsidP="000216F5">
            <w:pPr>
              <w:rPr>
                <w:ins w:id="48" w:author="Intel" w:date="2021-03-23T10:42:00Z"/>
                <w:rFonts w:eastAsia="Yu Mincho"/>
                <w:sz w:val="20"/>
                <w:szCs w:val="20"/>
                <w:lang w:eastAsia="ja-JP"/>
              </w:rPr>
            </w:pPr>
            <w:ins w:id="49"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0216F5" w:rsidRPr="000216F5" w:rsidRDefault="000216F5" w:rsidP="000216F5">
            <w:pPr>
              <w:rPr>
                <w:ins w:id="50" w:author="Intel" w:date="2021-03-23T10:42:00Z"/>
                <w:rFonts w:eastAsia="Yu Mincho"/>
                <w:sz w:val="20"/>
                <w:szCs w:val="20"/>
                <w:lang w:eastAsia="ja-JP"/>
              </w:rPr>
            </w:pPr>
            <w:ins w:id="51" w:author="Intel" w:date="2021-03-23T10:42:00Z">
              <w:r>
                <w:rPr>
                  <w:rFonts w:eastAsia="Yu Mincho"/>
                  <w:sz w:val="20"/>
                  <w:szCs w:val="20"/>
                  <w:lang w:eastAsia="ja-JP"/>
                </w:rPr>
                <w:t xml:space="preserve">We support the proposal. In case it is decided to introduce the PC5 for other bands (based </w:t>
              </w:r>
              <w:r>
                <w:rPr>
                  <w:rFonts w:eastAsia="Yu Mincho"/>
                  <w:sz w:val="20"/>
                  <w:szCs w:val="20"/>
                  <w:lang w:eastAsia="ja-JP"/>
                </w:rPr>
                <w:lastRenderedPageBreak/>
                <w:t xml:space="preserve">on topic 5), then it is preferable to combine all topics into the same WI. </w:t>
              </w:r>
            </w:ins>
          </w:p>
        </w:tc>
      </w:tr>
    </w:tbl>
    <w:p w:rsidR="00C5612C" w:rsidRDefault="00C5612C" w:rsidP="005B4802">
      <w:pPr>
        <w:rPr>
          <w:ins w:id="52" w:author="Intel" w:date="2021-03-23T10:42:00Z"/>
          <w:iCs/>
          <w:color w:val="0070C0"/>
        </w:rPr>
      </w:pPr>
    </w:p>
    <w:p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53" w:author="Aijun" w:date="2021-03-22T22:32:00Z">
          <w:tblPr>
            <w:tblW w:w="0" w:type="auto"/>
            <w:tblCellMar>
              <w:left w:w="0" w:type="dxa"/>
              <w:right w:w="0" w:type="dxa"/>
            </w:tblCellMar>
            <w:tblLook w:val="04A0" w:firstRow="1" w:lastRow="0" w:firstColumn="1" w:lastColumn="0" w:noHBand="0" w:noVBand="1"/>
          </w:tblPr>
        </w:tblPrChange>
      </w:tblPr>
      <w:tblGrid>
        <w:gridCol w:w="2096"/>
        <w:gridCol w:w="7525"/>
        <w:tblGridChange w:id="54">
          <w:tblGrid>
            <w:gridCol w:w="108"/>
            <w:gridCol w:w="108"/>
            <w:gridCol w:w="98"/>
            <w:gridCol w:w="1782"/>
            <w:gridCol w:w="108"/>
            <w:gridCol w:w="108"/>
            <w:gridCol w:w="98"/>
            <w:gridCol w:w="7211"/>
            <w:gridCol w:w="108"/>
            <w:gridCol w:w="108"/>
            <w:gridCol w:w="98"/>
          </w:tblGrid>
        </w:tblGridChange>
      </w:tblGrid>
      <w:tr w:rsidR="00C5612C" w:rsidRPr="00270FAB" w:rsidTr="00F65785">
        <w:trPr>
          <w:trPrChange w:id="55" w:author="Aijun" w:date="2021-03-22T22:32:00Z">
            <w:trPr>
              <w:gridBefore w:val="3"/>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6" w:author="Aijun" w:date="2021-03-22T22:32:00Z">
              <w:tcPr>
                <w:tcW w:w="209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7" w:author="Aijun" w:date="2021-03-22T22:32:00Z">
              <w:tcPr>
                <w:tcW w:w="752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rsidTr="00F65785">
        <w:trPr>
          <w:trPrChange w:id="58" w:author="Aijun" w:date="2021-03-22T22:32:00Z">
            <w:trPr>
              <w:gridBefore w:val="3"/>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59" w:author="Aijun" w:date="2021-03-22T22:32: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60" w:author="Aijun" w:date="2021-03-22T22:32:00Z">
              <w:tcPr>
                <w:tcW w:w="7525" w:type="dxa"/>
                <w:gridSpan w:val="4"/>
                <w:tcBorders>
                  <w:top w:val="nil"/>
                  <w:left w:val="nil"/>
                  <w:bottom w:val="single" w:sz="8" w:space="0" w:color="auto"/>
                  <w:right w:val="single" w:sz="8" w:space="0" w:color="auto"/>
                </w:tcBorders>
                <w:tcMar>
                  <w:top w:w="0" w:type="dxa"/>
                  <w:left w:w="108" w:type="dxa"/>
                  <w:bottom w:w="0" w:type="dxa"/>
                  <w:right w:w="108" w:type="dxa"/>
                </w:tcMar>
                <w:hideMark/>
              </w:tcPr>
            </w:tcPrChange>
          </w:tcPr>
          <w:p w:rsidR="00C5612C" w:rsidRPr="001E2532" w:rsidRDefault="00C5612C" w:rsidP="00B928F3">
            <w:pPr>
              <w:rPr>
                <w:sz w:val="20"/>
                <w:szCs w:val="20"/>
              </w:rPr>
            </w:pPr>
            <w:r>
              <w:rPr>
                <w:sz w:val="20"/>
                <w:szCs w:val="20"/>
              </w:rPr>
              <w:t>Comments…</w:t>
            </w:r>
          </w:p>
        </w:tc>
      </w:tr>
      <w:tr w:rsidR="00F65785" w:rsidRPr="00270FAB" w:rsidTr="00044C10">
        <w:trPr>
          <w:ins w:id="61" w:author="Aijun" w:date="2021-03-22T22:32:00Z"/>
          <w:trPrChange w:id="62" w:author="Aijun" w:date="2021-03-22T22:35: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3" w:author="Aijun" w:date="2021-03-22T22:35: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rsidR="00BC4F32" w:rsidRDefault="00F65785" w:rsidP="00BC4F32">
            <w:pPr>
              <w:jc w:val="center"/>
              <w:rPr>
                <w:ins w:id="64" w:author="Aijun" w:date="2021-03-22T22:32:00Z"/>
                <w:sz w:val="20"/>
                <w:szCs w:val="20"/>
              </w:rPr>
              <w:pPrChange w:id="65" w:author="Aijun" w:date="2021-03-22T22:32:00Z">
                <w:pPr/>
              </w:pPrChange>
            </w:pPr>
            <w:ins w:id="66"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7" w:author="Aijun" w:date="2021-03-22T22:35:00Z">
              <w:tcPr>
                <w:tcW w:w="7525" w:type="dxa"/>
                <w:gridSpan w:val="4"/>
                <w:tcBorders>
                  <w:top w:val="nil"/>
                  <w:left w:val="nil"/>
                  <w:bottom w:val="single" w:sz="8" w:space="0" w:color="auto"/>
                  <w:right w:val="single" w:sz="8" w:space="0" w:color="auto"/>
                </w:tcBorders>
                <w:tcMar>
                  <w:top w:w="0" w:type="dxa"/>
                  <w:left w:w="108" w:type="dxa"/>
                  <w:bottom w:w="0" w:type="dxa"/>
                  <w:right w:w="108" w:type="dxa"/>
                </w:tcMar>
              </w:tcPr>
            </w:tcPrChange>
          </w:tcPr>
          <w:p w:rsidR="00F65785" w:rsidRDefault="005C57EF" w:rsidP="00B928F3">
            <w:pPr>
              <w:rPr>
                <w:ins w:id="68" w:author="Aijun" w:date="2021-03-22T22:32:00Z"/>
                <w:sz w:val="20"/>
                <w:szCs w:val="20"/>
              </w:rPr>
            </w:pPr>
            <w:ins w:id="69" w:author="Aijun" w:date="2021-03-22T22:34:00Z">
              <w:r>
                <w:rPr>
                  <w:sz w:val="20"/>
                  <w:szCs w:val="20"/>
                </w:rPr>
                <w:t xml:space="preserve">We support the proposed WI to meet </w:t>
              </w:r>
            </w:ins>
            <w:ins w:id="70" w:author="Aijun" w:date="2021-03-22T22:35:00Z">
              <w:r>
                <w:rPr>
                  <w:sz w:val="20"/>
                  <w:szCs w:val="20"/>
                </w:rPr>
                <w:t>market</w:t>
              </w:r>
            </w:ins>
            <w:ins w:id="71" w:author="Aijun" w:date="2021-03-22T22:34:00Z">
              <w:r>
                <w:rPr>
                  <w:sz w:val="20"/>
                  <w:szCs w:val="20"/>
                </w:rPr>
                <w:t xml:space="preserve"> demands.</w:t>
              </w:r>
            </w:ins>
          </w:p>
        </w:tc>
      </w:tr>
      <w:tr w:rsidR="004C4174" w:rsidRPr="00270FAB" w:rsidTr="003127FC">
        <w:trPr>
          <w:ins w:id="72" w:author="Aijun" w:date="2021-03-22T22:35:00Z"/>
          <w:trPrChange w:id="73" w:author="Ruixin Wang (vivo)" w:date="2021-03-23T15:34: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4" w:author="Ruixin Wang (vivo)" w:date="2021-03-23T15:34: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4C4174" w:rsidRDefault="004C4174" w:rsidP="004C4174">
            <w:pPr>
              <w:jc w:val="center"/>
              <w:rPr>
                <w:ins w:id="75" w:author="Aijun" w:date="2021-03-22T22:35:00Z"/>
                <w:sz w:val="20"/>
                <w:szCs w:val="20"/>
              </w:rPr>
            </w:pPr>
            <w:ins w:id="76" w:author="Valentin Gheorghiu" w:date="2021-03-23T14:43: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7" w:author="Ruixin Wang (vivo)" w:date="2021-03-23T15:34: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4C4174" w:rsidRDefault="004C4174" w:rsidP="004C4174">
            <w:pPr>
              <w:rPr>
                <w:ins w:id="78" w:author="Aijun" w:date="2021-03-22T22:35:00Z"/>
                <w:sz w:val="20"/>
                <w:szCs w:val="20"/>
              </w:rPr>
            </w:pPr>
            <w:ins w:id="79"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rsidTr="006E4C53">
        <w:trPr>
          <w:ins w:id="80" w:author="Ruixin Wang (vivo)" w:date="2021-03-23T15:34:00Z"/>
          <w:trPrChange w:id="81" w:author="Vasenkari, Petri J. (Nokia - FI/Espoo)" w:date="2021-03-23T09:50: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2" w:author="Vasenkari, Petri J. (Nokia - FI/Espoo)" w:date="2021-03-23T09:50: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3127FC" w:rsidRPr="71064E54" w:rsidRDefault="003127FC" w:rsidP="003127FC">
            <w:pPr>
              <w:jc w:val="center"/>
              <w:rPr>
                <w:ins w:id="83" w:author="Ruixin Wang (vivo)" w:date="2021-03-23T15:34:00Z"/>
                <w:sz w:val="20"/>
                <w:szCs w:val="20"/>
              </w:rPr>
            </w:pPr>
            <w:ins w:id="84" w:author="Ruixin Wang (vivo)" w:date="2021-03-23T15:34:00Z">
              <w:r>
                <w:rPr>
                  <w:sz w:val="20"/>
                  <w:szCs w:val="20"/>
                </w:rPr>
                <w:t>vivo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5" w:author="Vasenkari, Petri J. (Nokia - FI/Espoo)" w:date="2021-03-23T09:50: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3127FC" w:rsidRPr="56D0F9E4" w:rsidRDefault="003127FC" w:rsidP="003127FC">
            <w:pPr>
              <w:rPr>
                <w:ins w:id="86" w:author="Ruixin Wang (vivo)" w:date="2021-03-23T15:34:00Z"/>
                <w:sz w:val="20"/>
                <w:szCs w:val="20"/>
              </w:rPr>
            </w:pPr>
            <w:ins w:id="87" w:author="Ruixin Wang (vivo)" w:date="2021-03-23T15:34:00Z">
              <w:r>
                <w:rPr>
                  <w:sz w:val="20"/>
                  <w:szCs w:val="20"/>
                </w:rPr>
                <w:t>Support</w:t>
              </w:r>
            </w:ins>
          </w:p>
        </w:tc>
      </w:tr>
      <w:tr w:rsidR="006E4C53" w:rsidRPr="00270FAB" w:rsidTr="00DC2A85">
        <w:trPr>
          <w:ins w:id="88" w:author="Vasenkari, Petri J. (Nokia - FI/Espoo)" w:date="2021-03-23T09:50:00Z"/>
          <w:trPrChange w:id="89" w:author="cmcc" w:date="2021-03-23T16:1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 w:author="cmcc" w:date="2021-03-23T16:19: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6E4C53" w:rsidRDefault="006E4C53" w:rsidP="003127FC">
            <w:pPr>
              <w:jc w:val="center"/>
              <w:rPr>
                <w:ins w:id="91" w:author="Vasenkari, Petri J. (Nokia - FI/Espoo)" w:date="2021-03-23T09:50:00Z"/>
                <w:sz w:val="20"/>
                <w:szCs w:val="20"/>
              </w:rPr>
            </w:pPr>
            <w:ins w:id="92" w:author="Vasenkari, Petri J. (Nokia - FI/Espoo)" w:date="2021-03-23T09:50: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3" w:author="cmcc" w:date="2021-03-23T16:19: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6E4C53" w:rsidRDefault="006E4C53" w:rsidP="003127FC">
            <w:pPr>
              <w:rPr>
                <w:ins w:id="94" w:author="Vasenkari, Petri J. (Nokia - FI/Espoo)" w:date="2021-03-23T09:50:00Z"/>
                <w:sz w:val="20"/>
                <w:szCs w:val="20"/>
              </w:rPr>
            </w:pPr>
            <w:ins w:id="95" w:author="Vasenkari, Petri J. (Nokia - FI/Espoo)" w:date="2021-03-23T09:50:00Z">
              <w:r>
                <w:rPr>
                  <w:sz w:val="20"/>
                  <w:szCs w:val="20"/>
                </w:rPr>
                <w:t xml:space="preserve">Qualcomm’s comment for combining this to </w:t>
              </w:r>
              <w:r w:rsidRPr="56D0F9E4">
                <w:rPr>
                  <w:sz w:val="20"/>
                  <w:szCs w:val="20"/>
                </w:rPr>
                <w:t>PC1.5 in Band n77/n78</w:t>
              </w:r>
              <w:r>
                <w:rPr>
                  <w:sz w:val="20"/>
                  <w:szCs w:val="20"/>
                </w:rPr>
                <w:t xml:space="preserve"> makes sense.</w:t>
              </w:r>
            </w:ins>
          </w:p>
        </w:tc>
      </w:tr>
      <w:tr w:rsidR="00DC2A85" w:rsidRPr="00270FAB" w:rsidTr="00925DEE">
        <w:trPr>
          <w:ins w:id="96" w:author="cmcc" w:date="2021-03-23T16:19:00Z"/>
          <w:trPrChange w:id="97" w:author="CATT" w:date="2021-03-23T17:3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8" w:author="CATT" w:date="2021-03-23T17:30: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DC2A85" w:rsidRPr="00DC2A85" w:rsidRDefault="00DC2A85" w:rsidP="003127FC">
            <w:pPr>
              <w:jc w:val="center"/>
              <w:rPr>
                <w:ins w:id="99" w:author="cmcc" w:date="2021-03-23T16:19:00Z"/>
                <w:rFonts w:eastAsia="等线"/>
                <w:sz w:val="20"/>
                <w:szCs w:val="20"/>
                <w:rPrChange w:id="100" w:author="cmcc" w:date="2021-03-23T16:19:00Z">
                  <w:rPr>
                    <w:ins w:id="101" w:author="cmcc" w:date="2021-03-23T16:19:00Z"/>
                    <w:sz w:val="20"/>
                    <w:szCs w:val="20"/>
                  </w:rPr>
                </w:rPrChange>
              </w:rPr>
            </w:pPr>
            <w:ins w:id="102" w:author="cmcc" w:date="2021-03-23T16:19:00Z">
              <w:r>
                <w:rPr>
                  <w:rFonts w:eastAsia="等线"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3" w:author="CATT" w:date="2021-03-23T17:30: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DC2A85" w:rsidRDefault="00DC2A85" w:rsidP="003127FC">
            <w:pPr>
              <w:rPr>
                <w:ins w:id="104" w:author="cmcc" w:date="2021-03-23T16:19:00Z"/>
                <w:sz w:val="20"/>
                <w:szCs w:val="20"/>
              </w:rPr>
            </w:pPr>
            <w:ins w:id="105" w:author="cmcc" w:date="2021-03-23T16:19:00Z">
              <w:r>
                <w:rPr>
                  <w:rFonts w:eastAsia="等线"/>
                  <w:sz w:val="20"/>
                  <w:szCs w:val="20"/>
                </w:rPr>
                <w:t>B</w:t>
              </w:r>
              <w:r>
                <w:rPr>
                  <w:rFonts w:eastAsia="等线" w:hint="eastAsia"/>
                  <w:sz w:val="20"/>
                  <w:szCs w:val="20"/>
                </w:rPr>
                <w:t xml:space="preserve">and n77/n78 is the same </w:t>
              </w:r>
              <w:proofErr w:type="gramStart"/>
              <w:r>
                <w:rPr>
                  <w:rFonts w:eastAsia="等线" w:hint="eastAsia"/>
                  <w:sz w:val="20"/>
                  <w:szCs w:val="20"/>
                </w:rPr>
                <w:t>frequency,</w:t>
              </w:r>
              <w:proofErr w:type="gramEnd"/>
              <w:r>
                <w:rPr>
                  <w:rFonts w:eastAsia="等线" w:hint="eastAsia"/>
                  <w:sz w:val="20"/>
                  <w:szCs w:val="20"/>
                </w:rPr>
                <w:t xml:space="preserve"> the ongoing work item for PC 1.5 in band n77/n78 is not a basket WI. Following the existing procedure, it is not appropriate to add n79 to n77/n78 WI. This WI has not restriction on the UE </w:t>
              </w:r>
              <w:proofErr w:type="gramStart"/>
              <w:r>
                <w:rPr>
                  <w:rFonts w:eastAsia="等线" w:hint="eastAsia"/>
                  <w:sz w:val="20"/>
                  <w:szCs w:val="20"/>
                </w:rPr>
                <w:t>type,</w:t>
              </w:r>
              <w:proofErr w:type="gramEnd"/>
              <w:r>
                <w:rPr>
                  <w:rFonts w:eastAsia="等线" w:hint="eastAsia"/>
                  <w:sz w:val="20"/>
                  <w:szCs w:val="20"/>
                </w:rPr>
                <w:t xml:space="preserve"> both FWA and </w:t>
              </w:r>
              <w:proofErr w:type="spellStart"/>
              <w:r>
                <w:rPr>
                  <w:rFonts w:eastAsia="等线" w:hint="eastAsia"/>
                  <w:sz w:val="20"/>
                  <w:szCs w:val="20"/>
                </w:rPr>
                <w:t>hansdset</w:t>
              </w:r>
              <w:proofErr w:type="spellEnd"/>
              <w:r>
                <w:rPr>
                  <w:rFonts w:eastAsia="等线" w:hint="eastAsia"/>
                  <w:sz w:val="20"/>
                  <w:szCs w:val="20"/>
                </w:rPr>
                <w:t xml:space="preserve"> are considered.</w:t>
              </w:r>
            </w:ins>
          </w:p>
        </w:tc>
      </w:tr>
      <w:tr w:rsidR="00925DEE" w:rsidRPr="00270FAB" w:rsidTr="00F65785">
        <w:trPr>
          <w:ins w:id="106" w:author="CATT" w:date="2021-03-23T17:30: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925DEE" w:rsidRDefault="00925DEE" w:rsidP="003127FC">
            <w:pPr>
              <w:jc w:val="center"/>
              <w:rPr>
                <w:ins w:id="107" w:author="CATT" w:date="2021-03-23T17:30:00Z"/>
                <w:rFonts w:eastAsia="等线" w:hint="eastAsia"/>
                <w:sz w:val="20"/>
                <w:szCs w:val="20"/>
              </w:rPr>
            </w:pPr>
            <w:ins w:id="108" w:author="CATT" w:date="2021-03-23T17:30:00Z">
              <w:r>
                <w:rPr>
                  <w:rFonts w:eastAsia="等线" w:hint="eastAsia"/>
                  <w:sz w:val="20"/>
                  <w:szCs w:val="20"/>
                </w:rPr>
                <w:t>CATT</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925DEE" w:rsidRDefault="00925DEE" w:rsidP="00925DEE">
            <w:pPr>
              <w:rPr>
                <w:ins w:id="109" w:author="CATT" w:date="2021-03-23T17:30:00Z"/>
                <w:rFonts w:eastAsia="等线"/>
                <w:sz w:val="20"/>
                <w:szCs w:val="20"/>
              </w:rPr>
            </w:pPr>
            <w:ins w:id="110" w:author="CATT" w:date="2021-03-23T17:30:00Z">
              <w:r>
                <w:rPr>
                  <w:rFonts w:eastAsia="等线"/>
                  <w:sz w:val="20"/>
                  <w:szCs w:val="20"/>
                </w:rPr>
                <w:t>We</w:t>
              </w:r>
              <w:r>
                <w:rPr>
                  <w:rFonts w:eastAsia="等线" w:hint="eastAsia"/>
                  <w:sz w:val="20"/>
                  <w:szCs w:val="20"/>
                </w:rPr>
                <w:t xml:space="preserve"> support this WI to mee</w:t>
              </w:r>
            </w:ins>
            <w:ins w:id="111" w:author="CATT" w:date="2021-03-23T17:35:00Z">
              <w:r>
                <w:rPr>
                  <w:rFonts w:eastAsia="等线" w:hint="eastAsia"/>
                  <w:sz w:val="20"/>
                  <w:szCs w:val="20"/>
                </w:rPr>
                <w:t>t</w:t>
              </w:r>
            </w:ins>
            <w:ins w:id="112" w:author="CATT" w:date="2021-03-23T17:30:00Z">
              <w:r>
                <w:rPr>
                  <w:rFonts w:eastAsia="等线" w:hint="eastAsia"/>
                  <w:sz w:val="20"/>
                  <w:szCs w:val="20"/>
                </w:rPr>
                <w:t xml:space="preserve"> the</w:t>
              </w:r>
            </w:ins>
            <w:ins w:id="113" w:author="CATT" w:date="2021-03-23T17:35:00Z">
              <w:r>
                <w:rPr>
                  <w:rFonts w:eastAsia="等线" w:hint="eastAsia"/>
                  <w:sz w:val="20"/>
                  <w:szCs w:val="20"/>
                </w:rPr>
                <w:t xml:space="preserve"> operator</w:t>
              </w:r>
              <w:r>
                <w:rPr>
                  <w:rFonts w:eastAsia="等线"/>
                  <w:sz w:val="20"/>
                  <w:szCs w:val="20"/>
                </w:rPr>
                <w:t>’</w:t>
              </w:r>
              <w:r>
                <w:rPr>
                  <w:rFonts w:eastAsia="等线" w:hint="eastAsia"/>
                  <w:sz w:val="20"/>
                  <w:szCs w:val="20"/>
                </w:rPr>
                <w:t>s</w:t>
              </w:r>
            </w:ins>
            <w:ins w:id="114" w:author="CATT" w:date="2021-03-23T17:30:00Z">
              <w:r>
                <w:rPr>
                  <w:rFonts w:eastAsia="等线" w:hint="eastAsia"/>
                  <w:sz w:val="20"/>
                  <w:szCs w:val="20"/>
                </w:rPr>
                <w:t xml:space="preserve"> market demand. </w:t>
              </w:r>
            </w:ins>
            <w:ins w:id="115" w:author="CATT" w:date="2021-03-23T17:39:00Z">
              <w:r>
                <w:rPr>
                  <w:rFonts w:eastAsia="等线" w:hint="eastAsia"/>
                  <w:sz w:val="20"/>
                  <w:szCs w:val="20"/>
                </w:rPr>
                <w:t>B</w:t>
              </w:r>
            </w:ins>
            <w:ins w:id="116" w:author="CATT" w:date="2021-03-23T17:37:00Z">
              <w:r>
                <w:rPr>
                  <w:rFonts w:eastAsia="等线" w:hint="eastAsia"/>
                  <w:sz w:val="20"/>
                  <w:szCs w:val="20"/>
                </w:rPr>
                <w:t>asket WI approach</w:t>
              </w:r>
            </w:ins>
            <w:ins w:id="117" w:author="CATT" w:date="2021-03-23T17:39:00Z">
              <w:r>
                <w:rPr>
                  <w:rFonts w:eastAsia="等线" w:hint="eastAsia"/>
                  <w:sz w:val="20"/>
                  <w:szCs w:val="20"/>
                </w:rPr>
                <w:t xml:space="preserve"> is a good proposal</w:t>
              </w:r>
            </w:ins>
            <w:ins w:id="118" w:author="CATT" w:date="2021-03-23T17:37:00Z">
              <w:r>
                <w:rPr>
                  <w:rFonts w:eastAsia="等线" w:hint="eastAsia"/>
                  <w:sz w:val="20"/>
                  <w:szCs w:val="20"/>
                </w:rPr>
                <w:t>,</w:t>
              </w:r>
            </w:ins>
            <w:ins w:id="119" w:author="CATT" w:date="2021-03-23T17:39:00Z">
              <w:r>
                <w:rPr>
                  <w:rFonts w:eastAsia="等线" w:hint="eastAsia"/>
                  <w:sz w:val="20"/>
                  <w:szCs w:val="20"/>
                </w:rPr>
                <w:t xml:space="preserve"> but</w:t>
              </w:r>
            </w:ins>
            <w:ins w:id="120" w:author="CATT" w:date="2021-03-23T17:37:00Z">
              <w:r>
                <w:rPr>
                  <w:rFonts w:eastAsia="等线" w:hint="eastAsia"/>
                  <w:sz w:val="20"/>
                  <w:szCs w:val="20"/>
                </w:rPr>
                <w:t xml:space="preserve"> I am not sure whether it is straight forward </w:t>
              </w:r>
            </w:ins>
            <w:ins w:id="121" w:author="CATT" w:date="2021-03-23T17:40:00Z">
              <w:r>
                <w:rPr>
                  <w:rFonts w:eastAsia="等线" w:hint="eastAsia"/>
                  <w:sz w:val="20"/>
                  <w:szCs w:val="20"/>
                </w:rPr>
                <w:t xml:space="preserve">starting </w:t>
              </w:r>
            </w:ins>
            <w:ins w:id="122" w:author="CATT" w:date="2021-03-23T17:38:00Z">
              <w:r>
                <w:rPr>
                  <w:rFonts w:eastAsia="等线" w:hint="eastAsia"/>
                  <w:sz w:val="20"/>
                  <w:szCs w:val="20"/>
                </w:rPr>
                <w:t>from</w:t>
              </w:r>
            </w:ins>
            <w:ins w:id="123" w:author="CATT" w:date="2021-03-23T17:37:00Z">
              <w:r>
                <w:rPr>
                  <w:rFonts w:eastAsia="等线" w:hint="eastAsia"/>
                  <w:sz w:val="20"/>
                  <w:szCs w:val="20"/>
                </w:rPr>
                <w:t xml:space="preserve"> this meeting. </w:t>
              </w:r>
            </w:ins>
            <w:ins w:id="124" w:author="CATT" w:date="2021-03-23T17:38:00Z">
              <w:r>
                <w:rPr>
                  <w:rFonts w:eastAsia="等线" w:hint="eastAsia"/>
                  <w:sz w:val="20"/>
                  <w:szCs w:val="20"/>
                </w:rPr>
                <w:t>Maybe Basket WI approach is better for future request</w:t>
              </w:r>
            </w:ins>
            <w:ins w:id="125" w:author="CATT" w:date="2021-03-23T17:40:00Z">
              <w:r>
                <w:rPr>
                  <w:rFonts w:eastAsia="等线" w:hint="eastAsia"/>
                  <w:sz w:val="20"/>
                  <w:szCs w:val="20"/>
                </w:rPr>
                <w:t>s</w:t>
              </w:r>
            </w:ins>
            <w:ins w:id="126" w:author="CATT" w:date="2021-03-23T17:39:00Z">
              <w:r>
                <w:rPr>
                  <w:rFonts w:eastAsia="等线" w:hint="eastAsia"/>
                  <w:sz w:val="20"/>
                  <w:szCs w:val="20"/>
                </w:rPr>
                <w:t xml:space="preserve"> rather than f</w:t>
              </w:r>
            </w:ins>
            <w:ins w:id="127" w:author="CATT" w:date="2021-03-23T17:40:00Z">
              <w:r>
                <w:rPr>
                  <w:rFonts w:eastAsia="等线" w:hint="eastAsia"/>
                  <w:sz w:val="20"/>
                  <w:szCs w:val="20"/>
                </w:rPr>
                <w:t>rom</w:t>
              </w:r>
            </w:ins>
            <w:ins w:id="128" w:author="CATT" w:date="2021-03-23T17:39:00Z">
              <w:r>
                <w:rPr>
                  <w:rFonts w:eastAsia="等线" w:hint="eastAsia"/>
                  <w:sz w:val="20"/>
                  <w:szCs w:val="20"/>
                </w:rPr>
                <w:t xml:space="preserve"> thi</w:t>
              </w:r>
              <w:bookmarkStart w:id="129" w:name="_GoBack"/>
              <w:bookmarkEnd w:id="129"/>
              <w:r>
                <w:rPr>
                  <w:rFonts w:eastAsia="等线" w:hint="eastAsia"/>
                  <w:sz w:val="20"/>
                  <w:szCs w:val="20"/>
                </w:rPr>
                <w:t>s one</w:t>
              </w:r>
            </w:ins>
            <w:ins w:id="130" w:author="CATT" w:date="2021-03-23T17:38:00Z">
              <w:r>
                <w:rPr>
                  <w:rFonts w:eastAsia="等线" w:hint="eastAsia"/>
                  <w:sz w:val="20"/>
                  <w:szCs w:val="20"/>
                </w:rPr>
                <w:t>?</w:t>
              </w:r>
            </w:ins>
          </w:p>
        </w:tc>
      </w:tr>
    </w:tbl>
    <w:p w:rsidR="00C5612C" w:rsidRPr="00925DEE"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131" w:author="Aijun" w:date="2021-03-22T22:35:00Z">
          <w:tblPr>
            <w:tblW w:w="0" w:type="auto"/>
            <w:tblCellMar>
              <w:left w:w="0" w:type="dxa"/>
              <w:right w:w="0" w:type="dxa"/>
            </w:tblCellMar>
            <w:tblLook w:val="04A0" w:firstRow="1" w:lastRow="0" w:firstColumn="1" w:lastColumn="0" w:noHBand="0" w:noVBand="1"/>
          </w:tblPr>
        </w:tblPrChange>
      </w:tblPr>
      <w:tblGrid>
        <w:gridCol w:w="2096"/>
        <w:gridCol w:w="7525"/>
        <w:tblGridChange w:id="132">
          <w:tblGrid>
            <w:gridCol w:w="108"/>
            <w:gridCol w:w="108"/>
            <w:gridCol w:w="98"/>
            <w:gridCol w:w="1782"/>
            <w:gridCol w:w="108"/>
            <w:gridCol w:w="108"/>
            <w:gridCol w:w="98"/>
            <w:gridCol w:w="7211"/>
            <w:gridCol w:w="108"/>
            <w:gridCol w:w="108"/>
            <w:gridCol w:w="98"/>
          </w:tblGrid>
        </w:tblGridChange>
      </w:tblGrid>
      <w:tr w:rsidR="005C09F0" w:rsidRPr="00270FAB" w:rsidTr="00044C10">
        <w:trPr>
          <w:trPrChange w:id="133" w:author="Aijun" w:date="2021-03-22T22:35:00Z">
            <w:trPr>
              <w:gridBefore w:val="3"/>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34" w:author="Aijun" w:date="2021-03-22T22:35:00Z">
              <w:tcPr>
                <w:tcW w:w="209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35" w:author="Aijun" w:date="2021-03-22T22:35:00Z">
              <w:tcPr>
                <w:tcW w:w="752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rsidTr="00044C10">
        <w:trPr>
          <w:trPrChange w:id="136" w:author="Aijun" w:date="2021-03-22T22:35:00Z">
            <w:trPr>
              <w:gridBefore w:val="3"/>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37" w:author="Aijun" w:date="2021-03-22T22:35: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38" w:author="Aijun" w:date="2021-03-22T22:35:00Z">
              <w:tcPr>
                <w:tcW w:w="7525" w:type="dxa"/>
                <w:gridSpan w:val="4"/>
                <w:tcBorders>
                  <w:top w:val="nil"/>
                  <w:left w:val="nil"/>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sz w:val="20"/>
                <w:szCs w:val="20"/>
              </w:rPr>
            </w:pPr>
            <w:r>
              <w:rPr>
                <w:sz w:val="20"/>
                <w:szCs w:val="20"/>
              </w:rPr>
              <w:t>Comments…</w:t>
            </w:r>
          </w:p>
        </w:tc>
      </w:tr>
      <w:tr w:rsidR="00044C10" w:rsidRPr="00270FAB" w:rsidTr="00044C10">
        <w:trPr>
          <w:ins w:id="139" w:author="Aijun" w:date="2021-03-22T22:35:00Z"/>
          <w:trPrChange w:id="140" w:author="Aijun" w:date="2021-03-22T22:35: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41" w:author="Aijun" w:date="2021-03-22T22:35: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rsidR="00BC4F32" w:rsidRDefault="00044C10" w:rsidP="00BC4F32">
            <w:pPr>
              <w:jc w:val="center"/>
              <w:rPr>
                <w:ins w:id="142" w:author="Aijun" w:date="2021-03-22T22:35:00Z"/>
                <w:sz w:val="20"/>
                <w:szCs w:val="20"/>
              </w:rPr>
              <w:pPrChange w:id="143" w:author="Aijun" w:date="2021-03-22T22:35:00Z">
                <w:pPr/>
              </w:pPrChange>
            </w:pPr>
            <w:ins w:id="144"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45" w:author="Aijun" w:date="2021-03-22T22:35:00Z">
              <w:tcPr>
                <w:tcW w:w="7525" w:type="dxa"/>
                <w:gridSpan w:val="4"/>
                <w:tcBorders>
                  <w:top w:val="nil"/>
                  <w:left w:val="nil"/>
                  <w:bottom w:val="single" w:sz="8" w:space="0" w:color="auto"/>
                  <w:right w:val="single" w:sz="8" w:space="0" w:color="auto"/>
                </w:tcBorders>
                <w:tcMar>
                  <w:top w:w="0" w:type="dxa"/>
                  <w:left w:w="108" w:type="dxa"/>
                  <w:bottom w:w="0" w:type="dxa"/>
                  <w:right w:w="108" w:type="dxa"/>
                </w:tcMar>
              </w:tcPr>
            </w:tcPrChange>
          </w:tcPr>
          <w:p w:rsidR="00044C10" w:rsidRDefault="00044C10" w:rsidP="00B928F3">
            <w:pPr>
              <w:rPr>
                <w:ins w:id="146" w:author="Aijun" w:date="2021-03-22T22:35:00Z"/>
                <w:sz w:val="20"/>
                <w:szCs w:val="20"/>
              </w:rPr>
            </w:pPr>
            <w:ins w:id="147" w:author="Aijun" w:date="2021-03-22T22:35:00Z">
              <w:r>
                <w:rPr>
                  <w:sz w:val="20"/>
                  <w:szCs w:val="20"/>
                </w:rPr>
                <w:t xml:space="preserve">We support the proposed </w:t>
              </w:r>
            </w:ins>
            <w:ins w:id="148" w:author="Aijun" w:date="2021-03-22T22:36:00Z">
              <w:r>
                <w:rPr>
                  <w:sz w:val="20"/>
                  <w:szCs w:val="20"/>
                </w:rPr>
                <w:t>WI-s to meet market demands</w:t>
              </w:r>
            </w:ins>
          </w:p>
        </w:tc>
      </w:tr>
      <w:tr w:rsidR="004C4174" w:rsidRPr="00270FAB" w:rsidTr="003127FC">
        <w:trPr>
          <w:ins w:id="149" w:author="Aijun" w:date="2021-03-22T22:35:00Z"/>
          <w:trPrChange w:id="150" w:author="Ruixin Wang (vivo)" w:date="2021-03-23T15:34: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51" w:author="Ruixin Wang (vivo)" w:date="2021-03-23T15:34: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4C4174" w:rsidRDefault="004C4174" w:rsidP="004C4174">
            <w:pPr>
              <w:rPr>
                <w:ins w:id="152" w:author="Aijun" w:date="2021-03-22T22:35:00Z"/>
                <w:sz w:val="20"/>
                <w:szCs w:val="20"/>
              </w:rPr>
            </w:pPr>
            <w:ins w:id="153"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54" w:author="Ruixin Wang (vivo)" w:date="2021-03-23T15:34: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4C4174" w:rsidRDefault="004C4174" w:rsidP="004C4174">
            <w:pPr>
              <w:rPr>
                <w:ins w:id="155" w:author="Aijun" w:date="2021-03-22T22:35:00Z"/>
                <w:sz w:val="20"/>
                <w:szCs w:val="20"/>
              </w:rPr>
            </w:pPr>
            <w:ins w:id="156" w:author="Valentin Gheorghiu" w:date="2021-03-23T14:44:00Z">
              <w:r w:rsidRPr="71064E54">
                <w:rPr>
                  <w:sz w:val="20"/>
                  <w:szCs w:val="20"/>
                </w:rPr>
                <w:t>No concern with this work, but from organizational perspective should a basket WI be created?</w:t>
              </w:r>
            </w:ins>
          </w:p>
        </w:tc>
      </w:tr>
      <w:tr w:rsidR="003127FC" w:rsidRPr="00270FAB" w:rsidTr="00044C10">
        <w:trPr>
          <w:ins w:id="157"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127FC" w:rsidRPr="71064E54" w:rsidRDefault="003127FC" w:rsidP="003127FC">
            <w:pPr>
              <w:rPr>
                <w:ins w:id="158" w:author="Ruixin Wang (vivo)" w:date="2021-03-23T15:34:00Z"/>
                <w:sz w:val="20"/>
                <w:szCs w:val="20"/>
              </w:rPr>
            </w:pPr>
            <w:ins w:id="159" w:author="Ruixin Wang (vivo)" w:date="2021-03-23T15:34:00Z">
              <w:r>
                <w:rPr>
                  <w:sz w:val="20"/>
                  <w:szCs w:val="20"/>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3127FC" w:rsidRPr="71064E54" w:rsidRDefault="003127FC" w:rsidP="003127FC">
            <w:pPr>
              <w:rPr>
                <w:ins w:id="160" w:author="Ruixin Wang (vivo)" w:date="2021-03-23T15:34:00Z"/>
                <w:sz w:val="20"/>
                <w:szCs w:val="20"/>
              </w:rPr>
            </w:pPr>
            <w:ins w:id="161" w:author="Ruixin Wang (vivo)" w:date="2021-03-23T15:34:00Z">
              <w:r>
                <w:rPr>
                  <w:sz w:val="20"/>
                  <w:szCs w:val="20"/>
                </w:rPr>
                <w:t>Support</w:t>
              </w:r>
            </w:ins>
          </w:p>
        </w:tc>
      </w:tr>
      <w:tr w:rsidR="000216F5" w:rsidTr="006E4C53">
        <w:trPr>
          <w:ins w:id="162" w:author="Intel" w:date="2021-03-23T10:42:00Z"/>
          <w:trPrChange w:id="163" w:author="Vasenkari, Petri J. (Nokia - FI/Espoo)" w:date="2021-03-23T09:5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4" w:author="Vasenkari, Petri J. (Nokia - FI/Espoo)" w:date="2021-03-23T09:51: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0216F5" w:rsidRDefault="000216F5" w:rsidP="00855BF3">
            <w:pPr>
              <w:rPr>
                <w:ins w:id="165" w:author="Intel" w:date="2021-03-23T10:42:00Z"/>
                <w:sz w:val="20"/>
                <w:szCs w:val="20"/>
              </w:rPr>
            </w:pPr>
            <w:ins w:id="166"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67" w:author="Vasenkari, Petri J. (Nokia - FI/Espoo)" w:date="2021-03-23T09:51: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0216F5" w:rsidRDefault="000216F5" w:rsidP="00855BF3">
            <w:pPr>
              <w:rPr>
                <w:ins w:id="168" w:author="Intel" w:date="2021-03-23T10:42:00Z"/>
                <w:sz w:val="20"/>
                <w:szCs w:val="20"/>
              </w:rPr>
            </w:pPr>
            <w:ins w:id="169" w:author="Intel" w:date="2021-03-23T10:42:00Z">
              <w:r>
                <w:rPr>
                  <w:sz w:val="20"/>
                  <w:szCs w:val="20"/>
                </w:rPr>
                <w:t>Agree with QC that basket WI can be a good alternative.</w:t>
              </w:r>
            </w:ins>
          </w:p>
        </w:tc>
      </w:tr>
      <w:tr w:rsidR="006E4C53" w:rsidTr="00DC2A85">
        <w:trPr>
          <w:ins w:id="170" w:author="Vasenkari, Petri J. (Nokia - FI/Espoo)" w:date="2021-03-23T09:51:00Z"/>
          <w:trPrChange w:id="171" w:author="cmcc" w:date="2021-03-23T16:1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72" w:author="cmcc" w:date="2021-03-23T16:19: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6E4C53" w:rsidRDefault="006E4C53" w:rsidP="00855BF3">
            <w:pPr>
              <w:rPr>
                <w:ins w:id="173" w:author="Vasenkari, Petri J. (Nokia - FI/Espoo)" w:date="2021-03-23T09:51:00Z"/>
                <w:sz w:val="20"/>
                <w:szCs w:val="20"/>
              </w:rPr>
            </w:pPr>
            <w:ins w:id="174" w:author="Vasenkari, Petri J. (Nokia - FI/Espoo)" w:date="2021-03-23T09:51: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75" w:author="cmcc" w:date="2021-03-23T16:19: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6E4C53" w:rsidRDefault="006E4C53" w:rsidP="00855BF3">
            <w:pPr>
              <w:rPr>
                <w:ins w:id="176" w:author="Vasenkari, Petri J. (Nokia - FI/Espoo)" w:date="2021-03-23T09:51:00Z"/>
                <w:sz w:val="20"/>
                <w:szCs w:val="20"/>
              </w:rPr>
            </w:pPr>
            <w:ins w:id="177" w:author="Vasenkari, Petri J. (Nokia - FI/Espoo)" w:date="2021-03-23T09:51:00Z">
              <w:r>
                <w:rPr>
                  <w:sz w:val="20"/>
                  <w:szCs w:val="20"/>
                </w:rPr>
                <w:t>Support</w:t>
              </w:r>
            </w:ins>
            <w:ins w:id="178" w:author="Vasenkari, Petri J. (Nokia - FI/Espoo)" w:date="2021-03-23T09:52:00Z">
              <w:r>
                <w:rPr>
                  <w:sz w:val="20"/>
                  <w:szCs w:val="20"/>
                </w:rPr>
                <w:t xml:space="preserve"> basket WI idea.</w:t>
              </w:r>
            </w:ins>
          </w:p>
        </w:tc>
      </w:tr>
      <w:tr w:rsidR="00DC2A85" w:rsidTr="00925DEE">
        <w:trPr>
          <w:ins w:id="179" w:author="cmcc" w:date="2021-03-23T16:19:00Z"/>
          <w:trPrChange w:id="180" w:author="CATT" w:date="2021-03-23T17:3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81" w:author="CATT" w:date="2021-03-23T17:33: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DC2A85" w:rsidRPr="00DC2A85" w:rsidRDefault="00DC2A85" w:rsidP="00855BF3">
            <w:pPr>
              <w:rPr>
                <w:ins w:id="182" w:author="cmcc" w:date="2021-03-23T16:19:00Z"/>
                <w:rFonts w:eastAsia="等线"/>
                <w:sz w:val="20"/>
                <w:szCs w:val="20"/>
                <w:rPrChange w:id="183" w:author="cmcc" w:date="2021-03-23T16:20:00Z">
                  <w:rPr>
                    <w:ins w:id="184" w:author="cmcc" w:date="2021-03-23T16:19:00Z"/>
                    <w:sz w:val="20"/>
                    <w:szCs w:val="20"/>
                  </w:rPr>
                </w:rPrChange>
              </w:rPr>
            </w:pPr>
            <w:ins w:id="185" w:author="cmcc" w:date="2021-03-23T16:20:00Z">
              <w:r>
                <w:rPr>
                  <w:rFonts w:eastAsia="等线"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6" w:author="CATT" w:date="2021-03-23T17:33: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DC2A85" w:rsidRDefault="00DC2A85" w:rsidP="00855BF3">
            <w:pPr>
              <w:rPr>
                <w:ins w:id="187" w:author="cmcc" w:date="2021-03-23T16:19:00Z"/>
                <w:sz w:val="20"/>
                <w:szCs w:val="20"/>
              </w:rPr>
            </w:pPr>
            <w:ins w:id="188" w:author="cmcc" w:date="2021-03-23T16:20:00Z">
              <w:r>
                <w:rPr>
                  <w:rFonts w:eastAsia="等线" w:hint="eastAsia"/>
                  <w:sz w:val="20"/>
                  <w:szCs w:val="20"/>
                </w:rPr>
                <w:t xml:space="preserve">There are already some TDD bands in FR1 supporting power class 2. We are wondering whether it is worthwhile to create a basket WI since not much work left for TDD bands HPUE. We prefer to </w:t>
              </w:r>
              <w:r>
                <w:rPr>
                  <w:rFonts w:eastAsia="等线"/>
                  <w:sz w:val="20"/>
                  <w:szCs w:val="20"/>
                </w:rPr>
                <w:t>approve</w:t>
              </w:r>
              <w:r>
                <w:rPr>
                  <w:rFonts w:eastAsia="等线" w:hint="eastAsia"/>
                  <w:sz w:val="20"/>
                  <w:szCs w:val="20"/>
                </w:rPr>
                <w:t xml:space="preserve"> the proposed HPUE WIs.</w:t>
              </w:r>
            </w:ins>
          </w:p>
        </w:tc>
      </w:tr>
      <w:tr w:rsidR="00925DEE" w:rsidTr="000216F5">
        <w:trPr>
          <w:ins w:id="189" w:author="CATT" w:date="2021-03-23T17:33: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925DEE" w:rsidRDefault="00925DEE" w:rsidP="00855BF3">
            <w:pPr>
              <w:rPr>
                <w:ins w:id="190" w:author="CATT" w:date="2021-03-23T17:33:00Z"/>
                <w:rFonts w:eastAsia="等线" w:hint="eastAsia"/>
                <w:sz w:val="20"/>
                <w:szCs w:val="20"/>
              </w:rPr>
            </w:pPr>
            <w:ins w:id="191" w:author="CATT" w:date="2021-03-23T17:33:00Z">
              <w:r>
                <w:rPr>
                  <w:rFonts w:eastAsia="等线" w:hint="eastAsia"/>
                  <w:sz w:val="20"/>
                  <w:szCs w:val="20"/>
                </w:rPr>
                <w:t>CATT</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925DEE" w:rsidRDefault="00925DEE" w:rsidP="00855BF3">
            <w:pPr>
              <w:rPr>
                <w:ins w:id="192" w:author="CATT" w:date="2021-03-23T17:33:00Z"/>
                <w:rFonts w:eastAsia="等线" w:hint="eastAsia"/>
                <w:sz w:val="20"/>
                <w:szCs w:val="20"/>
              </w:rPr>
            </w:pPr>
            <w:ins w:id="193" w:author="CATT" w:date="2021-03-23T17:39:00Z">
              <w:r>
                <w:rPr>
                  <w:rFonts w:eastAsia="等线"/>
                  <w:sz w:val="20"/>
                  <w:szCs w:val="20"/>
                </w:rPr>
                <w:t>We</w:t>
              </w:r>
              <w:r>
                <w:rPr>
                  <w:rFonts w:eastAsia="等线" w:hint="eastAsia"/>
                  <w:sz w:val="20"/>
                  <w:szCs w:val="20"/>
                </w:rPr>
                <w:t xml:space="preserve"> support this WI to meet the operator</w:t>
              </w:r>
              <w:r>
                <w:rPr>
                  <w:rFonts w:eastAsia="等线"/>
                  <w:sz w:val="20"/>
                  <w:szCs w:val="20"/>
                </w:rPr>
                <w:t>’</w:t>
              </w:r>
              <w:r>
                <w:rPr>
                  <w:rFonts w:eastAsia="等线" w:hint="eastAsia"/>
                  <w:sz w:val="20"/>
                  <w:szCs w:val="20"/>
                </w:rPr>
                <w:t xml:space="preserve">s market demand. Basket WI approach is a good proposal, but I am not sure whether it is straight forward </w:t>
              </w:r>
            </w:ins>
            <w:ins w:id="194" w:author="CATT" w:date="2021-03-23T17:40:00Z">
              <w:r>
                <w:rPr>
                  <w:rFonts w:eastAsia="等线" w:hint="eastAsia"/>
                  <w:sz w:val="20"/>
                  <w:szCs w:val="20"/>
                </w:rPr>
                <w:t xml:space="preserve">starting </w:t>
              </w:r>
            </w:ins>
            <w:ins w:id="195" w:author="CATT" w:date="2021-03-23T17:39:00Z">
              <w:r>
                <w:rPr>
                  <w:rFonts w:eastAsia="等线" w:hint="eastAsia"/>
                  <w:sz w:val="20"/>
                  <w:szCs w:val="20"/>
                </w:rPr>
                <w:t>from this meeting. Maybe Basket WI approach is better for future request</w:t>
              </w:r>
            </w:ins>
            <w:ins w:id="196" w:author="CATT" w:date="2021-03-23T17:40:00Z">
              <w:r>
                <w:rPr>
                  <w:rFonts w:eastAsia="等线" w:hint="eastAsia"/>
                  <w:sz w:val="20"/>
                  <w:szCs w:val="20"/>
                </w:rPr>
                <w:t>s</w:t>
              </w:r>
            </w:ins>
            <w:ins w:id="197" w:author="CATT" w:date="2021-03-23T17:39:00Z">
              <w:r>
                <w:rPr>
                  <w:rFonts w:eastAsia="等线" w:hint="eastAsia"/>
                  <w:sz w:val="20"/>
                  <w:szCs w:val="20"/>
                </w:rPr>
                <w:t xml:space="preserve"> rather than </w:t>
              </w:r>
              <w:r>
                <w:rPr>
                  <w:rFonts w:eastAsia="等线" w:hint="eastAsia"/>
                  <w:sz w:val="20"/>
                  <w:szCs w:val="20"/>
                </w:rPr>
                <w:t>f</w:t>
              </w:r>
            </w:ins>
            <w:ins w:id="198" w:author="CATT" w:date="2021-03-23T17:40:00Z">
              <w:r>
                <w:rPr>
                  <w:rFonts w:eastAsia="等线" w:hint="eastAsia"/>
                  <w:sz w:val="20"/>
                  <w:szCs w:val="20"/>
                </w:rPr>
                <w:t>rom</w:t>
              </w:r>
            </w:ins>
            <w:ins w:id="199" w:author="CATT" w:date="2021-03-23T17:39:00Z">
              <w:r>
                <w:rPr>
                  <w:rFonts w:eastAsia="等线" w:hint="eastAsia"/>
                  <w:sz w:val="20"/>
                  <w:szCs w:val="20"/>
                </w:rPr>
                <w:t xml:space="preserve"> this one?</w:t>
              </w:r>
            </w:ins>
          </w:p>
        </w:tc>
      </w:tr>
    </w:tbl>
    <w:p w:rsidR="00C5612C" w:rsidRDefault="00C5612C" w:rsidP="005B4802">
      <w:pPr>
        <w:rPr>
          <w:ins w:id="200" w:author="Intel" w:date="2021-03-23T10:42:00Z"/>
          <w:iCs/>
          <w:color w:val="0070C0"/>
        </w:rPr>
      </w:pPr>
    </w:p>
    <w:p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201"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202">
          <w:tblGrid>
            <w:gridCol w:w="216"/>
            <w:gridCol w:w="108"/>
            <w:gridCol w:w="1772"/>
            <w:gridCol w:w="216"/>
            <w:gridCol w:w="108"/>
            <w:gridCol w:w="7201"/>
            <w:gridCol w:w="216"/>
            <w:gridCol w:w="108"/>
          </w:tblGrid>
        </w:tblGridChange>
      </w:tblGrid>
      <w:tr w:rsidR="005C09F0" w:rsidRPr="00270FAB" w:rsidTr="00044C10">
        <w:trPr>
          <w:trPrChange w:id="203" w:author="Aijun" w:date="2021-03-22T22:36:00Z">
            <w:trPr>
              <w:gridBefore w:val="2"/>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04" w:author="Aijun" w:date="2021-03-22T22:36:00Z">
              <w:tcPr>
                <w:tcW w:w="20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05" w:author="Aijun" w:date="2021-03-22T22:36:00Z">
              <w:tcPr>
                <w:tcW w:w="75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rsidTr="00044C10">
        <w:trPr>
          <w:trPrChange w:id="206" w:author="Aijun" w:date="2021-03-22T22:36:00Z">
            <w:trPr>
              <w:gridBefore w:val="2"/>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07"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08"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sz w:val="20"/>
                <w:szCs w:val="20"/>
              </w:rPr>
            </w:pPr>
            <w:r>
              <w:rPr>
                <w:sz w:val="20"/>
                <w:szCs w:val="20"/>
              </w:rPr>
              <w:t>Comments…</w:t>
            </w:r>
          </w:p>
        </w:tc>
      </w:tr>
      <w:tr w:rsidR="00044C10" w:rsidRPr="00270FAB" w:rsidTr="00044C10">
        <w:trPr>
          <w:ins w:id="209" w:author="Aijun" w:date="2021-03-22T22:36:00Z"/>
          <w:trPrChange w:id="210" w:author="Aijun" w:date="2021-03-22T22:36:00Z">
            <w:trPr>
              <w:gridBefore w:val="2"/>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11"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rsidR="00BC4F32" w:rsidRDefault="00044C10" w:rsidP="00BC4F32">
            <w:pPr>
              <w:jc w:val="center"/>
              <w:rPr>
                <w:ins w:id="212" w:author="Aijun" w:date="2021-03-22T22:36:00Z"/>
                <w:sz w:val="20"/>
                <w:szCs w:val="20"/>
              </w:rPr>
              <w:pPrChange w:id="213" w:author="Aijun" w:date="2021-03-22T22:36:00Z">
                <w:pPr/>
              </w:pPrChange>
            </w:pPr>
            <w:ins w:id="214" w:author="Aijun" w:date="2021-03-22T22:36: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15"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tcPr>
            </w:tcPrChange>
          </w:tcPr>
          <w:p w:rsidR="00044C10" w:rsidRDefault="00044C10" w:rsidP="00B928F3">
            <w:pPr>
              <w:rPr>
                <w:ins w:id="216" w:author="Aijun" w:date="2021-03-22T22:36:00Z"/>
                <w:sz w:val="20"/>
                <w:szCs w:val="20"/>
              </w:rPr>
            </w:pPr>
            <w:ins w:id="217" w:author="Aijun" w:date="2021-03-22T22:36:00Z">
              <w:r>
                <w:rPr>
                  <w:sz w:val="20"/>
                  <w:szCs w:val="20"/>
                </w:rPr>
                <w:t>We suppor</w:t>
              </w:r>
            </w:ins>
            <w:ins w:id="218" w:author="Aijun" w:date="2021-03-22T22:37:00Z">
              <w:r>
                <w:rPr>
                  <w:sz w:val="20"/>
                  <w:szCs w:val="20"/>
                </w:rPr>
                <w:t>t the proposed WI.</w:t>
              </w:r>
            </w:ins>
          </w:p>
        </w:tc>
      </w:tr>
      <w:tr w:rsidR="00044C10" w:rsidRPr="00270FAB" w:rsidTr="00420B96">
        <w:trPr>
          <w:ins w:id="219" w:author="Aijun" w:date="2021-03-22T22:36:00Z"/>
          <w:trPrChange w:id="220" w:author="Shan YANG, China Telecom" w:date="2021-03-23T13:36: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21" w:author="Shan YANG, China Telecom" w:date="2021-03-23T13:36: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044C10" w:rsidRDefault="00FB6FCE" w:rsidP="00B928F3">
            <w:pPr>
              <w:rPr>
                <w:ins w:id="222" w:author="Aijun" w:date="2021-03-22T22:36:00Z"/>
                <w:sz w:val="20"/>
                <w:szCs w:val="20"/>
              </w:rPr>
            </w:pPr>
            <w:ins w:id="223"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24" w:author="Shan YANG, China Telecom" w:date="2021-03-23T13:36: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044C10" w:rsidRDefault="00FB6FCE" w:rsidP="00B928F3">
            <w:pPr>
              <w:rPr>
                <w:ins w:id="225" w:author="Aijun" w:date="2021-03-22T22:36:00Z"/>
                <w:sz w:val="20"/>
                <w:szCs w:val="20"/>
              </w:rPr>
            </w:pPr>
            <w:ins w:id="226" w:author="James Wang" w:date="2021-03-22T20:59:00Z">
              <w:r>
                <w:rPr>
                  <w:sz w:val="20"/>
                  <w:szCs w:val="20"/>
                </w:rPr>
                <w:t>This looks to be a new feature. Is there any implication or specifications impact to other working groups?</w:t>
              </w:r>
            </w:ins>
          </w:p>
        </w:tc>
      </w:tr>
      <w:tr w:rsidR="00420B96" w:rsidRPr="00270FAB" w:rsidTr="004C4174">
        <w:trPr>
          <w:ins w:id="227" w:author="Shan YANG, China Telecom" w:date="2021-03-23T13:36:00Z"/>
          <w:trPrChange w:id="228" w:author="Valentin Gheorghiu" w:date="2021-03-23T14:4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29" w:author="Valentin Gheorghiu" w:date="2021-03-23T14:43: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420B96" w:rsidRPr="00420B96" w:rsidRDefault="00420B96" w:rsidP="00B928F3">
            <w:pPr>
              <w:rPr>
                <w:ins w:id="230" w:author="Shan YANG, China Telecom" w:date="2021-03-23T13:36:00Z"/>
                <w:rFonts w:eastAsiaTheme="minorEastAsia"/>
                <w:sz w:val="20"/>
                <w:szCs w:val="20"/>
              </w:rPr>
            </w:pPr>
            <w:ins w:id="231" w:author="Shan YANG, China Telecom" w:date="2021-03-23T13:36:00Z">
              <w:r>
                <w:rPr>
                  <w:rFonts w:eastAsiaTheme="minorEastAsia" w:hint="eastAsia"/>
                  <w:sz w:val="20"/>
                  <w:szCs w:val="20"/>
                </w:rPr>
                <w:t>China Telecom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2" w:author="Valentin Gheorghiu" w:date="2021-03-23T14:43: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420B96" w:rsidRPr="00420B96" w:rsidRDefault="00420B96" w:rsidP="00420B96">
            <w:pPr>
              <w:rPr>
                <w:ins w:id="233" w:author="Shan YANG, China Telecom" w:date="2021-03-23T13:36:00Z"/>
                <w:rFonts w:eastAsiaTheme="minorEastAsia"/>
                <w:sz w:val="20"/>
                <w:szCs w:val="20"/>
              </w:rPr>
            </w:pPr>
            <w:ins w:id="234"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235" w:author="Shan YANG, China Telecom" w:date="2021-03-23T13:37:00Z">
              <w:r>
                <w:rPr>
                  <w:rFonts w:eastAsiaTheme="minorEastAsia" w:hint="eastAsia"/>
                  <w:sz w:val="20"/>
                  <w:szCs w:val="20"/>
                </w:rPr>
                <w:t>that the</w:t>
              </w:r>
            </w:ins>
            <w:ins w:id="236" w:author="Shan YANG, China Telecom" w:date="2021-03-23T13:36:00Z">
              <w:r>
                <w:rPr>
                  <w:rFonts w:eastAsiaTheme="minorEastAsia" w:hint="eastAsia"/>
                  <w:sz w:val="20"/>
                  <w:szCs w:val="20"/>
                </w:rPr>
                <w:t xml:space="preserve"> only impact to other WG is </w:t>
              </w:r>
            </w:ins>
            <w:ins w:id="237" w:author="Shan YANG, China Telecom" w:date="2021-03-23T13:38:00Z">
              <w:r>
                <w:rPr>
                  <w:rFonts w:eastAsiaTheme="minorEastAsia" w:hint="eastAsia"/>
                  <w:sz w:val="20"/>
                  <w:szCs w:val="20"/>
                </w:rPr>
                <w:t xml:space="preserve">the </w:t>
              </w:r>
            </w:ins>
            <w:ins w:id="238" w:author="Shan YANG, China Telecom" w:date="2021-03-23T13:36:00Z">
              <w:r>
                <w:rPr>
                  <w:rFonts w:eastAsiaTheme="minorEastAsia" w:hint="eastAsia"/>
                  <w:sz w:val="20"/>
                  <w:szCs w:val="20"/>
                </w:rPr>
                <w:t xml:space="preserve">additional UE capability </w:t>
              </w:r>
            </w:ins>
            <w:ins w:id="239"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rsidTr="006E4C53">
        <w:trPr>
          <w:ins w:id="240" w:author="Valentin Gheorghiu" w:date="2021-03-23T14:43:00Z"/>
          <w:trPrChange w:id="241" w:author="Vasenkari, Petri J. (Nokia - FI/Espoo)" w:date="2021-03-23T09:5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2" w:author="Vasenkari, Petri J. (Nokia - FI/Espoo)" w:date="2021-03-23T09:53: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4C4174" w:rsidRDefault="004C4174" w:rsidP="004C4174">
            <w:pPr>
              <w:rPr>
                <w:ins w:id="243" w:author="Valentin Gheorghiu" w:date="2021-03-23T14:43:00Z"/>
                <w:rFonts w:eastAsiaTheme="minorEastAsia"/>
                <w:sz w:val="20"/>
                <w:szCs w:val="20"/>
              </w:rPr>
            </w:pPr>
            <w:ins w:id="244"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45" w:author="Vasenkari, Petri J. (Nokia - FI/Espoo)" w:date="2021-03-23T09:53: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4C4174" w:rsidRDefault="004C4174" w:rsidP="004C4174">
            <w:pPr>
              <w:rPr>
                <w:ins w:id="246" w:author="Valentin Gheorghiu" w:date="2021-03-23T14:43:00Z"/>
                <w:rFonts w:eastAsiaTheme="minorEastAsia"/>
                <w:sz w:val="20"/>
                <w:szCs w:val="20"/>
              </w:rPr>
            </w:pPr>
            <w:ins w:id="247"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r w:rsidR="006E4C53" w:rsidRPr="00270FAB" w:rsidTr="00044C10">
        <w:trPr>
          <w:ins w:id="248" w:author="Vasenkari, Petri J. (Nokia - FI/Espoo)" w:date="2021-03-23T09:53: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6E4C53" w:rsidRDefault="006E4C53" w:rsidP="004C4174">
            <w:pPr>
              <w:rPr>
                <w:ins w:id="249" w:author="Vasenkari, Petri J. (Nokia - FI/Espoo)" w:date="2021-03-23T09:53:00Z"/>
                <w:rFonts w:eastAsia="Yu Mincho"/>
                <w:sz w:val="20"/>
                <w:szCs w:val="20"/>
                <w:lang w:eastAsia="ja-JP"/>
              </w:rPr>
            </w:pPr>
            <w:ins w:id="250" w:author="Vasenkari, Petri J. (Nokia - FI/Espoo)" w:date="2021-03-23T09:53:00Z">
              <w:r>
                <w:rPr>
                  <w:rFonts w:eastAsia="Yu Mincho"/>
                  <w:sz w:val="20"/>
                  <w:szCs w:val="20"/>
                  <w:lang w:eastAsia="ja-JP"/>
                </w:rPr>
                <w:t>Nokia</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6E4C53" w:rsidRDefault="006E4C53" w:rsidP="004C4174">
            <w:pPr>
              <w:rPr>
                <w:ins w:id="251" w:author="Vasenkari, Petri J. (Nokia - FI/Espoo)" w:date="2021-03-23T09:53:00Z"/>
                <w:rFonts w:eastAsia="Yu Mincho"/>
                <w:sz w:val="20"/>
                <w:szCs w:val="20"/>
                <w:lang w:eastAsia="ja-JP"/>
              </w:rPr>
            </w:pPr>
            <w:ins w:id="252" w:author="Vasenkari, Petri J. (Nokia - FI/Espoo)" w:date="2021-03-23T09:54:00Z">
              <w:r>
                <w:rPr>
                  <w:rFonts w:eastAsia="Yu Mincho"/>
                  <w:sz w:val="20"/>
                  <w:szCs w:val="20"/>
                  <w:lang w:eastAsia="ja-JP"/>
                </w:rPr>
                <w:t>This item is supported by Nokia but it sh</w:t>
              </w:r>
            </w:ins>
            <w:ins w:id="253" w:author="Vasenkari, Petri J. (Nokia - FI/Espoo)" w:date="2021-03-23T09:55:00Z">
              <w:r>
                <w:rPr>
                  <w:rFonts w:eastAsia="Yu Mincho"/>
                  <w:sz w:val="20"/>
                  <w:szCs w:val="20"/>
                  <w:lang w:eastAsia="ja-JP"/>
                </w:rPr>
                <w:t>o</w:t>
              </w:r>
            </w:ins>
            <w:ins w:id="254" w:author="Vasenkari, Petri J. (Nokia - FI/Espoo)" w:date="2021-03-23T09:54:00Z">
              <w:r>
                <w:rPr>
                  <w:rFonts w:eastAsia="Yu Mincho"/>
                  <w:sz w:val="20"/>
                  <w:szCs w:val="20"/>
                  <w:lang w:eastAsia="ja-JP"/>
                </w:rPr>
                <w:t xml:space="preserve">uld not be treated </w:t>
              </w:r>
            </w:ins>
            <w:ins w:id="255" w:author="Vasenkari, Petri J. (Nokia - FI/Espoo)" w:date="2021-03-23T09:55:00Z">
              <w:r>
                <w:rPr>
                  <w:rFonts w:eastAsia="Yu Mincho"/>
                  <w:sz w:val="20"/>
                  <w:szCs w:val="20"/>
                  <w:lang w:eastAsia="ja-JP"/>
                </w:rPr>
                <w:t>as a spectrum item.</w:t>
              </w:r>
            </w:ins>
          </w:p>
        </w:tc>
      </w:tr>
    </w:tbl>
    <w:p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256"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257">
          <w:tblGrid>
            <w:gridCol w:w="216"/>
            <w:gridCol w:w="108"/>
            <w:gridCol w:w="1772"/>
            <w:gridCol w:w="216"/>
            <w:gridCol w:w="108"/>
            <w:gridCol w:w="7201"/>
            <w:gridCol w:w="216"/>
            <w:gridCol w:w="108"/>
          </w:tblGrid>
        </w:tblGridChange>
      </w:tblGrid>
      <w:tr w:rsidR="005C09F0" w:rsidRPr="00270FAB" w:rsidTr="00044C10">
        <w:trPr>
          <w:trPrChange w:id="258" w:author="Aijun" w:date="2021-03-22T22:36:00Z">
            <w:trPr>
              <w:gridBefore w:val="2"/>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59" w:author="Aijun" w:date="2021-03-22T22:36:00Z">
              <w:tcPr>
                <w:tcW w:w="20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60" w:author="Aijun" w:date="2021-03-22T22:36:00Z">
              <w:tcPr>
                <w:tcW w:w="75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rsidTr="00044C10">
        <w:trPr>
          <w:trPrChange w:id="261" w:author="Aijun" w:date="2021-03-22T22:36:00Z">
            <w:trPr>
              <w:gridBefore w:val="2"/>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62"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63"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hideMark/>
              </w:tcPr>
            </w:tcPrChange>
          </w:tcPr>
          <w:p w:rsidR="005C09F0" w:rsidRPr="001E2532" w:rsidRDefault="005C09F0" w:rsidP="00B928F3">
            <w:pPr>
              <w:rPr>
                <w:sz w:val="20"/>
                <w:szCs w:val="20"/>
              </w:rPr>
            </w:pPr>
            <w:r>
              <w:rPr>
                <w:sz w:val="20"/>
                <w:szCs w:val="20"/>
              </w:rPr>
              <w:t>Comments…</w:t>
            </w:r>
          </w:p>
        </w:tc>
      </w:tr>
      <w:tr w:rsidR="00044C10" w:rsidRPr="00270FAB" w:rsidTr="00044C10">
        <w:trPr>
          <w:ins w:id="264" w:author="Aijun" w:date="2021-03-22T22:36:00Z"/>
          <w:trPrChange w:id="265" w:author="Aijun" w:date="2021-03-22T22:36:00Z">
            <w:trPr>
              <w:gridBefore w:val="2"/>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66"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rsidR="00BC4F32" w:rsidRDefault="00044C10" w:rsidP="00BC4F32">
            <w:pPr>
              <w:jc w:val="center"/>
              <w:rPr>
                <w:ins w:id="267" w:author="Aijun" w:date="2021-03-22T22:36:00Z"/>
                <w:sz w:val="20"/>
                <w:szCs w:val="20"/>
              </w:rPr>
              <w:pPrChange w:id="268" w:author="Aijun" w:date="2021-03-22T22:37:00Z">
                <w:pPr/>
              </w:pPrChange>
            </w:pPr>
            <w:ins w:id="269" w:author="Aijun" w:date="2021-03-22T22:37:00Z">
              <w:r>
                <w:rPr>
                  <w:sz w:val="20"/>
                  <w:szCs w:val="20"/>
                </w:rPr>
                <w:lastRenderedPageBreak/>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70"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tcPr>
            </w:tcPrChange>
          </w:tcPr>
          <w:p w:rsidR="00044C10" w:rsidRDefault="008665F1" w:rsidP="00B928F3">
            <w:pPr>
              <w:rPr>
                <w:ins w:id="271" w:author="Aijun" w:date="2021-03-22T22:36:00Z"/>
                <w:sz w:val="20"/>
                <w:szCs w:val="20"/>
              </w:rPr>
            </w:pPr>
            <w:ins w:id="272" w:author="Aijun" w:date="2021-03-22T22:42:00Z">
              <w:r>
                <w:rPr>
                  <w:sz w:val="20"/>
                  <w:szCs w:val="20"/>
                </w:rPr>
                <w:t>One clarification</w:t>
              </w:r>
            </w:ins>
            <w:ins w:id="273" w:author="Aijun" w:date="2021-03-22T22:46:00Z">
              <w:r w:rsidR="0048795A">
                <w:rPr>
                  <w:sz w:val="20"/>
                  <w:szCs w:val="20"/>
                </w:rPr>
                <w:t xml:space="preserve"> question</w:t>
              </w:r>
            </w:ins>
            <w:ins w:id="274" w:author="Aijun" w:date="2021-03-22T22:42:00Z">
              <w:r>
                <w:rPr>
                  <w:sz w:val="20"/>
                  <w:szCs w:val="20"/>
                </w:rPr>
                <w:t>: is the proposed PC5 to n261 and n262 used only for FWA purpose?</w:t>
              </w:r>
            </w:ins>
          </w:p>
        </w:tc>
      </w:tr>
      <w:tr w:rsidR="00044C10" w:rsidRPr="00270FAB" w:rsidTr="00FB6FCE">
        <w:trPr>
          <w:ins w:id="275" w:author="Aijun" w:date="2021-03-22T22:36:00Z"/>
          <w:trPrChange w:id="276" w:author="James Wang" w:date="2021-03-22T20:57:00Z">
            <w:trPr>
              <w:gridBefore w:val="2"/>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77" w:author="James Wang" w:date="2021-03-22T20:57: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044C10" w:rsidRDefault="00B759B8" w:rsidP="00B928F3">
            <w:pPr>
              <w:rPr>
                <w:ins w:id="278" w:author="Aijun" w:date="2021-03-22T22:36:00Z"/>
                <w:sz w:val="20"/>
                <w:szCs w:val="20"/>
              </w:rPr>
            </w:pPr>
            <w:ins w:id="279" w:author="Bill Shvodian" w:date="2021-03-22T20:49:00Z">
              <w:r>
                <w:rPr>
                  <w:sz w:val="20"/>
                  <w:szCs w:val="20"/>
                </w:rPr>
                <w:t>T-Mobile USA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80" w:author="James Wang" w:date="2021-03-22T20:57: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044C10" w:rsidRDefault="00B759B8" w:rsidP="00B928F3">
            <w:pPr>
              <w:rPr>
                <w:ins w:id="281" w:author="Aijun" w:date="2021-03-22T22:36:00Z"/>
                <w:sz w:val="20"/>
                <w:szCs w:val="20"/>
              </w:rPr>
            </w:pPr>
            <w:ins w:id="282" w:author="Bill Shvodian" w:date="2021-03-22T20:49:00Z">
              <w:r>
                <w:rPr>
                  <w:sz w:val="20"/>
                  <w:szCs w:val="20"/>
                </w:rPr>
                <w:t>We also added PC5 to the revised with for n262 in</w:t>
              </w:r>
            </w:ins>
            <w:ins w:id="283" w:author="Bill Shvodian" w:date="2021-03-22T20:50:00Z">
              <w:r>
                <w:rPr>
                  <w:sz w:val="20"/>
                  <w:szCs w:val="20"/>
                </w:rPr>
                <w:t xml:space="preserve"> </w:t>
              </w:r>
              <w:r w:rsidRPr="00B759B8">
                <w:rPr>
                  <w:sz w:val="20"/>
                  <w:szCs w:val="20"/>
                </w:rPr>
                <w:t>RP-210705</w:t>
              </w:r>
            </w:ins>
            <w:ins w:id="284" w:author="Bill Shvodian" w:date="2021-03-22T20:51:00Z">
              <w:r>
                <w:rPr>
                  <w:sz w:val="20"/>
                  <w:szCs w:val="20"/>
                </w:rPr>
                <w:t>.</w:t>
              </w:r>
            </w:ins>
            <w:ins w:id="285" w:author="Bill Shvodian" w:date="2021-03-22T20:50:00Z">
              <w:r>
                <w:rPr>
                  <w:sz w:val="20"/>
                  <w:szCs w:val="20"/>
                </w:rPr>
                <w:t xml:space="preserve"> It should not be in both WIDs. If PC5 for n262 is </w:t>
              </w:r>
              <w:proofErr w:type="spellStart"/>
              <w:r>
                <w:rPr>
                  <w:sz w:val="20"/>
                  <w:szCs w:val="20"/>
                </w:rPr>
                <w:t>toing</w:t>
              </w:r>
              <w:proofErr w:type="spellEnd"/>
              <w:r>
                <w:rPr>
                  <w:sz w:val="20"/>
                  <w:szCs w:val="20"/>
                </w:rPr>
                <w:t xml:space="preserve"> to be </w:t>
              </w:r>
            </w:ins>
            <w:ins w:id="286"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rsidTr="004C4174">
        <w:trPr>
          <w:ins w:id="287" w:author="James Wang" w:date="2021-03-22T20:57:00Z"/>
          <w:trPrChange w:id="288" w:author="Valentin Gheorghiu" w:date="2021-03-23T14:44: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89" w:author="Valentin Gheorghiu" w:date="2021-03-23T14:44: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FB6FCE" w:rsidRDefault="00FB6FCE" w:rsidP="00B928F3">
            <w:pPr>
              <w:rPr>
                <w:ins w:id="290" w:author="James Wang" w:date="2021-03-22T20:57:00Z"/>
                <w:sz w:val="20"/>
                <w:szCs w:val="20"/>
              </w:rPr>
            </w:pPr>
            <w:ins w:id="291" w:author="James Wang" w:date="2021-03-22T20:57: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92" w:author="Valentin Gheorghiu" w:date="2021-03-23T14:44: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FB6FCE" w:rsidRPr="00FB6FCE" w:rsidRDefault="009063F9" w:rsidP="00B928F3">
            <w:pPr>
              <w:rPr>
                <w:ins w:id="293" w:author="James Wang" w:date="2021-03-22T20:57:00Z"/>
                <w:sz w:val="20"/>
                <w:szCs w:val="20"/>
              </w:rPr>
            </w:pPr>
            <w:proofErr w:type="gramStart"/>
            <w:ins w:id="294" w:author="James Wang" w:date="2021-03-22T20:57:00Z">
              <w:r w:rsidRPr="009063F9">
                <w:rPr>
                  <w:sz w:val="20"/>
                  <w:szCs w:val="20"/>
                  <w:rPrChange w:id="295" w:author="James Wang" w:date="2021-03-22T20:57:00Z">
                    <w:rPr/>
                  </w:rPrChange>
                </w:rPr>
                <w:t>n261</w:t>
              </w:r>
              <w:proofErr w:type="gramEnd"/>
              <w:r w:rsidRPr="009063F9">
                <w:rPr>
                  <w:sz w:val="20"/>
                  <w:szCs w:val="20"/>
                  <w:rPrChange w:id="296" w:author="James Wang" w:date="2021-03-22T20:57:00Z">
                    <w:rPr/>
                  </w:rPrChange>
                </w:rPr>
                <w:t xml:space="preserve"> is US only band and PC1 for FWA has been defined. Not sure why we need another power class for FWA</w:t>
              </w:r>
              <w:r w:rsidR="00FB6FCE">
                <w:rPr>
                  <w:sz w:val="20"/>
                  <w:szCs w:val="20"/>
                </w:rPr>
                <w:t xml:space="preserve"> </w:t>
              </w:r>
            </w:ins>
            <w:ins w:id="297" w:author="James Wang" w:date="2021-03-22T20:58:00Z">
              <w:r w:rsidR="00FB6FCE">
                <w:rPr>
                  <w:sz w:val="20"/>
                  <w:szCs w:val="20"/>
                </w:rPr>
                <w:t>in the same band. Is there any operator’s request on PC5 for this band?</w:t>
              </w:r>
            </w:ins>
          </w:p>
        </w:tc>
      </w:tr>
      <w:tr w:rsidR="004C4174" w:rsidRPr="00270FAB" w:rsidTr="00044C10">
        <w:trPr>
          <w:ins w:id="298" w:author="Valentin Gheorghiu" w:date="2021-03-23T14:4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4C4174" w:rsidRDefault="004C4174" w:rsidP="004C4174">
            <w:pPr>
              <w:rPr>
                <w:ins w:id="299" w:author="Valentin Gheorghiu" w:date="2021-03-23T14:44:00Z"/>
                <w:sz w:val="20"/>
                <w:szCs w:val="20"/>
              </w:rPr>
            </w:pPr>
            <w:ins w:id="300"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4C4174" w:rsidRPr="004C4174" w:rsidRDefault="004C4174" w:rsidP="004C4174">
            <w:pPr>
              <w:rPr>
                <w:ins w:id="301" w:author="Valentin Gheorghiu" w:date="2021-03-23T14:44:00Z"/>
                <w:sz w:val="20"/>
                <w:szCs w:val="20"/>
              </w:rPr>
            </w:pPr>
            <w:ins w:id="302" w:author="Valentin Gheorghiu" w:date="2021-03-23T14:44:00Z">
              <w:r>
                <w:rPr>
                  <w:sz w:val="20"/>
                  <w:szCs w:val="20"/>
                </w:rPr>
                <w:t>Before agree to this objective it would be useful to know if there is demand from carriers with n261 and n262 spectrum for this type of product. PC1 can be used in these bands, in our understanding</w:t>
              </w:r>
            </w:ins>
          </w:p>
        </w:tc>
      </w:tr>
      <w:tr w:rsidR="000216F5" w:rsidRPr="00765E19" w:rsidTr="000216F5">
        <w:trPr>
          <w:ins w:id="303" w:author="Intel" w:date="2021-03-23T10:4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0216F5" w:rsidRDefault="000216F5" w:rsidP="00855BF3">
            <w:pPr>
              <w:rPr>
                <w:ins w:id="304" w:author="Intel" w:date="2021-03-23T10:42:00Z"/>
                <w:rFonts w:eastAsia="Yu Mincho"/>
                <w:sz w:val="20"/>
                <w:szCs w:val="20"/>
                <w:lang w:eastAsia="ja-JP"/>
              </w:rPr>
            </w:pPr>
            <w:ins w:id="305"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0216F5" w:rsidRDefault="000216F5" w:rsidP="00855BF3">
            <w:pPr>
              <w:rPr>
                <w:ins w:id="306" w:author="Intel" w:date="2021-03-23T10:42:00Z"/>
                <w:sz w:val="20"/>
                <w:szCs w:val="20"/>
              </w:rPr>
            </w:pPr>
            <w:ins w:id="307" w:author="Intel" w:date="2021-03-23T10:42:00Z">
              <w:r>
                <w:rPr>
                  <w:sz w:val="20"/>
                  <w:szCs w:val="20"/>
                </w:rPr>
                <w:t xml:space="preserve">We are overall ok with the proposal to extend PC5 use case to additional bands. </w:t>
              </w:r>
            </w:ins>
          </w:p>
          <w:p w:rsidR="000216F5" w:rsidRPr="00765E19" w:rsidRDefault="000216F5" w:rsidP="00855BF3">
            <w:pPr>
              <w:rPr>
                <w:ins w:id="308" w:author="Intel" w:date="2021-03-23T10:42:00Z"/>
                <w:sz w:val="20"/>
                <w:szCs w:val="20"/>
              </w:rPr>
            </w:pPr>
            <w:ins w:id="309" w:author="Intel" w:date="2021-03-23T10:42:00Z">
              <w:r>
                <w:rPr>
                  <w:sz w:val="20"/>
                  <w:szCs w:val="20"/>
                </w:rPr>
                <w:t>Agree with T-Mobile USA that a single item shall be used for PC5</w:t>
              </w:r>
            </w:ins>
          </w:p>
        </w:tc>
      </w:tr>
    </w:tbl>
    <w:p w:rsidR="005C09F0" w:rsidRDefault="005C09F0" w:rsidP="005B4802">
      <w:pPr>
        <w:rPr>
          <w:ins w:id="310" w:author="Intel" w:date="2021-03-23T10:42:00Z"/>
          <w:iCs/>
          <w:color w:val="0070C0"/>
        </w:rPr>
      </w:pPr>
    </w:p>
    <w:p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311"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312">
          <w:tblGrid>
            <w:gridCol w:w="216"/>
            <w:gridCol w:w="108"/>
            <w:gridCol w:w="108"/>
            <w:gridCol w:w="1664"/>
            <w:gridCol w:w="216"/>
            <w:gridCol w:w="108"/>
            <w:gridCol w:w="108"/>
            <w:gridCol w:w="7093"/>
            <w:gridCol w:w="216"/>
            <w:gridCol w:w="108"/>
            <w:gridCol w:w="108"/>
          </w:tblGrid>
        </w:tblGridChange>
      </w:tblGrid>
      <w:tr w:rsidR="00480DAE" w:rsidRPr="00270FAB" w:rsidTr="00044C10">
        <w:trPr>
          <w:trPrChange w:id="313" w:author="Aijun" w:date="2021-03-22T22:36:00Z">
            <w:trPr>
              <w:gridBefore w:val="3"/>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14" w:author="Aijun" w:date="2021-03-22T22:36:00Z">
              <w:tcPr>
                <w:tcW w:w="209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480DAE" w:rsidRPr="001E2532" w:rsidRDefault="00480DAE"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15" w:author="Aijun" w:date="2021-03-22T22:36:00Z">
              <w:tcPr>
                <w:tcW w:w="752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supporting non-</w:t>
            </w:r>
            <w:proofErr w:type="spellStart"/>
            <w:r w:rsidR="00746F4D" w:rsidRPr="00746F4D">
              <w:rPr>
                <w:b/>
                <w:bCs/>
                <w:sz w:val="20"/>
                <w:szCs w:val="20"/>
              </w:rPr>
              <w:t>colocated</w:t>
            </w:r>
            <w:proofErr w:type="spellEnd"/>
            <w:r w:rsidR="00746F4D" w:rsidRPr="00746F4D">
              <w:rPr>
                <w:b/>
                <w:bCs/>
                <w:sz w:val="20"/>
                <w:szCs w:val="20"/>
              </w:rPr>
              <w:t xml:space="preserve">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rsidTr="00044C10">
        <w:trPr>
          <w:trPrChange w:id="316" w:author="Aijun" w:date="2021-03-22T22:36:00Z">
            <w:trPr>
              <w:gridBefore w:val="3"/>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317" w:author="Aijun" w:date="2021-03-22T22:36: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480DAE" w:rsidRPr="001E2532" w:rsidRDefault="00480DAE"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318" w:author="Aijun" w:date="2021-03-22T22:36:00Z">
              <w:tcPr>
                <w:tcW w:w="7525" w:type="dxa"/>
                <w:gridSpan w:val="4"/>
                <w:tcBorders>
                  <w:top w:val="nil"/>
                  <w:left w:val="nil"/>
                  <w:bottom w:val="single" w:sz="8" w:space="0" w:color="auto"/>
                  <w:right w:val="single" w:sz="8" w:space="0" w:color="auto"/>
                </w:tcBorders>
                <w:tcMar>
                  <w:top w:w="0" w:type="dxa"/>
                  <w:left w:w="108" w:type="dxa"/>
                  <w:bottom w:w="0" w:type="dxa"/>
                  <w:right w:w="108" w:type="dxa"/>
                </w:tcMar>
                <w:hideMark/>
              </w:tcPr>
            </w:tcPrChange>
          </w:tcPr>
          <w:p w:rsidR="00480DAE" w:rsidRPr="001E2532" w:rsidRDefault="00480DAE" w:rsidP="00B928F3">
            <w:pPr>
              <w:rPr>
                <w:sz w:val="20"/>
                <w:szCs w:val="20"/>
              </w:rPr>
            </w:pPr>
            <w:r>
              <w:rPr>
                <w:sz w:val="20"/>
                <w:szCs w:val="20"/>
              </w:rPr>
              <w:t>Comments…</w:t>
            </w:r>
          </w:p>
        </w:tc>
      </w:tr>
      <w:tr w:rsidR="00044C10" w:rsidRPr="00270FAB" w:rsidTr="00044C10">
        <w:trPr>
          <w:ins w:id="319" w:author="Aijun" w:date="2021-03-22T22:36:00Z"/>
          <w:trPrChange w:id="320" w:author="Aijun" w:date="2021-03-22T22:36: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1" w:author="Aijun" w:date="2021-03-22T22:36: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rsidR="00BC4F32" w:rsidRDefault="0041238A" w:rsidP="00BC4F32">
            <w:pPr>
              <w:jc w:val="center"/>
              <w:rPr>
                <w:ins w:id="322" w:author="Aijun" w:date="2021-03-22T22:36:00Z"/>
                <w:sz w:val="20"/>
                <w:szCs w:val="20"/>
              </w:rPr>
              <w:pPrChange w:id="323" w:author="Aijun" w:date="2021-03-22T22:42:00Z">
                <w:pPr/>
              </w:pPrChange>
            </w:pPr>
            <w:ins w:id="324" w:author="Aijun" w:date="2021-03-22T22:4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25" w:author="Aijun" w:date="2021-03-22T22:36:00Z">
              <w:tcPr>
                <w:tcW w:w="7525" w:type="dxa"/>
                <w:gridSpan w:val="4"/>
                <w:tcBorders>
                  <w:top w:val="nil"/>
                  <w:left w:val="nil"/>
                  <w:bottom w:val="single" w:sz="8" w:space="0" w:color="auto"/>
                  <w:right w:val="single" w:sz="8" w:space="0" w:color="auto"/>
                </w:tcBorders>
                <w:tcMar>
                  <w:top w:w="0" w:type="dxa"/>
                  <w:left w:w="108" w:type="dxa"/>
                  <w:bottom w:w="0" w:type="dxa"/>
                  <w:right w:w="108" w:type="dxa"/>
                </w:tcMar>
              </w:tcPr>
            </w:tcPrChange>
          </w:tcPr>
          <w:p w:rsidR="00044C10" w:rsidRDefault="00557C91" w:rsidP="00B928F3">
            <w:pPr>
              <w:rPr>
                <w:ins w:id="326" w:author="Aijun" w:date="2021-03-22T22:36:00Z"/>
                <w:sz w:val="20"/>
                <w:szCs w:val="20"/>
              </w:rPr>
            </w:pPr>
            <w:ins w:id="327" w:author="Aijun" w:date="2021-03-22T22:46:00Z">
              <w:r>
                <w:rPr>
                  <w:sz w:val="20"/>
                  <w:szCs w:val="20"/>
                </w:rPr>
                <w:t>For MRTD</w:t>
              </w:r>
            </w:ins>
            <w:ins w:id="328" w:author="Aijun" w:date="2021-03-22T22:47:00Z">
              <w:r>
                <w:rPr>
                  <w:sz w:val="20"/>
                  <w:szCs w:val="20"/>
                </w:rPr>
                <w:t xml:space="preserve">, perhaps it should be treated in </w:t>
              </w:r>
              <w:proofErr w:type="spellStart"/>
              <w:r>
                <w:rPr>
                  <w:sz w:val="20"/>
                  <w:szCs w:val="20"/>
                </w:rPr>
                <w:t>FeRRM</w:t>
              </w:r>
              <w:proofErr w:type="spellEnd"/>
              <w:r>
                <w:rPr>
                  <w:sz w:val="20"/>
                  <w:szCs w:val="20"/>
                </w:rPr>
                <w:t xml:space="preserve"> WI, not in a </w:t>
              </w:r>
              <w:proofErr w:type="spellStart"/>
              <w:r>
                <w:rPr>
                  <w:sz w:val="20"/>
                  <w:szCs w:val="20"/>
                </w:rPr>
                <w:t>Demod</w:t>
              </w:r>
              <w:proofErr w:type="spellEnd"/>
              <w:r>
                <w:rPr>
                  <w:sz w:val="20"/>
                  <w:szCs w:val="20"/>
                </w:rPr>
                <w:t xml:space="preserve"> WI.</w:t>
              </w:r>
            </w:ins>
          </w:p>
        </w:tc>
      </w:tr>
      <w:tr w:rsidR="00044C10" w:rsidRPr="00270FAB" w:rsidTr="00B21707">
        <w:trPr>
          <w:ins w:id="329" w:author="Aijun" w:date="2021-03-22T22:36:00Z"/>
          <w:trPrChange w:id="330" w:author="大谷 潤" w:date="2021-03-23T13:15: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31" w:author="大谷 潤" w:date="2021-03-23T13:15: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rsidR="00044C10" w:rsidRDefault="00FB6FCE" w:rsidP="00B928F3">
            <w:pPr>
              <w:rPr>
                <w:ins w:id="332" w:author="Aijun" w:date="2021-03-22T22:36:00Z"/>
                <w:sz w:val="20"/>
                <w:szCs w:val="20"/>
              </w:rPr>
            </w:pPr>
            <w:ins w:id="333"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34" w:author="大谷 潤" w:date="2021-03-23T13:15:00Z">
              <w:tcPr>
                <w:tcW w:w="7525" w:type="dxa"/>
                <w:gridSpan w:val="4"/>
                <w:tcBorders>
                  <w:top w:val="nil"/>
                  <w:left w:val="nil"/>
                  <w:bottom w:val="single" w:sz="8" w:space="0" w:color="auto"/>
                  <w:right w:val="single" w:sz="8" w:space="0" w:color="auto"/>
                </w:tcBorders>
                <w:tcMar>
                  <w:top w:w="0" w:type="dxa"/>
                  <w:left w:w="108" w:type="dxa"/>
                  <w:bottom w:w="0" w:type="dxa"/>
                  <w:right w:w="108" w:type="dxa"/>
                </w:tcMar>
              </w:tcPr>
            </w:tcPrChange>
          </w:tcPr>
          <w:p w:rsidR="00044C10" w:rsidRDefault="00FB6FCE" w:rsidP="00B928F3">
            <w:pPr>
              <w:rPr>
                <w:ins w:id="335" w:author="Aijun" w:date="2021-03-22T22:36:00Z"/>
                <w:sz w:val="20"/>
                <w:szCs w:val="20"/>
              </w:rPr>
            </w:pPr>
            <w:ins w:id="336"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w:t>
              </w:r>
              <w:proofErr w:type="spellStart"/>
              <w:r w:rsidRPr="00905787">
                <w:rPr>
                  <w:sz w:val="20"/>
                  <w:szCs w:val="20"/>
                </w:rPr>
                <w:t>Tx</w:t>
              </w:r>
              <w:proofErr w:type="spellEnd"/>
              <w:r w:rsidRPr="00905787">
                <w:rPr>
                  <w:sz w:val="20"/>
                  <w:szCs w:val="20"/>
                </w:rPr>
                <w:t xml:space="preserve"> and the impact to UE AGC and APC performance.</w:t>
              </w:r>
            </w:ins>
          </w:p>
        </w:tc>
      </w:tr>
      <w:tr w:rsidR="00B21707" w:rsidRPr="00270FAB" w:rsidTr="004C4174">
        <w:trPr>
          <w:ins w:id="337" w:author="大谷 潤" w:date="2021-03-23T13:15:00Z"/>
          <w:trPrChange w:id="338" w:author="Valentin Gheorghiu" w:date="2021-03-23T14:44: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39" w:author="Valentin Gheorghiu" w:date="2021-03-23T14:44: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B21707" w:rsidRDefault="00B21707" w:rsidP="00B21707">
            <w:pPr>
              <w:rPr>
                <w:ins w:id="340" w:author="大谷 潤" w:date="2021-03-23T13:15:00Z"/>
                <w:sz w:val="20"/>
                <w:szCs w:val="20"/>
              </w:rPr>
            </w:pPr>
            <w:ins w:id="341" w:author="大谷 潤" w:date="2021-03-23T13:16:00Z">
              <w:r>
                <w:rPr>
                  <w:rFonts w:eastAsia="Yu Mincho" w:hint="eastAsia"/>
                  <w:sz w:val="20"/>
                  <w:szCs w:val="20"/>
                  <w:lang w:eastAsia="ja-JP"/>
                </w:rPr>
                <w:t>KDDI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42" w:author="Valentin Gheorghiu" w:date="2021-03-23T14:44: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B21707" w:rsidRPr="00905787" w:rsidRDefault="00B21707" w:rsidP="00B21707">
            <w:pPr>
              <w:rPr>
                <w:ins w:id="343" w:author="大谷 潤" w:date="2021-03-23T13:15:00Z"/>
                <w:sz w:val="20"/>
                <w:szCs w:val="20"/>
              </w:rPr>
            </w:pPr>
            <w:ins w:id="344"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345" w:author="大谷 潤" w:date="2021-03-23T13:22:00Z">
              <w:r w:rsidR="00CC6955">
                <w:rPr>
                  <w:rFonts w:eastAsia="Yu Mincho"/>
                  <w:sz w:val="20"/>
                  <w:szCs w:val="20"/>
                  <w:lang w:eastAsia="ja-JP"/>
                </w:rPr>
                <w:t xml:space="preserve">relevant part </w:t>
              </w:r>
            </w:ins>
            <w:ins w:id="346" w:author="大谷 潤" w:date="2021-03-23T13:23:00Z">
              <w:r w:rsidR="00CC6955">
                <w:rPr>
                  <w:rFonts w:eastAsia="Yu Mincho"/>
                  <w:sz w:val="20"/>
                  <w:szCs w:val="20"/>
                  <w:lang w:eastAsia="ja-JP"/>
                </w:rPr>
                <w:t>of</w:t>
              </w:r>
            </w:ins>
            <w:ins w:id="347" w:author="大谷 潤" w:date="2021-03-23T13:22:00Z">
              <w:r w:rsidR="00CC6955">
                <w:rPr>
                  <w:rFonts w:eastAsia="Yu Mincho"/>
                  <w:sz w:val="20"/>
                  <w:szCs w:val="20"/>
                  <w:lang w:eastAsia="ja-JP"/>
                </w:rPr>
                <w:t xml:space="preserve"> the </w:t>
              </w:r>
            </w:ins>
            <w:proofErr w:type="gramStart"/>
            <w:ins w:id="348" w:author="大谷 潤" w:date="2021-03-23T13:16:00Z">
              <w:r>
                <w:rPr>
                  <w:rFonts w:eastAsia="Yu Mincho"/>
                  <w:sz w:val="20"/>
                  <w:szCs w:val="20"/>
                  <w:lang w:eastAsia="ja-JP"/>
                </w:rPr>
                <w:t>revised  WI</w:t>
              </w:r>
              <w:proofErr w:type="gramEnd"/>
              <w:r>
                <w:rPr>
                  <w:rFonts w:eastAsia="Yu Mincho"/>
                  <w:sz w:val="20"/>
                  <w:szCs w:val="20"/>
                  <w:lang w:eastAsia="ja-JP"/>
                </w:rPr>
                <w:t xml:space="preserve"> </w:t>
              </w:r>
            </w:ins>
            <w:ins w:id="349" w:author="大谷 潤" w:date="2021-03-23T13:23:00Z">
              <w:r w:rsidR="00CC6955">
                <w:rPr>
                  <w:rFonts w:eastAsia="Yu Mincho"/>
                  <w:sz w:val="20"/>
                  <w:szCs w:val="20"/>
                  <w:lang w:eastAsia="ja-JP"/>
                </w:rPr>
                <w:t xml:space="preserve">for </w:t>
              </w:r>
            </w:ins>
            <w:ins w:id="350"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rsidTr="002B23AD">
        <w:trPr>
          <w:ins w:id="351" w:author="Valentin Gheorghiu" w:date="2021-03-23T14:44:00Z"/>
          <w:trPrChange w:id="352" w:author="Akimoto Yosuke" w:date="2021-03-23T14:55: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53" w:author="Akimoto Yosuke" w:date="2021-03-23T14:55: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4C4174" w:rsidRDefault="004C4174" w:rsidP="004C4174">
            <w:pPr>
              <w:rPr>
                <w:ins w:id="354" w:author="Valentin Gheorghiu" w:date="2021-03-23T14:44:00Z"/>
                <w:rFonts w:eastAsia="Yu Mincho"/>
                <w:sz w:val="20"/>
                <w:szCs w:val="20"/>
                <w:lang w:eastAsia="ja-JP"/>
              </w:rPr>
            </w:pPr>
            <w:ins w:id="355"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6" w:author="Akimoto Yosuke" w:date="2021-03-23T14:55: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4C4174" w:rsidRDefault="004C4174" w:rsidP="004C4174">
            <w:pPr>
              <w:rPr>
                <w:ins w:id="357" w:author="Valentin Gheorghiu" w:date="2021-03-23T14:44:00Z"/>
                <w:rFonts w:eastAsia="Yu Mincho"/>
                <w:sz w:val="20"/>
                <w:szCs w:val="20"/>
                <w:lang w:eastAsia="ja-JP"/>
              </w:rPr>
            </w:pPr>
            <w:ins w:id="358" w:author="Valentin Gheorghiu" w:date="2021-03-23T14:45:00Z">
              <w:r>
                <w:rPr>
                  <w:rFonts w:eastAsia="Yu Mincho" w:hint="eastAsia"/>
                  <w:sz w:val="20"/>
                  <w:szCs w:val="20"/>
                  <w:lang w:eastAsia="ja-JP"/>
                </w:rPr>
                <w:t>W</w:t>
              </w:r>
              <w:r>
                <w:rPr>
                  <w:rFonts w:eastAsia="Yu Mincho"/>
                  <w:sz w:val="20"/>
                  <w:szCs w:val="20"/>
                  <w:lang w:eastAsia="ja-JP"/>
                </w:rPr>
                <w:t xml:space="preserve">e have concerns on the implementation feasibility of this proposal. This is also proposed for baseband, we expressed the same view there. There will be </w:t>
              </w:r>
              <w:proofErr w:type="gramStart"/>
              <w:r>
                <w:rPr>
                  <w:rFonts w:eastAsia="Yu Mincho"/>
                  <w:sz w:val="20"/>
                  <w:szCs w:val="20"/>
                  <w:lang w:eastAsia="ja-JP"/>
                </w:rPr>
                <w:t>a big</w:t>
              </w:r>
              <w:proofErr w:type="gramEnd"/>
              <w:r>
                <w:rPr>
                  <w:rFonts w:eastAsia="Yu Mincho"/>
                  <w:sz w:val="20"/>
                  <w:szCs w:val="20"/>
                  <w:lang w:eastAsia="ja-JP"/>
                </w:rPr>
                <w:t xml:space="preserve"> performance degradation with larger MRTD because of shared LNA and characterization of performance degradation will be very difficult.</w:t>
              </w:r>
            </w:ins>
          </w:p>
        </w:tc>
      </w:tr>
      <w:tr w:rsidR="002B23AD" w:rsidRPr="00270FAB" w:rsidTr="00044C10">
        <w:trPr>
          <w:ins w:id="359" w:author="Akimoto Yosuke" w:date="2021-03-23T14:5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2B23AD" w:rsidRDefault="002B23AD" w:rsidP="004C4174">
            <w:pPr>
              <w:rPr>
                <w:ins w:id="360" w:author="Akimoto Yosuke" w:date="2021-03-23T14:55:00Z"/>
                <w:rFonts w:eastAsia="Yu Mincho"/>
                <w:sz w:val="20"/>
                <w:szCs w:val="20"/>
                <w:lang w:eastAsia="ja-JP"/>
              </w:rPr>
            </w:pPr>
            <w:ins w:id="361" w:author="Akimoto Yosuke" w:date="2021-03-23T14:58:00Z">
              <w:r>
                <w:rPr>
                  <w:rFonts w:eastAsia="Yu Mincho"/>
                  <w:sz w:val="20"/>
                  <w:szCs w:val="20"/>
                  <w:lang w:eastAsia="ja-JP"/>
                </w:rPr>
                <w:t>SoftBank</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B23AD" w:rsidRDefault="002B23AD">
            <w:pPr>
              <w:rPr>
                <w:ins w:id="362" w:author="Akimoto Yosuke" w:date="2021-03-23T15:03:00Z"/>
                <w:rFonts w:eastAsia="Yu Mincho"/>
                <w:sz w:val="20"/>
                <w:szCs w:val="20"/>
                <w:lang w:eastAsia="ja-JP"/>
              </w:rPr>
            </w:pPr>
            <w:ins w:id="363" w:author="Akimoto Yosuke" w:date="2021-03-23T14:58:00Z">
              <w:r>
                <w:rPr>
                  <w:rFonts w:eastAsia="Yu Mincho"/>
                  <w:sz w:val="20"/>
                  <w:szCs w:val="20"/>
                  <w:lang w:eastAsia="ja-JP"/>
                </w:rPr>
                <w:t>As a proponent of</w:t>
              </w:r>
            </w:ins>
            <w:ins w:id="364" w:author="Akimoto Yosuke" w:date="2021-03-23T15:01:00Z">
              <w:r>
                <w:rPr>
                  <w:rFonts w:eastAsia="Yu Mincho"/>
                  <w:sz w:val="20"/>
                  <w:szCs w:val="20"/>
                  <w:lang w:eastAsia="ja-JP"/>
                </w:rPr>
                <w:t xml:space="preserve"> this contribution, we would emphasize again that this functionality is very important </w:t>
              </w:r>
            </w:ins>
            <w:ins w:id="365" w:author="Akimoto Yosuke" w:date="2021-03-23T15:02:00Z">
              <w:r>
                <w:rPr>
                  <w:rFonts w:eastAsia="Yu Mincho"/>
                  <w:sz w:val="20"/>
                  <w:szCs w:val="20"/>
                  <w:lang w:eastAsia="ja-JP"/>
                </w:rPr>
                <w:t>from</w:t>
              </w:r>
            </w:ins>
            <w:ins w:id="366" w:author="Akimoto Yosuke" w:date="2021-03-23T15:01:00Z">
              <w:r>
                <w:rPr>
                  <w:rFonts w:eastAsia="Yu Mincho"/>
                  <w:sz w:val="20"/>
                  <w:szCs w:val="20"/>
                  <w:lang w:eastAsia="ja-JP"/>
                </w:rPr>
                <w:t xml:space="preserve"> the deployment point of view. As a capability has already been introduced in Rel-17, a su</w:t>
              </w:r>
            </w:ins>
            <w:ins w:id="367" w:author="Akimoto Yosuke" w:date="2021-03-23T15:03:00Z">
              <w:r>
                <w:rPr>
                  <w:rFonts w:eastAsia="Yu Mincho"/>
                  <w:sz w:val="20"/>
                  <w:szCs w:val="20"/>
                  <w:lang w:eastAsia="ja-JP"/>
                </w:rPr>
                <w:t xml:space="preserve">bsequent work is anyway necessary </w:t>
              </w:r>
            </w:ins>
            <w:ins w:id="368" w:author="Akimoto Yosuke" w:date="2021-03-23T15:05:00Z">
              <w:r w:rsidR="00C40A86">
                <w:rPr>
                  <w:rFonts w:eastAsia="Yu Mincho"/>
                  <w:sz w:val="20"/>
                  <w:szCs w:val="20"/>
                  <w:lang w:eastAsia="ja-JP"/>
                </w:rPr>
                <w:t xml:space="preserve">in order </w:t>
              </w:r>
            </w:ins>
            <w:ins w:id="369" w:author="Akimoto Yosuke" w:date="2021-03-23T15:03:00Z">
              <w:r>
                <w:rPr>
                  <w:rFonts w:eastAsia="Yu Mincho"/>
                  <w:sz w:val="20"/>
                  <w:szCs w:val="20"/>
                  <w:lang w:eastAsia="ja-JP"/>
                </w:rPr>
                <w:t xml:space="preserve">to make this functionality complete. </w:t>
              </w:r>
            </w:ins>
          </w:p>
          <w:p w:rsidR="002B23AD" w:rsidRDefault="002B23AD">
            <w:pPr>
              <w:rPr>
                <w:ins w:id="370" w:author="Akimoto Yosuke" w:date="2021-03-23T14:55:00Z"/>
                <w:rFonts w:eastAsia="Yu Mincho"/>
                <w:sz w:val="20"/>
                <w:szCs w:val="20"/>
                <w:lang w:eastAsia="ja-JP"/>
              </w:rPr>
            </w:pPr>
            <w:ins w:id="371" w:author="Akimoto Yosuke" w:date="2021-03-23T15:03:00Z">
              <w:r>
                <w:rPr>
                  <w:rFonts w:eastAsia="Yu Mincho"/>
                  <w:sz w:val="20"/>
                  <w:szCs w:val="20"/>
                  <w:lang w:eastAsia="ja-JP"/>
                </w:rPr>
                <w:t xml:space="preserve">We agree the comment by ZTE. MRTD (if not finalized in Rel-16) should be covered in </w:t>
              </w:r>
              <w:proofErr w:type="spellStart"/>
              <w:r>
                <w:rPr>
                  <w:rFonts w:eastAsia="Yu Mincho"/>
                  <w:sz w:val="20"/>
                  <w:szCs w:val="20"/>
                  <w:lang w:eastAsia="ja-JP"/>
                </w:rPr>
                <w:t>FeRRM</w:t>
              </w:r>
              <w:proofErr w:type="spellEnd"/>
              <w:r>
                <w:rPr>
                  <w:rFonts w:eastAsia="Yu Mincho"/>
                  <w:sz w:val="20"/>
                  <w:szCs w:val="20"/>
                  <w:lang w:eastAsia="ja-JP"/>
                </w:rPr>
                <w:t xml:space="preserve">. </w:t>
              </w:r>
            </w:ins>
          </w:p>
        </w:tc>
      </w:tr>
      <w:tr w:rsidR="000216F5" w:rsidRPr="00855BF3" w:rsidTr="002C19EB">
        <w:trPr>
          <w:ins w:id="372" w:author="Intel" w:date="2021-03-23T10:43:00Z"/>
          <w:trPrChange w:id="373" w:author="Vasenkari, Petri J. (Nokia - FI/Espoo)" w:date="2021-03-23T09:5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74" w:author="Vasenkari, Petri J. (Nokia - FI/Espoo)" w:date="2021-03-23T09:59: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rsidR="000216F5" w:rsidRDefault="000216F5" w:rsidP="00855BF3">
            <w:pPr>
              <w:rPr>
                <w:ins w:id="375" w:author="Intel" w:date="2021-03-23T10:43:00Z"/>
                <w:rFonts w:eastAsia="Yu Mincho"/>
                <w:sz w:val="20"/>
                <w:szCs w:val="20"/>
                <w:lang w:eastAsia="ja-JP"/>
              </w:rPr>
            </w:pPr>
            <w:ins w:id="376" w:author="Intel" w:date="2021-03-23T10:43: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77" w:author="Vasenkari, Petri J. (Nokia - FI/Espoo)" w:date="2021-03-23T09:59: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rsidR="000216F5" w:rsidRDefault="000216F5" w:rsidP="00855BF3">
            <w:pPr>
              <w:rPr>
                <w:ins w:id="378" w:author="Intel" w:date="2021-03-23T10:43:00Z"/>
                <w:rFonts w:eastAsia="Yu Mincho"/>
                <w:sz w:val="20"/>
                <w:szCs w:val="20"/>
                <w:lang w:eastAsia="ja-JP"/>
              </w:rPr>
            </w:pPr>
            <w:ins w:id="379" w:author="Intel" w:date="2021-03-23T10:43:00Z">
              <w:r>
                <w:rPr>
                  <w:rFonts w:eastAsia="Yu Mincho"/>
                  <w:sz w:val="20"/>
                  <w:szCs w:val="20"/>
                  <w:lang w:eastAsia="ja-JP"/>
                </w:rPr>
                <w:t xml:space="preserve">Support the proposal. </w:t>
              </w:r>
            </w:ins>
          </w:p>
          <w:p w:rsidR="000216F5" w:rsidRDefault="000216F5" w:rsidP="00855BF3">
            <w:pPr>
              <w:rPr>
                <w:ins w:id="380" w:author="Intel" w:date="2021-03-23T10:43:00Z"/>
                <w:rFonts w:eastAsia="Yu Mincho"/>
                <w:sz w:val="20"/>
                <w:szCs w:val="20"/>
                <w:lang w:eastAsia="ja-JP"/>
              </w:rPr>
            </w:pPr>
            <w:ins w:id="381" w:author="Intel" w:date="2021-03-23T10:43:00Z">
              <w:r>
                <w:rPr>
                  <w:rFonts w:eastAsia="Yu Mincho"/>
                  <w:sz w:val="20"/>
                  <w:szCs w:val="20"/>
                  <w:lang w:eastAsia="ja-JP"/>
                </w:rPr>
                <w:t>Further discussion on how to structure the work is needed. We see two basic options:</w:t>
              </w:r>
            </w:ins>
          </w:p>
          <w:p w:rsidR="000216F5" w:rsidRPr="000216F5" w:rsidRDefault="000216F5" w:rsidP="000216F5">
            <w:pPr>
              <w:pStyle w:val="afe"/>
              <w:numPr>
                <w:ilvl w:val="0"/>
                <w:numId w:val="14"/>
              </w:numPr>
              <w:ind w:firstLineChars="0"/>
              <w:rPr>
                <w:ins w:id="382" w:author="Intel" w:date="2021-03-23T10:43:00Z"/>
                <w:rFonts w:eastAsia="Yu Mincho"/>
                <w:lang w:val="en-US" w:eastAsia="ja-JP"/>
              </w:rPr>
            </w:pPr>
            <w:ins w:id="383" w:author="Intel" w:date="2021-03-23T10:43:00Z">
              <w:r w:rsidRPr="000216F5">
                <w:rPr>
                  <w:rFonts w:eastAsia="Yu Mincho"/>
                  <w:lang w:val="en-US" w:eastAsia="ja-JP"/>
                </w:rPr>
                <w:t xml:space="preserve">Split the work across different WIs (e.g. handle MRTD in </w:t>
              </w:r>
              <w:proofErr w:type="spellStart"/>
              <w:r w:rsidRPr="000216F5">
                <w:rPr>
                  <w:rFonts w:eastAsia="Yu Mincho"/>
                  <w:lang w:val="en-US" w:eastAsia="ja-JP"/>
                </w:rPr>
                <w:t>feRRM</w:t>
              </w:r>
              <w:proofErr w:type="spellEnd"/>
              <w:r w:rsidRPr="000216F5">
                <w:rPr>
                  <w:rFonts w:eastAsia="Yu Mincho"/>
                  <w:lang w:val="en-US" w:eastAsia="ja-JP"/>
                </w:rPr>
                <w:t xml:space="preserve"> and </w:t>
              </w:r>
              <w:proofErr w:type="spellStart"/>
              <w:r w:rsidRPr="000216F5">
                <w:rPr>
                  <w:rFonts w:eastAsia="Yu Mincho"/>
                  <w:lang w:val="en-US" w:eastAsia="ja-JP"/>
                </w:rPr>
                <w:t>perf</w:t>
              </w:r>
              <w:proofErr w:type="spellEnd"/>
              <w:r w:rsidRPr="000216F5">
                <w:rPr>
                  <w:rFonts w:eastAsia="Yu Mincho"/>
                  <w:lang w:val="en-US" w:eastAsia="ja-JP"/>
                </w:rPr>
                <w:t xml:space="preserve"> requirements in the Enhanced Demodulation WI)</w:t>
              </w:r>
            </w:ins>
          </w:p>
          <w:p w:rsidR="000216F5" w:rsidRPr="000216F5" w:rsidRDefault="000216F5" w:rsidP="000216F5">
            <w:pPr>
              <w:pStyle w:val="afe"/>
              <w:numPr>
                <w:ilvl w:val="0"/>
                <w:numId w:val="14"/>
              </w:numPr>
              <w:ind w:firstLineChars="0"/>
              <w:rPr>
                <w:ins w:id="384" w:author="Intel" w:date="2021-03-23T10:43:00Z"/>
                <w:rFonts w:eastAsia="Yu Mincho"/>
                <w:lang w:val="en-US" w:eastAsia="ja-JP"/>
              </w:rPr>
            </w:pPr>
            <w:ins w:id="385" w:author="Intel" w:date="2021-03-23T10:43:00Z">
              <w:r w:rsidRPr="000216F5">
                <w:rPr>
                  <w:rFonts w:eastAsia="Yu Mincho"/>
                  <w:lang w:val="en-US" w:eastAsia="ja-JP"/>
                </w:rPr>
                <w:t>Keep all RRM/</w:t>
              </w:r>
              <w:proofErr w:type="spellStart"/>
              <w:r w:rsidRPr="000216F5">
                <w:rPr>
                  <w:rFonts w:eastAsia="Yu Mincho"/>
                  <w:lang w:val="en-US" w:eastAsia="ja-JP"/>
                </w:rPr>
                <w:t>Demod</w:t>
              </w:r>
              <w:proofErr w:type="spellEnd"/>
              <w:r w:rsidRPr="000216F5">
                <w:rPr>
                  <w:rFonts w:eastAsia="Yu Mincho"/>
                  <w:lang w:val="en-US" w:eastAsia="ja-JP"/>
                </w:rPr>
                <w:t xml:space="preserve"> objectives within a single WI.</w:t>
              </w:r>
            </w:ins>
          </w:p>
          <w:p w:rsidR="000216F5" w:rsidRPr="000216F5" w:rsidRDefault="000216F5" w:rsidP="00855BF3">
            <w:pPr>
              <w:rPr>
                <w:ins w:id="386" w:author="Intel" w:date="2021-03-23T10:43:00Z"/>
                <w:rFonts w:eastAsia="Yu Mincho"/>
                <w:sz w:val="20"/>
                <w:szCs w:val="20"/>
                <w:lang w:eastAsia="ja-JP"/>
              </w:rPr>
            </w:pPr>
            <w:ins w:id="387" w:author="Intel" w:date="2021-03-23T10:43:00Z">
              <w:r w:rsidRPr="00855BF3">
                <w:rPr>
                  <w:rFonts w:eastAsia="Yu Mincho"/>
                  <w:sz w:val="20"/>
                  <w:szCs w:val="20"/>
                  <w:lang w:eastAsia="ja-JP"/>
                </w:rPr>
                <w:t>In terms of work organization, the second option is preferable.</w:t>
              </w:r>
            </w:ins>
          </w:p>
        </w:tc>
      </w:tr>
      <w:tr w:rsidR="002C19EB" w:rsidRPr="00855BF3" w:rsidTr="000216F5">
        <w:trPr>
          <w:ins w:id="388" w:author="Vasenkari, Petri J. (Nokia - FI/Espoo)" w:date="2021-03-23T09:59: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2C19EB" w:rsidRDefault="002C19EB" w:rsidP="00855BF3">
            <w:pPr>
              <w:rPr>
                <w:ins w:id="389" w:author="Vasenkari, Petri J. (Nokia - FI/Espoo)" w:date="2021-03-23T09:59:00Z"/>
                <w:rFonts w:eastAsia="Yu Mincho"/>
                <w:sz w:val="20"/>
                <w:szCs w:val="20"/>
                <w:lang w:eastAsia="ja-JP"/>
              </w:rPr>
            </w:pPr>
            <w:ins w:id="390" w:author="Vasenkari, Petri J. (Nokia - FI/Espoo)" w:date="2021-03-23T09:59:00Z">
              <w:r>
                <w:rPr>
                  <w:rFonts w:eastAsia="Yu Mincho"/>
                  <w:sz w:val="20"/>
                  <w:szCs w:val="20"/>
                  <w:lang w:eastAsia="ja-JP"/>
                </w:rPr>
                <w:t>No</w:t>
              </w:r>
            </w:ins>
            <w:ins w:id="391" w:author="Vasenkari, Petri J. (Nokia - FI/Espoo)" w:date="2021-03-23T10:00:00Z">
              <w:r>
                <w:rPr>
                  <w:rFonts w:eastAsia="Yu Mincho"/>
                  <w:sz w:val="20"/>
                  <w:szCs w:val="20"/>
                  <w:lang w:eastAsia="ja-JP"/>
                </w:rPr>
                <w:t>kia</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C19EB" w:rsidRDefault="002C19EB" w:rsidP="00855BF3">
            <w:pPr>
              <w:rPr>
                <w:ins w:id="392" w:author="Vasenkari, Petri J. (Nokia - FI/Espoo)" w:date="2021-03-23T09:59:00Z"/>
                <w:rFonts w:eastAsia="Yu Mincho"/>
                <w:sz w:val="20"/>
                <w:szCs w:val="20"/>
                <w:lang w:eastAsia="ja-JP"/>
              </w:rPr>
            </w:pPr>
            <w:ins w:id="393" w:author="Vasenkari, Petri J. (Nokia - FI/Espoo)" w:date="2021-03-23T10:00:00Z">
              <w:r>
                <w:rPr>
                  <w:rFonts w:eastAsia="Yu Mincho"/>
                  <w:sz w:val="20"/>
                  <w:szCs w:val="20"/>
                  <w:lang w:eastAsia="ja-JP"/>
                </w:rPr>
                <w:t>We understand the UE implementation concerns but from network deployment flexibility point of view this would be beneficial.</w:t>
              </w:r>
            </w:ins>
          </w:p>
        </w:tc>
      </w:tr>
    </w:tbl>
    <w:p w:rsidR="00C5612C" w:rsidRDefault="00C5612C" w:rsidP="005B4802">
      <w:pPr>
        <w:rPr>
          <w:iCs/>
          <w:color w:val="0070C0"/>
        </w:rPr>
      </w:pPr>
    </w:p>
    <w:p w:rsidR="00480DAE" w:rsidRPr="008B6FA9" w:rsidRDefault="00480DAE" w:rsidP="005B4802">
      <w:pPr>
        <w:rPr>
          <w:iCs/>
          <w:color w:val="0070C0"/>
        </w:rPr>
      </w:pPr>
    </w:p>
    <w:p w:rsidR="00F369EA" w:rsidRDefault="008B6FA9" w:rsidP="008B6FA9">
      <w:pPr>
        <w:pStyle w:val="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54" w:rsidRDefault="008A0C54">
      <w:r>
        <w:separator/>
      </w:r>
    </w:p>
  </w:endnote>
  <w:endnote w:type="continuationSeparator" w:id="0">
    <w:p w:rsidR="008A0C54" w:rsidRDefault="008A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54" w:rsidRDefault="008A0C54">
      <w:r>
        <w:separator/>
      </w:r>
    </w:p>
  </w:footnote>
  <w:footnote w:type="continuationSeparator" w:id="0">
    <w:p w:rsidR="008A0C54" w:rsidRDefault="008A0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D446C"/>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9"/>
  </w:num>
  <w:num w:numId="6">
    <w:abstractNumId w:val="2"/>
  </w:num>
  <w:num w:numId="7">
    <w:abstractNumId w:val="6"/>
  </w:num>
  <w:num w:numId="8">
    <w:abstractNumId w:val="7"/>
  </w:num>
  <w:num w:numId="9">
    <w:abstractNumId w:val="13"/>
  </w:num>
  <w:num w:numId="10">
    <w:abstractNumId w:val="10"/>
  </w:num>
  <w:num w:numId="11">
    <w:abstractNumId w:val="4"/>
  </w:num>
  <w:num w:numId="12">
    <w:abstractNumId w:val="3"/>
  </w:num>
  <w:num w:numId="13">
    <w:abstractNumId w:val="11"/>
  </w:num>
  <w:num w:numId="1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Intel">
    <w15:presenceInfo w15:providerId="None" w15:userId="Intel"/>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3422"/>
    <w:rsid w:val="00124B6A"/>
    <w:rsid w:val="00127CFD"/>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72183"/>
    <w:rsid w:val="001751AB"/>
    <w:rsid w:val="00175A3F"/>
    <w:rsid w:val="00177C20"/>
    <w:rsid w:val="00180E09"/>
    <w:rsid w:val="00183D4C"/>
    <w:rsid w:val="00183F6D"/>
    <w:rsid w:val="0018670E"/>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40B6"/>
    <w:rsid w:val="003B56DB"/>
    <w:rsid w:val="003B755E"/>
    <w:rsid w:val="003C228E"/>
    <w:rsid w:val="003C51E7"/>
    <w:rsid w:val="003C6893"/>
    <w:rsid w:val="003C6DE2"/>
    <w:rsid w:val="003C7684"/>
    <w:rsid w:val="003D1EFD"/>
    <w:rsid w:val="003D28BF"/>
    <w:rsid w:val="003D31E0"/>
    <w:rsid w:val="003D4215"/>
    <w:rsid w:val="003D4C47"/>
    <w:rsid w:val="003D6B6D"/>
    <w:rsid w:val="003D7719"/>
    <w:rsid w:val="003D79BB"/>
    <w:rsid w:val="003E3675"/>
    <w:rsid w:val="003E40EE"/>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30655"/>
    <w:rsid w:val="00731D77"/>
    <w:rsid w:val="00732360"/>
    <w:rsid w:val="00732D54"/>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315A"/>
    <w:rsid w:val="00816078"/>
    <w:rsid w:val="00816AD8"/>
    <w:rsid w:val="008177E3"/>
    <w:rsid w:val="00817B9D"/>
    <w:rsid w:val="00823AA9"/>
    <w:rsid w:val="00823BC2"/>
    <w:rsid w:val="008255B9"/>
    <w:rsid w:val="00825CD8"/>
    <w:rsid w:val="00827324"/>
    <w:rsid w:val="00837458"/>
    <w:rsid w:val="00837AAE"/>
    <w:rsid w:val="008429AD"/>
    <w:rsid w:val="008429DB"/>
    <w:rsid w:val="00850C75"/>
    <w:rsid w:val="00850E39"/>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3194"/>
    <w:rsid w:val="008B5AE7"/>
    <w:rsid w:val="008B6F93"/>
    <w:rsid w:val="008B6FA9"/>
    <w:rsid w:val="008C60E9"/>
    <w:rsid w:val="008C6BA0"/>
    <w:rsid w:val="008D1310"/>
    <w:rsid w:val="008D1B7C"/>
    <w:rsid w:val="008D6657"/>
    <w:rsid w:val="008D6A63"/>
    <w:rsid w:val="008E1F60"/>
    <w:rsid w:val="008E307E"/>
    <w:rsid w:val="008E334A"/>
    <w:rsid w:val="008F107E"/>
    <w:rsid w:val="008F4DD1"/>
    <w:rsid w:val="008F6056"/>
    <w:rsid w:val="00902222"/>
    <w:rsid w:val="00902C07"/>
    <w:rsid w:val="00905804"/>
    <w:rsid w:val="009063F9"/>
    <w:rsid w:val="009101E2"/>
    <w:rsid w:val="00910525"/>
    <w:rsid w:val="00915D73"/>
    <w:rsid w:val="00916077"/>
    <w:rsid w:val="009170A2"/>
    <w:rsid w:val="009208A6"/>
    <w:rsid w:val="009237AA"/>
    <w:rsid w:val="00924514"/>
    <w:rsid w:val="00925DEE"/>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68E6"/>
    <w:rsid w:val="009A7598"/>
    <w:rsid w:val="009B1C87"/>
    <w:rsid w:val="009B1DF8"/>
    <w:rsid w:val="009B2852"/>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37FF"/>
    <w:rsid w:val="00A83DAC"/>
    <w:rsid w:val="00A83FA2"/>
    <w:rsid w:val="00A84DC8"/>
    <w:rsid w:val="00A85DBC"/>
    <w:rsid w:val="00A87FEB"/>
    <w:rsid w:val="00A93F9F"/>
    <w:rsid w:val="00A9420E"/>
    <w:rsid w:val="00A97648"/>
    <w:rsid w:val="00AA1CFD"/>
    <w:rsid w:val="00AA2239"/>
    <w:rsid w:val="00AA33D2"/>
    <w:rsid w:val="00AB0C57"/>
    <w:rsid w:val="00AB1195"/>
    <w:rsid w:val="00AB20ED"/>
    <w:rsid w:val="00AB2BB0"/>
    <w:rsid w:val="00AB3E4B"/>
    <w:rsid w:val="00AB4182"/>
    <w:rsid w:val="00AB74A4"/>
    <w:rsid w:val="00AC27DB"/>
    <w:rsid w:val="00AC6D6B"/>
    <w:rsid w:val="00AD7736"/>
    <w:rsid w:val="00AE10CE"/>
    <w:rsid w:val="00AE2224"/>
    <w:rsid w:val="00AE6F5E"/>
    <w:rsid w:val="00AE70D4"/>
    <w:rsid w:val="00AE7868"/>
    <w:rsid w:val="00AE7C84"/>
    <w:rsid w:val="00AF0407"/>
    <w:rsid w:val="00AF33C3"/>
    <w:rsid w:val="00AF3F87"/>
    <w:rsid w:val="00AF4938"/>
    <w:rsid w:val="00AF4D8B"/>
    <w:rsid w:val="00AF681A"/>
    <w:rsid w:val="00AF70AA"/>
    <w:rsid w:val="00B039DB"/>
    <w:rsid w:val="00B067CA"/>
    <w:rsid w:val="00B116B0"/>
    <w:rsid w:val="00B12B26"/>
    <w:rsid w:val="00B14236"/>
    <w:rsid w:val="00B163F8"/>
    <w:rsid w:val="00B21707"/>
    <w:rsid w:val="00B2472D"/>
    <w:rsid w:val="00B24CA0"/>
    <w:rsid w:val="00B2549F"/>
    <w:rsid w:val="00B27158"/>
    <w:rsid w:val="00B301FF"/>
    <w:rsid w:val="00B31880"/>
    <w:rsid w:val="00B362CB"/>
    <w:rsid w:val="00B4108D"/>
    <w:rsid w:val="00B5567D"/>
    <w:rsid w:val="00B57265"/>
    <w:rsid w:val="00B60639"/>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74FD"/>
    <w:rsid w:val="00BC3588"/>
    <w:rsid w:val="00BC4F32"/>
    <w:rsid w:val="00BC5982"/>
    <w:rsid w:val="00BC60BF"/>
    <w:rsid w:val="00BC7D05"/>
    <w:rsid w:val="00BD1F78"/>
    <w:rsid w:val="00BD28BF"/>
    <w:rsid w:val="00BD6404"/>
    <w:rsid w:val="00BD6E5E"/>
    <w:rsid w:val="00BE24D6"/>
    <w:rsid w:val="00BE33AE"/>
    <w:rsid w:val="00BE5599"/>
    <w:rsid w:val="00BF046F"/>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307E"/>
    <w:rsid w:val="00CD6A1B"/>
    <w:rsid w:val="00CE0A7F"/>
    <w:rsid w:val="00CE1718"/>
    <w:rsid w:val="00CE1861"/>
    <w:rsid w:val="00CE58BB"/>
    <w:rsid w:val="00CE610E"/>
    <w:rsid w:val="00CE7DD8"/>
    <w:rsid w:val="00CF4156"/>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1F73"/>
    <w:rsid w:val="00D7768A"/>
    <w:rsid w:val="00D80786"/>
    <w:rsid w:val="00D81CAB"/>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D1E"/>
    <w:rsid w:val="00E65BC6"/>
    <w:rsid w:val="00E661FF"/>
    <w:rsid w:val="00E66B06"/>
    <w:rsid w:val="00E71BA4"/>
    <w:rsid w:val="00E726EB"/>
    <w:rsid w:val="00E755CB"/>
    <w:rsid w:val="00E80B52"/>
    <w:rsid w:val="00E824C3"/>
    <w:rsid w:val="00E832C7"/>
    <w:rsid w:val="00E840B3"/>
    <w:rsid w:val="00E84D10"/>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D383A"/>
    <w:rsid w:val="00EE2B40"/>
    <w:rsid w:val="00EE3F92"/>
    <w:rsid w:val="00EE50FD"/>
    <w:rsid w:val="00EF1EC5"/>
    <w:rsid w:val="00EF2B45"/>
    <w:rsid w:val="00EF4C88"/>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4B8B"/>
    <w:rsid w:val="00F251BC"/>
    <w:rsid w:val="00F30D2E"/>
    <w:rsid w:val="00F33A13"/>
    <w:rsid w:val="00F35516"/>
    <w:rsid w:val="00F35790"/>
    <w:rsid w:val="00F369EA"/>
    <w:rsid w:val="00F4136D"/>
    <w:rsid w:val="00F4212E"/>
    <w:rsid w:val="00F42C20"/>
    <w:rsid w:val="00F43E34"/>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A3D"/>
    <w:rsid w:val="00FA4718"/>
    <w:rsid w:val="00FA5848"/>
    <w:rsid w:val="00FA66A6"/>
    <w:rsid w:val="00FA7F3D"/>
    <w:rsid w:val="00FB16D3"/>
    <w:rsid w:val="00FB1AE6"/>
    <w:rsid w:val="00FB38D8"/>
    <w:rsid w:val="00FB4D9D"/>
    <w:rsid w:val="00FB6FCE"/>
    <w:rsid w:val="00FC051F"/>
    <w:rsid w:val="00FC06FF"/>
    <w:rsid w:val="00FC3BB9"/>
    <w:rsid w:val="00FC697D"/>
    <w:rsid w:val="00FC69B4"/>
    <w:rsid w:val="00FD0694"/>
    <w:rsid w:val="00FD25BE"/>
    <w:rsid w:val="00FD2E70"/>
    <w:rsid w:val="00FD5CE0"/>
    <w:rsid w:val="00FD7AA7"/>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063F9"/>
    <w:pPr>
      <w:numPr>
        <w:ilvl w:val="2"/>
      </w:numPr>
      <w:spacing w:before="120"/>
      <w:outlineLvl w:val="2"/>
    </w:pPr>
  </w:style>
  <w:style w:type="paragraph" w:styleId="4">
    <w:name w:val="heading 4"/>
    <w:aliases w:val="h4"/>
    <w:basedOn w:val="30"/>
    <w:next w:val="a"/>
    <w:link w:val="4Char"/>
    <w:qFormat/>
    <w:rsid w:val="009063F9"/>
    <w:pPr>
      <w:numPr>
        <w:ilvl w:val="3"/>
      </w:numPr>
      <w:outlineLvl w:val="3"/>
    </w:pPr>
    <w:rPr>
      <w:sz w:val="24"/>
    </w:rPr>
  </w:style>
  <w:style w:type="paragraph" w:styleId="5">
    <w:name w:val="heading 5"/>
    <w:basedOn w:val="4"/>
    <w:next w:val="a"/>
    <w:link w:val="5Char"/>
    <w:qFormat/>
    <w:rsid w:val="009063F9"/>
    <w:pPr>
      <w:numPr>
        <w:ilvl w:val="4"/>
      </w:numPr>
      <w:outlineLvl w:val="4"/>
    </w:pPr>
    <w:rPr>
      <w:sz w:val="22"/>
    </w:rPr>
  </w:style>
  <w:style w:type="paragraph" w:styleId="6">
    <w:name w:val="heading 6"/>
    <w:basedOn w:val="H6"/>
    <w:next w:val="a"/>
    <w:link w:val="6Char"/>
    <w:qFormat/>
    <w:rsid w:val="009063F9"/>
    <w:pPr>
      <w:numPr>
        <w:ilvl w:val="5"/>
        <w:numId w:val="2"/>
      </w:numPr>
      <w:outlineLvl w:val="5"/>
    </w:pPr>
  </w:style>
  <w:style w:type="paragraph" w:styleId="7">
    <w:name w:val="heading 7"/>
    <w:basedOn w:val="H6"/>
    <w:next w:val="a"/>
    <w:link w:val="7Char"/>
    <w:qFormat/>
    <w:rsid w:val="009063F9"/>
    <w:pPr>
      <w:numPr>
        <w:ilvl w:val="6"/>
        <w:numId w:val="2"/>
      </w:numPr>
      <w:outlineLvl w:val="6"/>
    </w:pPr>
  </w:style>
  <w:style w:type="paragraph" w:styleId="8">
    <w:name w:val="heading 8"/>
    <w:basedOn w:val="1"/>
    <w:next w:val="a"/>
    <w:link w:val="8Char"/>
    <w:qFormat/>
    <w:rsid w:val="009063F9"/>
    <w:pPr>
      <w:numPr>
        <w:ilvl w:val="7"/>
      </w:numPr>
      <w:outlineLvl w:val="7"/>
    </w:pPr>
  </w:style>
  <w:style w:type="paragraph" w:styleId="9">
    <w:name w:val="heading 9"/>
    <w:basedOn w:val="8"/>
    <w:next w:val="a"/>
    <w:link w:val="9Char"/>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0">
    <w:name w:val="toc 9"/>
    <w:basedOn w:val="80"/>
    <w:rsid w:val="009063F9"/>
    <w:pPr>
      <w:ind w:left="1418" w:hanging="1418"/>
    </w:pPr>
  </w:style>
  <w:style w:type="paragraph" w:styleId="80">
    <w:name w:val="toc 8"/>
    <w:basedOn w:val="10"/>
    <w:rsid w:val="009063F9"/>
    <w:pPr>
      <w:spacing w:before="180"/>
      <w:ind w:left="2693" w:hanging="2693"/>
    </w:pPr>
    <w:rPr>
      <w:b/>
    </w:rPr>
  </w:style>
  <w:style w:type="paragraph" w:styleId="10">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0">
    <w:name w:val="toc 5"/>
    <w:basedOn w:val="40"/>
    <w:rsid w:val="009063F9"/>
    <w:pPr>
      <w:ind w:left="1701" w:hanging="1701"/>
    </w:pPr>
  </w:style>
  <w:style w:type="paragraph" w:styleId="40">
    <w:name w:val="toc 4"/>
    <w:basedOn w:val="31"/>
    <w:rsid w:val="009063F9"/>
    <w:pPr>
      <w:ind w:left="1418" w:hanging="1418"/>
    </w:pPr>
  </w:style>
  <w:style w:type="paragraph" w:styleId="31">
    <w:name w:val="toc 3"/>
    <w:basedOn w:val="20"/>
    <w:rsid w:val="009063F9"/>
    <w:pPr>
      <w:ind w:left="1134" w:hanging="1134"/>
    </w:pPr>
  </w:style>
  <w:style w:type="paragraph" w:styleId="20">
    <w:name w:val="toc 2"/>
    <w:basedOn w:val="10"/>
    <w:rsid w:val="009063F9"/>
    <w:pPr>
      <w:keepNext w:val="0"/>
      <w:spacing w:before="0"/>
      <w:ind w:left="851" w:hanging="851"/>
    </w:pPr>
    <w:rPr>
      <w:sz w:val="20"/>
    </w:rPr>
  </w:style>
  <w:style w:type="paragraph" w:styleId="11">
    <w:name w:val="index 1"/>
    <w:basedOn w:val="a"/>
    <w:semiHidden/>
    <w:rsid w:val="009063F9"/>
    <w:pPr>
      <w:keepLines/>
    </w:pPr>
    <w:rPr>
      <w:rFonts w:eastAsia="宋体"/>
      <w:sz w:val="20"/>
      <w:szCs w:val="20"/>
      <w:lang w:val="en-GB" w:eastAsia="en-US"/>
    </w:rPr>
  </w:style>
  <w:style w:type="paragraph" w:styleId="21">
    <w:name w:val="index 2"/>
    <w:basedOn w:val="11"/>
    <w:semiHidden/>
    <w:rsid w:val="009063F9"/>
    <w:pPr>
      <w:ind w:left="284"/>
    </w:pPr>
  </w:style>
  <w:style w:type="paragraph" w:customStyle="1" w:styleId="TT">
    <w:name w:val="TT"/>
    <w:basedOn w:val="1"/>
    <w:next w:val="a"/>
    <w:rsid w:val="009063F9"/>
    <w:pPr>
      <w:outlineLvl w:val="9"/>
    </w:pPr>
  </w:style>
  <w:style w:type="paragraph" w:styleId="a4">
    <w:name w:val="footer"/>
    <w:basedOn w:val="a3"/>
    <w:link w:val="Char0"/>
    <w:rsid w:val="009063F9"/>
    <w:pPr>
      <w:jc w:val="center"/>
    </w:pPr>
    <w:rPr>
      <w:i/>
    </w:rPr>
  </w:style>
  <w:style w:type="character" w:styleId="a5">
    <w:name w:val="footnote reference"/>
    <w:semiHidden/>
    <w:rsid w:val="009063F9"/>
    <w:rPr>
      <w:b/>
      <w:position w:val="6"/>
      <w:sz w:val="16"/>
    </w:rPr>
  </w:style>
  <w:style w:type="paragraph" w:styleId="a6">
    <w:name w:val="footnote text"/>
    <w:basedOn w:val="a"/>
    <w:link w:val="Char1"/>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宋体" w:hAnsi="Arial"/>
      <w:sz w:val="18"/>
      <w:szCs w:val="20"/>
      <w:lang w:eastAsia="en-US"/>
    </w:rPr>
  </w:style>
  <w:style w:type="paragraph" w:styleId="22">
    <w:name w:val="List Number 2"/>
    <w:basedOn w:val="a7"/>
    <w:rsid w:val="009063F9"/>
    <w:pPr>
      <w:ind w:left="851"/>
    </w:pPr>
  </w:style>
  <w:style w:type="paragraph" w:styleId="a7">
    <w:name w:val="List Number"/>
    <w:basedOn w:val="a8"/>
    <w:rsid w:val="009063F9"/>
  </w:style>
  <w:style w:type="paragraph" w:styleId="a8">
    <w:name w:val="List"/>
    <w:basedOn w:val="a"/>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宋体"/>
      <w:sz w:val="20"/>
      <w:szCs w:val="20"/>
      <w:lang w:val="en-GB" w:eastAsia="en-US"/>
    </w:rPr>
  </w:style>
  <w:style w:type="paragraph" w:customStyle="1" w:styleId="FP">
    <w:name w:val="FP"/>
    <w:basedOn w:val="a"/>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8"/>
    <w:link w:val="B1Char"/>
    <w:rsid w:val="009063F9"/>
  </w:style>
  <w:style w:type="paragraph" w:styleId="60">
    <w:name w:val="toc 6"/>
    <w:basedOn w:val="50"/>
    <w:next w:val="a"/>
    <w:rsid w:val="009063F9"/>
    <w:pPr>
      <w:ind w:left="1985" w:hanging="1985"/>
    </w:pPr>
  </w:style>
  <w:style w:type="paragraph" w:styleId="70">
    <w:name w:val="toc 7"/>
    <w:basedOn w:val="60"/>
    <w:next w:val="a"/>
    <w:rsid w:val="009063F9"/>
    <w:pPr>
      <w:ind w:left="2268" w:hanging="2268"/>
    </w:pPr>
  </w:style>
  <w:style w:type="paragraph" w:styleId="23">
    <w:name w:val="List Bullet 2"/>
    <w:basedOn w:val="a9"/>
    <w:rsid w:val="009063F9"/>
    <w:pPr>
      <w:ind w:left="851"/>
    </w:pPr>
  </w:style>
  <w:style w:type="paragraph" w:styleId="a9">
    <w:name w:val="List Bullet"/>
    <w:basedOn w:val="a8"/>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9063F9"/>
    <w:pPr>
      <w:ind w:left="1135"/>
    </w:pPr>
  </w:style>
  <w:style w:type="paragraph" w:styleId="24">
    <w:name w:val="List 2"/>
    <w:basedOn w:val="a8"/>
    <w:uiPriority w:val="99"/>
    <w:rsid w:val="009063F9"/>
    <w:pPr>
      <w:ind w:left="851"/>
    </w:pPr>
  </w:style>
  <w:style w:type="paragraph" w:styleId="33">
    <w:name w:val="List 3"/>
    <w:basedOn w:val="24"/>
    <w:rsid w:val="009063F9"/>
    <w:pPr>
      <w:ind w:left="1135"/>
    </w:pPr>
  </w:style>
  <w:style w:type="paragraph" w:styleId="41">
    <w:name w:val="List 4"/>
    <w:basedOn w:val="33"/>
    <w:rsid w:val="009063F9"/>
    <w:pPr>
      <w:ind w:left="1418"/>
    </w:pPr>
  </w:style>
  <w:style w:type="paragraph" w:styleId="51">
    <w:name w:val="List 5"/>
    <w:basedOn w:val="41"/>
    <w:rsid w:val="009063F9"/>
    <w:pPr>
      <w:ind w:left="1702"/>
    </w:pPr>
  </w:style>
  <w:style w:type="paragraph" w:styleId="42">
    <w:name w:val="List Bullet 4"/>
    <w:basedOn w:val="32"/>
    <w:rsid w:val="009063F9"/>
    <w:pPr>
      <w:ind w:left="1418"/>
    </w:pPr>
  </w:style>
  <w:style w:type="paragraph" w:styleId="52">
    <w:name w:val="List Bullet 5"/>
    <w:basedOn w:val="42"/>
    <w:rsid w:val="009063F9"/>
    <w:pPr>
      <w:ind w:left="1702"/>
    </w:pPr>
  </w:style>
  <w:style w:type="paragraph" w:customStyle="1" w:styleId="B2">
    <w:name w:val="B2"/>
    <w:basedOn w:val="24"/>
    <w:rsid w:val="009063F9"/>
  </w:style>
  <w:style w:type="paragraph" w:customStyle="1" w:styleId="B3">
    <w:name w:val="B3"/>
    <w:basedOn w:val="33"/>
    <w:rsid w:val="009063F9"/>
  </w:style>
  <w:style w:type="paragraph" w:customStyle="1" w:styleId="B4">
    <w:name w:val="B4"/>
    <w:basedOn w:val="41"/>
    <w:rsid w:val="009063F9"/>
  </w:style>
  <w:style w:type="paragraph" w:customStyle="1" w:styleId="B5">
    <w:name w:val="B5"/>
    <w:basedOn w:val="51"/>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a">
    <w:name w:val="index heading"/>
    <w:basedOn w:val="a"/>
    <w:next w:val="a"/>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9063F9"/>
    <w:pPr>
      <w:spacing w:after="180"/>
      <w:ind w:left="851"/>
    </w:pPr>
    <w:rPr>
      <w:rFonts w:eastAsia="宋体"/>
      <w:sz w:val="20"/>
      <w:szCs w:val="20"/>
      <w:lang w:val="en-GB" w:eastAsia="en-US"/>
    </w:rPr>
  </w:style>
  <w:style w:type="paragraph" w:customStyle="1" w:styleId="INDENT2">
    <w:name w:val="INDENT2"/>
    <w:basedOn w:val="a"/>
    <w:rsid w:val="009063F9"/>
    <w:pPr>
      <w:spacing w:after="180"/>
      <w:ind w:left="1135" w:hanging="284"/>
    </w:pPr>
    <w:rPr>
      <w:rFonts w:eastAsia="宋体"/>
      <w:sz w:val="20"/>
      <w:szCs w:val="20"/>
      <w:lang w:val="en-GB" w:eastAsia="en-US"/>
    </w:rPr>
  </w:style>
  <w:style w:type="paragraph" w:customStyle="1" w:styleId="INDENT3">
    <w:name w:val="INDENT3"/>
    <w:basedOn w:val="a"/>
    <w:rsid w:val="009063F9"/>
    <w:pPr>
      <w:spacing w:after="180"/>
      <w:ind w:left="1701" w:hanging="567"/>
    </w:pPr>
    <w:rPr>
      <w:rFonts w:eastAsia="宋体"/>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9063F9"/>
    <w:pPr>
      <w:keepNext/>
      <w:keepLines/>
      <w:spacing w:after="180"/>
    </w:pPr>
    <w:rPr>
      <w:rFonts w:eastAsia="宋体"/>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宋体" w:hAnsi="Arial"/>
      <w:b/>
      <w:sz w:val="36"/>
      <w:szCs w:val="20"/>
      <w:lang w:eastAsia="en-US"/>
    </w:rPr>
  </w:style>
  <w:style w:type="paragraph" w:styleId="ab">
    <w:name w:val="caption"/>
    <w:aliases w:val="cap,Caption Char1 Char,cap Char Char1,Caption Char Char1 Char,cap Char2 Char,Ca,cap Char2,Caption Char C...,Caption Char"/>
    <w:basedOn w:val="a"/>
    <w:next w:val="a"/>
    <w:link w:val="Char2"/>
    <w:qFormat/>
    <w:rsid w:val="009063F9"/>
    <w:pPr>
      <w:spacing w:before="120" w:after="120"/>
    </w:pPr>
    <w:rPr>
      <w:rFonts w:eastAsia="宋体"/>
      <w:b/>
      <w:sz w:val="20"/>
      <w:szCs w:val="20"/>
      <w:lang w:val="en-GB" w:eastAsia="en-US"/>
    </w:rPr>
  </w:style>
  <w:style w:type="character" w:styleId="ac">
    <w:name w:val="Hyperlink"/>
    <w:uiPriority w:val="99"/>
    <w:rsid w:val="009063F9"/>
    <w:rPr>
      <w:color w:val="0000FF"/>
      <w:u w:val="single"/>
    </w:rPr>
  </w:style>
  <w:style w:type="character" w:styleId="ad">
    <w:name w:val="FollowedHyperlink"/>
    <w:rsid w:val="009063F9"/>
    <w:rPr>
      <w:color w:val="800080"/>
      <w:u w:val="single"/>
    </w:rPr>
  </w:style>
  <w:style w:type="paragraph" w:styleId="ae">
    <w:name w:val="Document Map"/>
    <w:basedOn w:val="a"/>
    <w:semiHidden/>
    <w:rsid w:val="009063F9"/>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063F9"/>
    <w:pPr>
      <w:spacing w:after="180"/>
    </w:pPr>
    <w:rPr>
      <w:rFonts w:eastAsia="宋体"/>
      <w:sz w:val="20"/>
      <w:szCs w:val="20"/>
      <w:lang w:val="en-GB" w:eastAsia="en-US"/>
    </w:rPr>
  </w:style>
  <w:style w:type="character" w:styleId="af1">
    <w:name w:val="annotation reference"/>
    <w:semiHidden/>
    <w:rsid w:val="009063F9"/>
    <w:rPr>
      <w:sz w:val="16"/>
    </w:rPr>
  </w:style>
  <w:style w:type="paragraph" w:customStyle="1" w:styleId="Guidance">
    <w:name w:val="Guidance"/>
    <w:basedOn w:val="a"/>
    <w:link w:val="GuidanceChar"/>
    <w:rsid w:val="009063F9"/>
    <w:pPr>
      <w:spacing w:after="180"/>
    </w:pPr>
    <w:rPr>
      <w:rFonts w:eastAsia="宋体"/>
      <w:i/>
      <w:color w:val="0000FF"/>
      <w:sz w:val="20"/>
      <w:szCs w:val="20"/>
      <w:lang w:eastAsia="en-US"/>
    </w:rPr>
  </w:style>
  <w:style w:type="paragraph" w:styleId="af2">
    <w:name w:val="annotation text"/>
    <w:basedOn w:val="a"/>
    <w:link w:val="Char5"/>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
    <w:name w:val="Strong"/>
    <w:basedOn w:val="a0"/>
    <w:uiPriority w:val="22"/>
    <w:qFormat/>
    <w:rsid w:val="008B6FA9"/>
    <w:rPr>
      <w:b/>
      <w:bCs/>
    </w:rPr>
  </w:style>
  <w:style w:type="character" w:customStyle="1" w:styleId="apple-converted-space">
    <w:name w:val="apple-converted-space"/>
    <w:basedOn w:val="a0"/>
    <w:rsid w:val="00315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063F9"/>
    <w:pPr>
      <w:numPr>
        <w:ilvl w:val="2"/>
      </w:numPr>
      <w:spacing w:before="120"/>
      <w:outlineLvl w:val="2"/>
    </w:pPr>
  </w:style>
  <w:style w:type="paragraph" w:styleId="4">
    <w:name w:val="heading 4"/>
    <w:aliases w:val="h4"/>
    <w:basedOn w:val="30"/>
    <w:next w:val="a"/>
    <w:link w:val="4Char"/>
    <w:qFormat/>
    <w:rsid w:val="009063F9"/>
    <w:pPr>
      <w:numPr>
        <w:ilvl w:val="3"/>
      </w:numPr>
      <w:outlineLvl w:val="3"/>
    </w:pPr>
    <w:rPr>
      <w:sz w:val="24"/>
    </w:rPr>
  </w:style>
  <w:style w:type="paragraph" w:styleId="5">
    <w:name w:val="heading 5"/>
    <w:basedOn w:val="4"/>
    <w:next w:val="a"/>
    <w:link w:val="5Char"/>
    <w:qFormat/>
    <w:rsid w:val="009063F9"/>
    <w:pPr>
      <w:numPr>
        <w:ilvl w:val="4"/>
      </w:numPr>
      <w:outlineLvl w:val="4"/>
    </w:pPr>
    <w:rPr>
      <w:sz w:val="22"/>
    </w:rPr>
  </w:style>
  <w:style w:type="paragraph" w:styleId="6">
    <w:name w:val="heading 6"/>
    <w:basedOn w:val="H6"/>
    <w:next w:val="a"/>
    <w:link w:val="6Char"/>
    <w:qFormat/>
    <w:rsid w:val="009063F9"/>
    <w:pPr>
      <w:numPr>
        <w:ilvl w:val="5"/>
        <w:numId w:val="2"/>
      </w:numPr>
      <w:outlineLvl w:val="5"/>
    </w:pPr>
  </w:style>
  <w:style w:type="paragraph" w:styleId="7">
    <w:name w:val="heading 7"/>
    <w:basedOn w:val="H6"/>
    <w:next w:val="a"/>
    <w:link w:val="7Char"/>
    <w:qFormat/>
    <w:rsid w:val="009063F9"/>
    <w:pPr>
      <w:numPr>
        <w:ilvl w:val="6"/>
        <w:numId w:val="2"/>
      </w:numPr>
      <w:outlineLvl w:val="6"/>
    </w:pPr>
  </w:style>
  <w:style w:type="paragraph" w:styleId="8">
    <w:name w:val="heading 8"/>
    <w:basedOn w:val="1"/>
    <w:next w:val="a"/>
    <w:link w:val="8Char"/>
    <w:qFormat/>
    <w:rsid w:val="009063F9"/>
    <w:pPr>
      <w:numPr>
        <w:ilvl w:val="7"/>
      </w:numPr>
      <w:outlineLvl w:val="7"/>
    </w:pPr>
  </w:style>
  <w:style w:type="paragraph" w:styleId="9">
    <w:name w:val="heading 9"/>
    <w:basedOn w:val="8"/>
    <w:next w:val="a"/>
    <w:link w:val="9Char"/>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0">
    <w:name w:val="toc 9"/>
    <w:basedOn w:val="80"/>
    <w:rsid w:val="009063F9"/>
    <w:pPr>
      <w:ind w:left="1418" w:hanging="1418"/>
    </w:pPr>
  </w:style>
  <w:style w:type="paragraph" w:styleId="80">
    <w:name w:val="toc 8"/>
    <w:basedOn w:val="10"/>
    <w:rsid w:val="009063F9"/>
    <w:pPr>
      <w:spacing w:before="180"/>
      <w:ind w:left="2693" w:hanging="2693"/>
    </w:pPr>
    <w:rPr>
      <w:b/>
    </w:rPr>
  </w:style>
  <w:style w:type="paragraph" w:styleId="10">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0">
    <w:name w:val="toc 5"/>
    <w:basedOn w:val="40"/>
    <w:rsid w:val="009063F9"/>
    <w:pPr>
      <w:ind w:left="1701" w:hanging="1701"/>
    </w:pPr>
  </w:style>
  <w:style w:type="paragraph" w:styleId="40">
    <w:name w:val="toc 4"/>
    <w:basedOn w:val="31"/>
    <w:rsid w:val="009063F9"/>
    <w:pPr>
      <w:ind w:left="1418" w:hanging="1418"/>
    </w:pPr>
  </w:style>
  <w:style w:type="paragraph" w:styleId="31">
    <w:name w:val="toc 3"/>
    <w:basedOn w:val="20"/>
    <w:rsid w:val="009063F9"/>
    <w:pPr>
      <w:ind w:left="1134" w:hanging="1134"/>
    </w:pPr>
  </w:style>
  <w:style w:type="paragraph" w:styleId="20">
    <w:name w:val="toc 2"/>
    <w:basedOn w:val="10"/>
    <w:rsid w:val="009063F9"/>
    <w:pPr>
      <w:keepNext w:val="0"/>
      <w:spacing w:before="0"/>
      <w:ind w:left="851" w:hanging="851"/>
    </w:pPr>
    <w:rPr>
      <w:sz w:val="20"/>
    </w:rPr>
  </w:style>
  <w:style w:type="paragraph" w:styleId="11">
    <w:name w:val="index 1"/>
    <w:basedOn w:val="a"/>
    <w:semiHidden/>
    <w:rsid w:val="009063F9"/>
    <w:pPr>
      <w:keepLines/>
    </w:pPr>
    <w:rPr>
      <w:rFonts w:eastAsia="宋体"/>
      <w:sz w:val="20"/>
      <w:szCs w:val="20"/>
      <w:lang w:val="en-GB" w:eastAsia="en-US"/>
    </w:rPr>
  </w:style>
  <w:style w:type="paragraph" w:styleId="21">
    <w:name w:val="index 2"/>
    <w:basedOn w:val="11"/>
    <w:semiHidden/>
    <w:rsid w:val="009063F9"/>
    <w:pPr>
      <w:ind w:left="284"/>
    </w:pPr>
  </w:style>
  <w:style w:type="paragraph" w:customStyle="1" w:styleId="TT">
    <w:name w:val="TT"/>
    <w:basedOn w:val="1"/>
    <w:next w:val="a"/>
    <w:rsid w:val="009063F9"/>
    <w:pPr>
      <w:outlineLvl w:val="9"/>
    </w:pPr>
  </w:style>
  <w:style w:type="paragraph" w:styleId="a4">
    <w:name w:val="footer"/>
    <w:basedOn w:val="a3"/>
    <w:link w:val="Char0"/>
    <w:rsid w:val="009063F9"/>
    <w:pPr>
      <w:jc w:val="center"/>
    </w:pPr>
    <w:rPr>
      <w:i/>
    </w:rPr>
  </w:style>
  <w:style w:type="character" w:styleId="a5">
    <w:name w:val="footnote reference"/>
    <w:semiHidden/>
    <w:rsid w:val="009063F9"/>
    <w:rPr>
      <w:b/>
      <w:position w:val="6"/>
      <w:sz w:val="16"/>
    </w:rPr>
  </w:style>
  <w:style w:type="paragraph" w:styleId="a6">
    <w:name w:val="footnote text"/>
    <w:basedOn w:val="a"/>
    <w:link w:val="Char1"/>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宋体" w:hAnsi="Arial"/>
      <w:sz w:val="18"/>
      <w:szCs w:val="20"/>
      <w:lang w:eastAsia="en-US"/>
    </w:rPr>
  </w:style>
  <w:style w:type="paragraph" w:styleId="22">
    <w:name w:val="List Number 2"/>
    <w:basedOn w:val="a7"/>
    <w:rsid w:val="009063F9"/>
    <w:pPr>
      <w:ind w:left="851"/>
    </w:pPr>
  </w:style>
  <w:style w:type="paragraph" w:styleId="a7">
    <w:name w:val="List Number"/>
    <w:basedOn w:val="a8"/>
    <w:rsid w:val="009063F9"/>
  </w:style>
  <w:style w:type="paragraph" w:styleId="a8">
    <w:name w:val="List"/>
    <w:basedOn w:val="a"/>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宋体"/>
      <w:sz w:val="20"/>
      <w:szCs w:val="20"/>
      <w:lang w:val="en-GB" w:eastAsia="en-US"/>
    </w:rPr>
  </w:style>
  <w:style w:type="paragraph" w:customStyle="1" w:styleId="FP">
    <w:name w:val="FP"/>
    <w:basedOn w:val="a"/>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8"/>
    <w:link w:val="B1Char"/>
    <w:rsid w:val="009063F9"/>
  </w:style>
  <w:style w:type="paragraph" w:styleId="60">
    <w:name w:val="toc 6"/>
    <w:basedOn w:val="50"/>
    <w:next w:val="a"/>
    <w:rsid w:val="009063F9"/>
    <w:pPr>
      <w:ind w:left="1985" w:hanging="1985"/>
    </w:pPr>
  </w:style>
  <w:style w:type="paragraph" w:styleId="70">
    <w:name w:val="toc 7"/>
    <w:basedOn w:val="60"/>
    <w:next w:val="a"/>
    <w:rsid w:val="009063F9"/>
    <w:pPr>
      <w:ind w:left="2268" w:hanging="2268"/>
    </w:pPr>
  </w:style>
  <w:style w:type="paragraph" w:styleId="23">
    <w:name w:val="List Bullet 2"/>
    <w:basedOn w:val="a9"/>
    <w:rsid w:val="009063F9"/>
    <w:pPr>
      <w:ind w:left="851"/>
    </w:pPr>
  </w:style>
  <w:style w:type="paragraph" w:styleId="a9">
    <w:name w:val="List Bullet"/>
    <w:basedOn w:val="a8"/>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9063F9"/>
    <w:pPr>
      <w:ind w:left="1135"/>
    </w:pPr>
  </w:style>
  <w:style w:type="paragraph" w:styleId="24">
    <w:name w:val="List 2"/>
    <w:basedOn w:val="a8"/>
    <w:uiPriority w:val="99"/>
    <w:rsid w:val="009063F9"/>
    <w:pPr>
      <w:ind w:left="851"/>
    </w:pPr>
  </w:style>
  <w:style w:type="paragraph" w:styleId="33">
    <w:name w:val="List 3"/>
    <w:basedOn w:val="24"/>
    <w:rsid w:val="009063F9"/>
    <w:pPr>
      <w:ind w:left="1135"/>
    </w:pPr>
  </w:style>
  <w:style w:type="paragraph" w:styleId="41">
    <w:name w:val="List 4"/>
    <w:basedOn w:val="33"/>
    <w:rsid w:val="009063F9"/>
    <w:pPr>
      <w:ind w:left="1418"/>
    </w:pPr>
  </w:style>
  <w:style w:type="paragraph" w:styleId="51">
    <w:name w:val="List 5"/>
    <w:basedOn w:val="41"/>
    <w:rsid w:val="009063F9"/>
    <w:pPr>
      <w:ind w:left="1702"/>
    </w:pPr>
  </w:style>
  <w:style w:type="paragraph" w:styleId="42">
    <w:name w:val="List Bullet 4"/>
    <w:basedOn w:val="32"/>
    <w:rsid w:val="009063F9"/>
    <w:pPr>
      <w:ind w:left="1418"/>
    </w:pPr>
  </w:style>
  <w:style w:type="paragraph" w:styleId="52">
    <w:name w:val="List Bullet 5"/>
    <w:basedOn w:val="42"/>
    <w:rsid w:val="009063F9"/>
    <w:pPr>
      <w:ind w:left="1702"/>
    </w:pPr>
  </w:style>
  <w:style w:type="paragraph" w:customStyle="1" w:styleId="B2">
    <w:name w:val="B2"/>
    <w:basedOn w:val="24"/>
    <w:rsid w:val="009063F9"/>
  </w:style>
  <w:style w:type="paragraph" w:customStyle="1" w:styleId="B3">
    <w:name w:val="B3"/>
    <w:basedOn w:val="33"/>
    <w:rsid w:val="009063F9"/>
  </w:style>
  <w:style w:type="paragraph" w:customStyle="1" w:styleId="B4">
    <w:name w:val="B4"/>
    <w:basedOn w:val="41"/>
    <w:rsid w:val="009063F9"/>
  </w:style>
  <w:style w:type="paragraph" w:customStyle="1" w:styleId="B5">
    <w:name w:val="B5"/>
    <w:basedOn w:val="51"/>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a">
    <w:name w:val="index heading"/>
    <w:basedOn w:val="a"/>
    <w:next w:val="a"/>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9063F9"/>
    <w:pPr>
      <w:spacing w:after="180"/>
      <w:ind w:left="851"/>
    </w:pPr>
    <w:rPr>
      <w:rFonts w:eastAsia="宋体"/>
      <w:sz w:val="20"/>
      <w:szCs w:val="20"/>
      <w:lang w:val="en-GB" w:eastAsia="en-US"/>
    </w:rPr>
  </w:style>
  <w:style w:type="paragraph" w:customStyle="1" w:styleId="INDENT2">
    <w:name w:val="INDENT2"/>
    <w:basedOn w:val="a"/>
    <w:rsid w:val="009063F9"/>
    <w:pPr>
      <w:spacing w:after="180"/>
      <w:ind w:left="1135" w:hanging="284"/>
    </w:pPr>
    <w:rPr>
      <w:rFonts w:eastAsia="宋体"/>
      <w:sz w:val="20"/>
      <w:szCs w:val="20"/>
      <w:lang w:val="en-GB" w:eastAsia="en-US"/>
    </w:rPr>
  </w:style>
  <w:style w:type="paragraph" w:customStyle="1" w:styleId="INDENT3">
    <w:name w:val="INDENT3"/>
    <w:basedOn w:val="a"/>
    <w:rsid w:val="009063F9"/>
    <w:pPr>
      <w:spacing w:after="180"/>
      <w:ind w:left="1701" w:hanging="567"/>
    </w:pPr>
    <w:rPr>
      <w:rFonts w:eastAsia="宋体"/>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9063F9"/>
    <w:pPr>
      <w:keepNext/>
      <w:keepLines/>
      <w:spacing w:after="180"/>
    </w:pPr>
    <w:rPr>
      <w:rFonts w:eastAsia="宋体"/>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宋体" w:hAnsi="Arial"/>
      <w:b/>
      <w:sz w:val="36"/>
      <w:szCs w:val="20"/>
      <w:lang w:eastAsia="en-US"/>
    </w:rPr>
  </w:style>
  <w:style w:type="paragraph" w:styleId="ab">
    <w:name w:val="caption"/>
    <w:aliases w:val="cap,Caption Char1 Char,cap Char Char1,Caption Char Char1 Char,cap Char2 Char,Ca,cap Char2,Caption Char C...,Caption Char"/>
    <w:basedOn w:val="a"/>
    <w:next w:val="a"/>
    <w:link w:val="Char2"/>
    <w:qFormat/>
    <w:rsid w:val="009063F9"/>
    <w:pPr>
      <w:spacing w:before="120" w:after="120"/>
    </w:pPr>
    <w:rPr>
      <w:rFonts w:eastAsia="宋体"/>
      <w:b/>
      <w:sz w:val="20"/>
      <w:szCs w:val="20"/>
      <w:lang w:val="en-GB" w:eastAsia="en-US"/>
    </w:rPr>
  </w:style>
  <w:style w:type="character" w:styleId="ac">
    <w:name w:val="Hyperlink"/>
    <w:uiPriority w:val="99"/>
    <w:rsid w:val="009063F9"/>
    <w:rPr>
      <w:color w:val="0000FF"/>
      <w:u w:val="single"/>
    </w:rPr>
  </w:style>
  <w:style w:type="character" w:styleId="ad">
    <w:name w:val="FollowedHyperlink"/>
    <w:rsid w:val="009063F9"/>
    <w:rPr>
      <w:color w:val="800080"/>
      <w:u w:val="single"/>
    </w:rPr>
  </w:style>
  <w:style w:type="paragraph" w:styleId="ae">
    <w:name w:val="Document Map"/>
    <w:basedOn w:val="a"/>
    <w:semiHidden/>
    <w:rsid w:val="009063F9"/>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063F9"/>
    <w:pPr>
      <w:spacing w:after="180"/>
    </w:pPr>
    <w:rPr>
      <w:rFonts w:eastAsia="宋体"/>
      <w:sz w:val="20"/>
      <w:szCs w:val="20"/>
      <w:lang w:val="en-GB" w:eastAsia="en-US"/>
    </w:rPr>
  </w:style>
  <w:style w:type="character" w:styleId="af1">
    <w:name w:val="annotation reference"/>
    <w:semiHidden/>
    <w:rsid w:val="009063F9"/>
    <w:rPr>
      <w:sz w:val="16"/>
    </w:rPr>
  </w:style>
  <w:style w:type="paragraph" w:customStyle="1" w:styleId="Guidance">
    <w:name w:val="Guidance"/>
    <w:basedOn w:val="a"/>
    <w:link w:val="GuidanceChar"/>
    <w:rsid w:val="009063F9"/>
    <w:pPr>
      <w:spacing w:after="180"/>
    </w:pPr>
    <w:rPr>
      <w:rFonts w:eastAsia="宋体"/>
      <w:i/>
      <w:color w:val="0000FF"/>
      <w:sz w:val="20"/>
      <w:szCs w:val="20"/>
      <w:lang w:eastAsia="en-US"/>
    </w:rPr>
  </w:style>
  <w:style w:type="paragraph" w:styleId="af2">
    <w:name w:val="annotation text"/>
    <w:basedOn w:val="a"/>
    <w:link w:val="Char5"/>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
    <w:name w:val="Strong"/>
    <w:basedOn w:val="a0"/>
    <w:uiPriority w:val="22"/>
    <w:qFormat/>
    <w:rsid w:val="008B6FA9"/>
    <w:rPr>
      <w:b/>
      <w:bCs/>
    </w:rPr>
  </w:style>
  <w:style w:type="character" w:customStyle="1" w:styleId="apple-converted-space">
    <w:name w:val="apple-converted-space"/>
    <w:basedOn w:val="a0"/>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C42799-263C-45E3-A1C5-369781FD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A45B5959-429E-4583-B2EA-DBA033C9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1099</Words>
  <Characters>6265</Characters>
  <Application>Microsoft Office Word</Application>
  <DocSecurity>0</DocSecurity>
  <Lines>52</Lines>
  <Paragraphs>14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7350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cp:revision>
  <cp:lastPrinted>2019-04-25T01:09:00Z</cp:lastPrinted>
  <dcterms:created xsi:type="dcterms:W3CDTF">2021-03-23T09:41:00Z</dcterms:created>
  <dcterms:modified xsi:type="dcterms:W3CDTF">2021-03-23T09:41:00Z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ies>
</file>