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1EF28D86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A0983" w:rsidRPr="00CA0983">
        <w:rPr>
          <w:b/>
          <w:bCs/>
          <w:i/>
          <w:iCs/>
          <w:sz w:val="24"/>
          <w:szCs w:val="24"/>
        </w:rPr>
        <w:t>R5s250418</w:t>
      </w:r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A13DA" w:rsidR="001E41F3" w:rsidRPr="00CA0983" w:rsidRDefault="00CA098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0983">
              <w:rPr>
                <w:rFonts w:cs="Arial"/>
                <w:b/>
                <w:bCs/>
                <w:color w:val="000000"/>
                <w:sz w:val="24"/>
                <w:szCs w:val="24"/>
              </w:rPr>
              <w:t>4939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64BBB0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A0983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FFECF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measurement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8.3.1.16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0A6A7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3565B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CA0983">
              <w:t>10</w:t>
            </w:r>
            <w:r>
              <w:t>-</w:t>
            </w:r>
            <w:r w:rsidR="00CA0983">
              <w:t>0</w:t>
            </w:r>
            <w:r w:rsidR="008F7E5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812D4" w:rsidR="003824F3" w:rsidRDefault="00B940A7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</w:t>
            </w:r>
            <w:r w:rsidRPr="00B940A7">
              <w:rPr>
                <w:noProof/>
              </w:rPr>
              <w:t xml:space="preserve"> </w:t>
            </w:r>
            <w:r w:rsidRPr="00B940A7">
              <w:rPr>
                <w:noProof/>
                <w:lang w:val="en-IN"/>
              </w:rPr>
              <w:t>Table 8.3.1.16.3.3-3 [36.523-1] &amp; Table 4.6.6-6 [36.508]</w:t>
            </w:r>
            <w:r>
              <w:rPr>
                <w:noProof/>
                <w:lang w:val="en-IN"/>
              </w:rPr>
              <w:t>, timeToTrigger should be set to 640ms but current TTCN implementation sets it to 0ms.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EEB4F" w:rsidR="00C473D8" w:rsidRDefault="00B940A7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change timeToTrigger value from 0ms to 640ms to align with prose.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BA9E3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85183400"/>
      <w:r w:rsidRPr="00D83A7A">
        <w:rPr>
          <w:rStyle w:val="Hervorhebung"/>
          <w:rFonts w:cs="Arial"/>
          <w:i w:val="0"/>
        </w:rPr>
        <w:t>Table of Contents</w:t>
      </w:r>
      <w:bookmarkEnd w:id="1"/>
    </w:p>
    <w:p w14:paraId="65BB63C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Verzeichnis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0B49FB2C" w14:textId="2854553B" w:rsidR="00550978" w:rsidRDefault="00550978" w:rsidP="00DC0B2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berschrift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 xml:space="preserve">Narendra </w:t>
      </w:r>
      <w:proofErr w:type="spellStart"/>
      <w:r w:rsidRPr="009054D9">
        <w:rPr>
          <w:rFonts w:eastAsia="SimSun" w:cs="Arial"/>
          <w:b/>
          <w:sz w:val="24"/>
          <w:lang w:eastAsia="ja-JP"/>
        </w:rPr>
        <w:t>Kalahasti</w:t>
      </w:r>
      <w:proofErr w:type="spellEnd"/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3"/>
        <w:gridCol w:w="6"/>
      </w:tblGrid>
      <w:tr w:rsidR="008F7E50" w14:paraId="01F03535" w14:textId="77777777" w:rsidTr="00016CB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2BD74352" w:rsidR="008F7E50" w:rsidRPr="00B940A7" w:rsidRDefault="00B940A7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1FB0DEF1" w:rsidR="008F7E50" w:rsidRDefault="00B940A7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8F7E50">
              <w:rPr>
                <w:rFonts w:ascii="Arial" w:hAnsi="Arial" w:cs="Arial"/>
              </w:rPr>
              <w:t>cs_RRCConnectionReconfiguration_8_3_1_16_Step1</w:t>
            </w:r>
          </w:p>
        </w:tc>
      </w:tr>
      <w:tr w:rsidR="008F7E50" w14:paraId="5D2FA5CC" w14:textId="77777777" w:rsidTr="00016CB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6F00BD6C" w:rsidR="008F7E50" w:rsidRDefault="008F7E50" w:rsidP="00B940A7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As per </w:t>
            </w:r>
            <w:r w:rsidR="00B940A7">
              <w:rPr>
                <w:noProof/>
              </w:rPr>
              <w:t>the</w:t>
            </w:r>
            <w:r w:rsidR="00B940A7" w:rsidRPr="00B940A7">
              <w:rPr>
                <w:noProof/>
              </w:rPr>
              <w:t xml:space="preserve"> </w:t>
            </w:r>
            <w:r w:rsidR="00B940A7" w:rsidRPr="00B940A7">
              <w:rPr>
                <w:noProof/>
                <w:lang w:val="en-IN"/>
              </w:rPr>
              <w:t>Table 8.3.1.16.3.3-3 [36.523-1] &amp; Table 4.6.6-6 [36.508]</w:t>
            </w:r>
            <w:r w:rsidR="00B940A7">
              <w:rPr>
                <w:noProof/>
                <w:lang w:val="en-IN"/>
              </w:rPr>
              <w:t>, timeToTrigger should be set to 640ms but current TTCN implementation sets it to 0ms.</w:t>
            </w:r>
          </w:p>
        </w:tc>
      </w:tr>
      <w:tr w:rsidR="008F7E50" w14:paraId="0671B0F2" w14:textId="77777777" w:rsidTr="00016CB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6B01E3DE" w:rsidR="008F7E50" w:rsidRDefault="008F7E50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It is proposed </w:t>
            </w:r>
            <w:r w:rsidR="00B940A7">
              <w:rPr>
                <w:noProof/>
              </w:rPr>
              <w:t>change timeToTrigger value from 0ms to 640ms to align with prose.</w:t>
            </w:r>
          </w:p>
        </w:tc>
      </w:tr>
      <w:tr w:rsidR="008F7E50" w14:paraId="61652CAA" w14:textId="77777777" w:rsidTr="00016CB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48244621" w:rsidR="008F7E50" w:rsidRDefault="008F7E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7E50">
              <w:rPr>
                <w:rFonts w:ascii="Arial" w:hAnsi="Arial" w:cs="Arial"/>
                <w:sz w:val="18"/>
                <w:szCs w:val="18"/>
                <w:lang w:val="en-IN" w:eastAsia="zh-CN"/>
              </w:rPr>
              <w:t>LTE\8_3\</w:t>
            </w:r>
            <w:proofErr w:type="spellStart"/>
            <w:r w:rsidRPr="008F7E50">
              <w:rPr>
                <w:rFonts w:ascii="Arial" w:hAnsi="Arial" w:cs="Arial"/>
                <w:sz w:val="18"/>
                <w:szCs w:val="18"/>
                <w:lang w:val="en-IN" w:eastAsia="zh-CN"/>
              </w:rPr>
              <w:t>EUTRA_Measurement_Specific_Templates.ttcn</w:t>
            </w:r>
            <w:proofErr w:type="spellEnd"/>
          </w:p>
        </w:tc>
      </w:tr>
      <w:tr w:rsidR="00C5332D" w14:paraId="5BBC26AE" w14:textId="77777777" w:rsidTr="00016CBB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1986" w:type="dxa"/>
          </w:tcPr>
          <w:p w14:paraId="4B660444" w14:textId="77777777" w:rsidR="00C5332D" w:rsidRPr="00E751F5" w:rsidRDefault="00C5332D" w:rsidP="009F1FAF">
            <w:pPr>
              <w:spacing w:before="40" w:after="40"/>
              <w:rPr>
                <w:rFonts w:ascii="Arial" w:hAnsi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3" w:type="dxa"/>
          </w:tcPr>
          <w:p w14:paraId="23BE6F2F" w14:textId="77777777" w:rsidR="00C5332D" w:rsidRPr="00F33E98" w:rsidRDefault="00C5332D" w:rsidP="009F1FAF">
            <w:pPr>
              <w:spacing w:after="0"/>
              <w:rPr>
                <w:rFonts w:ascii="Arial" w:eastAsia="Arial" w:hAnsi="Arial" w:cs="Arial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016F6D7F" w14:textId="77777777" w:rsidR="008F7E50" w:rsidRDefault="008F7E50" w:rsidP="008F7E50">
      <w:pPr>
        <w:rPr>
          <w:rFonts w:ascii="Arial" w:hAnsi="Arial" w:cs="Arial"/>
          <w:b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13A4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8F7E50">
              <w:rPr>
                <w:rFonts w:ascii="Arial" w:hAnsi="Arial" w:cs="Arial"/>
              </w:rPr>
              <w:t>DL_DCCH_Message</w:t>
            </w:r>
            <w:proofErr w:type="spellEnd"/>
            <w:r w:rsidRPr="008F7E50">
              <w:rPr>
                <w:rFonts w:ascii="Arial" w:hAnsi="Arial" w:cs="Arial"/>
              </w:rPr>
              <w:t xml:space="preserve"> cs_RRCConnectionReconfiguration_8_3_1_16_Step1(RRC_TransactionIdentifier </w:t>
            </w:r>
            <w:proofErr w:type="spellStart"/>
            <w:r w:rsidRPr="008F7E50">
              <w:rPr>
                <w:rFonts w:ascii="Arial" w:hAnsi="Arial" w:cs="Arial"/>
              </w:rPr>
              <w:t>p_RRC_TI</w:t>
            </w:r>
            <w:proofErr w:type="spellEnd"/>
            <w:r w:rsidRPr="008F7E50">
              <w:rPr>
                <w:rFonts w:ascii="Arial" w:hAnsi="Arial" w:cs="Arial"/>
              </w:rPr>
              <w:t>,</w:t>
            </w:r>
          </w:p>
          <w:p w14:paraId="39BA67E6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ARFCN_ValueEUTRA_r9  p_EUTRA_DL_CarrierFreq_1, //@sic R5s170224 sic@</w:t>
            </w:r>
          </w:p>
          <w:p w14:paraId="3F30BCEB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8F7E50">
              <w:rPr>
                <w:rFonts w:ascii="Arial" w:hAnsi="Arial" w:cs="Arial"/>
              </w:rPr>
              <w:t>AllowedMeasBandwidth</w:t>
            </w:r>
            <w:proofErr w:type="spellEnd"/>
            <w:r w:rsidRPr="008F7E50">
              <w:rPr>
                <w:rFonts w:ascii="Arial" w:hAnsi="Arial" w:cs="Arial"/>
              </w:rPr>
              <w:t xml:space="preserve"> p_EUTRA_MeasurementBandwidth_1,</w:t>
            </w:r>
          </w:p>
          <w:p w14:paraId="4BCC5F75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ARFCN_ValueEUTRA_r9  p_EUTRA_DL_CarrierFreq_5, //@sic R5s170224 sic@</w:t>
            </w:r>
          </w:p>
          <w:p w14:paraId="7A76EE68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8F7E50">
              <w:rPr>
                <w:rFonts w:ascii="Arial" w:hAnsi="Arial" w:cs="Arial"/>
              </w:rPr>
              <w:t>AllowedMeasBandwidth</w:t>
            </w:r>
            <w:proofErr w:type="spellEnd"/>
            <w:r w:rsidRPr="008F7E50">
              <w:rPr>
                <w:rFonts w:ascii="Arial" w:hAnsi="Arial" w:cs="Arial"/>
              </w:rPr>
              <w:t xml:space="preserve"> p_EUTRA_MeasurementBandwidth_5,</w:t>
            </w:r>
          </w:p>
          <w:p w14:paraId="3FA502F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template (omit) </w:t>
            </w:r>
            <w:proofErr w:type="spellStart"/>
            <w:r w:rsidRPr="008F7E50">
              <w:rPr>
                <w:rFonts w:ascii="Arial" w:hAnsi="Arial" w:cs="Arial"/>
              </w:rPr>
              <w:t>MeasGapConfig</w:t>
            </w:r>
            <w:proofErr w:type="spellEnd"/>
            <w:r w:rsidRPr="008F7E50">
              <w:rPr>
                <w:rFonts w:ascii="Arial" w:hAnsi="Arial" w:cs="Arial"/>
              </w:rPr>
              <w:t xml:space="preserve"> </w:t>
            </w:r>
            <w:proofErr w:type="spellStart"/>
            <w:r w:rsidRPr="008F7E50">
              <w:rPr>
                <w:rFonts w:ascii="Arial" w:hAnsi="Arial" w:cs="Arial"/>
              </w:rPr>
              <w:t>p_MeasGapConfig</w:t>
            </w:r>
            <w:proofErr w:type="spellEnd"/>
            <w:r w:rsidRPr="008F7E50">
              <w:rPr>
                <w:rFonts w:ascii="Arial" w:hAnsi="Arial" w:cs="Arial"/>
              </w:rPr>
              <w:t>) := //@sic R5s210587 sic@</w:t>
            </w:r>
          </w:p>
          <w:p w14:paraId="3870A3D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/* @status    APPROVED (LTE) */</w:t>
            </w:r>
          </w:p>
          <w:p w14:paraId="54493EB9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cs_508_RRCConnectionReconfiguration_ConditionMEAS(</w:t>
            </w:r>
            <w:proofErr w:type="spellStart"/>
            <w:r w:rsidRPr="008F7E50">
              <w:rPr>
                <w:rFonts w:ascii="Arial" w:hAnsi="Arial" w:cs="Arial"/>
              </w:rPr>
              <w:t>p_RRC_TI</w:t>
            </w:r>
            <w:proofErr w:type="spellEnd"/>
            <w:r w:rsidRPr="008F7E50">
              <w:rPr>
                <w:rFonts w:ascii="Arial" w:hAnsi="Arial" w:cs="Arial"/>
              </w:rPr>
              <w:t>,</w:t>
            </w:r>
          </w:p>
          <w:p w14:paraId="18F82915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8F7E50">
              <w:rPr>
                <w:rFonts w:ascii="Arial" w:hAnsi="Arial" w:cs="Arial"/>
              </w:rPr>
              <w:t>cs_MeasConfig</w:t>
            </w:r>
            <w:proofErr w:type="spellEnd"/>
            <w:r w:rsidRPr="008F7E50">
              <w:rPr>
                <w:rFonts w:ascii="Arial" w:hAnsi="Arial" w:cs="Arial"/>
              </w:rPr>
              <w:t>(omit,</w:t>
            </w:r>
          </w:p>
          <w:p w14:paraId="034CD75C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cs_MeasObjectToAddModList_2Entries(tsc_IdMeasObject_f1,</w:t>
            </w:r>
          </w:p>
          <w:p w14:paraId="35EE97E6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cs_508_MeasObjectEUTRA_GENERIC(f_EUTRA_ARFCN_Value(p_EUTRA_DL_CarrierFreq_1), p_EUTRA_MeasurementBandwidth_1), //@sic R5s170224 sic@</w:t>
            </w:r>
          </w:p>
          <w:p w14:paraId="1D46243B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tsc_IdMeasObject_f5,</w:t>
            </w:r>
          </w:p>
          <w:p w14:paraId="26E8B577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cs_508_MeasObjectEUTRA_GENERIC(f_EUTRA_ARFCN_Value(p_EUTRA_DL_CarrierFreq_5), p_EUTRA_MeasurementBandwidth_5)), //@sic R5s170224 sic@</w:t>
            </w:r>
          </w:p>
          <w:p w14:paraId="48865B64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omit,</w:t>
            </w:r>
          </w:p>
          <w:p w14:paraId="656CD7E7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cs_ReportConfigToAddModList_1Entry(tsc_IdReportConfig_A3,</w:t>
            </w:r>
          </w:p>
          <w:p w14:paraId="1BA3AB3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cs_ReportConfig_reportConfigEUTRA_eventA3(0, false, 0, </w:t>
            </w:r>
            <w:r w:rsidRPr="00B940A7">
              <w:rPr>
                <w:rFonts w:ascii="Arial" w:hAnsi="Arial" w:cs="Arial"/>
                <w:highlight w:val="yellow"/>
              </w:rPr>
              <w:t>ms0</w:t>
            </w:r>
            <w:r w:rsidRPr="008F7E50">
              <w:rPr>
                <w:rFonts w:ascii="Arial" w:hAnsi="Arial" w:cs="Arial"/>
              </w:rPr>
              <w:t xml:space="preserve">, </w:t>
            </w:r>
            <w:proofErr w:type="spellStart"/>
            <w:r w:rsidRPr="008F7E50">
              <w:rPr>
                <w:rFonts w:ascii="Arial" w:hAnsi="Arial" w:cs="Arial"/>
              </w:rPr>
              <w:t>rsrp</w:t>
            </w:r>
            <w:proofErr w:type="spellEnd"/>
            <w:r w:rsidRPr="008F7E50">
              <w:rPr>
                <w:rFonts w:ascii="Arial" w:hAnsi="Arial" w:cs="Arial"/>
              </w:rPr>
              <w:t>, both, 1, ms1024, r1)), //@sic R5s120860 sic@</w:t>
            </w:r>
          </w:p>
          <w:p w14:paraId="70EB03FC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omit,</w:t>
            </w:r>
          </w:p>
          <w:p w14:paraId="0304D98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cs_MeasIdToAddModList_2Entries(1, tsc_IdMeasObject_f1, tsc_IdReportConfig_A3,</w:t>
            </w:r>
          </w:p>
          <w:p w14:paraId="6C1ACB9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2, tsc_IdMeasObject_f5, tsc_IdReportConfig_A3),</w:t>
            </w:r>
          </w:p>
          <w:p w14:paraId="5B004F3F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-, //@sic R5s140184, R5-134645 sic@</w:t>
            </w:r>
          </w:p>
          <w:p w14:paraId="35ECFF13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</w:t>
            </w:r>
            <w:proofErr w:type="spellStart"/>
            <w:r w:rsidRPr="008F7E50">
              <w:rPr>
                <w:rFonts w:ascii="Arial" w:hAnsi="Arial" w:cs="Arial"/>
              </w:rPr>
              <w:t>p_MeasGapConfig</w:t>
            </w:r>
            <w:proofErr w:type="spellEnd"/>
            <w:r w:rsidRPr="008F7E50">
              <w:rPr>
                <w:rFonts w:ascii="Arial" w:hAnsi="Arial" w:cs="Arial"/>
              </w:rPr>
              <w:t>, //@sic R5s210587 sic@</w:t>
            </w:r>
          </w:p>
          <w:p w14:paraId="600257EA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-,-,-,</w:t>
            </w:r>
          </w:p>
          <w:p w14:paraId="4298E62E" w14:textId="54F387F2" w:rsidR="008F7E50" w:rsidRPr="008F7E50" w:rsidRDefault="008F7E50" w:rsidP="008F7E50">
            <w:pPr>
              <w:rPr>
                <w:rFonts w:ascii="Arial" w:hAnsi="Arial" w:cs="Arial"/>
                <w:b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f_ReturnMeasObjectToAddModList_2Entries_v9e0(p_EUTRA_DL_CarrierFreq_1, p_EUTRA_DL_CarrierFreq_5))); //@sic R5s170224 sic@));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E586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8F7E50">
              <w:rPr>
                <w:rFonts w:ascii="Arial" w:hAnsi="Arial" w:cs="Arial"/>
              </w:rPr>
              <w:t>DL_DCCH_Message</w:t>
            </w:r>
            <w:proofErr w:type="spellEnd"/>
            <w:r w:rsidRPr="008F7E50">
              <w:rPr>
                <w:rFonts w:ascii="Arial" w:hAnsi="Arial" w:cs="Arial"/>
              </w:rPr>
              <w:t xml:space="preserve"> cs_RRCConnectionReconfiguration_8_3_1_16_Step1(RRC_TransactionIdentifier </w:t>
            </w:r>
            <w:proofErr w:type="spellStart"/>
            <w:r w:rsidRPr="008F7E50">
              <w:rPr>
                <w:rFonts w:ascii="Arial" w:hAnsi="Arial" w:cs="Arial"/>
              </w:rPr>
              <w:t>p_RRC_TI</w:t>
            </w:r>
            <w:proofErr w:type="spellEnd"/>
            <w:r w:rsidRPr="008F7E50">
              <w:rPr>
                <w:rFonts w:ascii="Arial" w:hAnsi="Arial" w:cs="Arial"/>
              </w:rPr>
              <w:t>,</w:t>
            </w:r>
          </w:p>
          <w:p w14:paraId="3F0C4C1A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ARFCN_ValueEUTRA_r9  p_EUTRA_DL_CarrierFreq_1, //@sic R5s170224 sic@</w:t>
            </w:r>
          </w:p>
          <w:p w14:paraId="55D0563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8F7E50">
              <w:rPr>
                <w:rFonts w:ascii="Arial" w:hAnsi="Arial" w:cs="Arial"/>
              </w:rPr>
              <w:t>AllowedMeasBandwidth</w:t>
            </w:r>
            <w:proofErr w:type="spellEnd"/>
            <w:r w:rsidRPr="008F7E50">
              <w:rPr>
                <w:rFonts w:ascii="Arial" w:hAnsi="Arial" w:cs="Arial"/>
              </w:rPr>
              <w:t xml:space="preserve"> p_EUTRA_MeasurementBandwidth_1,</w:t>
            </w:r>
          </w:p>
          <w:p w14:paraId="348759FD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ARFCN_ValueEUTRA_r9  p_EUTRA_DL_CarrierFreq_5, //@sic R5s170224 sic@</w:t>
            </w:r>
          </w:p>
          <w:p w14:paraId="4793FDA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8F7E50">
              <w:rPr>
                <w:rFonts w:ascii="Arial" w:hAnsi="Arial" w:cs="Arial"/>
              </w:rPr>
              <w:t>AllowedMeasBandwidth</w:t>
            </w:r>
            <w:proofErr w:type="spellEnd"/>
            <w:r w:rsidRPr="008F7E50">
              <w:rPr>
                <w:rFonts w:ascii="Arial" w:hAnsi="Arial" w:cs="Arial"/>
              </w:rPr>
              <w:t xml:space="preserve"> p_EUTRA_MeasurementBandwidth_5,</w:t>
            </w:r>
          </w:p>
          <w:p w14:paraId="1375BE3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template (omit) </w:t>
            </w:r>
            <w:proofErr w:type="spellStart"/>
            <w:r w:rsidRPr="008F7E50">
              <w:rPr>
                <w:rFonts w:ascii="Arial" w:hAnsi="Arial" w:cs="Arial"/>
              </w:rPr>
              <w:t>MeasGapConfig</w:t>
            </w:r>
            <w:proofErr w:type="spellEnd"/>
            <w:r w:rsidRPr="008F7E50">
              <w:rPr>
                <w:rFonts w:ascii="Arial" w:hAnsi="Arial" w:cs="Arial"/>
              </w:rPr>
              <w:t xml:space="preserve"> </w:t>
            </w:r>
            <w:proofErr w:type="spellStart"/>
            <w:r w:rsidRPr="008F7E50">
              <w:rPr>
                <w:rFonts w:ascii="Arial" w:hAnsi="Arial" w:cs="Arial"/>
              </w:rPr>
              <w:t>p_MeasGapConfig</w:t>
            </w:r>
            <w:proofErr w:type="spellEnd"/>
            <w:r w:rsidRPr="008F7E50">
              <w:rPr>
                <w:rFonts w:ascii="Arial" w:hAnsi="Arial" w:cs="Arial"/>
              </w:rPr>
              <w:t>) := //@sic R5s210587 sic@</w:t>
            </w:r>
          </w:p>
          <w:p w14:paraId="270FFF35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/* @status    APPROVED (LTE) */</w:t>
            </w:r>
          </w:p>
          <w:p w14:paraId="2BBE4DF3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cs_508_RRCConnectionReconfiguration_ConditionMEAS(</w:t>
            </w:r>
            <w:proofErr w:type="spellStart"/>
            <w:r w:rsidRPr="008F7E50">
              <w:rPr>
                <w:rFonts w:ascii="Arial" w:hAnsi="Arial" w:cs="Arial"/>
              </w:rPr>
              <w:t>p_RRC_TI</w:t>
            </w:r>
            <w:proofErr w:type="spellEnd"/>
            <w:r w:rsidRPr="008F7E50">
              <w:rPr>
                <w:rFonts w:ascii="Arial" w:hAnsi="Arial" w:cs="Arial"/>
              </w:rPr>
              <w:t>,</w:t>
            </w:r>
          </w:p>
          <w:p w14:paraId="3EC137DF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8F7E50">
              <w:rPr>
                <w:rFonts w:ascii="Arial" w:hAnsi="Arial" w:cs="Arial"/>
              </w:rPr>
              <w:t>cs_MeasConfig</w:t>
            </w:r>
            <w:proofErr w:type="spellEnd"/>
            <w:r w:rsidRPr="008F7E50">
              <w:rPr>
                <w:rFonts w:ascii="Arial" w:hAnsi="Arial" w:cs="Arial"/>
              </w:rPr>
              <w:t>(omit,</w:t>
            </w:r>
          </w:p>
          <w:p w14:paraId="158942A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cs_MeasObjectToAddModList_2Entries(tsc_IdMeasObject_f1,</w:t>
            </w:r>
          </w:p>
          <w:p w14:paraId="4DCDBB15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cs_508_MeasObjectEUTRA_GENERIC(f_EUTRA_ARFCN_Value(p_EUTRA_DL_CarrierFreq_1), p_EUTRA_MeasurementBandwidth_1), //@sic R5s170224 sic@</w:t>
            </w:r>
          </w:p>
          <w:p w14:paraId="688EEEF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tsc_IdMeasObject_f5,</w:t>
            </w:r>
          </w:p>
          <w:p w14:paraId="4E73625C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cs_508_MeasObjectEUTRA_GENERIC(f_EUTRA_ARFCN_Value(p_EUTRA_DL_CarrierFreq_5), p_EUTRA_MeasurementBandwidth_5)), //@sic R5s170224 sic@</w:t>
            </w:r>
          </w:p>
          <w:p w14:paraId="3B914654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omit,</w:t>
            </w:r>
          </w:p>
          <w:p w14:paraId="4F43D55D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cs_ReportConfigToAddModList_1Entry(tsc_IdReportConfig_A3,</w:t>
            </w:r>
          </w:p>
          <w:p w14:paraId="785D2A3F" w14:textId="30DCE3D1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cs_ReportConfig_reportConfigEUTRA_eventA3(0, false, 0, </w:t>
            </w:r>
            <w:r w:rsidRPr="00B940A7">
              <w:rPr>
                <w:rFonts w:ascii="Arial" w:hAnsi="Arial" w:cs="Arial"/>
                <w:highlight w:val="yellow"/>
              </w:rPr>
              <w:t>ms</w:t>
            </w:r>
            <w:r w:rsidR="00B940A7" w:rsidRPr="00B940A7">
              <w:rPr>
                <w:rFonts w:ascii="Arial" w:hAnsi="Arial" w:cs="Arial"/>
                <w:highlight w:val="yellow"/>
              </w:rPr>
              <w:t>640</w:t>
            </w:r>
            <w:r w:rsidRPr="008F7E50">
              <w:rPr>
                <w:rFonts w:ascii="Arial" w:hAnsi="Arial" w:cs="Arial"/>
              </w:rPr>
              <w:t xml:space="preserve">, </w:t>
            </w:r>
            <w:proofErr w:type="spellStart"/>
            <w:r w:rsidRPr="008F7E50">
              <w:rPr>
                <w:rFonts w:ascii="Arial" w:hAnsi="Arial" w:cs="Arial"/>
              </w:rPr>
              <w:t>rsrp</w:t>
            </w:r>
            <w:proofErr w:type="spellEnd"/>
            <w:r w:rsidRPr="008F7E50">
              <w:rPr>
                <w:rFonts w:ascii="Arial" w:hAnsi="Arial" w:cs="Arial"/>
              </w:rPr>
              <w:t>, both, 1, ms1024, r1)), //@sic R5s120860 sic@</w:t>
            </w:r>
          </w:p>
          <w:p w14:paraId="292AAE72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omit,</w:t>
            </w:r>
          </w:p>
          <w:p w14:paraId="6573131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cs_MeasIdToAddModList_2Entries(1, tsc_IdMeasObject_f1, tsc_IdReportConfig_A3,</w:t>
            </w:r>
          </w:p>
          <w:p w14:paraId="0AB15F96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2, tsc_IdMeasObject_f5, tsc_IdReportConfig_A3),</w:t>
            </w:r>
          </w:p>
          <w:p w14:paraId="51ACB05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-, //@sic R5s140184, R5-134645 sic@</w:t>
            </w:r>
          </w:p>
          <w:p w14:paraId="68F6ECCC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</w:t>
            </w:r>
            <w:proofErr w:type="spellStart"/>
            <w:r w:rsidRPr="008F7E50">
              <w:rPr>
                <w:rFonts w:ascii="Arial" w:hAnsi="Arial" w:cs="Arial"/>
              </w:rPr>
              <w:t>p_MeasGapConfig</w:t>
            </w:r>
            <w:proofErr w:type="spellEnd"/>
            <w:r w:rsidRPr="008F7E50">
              <w:rPr>
                <w:rFonts w:ascii="Arial" w:hAnsi="Arial" w:cs="Arial"/>
              </w:rPr>
              <w:t>, //@sic R5s210587 sic@</w:t>
            </w:r>
          </w:p>
          <w:p w14:paraId="63E74877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-,-,-,</w:t>
            </w:r>
          </w:p>
          <w:p w14:paraId="541131A8" w14:textId="3AD3EED3" w:rsidR="008F7E50" w:rsidRPr="008F7E50" w:rsidRDefault="008F7E50" w:rsidP="008F7E50">
            <w:pPr>
              <w:rPr>
                <w:rFonts w:ascii="Arial" w:hAnsi="Arial" w:cs="Arial"/>
                <w:b/>
                <w:bCs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f_ReturnMeasObjectToAddModList_2Entries_v9e0(p_EUTRA_DL_CarrierFreq_1, p_EUTRA_DL_CarrierFreq_5))); //@sic R5s170224 sic@));</w:t>
            </w:r>
          </w:p>
        </w:tc>
      </w:tr>
    </w:tbl>
    <w:p w14:paraId="2AC85EA8" w14:textId="6268D753" w:rsidR="008F7E50" w:rsidRDefault="008F7E50" w:rsidP="008F7E50">
      <w:pPr>
        <w:rPr>
          <w:rFonts w:ascii="Arial" w:hAnsi="Arial" w:cs="Arial"/>
          <w:b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9019" w14:textId="77777777" w:rsidR="00EC4FD8" w:rsidRDefault="00EC4FD8">
      <w:r>
        <w:separator/>
      </w:r>
    </w:p>
  </w:endnote>
  <w:endnote w:type="continuationSeparator" w:id="0">
    <w:p w14:paraId="0E05F4C4" w14:textId="77777777" w:rsidR="00EC4FD8" w:rsidRDefault="00EC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263FA" w14:textId="77777777" w:rsidR="00EC4FD8" w:rsidRDefault="00EC4FD8">
      <w:r>
        <w:separator/>
      </w:r>
    </w:p>
  </w:footnote>
  <w:footnote w:type="continuationSeparator" w:id="0">
    <w:p w14:paraId="705057C0" w14:textId="77777777" w:rsidR="00EC4FD8" w:rsidRDefault="00EC4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16CBB"/>
    <w:rsid w:val="00020A1B"/>
    <w:rsid w:val="00022E4A"/>
    <w:rsid w:val="00043BE9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305409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5141D9"/>
    <w:rsid w:val="0051580D"/>
    <w:rsid w:val="0054030B"/>
    <w:rsid w:val="005447C1"/>
    <w:rsid w:val="00544F6C"/>
    <w:rsid w:val="00547111"/>
    <w:rsid w:val="00550978"/>
    <w:rsid w:val="005565BD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67B97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332D"/>
    <w:rsid w:val="00C550B6"/>
    <w:rsid w:val="00C65302"/>
    <w:rsid w:val="00C65F3B"/>
    <w:rsid w:val="00C66BA2"/>
    <w:rsid w:val="00C870F6"/>
    <w:rsid w:val="00C95985"/>
    <w:rsid w:val="00CA0983"/>
    <w:rsid w:val="00CB0487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C4FD8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943E7"/>
    <w:rsid w:val="00FA42F4"/>
    <w:rsid w:val="00FB6386"/>
    <w:rsid w:val="00FC4701"/>
    <w:rsid w:val="00FD0FBA"/>
    <w:rsid w:val="00FD28AB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7B8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qFormat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1264</Words>
  <Characters>7966</Characters>
  <Application>Microsoft Office Word</Application>
  <DocSecurity>0</DocSecurity>
  <Lines>66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3</cp:revision>
  <cp:lastPrinted>1900-01-01T00:00:00Z</cp:lastPrinted>
  <dcterms:created xsi:type="dcterms:W3CDTF">2025-10-03T13:13:00Z</dcterms:created>
  <dcterms:modified xsi:type="dcterms:W3CDTF">2025-10-15T16:18:00Z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