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emergency call test case 19.3.4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F8C64" w:rsidR="001E41F3" w:rsidRDefault="00B232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AA0D9" w:rsidR="001E41F3" w:rsidRDefault="00FC7DDC" w:rsidP="00B23292">
            <w:pPr>
              <w:pStyle w:val="CRCoverPage"/>
              <w:tabs>
                <w:tab w:val="left" w:pos="660"/>
              </w:tabs>
              <w:spacing w:after="0"/>
              <w:ind w:left="100"/>
              <w:rPr>
                <w:noProof/>
              </w:rPr>
            </w:pPr>
            <w:r w:rsidRPr="00FC7DDC">
              <w:rPr>
                <w:noProof/>
              </w:rPr>
              <w:t>In current TTCN implementation the Global release function at step 16-17 is releasing the secured ports which are further required at steps 26-30(IMS emergency call setup with PSAP).</w:t>
            </w:r>
            <w:r w:rsidR="00B23292">
              <w:rPr>
                <w:noProof/>
              </w:rP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3AD24" w:rsidR="001E41F3" w:rsidRDefault="00FC7DDC">
            <w:pPr>
              <w:pStyle w:val="CRCoverPage"/>
              <w:spacing w:after="0"/>
              <w:ind w:left="100"/>
              <w:rPr>
                <w:noProof/>
              </w:rPr>
            </w:pPr>
            <w:r w:rsidRPr="00FC7DDC">
              <w:rPr>
                <w:noProof/>
              </w:rPr>
              <w:t>Added a new parameter in function f_IMS_EmergencyCallReleaseMO</w:t>
            </w:r>
            <w:r w:rsidR="00CE554E">
              <w:rPr>
                <w:noProof/>
              </w:rPr>
              <w:t xml:space="preserve"> and</w:t>
            </w:r>
            <w:r w:rsidR="00CE554E">
              <w:t xml:space="preserve"> </w:t>
            </w:r>
            <w:r w:rsidR="00CE554E" w:rsidRPr="00CE554E">
              <w:rPr>
                <w:noProof/>
              </w:rPr>
              <w:t>f_IMS_GlobalRelease</w:t>
            </w:r>
            <w:r w:rsidR="00CE554E">
              <w:rPr>
                <w:noProof/>
              </w:rPr>
              <w:t xml:space="preserve"> and added handling in  </w:t>
            </w:r>
            <w:r w:rsidR="00CE554E" w:rsidRPr="00CE554E">
              <w:rPr>
                <w:noProof/>
              </w:rPr>
              <w:t>f_IMS_GlobalRelease</w:t>
            </w:r>
            <w:r w:rsidRPr="00FC7DDC">
              <w:rPr>
                <w:noProof/>
              </w:rPr>
              <w:t xml:space="preserve"> to </w:t>
            </w:r>
            <w:r w:rsidR="00CE554E">
              <w:rPr>
                <w:noProof/>
              </w:rPr>
              <w:t>skip</w:t>
            </w:r>
            <w:r w:rsidRPr="00FC7DDC">
              <w:rPr>
                <w:noProof/>
              </w:rPr>
              <w:t xml:space="preserve"> security release</w:t>
            </w:r>
            <w:r w:rsidR="00CE554E">
              <w:rPr>
                <w:noProof/>
              </w:rPr>
              <w:t xml:space="preserve"> for this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DA069C" w:rsidR="001E41F3" w:rsidRDefault="00CE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04048D" w:rsidR="001E41F3" w:rsidRDefault="00CE5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5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E554E" w:rsidRDefault="00CE554E" w:rsidP="00CE55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F530FB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E554E" w:rsidRDefault="00CE554E" w:rsidP="00CE55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5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E554E" w:rsidRDefault="00CE554E" w:rsidP="00CE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64F45C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E554E" w:rsidRDefault="00CE554E" w:rsidP="00CE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5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E554E" w:rsidRDefault="00CE554E" w:rsidP="00CE55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FF4BD5" w:rsidR="00CE554E" w:rsidRDefault="00CE554E" w:rsidP="00CE5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E554E" w:rsidRDefault="00CE554E" w:rsidP="00CE55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E554E" w:rsidRDefault="00CE554E" w:rsidP="00CE55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B86E8E" w14:textId="77777777" w:rsidR="00B23292" w:rsidRPr="00D83A7A" w:rsidRDefault="00B23292" w:rsidP="00B23292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07293756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0BB7B1AF" w14:textId="3A7ABD0E" w:rsidR="00B23292" w:rsidRDefault="00B2329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850A2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_Toc207293756 \h </w:instrText>
      </w:r>
      <w:r>
        <w:fldChar w:fldCharType="separate"/>
      </w:r>
      <w:r>
        <w:t>2</w:t>
      </w:r>
      <w:r>
        <w:fldChar w:fldCharType="end"/>
      </w:r>
    </w:p>
    <w:p w14:paraId="212845BE" w14:textId="315DB130" w:rsidR="00B23292" w:rsidRDefault="00B2329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_Toc207293757 \h </w:instrText>
      </w:r>
      <w:r>
        <w:fldChar w:fldCharType="separate"/>
      </w:r>
      <w:r>
        <w:t>3</w:t>
      </w:r>
      <w:r>
        <w:fldChar w:fldCharType="end"/>
      </w:r>
    </w:p>
    <w:p w14:paraId="21084239" w14:textId="64395BC3" w:rsidR="00B23292" w:rsidRDefault="00B2329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_Toc207293758 \h </w:instrText>
      </w:r>
      <w:r>
        <w:fldChar w:fldCharType="separate"/>
      </w:r>
      <w:r>
        <w:t>3</w:t>
      </w:r>
      <w:r>
        <w:fldChar w:fldCharType="end"/>
      </w:r>
    </w:p>
    <w:p w14:paraId="54E14106" w14:textId="28E24466" w:rsidR="00B23292" w:rsidRDefault="00B2329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_Toc207293759 \h </w:instrText>
      </w:r>
      <w:r>
        <w:fldChar w:fldCharType="separate"/>
      </w:r>
      <w:r>
        <w:t>3</w:t>
      </w:r>
      <w:r>
        <w:fldChar w:fldCharType="end"/>
      </w:r>
    </w:p>
    <w:p w14:paraId="6088657C" w14:textId="0069423C" w:rsidR="00B23292" w:rsidRDefault="00B2329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_Toc207293760 \h </w:instrText>
      </w:r>
      <w:r>
        <w:fldChar w:fldCharType="separate"/>
      </w:r>
      <w:r>
        <w:t>4</w:t>
      </w:r>
      <w:r>
        <w:fldChar w:fldCharType="end"/>
      </w:r>
    </w:p>
    <w:p w14:paraId="6BAA2BDF" w14:textId="6EE881C2" w:rsidR="00B23292" w:rsidRDefault="00B2329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850A2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850A2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_Toc207293761 \h </w:instrText>
      </w:r>
      <w:r>
        <w:fldChar w:fldCharType="separate"/>
      </w:r>
      <w:r>
        <w:t>5</w:t>
      </w:r>
      <w:r>
        <w:fldChar w:fldCharType="end"/>
      </w:r>
    </w:p>
    <w:p w14:paraId="48FA5476" w14:textId="7A620471" w:rsidR="00B23292" w:rsidRPr="00B23292" w:rsidRDefault="00B23292" w:rsidP="00B23292">
      <w:pPr>
        <w:rPr>
          <w:lang w:val="pt-BR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68716D2" w14:textId="77777777" w:rsidR="00B23292" w:rsidRDefault="00B23292" w:rsidP="00B23292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7293757"/>
      <w:r>
        <w:rPr>
          <w:b/>
          <w:lang w:eastAsia="ja-JP"/>
        </w:rPr>
        <w:lastRenderedPageBreak/>
        <w:t>Overview</w:t>
      </w:r>
      <w:bookmarkEnd w:id="2"/>
      <w:bookmarkEnd w:id="3"/>
    </w:p>
    <w:p w14:paraId="47835BF7" w14:textId="77777777" w:rsidR="00B23292" w:rsidRDefault="00B23292" w:rsidP="00B23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D40375">
        <w:rPr>
          <w:rFonts w:cs="Arial"/>
        </w:rPr>
        <w:t>iwd-TTCN3-B2024-06_D25wk24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56BFF3B" w14:textId="77777777" w:rsidR="00B23292" w:rsidRDefault="00B23292" w:rsidP="00B2329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C2634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B2B2E82" w14:textId="77777777" w:rsidR="00B23292" w:rsidRPr="00854C55" w:rsidRDefault="00B23292" w:rsidP="00B23292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7293758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2A41447" w14:textId="77777777" w:rsidR="00B23292" w:rsidRDefault="00B23292" w:rsidP="00B2329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0729375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1943F787" w14:textId="77777777" w:rsidTr="0026246A">
        <w:trPr>
          <w:trHeight w:val="447"/>
        </w:trPr>
        <w:tc>
          <w:tcPr>
            <w:tcW w:w="1985" w:type="dxa"/>
          </w:tcPr>
          <w:p w14:paraId="1BAAED18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7566A98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</w:p>
        </w:tc>
      </w:tr>
      <w:tr w:rsidR="00B23292" w14:paraId="2D109D16" w14:textId="77777777" w:rsidTr="0026246A">
        <w:trPr>
          <w:trHeight w:val="452"/>
        </w:trPr>
        <w:tc>
          <w:tcPr>
            <w:tcW w:w="1985" w:type="dxa"/>
          </w:tcPr>
          <w:p w14:paraId="5F7BB342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798D42D" w14:textId="27C32EBB" w:rsidR="00B23292" w:rsidRPr="001462AC" w:rsidRDefault="00B23292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implementation the Global release function at step 16-17 is releasing the secured </w:t>
            </w:r>
            <w:r w:rsidRPr="00853CCC">
              <w:rPr>
                <w:noProof/>
              </w:rPr>
              <w:t xml:space="preserve">ports which </w:t>
            </w:r>
            <w:r w:rsidR="00FC7DDC">
              <w:rPr>
                <w:noProof/>
              </w:rPr>
              <w:t>are</w:t>
            </w:r>
            <w:r w:rsidRPr="00853CCC">
              <w:rPr>
                <w:noProof/>
              </w:rPr>
              <w:t xml:space="preserve"> further required at steps 26-30(IMS emergency call setup with PSAP)</w:t>
            </w:r>
            <w:r>
              <w:rPr>
                <w:noProof/>
              </w:rPr>
              <w:t>.</w:t>
            </w:r>
          </w:p>
        </w:tc>
      </w:tr>
      <w:tr w:rsidR="00B23292" w14:paraId="54A98B0B" w14:textId="77777777" w:rsidTr="0026246A">
        <w:tc>
          <w:tcPr>
            <w:tcW w:w="1985" w:type="dxa"/>
          </w:tcPr>
          <w:p w14:paraId="71672D8E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4B9540" w14:textId="1E8E3818" w:rsidR="00B23292" w:rsidRPr="000352E9" w:rsidRDefault="00FC7DDC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Added a</w:t>
            </w:r>
            <w:r w:rsidR="00B23292">
              <w:rPr>
                <w:noProof/>
                <w:lang w:val="en-SG"/>
              </w:rPr>
              <w:t xml:space="preserve"> new parameter</w:t>
            </w:r>
            <w:r>
              <w:t xml:space="preserve"> </w:t>
            </w:r>
            <w:r w:rsidRPr="00FC7DDC">
              <w:rPr>
                <w:noProof/>
                <w:lang w:val="en-SG"/>
              </w:rPr>
              <w:t>p_withGlobalRelease</w:t>
            </w:r>
            <w:r>
              <w:rPr>
                <w:noProof/>
                <w:lang w:val="en-SG"/>
              </w:rPr>
              <w:t xml:space="preserve"> in</w:t>
            </w:r>
            <w:r w:rsidR="00B23292">
              <w:rPr>
                <w:noProof/>
                <w:lang w:val="en-SG"/>
              </w:rPr>
              <w:t xml:space="preserve"> </w:t>
            </w:r>
            <w:r w:rsidR="00B23292" w:rsidRPr="00176364">
              <w:rPr>
                <w:noProof/>
              </w:rPr>
              <w:t>function f_IMS_EmergencyCallReleaseMO</w:t>
            </w:r>
            <w:r w:rsidR="00B23292">
              <w:rPr>
                <w:noProof/>
              </w:rPr>
              <w:t xml:space="preserve"> to avoid security release</w:t>
            </w:r>
          </w:p>
        </w:tc>
      </w:tr>
      <w:tr w:rsidR="00B23292" w14:paraId="3E8E9AFD" w14:textId="77777777" w:rsidTr="0026246A">
        <w:tc>
          <w:tcPr>
            <w:tcW w:w="1985" w:type="dxa"/>
          </w:tcPr>
          <w:p w14:paraId="07481A3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4215A35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IMS_Procedures_CallControl4G5G.ttcn</w:t>
            </w:r>
          </w:p>
        </w:tc>
      </w:tr>
      <w:tr w:rsidR="00B23292" w:rsidRPr="00E751F5" w14:paraId="1BF641E8" w14:textId="77777777" w:rsidTr="0026246A">
        <w:tc>
          <w:tcPr>
            <w:tcW w:w="1985" w:type="dxa"/>
          </w:tcPr>
          <w:p w14:paraId="7FDCBFF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C45F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52BC46D5" w14:textId="49E79FD8" w:rsidR="00B23292" w:rsidRPr="00E751F5" w:rsidRDefault="00AC45FF" w:rsidP="002624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  <w:r w:rsidR="006153ED">
              <w:rPr>
                <w:rFonts w:ascii="Arial" w:hAnsi="Arial"/>
                <w:highlight w:val="cyan"/>
              </w:rPr>
              <w:t xml:space="preserve"> in principle.</w:t>
            </w:r>
            <w:r w:rsidR="00EF2087">
              <w:rPr>
                <w:rFonts w:ascii="Arial" w:hAnsi="Arial"/>
                <w:highlight w:val="cyan"/>
              </w:rPr>
              <w:br/>
            </w:r>
            <w:r w:rsidR="00EF2087" w:rsidRPr="006153ED">
              <w:rPr>
                <w:rFonts w:ascii="Arial" w:hAnsi="Arial" w:cs="Arial"/>
                <w:highlight w:val="cyan"/>
              </w:rPr>
              <w:t>New parameter named</w:t>
            </w:r>
            <w:r w:rsidR="006153ED" w:rsidRPr="006153ED">
              <w:rPr>
                <w:rFonts w:ascii="Arial" w:hAnsi="Arial" w:cs="Arial"/>
                <w:noProof/>
                <w:highlight w:val="cyan"/>
                <w:lang w:val="en-SG"/>
              </w:rPr>
              <w:t xml:space="preserve"> </w:t>
            </w:r>
            <w:r w:rsidR="006153ED" w:rsidRPr="006153ED">
              <w:rPr>
                <w:rFonts w:ascii="Arial" w:hAnsi="Arial" w:cs="Arial"/>
                <w:noProof/>
                <w:highlight w:val="cyan"/>
                <w:lang w:val="en-SG"/>
              </w:rPr>
              <w:t>p_</w:t>
            </w:r>
            <w:r w:rsidR="006153ED">
              <w:rPr>
                <w:rFonts w:ascii="Arial" w:hAnsi="Arial" w:cs="Arial"/>
                <w:noProof/>
                <w:highlight w:val="cyan"/>
                <w:lang w:val="en-SG"/>
              </w:rPr>
              <w:t>W</w:t>
            </w:r>
            <w:r w:rsidR="006153ED" w:rsidRPr="006153ED">
              <w:rPr>
                <w:rFonts w:ascii="Arial" w:hAnsi="Arial" w:cs="Arial"/>
                <w:noProof/>
                <w:highlight w:val="cyan"/>
                <w:lang w:val="en-SG"/>
              </w:rPr>
              <w:t>ithGlobalRelease</w:t>
            </w:r>
            <w:r w:rsidR="006153ED">
              <w:rPr>
                <w:rFonts w:ascii="Arial" w:hAnsi="Arial" w:cs="Arial"/>
                <w:noProof/>
                <w:highlight w:val="cyan"/>
                <w:lang w:val="en-SG"/>
              </w:rPr>
              <w:t>.</w:t>
            </w:r>
            <w:r w:rsidR="006153ED">
              <w:rPr>
                <w:rFonts w:ascii="Arial" w:hAnsi="Arial" w:cs="Arial"/>
                <w:noProof/>
                <w:highlight w:val="cyan"/>
                <w:lang w:val="en-SG"/>
              </w:rPr>
              <w:br/>
              <w:t>MCC160 implementation see below.</w:t>
            </w:r>
            <w:r w:rsidR="00EF2087" w:rsidRPr="006153ED">
              <w:rPr>
                <w:rFonts w:ascii="Arial" w:hAnsi="Arial" w:cs="Arial"/>
                <w:highlight w:val="cyan"/>
              </w:rPr>
              <w:t xml:space="preserve"> </w:t>
            </w:r>
          </w:p>
        </w:tc>
      </w:tr>
    </w:tbl>
    <w:p w14:paraId="514B23AB" w14:textId="77777777" w:rsidR="00B23292" w:rsidRDefault="00B23292" w:rsidP="00B23292">
      <w:pPr>
        <w:rPr>
          <w:noProof/>
        </w:rPr>
      </w:pPr>
    </w:p>
    <w:p w14:paraId="4AA42E6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6D8AB6BE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37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,</w:t>
            </w:r>
          </w:p>
          <w:p w14:paraId="59148BB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false) runs on IMS_PTC</w:t>
            </w:r>
          </w:p>
          <w:p w14:paraId="0441B98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* @sic R5s141286 change 2: new parameter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6876A6F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-, REGULAR_EMERGENCY,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p_AutonomousCallRelease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2AF10DE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tsc_IMS_WaitForTcpClose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/* @sic R5s130988 change 1 - MCC160 implementation sic@</w:t>
            </w:r>
          </w:p>
          <w:p w14:paraId="7CB02B0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@sic R5s140219 - additional changes sic@</w:t>
            </w:r>
          </w:p>
          <w:p w14:paraId="0D6F243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NOTE: for emergency call there is no user-initiated emergency deregistration (see 24.229 cl. 5.1.6.6);</w:t>
            </w:r>
          </w:p>
          <w:p w14:paraId="7BCC9A2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nevertheless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as working assumption the UE is expected to close its TCP (client) connection and if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not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it is closed by the IP_PTC;</w:t>
            </w:r>
          </w:p>
          <w:p w14:paraId="7342E45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this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may cause issues when - for what reason ever - the UE wants to re-open the TCP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connction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("WAIT TIME" acc. to RFC 793 clause 3.2, figure 6; see R5w140110);</w:t>
            </w:r>
          </w:p>
          <w:p w14:paraId="683FE37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    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but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even if we would keep the UE's client connection any SS' client connection shall be closed (currently we don't distinguish these but close all)</w:t>
            </w:r>
          </w:p>
          <w:p w14:paraId="7605DC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* @sic R5s250228 change 2.1.7: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instead of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f_IMS_TCP_CloseHandling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59E2D177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7D91822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23BA23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A8C0468" w14:textId="77777777" w:rsidR="006153ED" w:rsidRDefault="006153ED" w:rsidP="006153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53ED" w14:paraId="2F7D513F" w14:textId="77777777" w:rsidTr="00FB72B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828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f_IMS_EmergencyCallReleaseMO(INVITE_Request p_InviteRequest,</w:t>
            </w:r>
          </w:p>
          <w:p w14:paraId="7E1E5038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boolean p_AutonomousCallRelease := false</w:t>
            </w:r>
            <w:r w:rsidRPr="00176364">
              <w:rPr>
                <w:rFonts w:ascii="Arial" w:hAnsi="Arial"/>
                <w:noProof/>
                <w:highlight w:val="yellow"/>
              </w:rPr>
              <w:t>, boolean p_withGlobalRelease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6BF85E71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R5s141286 change 2: new parameter p_AutonomousCallRelease sic@ */</w:t>
            </w:r>
          </w:p>
          <w:p w14:paraId="324BF6AF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f_IMS_CallReleaseMO(p_InviteRequest, -, REGULAR_EMERGENCY, p_AutonomousCallRelease);</w:t>
            </w:r>
          </w:p>
          <w:p w14:paraId="27436520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f_IMS_GlobalRelease(tsc_IMS_WaitForTcpClose</w:t>
            </w:r>
            <w:r w:rsidRPr="00176364">
              <w:rPr>
                <w:rFonts w:ascii="Arial" w:hAnsi="Arial"/>
                <w:noProof/>
                <w:highlight w:val="yellow"/>
              </w:rPr>
              <w:t>, -, - , p_withGlobalRelease</w:t>
            </w:r>
            <w:r w:rsidRPr="00176364">
              <w:rPr>
                <w:rFonts w:ascii="Arial" w:hAnsi="Arial"/>
                <w:noProof/>
              </w:rPr>
              <w:t>);       /* @sic R5s130988 change 1 - MCC160 implementation sic@</w:t>
            </w:r>
          </w:p>
          <w:p w14:paraId="5F8B5663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R5s140219 - additional changes sic@</w:t>
            </w:r>
          </w:p>
          <w:p w14:paraId="7F7E0507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lastRenderedPageBreak/>
              <w:t xml:space="preserve">                                                         * NOTE: for emergency call there is no user-initiated emergency deregistration (see 24.229 cl. 5.1.6.6);</w:t>
            </w:r>
          </w:p>
          <w:p w14:paraId="2093E16B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nevertheless as working assumption the UE is expected to close its TCP (client) connection and if not it is closed by the IP_PTC;</w:t>
            </w:r>
          </w:p>
          <w:p w14:paraId="643B93B8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this may cause issues when - for what reason ever - the UE wants to re-open the TCP connction ("WAIT TIME" acc. to RFC 793 clause 3.2, figure 6; see R5w140110);</w:t>
            </w:r>
          </w:p>
          <w:p w14:paraId="5C9EEF7B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but even if we would keep the UE's client connection any SS' client connection shall be closed (currently we don't distinguish these but close all)</w:t>
            </w:r>
          </w:p>
          <w:p w14:paraId="58562244" w14:textId="77777777" w:rsidR="006153ED" w:rsidRPr="00176364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R5s250228 change 2.1.7: f_IMS_GlobalRelease instead of f_IMS_TCP_CloseHandling sic@ */</w:t>
            </w:r>
          </w:p>
          <w:p w14:paraId="7B6D69B5" w14:textId="77777777" w:rsidR="006153ED" w:rsidRPr="001C599F" w:rsidRDefault="006153ED" w:rsidP="00FB72B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54CB9FF4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br/>
      </w:r>
    </w:p>
    <w:p w14:paraId="22C42A69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A9BBEA8" w14:textId="76442BC8" w:rsidR="00B23292" w:rsidRDefault="006153ED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MCC160 Implementation</w:t>
      </w:r>
      <w:r w:rsidR="00B23292">
        <w:rPr>
          <w:rFonts w:ascii="Arial" w:hAnsi="Arial"/>
          <w:b/>
          <w:lang w:eastAsia="en-GB"/>
        </w:rPr>
        <w:t>:</w:t>
      </w:r>
    </w:p>
    <w:p w14:paraId="5AC487E4" w14:textId="77777777" w:rsidR="006153ED" w:rsidRDefault="006153ED" w:rsidP="00B23292">
      <w:pPr>
        <w:spacing w:after="0"/>
        <w:rPr>
          <w:rFonts w:ascii="Arial" w:hAnsi="Arial"/>
          <w:b/>
          <w:lang w:eastAsia="en-GB"/>
        </w:rPr>
      </w:pPr>
    </w:p>
    <w:p w14:paraId="0EEEE96E" w14:textId="0411B4C3" w:rsidR="007F72CF" w:rsidRPr="007F72CF" w:rsidRDefault="007F72CF" w:rsidP="007F72CF">
      <w:pPr>
        <w:spacing w:after="0"/>
        <w:rPr>
          <w:rFonts w:ascii="Arial" w:hAnsi="Arial"/>
          <w:b/>
          <w:lang w:val="en-US" w:eastAsia="en-GB"/>
        </w:rPr>
      </w:pPr>
      <w:r w:rsidRPr="007F72CF">
        <w:rPr>
          <w:rFonts w:ascii="Arial" w:hAnsi="Arial"/>
          <w:b/>
          <w:lang w:val="en-US" w:eastAsia="en-GB"/>
        </w:rPr>
        <w:t xml:space="preserve">The </w:t>
      </w:r>
      <w:r w:rsidRPr="007F72CF">
        <w:rPr>
          <w:rFonts w:ascii="Arial" w:hAnsi="Arial"/>
          <w:b/>
          <w:lang w:eastAsia="en-GB"/>
        </w:rPr>
        <w:t>test case needs is a pure call release at steps 16-17A</w:t>
      </w:r>
      <w:r>
        <w:rPr>
          <w:rFonts w:ascii="Arial" w:hAnsi="Arial"/>
          <w:b/>
          <w:lang w:eastAsia="en-GB"/>
        </w:rPr>
        <w:t>. The</w:t>
      </w:r>
      <w:r w:rsidRPr="007F72CF">
        <w:rPr>
          <w:rFonts w:ascii="Arial" w:hAnsi="Arial"/>
          <w:b/>
          <w:lang w:val="en-US" w:eastAsia="en-GB"/>
        </w:rPr>
        <w:t xml:space="preserve"> </w:t>
      </w:r>
      <w:r w:rsidRPr="007F72CF">
        <w:rPr>
          <w:rFonts w:ascii="Arial" w:hAnsi="Arial"/>
          <w:b/>
          <w:lang w:val="en-US" w:eastAsia="en-GB"/>
        </w:rPr>
        <w:t>delay allow</w:t>
      </w:r>
      <w:r>
        <w:rPr>
          <w:rFonts w:ascii="Arial" w:hAnsi="Arial"/>
          <w:b/>
          <w:lang w:val="en-US" w:eastAsia="en-GB"/>
        </w:rPr>
        <w:t>ing</w:t>
      </w:r>
      <w:r w:rsidRPr="007F72CF">
        <w:rPr>
          <w:rFonts w:ascii="Arial" w:hAnsi="Arial"/>
          <w:b/>
          <w:lang w:val="en-US" w:eastAsia="en-GB"/>
        </w:rPr>
        <w:t xml:space="preserve"> the UE to release its TCP connections before release of the security contexts</w:t>
      </w:r>
      <w:r>
        <w:rPr>
          <w:rFonts w:ascii="Arial" w:hAnsi="Arial"/>
          <w:b/>
          <w:lang w:val="en-US" w:eastAsia="en-GB"/>
        </w:rPr>
        <w:t xml:space="preserve"> </w:t>
      </w:r>
      <w:r w:rsidRPr="007F72CF">
        <w:rPr>
          <w:rFonts w:ascii="Arial" w:hAnsi="Arial"/>
          <w:b/>
          <w:lang w:val="en-US" w:eastAsia="en-GB"/>
        </w:rPr>
        <w:t>is not needed</w:t>
      </w:r>
      <w:r>
        <w:rPr>
          <w:rFonts w:ascii="Arial" w:hAnsi="Arial"/>
          <w:b/>
          <w:lang w:val="en-US" w:eastAsia="en-GB"/>
        </w:rPr>
        <w:t>. See change 3.</w:t>
      </w:r>
    </w:p>
    <w:p w14:paraId="0BA50CB5" w14:textId="77777777" w:rsidR="006153ED" w:rsidRDefault="006153ED" w:rsidP="00B23292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7CD863EB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BE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f_IMS_EmergencyCallReleaseMO(INVITE_Request p_InviteRequest,</w:t>
            </w:r>
          </w:p>
          <w:p w14:paraId="00B25EB1" w14:textId="1B524D8A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boolean p_AutonomousCallRelease := false</w:t>
            </w:r>
            <w:r w:rsidRPr="006153ED">
              <w:rPr>
                <w:rFonts w:ascii="Arial" w:hAnsi="Arial"/>
                <w:noProof/>
                <w:highlight w:val="cyan"/>
              </w:rPr>
              <w:t>, boolean p_</w:t>
            </w:r>
            <w:r w:rsidR="006153ED" w:rsidRPr="006153ED">
              <w:rPr>
                <w:rFonts w:ascii="Arial" w:hAnsi="Arial"/>
                <w:noProof/>
                <w:highlight w:val="cyan"/>
              </w:rPr>
              <w:t>W</w:t>
            </w:r>
            <w:r w:rsidRPr="006153ED">
              <w:rPr>
                <w:rFonts w:ascii="Arial" w:hAnsi="Arial"/>
                <w:noProof/>
                <w:highlight w:val="cyan"/>
              </w:rPr>
              <w:t>ithGlobalRelease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55E76EF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R5s141286 change 2: new parameter p_AutonomousCallRelease sic@ */</w:t>
            </w:r>
          </w:p>
          <w:p w14:paraId="2A99ACB7" w14:textId="77777777" w:rsidR="00B23292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f_IMS_CallReleaseMO(p_InviteRequest, -, REGULAR_EMERGENCY, p_AutonomousCallRelease);</w:t>
            </w:r>
          </w:p>
          <w:p w14:paraId="34E0A31A" w14:textId="3F267447" w:rsidR="006153ED" w:rsidRPr="00176364" w:rsidRDefault="006153ED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6153ED">
              <w:rPr>
                <w:rFonts w:ascii="Arial" w:hAnsi="Arial"/>
                <w:noProof/>
                <w:highlight w:val="cyan"/>
              </w:rPr>
              <w:t>if (</w:t>
            </w:r>
            <w:r w:rsidRPr="006153ED">
              <w:rPr>
                <w:rFonts w:ascii="Arial" w:hAnsi="Arial"/>
                <w:noProof/>
                <w:highlight w:val="cyan"/>
              </w:rPr>
              <w:t>p_WithGlobalRelease</w:t>
            </w:r>
            <w:r w:rsidRPr="006153ED">
              <w:rPr>
                <w:rFonts w:ascii="Arial" w:hAnsi="Arial"/>
                <w:noProof/>
                <w:highlight w:val="cyan"/>
              </w:rPr>
              <w:t xml:space="preserve"> == true) {</w:t>
            </w:r>
          </w:p>
          <w:p w14:paraId="6483AE63" w14:textId="2AEEB28E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</w:t>
            </w:r>
            <w:r w:rsidR="006153ED">
              <w:rPr>
                <w:rFonts w:ascii="Arial" w:hAnsi="Arial"/>
                <w:noProof/>
              </w:rPr>
              <w:t xml:space="preserve">  </w:t>
            </w:r>
            <w:r w:rsidRPr="00176364">
              <w:rPr>
                <w:rFonts w:ascii="Arial" w:hAnsi="Arial"/>
                <w:noProof/>
              </w:rPr>
              <w:t xml:space="preserve"> f_IMS_GlobalRelease(tsc_IMS_WaitForTcpClose);       /* @sic R5s130988 change 1 - MCC160 implementation sic@</w:t>
            </w:r>
          </w:p>
          <w:p w14:paraId="2AC5F7D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R5s140219 - additional changes sic@</w:t>
            </w:r>
          </w:p>
          <w:p w14:paraId="07C2A25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NOTE: for emergency call there is no user-initiated emergency deregistration (see 24.229 cl. 5.1.6.6);</w:t>
            </w:r>
          </w:p>
          <w:p w14:paraId="50DAC14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nevertheless as working assumption the UE is expected to close its TCP (client) connection and if not it is closed by the IP_PTC;</w:t>
            </w:r>
          </w:p>
          <w:p w14:paraId="7335297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this may cause issues when - for what reason ever - the UE wants to re-open the TCP connction ("WAIT TIME" acc. to RFC 793 clause 3.2, figure 6; see R5w140110);</w:t>
            </w:r>
          </w:p>
          <w:p w14:paraId="59858DC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      but even if we would keep the UE's client connection any SS' client connection shall be closed (currently we don't distinguish these but close all)</w:t>
            </w:r>
          </w:p>
          <w:p w14:paraId="739DF92A" w14:textId="77777777" w:rsidR="00B23292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* @sic R5s250228 change 2.1.7: f_IMS_GlobalRelease instead of f_IMS_TCP_CloseHandling sic@ */</w:t>
            </w:r>
          </w:p>
          <w:p w14:paraId="699F93FC" w14:textId="35D1E3BA" w:rsidR="006153ED" w:rsidRPr="00176364" w:rsidRDefault="006153ED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   </w:t>
            </w:r>
            <w:r w:rsidRPr="006153ED">
              <w:rPr>
                <w:rFonts w:ascii="Arial" w:hAnsi="Arial"/>
                <w:noProof/>
                <w:highlight w:val="cyan"/>
              </w:rPr>
              <w:t>}</w:t>
            </w:r>
          </w:p>
          <w:p w14:paraId="0E6CBE97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147E3000" w14:textId="77777777" w:rsidR="00B23292" w:rsidRDefault="00B23292" w:rsidP="00B2329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207293760"/>
      <w:r>
        <w:rPr>
          <w:b/>
          <w:lang w:val="pt-BR"/>
        </w:rPr>
        <w:t>Change 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3366C41B" w14:textId="77777777" w:rsidTr="0026246A">
        <w:trPr>
          <w:trHeight w:val="447"/>
        </w:trPr>
        <w:tc>
          <w:tcPr>
            <w:tcW w:w="1985" w:type="dxa"/>
          </w:tcPr>
          <w:p w14:paraId="48042CC4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33640F4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>function f_TC_19_3_4_IMS2</w:t>
            </w:r>
          </w:p>
        </w:tc>
      </w:tr>
      <w:tr w:rsidR="00B23292" w14:paraId="3BB2CD59" w14:textId="77777777" w:rsidTr="0026246A">
        <w:trPr>
          <w:trHeight w:val="452"/>
        </w:trPr>
        <w:tc>
          <w:tcPr>
            <w:tcW w:w="1985" w:type="dxa"/>
          </w:tcPr>
          <w:p w14:paraId="087E1621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23AD0D" w14:textId="6680BD20" w:rsidR="00B23292" w:rsidRPr="001462AC" w:rsidRDefault="00FC7DDC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</w:tc>
      </w:tr>
      <w:tr w:rsidR="00B23292" w14:paraId="1EFD5315" w14:textId="77777777" w:rsidTr="0026246A">
        <w:tc>
          <w:tcPr>
            <w:tcW w:w="1985" w:type="dxa"/>
          </w:tcPr>
          <w:p w14:paraId="557CB250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D17EE1" w14:textId="124BD9C5" w:rsidR="00B23292" w:rsidRPr="000352E9" w:rsidRDefault="00B23292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Passing </w:t>
            </w:r>
            <w:r w:rsidR="00FC7DDC">
              <w:rPr>
                <w:noProof/>
                <w:lang w:val="en-SG"/>
              </w:rPr>
              <w:t>value as ‘</w:t>
            </w:r>
            <w:r>
              <w:rPr>
                <w:noProof/>
                <w:lang w:val="en-SG"/>
              </w:rPr>
              <w:t>false</w:t>
            </w:r>
            <w:r w:rsidR="00FC7DDC">
              <w:rPr>
                <w:noProof/>
                <w:lang w:val="en-SG"/>
              </w:rPr>
              <w:t>’</w:t>
            </w:r>
            <w:r>
              <w:rPr>
                <w:noProof/>
                <w:lang w:val="en-SG"/>
              </w:rPr>
              <w:t xml:space="preserve"> </w:t>
            </w:r>
            <w:r w:rsidR="00FC7DDC">
              <w:rPr>
                <w:noProof/>
                <w:lang w:val="en-SG"/>
              </w:rPr>
              <w:t xml:space="preserve">for </w:t>
            </w:r>
            <w:r w:rsidR="00FC7DDC" w:rsidRPr="006153ED">
              <w:rPr>
                <w:strike/>
                <w:noProof/>
                <w:highlight w:val="yellow"/>
              </w:rPr>
              <w:t>p_withGlobalRelease</w:t>
            </w:r>
            <w:r w:rsidR="00FC7DDC" w:rsidRPr="00176364">
              <w:rPr>
                <w:noProof/>
                <w:highlight w:val="yellow"/>
              </w:rPr>
              <w:t xml:space="preserve"> </w:t>
            </w:r>
            <w:r w:rsidR="006153ED" w:rsidRPr="006153ED">
              <w:rPr>
                <w:rFonts w:cs="Arial"/>
                <w:noProof/>
                <w:highlight w:val="cyan"/>
                <w:lang w:val="en-SG"/>
              </w:rPr>
              <w:t>p_</w:t>
            </w:r>
            <w:r w:rsidR="006153ED">
              <w:rPr>
                <w:rFonts w:cs="Arial"/>
                <w:noProof/>
                <w:highlight w:val="cyan"/>
                <w:lang w:val="en-SG"/>
              </w:rPr>
              <w:t>W</w:t>
            </w:r>
            <w:r w:rsidR="006153ED" w:rsidRPr="006153ED">
              <w:rPr>
                <w:rFonts w:cs="Arial"/>
                <w:noProof/>
                <w:highlight w:val="cyan"/>
                <w:lang w:val="en-SG"/>
              </w:rPr>
              <w:t>ithGlobalRelease</w:t>
            </w:r>
            <w:r w:rsidR="006153ED">
              <w:rPr>
                <w:noProof/>
              </w:rPr>
              <w:t xml:space="preserve"> </w:t>
            </w:r>
            <w:r w:rsidR="00FC7DDC">
              <w:rPr>
                <w:noProof/>
              </w:rPr>
              <w:t>parameter</w:t>
            </w:r>
          </w:p>
        </w:tc>
      </w:tr>
      <w:tr w:rsidR="00B23292" w14:paraId="36A4C567" w14:textId="77777777" w:rsidTr="0026246A">
        <w:tc>
          <w:tcPr>
            <w:tcW w:w="1985" w:type="dxa"/>
          </w:tcPr>
          <w:p w14:paraId="77692232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51C2A4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IMS_CC_EmergencyCallTestcases.ttcn</w:t>
            </w:r>
          </w:p>
        </w:tc>
      </w:tr>
      <w:tr w:rsidR="00B23292" w:rsidRPr="00E751F5" w14:paraId="240C1CA3" w14:textId="77777777" w:rsidTr="0026246A">
        <w:tc>
          <w:tcPr>
            <w:tcW w:w="1985" w:type="dxa"/>
          </w:tcPr>
          <w:p w14:paraId="6A35C041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C45F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2B1D7487" w14:textId="41A18140" w:rsidR="00EF2087" w:rsidRPr="00E751F5" w:rsidRDefault="00AC45FF" w:rsidP="0026246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FB35887" w14:textId="77777777" w:rsidR="00B23292" w:rsidRDefault="00B23292" w:rsidP="00B23292">
      <w:pPr>
        <w:rPr>
          <w:noProof/>
        </w:rPr>
      </w:pPr>
    </w:p>
    <w:p w14:paraId="1E581F8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17CC6E68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B92" w14:textId="77777777" w:rsidR="00B23292" w:rsidRPr="003A094D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394831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function f_TC_19_3_4_IMS2() runs on IMS_PTC</w:t>
            </w:r>
          </w:p>
          <w:p w14:paraId="23760E8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03173C2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INVITE_Request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;</w:t>
            </w:r>
          </w:p>
          <w:p w14:paraId="2D6BCDC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lastRenderedPageBreak/>
              <w:t xml:space="preserve">    var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GeolocationUsage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pc_IMS_Geolocation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; /* the test case intends to use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GeoLocationInformation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if supported by the UE (PICS) @sic R5s150846 sic@</w:t>
            </w:r>
          </w:p>
          <w:p w14:paraId="1BC33AA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INVITE (step 1 of Annex C.22) refers to condition A8 of A.2.1 */</w:t>
            </w:r>
          </w:p>
          <w:p w14:paraId="2BAE930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34A61E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Init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PDN_2);</w:t>
            </w:r>
          </w:p>
          <w:p w14:paraId="3799F0B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7B59A7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7CF3A13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97CC0F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f_IMS_TestBody_Set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(true);</w:t>
            </w:r>
          </w:p>
          <w:p w14:paraId="320321C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D34115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1-9"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@sic R5-155175 sic@</w:t>
            </w:r>
          </w:p>
          <w:p w14:paraId="118ABB2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f_IMS_CC_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StartCall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IPCAN_EmergencyCall_NormalService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); 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/ steps 1-15 of 4.5A.4</w:t>
            </w:r>
          </w:p>
          <w:p w14:paraId="1239D07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EFFE35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EmergencyRegistration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49C04BB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1260C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EmergencyCallSetup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-,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v_GeolocationUsage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 // geolocation information to be used</w:t>
            </w:r>
          </w:p>
          <w:p w14:paraId="5BB4436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D8B233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10-15 Void"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 @sic R5-155175 sic@</w:t>
            </w:r>
          </w:p>
          <w:p w14:paraId="4DD3739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4406239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//@siclog "Steps 16-17A"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@</w:t>
            </w:r>
          </w:p>
          <w:p w14:paraId="3A8F8F5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f_IMS_EmergencyCallReleaseMO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v_InviteRequest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307A439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D7FA29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SendCoOrdMsg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048C5CB0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WaitForTrigger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OtherPDN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</w:tc>
      </w:tr>
    </w:tbl>
    <w:p w14:paraId="18B4548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591BF3E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20696AA5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072D017B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649E6E60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2AE6C27D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368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14FD0">
              <w:rPr>
                <w:rFonts w:ascii="Arial" w:hAnsi="Arial"/>
                <w:noProof/>
              </w:rPr>
              <w:t xml:space="preserve">    </w:t>
            </w:r>
            <w:r w:rsidRPr="00176364">
              <w:rPr>
                <w:rFonts w:ascii="Arial" w:hAnsi="Arial"/>
                <w:noProof/>
              </w:rPr>
              <w:t xml:space="preserve">  function f_TC_19_3_4_IMS2() runs on IMS_PTC</w:t>
            </w:r>
          </w:p>
          <w:p w14:paraId="0922018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</w:t>
            </w:r>
          </w:p>
          <w:p w14:paraId="78A291F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var INVITE_Request v_InviteRequest;</w:t>
            </w:r>
          </w:p>
          <w:p w14:paraId="0FC72B8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var boolean v_GeolocationUsage := pc_IMS_Geolocation; /* the test case intends to use GeoLocationInformation if supported by the UE (PICS) @sic R5s150846 sic@</w:t>
            </w:r>
          </w:p>
          <w:p w14:paraId="66DD3EF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                              INVITE (step 1 of Annex C.22) refers to condition A8 of A.2.1 */</w:t>
            </w:r>
          </w:p>
          <w:p w14:paraId="50C6808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6A3D5DE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f_IMS_PTC_Init(PDN_2);</w:t>
            </w:r>
          </w:p>
          <w:p w14:paraId="4F4792B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07D3B09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f_IMS_IMS_WaitForTrigger(OtherPDN);</w:t>
            </w:r>
          </w:p>
          <w:p w14:paraId="5F29BF2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5F98485C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f_IMS_TestBody_Set(true);</w:t>
            </w:r>
          </w:p>
          <w:p w14:paraId="701CECE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20B940F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1-9" siclog@ @sic R5-155175 sic@</w:t>
            </w:r>
          </w:p>
          <w:p w14:paraId="7DFD547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f_IMS_CC_StartCall(IPCAN_EmergencyCall_NormalService);  // steps 1-15 of 4.5A.4</w:t>
            </w:r>
          </w:p>
          <w:p w14:paraId="7A9E16D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1DDE5C1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f_IMS_EmergencyRegistration();</w:t>
            </w:r>
          </w:p>
          <w:p w14:paraId="7680BF0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442DE22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v_InviteRequest := f_IMS_EmergencyCallSetup(-, v_GeolocationUsage); // geolocation information to be used</w:t>
            </w:r>
          </w:p>
          <w:p w14:paraId="2F4A1EBB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4989AB9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10-15 Void" siclog@ @sic R5-155175 sic@</w:t>
            </w:r>
          </w:p>
          <w:p w14:paraId="4189DBB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60BFA77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//@siclog "Steps 16-17A" siclog@</w:t>
            </w:r>
          </w:p>
          <w:p w14:paraId="338971B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f_IMS_EmergencyCallReleaseMO</w:t>
            </w:r>
            <w:r w:rsidRPr="00176364">
              <w:rPr>
                <w:rFonts w:ascii="Arial" w:hAnsi="Arial"/>
                <w:noProof/>
                <w:highlight w:val="yellow"/>
              </w:rPr>
              <w:t>(v_InviteRequest, -, false);</w:t>
            </w:r>
          </w:p>
          <w:p w14:paraId="3ADBD39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</w:p>
          <w:p w14:paraId="1E503EF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f_IMS_IMS_SendCoOrdMsg(OtherPDN);</w:t>
            </w:r>
          </w:p>
          <w:p w14:paraId="078C42AE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f_IMS_IMS_WaitForTrigger(OtherPDN);</w:t>
            </w:r>
          </w:p>
        </w:tc>
      </w:tr>
    </w:tbl>
    <w:p w14:paraId="71BFEE81" w14:textId="77777777" w:rsidR="00B23292" w:rsidRDefault="00B23292" w:rsidP="00B23292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07293761"/>
      <w:r>
        <w:rPr>
          <w:b/>
          <w:lang w:val="pt-BR"/>
        </w:rPr>
        <w:lastRenderedPageBreak/>
        <w:t>Change 3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292" w14:paraId="0B557F31" w14:textId="77777777" w:rsidTr="0026246A">
        <w:trPr>
          <w:trHeight w:val="447"/>
        </w:trPr>
        <w:tc>
          <w:tcPr>
            <w:tcW w:w="1985" w:type="dxa"/>
          </w:tcPr>
          <w:p w14:paraId="6B2DB46F" w14:textId="77777777" w:rsidR="00B23292" w:rsidRPr="00E751F5" w:rsidRDefault="00B23292" w:rsidP="002624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37003FA" w14:textId="77777777" w:rsidR="00B23292" w:rsidRPr="002D56A7" w:rsidRDefault="00B23292" w:rsidP="0026246A">
            <w:pPr>
              <w:spacing w:after="0"/>
            </w:pP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f_IMS_GlobalRelease</w:t>
            </w:r>
            <w:proofErr w:type="spellEnd"/>
          </w:p>
        </w:tc>
      </w:tr>
      <w:tr w:rsidR="00B23292" w14:paraId="2FB9A992" w14:textId="77777777" w:rsidTr="0026246A">
        <w:trPr>
          <w:trHeight w:val="452"/>
        </w:trPr>
        <w:tc>
          <w:tcPr>
            <w:tcW w:w="1985" w:type="dxa"/>
          </w:tcPr>
          <w:p w14:paraId="69FD2775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DF973C" w14:textId="2DF99919" w:rsidR="00B23292" w:rsidRPr="001462AC" w:rsidRDefault="00FC7DDC" w:rsidP="002624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</w:tc>
      </w:tr>
      <w:tr w:rsidR="00B23292" w14:paraId="29A42840" w14:textId="77777777" w:rsidTr="0026246A">
        <w:tc>
          <w:tcPr>
            <w:tcW w:w="1985" w:type="dxa"/>
          </w:tcPr>
          <w:p w14:paraId="00AB188A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91916" w14:textId="0A0D980E" w:rsidR="00B23292" w:rsidRPr="000352E9" w:rsidRDefault="00FC7DDC" w:rsidP="0026246A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 xml:space="preserve">Added new parameter </w:t>
            </w:r>
            <w:r w:rsidRPr="00FC7DDC">
              <w:rPr>
                <w:noProof/>
                <w:lang w:val="en-SG"/>
              </w:rPr>
              <w:t xml:space="preserve">p_withSecurityRelease  and </w:t>
            </w:r>
            <w:r w:rsidR="00B23292" w:rsidRPr="00853CCC">
              <w:rPr>
                <w:noProof/>
                <w:lang w:val="en-SG"/>
              </w:rPr>
              <w:t xml:space="preserve">Skipped security release </w:t>
            </w:r>
            <w:r>
              <w:rPr>
                <w:noProof/>
                <w:lang w:val="en-SG"/>
              </w:rPr>
              <w:t>if this parameter is set to false.</w:t>
            </w:r>
          </w:p>
        </w:tc>
      </w:tr>
      <w:tr w:rsidR="00B23292" w14:paraId="240F60BF" w14:textId="77777777" w:rsidTr="0026246A">
        <w:tc>
          <w:tcPr>
            <w:tcW w:w="1985" w:type="dxa"/>
          </w:tcPr>
          <w:p w14:paraId="19A8FA97" w14:textId="77777777" w:rsidR="00B23292" w:rsidRPr="00E751F5" w:rsidRDefault="00B23292" w:rsidP="002624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A23672" w14:textId="77777777" w:rsidR="00B23292" w:rsidRPr="00E751F5" w:rsidRDefault="00B23292" w:rsidP="0026246A">
            <w:pPr>
              <w:spacing w:after="0"/>
              <w:rPr>
                <w:rFonts w:ascii="Arial" w:hAnsi="Arial" w:cs="Arial"/>
                <w:noProof/>
              </w:rPr>
            </w:pPr>
            <w:r w:rsidRPr="00176364">
              <w:rPr>
                <w:rFonts w:ascii="Arial" w:hAnsi="Arial" w:cs="Arial"/>
                <w:noProof/>
              </w:rPr>
              <w:t>IMS_Procedures_Common.ttcn</w:t>
            </w:r>
          </w:p>
        </w:tc>
      </w:tr>
      <w:tr w:rsidR="00B23292" w:rsidRPr="00E751F5" w14:paraId="05C925E1" w14:textId="77777777" w:rsidTr="0026246A">
        <w:tc>
          <w:tcPr>
            <w:tcW w:w="1985" w:type="dxa"/>
          </w:tcPr>
          <w:p w14:paraId="7CFF551B" w14:textId="77777777" w:rsidR="00B23292" w:rsidRPr="00AC45FF" w:rsidRDefault="00B23292" w:rsidP="002624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C45F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A70D5DB" w14:textId="344A722A" w:rsidR="00B23292" w:rsidRPr="00EF2087" w:rsidRDefault="006153ED" w:rsidP="0026246A">
            <w:pPr>
              <w:rPr>
                <w:rFonts w:ascii="Arial" w:hAnsi="Arial"/>
                <w:highlight w:val="cyan"/>
                <w:vertAlign w:val="subscript"/>
              </w:rPr>
            </w:pPr>
            <w:r>
              <w:rPr>
                <w:rFonts w:ascii="Arial" w:hAnsi="Arial"/>
                <w:highlight w:val="cyan"/>
              </w:rPr>
              <w:t xml:space="preserve">Not needed if change 1 is implemented as </w:t>
            </w:r>
            <w:proofErr w:type="gramStart"/>
            <w:r>
              <w:rPr>
                <w:rFonts w:ascii="Arial" w:hAnsi="Arial"/>
                <w:highlight w:val="cyan"/>
              </w:rPr>
              <w:t>proposed !</w:t>
            </w:r>
            <w:proofErr w:type="gramEnd"/>
          </w:p>
        </w:tc>
      </w:tr>
    </w:tbl>
    <w:p w14:paraId="10BECAC2" w14:textId="77777777" w:rsidR="00B23292" w:rsidRDefault="00B23292" w:rsidP="00B23292">
      <w:pPr>
        <w:rPr>
          <w:noProof/>
        </w:rPr>
      </w:pPr>
    </w:p>
    <w:p w14:paraId="027539CA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4C8D47DF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AE8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 xml:space="preserve">  </w:t>
            </w:r>
            <w:r w:rsidRPr="00176364">
              <w:rPr>
                <w:rFonts w:ascii="Arial" w:hAnsi="Arial" w:cs="Arial"/>
                <w:lang w:val="en-US" w:eastAsia="de-DE"/>
              </w:rPr>
              <w:t xml:space="preserve">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GlobalRelease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float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0.0,</w:t>
            </w:r>
          </w:p>
          <w:p w14:paraId="5AD2816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IMS_SecurityReleaseMode_Type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full,</w:t>
            </w:r>
          </w:p>
          <w:p w14:paraId="58BC4AA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boolean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true) runs on IMS_PTC</w:t>
            </w:r>
          </w:p>
          <w:p w14:paraId="4A87CB0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* @sic R5s170468: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introduced sic@ */</w:t>
            </w:r>
          </w:p>
          <w:p w14:paraId="5684521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/* @sic R5s221193: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; closing of TCP connections and servers shall be fully done before IP PTC sends CNF sic@ */</w:t>
            </w:r>
          </w:p>
          <w:p w14:paraId="2D4D021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/* @sic R5s250228 change 2.1.2: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WaitForCNF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= true sic@ */</w:t>
            </w:r>
          </w:p>
          <w:p w14:paraId="7E55CA6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f_Delay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p_DelayTime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);</w:t>
            </w:r>
          </w:p>
          <w:p w14:paraId="3C42A50A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SecurityRelease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176364">
              <w:rPr>
                <w:rFonts w:ascii="Arial" w:hAnsi="Arial" w:cs="Arial"/>
                <w:lang w:val="en-US" w:eastAsia="de-DE"/>
              </w:rPr>
              <w:t>p_SecurityReleaseMode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p_WaitForCNF</w:t>
            </w:r>
            <w:proofErr w:type="spellEnd"/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/* release registration information at IPCAN</w:t>
            </w:r>
          </w:p>
          <w:p w14:paraId="63C23F6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                                            @sic R5s170231 - Additional changes: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f_IMS_Register_SecurityRelease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instead of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f_IMS_RegisterInfo_Release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2E0668C5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</w:t>
            </w:r>
            <w:proofErr w:type="gramStart"/>
            <w:r w:rsidRPr="00176364">
              <w:rPr>
                <w:rFonts w:ascii="Arial" w:hAnsi="Arial" w:cs="Arial"/>
                <w:lang w:val="en-US" w:eastAsia="de-DE"/>
              </w:rPr>
              <w:t>Reset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();   </w:t>
            </w:r>
            <w:proofErr w:type="gramEnd"/>
            <w:r w:rsidRPr="00176364">
              <w:rPr>
                <w:rFonts w:ascii="Arial" w:hAnsi="Arial" w:cs="Arial"/>
                <w:lang w:val="en-US" w:eastAsia="de-DE"/>
              </w:rPr>
              <w:t xml:space="preserve">          /* reset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ImsInfo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and release security</w:t>
            </w:r>
          </w:p>
          <w:p w14:paraId="46EE230F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                                    @sic R5s150031: common function </w:t>
            </w:r>
            <w:proofErr w:type="spellStart"/>
            <w:r w:rsidRPr="00176364">
              <w:rPr>
                <w:rFonts w:ascii="Arial" w:hAnsi="Arial" w:cs="Arial"/>
                <w:lang w:val="en-US" w:eastAsia="de-DE"/>
              </w:rPr>
              <w:t>f_IMS_PTC_Reset</w:t>
            </w:r>
            <w:proofErr w:type="spellEnd"/>
            <w:r w:rsidRPr="00176364">
              <w:rPr>
                <w:rFonts w:ascii="Arial" w:hAnsi="Arial" w:cs="Arial"/>
                <w:lang w:val="en-US" w:eastAsia="de-DE"/>
              </w:rPr>
              <w:t xml:space="preserve"> sic@ */</w:t>
            </w:r>
          </w:p>
          <w:p w14:paraId="38C3D9F4" w14:textId="77777777" w:rsidR="00B23292" w:rsidRPr="008B4B2C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176364">
              <w:rPr>
                <w:rFonts w:ascii="Arial" w:hAnsi="Arial" w:cs="Arial"/>
                <w:lang w:val="en-US" w:eastAsia="de-DE"/>
              </w:rPr>
              <w:t xml:space="preserve">  }</w:t>
            </w:r>
          </w:p>
        </w:tc>
      </w:tr>
    </w:tbl>
    <w:p w14:paraId="630B14DE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B2C8734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364BA7B7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0F6DD872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</w:p>
    <w:p w14:paraId="04155367" w14:textId="77777777" w:rsidR="00B23292" w:rsidRDefault="00B23292" w:rsidP="00B2329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23292" w14:paraId="5F04B4FA" w14:textId="77777777" w:rsidTr="002624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C8F" w14:textId="77777777" w:rsidR="00B23292" w:rsidRPr="00914FD0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7F78FEE1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function f_IMS_GlobalRelease(float p_DelayTime := 0.0,</w:t>
            </w:r>
          </w:p>
          <w:p w14:paraId="5FD70223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IMS_SecurityReleaseMode_Type p_SecurityReleaseMode := full,</w:t>
            </w:r>
          </w:p>
          <w:p w14:paraId="5679D10E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                           boolean p_WaitForCNF := true, </w:t>
            </w:r>
            <w:r w:rsidRPr="00176364">
              <w:rPr>
                <w:rFonts w:ascii="Arial" w:hAnsi="Arial"/>
                <w:noProof/>
                <w:highlight w:val="yellow"/>
              </w:rPr>
              <w:t>boolean p_withSecurityRelease := true</w:t>
            </w:r>
            <w:r w:rsidRPr="00176364">
              <w:rPr>
                <w:rFonts w:ascii="Arial" w:hAnsi="Arial"/>
                <w:noProof/>
              </w:rPr>
              <w:t>) runs on IMS_PTC</w:t>
            </w:r>
          </w:p>
          <w:p w14:paraId="1A55E5D9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{ /* @sic R5s170468: p_SecurityReleaseMode introduced sic@ */</w:t>
            </w:r>
          </w:p>
          <w:p w14:paraId="6C5F6E8D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/* @sic R5s221193: p_WaitForCNF; closing of TCP connections and servers shall be fully done before IP PTC sends CNF sic@ */</w:t>
            </w:r>
          </w:p>
          <w:p w14:paraId="2421045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/* @sic R5s250228 change 2.1.2: p_DelayTime, p_WaitForCNF := true sic@ */</w:t>
            </w:r>
          </w:p>
          <w:p w14:paraId="21AF8340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</w:rPr>
              <w:t xml:space="preserve">    f_Delay(p_DelayTime);</w:t>
            </w:r>
          </w:p>
          <w:p w14:paraId="654AF05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</w:rPr>
              <w:t xml:space="preserve">    </w:t>
            </w:r>
            <w:r w:rsidRPr="00176364">
              <w:rPr>
                <w:rFonts w:ascii="Arial" w:hAnsi="Arial"/>
                <w:noProof/>
                <w:highlight w:val="yellow"/>
              </w:rPr>
              <w:t>if(p_withSecurityRelease)</w:t>
            </w:r>
          </w:p>
          <w:p w14:paraId="06F2F507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</w:t>
            </w:r>
            <w:r w:rsidRPr="00176364">
              <w:rPr>
                <w:rFonts w:ascii="Arial" w:hAnsi="Arial"/>
                <w:noProof/>
                <w:highlight w:val="yellow"/>
              </w:rPr>
              <w:tab/>
              <w:t xml:space="preserve">{ </w:t>
            </w:r>
          </w:p>
          <w:p w14:paraId="31AEC29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f_IMS_Register_SecurityRelease(p_SecurityReleaseMode, p_WaitForCNF);       /* release registration information at IPCAN</w:t>
            </w:r>
          </w:p>
          <w:p w14:paraId="186C0BC6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                                                                             @sic R5s170231 - Additional changes: f_IMS_Register_SecurityRelease instead of f_IMS_RegisterInfo_Release sic@ */</w:t>
            </w:r>
          </w:p>
          <w:p w14:paraId="040C7A82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f_IMS_PTC_Reset();             /* reset ImsInfo and release security</w:t>
            </w:r>
          </w:p>
          <w:p w14:paraId="6DC47CF4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                                  @sic R5s150031: common function f_IMS_PTC_Reset sic@ */</w:t>
            </w:r>
          </w:p>
          <w:p w14:paraId="25FA9188" w14:textId="77777777" w:rsidR="00B23292" w:rsidRPr="00176364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highlight w:val="yellow"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  }</w:t>
            </w:r>
          </w:p>
          <w:p w14:paraId="18ADCFAC" w14:textId="77777777" w:rsidR="00B23292" w:rsidRPr="001C599F" w:rsidRDefault="00B23292" w:rsidP="002624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176364">
              <w:rPr>
                <w:rFonts w:ascii="Arial" w:hAnsi="Arial"/>
                <w:noProof/>
                <w:highlight w:val="yellow"/>
              </w:rPr>
              <w:t xml:space="preserve">  }</w:t>
            </w:r>
          </w:p>
        </w:tc>
      </w:tr>
    </w:tbl>
    <w:p w14:paraId="529FBD33" w14:textId="77777777" w:rsidR="00B23292" w:rsidRDefault="00B23292" w:rsidP="00B23292">
      <w:pPr>
        <w:rPr>
          <w:lang w:val="pt-BR"/>
        </w:rPr>
      </w:pPr>
    </w:p>
    <w:p w14:paraId="552A3A52" w14:textId="77777777" w:rsidR="00B23292" w:rsidRDefault="00B23292" w:rsidP="00B23292">
      <w:pPr>
        <w:rPr>
          <w:lang w:val="pt-BR"/>
        </w:rPr>
      </w:pPr>
    </w:p>
    <w:p w14:paraId="500C521A" w14:textId="77777777" w:rsidR="00B23292" w:rsidRDefault="00B23292" w:rsidP="00B23292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7615D" w14:textId="77777777" w:rsidR="004C0D3B" w:rsidRDefault="004C0D3B">
      <w:r>
        <w:separator/>
      </w:r>
    </w:p>
  </w:endnote>
  <w:endnote w:type="continuationSeparator" w:id="0">
    <w:p w14:paraId="576AAE1A" w14:textId="77777777" w:rsidR="004C0D3B" w:rsidRDefault="004C0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E4936" w14:textId="77777777" w:rsidR="004C0D3B" w:rsidRDefault="004C0D3B">
      <w:r>
        <w:separator/>
      </w:r>
    </w:p>
  </w:footnote>
  <w:footnote w:type="continuationSeparator" w:id="0">
    <w:p w14:paraId="7D90AE49" w14:textId="77777777" w:rsidR="004C0D3B" w:rsidRDefault="004C0D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814994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0375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9D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0D3B"/>
    <w:rsid w:val="005141D9"/>
    <w:rsid w:val="0051580D"/>
    <w:rsid w:val="00547111"/>
    <w:rsid w:val="00592D74"/>
    <w:rsid w:val="005E2C44"/>
    <w:rsid w:val="006153ED"/>
    <w:rsid w:val="00621188"/>
    <w:rsid w:val="006257ED"/>
    <w:rsid w:val="00631952"/>
    <w:rsid w:val="0063719D"/>
    <w:rsid w:val="00653DE4"/>
    <w:rsid w:val="00665C47"/>
    <w:rsid w:val="00666B0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7F72CF"/>
    <w:rsid w:val="008040A8"/>
    <w:rsid w:val="008279FA"/>
    <w:rsid w:val="008359A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03"/>
    <w:rsid w:val="00AA2CBC"/>
    <w:rsid w:val="00AC45FF"/>
    <w:rsid w:val="00AC5820"/>
    <w:rsid w:val="00AD1CD8"/>
    <w:rsid w:val="00B2329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53A"/>
    <w:rsid w:val="00C870F6"/>
    <w:rsid w:val="00C907B5"/>
    <w:rsid w:val="00C95985"/>
    <w:rsid w:val="00CC5026"/>
    <w:rsid w:val="00CC68D0"/>
    <w:rsid w:val="00CE554E"/>
    <w:rsid w:val="00D008B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1222"/>
    <w:rsid w:val="00E34898"/>
    <w:rsid w:val="00EB09B7"/>
    <w:rsid w:val="00EE7D7C"/>
    <w:rsid w:val="00EF2087"/>
    <w:rsid w:val="00F25D98"/>
    <w:rsid w:val="00F300FB"/>
    <w:rsid w:val="00F370D2"/>
    <w:rsid w:val="00FB6386"/>
    <w:rsid w:val="00F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23292"/>
    <w:rPr>
      <w:rFonts w:ascii="Arial" w:hAnsi="Arial"/>
      <w:lang w:val="en-GB" w:eastAsia="en-US"/>
    </w:rPr>
  </w:style>
  <w:style w:type="character" w:styleId="Hervorhebung">
    <w:name w:val="Emphasis"/>
    <w:qFormat/>
    <w:rsid w:val="00B23292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B2329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B23292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2038</Words>
  <Characters>11621</Characters>
  <Application>Microsoft Office Word</Application>
  <DocSecurity>0</DocSecurity>
  <Lines>96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5</cp:revision>
  <cp:lastPrinted>1899-12-31T23:00:00Z</cp:lastPrinted>
  <dcterms:created xsi:type="dcterms:W3CDTF">2025-09-03T19:37:00Z</dcterms:created>
  <dcterms:modified xsi:type="dcterms:W3CDTF">2025-09-03T20:00:00Z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R5s250337</vt:lpwstr>
  </property>
  <property fmtid="{D5CDD505-2E9C-101B-9397-08002B2CF9AE}" pid="10" name="Spec#">
    <vt:lpwstr>34.229-3</vt:lpwstr>
  </property>
  <property fmtid="{D5CDD505-2E9C-101B-9397-08002B2CF9AE}" pid="11" name="Cr#">
    <vt:lpwstr>0983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emergency call test case 19.3.4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