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3A3CD677"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7E31EC" w:rsidRPr="007E31EC">
        <w:rPr>
          <w:b/>
          <w:bCs/>
          <w:i/>
          <w:iCs/>
          <w:sz w:val="24"/>
          <w:szCs w:val="24"/>
        </w:rPr>
        <w:t>R5s250234</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0DA346A4" w:rsidR="006656B6" w:rsidRPr="00410371" w:rsidRDefault="006656B6" w:rsidP="000D09DB">
            <w:pPr>
              <w:pStyle w:val="CRCoverPage"/>
              <w:spacing w:after="0"/>
              <w:rPr>
                <w:noProof/>
              </w:rPr>
            </w:pPr>
            <w:fldSimple w:instr=" DOCPROPERTY  Cr#  \* MERGEFORMAT ">
              <w:r w:rsidRPr="00410371">
                <w:rPr>
                  <w:b/>
                  <w:noProof/>
                  <w:sz w:val="28"/>
                </w:rPr>
                <w:t>36</w:t>
              </w:r>
              <w:r w:rsidR="007E31EC">
                <w:rPr>
                  <w:b/>
                  <w:noProof/>
                  <w:sz w:val="28"/>
                </w:rPr>
                <w:t>99</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6656B6" w:rsidP="000D09DB">
            <w:pPr>
              <w:pStyle w:val="CRCoverPage"/>
              <w:spacing w:after="0"/>
              <w:jc w:val="center"/>
              <w:rPr>
                <w:b/>
                <w:noProof/>
              </w:rPr>
            </w:pPr>
            <w:fldSimple w:instr=" DOCPROPERTY  Revision  \* MERGEFORMAT ">
              <w:r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8B5A1A">
                <w:rPr>
                  <w:b/>
                  <w:noProof/>
                  <w:sz w:val="28"/>
                </w:rPr>
                <w:t>2</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79FC304F" w:rsidR="00FD2B96" w:rsidRDefault="00FD2B96" w:rsidP="00FD2B96">
            <w:pPr>
              <w:pStyle w:val="CRCoverPage"/>
              <w:spacing w:after="0"/>
              <w:ind w:left="100"/>
              <w:rPr>
                <w:noProof/>
              </w:rPr>
            </w:pPr>
            <w:r w:rsidRPr="003C4E4F">
              <w:rPr>
                <w:rFonts w:cs="Arial"/>
              </w:rPr>
              <w:t xml:space="preserve">NR5GC FR1 : Addition of Rel-17 </w:t>
            </w:r>
            <w:r>
              <w:rPr>
                <w:rFonts w:cs="Arial"/>
              </w:rPr>
              <w:t>NR NTN</w:t>
            </w:r>
            <w:r w:rsidRPr="003C4E4F">
              <w:rPr>
                <w:rFonts w:cs="Arial"/>
              </w:rPr>
              <w:t xml:space="preserve"> test case </w:t>
            </w:r>
            <w:r w:rsidR="00DA66F4">
              <w:rPr>
                <w:rFonts w:cs="Arial"/>
              </w:rPr>
              <w:t>9.4.1.2</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r w:rsidRPr="00E53D55">
              <w:t>NR_NTN_solutions_plus_CT-UEConTest</w:t>
            </w:r>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3B6FF62C" w:rsidR="006656B6" w:rsidRDefault="006656B6" w:rsidP="000D09DB">
            <w:pPr>
              <w:pStyle w:val="CRCoverPage"/>
              <w:spacing w:after="0"/>
              <w:ind w:left="100"/>
              <w:rPr>
                <w:noProof/>
              </w:rPr>
            </w:pPr>
            <w:fldSimple w:instr=" DOCPROPERTY  ResDate  \* MERGEFORMAT ">
              <w:r>
                <w:rPr>
                  <w:noProof/>
                </w:rPr>
                <w:t>2025-0</w:t>
              </w:r>
              <w:r w:rsidR="00A517E0">
                <w:rPr>
                  <w:noProof/>
                </w:rPr>
                <w:t>6</w:t>
              </w:r>
              <w:r>
                <w:rPr>
                  <w:noProof/>
                </w:rPr>
                <w:t>-</w:t>
              </w:r>
            </w:fldSimple>
            <w:r w:rsidR="002F0476">
              <w:rPr>
                <w:noProof/>
              </w:rPr>
              <w:t>1</w:t>
            </w:r>
            <w:r w:rsidR="00803811">
              <w:rPr>
                <w:noProof/>
              </w:rPr>
              <w:t>7</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6E14E3FC" w:rsidR="00EA12CF" w:rsidRDefault="00EA12CF" w:rsidP="00D2165C">
            <w:pPr>
              <w:pStyle w:val="CRCoverPage"/>
              <w:spacing w:after="0"/>
              <w:rPr>
                <w:noProof/>
              </w:rPr>
            </w:pPr>
            <w:r w:rsidRPr="0002234C">
              <w:rPr>
                <w:noProof/>
              </w:rPr>
              <w:t>To add</w:t>
            </w:r>
            <w:r>
              <w:rPr>
                <w:noProof/>
              </w:rPr>
              <w:t xml:space="preserve"> NR5GC test case </w:t>
            </w:r>
            <w:r w:rsidR="00803811">
              <w:rPr>
                <w:noProof/>
              </w:rPr>
              <w:t>9.4.1.2</w:t>
            </w:r>
            <w:r>
              <w:rPr>
                <w:noProof/>
              </w:rPr>
              <w:t xml:space="preserve"> to the IWD_25wk11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5C27F9A4"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803811">
              <w:rPr>
                <w:noProof/>
              </w:rPr>
              <w:t>9.4.1.2</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44F249AB" w:rsidR="006656B6" w:rsidRDefault="00803811" w:rsidP="006656B6">
            <w:pPr>
              <w:pStyle w:val="CRCoverPage"/>
              <w:spacing w:after="0"/>
              <w:ind w:left="100"/>
              <w:rPr>
                <w:noProof/>
              </w:rPr>
            </w:pPr>
            <w:r>
              <w:rPr>
                <w:noProof/>
              </w:rPr>
              <w:t>9.4.1.2</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5143C435"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2FCB175F" w:rsidR="006656B6" w:rsidRDefault="00803811" w:rsidP="006656B6">
            <w:pPr>
              <w:pStyle w:val="CRCoverPage"/>
              <w:spacing w:after="0"/>
              <w:jc w:val="center"/>
              <w:rPr>
                <w:b/>
                <w:caps/>
                <w:noProof/>
              </w:rPr>
            </w:pPr>
            <w:r>
              <w:rPr>
                <w:b/>
                <w:caps/>
                <w:noProof/>
              </w:rPr>
              <w:t>X</w:t>
            </w: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30DC4904" w:rsidR="006656B6" w:rsidRDefault="006656B6" w:rsidP="006656B6">
            <w:pPr>
              <w:pStyle w:val="CRCoverPage"/>
              <w:spacing w:after="0"/>
              <w:ind w:left="99"/>
              <w:rPr>
                <w:noProof/>
              </w:rPr>
            </w:pP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lastRenderedPageBreak/>
        <w:t>Table of Contents</w:t>
      </w:r>
      <w:bookmarkEnd w:id="0"/>
    </w:p>
    <w:p w14:paraId="3CC11292" w14:textId="77777777" w:rsidR="00996923" w:rsidRDefault="00444FBC" w:rsidP="00996923">
      <w:pPr>
        <w:pStyle w:val="TOC1"/>
        <w:rPr>
          <w:rFonts w:asciiTheme="minorHAnsi" w:hAnsiTheme="minorHAnsi" w:cstheme="minorBidi"/>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96923">
        <w:rPr>
          <w:rFonts w:cs="Arial"/>
        </w:rPr>
        <w:fldChar w:fldCharType="begin"/>
      </w:r>
      <w:r w:rsidR="00996923">
        <w:rPr>
          <w:rFonts w:cs="Arial"/>
        </w:rPr>
        <w:instrText xml:space="preserve"> TOC \o "1-3" </w:instrText>
      </w:r>
      <w:r w:rsidR="00996923">
        <w:rPr>
          <w:rFonts w:cs="Arial"/>
        </w:rPr>
        <w:fldChar w:fldCharType="separate"/>
      </w:r>
      <w:r w:rsidR="00996923" w:rsidRPr="00901089">
        <w:rPr>
          <w:rFonts w:ascii="Arial" w:hAnsi="Arial" w:cs="Arial"/>
          <w:iCs/>
        </w:rPr>
        <w:t>Table of Contents</w:t>
      </w:r>
      <w:r w:rsidR="00996923">
        <w:tab/>
      </w:r>
      <w:r w:rsidR="00996923">
        <w:fldChar w:fldCharType="begin"/>
      </w:r>
      <w:r w:rsidR="00996923">
        <w:instrText xml:space="preserve"> PAGEREF _Toc193970891 \h </w:instrText>
      </w:r>
      <w:r w:rsidR="00996923">
        <w:fldChar w:fldCharType="separate"/>
      </w:r>
      <w:r w:rsidR="00996923">
        <w:t>2</w:t>
      </w:r>
      <w:r w:rsidR="00996923">
        <w:fldChar w:fldCharType="end"/>
      </w:r>
    </w:p>
    <w:p w14:paraId="55F22E8C" w14:textId="77777777"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1</w:t>
      </w:r>
      <w:r>
        <w:rPr>
          <w:rFonts w:asciiTheme="minorHAnsi"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46F0A3F3" w14:textId="77777777"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b/>
        </w:rPr>
        <w:t>1.1</w:t>
      </w:r>
      <w:r>
        <w:rPr>
          <w:rFonts w:asciiTheme="minorHAnsi"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18CE7B1E" w14:textId="64FAAA66"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2</w:t>
      </w:r>
      <w:r>
        <w:rPr>
          <w:rFonts w:asciiTheme="minorHAnsi" w:hAnsiTheme="minorHAnsi" w:cstheme="minorBidi"/>
          <w:kern w:val="2"/>
          <w:sz w:val="24"/>
          <w:szCs w:val="24"/>
          <w:lang w:eastAsia="en-GB"/>
          <w14:ligatures w14:val="standardContextual"/>
        </w:rPr>
        <w:tab/>
      </w:r>
      <w:r w:rsidRPr="00901089">
        <w:rPr>
          <w:rFonts w:cs="Arial"/>
          <w:b/>
        </w:rPr>
        <w:t xml:space="preserve">Corrections required to testcase </w:t>
      </w:r>
      <w:r w:rsidR="0055446F">
        <w:rPr>
          <w:rFonts w:cs="Arial"/>
          <w:b/>
        </w:rPr>
        <w:t>9.4.1.2</w:t>
      </w:r>
      <w:r>
        <w:tab/>
      </w:r>
      <w:r>
        <w:fldChar w:fldCharType="begin"/>
      </w:r>
      <w:r>
        <w:instrText xml:space="preserve"> PAGEREF _Toc193970894 \h </w:instrText>
      </w:r>
      <w:r>
        <w:fldChar w:fldCharType="separate"/>
      </w:r>
      <w:r>
        <w:t>4</w:t>
      </w:r>
      <w:r>
        <w:fldChar w:fldCharType="end"/>
      </w:r>
    </w:p>
    <w:p w14:paraId="323A5D6E" w14:textId="7251930F" w:rsidR="00996923" w:rsidRDefault="00996923" w:rsidP="00996923">
      <w:pPr>
        <w:pStyle w:val="TOC2"/>
      </w:pPr>
      <w:r w:rsidRPr="00901089">
        <w:rPr>
          <w:rFonts w:cs="Arial"/>
          <w:b/>
          <w:lang w:eastAsia="en-GB"/>
        </w:rPr>
        <w:t>2.1</w:t>
      </w:r>
      <w:r>
        <w:rPr>
          <w:rFonts w:asciiTheme="minorHAnsi" w:hAnsiTheme="minorHAnsi" w:cstheme="minorBidi"/>
          <w:kern w:val="2"/>
          <w:sz w:val="24"/>
          <w:szCs w:val="24"/>
          <w:lang w:eastAsia="en-GB"/>
          <w14:ligatures w14:val="standardContextual"/>
        </w:rPr>
        <w:tab/>
      </w:r>
      <w:r w:rsidRPr="00901089">
        <w:rPr>
          <w:rFonts w:cs="Arial"/>
          <w:b/>
          <w:color w:val="000000"/>
          <w:lang w:eastAsia="en-GB"/>
        </w:rPr>
        <w:t>Change 1</w:t>
      </w:r>
      <w:r>
        <w:tab/>
      </w:r>
      <w:r w:rsidR="002112F2">
        <w:t>5</w:t>
      </w:r>
    </w:p>
    <w:p w14:paraId="111143E3" w14:textId="36E6630A" w:rsidR="00EF4CAC" w:rsidRPr="00EF4CAC" w:rsidRDefault="00EF4CAC" w:rsidP="00EF4CAC">
      <w:pPr>
        <w:pStyle w:val="TOC2"/>
        <w:rPr>
          <w:rFonts w:asciiTheme="minorHAnsi" w:hAnsiTheme="minorHAnsi" w:cstheme="minorBidi"/>
          <w:kern w:val="2"/>
          <w:sz w:val="24"/>
          <w:szCs w:val="24"/>
          <w:lang w:eastAsia="en-GB"/>
          <w14:ligatures w14:val="standardContextual"/>
        </w:rPr>
      </w:pPr>
    </w:p>
    <w:p w14:paraId="041F1331" w14:textId="1CE03BAF"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3</w:t>
      </w:r>
      <w:r>
        <w:rPr>
          <w:rFonts w:asciiTheme="minorHAnsi" w:hAnsiTheme="minorHAnsi" w:cstheme="minorBidi"/>
          <w:kern w:val="2"/>
          <w:sz w:val="24"/>
          <w:szCs w:val="24"/>
          <w:lang w:eastAsia="en-GB"/>
          <w14:ligatures w14:val="standardContextual"/>
        </w:rPr>
        <w:tab/>
      </w:r>
      <w:r w:rsidRPr="00901089">
        <w:rPr>
          <w:rFonts w:cs="Arial"/>
          <w:b/>
        </w:rPr>
        <w:t>Branches executed</w:t>
      </w:r>
      <w:r>
        <w:tab/>
      </w:r>
      <w:r w:rsidR="00E063EB">
        <w:t>7</w:t>
      </w:r>
    </w:p>
    <w:p w14:paraId="372FE431" w14:textId="7E28F76E"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4</w:t>
      </w:r>
      <w:r>
        <w:rPr>
          <w:rFonts w:asciiTheme="minorHAnsi" w:hAnsiTheme="minorHAnsi" w:cstheme="minorBidi"/>
          <w:kern w:val="2"/>
          <w:sz w:val="24"/>
          <w:szCs w:val="24"/>
          <w:lang w:eastAsia="en-GB"/>
          <w14:ligatures w14:val="standardContextual"/>
        </w:rPr>
        <w:tab/>
      </w:r>
      <w:r w:rsidRPr="00901089">
        <w:rPr>
          <w:rFonts w:cs="Arial"/>
          <w:b/>
        </w:rPr>
        <w:t>Execution Log Files</w:t>
      </w:r>
      <w:r>
        <w:tab/>
      </w:r>
      <w:r w:rsidR="00E063EB">
        <w:t>8</w:t>
      </w:r>
    </w:p>
    <w:p w14:paraId="4351F7C7" w14:textId="6C2EA723"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rPr>
        <w:t>4.1</w:t>
      </w:r>
      <w:r>
        <w:rPr>
          <w:rFonts w:asciiTheme="minorHAnsi" w:hAnsiTheme="minorHAnsi" w:cstheme="minorBidi"/>
          <w:kern w:val="2"/>
          <w:sz w:val="24"/>
          <w:szCs w:val="24"/>
          <w:lang w:eastAsia="en-GB"/>
          <w14:ligatures w14:val="standardContextual"/>
        </w:rPr>
        <w:tab/>
      </w:r>
      <w:r>
        <w:rPr>
          <w:lang w:val="en-US"/>
        </w:rPr>
        <w:t>Exynos 2500</w:t>
      </w:r>
      <w:r>
        <w:tab/>
      </w:r>
      <w:r w:rsidR="00E063EB">
        <w:t>8</w:t>
      </w:r>
    </w:p>
    <w:p w14:paraId="3A9B6E2D" w14:textId="58D8D379"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5</w:t>
      </w:r>
      <w:r>
        <w:rPr>
          <w:rFonts w:asciiTheme="minorHAnsi" w:hAnsiTheme="minorHAnsi" w:cstheme="minorBidi"/>
          <w:kern w:val="2"/>
          <w:sz w:val="24"/>
          <w:szCs w:val="24"/>
          <w:lang w:eastAsia="en-GB"/>
          <w14:ligatures w14:val="standardContextual"/>
        </w:rPr>
        <w:tab/>
      </w:r>
      <w:r w:rsidRPr="00901089">
        <w:rPr>
          <w:rFonts w:cs="Arial"/>
          <w:b/>
        </w:rPr>
        <w:t>References</w:t>
      </w:r>
      <w:r>
        <w:tab/>
      </w:r>
      <w:r w:rsidR="00E063EB">
        <w:t>9</w:t>
      </w:r>
    </w:p>
    <w:p w14:paraId="22EC0386" w14:textId="77DE88DD" w:rsidR="00E23B30" w:rsidRPr="00E23B30" w:rsidRDefault="00996923" w:rsidP="00996923">
      <w:pPr>
        <w:pStyle w:val="TOC1"/>
      </w:pPr>
      <w:r>
        <w:rPr>
          <w:rFonts w:cs="Arial"/>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1A7AB5AB" w14:textId="2C01495E"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3" w:name="_Toc122434488"/>
      <w:bookmarkStart w:id="4" w:name="_Toc295288959"/>
      <w:bookmarkStart w:id="5" w:name="_Toc194320519"/>
      <w:r>
        <w:rPr>
          <w:rFonts w:cs="Arial"/>
        </w:rPr>
        <w:t xml:space="preserve">This document lists all the essencial changes needed to correct problems in the TTCN implementation of NR5GC test case </w:t>
      </w:r>
      <w:r w:rsidR="00C0584F">
        <w:rPr>
          <w:rFonts w:cs="Arial"/>
        </w:rPr>
        <w:t>8.1.5.14.1</w:t>
      </w:r>
      <w:r>
        <w:rPr>
          <w:rFonts w:cs="Arial"/>
        </w:rPr>
        <w:t xml:space="preserve"> which is part of the NR5GC test suite in </w:t>
      </w:r>
      <w:r w:rsidRPr="00AA391D">
        <w:rPr>
          <w:rFonts w:cs="Arial"/>
          <w:lang w:val="en-US"/>
        </w:rPr>
        <w:t>iwd-TTCN3-B2024-06_D25wk11</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pPr>
        <w:pStyle w:val="Heading2"/>
        <w:numPr>
          <w:ilvl w:val="1"/>
          <w:numId w:val="3"/>
        </w:numPr>
        <w:pBdr>
          <w:top w:val="single" w:sz="4" w:space="3" w:color="00B050"/>
          <w:left w:val="single" w:sz="4" w:space="4" w:color="00B050"/>
          <w:bottom w:val="single" w:sz="4" w:space="1" w:color="00B050"/>
          <w:right w:val="single" w:sz="4" w:space="4" w:color="00B050"/>
        </w:pBdr>
        <w:rPr>
          <w:sz w:val="28"/>
          <w:szCs w:val="28"/>
        </w:rPr>
      </w:pPr>
      <w:bookmarkStart w:id="6" w:name="_Toc132958128"/>
      <w:bookmarkStart w:id="7" w:name="_Toc193970893"/>
      <w:r w:rsidRPr="00E24250">
        <w:rPr>
          <w:sz w:val="28"/>
          <w:szCs w:val="28"/>
        </w:rPr>
        <w:t>Verification Test Summary</w:t>
      </w:r>
      <w:bookmarkEnd w:id="6"/>
      <w:bookmarkEnd w:id="7"/>
      <w:r w:rsidRPr="00E24250">
        <w:rPr>
          <w:sz w:val="28"/>
          <w:szCs w:val="28"/>
        </w:rPr>
        <w:t xml:space="preserve"> </w:t>
      </w:r>
    </w:p>
    <w:p w14:paraId="067611E8" w14:textId="2C5E545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3816">
        <w:rPr>
          <w:rFonts w:cs="Arial"/>
          <w:b/>
          <w:lang w:eastAsia="ja-JP"/>
        </w:rPr>
        <w:t>9.4.1.2</w:t>
      </w:r>
      <w:r>
        <w:rPr>
          <w:rFonts w:cs="Arial"/>
          <w:b/>
          <w:lang w:eastAsia="ja-JP"/>
        </w:rPr>
        <w:t>.NR5GC</w:t>
      </w:r>
    </w:p>
    <w:p w14:paraId="7A99B490"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8" w:name="_Hlk37919671"/>
      <w:r w:rsidR="00AF668A" w:rsidRPr="00AF668A">
        <w:rPr>
          <w:lang w:eastAsia="ja-JP"/>
        </w:rPr>
        <w:t>Anritsu Protocol Conformance Test System ME7834NR</w:t>
      </w:r>
    </w:p>
    <w:bookmarkEnd w:id="8"/>
    <w:p w14:paraId="21E16A33" w14:textId="72DB5B7C"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7E31EC">
        <w:rPr>
          <w:b/>
          <w:lang w:eastAsia="ja-JP"/>
        </w:rPr>
        <w:t xml:space="preserve">Samsung </w:t>
      </w:r>
      <w:r w:rsidR="00AF668A">
        <w:rPr>
          <w:b/>
          <w:bCs/>
          <w:lang w:val="en-US"/>
        </w:rPr>
        <w:t>Exynos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B86DE89" w14:textId="325A4741" w:rsidR="008B7F8A" w:rsidRPr="007B7229" w:rsidRDefault="00444FBC" w:rsidP="007B7229">
      <w:pPr>
        <w:pStyle w:val="Heading1"/>
        <w:numPr>
          <w:ilvl w:val="0"/>
          <w:numId w:val="1"/>
        </w:numPr>
        <w:autoSpaceDN w:val="0"/>
        <w:rPr>
          <w:rFonts w:cs="Arial"/>
        </w:rPr>
      </w:pPr>
      <w:r w:rsidRPr="00E12CDE">
        <w:rPr>
          <w:rFonts w:cs="Arial"/>
        </w:rPr>
        <w:t>Corrections required</w:t>
      </w:r>
      <w:bookmarkEnd w:id="3"/>
      <w:bookmarkEnd w:id="4"/>
      <w:bookmarkEnd w:id="5"/>
    </w:p>
    <w:p w14:paraId="7D496BAF" w14:textId="0AD520F7" w:rsidR="00182D17" w:rsidRPr="00E12CDE" w:rsidRDefault="00182D17" w:rsidP="00182D17">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sidR="007B7229">
        <w:rPr>
          <w:b/>
          <w:lang w:val="pt-BR"/>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7F74CD">
        <w:trPr>
          <w:trHeight w:val="447"/>
        </w:trPr>
        <w:tc>
          <w:tcPr>
            <w:tcW w:w="1985" w:type="dxa"/>
          </w:tcPr>
          <w:p w14:paraId="04B50274"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1796CBE1" w:rsidR="00182D17" w:rsidRPr="000D7399" w:rsidRDefault="00D63132" w:rsidP="007F74CD">
            <w:pPr>
              <w:spacing w:after="0"/>
              <w:rPr>
                <w:rFonts w:ascii="Arial" w:hAnsi="Arial" w:cs="Arial"/>
              </w:rPr>
            </w:pPr>
            <w:r w:rsidRPr="00D63132">
              <w:rPr>
                <w:rFonts w:ascii="Arial" w:hAnsi="Arial" w:cs="Arial"/>
                <w:bCs/>
              </w:rPr>
              <w:t xml:space="preserve">fl_TC_9_4_1_2_NR5GC_TestBody </w:t>
            </w:r>
            <w:r w:rsidR="00182D17">
              <w:rPr>
                <w:rFonts w:ascii="Arial" w:hAnsi="Arial" w:cs="Arial"/>
                <w:bCs/>
              </w:rPr>
              <w:t>()</w:t>
            </w:r>
          </w:p>
        </w:tc>
      </w:tr>
      <w:tr w:rsidR="00182D17" w:rsidRPr="00786203" w14:paraId="55F26EBF" w14:textId="77777777" w:rsidTr="007F74CD">
        <w:trPr>
          <w:trHeight w:val="452"/>
        </w:trPr>
        <w:tc>
          <w:tcPr>
            <w:tcW w:w="1985" w:type="dxa"/>
          </w:tcPr>
          <w:p w14:paraId="40883CF4"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07D87E2A" w14:textId="77777777" w:rsidR="00143303" w:rsidRDefault="00117342">
            <w:pPr>
              <w:pStyle w:val="CRCoverPage"/>
              <w:numPr>
                <w:ilvl w:val="0"/>
                <w:numId w:val="5"/>
              </w:numPr>
              <w:spacing w:after="0"/>
              <w:rPr>
                <w:rFonts w:eastAsia="SimSun" w:cs="Arial"/>
                <w:lang w:eastAsia="zh-CN"/>
              </w:rPr>
            </w:pPr>
            <w:r>
              <w:rPr>
                <w:rFonts w:eastAsia="SimSun" w:cs="Arial"/>
                <w:lang w:eastAsia="zh-CN"/>
              </w:rPr>
              <w:t>On Preamble step and step1, NGC CellD was not turned on, so there is no need to change power for cellD, its already turned off.</w:t>
            </w:r>
          </w:p>
          <w:p w14:paraId="2C703B58" w14:textId="77777777" w:rsidR="00117342" w:rsidRDefault="00117342">
            <w:pPr>
              <w:pStyle w:val="CRCoverPage"/>
              <w:numPr>
                <w:ilvl w:val="0"/>
                <w:numId w:val="5"/>
              </w:numPr>
              <w:spacing w:after="0"/>
              <w:rPr>
                <w:rFonts w:eastAsia="SimSun" w:cs="Arial"/>
                <w:lang w:eastAsia="zh-CN"/>
              </w:rPr>
            </w:pPr>
            <w:r>
              <w:rPr>
                <w:rFonts w:eastAsia="SimSun" w:cs="Arial"/>
                <w:lang w:eastAsia="zh-CN"/>
              </w:rPr>
              <w:t>At step1, NGC CellA is Turned off already, So there is no need to turn it off again at step#3.</w:t>
            </w:r>
          </w:p>
          <w:p w14:paraId="7CC613CC" w14:textId="3F5D007B" w:rsidR="00117342" w:rsidRPr="007317F1" w:rsidRDefault="00117342">
            <w:pPr>
              <w:pStyle w:val="CRCoverPage"/>
              <w:numPr>
                <w:ilvl w:val="0"/>
                <w:numId w:val="5"/>
              </w:numPr>
              <w:spacing w:after="0"/>
              <w:rPr>
                <w:rFonts w:eastAsia="SimSun" w:cs="Arial"/>
                <w:lang w:eastAsia="zh-CN"/>
              </w:rPr>
            </w:pPr>
            <w:r>
              <w:rPr>
                <w:rFonts w:eastAsia="SimSun" w:cs="Arial"/>
                <w:lang w:eastAsia="zh-CN"/>
              </w:rPr>
              <w:t xml:space="preserve">At step5, Prose is asking to use </w:t>
            </w:r>
            <w:r w:rsidRPr="00E565A7">
              <w:rPr>
                <w:rFonts w:ascii="Times New Roman" w:eastAsia="SimSun" w:hAnsi="Times New Roman" w:cs="Arial"/>
                <w:lang w:eastAsia="zh-CN"/>
              </w:rPr>
              <w:t>TS 38.508-1 [4] subclause 4.9.4</w:t>
            </w:r>
            <w:r>
              <w:rPr>
                <w:rFonts w:eastAsia="SimSun" w:cs="Arial"/>
                <w:lang w:eastAsia="zh-CN"/>
              </w:rPr>
              <w:t>, but current TTCN is calling different function</w:t>
            </w:r>
            <w:r w:rsidR="00547709">
              <w:rPr>
                <w:rFonts w:eastAsia="SimSun" w:cs="Arial"/>
                <w:lang w:eastAsia="zh-CN"/>
              </w:rPr>
              <w:t xml:space="preserve"> </w:t>
            </w:r>
            <w:r w:rsidR="00547709" w:rsidRPr="00547709">
              <w:rPr>
                <w:rFonts w:eastAsia="SimSun" w:cs="Arial"/>
                <w:lang w:eastAsia="zh-CN"/>
              </w:rPr>
              <w:t>f_NR_RRC_ConnEst_DefWithNas</w:t>
            </w:r>
            <w:r w:rsidR="00547709">
              <w:rPr>
                <w:rFonts w:eastAsia="SimSun" w:cs="Arial"/>
                <w:lang w:eastAsia="zh-CN"/>
              </w:rPr>
              <w:t xml:space="preserve"> which will check again about the RRCrequest on RRC idel mode without sending paging from SS</w:t>
            </w:r>
            <w:r w:rsidR="002C07C9">
              <w:rPr>
                <w:rFonts w:eastAsia="SimSun" w:cs="Arial"/>
                <w:lang w:eastAsia="zh-CN"/>
              </w:rPr>
              <w:t xml:space="preserve"> And No RRCrequest already checked at step4 mean UE not suppose to send RRCrequest by itself here</w:t>
            </w:r>
            <w:r w:rsidR="008E5A57">
              <w:rPr>
                <w:rFonts w:eastAsia="SimSun" w:cs="Arial"/>
                <w:lang w:eastAsia="zh-CN"/>
              </w:rPr>
              <w:t xml:space="preserve"> a tstep5</w:t>
            </w:r>
            <w:r>
              <w:rPr>
                <w:rFonts w:eastAsia="SimSun" w:cs="Arial"/>
                <w:lang w:eastAsia="zh-CN"/>
              </w:rPr>
              <w:t>.</w:t>
            </w:r>
          </w:p>
        </w:tc>
      </w:tr>
      <w:tr w:rsidR="00182D17" w:rsidRPr="00E12CDE" w14:paraId="0C1A8A64" w14:textId="77777777" w:rsidTr="007F74CD">
        <w:tc>
          <w:tcPr>
            <w:tcW w:w="1985" w:type="dxa"/>
          </w:tcPr>
          <w:p w14:paraId="508F761E"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454E30F1" w14:textId="77777777" w:rsidR="007516A1" w:rsidRDefault="00117342">
            <w:pPr>
              <w:pStyle w:val="ListParagraph"/>
              <w:numPr>
                <w:ilvl w:val="0"/>
                <w:numId w:val="6"/>
              </w:numPr>
              <w:rPr>
                <w:rFonts w:ascii="Arial" w:hAnsi="Arial" w:cs="Arial"/>
                <w:lang w:val="en-IN"/>
              </w:rPr>
            </w:pPr>
            <w:r>
              <w:rPr>
                <w:rFonts w:ascii="Arial" w:hAnsi="Arial" w:cs="Arial"/>
                <w:lang w:val="en-IN"/>
              </w:rPr>
              <w:t xml:space="preserve">Commented </w:t>
            </w:r>
            <w:r w:rsidRPr="00117342">
              <w:rPr>
                <w:rFonts w:ascii="Arial" w:hAnsi="Arial" w:cs="Arial"/>
                <w:lang w:val="en-IN"/>
              </w:rPr>
              <w:t xml:space="preserve">f_NR_SetCellPower </w:t>
            </w:r>
            <w:r>
              <w:rPr>
                <w:rFonts w:ascii="Arial" w:hAnsi="Arial" w:cs="Arial"/>
                <w:lang w:val="en-IN"/>
              </w:rPr>
              <w:t>for NGC cell D on step1.</w:t>
            </w:r>
          </w:p>
          <w:p w14:paraId="0041F03D" w14:textId="77777777" w:rsidR="00117342" w:rsidRDefault="00117342">
            <w:pPr>
              <w:pStyle w:val="ListParagraph"/>
              <w:numPr>
                <w:ilvl w:val="0"/>
                <w:numId w:val="6"/>
              </w:numPr>
              <w:rPr>
                <w:rFonts w:ascii="Arial" w:hAnsi="Arial" w:cs="Arial"/>
                <w:lang w:val="en-IN"/>
              </w:rPr>
            </w:pPr>
            <w:r>
              <w:rPr>
                <w:rFonts w:ascii="Arial" w:hAnsi="Arial" w:cs="Arial"/>
                <w:lang w:val="en-IN"/>
              </w:rPr>
              <w:t xml:space="preserve">Commented </w:t>
            </w:r>
            <w:r w:rsidRPr="00117342">
              <w:rPr>
                <w:rFonts w:ascii="Arial" w:hAnsi="Arial" w:cs="Arial"/>
                <w:lang w:val="en-IN"/>
              </w:rPr>
              <w:t xml:space="preserve">f_NR_SetCellPower </w:t>
            </w:r>
            <w:r>
              <w:rPr>
                <w:rFonts w:ascii="Arial" w:hAnsi="Arial" w:cs="Arial"/>
                <w:lang w:val="en-IN"/>
              </w:rPr>
              <w:t>for NGC cell A on step3.</w:t>
            </w:r>
          </w:p>
          <w:p w14:paraId="3B24C15B" w14:textId="694E3F94" w:rsidR="008E5A57" w:rsidRPr="007516A1" w:rsidRDefault="008E5A57">
            <w:pPr>
              <w:pStyle w:val="ListParagraph"/>
              <w:numPr>
                <w:ilvl w:val="0"/>
                <w:numId w:val="6"/>
              </w:numPr>
              <w:rPr>
                <w:rFonts w:ascii="Arial" w:hAnsi="Arial" w:cs="Arial"/>
                <w:lang w:val="en-IN"/>
              </w:rPr>
            </w:pPr>
            <w:r>
              <w:rPr>
                <w:rFonts w:ascii="Arial" w:hAnsi="Arial" w:cs="Arial"/>
                <w:lang w:val="en-IN"/>
              </w:rPr>
              <w:t xml:space="preserve">Changed </w:t>
            </w:r>
            <w:r w:rsidR="00E565A7">
              <w:rPr>
                <w:rFonts w:ascii="Arial" w:hAnsi="Arial" w:cs="Arial"/>
                <w:lang w:val="en-IN"/>
              </w:rPr>
              <w:t>t</w:t>
            </w:r>
            <w:r>
              <w:rPr>
                <w:rFonts w:ascii="Arial" w:hAnsi="Arial" w:cs="Arial"/>
                <w:lang w:val="en-IN"/>
              </w:rPr>
              <w:t>o c</w:t>
            </w:r>
            <w:r w:rsidR="00E565A7">
              <w:rPr>
                <w:rFonts w:ascii="Arial" w:hAnsi="Arial" w:cs="Arial"/>
                <w:lang w:val="en-IN"/>
              </w:rPr>
              <w:t>o</w:t>
            </w:r>
            <w:r>
              <w:rPr>
                <w:rFonts w:ascii="Arial" w:hAnsi="Arial" w:cs="Arial"/>
                <w:lang w:val="en-IN"/>
              </w:rPr>
              <w:t>rrect function</w:t>
            </w:r>
            <w:r w:rsidR="00E565A7">
              <w:rPr>
                <w:rFonts w:ascii="Arial" w:hAnsi="Arial" w:cs="Arial"/>
                <w:lang w:val="en-IN"/>
              </w:rPr>
              <w:t xml:space="preserve"> </w:t>
            </w:r>
            <w:r w:rsidR="00E565A7" w:rsidRPr="00E565A7">
              <w:rPr>
                <w:rFonts w:ascii="Arial" w:hAnsi="Arial" w:cs="Arial"/>
                <w:lang w:val="en-IN"/>
              </w:rPr>
              <w:t>f_NR5GC_CheckRRCIdle</w:t>
            </w:r>
            <w:r>
              <w:rPr>
                <w:rFonts w:ascii="Arial" w:hAnsi="Arial" w:cs="Arial"/>
                <w:lang w:val="en-IN"/>
              </w:rPr>
              <w:t xml:space="preserve"> which prose is asking for on </w:t>
            </w:r>
            <w:r w:rsidRPr="00117342">
              <w:rPr>
                <w:rFonts w:eastAsia="SimSun" w:cs="Arial"/>
                <w:lang w:eastAsia="zh-CN"/>
              </w:rPr>
              <w:t>TS 38.508-1 [4] subclause 4.9.4</w:t>
            </w:r>
          </w:p>
        </w:tc>
      </w:tr>
      <w:tr w:rsidR="00182D17" w:rsidRPr="00E12CDE" w14:paraId="50CB1345" w14:textId="77777777" w:rsidTr="007F74CD">
        <w:tc>
          <w:tcPr>
            <w:tcW w:w="1985" w:type="dxa"/>
          </w:tcPr>
          <w:p w14:paraId="713BD8FF"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20009118" w14:textId="09973568" w:rsidR="00182D17" w:rsidRPr="000D7399" w:rsidRDefault="00370430" w:rsidP="00370430">
            <w:pPr>
              <w:spacing w:after="0"/>
              <w:rPr>
                <w:rFonts w:ascii="Arial" w:hAnsi="Arial" w:cs="Arial"/>
                <w:lang w:eastAsia="zh-CN"/>
              </w:rPr>
            </w:pPr>
            <w:r w:rsidRPr="00370430">
              <w:rPr>
                <w:rFonts w:ascii="Arial" w:hAnsi="Arial" w:cs="Arial"/>
                <w:lang w:val="en-IN" w:eastAsia="en-GB"/>
              </w:rPr>
              <w:t>MobilityManagement_NTN_NR5GC</w:t>
            </w:r>
            <w:r w:rsidR="00182D17" w:rsidRPr="009E379F">
              <w:rPr>
                <w:rFonts w:ascii="Arial" w:hAnsi="Arial" w:cs="Arial"/>
                <w:lang w:val="en-IN" w:eastAsia="en-GB"/>
              </w:rPr>
              <w:t>.ttcn</w:t>
            </w:r>
          </w:p>
        </w:tc>
      </w:tr>
      <w:tr w:rsidR="00D456DE" w:rsidRPr="00E12CDE" w14:paraId="640D64AF" w14:textId="77777777" w:rsidTr="007F74CD">
        <w:tc>
          <w:tcPr>
            <w:tcW w:w="1985" w:type="dxa"/>
          </w:tcPr>
          <w:p w14:paraId="338EAF08" w14:textId="304A907E" w:rsidR="00D456DE" w:rsidRPr="00E12CDE" w:rsidRDefault="00D456DE" w:rsidP="007F74CD">
            <w:pPr>
              <w:spacing w:before="40" w:after="40"/>
              <w:rPr>
                <w:rFonts w:ascii="Arial" w:hAnsi="Arial"/>
                <w:b/>
              </w:rPr>
            </w:pPr>
            <w:r>
              <w:rPr>
                <w:rFonts w:ascii="Arial" w:hAnsi="Arial"/>
                <w:b/>
              </w:rPr>
              <w:t>MCCTF160 Comment</w:t>
            </w:r>
          </w:p>
        </w:tc>
        <w:tc>
          <w:tcPr>
            <w:tcW w:w="7654" w:type="dxa"/>
          </w:tcPr>
          <w:p w14:paraId="42D3549B" w14:textId="77777777" w:rsidR="00D456DE" w:rsidRPr="00D456DE" w:rsidRDefault="00D456DE" w:rsidP="00D456DE">
            <w:pPr>
              <w:pStyle w:val="ListParagraph"/>
              <w:numPr>
                <w:ilvl w:val="0"/>
                <w:numId w:val="7"/>
              </w:numPr>
              <w:spacing w:after="0"/>
              <w:rPr>
                <w:rFonts w:ascii="Arial" w:hAnsi="Arial" w:cs="Arial"/>
                <w:highlight w:val="red"/>
                <w:lang w:val="en-IN" w:eastAsia="en-GB"/>
              </w:rPr>
            </w:pPr>
            <w:r w:rsidRPr="00D456DE">
              <w:rPr>
                <w:rFonts w:ascii="Arial" w:hAnsi="Arial" w:cs="Arial"/>
                <w:highlight w:val="red"/>
                <w:lang w:val="en-IN" w:eastAsia="en-GB"/>
              </w:rPr>
              <w:t>Not needed, as this is as per Prose and should not impact testcase/UEbehaviour</w:t>
            </w:r>
          </w:p>
          <w:p w14:paraId="4B809CED" w14:textId="77777777" w:rsidR="00D456DE" w:rsidRPr="00D456DE" w:rsidRDefault="00D456DE" w:rsidP="00D456DE">
            <w:pPr>
              <w:pStyle w:val="ListParagraph"/>
              <w:numPr>
                <w:ilvl w:val="0"/>
                <w:numId w:val="7"/>
              </w:numPr>
              <w:spacing w:after="0"/>
              <w:rPr>
                <w:rFonts w:ascii="Arial" w:hAnsi="Arial" w:cs="Arial"/>
                <w:highlight w:val="red"/>
                <w:lang w:val="en-IN" w:eastAsia="en-GB"/>
              </w:rPr>
            </w:pPr>
            <w:r w:rsidRPr="00D456DE">
              <w:rPr>
                <w:rFonts w:ascii="Arial" w:hAnsi="Arial" w:cs="Arial"/>
                <w:highlight w:val="red"/>
                <w:lang w:val="en-IN" w:eastAsia="en-GB"/>
              </w:rPr>
              <w:t>Not needed, as this is as per Prose and should not impact testcase/UE behaviour</w:t>
            </w:r>
          </w:p>
          <w:p w14:paraId="03DD8394" w14:textId="04A372F3" w:rsidR="00D456DE" w:rsidRPr="00D456DE" w:rsidRDefault="00D456DE" w:rsidP="00D456DE">
            <w:pPr>
              <w:pStyle w:val="ListParagraph"/>
              <w:numPr>
                <w:ilvl w:val="0"/>
                <w:numId w:val="7"/>
              </w:numPr>
              <w:spacing w:after="0"/>
              <w:rPr>
                <w:rFonts w:ascii="Arial" w:hAnsi="Arial" w:cs="Arial"/>
                <w:lang w:val="en-IN" w:eastAsia="en-GB"/>
              </w:rPr>
            </w:pPr>
            <w:r w:rsidRPr="00D456DE">
              <w:rPr>
                <w:rFonts w:ascii="Arial" w:hAnsi="Arial" w:cs="Arial"/>
                <w:highlight w:val="cyan"/>
                <w:lang w:val="en-IN" w:eastAsia="en-GB"/>
              </w:rPr>
              <w:t>Accepted.</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7F74CD">
        <w:tc>
          <w:tcPr>
            <w:tcW w:w="9629" w:type="dxa"/>
          </w:tcPr>
          <w:p w14:paraId="52A6A39D"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function fl_TC_9_4_1_2_NR5GC_TestBody() runs on NR5GC_PTC</w:t>
            </w:r>
          </w:p>
          <w:p w14:paraId="5DDFA91B"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p>
          <w:p w14:paraId="6867604D"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NG_MobileIdentity v_NG_MobileIdentity;</w:t>
            </w:r>
          </w:p>
          <w:p w14:paraId="60E64E9A"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NG_NAS_MSG_Indication_Type v_ReceivedMsg;</w:t>
            </w:r>
          </w:p>
          <w:p w14:paraId="7E62419C"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NR_CellId_Type v_NGC_NASCellA := f_NR5GC_MapNASCell(ngc_CellA, NG_AllCellsOnSamePLMN);</w:t>
            </w:r>
          </w:p>
          <w:p w14:paraId="1A7BEB72"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NR_CellId_Type v_NGC_NASCellB := f_NR5GC_MapNASCell(ngc_CellB, NG_AllCellsOnSamePLMN);</w:t>
            </w:r>
          </w:p>
          <w:p w14:paraId="1F042BF0"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NR_CellId_Type v_NGC_NASCellD := f_NR5GC_MapNASCell(ngc_CellD, NG_AllCellsOnSamePLMN);</w:t>
            </w:r>
          </w:p>
          <w:p w14:paraId="7E166083"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PLMN_Identity v_ASN_PLMN := f_NR_CellInfo_GetPLMN (v_NGC_NASCellA);</w:t>
            </w:r>
          </w:p>
          <w:p w14:paraId="3B8188FC" w14:textId="77777777" w:rsidR="00435AD2" w:rsidRPr="00435AD2" w:rsidRDefault="00435AD2" w:rsidP="00435AD2">
            <w:pPr>
              <w:autoSpaceDE w:val="0"/>
              <w:autoSpaceDN w:val="0"/>
              <w:adjustRightInd w:val="0"/>
              <w:spacing w:after="0"/>
              <w:rPr>
                <w:rFonts w:ascii="Arial" w:hAnsi="Arial" w:cs="Arial"/>
                <w:bCs/>
                <w:lang w:val="pt-BR"/>
              </w:rPr>
            </w:pPr>
            <w:r w:rsidRPr="00435AD2">
              <w:rPr>
                <w:rFonts w:ascii="Arial" w:hAnsi="Arial" w:cs="Arial"/>
                <w:bCs/>
              </w:rPr>
              <w:lastRenderedPageBreak/>
              <w:t xml:space="preserve">    </w:t>
            </w:r>
            <w:r w:rsidRPr="00435AD2">
              <w:rPr>
                <w:rFonts w:ascii="Arial" w:hAnsi="Arial" w:cs="Arial"/>
                <w:bCs/>
                <w:lang w:val="pt-BR"/>
              </w:rPr>
              <w:t>var NAS_PlmnId v_PLMN := f_NR_Asn2Nas_PlmnId(v_ASN_PLMN);</w:t>
            </w:r>
          </w:p>
          <w:p w14:paraId="73710E13"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lang w:val="pt-BR"/>
              </w:rPr>
              <w:t xml:space="preserve">    </w:t>
            </w:r>
            <w:r w:rsidRPr="00435AD2">
              <w:rPr>
                <w:rFonts w:ascii="Arial" w:hAnsi="Arial" w:cs="Arial"/>
                <w:bCs/>
              </w:rPr>
              <w:t>var TrackingAreaCode v_TAC_B := f_NR_CellInfo_GetTAC (v_NGC_NASCellB);</w:t>
            </w:r>
          </w:p>
          <w:p w14:paraId="5335E9A2"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TrackingAreaCode v_TAC_D := f_NR_CellInfo_GetTAC (v_NGC_NASCellD);</w:t>
            </w:r>
          </w:p>
          <w:p w14:paraId="5650DA12"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template (value) NG_TrackingAreaIdList v_TAIList_CellB := cs_NG_TAIListNonConsecutive(v_PLMN, {bit2oct(v_TAC_B), bit2oct(v_TAC_D)});</w:t>
            </w:r>
          </w:p>
          <w:p w14:paraId="76CAC5CB" w14:textId="77777777" w:rsidR="00435AD2" w:rsidRPr="00435AD2" w:rsidRDefault="00435AD2" w:rsidP="00435AD2">
            <w:pPr>
              <w:autoSpaceDE w:val="0"/>
              <w:autoSpaceDN w:val="0"/>
              <w:adjustRightInd w:val="0"/>
              <w:spacing w:after="0"/>
              <w:rPr>
                <w:rFonts w:ascii="Arial" w:hAnsi="Arial" w:cs="Arial"/>
                <w:bCs/>
              </w:rPr>
            </w:pPr>
          </w:p>
          <w:p w14:paraId="5C12F41B" w14:textId="77777777" w:rsidR="00435AD2" w:rsidRPr="00435AD2" w:rsidRDefault="00435AD2" w:rsidP="00435AD2">
            <w:pPr>
              <w:autoSpaceDE w:val="0"/>
              <w:autoSpaceDN w:val="0"/>
              <w:adjustRightInd w:val="0"/>
              <w:spacing w:after="0"/>
              <w:rPr>
                <w:rFonts w:ascii="Arial" w:hAnsi="Arial" w:cs="Arial"/>
                <w:bCs/>
              </w:rPr>
            </w:pPr>
          </w:p>
          <w:p w14:paraId="5E2B9748"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main behaviour</w:t>
            </w:r>
          </w:p>
          <w:p w14:paraId="49579F70"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@siclog "Step 1" siclog@</w:t>
            </w:r>
          </w:p>
          <w:p w14:paraId="418C7650"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The SS configures- NGC Cell B as "Serving Cell"- NGC Cell A and Cell D as Non-suitable "Off" cell.</w:t>
            </w:r>
          </w:p>
          <w:p w14:paraId="44A3A0BF"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f_NR_SetCellPower (v_NGC_NASCellB, tsc_NR_ServingCellSSS_EPRE_FR1, tsc_NR_ServingCellSSS_EPRE_FR2);</w:t>
            </w:r>
          </w:p>
          <w:p w14:paraId="545A9661"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f_NR_SetCellPower (v_NGC_NASCellA, tsc_NR_NonSuitableOffCellSSS_EPRE, tsc_NR_NonSuitableOffCellSSS_EPRE);</w:t>
            </w:r>
          </w:p>
          <w:p w14:paraId="3247DCA8"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r w:rsidRPr="00117342">
              <w:rPr>
                <w:rFonts w:ascii="Arial" w:hAnsi="Arial" w:cs="Arial"/>
                <w:bCs/>
                <w:highlight w:val="yellow"/>
              </w:rPr>
              <w:t>f_NR_SetCellPower (v_NGC_NASCellD, tsc_NR_NonSuitableOffCellSSS_EPRE, tsc_NR_NonSuitableOffCellSSS_EPRE);</w:t>
            </w:r>
          </w:p>
          <w:p w14:paraId="09E8F592" w14:textId="77777777" w:rsidR="00435AD2" w:rsidRPr="00435AD2" w:rsidRDefault="00435AD2" w:rsidP="00435AD2">
            <w:pPr>
              <w:autoSpaceDE w:val="0"/>
              <w:autoSpaceDN w:val="0"/>
              <w:adjustRightInd w:val="0"/>
              <w:spacing w:after="0"/>
              <w:rPr>
                <w:rFonts w:ascii="Arial" w:hAnsi="Arial" w:cs="Arial"/>
                <w:bCs/>
              </w:rPr>
            </w:pPr>
          </w:p>
          <w:p w14:paraId="4921A207"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@siclog "Step 2" siclog@</w:t>
            </w:r>
          </w:p>
          <w:p w14:paraId="2A51C507"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Check: Does the UE perform on NGC Cell B the Registration procedure for mobility registration update by executing the Test procedure to check that UE is camped on a new cell belonging to a new TA as specified in TS 38.508-1 [4] subclause 4.9.5?</w:t>
            </w:r>
          </w:p>
          <w:p w14:paraId="1E007942"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NOTE: During the procedure the SS assigns a TAI list containing the TAI of NGC Cell B and NGC Cell D.</w:t>
            </w:r>
          </w:p>
          <w:p w14:paraId="1338990B"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f_NR5GC_MobilityRegistration(v_NGC_NASCellB, -, f_LastVisited_TAI(v_NGC_NASCellA), -, v_TAIList_CellB);</w:t>
            </w:r>
          </w:p>
          <w:p w14:paraId="7D53FA15"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f_NR_PreliminaryPass(__FILE__, __LINE__, "Step 2: UE perform mobility registration update and camp on NGC Cell B.");</w:t>
            </w:r>
          </w:p>
          <w:p w14:paraId="19ADF596" w14:textId="77777777" w:rsidR="00435AD2" w:rsidRPr="00435AD2" w:rsidRDefault="00435AD2" w:rsidP="00435AD2">
            <w:pPr>
              <w:autoSpaceDE w:val="0"/>
              <w:autoSpaceDN w:val="0"/>
              <w:adjustRightInd w:val="0"/>
              <w:spacing w:after="0"/>
              <w:rPr>
                <w:rFonts w:ascii="Arial" w:hAnsi="Arial" w:cs="Arial"/>
                <w:bCs/>
              </w:rPr>
            </w:pPr>
          </w:p>
          <w:p w14:paraId="41B33C01"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@siclog "Step 3" siclog@</w:t>
            </w:r>
          </w:p>
          <w:p w14:paraId="1411DB44"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The SS configures- NGC Cell D as "Serving Cell"- NGC Cell A and Cell B as Non-suitable "Off" cell.</w:t>
            </w:r>
          </w:p>
          <w:p w14:paraId="0C157E92"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f_NR_SetCellPower (v_NGC_NASCellD, tsc_NR_ServingCellSSS_EPRE_FR1, tsc_NR_ServingCellSSS_EPRE_FR2);</w:t>
            </w:r>
          </w:p>
          <w:p w14:paraId="2FA569BA"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r w:rsidRPr="00117342">
              <w:rPr>
                <w:rFonts w:ascii="Arial" w:hAnsi="Arial" w:cs="Arial"/>
                <w:bCs/>
                <w:highlight w:val="yellow"/>
              </w:rPr>
              <w:t>f_NR_SetCellPower (v_NGC_NASCellA, tsc_NR_NonSuitableOffCellSSS_EPRE, tsc_NR_NonSuitableOffCellSSS_EPRE);</w:t>
            </w:r>
          </w:p>
          <w:p w14:paraId="77D5D15E"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f_NR_SetCellPower (v_NGC_NASCellB, tsc_NR_NonSuitableOffCellSSS_EPRE, tsc_NR_NonSuitableOffCellSSS_EPRE);</w:t>
            </w:r>
          </w:p>
          <w:p w14:paraId="60CE0A51" w14:textId="77777777" w:rsidR="00435AD2" w:rsidRPr="00435AD2" w:rsidRDefault="00435AD2" w:rsidP="00435AD2">
            <w:pPr>
              <w:autoSpaceDE w:val="0"/>
              <w:autoSpaceDN w:val="0"/>
              <w:adjustRightInd w:val="0"/>
              <w:spacing w:after="0"/>
              <w:rPr>
                <w:rFonts w:ascii="Arial" w:hAnsi="Arial" w:cs="Arial"/>
                <w:bCs/>
              </w:rPr>
            </w:pPr>
          </w:p>
          <w:p w14:paraId="5B6EB957"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@siclog "Step 4" siclog@</w:t>
            </w:r>
          </w:p>
          <w:p w14:paraId="41C9185F"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Check: Does the UE send in the next 30 sec a request for RRC connection establishment?</w:t>
            </w:r>
          </w:p>
          <w:p w14:paraId="5AB8BF37"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f_NR_CheckNoRRCSetupReq(v_NGC_NASCellD, 30.0);</w:t>
            </w:r>
          </w:p>
          <w:p w14:paraId="7C8C7E7D" w14:textId="77777777" w:rsidR="00435AD2" w:rsidRPr="00435AD2" w:rsidRDefault="00435AD2" w:rsidP="00435AD2">
            <w:pPr>
              <w:autoSpaceDE w:val="0"/>
              <w:autoSpaceDN w:val="0"/>
              <w:adjustRightInd w:val="0"/>
              <w:spacing w:after="0"/>
              <w:rPr>
                <w:rFonts w:ascii="Arial" w:hAnsi="Arial" w:cs="Arial"/>
                <w:bCs/>
              </w:rPr>
            </w:pPr>
          </w:p>
          <w:p w14:paraId="34DD75A0"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@siclog "Step 5" siclog@</w:t>
            </w:r>
          </w:p>
          <w:p w14:paraId="2EF64A7A"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Check: Does the result of generic test procedure in TS 38.508-1 [4] subclause 4.9.4 indicate that the UE is in 5GC RRC_IDLE state on the NGC Cell D?</w:t>
            </w:r>
          </w:p>
          <w:p w14:paraId="3993EB82"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r w:rsidRPr="00117342">
              <w:rPr>
                <w:rFonts w:ascii="Arial" w:hAnsi="Arial" w:cs="Arial"/>
                <w:bCs/>
                <w:highlight w:val="yellow"/>
              </w:rPr>
              <w:t>f_NR5GC_CheckCampedOnNewCell(v_NGC_NASCellD);</w:t>
            </w:r>
          </w:p>
          <w:p w14:paraId="7ABEB51C"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f_NR_PreliminaryPass(__FILE__, __LINE__, "Step 5: UE is in 5GC RRC_IDLE state on the NGC Cell D");</w:t>
            </w:r>
          </w:p>
          <w:p w14:paraId="0137000B" w14:textId="77777777" w:rsidR="00435AD2" w:rsidRPr="00435AD2" w:rsidRDefault="00435AD2" w:rsidP="00435AD2">
            <w:pPr>
              <w:autoSpaceDE w:val="0"/>
              <w:autoSpaceDN w:val="0"/>
              <w:adjustRightInd w:val="0"/>
              <w:spacing w:after="0"/>
              <w:rPr>
                <w:rFonts w:ascii="Arial" w:hAnsi="Arial" w:cs="Arial"/>
                <w:bCs/>
              </w:rPr>
            </w:pPr>
          </w:p>
          <w:p w14:paraId="1E3AA1A4" w14:textId="360945B1" w:rsidR="00182D17" w:rsidRPr="00AE1F13" w:rsidRDefault="00435AD2" w:rsidP="00435AD2">
            <w:pPr>
              <w:autoSpaceDE w:val="0"/>
              <w:autoSpaceDN w:val="0"/>
              <w:adjustRightInd w:val="0"/>
              <w:spacing w:after="0"/>
              <w:rPr>
                <w:rFonts w:ascii="Arial" w:hAnsi="Arial" w:cs="Arial"/>
                <w:bCs/>
              </w:rPr>
            </w:pPr>
            <w:r w:rsidRPr="00435AD2">
              <w:rPr>
                <w:rFonts w:ascii="Arial" w:hAnsi="Arial" w:cs="Arial"/>
                <w:bCs/>
              </w:rPr>
              <w:t xml:space="preserve">  } // end of fl_TC_9_4_1_2_NR5GC_TestBody</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7F74CD">
        <w:tc>
          <w:tcPr>
            <w:tcW w:w="9629" w:type="dxa"/>
          </w:tcPr>
          <w:p w14:paraId="15327443"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function fl_TC_9_4_1_2_NR5GC_TestBody() runs on NR5GC_PTC</w:t>
            </w:r>
          </w:p>
          <w:p w14:paraId="4BA2F4D9"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p>
          <w:p w14:paraId="4597FFC0"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NG_MobileIdentity v_NG_MobileIdentity;</w:t>
            </w:r>
          </w:p>
          <w:p w14:paraId="733B3732"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NG_NAS_MSG_Indication_Type v_ReceivedMsg;</w:t>
            </w:r>
          </w:p>
          <w:p w14:paraId="41C1802F"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NR_CellId_Type v_NGC_NASCellA := f_NR5GC_MapNASCell(ngc_CellA, NG_AllCellsOnSamePLMN);</w:t>
            </w:r>
          </w:p>
          <w:p w14:paraId="375F7134"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NR_CellId_Type v_NGC_NASCellB := f_NR5GC_MapNASCell(ngc_CellB, NG_AllCellsOnSamePLMN);</w:t>
            </w:r>
          </w:p>
          <w:p w14:paraId="6386A178"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NR_CellId_Type v_NGC_NASCellD := f_NR5GC_MapNASCell(ngc_CellD, NG_AllCellsOnSamePLMN);</w:t>
            </w:r>
          </w:p>
          <w:p w14:paraId="3EED60AB"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lastRenderedPageBreak/>
              <w:t xml:space="preserve">    var PLMN_Identity v_ASN_PLMN := f_NR_CellInfo_GetPLMN (v_NGC_NASCellA);</w:t>
            </w:r>
          </w:p>
          <w:p w14:paraId="33A2656D" w14:textId="77777777" w:rsidR="00117342" w:rsidRPr="00117342" w:rsidRDefault="00117342" w:rsidP="00117342">
            <w:pPr>
              <w:autoSpaceDE w:val="0"/>
              <w:autoSpaceDN w:val="0"/>
              <w:adjustRightInd w:val="0"/>
              <w:spacing w:after="0"/>
              <w:rPr>
                <w:rFonts w:ascii="Arial" w:hAnsi="Arial" w:cs="Arial"/>
                <w:bCs/>
                <w:lang w:val="pt-BR"/>
              </w:rPr>
            </w:pPr>
            <w:r w:rsidRPr="00117342">
              <w:rPr>
                <w:rFonts w:ascii="Arial" w:hAnsi="Arial" w:cs="Arial"/>
                <w:bCs/>
              </w:rPr>
              <w:t xml:space="preserve">    </w:t>
            </w:r>
            <w:r w:rsidRPr="00117342">
              <w:rPr>
                <w:rFonts w:ascii="Arial" w:hAnsi="Arial" w:cs="Arial"/>
                <w:bCs/>
                <w:lang w:val="pt-BR"/>
              </w:rPr>
              <w:t>var NAS_PlmnId v_PLMN := f_NR_Asn2Nas_PlmnId(v_ASN_PLMN);</w:t>
            </w:r>
          </w:p>
          <w:p w14:paraId="7819D040"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lang w:val="pt-BR"/>
              </w:rPr>
              <w:t xml:space="preserve">    </w:t>
            </w:r>
            <w:r w:rsidRPr="00117342">
              <w:rPr>
                <w:rFonts w:ascii="Arial" w:hAnsi="Arial" w:cs="Arial"/>
                <w:bCs/>
              </w:rPr>
              <w:t>var TrackingAreaCode v_TAC_B := f_NR_CellInfo_GetTAC (v_NGC_NASCellB);</w:t>
            </w:r>
          </w:p>
          <w:p w14:paraId="1157164C"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TrackingAreaCode v_TAC_D := f_NR_CellInfo_GetTAC (v_NGC_NASCellD);</w:t>
            </w:r>
          </w:p>
          <w:p w14:paraId="54FF1C94"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template (value) NG_TrackingAreaIdList v_TAIList_CellB := cs_NG_TAIListNonConsecutive(v_PLMN, {bit2oct(v_TAC_B), bit2oct(v_TAC_D)});</w:t>
            </w:r>
          </w:p>
          <w:p w14:paraId="59F831BB" w14:textId="77777777" w:rsidR="00117342" w:rsidRPr="00117342" w:rsidRDefault="00117342" w:rsidP="00117342">
            <w:pPr>
              <w:autoSpaceDE w:val="0"/>
              <w:autoSpaceDN w:val="0"/>
              <w:adjustRightInd w:val="0"/>
              <w:spacing w:after="0"/>
              <w:rPr>
                <w:rFonts w:ascii="Arial" w:hAnsi="Arial" w:cs="Arial"/>
                <w:bCs/>
              </w:rPr>
            </w:pPr>
          </w:p>
          <w:p w14:paraId="2198B637" w14:textId="77777777" w:rsidR="00117342" w:rsidRPr="00117342" w:rsidRDefault="00117342" w:rsidP="00117342">
            <w:pPr>
              <w:autoSpaceDE w:val="0"/>
              <w:autoSpaceDN w:val="0"/>
              <w:adjustRightInd w:val="0"/>
              <w:spacing w:after="0"/>
              <w:rPr>
                <w:rFonts w:ascii="Arial" w:hAnsi="Arial" w:cs="Arial"/>
                <w:bCs/>
              </w:rPr>
            </w:pPr>
          </w:p>
          <w:p w14:paraId="7A93294E"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main behaviour</w:t>
            </w:r>
          </w:p>
          <w:p w14:paraId="7AA4808E"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@siclog "Step 1" siclog@</w:t>
            </w:r>
          </w:p>
          <w:p w14:paraId="13E4C518"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The SS configures- NGC Cell B as "Serving Cell"- NGC Cell A and Cell D as Non-suitable "Off" cell.</w:t>
            </w:r>
          </w:p>
          <w:p w14:paraId="4A69E6C9"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f_NR_SetCellPower (v_NGC_NASCellB, tsc_NR_ServingCellSSS_EPRE_FR1, tsc_NR_ServingCellSSS_EPRE_FR2);</w:t>
            </w:r>
          </w:p>
          <w:p w14:paraId="5BC78848"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f_NR_SetCellPower (v_NGC_NASCellA, tsc_NR_NonSuitableOffCellSSS_EPRE, tsc_NR_NonSuitableOffCellSSS_EPRE);</w:t>
            </w:r>
          </w:p>
          <w:p w14:paraId="10C41524"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r w:rsidRPr="00117342">
              <w:rPr>
                <w:rFonts w:ascii="Arial" w:hAnsi="Arial" w:cs="Arial"/>
                <w:bCs/>
                <w:highlight w:val="yellow"/>
              </w:rPr>
              <w:t>//f_NR_SetCellPower (v_NGC_NASCellD, tsc_NR_NonSuitableOffCellSSS_EPRE, tsc_NR_NonSuitableOffCellSSS_EPRE);</w:t>
            </w:r>
          </w:p>
          <w:p w14:paraId="4D6BB788" w14:textId="77777777" w:rsidR="00117342" w:rsidRPr="00117342" w:rsidRDefault="00117342" w:rsidP="00117342">
            <w:pPr>
              <w:autoSpaceDE w:val="0"/>
              <w:autoSpaceDN w:val="0"/>
              <w:adjustRightInd w:val="0"/>
              <w:spacing w:after="0"/>
              <w:rPr>
                <w:rFonts w:ascii="Arial" w:hAnsi="Arial" w:cs="Arial"/>
                <w:bCs/>
              </w:rPr>
            </w:pPr>
          </w:p>
          <w:p w14:paraId="386CB1C0"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@siclog "Step 2" siclog@</w:t>
            </w:r>
          </w:p>
          <w:p w14:paraId="3CEBE852"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Check: Does the UE perform on NGC Cell B the Registration procedure for mobility registration update by executing the Test procedure to check that UE is camped on a new cell belonging to a new TA as specified in TS 38.508-1 [4] subclause 4.9.5?</w:t>
            </w:r>
          </w:p>
          <w:p w14:paraId="413C55E6"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NOTE: During the procedure the SS assigns a TAI list containing the TAI of NGC Cell B and NGC Cell D.</w:t>
            </w:r>
          </w:p>
          <w:p w14:paraId="42B836AA"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f_NR5GC_MobilityRegistration(v_NGC_NASCellB, -, f_LastVisited_TAI(v_NGC_NASCellA), -, v_TAIList_CellB);</w:t>
            </w:r>
          </w:p>
          <w:p w14:paraId="3015F6FE"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f_NR_PreliminaryPass(__FILE__, __LINE__, "Step 2: UE perform mobility registration update and camp on NGC Cell B.");</w:t>
            </w:r>
          </w:p>
          <w:p w14:paraId="55B142F1" w14:textId="77777777" w:rsidR="00117342" w:rsidRPr="00117342" w:rsidRDefault="00117342" w:rsidP="00117342">
            <w:pPr>
              <w:autoSpaceDE w:val="0"/>
              <w:autoSpaceDN w:val="0"/>
              <w:adjustRightInd w:val="0"/>
              <w:spacing w:after="0"/>
              <w:rPr>
                <w:rFonts w:ascii="Arial" w:hAnsi="Arial" w:cs="Arial"/>
                <w:bCs/>
              </w:rPr>
            </w:pPr>
          </w:p>
          <w:p w14:paraId="0C61FB22"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@siclog "Step 3" siclog@</w:t>
            </w:r>
          </w:p>
          <w:p w14:paraId="25EC0A31"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The SS configures- NGC Cell D as "Serving Cell"- NGC Cell A and Cell B as Non-suitable "Off" cell.</w:t>
            </w:r>
          </w:p>
          <w:p w14:paraId="6B4FAE2C"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f_NR_SetCellPower (v_NGC_NASCellD, tsc_NR_ServingCellSSS_EPRE_FR1, tsc_NR_ServingCellSSS_EPRE_FR2);</w:t>
            </w:r>
          </w:p>
          <w:p w14:paraId="6AD9CCE9"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r w:rsidRPr="00117342">
              <w:rPr>
                <w:rFonts w:ascii="Arial" w:hAnsi="Arial" w:cs="Arial"/>
                <w:bCs/>
                <w:highlight w:val="yellow"/>
              </w:rPr>
              <w:t>//f_NR_SetCellPower (v_NGC_NASCellA, tsc_NR_NonSuitableOffCellSSS_EPRE, tsc_NR_NonSuitableOffCellSSS_EPRE);</w:t>
            </w:r>
          </w:p>
          <w:p w14:paraId="4096FB75"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f_NR_SetCellPower (v_NGC_NASCellB, tsc_NR_NonSuitableOffCellSSS_EPRE, tsc_NR_NonSuitableOffCellSSS_EPRE);</w:t>
            </w:r>
          </w:p>
          <w:p w14:paraId="7B39983C" w14:textId="77777777" w:rsidR="00117342" w:rsidRPr="00117342" w:rsidRDefault="00117342" w:rsidP="00117342">
            <w:pPr>
              <w:autoSpaceDE w:val="0"/>
              <w:autoSpaceDN w:val="0"/>
              <w:adjustRightInd w:val="0"/>
              <w:spacing w:after="0"/>
              <w:rPr>
                <w:rFonts w:ascii="Arial" w:hAnsi="Arial" w:cs="Arial"/>
                <w:bCs/>
              </w:rPr>
            </w:pPr>
          </w:p>
          <w:p w14:paraId="6B9222BE"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@siclog "Step 4" siclog@</w:t>
            </w:r>
          </w:p>
          <w:p w14:paraId="604BB10F"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Check: Does the UE send in the next 30 sec a request for RRC connection establishment?</w:t>
            </w:r>
          </w:p>
          <w:p w14:paraId="52D464CA"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f_NR_CheckNoRRCSetupReq(v_NGC_NASCellD, 30.0);</w:t>
            </w:r>
          </w:p>
          <w:p w14:paraId="392B7924" w14:textId="77777777" w:rsidR="00117342" w:rsidRPr="00117342" w:rsidRDefault="00117342" w:rsidP="00117342">
            <w:pPr>
              <w:autoSpaceDE w:val="0"/>
              <w:autoSpaceDN w:val="0"/>
              <w:adjustRightInd w:val="0"/>
              <w:spacing w:after="0"/>
              <w:rPr>
                <w:rFonts w:ascii="Arial" w:hAnsi="Arial" w:cs="Arial"/>
                <w:bCs/>
              </w:rPr>
            </w:pPr>
          </w:p>
          <w:p w14:paraId="53D33929"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@siclog "Step 5" siclog@</w:t>
            </w:r>
          </w:p>
          <w:p w14:paraId="6944C6FD"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Check: Does the result of generic test procedure in TS 38.508-1 [4] subclause 4.9.4 indicate that the UE is in 5GC RRC_IDLE state on the NGC Cell D?</w:t>
            </w:r>
          </w:p>
          <w:p w14:paraId="0E92C3BC"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r w:rsidRPr="00117342">
              <w:rPr>
                <w:rFonts w:ascii="Arial" w:hAnsi="Arial" w:cs="Arial"/>
                <w:bCs/>
                <w:highlight w:val="yellow"/>
              </w:rPr>
              <w:t>f_NR5GC_CheckRRCIdle(v_NGC_NASCellD);</w:t>
            </w:r>
          </w:p>
          <w:p w14:paraId="2F6BC563"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f_NR_PreliminaryPass(__FILE__, __LINE__, "Step 5: UE is in 5GC RRC_IDLE state on the NGC Cell D");</w:t>
            </w:r>
          </w:p>
          <w:p w14:paraId="54802262" w14:textId="77777777" w:rsidR="00117342" w:rsidRPr="00117342" w:rsidRDefault="00117342" w:rsidP="00117342">
            <w:pPr>
              <w:autoSpaceDE w:val="0"/>
              <w:autoSpaceDN w:val="0"/>
              <w:adjustRightInd w:val="0"/>
              <w:spacing w:after="0"/>
              <w:rPr>
                <w:rFonts w:ascii="Arial" w:hAnsi="Arial" w:cs="Arial"/>
                <w:bCs/>
              </w:rPr>
            </w:pPr>
          </w:p>
          <w:p w14:paraId="1CB03B81" w14:textId="52B3E503" w:rsidR="00182D17" w:rsidRPr="00AE1F13" w:rsidRDefault="00117342" w:rsidP="00117342">
            <w:pPr>
              <w:autoSpaceDE w:val="0"/>
              <w:autoSpaceDN w:val="0"/>
              <w:adjustRightInd w:val="0"/>
              <w:spacing w:after="0"/>
              <w:rPr>
                <w:rFonts w:ascii="Arial" w:hAnsi="Arial" w:cs="Arial"/>
                <w:bCs/>
              </w:rPr>
            </w:pPr>
            <w:r w:rsidRPr="00117342">
              <w:rPr>
                <w:rFonts w:ascii="Arial" w:hAnsi="Arial" w:cs="Arial"/>
                <w:bCs/>
              </w:rPr>
              <w:t xml:space="preserve">  } // end of fl_TC_9_4_1_2_NR5GC_TestBody</w:t>
            </w:r>
          </w:p>
        </w:tc>
      </w:tr>
    </w:tbl>
    <w:p w14:paraId="62A2093E" w14:textId="77777777" w:rsidR="00182D17" w:rsidRDefault="00182D17" w:rsidP="008B7F8A">
      <w:pPr>
        <w:spacing w:after="0"/>
        <w:rPr>
          <w:rFonts w:ascii="Arial" w:hAnsi="Arial"/>
          <w:b/>
          <w:lang w:eastAsia="en-GB"/>
        </w:rPr>
      </w:pPr>
    </w:p>
    <w:p w14:paraId="2013E153" w14:textId="77777777" w:rsidR="008B7F8A" w:rsidRPr="00854C55" w:rsidRDefault="008B7F8A">
      <w:pPr>
        <w:pStyle w:val="Heading1"/>
        <w:numPr>
          <w:ilvl w:val="0"/>
          <w:numId w:val="3"/>
        </w:numPr>
        <w:autoSpaceDN w:val="0"/>
        <w:rPr>
          <w:rFonts w:cs="Arial"/>
          <w:b/>
        </w:rPr>
      </w:pPr>
      <w:bookmarkStart w:id="9" w:name="_Toc54888065"/>
      <w:bookmarkStart w:id="10" w:name="_Toc132958131"/>
      <w:bookmarkStart w:id="11" w:name="_Toc193970897"/>
      <w:bookmarkStart w:id="12" w:name="_Toc122434494"/>
      <w:bookmarkStart w:id="13" w:name="_Toc295288971"/>
      <w:bookmarkStart w:id="14" w:name="_Toc325725666"/>
      <w:r w:rsidRPr="00854C55">
        <w:rPr>
          <w:rFonts w:cs="Arial"/>
          <w:b/>
        </w:rPr>
        <w:lastRenderedPageBreak/>
        <w:t xml:space="preserve">Branches </w:t>
      </w:r>
      <w:r>
        <w:rPr>
          <w:rFonts w:cs="Arial"/>
          <w:b/>
        </w:rPr>
        <w:t>executed</w:t>
      </w:r>
      <w:bookmarkEnd w:id="9"/>
      <w:bookmarkEnd w:id="10"/>
      <w:bookmarkEnd w:id="11"/>
    </w:p>
    <w:p w14:paraId="35B7DF6E" w14:textId="58D2D8D4"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w:t>
      </w:r>
      <w:r w:rsidR="007E31EC">
        <w:rPr>
          <w:rFonts w:ascii="Arial" w:hAnsi="Arial" w:cs="Arial"/>
          <w:lang w:eastAsia="zh-CN"/>
        </w:rPr>
        <w:t xml:space="preserve">in GSO </w:t>
      </w:r>
      <w:r>
        <w:rPr>
          <w:rFonts w:ascii="Arial" w:hAnsi="Arial" w:cs="Arial"/>
          <w:lang w:eastAsia="zh-CN"/>
        </w:rPr>
        <w:t xml:space="preserve">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15" w:name="_Toc132958132"/>
      <w:bookmarkStart w:id="16" w:name="_Toc193970898"/>
      <w:r w:rsidRPr="00E24250">
        <w:rPr>
          <w:rFonts w:cs="Arial"/>
          <w:b/>
        </w:rPr>
        <w:t>Execution Log Files</w:t>
      </w:r>
      <w:bookmarkEnd w:id="12"/>
      <w:bookmarkEnd w:id="13"/>
      <w:bookmarkEnd w:id="14"/>
      <w:bookmarkEnd w:id="15"/>
      <w:bookmarkEnd w:id="16"/>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17" w:name="_Toc193970899"/>
      <w:r>
        <w:rPr>
          <w:lang w:val="en-US"/>
        </w:rPr>
        <w:t xml:space="preserve">Samsung </w:t>
      </w:r>
      <w:bookmarkEnd w:id="17"/>
      <w:r>
        <w:rPr>
          <w:lang w:val="en-US"/>
        </w:rPr>
        <w:t>Exynos 2500</w:t>
      </w:r>
    </w:p>
    <w:p w14:paraId="487763CA" w14:textId="196082CE" w:rsidR="003A1054" w:rsidRPr="003A1054" w:rsidRDefault="008B7F8A" w:rsidP="003A1054">
      <w:r w:rsidRPr="00DC0CB3">
        <w:rPr>
          <w:rFonts w:cs="Arial"/>
        </w:rPr>
        <w:t>The</w:t>
      </w:r>
      <w:r w:rsidRPr="00DC0CB3">
        <w:t xml:space="preserve"> </w:t>
      </w:r>
      <w:r>
        <w:t xml:space="preserve">Samsung </w:t>
      </w:r>
      <w:r>
        <w:rPr>
          <w:b/>
          <w:bCs/>
        </w:rPr>
        <w:t>Exynos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pPr>
        <w:numPr>
          <w:ilvl w:val="0"/>
          <w:numId w:val="4"/>
        </w:numPr>
        <w:overflowPunct w:val="0"/>
        <w:autoSpaceDE w:val="0"/>
        <w:autoSpaceDN w:val="0"/>
        <w:adjustRightInd w:val="0"/>
        <w:rPr>
          <w:b/>
          <w:bCs/>
        </w:rPr>
      </w:pPr>
      <w:r w:rsidRPr="002F7766">
        <w:rPr>
          <w:b/>
          <w:bCs/>
        </w:rPr>
        <w:t>Test case execution log file:</w:t>
      </w:r>
    </w:p>
    <w:p w14:paraId="4A0D3945" w14:textId="00C951F4" w:rsidR="003A1054" w:rsidRPr="003A1054" w:rsidRDefault="003A1054" w:rsidP="003A1054">
      <w:pPr>
        <w:overflowPunct w:val="0"/>
        <w:autoSpaceDE w:val="0"/>
        <w:autoSpaceDN w:val="0"/>
        <w:adjustRightInd w:val="0"/>
        <w:ind w:left="284"/>
      </w:pPr>
      <w:r w:rsidRPr="003A1054">
        <w:t>TC_</w:t>
      </w:r>
      <w:r w:rsidR="000A663A">
        <w:t>9_4_1_2</w:t>
      </w:r>
      <w:r w:rsidRPr="003A1054">
        <w:t>_LOG.html</w:t>
      </w:r>
    </w:p>
    <w:p w14:paraId="785AF8A2" w14:textId="77777777" w:rsidR="003A1054" w:rsidRPr="002F7766" w:rsidRDefault="003A1054">
      <w:pPr>
        <w:numPr>
          <w:ilvl w:val="0"/>
          <w:numId w:val="4"/>
        </w:numPr>
        <w:overflowPunct w:val="0"/>
        <w:autoSpaceDE w:val="0"/>
        <w:autoSpaceDN w:val="0"/>
        <w:adjustRightInd w:val="0"/>
        <w:rPr>
          <w:b/>
          <w:bCs/>
        </w:rPr>
      </w:pPr>
      <w:r w:rsidRPr="002F7766">
        <w:rPr>
          <w:b/>
          <w:bCs/>
        </w:rPr>
        <w:t>PICS/PIXIT parameter file:</w:t>
      </w:r>
    </w:p>
    <w:p w14:paraId="5501669F" w14:textId="3517A987" w:rsidR="003A1054" w:rsidRPr="003A1054" w:rsidRDefault="003A1054" w:rsidP="003A1054">
      <w:pPr>
        <w:overflowPunct w:val="0"/>
        <w:autoSpaceDE w:val="0"/>
        <w:autoSpaceDN w:val="0"/>
        <w:adjustRightInd w:val="0"/>
      </w:pPr>
      <w:r w:rsidRPr="003A1054">
        <w:t xml:space="preserve">       TC_</w:t>
      </w:r>
      <w:r w:rsidR="000A663A">
        <w:t>9_4_1_2</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18" w:name="_Toc122434496"/>
      <w:bookmarkStart w:id="19" w:name="_Toc295288973"/>
      <w:bookmarkStart w:id="20" w:name="_Toc325725668"/>
      <w:bookmarkStart w:id="21" w:name="_Toc132958134"/>
      <w:bookmarkStart w:id="22" w:name="_Toc193970900"/>
      <w:r w:rsidRPr="00E24250">
        <w:rPr>
          <w:rFonts w:cs="Arial"/>
          <w:b/>
        </w:rPr>
        <w:t>References</w:t>
      </w:r>
      <w:bookmarkEnd w:id="18"/>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A363C7">
        <w:tc>
          <w:tcPr>
            <w:tcW w:w="709" w:type="dxa"/>
            <w:hideMark/>
          </w:tcPr>
          <w:p w14:paraId="6D6184E9" w14:textId="77777777" w:rsidR="008B7F8A" w:rsidRPr="00F829B4" w:rsidRDefault="008B7F8A" w:rsidP="00A363C7">
            <w:pPr>
              <w:pStyle w:val="FP"/>
              <w:spacing w:before="40" w:after="40"/>
              <w:rPr>
                <w:b/>
                <w:sz w:val="18"/>
                <w:lang w:eastAsia="en-GB"/>
              </w:rPr>
            </w:pPr>
            <w:r w:rsidRPr="00F829B4">
              <w:rPr>
                <w:b/>
                <w:sz w:val="18"/>
              </w:rPr>
              <w:t>[1]</w:t>
            </w:r>
          </w:p>
        </w:tc>
        <w:tc>
          <w:tcPr>
            <w:tcW w:w="8930" w:type="dxa"/>
            <w:hideMark/>
          </w:tcPr>
          <w:p w14:paraId="5134D3AF" w14:textId="12491812" w:rsidR="008B7F8A" w:rsidRPr="00F829B4" w:rsidRDefault="007E31EC" w:rsidP="00A363C7">
            <w:pPr>
              <w:overflowPunct w:val="0"/>
              <w:autoSpaceDE w:val="0"/>
              <w:autoSpaceDN w:val="0"/>
              <w:adjustRightInd w:val="0"/>
              <w:spacing w:before="40" w:after="40"/>
            </w:pPr>
            <w:r w:rsidRPr="007E31EC">
              <w:rPr>
                <w:b/>
              </w:rPr>
              <w:t>R5s250235: Supporting information for agreement of TC 9.4.1.2</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7B4A4" w14:textId="77777777" w:rsidR="00CD509C" w:rsidRDefault="00CD509C">
      <w:pPr>
        <w:spacing w:after="0"/>
      </w:pPr>
      <w:r>
        <w:separator/>
      </w:r>
    </w:p>
  </w:endnote>
  <w:endnote w:type="continuationSeparator" w:id="0">
    <w:p w14:paraId="2536F408" w14:textId="77777777" w:rsidR="00CD509C" w:rsidRDefault="00CD50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B2581" w14:textId="77777777" w:rsidR="00D456DE" w:rsidRDefault="00D456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C18EE" w14:textId="77777777" w:rsidR="00D456DE" w:rsidRDefault="00D456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CAAFD" w14:textId="77777777" w:rsidR="00D456DE" w:rsidRDefault="00D45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A3C6B" w14:textId="77777777" w:rsidR="00CD509C" w:rsidRDefault="00CD509C">
      <w:pPr>
        <w:spacing w:after="0"/>
      </w:pPr>
      <w:r>
        <w:separator/>
      </w:r>
    </w:p>
  </w:footnote>
  <w:footnote w:type="continuationSeparator" w:id="0">
    <w:p w14:paraId="1C7F0B5A" w14:textId="77777777" w:rsidR="00CD509C" w:rsidRDefault="00CD50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CBE4" w14:textId="77777777" w:rsidR="00D456DE" w:rsidRDefault="00D456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E68D2" w14:textId="77777777" w:rsidR="00D456DE" w:rsidRDefault="00D456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6067E5A"/>
    <w:multiLevelType w:val="hybridMultilevel"/>
    <w:tmpl w:val="FE34C6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4" w15:restartNumberingAfterBreak="0">
    <w:nsid w:val="397C06B3"/>
    <w:multiLevelType w:val="hybridMultilevel"/>
    <w:tmpl w:val="55B69C90"/>
    <w:lvl w:ilvl="0" w:tplc="B596C60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19346887">
    <w:abstractNumId w:val="3"/>
  </w:num>
  <w:num w:numId="2" w16cid:durableId="791752271">
    <w:abstractNumId w:val="3"/>
  </w:num>
  <w:num w:numId="3" w16cid:durableId="3718800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718607">
    <w:abstractNumId w:val="1"/>
  </w:num>
  <w:num w:numId="5" w16cid:durableId="861548338">
    <w:abstractNumId w:val="4"/>
  </w:num>
  <w:num w:numId="6" w16cid:durableId="1129321879">
    <w:abstractNumId w:val="0"/>
  </w:num>
  <w:num w:numId="7" w16cid:durableId="204597710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523D"/>
    <w:rsid w:val="00037D16"/>
    <w:rsid w:val="0004021C"/>
    <w:rsid w:val="00040F2E"/>
    <w:rsid w:val="000416FA"/>
    <w:rsid w:val="0004231C"/>
    <w:rsid w:val="00042F75"/>
    <w:rsid w:val="000439AF"/>
    <w:rsid w:val="00043E99"/>
    <w:rsid w:val="00045D2F"/>
    <w:rsid w:val="000460FA"/>
    <w:rsid w:val="00046544"/>
    <w:rsid w:val="0004713F"/>
    <w:rsid w:val="00047CA3"/>
    <w:rsid w:val="00053143"/>
    <w:rsid w:val="000541B0"/>
    <w:rsid w:val="00055183"/>
    <w:rsid w:val="00060658"/>
    <w:rsid w:val="0006311B"/>
    <w:rsid w:val="000631FF"/>
    <w:rsid w:val="00063492"/>
    <w:rsid w:val="00064D82"/>
    <w:rsid w:val="00064E40"/>
    <w:rsid w:val="00065909"/>
    <w:rsid w:val="00065BDF"/>
    <w:rsid w:val="000666AB"/>
    <w:rsid w:val="000675E6"/>
    <w:rsid w:val="00071F52"/>
    <w:rsid w:val="00073B2F"/>
    <w:rsid w:val="000758D6"/>
    <w:rsid w:val="00075C41"/>
    <w:rsid w:val="000775F2"/>
    <w:rsid w:val="00082C27"/>
    <w:rsid w:val="000833CA"/>
    <w:rsid w:val="00084783"/>
    <w:rsid w:val="0008565B"/>
    <w:rsid w:val="000858B2"/>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63A"/>
    <w:rsid w:val="000A6C34"/>
    <w:rsid w:val="000A73D4"/>
    <w:rsid w:val="000A7B1A"/>
    <w:rsid w:val="000A7D4B"/>
    <w:rsid w:val="000B04C8"/>
    <w:rsid w:val="000B0A16"/>
    <w:rsid w:val="000B2A46"/>
    <w:rsid w:val="000B36AB"/>
    <w:rsid w:val="000B4962"/>
    <w:rsid w:val="000B4ABB"/>
    <w:rsid w:val="000B5760"/>
    <w:rsid w:val="000B6A18"/>
    <w:rsid w:val="000B721A"/>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17342"/>
    <w:rsid w:val="00122A23"/>
    <w:rsid w:val="0012348A"/>
    <w:rsid w:val="0012402D"/>
    <w:rsid w:val="0012429E"/>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A7E45"/>
    <w:rsid w:val="002B1EED"/>
    <w:rsid w:val="002B2159"/>
    <w:rsid w:val="002B2A8C"/>
    <w:rsid w:val="002B3617"/>
    <w:rsid w:val="002B39A9"/>
    <w:rsid w:val="002B3B49"/>
    <w:rsid w:val="002B4A39"/>
    <w:rsid w:val="002B5741"/>
    <w:rsid w:val="002B5F15"/>
    <w:rsid w:val="002B6212"/>
    <w:rsid w:val="002B6441"/>
    <w:rsid w:val="002B6D5E"/>
    <w:rsid w:val="002B6DE6"/>
    <w:rsid w:val="002C07C9"/>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76F"/>
    <w:rsid w:val="00312DC2"/>
    <w:rsid w:val="003143DA"/>
    <w:rsid w:val="00314A3B"/>
    <w:rsid w:val="003151FF"/>
    <w:rsid w:val="003153AF"/>
    <w:rsid w:val="00315ED2"/>
    <w:rsid w:val="00316D9A"/>
    <w:rsid w:val="003202ED"/>
    <w:rsid w:val="00320B3D"/>
    <w:rsid w:val="00320DAB"/>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430"/>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BBC"/>
    <w:rsid w:val="00425EA0"/>
    <w:rsid w:val="0042607A"/>
    <w:rsid w:val="00427E79"/>
    <w:rsid w:val="00430354"/>
    <w:rsid w:val="00431558"/>
    <w:rsid w:val="00435A80"/>
    <w:rsid w:val="00435AD2"/>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6D15"/>
    <w:rsid w:val="00540AEA"/>
    <w:rsid w:val="00543412"/>
    <w:rsid w:val="005435AA"/>
    <w:rsid w:val="005438DB"/>
    <w:rsid w:val="00545256"/>
    <w:rsid w:val="0054672C"/>
    <w:rsid w:val="00547111"/>
    <w:rsid w:val="00547709"/>
    <w:rsid w:val="00547CAE"/>
    <w:rsid w:val="00550693"/>
    <w:rsid w:val="00550859"/>
    <w:rsid w:val="00553188"/>
    <w:rsid w:val="00554413"/>
    <w:rsid w:val="0055446F"/>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B74C9"/>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2FCC"/>
    <w:rsid w:val="00775D2B"/>
    <w:rsid w:val="00780D4E"/>
    <w:rsid w:val="00781CC1"/>
    <w:rsid w:val="00783BE8"/>
    <w:rsid w:val="007842F8"/>
    <w:rsid w:val="007845F4"/>
    <w:rsid w:val="007857FA"/>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229"/>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31EC"/>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3811"/>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A57"/>
    <w:rsid w:val="008E5F82"/>
    <w:rsid w:val="008E60F0"/>
    <w:rsid w:val="008E6BC2"/>
    <w:rsid w:val="008F13AD"/>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4BA"/>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67BDB"/>
    <w:rsid w:val="00970FDD"/>
    <w:rsid w:val="009715FE"/>
    <w:rsid w:val="009720E2"/>
    <w:rsid w:val="009734AC"/>
    <w:rsid w:val="00975463"/>
    <w:rsid w:val="00975523"/>
    <w:rsid w:val="00975657"/>
    <w:rsid w:val="00975E55"/>
    <w:rsid w:val="00975E70"/>
    <w:rsid w:val="00976349"/>
    <w:rsid w:val="009777D9"/>
    <w:rsid w:val="009819D2"/>
    <w:rsid w:val="00982769"/>
    <w:rsid w:val="009834DE"/>
    <w:rsid w:val="009836D1"/>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816"/>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4C2C"/>
    <w:rsid w:val="00B054E4"/>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37CE3"/>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2FE0"/>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7E"/>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D509C"/>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1908"/>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456DE"/>
    <w:rsid w:val="00D50255"/>
    <w:rsid w:val="00D50D1E"/>
    <w:rsid w:val="00D52F99"/>
    <w:rsid w:val="00D5586C"/>
    <w:rsid w:val="00D5707C"/>
    <w:rsid w:val="00D5771A"/>
    <w:rsid w:val="00D57BFB"/>
    <w:rsid w:val="00D61F4A"/>
    <w:rsid w:val="00D624CC"/>
    <w:rsid w:val="00D627F5"/>
    <w:rsid w:val="00D63132"/>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6F4"/>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6EB1"/>
    <w:rsid w:val="00DF7A7C"/>
    <w:rsid w:val="00DF7C50"/>
    <w:rsid w:val="00E00246"/>
    <w:rsid w:val="00E04C5C"/>
    <w:rsid w:val="00E052E6"/>
    <w:rsid w:val="00E063EB"/>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65A7"/>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6011">
      <w:bodyDiv w:val="1"/>
      <w:marLeft w:val="0"/>
      <w:marRight w:val="0"/>
      <w:marTop w:val="0"/>
      <w:marBottom w:val="0"/>
      <w:divBdr>
        <w:top w:val="none" w:sz="0" w:space="0" w:color="auto"/>
        <w:left w:val="none" w:sz="0" w:space="0" w:color="auto"/>
        <w:bottom w:val="none" w:sz="0" w:space="0" w:color="auto"/>
        <w:right w:val="none" w:sz="0" w:space="0" w:color="auto"/>
      </w:divBdr>
      <w:divsChild>
        <w:div w:id="1519079884">
          <w:marLeft w:val="0"/>
          <w:marRight w:val="0"/>
          <w:marTop w:val="0"/>
          <w:marBottom w:val="0"/>
          <w:divBdr>
            <w:top w:val="none" w:sz="0" w:space="0" w:color="auto"/>
            <w:left w:val="none" w:sz="0" w:space="0" w:color="auto"/>
            <w:bottom w:val="none" w:sz="0" w:space="0" w:color="auto"/>
            <w:right w:val="none" w:sz="0" w:space="0" w:color="auto"/>
          </w:divBdr>
          <w:divsChild>
            <w:div w:id="16966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26120">
      <w:bodyDiv w:val="1"/>
      <w:marLeft w:val="0"/>
      <w:marRight w:val="0"/>
      <w:marTop w:val="0"/>
      <w:marBottom w:val="0"/>
      <w:divBdr>
        <w:top w:val="none" w:sz="0" w:space="0" w:color="auto"/>
        <w:left w:val="none" w:sz="0" w:space="0" w:color="auto"/>
        <w:bottom w:val="none" w:sz="0" w:space="0" w:color="auto"/>
        <w:right w:val="none" w:sz="0" w:space="0" w:color="auto"/>
      </w:divBdr>
      <w:divsChild>
        <w:div w:id="1753314337">
          <w:marLeft w:val="0"/>
          <w:marRight w:val="0"/>
          <w:marTop w:val="0"/>
          <w:marBottom w:val="0"/>
          <w:divBdr>
            <w:top w:val="none" w:sz="0" w:space="0" w:color="auto"/>
            <w:left w:val="none" w:sz="0" w:space="0" w:color="auto"/>
            <w:bottom w:val="none" w:sz="0" w:space="0" w:color="auto"/>
            <w:right w:val="none" w:sz="0" w:space="0" w:color="auto"/>
          </w:divBdr>
          <w:divsChild>
            <w:div w:id="176333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2</cp:revision>
  <cp:lastPrinted>1900-12-31T16:00:00Z</cp:lastPrinted>
  <dcterms:created xsi:type="dcterms:W3CDTF">2025-06-26T09:50:00Z</dcterms:created>
  <dcterms:modified xsi:type="dcterms:W3CDTF">2025-06-26T09:50:00Z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