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97488" w14:textId="77777777" w:rsidR="00774D72" w:rsidRDefault="00774D72" w:rsidP="00774D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R5s250162</w:t>
        </w:r>
      </w:fldSimple>
    </w:p>
    <w:p w14:paraId="5DE88F93" w14:textId="77777777" w:rsidR="00774D72" w:rsidRDefault="00774D72" w:rsidP="00774D7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4D72" w14:paraId="4202A3D1" w14:textId="77777777" w:rsidTr="006F59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8D225" w14:textId="77777777" w:rsidR="00774D72" w:rsidRDefault="00774D72" w:rsidP="006F59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74D72" w14:paraId="6BFB0B22" w14:textId="77777777" w:rsidTr="006F5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3629D" w14:textId="77777777" w:rsidR="00774D72" w:rsidRDefault="00774D72" w:rsidP="006F5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4D72" w14:paraId="6FEAA918" w14:textId="77777777" w:rsidTr="006F5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6F8FC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621D72AD" w14:textId="77777777" w:rsidTr="006F59EC">
        <w:tc>
          <w:tcPr>
            <w:tcW w:w="142" w:type="dxa"/>
            <w:tcBorders>
              <w:left w:val="single" w:sz="4" w:space="0" w:color="auto"/>
            </w:tcBorders>
          </w:tcPr>
          <w:p w14:paraId="1865FDD9" w14:textId="77777777" w:rsidR="00774D72" w:rsidRDefault="00774D72" w:rsidP="006F59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C838B0" w14:textId="77777777" w:rsidR="00774D72" w:rsidRPr="00410371" w:rsidRDefault="00774D72" w:rsidP="006F59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B337D05" w14:textId="77777777" w:rsidR="00774D72" w:rsidRDefault="00774D72" w:rsidP="006F5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5014CA" w14:textId="77777777" w:rsidR="00774D72" w:rsidRPr="00410371" w:rsidRDefault="00774D72" w:rsidP="006F59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3664</w:t>
              </w:r>
            </w:fldSimple>
          </w:p>
        </w:tc>
        <w:tc>
          <w:tcPr>
            <w:tcW w:w="709" w:type="dxa"/>
          </w:tcPr>
          <w:p w14:paraId="683A597B" w14:textId="77777777" w:rsidR="00774D72" w:rsidRDefault="00774D72" w:rsidP="006F59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87A432" w14:textId="77777777" w:rsidR="00774D72" w:rsidRPr="00410371" w:rsidRDefault="00774D72" w:rsidP="006F59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B2C3D7" w14:textId="77777777" w:rsidR="00774D72" w:rsidRDefault="00774D72" w:rsidP="006F59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0FF95B" w14:textId="77777777" w:rsidR="00774D72" w:rsidRPr="00410371" w:rsidRDefault="00774D72" w:rsidP="006F5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DDE16A" w14:textId="77777777" w:rsidR="00774D72" w:rsidRDefault="00774D72" w:rsidP="006F59EC">
            <w:pPr>
              <w:pStyle w:val="CRCoverPage"/>
              <w:spacing w:after="0"/>
              <w:rPr>
                <w:noProof/>
              </w:rPr>
            </w:pPr>
          </w:p>
        </w:tc>
      </w:tr>
      <w:tr w:rsidR="00774D72" w14:paraId="117BB87D" w14:textId="77777777" w:rsidTr="006F5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54884" w14:textId="77777777" w:rsidR="00774D72" w:rsidRDefault="00774D72" w:rsidP="006F59EC">
            <w:pPr>
              <w:pStyle w:val="CRCoverPage"/>
              <w:spacing w:after="0"/>
              <w:rPr>
                <w:noProof/>
              </w:rPr>
            </w:pPr>
          </w:p>
        </w:tc>
      </w:tr>
      <w:tr w:rsidR="00774D72" w14:paraId="77EC4F84" w14:textId="77777777" w:rsidTr="006F59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61404B" w14:textId="77777777" w:rsidR="00774D72" w:rsidRPr="00F25D98" w:rsidRDefault="00774D72" w:rsidP="006F59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4D72" w14:paraId="60526443" w14:textId="77777777" w:rsidTr="006F59EC">
        <w:tc>
          <w:tcPr>
            <w:tcW w:w="9641" w:type="dxa"/>
            <w:gridSpan w:val="9"/>
          </w:tcPr>
          <w:p w14:paraId="3FB365BA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DD5A6C" w14:textId="77777777" w:rsidR="00774D72" w:rsidRDefault="00774D72" w:rsidP="00774D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4D72" w14:paraId="0CCC48F9" w14:textId="77777777" w:rsidTr="006F59EC">
        <w:tc>
          <w:tcPr>
            <w:tcW w:w="2835" w:type="dxa"/>
          </w:tcPr>
          <w:p w14:paraId="6DE2B347" w14:textId="77777777" w:rsidR="00774D72" w:rsidRDefault="00774D72" w:rsidP="006F59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04A707" w14:textId="77777777" w:rsidR="00774D72" w:rsidRDefault="00774D72" w:rsidP="006F5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887151" w14:textId="77777777" w:rsidR="00774D72" w:rsidRDefault="00774D72" w:rsidP="006F5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6FE5A0" w14:textId="77777777" w:rsidR="00774D72" w:rsidRDefault="00774D72" w:rsidP="006F5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9039D" w14:textId="77777777" w:rsidR="00774D72" w:rsidRDefault="00774D72" w:rsidP="006F5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9C8BBB" w14:textId="77777777" w:rsidR="00774D72" w:rsidRDefault="00774D72" w:rsidP="006F5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A95BC8" w14:textId="77777777" w:rsidR="00774D72" w:rsidRDefault="00774D72" w:rsidP="006F5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32A8C5" w14:textId="77777777" w:rsidR="00774D72" w:rsidRDefault="00774D72" w:rsidP="006F5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198B6" w14:textId="77777777" w:rsidR="00774D72" w:rsidRDefault="00774D72" w:rsidP="006F59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183D8B" w14:textId="77777777" w:rsidR="00774D72" w:rsidRDefault="00774D72" w:rsidP="00774D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4D72" w14:paraId="2232B2D6" w14:textId="77777777" w:rsidTr="006F59EC">
        <w:tc>
          <w:tcPr>
            <w:tcW w:w="9640" w:type="dxa"/>
            <w:gridSpan w:val="11"/>
          </w:tcPr>
          <w:p w14:paraId="00FDC31C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3B0ACC6E" w14:textId="77777777" w:rsidTr="006F5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36EEC" w14:textId="77777777" w:rsidR="00774D72" w:rsidRDefault="00774D72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31509" w14:textId="77777777" w:rsidR="00774D72" w:rsidRDefault="00774D72" w:rsidP="006F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testcase 7.1.1.3.2b</w:t>
              </w:r>
            </w:fldSimple>
          </w:p>
        </w:tc>
      </w:tr>
      <w:tr w:rsidR="00774D72" w14:paraId="041DB36F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2851651A" w14:textId="77777777" w:rsidR="00774D72" w:rsidRDefault="00774D72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05D07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73A52377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02794D4B" w14:textId="77777777" w:rsidR="00774D72" w:rsidRDefault="00774D72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6F0EB" w14:textId="77777777" w:rsidR="00774D72" w:rsidRDefault="00774D72" w:rsidP="006F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74D72" w14:paraId="15151CBE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214E70A2" w14:textId="77777777" w:rsidR="00774D72" w:rsidRDefault="00774D72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3B21E" w14:textId="4CC2F240" w:rsidR="00774D72" w:rsidRDefault="00774D72" w:rsidP="006F59E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74D72" w14:paraId="3FF1A7A7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65FC5174" w14:textId="77777777" w:rsidR="00774D72" w:rsidRDefault="00774D72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CDC455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4ECE0C14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34B9830B" w14:textId="77777777" w:rsidR="00774D72" w:rsidRDefault="00774D72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4FA83" w14:textId="77777777" w:rsidR="00774D72" w:rsidRDefault="00774D72" w:rsidP="006F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6B524D" w14:textId="77777777" w:rsidR="00774D72" w:rsidRDefault="00774D72" w:rsidP="006F59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11E39" w14:textId="77777777" w:rsidR="00774D72" w:rsidRDefault="00774D72" w:rsidP="006F5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317122" w14:textId="77777777" w:rsidR="00774D72" w:rsidRDefault="00774D72" w:rsidP="006F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2025-04-22</w:t>
              </w:r>
            </w:fldSimple>
          </w:p>
        </w:tc>
      </w:tr>
      <w:tr w:rsidR="00774D72" w14:paraId="0FAEDE9A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51B2363A" w14:textId="77777777" w:rsidR="00774D72" w:rsidRDefault="00774D72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3C8B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3A626F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DF102B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7C2547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049D5504" w14:textId="77777777" w:rsidTr="006F5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9E6A33" w14:textId="77777777" w:rsidR="00774D72" w:rsidRDefault="00774D72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5CFF77" w14:textId="77777777" w:rsidR="00774D72" w:rsidRDefault="00774D72" w:rsidP="006F59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1695F" w14:textId="77777777" w:rsidR="00774D72" w:rsidRDefault="00774D72" w:rsidP="006F59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F445FE" w14:textId="77777777" w:rsidR="00774D72" w:rsidRDefault="00774D72" w:rsidP="006F59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2DEB01" w14:textId="77777777" w:rsidR="00774D72" w:rsidRDefault="00774D72" w:rsidP="006F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74D72" w14:paraId="27FBBCDF" w14:textId="77777777" w:rsidTr="006F5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D33127" w14:textId="77777777" w:rsidR="00774D72" w:rsidRDefault="00774D72" w:rsidP="006F5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116F93" w14:textId="77777777" w:rsidR="00774D72" w:rsidRDefault="00774D72" w:rsidP="006F59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F21C0B" w14:textId="77777777" w:rsidR="00774D72" w:rsidRDefault="00774D72" w:rsidP="006F59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2A89F9" w14:textId="77777777" w:rsidR="00774D72" w:rsidRPr="007C2097" w:rsidRDefault="00774D72" w:rsidP="006F59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4D72" w14:paraId="11116FA0" w14:textId="77777777" w:rsidTr="006F59EC">
        <w:tc>
          <w:tcPr>
            <w:tcW w:w="1843" w:type="dxa"/>
          </w:tcPr>
          <w:p w14:paraId="7F897F50" w14:textId="77777777" w:rsidR="00774D72" w:rsidRDefault="00774D72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62B21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16C9FEB8" w14:textId="77777777" w:rsidTr="006F5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F41069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78014" w14:textId="77777777" w:rsidR="00774D72" w:rsidRPr="003D1C61" w:rsidRDefault="00774D72" w:rsidP="00774D7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</w:t>
            </w:r>
            <w:r w:rsidRPr="003D1C61">
              <w:rPr>
                <w:noProof/>
                <w:sz w:val="18"/>
                <w:szCs w:val="18"/>
              </w:rPr>
              <w:t>he following changes are needed for ENDC, for the case when pc_configuredUL_GrantType1 as "TRUE”</w:t>
            </w:r>
            <w:r>
              <w:rPr>
                <w:noProof/>
                <w:sz w:val="18"/>
                <w:szCs w:val="18"/>
              </w:rPr>
              <w:t xml:space="preserve"> as was also done for NR5GC</w:t>
            </w:r>
          </w:p>
          <w:p w14:paraId="4A4971D5" w14:textId="77777777" w:rsidR="00774D72" w:rsidRDefault="00774D72" w:rsidP="00774D7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EA0C7CD" w14:textId="77777777" w:rsidR="00774D72" w:rsidRPr="00F7190E" w:rsidRDefault="00774D72" w:rsidP="00774D72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>The UE should be allowed to act upon the transmitted CG-PUSCH Type 1 for the configured DRBs by setting the IE configuredGrantType1Allowed to TRUE in the ul_SpecificParameters in the peer signalling message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>Table 7.1.1.3.2b.3.1-3: maxPUSCH-Duration and configuredGrantType1Allowed settings</w:t>
            </w:r>
          </w:p>
          <w:p w14:paraId="791DF1FD" w14:textId="77777777" w:rsidR="00774D72" w:rsidRPr="00F7190E" w:rsidRDefault="00774D72" w:rsidP="00774D72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A3C3C42" w14:textId="77777777" w:rsidR="00774D72" w:rsidRPr="00774D72" w:rsidRDefault="00774D72" w:rsidP="00774D72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774D72">
              <w:rPr>
                <w:noProof/>
                <w:sz w:val="18"/>
                <w:szCs w:val="18"/>
              </w:rPr>
              <w:t xml:space="preserve">The parameter p_T1 should be 40 according to </w:t>
            </w:r>
            <w:r w:rsidRPr="00774D72">
              <w:rPr>
                <w:sz w:val="18"/>
                <w:szCs w:val="18"/>
              </w:rPr>
              <w:t xml:space="preserve">Table 7.1.1.3.2b.3.2-3 </w:t>
            </w:r>
            <w:r w:rsidRPr="00774D72">
              <w:rPr>
                <w:noProof/>
                <w:sz w:val="18"/>
                <w:szCs w:val="18"/>
              </w:rPr>
              <w:t>and the parameter p_T2 should be set to 0 so that normal DCI based cyclic UL grants are not transmitted as the UE has to use the CG-PUSCH Type 1 grants to loop back the data</w:t>
            </w:r>
          </w:p>
          <w:p w14:paraId="33E07CA1" w14:textId="77777777" w:rsidR="00774D72" w:rsidRDefault="00774D72" w:rsidP="00774D72">
            <w:pPr>
              <w:pStyle w:val="ListParagraph"/>
              <w:rPr>
                <w:noProof/>
                <w:sz w:val="18"/>
                <w:szCs w:val="18"/>
              </w:rPr>
            </w:pPr>
          </w:p>
          <w:p w14:paraId="02266A55" w14:textId="770C9EFD" w:rsidR="00774D72" w:rsidRDefault="00774D72" w:rsidP="00774D72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3D1C61">
              <w:rPr>
                <w:noProof/>
                <w:sz w:val="18"/>
                <w:szCs w:val="18"/>
              </w:rPr>
              <w:t xml:space="preserve">Further, the Co-ordination message containing the RRC Reconfiguration message at Step 15 to release UL configured grant type 1 needs to be handled at EUTRA PTC and the subsequent </w:t>
            </w:r>
            <w:r>
              <w:rPr>
                <w:noProof/>
                <w:sz w:val="18"/>
                <w:szCs w:val="18"/>
              </w:rPr>
              <w:t>“</w:t>
            </w:r>
            <w:r w:rsidRPr="003D1C61">
              <w:rPr>
                <w:noProof/>
                <w:sz w:val="18"/>
                <w:szCs w:val="18"/>
              </w:rPr>
              <w:t>complete</w:t>
            </w:r>
            <w:r>
              <w:rPr>
                <w:noProof/>
                <w:sz w:val="18"/>
                <w:szCs w:val="18"/>
              </w:rPr>
              <w:t>”</w:t>
            </w:r>
            <w:r w:rsidRPr="003D1C61">
              <w:rPr>
                <w:noProof/>
                <w:sz w:val="18"/>
                <w:szCs w:val="18"/>
              </w:rPr>
              <w:t xml:space="preserve"> co-ordination message should be sent back to NR PTC</w:t>
            </w:r>
            <w:r>
              <w:rPr>
                <w:noProof/>
              </w:rPr>
              <w:t>.</w:t>
            </w:r>
          </w:p>
        </w:tc>
      </w:tr>
      <w:tr w:rsidR="00774D72" w14:paraId="36193922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DA964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85C48" w14:textId="77777777" w:rsidR="00774D72" w:rsidRDefault="00774D72" w:rsidP="00774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2EFEC2E7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19450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C18F2" w14:textId="77777777" w:rsidR="00774D72" w:rsidRPr="003D1C61" w:rsidRDefault="00774D72" w:rsidP="00774D72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sz w:val="18"/>
                <w:szCs w:val="18"/>
              </w:rPr>
            </w:pPr>
            <w:r w:rsidRPr="00C50AD7">
              <w:rPr>
                <w:noProof/>
                <w:sz w:val="18"/>
                <w:szCs w:val="18"/>
              </w:rPr>
              <w:t xml:space="preserve">configuredGrantType1 is set to TRUE for DRB1 and DRB3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>Table 7.1.1.3.2b.3.1-3: maxPUSCH-Duration and configuredGrantType1Allowed settings</w:t>
            </w:r>
          </w:p>
          <w:p w14:paraId="4115E1D1" w14:textId="77777777" w:rsidR="00774D72" w:rsidRPr="003D1C61" w:rsidRDefault="00774D72" w:rsidP="00774D72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7F84E9F6" w14:textId="77777777" w:rsidR="00774D72" w:rsidRDefault="00774D72" w:rsidP="00774D72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</w:t>
            </w:r>
            <w:r w:rsidRPr="006E31A3">
              <w:rPr>
                <w:noProof/>
                <w:sz w:val="18"/>
                <w:szCs w:val="18"/>
              </w:rPr>
              <w:t xml:space="preserve">parameter </w:t>
            </w:r>
            <w:r>
              <w:rPr>
                <w:noProof/>
                <w:sz w:val="18"/>
                <w:szCs w:val="18"/>
              </w:rPr>
              <w:t xml:space="preserve">p_T1 is set to 40 and </w:t>
            </w:r>
            <w:r w:rsidRPr="006E31A3">
              <w:rPr>
                <w:noProof/>
                <w:sz w:val="18"/>
                <w:szCs w:val="18"/>
              </w:rPr>
              <w:t xml:space="preserve">p_T2 </w:t>
            </w:r>
            <w:r>
              <w:rPr>
                <w:noProof/>
                <w:sz w:val="18"/>
                <w:szCs w:val="18"/>
              </w:rPr>
              <w:t xml:space="preserve">is </w:t>
            </w:r>
            <w:r w:rsidRPr="006E31A3">
              <w:rPr>
                <w:noProof/>
                <w:sz w:val="18"/>
                <w:szCs w:val="18"/>
              </w:rPr>
              <w:t>set to 0</w:t>
            </w:r>
            <w:r>
              <w:rPr>
                <w:noProof/>
                <w:sz w:val="18"/>
                <w:szCs w:val="18"/>
              </w:rPr>
              <w:t>.</w:t>
            </w:r>
          </w:p>
          <w:p w14:paraId="291076CF" w14:textId="77777777" w:rsidR="00774D72" w:rsidRDefault="00774D72" w:rsidP="00774D72">
            <w:pPr>
              <w:pStyle w:val="ListParagraph"/>
              <w:rPr>
                <w:noProof/>
                <w:sz w:val="18"/>
                <w:szCs w:val="18"/>
              </w:rPr>
            </w:pPr>
          </w:p>
          <w:p w14:paraId="77AAA129" w14:textId="77777777" w:rsidR="00774D72" w:rsidRPr="00C50AD7" w:rsidRDefault="00774D72" w:rsidP="00774D72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Co-ordination messages to receive “Reconfig” message at EUTRA PTC and send “Complete” message to NR PTC are added.</w:t>
            </w:r>
          </w:p>
          <w:p w14:paraId="37937510" w14:textId="77777777" w:rsidR="00774D72" w:rsidRDefault="00774D72" w:rsidP="00774D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4D72" w14:paraId="30552638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7DFEC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64FEE" w14:textId="77777777" w:rsidR="00774D72" w:rsidRDefault="00774D72" w:rsidP="00774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1B8B09E0" w14:textId="77777777" w:rsidTr="006F5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A7F421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D8243" w14:textId="67F5AA69" w:rsidR="00774D72" w:rsidRDefault="00774D72" w:rsidP="00774D72">
            <w:pPr>
              <w:pStyle w:val="CRCoverPage"/>
              <w:spacing w:after="0"/>
              <w:ind w:left="100"/>
              <w:rPr>
                <w:noProof/>
              </w:rPr>
            </w:pPr>
            <w:r w:rsidRPr="0064222C">
              <w:rPr>
                <w:noProof/>
                <w:sz w:val="18"/>
                <w:szCs w:val="18"/>
              </w:rPr>
              <w:t>A conformant UE shall fail this test case in ENDC</w:t>
            </w:r>
          </w:p>
        </w:tc>
      </w:tr>
      <w:tr w:rsidR="00774D72" w14:paraId="1999DB8D" w14:textId="77777777" w:rsidTr="006F59EC">
        <w:tc>
          <w:tcPr>
            <w:tcW w:w="2694" w:type="dxa"/>
            <w:gridSpan w:val="2"/>
          </w:tcPr>
          <w:p w14:paraId="40069F6E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1F1C9F" w14:textId="77777777" w:rsidR="00774D72" w:rsidRDefault="00774D72" w:rsidP="00774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6FDCF0E1" w14:textId="77777777" w:rsidTr="006F5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887741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3D9F3" w14:textId="56977C8C" w:rsidR="00774D72" w:rsidRDefault="00774D72" w:rsidP="00774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7.1.1.3.2b.ENDC</w:t>
            </w:r>
          </w:p>
        </w:tc>
      </w:tr>
      <w:tr w:rsidR="00774D72" w14:paraId="71C6CC2B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1CB06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64C37" w14:textId="77777777" w:rsidR="00774D72" w:rsidRDefault="00774D72" w:rsidP="00774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49B45186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386ED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C354D" w14:textId="77777777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85808D" w14:textId="77777777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A14FD4" w14:textId="77777777" w:rsidR="00774D72" w:rsidRDefault="00774D72" w:rsidP="00774D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80511C" w14:textId="77777777" w:rsidR="00774D72" w:rsidRDefault="00774D72" w:rsidP="00774D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D72" w14:paraId="639CB823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85DEB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7CADA" w14:textId="77777777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DD5CD" w14:textId="39163D01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FF3B0" w14:textId="77777777" w:rsidR="00774D72" w:rsidRDefault="00774D72" w:rsidP="00774D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47517" w14:textId="6DD46D98" w:rsidR="00774D72" w:rsidRDefault="00774D72" w:rsidP="00774D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D72" w14:paraId="260EC6BA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10D2E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357DB" w14:textId="77777777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E449A" w14:textId="252F2382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9A8BD5" w14:textId="77777777" w:rsidR="00774D72" w:rsidRDefault="00774D72" w:rsidP="00774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33395" w14:textId="097D5316" w:rsidR="00774D72" w:rsidRDefault="00774D72" w:rsidP="00774D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D72" w14:paraId="6D5A1911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AA11E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3C3AF" w14:textId="77777777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6C47F" w14:textId="1C720B65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0D379F" w14:textId="77777777" w:rsidR="00774D72" w:rsidRDefault="00774D72" w:rsidP="00774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B8F6C" w14:textId="27E93801" w:rsidR="00774D72" w:rsidRDefault="00774D72" w:rsidP="00774D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D72" w14:paraId="69E71E4F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0A487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4928E" w14:textId="77777777" w:rsidR="00774D72" w:rsidRDefault="00774D72" w:rsidP="00774D72">
            <w:pPr>
              <w:pStyle w:val="CRCoverPage"/>
              <w:spacing w:after="0"/>
              <w:rPr>
                <w:noProof/>
              </w:rPr>
            </w:pPr>
          </w:p>
        </w:tc>
      </w:tr>
      <w:tr w:rsidR="00774D72" w14:paraId="274A693F" w14:textId="77777777" w:rsidTr="006F5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2BCE6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5BB97" w14:textId="77777777" w:rsidR="00774D72" w:rsidRDefault="00774D72" w:rsidP="00774D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4D72" w:rsidRPr="008863B9" w14:paraId="1F207AF0" w14:textId="77777777" w:rsidTr="006F5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4641C" w14:textId="77777777" w:rsidR="00774D72" w:rsidRPr="008863B9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717849" w14:textId="77777777" w:rsidR="00774D72" w:rsidRPr="008863B9" w:rsidRDefault="00774D72" w:rsidP="00774D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4D72" w14:paraId="5A41C9E7" w14:textId="77777777" w:rsidTr="006F5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90AAD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B5F3F" w14:textId="77777777" w:rsidR="00774D72" w:rsidRDefault="00774D72" w:rsidP="00774D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571452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0C250F8" w14:textId="7695133C" w:rsidR="0044347A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4347A" w:rsidRPr="000E3367">
        <w:rPr>
          <w:rFonts w:ascii="Arial" w:hAnsi="Arial" w:cs="Arial"/>
          <w:iCs/>
          <w:noProof/>
        </w:rPr>
        <w:t>Table of Contents</w:t>
      </w:r>
      <w:r w:rsidR="0044347A">
        <w:rPr>
          <w:noProof/>
        </w:rPr>
        <w:tab/>
      </w:r>
      <w:r w:rsidR="0044347A">
        <w:rPr>
          <w:noProof/>
        </w:rPr>
        <w:fldChar w:fldCharType="begin"/>
      </w:r>
      <w:r w:rsidR="0044347A">
        <w:rPr>
          <w:noProof/>
        </w:rPr>
        <w:instrText xml:space="preserve"> PAGEREF _Toc195714520 \h </w:instrText>
      </w:r>
      <w:r w:rsidR="0044347A">
        <w:rPr>
          <w:noProof/>
        </w:rPr>
      </w:r>
      <w:r w:rsidR="0044347A">
        <w:rPr>
          <w:noProof/>
        </w:rPr>
        <w:fldChar w:fldCharType="separate"/>
      </w:r>
      <w:r w:rsidR="0044347A">
        <w:rPr>
          <w:noProof/>
        </w:rPr>
        <w:t>3</w:t>
      </w:r>
      <w:r w:rsidR="0044347A">
        <w:rPr>
          <w:noProof/>
        </w:rPr>
        <w:fldChar w:fldCharType="end"/>
      </w:r>
    </w:p>
    <w:p w14:paraId="39A8DF09" w14:textId="74D22D68" w:rsidR="0044347A" w:rsidRDefault="0044347A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E3367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E3367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_Toc195714521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8124CE" w14:textId="5E57AA92" w:rsidR="0044347A" w:rsidRDefault="0044347A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E336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E336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_Toc195714522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B6DAB2E" w14:textId="5FC6675A" w:rsidR="0044347A" w:rsidRDefault="0044347A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E336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E336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_Toc195714523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94CF455" w14:textId="5B0D3578" w:rsidR="0044347A" w:rsidRDefault="0044347A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E3367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E3367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_Toc195714524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2138F3" w14:textId="38461495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5714521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4DF3BE6A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96DC8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496DC8">
        <w:rPr>
          <w:rFonts w:cs="Arial"/>
          <w:lang w:val="en-US"/>
        </w:rPr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5714522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5714523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F7190E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F719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204A63E7" w:rsidR="00BB6C5E" w:rsidRPr="000D7399" w:rsidRDefault="00AB13E8" w:rsidP="00F7190E">
            <w:pPr>
              <w:spacing w:after="0"/>
              <w:rPr>
                <w:rFonts w:ascii="Arial" w:hAnsi="Arial" w:cs="Arial"/>
              </w:rPr>
            </w:pPr>
            <w:r w:rsidRPr="00AB13E8">
              <w:rPr>
                <w:rFonts w:ascii="Arial" w:hAnsi="Arial" w:cs="Arial"/>
              </w:rPr>
              <w:t>f_TC_7_1_1_3_</w:t>
            </w:r>
            <w:r w:rsidR="003D1C61">
              <w:rPr>
                <w:rFonts w:ascii="Arial" w:hAnsi="Arial" w:cs="Arial"/>
              </w:rPr>
              <w:t>2b</w:t>
            </w:r>
            <w:r w:rsidRPr="00AB13E8">
              <w:rPr>
                <w:rFonts w:ascii="Arial" w:hAnsi="Arial" w:cs="Arial"/>
              </w:rPr>
              <w:t>_</w:t>
            </w:r>
            <w:r w:rsidR="003D1C61">
              <w:rPr>
                <w:rFonts w:ascii="Arial" w:hAnsi="Arial" w:cs="Arial"/>
              </w:rPr>
              <w:t>ENDC_NR</w:t>
            </w:r>
          </w:p>
        </w:tc>
      </w:tr>
      <w:tr w:rsidR="00BB6C5E" w:rsidRPr="00E12CDE" w14:paraId="573A6ACC" w14:textId="77777777" w:rsidTr="00F7190E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F719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BDD8C0F" w14:textId="545BC3FF" w:rsidR="003D1C61" w:rsidRPr="003D1C61" w:rsidRDefault="003D1C61" w:rsidP="003D1C6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</w:t>
            </w:r>
            <w:r w:rsidRPr="003D1C61">
              <w:rPr>
                <w:noProof/>
                <w:sz w:val="18"/>
                <w:szCs w:val="18"/>
              </w:rPr>
              <w:t>he following changes are needed for ENDC, for the case when pc_configuredUL_GrantType1 as "TRUE”</w:t>
            </w:r>
            <w:r>
              <w:rPr>
                <w:noProof/>
                <w:sz w:val="18"/>
                <w:szCs w:val="18"/>
              </w:rPr>
              <w:t xml:space="preserve"> as was also done for NR5GC</w:t>
            </w:r>
          </w:p>
          <w:p w14:paraId="4D52CD5A" w14:textId="77777777" w:rsidR="003D1C61" w:rsidRDefault="003D1C61" w:rsidP="003D1C6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C9CCE7B" w14:textId="77777777" w:rsidR="003D1C61" w:rsidRPr="00F7190E" w:rsidRDefault="003D1C61" w:rsidP="003D1C61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>The UE should be allowed to act upon the transmitted CG-PUSCH Type 1 for the configured DRBs by setting the IE configuredGrantType1Allowed to TRUE in the ul_SpecificParameters in the peer signalling message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>Table 7.1.1.3.2b.3.1-3: maxPUSCH-Duration and configuredGrantType1Allowed settings</w:t>
            </w:r>
          </w:p>
          <w:p w14:paraId="26AA4E41" w14:textId="77777777" w:rsidR="003D1C61" w:rsidRPr="00F7190E" w:rsidRDefault="003D1C61" w:rsidP="003D1C6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458A18E" w14:textId="29563012" w:rsidR="00BB6C5E" w:rsidRPr="003D1C61" w:rsidRDefault="003D1C61" w:rsidP="00AB13E8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6E31A3">
              <w:rPr>
                <w:noProof/>
                <w:sz w:val="18"/>
                <w:szCs w:val="18"/>
              </w:rPr>
              <w:t xml:space="preserve">The parameter </w:t>
            </w:r>
            <w:r>
              <w:rPr>
                <w:noProof/>
                <w:sz w:val="18"/>
                <w:szCs w:val="18"/>
              </w:rPr>
              <w:t xml:space="preserve">p_T1 should be 40 according to </w:t>
            </w:r>
            <w:r w:rsidRPr="003D1C61">
              <w:rPr>
                <w:sz w:val="18"/>
                <w:szCs w:val="18"/>
              </w:rPr>
              <w:t>Table 7.1.1.3.2b.3.2-3</w:t>
            </w:r>
            <w:r>
              <w:rPr>
                <w:sz w:val="18"/>
                <w:szCs w:val="18"/>
              </w:rPr>
              <w:t xml:space="preserve"> </w:t>
            </w:r>
            <w:r w:rsidRPr="003D1C61">
              <w:rPr>
                <w:noProof/>
                <w:sz w:val="18"/>
                <w:szCs w:val="18"/>
              </w:rPr>
              <w:t>and</w:t>
            </w:r>
            <w:r>
              <w:rPr>
                <w:noProof/>
                <w:sz w:val="18"/>
                <w:szCs w:val="18"/>
              </w:rPr>
              <w:t xml:space="preserve"> the parameter </w:t>
            </w:r>
            <w:r w:rsidRPr="006E31A3">
              <w:rPr>
                <w:noProof/>
                <w:sz w:val="18"/>
                <w:szCs w:val="18"/>
              </w:rPr>
              <w:t>p_T2 should be set to 0 so that normal DCI based cyclic UL grants are not transmitted as the UE has to use the CG-PUSCH Type 1 grants to loop back the data</w:t>
            </w:r>
          </w:p>
        </w:tc>
      </w:tr>
      <w:tr w:rsidR="00BB6C5E" w:rsidRPr="00E12CDE" w14:paraId="3EF26754" w14:textId="77777777" w:rsidTr="00F7190E">
        <w:tc>
          <w:tcPr>
            <w:tcW w:w="1985" w:type="dxa"/>
          </w:tcPr>
          <w:p w14:paraId="7720065F" w14:textId="77777777" w:rsidR="00BB6C5E" w:rsidRPr="00E12CDE" w:rsidRDefault="00BB6C5E" w:rsidP="00F719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1FC609" w14:textId="77777777" w:rsidR="003D1C61" w:rsidRPr="003D1C61" w:rsidRDefault="003D1C61" w:rsidP="003D1C61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sz w:val="18"/>
                <w:szCs w:val="18"/>
              </w:rPr>
            </w:pPr>
            <w:r w:rsidRPr="00C50AD7">
              <w:rPr>
                <w:noProof/>
                <w:sz w:val="18"/>
                <w:szCs w:val="18"/>
              </w:rPr>
              <w:t xml:space="preserve">configuredGrantType1 is set to TRUE for DRB1 and DRB3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>Table 7.1.1.3.2b.3.1-3: maxPUSCH-Duration and configuredGrantType1Allowed settings</w:t>
            </w:r>
          </w:p>
          <w:p w14:paraId="71FD010A" w14:textId="77777777" w:rsidR="003D1C61" w:rsidRPr="003D1C61" w:rsidRDefault="003D1C61" w:rsidP="003D1C61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390CE678" w14:textId="3FB72054" w:rsidR="00BB6C5E" w:rsidRPr="003D1C61" w:rsidRDefault="003D1C61" w:rsidP="00241F66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</w:t>
            </w:r>
            <w:r w:rsidRPr="006E31A3">
              <w:rPr>
                <w:noProof/>
                <w:sz w:val="18"/>
                <w:szCs w:val="18"/>
              </w:rPr>
              <w:t xml:space="preserve">parameter </w:t>
            </w:r>
            <w:r>
              <w:rPr>
                <w:noProof/>
                <w:sz w:val="18"/>
                <w:szCs w:val="18"/>
              </w:rPr>
              <w:t xml:space="preserve">p_T1 is set to 40 and </w:t>
            </w:r>
            <w:r w:rsidRPr="006E31A3">
              <w:rPr>
                <w:noProof/>
                <w:sz w:val="18"/>
                <w:szCs w:val="18"/>
              </w:rPr>
              <w:t xml:space="preserve">p_T2 </w:t>
            </w:r>
            <w:r>
              <w:rPr>
                <w:noProof/>
                <w:sz w:val="18"/>
                <w:szCs w:val="18"/>
              </w:rPr>
              <w:t xml:space="preserve">is </w:t>
            </w:r>
            <w:r w:rsidRPr="006E31A3">
              <w:rPr>
                <w:noProof/>
                <w:sz w:val="18"/>
                <w:szCs w:val="18"/>
              </w:rPr>
              <w:t>set to 0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BB6C5E" w:rsidRPr="00E12CDE" w14:paraId="42952F63" w14:textId="77777777" w:rsidTr="00F7190E">
        <w:tc>
          <w:tcPr>
            <w:tcW w:w="1985" w:type="dxa"/>
          </w:tcPr>
          <w:p w14:paraId="7472E445" w14:textId="77777777" w:rsidR="00BB6C5E" w:rsidRPr="00E12CDE" w:rsidRDefault="00BB6C5E" w:rsidP="00F719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171107B2" w:rsidR="00BB6C5E" w:rsidRPr="00651353" w:rsidRDefault="00BB6C5E" w:rsidP="00F719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51353">
              <w:rPr>
                <w:rFonts w:ascii="Arial" w:hAnsi="Arial" w:cs="Arial"/>
                <w:sz w:val="18"/>
                <w:szCs w:val="18"/>
                <w:lang w:val="en-IN" w:eastAsia="en-GB"/>
              </w:rPr>
              <w:t>MAC_</w:t>
            </w:r>
            <w:r w:rsidR="003D1C61" w:rsidRPr="00651353">
              <w:rPr>
                <w:rFonts w:ascii="Arial" w:hAnsi="Arial" w:cs="Arial"/>
                <w:sz w:val="18"/>
                <w:szCs w:val="18"/>
                <w:lang w:val="en-IN" w:eastAsia="en-GB"/>
              </w:rPr>
              <w:t>ENDC_NR</w:t>
            </w:r>
            <w:r w:rsidRPr="00651353">
              <w:rPr>
                <w:rFonts w:ascii="Arial" w:hAnsi="Arial" w:cs="Arial"/>
                <w:sz w:val="18"/>
                <w:szCs w:val="18"/>
                <w:lang w:eastAsia="en-GB"/>
              </w:rPr>
              <w:t>.ttcn</w:t>
            </w:r>
          </w:p>
        </w:tc>
      </w:tr>
      <w:tr w:rsidR="00C06F7E" w:rsidRPr="00E12CDE" w14:paraId="7EFC0590" w14:textId="77777777" w:rsidTr="00F7190E">
        <w:tc>
          <w:tcPr>
            <w:tcW w:w="1985" w:type="dxa"/>
          </w:tcPr>
          <w:p w14:paraId="042CB93C" w14:textId="6E7565FD" w:rsidR="00C06F7E" w:rsidRPr="00E12CDE" w:rsidRDefault="00C06F7E" w:rsidP="00C06F7E">
            <w:pPr>
              <w:spacing w:before="40" w:after="40"/>
              <w:rPr>
                <w:rFonts w:ascii="Arial" w:hAnsi="Arial"/>
                <w:b/>
              </w:rPr>
            </w:pPr>
            <w:r w:rsidRPr="009218F4">
              <w:rPr>
                <w:rFonts w:ascii="Arial" w:hAnsi="Arial"/>
                <w:b/>
                <w:highlight w:val="cyan"/>
              </w:rPr>
              <w:t>MCC TF160 Comments</w:t>
            </w:r>
          </w:p>
        </w:tc>
        <w:tc>
          <w:tcPr>
            <w:tcW w:w="7654" w:type="dxa"/>
          </w:tcPr>
          <w:p w14:paraId="42CAF3E9" w14:textId="28D684B6" w:rsidR="00C06F7E" w:rsidRPr="00651353" w:rsidRDefault="00C06F7E" w:rsidP="00C06F7E">
            <w:pPr>
              <w:spacing w:after="0"/>
              <w:rPr>
                <w:rFonts w:ascii="Arial" w:hAnsi="Arial" w:cs="Arial"/>
                <w:sz w:val="18"/>
                <w:szCs w:val="18"/>
                <w:lang w:val="en-IN" w:eastAsia="en-GB"/>
              </w:rPr>
            </w:pPr>
            <w:r w:rsidRPr="009218F4">
              <w:rPr>
                <w:rFonts w:ascii="Arial" w:hAnsi="Arial" w:cs="Arial"/>
                <w:sz w:val="18"/>
                <w:szCs w:val="18"/>
                <w:highlight w:val="cyan"/>
                <w:lang w:val="en-IN" w:eastAsia="en-GB"/>
              </w:rPr>
              <w:t>Accepted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F7190E">
        <w:tc>
          <w:tcPr>
            <w:tcW w:w="9629" w:type="dxa"/>
          </w:tcPr>
          <w:p w14:paraId="175328AB" w14:textId="38E8E394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f_TC_7_1_1_3_2b_ENDC_NR() runs on ENDC_NR_PTC</w:t>
            </w:r>
          </w:p>
          <w:p w14:paraId="5F73F192" w14:textId="22B27081" w:rsidR="008F5215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{</w:t>
            </w:r>
          </w:p>
          <w:p w14:paraId="34A25095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7FF6FCF0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&lt;&lt;SKIPPED CODE&gt;&gt;</w:t>
            </w:r>
          </w:p>
          <w:p w14:paraId="167E99F5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9DE2D0A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//@sic steps 9-10 sic@</w:t>
            </w:r>
          </w:p>
          <w:p w14:paraId="4B729879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(pc_configuredUL_GrantType1)</w:t>
            </w:r>
          </w:p>
          <w:p w14:paraId="06502A82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sic@</w:t>
            </w:r>
          </w:p>
          <w:p w14:paraId="4C7B7AD1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v_NR_UplinkBWP_List := f_NR_CellInfo_GetUplinkBWP_List(nr_Cell1);</w:t>
            </w:r>
          </w:p>
          <w:p w14:paraId="3823899B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v_SpCellConfig := f_NR_GetSpCellConfigDef(nr_Cell1);</w:t>
            </w:r>
          </w:p>
          <w:p w14:paraId="4662C571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v_SubcarrierSpacing := f_NR_CellInfo_GetSCS(nr_Cell1);</w:t>
            </w:r>
          </w:p>
          <w:p w14:paraId="563D5A7D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v_LocationAndBandwidth := f_NR_CellInfo_GetUplinkBWP_LocationAndBandwidth(nr_Cell1); //@sic R5-243537 sic@</w:t>
            </w:r>
          </w:p>
          <w:p w14:paraId="0AC55078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v_BwpSize := f_NR_RIV_GetLength(valueof(v_LocationAndBandwidth));</w:t>
            </w:r>
          </w:p>
          <w:p w14:paraId="7B1C28CA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v_RIV := f_NR_RIV_Calculate(v_BwpSize, 23, 0);</w:t>
            </w:r>
          </w:p>
          <w:p w14:paraId="2CF410E6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B4265D8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3D1C61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78B2D3F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2C4F942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v_CellGroupConfig := cs_38508_CellGroupConfig (tsc_NR_CellGroupId_SCG , //@sic R5s220053 sic@</w:t>
            </w:r>
          </w:p>
          <w:p w14:paraId="099B440E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omit,</w:t>
            </w:r>
          </w:p>
          <w:p w14:paraId="248E6FEE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0768C2B3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5901FA35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v_PhysicalCellGroupConfig,</w:t>
            </w:r>
          </w:p>
          <w:p w14:paraId="3BE8B166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v_SpCellConfig //SpCellConfig</w:t>
            </w:r>
          </w:p>
          <w:p w14:paraId="5503F405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  );</w:t>
            </w:r>
          </w:p>
          <w:p w14:paraId="29A3D7DF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963A015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3D1C61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F00EF28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374E7771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//@sic steps 11-14 sic@</w:t>
            </w:r>
          </w:p>
          <w:p w14:paraId="5848E8D7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//@sic R5s220053 sic@</w:t>
            </w:r>
          </w:p>
          <w:p w14:paraId="58F355DB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f_TC_7_1_1_3_2b_NR_TestBody_Loop(v_DRBId1,v_DRBId2,v_DRBId3, 13,1,50,20,360,4160,0,16000,cs_NR_DciCommon_TimeDomainResourceAssignment('1'B),true); //T1 =0 to C-RNTI grant.</w:t>
            </w:r>
          </w:p>
          <w:p w14:paraId="2A9ECE52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54706C6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04484C7" w14:textId="48C061A0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3D1C61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F7190E">
        <w:tc>
          <w:tcPr>
            <w:tcW w:w="9629" w:type="dxa"/>
          </w:tcPr>
          <w:p w14:paraId="00D27C3B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f_TC_7_1_1_3_2b_ENDC_NR() runs on ENDC_NR_PTC</w:t>
            </w:r>
          </w:p>
          <w:p w14:paraId="25F4A406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{</w:t>
            </w:r>
          </w:p>
          <w:p w14:paraId="354543B0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3D427D2F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&lt;&lt;SKIPPED CODE&gt;&gt;</w:t>
            </w:r>
          </w:p>
          <w:p w14:paraId="3AC945C9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686F9BF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//@sic steps 9-10 sic@</w:t>
            </w:r>
          </w:p>
          <w:p w14:paraId="13280A67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(pc_configuredUL_GrantType1)</w:t>
            </w:r>
          </w:p>
          <w:p w14:paraId="0223C81F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sic@</w:t>
            </w:r>
          </w:p>
          <w:p w14:paraId="167BAAD4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A23A22" w14:textId="083B86E0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799D04B6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v_RLC_BearerConfigList[0]:= cs_38508_RLC_BearerConfig_DRB(v_DRBId1,</w:t>
            </w:r>
          </w:p>
          <w:p w14:paraId="17CABC92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    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cs_38508_RLC_Config_UM_DRB(f_NR_UL_UM_RLC(), f_NR_DL_UM_RLC(v_IsFR1)),</w:t>
            </w:r>
          </w:p>
          <w:p w14:paraId="57B0E9A8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           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cs_NR_LogicalChannelConfigDef(-, kBps8,6,ms100,-,-,-,-,-,-,true_)) ;</w:t>
            </w:r>
          </w:p>
          <w:p w14:paraId="3900A9D9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v_RLC_BearerConfigList[1]:= cs_38508_RLC_BearerConfig_DRB(v_DRBId2,</w:t>
            </w:r>
          </w:p>
          <w:p w14:paraId="6980BF2C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    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cs_38508_RLC_Config_UM_DRB(f_NR_UL_UM_RLC(), f_NR_DL_UM_RLC(v_IsFR1)),</w:t>
            </w:r>
          </w:p>
          <w:p w14:paraId="0B32F6EB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            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cs_NR_LogicalChannelConfigDef(-, kBps16,7,ms100,-,-,-,-,-,-,-)) ;</w:t>
            </w:r>
          </w:p>
          <w:p w14:paraId="3D37597B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v_RLC_BearerConfigList[2]:= cs_38508_RLC_BearerConfig_DRB(v_DRBId3,</w:t>
            </w:r>
          </w:p>
          <w:p w14:paraId="0F70A1CC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    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cs_38508_RLC_Config_UM_DRB(f_NR_UL_UM_RLC(), f_NR_DL_UM_RLC(v_IsFR1)),</w:t>
            </w:r>
          </w:p>
          <w:p w14:paraId="5CD30AF8" w14:textId="6EFBC7FA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            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cs_NR_LogicalChannelConfigDef(-, kBps32,8,ms100,-,-,-,-,-,-, true_)) ;</w:t>
            </w:r>
          </w:p>
          <w:p w14:paraId="77E0DAEC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1C0F14E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v_NR_UplinkBWP_List := f_NR_CellInfo_GetUplinkBWP_List(nr_Cell1);</w:t>
            </w:r>
          </w:p>
          <w:p w14:paraId="51F5FEFA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v_SpCellConfig := f_NR_GetSpCellConfigDef(nr_Cell1);</w:t>
            </w:r>
          </w:p>
          <w:p w14:paraId="65438BCB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v_SubcarrierSpacing := f_NR_CellInfo_GetSCS(nr_Cell1);</w:t>
            </w:r>
          </w:p>
          <w:p w14:paraId="6B56D5D1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v_LocationAndBandwidth := f_NR_CellInfo_GetUplinkBWP_LocationAndBandwidth(nr_Cell1); //@sic R5-243537 sic@</w:t>
            </w:r>
          </w:p>
          <w:p w14:paraId="7D55A26A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v_BwpSize := f_NR_RIV_GetLength(valueof(v_LocationAndBandwidth));</w:t>
            </w:r>
          </w:p>
          <w:p w14:paraId="5944C780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v_RIV := f_NR_RIV_Calculate(v_BwpSize, 23, 0);</w:t>
            </w:r>
          </w:p>
          <w:p w14:paraId="3EA6513E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D8785E7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3D1C61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328A23F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8E50E9F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v_CellGroupConfig := cs_38508_CellGroupConfig (tsc_NR_CellGroupId_SCG , //@sic R5s220053 sic@</w:t>
            </w:r>
          </w:p>
          <w:p w14:paraId="366ECB65" w14:textId="0543FECA" w:rsidR="003D1C61" w:rsidRPr="00774D72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</w:t>
            </w:r>
            <w:r w:rsidRPr="00774D7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v_RLC_BearerConfigList, //WA#</w:t>
            </w:r>
          </w:p>
          <w:p w14:paraId="537DAF2B" w14:textId="77777777" w:rsidR="003D1C61" w:rsidRPr="00774D72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74D7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omit,</w:t>
            </w:r>
          </w:p>
          <w:p w14:paraId="17B5D76B" w14:textId="77777777" w:rsidR="003D1C61" w:rsidRPr="00774D72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74D7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omit,</w:t>
            </w:r>
          </w:p>
          <w:p w14:paraId="3615F2B2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4D7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v_PhysicalCellGroupConfig,</w:t>
            </w:r>
          </w:p>
          <w:p w14:paraId="030C73CE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v_SpCellConfig //SpCellConfig</w:t>
            </w:r>
          </w:p>
          <w:p w14:paraId="0FC350D9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);</w:t>
            </w:r>
          </w:p>
          <w:p w14:paraId="5301525A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4C1160B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3D1C61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E778B8C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3B3154E6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//@sic steps 11-14 sic@</w:t>
            </w:r>
          </w:p>
          <w:p w14:paraId="6E92C9A1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//@sic R5s220053 sic@</w:t>
            </w:r>
          </w:p>
          <w:p w14:paraId="104E09AC" w14:textId="7426DB3E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f_TC_7_1_1_3_2b_NR_TestBody_Loop(v_DRBId1,v_DRBId2,v_DRBId3, 13,1,50,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40,0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,4160,0,16000,cs_NR_DciCommon_TimeDomainResourceAssignment('1'B),true); //T1 =0 to C-RNTI grant.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WA#</w:t>
            </w:r>
          </w:p>
          <w:p w14:paraId="1CD5B96B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E36FE9C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41AAA93" w14:textId="2ED27E1D" w:rsidR="00BB6C5E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3D1C61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44FCDBF" w14:textId="77777777" w:rsidR="003D1C61" w:rsidRPr="00B5380A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0799849" w14:textId="452A2AE1" w:rsidR="008F5215" w:rsidRPr="00E12CDE" w:rsidRDefault="008F5215" w:rsidP="008F521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95714524"/>
      <w:r w:rsidRPr="00E12CDE">
        <w:rPr>
          <w:b/>
          <w:lang w:val="pt-BR"/>
        </w:rPr>
        <w:lastRenderedPageBreak/>
        <w:t xml:space="preserve">Change </w:t>
      </w:r>
      <w:r w:rsidR="005229BA">
        <w:rPr>
          <w:b/>
          <w:lang w:val="pt-BR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5215" w:rsidRPr="001A78E8" w14:paraId="4A4D58E8" w14:textId="77777777" w:rsidTr="00F7190E">
        <w:trPr>
          <w:trHeight w:val="447"/>
        </w:trPr>
        <w:tc>
          <w:tcPr>
            <w:tcW w:w="1985" w:type="dxa"/>
          </w:tcPr>
          <w:p w14:paraId="13D407FB" w14:textId="77777777" w:rsidR="008F5215" w:rsidRPr="00E12CDE" w:rsidRDefault="008F5215" w:rsidP="00F719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842EB65" w14:textId="1685C216" w:rsidR="008F5215" w:rsidRPr="001A78E8" w:rsidRDefault="008F5215" w:rsidP="00F7190E">
            <w:pPr>
              <w:spacing w:after="0"/>
              <w:rPr>
                <w:rFonts w:ascii="Arial" w:hAnsi="Arial" w:cs="Arial"/>
              </w:rPr>
            </w:pPr>
            <w:r w:rsidRPr="001A78E8">
              <w:rPr>
                <w:rFonts w:ascii="Arial" w:hAnsi="Arial" w:cs="Arial"/>
              </w:rPr>
              <w:t>f_TC_7_1_1_3_</w:t>
            </w:r>
            <w:r w:rsidR="001A78E8" w:rsidRPr="001A78E8">
              <w:rPr>
                <w:rFonts w:ascii="Arial" w:hAnsi="Arial" w:cs="Arial"/>
              </w:rPr>
              <w:t>2b</w:t>
            </w:r>
            <w:r w:rsidRPr="001A78E8">
              <w:rPr>
                <w:rFonts w:ascii="Arial" w:hAnsi="Arial" w:cs="Arial"/>
              </w:rPr>
              <w:t>_</w:t>
            </w:r>
            <w:r w:rsidR="001A78E8" w:rsidRPr="001A78E8">
              <w:rPr>
                <w:rFonts w:ascii="Arial" w:hAnsi="Arial" w:cs="Arial"/>
              </w:rPr>
              <w:t>ENDC_EUTR</w:t>
            </w:r>
            <w:r w:rsidR="001A78E8">
              <w:rPr>
                <w:rFonts w:ascii="Arial" w:hAnsi="Arial" w:cs="Arial"/>
              </w:rPr>
              <w:t>A</w:t>
            </w:r>
          </w:p>
        </w:tc>
      </w:tr>
      <w:tr w:rsidR="008F5215" w:rsidRPr="00E12CDE" w14:paraId="16DB4E2A" w14:textId="77777777" w:rsidTr="00F7190E">
        <w:trPr>
          <w:trHeight w:val="452"/>
        </w:trPr>
        <w:tc>
          <w:tcPr>
            <w:tcW w:w="1985" w:type="dxa"/>
          </w:tcPr>
          <w:p w14:paraId="1458A69C" w14:textId="77777777" w:rsidR="008F5215" w:rsidRPr="00E12CDE" w:rsidRDefault="008F5215" w:rsidP="00F719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7FC587C" w14:textId="28DB649A" w:rsidR="008F5215" w:rsidRPr="00241F66" w:rsidRDefault="001A78E8" w:rsidP="00F7190E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3D1C61">
              <w:rPr>
                <w:noProof/>
                <w:sz w:val="18"/>
                <w:szCs w:val="18"/>
              </w:rPr>
              <w:t xml:space="preserve">Further, the Co-ordination message containing the RRC Reconfiguration message at Step 15 to release UL configured grant type 1 needs to be handled at EUTRA PTC and the subsequent </w:t>
            </w:r>
            <w:r w:rsidR="00F34BE2">
              <w:rPr>
                <w:noProof/>
                <w:sz w:val="18"/>
                <w:szCs w:val="18"/>
              </w:rPr>
              <w:t>“</w:t>
            </w:r>
            <w:r w:rsidRPr="003D1C61">
              <w:rPr>
                <w:noProof/>
                <w:sz w:val="18"/>
                <w:szCs w:val="18"/>
              </w:rPr>
              <w:t>complete</w:t>
            </w:r>
            <w:r w:rsidR="00F34BE2">
              <w:rPr>
                <w:noProof/>
                <w:sz w:val="18"/>
                <w:szCs w:val="18"/>
              </w:rPr>
              <w:t>”</w:t>
            </w:r>
            <w:r w:rsidRPr="003D1C61">
              <w:rPr>
                <w:noProof/>
                <w:sz w:val="18"/>
                <w:szCs w:val="18"/>
              </w:rPr>
              <w:t xml:space="preserve"> co-ordination message should be sent back to NR PTC</w:t>
            </w:r>
          </w:p>
        </w:tc>
      </w:tr>
      <w:tr w:rsidR="008F5215" w:rsidRPr="00E12CDE" w14:paraId="61913332" w14:textId="77777777" w:rsidTr="00F7190E">
        <w:tc>
          <w:tcPr>
            <w:tcW w:w="1985" w:type="dxa"/>
          </w:tcPr>
          <w:p w14:paraId="76524ED0" w14:textId="77777777" w:rsidR="008F5215" w:rsidRPr="00E12CDE" w:rsidRDefault="008F5215" w:rsidP="00F719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EA66C2F" w14:textId="4D264D09" w:rsidR="008F5215" w:rsidRPr="007E26D6" w:rsidRDefault="001A78E8" w:rsidP="00F7190E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sz w:val="18"/>
                <w:szCs w:val="18"/>
              </w:rPr>
              <w:t>Co-ordination messages to receive “Reconfig” message at EUTRA PTC and send “Complete” message to NR PTC are added</w:t>
            </w:r>
          </w:p>
        </w:tc>
      </w:tr>
      <w:tr w:rsidR="008F5215" w:rsidRPr="00E12CDE" w14:paraId="5D5421A5" w14:textId="77777777" w:rsidTr="00F7190E">
        <w:tc>
          <w:tcPr>
            <w:tcW w:w="1985" w:type="dxa"/>
          </w:tcPr>
          <w:p w14:paraId="1A65E320" w14:textId="77777777" w:rsidR="008F5215" w:rsidRPr="00E12CDE" w:rsidRDefault="008F5215" w:rsidP="00F719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1C713EC" w14:textId="47EEAA9C" w:rsidR="008F5215" w:rsidRPr="00A6529B" w:rsidRDefault="008F5215" w:rsidP="00F719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529B">
              <w:rPr>
                <w:rFonts w:ascii="Arial" w:hAnsi="Arial" w:cs="Arial"/>
                <w:sz w:val="18"/>
                <w:szCs w:val="18"/>
                <w:lang w:val="en-IN" w:eastAsia="en-GB"/>
              </w:rPr>
              <w:t>MAC_</w:t>
            </w:r>
            <w:r w:rsidR="001A78E8" w:rsidRPr="00A6529B">
              <w:rPr>
                <w:rFonts w:ascii="Arial" w:hAnsi="Arial" w:cs="Arial"/>
                <w:sz w:val="18"/>
                <w:szCs w:val="18"/>
                <w:lang w:val="en-IN" w:eastAsia="en-GB"/>
              </w:rPr>
              <w:t>ENDC_EUTRA</w:t>
            </w:r>
            <w:r w:rsidRPr="00A6529B">
              <w:rPr>
                <w:rFonts w:ascii="Arial" w:hAnsi="Arial" w:cs="Arial"/>
                <w:sz w:val="18"/>
                <w:szCs w:val="18"/>
                <w:lang w:eastAsia="en-GB"/>
              </w:rPr>
              <w:t>.ttcn</w:t>
            </w:r>
          </w:p>
        </w:tc>
      </w:tr>
      <w:tr w:rsidR="009218F4" w:rsidRPr="00E12CDE" w14:paraId="5FE557B6" w14:textId="77777777" w:rsidTr="00F7190E">
        <w:tc>
          <w:tcPr>
            <w:tcW w:w="1985" w:type="dxa"/>
          </w:tcPr>
          <w:p w14:paraId="587D43F9" w14:textId="315152C1" w:rsidR="009218F4" w:rsidRPr="009218F4" w:rsidRDefault="009218F4" w:rsidP="00F719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218F4">
              <w:rPr>
                <w:rFonts w:ascii="Arial" w:hAnsi="Arial"/>
                <w:b/>
                <w:highlight w:val="cyan"/>
              </w:rPr>
              <w:t>MCC TF160 Comments</w:t>
            </w:r>
          </w:p>
        </w:tc>
        <w:tc>
          <w:tcPr>
            <w:tcW w:w="7654" w:type="dxa"/>
          </w:tcPr>
          <w:p w14:paraId="58A57E26" w14:textId="19B07250" w:rsidR="009218F4" w:rsidRPr="009218F4" w:rsidRDefault="009218F4" w:rsidP="00F7190E">
            <w:pPr>
              <w:spacing w:after="0"/>
              <w:rPr>
                <w:rFonts w:ascii="Arial" w:hAnsi="Arial" w:cs="Arial"/>
                <w:sz w:val="18"/>
                <w:szCs w:val="18"/>
                <w:highlight w:val="cyan"/>
                <w:lang w:val="en-IN" w:eastAsia="en-GB"/>
              </w:rPr>
            </w:pPr>
            <w:r w:rsidRPr="009218F4">
              <w:rPr>
                <w:rFonts w:ascii="Arial" w:hAnsi="Arial" w:cs="Arial"/>
                <w:sz w:val="18"/>
                <w:szCs w:val="18"/>
                <w:highlight w:val="cyan"/>
                <w:lang w:val="en-IN" w:eastAsia="en-GB"/>
              </w:rPr>
              <w:t>Accepted</w:t>
            </w:r>
          </w:p>
        </w:tc>
      </w:tr>
    </w:tbl>
    <w:p w14:paraId="7F9B99C5" w14:textId="77777777" w:rsidR="008F5215" w:rsidRDefault="008F5215" w:rsidP="008F5215">
      <w:pPr>
        <w:rPr>
          <w:rFonts w:ascii="Arial" w:hAnsi="Arial" w:cs="Arial"/>
          <w:b/>
        </w:rPr>
      </w:pPr>
    </w:p>
    <w:p w14:paraId="0F670AD0" w14:textId="77777777" w:rsidR="008F5215" w:rsidRPr="005571C5" w:rsidRDefault="008F5215" w:rsidP="008F521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5215" w:rsidRPr="00E12CDE" w14:paraId="6C327673" w14:textId="77777777" w:rsidTr="00F7190E">
        <w:tc>
          <w:tcPr>
            <w:tcW w:w="9629" w:type="dxa"/>
          </w:tcPr>
          <w:p w14:paraId="4925E802" w14:textId="77777777" w:rsidR="001A78E8" w:rsidRPr="001A78E8" w:rsidRDefault="008F5215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1A78E8" w:rsidRPr="001A78E8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f_TC_7_1_1_3_2b_ENDC_EUTRA() runs on EUTRA_5GS_PTC</w:t>
            </w:r>
          </w:p>
          <w:p w14:paraId="01D0D259" w14:textId="4E427948" w:rsidR="008F5215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0229016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58537D8" w14:textId="10F4822B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1A78E8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C851C17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713FA33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//@siclog steps 9-10 siclog@</w:t>
            </w:r>
          </w:p>
          <w:p w14:paraId="04726EB7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if (pc_configuredUL_GrantType1)</w:t>
            </w:r>
          </w:p>
          <w:p w14:paraId="350E2372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sic@</w:t>
            </w:r>
          </w:p>
          <w:p w14:paraId="7A729265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v_NR_SCGConfig := f_EUTRA_NR_WaitForCoOrd_Data(NR, "Reconfig");</w:t>
            </w:r>
          </w:p>
          <w:p w14:paraId="18671F8F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73275F5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f_EUTRA38_508_ENDC_SendReconfiguration(eutra_Cell1,</w:t>
            </w:r>
          </w:p>
          <w:p w14:paraId="75E41D01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 -,</w:t>
            </w:r>
          </w:p>
          <w:p w14:paraId="4B39A9DF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v_NR_SCGConfig);</w:t>
            </w:r>
          </w:p>
          <w:p w14:paraId="659CF431" w14:textId="7E36A93F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};</w:t>
            </w:r>
          </w:p>
          <w:p w14:paraId="53988C10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911C880" w14:textId="0F84BFB3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1A78E8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C776A36" w14:textId="2A1403A1" w:rsidR="001A78E8" w:rsidRPr="005571C5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66F71C00" w14:textId="77777777" w:rsidR="008F5215" w:rsidRDefault="008F5215" w:rsidP="008F5215">
      <w:pPr>
        <w:spacing w:after="0"/>
        <w:rPr>
          <w:rFonts w:ascii="Arial" w:hAnsi="Arial"/>
          <w:b/>
          <w:lang w:eastAsia="en-GB"/>
        </w:rPr>
      </w:pPr>
    </w:p>
    <w:p w14:paraId="30FA2084" w14:textId="77777777" w:rsidR="008F5215" w:rsidRDefault="008F5215" w:rsidP="008F521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5215" w:rsidRPr="00E12CDE" w14:paraId="2FD35051" w14:textId="77777777" w:rsidTr="00F7190E">
        <w:tc>
          <w:tcPr>
            <w:tcW w:w="9629" w:type="dxa"/>
          </w:tcPr>
          <w:p w14:paraId="44902423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f_TC_7_1_1_3_2b_ENDC_EUTRA() runs on EUTRA_5GS_PTC</w:t>
            </w:r>
          </w:p>
          <w:p w14:paraId="68C71E51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9E2EDD5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1CAC724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1A78E8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B4683D8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B3CF886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//@siclog steps 9-10 siclog@</w:t>
            </w:r>
          </w:p>
          <w:p w14:paraId="3D16D451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if (pc_configuredUL_GrantType1)</w:t>
            </w:r>
          </w:p>
          <w:p w14:paraId="2FDC04A3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sic@</w:t>
            </w:r>
          </w:p>
          <w:p w14:paraId="26AAB98F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v_NR_SCGConfig := f_EUTRA_NR_WaitForCoOrd_Data(NR, "Reconfig");</w:t>
            </w:r>
          </w:p>
          <w:p w14:paraId="7E9D5C57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5EC7B0D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f_EUTRA38_508_ENDC_SendReconfiguration(eutra_Cell1,</w:t>
            </w:r>
          </w:p>
          <w:p w14:paraId="0C398EE6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 -,</w:t>
            </w:r>
          </w:p>
          <w:p w14:paraId="172BB3B2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v_NR_SCGConfig);</w:t>
            </w:r>
          </w:p>
          <w:p w14:paraId="07C926C6" w14:textId="0B7DB6B8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</w:p>
          <w:p w14:paraId="7EEF67BA" w14:textId="118D3572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416B381E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v_NR_SCGConfig := f_EUTRA_NR_WaitForCoOrd_Data(NR, "Reconfig");</w:t>
            </w:r>
          </w:p>
          <w:p w14:paraId="49549FF4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</w:p>
          <w:p w14:paraId="4E89314D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f_EUTRA38_508_ENDC_SendReconfiguration(eutra_Cell1,</w:t>
            </w:r>
          </w:p>
          <w:p w14:paraId="003532C4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-, -,</w:t>
            </w:r>
          </w:p>
          <w:p w14:paraId="1658FD81" w14:textId="13E929E0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v_NR_SCGConfig);</w:t>
            </w:r>
          </w:p>
          <w:p w14:paraId="0299789A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};</w:t>
            </w:r>
          </w:p>
          <w:p w14:paraId="54B4639E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75E7CAB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1A78E8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0891208C" w14:textId="77777777" w:rsidR="008F5215" w:rsidRDefault="008F5215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E641055" w14:textId="31934247" w:rsidR="001A78E8" w:rsidRPr="00B5380A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EBB1E24" w14:textId="77777777" w:rsidR="00BB6C5E" w:rsidRPr="00BB6C5E" w:rsidRDefault="00BB6C5E" w:rsidP="001A78E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5C9DB" w14:textId="77777777" w:rsidR="00B6092F" w:rsidRDefault="00B6092F">
      <w:pPr>
        <w:spacing w:after="0"/>
      </w:pPr>
      <w:r>
        <w:separator/>
      </w:r>
    </w:p>
  </w:endnote>
  <w:endnote w:type="continuationSeparator" w:id="0">
    <w:p w14:paraId="409E797C" w14:textId="77777777" w:rsidR="00B6092F" w:rsidRDefault="00B609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3D861" w14:textId="77777777" w:rsidR="00774D72" w:rsidRDefault="00774D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B329F" w14:textId="77777777" w:rsidR="00774D72" w:rsidRDefault="00774D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9B238" w14:textId="77777777" w:rsidR="00774D72" w:rsidRDefault="00774D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78A7C" w14:textId="77777777" w:rsidR="00B6092F" w:rsidRDefault="00B6092F">
      <w:pPr>
        <w:spacing w:after="0"/>
      </w:pPr>
      <w:r>
        <w:separator/>
      </w:r>
    </w:p>
  </w:footnote>
  <w:footnote w:type="continuationSeparator" w:id="0">
    <w:p w14:paraId="6CDE56F3" w14:textId="77777777" w:rsidR="00B6092F" w:rsidRDefault="00B609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64236" w14:textId="77777777" w:rsidR="00774D72" w:rsidRDefault="00774D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1A03A" w14:textId="77777777" w:rsidR="00774D72" w:rsidRDefault="00774D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D2549"/>
    <w:multiLevelType w:val="hybridMultilevel"/>
    <w:tmpl w:val="C08069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85CF8"/>
    <w:multiLevelType w:val="hybridMultilevel"/>
    <w:tmpl w:val="C0806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B22DC"/>
    <w:multiLevelType w:val="hybridMultilevel"/>
    <w:tmpl w:val="6C743ABE"/>
    <w:lvl w:ilvl="0" w:tplc="FFFFFFFF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9"/>
  </w:num>
  <w:num w:numId="4" w16cid:durableId="78525773">
    <w:abstractNumId w:val="32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5"/>
  </w:num>
  <w:num w:numId="8" w16cid:durableId="49496477">
    <w:abstractNumId w:val="30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7"/>
  </w:num>
  <w:num w:numId="13" w16cid:durableId="1103456716">
    <w:abstractNumId w:val="2"/>
  </w:num>
  <w:num w:numId="14" w16cid:durableId="1526940413">
    <w:abstractNumId w:val="4"/>
  </w:num>
  <w:num w:numId="15" w16cid:durableId="1269855271">
    <w:abstractNumId w:val="24"/>
  </w:num>
  <w:num w:numId="16" w16cid:durableId="156658403">
    <w:abstractNumId w:val="21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3"/>
  </w:num>
  <w:num w:numId="23" w16cid:durableId="1314218732">
    <w:abstractNumId w:val="22"/>
  </w:num>
  <w:num w:numId="24" w16cid:durableId="701630240">
    <w:abstractNumId w:val="31"/>
  </w:num>
  <w:num w:numId="25" w16cid:durableId="950086284">
    <w:abstractNumId w:val="28"/>
  </w:num>
  <w:num w:numId="26" w16cid:durableId="244458301">
    <w:abstractNumId w:val="5"/>
  </w:num>
  <w:num w:numId="27" w16cid:durableId="372773801">
    <w:abstractNumId w:val="34"/>
  </w:num>
  <w:num w:numId="28" w16cid:durableId="1095856528">
    <w:abstractNumId w:val="20"/>
  </w:num>
  <w:num w:numId="29" w16cid:durableId="931426950">
    <w:abstractNumId w:val="26"/>
  </w:num>
  <w:num w:numId="30" w16cid:durableId="829633720">
    <w:abstractNumId w:val="33"/>
  </w:num>
  <w:num w:numId="31" w16cid:durableId="1377779360">
    <w:abstractNumId w:val="16"/>
  </w:num>
  <w:num w:numId="32" w16cid:durableId="1366442776">
    <w:abstractNumId w:val="13"/>
  </w:num>
  <w:num w:numId="33" w16cid:durableId="779489092">
    <w:abstractNumId w:val="17"/>
  </w:num>
  <w:num w:numId="34" w16cid:durableId="103500647">
    <w:abstractNumId w:val="1"/>
  </w:num>
  <w:num w:numId="35" w16cid:durableId="1759405125">
    <w:abstractNumId w:val="18"/>
  </w:num>
  <w:num w:numId="36" w16cid:durableId="2076489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827"/>
    <w:rsid w:val="00037D16"/>
    <w:rsid w:val="0004021C"/>
    <w:rsid w:val="000403F1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30FF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8E8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1C61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47A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0A5F"/>
    <w:rsid w:val="00504947"/>
    <w:rsid w:val="00510B0A"/>
    <w:rsid w:val="0051486D"/>
    <w:rsid w:val="0051580D"/>
    <w:rsid w:val="005165E2"/>
    <w:rsid w:val="00520BDE"/>
    <w:rsid w:val="00522580"/>
    <w:rsid w:val="005229BA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22C"/>
    <w:rsid w:val="0064279F"/>
    <w:rsid w:val="00642A9D"/>
    <w:rsid w:val="00643EDC"/>
    <w:rsid w:val="00644A34"/>
    <w:rsid w:val="0064636F"/>
    <w:rsid w:val="006473B6"/>
    <w:rsid w:val="00650183"/>
    <w:rsid w:val="0065135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B83"/>
    <w:rsid w:val="00695D44"/>
    <w:rsid w:val="0069714E"/>
    <w:rsid w:val="006A04C3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3FA9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4D72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2A9B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42C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2035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215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8F4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439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529B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B13E8"/>
    <w:rsid w:val="00AB148C"/>
    <w:rsid w:val="00AB2E5F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092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D75C7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F7E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34B1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4DA0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67A3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5F8E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63B1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4BE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0E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EF77152B-34AA-48C8-B5AC-DAC744D5E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8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3</cp:revision>
  <cp:lastPrinted>1900-12-31T16:00:00Z</cp:lastPrinted>
  <dcterms:created xsi:type="dcterms:W3CDTF">2025-06-09T01:54:00Z</dcterms:created>
  <dcterms:modified xsi:type="dcterms:W3CDTF">2025-06-09T02:03:00Z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