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782110BA"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B17BB0" w:rsidRPr="00877158">
        <w:rPr>
          <w:b/>
          <w:bCs/>
          <w:i/>
          <w:iCs/>
          <w:sz w:val="24"/>
          <w:szCs w:val="24"/>
        </w:rPr>
        <w:t>R5s250158</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20903371" w:rsidR="006656B6" w:rsidRPr="00B17BB0" w:rsidRDefault="00B17BB0" w:rsidP="000D09DB">
            <w:pPr>
              <w:pStyle w:val="CRCoverPage"/>
              <w:spacing w:after="0"/>
              <w:rPr>
                <w:b/>
                <w:bCs/>
                <w:noProof/>
              </w:rPr>
            </w:pPr>
            <w:r w:rsidRPr="00B17BB0">
              <w:rPr>
                <w:b/>
                <w:bCs/>
                <w:sz w:val="24"/>
                <w:szCs w:val="24"/>
              </w:rPr>
              <w:t>3662</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8B5A1A">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1F059725" w:rsidR="006656B6" w:rsidRDefault="00000000" w:rsidP="000D09DB">
            <w:pPr>
              <w:pStyle w:val="CRCoverPage"/>
              <w:spacing w:after="0"/>
              <w:ind w:left="100"/>
              <w:rPr>
                <w:noProof/>
              </w:rPr>
            </w:pPr>
            <w:fldSimple w:instr=" DOCPROPERTY  CrTitle  \* MERGEFORMAT ">
              <w:r w:rsidR="006656B6">
                <w:t>Correction to NR MAC testcase 7.1.1.</w:t>
              </w:r>
              <w:r w:rsidR="008E5F82">
                <w:t>6</w:t>
              </w:r>
              <w:r w:rsidR="006656B6">
                <w:t>.</w:t>
              </w:r>
            </w:fldSimple>
            <w:r w:rsidR="005D1AE2">
              <w:t>2</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Pr="008E5F82" w:rsidRDefault="006656B6" w:rsidP="000D09DB">
            <w:pPr>
              <w:pStyle w:val="CRCoverPage"/>
              <w:spacing w:after="0"/>
              <w:ind w:left="100"/>
              <w:rPr>
                <w:noProof/>
                <w:lang w:val="pt-BR"/>
              </w:rPr>
            </w:pPr>
            <w:r>
              <w:fldChar w:fldCharType="begin"/>
            </w:r>
            <w:r w:rsidRPr="008E5F82">
              <w:rPr>
                <w:lang w:val="pt-BR"/>
              </w:rPr>
              <w:instrText xml:space="preserve"> DOCPROPERTY  RelatedWis  \* MERGEFORMAT </w:instrText>
            </w:r>
            <w:r>
              <w:fldChar w:fldCharType="separate"/>
            </w:r>
            <w:r w:rsidRPr="008E5F82">
              <w:rPr>
                <w:noProof/>
                <w:lang w:val="pt-BR"/>
              </w:rPr>
              <w:t>TEI15_Test, 5GS_NR_LTE-UEConTest</w:t>
            </w:r>
            <w:r>
              <w:rPr>
                <w:noProof/>
              </w:rPr>
              <w:fldChar w:fldCharType="end"/>
            </w:r>
          </w:p>
        </w:tc>
        <w:tc>
          <w:tcPr>
            <w:tcW w:w="567" w:type="dxa"/>
            <w:tcBorders>
              <w:left w:val="nil"/>
            </w:tcBorders>
          </w:tcPr>
          <w:p w14:paraId="09B3F628" w14:textId="77777777" w:rsidR="006656B6" w:rsidRPr="008E5F82" w:rsidRDefault="006656B6" w:rsidP="000D09DB">
            <w:pPr>
              <w:pStyle w:val="CRCoverPage"/>
              <w:spacing w:after="0"/>
              <w:ind w:right="100"/>
              <w:rPr>
                <w:noProof/>
                <w:lang w:val="pt-BR"/>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060C699B" w:rsidR="006656B6" w:rsidRDefault="00000000" w:rsidP="000D09DB">
            <w:pPr>
              <w:pStyle w:val="CRCoverPage"/>
              <w:spacing w:after="0"/>
              <w:ind w:left="100"/>
              <w:rPr>
                <w:noProof/>
              </w:rPr>
            </w:pPr>
            <w:fldSimple w:instr=" DOCPROPERTY  ResDate  \* MERGEFORMAT ">
              <w:r w:rsidR="006656B6">
                <w:rPr>
                  <w:noProof/>
                </w:rPr>
                <w:t>2025-0</w:t>
              </w:r>
              <w:r w:rsidR="005D1AE2">
                <w:rPr>
                  <w:noProof/>
                </w:rPr>
                <w:t>4</w:t>
              </w:r>
              <w:r w:rsidR="006656B6">
                <w:rPr>
                  <w:noProof/>
                </w:rPr>
                <w:t>-</w:t>
              </w:r>
            </w:fldSimple>
            <w:r w:rsidR="005D1AE2">
              <w:rPr>
                <w:noProof/>
              </w:rPr>
              <w:t>15</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000000" w:rsidP="000D09DB">
            <w:pPr>
              <w:pStyle w:val="CRCoverPage"/>
              <w:spacing w:after="0"/>
              <w:ind w:left="100" w:right="-609"/>
              <w:rPr>
                <w:b/>
                <w:noProof/>
              </w:rPr>
            </w:pPr>
            <w:fldSimple w:instr=" DOCPROPERTY  Cat  \* MERGEFORMAT ">
              <w:r w:rsidR="006656B6">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6656B6" w14:paraId="2FBA5827" w14:textId="77777777" w:rsidTr="000D09DB">
        <w:tc>
          <w:tcPr>
            <w:tcW w:w="2694" w:type="dxa"/>
            <w:gridSpan w:val="2"/>
            <w:tcBorders>
              <w:top w:val="single" w:sz="4" w:space="0" w:color="auto"/>
              <w:left w:val="single" w:sz="4" w:space="0" w:color="auto"/>
            </w:tcBorders>
          </w:tcPr>
          <w:p w14:paraId="54C72BE5" w14:textId="77777777" w:rsidR="006656B6" w:rsidRDefault="006656B6" w:rsidP="0066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6A839" w14:textId="77777777" w:rsidR="00DC529E" w:rsidRPr="00556DAF" w:rsidRDefault="00556DAF" w:rsidP="00556DAF">
            <w:pPr>
              <w:pStyle w:val="CRCoverPage"/>
              <w:numPr>
                <w:ilvl w:val="0"/>
                <w:numId w:val="37"/>
              </w:numPr>
              <w:spacing w:after="0"/>
              <w:rPr>
                <w:noProof/>
              </w:rPr>
            </w:pPr>
            <w:r>
              <w:rPr>
                <w:rFonts w:eastAsia="SimSun" w:cs="Arial"/>
                <w:lang w:eastAsia="zh-CN"/>
              </w:rPr>
              <w:t>In current TTCN, DRB ID (</w:t>
            </w:r>
            <w:r w:rsidRPr="003E273A">
              <w:rPr>
                <w:rFonts w:eastAsia="SimSun" w:cs="Arial"/>
                <w:lang w:eastAsia="zh-CN"/>
              </w:rPr>
              <w:t>tsc_LCID_SCG_Bearer</w:t>
            </w:r>
            <w:r>
              <w:rPr>
                <w:rFonts w:eastAsia="SimSun" w:cs="Arial"/>
                <w:lang w:eastAsia="zh-CN"/>
              </w:rPr>
              <w:t>=5) is being assigned on the data transmitted (</w:t>
            </w:r>
            <w:r w:rsidRPr="003E1ECD">
              <w:rPr>
                <w:rFonts w:eastAsia="SimSun" w:cs="Arial"/>
                <w:lang w:eastAsia="zh-CN"/>
              </w:rPr>
              <w:t>v_SDU_SubPDUListDL</w:t>
            </w:r>
            <w:r>
              <w:rPr>
                <w:rFonts w:eastAsia="SimSun" w:cs="Arial"/>
                <w:lang w:eastAsia="zh-CN"/>
              </w:rPr>
              <w:t>) DL DRB request and preamble step assigns different DRB ID 4 with ims DNN and DRB ID 5 with internet DNN. Hence when UE is set with IMS DNN, DL DRB request assign with wrong DRB ID 5 which lead test failure with No SDUs on UL DRB indications.</w:t>
            </w:r>
          </w:p>
          <w:p w14:paraId="6490444F" w14:textId="77777777" w:rsidR="00556DAF" w:rsidRDefault="00556DAF" w:rsidP="00556DAF">
            <w:pPr>
              <w:pStyle w:val="CRCoverPage"/>
              <w:numPr>
                <w:ilvl w:val="0"/>
                <w:numId w:val="37"/>
              </w:numPr>
              <w:spacing w:after="0"/>
              <w:rPr>
                <w:rFonts w:eastAsia="SimSun" w:cs="Arial"/>
                <w:lang w:eastAsia="zh-CN"/>
              </w:rPr>
            </w:pPr>
            <w:r>
              <w:rPr>
                <w:rFonts w:eastAsia="SimSun" w:cs="Arial"/>
                <w:lang w:eastAsia="zh-CN"/>
              </w:rPr>
              <w:t>Currently at step19, TTCN is using template which is used for NoCRNTI based grants (</w:t>
            </w:r>
            <w:r w:rsidRPr="00312DC2">
              <w:rPr>
                <w:rFonts w:eastAsia="SimSun" w:cs="Arial"/>
                <w:lang w:eastAsia="zh-CN"/>
              </w:rPr>
              <w:t>SuppressPdcchForC_RNTI=true</w:t>
            </w:r>
            <w:r>
              <w:rPr>
                <w:rFonts w:eastAsia="SimSun" w:cs="Arial"/>
                <w:lang w:eastAsia="zh-CN"/>
              </w:rPr>
              <w:t xml:space="preserve">) or can say TTCN assigning SPS based DL transmission, And in this case DL SPS was never configured, So SS will not transmit these DL DRB packet at step19 and UE will never feedback them at step20 which leads this test as non-conformant pass. </w:t>
            </w:r>
          </w:p>
          <w:p w14:paraId="77EBE4ED" w14:textId="0D996DFC" w:rsidR="00556DAF" w:rsidRDefault="00556DAF" w:rsidP="00556DAF">
            <w:pPr>
              <w:pStyle w:val="CRCoverPage"/>
              <w:spacing w:after="0"/>
              <w:ind w:left="720"/>
              <w:rPr>
                <w:noProof/>
              </w:rPr>
            </w:pPr>
            <w:r>
              <w:rPr>
                <w:rFonts w:eastAsia="SimSun" w:cs="Arial"/>
                <w:lang w:eastAsia="zh-CN"/>
              </w:rPr>
              <w:t>To correct this behaviour SS should assing CRNTI based transmission at step19 so UE can feedback them at step20 if UL configuredgrant type1 is not disabled by the UE.</w:t>
            </w:r>
          </w:p>
        </w:tc>
      </w:tr>
      <w:tr w:rsidR="006656B6" w14:paraId="24F1E697" w14:textId="77777777" w:rsidTr="000D09DB">
        <w:tc>
          <w:tcPr>
            <w:tcW w:w="2694" w:type="dxa"/>
            <w:gridSpan w:val="2"/>
            <w:tcBorders>
              <w:left w:val="single" w:sz="4" w:space="0" w:color="auto"/>
            </w:tcBorders>
          </w:tcPr>
          <w:p w14:paraId="1AD493FB"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683DC66B" w14:textId="77777777" w:rsidR="006656B6" w:rsidRDefault="006656B6" w:rsidP="006656B6">
            <w:pPr>
              <w:pStyle w:val="CRCoverPage"/>
              <w:spacing w:after="0"/>
              <w:rPr>
                <w:noProof/>
                <w:sz w:val="8"/>
                <w:szCs w:val="8"/>
              </w:rPr>
            </w:pPr>
          </w:p>
        </w:tc>
      </w:tr>
      <w:tr w:rsidR="006656B6" w14:paraId="4B01FA70" w14:textId="77777777" w:rsidTr="000D09DB">
        <w:tc>
          <w:tcPr>
            <w:tcW w:w="2694" w:type="dxa"/>
            <w:gridSpan w:val="2"/>
            <w:tcBorders>
              <w:left w:val="single" w:sz="4" w:space="0" w:color="auto"/>
            </w:tcBorders>
          </w:tcPr>
          <w:p w14:paraId="6F280206" w14:textId="77777777" w:rsidR="006656B6" w:rsidRDefault="006656B6" w:rsidP="0066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15F7F" w14:textId="3162CE8A" w:rsidR="006656B6" w:rsidRPr="005D1AE2" w:rsidRDefault="00556DAF" w:rsidP="00556DAF">
            <w:pPr>
              <w:pStyle w:val="CRCoverPage"/>
              <w:numPr>
                <w:ilvl w:val="0"/>
                <w:numId w:val="38"/>
              </w:numPr>
              <w:spacing w:after="0"/>
              <w:rPr>
                <w:noProof/>
              </w:rPr>
            </w:pPr>
            <w:r>
              <w:rPr>
                <w:rFonts w:cs="Arial"/>
              </w:rPr>
              <w:t xml:space="preserve">Added variable </w:t>
            </w:r>
            <w:r w:rsidRPr="00535A9B">
              <w:rPr>
                <w:rFonts w:cs="Arial"/>
              </w:rPr>
              <w:t>tsc_LCID_SCG_Bearer_IMS</w:t>
            </w:r>
            <w:r>
              <w:rPr>
                <w:rFonts w:cs="Arial"/>
              </w:rPr>
              <w:t xml:space="preserve"> =4 for the IMS DNN and applied condition according to DNN (for internet or IM</w:t>
            </w:r>
            <w:r w:rsidR="0033722B">
              <w:rPr>
                <w:rFonts w:cs="Arial"/>
              </w:rPr>
              <w:t>S</w:t>
            </w:r>
            <w:r>
              <w:rPr>
                <w:rFonts w:cs="Arial"/>
              </w:rPr>
              <w:t>) to select correct value for DRB ID.</w:t>
            </w:r>
          </w:p>
          <w:p w14:paraId="6CE291D8" w14:textId="2F293F5D" w:rsidR="005D1AE2" w:rsidRDefault="005D1AE2" w:rsidP="00556DAF">
            <w:pPr>
              <w:pStyle w:val="CRCoverPage"/>
              <w:numPr>
                <w:ilvl w:val="0"/>
                <w:numId w:val="38"/>
              </w:numPr>
              <w:spacing w:after="0"/>
              <w:rPr>
                <w:noProof/>
              </w:rPr>
            </w:pPr>
            <w:r>
              <w:rPr>
                <w:rFonts w:cs="Arial"/>
              </w:rPr>
              <w:t xml:space="preserve">Updated template for DL transmission at step19 </w:t>
            </w:r>
            <w:r w:rsidRPr="00556DAF">
              <w:rPr>
                <w:rFonts w:cs="Arial"/>
              </w:rPr>
              <w:t>cas_NR_DRB_COMMON_REQ_MAC_PDUList</w:t>
            </w:r>
            <w:r>
              <w:rPr>
                <w:rFonts w:cs="Arial"/>
              </w:rPr>
              <w:t>.</w:t>
            </w:r>
          </w:p>
        </w:tc>
      </w:tr>
      <w:tr w:rsidR="006656B6" w14:paraId="0CD03138" w14:textId="77777777" w:rsidTr="000D09DB">
        <w:tc>
          <w:tcPr>
            <w:tcW w:w="2694" w:type="dxa"/>
            <w:gridSpan w:val="2"/>
            <w:tcBorders>
              <w:left w:val="single" w:sz="4" w:space="0" w:color="auto"/>
            </w:tcBorders>
          </w:tcPr>
          <w:p w14:paraId="25F174FA"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3B216FF1" w14:textId="77777777" w:rsidR="006656B6" w:rsidRDefault="006656B6" w:rsidP="006656B6">
            <w:pPr>
              <w:pStyle w:val="CRCoverPage"/>
              <w:spacing w:after="0"/>
              <w:rPr>
                <w:noProof/>
                <w:sz w:val="8"/>
                <w:szCs w:val="8"/>
              </w:rPr>
            </w:pPr>
          </w:p>
        </w:tc>
      </w:tr>
      <w:tr w:rsidR="006656B6" w14:paraId="7C9F8B6C" w14:textId="77777777" w:rsidTr="000D09DB">
        <w:tc>
          <w:tcPr>
            <w:tcW w:w="2694" w:type="dxa"/>
            <w:gridSpan w:val="2"/>
            <w:tcBorders>
              <w:left w:val="single" w:sz="4" w:space="0" w:color="auto"/>
              <w:bottom w:val="single" w:sz="4" w:space="0" w:color="auto"/>
            </w:tcBorders>
          </w:tcPr>
          <w:p w14:paraId="29FCDB75" w14:textId="77777777" w:rsidR="006656B6" w:rsidRDefault="006656B6" w:rsidP="0066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1C1C4D6A" w:rsidR="006656B6" w:rsidRDefault="006656B6" w:rsidP="006656B6">
            <w:pPr>
              <w:pStyle w:val="CRCoverPage"/>
              <w:spacing w:after="0"/>
              <w:ind w:left="100"/>
              <w:rPr>
                <w:noProof/>
              </w:rPr>
            </w:pPr>
            <w:r w:rsidRPr="00380D4B">
              <w:rPr>
                <w:noProof/>
              </w:rPr>
              <w:t>A conformant shall fail the test case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14E43548" w:rsidR="006656B6" w:rsidRDefault="006656B6" w:rsidP="006656B6">
            <w:pPr>
              <w:pStyle w:val="CRCoverPage"/>
              <w:spacing w:after="0"/>
              <w:ind w:left="100"/>
              <w:rPr>
                <w:noProof/>
              </w:rPr>
            </w:pPr>
            <w:r>
              <w:rPr>
                <w:noProof/>
              </w:rPr>
              <w:t>7.1.1.</w:t>
            </w:r>
            <w:r w:rsidR="008E5F82">
              <w:rPr>
                <w:noProof/>
              </w:rPr>
              <w:t>6</w:t>
            </w:r>
            <w:r>
              <w:rPr>
                <w:noProof/>
              </w:rPr>
              <w:t>.</w:t>
            </w:r>
            <w:r w:rsidR="005D1AE2">
              <w:rPr>
                <w:noProof/>
              </w:rPr>
              <w:t>2</w:t>
            </w:r>
            <w:r>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388FF6B8"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6412994C" w:rsidR="006656B6" w:rsidRDefault="008E5F82"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61F71972" w:rsidR="006656B6" w:rsidRDefault="006656B6" w:rsidP="006656B6">
            <w:pPr>
              <w:pStyle w:val="CRCoverPage"/>
              <w:spacing w:after="0"/>
              <w:ind w:left="99"/>
              <w:rPr>
                <w:noProof/>
              </w:rPr>
            </w:pP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105F5F" w14:textId="0A16F773" w:rsidR="008B5A1A"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8B5A1A" w:rsidRPr="00E616AC">
        <w:rPr>
          <w:rFonts w:ascii="Arial" w:hAnsi="Arial" w:cs="Arial"/>
          <w:iCs/>
          <w:noProof/>
        </w:rPr>
        <w:t>Table of Contents</w:t>
      </w:r>
      <w:r w:rsidR="008B5A1A">
        <w:rPr>
          <w:noProof/>
        </w:rPr>
        <w:tab/>
      </w:r>
      <w:r w:rsidR="008B5A1A">
        <w:rPr>
          <w:noProof/>
        </w:rPr>
        <w:fldChar w:fldCharType="begin"/>
      </w:r>
      <w:r w:rsidR="008B5A1A">
        <w:rPr>
          <w:noProof/>
        </w:rPr>
        <w:instrText xml:space="preserve"> PAGEREF _Toc194320517 \h </w:instrText>
      </w:r>
      <w:r w:rsidR="008B5A1A">
        <w:rPr>
          <w:noProof/>
        </w:rPr>
      </w:r>
      <w:r w:rsidR="008B5A1A">
        <w:rPr>
          <w:noProof/>
        </w:rPr>
        <w:fldChar w:fldCharType="separate"/>
      </w:r>
      <w:r w:rsidR="008B5A1A">
        <w:rPr>
          <w:noProof/>
        </w:rPr>
        <w:t>2</w:t>
      </w:r>
      <w:r w:rsidR="008B5A1A">
        <w:rPr>
          <w:noProof/>
        </w:rPr>
        <w:fldChar w:fldCharType="end"/>
      </w:r>
    </w:p>
    <w:p w14:paraId="5B27A50A" w14:textId="7401DFA4" w:rsidR="008B5A1A" w:rsidRDefault="008B5A1A">
      <w:pPr>
        <w:pStyle w:val="TOC1"/>
        <w:rPr>
          <w:rFonts w:asciiTheme="minorHAnsi" w:hAnsiTheme="minorHAnsi" w:cstheme="minorBidi"/>
          <w:noProof/>
          <w:szCs w:val="22"/>
          <w:lang w:eastAsia="ja-JP"/>
        </w:rPr>
      </w:pPr>
      <w:r w:rsidRPr="00E616AC">
        <w:rPr>
          <w:rFonts w:cs="Arial"/>
          <w:noProof/>
        </w:rPr>
        <w:t>1</w:t>
      </w:r>
      <w:r>
        <w:rPr>
          <w:rFonts w:asciiTheme="minorHAnsi" w:hAnsiTheme="minorHAnsi" w:cstheme="minorBidi"/>
          <w:noProof/>
          <w:szCs w:val="22"/>
          <w:lang w:eastAsia="ja-JP"/>
        </w:rPr>
        <w:tab/>
      </w:r>
      <w:r w:rsidRPr="00E616AC">
        <w:rPr>
          <w:rFonts w:cs="Arial"/>
          <w:noProof/>
        </w:rPr>
        <w:t>Overview</w:t>
      </w:r>
      <w:r>
        <w:rPr>
          <w:noProof/>
        </w:rPr>
        <w:tab/>
      </w:r>
      <w:r>
        <w:rPr>
          <w:noProof/>
        </w:rPr>
        <w:fldChar w:fldCharType="begin"/>
      </w:r>
      <w:r>
        <w:rPr>
          <w:noProof/>
        </w:rPr>
        <w:instrText xml:space="preserve"> PAGEREF _Toc194320518 \h </w:instrText>
      </w:r>
      <w:r>
        <w:rPr>
          <w:noProof/>
        </w:rPr>
      </w:r>
      <w:r>
        <w:rPr>
          <w:noProof/>
        </w:rPr>
        <w:fldChar w:fldCharType="separate"/>
      </w:r>
      <w:r>
        <w:rPr>
          <w:noProof/>
        </w:rPr>
        <w:t>3</w:t>
      </w:r>
      <w:r>
        <w:rPr>
          <w:noProof/>
        </w:rPr>
        <w:fldChar w:fldCharType="end"/>
      </w:r>
    </w:p>
    <w:p w14:paraId="1AF34F32" w14:textId="78E8A663" w:rsidR="008B5A1A" w:rsidRDefault="008B5A1A">
      <w:pPr>
        <w:pStyle w:val="TOC1"/>
        <w:rPr>
          <w:rFonts w:asciiTheme="minorHAnsi" w:hAnsiTheme="minorHAnsi" w:cstheme="minorBidi"/>
          <w:noProof/>
          <w:szCs w:val="22"/>
          <w:lang w:eastAsia="ja-JP"/>
        </w:rPr>
      </w:pPr>
      <w:r w:rsidRPr="00E616AC">
        <w:rPr>
          <w:rFonts w:cs="Arial"/>
          <w:noProof/>
        </w:rPr>
        <w:t>2</w:t>
      </w:r>
      <w:r>
        <w:rPr>
          <w:rFonts w:asciiTheme="minorHAnsi" w:hAnsiTheme="minorHAnsi" w:cstheme="minorBidi"/>
          <w:noProof/>
          <w:szCs w:val="22"/>
          <w:lang w:eastAsia="ja-JP"/>
        </w:rPr>
        <w:tab/>
      </w:r>
      <w:r w:rsidRPr="00E616AC">
        <w:rPr>
          <w:rFonts w:cs="Arial"/>
          <w:noProof/>
        </w:rPr>
        <w:t>Corrections required</w:t>
      </w:r>
      <w:r>
        <w:rPr>
          <w:noProof/>
        </w:rPr>
        <w:tab/>
      </w:r>
      <w:r>
        <w:rPr>
          <w:noProof/>
        </w:rPr>
        <w:fldChar w:fldCharType="begin"/>
      </w:r>
      <w:r>
        <w:rPr>
          <w:noProof/>
        </w:rPr>
        <w:instrText xml:space="preserve"> PAGEREF _Toc194320519 \h </w:instrText>
      </w:r>
      <w:r>
        <w:rPr>
          <w:noProof/>
        </w:rPr>
      </w:r>
      <w:r>
        <w:rPr>
          <w:noProof/>
        </w:rPr>
        <w:fldChar w:fldCharType="separate"/>
      </w:r>
      <w:r>
        <w:rPr>
          <w:noProof/>
        </w:rPr>
        <w:t>3</w:t>
      </w:r>
      <w:r>
        <w:rPr>
          <w:noProof/>
        </w:rPr>
        <w:fldChar w:fldCharType="end"/>
      </w:r>
    </w:p>
    <w:p w14:paraId="0331ED7C" w14:textId="5CC5F599" w:rsidR="008B5A1A" w:rsidRDefault="008B5A1A">
      <w:pPr>
        <w:pStyle w:val="TOC2"/>
        <w:rPr>
          <w:noProof/>
        </w:rPr>
      </w:pPr>
      <w:r w:rsidRPr="00E616AC">
        <w:rPr>
          <w:b/>
          <w:noProof/>
          <w:lang w:val="pt-BR"/>
        </w:rPr>
        <w:t>2.1</w:t>
      </w:r>
      <w:r>
        <w:rPr>
          <w:rFonts w:asciiTheme="minorHAnsi" w:hAnsiTheme="minorHAnsi" w:cstheme="minorBidi"/>
          <w:noProof/>
          <w:sz w:val="22"/>
          <w:szCs w:val="22"/>
          <w:lang w:eastAsia="ja-JP"/>
        </w:rPr>
        <w:tab/>
      </w:r>
      <w:r w:rsidRPr="00E616AC">
        <w:rPr>
          <w:b/>
          <w:noProof/>
          <w:lang w:val="pt-BR"/>
        </w:rPr>
        <w:t>Change 1</w:t>
      </w:r>
      <w:r>
        <w:rPr>
          <w:noProof/>
        </w:rPr>
        <w:tab/>
      </w:r>
      <w:r>
        <w:rPr>
          <w:noProof/>
        </w:rPr>
        <w:fldChar w:fldCharType="begin"/>
      </w:r>
      <w:r>
        <w:rPr>
          <w:noProof/>
        </w:rPr>
        <w:instrText xml:space="preserve"> PAGEREF _Toc194320520 \h </w:instrText>
      </w:r>
      <w:r>
        <w:rPr>
          <w:noProof/>
        </w:rPr>
      </w:r>
      <w:r>
        <w:rPr>
          <w:noProof/>
        </w:rPr>
        <w:fldChar w:fldCharType="separate"/>
      </w:r>
      <w:r>
        <w:rPr>
          <w:noProof/>
        </w:rPr>
        <w:t>3</w:t>
      </w:r>
      <w:r>
        <w:rPr>
          <w:noProof/>
        </w:rPr>
        <w:fldChar w:fldCharType="end"/>
      </w:r>
    </w:p>
    <w:p w14:paraId="1EA48283" w14:textId="6277BA05" w:rsidR="00E23B30" w:rsidRDefault="00E23B30" w:rsidP="00E23B30">
      <w:pPr>
        <w:pStyle w:val="TOC2"/>
        <w:rPr>
          <w:noProof/>
        </w:rPr>
      </w:pPr>
      <w:r w:rsidRPr="00E616AC">
        <w:rPr>
          <w:b/>
          <w:noProof/>
          <w:lang w:val="pt-BR"/>
        </w:rPr>
        <w:t>2.</w:t>
      </w:r>
      <w:r>
        <w:rPr>
          <w:b/>
          <w:noProof/>
          <w:lang w:val="pt-BR"/>
        </w:rPr>
        <w:t>2</w:t>
      </w:r>
      <w:r>
        <w:rPr>
          <w:rFonts w:asciiTheme="minorHAnsi" w:hAnsiTheme="minorHAnsi" w:cstheme="minorBidi"/>
          <w:noProof/>
          <w:sz w:val="22"/>
          <w:szCs w:val="22"/>
          <w:lang w:eastAsia="ja-JP"/>
        </w:rPr>
        <w:tab/>
      </w:r>
      <w:r w:rsidRPr="00E616AC">
        <w:rPr>
          <w:b/>
          <w:noProof/>
          <w:lang w:val="pt-BR"/>
        </w:rPr>
        <w:t xml:space="preserve">Change </w:t>
      </w:r>
      <w:r>
        <w:rPr>
          <w:b/>
          <w:noProof/>
          <w:lang w:val="pt-BR"/>
        </w:rPr>
        <w:t>2</w:t>
      </w:r>
      <w:r>
        <w:rPr>
          <w:noProof/>
        </w:rPr>
        <w:tab/>
        <w:t>4</w:t>
      </w:r>
    </w:p>
    <w:p w14:paraId="425A729F" w14:textId="66AA2484" w:rsidR="00E23B30" w:rsidRPr="00E23B30" w:rsidRDefault="00E23B30" w:rsidP="00E23B30">
      <w:pPr>
        <w:pStyle w:val="TOC2"/>
        <w:rPr>
          <w:noProof/>
        </w:rPr>
      </w:pPr>
      <w:r w:rsidRPr="00E616AC">
        <w:rPr>
          <w:b/>
          <w:noProof/>
          <w:lang w:val="pt-BR"/>
        </w:rPr>
        <w:t>2.</w:t>
      </w:r>
      <w:r>
        <w:rPr>
          <w:b/>
          <w:noProof/>
          <w:lang w:val="pt-BR"/>
        </w:rPr>
        <w:t>3</w:t>
      </w:r>
      <w:r>
        <w:rPr>
          <w:rFonts w:asciiTheme="minorHAnsi" w:hAnsiTheme="minorHAnsi" w:cstheme="minorBidi"/>
          <w:noProof/>
          <w:sz w:val="22"/>
          <w:szCs w:val="22"/>
          <w:lang w:eastAsia="ja-JP"/>
        </w:rPr>
        <w:tab/>
      </w:r>
      <w:r w:rsidRPr="00E616AC">
        <w:rPr>
          <w:b/>
          <w:noProof/>
          <w:lang w:val="pt-BR"/>
        </w:rPr>
        <w:t xml:space="preserve">Change </w:t>
      </w:r>
      <w:r>
        <w:rPr>
          <w:b/>
          <w:noProof/>
          <w:lang w:val="pt-BR"/>
        </w:rPr>
        <w:t>3</w:t>
      </w:r>
      <w:r>
        <w:rPr>
          <w:noProof/>
        </w:rPr>
        <w:tab/>
        <w:t>6</w:t>
      </w:r>
    </w:p>
    <w:p w14:paraId="22EC0386" w14:textId="77777777" w:rsidR="00E23B30" w:rsidRPr="00E23B30" w:rsidRDefault="00E23B30" w:rsidP="00E23B30"/>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20519"/>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20520"/>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76FCF52" w:rsidR="00BB6C5E" w:rsidRPr="000D7399" w:rsidRDefault="00AE1F13" w:rsidP="00115981">
            <w:pPr>
              <w:spacing w:after="0"/>
              <w:rPr>
                <w:rFonts w:ascii="Arial" w:hAnsi="Arial" w:cs="Arial"/>
              </w:rPr>
            </w:pPr>
            <w:r w:rsidRPr="00AE1F13">
              <w:rPr>
                <w:rFonts w:ascii="Arial" w:hAnsi="Arial" w:cs="Arial"/>
              </w:rPr>
              <w:t>f</w:t>
            </w:r>
            <w:r w:rsidR="009E379F" w:rsidRPr="008E5F82">
              <w:rPr>
                <w:rFonts w:ascii="Arial" w:hAnsi="Arial" w:cs="Arial"/>
                <w:bCs/>
              </w:rPr>
              <w:t>_TC_7_1_1_6_2_NR_TestBody1</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458A18E" w14:textId="4FD12F51" w:rsidR="00DC529E" w:rsidRPr="00241F66" w:rsidRDefault="003C5B6D" w:rsidP="00A115D5">
            <w:pPr>
              <w:pStyle w:val="CRCoverPage"/>
              <w:spacing w:after="0"/>
              <w:rPr>
                <w:rFonts w:eastAsia="SimSun" w:cs="Arial"/>
                <w:lang w:eastAsia="zh-CN"/>
              </w:rPr>
            </w:pPr>
            <w:r>
              <w:rPr>
                <w:rFonts w:eastAsia="SimSun" w:cs="Arial"/>
                <w:lang w:eastAsia="zh-CN"/>
              </w:rPr>
              <w:t>In current TTCN, DRB ID</w:t>
            </w:r>
            <w:r w:rsidR="003E273A">
              <w:rPr>
                <w:rFonts w:eastAsia="SimSun" w:cs="Arial"/>
                <w:lang w:eastAsia="zh-CN"/>
              </w:rPr>
              <w:t xml:space="preserve"> (</w:t>
            </w:r>
            <w:r w:rsidR="003E273A" w:rsidRPr="003E273A">
              <w:rPr>
                <w:rFonts w:eastAsia="SimSun" w:cs="Arial"/>
                <w:lang w:eastAsia="zh-CN"/>
              </w:rPr>
              <w:t>tsc_LCID_SCG_Bearer</w:t>
            </w:r>
            <w:r w:rsidR="003E273A">
              <w:rPr>
                <w:rFonts w:eastAsia="SimSun" w:cs="Arial"/>
                <w:lang w:eastAsia="zh-CN"/>
              </w:rPr>
              <w:t>=5)</w:t>
            </w:r>
            <w:r>
              <w:rPr>
                <w:rFonts w:eastAsia="SimSun" w:cs="Arial"/>
                <w:lang w:eastAsia="zh-CN"/>
              </w:rPr>
              <w:t xml:space="preserve"> is being assigned on </w:t>
            </w:r>
            <w:r w:rsidR="003E1ECD">
              <w:rPr>
                <w:rFonts w:eastAsia="SimSun" w:cs="Arial"/>
                <w:lang w:eastAsia="zh-CN"/>
              </w:rPr>
              <w:t>the data transmitted (</w:t>
            </w:r>
            <w:r w:rsidR="003E1ECD" w:rsidRPr="003E1ECD">
              <w:rPr>
                <w:rFonts w:eastAsia="SimSun" w:cs="Arial"/>
                <w:lang w:eastAsia="zh-CN"/>
              </w:rPr>
              <w:t>v_SDU_SubPDUListDL</w:t>
            </w:r>
            <w:r w:rsidR="003E1ECD">
              <w:rPr>
                <w:rFonts w:eastAsia="SimSun" w:cs="Arial"/>
                <w:lang w:eastAsia="zh-CN"/>
              </w:rPr>
              <w:t>)</w:t>
            </w:r>
            <w:r w:rsidR="00C06D8D">
              <w:rPr>
                <w:rFonts w:eastAsia="SimSun" w:cs="Arial"/>
                <w:lang w:eastAsia="zh-CN"/>
              </w:rPr>
              <w:t xml:space="preserve"> DL DRB </w:t>
            </w:r>
            <w:r w:rsidR="001C27FD">
              <w:rPr>
                <w:rFonts w:eastAsia="SimSun" w:cs="Arial"/>
                <w:lang w:eastAsia="zh-CN"/>
              </w:rPr>
              <w:t>request</w:t>
            </w:r>
            <w:r w:rsidR="00141B7A">
              <w:rPr>
                <w:rFonts w:eastAsia="SimSun" w:cs="Arial"/>
                <w:lang w:eastAsia="zh-CN"/>
              </w:rPr>
              <w:t xml:space="preserve"> and preamble step assigns different DRB ID</w:t>
            </w:r>
            <w:r w:rsidR="005860F8">
              <w:rPr>
                <w:rFonts w:eastAsia="SimSun" w:cs="Arial"/>
                <w:lang w:eastAsia="zh-CN"/>
              </w:rPr>
              <w:t xml:space="preserve"> 4 with ims DNN and DRB ID 5 with internet DNN. Hence when UE is set with IMS DNN</w:t>
            </w:r>
            <w:r w:rsidR="00F66EFB">
              <w:rPr>
                <w:rFonts w:eastAsia="SimSun" w:cs="Arial"/>
                <w:lang w:eastAsia="zh-CN"/>
              </w:rPr>
              <w:t>,</w:t>
            </w:r>
            <w:r w:rsidR="005860F8">
              <w:rPr>
                <w:rFonts w:eastAsia="SimSun" w:cs="Arial"/>
                <w:lang w:eastAsia="zh-CN"/>
              </w:rPr>
              <w:t xml:space="preserve"> </w:t>
            </w:r>
            <w:r w:rsidR="00423382">
              <w:rPr>
                <w:rFonts w:eastAsia="SimSun" w:cs="Arial"/>
                <w:lang w:eastAsia="zh-CN"/>
              </w:rPr>
              <w:t xml:space="preserve">DL DRB </w:t>
            </w:r>
            <w:r w:rsidR="001C27FD">
              <w:rPr>
                <w:rFonts w:eastAsia="SimSun" w:cs="Arial"/>
                <w:lang w:eastAsia="zh-CN"/>
              </w:rPr>
              <w:t>request</w:t>
            </w:r>
            <w:r w:rsidR="00423382">
              <w:rPr>
                <w:rFonts w:eastAsia="SimSun" w:cs="Arial"/>
                <w:lang w:eastAsia="zh-CN"/>
              </w:rPr>
              <w:t xml:space="preserve"> assign with wrong DRB ID 5 which lead test failure</w:t>
            </w:r>
            <w:r w:rsidR="001C27FD">
              <w:rPr>
                <w:rFonts w:eastAsia="SimSun" w:cs="Arial"/>
                <w:lang w:eastAsia="zh-CN"/>
              </w:rPr>
              <w:t xml:space="preserve"> with No SDUs on UL DRB indications.</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307ABE50" w:rsidR="00BB6C5E" w:rsidRPr="007E26D6" w:rsidRDefault="00E8212E" w:rsidP="00A115D5">
            <w:pPr>
              <w:pStyle w:val="CRCoverPage"/>
              <w:spacing w:after="0"/>
              <w:rPr>
                <w:rFonts w:cs="Arial"/>
              </w:rPr>
            </w:pPr>
            <w:r>
              <w:rPr>
                <w:rFonts w:cs="Arial"/>
              </w:rPr>
              <w:t>Added variable</w:t>
            </w:r>
            <w:r w:rsidR="00535A9B">
              <w:rPr>
                <w:rFonts w:cs="Arial"/>
              </w:rPr>
              <w:t xml:space="preserve"> </w:t>
            </w:r>
            <w:r w:rsidR="00535A9B" w:rsidRPr="00535A9B">
              <w:rPr>
                <w:rFonts w:cs="Arial"/>
              </w:rPr>
              <w:t>tsc_LCID_SCG_Bearer_IMS</w:t>
            </w:r>
            <w:r w:rsidR="00535A9B">
              <w:rPr>
                <w:rFonts w:cs="Arial"/>
              </w:rPr>
              <w:t xml:space="preserve"> =4 for the IMS DNN</w:t>
            </w:r>
            <w:r w:rsidR="00AD48D5">
              <w:rPr>
                <w:rFonts w:cs="Arial"/>
              </w:rPr>
              <w:t xml:space="preserve"> and applied condition according to DNN</w:t>
            </w:r>
            <w:r w:rsidR="00241006">
              <w:rPr>
                <w:rFonts w:cs="Arial"/>
              </w:rPr>
              <w:t xml:space="preserve"> (for internet or IM</w:t>
            </w:r>
            <w:r w:rsidR="00E4426E">
              <w:rPr>
                <w:rFonts w:cs="Arial"/>
              </w:rPr>
              <w:t>S</w:t>
            </w:r>
            <w:r w:rsidR="00241006">
              <w:rPr>
                <w:rFonts w:cs="Arial"/>
              </w:rPr>
              <w:t>)</w:t>
            </w:r>
            <w:r w:rsidR="00AD48D5">
              <w:rPr>
                <w:rFonts w:cs="Arial"/>
              </w:rPr>
              <w:t xml:space="preserve"> to select correct value for DRB ID</w:t>
            </w:r>
            <w:r w:rsidR="00241006">
              <w:rPr>
                <w:rFonts w:cs="Arial"/>
              </w:rPr>
              <w:t>.</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6139E1C" w:rsidR="00BB6C5E" w:rsidRPr="000D7399" w:rsidRDefault="009E379F" w:rsidP="00115981">
            <w:pPr>
              <w:spacing w:after="0"/>
              <w:rPr>
                <w:rFonts w:ascii="Arial" w:hAnsi="Arial" w:cs="Arial"/>
                <w:lang w:eastAsia="zh-CN"/>
              </w:rPr>
            </w:pPr>
            <w:r w:rsidRPr="009E379F">
              <w:rPr>
                <w:rFonts w:ascii="Arial" w:hAnsi="Arial" w:cs="Arial"/>
                <w:lang w:val="en-IN" w:eastAsia="en-GB"/>
              </w:rPr>
              <w:t>MAC_SPS_TC_Common_NR.ttcn</w:t>
            </w:r>
          </w:p>
        </w:tc>
      </w:tr>
      <w:tr w:rsidR="002F4444" w:rsidRPr="00E12CDE" w14:paraId="1E170CE1" w14:textId="77777777" w:rsidTr="00115981">
        <w:tc>
          <w:tcPr>
            <w:tcW w:w="1985" w:type="dxa"/>
          </w:tcPr>
          <w:p w14:paraId="750A0F64" w14:textId="36F0774F" w:rsidR="002F4444" w:rsidRPr="002F4444" w:rsidRDefault="002F4444" w:rsidP="00115981">
            <w:pPr>
              <w:spacing w:before="40" w:after="40"/>
              <w:rPr>
                <w:rFonts w:ascii="Arial" w:hAnsi="Arial"/>
                <w:b/>
                <w:highlight w:val="cyan"/>
              </w:rPr>
            </w:pPr>
            <w:r w:rsidRPr="002F4444">
              <w:rPr>
                <w:rFonts w:ascii="Arial" w:hAnsi="Arial"/>
                <w:b/>
                <w:highlight w:val="cyan"/>
              </w:rPr>
              <w:t>MCC TF160 comments</w:t>
            </w:r>
          </w:p>
        </w:tc>
        <w:tc>
          <w:tcPr>
            <w:tcW w:w="7654" w:type="dxa"/>
          </w:tcPr>
          <w:p w14:paraId="1DFD6BA3" w14:textId="42D066F7" w:rsidR="002F4444" w:rsidRPr="002F4444" w:rsidRDefault="002F4444" w:rsidP="00115981">
            <w:pPr>
              <w:spacing w:after="0"/>
              <w:rPr>
                <w:rFonts w:ascii="Arial" w:hAnsi="Arial" w:cs="Arial"/>
                <w:highlight w:val="cyan"/>
                <w:lang w:val="en-IN" w:eastAsia="en-GB"/>
              </w:rPr>
            </w:pPr>
            <w:r w:rsidRPr="002F4444">
              <w:rPr>
                <w:rFonts w:ascii="Arial" w:hAnsi="Arial" w:cs="Arial"/>
                <w:highlight w:val="cyan"/>
                <w:lang w:val="en-IN" w:eastAsia="en-GB"/>
              </w:rPr>
              <w:t>Accepted in principle and used like several other test cases using ‘</w:t>
            </w:r>
            <w:r w:rsidRPr="002F4444">
              <w:rPr>
                <w:rFonts w:ascii="Arial" w:hAnsi="Arial" w:cs="Arial"/>
                <w:highlight w:val="cyan"/>
                <w:lang w:val="en-IN" w:eastAsia="en-GB"/>
              </w:rPr>
              <w:t xml:space="preserve">var B6_Type </w:t>
            </w:r>
            <w:proofErr w:type="spellStart"/>
            <w:r w:rsidRPr="002F4444">
              <w:rPr>
                <w:rFonts w:ascii="Arial" w:hAnsi="Arial" w:cs="Arial"/>
                <w:highlight w:val="cyan"/>
                <w:lang w:val="en-IN" w:eastAsia="en-GB"/>
              </w:rPr>
              <w:t>v_LCID</w:t>
            </w:r>
            <w:proofErr w:type="spellEnd"/>
            <w:r w:rsidRPr="002F4444">
              <w:rPr>
                <w:rFonts w:ascii="Arial" w:hAnsi="Arial" w:cs="Arial"/>
                <w:highlight w:val="cyan"/>
                <w:lang w:val="en-IN" w:eastAsia="en-GB"/>
              </w:rPr>
              <w:t xml:space="preserve"> := int2bit(p_NR_DRB_Id+3, 6)</w:t>
            </w:r>
            <w:r w:rsidRPr="002F4444">
              <w:rPr>
                <w:rFonts w:ascii="Arial" w:hAnsi="Arial" w:cs="Arial"/>
                <w:highlight w:val="cyan"/>
                <w:lang w:val="en-IN" w:eastAsia="en-GB"/>
              </w:rPr>
              <w:t>’</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2B4E341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function f_TC_7_1_1_6_2_NR_TestBody1(DRB_Identity p_NR_DRB_Id</w:t>
            </w:r>
          </w:p>
          <w:p w14:paraId="7231C99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runs on NR_BASE_PTC</w:t>
            </w:r>
          </w:p>
          <w:p w14:paraId="7B0ED7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035F046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6F386B9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const integer const_Cfg_Period :=40; // period in milli seconds</w:t>
            </w:r>
          </w:p>
          <w:p w14:paraId="62842B9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const integer const_Cfg_TOffset := 9; // In slots</w:t>
            </w:r>
          </w:p>
          <w:p w14:paraId="038A02E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SubFrameTiming_Type v_TimingDL; //@sic R5s230287 sic@</w:t>
            </w:r>
          </w:p>
          <w:p w14:paraId="609D00D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NR_MAC_SDU_Type v_EncodedRlcPdu1;</w:t>
            </w:r>
          </w:p>
          <w:p w14:paraId="02375F6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NR_MAC_SDU_Type v_EncodedRlcPdu2;</w:t>
            </w:r>
          </w:p>
          <w:p w14:paraId="2152C31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NR_MAC_SDU_SubPDU_List_Type v_SDU_SubPDUListDL ;</w:t>
            </w:r>
          </w:p>
          <w:p w14:paraId="7F12FB5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NR_MAC_PDUList_Type v_MAC_PDUListDL;</w:t>
            </w:r>
          </w:p>
          <w:p w14:paraId="1640E2A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NR_MAC_SDU_SubPDU_List_Type v_SDU_SubPDUListUL;</w:t>
            </w:r>
          </w:p>
          <w:p w14:paraId="524383A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NR_MAC_PDUList_Type v_MAC_PDUListUL1;</w:t>
            </w:r>
          </w:p>
          <w:p w14:paraId="031F2C0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DE8305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SubFrameTiming_Type v_TimingUL_1;</w:t>
            </w:r>
          </w:p>
          <w:p w14:paraId="2F93CE8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SubFrameTiming_Type v_TimingUL_2;</w:t>
            </w:r>
          </w:p>
          <w:p w14:paraId="5467F09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NR_DRB_COMMON_IND v_NR_DRB_COMMON_IND;</w:t>
            </w:r>
          </w:p>
          <w:p w14:paraId="32864E0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SubcarrierSpacing v_SCS := f_NR_CellInfo_GetSCS(nr_Cell1);</w:t>
            </w:r>
          </w:p>
          <w:p w14:paraId="656CA66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UInt_Type v_SlotsPerSubframe := f_NR_CellInfo_GetSCS_SlotsNumberPerSubframe(v_SCS);</w:t>
            </w:r>
          </w:p>
          <w:p w14:paraId="1438B64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UInt_Type v_SlotsPerCfg_Period := const_Cfg_Period *v_SlotsPerSubframe;</w:t>
            </w:r>
          </w:p>
          <w:p w14:paraId="5EB59B1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integer v_SlotsT1;</w:t>
            </w:r>
          </w:p>
          <w:p w14:paraId="780C486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t_Watchdog := 11.0;</w:t>
            </w:r>
          </w:p>
          <w:p w14:paraId="0A4373D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8BFA47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3" siclog@</w:t>
            </w:r>
          </w:p>
          <w:p w14:paraId="4B16681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R5s240269 sic@</w:t>
            </w:r>
          </w:p>
          <w:p w14:paraId="35A5016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v_EncodedRlcPdu1 := f_NR_RLC_UMD_FullPDU_Encvalue(f_NR_PDCP_PDU_Encvalue(f_NR_ReturnDefaultPDCP_PDU(0, crs_NR_PDCP_SDU_96B,1))); //@sic R5s240432 sic@</w:t>
            </w:r>
          </w:p>
          <w:p w14:paraId="16343A6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v_EncodedRlcPdu2 := f_NR_RLC_UMD_FullPDU_Encvalue(f_NR_PDCP_PDU_Encvalue(f_NR_ReturnDefaultPDCP_PDU(1, crs_NR_PDCP_SDU_96B1,1)));</w:t>
            </w:r>
          </w:p>
          <w:p w14:paraId="6CB0E3F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926928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v_SDU_SubPDUListDL := {</w:t>
            </w:r>
          </w:p>
          <w:p w14:paraId="37D06BE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r w:rsidRPr="008E5F82">
              <w:rPr>
                <w:rFonts w:ascii="Arial" w:hAnsi="Arial" w:cs="Arial"/>
                <w:bCs/>
                <w:highlight w:val="yellow"/>
              </w:rPr>
              <w:t>tsc_LCID_SCG_Bearer</w:t>
            </w:r>
            <w:r w:rsidRPr="008E5F82">
              <w:rPr>
                <w:rFonts w:ascii="Arial" w:hAnsi="Arial" w:cs="Arial"/>
                <w:bCs/>
              </w:rPr>
              <w:t>, v_EncodedRlcPdu1),</w:t>
            </w:r>
          </w:p>
          <w:p w14:paraId="51C890D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r w:rsidRPr="008E5F82">
              <w:rPr>
                <w:rFonts w:ascii="Arial" w:hAnsi="Arial" w:cs="Arial"/>
                <w:bCs/>
                <w:highlight w:val="yellow"/>
              </w:rPr>
              <w:t>tsc_LCID_SCG_Bearer</w:t>
            </w:r>
            <w:r w:rsidRPr="008E5F82">
              <w:rPr>
                <w:rFonts w:ascii="Arial" w:hAnsi="Arial" w:cs="Arial"/>
                <w:bCs/>
              </w:rPr>
              <w:t>, v_EncodedRlcPdu2)};</w:t>
            </w:r>
          </w:p>
          <w:p w14:paraId="1668DDE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016767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v_MAC_PDUListDL := { cs_NR_DL_MAC_PDU_SDU_SubPDU_Padding(v_SDU_SubPDUListDL,cs_NR_MAC_Padding_SubPDU(tsc_NR_MAC_Padding_2B)) };</w:t>
            </w:r>
          </w:p>
          <w:p w14:paraId="08CB4A8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79F7300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 f_NR_GetCurrentTiming(nr_Cell1);</w:t>
            </w:r>
          </w:p>
          <w:p w14:paraId="1AFB4B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v_TimingDL.SFN.Number := 1022;</w:t>
            </w:r>
          </w:p>
          <w:p w14:paraId="357CD8F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v_TimingDL.Subframe.Number := 2;</w:t>
            </w:r>
          </w:p>
          <w:p w14:paraId="119C889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v_TimingDL.Slot.SlotOffset.Numerology1 := 0;</w:t>
            </w:r>
          </w:p>
          <w:p w14:paraId="3D311BA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v_TimingDL.Symbol := valueof (cs_SymbolTimingInfo_FirstSlot);</w:t>
            </w:r>
          </w:p>
          <w:p w14:paraId="1FFE360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r5s240432 sic@</w:t>
            </w:r>
          </w:p>
          <w:p w14:paraId="766C518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DRB.send(cas_NR_DRB_COMMON_REQ_MAC_PDUList(nr_Cell1, p_NR_DRB_Id, cs_TimingInfo_NR(v_TimingDL), v_MAC_PDUListDL));</w:t>
            </w:r>
          </w:p>
          <w:p w14:paraId="3480D32E" w14:textId="77777777" w:rsidR="008E5F82" w:rsidRPr="008E5F82" w:rsidRDefault="008E5F82" w:rsidP="008E5F82">
            <w:pPr>
              <w:autoSpaceDE w:val="0"/>
              <w:autoSpaceDN w:val="0"/>
              <w:adjustRightInd w:val="0"/>
              <w:spacing w:after="0"/>
              <w:rPr>
                <w:rFonts w:ascii="Arial" w:hAnsi="Arial" w:cs="Arial"/>
                <w:bCs/>
              </w:rPr>
            </w:pPr>
          </w:p>
          <w:p w14:paraId="4D32607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20AB2CB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t_Watchdog.start;</w:t>
            </w:r>
          </w:p>
          <w:p w14:paraId="61DE410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4" siclog@</w:t>
            </w:r>
          </w:p>
          <w:p w14:paraId="2671119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v_SDU_SubPDUListUL := {cr_NR_MAC_SDU_SubPDU(cr_NR_MAC_SubHeaderWithLI(</w:t>
            </w:r>
            <w:r w:rsidRPr="008E5F82">
              <w:rPr>
                <w:rFonts w:ascii="Arial" w:hAnsi="Arial" w:cs="Arial"/>
                <w:bCs/>
                <w:highlight w:val="yellow"/>
              </w:rPr>
              <w:t>tsc_LCID_SCG_Bearer</w:t>
            </w:r>
            <w:r w:rsidRPr="008E5F82">
              <w:rPr>
                <w:rFonts w:ascii="Arial" w:hAnsi="Arial" w:cs="Arial"/>
                <w:bCs/>
              </w:rPr>
              <w:t>, int2bit(100, 8)),  v_EncodedRlcPdu1)};</w:t>
            </w:r>
          </w:p>
          <w:p w14:paraId="5ABBBCB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cr_NR_UL_MAC_PDU(v_SDU_SubPDUListUL, *, *) };</w:t>
            </w:r>
          </w:p>
          <w:p w14:paraId="6F43BEE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DRB.receive (car_NR_DRB_COMMON_IND_MAC_PDUList(nr_Cell1, p_NR_DRB_Id, -, v_MAC_PDUListUL1))-&gt; value v_NR_DRB_COMMON_IND;</w:t>
            </w:r>
          </w:p>
          <w:p w14:paraId="14FF788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v_TimingUL_1 := v_NR_DRB_COMMON_IND.Common.TimingInfo.SubFrame;</w:t>
            </w:r>
          </w:p>
          <w:p w14:paraId="27BF164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v_SlotsT1 := f_NR_SubFrameTiming_NumSlots(nr_Cell1, v_TimingUL_1);</w:t>
            </w:r>
          </w:p>
          <w:p w14:paraId="68C66FB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if (v_SlotsT1 mod v_SlotsPerCfg_Period == const_Cfg_TOffset)</w:t>
            </w:r>
          </w:p>
          <w:p w14:paraId="1FB8BC1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{f_NR_PreliminaryPass(__FILE__, __LINE__, "Step 4");    }</w:t>
            </w:r>
          </w:p>
          <w:p w14:paraId="0D14747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else {f_NR_SetVerdictFailOrInconc(__FILE__, __LINE__, "Step 4"); }</w:t>
            </w:r>
          </w:p>
          <w:p w14:paraId="64C4658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v_TimingUL_2 :=f_SubFrameTiming_AddMilliSeconds(v_TimingUL_1,const_Cfg_Period); //Step 5 Timing</w:t>
            </w:r>
          </w:p>
          <w:p w14:paraId="5D77A84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5" siclog@</w:t>
            </w:r>
          </w:p>
          <w:p w14:paraId="527FD3D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v_SDU_SubPDUListUL := {cr_NR_MAC_SDU_SubPDU(cr_NR_MAC_SubHeaderWithLI(</w:t>
            </w:r>
            <w:r w:rsidRPr="008E5F82">
              <w:rPr>
                <w:rFonts w:ascii="Arial" w:hAnsi="Arial" w:cs="Arial"/>
                <w:bCs/>
                <w:highlight w:val="yellow"/>
              </w:rPr>
              <w:t>tsc_LCID_SCG_Bearer</w:t>
            </w:r>
            <w:r w:rsidRPr="008E5F82">
              <w:rPr>
                <w:rFonts w:ascii="Arial" w:hAnsi="Arial" w:cs="Arial"/>
                <w:bCs/>
              </w:rPr>
              <w:t>, int2bit(100, 8)),  v_EncodedRlcPdu2)};</w:t>
            </w:r>
          </w:p>
          <w:p w14:paraId="0CEF628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cr_NR_UL_MAC_PDU(v_SDU_SubPDUListUL, *, *) };</w:t>
            </w:r>
          </w:p>
          <w:p w14:paraId="56A2E8E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DRB.receive (car_NR_DRB_COMMON_IND_MAC_PDUList(nr_Cell1, p_NR_DRB_Id, cr_TimingInfo_NR( v_TimingUL_2), v_MAC_PDUListUL1));</w:t>
            </w:r>
          </w:p>
          <w:p w14:paraId="42CE7B7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f_NR_PreliminaryPass(__FILE__, __LINE__, "Step 5");</w:t>
            </w:r>
          </w:p>
          <w:p w14:paraId="0662E33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t_Watchdog.stop;</w:t>
            </w:r>
          </w:p>
          <w:p w14:paraId="104484C7" w14:textId="1AB27E4F" w:rsidR="00BB6C5E"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22E1D11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function f_TC_7_1_1_6_2_NR_TestBody1(DRB_Identity p_NR_DRB_Id</w:t>
            </w:r>
          </w:p>
          <w:p w14:paraId="4C1E46B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runs on NR_BASE_PTC</w:t>
            </w:r>
          </w:p>
          <w:p w14:paraId="408C275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BCDD8F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0308996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const integer const_Cfg_Period :=40; // period in milli seconds</w:t>
            </w:r>
          </w:p>
          <w:p w14:paraId="7BF2B87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const integer const_Cfg_TOffset := 9; // In slots</w:t>
            </w:r>
          </w:p>
          <w:p w14:paraId="299AE30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SubFrameTiming_Type v_TimingDL; //@sic R5s230287 sic@</w:t>
            </w:r>
          </w:p>
          <w:p w14:paraId="3605616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NR_MAC_SDU_Type v_EncodedRlcPdu1;</w:t>
            </w:r>
          </w:p>
          <w:p w14:paraId="0775C98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NR_MAC_SDU_Type v_EncodedRlcPdu2;</w:t>
            </w:r>
          </w:p>
          <w:p w14:paraId="4CC0896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NR_MAC_SDU_SubPDU_List_Type v_SDU_SubPDUListDL ;</w:t>
            </w:r>
          </w:p>
          <w:p w14:paraId="1164BE1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NR_MAC_PDUList_Type v_MAC_PDUListDL;</w:t>
            </w:r>
          </w:p>
          <w:p w14:paraId="60DE3C1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NR_MAC_SDU_SubPDU_List_Type v_SDU_SubPDUListUL;</w:t>
            </w:r>
          </w:p>
          <w:p w14:paraId="48B5461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var template (present) NR_MAC_PDUList_Type v_MAC_PDUListUL1;</w:t>
            </w:r>
          </w:p>
          <w:p w14:paraId="6D4E5EC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7296FF9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SubFrameTiming_Type v_TimingUL_1;</w:t>
            </w:r>
          </w:p>
          <w:p w14:paraId="25D905A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SubFrameTiming_Type v_TimingUL_2;</w:t>
            </w:r>
          </w:p>
          <w:p w14:paraId="11BB770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NR_DRB_COMMON_IND v_NR_DRB_COMMON_IND;</w:t>
            </w:r>
          </w:p>
          <w:p w14:paraId="5FD1C4F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SubcarrierSpacing v_SCS := f_NR_CellInfo_GetSCS(nr_Cell1);</w:t>
            </w:r>
          </w:p>
          <w:p w14:paraId="0D7F3DB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UInt_Type v_SlotsPerSubframe := f_NR_CellInfo_GetSCS_SlotsNumberPerSubframe(v_SCS);</w:t>
            </w:r>
          </w:p>
          <w:p w14:paraId="657019A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UInt_Type v_SlotsPerCfg_Period := const_Cfg_Period *v_SlotsPerSubframe;</w:t>
            </w:r>
          </w:p>
          <w:p w14:paraId="1894288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integer v_SlotsT1;</w:t>
            </w:r>
          </w:p>
          <w:p w14:paraId="06E2AFB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t_Watchdog := 11.0;</w:t>
            </w:r>
          </w:p>
          <w:p w14:paraId="417C9517"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rPr>
              <w:t xml:space="preserve">    </w:t>
            </w:r>
            <w:r w:rsidRPr="008E5F82">
              <w:rPr>
                <w:rFonts w:ascii="Arial" w:hAnsi="Arial" w:cs="Arial"/>
                <w:bCs/>
                <w:highlight w:val="yellow"/>
              </w:rPr>
              <w:t>var B6_Type LCID_SCG_Bearer;</w:t>
            </w:r>
          </w:p>
          <w:p w14:paraId="63706C5E"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var B6_Type tsc_LCID_SCG_Bearer_IMS := int2bit(4, 6);</w:t>
            </w:r>
          </w:p>
          <w:p w14:paraId="6AFA4A42" w14:textId="77777777" w:rsidR="008E5F82" w:rsidRPr="008E5F82" w:rsidRDefault="008E5F82" w:rsidP="008E5F82">
            <w:pPr>
              <w:autoSpaceDE w:val="0"/>
              <w:autoSpaceDN w:val="0"/>
              <w:adjustRightInd w:val="0"/>
              <w:spacing w:after="0"/>
              <w:rPr>
                <w:rFonts w:ascii="Arial" w:hAnsi="Arial" w:cs="Arial"/>
                <w:bCs/>
                <w:highlight w:val="yellow"/>
              </w:rPr>
            </w:pPr>
          </w:p>
          <w:p w14:paraId="1EFFA656"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if (p_NR_DRB_Id ==1){</w:t>
            </w:r>
          </w:p>
          <w:p w14:paraId="509CFB7F"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LCID_SCG_Bearer := tsc_LCID_SCG_Bearer_IMS;</w:t>
            </w:r>
          </w:p>
          <w:p w14:paraId="31691134"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w:t>
            </w:r>
          </w:p>
          <w:p w14:paraId="26C5B81B"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else {</w:t>
            </w:r>
          </w:p>
          <w:p w14:paraId="0A34B0D7"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LCID_SCG_Bearer := tsc_LCID_SCG_Bearer;</w:t>
            </w:r>
          </w:p>
          <w:p w14:paraId="2270D11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highlight w:val="yellow"/>
              </w:rPr>
              <w:t xml:space="preserve">    }</w:t>
            </w:r>
          </w:p>
          <w:p w14:paraId="5D1246E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21370D2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3" siclog@</w:t>
            </w:r>
          </w:p>
          <w:p w14:paraId="5801111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R5s240269 sic@</w:t>
            </w:r>
          </w:p>
          <w:p w14:paraId="3BFABEA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v_EncodedRlcPdu1 := f_NR_RLC_UMD_FullPDU_Encvalue(f_NR_PDCP_PDU_Encvalue(f_NR_ReturnDefaultPDCP_PDU(0, crs_NR_PDCP_SDU_96B,1))); //@sic R5s240432 sic@</w:t>
            </w:r>
          </w:p>
          <w:p w14:paraId="1D72130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v_EncodedRlcPdu2 := f_NR_RLC_UMD_FullPDU_Encvalue(f_NR_PDCP_PDU_Encvalue(f_NR_ReturnDefaultPDCP_PDU(1, crs_NR_PDCP_SDU_96B1,1)));</w:t>
            </w:r>
          </w:p>
          <w:p w14:paraId="3C51742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1BE29A6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v_SDU_SubPDUListDL := {</w:t>
            </w:r>
          </w:p>
          <w:p w14:paraId="5F49E96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r w:rsidRPr="008E5F82">
              <w:rPr>
                <w:rFonts w:ascii="Arial" w:hAnsi="Arial" w:cs="Arial"/>
                <w:bCs/>
                <w:highlight w:val="yellow"/>
              </w:rPr>
              <w:t>LCID_SCG_Bearer</w:t>
            </w:r>
            <w:r w:rsidRPr="008E5F82">
              <w:rPr>
                <w:rFonts w:ascii="Arial" w:hAnsi="Arial" w:cs="Arial"/>
                <w:bCs/>
              </w:rPr>
              <w:t>, v_EncodedRlcPdu1),</w:t>
            </w:r>
          </w:p>
          <w:p w14:paraId="318D31E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r w:rsidRPr="008E5F82">
              <w:rPr>
                <w:rFonts w:ascii="Arial" w:hAnsi="Arial" w:cs="Arial"/>
                <w:bCs/>
                <w:highlight w:val="yellow"/>
              </w:rPr>
              <w:t>LCID_SCG_Bearer</w:t>
            </w:r>
            <w:r w:rsidRPr="008E5F82">
              <w:rPr>
                <w:rFonts w:ascii="Arial" w:hAnsi="Arial" w:cs="Arial"/>
                <w:bCs/>
              </w:rPr>
              <w:t>, v_EncodedRlcPdu2)};</w:t>
            </w:r>
          </w:p>
          <w:p w14:paraId="10BF1D1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0ECBD67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v_MAC_PDUListDL := { cs_NR_DL_MAC_PDU_SDU_SubPDU_Padding(v_SDU_SubPDUListDL,cs_NR_MAC_Padding_SubPDU(tsc_NR_MAC_Padding_2B)) };</w:t>
            </w:r>
          </w:p>
          <w:p w14:paraId="3CEF8EA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4D3FE34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 f_NR_GetCurrentTiming(nr_Cell1);</w:t>
            </w:r>
          </w:p>
          <w:p w14:paraId="26FEC90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v_TimingDL.SFN.Number := 1022;</w:t>
            </w:r>
          </w:p>
          <w:p w14:paraId="1772C7C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v_TimingDL.Subframe.Number := 2;</w:t>
            </w:r>
          </w:p>
          <w:p w14:paraId="29677DB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v_TimingDL.Slot.SlotOffset.Numerology1 := 0;</w:t>
            </w:r>
          </w:p>
          <w:p w14:paraId="024E3CC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v_TimingDL.Symbol := valueof (cs_SymbolTimingInfo_FirstSlot);</w:t>
            </w:r>
          </w:p>
          <w:p w14:paraId="0E7D943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r5s240432 sic@</w:t>
            </w:r>
          </w:p>
          <w:p w14:paraId="02AB4B7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DRB.send(cas_NR_DRB_COMMON_REQ_MAC_PDUList(nr_Cell1, p_NR_DRB_Id, cs_TimingInfo_NR(v_TimingDL), v_MAC_PDUListDL));</w:t>
            </w:r>
          </w:p>
          <w:p w14:paraId="0079C92E" w14:textId="77777777" w:rsidR="008E5F82" w:rsidRPr="008E5F82" w:rsidRDefault="008E5F82" w:rsidP="008E5F82">
            <w:pPr>
              <w:autoSpaceDE w:val="0"/>
              <w:autoSpaceDN w:val="0"/>
              <w:adjustRightInd w:val="0"/>
              <w:spacing w:after="0"/>
              <w:rPr>
                <w:rFonts w:ascii="Arial" w:hAnsi="Arial" w:cs="Arial"/>
                <w:bCs/>
              </w:rPr>
            </w:pPr>
          </w:p>
          <w:p w14:paraId="5B2793B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185BF36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t_Watchdog.start;</w:t>
            </w:r>
          </w:p>
          <w:p w14:paraId="1A95882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4" siclog@</w:t>
            </w:r>
          </w:p>
          <w:p w14:paraId="7595939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v_SDU_SubPDUListUL := {cr_NR_MAC_SDU_SubPDU(cr_NR_MAC_SubHeaderWithLI(</w:t>
            </w:r>
            <w:r w:rsidRPr="008E5F82">
              <w:rPr>
                <w:rFonts w:ascii="Arial" w:hAnsi="Arial" w:cs="Arial"/>
                <w:bCs/>
                <w:highlight w:val="yellow"/>
              </w:rPr>
              <w:t>LCID_SCG_Bearer</w:t>
            </w:r>
            <w:r w:rsidRPr="008E5F82">
              <w:rPr>
                <w:rFonts w:ascii="Arial" w:hAnsi="Arial" w:cs="Arial"/>
                <w:bCs/>
              </w:rPr>
              <w:t>, int2bit(100, 8)),  v_EncodedRlcPdu1)};</w:t>
            </w:r>
          </w:p>
          <w:p w14:paraId="064CDE8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cr_NR_UL_MAC_PDU(v_SDU_SubPDUListUL, *, *) };</w:t>
            </w:r>
          </w:p>
          <w:p w14:paraId="4E00C71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DRB.receive (car_NR_DRB_COMMON_IND_MAC_PDUList(nr_Cell1, p_NR_DRB_Id, -, v_MAC_PDUListUL1))-&gt; value v_NR_DRB_COMMON_IND;</w:t>
            </w:r>
          </w:p>
          <w:p w14:paraId="0EE1A69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v_TimingUL_1 := v_NR_DRB_COMMON_IND.Common.TimingInfo.SubFrame;</w:t>
            </w:r>
          </w:p>
          <w:p w14:paraId="01C12A1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v_SlotsT1 := f_NR_SubFrameTiming_NumSlots(nr_Cell1, v_TimingUL_1);</w:t>
            </w:r>
          </w:p>
          <w:p w14:paraId="6A78FE3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if (v_SlotsT1 mod v_SlotsPerCfg_Period == const_Cfg_TOffset)</w:t>
            </w:r>
          </w:p>
          <w:p w14:paraId="3EBD447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{f_NR_PreliminaryPass(__FILE__, __LINE__, "Step 4");    }</w:t>
            </w:r>
          </w:p>
          <w:p w14:paraId="7DF995A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else {f_NR_SetVerdictFailOrInconc(__FILE__, __LINE__, "Step 4"); }</w:t>
            </w:r>
          </w:p>
          <w:p w14:paraId="6AEFEA0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v_TimingUL_2 :=f_SubFrameTiming_AddMilliSeconds(v_TimingUL_1,const_Cfg_Period); //Step 5 Timing</w:t>
            </w:r>
          </w:p>
          <w:p w14:paraId="10F138C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 @siclog "Step 5" siclog@</w:t>
            </w:r>
          </w:p>
          <w:p w14:paraId="111AF87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v_SDU_SubPDUListUL := {cr_NR_MAC_SDU_SubPDU(cr_NR_MAC_SubHeaderWithLI(</w:t>
            </w:r>
            <w:r w:rsidRPr="008E5F82">
              <w:rPr>
                <w:rFonts w:ascii="Arial" w:hAnsi="Arial" w:cs="Arial"/>
                <w:bCs/>
                <w:highlight w:val="yellow"/>
              </w:rPr>
              <w:t>LCID_SCG_Bearer</w:t>
            </w:r>
            <w:r w:rsidRPr="008E5F82">
              <w:rPr>
                <w:rFonts w:ascii="Arial" w:hAnsi="Arial" w:cs="Arial"/>
                <w:bCs/>
              </w:rPr>
              <w:t>, int2bit(100, 8)),  v_EncodedRlcPdu2)};</w:t>
            </w:r>
          </w:p>
          <w:p w14:paraId="52BBABF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cr_NR_UL_MAC_PDU(v_SDU_SubPDUListUL, *, *) };</w:t>
            </w:r>
          </w:p>
          <w:p w14:paraId="04C1642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DRB.receive (car_NR_DRB_COMMON_IND_MAC_PDUList(nr_Cell1, p_NR_DRB_Id, cr_TimingInfo_NR( v_TimingUL_2), v_MAC_PDUListUL1));</w:t>
            </w:r>
          </w:p>
          <w:p w14:paraId="0A2ACBF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f_NR_PreliminaryPass(__FILE__, __LINE__, "Step 5");</w:t>
            </w:r>
          </w:p>
          <w:p w14:paraId="26E04A6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t_Watchdog.stop;</w:t>
            </w:r>
          </w:p>
          <w:p w14:paraId="244FCDBF" w14:textId="059332AE" w:rsidR="00BB6C5E"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3939EBC4" w14:textId="26F00CF8" w:rsidR="008E5F82" w:rsidRPr="00E12CDE" w:rsidRDefault="008E5F82" w:rsidP="008E5F82">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E5F82" w:rsidRPr="00E12CDE" w14:paraId="01A0FA0A" w14:textId="77777777" w:rsidTr="000A12CA">
        <w:trPr>
          <w:trHeight w:val="447"/>
        </w:trPr>
        <w:tc>
          <w:tcPr>
            <w:tcW w:w="1985" w:type="dxa"/>
          </w:tcPr>
          <w:p w14:paraId="7E1699D6" w14:textId="77777777" w:rsidR="008E5F82" w:rsidRPr="00E12CDE" w:rsidRDefault="008E5F82"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418AC90" w14:textId="2DAB6405" w:rsidR="008E5F82" w:rsidRPr="000D7399" w:rsidRDefault="00982769" w:rsidP="000A12CA">
            <w:pPr>
              <w:spacing w:after="0"/>
              <w:rPr>
                <w:rFonts w:ascii="Arial" w:hAnsi="Arial" w:cs="Arial"/>
              </w:rPr>
            </w:pPr>
            <w:r w:rsidRPr="008E5F82">
              <w:rPr>
                <w:rFonts w:ascii="Arial" w:hAnsi="Arial" w:cs="Arial"/>
                <w:bCs/>
              </w:rPr>
              <w:t>f_TC_7_1_1_6_2_NR_TestBody2</w:t>
            </w:r>
          </w:p>
        </w:tc>
      </w:tr>
      <w:tr w:rsidR="008E5F82" w:rsidRPr="00E12CDE" w14:paraId="1951C272" w14:textId="77777777" w:rsidTr="000A12CA">
        <w:trPr>
          <w:trHeight w:val="452"/>
        </w:trPr>
        <w:tc>
          <w:tcPr>
            <w:tcW w:w="1985" w:type="dxa"/>
          </w:tcPr>
          <w:p w14:paraId="17A5106D" w14:textId="77777777" w:rsidR="008E5F82" w:rsidRPr="00E12CDE" w:rsidRDefault="008E5F82" w:rsidP="000A12CA">
            <w:pPr>
              <w:spacing w:before="40" w:after="40"/>
              <w:rPr>
                <w:rFonts w:ascii="Arial" w:hAnsi="Arial"/>
                <w:b/>
              </w:rPr>
            </w:pPr>
            <w:r w:rsidRPr="00E12CDE">
              <w:rPr>
                <w:rFonts w:ascii="Arial" w:hAnsi="Arial"/>
                <w:b/>
              </w:rPr>
              <w:t>Reason for change</w:t>
            </w:r>
          </w:p>
        </w:tc>
        <w:tc>
          <w:tcPr>
            <w:tcW w:w="7654" w:type="dxa"/>
          </w:tcPr>
          <w:p w14:paraId="747DCDEC" w14:textId="278248E1" w:rsidR="008E5F82" w:rsidRPr="00241F66" w:rsidRDefault="00241006" w:rsidP="000A12CA">
            <w:pPr>
              <w:pStyle w:val="CRCoverPage"/>
              <w:spacing w:after="0"/>
              <w:rPr>
                <w:rFonts w:eastAsia="SimSun" w:cs="Arial"/>
                <w:lang w:eastAsia="zh-CN"/>
              </w:rPr>
            </w:pPr>
            <w:r>
              <w:rPr>
                <w:rFonts w:eastAsia="SimSun" w:cs="Arial"/>
                <w:lang w:eastAsia="zh-CN"/>
              </w:rPr>
              <w:t>Similar reason mentioned on change 1</w:t>
            </w:r>
          </w:p>
        </w:tc>
      </w:tr>
      <w:tr w:rsidR="008E5F82" w:rsidRPr="00E12CDE" w14:paraId="1D9D73EE" w14:textId="77777777" w:rsidTr="000A12CA">
        <w:tc>
          <w:tcPr>
            <w:tcW w:w="1985" w:type="dxa"/>
          </w:tcPr>
          <w:p w14:paraId="709D5A44" w14:textId="77777777" w:rsidR="008E5F82" w:rsidRPr="00E12CDE" w:rsidRDefault="008E5F82" w:rsidP="000A12CA">
            <w:pPr>
              <w:spacing w:before="40" w:after="40"/>
              <w:rPr>
                <w:rFonts w:ascii="Arial" w:hAnsi="Arial"/>
                <w:b/>
              </w:rPr>
            </w:pPr>
            <w:r w:rsidRPr="00E12CDE">
              <w:rPr>
                <w:rFonts w:ascii="Arial" w:hAnsi="Arial"/>
                <w:b/>
              </w:rPr>
              <w:t>Summary of change</w:t>
            </w:r>
          </w:p>
        </w:tc>
        <w:tc>
          <w:tcPr>
            <w:tcW w:w="7654" w:type="dxa"/>
          </w:tcPr>
          <w:p w14:paraId="5F9CCE26" w14:textId="4B97FB85" w:rsidR="008E5F82" w:rsidRPr="007E26D6" w:rsidRDefault="00241006" w:rsidP="000A12CA">
            <w:pPr>
              <w:pStyle w:val="CRCoverPage"/>
              <w:spacing w:after="0"/>
              <w:rPr>
                <w:rFonts w:cs="Arial"/>
              </w:rPr>
            </w:pPr>
            <w:r>
              <w:rPr>
                <w:rFonts w:cs="Arial"/>
              </w:rPr>
              <w:t>Similar change mentioned on change1</w:t>
            </w:r>
          </w:p>
        </w:tc>
      </w:tr>
      <w:tr w:rsidR="008E5F82" w:rsidRPr="00E12CDE" w14:paraId="3A447D4C" w14:textId="77777777" w:rsidTr="000A12CA">
        <w:tc>
          <w:tcPr>
            <w:tcW w:w="1985" w:type="dxa"/>
          </w:tcPr>
          <w:p w14:paraId="3C75290F" w14:textId="77777777" w:rsidR="008E5F82" w:rsidRPr="00E12CDE" w:rsidRDefault="008E5F82" w:rsidP="000A12CA">
            <w:pPr>
              <w:spacing w:before="40" w:after="40"/>
              <w:rPr>
                <w:rFonts w:ascii="Arial" w:hAnsi="Arial"/>
                <w:b/>
              </w:rPr>
            </w:pPr>
            <w:r w:rsidRPr="00E12CDE">
              <w:rPr>
                <w:rFonts w:ascii="Arial" w:hAnsi="Arial"/>
                <w:b/>
              </w:rPr>
              <w:t>TTCN module</w:t>
            </w:r>
          </w:p>
        </w:tc>
        <w:tc>
          <w:tcPr>
            <w:tcW w:w="7654" w:type="dxa"/>
          </w:tcPr>
          <w:p w14:paraId="75B4F5BE" w14:textId="065557E4" w:rsidR="008E5F82" w:rsidRPr="000D7399" w:rsidRDefault="009E379F" w:rsidP="000A12CA">
            <w:pPr>
              <w:spacing w:after="0"/>
              <w:rPr>
                <w:rFonts w:ascii="Arial" w:hAnsi="Arial" w:cs="Arial"/>
                <w:lang w:eastAsia="zh-CN"/>
              </w:rPr>
            </w:pPr>
            <w:r w:rsidRPr="009E379F">
              <w:rPr>
                <w:rFonts w:ascii="Arial" w:hAnsi="Arial" w:cs="Arial"/>
                <w:lang w:val="en-IN" w:eastAsia="en-GB"/>
              </w:rPr>
              <w:t>MAC_SPS_TC_Common_NR</w:t>
            </w:r>
            <w:r w:rsidR="008E5F82">
              <w:rPr>
                <w:rFonts w:ascii="Arial" w:hAnsi="Arial" w:cs="Arial"/>
                <w:lang w:eastAsia="en-GB"/>
              </w:rPr>
              <w:t>.ttcn</w:t>
            </w:r>
          </w:p>
        </w:tc>
      </w:tr>
      <w:tr w:rsidR="002F4444" w:rsidRPr="00E12CDE" w14:paraId="6C2B98F3" w14:textId="77777777" w:rsidTr="000A12CA">
        <w:tc>
          <w:tcPr>
            <w:tcW w:w="1985" w:type="dxa"/>
          </w:tcPr>
          <w:p w14:paraId="3A793749" w14:textId="6BAA91F0" w:rsidR="002F4444" w:rsidRPr="00E12CDE" w:rsidRDefault="002F4444" w:rsidP="002F4444">
            <w:pPr>
              <w:spacing w:before="40" w:after="40"/>
              <w:rPr>
                <w:rFonts w:ascii="Arial" w:hAnsi="Arial"/>
                <w:b/>
              </w:rPr>
            </w:pPr>
            <w:r w:rsidRPr="002F4444">
              <w:rPr>
                <w:rFonts w:ascii="Arial" w:hAnsi="Arial"/>
                <w:b/>
                <w:highlight w:val="cyan"/>
              </w:rPr>
              <w:t>MCC TF160 comments</w:t>
            </w:r>
          </w:p>
        </w:tc>
        <w:tc>
          <w:tcPr>
            <w:tcW w:w="7654" w:type="dxa"/>
          </w:tcPr>
          <w:p w14:paraId="574AD072" w14:textId="09ADA059" w:rsidR="002F4444" w:rsidRPr="009E379F" w:rsidRDefault="002F4444" w:rsidP="002F4444">
            <w:pPr>
              <w:spacing w:after="0"/>
              <w:rPr>
                <w:rFonts w:ascii="Arial" w:hAnsi="Arial" w:cs="Arial"/>
                <w:lang w:val="en-IN" w:eastAsia="en-GB"/>
              </w:rPr>
            </w:pPr>
            <w:r w:rsidRPr="002F4444">
              <w:rPr>
                <w:rFonts w:ascii="Arial" w:hAnsi="Arial" w:cs="Arial"/>
                <w:highlight w:val="cyan"/>
                <w:lang w:val="en-IN" w:eastAsia="en-GB"/>
              </w:rPr>
              <w:t xml:space="preserve">Accepted in principle and used like several other test cases using ‘var B6_Type </w:t>
            </w:r>
            <w:proofErr w:type="spellStart"/>
            <w:r w:rsidRPr="002F4444">
              <w:rPr>
                <w:rFonts w:ascii="Arial" w:hAnsi="Arial" w:cs="Arial"/>
                <w:highlight w:val="cyan"/>
                <w:lang w:val="en-IN" w:eastAsia="en-GB"/>
              </w:rPr>
              <w:t>v_LCID</w:t>
            </w:r>
            <w:proofErr w:type="spellEnd"/>
            <w:r w:rsidRPr="002F4444">
              <w:rPr>
                <w:rFonts w:ascii="Arial" w:hAnsi="Arial" w:cs="Arial"/>
                <w:highlight w:val="cyan"/>
                <w:lang w:val="en-IN" w:eastAsia="en-GB"/>
              </w:rPr>
              <w:t xml:space="preserve"> := int2bit(p_NR_DRB_Id+3, 6)’</w:t>
            </w:r>
          </w:p>
        </w:tc>
      </w:tr>
    </w:tbl>
    <w:p w14:paraId="7087AF70" w14:textId="77777777" w:rsidR="008E5F82" w:rsidRDefault="008E5F82" w:rsidP="008E5F82">
      <w:pPr>
        <w:rPr>
          <w:rFonts w:ascii="Arial" w:hAnsi="Arial" w:cs="Arial"/>
          <w:b/>
        </w:rPr>
      </w:pPr>
    </w:p>
    <w:p w14:paraId="20624BEF" w14:textId="77777777" w:rsidR="008E5F82" w:rsidRPr="005571C5" w:rsidRDefault="008E5F82" w:rsidP="008E5F82">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65A2FEB2" w14:textId="77777777" w:rsidTr="000A12CA">
        <w:tc>
          <w:tcPr>
            <w:tcW w:w="9629" w:type="dxa"/>
          </w:tcPr>
          <w:p w14:paraId="028B625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function f_TC_7_1_1_6_2_NR_TestBody2(DRB_Identity p_NR_DRB_Id,</w:t>
            </w:r>
          </w:p>
          <w:p w14:paraId="3848F5E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NR_ResourceAllocation_Type p_NR_ResourceAllocation_CSRNTI</w:t>
            </w:r>
          </w:p>
          <w:p w14:paraId="620F802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runs on NR_BASE_PTC</w:t>
            </w:r>
          </w:p>
          <w:p w14:paraId="07B36C9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57356CF2" w14:textId="6C86A8AC" w:rsidR="008E5F82" w:rsidRDefault="008E5F82" w:rsidP="008E5F82">
            <w:pPr>
              <w:autoSpaceDE w:val="0"/>
              <w:autoSpaceDN w:val="0"/>
              <w:adjustRightInd w:val="0"/>
              <w:spacing w:after="0"/>
              <w:rPr>
                <w:rFonts w:ascii="Arial" w:hAnsi="Arial" w:cs="Arial"/>
                <w:bCs/>
              </w:rPr>
            </w:pPr>
            <w:r>
              <w:rPr>
                <w:rFonts w:ascii="Arial" w:hAnsi="Arial" w:cs="Arial"/>
                <w:bCs/>
              </w:rPr>
              <w:t>-------skip code------</w:t>
            </w:r>
          </w:p>
          <w:p w14:paraId="2D77D4E5" w14:textId="77777777" w:rsidR="008E5F82" w:rsidRPr="008E5F82" w:rsidRDefault="008E5F82" w:rsidP="008E5F82">
            <w:pPr>
              <w:autoSpaceDE w:val="0"/>
              <w:autoSpaceDN w:val="0"/>
              <w:adjustRightInd w:val="0"/>
              <w:spacing w:after="0"/>
              <w:rPr>
                <w:rFonts w:ascii="Arial" w:hAnsi="Arial" w:cs="Arial"/>
                <w:bCs/>
              </w:rPr>
            </w:pPr>
          </w:p>
          <w:p w14:paraId="37A1521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t_Watchdog := 11.0;</w:t>
            </w:r>
          </w:p>
          <w:p w14:paraId="42D7DFF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Initialise v_SubFrameInfo, v_SlotTimingInfo for UL grant on PDCCH K2 =4 slots ahead;</w:t>
            </w:r>
          </w:p>
          <w:p w14:paraId="6EB8518F" w14:textId="77777777" w:rsidR="008E5F82" w:rsidRPr="008E5F82" w:rsidRDefault="008E5F82" w:rsidP="008E5F82">
            <w:pPr>
              <w:autoSpaceDE w:val="0"/>
              <w:autoSpaceDN w:val="0"/>
              <w:adjustRightInd w:val="0"/>
              <w:spacing w:after="0"/>
              <w:rPr>
                <w:rFonts w:ascii="Arial" w:hAnsi="Arial" w:cs="Arial"/>
                <w:bCs/>
              </w:rPr>
            </w:pPr>
          </w:p>
          <w:p w14:paraId="301DCFB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02B56CC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7A" siclog@</w:t>
            </w:r>
          </w:p>
          <w:p w14:paraId="051ADFF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PDCP SDU =12B +3B PDCP Header+ 1B RLC UM Header + 2B MAC Header =18 byte =144 bits</w:t>
            </w:r>
          </w:p>
          <w:p w14:paraId="730EE01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6 MAC Sub PDU's 6*144 = 864. 888 is next allowed downlink TBS in all tables, 24 bit =3 byte padding in DL.</w:t>
            </w:r>
          </w:p>
          <w:p w14:paraId="1CB8EA7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R5-227518 sic@</w:t>
            </w:r>
          </w:p>
          <w:p w14:paraId="7D084A8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v_EncodedRlcPdu3 := f_NR_RLC_UMD_FullPDU_Encvalue(f_NR_PDCP_PDU_Encvalue(f_NR_ReturnDefaultPDCP_PDU (2, crs_NR_PDCP_SDU_96B2,1)));</w:t>
            </w:r>
          </w:p>
          <w:p w14:paraId="421FC85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v_EncodedRlcPdu4 := f_NR_RLC_UMD_FullPDU_Encvalue(f_NR_PDCP_PDU_Encvalue(f_NR_ReturnDefaultPDCP_PDU (3, crs_NR_PDCP_SDU_96B3,1)));</w:t>
            </w:r>
          </w:p>
          <w:p w14:paraId="5855FE3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v_EncodedRlcPdu5 := f_NR_RLC_UMD_FullPDU_Encvalue(f_NR_PDCP_PDU_Encvalue(f_NR_ReturnDefaultPDCP_PDU (4, crs_NR_PDCP_SDU_96B4,1)));</w:t>
            </w:r>
          </w:p>
          <w:p w14:paraId="76071FF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v_EncodedRlcPdu6 := f_NR_RLC_UMD_FullPDU_Encvalue(f_NR_PDCP_PDU_Encvalue(f_NR_ReturnDefaultPDCP_PDU (5, crs_NR_PDCP_SDU_96B5,1)));</w:t>
            </w:r>
          </w:p>
          <w:p w14:paraId="0A61E3E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v_EncodedRlcPdu7 := f_NR_RLC_UMD_FullPDU_Encvalue(f_NR_PDCP_PDU_Encvalue(f_NR_ReturnDefaultPDCP_PDU (6, crs_NR_PDCP_SDU_96B6,1)));</w:t>
            </w:r>
          </w:p>
          <w:p w14:paraId="686FFB8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2B11BDF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v_SDU_SubPDUListDL := {</w:t>
            </w:r>
          </w:p>
          <w:p w14:paraId="62B094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r w:rsidRPr="005B4FB8">
              <w:rPr>
                <w:rFonts w:ascii="Arial" w:hAnsi="Arial" w:cs="Arial"/>
                <w:bCs/>
                <w:highlight w:val="yellow"/>
              </w:rPr>
              <w:t>tsc_LCID_SCG_Bearer</w:t>
            </w:r>
            <w:r w:rsidRPr="008E5F82">
              <w:rPr>
                <w:rFonts w:ascii="Arial" w:hAnsi="Arial" w:cs="Arial"/>
                <w:bCs/>
              </w:rPr>
              <w:t>, v_EncodedRlcPdu3),</w:t>
            </w:r>
          </w:p>
          <w:p w14:paraId="2B2E833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cs_NR_MAC_SDU_SubPDU_LI8(</w:t>
            </w:r>
            <w:r w:rsidRPr="005B4FB8">
              <w:rPr>
                <w:rFonts w:ascii="Arial" w:hAnsi="Arial" w:cs="Arial"/>
                <w:bCs/>
                <w:highlight w:val="yellow"/>
              </w:rPr>
              <w:t>tsc_LCID_SCG_Bearer</w:t>
            </w:r>
            <w:r w:rsidRPr="008E5F82">
              <w:rPr>
                <w:rFonts w:ascii="Arial" w:hAnsi="Arial" w:cs="Arial"/>
                <w:bCs/>
              </w:rPr>
              <w:t>, v_EncodedRlcPdu4),</w:t>
            </w:r>
          </w:p>
          <w:p w14:paraId="326C795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r w:rsidRPr="005B4FB8">
              <w:rPr>
                <w:rFonts w:ascii="Arial" w:hAnsi="Arial" w:cs="Arial"/>
                <w:bCs/>
                <w:highlight w:val="yellow"/>
              </w:rPr>
              <w:t>tsc_LCID_SCG_Bearer</w:t>
            </w:r>
            <w:r w:rsidRPr="008E5F82">
              <w:rPr>
                <w:rFonts w:ascii="Arial" w:hAnsi="Arial" w:cs="Arial"/>
                <w:bCs/>
              </w:rPr>
              <w:t>, v_EncodedRlcPdu5),</w:t>
            </w:r>
          </w:p>
          <w:p w14:paraId="06771C4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r w:rsidRPr="005B4FB8">
              <w:rPr>
                <w:rFonts w:ascii="Arial" w:hAnsi="Arial" w:cs="Arial"/>
                <w:bCs/>
                <w:highlight w:val="yellow"/>
              </w:rPr>
              <w:t>tsc_LCID_SCG_Bearer</w:t>
            </w:r>
            <w:r w:rsidRPr="008E5F82">
              <w:rPr>
                <w:rFonts w:ascii="Arial" w:hAnsi="Arial" w:cs="Arial"/>
                <w:bCs/>
              </w:rPr>
              <w:t>, v_EncodedRlcPdu6),</w:t>
            </w:r>
          </w:p>
          <w:p w14:paraId="228583D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r w:rsidRPr="005B4FB8">
              <w:rPr>
                <w:rFonts w:ascii="Arial" w:hAnsi="Arial" w:cs="Arial"/>
                <w:bCs/>
                <w:highlight w:val="yellow"/>
              </w:rPr>
              <w:t>tsc_LCID_SCG_Bearer</w:t>
            </w:r>
            <w:r w:rsidRPr="008E5F82">
              <w:rPr>
                <w:rFonts w:ascii="Arial" w:hAnsi="Arial" w:cs="Arial"/>
                <w:bCs/>
              </w:rPr>
              <w:t>, v_EncodedRlcPdu7)};</w:t>
            </w:r>
          </w:p>
          <w:p w14:paraId="771F04E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v_MAC_PDUListDL := { cs_NR_DL_MAC_PDU_SDU_SubPDU_Padding(v_SDU_SubPDUListDL,cs_NR_MAC_Padding_SubPDU(tsc_NR_MAC_Padding_2B)) };</w:t>
            </w:r>
          </w:p>
          <w:p w14:paraId="7C0CD8A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//Prepare expected UL MAC PDU's</w:t>
            </w:r>
          </w:p>
          <w:p w14:paraId="13E16A4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9</w:t>
            </w:r>
          </w:p>
          <w:p w14:paraId="49B7AC6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v_SDU_SubPDUListUL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v_EncodedRlcPdu3)};</w:t>
            </w:r>
          </w:p>
          <w:p w14:paraId="265E514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cr_NR_UL_MAC_PDU(v_SDU_SubPDUListUL, *, *) };</w:t>
            </w:r>
          </w:p>
          <w:p w14:paraId="0B61B4F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10 &amp; 12</w:t>
            </w:r>
          </w:p>
          <w:p w14:paraId="3E673D5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v_SDU_SubPDUListUL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v_EncodedRlcPdu4)};</w:t>
            </w:r>
          </w:p>
          <w:p w14:paraId="19A930D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v_MAC_PDUListUL2 := { cr_NR_UL_MAC_PDU(v_SDU_SubPDUListUL, *, *) };</w:t>
            </w:r>
          </w:p>
          <w:p w14:paraId="0AC4443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13</w:t>
            </w:r>
          </w:p>
          <w:p w14:paraId="267A833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v_SDU_SubPDUListUL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v_EncodedRlcPdu5)};</w:t>
            </w:r>
          </w:p>
          <w:p w14:paraId="4509CC5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v_MAC_PDUListUL3 := { cr_NR_UL_MAC_PDU(v_SDU_SubPDUListUL, *, *) };</w:t>
            </w:r>
          </w:p>
          <w:p w14:paraId="23F233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15</w:t>
            </w:r>
          </w:p>
          <w:p w14:paraId="1D9F371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v_SDU_SubPDUListUL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v_EncodedRlcPdu6)};</w:t>
            </w:r>
          </w:p>
          <w:p w14:paraId="0010AA7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v_MAC_PDUListUL4 := { cr_NR_UL_MAC_PDU(v_SDU_SubPDUListUL, *, *) };</w:t>
            </w:r>
          </w:p>
          <w:p w14:paraId="1A67A96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16</w:t>
            </w:r>
          </w:p>
          <w:p w14:paraId="15DA09D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v_SDU_SubPDUListUL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v_EncodedRlcPdu7)};</w:t>
            </w:r>
          </w:p>
          <w:p w14:paraId="68B9550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v_MAC_PDUListUL5 := { cr_NR_UL_MAC_PDU(v_SDU_SubPDUListUL, *, *) };</w:t>
            </w:r>
          </w:p>
          <w:p w14:paraId="29007503" w14:textId="77777777" w:rsidR="008E5F82" w:rsidRPr="008E5F82" w:rsidRDefault="008E5F82" w:rsidP="008E5F82">
            <w:pPr>
              <w:autoSpaceDE w:val="0"/>
              <w:autoSpaceDN w:val="0"/>
              <w:adjustRightInd w:val="0"/>
              <w:spacing w:after="0"/>
              <w:rPr>
                <w:rFonts w:ascii="Arial" w:hAnsi="Arial" w:cs="Arial"/>
                <w:bCs/>
              </w:rPr>
            </w:pPr>
          </w:p>
          <w:p w14:paraId="1195B894" w14:textId="77777777" w:rsidR="008E5F82" w:rsidRPr="008E5F82" w:rsidRDefault="008E5F82" w:rsidP="008E5F82">
            <w:pPr>
              <w:autoSpaceDE w:val="0"/>
              <w:autoSpaceDN w:val="0"/>
              <w:adjustRightInd w:val="0"/>
              <w:spacing w:after="0"/>
              <w:rPr>
                <w:rFonts w:ascii="Arial" w:hAnsi="Arial" w:cs="Arial"/>
                <w:bCs/>
              </w:rPr>
            </w:pPr>
          </w:p>
          <w:p w14:paraId="37D6B9F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 f_NR_GetCurrentTiming(nr_Cell1);</w:t>
            </w:r>
          </w:p>
          <w:p w14:paraId="43AA0FE7" w14:textId="77777777" w:rsid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v_TimingDL.SFN.Number := 1022;</w:t>
            </w:r>
          </w:p>
          <w:p w14:paraId="718B3A22" w14:textId="77777777" w:rsidR="008E5F82" w:rsidRPr="008E5F82" w:rsidRDefault="008E5F82" w:rsidP="008E5F82">
            <w:pPr>
              <w:autoSpaceDE w:val="0"/>
              <w:autoSpaceDN w:val="0"/>
              <w:adjustRightInd w:val="0"/>
              <w:spacing w:after="0"/>
              <w:rPr>
                <w:rFonts w:ascii="Arial" w:hAnsi="Arial" w:cs="Arial"/>
                <w:bCs/>
              </w:rPr>
            </w:pPr>
          </w:p>
          <w:p w14:paraId="43FF298C" w14:textId="56A7DC27" w:rsidR="008E5F82" w:rsidRDefault="008E5F82" w:rsidP="008E5F82">
            <w:pPr>
              <w:autoSpaceDE w:val="0"/>
              <w:autoSpaceDN w:val="0"/>
              <w:adjustRightInd w:val="0"/>
              <w:spacing w:after="0"/>
              <w:rPr>
                <w:rFonts w:ascii="Arial" w:hAnsi="Arial" w:cs="Arial"/>
                <w:bCs/>
              </w:rPr>
            </w:pPr>
            <w:r>
              <w:rPr>
                <w:rFonts w:ascii="Arial" w:hAnsi="Arial" w:cs="Arial"/>
                <w:bCs/>
              </w:rPr>
              <w:t>---------skip code----</w:t>
            </w:r>
          </w:p>
          <w:p w14:paraId="55DCBD78" w14:textId="77777777" w:rsidR="008E5F82" w:rsidRPr="008E5F82" w:rsidRDefault="008E5F82" w:rsidP="008E5F82">
            <w:pPr>
              <w:autoSpaceDE w:val="0"/>
              <w:autoSpaceDN w:val="0"/>
              <w:adjustRightInd w:val="0"/>
              <w:spacing w:after="0"/>
              <w:rPr>
                <w:rFonts w:ascii="Arial" w:hAnsi="Arial" w:cs="Arial"/>
                <w:bCs/>
              </w:rPr>
            </w:pPr>
          </w:p>
          <w:p w14:paraId="3A80434F" w14:textId="2EE9ABFD" w:rsidR="008E5F82"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3911DA11" w14:textId="77777777" w:rsidR="008E5F82" w:rsidRDefault="008E5F82" w:rsidP="008E5F82">
      <w:pPr>
        <w:spacing w:after="0"/>
        <w:rPr>
          <w:rFonts w:ascii="Arial" w:hAnsi="Arial"/>
          <w:b/>
          <w:lang w:eastAsia="en-GB"/>
        </w:rPr>
      </w:pPr>
    </w:p>
    <w:p w14:paraId="7CE78B20" w14:textId="77777777" w:rsidR="008E5F82" w:rsidRDefault="008E5F82" w:rsidP="008E5F82">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01953E33" w14:textId="77777777" w:rsidTr="000A12CA">
        <w:tc>
          <w:tcPr>
            <w:tcW w:w="9629" w:type="dxa"/>
          </w:tcPr>
          <w:p w14:paraId="3B0DA02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function f_TC_7_1_1_6_2_NR_TestBody2(DRB_Identity p_NR_DRB_Id,</w:t>
            </w:r>
          </w:p>
          <w:p w14:paraId="14C4BFB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NR_ResourceAllocation_Type p_NR_ResourceAllocation_CSRNTI</w:t>
            </w:r>
          </w:p>
          <w:p w14:paraId="5AFAE1D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runs on NR_BASE_PTC</w:t>
            </w:r>
          </w:p>
          <w:p w14:paraId="65B798B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4F6AEF5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-------skip code------</w:t>
            </w:r>
          </w:p>
          <w:p w14:paraId="546B9E70" w14:textId="77777777" w:rsidR="008E5F82" w:rsidRPr="008E5F82" w:rsidRDefault="008E5F82" w:rsidP="008E5F82">
            <w:pPr>
              <w:autoSpaceDE w:val="0"/>
              <w:autoSpaceDN w:val="0"/>
              <w:adjustRightInd w:val="0"/>
              <w:spacing w:after="0"/>
              <w:rPr>
                <w:rFonts w:ascii="Arial" w:hAnsi="Arial" w:cs="Arial"/>
                <w:bCs/>
              </w:rPr>
            </w:pPr>
          </w:p>
          <w:p w14:paraId="3FAA0861" w14:textId="77777777" w:rsid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t_Watchdog := 11.0;</w:t>
            </w:r>
          </w:p>
          <w:p w14:paraId="32B85BC4" w14:textId="77777777" w:rsidR="005B4FB8" w:rsidRDefault="005B4FB8" w:rsidP="008E5F82">
            <w:pPr>
              <w:autoSpaceDE w:val="0"/>
              <w:autoSpaceDN w:val="0"/>
              <w:adjustRightInd w:val="0"/>
              <w:spacing w:after="0"/>
              <w:rPr>
                <w:rFonts w:ascii="Arial" w:hAnsi="Arial" w:cs="Arial"/>
                <w:bCs/>
              </w:rPr>
            </w:pPr>
          </w:p>
          <w:p w14:paraId="6BC456D0"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lang w:val="en-IN"/>
              </w:rPr>
              <w:t xml:space="preserve">        </w:t>
            </w:r>
            <w:r w:rsidRPr="005B4FB8">
              <w:rPr>
                <w:rFonts w:ascii="Arial" w:hAnsi="Arial" w:cs="Arial"/>
                <w:bCs/>
                <w:highlight w:val="yellow"/>
                <w:lang w:val="en-IN"/>
              </w:rPr>
              <w:t>var B6_Type LCID_SCG_Bearer;</w:t>
            </w:r>
          </w:p>
          <w:p w14:paraId="6643615F"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var B6_Type tsc_LCID_SCG_Bearer_IMS := int2bit(4, 6);</w:t>
            </w:r>
          </w:p>
          <w:p w14:paraId="41FB646F" w14:textId="77777777" w:rsidR="005B4FB8" w:rsidRPr="005B4FB8" w:rsidRDefault="005B4FB8" w:rsidP="005B4FB8">
            <w:pPr>
              <w:autoSpaceDE w:val="0"/>
              <w:autoSpaceDN w:val="0"/>
              <w:adjustRightInd w:val="0"/>
              <w:spacing w:after="0"/>
              <w:rPr>
                <w:rFonts w:ascii="Arial" w:hAnsi="Arial" w:cs="Arial"/>
                <w:bCs/>
                <w:highlight w:val="yellow"/>
                <w:lang w:val="en-IN"/>
              </w:rPr>
            </w:pPr>
          </w:p>
          <w:p w14:paraId="6448D7E1"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if (p_NR_DRB_Id ==1){</w:t>
            </w:r>
          </w:p>
          <w:p w14:paraId="598EBF9C"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LCID_SCG_Bearer := tsc_LCID_SCG_Bearer_IMS;</w:t>
            </w:r>
          </w:p>
          <w:p w14:paraId="54599A96"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w:t>
            </w:r>
          </w:p>
          <w:p w14:paraId="0C8C614F"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else {</w:t>
            </w:r>
          </w:p>
          <w:p w14:paraId="007DCDFF"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LCID_SCG_Bearer := tsc_LCID_SCG_Bearer;</w:t>
            </w:r>
          </w:p>
          <w:p w14:paraId="75546F3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highlight w:val="yellow"/>
                <w:lang w:val="en-IN"/>
              </w:rPr>
              <w:t>    }</w:t>
            </w:r>
          </w:p>
          <w:p w14:paraId="433CCC42"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 Initialise v_SubFrameInfo, v_SlotTimingInfo for UL grant on PDCCH K2 =4 slots ahead;</w:t>
            </w:r>
          </w:p>
          <w:p w14:paraId="0E74D579" w14:textId="77777777" w:rsidR="005B4FB8" w:rsidRPr="005B4FB8" w:rsidRDefault="005B4FB8" w:rsidP="005B4FB8">
            <w:pPr>
              <w:autoSpaceDE w:val="0"/>
              <w:autoSpaceDN w:val="0"/>
              <w:adjustRightInd w:val="0"/>
              <w:spacing w:after="0"/>
              <w:rPr>
                <w:rFonts w:ascii="Arial" w:hAnsi="Arial" w:cs="Arial"/>
                <w:bCs/>
                <w:lang w:val="en-IN"/>
              </w:rPr>
            </w:pPr>
          </w:p>
          <w:p w14:paraId="332E401A"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
          <w:p w14:paraId="105DE151"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 @siclog "Step 7A" siclog@</w:t>
            </w:r>
          </w:p>
          <w:p w14:paraId="7C9998EB"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 PDCP SDU =12B +3B PDCP Header+ 1B RLC UM Header + 2B MAC Header =18 byte =144 bits</w:t>
            </w:r>
          </w:p>
          <w:p w14:paraId="2B8C6DED"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 6 MAC Sub PDU's 6*144 = 864. 888 is next allowed downlink TBS in all tables, 24 bit =3 byte padding in DL.</w:t>
            </w:r>
          </w:p>
          <w:p w14:paraId="4561EEF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//@sic R5-227518 sic@</w:t>
            </w:r>
          </w:p>
          <w:p w14:paraId="591A7491"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v_EncodedRlcPdu3 := f_NR_RLC_UMD_FullPDU_Encvalue(f_NR_PDCP_PDU_Encvalue(f_NR_ReturnDefaultPDCP_PDU (2, crs_NR_PDCP_SDU_96B2,1)));</w:t>
            </w:r>
          </w:p>
          <w:p w14:paraId="66F6C6E6"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v_EncodedRlcPdu4 := f_NR_RLC_UMD_FullPDU_Encvalue(f_NR_PDCP_PDU_Encvalue(f_NR_ReturnDefaultPDCP_PDU (3, crs_NR_PDCP_SDU_96B3,1)));</w:t>
            </w:r>
          </w:p>
          <w:p w14:paraId="243958C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v_EncodedRlcPdu5 := f_NR_RLC_UMD_FullPDU_Encvalue(f_NR_PDCP_PDU_Encvalue(f_NR_ReturnDefaultPDCP_PDU (4, crs_NR_PDCP_SDU_96B4,1)));</w:t>
            </w:r>
          </w:p>
          <w:p w14:paraId="47104B86"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v_EncodedRlcPdu6 := f_NR_RLC_UMD_FullPDU_Encvalue(f_NR_PDCP_PDU_Encvalue(f_NR_ReturnDefaultPDCP_PDU (5, crs_NR_PDCP_SDU_96B5,1)));</w:t>
            </w:r>
          </w:p>
          <w:p w14:paraId="572E1D1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v_EncodedRlcPdu7 := f_NR_RLC_UMD_FullPDU_Encvalue(f_NR_PDCP_PDU_Encvalue(f_NR_ReturnDefaultPDCP_PDU (6, crs_NR_PDCP_SDU_96B6,1)));</w:t>
            </w:r>
          </w:p>
          <w:p w14:paraId="1F1F9550"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
          <w:p w14:paraId="19AFE53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v_SDU_SubPDUListDL := {</w:t>
            </w:r>
          </w:p>
          <w:p w14:paraId="0BFA6AC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r w:rsidRPr="005B4FB8">
              <w:rPr>
                <w:rFonts w:ascii="Arial" w:hAnsi="Arial" w:cs="Arial"/>
                <w:bCs/>
                <w:highlight w:val="yellow"/>
                <w:lang w:val="en-IN"/>
              </w:rPr>
              <w:t>LCID_SCG_Bearer</w:t>
            </w:r>
            <w:r w:rsidRPr="005B4FB8">
              <w:rPr>
                <w:rFonts w:ascii="Arial" w:hAnsi="Arial" w:cs="Arial"/>
                <w:bCs/>
                <w:lang w:val="en-IN"/>
              </w:rPr>
              <w:t>, v_EncodedRlcPdu3),</w:t>
            </w:r>
          </w:p>
          <w:p w14:paraId="20DFBD7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r w:rsidRPr="005B4FB8">
              <w:rPr>
                <w:rFonts w:ascii="Arial" w:hAnsi="Arial" w:cs="Arial"/>
                <w:bCs/>
                <w:highlight w:val="yellow"/>
                <w:lang w:val="en-IN"/>
              </w:rPr>
              <w:t>LCID_SCG_Bearer</w:t>
            </w:r>
            <w:r w:rsidRPr="005B4FB8">
              <w:rPr>
                <w:rFonts w:ascii="Arial" w:hAnsi="Arial" w:cs="Arial"/>
                <w:bCs/>
                <w:lang w:val="en-IN"/>
              </w:rPr>
              <w:t>, v_EncodedRlcPdu4),</w:t>
            </w:r>
          </w:p>
          <w:p w14:paraId="427488A0"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r w:rsidRPr="005B4FB8">
              <w:rPr>
                <w:rFonts w:ascii="Arial" w:hAnsi="Arial" w:cs="Arial"/>
                <w:bCs/>
                <w:highlight w:val="yellow"/>
                <w:lang w:val="en-IN"/>
              </w:rPr>
              <w:t>LCID_SCG_Bearer</w:t>
            </w:r>
            <w:r w:rsidRPr="005B4FB8">
              <w:rPr>
                <w:rFonts w:ascii="Arial" w:hAnsi="Arial" w:cs="Arial"/>
                <w:bCs/>
                <w:lang w:val="en-IN"/>
              </w:rPr>
              <w:t>, v_EncodedRlcPdu5),</w:t>
            </w:r>
          </w:p>
          <w:p w14:paraId="0BAA286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r w:rsidRPr="005B4FB8">
              <w:rPr>
                <w:rFonts w:ascii="Arial" w:hAnsi="Arial" w:cs="Arial"/>
                <w:bCs/>
                <w:highlight w:val="yellow"/>
                <w:lang w:val="en-IN"/>
              </w:rPr>
              <w:t>LCID_SCG_Bearer</w:t>
            </w:r>
            <w:r w:rsidRPr="005B4FB8">
              <w:rPr>
                <w:rFonts w:ascii="Arial" w:hAnsi="Arial" w:cs="Arial"/>
                <w:bCs/>
                <w:lang w:val="en-IN"/>
              </w:rPr>
              <w:t>, v_EncodedRlcPdu6),</w:t>
            </w:r>
          </w:p>
          <w:p w14:paraId="19DD062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r w:rsidRPr="005B4FB8">
              <w:rPr>
                <w:rFonts w:ascii="Arial" w:hAnsi="Arial" w:cs="Arial"/>
                <w:bCs/>
                <w:highlight w:val="yellow"/>
                <w:lang w:val="en-IN"/>
              </w:rPr>
              <w:t>LCID_SCG_Bearer</w:t>
            </w:r>
            <w:r w:rsidRPr="005B4FB8">
              <w:rPr>
                <w:rFonts w:ascii="Arial" w:hAnsi="Arial" w:cs="Arial"/>
                <w:bCs/>
                <w:lang w:val="en-IN"/>
              </w:rPr>
              <w:t>, v_EncodedRlcPdu7)};</w:t>
            </w:r>
          </w:p>
          <w:p w14:paraId="4F420758"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v_MAC_PDUListDL := { cs_NR_DL_MAC_PDU_SDU_SubPDU_Padding(v_SDU_SubPDUListDL,cs_NR_MAC_Padding_SubPDU(tsc_NR_MAC_Padding_2B)) };</w:t>
            </w:r>
          </w:p>
          <w:p w14:paraId="33209A81"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//Prepare expected UL MAC PDU's</w:t>
            </w:r>
          </w:p>
          <w:p w14:paraId="04D4110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9</w:t>
            </w:r>
          </w:p>
          <w:p w14:paraId="569EA617"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v_SDU_SubPDUListUL := {cr_NR_MAC_SDU_SubPDU(cr_NR_MAC_SubHeaderWithLI(</w:t>
            </w:r>
            <w:r w:rsidRPr="005B4FB8">
              <w:rPr>
                <w:rFonts w:ascii="Arial" w:hAnsi="Arial" w:cs="Arial"/>
                <w:bCs/>
                <w:highlight w:val="yellow"/>
                <w:lang w:val="en-IN"/>
              </w:rPr>
              <w:t>LCID_SCG_Bearer</w:t>
            </w:r>
            <w:r w:rsidRPr="005B4FB8">
              <w:rPr>
                <w:rFonts w:ascii="Arial" w:hAnsi="Arial" w:cs="Arial"/>
                <w:bCs/>
                <w:lang w:val="en-IN"/>
              </w:rPr>
              <w:t>, int2bit(100, 8)),  v_EncodedRlcPdu3)};</w:t>
            </w:r>
          </w:p>
          <w:p w14:paraId="1F56AB0E"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v_MAC_PDUListUL1 := { cr_NR_UL_MAC_PDU(v_SDU_SubPDUListUL, *, *) };</w:t>
            </w:r>
          </w:p>
          <w:p w14:paraId="5AED04B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10 &amp; 12</w:t>
            </w:r>
          </w:p>
          <w:p w14:paraId="51DB9988"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v_SDU_SubPDUListUL := {cr_NR_MAC_SDU_SubPDU(cr_NR_MAC_SubHeaderWithLI(</w:t>
            </w:r>
            <w:r w:rsidRPr="005B4FB8">
              <w:rPr>
                <w:rFonts w:ascii="Arial" w:hAnsi="Arial" w:cs="Arial"/>
                <w:bCs/>
                <w:highlight w:val="yellow"/>
                <w:lang w:val="en-IN"/>
              </w:rPr>
              <w:t>LCID_SCG_Bearer</w:t>
            </w:r>
            <w:r w:rsidRPr="005B4FB8">
              <w:rPr>
                <w:rFonts w:ascii="Arial" w:hAnsi="Arial" w:cs="Arial"/>
                <w:bCs/>
                <w:lang w:val="en-IN"/>
              </w:rPr>
              <w:t>, int2bit(100, 8)),  v_EncodedRlcPdu4)};</w:t>
            </w:r>
          </w:p>
          <w:p w14:paraId="709DCC32"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v_MAC_PDUListUL2 := { cr_NR_UL_MAC_PDU(v_SDU_SubPDUListUL, *, *) };</w:t>
            </w:r>
          </w:p>
          <w:p w14:paraId="70AF998A"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13</w:t>
            </w:r>
          </w:p>
          <w:p w14:paraId="1BA23B3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v_SDU_SubPDUListUL := {cr_NR_MAC_SDU_SubPDU(cr_NR_MAC_SubHeaderWithLI(</w:t>
            </w:r>
            <w:r w:rsidRPr="005B4FB8">
              <w:rPr>
                <w:rFonts w:ascii="Arial" w:hAnsi="Arial" w:cs="Arial"/>
                <w:bCs/>
                <w:highlight w:val="yellow"/>
                <w:lang w:val="en-IN"/>
              </w:rPr>
              <w:t>LCID_SCG_Bearer</w:t>
            </w:r>
            <w:r w:rsidRPr="005B4FB8">
              <w:rPr>
                <w:rFonts w:ascii="Arial" w:hAnsi="Arial" w:cs="Arial"/>
                <w:bCs/>
                <w:lang w:val="en-IN"/>
              </w:rPr>
              <w:t>, int2bit(100, 8)),  v_EncodedRlcPdu5)};</w:t>
            </w:r>
          </w:p>
          <w:p w14:paraId="39C799F5"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v_MAC_PDUListUL3 := { cr_NR_UL_MAC_PDU(v_SDU_SubPDUListUL, *, *) };</w:t>
            </w:r>
          </w:p>
          <w:p w14:paraId="396A1D14"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15</w:t>
            </w:r>
          </w:p>
          <w:p w14:paraId="36EA5046"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v_SDU_SubPDUListUL := {cr_NR_MAC_SDU_SubPDU(cr_NR_MAC_SubHeaderWithLI(</w:t>
            </w:r>
            <w:r w:rsidRPr="005B4FB8">
              <w:rPr>
                <w:rFonts w:ascii="Arial" w:hAnsi="Arial" w:cs="Arial"/>
                <w:bCs/>
                <w:highlight w:val="yellow"/>
                <w:lang w:val="en-IN"/>
              </w:rPr>
              <w:t>LCID_SCG_Bearer</w:t>
            </w:r>
            <w:r w:rsidRPr="005B4FB8">
              <w:rPr>
                <w:rFonts w:ascii="Arial" w:hAnsi="Arial" w:cs="Arial"/>
                <w:bCs/>
                <w:lang w:val="en-IN"/>
              </w:rPr>
              <w:t>, int2bit(100, 8)),  v_EncodedRlcPdu6)};</w:t>
            </w:r>
          </w:p>
          <w:p w14:paraId="56165642"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v_MAC_PDUListUL4 := { cr_NR_UL_MAC_PDU(v_SDU_SubPDUListUL, *, *) };</w:t>
            </w:r>
          </w:p>
          <w:p w14:paraId="31F8111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16</w:t>
            </w:r>
          </w:p>
          <w:p w14:paraId="14B4ADD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v_SDU_SubPDUListUL := {cr_NR_MAC_SDU_SubPDU(cr_NR_MAC_SubHeaderWithLI(</w:t>
            </w:r>
            <w:r w:rsidRPr="005B4FB8">
              <w:rPr>
                <w:rFonts w:ascii="Arial" w:hAnsi="Arial" w:cs="Arial"/>
                <w:bCs/>
                <w:highlight w:val="yellow"/>
                <w:lang w:val="en-IN"/>
              </w:rPr>
              <w:t>LCID_SCG_Bearer</w:t>
            </w:r>
            <w:r w:rsidRPr="005B4FB8">
              <w:rPr>
                <w:rFonts w:ascii="Arial" w:hAnsi="Arial" w:cs="Arial"/>
                <w:bCs/>
                <w:lang w:val="en-IN"/>
              </w:rPr>
              <w:t>, int2bit(100, 8)),  v_EncodedRlcPdu7)};</w:t>
            </w:r>
          </w:p>
          <w:p w14:paraId="727F09EB"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v_MAC_PDUListUL5 := { cr_NR_UL_MAC_PDU(v_SDU_SubPDUListUL, *, *) };</w:t>
            </w:r>
          </w:p>
          <w:p w14:paraId="0EAC6845" w14:textId="77777777" w:rsidR="005B4FB8" w:rsidRPr="005B4FB8" w:rsidRDefault="005B4FB8" w:rsidP="005B4FB8">
            <w:pPr>
              <w:autoSpaceDE w:val="0"/>
              <w:autoSpaceDN w:val="0"/>
              <w:adjustRightInd w:val="0"/>
              <w:spacing w:after="0"/>
              <w:rPr>
                <w:rFonts w:ascii="Arial" w:hAnsi="Arial" w:cs="Arial"/>
                <w:bCs/>
                <w:lang w:val="en-IN"/>
              </w:rPr>
            </w:pPr>
          </w:p>
          <w:p w14:paraId="27873710" w14:textId="77777777" w:rsidR="008E5F82" w:rsidRPr="005B4FB8" w:rsidRDefault="008E5F82" w:rsidP="008E5F82">
            <w:pPr>
              <w:autoSpaceDE w:val="0"/>
              <w:autoSpaceDN w:val="0"/>
              <w:adjustRightInd w:val="0"/>
              <w:spacing w:after="0"/>
              <w:rPr>
                <w:rFonts w:ascii="Arial" w:hAnsi="Arial" w:cs="Arial"/>
                <w:bCs/>
                <w:lang w:val="en-IN"/>
              </w:rPr>
            </w:pPr>
          </w:p>
          <w:p w14:paraId="09582D3E" w14:textId="77777777" w:rsidR="008E5F82" w:rsidRPr="008E5F82" w:rsidRDefault="008E5F82" w:rsidP="008E5F82">
            <w:pPr>
              <w:autoSpaceDE w:val="0"/>
              <w:autoSpaceDN w:val="0"/>
              <w:adjustRightInd w:val="0"/>
              <w:spacing w:after="0"/>
              <w:rPr>
                <w:rFonts w:ascii="Arial" w:hAnsi="Arial" w:cs="Arial"/>
                <w:bCs/>
              </w:rPr>
            </w:pPr>
          </w:p>
          <w:p w14:paraId="16CC617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 f_NR_GetCurrentTiming(nr_Cell1);</w:t>
            </w:r>
          </w:p>
          <w:p w14:paraId="39C4DA9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v_TimingDL.SFN.Number := 1022;</w:t>
            </w:r>
          </w:p>
          <w:p w14:paraId="5001C491" w14:textId="77777777" w:rsidR="008E5F82" w:rsidRPr="008E5F82" w:rsidRDefault="008E5F82" w:rsidP="008E5F82">
            <w:pPr>
              <w:autoSpaceDE w:val="0"/>
              <w:autoSpaceDN w:val="0"/>
              <w:adjustRightInd w:val="0"/>
              <w:spacing w:after="0"/>
              <w:rPr>
                <w:rFonts w:ascii="Arial" w:hAnsi="Arial" w:cs="Arial"/>
                <w:bCs/>
              </w:rPr>
            </w:pPr>
          </w:p>
          <w:p w14:paraId="6EDECAF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---------skip code----</w:t>
            </w:r>
          </w:p>
          <w:p w14:paraId="741E1D5B" w14:textId="77777777" w:rsidR="008E5F82" w:rsidRPr="008E5F82" w:rsidRDefault="008E5F82" w:rsidP="008E5F82">
            <w:pPr>
              <w:autoSpaceDE w:val="0"/>
              <w:autoSpaceDN w:val="0"/>
              <w:adjustRightInd w:val="0"/>
              <w:spacing w:after="0"/>
              <w:rPr>
                <w:rFonts w:ascii="Arial" w:hAnsi="Arial" w:cs="Arial"/>
                <w:bCs/>
              </w:rPr>
            </w:pPr>
          </w:p>
          <w:p w14:paraId="2EA16B11" w14:textId="425916FB" w:rsidR="008E5F82"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4C7D600E" w14:textId="1E419303" w:rsidR="00327424" w:rsidRPr="00E12CDE" w:rsidRDefault="00327424" w:rsidP="00327424">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sidR="00171B5B">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27424" w:rsidRPr="00E12CDE" w14:paraId="38D46ECC" w14:textId="77777777" w:rsidTr="000A12CA">
        <w:trPr>
          <w:trHeight w:val="447"/>
        </w:trPr>
        <w:tc>
          <w:tcPr>
            <w:tcW w:w="1985" w:type="dxa"/>
          </w:tcPr>
          <w:p w14:paraId="00DAC764" w14:textId="77777777" w:rsidR="00327424" w:rsidRPr="00E12CDE" w:rsidRDefault="00327424"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41FF3AF" w14:textId="23805F10" w:rsidR="00327424" w:rsidRPr="000D7399" w:rsidRDefault="009E379F" w:rsidP="000A12CA">
            <w:pPr>
              <w:spacing w:after="0"/>
              <w:rPr>
                <w:rFonts w:ascii="Arial" w:hAnsi="Arial" w:cs="Arial"/>
              </w:rPr>
            </w:pPr>
            <w:r w:rsidRPr="00171B5B">
              <w:rPr>
                <w:rFonts w:ascii="Arial" w:hAnsi="Arial" w:cs="Arial"/>
                <w:bCs/>
              </w:rPr>
              <w:t>f_TC_7_1_1_6_2_NR_TestBody3</w:t>
            </w:r>
          </w:p>
        </w:tc>
      </w:tr>
      <w:tr w:rsidR="00327424" w:rsidRPr="00E12CDE" w14:paraId="0D9D3106" w14:textId="77777777" w:rsidTr="000A12CA">
        <w:trPr>
          <w:trHeight w:val="452"/>
        </w:trPr>
        <w:tc>
          <w:tcPr>
            <w:tcW w:w="1985" w:type="dxa"/>
          </w:tcPr>
          <w:p w14:paraId="48AB4E78" w14:textId="77777777" w:rsidR="00327424" w:rsidRPr="00E12CDE" w:rsidRDefault="00327424" w:rsidP="000A12CA">
            <w:pPr>
              <w:spacing w:before="40" w:after="40"/>
              <w:rPr>
                <w:rFonts w:ascii="Arial" w:hAnsi="Arial"/>
                <w:b/>
              </w:rPr>
            </w:pPr>
            <w:r w:rsidRPr="00E12CDE">
              <w:rPr>
                <w:rFonts w:ascii="Arial" w:hAnsi="Arial"/>
                <w:b/>
              </w:rPr>
              <w:t>Reason for change</w:t>
            </w:r>
          </w:p>
        </w:tc>
        <w:tc>
          <w:tcPr>
            <w:tcW w:w="7654" w:type="dxa"/>
          </w:tcPr>
          <w:p w14:paraId="44DC5531" w14:textId="77777777" w:rsidR="00327424" w:rsidRDefault="00241006" w:rsidP="00241006">
            <w:pPr>
              <w:pStyle w:val="CRCoverPage"/>
              <w:numPr>
                <w:ilvl w:val="0"/>
                <w:numId w:val="35"/>
              </w:numPr>
              <w:spacing w:after="0"/>
              <w:rPr>
                <w:rFonts w:eastAsia="SimSun" w:cs="Arial"/>
                <w:lang w:eastAsia="zh-CN"/>
              </w:rPr>
            </w:pPr>
            <w:r>
              <w:rPr>
                <w:rFonts w:eastAsia="SimSun" w:cs="Arial"/>
                <w:lang w:eastAsia="zh-CN"/>
              </w:rPr>
              <w:t>Similar reason mentioned on change 1</w:t>
            </w:r>
          </w:p>
          <w:p w14:paraId="4E77C459" w14:textId="457E72E9" w:rsidR="000C0A67" w:rsidRDefault="00241006" w:rsidP="00241006">
            <w:pPr>
              <w:pStyle w:val="CRCoverPage"/>
              <w:numPr>
                <w:ilvl w:val="0"/>
                <w:numId w:val="35"/>
              </w:numPr>
              <w:spacing w:after="0"/>
              <w:rPr>
                <w:rFonts w:eastAsia="SimSun" w:cs="Arial"/>
                <w:lang w:eastAsia="zh-CN"/>
              </w:rPr>
            </w:pPr>
            <w:r>
              <w:rPr>
                <w:rFonts w:eastAsia="SimSun" w:cs="Arial"/>
                <w:lang w:eastAsia="zh-CN"/>
              </w:rPr>
              <w:t>Curren</w:t>
            </w:r>
            <w:r w:rsidR="00B9711F">
              <w:rPr>
                <w:rFonts w:eastAsia="SimSun" w:cs="Arial"/>
                <w:lang w:eastAsia="zh-CN"/>
              </w:rPr>
              <w:t xml:space="preserve">tly at step19, TTCN is using </w:t>
            </w:r>
            <w:r w:rsidR="00BD2E2F">
              <w:rPr>
                <w:rFonts w:eastAsia="SimSun" w:cs="Arial"/>
                <w:lang w:eastAsia="zh-CN"/>
              </w:rPr>
              <w:t>template which is used for NoCRNTI based grants</w:t>
            </w:r>
            <w:r w:rsidR="00312DC2">
              <w:rPr>
                <w:rFonts w:eastAsia="SimSun" w:cs="Arial"/>
                <w:lang w:eastAsia="zh-CN"/>
              </w:rPr>
              <w:t xml:space="preserve"> (</w:t>
            </w:r>
            <w:r w:rsidR="00312DC2" w:rsidRPr="00312DC2">
              <w:rPr>
                <w:rFonts w:eastAsia="SimSun" w:cs="Arial"/>
                <w:lang w:eastAsia="zh-CN"/>
              </w:rPr>
              <w:t>SuppressPdcchForC_RNTI=true</w:t>
            </w:r>
            <w:r w:rsidR="00312DC2">
              <w:rPr>
                <w:rFonts w:eastAsia="SimSun" w:cs="Arial"/>
                <w:lang w:eastAsia="zh-CN"/>
              </w:rPr>
              <w:t>)</w:t>
            </w:r>
            <w:r w:rsidR="00BD2E2F">
              <w:rPr>
                <w:rFonts w:eastAsia="SimSun" w:cs="Arial"/>
                <w:lang w:eastAsia="zh-CN"/>
              </w:rPr>
              <w:t xml:space="preserve"> or </w:t>
            </w:r>
            <w:r w:rsidR="00312DC2">
              <w:rPr>
                <w:rFonts w:eastAsia="SimSun" w:cs="Arial"/>
                <w:lang w:eastAsia="zh-CN"/>
              </w:rPr>
              <w:t xml:space="preserve">can say </w:t>
            </w:r>
            <w:r w:rsidR="00BD2E2F">
              <w:rPr>
                <w:rFonts w:eastAsia="SimSun" w:cs="Arial"/>
                <w:lang w:eastAsia="zh-CN"/>
              </w:rPr>
              <w:t xml:space="preserve">TTCN </w:t>
            </w:r>
            <w:r w:rsidR="00C00140">
              <w:rPr>
                <w:rFonts w:eastAsia="SimSun" w:cs="Arial"/>
                <w:lang w:eastAsia="zh-CN"/>
              </w:rPr>
              <w:t>assigning SPS based</w:t>
            </w:r>
            <w:r w:rsidR="00A0134E">
              <w:rPr>
                <w:rFonts w:eastAsia="SimSun" w:cs="Arial"/>
                <w:lang w:eastAsia="zh-CN"/>
              </w:rPr>
              <w:t xml:space="preserve"> DL transmission</w:t>
            </w:r>
            <w:r w:rsidR="00312DC2">
              <w:rPr>
                <w:rFonts w:eastAsia="SimSun" w:cs="Arial"/>
                <w:lang w:eastAsia="zh-CN"/>
              </w:rPr>
              <w:t xml:space="preserve">, </w:t>
            </w:r>
            <w:r w:rsidR="00D45176">
              <w:rPr>
                <w:rFonts w:eastAsia="SimSun" w:cs="Arial"/>
                <w:lang w:eastAsia="zh-CN"/>
              </w:rPr>
              <w:t>And</w:t>
            </w:r>
            <w:r w:rsidR="008E60F0">
              <w:rPr>
                <w:rFonts w:eastAsia="SimSun" w:cs="Arial"/>
                <w:lang w:eastAsia="zh-CN"/>
              </w:rPr>
              <w:t>,</w:t>
            </w:r>
            <w:r w:rsidR="00312DC2">
              <w:rPr>
                <w:rFonts w:eastAsia="SimSun" w:cs="Arial"/>
                <w:lang w:eastAsia="zh-CN"/>
              </w:rPr>
              <w:t xml:space="preserve"> in this case </w:t>
            </w:r>
            <w:r w:rsidR="00E36CDF">
              <w:rPr>
                <w:rFonts w:eastAsia="SimSun" w:cs="Arial"/>
                <w:lang w:eastAsia="zh-CN"/>
              </w:rPr>
              <w:t xml:space="preserve">DL </w:t>
            </w:r>
            <w:r w:rsidR="00312DC2">
              <w:rPr>
                <w:rFonts w:eastAsia="SimSun" w:cs="Arial"/>
                <w:lang w:eastAsia="zh-CN"/>
              </w:rPr>
              <w:t xml:space="preserve">SPS was never </w:t>
            </w:r>
            <w:r w:rsidR="00E36CDF">
              <w:rPr>
                <w:rFonts w:eastAsia="SimSun" w:cs="Arial"/>
                <w:lang w:eastAsia="zh-CN"/>
              </w:rPr>
              <w:t>configured, So SS will not transmit the</w:t>
            </w:r>
            <w:r w:rsidR="00526F61">
              <w:rPr>
                <w:rFonts w:eastAsia="SimSun" w:cs="Arial"/>
                <w:lang w:eastAsia="zh-CN"/>
              </w:rPr>
              <w:t xml:space="preserve">se DL DRB packet at step19 and UE will never feedback them </w:t>
            </w:r>
            <w:r w:rsidR="000E376A">
              <w:rPr>
                <w:rFonts w:eastAsia="SimSun" w:cs="Arial"/>
                <w:lang w:eastAsia="zh-CN"/>
              </w:rPr>
              <w:t xml:space="preserve">at step20 </w:t>
            </w:r>
            <w:r w:rsidR="00526F61">
              <w:rPr>
                <w:rFonts w:eastAsia="SimSun" w:cs="Arial"/>
                <w:lang w:eastAsia="zh-CN"/>
              </w:rPr>
              <w:t>which leads this test as non-conformant pass</w:t>
            </w:r>
            <w:r w:rsidR="000E376A">
              <w:rPr>
                <w:rFonts w:eastAsia="SimSun" w:cs="Arial"/>
                <w:lang w:eastAsia="zh-CN"/>
              </w:rPr>
              <w:t xml:space="preserve">. </w:t>
            </w:r>
          </w:p>
          <w:p w14:paraId="2C888D30" w14:textId="5BFC3FF9" w:rsidR="00241006" w:rsidRPr="00241F66" w:rsidRDefault="000E376A" w:rsidP="000C0A67">
            <w:pPr>
              <w:pStyle w:val="CRCoverPage"/>
              <w:spacing w:after="0"/>
              <w:ind w:left="720"/>
              <w:rPr>
                <w:rFonts w:eastAsia="SimSun" w:cs="Arial"/>
                <w:lang w:eastAsia="zh-CN"/>
              </w:rPr>
            </w:pPr>
            <w:r>
              <w:rPr>
                <w:rFonts w:eastAsia="SimSun" w:cs="Arial"/>
                <w:lang w:eastAsia="zh-CN"/>
              </w:rPr>
              <w:t xml:space="preserve">To correct this behaviour SS should assing </w:t>
            </w:r>
            <w:r w:rsidR="00235AC3">
              <w:rPr>
                <w:rFonts w:eastAsia="SimSun" w:cs="Arial"/>
                <w:lang w:eastAsia="zh-CN"/>
              </w:rPr>
              <w:t>CRNTI based transmission</w:t>
            </w:r>
            <w:r w:rsidR="000E5A56">
              <w:rPr>
                <w:rFonts w:eastAsia="SimSun" w:cs="Arial"/>
                <w:lang w:eastAsia="zh-CN"/>
              </w:rPr>
              <w:t xml:space="preserve"> at step19</w:t>
            </w:r>
            <w:r w:rsidR="00235AC3">
              <w:rPr>
                <w:rFonts w:eastAsia="SimSun" w:cs="Arial"/>
                <w:lang w:eastAsia="zh-CN"/>
              </w:rPr>
              <w:t xml:space="preserve"> so UE can feedback them at step20 if </w:t>
            </w:r>
            <w:r w:rsidR="00D5586C">
              <w:rPr>
                <w:rFonts w:eastAsia="SimSun" w:cs="Arial"/>
                <w:lang w:eastAsia="zh-CN"/>
              </w:rPr>
              <w:t>UL configuredgrant type1 is not disabled by the UE.</w:t>
            </w:r>
          </w:p>
        </w:tc>
      </w:tr>
      <w:tr w:rsidR="00327424" w:rsidRPr="00E12CDE" w14:paraId="427F84E0" w14:textId="77777777" w:rsidTr="000A12CA">
        <w:tc>
          <w:tcPr>
            <w:tcW w:w="1985" w:type="dxa"/>
          </w:tcPr>
          <w:p w14:paraId="626E6AB3" w14:textId="77777777" w:rsidR="00327424" w:rsidRPr="00E12CDE" w:rsidRDefault="00327424" w:rsidP="000A12CA">
            <w:pPr>
              <w:spacing w:before="40" w:after="40"/>
              <w:rPr>
                <w:rFonts w:ascii="Arial" w:hAnsi="Arial"/>
                <w:b/>
              </w:rPr>
            </w:pPr>
            <w:r w:rsidRPr="00E12CDE">
              <w:rPr>
                <w:rFonts w:ascii="Arial" w:hAnsi="Arial"/>
                <w:b/>
              </w:rPr>
              <w:t>Summary of change</w:t>
            </w:r>
          </w:p>
        </w:tc>
        <w:tc>
          <w:tcPr>
            <w:tcW w:w="7654" w:type="dxa"/>
          </w:tcPr>
          <w:p w14:paraId="335E7510" w14:textId="77777777" w:rsidR="00327424" w:rsidRDefault="002C7F59" w:rsidP="002C7F59">
            <w:pPr>
              <w:pStyle w:val="CRCoverPage"/>
              <w:numPr>
                <w:ilvl w:val="0"/>
                <w:numId w:val="36"/>
              </w:numPr>
              <w:spacing w:after="0"/>
              <w:rPr>
                <w:rFonts w:cs="Arial"/>
              </w:rPr>
            </w:pPr>
            <w:r>
              <w:rPr>
                <w:rFonts w:cs="Arial"/>
              </w:rPr>
              <w:t xml:space="preserve">Similar Change mentioned on </w:t>
            </w:r>
            <w:r w:rsidR="00556DAF">
              <w:rPr>
                <w:rFonts w:cs="Arial"/>
              </w:rPr>
              <w:t>change 1.</w:t>
            </w:r>
          </w:p>
          <w:p w14:paraId="410045B8" w14:textId="2E541281" w:rsidR="00556DAF" w:rsidRPr="007E26D6" w:rsidRDefault="00556DAF" w:rsidP="002C7F59">
            <w:pPr>
              <w:pStyle w:val="CRCoverPage"/>
              <w:numPr>
                <w:ilvl w:val="0"/>
                <w:numId w:val="36"/>
              </w:numPr>
              <w:spacing w:after="0"/>
              <w:rPr>
                <w:rFonts w:cs="Arial"/>
              </w:rPr>
            </w:pPr>
            <w:r>
              <w:rPr>
                <w:rFonts w:cs="Arial"/>
              </w:rPr>
              <w:t xml:space="preserve">Updated template for DL transmission at step19 </w:t>
            </w:r>
            <w:r w:rsidRPr="00556DAF">
              <w:rPr>
                <w:rFonts w:cs="Arial"/>
              </w:rPr>
              <w:t>cas_NR_DRB_COMMON_REQ_MAC_PDUList</w:t>
            </w:r>
            <w:r>
              <w:rPr>
                <w:rFonts w:cs="Arial"/>
              </w:rPr>
              <w:t>.</w:t>
            </w:r>
          </w:p>
        </w:tc>
      </w:tr>
      <w:tr w:rsidR="00327424" w:rsidRPr="00E12CDE" w14:paraId="44B67B7C" w14:textId="77777777" w:rsidTr="000A12CA">
        <w:tc>
          <w:tcPr>
            <w:tcW w:w="1985" w:type="dxa"/>
          </w:tcPr>
          <w:p w14:paraId="311967D5" w14:textId="77777777" w:rsidR="00327424" w:rsidRPr="00E12CDE" w:rsidRDefault="00327424" w:rsidP="000A12CA">
            <w:pPr>
              <w:spacing w:before="40" w:after="40"/>
              <w:rPr>
                <w:rFonts w:ascii="Arial" w:hAnsi="Arial"/>
                <w:b/>
              </w:rPr>
            </w:pPr>
            <w:r w:rsidRPr="00E12CDE">
              <w:rPr>
                <w:rFonts w:ascii="Arial" w:hAnsi="Arial"/>
                <w:b/>
              </w:rPr>
              <w:t>TTCN module</w:t>
            </w:r>
          </w:p>
        </w:tc>
        <w:tc>
          <w:tcPr>
            <w:tcW w:w="7654" w:type="dxa"/>
          </w:tcPr>
          <w:p w14:paraId="36B123C8" w14:textId="79D5E2B5" w:rsidR="00327424" w:rsidRPr="000D7399" w:rsidRDefault="009E379F" w:rsidP="000A12CA">
            <w:pPr>
              <w:spacing w:after="0"/>
              <w:rPr>
                <w:rFonts w:ascii="Arial" w:hAnsi="Arial" w:cs="Arial"/>
                <w:lang w:eastAsia="zh-CN"/>
              </w:rPr>
            </w:pPr>
            <w:r w:rsidRPr="009E379F">
              <w:rPr>
                <w:rFonts w:ascii="Arial" w:hAnsi="Arial" w:cs="Arial"/>
                <w:lang w:val="en-IN" w:eastAsia="en-GB"/>
              </w:rPr>
              <w:t>MAC_SPS_TC_Common_NR</w:t>
            </w:r>
            <w:r>
              <w:rPr>
                <w:rFonts w:ascii="Arial" w:hAnsi="Arial" w:cs="Arial"/>
                <w:lang w:eastAsia="en-GB"/>
              </w:rPr>
              <w:t>.ttcn</w:t>
            </w:r>
          </w:p>
        </w:tc>
      </w:tr>
      <w:tr w:rsidR="002F4444" w:rsidRPr="00E12CDE" w14:paraId="38E02FE0" w14:textId="77777777" w:rsidTr="000A12CA">
        <w:tc>
          <w:tcPr>
            <w:tcW w:w="1985" w:type="dxa"/>
          </w:tcPr>
          <w:p w14:paraId="1999107F" w14:textId="6F94E06A" w:rsidR="002F4444" w:rsidRPr="00A02E5B" w:rsidRDefault="002F4444" w:rsidP="002F4444">
            <w:pPr>
              <w:spacing w:before="40" w:after="40"/>
              <w:rPr>
                <w:rFonts w:ascii="Arial" w:hAnsi="Arial"/>
                <w:b/>
                <w:highlight w:val="cyan"/>
              </w:rPr>
            </w:pPr>
            <w:r w:rsidRPr="00A02E5B">
              <w:rPr>
                <w:rFonts w:ascii="Arial" w:hAnsi="Arial"/>
                <w:b/>
                <w:highlight w:val="cyan"/>
              </w:rPr>
              <w:t>MCC TF160 comments</w:t>
            </w:r>
          </w:p>
        </w:tc>
        <w:tc>
          <w:tcPr>
            <w:tcW w:w="7654" w:type="dxa"/>
          </w:tcPr>
          <w:p w14:paraId="0A1D66A4" w14:textId="77777777" w:rsidR="002F4444" w:rsidRPr="00A02E5B" w:rsidRDefault="002F4444" w:rsidP="002F4444">
            <w:pPr>
              <w:pStyle w:val="ListParagraph"/>
              <w:numPr>
                <w:ilvl w:val="0"/>
                <w:numId w:val="39"/>
              </w:numPr>
              <w:spacing w:after="0"/>
              <w:rPr>
                <w:rFonts w:ascii="Arial" w:hAnsi="Arial" w:cs="Arial"/>
                <w:highlight w:val="cyan"/>
                <w:lang w:val="en-IN" w:eastAsia="en-GB"/>
              </w:rPr>
            </w:pPr>
            <w:r w:rsidRPr="00A02E5B">
              <w:rPr>
                <w:rFonts w:ascii="Arial" w:hAnsi="Arial" w:cs="Arial"/>
                <w:highlight w:val="cyan"/>
                <w:lang w:val="en-IN" w:eastAsia="en-GB"/>
              </w:rPr>
              <w:t xml:space="preserve">Accepted in principle and used like several other test cases using ‘var B6_Type </w:t>
            </w:r>
            <w:proofErr w:type="spellStart"/>
            <w:r w:rsidRPr="00A02E5B">
              <w:rPr>
                <w:rFonts w:ascii="Arial" w:hAnsi="Arial" w:cs="Arial"/>
                <w:highlight w:val="cyan"/>
                <w:lang w:val="en-IN" w:eastAsia="en-GB"/>
              </w:rPr>
              <w:t>v_LCID</w:t>
            </w:r>
            <w:proofErr w:type="spellEnd"/>
            <w:r w:rsidRPr="00A02E5B">
              <w:rPr>
                <w:rFonts w:ascii="Arial" w:hAnsi="Arial" w:cs="Arial"/>
                <w:highlight w:val="cyan"/>
                <w:lang w:val="en-IN" w:eastAsia="en-GB"/>
              </w:rPr>
              <w:t xml:space="preserve"> := int2bit(p_NR_DRB_Id+3, 6)’</w:t>
            </w:r>
          </w:p>
          <w:p w14:paraId="201AA2B1" w14:textId="079715A5" w:rsidR="002F4444" w:rsidRPr="00A02E5B" w:rsidRDefault="002F4444" w:rsidP="002F4444">
            <w:pPr>
              <w:pStyle w:val="ListParagraph"/>
              <w:numPr>
                <w:ilvl w:val="0"/>
                <w:numId w:val="39"/>
              </w:numPr>
              <w:spacing w:after="0"/>
              <w:rPr>
                <w:rFonts w:ascii="Arial" w:hAnsi="Arial" w:cs="Arial"/>
                <w:highlight w:val="cyan"/>
                <w:lang w:val="en-IN" w:eastAsia="en-GB"/>
              </w:rPr>
            </w:pPr>
            <w:r w:rsidRPr="00A02E5B">
              <w:rPr>
                <w:rFonts w:ascii="Arial" w:hAnsi="Arial" w:cs="Arial"/>
                <w:highlight w:val="cyan"/>
                <w:lang w:val="en-IN" w:eastAsia="en-GB"/>
              </w:rPr>
              <w:t>Accepted</w:t>
            </w:r>
          </w:p>
        </w:tc>
      </w:tr>
    </w:tbl>
    <w:p w14:paraId="27AC16FF" w14:textId="77777777" w:rsidR="00327424" w:rsidRDefault="00327424" w:rsidP="00327424">
      <w:pPr>
        <w:rPr>
          <w:rFonts w:ascii="Arial" w:hAnsi="Arial" w:cs="Arial"/>
          <w:b/>
        </w:rPr>
      </w:pPr>
    </w:p>
    <w:p w14:paraId="0FFAEB0A" w14:textId="77777777" w:rsidR="00327424" w:rsidRPr="005571C5" w:rsidRDefault="00327424" w:rsidP="0032742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27424" w:rsidRPr="00AE1F13" w14:paraId="29A45000" w14:textId="77777777" w:rsidTr="000A12CA">
        <w:tc>
          <w:tcPr>
            <w:tcW w:w="9629" w:type="dxa"/>
          </w:tcPr>
          <w:p w14:paraId="46AFB03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function f_TC_7_1_1_6_2_NR_TestBody3(DRB_Identity p_NR_DRB_Id) runs on NR_BASE_PTC</w:t>
            </w:r>
          </w:p>
          <w:p w14:paraId="5D0825A4"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1C98E17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NR_MAC_SDU_Type v_EncodedRlcPdu8;</w:t>
            </w:r>
          </w:p>
          <w:p w14:paraId="300F5B3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NR_MAC_SDU_SubPDU_List_Type v_SDU_SubPDUListDL;</w:t>
            </w:r>
          </w:p>
          <w:p w14:paraId="582C2367"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NR_MAC_PDUList_Type v_MAC_PDUListDL;</w:t>
            </w:r>
          </w:p>
          <w:p w14:paraId="30570401"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SubFrameTiming_Type v_TimingDL;</w:t>
            </w:r>
          </w:p>
          <w:p w14:paraId="15416F2F"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(present) NR_MAC_PDUList_Type v_MAC_PDUListUL := { cr_NR_UL_MAC_PDU(*, *, *) };</w:t>
            </w:r>
          </w:p>
          <w:p w14:paraId="0A53293B"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timer t_Watchdog := 0.2;</w:t>
            </w:r>
          </w:p>
          <w:p w14:paraId="33617707"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v_EncodedRlcPdu8 := f_NR_RLC_UMD_FullPDU_Encvalue(f_NR_PDCP_PDU_Encvalue(f_NR_ReturnDefaultPDCP_PDU (7, crs_NR_PDCP_SDU_96B7,1)));</w:t>
            </w:r>
          </w:p>
          <w:p w14:paraId="3D20230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v_SDU_SubPDUListDL := {cs_NR_MAC_SDU_SubPDU_LI8(</w:t>
            </w:r>
            <w:r w:rsidRPr="00E23B30">
              <w:rPr>
                <w:rFonts w:ascii="Arial" w:hAnsi="Arial" w:cs="Arial"/>
                <w:bCs/>
                <w:highlight w:val="yellow"/>
              </w:rPr>
              <w:t>tsc_LCID_SCG_Bearer</w:t>
            </w:r>
            <w:r w:rsidRPr="00171B5B">
              <w:rPr>
                <w:rFonts w:ascii="Arial" w:hAnsi="Arial" w:cs="Arial"/>
                <w:bCs/>
              </w:rPr>
              <w:t>, v_EncodedRlcPdu8)};</w:t>
            </w:r>
          </w:p>
          <w:p w14:paraId="14ECBB6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v_MAC_PDUListDL := { cs_NR_DL_MAC_PDU_SDU_SubPDU_Padding(v_SDU_SubPDUListDL) };</w:t>
            </w:r>
          </w:p>
          <w:p w14:paraId="58DF366A"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063756FB"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v_TimingDL := f_NR_GetNextSendOccasion_DL(nr_Cell1);</w:t>
            </w:r>
          </w:p>
          <w:p w14:paraId="14107FD4"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DRB.send(</w:t>
            </w:r>
            <w:r w:rsidRPr="00E23B30">
              <w:rPr>
                <w:rFonts w:ascii="Arial" w:hAnsi="Arial" w:cs="Arial"/>
                <w:bCs/>
                <w:highlight w:val="yellow"/>
              </w:rPr>
              <w:t>cads_NR_DRB_COMMON_REQ_MAC_PDUList_NoCRNTI_Grant</w:t>
            </w:r>
            <w:r w:rsidRPr="00171B5B">
              <w:rPr>
                <w:rFonts w:ascii="Arial" w:hAnsi="Arial" w:cs="Arial"/>
                <w:bCs/>
              </w:rPr>
              <w:t>(nr_Cell1, p_NR_DRB_Id, cs_TimingInfo_NR(v_TimingDL), v_MAC_PDUListDL));</w:t>
            </w:r>
          </w:p>
          <w:p w14:paraId="580494AC" w14:textId="77777777" w:rsidR="00171B5B" w:rsidRPr="00171B5B" w:rsidRDefault="00171B5B" w:rsidP="00171B5B">
            <w:pPr>
              <w:autoSpaceDE w:val="0"/>
              <w:autoSpaceDN w:val="0"/>
              <w:adjustRightInd w:val="0"/>
              <w:spacing w:after="0"/>
              <w:rPr>
                <w:rFonts w:ascii="Arial" w:hAnsi="Arial" w:cs="Arial"/>
                <w:bCs/>
              </w:rPr>
            </w:pPr>
          </w:p>
          <w:p w14:paraId="7B4703AB" w14:textId="6486153C" w:rsidR="00171B5B" w:rsidRPr="00171B5B" w:rsidRDefault="00171B5B" w:rsidP="00171B5B">
            <w:pPr>
              <w:autoSpaceDE w:val="0"/>
              <w:autoSpaceDN w:val="0"/>
              <w:adjustRightInd w:val="0"/>
              <w:spacing w:after="0"/>
              <w:rPr>
                <w:rFonts w:ascii="Arial" w:hAnsi="Arial" w:cs="Arial"/>
                <w:bCs/>
              </w:rPr>
            </w:pPr>
            <w:r>
              <w:rPr>
                <w:rFonts w:ascii="Arial" w:hAnsi="Arial" w:cs="Arial"/>
                <w:bCs/>
              </w:rPr>
              <w:t>----skip code----</w:t>
            </w:r>
          </w:p>
          <w:p w14:paraId="6E64C0C3" w14:textId="77777777" w:rsidR="00171B5B" w:rsidRPr="00171B5B" w:rsidRDefault="00171B5B" w:rsidP="00171B5B">
            <w:pPr>
              <w:autoSpaceDE w:val="0"/>
              <w:autoSpaceDN w:val="0"/>
              <w:adjustRightInd w:val="0"/>
              <w:spacing w:after="0"/>
              <w:rPr>
                <w:rFonts w:ascii="Arial" w:hAnsi="Arial" w:cs="Arial"/>
                <w:bCs/>
              </w:rPr>
            </w:pPr>
          </w:p>
          <w:p w14:paraId="2A43EC9B" w14:textId="77777777" w:rsidR="00171B5B" w:rsidRPr="00171B5B" w:rsidRDefault="00171B5B" w:rsidP="00171B5B">
            <w:pPr>
              <w:autoSpaceDE w:val="0"/>
              <w:autoSpaceDN w:val="0"/>
              <w:adjustRightInd w:val="0"/>
              <w:spacing w:after="0"/>
              <w:rPr>
                <w:rFonts w:ascii="Arial" w:hAnsi="Arial" w:cs="Arial"/>
                <w:bCs/>
              </w:rPr>
            </w:pPr>
          </w:p>
          <w:p w14:paraId="03247B8C" w14:textId="0AD8C237" w:rsidR="00327424" w:rsidRPr="00AE1F13"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tc>
      </w:tr>
    </w:tbl>
    <w:p w14:paraId="1F9DD4F0" w14:textId="77777777" w:rsidR="00327424" w:rsidRDefault="00327424" w:rsidP="00327424">
      <w:pPr>
        <w:spacing w:after="0"/>
        <w:rPr>
          <w:rFonts w:ascii="Arial" w:hAnsi="Arial"/>
          <w:b/>
          <w:lang w:eastAsia="en-GB"/>
        </w:rPr>
      </w:pPr>
    </w:p>
    <w:p w14:paraId="04FEC9DE" w14:textId="77777777" w:rsidR="00327424" w:rsidRDefault="00327424" w:rsidP="0032742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27424" w:rsidRPr="00AE1F13" w14:paraId="61A564CE" w14:textId="77777777" w:rsidTr="000A12CA">
        <w:tc>
          <w:tcPr>
            <w:tcW w:w="9629" w:type="dxa"/>
          </w:tcPr>
          <w:p w14:paraId="2A9D3C1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function f_TC_7_1_1_6_2_NR_TestBody3(DRB_Identity p_NR_DRB_Id) runs on NR_BASE_PTC</w:t>
            </w:r>
          </w:p>
          <w:p w14:paraId="6D173D22"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2F912814"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NR_MAC_SDU_Type v_EncodedRlcPdu8;</w:t>
            </w:r>
          </w:p>
          <w:p w14:paraId="6EBB624D"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lastRenderedPageBreak/>
              <w:t xml:space="preserve">    var template (value) NR_MAC_SDU_SubPDU_List_Type v_SDU_SubPDUListDL;</w:t>
            </w:r>
          </w:p>
          <w:p w14:paraId="25B7186A"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NR_MAC_PDUList_Type v_MAC_PDUListDL;</w:t>
            </w:r>
          </w:p>
          <w:p w14:paraId="7C30587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SubFrameTiming_Type v_TimingDL;</w:t>
            </w:r>
          </w:p>
          <w:p w14:paraId="65BEFC1C"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(present) NR_MAC_PDUList_Type v_MAC_PDUListUL := { cr_NR_UL_MAC_PDU(*, *, *) };</w:t>
            </w:r>
          </w:p>
          <w:p w14:paraId="6ADABC93"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timer t_Watchdog := 0.2;</w:t>
            </w:r>
          </w:p>
          <w:p w14:paraId="64813DA6" w14:textId="77777777" w:rsidR="00171B5B" w:rsidRPr="00E23B30" w:rsidRDefault="00171B5B" w:rsidP="00171B5B">
            <w:pPr>
              <w:autoSpaceDE w:val="0"/>
              <w:autoSpaceDN w:val="0"/>
              <w:adjustRightInd w:val="0"/>
              <w:spacing w:after="0"/>
              <w:rPr>
                <w:rFonts w:ascii="Arial" w:hAnsi="Arial" w:cs="Arial"/>
                <w:bCs/>
                <w:highlight w:val="yellow"/>
              </w:rPr>
            </w:pPr>
            <w:r w:rsidRPr="00171B5B">
              <w:rPr>
                <w:rFonts w:ascii="Arial" w:hAnsi="Arial" w:cs="Arial"/>
                <w:bCs/>
              </w:rPr>
              <w:t xml:space="preserve">        </w:t>
            </w:r>
            <w:r w:rsidRPr="00E23B30">
              <w:rPr>
                <w:rFonts w:ascii="Arial" w:hAnsi="Arial" w:cs="Arial"/>
                <w:bCs/>
                <w:highlight w:val="yellow"/>
              </w:rPr>
              <w:t>var B6_Type LCID_SCG_Bearer;</w:t>
            </w:r>
          </w:p>
          <w:p w14:paraId="4D26F906"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var B6_Type tsc_LCID_SCG_Bearer_IMS := int2bit(4, 6);</w:t>
            </w:r>
          </w:p>
          <w:p w14:paraId="6B2C2E59" w14:textId="77777777" w:rsidR="00171B5B" w:rsidRPr="00E23B30" w:rsidRDefault="00171B5B" w:rsidP="00171B5B">
            <w:pPr>
              <w:autoSpaceDE w:val="0"/>
              <w:autoSpaceDN w:val="0"/>
              <w:adjustRightInd w:val="0"/>
              <w:spacing w:after="0"/>
              <w:rPr>
                <w:rFonts w:ascii="Arial" w:hAnsi="Arial" w:cs="Arial"/>
                <w:bCs/>
                <w:highlight w:val="yellow"/>
              </w:rPr>
            </w:pPr>
          </w:p>
          <w:p w14:paraId="18FAFE00"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if (p_NR_DRB_Id ==1){</w:t>
            </w:r>
          </w:p>
          <w:p w14:paraId="6FEF0E9A"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LCID_SCG_Bearer := tsc_LCID_SCG_Bearer_IMS;</w:t>
            </w:r>
          </w:p>
          <w:p w14:paraId="41102A86"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w:t>
            </w:r>
          </w:p>
          <w:p w14:paraId="243C24D5"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else {</w:t>
            </w:r>
          </w:p>
          <w:p w14:paraId="325DC42A"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LCID_SCG_Bearer := tsc_LCID_SCG_Bearer;</w:t>
            </w:r>
          </w:p>
          <w:p w14:paraId="523B4F5B" w14:textId="77777777" w:rsidR="00171B5B" w:rsidRPr="00171B5B" w:rsidRDefault="00171B5B" w:rsidP="00171B5B">
            <w:pPr>
              <w:autoSpaceDE w:val="0"/>
              <w:autoSpaceDN w:val="0"/>
              <w:adjustRightInd w:val="0"/>
              <w:spacing w:after="0"/>
              <w:rPr>
                <w:rFonts w:ascii="Arial" w:hAnsi="Arial" w:cs="Arial"/>
                <w:bCs/>
              </w:rPr>
            </w:pPr>
            <w:r w:rsidRPr="00E23B30">
              <w:rPr>
                <w:rFonts w:ascii="Arial" w:hAnsi="Arial" w:cs="Arial"/>
                <w:bCs/>
                <w:highlight w:val="yellow"/>
              </w:rPr>
              <w:t xml:space="preserve">    }</w:t>
            </w:r>
          </w:p>
          <w:p w14:paraId="48603691"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v_EncodedRlcPdu8 := f_NR_RLC_UMD_FullPDU_Encvalue(f_NR_PDCP_PDU_Encvalue(f_NR_ReturnDefaultPDCP_PDU (7, crs_NR_PDCP_SDU_96B7,1)));</w:t>
            </w:r>
          </w:p>
          <w:p w14:paraId="2E1A30B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v_SDU_SubPDUListDL := {cs_NR_MAC_SDU_SubPDU_LI8(</w:t>
            </w:r>
            <w:r w:rsidRPr="00E23B30">
              <w:rPr>
                <w:rFonts w:ascii="Arial" w:hAnsi="Arial" w:cs="Arial"/>
                <w:bCs/>
                <w:highlight w:val="yellow"/>
              </w:rPr>
              <w:t>LCID_SCG_Bearer</w:t>
            </w:r>
            <w:r w:rsidRPr="00171B5B">
              <w:rPr>
                <w:rFonts w:ascii="Arial" w:hAnsi="Arial" w:cs="Arial"/>
                <w:bCs/>
              </w:rPr>
              <w:t>, v_EncodedRlcPdu8)};</w:t>
            </w:r>
          </w:p>
          <w:p w14:paraId="3DCBC6BB"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v_MAC_PDUListDL := { cs_NR_DL_MAC_PDU_SDU_SubPDU_Padding(v_SDU_SubPDUListDL) };</w:t>
            </w:r>
          </w:p>
          <w:p w14:paraId="4D93BD23"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37CBD350"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v_TimingDL := f_NR_GetNextSendOccasion_DL(nr_Cell1);</w:t>
            </w:r>
          </w:p>
          <w:p w14:paraId="2176779C"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DRB.send(</w:t>
            </w:r>
            <w:r w:rsidRPr="00E23B30">
              <w:rPr>
                <w:rFonts w:ascii="Arial" w:hAnsi="Arial" w:cs="Arial"/>
                <w:bCs/>
                <w:highlight w:val="yellow"/>
              </w:rPr>
              <w:t>cas_NR_DRB_COMMON_REQ_MAC_PDUList</w:t>
            </w:r>
            <w:r w:rsidRPr="00171B5B">
              <w:rPr>
                <w:rFonts w:ascii="Arial" w:hAnsi="Arial" w:cs="Arial"/>
                <w:bCs/>
              </w:rPr>
              <w:t>(nr_Cell1, p_NR_DRB_Id, cs_TimingInfo_NR(v_TimingDL), v_MAC_PDUListDL));</w:t>
            </w:r>
          </w:p>
          <w:p w14:paraId="58D76374" w14:textId="77777777" w:rsidR="00171B5B" w:rsidRPr="00171B5B" w:rsidRDefault="00171B5B" w:rsidP="00171B5B">
            <w:pPr>
              <w:autoSpaceDE w:val="0"/>
              <w:autoSpaceDN w:val="0"/>
              <w:adjustRightInd w:val="0"/>
              <w:spacing w:after="0"/>
              <w:rPr>
                <w:rFonts w:ascii="Arial" w:hAnsi="Arial" w:cs="Arial"/>
                <w:bCs/>
              </w:rPr>
            </w:pPr>
          </w:p>
          <w:p w14:paraId="5A0F336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t_Watchdog.start;</w:t>
            </w:r>
          </w:p>
          <w:p w14:paraId="78171095" w14:textId="77777777" w:rsidR="00171B5B" w:rsidRDefault="00171B5B" w:rsidP="00171B5B">
            <w:pPr>
              <w:autoSpaceDE w:val="0"/>
              <w:autoSpaceDN w:val="0"/>
              <w:adjustRightInd w:val="0"/>
              <w:spacing w:after="0"/>
              <w:rPr>
                <w:rFonts w:ascii="Arial" w:hAnsi="Arial" w:cs="Arial"/>
                <w:bCs/>
              </w:rPr>
            </w:pPr>
          </w:p>
          <w:p w14:paraId="4D66DFFB" w14:textId="374BFD8F" w:rsidR="00171B5B" w:rsidRPr="00171B5B" w:rsidRDefault="00171B5B" w:rsidP="00171B5B">
            <w:pPr>
              <w:autoSpaceDE w:val="0"/>
              <w:autoSpaceDN w:val="0"/>
              <w:adjustRightInd w:val="0"/>
              <w:spacing w:after="0"/>
              <w:rPr>
                <w:rFonts w:ascii="Arial" w:hAnsi="Arial" w:cs="Arial"/>
                <w:bCs/>
              </w:rPr>
            </w:pPr>
            <w:r>
              <w:rPr>
                <w:rFonts w:ascii="Arial" w:hAnsi="Arial" w:cs="Arial"/>
                <w:bCs/>
              </w:rPr>
              <w:t>-----skip code---</w:t>
            </w:r>
          </w:p>
          <w:p w14:paraId="27E419C5" w14:textId="77777777" w:rsidR="00171B5B" w:rsidRPr="00171B5B" w:rsidRDefault="00171B5B" w:rsidP="00171B5B">
            <w:pPr>
              <w:autoSpaceDE w:val="0"/>
              <w:autoSpaceDN w:val="0"/>
              <w:adjustRightInd w:val="0"/>
              <w:spacing w:after="0"/>
              <w:rPr>
                <w:rFonts w:ascii="Arial" w:hAnsi="Arial" w:cs="Arial"/>
                <w:bCs/>
              </w:rPr>
            </w:pPr>
          </w:p>
          <w:p w14:paraId="422A08EE" w14:textId="74BD6052" w:rsidR="00327424" w:rsidRPr="00AE1F13"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C83AA" w14:textId="77777777" w:rsidR="00C73D1E" w:rsidRDefault="00C73D1E">
      <w:pPr>
        <w:spacing w:after="0"/>
      </w:pPr>
      <w:r>
        <w:separator/>
      </w:r>
    </w:p>
  </w:endnote>
  <w:endnote w:type="continuationSeparator" w:id="0">
    <w:p w14:paraId="051279C2" w14:textId="77777777" w:rsidR="00C73D1E" w:rsidRDefault="00C73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5D4F" w14:textId="77777777" w:rsidR="00C73D1E" w:rsidRDefault="00C73D1E">
      <w:pPr>
        <w:spacing w:after="0"/>
      </w:pPr>
      <w:r>
        <w:separator/>
      </w:r>
    </w:p>
  </w:footnote>
  <w:footnote w:type="continuationSeparator" w:id="0">
    <w:p w14:paraId="5DCE90DA" w14:textId="77777777" w:rsidR="00C73D1E" w:rsidRDefault="00C73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4694CEF"/>
    <w:multiLevelType w:val="hybridMultilevel"/>
    <w:tmpl w:val="F25A2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0"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7"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8"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6"/>
  </w:num>
  <w:num w:numId="2" w16cid:durableId="791752271">
    <w:abstractNumId w:val="16"/>
  </w:num>
  <w:num w:numId="3" w16cid:durableId="1629386987">
    <w:abstractNumId w:val="31"/>
  </w:num>
  <w:num w:numId="4" w16cid:durableId="78525773">
    <w:abstractNumId w:val="34"/>
  </w:num>
  <w:num w:numId="5" w16cid:durableId="2107799360">
    <w:abstractNumId w:val="11"/>
  </w:num>
  <w:num w:numId="6" w16cid:durableId="311061797">
    <w:abstractNumId w:val="5"/>
  </w:num>
  <w:num w:numId="7" w16cid:durableId="267852781">
    <w:abstractNumId w:val="26"/>
  </w:num>
  <w:num w:numId="8" w16cid:durableId="49496477">
    <w:abstractNumId w:val="32"/>
  </w:num>
  <w:num w:numId="9" w16cid:durableId="1032460018">
    <w:abstractNumId w:val="10"/>
  </w:num>
  <w:num w:numId="10" w16cid:durableId="115028679">
    <w:abstractNumId w:val="13"/>
  </w:num>
  <w:num w:numId="11" w16cid:durableId="1804151294">
    <w:abstractNumId w:val="12"/>
  </w:num>
  <w:num w:numId="12" w16cid:durableId="1143303998">
    <w:abstractNumId w:val="29"/>
  </w:num>
  <w:num w:numId="13" w16cid:durableId="1103456716">
    <w:abstractNumId w:val="3"/>
  </w:num>
  <w:num w:numId="14" w16cid:durableId="1526940413">
    <w:abstractNumId w:val="6"/>
  </w:num>
  <w:num w:numId="15" w16cid:durableId="1269855271">
    <w:abstractNumId w:val="25"/>
  </w:num>
  <w:num w:numId="16" w16cid:durableId="156658403">
    <w:abstractNumId w:val="21"/>
  </w:num>
  <w:num w:numId="17" w16cid:durableId="395906553">
    <w:abstractNumId w:val="14"/>
  </w:num>
  <w:num w:numId="18" w16cid:durableId="1581985365">
    <w:abstractNumId w:val="8"/>
  </w:num>
  <w:num w:numId="19" w16cid:durableId="850341316">
    <w:abstractNumId w:val="0"/>
  </w:num>
  <w:num w:numId="20" w16cid:durableId="2103522572">
    <w:abstractNumId w:val="9"/>
  </w:num>
  <w:num w:numId="21" w16cid:durableId="452990981">
    <w:abstractNumId w:val="17"/>
  </w:num>
  <w:num w:numId="22" w16cid:durableId="1662542292">
    <w:abstractNumId w:val="24"/>
  </w:num>
  <w:num w:numId="23" w16cid:durableId="1314218732">
    <w:abstractNumId w:val="23"/>
  </w:num>
  <w:num w:numId="24" w16cid:durableId="701630240">
    <w:abstractNumId w:val="33"/>
  </w:num>
  <w:num w:numId="25" w16cid:durableId="950086284">
    <w:abstractNumId w:val="30"/>
  </w:num>
  <w:num w:numId="26" w16cid:durableId="244458301">
    <w:abstractNumId w:val="7"/>
  </w:num>
  <w:num w:numId="27" w16cid:durableId="372773801">
    <w:abstractNumId w:val="37"/>
  </w:num>
  <w:num w:numId="28" w16cid:durableId="1095856528">
    <w:abstractNumId w:val="20"/>
  </w:num>
  <w:num w:numId="29" w16cid:durableId="931426950">
    <w:abstractNumId w:val="28"/>
  </w:num>
  <w:num w:numId="30" w16cid:durableId="829633720">
    <w:abstractNumId w:val="36"/>
  </w:num>
  <w:num w:numId="31" w16cid:durableId="1377779360">
    <w:abstractNumId w:val="18"/>
  </w:num>
  <w:num w:numId="32" w16cid:durableId="1366442776">
    <w:abstractNumId w:val="15"/>
  </w:num>
  <w:num w:numId="33" w16cid:durableId="799033661">
    <w:abstractNumId w:val="27"/>
  </w:num>
  <w:num w:numId="34" w16cid:durableId="2110737433">
    <w:abstractNumId w:val="4"/>
  </w:num>
  <w:num w:numId="35" w16cid:durableId="1479029933">
    <w:abstractNumId w:val="19"/>
  </w:num>
  <w:num w:numId="36" w16cid:durableId="1015616162">
    <w:abstractNumId w:val="2"/>
  </w:num>
  <w:num w:numId="37" w16cid:durableId="2079589508">
    <w:abstractNumId w:val="22"/>
  </w:num>
  <w:num w:numId="38" w16cid:durableId="784345160">
    <w:abstractNumId w:val="35"/>
  </w:num>
  <w:num w:numId="39" w16cid:durableId="1798796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11B"/>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AC3"/>
    <w:rsid w:val="00235BC2"/>
    <w:rsid w:val="002367B5"/>
    <w:rsid w:val="002401B2"/>
    <w:rsid w:val="00241006"/>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4444"/>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2FEA"/>
    <w:rsid w:val="003C5091"/>
    <w:rsid w:val="003C56EB"/>
    <w:rsid w:val="003C5B6D"/>
    <w:rsid w:val="003C7375"/>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1A0A"/>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1D6D"/>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158"/>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2E5B"/>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2E5F"/>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BB0"/>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3D1E"/>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10D"/>
    <w:rsid w:val="00C94DFE"/>
    <w:rsid w:val="00C95985"/>
    <w:rsid w:val="00C9684B"/>
    <w:rsid w:val="00C979AE"/>
    <w:rsid w:val="00C97E21"/>
    <w:rsid w:val="00C97E79"/>
    <w:rsid w:val="00CA03F9"/>
    <w:rsid w:val="00CA15EC"/>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38B1"/>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3257</Words>
  <Characters>18567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2</cp:revision>
  <cp:lastPrinted>1900-12-31T16:00:00Z</cp:lastPrinted>
  <dcterms:created xsi:type="dcterms:W3CDTF">2025-06-08T12:44:00Z</dcterms:created>
  <dcterms:modified xsi:type="dcterms:W3CDTF">2025-06-08T12:44:00Z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