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29EC2E3C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97D8C" w:rsidRPr="00697D8C">
        <w:rPr>
          <w:b/>
          <w:bCs/>
          <w:i/>
          <w:iCs/>
          <w:sz w:val="24"/>
          <w:szCs w:val="24"/>
        </w:rPr>
        <w:t>R5s250</w:t>
      </w:r>
      <w:r w:rsidR="001207D2">
        <w:rPr>
          <w:b/>
          <w:bCs/>
          <w:i/>
          <w:iCs/>
          <w:sz w:val="24"/>
          <w:szCs w:val="24"/>
        </w:rPr>
        <w:t>348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0E29472D" w:rsidR="006656B6" w:rsidRPr="00F71C12" w:rsidRDefault="00697D8C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97D8C">
              <w:rPr>
                <w:b/>
                <w:bCs/>
                <w:sz w:val="28"/>
                <w:szCs w:val="28"/>
              </w:rPr>
              <w:t>3687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498441F9" w:rsidR="006656B6" w:rsidRPr="00410371" w:rsidRDefault="001207D2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4C7DE7F8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207D2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12CF1E75" w:rsidR="00FD2B96" w:rsidRDefault="00FD2B96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 xml:space="preserve">Addition of Rel-17 </w:t>
            </w:r>
            <w:r>
              <w:rPr>
                <w:rFonts w:cs="Arial"/>
              </w:rPr>
              <w:t>NR NTN</w:t>
            </w:r>
            <w:r w:rsidRPr="003C4E4F">
              <w:rPr>
                <w:rFonts w:cs="Arial"/>
              </w:rPr>
              <w:t xml:space="preserve"> test case </w:t>
            </w:r>
            <w:r w:rsidR="002F0476">
              <w:rPr>
                <w:rFonts w:cs="Arial"/>
              </w:rPr>
              <w:t>6.7.1.</w:t>
            </w:r>
            <w:r w:rsidR="004B4C1D">
              <w:rPr>
                <w:rFonts w:cs="Arial"/>
              </w:rPr>
              <w:t>1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3E428B81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D2B96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4B4C1D">
              <w:rPr>
                <w:noProof/>
              </w:rPr>
              <w:t>2</w:t>
            </w:r>
            <w:r w:rsidR="00697D8C">
              <w:rPr>
                <w:noProof/>
              </w:rPr>
              <w:t>8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C2BC1" w:rsidR="006656B6" w:rsidRDefault="00FD2B9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570EC0C1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F16D89">
              <w:rPr>
                <w:noProof/>
              </w:rPr>
              <w:t>6.7.1.</w:t>
            </w:r>
            <w:r w:rsidR="004B4C1D">
              <w:rPr>
                <w:noProof/>
              </w:rPr>
              <w:t>1</w:t>
            </w:r>
            <w:r>
              <w:rPr>
                <w:noProof/>
              </w:rPr>
              <w:t xml:space="preserve"> to the IWD_25wk11 </w:t>
            </w:r>
            <w:r w:rsidRPr="0002234C">
              <w:rPr>
                <w:noProof/>
              </w:rPr>
              <w:t>ATS.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4530C7BB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F16D89">
              <w:rPr>
                <w:noProof/>
              </w:rPr>
              <w:t>6.7.1.</w:t>
            </w:r>
            <w:r w:rsidR="004B4C1D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7A6002A9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199EF613" w:rsidR="006656B6" w:rsidRDefault="00F16D89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  <w:r w:rsidR="004B4C1D">
              <w:rPr>
                <w:noProof/>
              </w:rPr>
              <w:t>1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3E06BA74" w:rsidR="006656B6" w:rsidRDefault="00697D8C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4448F5B3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70FD6642" w:rsidR="006656B6" w:rsidRDefault="00697D8C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5B10ADC0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F16D89">
        <w:rPr>
          <w:rFonts w:cs="Arial"/>
          <w:b/>
        </w:rPr>
        <w:t>6.7.1.3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2392DA73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_Toc193970895 \h </w:instrText>
      </w:r>
      <w:r>
        <w:fldChar w:fldCharType="separate"/>
      </w:r>
      <w:r>
        <w:t>4</w:t>
      </w:r>
      <w:r>
        <w:fldChar w:fldCharType="end"/>
      </w:r>
    </w:p>
    <w:p w14:paraId="041F1331" w14:textId="7D5D2E58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Branches executed</w:t>
      </w:r>
      <w:r>
        <w:tab/>
        <w:t>6</w:t>
      </w:r>
    </w:p>
    <w:p w14:paraId="372FE431" w14:textId="5F9FB148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Execution Log Files</w:t>
      </w:r>
      <w:r>
        <w:tab/>
        <w:t>6</w:t>
      </w:r>
    </w:p>
    <w:p w14:paraId="4351F7C7" w14:textId="0101162C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val="en-US"/>
        </w:rPr>
        <w:t>Exynos 2500</w:t>
      </w:r>
      <w:r>
        <w:tab/>
        <w:t>6</w:t>
      </w:r>
    </w:p>
    <w:p w14:paraId="3A9B6E2D" w14:textId="4D38DE1D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  <w:t>7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5073A5F2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8A3F16">
        <w:rPr>
          <w:rFonts w:cs="Arial"/>
        </w:rPr>
        <w:t>6.7.1.</w:t>
      </w:r>
      <w:r w:rsidR="004B4C1D">
        <w:rPr>
          <w:rFonts w:cs="Arial"/>
        </w:rPr>
        <w:t>1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0B95A20A" w14:textId="77777777" w:rsidR="00253C97" w:rsidRPr="00E24250" w:rsidRDefault="00253C97" w:rsidP="00253C97">
      <w:pPr>
        <w:pStyle w:val="Heading2"/>
        <w:numPr>
          <w:ilvl w:val="1"/>
          <w:numId w:val="39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6" w:name="_Toc132958128"/>
      <w:bookmarkStart w:id="7" w:name="_Toc193970893"/>
      <w:r w:rsidRPr="00E24250">
        <w:rPr>
          <w:sz w:val="28"/>
          <w:szCs w:val="28"/>
        </w:rPr>
        <w:t>Verification Test Summary</w:t>
      </w:r>
      <w:bookmarkEnd w:id="6"/>
      <w:bookmarkEnd w:id="7"/>
      <w:r w:rsidRPr="00E24250">
        <w:rPr>
          <w:sz w:val="28"/>
          <w:szCs w:val="28"/>
        </w:rPr>
        <w:t xml:space="preserve"> </w:t>
      </w:r>
    </w:p>
    <w:p w14:paraId="067611E8" w14:textId="5D3F023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A3F16">
        <w:rPr>
          <w:rFonts w:cs="Arial"/>
          <w:b/>
          <w:lang w:eastAsia="ja-JP"/>
        </w:rPr>
        <w:t>6.7.1</w:t>
      </w:r>
      <w:r w:rsidR="004B4C1D">
        <w:rPr>
          <w:rFonts w:cs="Arial"/>
          <w:b/>
          <w:lang w:eastAsia="ja-JP"/>
        </w:rPr>
        <w:t>.1</w:t>
      </w:r>
      <w:r>
        <w:rPr>
          <w:rFonts w:cs="Arial"/>
          <w:b/>
          <w:lang w:eastAsia="ja-JP"/>
        </w:rPr>
        <w:t>.NR5GC</w:t>
      </w:r>
    </w:p>
    <w:p w14:paraId="7A99B490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iwd-TTCN3-B2024-06_D25wk11</w:t>
      </w:r>
    </w:p>
    <w:p w14:paraId="75B0FCDC" w14:textId="2DC217FF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="00AF668A" w:rsidRPr="00AF668A">
        <w:rPr>
          <w:lang w:eastAsia="ja-JP"/>
        </w:rPr>
        <w:t>Anritsu Protocol Conformance Test System ME7834NR</w:t>
      </w:r>
    </w:p>
    <w:bookmarkEnd w:id="8"/>
    <w:p w14:paraId="21E16A33" w14:textId="72DD10F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F71C12">
        <w:rPr>
          <w:b/>
          <w:lang w:eastAsia="ja-JP"/>
        </w:rPr>
        <w:t xml:space="preserve">Samsung </w:t>
      </w:r>
      <w:proofErr w:type="spellStart"/>
      <w:r w:rsidR="00AF668A">
        <w:rPr>
          <w:b/>
          <w:bCs/>
          <w:lang w:val="en-US"/>
        </w:rPr>
        <w:t>Exynos</w:t>
      </w:r>
      <w:proofErr w:type="spellEnd"/>
      <w:r w:rsidR="00AF668A">
        <w:rPr>
          <w:b/>
          <w:bCs/>
          <w:lang w:val="en-US"/>
        </w:rPr>
        <w:t xml:space="preserve"> 2500</w:t>
      </w:r>
      <w:r w:rsidRPr="00CA30C1">
        <w:t xml:space="preserve"> </w:t>
      </w:r>
      <w:r w:rsidRPr="00CA30C1">
        <w:rPr>
          <w:rFonts w:cs="Arial"/>
        </w:rPr>
        <w:t xml:space="preserve"> </w:t>
      </w:r>
    </w:p>
    <w:p w14:paraId="5FB3FE1E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B02C000" w:rsidR="00BB6C5E" w:rsidRPr="004B4C1D" w:rsidRDefault="00402E1D" w:rsidP="00115981">
            <w:pPr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f_TC_6_7_1_1_NR5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GC(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2E09CCF" w:rsidR="00C91D28" w:rsidRPr="003A459F" w:rsidRDefault="00402E1D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402E1D">
              <w:rPr>
                <w:rFonts w:eastAsia="SimSun" w:cs="Arial"/>
                <w:lang w:val="en-IN" w:eastAsia="zh-CN"/>
              </w:rPr>
              <w:t xml:space="preserve">UE’s initial position should be set/preconfigured </w:t>
            </w:r>
            <w:proofErr w:type="gramStart"/>
            <w:r w:rsidRPr="00402E1D">
              <w:rPr>
                <w:rFonts w:eastAsia="SimSun" w:cs="Arial"/>
                <w:lang w:val="en-IN" w:eastAsia="zh-CN"/>
              </w:rPr>
              <w:t>in order for</w:t>
            </w:r>
            <w:proofErr w:type="gramEnd"/>
            <w:r w:rsidRPr="00402E1D">
              <w:rPr>
                <w:rFonts w:eastAsia="SimSun" w:cs="Arial"/>
                <w:lang w:val="en-IN" w:eastAsia="zh-CN"/>
              </w:rPr>
              <w:t xml:space="preserve"> it to successfully complete Preamble step</w:t>
            </w:r>
            <w:r w:rsidR="008A203B">
              <w:rPr>
                <w:rFonts w:eastAsia="SimSun" w:cs="Arial"/>
                <w:lang w:val="en-IN" w:eastAsia="zh-CN"/>
              </w:rPr>
              <w:t xml:space="preserve"> – Required Prose CR submitted in support.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B9FB740" w:rsidR="00830203" w:rsidRPr="007E26D6" w:rsidRDefault="00402E1D" w:rsidP="00402E1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</w:t>
            </w:r>
            <w:proofErr w:type="spellStart"/>
            <w:r>
              <w:rPr>
                <w:rFonts w:cs="Arial"/>
              </w:rPr>
              <w:t>preconfigure_NTN_UE</w:t>
            </w:r>
            <w:proofErr w:type="spellEnd"/>
            <w:r>
              <w:rPr>
                <w:rFonts w:cs="Arial"/>
              </w:rPr>
              <w:t xml:space="preserve"> call to configure UE location before preamble.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9DBC928" w:rsidR="00BB6C5E" w:rsidRPr="000D7399" w:rsidRDefault="00EC282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EC282C">
              <w:rPr>
                <w:rFonts w:ascii="Arial" w:hAnsi="Arial" w:cs="Arial"/>
                <w:lang w:val="en-IN" w:eastAsia="en-GB"/>
              </w:rPr>
              <w:t>NR5GC_Testsuite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0749A071" w14:textId="77777777" w:rsidR="00402E1D" w:rsidRPr="00402E1D" w:rsidRDefault="00DD17D8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  <w:r w:rsidR="00402E1D" w:rsidRPr="00402E1D">
              <w:rPr>
                <w:rFonts w:ascii="Arial" w:hAnsi="Arial" w:cs="Arial"/>
                <w:bCs/>
                <w:lang w:val="en-PH"/>
              </w:rPr>
              <w:t>function f_TC_6_7_1_1_NR5</w:t>
            </w:r>
            <w:proofErr w:type="gramStart"/>
            <w:r w:rsidR="00402E1D" w:rsidRPr="00402E1D">
              <w:rPr>
                <w:rFonts w:ascii="Arial" w:hAnsi="Arial" w:cs="Arial"/>
                <w:bCs/>
                <w:lang w:val="en-PH"/>
              </w:rPr>
              <w:t>GC(</w:t>
            </w:r>
            <w:proofErr w:type="gramEnd"/>
            <w:r w:rsidR="00402E1D" w:rsidRPr="00402E1D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2E9CCD3E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{//NR NTN / Cell Selection / GNSS location</w:t>
            </w:r>
          </w:p>
          <w:p w14:paraId="507A9438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</w:t>
            </w:r>
          </w:p>
          <w:p w14:paraId="09951A3D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System information combination NR-28 as defined in TS 38.508-1 clause 4.4.3.1.2 is used in NR cells.</w:t>
            </w:r>
          </w:p>
          <w:p w14:paraId="381C4D3C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Init(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NR_28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0CBBDAE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3388F9C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Create and configure cell</w:t>
            </w:r>
          </w:p>
          <w:p w14:paraId="7BEA0D83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f_NR_CellConfig_Def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70A87EC" w14:textId="77777777" w:rsid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C009072" w14:textId="2F053D39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Preamble: The UE is in state Switched OFF (state 0N-B) according to TS 38.508-1.</w:t>
            </w:r>
          </w:p>
          <w:p w14:paraId="1CB25AFB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Preamble(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nr_Cell1, STATE_OFF_0B, -, -, -, -, -, {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NoNTN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}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1590270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EBF3F74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(true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9F22AE6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A646BC1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fl_TC_6_7_1_1_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Body();</w:t>
            </w:r>
            <w:proofErr w:type="gramEnd"/>
          </w:p>
          <w:p w14:paraId="7986BFC6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1780817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(false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4DB2942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   </w:t>
            </w:r>
          </w:p>
          <w:p w14:paraId="56CA86B7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Finish</w:t>
            </w:r>
          </w:p>
          <w:p w14:paraId="329F0E19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Postamble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nr_Cell1, STATE_IDLE_1A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AEC92FA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lastRenderedPageBreak/>
              <w:t>  }</w:t>
            </w:r>
          </w:p>
          <w:p w14:paraId="104484C7" w14:textId="00CF35A6" w:rsidR="00BB6C5E" w:rsidRPr="00AE1F13" w:rsidRDefault="00BB6C5E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B534D44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function f_TC_6_7_1_1_NR5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GC(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65C7FAD9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{//NR NTN / Cell Selection / GNSS location</w:t>
            </w:r>
          </w:p>
          <w:p w14:paraId="43EF4C2B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</w:t>
            </w:r>
          </w:p>
          <w:p w14:paraId="4E49F8B1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System information combination NR-28 as defined in TS 38.508-1 clause 4.4.3.1.2 is used in NR cells.</w:t>
            </w:r>
          </w:p>
          <w:p w14:paraId="06D68DCC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Init(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NR_28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00A895F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F44FF8A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Create and configure cell</w:t>
            </w:r>
          </w:p>
          <w:p w14:paraId="750C3F0D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f_NR_CellConfig_Def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1DBC178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699FA3A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highlight w:val="yellow"/>
                <w:lang w:val="en-PH"/>
              </w:rPr>
              <w:t>f_NR_PreconfigureNTN_</w:t>
            </w:r>
            <w:proofErr w:type="gramStart"/>
            <w:r w:rsidRPr="00402E1D">
              <w:rPr>
                <w:rFonts w:ascii="Arial" w:hAnsi="Arial" w:cs="Arial"/>
                <w:bCs/>
                <w:highlight w:val="yellow"/>
                <w:lang w:val="en-PH"/>
              </w:rPr>
              <w:t>UE</w:t>
            </w:r>
            <w:proofErr w:type="spellEnd"/>
            <w:r w:rsidRPr="00402E1D">
              <w:rPr>
                <w:rFonts w:ascii="Arial" w:hAnsi="Arial" w:cs="Arial"/>
                <w:bCs/>
                <w:highlight w:val="yellow"/>
                <w:lang w:val="en-PH"/>
              </w:rPr>
              <w:t>();</w:t>
            </w:r>
            <w:proofErr w:type="gramEnd"/>
          </w:p>
          <w:p w14:paraId="2C21509F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Preamble: The UE is in state Switched OFF (state 0N-B) according to TS 38.508-1.</w:t>
            </w:r>
          </w:p>
          <w:p w14:paraId="151EBD87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Preamble(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nr_Cell1, STATE_OFF_0B, -, -, -, -, -, {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NoNTN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}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759AEBF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2691B2E6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(true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E88EF68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655380F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fl_TC_6_7_1_1_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Body();</w:t>
            </w:r>
            <w:proofErr w:type="gramEnd"/>
          </w:p>
          <w:p w14:paraId="2E5451AB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73CDEC21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(false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DE8941E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   </w:t>
            </w:r>
          </w:p>
          <w:p w14:paraId="1E870C8E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  // Finish</w:t>
            </w:r>
          </w:p>
          <w:p w14:paraId="3DF96C44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02E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Postamble</w:t>
            </w:r>
            <w:proofErr w:type="spellEnd"/>
            <w:r w:rsidRPr="00402E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02E1D">
              <w:rPr>
                <w:rFonts w:ascii="Arial" w:hAnsi="Arial" w:cs="Arial"/>
                <w:bCs/>
                <w:lang w:val="en-PH"/>
              </w:rPr>
              <w:t>nr_Cell1, STATE_IDLE_1A</w:t>
            </w:r>
            <w:proofErr w:type="gramStart"/>
            <w:r w:rsidRPr="00402E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4BB4DE3" w14:textId="77777777" w:rsidR="00402E1D" w:rsidRPr="00402E1D" w:rsidRDefault="00402E1D" w:rsidP="00402E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02E1D">
              <w:rPr>
                <w:rFonts w:ascii="Arial" w:hAnsi="Arial" w:cs="Arial"/>
                <w:bCs/>
                <w:lang w:val="en-PH"/>
              </w:rPr>
              <w:t>  }</w:t>
            </w:r>
          </w:p>
          <w:p w14:paraId="244FCDBF" w14:textId="68B8F9C8" w:rsidR="00BB6C5E" w:rsidRPr="00AE1F13" w:rsidRDefault="00BB6C5E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p w14:paraId="7D496BAF" w14:textId="62A0F09E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297CF281" w:rsidR="00182D17" w:rsidRPr="000D7399" w:rsidRDefault="004B4C1D" w:rsidP="007F74CD">
            <w:pPr>
              <w:spacing w:after="0"/>
              <w:rPr>
                <w:rFonts w:ascii="Arial" w:hAnsi="Arial" w:cs="Arial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fl_TC_6_7_1_1_Body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C613CC" w14:textId="60D62164" w:rsidR="00182D17" w:rsidRPr="003A459F" w:rsidRDefault="00DF0E1C" w:rsidP="00FD38C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As per preamble condition UE must </w:t>
            </w:r>
            <w:r w:rsidR="002D0714">
              <w:rPr>
                <w:rFonts w:eastAsia="SimSun" w:cs="Arial"/>
                <w:lang w:val="en-IN" w:eastAsia="zh-CN"/>
              </w:rPr>
              <w:t xml:space="preserve">reach the </w:t>
            </w:r>
            <w:r w:rsidR="003C058F">
              <w:rPr>
                <w:rFonts w:eastAsia="SimSun" w:cs="Arial"/>
                <w:lang w:val="en-IN" w:eastAsia="zh-CN"/>
              </w:rPr>
              <w:t>Switch off</w:t>
            </w:r>
            <w:r w:rsidR="002D0714">
              <w:rPr>
                <w:rFonts w:eastAsia="SimSun" w:cs="Arial"/>
                <w:lang w:val="en-IN" w:eastAsia="zh-CN"/>
              </w:rPr>
              <w:t xml:space="preserve"> state</w:t>
            </w:r>
            <w:r w:rsidR="00306376">
              <w:rPr>
                <w:rFonts w:eastAsia="SimSun" w:cs="Arial"/>
                <w:lang w:val="en-IN" w:eastAsia="zh-CN"/>
              </w:rPr>
              <w:t xml:space="preserve"> (</w:t>
            </w:r>
            <w:r w:rsidR="00306376" w:rsidRPr="00306376">
              <w:rPr>
                <w:rFonts w:eastAsia="SimSun" w:cs="Arial"/>
                <w:lang w:eastAsia="zh-CN"/>
              </w:rPr>
              <w:t>state 0N-B</w:t>
            </w:r>
            <w:r w:rsidR="00306376">
              <w:rPr>
                <w:rFonts w:eastAsia="SimSun" w:cs="Arial"/>
                <w:lang w:val="en-IN" w:eastAsia="zh-CN"/>
              </w:rPr>
              <w:t>)</w:t>
            </w:r>
            <w:r w:rsidR="00FD38C0">
              <w:rPr>
                <w:rFonts w:eastAsia="SimSun" w:cs="Arial"/>
                <w:lang w:val="en-IN" w:eastAsia="zh-CN"/>
              </w:rPr>
              <w:t xml:space="preserve"> and </w:t>
            </w:r>
            <w:r w:rsidR="00FD38C0" w:rsidRPr="00FD38C0">
              <w:rPr>
                <w:rFonts w:eastAsia="SimSun" w:cs="Arial"/>
                <w:lang w:val="en-IN" w:eastAsia="zh-CN"/>
              </w:rPr>
              <w:t xml:space="preserve">therefore has deregistered. </w:t>
            </w:r>
            <w:r w:rsidR="00FD38C0">
              <w:rPr>
                <w:rFonts w:eastAsia="SimSun" w:cs="Arial"/>
                <w:lang w:val="en-IN" w:eastAsia="zh-CN"/>
              </w:rPr>
              <w:t>Hence,</w:t>
            </w:r>
            <w:r w:rsidR="00FD38C0" w:rsidRPr="00FD38C0">
              <w:rPr>
                <w:rFonts w:eastAsia="SimSun" w:cs="Arial"/>
                <w:lang w:val="en-IN" w:eastAsia="zh-CN"/>
              </w:rPr>
              <w:t xml:space="preserve"> at Step 6 UE will attempt initial registration and not send Service Request. Hence, steps from 38.508-1 4.5.2.2 are applicable.</w:t>
            </w:r>
            <w:r w:rsidR="008A203B">
              <w:rPr>
                <w:rFonts w:eastAsia="SimSun" w:cs="Arial"/>
                <w:lang w:val="en-IN" w:eastAsia="zh-CN"/>
              </w:rPr>
              <w:t>-Required Prose CR submitted in support.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D50A10" w14:textId="77777777" w:rsidR="00182D17" w:rsidRDefault="004B4C1D" w:rsidP="004B4C1D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Step to send AT Command </w:t>
            </w:r>
            <w:r w:rsidR="00FD38C0">
              <w:rPr>
                <w:rFonts w:cs="Arial"/>
              </w:rPr>
              <w:t>to disable UE positioning engine/remove preconfigured position.</w:t>
            </w:r>
          </w:p>
          <w:p w14:paraId="3B24C15B" w14:textId="40F0C80C" w:rsidR="00FD38C0" w:rsidRPr="007E26D6" w:rsidRDefault="00FD38C0" w:rsidP="004B4C1D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Modify step 6 to use proper steps for verification of UE’s connection on cell after UE position is configured.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7AA678C3" w:rsidR="00182D17" w:rsidRPr="000D7399" w:rsidRDefault="0090351C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252D89F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function fl_TC_6_7_1_1_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Body(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5F136262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{</w:t>
            </w:r>
          </w:p>
          <w:p w14:paraId="05B241A4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NG_NAS_MSG_Indication_Type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228CE39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WaitRRCSetupRequest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12047F8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19D768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20D8BEA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the UE</w:t>
            </w:r>
          </w:p>
          <w:p w14:paraId="361713EA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2E63CC87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5AA2CB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2C812704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71C29E7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CheckNoRRCSetupReq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360.0, -, "Step 2: UE sent an RRCSetupRequest on NR Cell 1 within 6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minutess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24534A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402088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1D0E8B7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Off the UE</w:t>
            </w:r>
          </w:p>
          <w:p w14:paraId="520965AA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f_UT_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SwitchOffUE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UT, false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D8E1A4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F91EDE1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7C5FA867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UE and pre-configure the UE location with UE`s positioning engine enabled. (Note 1)</w:t>
            </w:r>
          </w:p>
          <w:p w14:paraId="7CCC652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4852C05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f_NR_PreconfigureNTN_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();</w:t>
            </w:r>
            <w:proofErr w:type="gramEnd"/>
          </w:p>
          <w:p w14:paraId="29A8FA8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2A10196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05C6B5D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333A53C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t_WaitRRCSetupRequest.start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SetTimerToleranceMin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nonProtocolTimer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, 360.0)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FAD5B0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188AE66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SRB.receive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( car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_NR_SRB0_RrcPdu_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IND(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 cr_38508_RRCSetupRequest(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cr_NR_EstablishmentCause_Any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)))</w:t>
            </w:r>
          </w:p>
          <w:p w14:paraId="23B6C23C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35463B1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625572D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f_NR_PreliminaryPass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3227BC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5CF2DEC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t_WaitRRCSetupRequest.timeout</w:t>
            </w:r>
            <w:proofErr w:type="spellEnd"/>
          </w:p>
          <w:p w14:paraId="6C584FB4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12F6A91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f_NR_SetVerdictFailOrInconc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5: No RRCSetupRequest received within 6 minutes"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BC0FAF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5568D75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321AA10A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2A0D47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6-11"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2F03151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Steps 3 to 8 of the registration procedure described in TS 38.508-1 [4] Table 4.5.4.2-3 are performed on NR Cell 1.</w:t>
            </w:r>
          </w:p>
          <w:p w14:paraId="244E1BD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(nr_Cell11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38E7E7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f_NR_RRCSetupComplete_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</w:t>
            </w:r>
          </w:p>
          <w:p w14:paraId="6C975F8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                               cr_38508_RRCSetupComplete(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tsc_NR_RRC_TI_Def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),</w:t>
            </w:r>
          </w:p>
          <w:p w14:paraId="0638508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                      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tsc_SHT_IntegrityProtected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97705F8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f_NR5GC_RRC_ConnectedState3N_Steps5_8(nr_Cell1,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62CBF48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DB2EBE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740FA51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The SS transmits an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message to move to RRC_IDLE state.</w:t>
            </w:r>
          </w:p>
          <w:p w14:paraId="173E91AC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6672D41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}</w:t>
            </w:r>
          </w:p>
          <w:p w14:paraId="1E3AA1A4" w14:textId="31B91A2A" w:rsidR="00182D17" w:rsidRPr="00AE1F13" w:rsidRDefault="00182D17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4EBF852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function fl_TC_6_7_1_1_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Body(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2463B708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{</w:t>
            </w:r>
          </w:p>
          <w:p w14:paraId="2071788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NG_NAS_MSG_Indication_Type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3C29F65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var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GMM_MobilityInfo_Type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v_GMM_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MobilityInfo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;</w:t>
            </w:r>
            <w:proofErr w:type="gramEnd"/>
          </w:p>
          <w:p w14:paraId="30DB2D0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PH"/>
              </w:rPr>
            </w:pPr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PLMN_Identity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v_ASN_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PLMN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=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f_NR_CellInfo_GetPLMN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 (nr_Cell1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);</w:t>
            </w:r>
            <w:proofErr w:type="gramEnd"/>
          </w:p>
          <w:p w14:paraId="635B812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NAS_PlmnId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PLMN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= f_NR_Asn2Nas_PlmnId(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v_ASN_PLMN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);</w:t>
            </w:r>
            <w:proofErr w:type="gramEnd"/>
          </w:p>
          <w:p w14:paraId="487732BA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WaitRRCSetupRequest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1FE1D6D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35FB1A8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f_UT_MMI_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ProvideLocationInfoToUE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UT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);</w:t>
            </w:r>
            <w:proofErr w:type="gramEnd"/>
          </w:p>
          <w:p w14:paraId="7D3621A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0B71297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2A50E06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the UE</w:t>
            </w:r>
          </w:p>
          <w:p w14:paraId="7BBEB0E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5D96738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FDBC10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5C88734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79BBF0F7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CheckNoRRCSetupReq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360.0, -, "Step 2: UE sent an RRCSetupRequest on NR Cell 1 within 6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minutess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A18231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B0666B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4FA074D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Off the UE</w:t>
            </w:r>
          </w:p>
          <w:p w14:paraId="59B04D6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f_UT_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SwitchOffUE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UT, false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B973433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2BA6E0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551CEDA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UE and pre-configure the UE location with UE`s positioning engine enabled. (Note 1)</w:t>
            </w:r>
          </w:p>
          <w:p w14:paraId="51D5B59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0EA57712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f_NR_PreconfigureNTN_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();</w:t>
            </w:r>
            <w:proofErr w:type="gramEnd"/>
          </w:p>
          <w:p w14:paraId="7CD5AD0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C5AD36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336E1BAC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222860D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t_WaitRRCSetupRequest.start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SetTimerToleranceMin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nonProtocolTimer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, 360.0)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218CDCA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0C9B6726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SRB.receive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( car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_NR_SRB0_RrcPdu_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IND(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 cr_38508_RRCSetupRequest(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cr_NR_EstablishmentCause_Any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)))</w:t>
            </w:r>
          </w:p>
          <w:p w14:paraId="40D0C917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24BF4F3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5A4FA42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f_NR_PreliminaryPass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C5A94CA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7A0ACA91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t_WaitRRCSetupRequest.timeout</w:t>
            </w:r>
            <w:proofErr w:type="spellEnd"/>
          </w:p>
          <w:p w14:paraId="0B0A1DE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1E2AF3AD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f_NR_SetVerdictFailOrInconc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5: No RRCSetupRequest received within 6 minutes"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0D300DF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69D560B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39EC80D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f_NR_ULGrantConfiguration_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Start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-, -, -,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cs_NR_UplinkTimeAlignment_Stop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1174D3C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6-11"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35FAD92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Steps 3 to 8 of the registration procedure described in TS 38.508-1 [4] Table 4.5.4.2-3 are performed on NR Cell 1.</w:t>
            </w:r>
          </w:p>
          <w:p w14:paraId="736A8024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(nr_Cell11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7C2DB64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f_NR_RRCSetupComplete_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</w:t>
            </w:r>
          </w:p>
          <w:p w14:paraId="69675DF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                               cr_38508_RRCSetupComplete(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tsc_NR_RRC_TI_Def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),</w:t>
            </w:r>
          </w:p>
          <w:p w14:paraId="3D8D00B5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                      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tsc_SHT_NoSecurityProtection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5610521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//f_NR5GC_RRC_ConnectedState3N_Steps5_8(nr_Cell1,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60EB9F9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if (not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f_Check_NG_RegistrationReqMsg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v_GMM_MobilityInfo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v_NasInd.Pdu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Initial_Secure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)) {</w:t>
            </w:r>
          </w:p>
          <w:p w14:paraId="0E017062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__FILE__, __LINE__, "Registration Request Message Failed"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8411ACB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24ADCA9E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//f_NR5GC_RRC_Idle_Steps5_15(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v_GMM_MobilityInfo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v_PLMN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TESTMode_OFF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Initial_NoSecurity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A42E651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f_NR5GC_RRC_Idle_Steps5_20 (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v_GMM_MobilityInfo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, nr_Cell1,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v_NasInd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TESTMode_OFF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, -,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Initial_NoSecurity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);</w:t>
            </w:r>
            <w:proofErr w:type="gramEnd"/>
          </w:p>
          <w:p w14:paraId="338A7FE0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63589508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The SS transmits an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message to move to RRC_IDLE state.</w:t>
            </w:r>
          </w:p>
          <w:p w14:paraId="585A39E2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86B751C" w14:textId="77777777" w:rsidR="004B4C1D" w:rsidRPr="004B4C1D" w:rsidRDefault="004B4C1D" w:rsidP="004B4C1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}</w:t>
            </w:r>
          </w:p>
          <w:p w14:paraId="1CB03B81" w14:textId="69ED46BC" w:rsidR="00182D17" w:rsidRPr="00AE1F13" w:rsidRDefault="00182D17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2A2093E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529E4AD6" w14:textId="46EDB4F9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02E4123" w14:textId="77777777" w:rsidTr="007F74CD">
        <w:trPr>
          <w:trHeight w:val="447"/>
        </w:trPr>
        <w:tc>
          <w:tcPr>
            <w:tcW w:w="1985" w:type="dxa"/>
          </w:tcPr>
          <w:p w14:paraId="1DA9D90C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7F86B04" w14:textId="4249C972" w:rsidR="00182D17" w:rsidRPr="000D7399" w:rsidRDefault="00476789" w:rsidP="007F74CD">
            <w:pPr>
              <w:spacing w:after="0"/>
              <w:rPr>
                <w:rFonts w:ascii="Arial" w:hAnsi="Arial" w:cs="Arial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fl_TC_6_7_1_1_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Body(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)</w:t>
            </w:r>
          </w:p>
        </w:tc>
      </w:tr>
      <w:tr w:rsidR="00182D17" w:rsidRPr="003A459F" w14:paraId="6E9D1E32" w14:textId="77777777" w:rsidTr="007F74CD">
        <w:trPr>
          <w:trHeight w:val="452"/>
        </w:trPr>
        <w:tc>
          <w:tcPr>
            <w:tcW w:w="1985" w:type="dxa"/>
          </w:tcPr>
          <w:p w14:paraId="79859688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13A033" w14:textId="69AD2E31" w:rsidR="00930AC1" w:rsidRPr="008F6111" w:rsidRDefault="00930AC1" w:rsidP="00FD38C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At </w:t>
            </w:r>
            <w:r w:rsidR="00FD38C0">
              <w:rPr>
                <w:rFonts w:eastAsia="SimSun" w:cs="Arial"/>
                <w:lang w:val="en-IN" w:eastAsia="zh-CN"/>
              </w:rPr>
              <w:t>Step 6</w:t>
            </w:r>
            <w:r w:rsidR="00C31D46">
              <w:rPr>
                <w:rFonts w:eastAsia="SimSun" w:cs="Arial"/>
                <w:lang w:val="en-IN" w:eastAsia="zh-CN"/>
              </w:rPr>
              <w:t xml:space="preserve"> UL grant was not started by TTCN</w:t>
            </w:r>
            <w:r w:rsidR="00FD38C0">
              <w:rPr>
                <w:rFonts w:eastAsia="SimSun" w:cs="Arial"/>
                <w:lang w:val="en-IN" w:eastAsia="zh-CN"/>
              </w:rPr>
              <w:t>. Hence, TTCN</w:t>
            </w:r>
            <w:r w:rsidR="00C31D46">
              <w:rPr>
                <w:rFonts w:eastAsia="SimSun" w:cs="Arial"/>
                <w:lang w:val="en-IN" w:eastAsia="zh-CN"/>
              </w:rPr>
              <w:t xml:space="preserve"> need</w:t>
            </w:r>
            <w:r w:rsidR="00FD38C0">
              <w:rPr>
                <w:rFonts w:eastAsia="SimSun" w:cs="Arial"/>
                <w:lang w:val="en-IN" w:eastAsia="zh-CN"/>
              </w:rPr>
              <w:t>s</w:t>
            </w:r>
            <w:r w:rsidR="00C31D46">
              <w:rPr>
                <w:rFonts w:eastAsia="SimSun" w:cs="Arial"/>
                <w:lang w:val="en-IN" w:eastAsia="zh-CN"/>
              </w:rPr>
              <w:t xml:space="preserve"> to configure UL grants</w:t>
            </w:r>
            <w:r w:rsidR="00A44798">
              <w:rPr>
                <w:rFonts w:eastAsia="SimSun" w:cs="Arial"/>
                <w:lang w:val="en-IN" w:eastAsia="zh-CN"/>
              </w:rPr>
              <w:t xml:space="preserve"> after </w:t>
            </w:r>
            <w:r w:rsidR="00FD38C0">
              <w:rPr>
                <w:rFonts w:eastAsia="SimSun" w:cs="Arial"/>
                <w:lang w:val="en-IN" w:eastAsia="zh-CN"/>
              </w:rPr>
              <w:t>Step 6</w:t>
            </w:r>
            <w:r w:rsidR="00A44798">
              <w:rPr>
                <w:rFonts w:eastAsia="SimSun" w:cs="Arial"/>
                <w:lang w:val="en-IN" w:eastAsia="zh-CN"/>
              </w:rPr>
              <w:t xml:space="preserve"> </w:t>
            </w:r>
            <w:proofErr w:type="gramStart"/>
            <w:r w:rsidR="00A44798">
              <w:rPr>
                <w:rFonts w:eastAsia="SimSun" w:cs="Arial"/>
                <w:lang w:val="en-IN" w:eastAsia="zh-CN"/>
              </w:rPr>
              <w:t>in</w:t>
            </w:r>
            <w:r w:rsidR="00FD38C0">
              <w:rPr>
                <w:rFonts w:eastAsia="SimSun" w:cs="Arial"/>
                <w:lang w:val="en-IN" w:eastAsia="zh-CN"/>
              </w:rPr>
              <w:t xml:space="preserve"> </w:t>
            </w:r>
            <w:r w:rsidR="00A44798">
              <w:rPr>
                <w:rFonts w:eastAsia="SimSun" w:cs="Arial"/>
                <w:lang w:val="en-IN" w:eastAsia="zh-CN"/>
              </w:rPr>
              <w:t>order to</w:t>
            </w:r>
            <w:proofErr w:type="gramEnd"/>
            <w:r w:rsidR="00A44798">
              <w:rPr>
                <w:rFonts w:eastAsia="SimSun" w:cs="Arial"/>
                <w:lang w:val="en-IN" w:eastAsia="zh-CN"/>
              </w:rPr>
              <w:t xml:space="preserve"> perform </w:t>
            </w:r>
            <w:r w:rsidR="00FA7961" w:rsidRPr="00FA7961">
              <w:rPr>
                <w:rFonts w:eastAsia="SimSun" w:cs="Arial"/>
                <w:lang w:val="en-IN" w:eastAsia="zh-CN"/>
              </w:rPr>
              <w:t>registration procedure</w:t>
            </w:r>
            <w:r w:rsidR="00FA7961">
              <w:rPr>
                <w:rFonts w:eastAsia="SimSun" w:cs="Arial"/>
                <w:lang w:val="en-IN" w:eastAsia="zh-CN"/>
              </w:rPr>
              <w:t>.</w:t>
            </w:r>
          </w:p>
          <w:p w14:paraId="332D5EDD" w14:textId="77777777" w:rsidR="00182D17" w:rsidRPr="003A459F" w:rsidRDefault="00182D17" w:rsidP="007F74C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182D17" w:rsidRPr="00E12CDE" w14:paraId="6EA00814" w14:textId="77777777" w:rsidTr="007F74CD">
        <w:tc>
          <w:tcPr>
            <w:tcW w:w="1985" w:type="dxa"/>
          </w:tcPr>
          <w:p w14:paraId="1C9C632C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77024D" w14:textId="34BA3D06" w:rsidR="00FA7961" w:rsidRPr="007E26D6" w:rsidRDefault="00FA7961" w:rsidP="00FD38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FA7961">
              <w:rPr>
                <w:rFonts w:cs="Arial"/>
              </w:rPr>
              <w:t>f_NR_ULGrantConfiguration_Start</w:t>
            </w:r>
            <w:proofErr w:type="spellEnd"/>
            <w:r>
              <w:rPr>
                <w:rFonts w:cs="Arial"/>
              </w:rPr>
              <w:t xml:space="preserve"> </w:t>
            </w:r>
            <w:r w:rsidR="00FD38C0">
              <w:rPr>
                <w:rFonts w:cs="Arial"/>
              </w:rPr>
              <w:t xml:space="preserve">after </w:t>
            </w:r>
            <w:proofErr w:type="spellStart"/>
            <w:r w:rsidR="00FD38C0">
              <w:rPr>
                <w:rFonts w:cs="Arial"/>
              </w:rPr>
              <w:t>rrcSetupRequest</w:t>
            </w:r>
            <w:proofErr w:type="spellEnd"/>
            <w:r w:rsidR="00FD38C0">
              <w:rPr>
                <w:rFonts w:cs="Arial"/>
              </w:rPr>
              <w:t xml:space="preserve"> is received.</w:t>
            </w:r>
          </w:p>
        </w:tc>
      </w:tr>
      <w:tr w:rsidR="00182D17" w:rsidRPr="00E12CDE" w14:paraId="2C9575DD" w14:textId="77777777" w:rsidTr="007F74CD">
        <w:tc>
          <w:tcPr>
            <w:tcW w:w="1985" w:type="dxa"/>
          </w:tcPr>
          <w:p w14:paraId="0C62EBB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FA90E5" w14:textId="7FA5C1FF" w:rsidR="00182D17" w:rsidRPr="000D7399" w:rsidRDefault="0090351C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CD75C80" w14:textId="77777777" w:rsidR="00182D17" w:rsidRDefault="00182D17" w:rsidP="00182D17">
      <w:pPr>
        <w:rPr>
          <w:rFonts w:ascii="Arial" w:hAnsi="Arial" w:cs="Arial"/>
          <w:b/>
        </w:rPr>
      </w:pPr>
    </w:p>
    <w:p w14:paraId="6D0483B2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A690BAD" w14:textId="77777777" w:rsidTr="007F74CD">
        <w:tc>
          <w:tcPr>
            <w:tcW w:w="9629" w:type="dxa"/>
          </w:tcPr>
          <w:p w14:paraId="0CBD3386" w14:textId="77777777" w:rsidR="00FD38C0" w:rsidRPr="004B4C1D" w:rsidRDefault="005C66F6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5C66F6">
              <w:rPr>
                <w:rFonts w:ascii="Arial" w:hAnsi="Arial" w:cs="Arial"/>
                <w:bCs/>
              </w:rPr>
              <w:t xml:space="preserve">  </w:t>
            </w:r>
            <w:r w:rsidR="00FD38C0" w:rsidRPr="004B4C1D">
              <w:rPr>
                <w:rFonts w:ascii="Arial" w:hAnsi="Arial" w:cs="Arial"/>
                <w:bCs/>
                <w:lang w:val="en-PH"/>
              </w:rPr>
              <w:t>function fl_TC_6_7_1_1_</w:t>
            </w:r>
            <w:proofErr w:type="gramStart"/>
            <w:r w:rsidR="00FD38C0" w:rsidRPr="004B4C1D">
              <w:rPr>
                <w:rFonts w:ascii="Arial" w:hAnsi="Arial" w:cs="Arial"/>
                <w:bCs/>
                <w:lang w:val="en-PH"/>
              </w:rPr>
              <w:t>Body(</w:t>
            </w:r>
            <w:proofErr w:type="gramEnd"/>
            <w:r w:rsidR="00FD38C0" w:rsidRPr="004B4C1D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516E49FC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{</w:t>
            </w:r>
          </w:p>
          <w:p w14:paraId="0F192C2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NG_NAS_MSG_Indication_Type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53BEB0D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WaitRRCSetupRequest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5592696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CE1F9E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343C947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the UE</w:t>
            </w:r>
          </w:p>
          <w:p w14:paraId="1319789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533347DD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158C66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75C0EE9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058E9457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CheckNoRRCSetupReq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360.0, -, "Step 2: UE sent an RRCSetupRequest on NR Cell 1 within 6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minutess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9DD93F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48233B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2206A3D0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Off the UE</w:t>
            </w:r>
          </w:p>
          <w:p w14:paraId="73C71C1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f_UT_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SwitchOffUE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UT, false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88E24D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027BDF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4FAEBA17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UE and pre-configure the UE location with UE`s positioning engine enabled. (Note 1)</w:t>
            </w:r>
          </w:p>
          <w:p w14:paraId="7D25E1A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314E2FE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f_NR_PreconfigureNTN_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();</w:t>
            </w:r>
            <w:proofErr w:type="gramEnd"/>
          </w:p>
          <w:p w14:paraId="1F8FF31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06E0BE7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48CB867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42F3671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t_WaitRRCSetupRequest.start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SetTimerToleranceMin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nonProtocolTimer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, 360.0)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EC5C21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53B451DC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SRB.receive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( car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_NR_SRB0_RrcPdu_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IND(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 cr_38508_RRCSetupRequest(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cr_NR_EstablishmentCause_Any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)))</w:t>
            </w:r>
          </w:p>
          <w:p w14:paraId="47B54CC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114F185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2265248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f_NR_PreliminaryPass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D37635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70EA52E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t_WaitRRCSetupRequest.timeout</w:t>
            </w:r>
            <w:proofErr w:type="spellEnd"/>
          </w:p>
          <w:p w14:paraId="687B230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56FBF63F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f_NR_SetVerdictFailOrInconc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5: No RRCSetupRequest received within 6 minutes"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B22B0E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1CE90B2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335D6EFF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277FD5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6-11"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703E97C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Steps 3 to 8 of the registration procedure described in TS 38.508-1 [4] Table 4.5.4.2-3 are performed on NR Cell 1.</w:t>
            </w:r>
          </w:p>
          <w:p w14:paraId="2C513E0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(nr_Cell11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3C4735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f_NR_RRCSetupComplete_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</w:t>
            </w:r>
          </w:p>
          <w:p w14:paraId="6288EB27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                               cr_38508_RRCSetupComplete(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tsc_NR_RRC_TI_Def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),</w:t>
            </w:r>
          </w:p>
          <w:p w14:paraId="39B2134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                      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tsc_SHT_IntegrityProtected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F99878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f_NR5GC_RRC_ConnectedState3N_Steps5_8(nr_Cell1,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FF0CA2A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38886CD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77A81C4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The SS transmits an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message to move to RRC_IDLE state.</w:t>
            </w:r>
          </w:p>
          <w:p w14:paraId="07516CF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9CD265A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}</w:t>
            </w:r>
          </w:p>
          <w:p w14:paraId="755DCC06" w14:textId="2E452B81" w:rsidR="00182D17" w:rsidRPr="00AE1F13" w:rsidRDefault="00182D17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AF1AB51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445F022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519E0DF3" w14:textId="77777777" w:rsidTr="007F74CD">
        <w:tc>
          <w:tcPr>
            <w:tcW w:w="9629" w:type="dxa"/>
          </w:tcPr>
          <w:p w14:paraId="7E90888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function fl_TC_6_7_1_1_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Body(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09D228E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{</w:t>
            </w:r>
          </w:p>
          <w:p w14:paraId="5E7783D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lastRenderedPageBreak/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NG_NAS_MSG_Indication_Type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2A091D0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GMM_MobilityInfo_Type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v_GMM_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MobilityInfo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3AAC6F0A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PLMN_Identity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v_ASN_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PLMN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f_NR_CellInfo_GetPLMN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(nr_Cell1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42C9B0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NAS_PlmnId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PLMN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= f_NR_Asn2Nas_PlmnId(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v_ASN_PLMN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E43ADC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WaitRRCSetupRequest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456DEC5A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51122B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f_UT_MMI_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ProvideLocationInfoToUE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UT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1D6DC78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78B97D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614C4C1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the UE</w:t>
            </w:r>
          </w:p>
          <w:p w14:paraId="470F4740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302D2DA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03C48FD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33C8E10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3C6DE8EA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CheckNoRRCSetupReq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360.0, -, "Step 2: UE sent an RRCSetupRequest on NR Cell 1 within 6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minutess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F8D404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8E7095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625EB8A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Off the UE</w:t>
            </w:r>
          </w:p>
          <w:p w14:paraId="66DFD62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f_UT_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SwitchOffUE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UT, false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426B7E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C6A2C27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202CAB1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Power on UE and pre-configure the UE location with UE`s positioning engine enabled. (Note 1)</w:t>
            </w:r>
          </w:p>
          <w:p w14:paraId="6CAC397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SwitchOnAndResetIMS();</w:t>
            </w:r>
            <w:proofErr w:type="gramEnd"/>
          </w:p>
          <w:p w14:paraId="262484B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f_NR_PreconfigureNTN_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UE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();</w:t>
            </w:r>
            <w:proofErr w:type="gramEnd"/>
          </w:p>
          <w:p w14:paraId="6203F9E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4D961CA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12D7274A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Check: Does the UE send an RRCSetupRequest on NR Cell 1 within 6 minutes?</w:t>
            </w:r>
          </w:p>
          <w:p w14:paraId="630B00D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t_WaitRRCSetupRequest.start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SetTimerToleranceMin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nonProtocolTimer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, 360.0)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82B684F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744D6760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SRB.receive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( car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_NR_SRB0_RrcPdu_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IND(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 cr_38508_RRCSetupRequest(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cr_NR_EstablishmentCause_Any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)))</w:t>
            </w:r>
          </w:p>
          <w:p w14:paraId="5883D56B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549F5A56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stop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;</w:t>
            </w:r>
            <w:proofErr w:type="gramEnd"/>
          </w:p>
          <w:p w14:paraId="005987BD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f_NR_PreliminaryPass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5B8FFC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25385B6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t_WaitRRCSetupRequest.timeout</w:t>
            </w:r>
            <w:proofErr w:type="spellEnd"/>
          </w:p>
          <w:p w14:paraId="7E16F017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{</w:t>
            </w:r>
          </w:p>
          <w:p w14:paraId="5105976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f_NR_SetVerdictFailOrInconc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(__FILE__, __LINE__, "Test Case 6.7.1.1 Step 5: No RRCSetupRequest received within 6 minutes"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E8F3CF0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}</w:t>
            </w:r>
          </w:p>
          <w:p w14:paraId="3821A532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7DCB391D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f_NR_ULGrantConfiguration_</w:t>
            </w:r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Start</w:t>
            </w:r>
            <w:proofErr w:type="spell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 xml:space="preserve">nr_Cell1, -, -, -, </w:t>
            </w:r>
            <w:proofErr w:type="spell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cs_NR_UplinkTimeAlignment_Stop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highlight w:val="yellow"/>
                <w:lang w:val="en-PH"/>
              </w:rPr>
              <w:t>);</w:t>
            </w:r>
            <w:proofErr w:type="gramEnd"/>
          </w:p>
          <w:p w14:paraId="785B187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6-11"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59C5EAFD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 Steps 3 to 8 of the registration procedure described in TS 38.508-1 [4] Table 4.5.4.2-3 are performed on NR Cell 1.</w:t>
            </w:r>
          </w:p>
          <w:p w14:paraId="18D4C57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(nr_Cell11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5A7A8F1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f_NR_RRCSetupComplete_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nr_Cell1,</w:t>
            </w:r>
          </w:p>
          <w:p w14:paraId="7C08E90F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                                      cr_38508_RRCSetupComplete(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tsc_NR_RRC_TI_Def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),</w:t>
            </w:r>
          </w:p>
          <w:p w14:paraId="7CE1D78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                              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tsc_SHT_NoSecurityProtection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7F16A2F8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//f_NR5GC_RRC_ConnectedState3N_Steps5_8(nr_Cell1,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276FC3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if (not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f_Check_NG_RegistrationReqMsg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v_GMM_MobilityInfo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v_NasInd.Pdu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Initial_Secure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)) {</w:t>
            </w:r>
          </w:p>
          <w:p w14:paraId="49B63753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 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4B4C1D">
              <w:rPr>
                <w:rFonts w:ascii="Arial" w:hAnsi="Arial" w:cs="Arial"/>
                <w:bCs/>
                <w:lang w:val="en-PH"/>
              </w:rPr>
              <w:t>__FILE__, __LINE__, "Registration Request Message Failed"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E753C3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22944514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//f_NR5GC_RRC_Idle_Steps5_15(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v_GMM_MobilityInfo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v_PLMN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TESTMode_OFF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Initial_NoSecurity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D2AD92C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f_NR5GC_RRC_Idle_Steps5_20 (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v_GMM_MobilityInfo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nr_Cell1,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v_NasInd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TESTMode_OFF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, -,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Initial_NoSecurity</w:t>
            </w:r>
            <w:proofErr w:type="spellEnd"/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FDA3CB5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@siclog "Step 12"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@</w:t>
            </w:r>
          </w:p>
          <w:p w14:paraId="5257CFC8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 xml:space="preserve">    // The SS transmits an 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 xml:space="preserve"> message to move to RRC_IDLE state.</w:t>
            </w:r>
          </w:p>
          <w:p w14:paraId="0DCB184E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  //</w:t>
            </w:r>
            <w:proofErr w:type="spellStart"/>
            <w:r w:rsidRPr="004B4C1D">
              <w:rPr>
                <w:rFonts w:ascii="Arial" w:hAnsi="Arial" w:cs="Arial"/>
                <w:bCs/>
                <w:lang w:val="en-PH"/>
              </w:rPr>
              <w:t>f_NR_RRCRelease</w:t>
            </w:r>
            <w:proofErr w:type="spellEnd"/>
            <w:r w:rsidRPr="004B4C1D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4B4C1D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3702A59" w14:textId="77777777" w:rsidR="00FD38C0" w:rsidRPr="004B4C1D" w:rsidRDefault="00FD38C0" w:rsidP="00FD38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4B4C1D">
              <w:rPr>
                <w:rFonts w:ascii="Arial" w:hAnsi="Arial" w:cs="Arial"/>
                <w:bCs/>
                <w:lang w:val="en-PH"/>
              </w:rPr>
              <w:t>  }</w:t>
            </w:r>
          </w:p>
          <w:p w14:paraId="4BC7F8BB" w14:textId="01B7ADBB" w:rsidR="00182D17" w:rsidRPr="00AE1F13" w:rsidRDefault="00182D17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36C8DBA0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35174841" w14:textId="10D7CF54" w:rsidR="003D0341" w:rsidRPr="00E12CDE" w:rsidRDefault="003D0341" w:rsidP="003D034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D0341" w:rsidRPr="00E12CDE" w14:paraId="5570D7FC" w14:textId="77777777" w:rsidTr="007C2B2A">
        <w:trPr>
          <w:trHeight w:val="447"/>
        </w:trPr>
        <w:tc>
          <w:tcPr>
            <w:tcW w:w="1985" w:type="dxa"/>
          </w:tcPr>
          <w:p w14:paraId="593BA4B4" w14:textId="77777777" w:rsidR="003D0341" w:rsidRPr="00E12CDE" w:rsidRDefault="003D0341" w:rsidP="007C2B2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2A64FB" w14:textId="1AA541A4" w:rsidR="003D0341" w:rsidRPr="003D0341" w:rsidRDefault="003D0341" w:rsidP="007C2B2A">
            <w:pPr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f_TC_6_7_1_1_NR5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GC</w:t>
            </w:r>
            <w:r>
              <w:rPr>
                <w:rFonts w:ascii="Arial" w:hAnsi="Arial" w:cs="Arial"/>
                <w:bCs/>
              </w:rPr>
              <w:t>(</w:t>
            </w:r>
            <w:proofErr w:type="gramEnd"/>
            <w:r>
              <w:rPr>
                <w:rFonts w:ascii="Arial" w:hAnsi="Arial" w:cs="Arial"/>
                <w:bCs/>
              </w:rPr>
              <w:t>)</w:t>
            </w:r>
          </w:p>
        </w:tc>
      </w:tr>
      <w:tr w:rsidR="003D0341" w:rsidRPr="003A459F" w14:paraId="318B036F" w14:textId="77777777" w:rsidTr="007C2B2A">
        <w:trPr>
          <w:trHeight w:val="452"/>
        </w:trPr>
        <w:tc>
          <w:tcPr>
            <w:tcW w:w="1985" w:type="dxa"/>
          </w:tcPr>
          <w:p w14:paraId="651AC07A" w14:textId="77777777" w:rsidR="003D0341" w:rsidRPr="00E12CDE" w:rsidRDefault="003D0341" w:rsidP="007C2B2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8215CB" w14:textId="33E615AF" w:rsidR="003D0341" w:rsidRPr="003A459F" w:rsidRDefault="003D0341" w:rsidP="007C2B2A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Apply changes </w:t>
            </w:r>
            <w:proofErr w:type="gramStart"/>
            <w:r>
              <w:rPr>
                <w:rFonts w:eastAsia="SimSun" w:cs="Arial"/>
                <w:lang w:val="en-IN" w:eastAsia="zh-CN"/>
              </w:rPr>
              <w:t>as a result of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CR </w:t>
            </w:r>
            <w:r w:rsidRPr="003D0341">
              <w:rPr>
                <w:rFonts w:eastAsia="SimSun" w:cs="Arial"/>
                <w:lang w:val="en-IN" w:eastAsia="zh-CN"/>
              </w:rPr>
              <w:t>R5-252351</w:t>
            </w:r>
          </w:p>
        </w:tc>
      </w:tr>
      <w:tr w:rsidR="003D0341" w:rsidRPr="00E12CDE" w14:paraId="5D6F8A98" w14:textId="77777777" w:rsidTr="007C2B2A">
        <w:tc>
          <w:tcPr>
            <w:tcW w:w="1985" w:type="dxa"/>
          </w:tcPr>
          <w:p w14:paraId="3D0F8860" w14:textId="77777777" w:rsidR="003D0341" w:rsidRPr="00E12CDE" w:rsidRDefault="003D0341" w:rsidP="007C2B2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EF968E" w14:textId="73F99CB8" w:rsidR="003D0341" w:rsidRPr="007E26D6" w:rsidRDefault="003D0341" w:rsidP="007C2B2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Modify to use System Combination NR-29</w:t>
            </w:r>
          </w:p>
        </w:tc>
      </w:tr>
      <w:tr w:rsidR="003D0341" w:rsidRPr="00E12CDE" w14:paraId="4BE0685C" w14:textId="77777777" w:rsidTr="007C2B2A">
        <w:tc>
          <w:tcPr>
            <w:tcW w:w="1985" w:type="dxa"/>
          </w:tcPr>
          <w:p w14:paraId="1B24CE3A" w14:textId="77777777" w:rsidR="003D0341" w:rsidRPr="00E12CDE" w:rsidRDefault="003D0341" w:rsidP="007C2B2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0834D9" w14:textId="77777777" w:rsidR="003D0341" w:rsidRPr="000D7399" w:rsidRDefault="003D0341" w:rsidP="007C2B2A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B107140" w14:textId="77777777" w:rsidR="003D0341" w:rsidRDefault="003D0341" w:rsidP="003D0341">
      <w:pPr>
        <w:rPr>
          <w:rFonts w:ascii="Arial" w:hAnsi="Arial" w:cs="Arial"/>
          <w:b/>
        </w:rPr>
      </w:pPr>
    </w:p>
    <w:p w14:paraId="40D5B0AA" w14:textId="77777777" w:rsidR="003D0341" w:rsidRPr="005571C5" w:rsidRDefault="003D0341" w:rsidP="003D0341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D0341" w:rsidRPr="00AE1F13" w14:paraId="0E22F075" w14:textId="77777777" w:rsidTr="007C2B2A">
        <w:tc>
          <w:tcPr>
            <w:tcW w:w="9629" w:type="dxa"/>
          </w:tcPr>
          <w:p w14:paraId="5F5F545E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function f_TC_6_7_1_1_NR5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GC(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6734843F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{//NR NTN / Cell Selection / GNSS location</w:t>
            </w:r>
          </w:p>
          <w:p w14:paraId="64C24684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</w:t>
            </w:r>
          </w:p>
          <w:p w14:paraId="0C1829CC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System information combination NR-28 as defined in TS 38.508-1 clause 4.4.3.1.2 is used in NR cells.</w:t>
            </w:r>
          </w:p>
          <w:p w14:paraId="1608238B" w14:textId="3EB48509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Init(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NR_2</w:t>
            </w:r>
            <w:r>
              <w:rPr>
                <w:rFonts w:ascii="Arial" w:hAnsi="Arial" w:cs="Arial"/>
                <w:bCs/>
                <w:lang w:val="en-PH"/>
              </w:rPr>
              <w:t>8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1485A52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5FBDD8EC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Create and configure cell</w:t>
            </w:r>
          </w:p>
          <w:p w14:paraId="1137CD79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f_NR_CellConfig_Def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4D2587A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3498F8AB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f_NR_PreconfigureNTN_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UE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();</w:t>
            </w:r>
            <w:proofErr w:type="gramEnd"/>
          </w:p>
          <w:p w14:paraId="6B88825F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Preamble: The UE is in state Switched OFF (state 0N-B) according to TS 38.508-1.</w:t>
            </w:r>
          </w:p>
          <w:p w14:paraId="6EFE76F0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Preamble(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nr_Cell1, STATE_OFF_0B, -, -, -, -, -, {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NoNTN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}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3325BBEA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9A6DB0C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(true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212E2970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2F86B82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fl_TC_6_7_1_1_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Body();</w:t>
            </w:r>
            <w:proofErr w:type="gramEnd"/>
          </w:p>
          <w:p w14:paraId="0F410816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CDFEDC4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(false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5B14468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   </w:t>
            </w:r>
          </w:p>
          <w:p w14:paraId="3C9A1935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Finish</w:t>
            </w:r>
          </w:p>
          <w:p w14:paraId="7EC5CE68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Postamble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nr_Cell1, STATE_IDLE_1A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058C68EA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}</w:t>
            </w:r>
          </w:p>
          <w:p w14:paraId="26DD2D63" w14:textId="77777777" w:rsidR="003D0341" w:rsidRPr="00AE1F13" w:rsidRDefault="003D0341" w:rsidP="007C2B2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5241E26" w14:textId="77777777" w:rsidR="003D0341" w:rsidRDefault="003D0341" w:rsidP="003D034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D0341" w:rsidRPr="00AE1F13" w14:paraId="0640D55C" w14:textId="77777777" w:rsidTr="007C2B2A">
        <w:tc>
          <w:tcPr>
            <w:tcW w:w="9629" w:type="dxa"/>
          </w:tcPr>
          <w:p w14:paraId="13AA3E3E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function f_TC_6_7_1_1_NR5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GC(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) runs on NR5GC_PTC</w:t>
            </w:r>
          </w:p>
          <w:p w14:paraId="0522856D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{//NR NTN / Cell Selection / GNSS location</w:t>
            </w:r>
          </w:p>
          <w:p w14:paraId="18656338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</w:t>
            </w:r>
          </w:p>
          <w:p w14:paraId="049C0CCD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System information combination NR-28 as defined in TS 38.508-1 clause 4.4.3.1.2 is used in NR cells.</w:t>
            </w:r>
          </w:p>
          <w:p w14:paraId="71A3C373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r w:rsidRPr="003D0341">
              <w:rPr>
                <w:rFonts w:ascii="Arial" w:hAnsi="Arial" w:cs="Arial"/>
                <w:bCs/>
                <w:highlight w:val="yellow"/>
                <w:lang w:val="en-PH"/>
              </w:rPr>
              <w:t>f_NR5GC_</w:t>
            </w:r>
            <w:proofErr w:type="gramStart"/>
            <w:r w:rsidRPr="003D0341">
              <w:rPr>
                <w:rFonts w:ascii="Arial" w:hAnsi="Arial" w:cs="Arial"/>
                <w:bCs/>
                <w:highlight w:val="yellow"/>
                <w:lang w:val="en-PH"/>
              </w:rPr>
              <w:t>Init(</w:t>
            </w:r>
            <w:proofErr w:type="gramEnd"/>
            <w:r w:rsidRPr="003D0341">
              <w:rPr>
                <w:rFonts w:ascii="Arial" w:hAnsi="Arial" w:cs="Arial"/>
                <w:bCs/>
                <w:highlight w:val="yellow"/>
                <w:lang w:val="en-PH"/>
              </w:rPr>
              <w:t>NR_29</w:t>
            </w:r>
            <w:proofErr w:type="gramStart"/>
            <w:r w:rsidRPr="003D0341">
              <w:rPr>
                <w:rFonts w:ascii="Arial" w:hAnsi="Arial" w:cs="Arial"/>
                <w:bCs/>
                <w:highlight w:val="yellow"/>
                <w:lang w:val="en-PH"/>
              </w:rPr>
              <w:t>);</w:t>
            </w:r>
            <w:proofErr w:type="gramEnd"/>
          </w:p>
          <w:p w14:paraId="328E0EB6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ED72061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Create and configure cell</w:t>
            </w:r>
          </w:p>
          <w:p w14:paraId="6E01EEEB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f_NR_CellConfig_Def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(nr_Cell1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B37AABA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19D7711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f_NR_PreconfigureNTN_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UE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();</w:t>
            </w:r>
            <w:proofErr w:type="gramEnd"/>
          </w:p>
          <w:p w14:paraId="10ED8452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Preamble: The UE is in state Switched OFF (state 0N-B) according to TS 38.508-1.</w:t>
            </w:r>
          </w:p>
          <w:p w14:paraId="02F9F9A9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f_NR5GC_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Preamble(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nr_Cell1, STATE_OFF_0B, -, -, -, -, -, {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NoNTN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}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AEB8C64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975BF2B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(true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4533BDD2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D05FC06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fl_TC_6_7_1_1_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Body();</w:t>
            </w:r>
            <w:proofErr w:type="gramEnd"/>
          </w:p>
          <w:p w14:paraId="19A2711C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07DA0DA0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f_NR_TestBody_Set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(false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53496D6B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lastRenderedPageBreak/>
              <w:t>       </w:t>
            </w:r>
          </w:p>
          <w:p w14:paraId="42F787D9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  // Finish</w:t>
            </w:r>
          </w:p>
          <w:p w14:paraId="2D2371D7" w14:textId="77777777" w:rsidR="003D0341" w:rsidRPr="003D0341" w:rsidRDefault="003D0341" w:rsidP="003D03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D0341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Postamble</w:t>
            </w:r>
            <w:proofErr w:type="spellEnd"/>
            <w:r w:rsidRPr="003D0341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D0341">
              <w:rPr>
                <w:rFonts w:ascii="Arial" w:hAnsi="Arial" w:cs="Arial"/>
                <w:bCs/>
                <w:lang w:val="en-PH"/>
              </w:rPr>
              <w:t>nr_Cell1, STATE_IDLE_1A</w:t>
            </w:r>
            <w:proofErr w:type="gramStart"/>
            <w:r w:rsidRPr="003D0341">
              <w:rPr>
                <w:rFonts w:ascii="Arial" w:hAnsi="Arial" w:cs="Arial"/>
                <w:bCs/>
                <w:lang w:val="en-PH"/>
              </w:rPr>
              <w:t>);</w:t>
            </w:r>
            <w:proofErr w:type="gramEnd"/>
          </w:p>
          <w:p w14:paraId="64E37D0A" w14:textId="300CD4BD" w:rsidR="003D0341" w:rsidRPr="003D0341" w:rsidRDefault="003D0341" w:rsidP="007C2B2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D0341">
              <w:rPr>
                <w:rFonts w:ascii="Arial" w:hAnsi="Arial" w:cs="Arial"/>
                <w:bCs/>
                <w:lang w:val="en-PH"/>
              </w:rPr>
              <w:t>  }</w:t>
            </w:r>
          </w:p>
        </w:tc>
      </w:tr>
    </w:tbl>
    <w:p w14:paraId="45D5C5EF" w14:textId="77777777" w:rsidR="003D0341" w:rsidRDefault="003D0341" w:rsidP="008B7F8A">
      <w:pPr>
        <w:spacing w:after="0"/>
        <w:rPr>
          <w:rFonts w:ascii="Arial" w:hAnsi="Arial"/>
          <w:b/>
          <w:lang w:eastAsia="en-GB"/>
        </w:rPr>
      </w:pPr>
    </w:p>
    <w:p w14:paraId="2013E153" w14:textId="77777777" w:rsidR="008B7F8A" w:rsidRPr="00854C55" w:rsidRDefault="008B7F8A" w:rsidP="008B7F8A">
      <w:pPr>
        <w:pStyle w:val="Heading1"/>
        <w:numPr>
          <w:ilvl w:val="0"/>
          <w:numId w:val="39"/>
        </w:numPr>
        <w:autoSpaceDN w:val="0"/>
        <w:rPr>
          <w:rFonts w:cs="Arial"/>
          <w:b/>
        </w:rPr>
      </w:pPr>
      <w:bookmarkStart w:id="11" w:name="_Toc54888065"/>
      <w:bookmarkStart w:id="12" w:name="_Toc132958131"/>
      <w:bookmarkStart w:id="13" w:name="_Toc193970897"/>
      <w:bookmarkStart w:id="14" w:name="_Toc122434494"/>
      <w:bookmarkStart w:id="15" w:name="_Toc295288971"/>
      <w:bookmarkStart w:id="16" w:name="_Toc32572566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  <w:bookmarkEnd w:id="13"/>
    </w:p>
    <w:p w14:paraId="35B7DF6E" w14:textId="47A9C291" w:rsidR="008B7F8A" w:rsidRPr="00377C6B" w:rsidRDefault="008B7F8A" w:rsidP="008B7F8A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</w:t>
      </w:r>
      <w:r w:rsidR="005647C7">
        <w:rPr>
          <w:rFonts w:ascii="Arial" w:hAnsi="Arial" w:cs="Arial"/>
          <w:lang w:eastAsia="zh-CN"/>
        </w:rPr>
        <w:t>255</w:t>
      </w:r>
      <w:r>
        <w:rPr>
          <w:rFonts w:ascii="Arial" w:hAnsi="Arial" w:cs="Arial"/>
          <w:lang w:eastAsia="zh-CN"/>
        </w:rPr>
        <w:t>” using NIA</w:t>
      </w:r>
      <w:r w:rsidR="0012604C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Integrity and NE</w:t>
      </w:r>
      <w:r w:rsidR="00806D73">
        <w:rPr>
          <w:rFonts w:ascii="Arial" w:hAnsi="Arial" w:cs="Arial"/>
          <w:lang w:eastAsia="zh-CN"/>
        </w:rPr>
        <w:t>A</w:t>
      </w:r>
      <w:r w:rsidR="008B1E8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ciphering algorithms on </w:t>
      </w:r>
      <w:r w:rsidR="009D65F3">
        <w:rPr>
          <w:rFonts w:ascii="Arial" w:hAnsi="Arial" w:cs="Arial"/>
          <w:lang w:eastAsia="zh-CN"/>
        </w:rPr>
        <w:t>Anritsu</w:t>
      </w:r>
      <w:r>
        <w:rPr>
          <w:rFonts w:ascii="Arial" w:hAnsi="Arial" w:cs="Arial"/>
          <w:lang w:eastAsia="zh-CN"/>
        </w:rPr>
        <w:t xml:space="preserve"> 5G Conformance Test platform</w:t>
      </w:r>
      <w:r w:rsidR="00D567FC">
        <w:rPr>
          <w:rFonts w:ascii="Arial" w:hAnsi="Arial" w:cs="Arial"/>
          <w:lang w:eastAsia="zh-CN"/>
        </w:rPr>
        <w:t xml:space="preserve"> in GSO</w:t>
      </w:r>
      <w:r>
        <w:rPr>
          <w:rFonts w:ascii="Arial" w:hAnsi="Arial" w:cs="Arial"/>
        </w:rPr>
        <w:t>.</w:t>
      </w:r>
    </w:p>
    <w:p w14:paraId="6A03543A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32958132"/>
      <w:bookmarkStart w:id="18" w:name="_Toc19397089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  <w:r w:rsidRPr="00E24250">
        <w:rPr>
          <w:rFonts w:cs="Arial"/>
          <w:b/>
        </w:rPr>
        <w:t xml:space="preserve"> </w:t>
      </w:r>
    </w:p>
    <w:p w14:paraId="1CC32A09" w14:textId="6A16BA10" w:rsidR="008B7F8A" w:rsidRPr="00A54DBC" w:rsidRDefault="008B7F8A" w:rsidP="008B7F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193970899"/>
      <w:r>
        <w:rPr>
          <w:lang w:val="en-US"/>
        </w:rPr>
        <w:t xml:space="preserve">Samsung </w:t>
      </w:r>
      <w:bookmarkEnd w:id="19"/>
      <w:proofErr w:type="spellStart"/>
      <w:r>
        <w:rPr>
          <w:lang w:val="en-US"/>
        </w:rPr>
        <w:t>Exynos</w:t>
      </w:r>
      <w:proofErr w:type="spellEnd"/>
      <w:r>
        <w:rPr>
          <w:lang w:val="en-US"/>
        </w:rPr>
        <w:t xml:space="preserve"> 2500</w:t>
      </w:r>
    </w:p>
    <w:p w14:paraId="487763CA" w14:textId="321CEDBC" w:rsidR="003A1054" w:rsidRPr="003A1054" w:rsidRDefault="008B7F8A" w:rsidP="003A1054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proofErr w:type="spellStart"/>
      <w:r>
        <w:rPr>
          <w:b/>
          <w:bCs/>
        </w:rPr>
        <w:t>Exynos</w:t>
      </w:r>
      <w:proofErr w:type="spellEnd"/>
      <w:r>
        <w:rPr>
          <w:b/>
          <w:bCs/>
        </w:rPr>
        <w:t xml:space="preserve">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>passed</w:t>
      </w:r>
      <w:r>
        <w:rPr>
          <w:rFonts w:cs="Arial"/>
        </w:rPr>
        <w:t xml:space="preserve"> this test case on</w:t>
      </w:r>
      <w:r w:rsidRPr="00AB3F52">
        <w:t xml:space="preserve"> </w:t>
      </w:r>
      <w:r w:rsidR="000F13CB">
        <w:t>Anritsu</w:t>
      </w:r>
      <w:r>
        <w:t xml:space="preserve"> 5G Protocol Conformance Test platform</w:t>
      </w:r>
      <w:r w:rsidR="00385E03">
        <w:t xml:space="preserve"> </w:t>
      </w:r>
      <w:r w:rsidR="00385E03"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</w:t>
      </w:r>
      <w:r w:rsidR="003A1054" w:rsidRPr="003A1054">
        <w:t>e documentation below is enclosed as evidence of the successful test case run [1]:</w:t>
      </w:r>
    </w:p>
    <w:p w14:paraId="273C2968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Test case execution log file:</w:t>
      </w:r>
    </w:p>
    <w:p w14:paraId="4A0D3945" w14:textId="6E82218C" w:rsidR="003A1054" w:rsidRPr="003A1054" w:rsidRDefault="003A1054" w:rsidP="003A1054">
      <w:pPr>
        <w:overflowPunct w:val="0"/>
        <w:autoSpaceDE w:val="0"/>
        <w:autoSpaceDN w:val="0"/>
        <w:adjustRightInd w:val="0"/>
        <w:ind w:left="284"/>
      </w:pPr>
      <w:r w:rsidRPr="003A1054">
        <w:t>TC_</w:t>
      </w:r>
      <w:r w:rsidR="00F16D89">
        <w:t>6_7_1_</w:t>
      </w:r>
      <w:r w:rsidR="004B4C1D">
        <w:t>1</w:t>
      </w:r>
      <w:r w:rsidRPr="003A1054">
        <w:t>_LOG.</w:t>
      </w:r>
      <w:r w:rsidR="00F71C12">
        <w:t>xml</w:t>
      </w:r>
    </w:p>
    <w:p w14:paraId="785AF8A2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PICS/PIXIT parameter file:</w:t>
      </w:r>
    </w:p>
    <w:p w14:paraId="5501669F" w14:textId="764C59E7" w:rsidR="003A1054" w:rsidRPr="003A1054" w:rsidRDefault="003A1054" w:rsidP="003A1054">
      <w:pPr>
        <w:overflowPunct w:val="0"/>
        <w:autoSpaceDE w:val="0"/>
        <w:autoSpaceDN w:val="0"/>
        <w:adjustRightInd w:val="0"/>
      </w:pPr>
      <w:r w:rsidRPr="003A1054">
        <w:t xml:space="preserve">       TC_</w:t>
      </w:r>
      <w:r w:rsidR="00F16D89">
        <w:t>6_7_1_</w:t>
      </w:r>
      <w:r w:rsidR="004B4C1D">
        <w:t>1</w:t>
      </w:r>
      <w:r w:rsidRPr="003A1054">
        <w:t>_PIXIT</w:t>
      </w:r>
      <w:r w:rsidR="00F71C12">
        <w:t>.txt</w:t>
      </w:r>
    </w:p>
    <w:p w14:paraId="1FA3C580" w14:textId="31CAC0B2" w:rsidR="008B7F8A" w:rsidRPr="00EB092E" w:rsidRDefault="008B7F8A" w:rsidP="003A1054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68DC7AD7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32958134"/>
      <w:bookmarkStart w:id="24" w:name="_Toc193970900"/>
      <w:r w:rsidRPr="00E24250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p w14:paraId="0EBB1E24" w14:textId="4FF2107C" w:rsidR="00BB6C5E" w:rsidRPr="00675264" w:rsidRDefault="00675264" w:rsidP="003D034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ascii="Times New Roman" w:hAnsi="Times New Roman" w:cs="Arial"/>
          <w:sz w:val="20"/>
        </w:rPr>
      </w:pPr>
      <w:r>
        <w:rPr>
          <w:rFonts w:ascii="Times New Roman" w:hAnsi="Times New Roman" w:cs="Arial"/>
          <w:sz w:val="20"/>
        </w:rPr>
        <w:t xml:space="preserve">[1] </w:t>
      </w:r>
      <w:r w:rsidRPr="00675264">
        <w:rPr>
          <w:rFonts w:ascii="Times New Roman" w:hAnsi="Times New Roman" w:cs="Arial"/>
          <w:sz w:val="20"/>
        </w:rPr>
        <w:t>R5s250204: Supporting information for addition of NR-NTN testcase 6.7.1.1</w:t>
      </w:r>
    </w:p>
    <w:sectPr w:rsidR="00BB6C5E" w:rsidRPr="0067526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B6D0" w14:textId="77777777" w:rsidR="00CC4923" w:rsidRDefault="00CC4923">
      <w:pPr>
        <w:spacing w:after="0"/>
      </w:pPr>
      <w:r>
        <w:separator/>
      </w:r>
    </w:p>
  </w:endnote>
  <w:endnote w:type="continuationSeparator" w:id="0">
    <w:p w14:paraId="5B5CF5F6" w14:textId="77777777" w:rsidR="00CC4923" w:rsidRDefault="00CC49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CE42" w14:textId="77777777" w:rsidR="00CC4923" w:rsidRDefault="00CC4923">
      <w:pPr>
        <w:spacing w:after="0"/>
      </w:pPr>
      <w:r>
        <w:separator/>
      </w:r>
    </w:p>
  </w:footnote>
  <w:footnote w:type="continuationSeparator" w:id="0">
    <w:p w14:paraId="5D8B1355" w14:textId="77777777" w:rsidR="00CC4923" w:rsidRDefault="00CC49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07D2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B8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10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2025-05-28T05:40:00Z</dcterms:created>
  <dcterms:modified xsi:type="dcterms:W3CDTF">2025-09-04T13:56:00Z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