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420632BC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D6422" w:rsidRPr="000D6422">
        <w:rPr>
          <w:b/>
          <w:bCs/>
          <w:i/>
          <w:iCs/>
          <w:sz w:val="24"/>
          <w:szCs w:val="24"/>
        </w:rPr>
        <w:t>R5s250173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441C2B9A" w:rsidR="006656B6" w:rsidRPr="00410371" w:rsidRDefault="00000000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6B6" w:rsidRPr="00410371">
                <w:rPr>
                  <w:b/>
                  <w:noProof/>
                  <w:sz w:val="28"/>
                </w:rPr>
                <w:t>36</w:t>
              </w:r>
              <w:r w:rsidR="000D6422">
                <w:rPr>
                  <w:b/>
                  <w:noProof/>
                  <w:sz w:val="28"/>
                </w:rPr>
                <w:t>67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D694558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0D6422">
                <w:rPr>
                  <w:b/>
                  <w:noProof/>
                  <w:sz w:val="28"/>
                </w:rPr>
                <w:t>2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3270C230" w:rsidR="006656B6" w:rsidRDefault="000D6422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0D6422">
              <w:t>Correction to NR5GC testcase 8.1.4.1.6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56B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5263B2E5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CB69D3">
                <w:rPr>
                  <w:noProof/>
                </w:rPr>
                <w:t>4</w:t>
              </w:r>
              <w:r w:rsidR="006656B6">
                <w:rPr>
                  <w:noProof/>
                </w:rPr>
                <w:t>-</w:t>
              </w:r>
            </w:fldSimple>
            <w:r w:rsidR="00A115D5">
              <w:rPr>
                <w:noProof/>
              </w:rPr>
              <w:t>25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000000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56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E78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533E78" w:rsidRDefault="00533E78" w:rsidP="00533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6903C" w14:textId="77777777" w:rsidR="00533E78" w:rsidRDefault="00533E78" w:rsidP="00533E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T2 power levels as they are currenty defined in 38.523-1 </w:t>
            </w:r>
            <w:r w:rsidRPr="000E1376">
              <w:rPr>
                <w:noProof/>
              </w:rPr>
              <w:t>Table 8.1.4.1.6.3.2-2</w:t>
            </w:r>
            <w:r>
              <w:rPr>
                <w:noProof/>
              </w:rPr>
              <w:t xml:space="preserve"> set identical level for both nr_cell1 and nr_cell2. Since the cells are intra-frequency neighbours, this creates interferences that especially in FR2 OTA scenario can disrupt the RRC procedure expected to happen in steps 4-6. </w:t>
            </w:r>
          </w:p>
          <w:p w14:paraId="5A8B3A2E" w14:textId="77777777" w:rsidR="00910278" w:rsidRDefault="00910278" w:rsidP="00533E78">
            <w:pPr>
              <w:pStyle w:val="CRCoverPage"/>
              <w:spacing w:after="0"/>
              <w:rPr>
                <w:noProof/>
              </w:rPr>
            </w:pPr>
          </w:p>
          <w:p w14:paraId="77EBE4ED" w14:textId="34508D5B" w:rsidR="00910278" w:rsidRDefault="00910278" w:rsidP="00533E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Prose CR associated with this change</w:t>
            </w:r>
            <w:r w:rsidR="000D6422">
              <w:rPr>
                <w:noProof/>
              </w:rPr>
              <w:t xml:space="preserve"> will be raised during RAN5#107 meeting</w:t>
            </w:r>
          </w:p>
        </w:tc>
      </w:tr>
      <w:tr w:rsidR="00533E78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533E78" w:rsidRDefault="00533E78" w:rsidP="00533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533E78" w:rsidRDefault="00533E78" w:rsidP="00533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E78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533E78" w:rsidRDefault="00533E78" w:rsidP="00533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65E7EC47" w:rsidR="00533E78" w:rsidRDefault="00533E78" w:rsidP="00533E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Decreased power level of neigbour cell nr_cell2 in instance T2 in </w:t>
            </w:r>
            <w:r w:rsidRPr="000E1376">
              <w:rPr>
                <w:noProof/>
              </w:rPr>
              <w:t>Table 8.1.4.1.6.3.2-2</w:t>
            </w:r>
            <w:r>
              <w:rPr>
                <w:noProof/>
              </w:rPr>
              <w:t xml:space="preserve"> from -91dBm to -100dBm.</w:t>
            </w:r>
          </w:p>
        </w:tc>
      </w:tr>
      <w:tr w:rsidR="00533E78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533E78" w:rsidRDefault="00533E78" w:rsidP="00533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533E78" w:rsidRDefault="00533E78" w:rsidP="00533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E78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533E78" w:rsidRDefault="00533E78" w:rsidP="00533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0D604BEB" w:rsidR="00533E78" w:rsidRDefault="00533E78" w:rsidP="0091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 due to interferences.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0EFF5E5C" w:rsidR="006656B6" w:rsidRDefault="00CB69D3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8.1.4.1.6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132A9874" w:rsidR="006656B6" w:rsidRDefault="00910278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38B1AC45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6C9CE640" w:rsidR="006656B6" w:rsidRDefault="000D6422" w:rsidP="006656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0278">
              <w:rPr>
                <w:noProof/>
              </w:rPr>
              <w:t>38.523-1</w:t>
            </w: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64993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F0DBF3" w14:textId="62275EBD" w:rsidR="00345C1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45C1C" w:rsidRPr="007C742D">
        <w:rPr>
          <w:rFonts w:ascii="Arial" w:hAnsi="Arial" w:cs="Arial"/>
          <w:iCs/>
          <w:noProof/>
        </w:rPr>
        <w:t>Table of Contents</w:t>
      </w:r>
      <w:r w:rsidR="00345C1C">
        <w:rPr>
          <w:noProof/>
        </w:rPr>
        <w:tab/>
      </w:r>
      <w:r w:rsidR="00345C1C">
        <w:rPr>
          <w:noProof/>
        </w:rPr>
        <w:fldChar w:fldCharType="begin"/>
      </w:r>
      <w:r w:rsidR="00345C1C">
        <w:rPr>
          <w:noProof/>
        </w:rPr>
        <w:instrText xml:space="preserve"> PAGEREF _Toc196499346 \h </w:instrText>
      </w:r>
      <w:r w:rsidR="00345C1C">
        <w:rPr>
          <w:noProof/>
        </w:rPr>
      </w:r>
      <w:r w:rsidR="00345C1C">
        <w:rPr>
          <w:noProof/>
        </w:rPr>
        <w:fldChar w:fldCharType="separate"/>
      </w:r>
      <w:r w:rsidR="00345C1C">
        <w:rPr>
          <w:noProof/>
        </w:rPr>
        <w:t>2</w:t>
      </w:r>
      <w:r w:rsidR="00345C1C">
        <w:rPr>
          <w:noProof/>
        </w:rPr>
        <w:fldChar w:fldCharType="end"/>
      </w:r>
    </w:p>
    <w:p w14:paraId="5532A7BB" w14:textId="13C68FDA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59A274" w14:textId="0F197239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B9F6BB" w14:textId="138C1E38" w:rsidR="00345C1C" w:rsidRDefault="00345C1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93B65C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64993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496DC8" w:rsidRPr="00AE1F13">
        <w:rPr>
          <w:rFonts w:ascii="Arial" w:hAnsi="Arial" w:cs="Arial"/>
          <w:lang w:val="en-US"/>
        </w:rPr>
        <w:t>11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64993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649934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76A7930" w:rsidR="00BB6C5E" w:rsidRPr="000D7399" w:rsidRDefault="00345C1C" w:rsidP="00115981">
            <w:pPr>
              <w:spacing w:after="0"/>
              <w:rPr>
                <w:rFonts w:ascii="Arial" w:hAnsi="Arial" w:cs="Arial"/>
              </w:rPr>
            </w:pPr>
            <w:r w:rsidRPr="00345C1C">
              <w:rPr>
                <w:rFonts w:ascii="Arial" w:hAnsi="Arial" w:cs="Arial"/>
              </w:rPr>
              <w:t>fl_TC_8_1_4_1_6_TestBody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C5A584" w14:textId="77777777" w:rsidR="00345C1C" w:rsidRDefault="00345C1C" w:rsidP="00345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T2 power levels as they are currenty defined in 38.523-1 </w:t>
            </w:r>
            <w:r w:rsidRPr="000E1376">
              <w:rPr>
                <w:noProof/>
              </w:rPr>
              <w:t>Table 8.1.4.1.6.3.2-2</w:t>
            </w:r>
            <w:r>
              <w:rPr>
                <w:noProof/>
              </w:rPr>
              <w:t xml:space="preserve"> set identical level for both nr_cell1 and nr_cell2. Since the cells are intra-frequency neighbours, this creates interferences that especially in FR2 OTA scenario can disrupt the RRC procedure expected to happen in steps 4-6. </w:t>
            </w:r>
          </w:p>
          <w:p w14:paraId="1B6BA740" w14:textId="77777777" w:rsidR="00345C1C" w:rsidRDefault="00345C1C" w:rsidP="00345C1C">
            <w:pPr>
              <w:pStyle w:val="CRCoverPage"/>
              <w:spacing w:after="0"/>
              <w:rPr>
                <w:noProof/>
              </w:rPr>
            </w:pPr>
          </w:p>
          <w:p w14:paraId="0458A18E" w14:textId="2DCC6218" w:rsidR="00444ABE" w:rsidRPr="00241F66" w:rsidRDefault="000D6422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Prose CR associated with this change will be raised during RAN5#107 meeting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0474511" w:rsidR="00BB6C5E" w:rsidRPr="007E26D6" w:rsidRDefault="00345C1C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Decreased power level of neigbour cell nr_cell2 in instance T2 in </w:t>
            </w:r>
            <w:r w:rsidRPr="000E1376">
              <w:rPr>
                <w:noProof/>
              </w:rPr>
              <w:t>Table 8.1.4.1.6.3.2-2</w:t>
            </w:r>
            <w:r>
              <w:rPr>
                <w:noProof/>
              </w:rPr>
              <w:t xml:space="preserve"> from -91dBm to -100dBm.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F4B3EC9" w:rsidR="00BB6C5E" w:rsidRPr="000D7399" w:rsidRDefault="00345C1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345C1C">
              <w:rPr>
                <w:rFonts w:ascii="Arial" w:hAnsi="Arial" w:cs="Arial"/>
                <w:lang w:eastAsia="zh-CN"/>
              </w:rPr>
              <w:t>RRC_IntraNR_Handover_NR5GC.ttcn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40DEF607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function fl_TC_8_1_4_1_6_TestBody () runs on NR5GC_PTC</w:t>
            </w:r>
          </w:p>
          <w:p w14:paraId="449153DB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{</w:t>
            </w:r>
          </w:p>
          <w:p w14:paraId="164ACA88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45C1C">
              <w:rPr>
                <w:rFonts w:ascii="Arial" w:hAnsi="Arial" w:cs="Arial"/>
                <w:bCs/>
              </w:rPr>
              <w:t>RNTI_Value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45C1C">
              <w:rPr>
                <w:rFonts w:ascii="Arial" w:hAnsi="Arial" w:cs="Arial"/>
                <w:bCs/>
              </w:rPr>
              <w:t>v_RNTI_</w:t>
            </w:r>
            <w:proofErr w:type="gramStart"/>
            <w:r w:rsidRPr="00345C1C">
              <w:rPr>
                <w:rFonts w:ascii="Arial" w:hAnsi="Arial" w:cs="Arial"/>
                <w:bCs/>
              </w:rPr>
              <w:t>Value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45C1C">
              <w:rPr>
                <w:rFonts w:ascii="Arial" w:hAnsi="Arial" w:cs="Arial"/>
                <w:bCs/>
              </w:rPr>
              <w:t>f_NR_CellInfo_GetRNTI</w:t>
            </w:r>
            <w:proofErr w:type="spellEnd"/>
            <w:r w:rsidRPr="00345C1C">
              <w:rPr>
                <w:rFonts w:ascii="Arial" w:hAnsi="Arial" w:cs="Arial"/>
                <w:bCs/>
              </w:rPr>
              <w:t>(nr_Cell1);</w:t>
            </w:r>
          </w:p>
          <w:p w14:paraId="4E48924E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45C1C">
              <w:rPr>
                <w:rFonts w:ascii="Arial" w:hAnsi="Arial" w:cs="Arial"/>
                <w:bCs/>
              </w:rPr>
              <w:t>PhysCellId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45C1C">
              <w:rPr>
                <w:rFonts w:ascii="Arial" w:hAnsi="Arial" w:cs="Arial"/>
                <w:bCs/>
              </w:rPr>
              <w:t>v_</w:t>
            </w:r>
            <w:proofErr w:type="gramStart"/>
            <w:r w:rsidRPr="00345C1C">
              <w:rPr>
                <w:rFonts w:ascii="Arial" w:hAnsi="Arial" w:cs="Arial"/>
                <w:bCs/>
              </w:rPr>
              <w:t>PhysCellId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45C1C">
              <w:rPr>
                <w:rFonts w:ascii="Arial" w:hAnsi="Arial" w:cs="Arial"/>
                <w:bCs/>
              </w:rPr>
              <w:t>f_NR_CellInfo_GetPhysicalCellId</w:t>
            </w:r>
            <w:proofErr w:type="spellEnd"/>
            <w:r w:rsidRPr="00345C1C">
              <w:rPr>
                <w:rFonts w:ascii="Arial" w:hAnsi="Arial" w:cs="Arial"/>
                <w:bCs/>
              </w:rPr>
              <w:t>(nr_Cell1);</w:t>
            </w:r>
          </w:p>
          <w:p w14:paraId="51219E70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45C1C">
              <w:rPr>
                <w:rFonts w:ascii="Arial" w:hAnsi="Arial" w:cs="Arial"/>
                <w:bCs/>
              </w:rPr>
              <w:t>ShortMAC_I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45C1C">
              <w:rPr>
                <w:rFonts w:ascii="Arial" w:hAnsi="Arial" w:cs="Arial"/>
                <w:bCs/>
              </w:rPr>
              <w:t>v_ShortMAC_</w:t>
            </w:r>
            <w:proofErr w:type="gramStart"/>
            <w:r w:rsidRPr="00345C1C">
              <w:rPr>
                <w:rFonts w:ascii="Arial" w:hAnsi="Arial" w:cs="Arial"/>
                <w:bCs/>
              </w:rPr>
              <w:t>I</w:t>
            </w:r>
            <w:proofErr w:type="spellEnd"/>
            <w:r w:rsidRPr="00345C1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1C8224E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345C1C">
              <w:rPr>
                <w:rFonts w:ascii="Arial" w:hAnsi="Arial" w:cs="Arial"/>
                <w:bCs/>
              </w:rPr>
              <w:t>DL_DCCH_Message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45C1C">
              <w:rPr>
                <w:rFonts w:ascii="Arial" w:hAnsi="Arial" w:cs="Arial"/>
                <w:bCs/>
              </w:rPr>
              <w:t>v_</w:t>
            </w:r>
            <w:proofErr w:type="gramStart"/>
            <w:r w:rsidRPr="00345C1C">
              <w:rPr>
                <w:rFonts w:ascii="Arial" w:hAnsi="Arial" w:cs="Arial"/>
                <w:bCs/>
              </w:rPr>
              <w:t>RRCReconfigurationHO</w:t>
            </w:r>
            <w:proofErr w:type="spellEnd"/>
            <w:r w:rsidRPr="00345C1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5D8C83A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45C1C">
              <w:rPr>
                <w:rFonts w:ascii="Arial" w:hAnsi="Arial" w:cs="Arial"/>
                <w:bCs/>
              </w:rPr>
              <w:t>NextHopChainingCount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45C1C">
              <w:rPr>
                <w:rFonts w:ascii="Arial" w:hAnsi="Arial" w:cs="Arial"/>
                <w:bCs/>
              </w:rPr>
              <w:t>v_</w:t>
            </w:r>
            <w:proofErr w:type="gramStart"/>
            <w:r w:rsidRPr="00345C1C">
              <w:rPr>
                <w:rFonts w:ascii="Arial" w:hAnsi="Arial" w:cs="Arial"/>
                <w:bCs/>
              </w:rPr>
              <w:t>NextHopChainingCount</w:t>
            </w:r>
            <w:proofErr w:type="spellEnd"/>
            <w:r w:rsidRPr="00345C1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8863443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float v_T304</w:t>
            </w:r>
            <w:proofErr w:type="gramStart"/>
            <w:r w:rsidRPr="00345C1C">
              <w:rPr>
                <w:rFonts w:ascii="Arial" w:hAnsi="Arial" w:cs="Arial"/>
                <w:bCs/>
              </w:rPr>
              <w:t>Min :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45C1C">
              <w:rPr>
                <w:rFonts w:ascii="Arial" w:hAnsi="Arial" w:cs="Arial"/>
                <w:bCs/>
              </w:rPr>
              <w:t>f_NR_SetTimerToleranceMin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345C1C">
              <w:rPr>
                <w:rFonts w:ascii="Arial" w:hAnsi="Arial" w:cs="Arial"/>
                <w:bCs/>
              </w:rPr>
              <w:t>rrcTimer</w:t>
            </w:r>
            <w:proofErr w:type="spellEnd"/>
            <w:r w:rsidRPr="00345C1C">
              <w:rPr>
                <w:rFonts w:ascii="Arial" w:hAnsi="Arial" w:cs="Arial"/>
                <w:bCs/>
              </w:rPr>
              <w:t>, 1.0); //T304 is ms1000 according to 38.508-1 Table 4.6.3-19.</w:t>
            </w:r>
          </w:p>
          <w:p w14:paraId="3F8FA3FD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492FCDA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345C1C">
              <w:rPr>
                <w:rFonts w:ascii="Arial" w:hAnsi="Arial" w:cs="Arial"/>
                <w:bCs/>
              </w:rPr>
              <w:t>NR_CellPowerList_Type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v_CellPowerList_AtT</w:t>
            </w:r>
            <w:proofErr w:type="gramStart"/>
            <w:r w:rsidRPr="00345C1C">
              <w:rPr>
                <w:rFonts w:ascii="Arial" w:hAnsi="Arial" w:cs="Arial"/>
                <w:bCs/>
              </w:rPr>
              <w:t>1 :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345C1C">
              <w:rPr>
                <w:rFonts w:ascii="Arial" w:hAnsi="Arial" w:cs="Arial"/>
                <w:bCs/>
              </w:rPr>
              <w:t>cs_NR_CellPower</w:t>
            </w:r>
            <w:proofErr w:type="spellEnd"/>
            <w:r w:rsidRPr="00345C1C">
              <w:rPr>
                <w:rFonts w:ascii="Arial" w:hAnsi="Arial" w:cs="Arial"/>
                <w:bCs/>
              </w:rPr>
              <w:t>(nr_Cell2, tsc_NR_ServingCellSSS_EPRE_FR1, tsc_NR_ServingCellSSS_EPRE_FR1) }; //As per Table 8.1.4.1.6.3.2-1</w:t>
            </w:r>
          </w:p>
          <w:p w14:paraId="15FAE5CE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54EC290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345C1C">
              <w:rPr>
                <w:rFonts w:ascii="Arial" w:hAnsi="Arial" w:cs="Arial"/>
                <w:bCs/>
              </w:rPr>
              <w:t>NR_CellPowerList_Type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v_CellPowerList_AtT</w:t>
            </w:r>
            <w:proofErr w:type="gramStart"/>
            <w:r w:rsidRPr="00345C1C">
              <w:rPr>
                <w:rFonts w:ascii="Arial" w:hAnsi="Arial" w:cs="Arial"/>
                <w:bCs/>
              </w:rPr>
              <w:t>2 :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345C1C">
              <w:rPr>
                <w:rFonts w:ascii="Arial" w:hAnsi="Arial" w:cs="Arial"/>
                <w:bCs/>
              </w:rPr>
              <w:t>cs_NR_CellPower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(nr_Cell1, tsc_NR_ServingCellSSS_EPRE_FR1, </w:t>
            </w:r>
            <w:r w:rsidRPr="00345C1C">
              <w:rPr>
                <w:rFonts w:ascii="Arial" w:hAnsi="Arial" w:cs="Arial"/>
                <w:bCs/>
                <w:highlight w:val="yellow"/>
              </w:rPr>
              <w:t>tsc_NR_SuitableIntraFreqCellSSS_EPRE_FR2</w:t>
            </w:r>
            <w:r w:rsidRPr="00345C1C">
              <w:rPr>
                <w:rFonts w:ascii="Arial" w:hAnsi="Arial" w:cs="Arial"/>
                <w:bCs/>
              </w:rPr>
              <w:t>),  //@sic R5-237355 sic@</w:t>
            </w:r>
          </w:p>
          <w:p w14:paraId="498AE707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                                                                     </w:t>
            </w:r>
            <w:proofErr w:type="spellStart"/>
            <w:r w:rsidRPr="00345C1C">
              <w:rPr>
                <w:rFonts w:ascii="Arial" w:hAnsi="Arial" w:cs="Arial"/>
                <w:bCs/>
              </w:rPr>
              <w:t>cs_NR_</w:t>
            </w:r>
            <w:proofErr w:type="gramStart"/>
            <w:r w:rsidRPr="00345C1C">
              <w:rPr>
                <w:rFonts w:ascii="Arial" w:hAnsi="Arial" w:cs="Arial"/>
                <w:bCs/>
              </w:rPr>
              <w:t>CellPower</w:t>
            </w:r>
            <w:proofErr w:type="spellEnd"/>
            <w:r w:rsidRPr="00345C1C">
              <w:rPr>
                <w:rFonts w:ascii="Arial" w:hAnsi="Arial" w:cs="Arial"/>
                <w:bCs/>
              </w:rPr>
              <w:t>(</w:t>
            </w:r>
            <w:proofErr w:type="gramEnd"/>
            <w:r w:rsidRPr="00345C1C">
              <w:rPr>
                <w:rFonts w:ascii="Arial" w:hAnsi="Arial" w:cs="Arial"/>
                <w:bCs/>
              </w:rPr>
              <w:t>nr_Cell2, tsc_NR_SuitableIntraFreqCellSSS_EPRE_FR1, tsc_NR_SuitableIntraFreqCellSSS_EPRE_FR2) }; //As per Table 8.1.4.1.6.3.2-1 @sic R5s220824 R5-224130 sic@</w:t>
            </w:r>
          </w:p>
          <w:p w14:paraId="70CDD3C7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45C1C">
              <w:rPr>
                <w:rFonts w:ascii="Arial" w:hAnsi="Arial" w:cs="Arial"/>
                <w:bCs/>
              </w:rPr>
              <w:t>IntegerList_Type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45C1C">
              <w:rPr>
                <w:rFonts w:ascii="Arial" w:hAnsi="Arial" w:cs="Arial"/>
                <w:bCs/>
              </w:rPr>
              <w:t>v_</w:t>
            </w:r>
            <w:proofErr w:type="gramStart"/>
            <w:r w:rsidRPr="00345C1C">
              <w:rPr>
                <w:rFonts w:ascii="Arial" w:hAnsi="Arial" w:cs="Arial"/>
                <w:bCs/>
              </w:rPr>
              <w:t>DrbIdList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45C1C">
              <w:rPr>
                <w:rFonts w:ascii="Arial" w:hAnsi="Arial" w:cs="Arial"/>
                <w:bCs/>
              </w:rPr>
              <w:t>f_NR_GetActiveDRBs</w:t>
            </w:r>
            <w:proofErr w:type="spellEnd"/>
            <w:r w:rsidRPr="00345C1C">
              <w:rPr>
                <w:rFonts w:ascii="Arial" w:hAnsi="Arial" w:cs="Arial"/>
                <w:bCs/>
              </w:rPr>
              <w:t>(nr_Cell1);     //@sic R5s201221 sic@</w:t>
            </w:r>
          </w:p>
          <w:p w14:paraId="23426A23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45C1C">
              <w:rPr>
                <w:rFonts w:ascii="Arial" w:hAnsi="Arial" w:cs="Arial"/>
                <w:bCs/>
              </w:rPr>
              <w:t>NR_PhysicalParameters_Type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45C1C">
              <w:rPr>
                <w:rFonts w:ascii="Arial" w:hAnsi="Arial" w:cs="Arial"/>
                <w:bCs/>
              </w:rPr>
              <w:t>v_NR_</w:t>
            </w:r>
            <w:proofErr w:type="gramStart"/>
            <w:r w:rsidRPr="00345C1C">
              <w:rPr>
                <w:rFonts w:ascii="Arial" w:hAnsi="Arial" w:cs="Arial"/>
                <w:bCs/>
              </w:rPr>
              <w:t>PhysicalParameters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45C1C">
              <w:rPr>
                <w:rFonts w:ascii="Arial" w:hAnsi="Arial" w:cs="Arial"/>
                <w:bCs/>
              </w:rPr>
              <w:t>f_NR_CellInfo_GetPhysicalParameters</w:t>
            </w:r>
            <w:proofErr w:type="spellEnd"/>
            <w:r w:rsidRPr="00345C1C">
              <w:rPr>
                <w:rFonts w:ascii="Arial" w:hAnsi="Arial" w:cs="Arial"/>
                <w:bCs/>
              </w:rPr>
              <w:t>(nr_Cell1);</w:t>
            </w:r>
          </w:p>
          <w:p w14:paraId="45EE8978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45C1C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45C1C">
              <w:rPr>
                <w:rFonts w:ascii="Arial" w:hAnsi="Arial" w:cs="Arial"/>
                <w:bCs/>
              </w:rPr>
              <w:t>v_</w:t>
            </w:r>
            <w:proofErr w:type="gramStart"/>
            <w:r w:rsidRPr="00345C1C">
              <w:rPr>
                <w:rFonts w:ascii="Arial" w:hAnsi="Arial" w:cs="Arial"/>
                <w:bCs/>
              </w:rPr>
              <w:t>NasInd</w:t>
            </w:r>
            <w:proofErr w:type="spellEnd"/>
            <w:r w:rsidRPr="00345C1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B1CA8BE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45C1C">
              <w:rPr>
                <w:rFonts w:ascii="Arial" w:hAnsi="Arial" w:cs="Arial"/>
                <w:bCs/>
              </w:rPr>
              <w:t>GMM_MobilityInfo_Type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45C1C">
              <w:rPr>
                <w:rFonts w:ascii="Arial" w:hAnsi="Arial" w:cs="Arial"/>
                <w:bCs/>
              </w:rPr>
              <w:t>v_GMM_</w:t>
            </w:r>
            <w:proofErr w:type="gramStart"/>
            <w:r w:rsidRPr="00345C1C">
              <w:rPr>
                <w:rFonts w:ascii="Arial" w:hAnsi="Arial" w:cs="Arial"/>
                <w:bCs/>
              </w:rPr>
              <w:t>MobilityInfo</w:t>
            </w:r>
            <w:proofErr w:type="spellEnd"/>
            <w:r w:rsidRPr="00345C1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5826D4B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timer t_</w:t>
            </w:r>
            <w:proofErr w:type="gramStart"/>
            <w:r w:rsidRPr="00345C1C">
              <w:rPr>
                <w:rFonts w:ascii="Arial" w:hAnsi="Arial" w:cs="Arial"/>
                <w:bCs/>
              </w:rPr>
              <w:t>T304Min;</w:t>
            </w:r>
            <w:proofErr w:type="gramEnd"/>
          </w:p>
          <w:p w14:paraId="37A7C238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9D2AE5E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 Reconfigure nr_Cell2 to no respond to any RA Preamble</w:t>
            </w:r>
          </w:p>
          <w:p w14:paraId="627825B0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 Table 8.1.4.1.6.3.2-4: The UE attempts to perform the handover using MAC Random Access Preamble on NR Cell 2. SS does not respond.</w:t>
            </w:r>
          </w:p>
          <w:p w14:paraId="364AAD1A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f_NR_SS_</w:t>
            </w:r>
            <w:proofErr w:type="gramStart"/>
            <w:r w:rsidRPr="00345C1C">
              <w:rPr>
                <w:rFonts w:ascii="Arial" w:hAnsi="Arial" w:cs="Arial"/>
                <w:bCs/>
              </w:rPr>
              <w:t>RachProcedureConfig</w:t>
            </w:r>
            <w:proofErr w:type="spellEnd"/>
            <w:r w:rsidRPr="00345C1C">
              <w:rPr>
                <w:rFonts w:ascii="Arial" w:hAnsi="Arial" w:cs="Arial"/>
                <w:bCs/>
              </w:rPr>
              <w:t>(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nr_Cell2, </w:t>
            </w:r>
            <w:proofErr w:type="spellStart"/>
            <w:r w:rsidRPr="00345C1C">
              <w:rPr>
                <w:rFonts w:ascii="Arial" w:hAnsi="Arial" w:cs="Arial"/>
                <w:bCs/>
              </w:rPr>
              <w:t>cs_NR_RachProcedureConfig_NoResponse</w:t>
            </w:r>
            <w:proofErr w:type="spellEnd"/>
            <w:r w:rsidRPr="00345C1C">
              <w:rPr>
                <w:rFonts w:ascii="Arial" w:hAnsi="Arial" w:cs="Arial"/>
                <w:bCs/>
              </w:rPr>
              <w:t>);</w:t>
            </w:r>
          </w:p>
          <w:p w14:paraId="69DF81F4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8960BB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345C1C">
              <w:rPr>
                <w:rFonts w:ascii="Arial" w:hAnsi="Arial" w:cs="Arial"/>
                <w:bCs/>
              </w:rPr>
              <w:t>siclog</w:t>
            </w:r>
            <w:proofErr w:type="spellEnd"/>
            <w:r w:rsidRPr="00345C1C">
              <w:rPr>
                <w:rFonts w:ascii="Arial" w:hAnsi="Arial" w:cs="Arial"/>
                <w:bCs/>
              </w:rPr>
              <w:t>@</w:t>
            </w:r>
          </w:p>
          <w:p w14:paraId="3750BFC6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 The SS changes the power level setting according to the row "T1".</w:t>
            </w:r>
          </w:p>
          <w:p w14:paraId="2FD9E09A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f_NR_SetCellPowerList</w:t>
            </w:r>
            <w:proofErr w:type="spellEnd"/>
            <w:r w:rsidRPr="00345C1C">
              <w:rPr>
                <w:rFonts w:ascii="Arial" w:hAnsi="Arial" w:cs="Arial"/>
                <w:bCs/>
              </w:rPr>
              <w:t>(v_CellPowerList_AtT1</w:t>
            </w:r>
            <w:proofErr w:type="gramStart"/>
            <w:r w:rsidRPr="00345C1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48A4D55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8C5AA77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//@siclog "Step 2" </w:t>
            </w:r>
            <w:proofErr w:type="spellStart"/>
            <w:r w:rsidRPr="00345C1C">
              <w:rPr>
                <w:rFonts w:ascii="Arial" w:hAnsi="Arial" w:cs="Arial"/>
                <w:bCs/>
              </w:rPr>
              <w:t>siclog</w:t>
            </w:r>
            <w:proofErr w:type="spellEnd"/>
            <w:r w:rsidRPr="00345C1C">
              <w:rPr>
                <w:rFonts w:ascii="Arial" w:hAnsi="Arial" w:cs="Arial"/>
                <w:bCs/>
              </w:rPr>
              <w:t>@</w:t>
            </w:r>
          </w:p>
          <w:p w14:paraId="32298959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//The SS transmits an </w:t>
            </w:r>
            <w:proofErr w:type="spellStart"/>
            <w:r w:rsidRPr="00345C1C">
              <w:rPr>
                <w:rFonts w:ascii="Arial" w:hAnsi="Arial" w:cs="Arial"/>
                <w:bCs/>
              </w:rPr>
              <w:t>RRCReconfiguration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message on NR Cell 1 to order the UE to perform handover to NR Cell 2.</w:t>
            </w:r>
          </w:p>
          <w:p w14:paraId="7E86E74E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v_</w:t>
            </w:r>
            <w:proofErr w:type="gramStart"/>
            <w:r w:rsidRPr="00345C1C">
              <w:rPr>
                <w:rFonts w:ascii="Arial" w:hAnsi="Arial" w:cs="Arial"/>
                <w:bCs/>
              </w:rPr>
              <w:t>RRCReconfigurationHO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45C1C">
              <w:rPr>
                <w:rFonts w:ascii="Arial" w:hAnsi="Arial" w:cs="Arial"/>
                <w:bCs/>
              </w:rPr>
              <w:t>= f_NR5GC_RRCReconfiguration_IntraNR_HO(nr_Cell2);</w:t>
            </w:r>
          </w:p>
          <w:p w14:paraId="1864A296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SRB.send</w:t>
            </w:r>
            <w:proofErr w:type="spellEnd"/>
            <w:r w:rsidRPr="00345C1C">
              <w:rPr>
                <w:rFonts w:ascii="Arial" w:hAnsi="Arial" w:cs="Arial"/>
                <w:bCs/>
              </w:rPr>
              <w:t>(cas_NR_SRB1_RrcPdu_</w:t>
            </w:r>
            <w:proofErr w:type="gramStart"/>
            <w:r w:rsidRPr="00345C1C">
              <w:rPr>
                <w:rFonts w:ascii="Arial" w:hAnsi="Arial" w:cs="Arial"/>
                <w:bCs/>
              </w:rPr>
              <w:t>REQ(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345C1C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45C1C">
              <w:rPr>
                <w:rFonts w:ascii="Arial" w:hAnsi="Arial" w:cs="Arial"/>
                <w:bCs/>
              </w:rPr>
              <w:t>v_RRCReconfigurationHO</w:t>
            </w:r>
            <w:proofErr w:type="spellEnd"/>
            <w:r w:rsidRPr="00345C1C">
              <w:rPr>
                <w:rFonts w:ascii="Arial" w:hAnsi="Arial" w:cs="Arial"/>
                <w:bCs/>
              </w:rPr>
              <w:t>));</w:t>
            </w:r>
          </w:p>
          <w:p w14:paraId="67BE02B9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t_T304Min.start(v_T304Min</w:t>
            </w:r>
            <w:proofErr w:type="gramStart"/>
            <w:r w:rsidRPr="00345C1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F7B4FD1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8B1F23F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//EXCEPTION: In parallel to the events described in step 9 the steps specified in Table 8.1.4.1.6.3.2-4 should take place.</w:t>
            </w:r>
          </w:p>
          <w:p w14:paraId="1DA73554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//Nothing to do nr_Cell2 already configured to not respond to any RA Preamble</w:t>
            </w:r>
          </w:p>
          <w:p w14:paraId="32B59435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039409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//@siclog "Step 3" </w:t>
            </w:r>
            <w:proofErr w:type="spellStart"/>
            <w:r w:rsidRPr="00345C1C">
              <w:rPr>
                <w:rFonts w:ascii="Arial" w:hAnsi="Arial" w:cs="Arial"/>
                <w:bCs/>
              </w:rPr>
              <w:t>siclog</w:t>
            </w:r>
            <w:proofErr w:type="spellEnd"/>
            <w:r w:rsidRPr="00345C1C">
              <w:rPr>
                <w:rFonts w:ascii="Arial" w:hAnsi="Arial" w:cs="Arial"/>
                <w:bCs/>
              </w:rPr>
              <w:t>@</w:t>
            </w:r>
          </w:p>
          <w:p w14:paraId="535314DB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//The SS changes the power level setting according to the row "T2".</w:t>
            </w:r>
          </w:p>
          <w:p w14:paraId="3553EB81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f_NR_SetCellPowerList</w:t>
            </w:r>
            <w:proofErr w:type="spellEnd"/>
            <w:r w:rsidRPr="00345C1C">
              <w:rPr>
                <w:rFonts w:ascii="Arial" w:hAnsi="Arial" w:cs="Arial"/>
                <w:bCs/>
              </w:rPr>
              <w:t>(v_CellPowerList_AtT2</w:t>
            </w:r>
            <w:proofErr w:type="gramStart"/>
            <w:r w:rsidRPr="00345C1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F7E7473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v_ShortMAC_</w:t>
            </w:r>
            <w:proofErr w:type="gramStart"/>
            <w:r w:rsidRPr="00345C1C">
              <w:rPr>
                <w:rFonts w:ascii="Arial" w:hAnsi="Arial" w:cs="Arial"/>
                <w:bCs/>
              </w:rPr>
              <w:t>I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45C1C">
              <w:rPr>
                <w:rFonts w:ascii="Arial" w:hAnsi="Arial" w:cs="Arial"/>
                <w:bCs/>
              </w:rPr>
              <w:t>f_NR_Calculate_ShortMAC</w:t>
            </w:r>
            <w:proofErr w:type="spellEnd"/>
            <w:r w:rsidRPr="00345C1C">
              <w:rPr>
                <w:rFonts w:ascii="Arial" w:hAnsi="Arial" w:cs="Arial"/>
                <w:bCs/>
              </w:rPr>
              <w:t>(nr_Cell1, nr_Cell1);</w:t>
            </w:r>
          </w:p>
          <w:p w14:paraId="61464FA5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16A4E1F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//UE re-establish SRB1 - UE releases SRB2 and DRB</w:t>
            </w:r>
          </w:p>
          <w:p w14:paraId="4643EBA7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//In SS: re-establish SRB1 and SRB2 - Release DRBs</w:t>
            </w:r>
          </w:p>
          <w:p w14:paraId="36B45131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//In SS: It helps with clearing the RB buffer handling reconfiguration </w:t>
            </w:r>
            <w:proofErr w:type="spellStart"/>
            <w:r w:rsidRPr="00345C1C">
              <w:rPr>
                <w:rFonts w:ascii="Arial" w:hAnsi="Arial" w:cs="Arial"/>
                <w:bCs/>
              </w:rPr>
              <w:t>retx</w:t>
            </w:r>
            <w:proofErr w:type="spellEnd"/>
          </w:p>
          <w:p w14:paraId="3E9B9161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//@sic R5s</w:t>
            </w:r>
            <w:proofErr w:type="gramStart"/>
            <w:r w:rsidRPr="00345C1C">
              <w:rPr>
                <w:rFonts w:ascii="Arial" w:hAnsi="Arial" w:cs="Arial"/>
                <w:bCs/>
              </w:rPr>
              <w:t>201221  R</w:t>
            </w:r>
            <w:proofErr w:type="gramEnd"/>
            <w:r w:rsidRPr="00345C1C">
              <w:rPr>
                <w:rFonts w:ascii="Arial" w:hAnsi="Arial" w:cs="Arial"/>
                <w:bCs/>
              </w:rPr>
              <w:t>5s210197 sic@</w:t>
            </w:r>
          </w:p>
          <w:p w14:paraId="71250223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f_NR_SS_SRBs_DRBs_</w:t>
            </w:r>
            <w:proofErr w:type="gramStart"/>
            <w:r w:rsidRPr="00345C1C">
              <w:rPr>
                <w:rFonts w:ascii="Arial" w:hAnsi="Arial" w:cs="Arial"/>
                <w:bCs/>
              </w:rPr>
              <w:t>Release</w:t>
            </w:r>
            <w:proofErr w:type="spellEnd"/>
            <w:r w:rsidRPr="00345C1C">
              <w:rPr>
                <w:rFonts w:ascii="Arial" w:hAnsi="Arial" w:cs="Arial"/>
                <w:bCs/>
              </w:rPr>
              <w:t>(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345C1C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45C1C">
              <w:rPr>
                <w:rFonts w:ascii="Arial" w:hAnsi="Arial" w:cs="Arial"/>
                <w:bCs/>
              </w:rPr>
              <w:t>v_DrbIdList</w:t>
            </w:r>
            <w:proofErr w:type="spellEnd"/>
            <w:r w:rsidRPr="00345C1C">
              <w:rPr>
                <w:rFonts w:ascii="Arial" w:hAnsi="Arial" w:cs="Arial"/>
                <w:bCs/>
              </w:rPr>
              <w:t>, true);</w:t>
            </w:r>
          </w:p>
          <w:p w14:paraId="33CFF8FE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f_NR_SS_SRBs_DRBs_</w:t>
            </w:r>
            <w:proofErr w:type="gramStart"/>
            <w:r w:rsidRPr="00345C1C">
              <w:rPr>
                <w:rFonts w:ascii="Arial" w:hAnsi="Arial" w:cs="Arial"/>
                <w:bCs/>
              </w:rPr>
              <w:t>Config</w:t>
            </w:r>
            <w:proofErr w:type="spellEnd"/>
            <w:r w:rsidRPr="00345C1C">
              <w:rPr>
                <w:rFonts w:ascii="Arial" w:hAnsi="Arial" w:cs="Arial"/>
                <w:bCs/>
              </w:rPr>
              <w:t>(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345C1C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345C1C">
              <w:rPr>
                <w:rFonts w:ascii="Arial" w:hAnsi="Arial" w:cs="Arial"/>
                <w:bCs/>
              </w:rPr>
              <w:t>, omit, true);</w:t>
            </w:r>
          </w:p>
          <w:p w14:paraId="4C9000EA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7FE647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 Target Cell: Reconfigure DCCH/DTCH DCI on CSS and reconfigure RACH procedure contention-based with UE Contention Resolution Identity MAC CE and with a new C-RNTI.</w:t>
            </w:r>
          </w:p>
          <w:p w14:paraId="04B20066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f_NR_CellInfo_</w:t>
            </w:r>
            <w:proofErr w:type="gramStart"/>
            <w:r w:rsidRPr="00345C1C">
              <w:rPr>
                <w:rFonts w:ascii="Arial" w:hAnsi="Arial" w:cs="Arial"/>
                <w:bCs/>
              </w:rPr>
              <w:t>SetRNTI</w:t>
            </w:r>
            <w:proofErr w:type="spellEnd"/>
            <w:r w:rsidRPr="00345C1C">
              <w:rPr>
                <w:rFonts w:ascii="Arial" w:hAnsi="Arial" w:cs="Arial"/>
                <w:bCs/>
              </w:rPr>
              <w:t>(</w:t>
            </w:r>
            <w:proofErr w:type="gramEnd"/>
            <w:r w:rsidRPr="00345C1C">
              <w:rPr>
                <w:rFonts w:ascii="Arial" w:hAnsi="Arial" w:cs="Arial"/>
                <w:bCs/>
              </w:rPr>
              <w:t>nr_Cell1, tsc_C_RNTI_Value4);</w:t>
            </w:r>
          </w:p>
          <w:p w14:paraId="3BC5EAEC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f_NR_SS_C_RNTI_</w:t>
            </w:r>
            <w:proofErr w:type="gramStart"/>
            <w:r w:rsidRPr="00345C1C">
              <w:rPr>
                <w:rFonts w:ascii="Arial" w:hAnsi="Arial" w:cs="Arial"/>
                <w:bCs/>
              </w:rPr>
              <w:t>Config</w:t>
            </w:r>
            <w:proofErr w:type="spellEnd"/>
            <w:r w:rsidRPr="00345C1C">
              <w:rPr>
                <w:rFonts w:ascii="Arial" w:hAnsi="Arial" w:cs="Arial"/>
                <w:bCs/>
              </w:rPr>
              <w:t>(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nr_Cell1, tsc_C_RNTI_Value4, -, </w:t>
            </w:r>
            <w:proofErr w:type="spellStart"/>
            <w:r w:rsidRPr="00345C1C">
              <w:rPr>
                <w:rFonts w:ascii="Arial" w:hAnsi="Arial" w:cs="Arial"/>
                <w:bCs/>
              </w:rPr>
              <w:t>tsc_NoCnfReq</w:t>
            </w:r>
            <w:proofErr w:type="spellEnd"/>
            <w:r w:rsidRPr="00345C1C">
              <w:rPr>
                <w:rFonts w:ascii="Arial" w:hAnsi="Arial" w:cs="Arial"/>
                <w:bCs/>
              </w:rPr>
              <w:t>, true);</w:t>
            </w:r>
          </w:p>
          <w:p w14:paraId="32D23D79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68D0759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45C1C">
              <w:rPr>
                <w:rFonts w:ascii="Arial" w:hAnsi="Arial" w:cs="Arial"/>
                <w:bCs/>
              </w:rPr>
              <w:t>f_NR_SS_</w:t>
            </w:r>
            <w:proofErr w:type="gramStart"/>
            <w:r w:rsidRPr="00345C1C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345C1C">
              <w:rPr>
                <w:rFonts w:ascii="Arial" w:hAnsi="Arial" w:cs="Arial"/>
                <w:bCs/>
              </w:rPr>
              <w:t>(</w:t>
            </w:r>
            <w:proofErr w:type="gramEnd"/>
            <w:r w:rsidRPr="00345C1C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345C1C">
              <w:rPr>
                <w:rFonts w:ascii="Arial" w:hAnsi="Arial" w:cs="Arial"/>
                <w:bCs/>
              </w:rPr>
              <w:t>cads_NR_RachProcedure_DcchDtchToCSS_Config_REQ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345C1C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345C1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45C1C">
              <w:rPr>
                <w:rFonts w:ascii="Arial" w:hAnsi="Arial" w:cs="Arial"/>
                <w:bCs/>
              </w:rPr>
              <w:t>tsc_CnfReq</w:t>
            </w:r>
            <w:proofErr w:type="spellEnd"/>
            <w:r w:rsidRPr="00345C1C">
              <w:rPr>
                <w:rFonts w:ascii="Arial" w:hAnsi="Arial" w:cs="Arial"/>
                <w:bCs/>
              </w:rPr>
              <w:t>,</w:t>
            </w:r>
          </w:p>
          <w:p w14:paraId="2B5FCA9C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                                                                                           cs_NR_RachProcedureConfig_CBRA_Msg4</w:t>
            </w:r>
            <w:proofErr w:type="gramStart"/>
            <w:r w:rsidRPr="00345C1C">
              <w:rPr>
                <w:rFonts w:ascii="Arial" w:hAnsi="Arial" w:cs="Arial"/>
                <w:bCs/>
              </w:rPr>
              <w:t>Based(</w:t>
            </w:r>
            <w:proofErr w:type="gramEnd"/>
            <w:r w:rsidRPr="00345C1C">
              <w:rPr>
                <w:rFonts w:ascii="Arial" w:hAnsi="Arial" w:cs="Arial"/>
                <w:bCs/>
              </w:rPr>
              <w:t>v_NR_PhysicalParameters, cs_NR_RachProcedureMsg4WithNoRrcMsg), //@sic R5s2211094 sic@</w:t>
            </w:r>
          </w:p>
          <w:p w14:paraId="14EC7E05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4FAB33E6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                                                                                           </w:t>
            </w:r>
            <w:proofErr w:type="spellStart"/>
            <w:r w:rsidRPr="00345C1C">
              <w:rPr>
                <w:rFonts w:ascii="Arial" w:hAnsi="Arial" w:cs="Arial"/>
                <w:bCs/>
              </w:rPr>
              <w:t>cs_NR_</w:t>
            </w:r>
            <w:proofErr w:type="gramStart"/>
            <w:r w:rsidRPr="00345C1C">
              <w:rPr>
                <w:rFonts w:ascii="Arial" w:hAnsi="Arial" w:cs="Arial"/>
                <w:bCs/>
              </w:rPr>
              <w:t>SearchSpaceUlDciAssignmentCSS</w:t>
            </w:r>
            <w:proofErr w:type="spellEnd"/>
            <w:r w:rsidRPr="00345C1C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45C1C">
              <w:rPr>
                <w:rFonts w:ascii="Arial" w:hAnsi="Arial" w:cs="Arial"/>
                <w:bCs/>
              </w:rPr>
              <w:t>v_NR_PhysicalParameters</w:t>
            </w:r>
            <w:proofErr w:type="spellEnd"/>
            <w:r w:rsidRPr="00345C1C">
              <w:rPr>
                <w:rFonts w:ascii="Arial" w:hAnsi="Arial" w:cs="Arial"/>
                <w:bCs/>
              </w:rPr>
              <w:t>, cs_NR_DciFormat_0_0_Params)));</w:t>
            </w:r>
          </w:p>
          <w:p w14:paraId="75F2CD3A" w14:textId="77777777" w:rsidR="00345C1C" w:rsidRPr="00345C1C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4484C7" w14:textId="7EB81FA1" w:rsidR="00BB6C5E" w:rsidRPr="00AE1F13" w:rsidRDefault="00345C1C" w:rsidP="00345C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45C1C">
              <w:rPr>
                <w:rFonts w:ascii="Arial" w:hAnsi="Arial" w:cs="Arial"/>
                <w:bCs/>
              </w:rPr>
              <w:t xml:space="preserve">    //@siclog "Step 4" </w:t>
            </w:r>
            <w:proofErr w:type="spellStart"/>
            <w:r w:rsidRPr="00345C1C">
              <w:rPr>
                <w:rFonts w:ascii="Arial" w:hAnsi="Arial" w:cs="Arial"/>
                <w:bCs/>
              </w:rPr>
              <w:t>siclog</w:t>
            </w:r>
            <w:proofErr w:type="spellEnd"/>
            <w:r w:rsidRPr="00345C1C">
              <w:rPr>
                <w:rFonts w:ascii="Arial" w:hAnsi="Arial" w:cs="Arial"/>
                <w:bCs/>
              </w:rPr>
              <w:t>@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4B332F4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function fl_TC_8_1_4_1_6_TestBody () runs on NR5GC_PTC</w:t>
            </w:r>
          </w:p>
          <w:p w14:paraId="29B6A3FE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{</w:t>
            </w:r>
          </w:p>
          <w:p w14:paraId="5EBE0995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331EF">
              <w:rPr>
                <w:rFonts w:ascii="Arial" w:hAnsi="Arial" w:cs="Arial"/>
                <w:bCs/>
              </w:rPr>
              <w:t>RNTI_Value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331EF">
              <w:rPr>
                <w:rFonts w:ascii="Arial" w:hAnsi="Arial" w:cs="Arial"/>
                <w:bCs/>
              </w:rPr>
              <w:t>v_RNTI_</w:t>
            </w:r>
            <w:proofErr w:type="gramStart"/>
            <w:r w:rsidRPr="000331EF">
              <w:rPr>
                <w:rFonts w:ascii="Arial" w:hAnsi="Arial" w:cs="Arial"/>
                <w:bCs/>
              </w:rPr>
              <w:t>Value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331EF">
              <w:rPr>
                <w:rFonts w:ascii="Arial" w:hAnsi="Arial" w:cs="Arial"/>
                <w:bCs/>
              </w:rPr>
              <w:t>f_NR_CellInfo_GetRNTI</w:t>
            </w:r>
            <w:proofErr w:type="spellEnd"/>
            <w:r w:rsidRPr="000331EF">
              <w:rPr>
                <w:rFonts w:ascii="Arial" w:hAnsi="Arial" w:cs="Arial"/>
                <w:bCs/>
              </w:rPr>
              <w:t>(nr_Cell1);</w:t>
            </w:r>
          </w:p>
          <w:p w14:paraId="3B828FD1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331EF">
              <w:rPr>
                <w:rFonts w:ascii="Arial" w:hAnsi="Arial" w:cs="Arial"/>
                <w:bCs/>
              </w:rPr>
              <w:t>PhysCellId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331EF">
              <w:rPr>
                <w:rFonts w:ascii="Arial" w:hAnsi="Arial" w:cs="Arial"/>
                <w:bCs/>
              </w:rPr>
              <w:t>v_</w:t>
            </w:r>
            <w:proofErr w:type="gramStart"/>
            <w:r w:rsidRPr="000331EF">
              <w:rPr>
                <w:rFonts w:ascii="Arial" w:hAnsi="Arial" w:cs="Arial"/>
                <w:bCs/>
              </w:rPr>
              <w:t>PhysCellId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331EF">
              <w:rPr>
                <w:rFonts w:ascii="Arial" w:hAnsi="Arial" w:cs="Arial"/>
                <w:bCs/>
              </w:rPr>
              <w:t>f_NR_CellInfo_GetPhysicalCellId</w:t>
            </w:r>
            <w:proofErr w:type="spellEnd"/>
            <w:r w:rsidRPr="000331EF">
              <w:rPr>
                <w:rFonts w:ascii="Arial" w:hAnsi="Arial" w:cs="Arial"/>
                <w:bCs/>
              </w:rPr>
              <w:t>(nr_Cell1);</w:t>
            </w:r>
          </w:p>
          <w:p w14:paraId="1AD413FA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331EF">
              <w:rPr>
                <w:rFonts w:ascii="Arial" w:hAnsi="Arial" w:cs="Arial"/>
                <w:bCs/>
              </w:rPr>
              <w:t>ShortMAC_I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331EF">
              <w:rPr>
                <w:rFonts w:ascii="Arial" w:hAnsi="Arial" w:cs="Arial"/>
                <w:bCs/>
              </w:rPr>
              <w:t>v_ShortMAC_</w:t>
            </w:r>
            <w:proofErr w:type="gramStart"/>
            <w:r w:rsidRPr="000331EF">
              <w:rPr>
                <w:rFonts w:ascii="Arial" w:hAnsi="Arial" w:cs="Arial"/>
                <w:bCs/>
              </w:rPr>
              <w:t>I</w:t>
            </w:r>
            <w:proofErr w:type="spellEnd"/>
            <w:r w:rsidRPr="000331EF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50F297F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0331EF">
              <w:rPr>
                <w:rFonts w:ascii="Arial" w:hAnsi="Arial" w:cs="Arial"/>
                <w:bCs/>
              </w:rPr>
              <w:t>DL_DCCH_Message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331EF">
              <w:rPr>
                <w:rFonts w:ascii="Arial" w:hAnsi="Arial" w:cs="Arial"/>
                <w:bCs/>
              </w:rPr>
              <w:t>v_</w:t>
            </w:r>
            <w:proofErr w:type="gramStart"/>
            <w:r w:rsidRPr="000331EF">
              <w:rPr>
                <w:rFonts w:ascii="Arial" w:hAnsi="Arial" w:cs="Arial"/>
                <w:bCs/>
              </w:rPr>
              <w:t>RRCReconfigurationHO</w:t>
            </w:r>
            <w:proofErr w:type="spellEnd"/>
            <w:r w:rsidRPr="000331EF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1B7D882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331EF">
              <w:rPr>
                <w:rFonts w:ascii="Arial" w:hAnsi="Arial" w:cs="Arial"/>
                <w:bCs/>
              </w:rPr>
              <w:t>NextHopChainingCount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331EF">
              <w:rPr>
                <w:rFonts w:ascii="Arial" w:hAnsi="Arial" w:cs="Arial"/>
                <w:bCs/>
              </w:rPr>
              <w:t>v_</w:t>
            </w:r>
            <w:proofErr w:type="gramStart"/>
            <w:r w:rsidRPr="000331EF">
              <w:rPr>
                <w:rFonts w:ascii="Arial" w:hAnsi="Arial" w:cs="Arial"/>
                <w:bCs/>
              </w:rPr>
              <w:t>NextHopChainingCount</w:t>
            </w:r>
            <w:proofErr w:type="spellEnd"/>
            <w:r w:rsidRPr="000331EF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4F9D83B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float v_T304</w:t>
            </w:r>
            <w:proofErr w:type="gramStart"/>
            <w:r w:rsidRPr="000331EF">
              <w:rPr>
                <w:rFonts w:ascii="Arial" w:hAnsi="Arial" w:cs="Arial"/>
                <w:bCs/>
              </w:rPr>
              <w:t>Min :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331EF">
              <w:rPr>
                <w:rFonts w:ascii="Arial" w:hAnsi="Arial" w:cs="Arial"/>
                <w:bCs/>
              </w:rPr>
              <w:t>f_NR_SetTimerToleranceMin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0331EF">
              <w:rPr>
                <w:rFonts w:ascii="Arial" w:hAnsi="Arial" w:cs="Arial"/>
                <w:bCs/>
              </w:rPr>
              <w:t>rrcTimer</w:t>
            </w:r>
            <w:proofErr w:type="spellEnd"/>
            <w:r w:rsidRPr="000331EF">
              <w:rPr>
                <w:rFonts w:ascii="Arial" w:hAnsi="Arial" w:cs="Arial"/>
                <w:bCs/>
              </w:rPr>
              <w:t>, 1.0); //T304 is ms1000 according to 38.508-1 Table 4.6.3-19.</w:t>
            </w:r>
          </w:p>
          <w:p w14:paraId="3FE92394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06BDEE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0331EF">
              <w:rPr>
                <w:rFonts w:ascii="Arial" w:hAnsi="Arial" w:cs="Arial"/>
                <w:bCs/>
              </w:rPr>
              <w:t>NR_CellPowerList_Type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v_CellPowerList_AtT</w:t>
            </w:r>
            <w:proofErr w:type="gramStart"/>
            <w:r w:rsidRPr="000331EF">
              <w:rPr>
                <w:rFonts w:ascii="Arial" w:hAnsi="Arial" w:cs="Arial"/>
                <w:bCs/>
              </w:rPr>
              <w:t>1 :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0331EF">
              <w:rPr>
                <w:rFonts w:ascii="Arial" w:hAnsi="Arial" w:cs="Arial"/>
                <w:bCs/>
              </w:rPr>
              <w:t>cs_NR_CellPower</w:t>
            </w:r>
            <w:proofErr w:type="spellEnd"/>
            <w:r w:rsidRPr="000331EF">
              <w:rPr>
                <w:rFonts w:ascii="Arial" w:hAnsi="Arial" w:cs="Arial"/>
                <w:bCs/>
              </w:rPr>
              <w:t>(nr_Cell2, tsc_NR_ServingCellSSS_EPRE_FR1, tsc_NR_ServingCellSSS_EPRE_FR1) }; //As per Table 8.1.4.1.6.3.2-1</w:t>
            </w:r>
          </w:p>
          <w:p w14:paraId="13B13326" w14:textId="1D35D6E2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lastRenderedPageBreak/>
              <w:t xml:space="preserve">    </w:t>
            </w:r>
          </w:p>
          <w:p w14:paraId="1003EAA3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0331EF">
              <w:rPr>
                <w:rFonts w:ascii="Arial" w:hAnsi="Arial" w:cs="Arial"/>
                <w:bCs/>
              </w:rPr>
              <w:t>NR_CellPowerList_Type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v_CellPowerList_AtT</w:t>
            </w:r>
            <w:proofErr w:type="gramStart"/>
            <w:r w:rsidRPr="000331EF">
              <w:rPr>
                <w:rFonts w:ascii="Arial" w:hAnsi="Arial" w:cs="Arial"/>
                <w:bCs/>
              </w:rPr>
              <w:t>2 :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0331EF">
              <w:rPr>
                <w:rFonts w:ascii="Arial" w:hAnsi="Arial" w:cs="Arial"/>
                <w:bCs/>
              </w:rPr>
              <w:t>cs_NR_CellPower</w:t>
            </w:r>
            <w:proofErr w:type="spellEnd"/>
            <w:r w:rsidRPr="000331EF">
              <w:rPr>
                <w:rFonts w:ascii="Arial" w:hAnsi="Arial" w:cs="Arial"/>
                <w:bCs/>
              </w:rPr>
              <w:t>(nr_Cell1, tsc_NR_ServingCellSSS_EPRE_FR1, tsc_NR_SuitableIntraFreqCellSSS_EPRE_FR2),  //@sic R5-237355 sic@</w:t>
            </w:r>
          </w:p>
          <w:p w14:paraId="014D1AAD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                                                                     </w:t>
            </w:r>
            <w:proofErr w:type="spellStart"/>
            <w:r w:rsidRPr="000331EF">
              <w:rPr>
                <w:rFonts w:ascii="Arial" w:hAnsi="Arial" w:cs="Arial"/>
                <w:bCs/>
              </w:rPr>
              <w:t>cs_NR_</w:t>
            </w:r>
            <w:proofErr w:type="gramStart"/>
            <w:r w:rsidRPr="000331EF">
              <w:rPr>
                <w:rFonts w:ascii="Arial" w:hAnsi="Arial" w:cs="Arial"/>
                <w:bCs/>
              </w:rPr>
              <w:t>CellPower</w:t>
            </w:r>
            <w:proofErr w:type="spellEnd"/>
            <w:r w:rsidRPr="000331EF">
              <w:rPr>
                <w:rFonts w:ascii="Arial" w:hAnsi="Arial" w:cs="Arial"/>
                <w:bCs/>
              </w:rPr>
              <w:t>(</w:t>
            </w:r>
            <w:proofErr w:type="gramEnd"/>
            <w:r w:rsidRPr="000331EF">
              <w:rPr>
                <w:rFonts w:ascii="Arial" w:hAnsi="Arial" w:cs="Arial"/>
                <w:bCs/>
              </w:rPr>
              <w:t>nr_Cell2, tsc_NR_SuitableIntraFreqCellSSS_EPRE_FR1, tsc_NR_NonSuitableCellSSS_EPRE_FR2) }; //As per Table 8.1.4.1.6.3.2-1 @sic R5s220824 R5-224130 sic@</w:t>
            </w:r>
          </w:p>
          <w:p w14:paraId="06051FD0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331EF">
              <w:rPr>
                <w:rFonts w:ascii="Arial" w:hAnsi="Arial" w:cs="Arial"/>
                <w:bCs/>
              </w:rPr>
              <w:t>IntegerList_Type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331EF">
              <w:rPr>
                <w:rFonts w:ascii="Arial" w:hAnsi="Arial" w:cs="Arial"/>
                <w:bCs/>
              </w:rPr>
              <w:t>v_</w:t>
            </w:r>
            <w:proofErr w:type="gramStart"/>
            <w:r w:rsidRPr="000331EF">
              <w:rPr>
                <w:rFonts w:ascii="Arial" w:hAnsi="Arial" w:cs="Arial"/>
                <w:bCs/>
              </w:rPr>
              <w:t>DrbIdList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331EF">
              <w:rPr>
                <w:rFonts w:ascii="Arial" w:hAnsi="Arial" w:cs="Arial"/>
                <w:bCs/>
              </w:rPr>
              <w:t>f_NR_GetActiveDRBs</w:t>
            </w:r>
            <w:proofErr w:type="spellEnd"/>
            <w:r w:rsidRPr="000331EF">
              <w:rPr>
                <w:rFonts w:ascii="Arial" w:hAnsi="Arial" w:cs="Arial"/>
                <w:bCs/>
              </w:rPr>
              <w:t>(nr_Cell1);     //@sic R5s201221 sic@</w:t>
            </w:r>
          </w:p>
          <w:p w14:paraId="0DA2348D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331EF">
              <w:rPr>
                <w:rFonts w:ascii="Arial" w:hAnsi="Arial" w:cs="Arial"/>
                <w:bCs/>
              </w:rPr>
              <w:t>NR_PhysicalParameters_Type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331EF">
              <w:rPr>
                <w:rFonts w:ascii="Arial" w:hAnsi="Arial" w:cs="Arial"/>
                <w:bCs/>
              </w:rPr>
              <w:t>v_NR_</w:t>
            </w:r>
            <w:proofErr w:type="gramStart"/>
            <w:r w:rsidRPr="000331EF">
              <w:rPr>
                <w:rFonts w:ascii="Arial" w:hAnsi="Arial" w:cs="Arial"/>
                <w:bCs/>
              </w:rPr>
              <w:t>PhysicalParameters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331EF">
              <w:rPr>
                <w:rFonts w:ascii="Arial" w:hAnsi="Arial" w:cs="Arial"/>
                <w:bCs/>
              </w:rPr>
              <w:t>f_NR_CellInfo_GetPhysicalParameters</w:t>
            </w:r>
            <w:proofErr w:type="spellEnd"/>
            <w:r w:rsidRPr="000331EF">
              <w:rPr>
                <w:rFonts w:ascii="Arial" w:hAnsi="Arial" w:cs="Arial"/>
                <w:bCs/>
              </w:rPr>
              <w:t>(nr_Cell1);</w:t>
            </w:r>
          </w:p>
          <w:p w14:paraId="22C6B6DC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331EF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331EF">
              <w:rPr>
                <w:rFonts w:ascii="Arial" w:hAnsi="Arial" w:cs="Arial"/>
                <w:bCs/>
              </w:rPr>
              <w:t>v_</w:t>
            </w:r>
            <w:proofErr w:type="gramStart"/>
            <w:r w:rsidRPr="000331EF">
              <w:rPr>
                <w:rFonts w:ascii="Arial" w:hAnsi="Arial" w:cs="Arial"/>
                <w:bCs/>
              </w:rPr>
              <w:t>NasInd</w:t>
            </w:r>
            <w:proofErr w:type="spellEnd"/>
            <w:r w:rsidRPr="000331EF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C61E1E2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331EF">
              <w:rPr>
                <w:rFonts w:ascii="Arial" w:hAnsi="Arial" w:cs="Arial"/>
                <w:bCs/>
              </w:rPr>
              <w:t>GMM_MobilityInfo_Type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331EF">
              <w:rPr>
                <w:rFonts w:ascii="Arial" w:hAnsi="Arial" w:cs="Arial"/>
                <w:bCs/>
              </w:rPr>
              <w:t>v_GMM_</w:t>
            </w:r>
            <w:proofErr w:type="gramStart"/>
            <w:r w:rsidRPr="000331EF">
              <w:rPr>
                <w:rFonts w:ascii="Arial" w:hAnsi="Arial" w:cs="Arial"/>
                <w:bCs/>
              </w:rPr>
              <w:t>MobilityInfo</w:t>
            </w:r>
            <w:proofErr w:type="spellEnd"/>
            <w:r w:rsidRPr="000331EF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2235D7E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timer t_</w:t>
            </w:r>
            <w:proofErr w:type="gramStart"/>
            <w:r w:rsidRPr="000331EF">
              <w:rPr>
                <w:rFonts w:ascii="Arial" w:hAnsi="Arial" w:cs="Arial"/>
                <w:bCs/>
              </w:rPr>
              <w:t>T304Min;</w:t>
            </w:r>
            <w:proofErr w:type="gramEnd"/>
          </w:p>
          <w:p w14:paraId="71C65BB3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1B8D351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 Reconfigure nr_Cell2 to no respond to any RA Preamble</w:t>
            </w:r>
          </w:p>
          <w:p w14:paraId="0A8FBCD8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 Table 8.1.4.1.6.3.2-4: The UE attempts to perform the handover using MAC Random Access Preamble on NR Cell 2. SS does not respond.</w:t>
            </w:r>
          </w:p>
          <w:p w14:paraId="474C6BF5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f_NR_SS_</w:t>
            </w:r>
            <w:proofErr w:type="gramStart"/>
            <w:r w:rsidRPr="000331EF">
              <w:rPr>
                <w:rFonts w:ascii="Arial" w:hAnsi="Arial" w:cs="Arial"/>
                <w:bCs/>
              </w:rPr>
              <w:t>RachProcedureConfig</w:t>
            </w:r>
            <w:proofErr w:type="spellEnd"/>
            <w:r w:rsidRPr="000331EF">
              <w:rPr>
                <w:rFonts w:ascii="Arial" w:hAnsi="Arial" w:cs="Arial"/>
                <w:bCs/>
              </w:rPr>
              <w:t>(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nr_Cell2, </w:t>
            </w:r>
            <w:proofErr w:type="spellStart"/>
            <w:r w:rsidRPr="000331EF">
              <w:rPr>
                <w:rFonts w:ascii="Arial" w:hAnsi="Arial" w:cs="Arial"/>
                <w:bCs/>
              </w:rPr>
              <w:t>cs_NR_RachProcedureConfig_NoResponse</w:t>
            </w:r>
            <w:proofErr w:type="spellEnd"/>
            <w:r w:rsidRPr="000331EF">
              <w:rPr>
                <w:rFonts w:ascii="Arial" w:hAnsi="Arial" w:cs="Arial"/>
                <w:bCs/>
              </w:rPr>
              <w:t>);</w:t>
            </w:r>
          </w:p>
          <w:p w14:paraId="59D66667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235370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//@siclog "Step 1" </w:t>
            </w:r>
            <w:proofErr w:type="spellStart"/>
            <w:r w:rsidRPr="000331EF">
              <w:rPr>
                <w:rFonts w:ascii="Arial" w:hAnsi="Arial" w:cs="Arial"/>
                <w:bCs/>
              </w:rPr>
              <w:t>siclog</w:t>
            </w:r>
            <w:proofErr w:type="spellEnd"/>
            <w:r w:rsidRPr="000331EF">
              <w:rPr>
                <w:rFonts w:ascii="Arial" w:hAnsi="Arial" w:cs="Arial"/>
                <w:bCs/>
              </w:rPr>
              <w:t>@</w:t>
            </w:r>
          </w:p>
          <w:p w14:paraId="1344B73F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 The SS changes the power level setting according to the row "T1".</w:t>
            </w:r>
          </w:p>
          <w:p w14:paraId="4E36B145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f_NR_SetCellPowerList</w:t>
            </w:r>
            <w:proofErr w:type="spellEnd"/>
            <w:r w:rsidRPr="000331EF">
              <w:rPr>
                <w:rFonts w:ascii="Arial" w:hAnsi="Arial" w:cs="Arial"/>
                <w:bCs/>
              </w:rPr>
              <w:t>(v_CellPowerList_AtT1</w:t>
            </w:r>
            <w:proofErr w:type="gramStart"/>
            <w:r w:rsidRPr="000331EF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33B858D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D7F31C3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//@siclog "Step 2" </w:t>
            </w:r>
            <w:proofErr w:type="spellStart"/>
            <w:r w:rsidRPr="000331EF">
              <w:rPr>
                <w:rFonts w:ascii="Arial" w:hAnsi="Arial" w:cs="Arial"/>
                <w:bCs/>
              </w:rPr>
              <w:t>siclog</w:t>
            </w:r>
            <w:proofErr w:type="spellEnd"/>
            <w:r w:rsidRPr="000331EF">
              <w:rPr>
                <w:rFonts w:ascii="Arial" w:hAnsi="Arial" w:cs="Arial"/>
                <w:bCs/>
              </w:rPr>
              <w:t>@</w:t>
            </w:r>
          </w:p>
          <w:p w14:paraId="53A4E0E0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//The SS transmits an </w:t>
            </w:r>
            <w:proofErr w:type="spellStart"/>
            <w:r w:rsidRPr="000331EF">
              <w:rPr>
                <w:rFonts w:ascii="Arial" w:hAnsi="Arial" w:cs="Arial"/>
                <w:bCs/>
              </w:rPr>
              <w:t>RRCReconfiguration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message on NR Cell 1 to order the UE to perform handover to NR Cell 2.</w:t>
            </w:r>
          </w:p>
          <w:p w14:paraId="7753E5CF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v_</w:t>
            </w:r>
            <w:proofErr w:type="gramStart"/>
            <w:r w:rsidRPr="000331EF">
              <w:rPr>
                <w:rFonts w:ascii="Arial" w:hAnsi="Arial" w:cs="Arial"/>
                <w:bCs/>
              </w:rPr>
              <w:t>RRCReconfigurationHO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331EF">
              <w:rPr>
                <w:rFonts w:ascii="Arial" w:hAnsi="Arial" w:cs="Arial"/>
                <w:bCs/>
              </w:rPr>
              <w:t>= f_NR5GC_RRCReconfiguration_IntraNR_HO(nr_Cell2);</w:t>
            </w:r>
          </w:p>
          <w:p w14:paraId="68A440BD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SRB.send</w:t>
            </w:r>
            <w:proofErr w:type="spellEnd"/>
            <w:r w:rsidRPr="000331EF">
              <w:rPr>
                <w:rFonts w:ascii="Arial" w:hAnsi="Arial" w:cs="Arial"/>
                <w:bCs/>
              </w:rPr>
              <w:t>(cas_NR_SRB1_RrcPdu_</w:t>
            </w:r>
            <w:proofErr w:type="gramStart"/>
            <w:r w:rsidRPr="000331EF">
              <w:rPr>
                <w:rFonts w:ascii="Arial" w:hAnsi="Arial" w:cs="Arial"/>
                <w:bCs/>
              </w:rPr>
              <w:t>REQ(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0331EF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0331EF">
              <w:rPr>
                <w:rFonts w:ascii="Arial" w:hAnsi="Arial" w:cs="Arial"/>
                <w:bCs/>
              </w:rPr>
              <w:t>v_RRCReconfigurationHO</w:t>
            </w:r>
            <w:proofErr w:type="spellEnd"/>
            <w:r w:rsidRPr="000331EF">
              <w:rPr>
                <w:rFonts w:ascii="Arial" w:hAnsi="Arial" w:cs="Arial"/>
                <w:bCs/>
              </w:rPr>
              <w:t>));</w:t>
            </w:r>
          </w:p>
          <w:p w14:paraId="00548D52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t_T304Min.start(v_T304Min</w:t>
            </w:r>
            <w:proofErr w:type="gramStart"/>
            <w:r w:rsidRPr="000331EF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6BE4387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C31697D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//EXCEPTION: In parallel to the events described in step 9 the steps specified in Table 8.1.4.1.6.3.2-4 should take place.</w:t>
            </w:r>
          </w:p>
          <w:p w14:paraId="5EA8A14C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//Nothing to do nr_Cell2 already configured to not respond to any RA Preamble</w:t>
            </w:r>
          </w:p>
          <w:p w14:paraId="0640C5FE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DF84B88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//@siclog "Step 3" </w:t>
            </w:r>
            <w:proofErr w:type="spellStart"/>
            <w:r w:rsidRPr="000331EF">
              <w:rPr>
                <w:rFonts w:ascii="Arial" w:hAnsi="Arial" w:cs="Arial"/>
                <w:bCs/>
              </w:rPr>
              <w:t>siclog</w:t>
            </w:r>
            <w:proofErr w:type="spellEnd"/>
            <w:r w:rsidRPr="000331EF">
              <w:rPr>
                <w:rFonts w:ascii="Arial" w:hAnsi="Arial" w:cs="Arial"/>
                <w:bCs/>
              </w:rPr>
              <w:t>@</w:t>
            </w:r>
          </w:p>
          <w:p w14:paraId="39768B54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//The SS changes the power level setting according to the row "T2".</w:t>
            </w:r>
          </w:p>
          <w:p w14:paraId="13CBF726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f_NR_SetCellPowerList</w:t>
            </w:r>
            <w:proofErr w:type="spellEnd"/>
            <w:r w:rsidRPr="000331EF">
              <w:rPr>
                <w:rFonts w:ascii="Arial" w:hAnsi="Arial" w:cs="Arial"/>
                <w:bCs/>
              </w:rPr>
              <w:t>(v_CellPowerList_AtT2</w:t>
            </w:r>
            <w:proofErr w:type="gramStart"/>
            <w:r w:rsidRPr="000331EF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2D53A49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v_ShortMAC_</w:t>
            </w:r>
            <w:proofErr w:type="gramStart"/>
            <w:r w:rsidRPr="000331EF">
              <w:rPr>
                <w:rFonts w:ascii="Arial" w:hAnsi="Arial" w:cs="Arial"/>
                <w:bCs/>
              </w:rPr>
              <w:t>I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331EF">
              <w:rPr>
                <w:rFonts w:ascii="Arial" w:hAnsi="Arial" w:cs="Arial"/>
                <w:bCs/>
              </w:rPr>
              <w:t>f_NR_Calculate_ShortMAC</w:t>
            </w:r>
            <w:proofErr w:type="spellEnd"/>
            <w:r w:rsidRPr="000331EF">
              <w:rPr>
                <w:rFonts w:ascii="Arial" w:hAnsi="Arial" w:cs="Arial"/>
                <w:bCs/>
              </w:rPr>
              <w:t>(nr_Cell1, nr_Cell1);</w:t>
            </w:r>
          </w:p>
          <w:p w14:paraId="1929AEF4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F299576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//UE re-establish SRB1 - UE releases SRB2 and DRB</w:t>
            </w:r>
          </w:p>
          <w:p w14:paraId="2957D35E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//In SS: re-establish SRB1 and SRB2 - Release DRBs</w:t>
            </w:r>
          </w:p>
          <w:p w14:paraId="29548E99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//In SS: It helps with clearing the RB buffer handling reconfiguration </w:t>
            </w:r>
            <w:proofErr w:type="spellStart"/>
            <w:r w:rsidRPr="000331EF">
              <w:rPr>
                <w:rFonts w:ascii="Arial" w:hAnsi="Arial" w:cs="Arial"/>
                <w:bCs/>
              </w:rPr>
              <w:t>retx</w:t>
            </w:r>
            <w:proofErr w:type="spellEnd"/>
          </w:p>
          <w:p w14:paraId="2BEF4811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//@sic R5s</w:t>
            </w:r>
            <w:proofErr w:type="gramStart"/>
            <w:r w:rsidRPr="000331EF">
              <w:rPr>
                <w:rFonts w:ascii="Arial" w:hAnsi="Arial" w:cs="Arial"/>
                <w:bCs/>
              </w:rPr>
              <w:t>201221  R</w:t>
            </w:r>
            <w:proofErr w:type="gramEnd"/>
            <w:r w:rsidRPr="000331EF">
              <w:rPr>
                <w:rFonts w:ascii="Arial" w:hAnsi="Arial" w:cs="Arial"/>
                <w:bCs/>
              </w:rPr>
              <w:t>5s210197 sic@</w:t>
            </w:r>
          </w:p>
          <w:p w14:paraId="15AC8EC4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f_NR_SS_SRBs_DRBs_</w:t>
            </w:r>
            <w:proofErr w:type="gramStart"/>
            <w:r w:rsidRPr="000331EF">
              <w:rPr>
                <w:rFonts w:ascii="Arial" w:hAnsi="Arial" w:cs="Arial"/>
                <w:bCs/>
              </w:rPr>
              <w:t>Release</w:t>
            </w:r>
            <w:proofErr w:type="spellEnd"/>
            <w:r w:rsidRPr="000331EF">
              <w:rPr>
                <w:rFonts w:ascii="Arial" w:hAnsi="Arial" w:cs="Arial"/>
                <w:bCs/>
              </w:rPr>
              <w:t>(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0331EF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0331EF">
              <w:rPr>
                <w:rFonts w:ascii="Arial" w:hAnsi="Arial" w:cs="Arial"/>
                <w:bCs/>
              </w:rPr>
              <w:t>v_DrbIdList</w:t>
            </w:r>
            <w:proofErr w:type="spellEnd"/>
            <w:r w:rsidRPr="000331EF">
              <w:rPr>
                <w:rFonts w:ascii="Arial" w:hAnsi="Arial" w:cs="Arial"/>
                <w:bCs/>
              </w:rPr>
              <w:t>, true);</w:t>
            </w:r>
          </w:p>
          <w:p w14:paraId="17EDBFD6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f_NR_SS_SRBs_DRBs_</w:t>
            </w:r>
            <w:proofErr w:type="gramStart"/>
            <w:r w:rsidRPr="000331EF">
              <w:rPr>
                <w:rFonts w:ascii="Arial" w:hAnsi="Arial" w:cs="Arial"/>
                <w:bCs/>
              </w:rPr>
              <w:t>Config</w:t>
            </w:r>
            <w:proofErr w:type="spellEnd"/>
            <w:r w:rsidRPr="000331EF">
              <w:rPr>
                <w:rFonts w:ascii="Arial" w:hAnsi="Arial" w:cs="Arial"/>
                <w:bCs/>
              </w:rPr>
              <w:t>(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0331EF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0331EF">
              <w:rPr>
                <w:rFonts w:ascii="Arial" w:hAnsi="Arial" w:cs="Arial"/>
                <w:bCs/>
              </w:rPr>
              <w:t>, omit, true);</w:t>
            </w:r>
          </w:p>
          <w:p w14:paraId="16E524ED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FC643B4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// Target Cell: Reconfigure DCCH/DTCH DCI on CSS and reconfigure RACH procedure contention-based with UE Contention Resolution Identity MAC CE and with a new C-RNTI.</w:t>
            </w:r>
          </w:p>
          <w:p w14:paraId="242045A8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f_NR_CellInfo_</w:t>
            </w:r>
            <w:proofErr w:type="gramStart"/>
            <w:r w:rsidRPr="000331EF">
              <w:rPr>
                <w:rFonts w:ascii="Arial" w:hAnsi="Arial" w:cs="Arial"/>
                <w:bCs/>
              </w:rPr>
              <w:t>SetRNTI</w:t>
            </w:r>
            <w:proofErr w:type="spellEnd"/>
            <w:r w:rsidRPr="000331EF">
              <w:rPr>
                <w:rFonts w:ascii="Arial" w:hAnsi="Arial" w:cs="Arial"/>
                <w:bCs/>
              </w:rPr>
              <w:t>(</w:t>
            </w:r>
            <w:proofErr w:type="gramEnd"/>
            <w:r w:rsidRPr="000331EF">
              <w:rPr>
                <w:rFonts w:ascii="Arial" w:hAnsi="Arial" w:cs="Arial"/>
                <w:bCs/>
              </w:rPr>
              <w:t>nr_Cell1, tsc_C_RNTI_Value4);</w:t>
            </w:r>
          </w:p>
          <w:p w14:paraId="051CFBDA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f_NR_SS_C_RNTI_</w:t>
            </w:r>
            <w:proofErr w:type="gramStart"/>
            <w:r w:rsidRPr="000331EF">
              <w:rPr>
                <w:rFonts w:ascii="Arial" w:hAnsi="Arial" w:cs="Arial"/>
                <w:bCs/>
              </w:rPr>
              <w:t>Config</w:t>
            </w:r>
            <w:proofErr w:type="spellEnd"/>
            <w:r w:rsidRPr="000331EF">
              <w:rPr>
                <w:rFonts w:ascii="Arial" w:hAnsi="Arial" w:cs="Arial"/>
                <w:bCs/>
              </w:rPr>
              <w:t>(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nr_Cell1, tsc_C_RNTI_Value4, -, </w:t>
            </w:r>
            <w:proofErr w:type="spellStart"/>
            <w:r w:rsidRPr="000331EF">
              <w:rPr>
                <w:rFonts w:ascii="Arial" w:hAnsi="Arial" w:cs="Arial"/>
                <w:bCs/>
              </w:rPr>
              <w:t>tsc_NoCnfReq</w:t>
            </w:r>
            <w:proofErr w:type="spellEnd"/>
            <w:r w:rsidRPr="000331EF">
              <w:rPr>
                <w:rFonts w:ascii="Arial" w:hAnsi="Arial" w:cs="Arial"/>
                <w:bCs/>
              </w:rPr>
              <w:t>, true);</w:t>
            </w:r>
          </w:p>
          <w:p w14:paraId="43F6880D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3CE3ADB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331EF">
              <w:rPr>
                <w:rFonts w:ascii="Arial" w:hAnsi="Arial" w:cs="Arial"/>
                <w:bCs/>
              </w:rPr>
              <w:t>f_NR_SS_</w:t>
            </w:r>
            <w:proofErr w:type="gramStart"/>
            <w:r w:rsidRPr="000331EF">
              <w:rPr>
                <w:rFonts w:ascii="Arial" w:hAnsi="Arial" w:cs="Arial"/>
                <w:bCs/>
              </w:rPr>
              <w:t>CommonCellConfig</w:t>
            </w:r>
            <w:proofErr w:type="spellEnd"/>
            <w:r w:rsidRPr="000331EF">
              <w:rPr>
                <w:rFonts w:ascii="Arial" w:hAnsi="Arial" w:cs="Arial"/>
                <w:bCs/>
              </w:rPr>
              <w:t>(</w:t>
            </w:r>
            <w:proofErr w:type="gramEnd"/>
            <w:r w:rsidRPr="000331EF">
              <w:rPr>
                <w:rFonts w:ascii="Arial" w:hAnsi="Arial" w:cs="Arial"/>
                <w:bCs/>
              </w:rPr>
              <w:t xml:space="preserve">nr_Cell1, </w:t>
            </w:r>
            <w:proofErr w:type="spellStart"/>
            <w:r w:rsidRPr="000331EF">
              <w:rPr>
                <w:rFonts w:ascii="Arial" w:hAnsi="Arial" w:cs="Arial"/>
                <w:bCs/>
              </w:rPr>
              <w:t>cads_NR_RachProcedure_DcchDtchToCSS_Config_REQ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(nr_Cell1, </w:t>
            </w:r>
            <w:proofErr w:type="spellStart"/>
            <w:r w:rsidRPr="000331EF">
              <w:rPr>
                <w:rFonts w:ascii="Arial" w:hAnsi="Arial" w:cs="Arial"/>
                <w:bCs/>
              </w:rPr>
              <w:t>cs_TimingInfo_Now</w:t>
            </w:r>
            <w:proofErr w:type="spellEnd"/>
            <w:r w:rsidRPr="000331EF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0331EF">
              <w:rPr>
                <w:rFonts w:ascii="Arial" w:hAnsi="Arial" w:cs="Arial"/>
                <w:bCs/>
              </w:rPr>
              <w:t>tsc_CnfReq</w:t>
            </w:r>
            <w:proofErr w:type="spellEnd"/>
            <w:r w:rsidRPr="000331EF">
              <w:rPr>
                <w:rFonts w:ascii="Arial" w:hAnsi="Arial" w:cs="Arial"/>
                <w:bCs/>
              </w:rPr>
              <w:t>,</w:t>
            </w:r>
          </w:p>
          <w:p w14:paraId="79B4BF1E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                                                                                           cs_NR_RachProcedureConfig_CBRA_Msg4</w:t>
            </w:r>
            <w:proofErr w:type="gramStart"/>
            <w:r w:rsidRPr="000331EF">
              <w:rPr>
                <w:rFonts w:ascii="Arial" w:hAnsi="Arial" w:cs="Arial"/>
                <w:bCs/>
              </w:rPr>
              <w:t>Based(</w:t>
            </w:r>
            <w:proofErr w:type="gramEnd"/>
            <w:r w:rsidRPr="000331EF">
              <w:rPr>
                <w:rFonts w:ascii="Arial" w:hAnsi="Arial" w:cs="Arial"/>
                <w:bCs/>
              </w:rPr>
              <w:t>v_NR_PhysicalParameters, cs_NR_RachProcedureMsg4WithNoRrcMsg), //@sic R5s2211094 sic@</w:t>
            </w:r>
          </w:p>
          <w:p w14:paraId="2614E0C1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09FF1386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t xml:space="preserve">                                                                                               </w:t>
            </w:r>
            <w:proofErr w:type="spellStart"/>
            <w:r w:rsidRPr="000331EF">
              <w:rPr>
                <w:rFonts w:ascii="Arial" w:hAnsi="Arial" w:cs="Arial"/>
                <w:bCs/>
              </w:rPr>
              <w:t>cs_NR_</w:t>
            </w:r>
            <w:proofErr w:type="gramStart"/>
            <w:r w:rsidRPr="000331EF">
              <w:rPr>
                <w:rFonts w:ascii="Arial" w:hAnsi="Arial" w:cs="Arial"/>
                <w:bCs/>
              </w:rPr>
              <w:t>SearchSpaceUlDciAssignmentCSS</w:t>
            </w:r>
            <w:proofErr w:type="spellEnd"/>
            <w:r w:rsidRPr="000331EF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0331EF">
              <w:rPr>
                <w:rFonts w:ascii="Arial" w:hAnsi="Arial" w:cs="Arial"/>
                <w:bCs/>
              </w:rPr>
              <w:t>v_NR_PhysicalParameters</w:t>
            </w:r>
            <w:proofErr w:type="spellEnd"/>
            <w:r w:rsidRPr="000331EF">
              <w:rPr>
                <w:rFonts w:ascii="Arial" w:hAnsi="Arial" w:cs="Arial"/>
                <w:bCs/>
              </w:rPr>
              <w:t>, cs_NR_DciFormat_0_0_Params)));</w:t>
            </w:r>
          </w:p>
          <w:p w14:paraId="199CB321" w14:textId="77777777" w:rsidR="000331EF" w:rsidRPr="000331EF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44FCDBF" w14:textId="2B90BC5A" w:rsidR="00BB6C5E" w:rsidRPr="00AE1F13" w:rsidRDefault="000331EF" w:rsidP="000331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331EF">
              <w:rPr>
                <w:rFonts w:ascii="Arial" w:hAnsi="Arial" w:cs="Arial"/>
                <w:bCs/>
              </w:rPr>
              <w:lastRenderedPageBreak/>
              <w:t xml:space="preserve">    //@siclog "Step 4" </w:t>
            </w:r>
            <w:proofErr w:type="spellStart"/>
            <w:r w:rsidRPr="000331EF">
              <w:rPr>
                <w:rFonts w:ascii="Arial" w:hAnsi="Arial" w:cs="Arial"/>
                <w:bCs/>
              </w:rPr>
              <w:t>siclog</w:t>
            </w:r>
            <w:proofErr w:type="spellEnd"/>
            <w:r w:rsidRPr="000331EF">
              <w:rPr>
                <w:rFonts w:ascii="Arial" w:hAnsi="Arial" w:cs="Arial"/>
                <w:bCs/>
              </w:rPr>
              <w:t>@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62FE6" w14:textId="77777777" w:rsidR="008A682E" w:rsidRDefault="008A682E">
      <w:pPr>
        <w:spacing w:after="0"/>
      </w:pPr>
      <w:r>
        <w:separator/>
      </w:r>
    </w:p>
  </w:endnote>
  <w:endnote w:type="continuationSeparator" w:id="0">
    <w:p w14:paraId="594ADFA4" w14:textId="77777777" w:rsidR="008A682E" w:rsidRDefault="008A68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211B0" w14:textId="77777777" w:rsidR="008A682E" w:rsidRDefault="008A682E">
      <w:pPr>
        <w:spacing w:after="0"/>
      </w:pPr>
      <w:r>
        <w:separator/>
      </w:r>
    </w:p>
  </w:footnote>
  <w:footnote w:type="continuationSeparator" w:id="0">
    <w:p w14:paraId="745B55F5" w14:textId="77777777" w:rsidR="008A682E" w:rsidRDefault="008A68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="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="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="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6422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682E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2025-04-28T14:45:00Z</dcterms:created>
  <dcterms:modified xsi:type="dcterms:W3CDTF">2025-04-28T14:45:00Z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