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04F7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</w:t>
        </w:r>
        <w:r w:rsidR="0062183E">
          <w:rPr>
            <w:b/>
            <w:i/>
            <w:noProof/>
            <w:sz w:val="28"/>
          </w:rPr>
          <w:t>330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49B14D" w:rsidR="001E41F3" w:rsidRPr="00410371" w:rsidRDefault="006218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B0965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62183E">
                <w:rPr>
                  <w:b/>
                  <w:noProof/>
                  <w:sz w:val="28"/>
                </w:rPr>
                <w:t>10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NR5GC FR2: Addition of RLC test case 7.1.2.3.5a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9A9321" w:rsidR="001E41F3" w:rsidRDefault="005C3A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A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3AE8" w:rsidRDefault="005C3AE8" w:rsidP="005C3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FDC40" w:rsidR="005C3AE8" w:rsidRDefault="005C3AE8" w:rsidP="005C3AE8">
            <w:pPr>
              <w:pStyle w:val="CRCoverPage"/>
              <w:spacing w:after="0"/>
              <w:ind w:left="100"/>
              <w:rPr>
                <w:noProof/>
              </w:rPr>
            </w:pPr>
            <w:r w:rsidRPr="00916A23">
              <w:t>To add NR5GC test case 7.1.2.3.5a to the IWD_23wk49 ATS</w:t>
            </w:r>
            <w:r w:rsidR="0086724F">
              <w:t xml:space="preserve"> in FR2 path</w:t>
            </w:r>
            <w:r w:rsidRPr="00916A23">
              <w:t>.</w:t>
            </w:r>
          </w:p>
        </w:tc>
      </w:tr>
      <w:tr w:rsidR="005C3A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3AE8" w:rsidRDefault="005C3AE8" w:rsidP="005C3A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3AE8" w:rsidRDefault="005C3AE8" w:rsidP="005C3A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A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3AE8" w:rsidRDefault="005C3AE8" w:rsidP="005C3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F0CA78" w:rsidR="005C3AE8" w:rsidRDefault="005C3AE8" w:rsidP="005C3AE8">
            <w:pPr>
              <w:pStyle w:val="CRCoverPage"/>
              <w:spacing w:after="0"/>
              <w:ind w:left="100"/>
              <w:rPr>
                <w:noProof/>
              </w:rPr>
            </w:pPr>
            <w:r w:rsidRPr="00916A23">
              <w:t>This document lists all changes applied to test case 7.1.2.3.5a required for approval. See detailed change description for further information.</w:t>
            </w:r>
          </w:p>
        </w:tc>
      </w:tr>
      <w:tr w:rsidR="005C3A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3AE8" w:rsidRDefault="005C3AE8" w:rsidP="005C3A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3AE8" w:rsidRDefault="005C3AE8" w:rsidP="005C3A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A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3AE8" w:rsidRDefault="005C3AE8" w:rsidP="005C3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944B24" w:rsidR="005C3AE8" w:rsidRDefault="005C3AE8" w:rsidP="005C3AE8">
            <w:pPr>
              <w:pStyle w:val="CRCoverPage"/>
              <w:spacing w:after="0"/>
              <w:ind w:left="100"/>
              <w:rPr>
                <w:noProof/>
              </w:rPr>
            </w:pPr>
            <w:r w:rsidRPr="00916A23"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ED3D7" w:rsidR="001E41F3" w:rsidRDefault="00867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7.1.2.3.5a.NR5GC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72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6724F" w:rsidRDefault="0086724F" w:rsidP="00867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6724F" w:rsidRDefault="0086724F" w:rsidP="0086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EB088B" w:rsidR="0086724F" w:rsidRDefault="0086724F" w:rsidP="0086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6724F" w:rsidRDefault="0086724F" w:rsidP="00867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6724F" w:rsidRDefault="0086724F" w:rsidP="00867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72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6724F" w:rsidRDefault="0086724F" w:rsidP="00867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6724F" w:rsidRDefault="0086724F" w:rsidP="0086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39A4F" w:rsidR="0086724F" w:rsidRDefault="0086724F" w:rsidP="0086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6724F" w:rsidRDefault="0086724F" w:rsidP="00867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6724F" w:rsidRDefault="0086724F" w:rsidP="00867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72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6724F" w:rsidRDefault="0086724F" w:rsidP="00867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6724F" w:rsidRDefault="0086724F" w:rsidP="0086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338C10" w:rsidR="0086724F" w:rsidRDefault="0086724F" w:rsidP="0086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6724F" w:rsidRDefault="0086724F" w:rsidP="00867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6724F" w:rsidRDefault="0086724F" w:rsidP="00867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635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ED1DFA" w14:textId="77777777" w:rsidR="005C3AE8" w:rsidRDefault="005C3AE8" w:rsidP="005C3AE8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53534443"/>
      <w:r>
        <w:rPr>
          <w:b/>
          <w:lang w:eastAsia="ja-JP"/>
        </w:rPr>
        <w:lastRenderedPageBreak/>
        <w:t>Overview</w:t>
      </w:r>
      <w:bookmarkEnd w:id="1"/>
      <w:bookmarkEnd w:id="2"/>
    </w:p>
    <w:p w14:paraId="17A3B014" w14:textId="0F093D56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>
        <w:fldChar w:fldCharType="begin"/>
      </w:r>
      <w:r>
        <w:rPr>
          <w:rFonts w:cs="Arial"/>
          <w:lang w:eastAsia="ja-JP"/>
        </w:rPr>
        <w:instrText xml:space="preserve"> DOCPROPERTY  TCname  \* MERGEFORMAT </w:instrText>
      </w:r>
      <w:r>
        <w:fldChar w:fldCharType="separate"/>
      </w:r>
      <w:r>
        <w:rPr>
          <w:rFonts w:cs="Arial"/>
          <w:lang w:eastAsia="ja-JP"/>
        </w:rPr>
        <w:t>7.1.2.3.5a</w:t>
      </w:r>
      <w:r>
        <w:fldChar w:fldCharType="end"/>
      </w:r>
      <w:r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>
        <w:fldChar w:fldCharType="begin"/>
      </w:r>
      <w:r>
        <w:rPr>
          <w:rFonts w:cs="Arial"/>
        </w:rPr>
        <w:instrText xml:space="preserve"> DOCPROPERTY  TestSuiteName  \* MERGEFORMAT </w:instrText>
      </w:r>
      <w:r>
        <w:fldChar w:fldCharType="separate"/>
      </w:r>
      <w:r>
        <w:rPr>
          <w:rFonts w:cs="Arial"/>
        </w:rPr>
        <w:t>NR5GC</w:t>
      </w:r>
      <w:r>
        <w:fldChar w:fldCharType="end"/>
      </w:r>
      <w:r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7DA6A1D7" w14:textId="7777777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7C9BA63E" w14:textId="3DB98EDB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5C3AE8">
        <w:rPr>
          <w:rFonts w:cs="Arial"/>
          <w:sz w:val="22"/>
          <w:szCs w:val="22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6724F" w:rsidRPr="0008757D">
          <w:rPr>
            <w:rStyle w:val="Hyperlink"/>
            <w:rFonts w:cs="Arial"/>
            <w:bCs/>
            <w:lang w:eastAsia="ja-JP"/>
          </w:rPr>
          <w:t>mohit.kanchan@keysight.com</w:t>
        </w:r>
      </w:hyperlink>
      <w:r>
        <w:rPr>
          <w:rFonts w:cs="Arial"/>
          <w:b/>
          <w:lang w:eastAsia="ja-JP"/>
        </w:rPr>
        <w:t xml:space="preserve"> </w:t>
      </w:r>
    </w:p>
    <w:p w14:paraId="7A45A383" w14:textId="7777777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5C9ED6B1" w14:textId="77777777" w:rsidR="005C3AE8" w:rsidRDefault="005C3AE8" w:rsidP="005C3AE8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54888061"/>
      <w:bookmarkStart w:id="6" w:name="_Toc153534444"/>
      <w:r>
        <w:rPr>
          <w:b/>
        </w:rPr>
        <w:t>Verification Test Summary</w:t>
      </w:r>
      <w:bookmarkEnd w:id="5"/>
      <w:bookmarkEnd w:id="6"/>
    </w:p>
    <w:p w14:paraId="549F391D" w14:textId="4309D40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fldChar w:fldCharType="begin"/>
      </w:r>
      <w:r>
        <w:rPr>
          <w:rFonts w:cs="Arial"/>
          <w:lang w:eastAsia="ja-JP"/>
        </w:rPr>
        <w:instrText xml:space="preserve"> DOCPROPERTY  TCname  \* MERGEFORMAT </w:instrText>
      </w:r>
      <w:r>
        <w:fldChar w:fldCharType="separate"/>
      </w:r>
      <w:r>
        <w:rPr>
          <w:rFonts w:cs="Arial"/>
          <w:lang w:eastAsia="ja-JP"/>
        </w:rPr>
        <w:t>7.1.2.3.5a</w:t>
      </w:r>
      <w:r>
        <w:fldChar w:fldCharType="end"/>
      </w:r>
    </w:p>
    <w:p w14:paraId="7B5EEE30" w14:textId="7777777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fldChar w:fldCharType="begin"/>
      </w:r>
      <w:r>
        <w:rPr>
          <w:rFonts w:cs="Arial"/>
        </w:rPr>
        <w:instrText xml:space="preserve"> DOCPROPERTY  ATSVersion  \* MERGEFORMAT </w:instrText>
      </w:r>
      <w:r>
        <w:fldChar w:fldCharType="separate"/>
      </w:r>
      <w:r>
        <w:rPr>
          <w:rFonts w:cs="Arial"/>
        </w:rPr>
        <w:t>iwd-TTCN3-B2022-09_D23wk49</w:t>
      </w:r>
      <w:r>
        <w:fldChar w:fldCharType="end"/>
      </w:r>
    </w:p>
    <w:p w14:paraId="03E4B3C8" w14:textId="7777777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fldChar w:fldCharType="begin"/>
      </w:r>
      <w:r>
        <w:rPr>
          <w:rFonts w:cs="Arial"/>
          <w:lang w:eastAsia="ja-JP"/>
        </w:rPr>
        <w:instrText xml:space="preserve"> DOCPROPERTY  SSsystem  \* MERGEFORMAT </w:instrText>
      </w:r>
      <w:r>
        <w:fldChar w:fldCharType="separate"/>
      </w:r>
      <w:r>
        <w:rPr>
          <w:rFonts w:cs="Arial"/>
          <w:lang w:eastAsia="ja-JP"/>
        </w:rPr>
        <w:t>Keysight S8704A Protocol Conformance Toolset</w:t>
      </w:r>
      <w:r>
        <w:fldChar w:fldCharType="end"/>
      </w:r>
    </w:p>
    <w:p w14:paraId="77D1BB5F" w14:textId="7777777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fldChar w:fldCharType="begin"/>
      </w:r>
      <w:r>
        <w:rPr>
          <w:rFonts w:cs="Arial"/>
          <w:b/>
          <w:lang w:eastAsia="ja-JP"/>
        </w:rPr>
        <w:instrText xml:space="preserve"> DOCPROPERTY  UEname  \* MERGEFORMAT </w:instrText>
      </w:r>
      <w:r>
        <w:fldChar w:fldCharType="separate"/>
      </w:r>
      <w:r>
        <w:rPr>
          <w:rFonts w:cs="Arial"/>
          <w:b/>
          <w:lang w:eastAsia="ja-JP"/>
        </w:rPr>
        <w:t>Qualcomm Snapdragon x70 5G Modem RF System</w:t>
      </w:r>
      <w:r>
        <w:fldChar w:fldCharType="end"/>
      </w:r>
    </w:p>
    <w:p w14:paraId="440E22CC" w14:textId="7777777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6D59CC8A" w14:textId="77777777" w:rsidR="005C3AE8" w:rsidRDefault="005C3AE8" w:rsidP="005C3AE8"/>
    <w:p w14:paraId="2908C192" w14:textId="77777777" w:rsidR="005C3AE8" w:rsidRDefault="005C3AE8" w:rsidP="005C3AE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53534445"/>
      <w:r>
        <w:rPr>
          <w:b/>
        </w:rPr>
        <w:t>Corrections required</w:t>
      </w:r>
      <w:bookmarkEnd w:id="3"/>
      <w:bookmarkEnd w:id="4"/>
      <w:bookmarkEnd w:id="7"/>
    </w:p>
    <w:p w14:paraId="4FF6C632" w14:textId="6E01FFC2" w:rsidR="005C3AE8" w:rsidRDefault="005C3AE8" w:rsidP="005C3AE8">
      <w:pPr>
        <w:rPr>
          <w:noProof/>
        </w:rPr>
      </w:pPr>
      <w:r>
        <w:rPr>
          <w:noProof/>
        </w:rPr>
        <w:t xml:space="preserve">Changes in </w:t>
      </w:r>
      <w:r w:rsidRPr="005C3AE8">
        <w:rPr>
          <w:noProof/>
        </w:rPr>
        <w:t>R5s240153</w:t>
      </w:r>
      <w:r>
        <w:rPr>
          <w:noProof/>
        </w:rPr>
        <w:t xml:space="preserve"> are applied.</w:t>
      </w:r>
    </w:p>
    <w:p w14:paraId="491E42EE" w14:textId="77777777" w:rsidR="005C3AE8" w:rsidRDefault="005C3AE8" w:rsidP="005C3AE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49142670"/>
      <w:bookmarkStart w:id="12" w:name="_Toc153534446"/>
      <w:r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  <w:bookmarkEnd w:id="12"/>
    </w:p>
    <w:p w14:paraId="28FA8B57" w14:textId="77777777" w:rsidR="005C3AE8" w:rsidRDefault="005C3AE8" w:rsidP="005C3AE8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>
        <w:rPr>
          <w:rFonts w:cs="Arial"/>
        </w:rPr>
        <w:t xml:space="preserve">The test case was executed on </w:t>
      </w:r>
      <w:r>
        <w:fldChar w:fldCharType="begin"/>
      </w:r>
      <w:r>
        <w:rPr>
          <w:rFonts w:cs="Arial"/>
        </w:rPr>
        <w:instrText xml:space="preserve"> DOCPROPERTY  BandName  \* MERGEFORMAT </w:instrText>
      </w:r>
      <w:r>
        <w:fldChar w:fldCharType="separate"/>
      </w:r>
      <w:r>
        <w:rPr>
          <w:rFonts w:cs="Arial"/>
        </w:rPr>
        <w:t>NR band n257</w:t>
      </w:r>
      <w:r>
        <w:fldChar w:fldCharType="end"/>
      </w:r>
      <w:r>
        <w:rPr>
          <w:rFonts w:cs="Arial"/>
        </w:rPr>
        <w:t xml:space="preserve"> using ciphering algorithm </w:t>
      </w:r>
      <w:r>
        <w:fldChar w:fldCharType="begin"/>
      </w:r>
      <w:r>
        <w:rPr>
          <w:rFonts w:cs="Arial"/>
        </w:rPr>
        <w:instrText xml:space="preserve"> DOCPROPERTY  eAlg  \* MERGEFORMAT </w:instrText>
      </w:r>
      <w:r>
        <w:fldChar w:fldCharType="separate"/>
      </w:r>
      <w:r>
        <w:rPr>
          <w:rFonts w:cs="Arial"/>
        </w:rPr>
        <w:t>nea1</w:t>
      </w:r>
      <w:r>
        <w:fldChar w:fldCharType="end"/>
      </w:r>
      <w:r>
        <w:rPr>
          <w:rFonts w:cs="Arial"/>
        </w:rPr>
        <w:t xml:space="preserve"> and integrity algorithm </w:t>
      </w:r>
      <w:r>
        <w:fldChar w:fldCharType="begin"/>
      </w:r>
      <w:r>
        <w:rPr>
          <w:rFonts w:cs="Arial"/>
        </w:rPr>
        <w:instrText xml:space="preserve"> DOCPROPERTY  iAlg  \* MERGEFORMAT </w:instrText>
      </w:r>
      <w:r>
        <w:fldChar w:fldCharType="separate"/>
      </w:r>
      <w:r>
        <w:rPr>
          <w:rFonts w:cs="Arial"/>
        </w:rPr>
        <w:t>nia1</w:t>
      </w:r>
      <w:r>
        <w:fldChar w:fldCharType="end"/>
      </w:r>
      <w:r>
        <w:rPr>
          <w:rFonts w:cs="Arial"/>
        </w:rPr>
        <w:t>.</w:t>
      </w:r>
    </w:p>
    <w:p w14:paraId="2EC04B25" w14:textId="77777777" w:rsidR="005C3AE8" w:rsidRDefault="005C3AE8" w:rsidP="005C3AE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49142671"/>
      <w:bookmarkStart w:id="17" w:name="_Toc153534447"/>
      <w:r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bookmarkStart w:id="18" w:name="_Hlk120026754"/>
    <w:bookmarkStart w:id="19" w:name="_Hlk149142633"/>
    <w:p w14:paraId="220F894F" w14:textId="77777777" w:rsidR="005C3AE8" w:rsidRDefault="005C3AE8" w:rsidP="005C3AE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fldChar w:fldCharType="separate"/>
      </w:r>
      <w:bookmarkStart w:id="20" w:name="_Toc153534448"/>
      <w:r>
        <w:rPr>
          <w:rStyle w:val="ui-provider"/>
          <w:b/>
          <w:bCs/>
        </w:rPr>
        <w:t>Qualcomm Snapdragon x70 5G Modem RF System</w:t>
      </w:r>
      <w:bookmarkEnd w:id="20"/>
      <w:r>
        <w:fldChar w:fldCharType="end"/>
      </w:r>
    </w:p>
    <w:bookmarkEnd w:id="18"/>
    <w:p w14:paraId="49135E63" w14:textId="77777777" w:rsidR="005C3AE8" w:rsidRDefault="005C3AE8" w:rsidP="005C3AE8">
      <w:pPr>
        <w:rPr>
          <w:rFonts w:cs="Arial"/>
        </w:rPr>
      </w:pPr>
      <w:r>
        <w:rPr>
          <w:rFonts w:cs="Arial"/>
        </w:rPr>
        <w:t>T</w:t>
      </w:r>
      <w:bookmarkEnd w:id="19"/>
      <w:r>
        <w:rPr>
          <w:rFonts w:cs="Arial"/>
        </w:rPr>
        <w:t xml:space="preserve">he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UEname  \* MERGEFORMAT </w:instrText>
      </w:r>
      <w:r>
        <w:rPr>
          <w:rFonts w:cs="Arial"/>
        </w:rPr>
        <w:fldChar w:fldCharType="separate"/>
      </w:r>
      <w:r>
        <w:rPr>
          <w:rFonts w:cs="Arial"/>
        </w:rPr>
        <w:t>Qualcomm Snapdragon x70 5G Modem RF System</w:t>
      </w:r>
      <w:r>
        <w:rPr>
          <w:rFonts w:cs="Arial"/>
        </w:rPr>
        <w:fldChar w:fldCharType="end"/>
      </w:r>
      <w:r>
        <w:rPr>
          <w:rFonts w:cs="Arial"/>
        </w:rPr>
        <w:t xml:space="preserve"> passed this test case on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SSsystem  \* MERGEFORMAT </w:instrText>
      </w:r>
      <w:r>
        <w:rPr>
          <w:rFonts w:cs="Arial"/>
        </w:rPr>
        <w:fldChar w:fldCharType="separate"/>
      </w:r>
      <w:r>
        <w:rPr>
          <w:rFonts w:cs="Arial"/>
        </w:rPr>
        <w:t>Keysight S8704A Protocol Conformance Toolset</w:t>
      </w:r>
      <w:r>
        <w:rPr>
          <w:rFonts w:cs="Arial"/>
        </w:rPr>
        <w:fldChar w:fldCharType="end"/>
      </w:r>
      <w:r>
        <w:rPr>
          <w:rFonts w:cs="Arial"/>
        </w:rPr>
        <w:t>. The documentation below is enclosed as evidence of the successful test case run [1]:</w:t>
      </w:r>
    </w:p>
    <w:p w14:paraId="0718C8C5" w14:textId="77777777" w:rsidR="005C3AE8" w:rsidRDefault="005C3AE8" w:rsidP="005C3AE8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5CDAE802" w14:textId="7D451BFF" w:rsidR="005C3AE8" w:rsidRDefault="005C3AE8" w:rsidP="005C3AE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TC_</w:t>
      </w:r>
      <w:fldSimple w:instr=" DOCPROPERTY  TCname_  \* MERGEFORMAT ">
        <w:r>
          <w:t>7_1_2_3_5a</w:t>
        </w:r>
      </w:fldSimple>
      <w:r>
        <w:rPr>
          <w:rFonts w:cs="Arial"/>
        </w:rPr>
        <w:t>_LOG.html</w:t>
      </w:r>
    </w:p>
    <w:p w14:paraId="039DD559" w14:textId="77777777" w:rsidR="005C3AE8" w:rsidRDefault="005C3AE8" w:rsidP="005C3AE8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90E5BAC" w14:textId="676D35C3" w:rsidR="005C3AE8" w:rsidRDefault="005C3AE8" w:rsidP="005C3AE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TC_</w:t>
      </w:r>
      <w:fldSimple w:instr=" DOCPROPERTY  TCname_  \* MERGEFORMAT ">
        <w:r>
          <w:t>7_1_2_3_5a</w:t>
        </w:r>
      </w:fldSimple>
      <w:r>
        <w:rPr>
          <w:rFonts w:cs="Arial"/>
        </w:rPr>
        <w:t>_PIXIT.xml</w:t>
      </w:r>
      <w:r>
        <w:rPr>
          <w:rFonts w:cs="Arial"/>
          <w:b/>
          <w:color w:val="FF0000"/>
        </w:rPr>
        <w:br/>
      </w:r>
    </w:p>
    <w:p w14:paraId="16DFB2FF" w14:textId="77777777" w:rsidR="005C3AE8" w:rsidRDefault="005C3AE8" w:rsidP="005C3AE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49142673"/>
      <w:bookmarkStart w:id="25" w:name="_Toc153534449"/>
      <w:r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  <w:r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5C3AE8" w14:paraId="1088DA29" w14:textId="77777777" w:rsidTr="005C3AE8">
        <w:tc>
          <w:tcPr>
            <w:tcW w:w="709" w:type="dxa"/>
            <w:hideMark/>
          </w:tcPr>
          <w:p w14:paraId="1EE2AE7D" w14:textId="77777777" w:rsidR="005C3AE8" w:rsidRDefault="005C3AE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  <w:lang w:eastAsia="fr-FR"/>
              </w:rPr>
              <w:t>[1]</w:t>
            </w:r>
          </w:p>
        </w:tc>
        <w:tc>
          <w:tcPr>
            <w:tcW w:w="7667" w:type="dxa"/>
            <w:hideMark/>
          </w:tcPr>
          <w:p w14:paraId="794CC0AE" w14:textId="6EB2F3A5" w:rsidR="005C3AE8" w:rsidRPr="005C3AE8" w:rsidRDefault="005C3AE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val="en-US" w:eastAsia="en-GB"/>
              </w:rPr>
            </w:pPr>
            <w:r w:rsidRPr="005C3AE8">
              <w:rPr>
                <w:rFonts w:cs="Arial"/>
                <w:bCs/>
                <w:sz w:val="18"/>
                <w:lang w:eastAsia="fr-FR"/>
              </w:rPr>
              <w:t>R5s240174:</w:t>
            </w:r>
            <w:r w:rsidRPr="005C3AE8">
              <w:rPr>
                <w:rFonts w:cs="Arial"/>
                <w:bCs/>
                <w:sz w:val="18"/>
                <w:lang w:eastAsia="fr-FR"/>
              </w:rPr>
              <w:tab/>
              <w:t>NR5GC FR2: Supporting information for addition of RLC test case 7.1.2.3.5a</w:t>
            </w:r>
          </w:p>
        </w:tc>
      </w:tr>
    </w:tbl>
    <w:p w14:paraId="6D260F9D" w14:textId="77777777" w:rsidR="005C3AE8" w:rsidRDefault="005C3AE8" w:rsidP="005C3AE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635E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DB863" w14:textId="77777777" w:rsidR="008635EA" w:rsidRDefault="008635EA">
      <w:r>
        <w:separator/>
      </w:r>
    </w:p>
  </w:endnote>
  <w:endnote w:type="continuationSeparator" w:id="0">
    <w:p w14:paraId="5407FDC7" w14:textId="77777777" w:rsidR="008635EA" w:rsidRDefault="00863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5DA57" w14:textId="77777777" w:rsidR="008635EA" w:rsidRDefault="008635EA">
      <w:r>
        <w:separator/>
      </w:r>
    </w:p>
  </w:footnote>
  <w:footnote w:type="continuationSeparator" w:id="0">
    <w:p w14:paraId="0AD98C1E" w14:textId="77777777" w:rsidR="008635EA" w:rsidRDefault="00863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628344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2127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3817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10CC"/>
    <w:rsid w:val="0051580D"/>
    <w:rsid w:val="00547111"/>
    <w:rsid w:val="00592D74"/>
    <w:rsid w:val="005C3AE8"/>
    <w:rsid w:val="005E2C44"/>
    <w:rsid w:val="00621188"/>
    <w:rsid w:val="0062183E"/>
    <w:rsid w:val="006257ED"/>
    <w:rsid w:val="00665C47"/>
    <w:rsid w:val="00695808"/>
    <w:rsid w:val="006B46FB"/>
    <w:rsid w:val="006E21FB"/>
    <w:rsid w:val="007176FF"/>
    <w:rsid w:val="00792342"/>
    <w:rsid w:val="00793298"/>
    <w:rsid w:val="007977A8"/>
    <w:rsid w:val="007B512A"/>
    <w:rsid w:val="007C2097"/>
    <w:rsid w:val="007D6A07"/>
    <w:rsid w:val="007F7259"/>
    <w:rsid w:val="008040A8"/>
    <w:rsid w:val="008279FA"/>
    <w:rsid w:val="008626E7"/>
    <w:rsid w:val="008635EA"/>
    <w:rsid w:val="0086724F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5C3A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C3AE8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5C3AE8"/>
  </w:style>
  <w:style w:type="character" w:styleId="UnresolvedMention">
    <w:name w:val="Unresolved Mention"/>
    <w:basedOn w:val="DefaultParagraphFont"/>
    <w:uiPriority w:val="99"/>
    <w:semiHidden/>
    <w:unhideWhenUsed/>
    <w:rsid w:val="005C3A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2024-02-22T22:10:00Z</dcterms:created>
  <dcterms:modified xsi:type="dcterms:W3CDTF">2024-04-22T14:57:00Z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R5s240173</vt:lpwstr>
  </property>
  <property fmtid="{D5CDD505-2E9C-101B-9397-08002B2CF9AE}" pid="10" name="Spec#">
    <vt:lpwstr>38.523-3</vt:lpwstr>
  </property>
  <property fmtid="{D5CDD505-2E9C-101B-9397-08002B2CF9AE}" pid="11" name="Cr#">
    <vt:lpwstr>3382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NR5GC FR2: Addition of RLC test case 7.1.2.3.5a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B</vt:lpwstr>
  </property>
  <property fmtid="{D5CDD505-2E9C-101B-9397-08002B2CF9AE}" pid="19" name="ResDate">
    <vt:lpwstr>2024-02-22</vt:lpwstr>
  </property>
  <property fmtid="{D5CDD505-2E9C-101B-9397-08002B2CF9AE}" pid="20" name="Release">
    <vt:lpwstr>Rel-17</vt:lpwstr>
  </property>
</Properties>
</file>