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7C5F" w14:textId="656A7046" w:rsidR="005D389D" w:rsidRDefault="005D389D" w:rsidP="005D3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C41656">
          <w:rPr>
            <w:b/>
            <w:i/>
            <w:noProof/>
            <w:sz w:val="28"/>
          </w:rPr>
          <w:t>1309</w:t>
        </w:r>
      </w:fldSimple>
    </w:p>
    <w:p w14:paraId="1D85395B" w14:textId="77777777" w:rsidR="005D389D" w:rsidRDefault="005D389D" w:rsidP="005D389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89D" w14:paraId="6F4FF3F8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620AB" w14:textId="77777777" w:rsidR="005D389D" w:rsidRDefault="005D389D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389D" w14:paraId="25F9D688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F659B" w14:textId="77777777" w:rsidR="005D389D" w:rsidRDefault="005D389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89D" w14:paraId="52A75C58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7F678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1B516232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798E7475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69A32" w14:textId="77777777" w:rsidR="005D389D" w:rsidRPr="00410371" w:rsidRDefault="005D389D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3266D5F" w14:textId="77777777" w:rsidR="005D389D" w:rsidRDefault="005D389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E9CFF" w14:textId="77777777" w:rsidR="005D389D" w:rsidRPr="00410371" w:rsidRDefault="005D389D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2741</w:t>
              </w:r>
            </w:fldSimple>
          </w:p>
        </w:tc>
        <w:tc>
          <w:tcPr>
            <w:tcW w:w="709" w:type="dxa"/>
          </w:tcPr>
          <w:p w14:paraId="4119A10D" w14:textId="77777777" w:rsidR="005D389D" w:rsidRDefault="005D389D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445554" w14:textId="2FA3A965" w:rsidR="005D389D" w:rsidRPr="00410371" w:rsidRDefault="00C41656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B8A36AE" w14:textId="77777777" w:rsidR="005D389D" w:rsidRDefault="005D389D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608FC6" w14:textId="6A7D582B" w:rsidR="005D389D" w:rsidRPr="00410371" w:rsidRDefault="005D389D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C41656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85B3F" w14:textId="77777777"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14:paraId="18CD0F8F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0D7A1" w14:textId="77777777"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14:paraId="1A177640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DAB326" w14:textId="77777777" w:rsidR="005D389D" w:rsidRPr="00F25D98" w:rsidRDefault="005D389D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89D" w14:paraId="1976BCDE" w14:textId="77777777" w:rsidTr="001045A3">
        <w:tc>
          <w:tcPr>
            <w:tcW w:w="9641" w:type="dxa"/>
            <w:gridSpan w:val="9"/>
          </w:tcPr>
          <w:p w14:paraId="112026A2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3843F9" w14:textId="77777777" w:rsidR="005D389D" w:rsidRDefault="005D389D" w:rsidP="005D38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89D" w14:paraId="53FDC9D2" w14:textId="77777777" w:rsidTr="001045A3">
        <w:tc>
          <w:tcPr>
            <w:tcW w:w="2835" w:type="dxa"/>
          </w:tcPr>
          <w:p w14:paraId="3894918E" w14:textId="77777777" w:rsidR="005D389D" w:rsidRDefault="005D389D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A0D638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6EFD2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6B1E15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E00D2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222F0F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744A2F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ED0F4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2FF6D" w14:textId="77777777" w:rsidR="005D389D" w:rsidRDefault="005D389D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4533B" w14:textId="77777777" w:rsidR="005D389D" w:rsidRDefault="005D389D" w:rsidP="005D38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89D" w14:paraId="7D91D077" w14:textId="77777777" w:rsidTr="001045A3">
        <w:tc>
          <w:tcPr>
            <w:tcW w:w="9640" w:type="dxa"/>
            <w:gridSpan w:val="11"/>
          </w:tcPr>
          <w:p w14:paraId="5469E562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6475436B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F76CB3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1F873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7.1.1.5.5</w:t>
              </w:r>
            </w:fldSimple>
          </w:p>
        </w:tc>
      </w:tr>
      <w:tr w:rsidR="005D389D" w14:paraId="75A08E7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1A85297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7521DB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6407BD9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B869AFA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430F9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389D" w14:paraId="08EA2E9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8010A5F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F7A10B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D389D" w14:paraId="38DECC4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B0A199F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5962A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6B56A74E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650C0B3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D703C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C7AC7F" w14:textId="77777777" w:rsidR="005D389D" w:rsidRDefault="005D389D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18A56" w14:textId="77777777"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4C502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2022-09-18</w:t>
              </w:r>
            </w:fldSimple>
          </w:p>
        </w:tc>
      </w:tr>
      <w:tr w:rsidR="005D389D" w14:paraId="2A65553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65D4369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FF885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1DFD60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E3DD7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74596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34CA9C57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33B5C" w14:textId="77777777"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8EF1F" w14:textId="77777777" w:rsidR="005D389D" w:rsidRDefault="005D389D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4A42AB" w14:textId="77777777"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C5BC2" w14:textId="77777777" w:rsidR="005D389D" w:rsidRDefault="005D389D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88FFD0" w14:textId="77777777"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D389D" w14:paraId="25576C6D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DC7DE9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73859" w14:textId="77777777" w:rsidR="005D389D" w:rsidRDefault="005D389D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98CF8" w14:textId="77777777" w:rsidR="005D389D" w:rsidRDefault="005D389D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C1C962" w14:textId="77777777" w:rsidR="005D389D" w:rsidRPr="007C2097" w:rsidRDefault="005D389D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389D" w14:paraId="53B14BE6" w14:textId="77777777" w:rsidTr="001045A3">
        <w:tc>
          <w:tcPr>
            <w:tcW w:w="1843" w:type="dxa"/>
          </w:tcPr>
          <w:p w14:paraId="25E75171" w14:textId="77777777"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C11BD" w14:textId="77777777"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7D51E95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99C9B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9CF49" w14:textId="77777777" w:rsidR="005D389D" w:rsidRPr="00E5624B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results in the same timing as in Step 3 as a result of the change proposed in TTCN CR R5s220470 for Step 3. Due to this, the Data at Step 7 does not get sent out. </w:t>
            </w:r>
          </w:p>
        </w:tc>
      </w:tr>
      <w:tr w:rsidR="005D389D" w14:paraId="08F6482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06A0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4F561" w14:textId="77777777" w:rsidR="005D389D" w:rsidRPr="00CF39F2" w:rsidRDefault="005D389D" w:rsidP="005D3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389D" w14:paraId="1F77F45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9F52C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F9B5C" w14:textId="77777777" w:rsidR="005D389D" w:rsidRPr="001C574F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r w:rsidRPr="00D252AE">
              <w:rPr>
                <w:i/>
              </w:rPr>
              <w:t>drx-LongCycle</w:t>
            </w:r>
            <w:r w:rsidRPr="00D252AE">
              <w:t>) = (</w:t>
            </w:r>
            <w:r w:rsidRPr="00D252AE">
              <w:rPr>
                <w:i/>
              </w:rPr>
              <w:t>drx-StartOffset</w:t>
            </w:r>
            <w:r w:rsidRPr="00D252AE">
              <w:t>) modulo (</w:t>
            </w:r>
            <w:r w:rsidRPr="00D252AE">
              <w:rPr>
                <w:i/>
              </w:rPr>
              <w:t>drx-LongCycle</w:t>
            </w:r>
            <w:r w:rsidRPr="00D252AE">
              <w:t>))</w:t>
            </w:r>
          </w:p>
        </w:tc>
      </w:tr>
      <w:tr w:rsidR="005D389D" w14:paraId="565B149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64264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DCF6B" w14:textId="77777777" w:rsidR="005D389D" w:rsidRPr="00CF39F2" w:rsidRDefault="005D389D" w:rsidP="005D3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389D" w14:paraId="6A742543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19ABA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9C26A" w14:textId="77777777" w:rsidR="005D389D" w:rsidRPr="00CF39F2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5D389D" w14:paraId="3C4B651C" w14:textId="77777777" w:rsidTr="001045A3">
        <w:tc>
          <w:tcPr>
            <w:tcW w:w="2694" w:type="dxa"/>
            <w:gridSpan w:val="2"/>
          </w:tcPr>
          <w:p w14:paraId="04C6637E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39EAE" w14:textId="77777777" w:rsidR="005D389D" w:rsidRDefault="005D389D" w:rsidP="005D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071683B9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72AC3A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0ABB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1.5.5.NR5GC</w:t>
            </w:r>
          </w:p>
        </w:tc>
      </w:tr>
      <w:tr w:rsidR="005D389D" w14:paraId="22F299B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8173E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0607D" w14:textId="77777777" w:rsidR="005D389D" w:rsidRDefault="005D389D" w:rsidP="005D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14:paraId="237E06B8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0CAF1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64CE0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701899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C7CA7" w14:textId="77777777" w:rsidR="005D389D" w:rsidRDefault="005D389D" w:rsidP="005D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6C8B0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51E8D0D3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48135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DA937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19074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0F7414" w14:textId="77777777" w:rsidR="005D389D" w:rsidRDefault="005D389D" w:rsidP="005D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4F71D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7FB4A5A9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01ED1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B34E7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98139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F3290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38366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3B9C75C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43AC8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FE432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22E53" w14:textId="77777777"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81007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BA957" w14:textId="77777777"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14:paraId="722340A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20D7" w14:textId="77777777"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BD83B" w14:textId="77777777" w:rsidR="005D389D" w:rsidRDefault="005D389D" w:rsidP="005D389D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14:paraId="5AD538F8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40BC0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3B0DE" w14:textId="77777777" w:rsidR="005D389D" w:rsidRDefault="005D389D" w:rsidP="005D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89D" w:rsidRPr="008863B9" w14:paraId="0741A2CC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779E8" w14:textId="77777777" w:rsidR="005D389D" w:rsidRPr="008863B9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0C7DC3" w14:textId="77777777" w:rsidR="005D389D" w:rsidRPr="008863B9" w:rsidRDefault="005D389D" w:rsidP="005D3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89D" w14:paraId="636089B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F1072" w14:textId="77777777"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6E949" w14:textId="77777777" w:rsidR="005D389D" w:rsidRDefault="005D389D" w:rsidP="005D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90C09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0ADA160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4A423" w14:textId="77777777" w:rsidR="009478EE" w:rsidRDefault="009478EE" w:rsidP="009478EE">
      <w:pPr>
        <w:rPr>
          <w:noProof/>
        </w:rPr>
      </w:pPr>
    </w:p>
    <w:p w14:paraId="02E9986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3877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688580C" w14:textId="77777777" w:rsidR="00B1588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5881" w:rsidRPr="00D81C5D">
        <w:rPr>
          <w:rFonts w:ascii="Arial" w:hAnsi="Arial" w:cs="Arial"/>
          <w:iCs/>
        </w:rPr>
        <w:t>Table of Contents</w:t>
      </w:r>
      <w:r w:rsidR="00B15881">
        <w:tab/>
      </w:r>
      <w:r w:rsidR="00B15881">
        <w:fldChar w:fldCharType="begin"/>
      </w:r>
      <w:r w:rsidR="00B15881">
        <w:instrText xml:space="preserve"> PAGEREF _Toc114387724 \h </w:instrText>
      </w:r>
      <w:r w:rsidR="00B15881">
        <w:fldChar w:fldCharType="separate"/>
      </w:r>
      <w:r w:rsidR="00B15881">
        <w:t>2</w:t>
      </w:r>
      <w:r w:rsidR="00B15881">
        <w:fldChar w:fldCharType="end"/>
      </w:r>
    </w:p>
    <w:p w14:paraId="47A699C8" w14:textId="77777777" w:rsidR="00B15881" w:rsidRDefault="00B158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1C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1C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_Toc114387725 \h </w:instrText>
      </w:r>
      <w:r>
        <w:fldChar w:fldCharType="separate"/>
      </w:r>
      <w:r>
        <w:t>2</w:t>
      </w:r>
      <w:r>
        <w:fldChar w:fldCharType="end"/>
      </w:r>
    </w:p>
    <w:p w14:paraId="5D665AD5" w14:textId="77777777" w:rsidR="00B15881" w:rsidRDefault="00B158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1C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1C5D">
        <w:rPr>
          <w:b/>
        </w:rPr>
        <w:t>Corrections required for NR testcase 7.1.1.5.5</w:t>
      </w:r>
      <w:r>
        <w:tab/>
      </w:r>
      <w:r>
        <w:fldChar w:fldCharType="begin"/>
      </w:r>
      <w:r>
        <w:instrText xml:space="preserve"> PAGEREF _Toc114387726 \h </w:instrText>
      </w:r>
      <w:r>
        <w:fldChar w:fldCharType="separate"/>
      </w:r>
      <w:r>
        <w:t>2</w:t>
      </w:r>
      <w:r>
        <w:fldChar w:fldCharType="end"/>
      </w:r>
    </w:p>
    <w:p w14:paraId="3AB77AAA" w14:textId="77777777" w:rsidR="00B15881" w:rsidRDefault="00B158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1C5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1C5D">
        <w:rPr>
          <w:rFonts w:cs="Arial"/>
          <w:b/>
          <w:color w:val="000000"/>
          <w:lang w:eastAsia="en-GB"/>
        </w:rPr>
        <w:t>Correction to f_TC_7_1_1_5_5_NR_TestBody</w:t>
      </w:r>
      <w:r>
        <w:tab/>
      </w:r>
      <w:r>
        <w:fldChar w:fldCharType="begin"/>
      </w:r>
      <w:r>
        <w:instrText xml:space="preserve"> PAGEREF _Toc114387727 \h </w:instrText>
      </w:r>
      <w:r>
        <w:fldChar w:fldCharType="separate"/>
      </w:r>
      <w:r>
        <w:t>2</w:t>
      </w:r>
      <w:r>
        <w:fldChar w:fldCharType="end"/>
      </w:r>
    </w:p>
    <w:p w14:paraId="2BE9AB11" w14:textId="77777777" w:rsidR="00B15881" w:rsidRDefault="00B158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1C5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1C5D">
        <w:rPr>
          <w:rFonts w:cs="Arial"/>
          <w:b/>
          <w:color w:val="000000"/>
          <w:lang w:eastAsia="en-GB"/>
        </w:rPr>
        <w:t>Correction to f_NR_GetNextSendOccasion_7_1_1_5_X</w:t>
      </w:r>
      <w:r>
        <w:tab/>
      </w:r>
      <w:r>
        <w:fldChar w:fldCharType="begin"/>
      </w:r>
      <w:r>
        <w:instrText xml:space="preserve"> PAGEREF _Toc114387728 \h </w:instrText>
      </w:r>
      <w:r>
        <w:fldChar w:fldCharType="separate"/>
      </w:r>
      <w:r>
        <w:t>5</w:t>
      </w:r>
      <w:r>
        <w:fldChar w:fldCharType="end"/>
      </w:r>
    </w:p>
    <w:p w14:paraId="3E5486D0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BC4B905" w14:textId="77777777" w:rsidR="009C3A73" w:rsidRDefault="009C3A73" w:rsidP="009C3A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FADE64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32798C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66DB3D2" w14:textId="77777777"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14:paraId="59984F76" w14:textId="77777777" w:rsidR="009C3A73" w:rsidRDefault="009C3A73" w:rsidP="007A73E5">
      <w:pPr>
        <w:rPr>
          <w:b/>
          <w:sz w:val="24"/>
          <w:lang w:eastAsia="ja-JP"/>
        </w:rPr>
      </w:pPr>
    </w:p>
    <w:p w14:paraId="432D495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7" w:name="_Toc122434488"/>
      <w:bookmarkStart w:id="18" w:name="_Toc295288959"/>
      <w:bookmarkStart w:id="19" w:name="_Toc11438772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7"/>
      <w:bookmarkEnd w:id="18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3465A5">
        <w:rPr>
          <w:b/>
        </w:rPr>
        <w:t>5</w:t>
      </w:r>
      <w:r w:rsidR="000B3353">
        <w:rPr>
          <w:b/>
        </w:rPr>
        <w:t>.</w:t>
      </w:r>
      <w:r w:rsidR="003465A5">
        <w:rPr>
          <w:b/>
        </w:rPr>
        <w:t>5</w:t>
      </w:r>
      <w:bookmarkEnd w:id="19"/>
    </w:p>
    <w:p w14:paraId="3B6388E4" w14:textId="77777777" w:rsidR="001C574F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0" w:name="_Toc114387727"/>
      <w:r>
        <w:rPr>
          <w:rFonts w:cs="Arial"/>
          <w:b/>
          <w:color w:val="000000"/>
          <w:lang w:eastAsia="en-GB"/>
        </w:rPr>
        <w:t>C</w:t>
      </w:r>
      <w:r w:rsidR="001C574F" w:rsidRPr="00B52828">
        <w:rPr>
          <w:rFonts w:cs="Arial"/>
          <w:b/>
          <w:color w:val="000000"/>
          <w:lang w:eastAsia="en-GB"/>
        </w:rPr>
        <w:t xml:space="preserve">orrection to </w:t>
      </w:r>
      <w:r w:rsidR="0010027D" w:rsidRPr="0010027D">
        <w:rPr>
          <w:rFonts w:cs="Arial"/>
          <w:b/>
          <w:color w:val="000000"/>
          <w:lang w:eastAsia="en-GB"/>
        </w:rPr>
        <w:t>f_TC_7_1_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3465A5">
        <w:rPr>
          <w:rFonts w:cs="Arial"/>
          <w:b/>
          <w:color w:val="000000"/>
          <w:lang w:eastAsia="en-GB"/>
        </w:rPr>
        <w:t>5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3465A5">
        <w:rPr>
          <w:rFonts w:cs="Arial"/>
          <w:b/>
          <w:color w:val="000000"/>
          <w:lang w:eastAsia="en-GB"/>
        </w:rPr>
        <w:t>5</w:t>
      </w:r>
      <w:r w:rsidR="0010027D" w:rsidRPr="0010027D">
        <w:rPr>
          <w:rFonts w:cs="Arial"/>
          <w:b/>
          <w:color w:val="000000"/>
          <w:lang w:eastAsia="en-GB"/>
        </w:rPr>
        <w:t>_NR</w:t>
      </w:r>
      <w:r w:rsidR="00DD6978">
        <w:rPr>
          <w:rFonts w:cs="Arial"/>
          <w:b/>
          <w:color w:val="000000"/>
          <w:lang w:eastAsia="en-GB"/>
        </w:rPr>
        <w:t>_TestBody</w:t>
      </w:r>
      <w:bookmarkEnd w:id="2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14:paraId="2AC0FDC7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5716" w14:textId="77777777"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30B" w14:textId="77777777" w:rsidR="001C574F" w:rsidRPr="00CC39F9" w:rsidRDefault="0010027D" w:rsidP="009C53C6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f_TC_7_1_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3465A5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3465A5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_NR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_TestBody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14:paraId="0D507EAB" w14:textId="77777777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7849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CD1" w14:textId="77777777" w:rsidR="009D3B51" w:rsidRPr="00826B27" w:rsidRDefault="003465A5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The timing at Step 7 results in the same timing as in Step 3</w:t>
            </w:r>
            <w:r w:rsidR="00A65CD7">
              <w:rPr>
                <w:rFonts w:cs="Arial"/>
                <w:lang w:eastAsia="en-GB"/>
              </w:rPr>
              <w:t xml:space="preserve"> as </w:t>
            </w:r>
            <w:r w:rsidR="00BB1E81">
              <w:rPr>
                <w:rFonts w:cs="Arial"/>
                <w:lang w:eastAsia="en-GB"/>
              </w:rPr>
              <w:t xml:space="preserve">a </w:t>
            </w:r>
            <w:r w:rsidR="00A65CD7">
              <w:rPr>
                <w:rFonts w:cs="Arial"/>
                <w:lang w:eastAsia="en-GB"/>
              </w:rPr>
              <w:t>result of the change proposed in TTCN CR R5s220470</w:t>
            </w:r>
            <w:r w:rsidR="00BB1E81">
              <w:rPr>
                <w:rFonts w:cs="Arial"/>
                <w:lang w:eastAsia="en-GB"/>
              </w:rPr>
              <w:t xml:space="preserve"> for Step 3</w:t>
            </w:r>
            <w:r>
              <w:rPr>
                <w:rFonts w:cs="Arial"/>
                <w:lang w:eastAsia="en-GB"/>
              </w:rPr>
              <w:t>. Due to this, the Data at Step 7 does not get sent out.</w:t>
            </w:r>
          </w:p>
        </w:tc>
      </w:tr>
      <w:tr w:rsidR="001C574F" w14:paraId="05005E81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1732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D865" w14:textId="77777777" w:rsidR="009D3B51" w:rsidRPr="00A72665" w:rsidRDefault="003465A5" w:rsidP="00D719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r w:rsidRPr="00D252AE">
              <w:rPr>
                <w:i/>
              </w:rPr>
              <w:t>drx-LongCycle</w:t>
            </w:r>
            <w:r w:rsidRPr="00D252AE">
              <w:t>) = (</w:t>
            </w:r>
            <w:r w:rsidRPr="00D252AE">
              <w:rPr>
                <w:i/>
              </w:rPr>
              <w:t>drx-StartOffset</w:t>
            </w:r>
            <w:r w:rsidRPr="00D252AE">
              <w:t>) modulo (</w:t>
            </w:r>
            <w:r w:rsidRPr="00D252AE">
              <w:rPr>
                <w:i/>
              </w:rPr>
              <w:t>drx-LongCycle</w:t>
            </w:r>
            <w:r w:rsidRPr="00D252AE">
              <w:t>))</w:t>
            </w:r>
          </w:p>
        </w:tc>
      </w:tr>
      <w:tr w:rsidR="001C574F" w14:paraId="6CADA6B7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3D19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D7CE" w14:textId="77777777" w:rsidR="001C574F" w:rsidRPr="00CC39F9" w:rsidRDefault="003465A5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DRX_</w:t>
            </w:r>
            <w:r w:rsidR="00DD6978">
              <w:rPr>
                <w:rFonts w:ascii="Arial" w:hAnsi="Arial" w:cs="Arial"/>
                <w:lang w:eastAsia="en-GB"/>
              </w:rPr>
              <w:t>MAC</w:t>
            </w:r>
            <w:r w:rsidR="0010027D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TC_Common_NR</w:t>
            </w:r>
          </w:p>
        </w:tc>
      </w:tr>
      <w:tr w:rsidR="001C574F" w14:paraId="1BB24C10" w14:textId="77777777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B31D" w14:textId="77777777"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A75" w14:textId="77777777" w:rsidR="001C574F" w:rsidRDefault="001C574F" w:rsidP="009C53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21CC852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14:paraId="453DC8B5" w14:textId="77777777"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3C9CB79D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9634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14:paraId="1814298D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14:paraId="588AC5FC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14:paraId="5EDA447D" w14:textId="77777777" w:rsidR="00A52B3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7682577C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63155B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136E759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2563061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//@siclog "Step 3" siclog@</w:t>
            </w:r>
          </w:p>
          <w:p w14:paraId="7F8ABF84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08E239B2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CC1630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14:paraId="557C15F0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14:paraId="1462849D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cs_NR_MAC_SDU_SubPDU_LI8(v_LCID_SCG_Bearer, v_EncodedRlcPdu1) };//@sic R5s211665 sic@</w:t>
            </w:r>
          </w:p>
          <w:p w14:paraId="22862825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14:paraId="0FBED442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v_Timing1 := f_NR_GetNextSendOccasion_7_1_1_5_X(nr_Cell1, v_LongDRXCycle, tsc_DrxStartOffset); //@sic R5s220740 sic@</w:t>
            </w:r>
          </w:p>
          <w:p w14:paraId="26E1A006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C4DAED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730F7A48" w14:textId="77777777"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33D3013C" w14:textId="77777777"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v_MAC_PDUListDL));</w:t>
            </w:r>
          </w:p>
          <w:p w14:paraId="40E335FC" w14:textId="77777777" w:rsidR="00881259" w:rsidRDefault="00881259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9AE08F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//@siclog "Step 5" siclog@</w:t>
            </w:r>
          </w:p>
          <w:p w14:paraId="3BA5A9E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14:paraId="5D733E6F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14:paraId="292F016A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f_NR_SubFrameTiming_AddSlots(v_Timing1, v_SlotsInSubframe * (tsc_DrxOnDurationTimer - 1)); //@sic R5s201495 R5s210677 sic@</w:t>
            </w:r>
          </w:p>
          <w:p w14:paraId="0B56183A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14:paraId="00EC1EF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14:paraId="7D6BF464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v_MAC_PDUListDL2 := { cs_NR_DL_MAC_PDU(v_CE_SubPDUListDL, omit,  cs_NR_MAC_Padding_SubPDU('000000'O)) };   // 2 byte sub headers +3byte Padding header= 40 bits</w:t>
            </w:r>
          </w:p>
          <w:p w14:paraId="318B8F4D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v_MAC_PDUListDL2));//@sic R5s210677 sic@</w:t>
            </w:r>
          </w:p>
          <w:p w14:paraId="52053C70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EC68C2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14:paraId="617BACAC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tsc_DrxStartOffset);</w:t>
            </w:r>
          </w:p>
          <w:p w14:paraId="609C264A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DRB.send(cas_NR_DRB_COMMON_REQ_MAC_PDUList(nr_Cell1, p_NR_DRB_Id, cs_TimingInfo_NR(v_Timing), v_MAC_PDUListDL));//@sic R5s210677 sic@</w:t>
            </w:r>
          </w:p>
          <w:p w14:paraId="6175BC9F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CD2147F" w14:textId="77777777" w:rsidR="00186753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22694C31" w14:textId="77777777" w:rsidR="00881259" w:rsidRPr="00881259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33CC445" w14:textId="77777777"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2D427AC9" w14:textId="77777777"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14:paraId="6A6D4430" w14:textId="77777777"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14:paraId="7CDDD71A" w14:textId="77777777"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14:paraId="6591EF56" w14:textId="77777777"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14:paraId="3C51405D" w14:textId="77777777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AFDA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function f_TC_7_1_1_5_5_NR_TestBody(DRB_Identity p_NR_DRB_Id) runs on NR_BASE_PTC</w:t>
            </w:r>
          </w:p>
          <w:p w14:paraId="18421078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{ /* L2/MAC</w:t>
            </w:r>
          </w:p>
          <w:p w14:paraId="397E9001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 7.1.1.5.5 : DRX Operation / Short cycle configured / Long DRX command MAC control element reception</w:t>
            </w:r>
          </w:p>
          <w:p w14:paraId="476749FC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608E174B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094C7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AF86BC9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74BE186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//@siclog "Step 3" siclog@</w:t>
            </w:r>
          </w:p>
          <w:p w14:paraId="1517B3EA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14:paraId="495DD081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14BD0E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//f_NR_SS_L1_TestModeConfig(nr_Cell1, cas_NR_L1_TestMode_DL_SCH_CRC_REQ(nr_Cell1, Error1AndNormal));</w:t>
            </w:r>
          </w:p>
          <w:p w14:paraId="49A593E8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v_EncodedRlcPdu1 := f_NR_RLC_AMD_FullPDU_Encvalue(0, tsc_NR_P_NoPoll, f_NR_PDCP_PDU_Encvalue(cs_NR_PDCP_PDU_18B(0, crs_NR_PDCP_SDU_36B)));</w:t>
            </w:r>
          </w:p>
          <w:p w14:paraId="7028129B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v_SDU_SubPDUListDL := { cs_NR_MAC_SDU_SubPDU_LI8(v_LCID_SCG_Bearer, v_EncodedRlcPdu1) };//@sic R5s211665 sic@</w:t>
            </w:r>
          </w:p>
          <w:p w14:paraId="4C5EB0A8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 := { cs_NR_DL_MAC_PDU_SDU_SubPDU_Padding(v_SDU_SubPDUListDL) };</w:t>
            </w:r>
          </w:p>
          <w:p w14:paraId="67ABE9AE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v_Timing1 := f_NR_GetNextSendOccasion_7_1_1_5_X(nr_Cell1, v_LongDRXCycle, tsc_DrxStartOffset); //@sic R5s220740 sic@</w:t>
            </w:r>
          </w:p>
          <w:p w14:paraId="4930B172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143834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5EBD2244" w14:textId="77777777"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14:paraId="18D882D1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cs_TimingInfo_NR(v_Timing1), v_MAC_PDUListDL));</w:t>
            </w:r>
          </w:p>
          <w:p w14:paraId="451F45EC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CA38D6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//@siclog "Step 5" siclog@</w:t>
            </w:r>
          </w:p>
          <w:p w14:paraId="77F35C3B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5 ms later configuere SS for normal CRC error mode</w:t>
            </w:r>
          </w:p>
          <w:p w14:paraId="4E263241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befor on duration timer expiry</w:t>
            </w:r>
          </w:p>
          <w:p w14:paraId="2A62B3F8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f_NR_SubFrameTiming_AddSlots(v_Timing1, v_SlotsInSubframe * (tsc_DrxOnDurationTimer - 1)); //@sic R5s201495 R5s210677 sic@</w:t>
            </w:r>
          </w:p>
          <w:p w14:paraId="279EE818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f_NR_LastDL_Slot(nr_Cell1,v_Timing);</w:t>
            </w:r>
          </w:p>
          <w:p w14:paraId="163AA0A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v_CE_SubPDUListDL := { cs_NR_MAC_CE_SubPDU_DL( cs_NR_MAC_DRXCommandSubHeader ) };  //</w:t>
            </w:r>
          </w:p>
          <w:p w14:paraId="62313E5E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v_MAC_PDUListDL2 := { cs_NR_DL_MAC_PDU(v_CE_SubPDUListDL, omit,  cs_NR_MAC_Padding_SubPDU('000000'O)) };   // 2 byte sub headers +3byte Padding header= 40 bits</w:t>
            </w:r>
          </w:p>
          <w:p w14:paraId="16327BFC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DRB.send(cas_NR_DRB_COMMON_REQ_MAC_PDUList(nr_Cell1, p_NR_DRB_Id, cs_TimingInfo_NR(v_Timing), v_MAC_PDUListDL2));//@sic R5s210677 sic@</w:t>
            </w:r>
          </w:p>
          <w:p w14:paraId="29CB323D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5310C5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7" siclog@</w:t>
            </w:r>
          </w:p>
          <w:p w14:paraId="54B741C3" w14:textId="77777777"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562BAC5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f_NR_GetNextSendOccasion_7_1_1_5_X(nr_Cell1, v_LongDRXCycle, tsc_DrxStartOffset, </w:t>
            </w:r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v_Timing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);    DRB.send(cas_NR_DRB_COMMON_REQ_MAC_PDUList(nr_Cell1, p_NR_DRB_Id, cs_TimingInfo_NR(v_Timing), v_MAC_PDUListDL));//@sic R5s210677 sic@</w:t>
            </w:r>
          </w:p>
          <w:p w14:paraId="07A3E4BF" w14:textId="77777777"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358B2A4F" w14:textId="77777777" w:rsidR="00881259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36E2F802" w14:textId="77777777"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41F0F3F" w14:textId="77777777"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14:paraId="0698A71A" w14:textId="77777777" w:rsidR="009B4D8C" w:rsidRDefault="009B4D8C" w:rsidP="009B4D8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387728"/>
      <w:r>
        <w:rPr>
          <w:rFonts w:cs="Arial"/>
          <w:b/>
          <w:color w:val="000000"/>
          <w:lang w:eastAsia="en-GB"/>
        </w:rPr>
        <w:t>C</w:t>
      </w:r>
      <w:r w:rsidRPr="00B52828">
        <w:rPr>
          <w:rFonts w:cs="Arial"/>
          <w:b/>
          <w:color w:val="000000"/>
          <w:lang w:eastAsia="en-GB"/>
        </w:rPr>
        <w:t xml:space="preserve">orrection to </w:t>
      </w:r>
      <w:r w:rsidRPr="009B4D8C">
        <w:rPr>
          <w:rFonts w:cs="Arial"/>
          <w:b/>
          <w:color w:val="000000"/>
          <w:lang w:eastAsia="en-GB"/>
        </w:rPr>
        <w:t>f_NR_GetNextSendOccasion_7_1_1_5_X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D8C" w14:paraId="7FA9A2FE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414D" w14:textId="77777777" w:rsidR="009B4D8C" w:rsidRDefault="009B4D8C" w:rsidP="004E38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AEE" w14:textId="77777777" w:rsidR="009B4D8C" w:rsidRPr="00CC39F9" w:rsidRDefault="009B4D8C" w:rsidP="004E38C5">
            <w:pPr>
              <w:rPr>
                <w:rFonts w:ascii="Arial" w:hAnsi="Arial" w:cs="Arial"/>
                <w:lang w:eastAsia="en-GB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f_NR_GetNextSendOccasion_7_1_1_5_X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9B4D8C" w14:paraId="020EE0A3" w14:textId="77777777" w:rsidTr="004E38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F81D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487" w14:textId="77777777" w:rsidR="009B4D8C" w:rsidRPr="00826B27" w:rsidRDefault="009B4D8C" w:rsidP="004E38C5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The timing at Step 7 results in the same timing as in Step 3 as a result of the change proposed in TTCN CR R5s220470 for Step 3. Due to this, the Data at Step 7 does not get sent out.</w:t>
            </w:r>
          </w:p>
        </w:tc>
      </w:tr>
      <w:tr w:rsidR="009B4D8C" w14:paraId="2D2D1F4C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8EC8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FAA" w14:textId="77777777" w:rsidR="009B4D8C" w:rsidRPr="00A72665" w:rsidRDefault="009B4D8C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r w:rsidRPr="00D252AE">
              <w:rPr>
                <w:i/>
              </w:rPr>
              <w:t>drx-LongCycle</w:t>
            </w:r>
            <w:r w:rsidRPr="00D252AE">
              <w:t>) = (</w:t>
            </w:r>
            <w:r w:rsidRPr="00D252AE">
              <w:rPr>
                <w:i/>
              </w:rPr>
              <w:t>drx-StartOffset</w:t>
            </w:r>
            <w:r w:rsidRPr="00D252AE">
              <w:t>) modulo (</w:t>
            </w:r>
            <w:r w:rsidRPr="00D252AE">
              <w:rPr>
                <w:i/>
              </w:rPr>
              <w:t>drx-LongCycle</w:t>
            </w:r>
            <w:r w:rsidRPr="00D252AE">
              <w:t>))</w:t>
            </w:r>
          </w:p>
        </w:tc>
      </w:tr>
      <w:tr w:rsidR="009B4D8C" w14:paraId="351C6587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657A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BC01" w14:textId="77777777" w:rsidR="009B4D8C" w:rsidRPr="00CC39F9" w:rsidRDefault="009B4D8C" w:rsidP="004E38C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DRX_MAC_TC_Common_NR</w:t>
            </w:r>
          </w:p>
        </w:tc>
      </w:tr>
      <w:tr w:rsidR="009B4D8C" w14:paraId="0327A70C" w14:textId="77777777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CCED" w14:textId="77777777" w:rsidR="009B4D8C" w:rsidRDefault="009B4D8C" w:rsidP="004E38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749D" w14:textId="77777777" w:rsidR="009B4D8C" w:rsidRDefault="009B4D8C" w:rsidP="004E38C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3401C14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6D81DEE4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0380DD3F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C77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function f_NR_GetNextSendOccasion_7_1_1_5_X(NR_CellId_Type p_NR_CellId,</w:t>
            </w:r>
          </w:p>
          <w:p w14:paraId="78000234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p_DrxCycle,</w:t>
            </w:r>
          </w:p>
          <w:p w14:paraId="33618206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p_DrxStartOffset,</w:t>
            </w:r>
          </w:p>
          <w:p w14:paraId="3EC5E0D8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p_CountY :=0 // in slots</w:t>
            </w:r>
          </w:p>
          <w:p w14:paraId="484F8EF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NR_BASE_PTC return SubFrameTiming_Type</w:t>
            </w:r>
          </w:p>
          <w:p w14:paraId="2F2B908A" w14:textId="77777777" w:rsid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{ // Function does not consider drx-SlotOffset as it is always set to 0 in all 7.1.1.5.x test cases</w:t>
            </w:r>
          </w:p>
          <w:p w14:paraId="3554C19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92C3CD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0C6E4713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DA94ED5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select (v_SCS){</w:t>
            </w:r>
          </w:p>
          <w:p w14:paraId="634244A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case (kHz15) {v_SlotTimingInfo := cs_SlotTimingInfo_Numerology0;}</w:t>
            </w:r>
          </w:p>
          <w:p w14:paraId="00509D8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{v_SlotTimingInfo := cs_SlotTimingInfo_Numerology1(p_CountY mod v_SlotsInSubframe);}</w:t>
            </w:r>
          </w:p>
          <w:p w14:paraId="2FB7016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(kHz60) {v_SlotTimingInfo := cs_SlotTimingInfo_Numerology2(p_CountY mod v_SlotsInSubframe); }</w:t>
            </w:r>
          </w:p>
          <w:p w14:paraId="1ABCC3D4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(kHz120){v_SlotTimingInfo := cs_SlotTimingInfo_Numerology3(p_CountY mod v_SlotsInSubframe); }</w:t>
            </w:r>
          </w:p>
          <w:p w14:paraId="56B158DB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{FatalError(__FILE__, __LINE__, "Invalid SubCarrierSpacing");}</w:t>
            </w:r>
          </w:p>
          <w:p w14:paraId="6CAAB64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C1FB12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DB628F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60CF8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  2 cycles ahead is selected to provide enough time for SS</w:t>
            </w:r>
          </w:p>
          <w:p w14:paraId="1205739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v_DrxNumberofCycle := (v_SubFrameInfo.SFN.Number * 10 + v_SubFrameInfo.Subframe.Number + (p_CountY / v_SlotsInSubframe))/p_DrxCycle;</w:t>
            </w:r>
          </w:p>
          <w:p w14:paraId="7631094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  2 cycles ahead is selected to provide enough time for SS</w:t>
            </w:r>
          </w:p>
          <w:p w14:paraId="523EC2D0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v_DRXnumberofSubframe := p_DrxCycle * (v_DrxNumberofCycle + 2) + p_DrxStartOffset;</w:t>
            </w:r>
          </w:p>
          <w:p w14:paraId="4CC47882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v_SubframeNumber := v_DRXnumberofSubframe mod 10 ;</w:t>
            </w:r>
          </w:p>
          <w:p w14:paraId="284FEFFD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v_FrameNumber := v_DRXnumberofSubframe / 10;</w:t>
            </w:r>
          </w:p>
          <w:p w14:paraId="1DB691CE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//v_FrameNumber := (((v_SubFrameInfo.SFN.Number / v_DRXFrame) + 2) * v_DRXFrame) ;</w:t>
            </w:r>
          </w:p>
          <w:p w14:paraId="00045DF6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//v_FrameNumber := (v_FrameNumber + (p_DrxStartOffset / 10)+ p_CountY/(10 * v_SlotsInSubframe));</w:t>
            </w:r>
          </w:p>
          <w:p w14:paraId="42955CD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v_HSFN := (v_SubFrameInfo.HSFN.Number + (v_FrameNumber / 1024)) mod 1024;</w:t>
            </w:r>
          </w:p>
          <w:p w14:paraId="77177FF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v_FrameNumber := (v_FrameNumber) mod 1024;</w:t>
            </w:r>
          </w:p>
          <w:p w14:paraId="5B9528F4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510D28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valueof(cs_SubFrameTiming(v_FrameNumber, v_SubframeNumber, v_HSFN));</w:t>
            </w:r>
          </w:p>
          <w:p w14:paraId="34727C51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v_Timing.Slot := valueof(v_SlotTimingInfo);</w:t>
            </w:r>
          </w:p>
          <w:p w14:paraId="2717FF87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return v_Timing;</w:t>
            </w:r>
          </w:p>
          <w:p w14:paraId="5EB29830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85417B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072DCF93" w14:textId="77777777" w:rsidR="009B4D8C" w:rsidRPr="00881259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01B47F20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047D9BD0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61CF1BFB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14:paraId="7FF399F5" w14:textId="77777777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5D77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function f_NR_GetNextSendOccasion_7_1_1_5_X(NR_CellId_Type p_NR_CellId,</w:t>
            </w:r>
          </w:p>
          <w:p w14:paraId="551B815C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p_DrxCycle,</w:t>
            </w:r>
          </w:p>
          <w:p w14:paraId="1B3E8C2D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p_DrxStartOffset,</w:t>
            </w:r>
          </w:p>
          <w:p w14:paraId="49946773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p_CountY :=0</w:t>
            </w:r>
            <w:r w:rsidR="006C12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// in slots</w:t>
            </w:r>
          </w:p>
          <w:p w14:paraId="5D517D18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template (omit) SubFrameTiming_Type p_Timing := omit</w:t>
            </w:r>
          </w:p>
          <w:p w14:paraId="1A38E527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NR_BASE_PTC return SubFrameTiming_Type</w:t>
            </w:r>
          </w:p>
          <w:p w14:paraId="13BBBE12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{ // Function does not consider drx-SlotOffset as it is always set to 0 in all 7.1.1.5.x test cases</w:t>
            </w:r>
          </w:p>
          <w:p w14:paraId="24777528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D6575A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14:paraId="5AE1C6AD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228FB06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select (v_SCS){</w:t>
            </w:r>
          </w:p>
          <w:p w14:paraId="7D6FBCFA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{v_SlotTimingInfo := cs_SlotTimingInfo_Numerology0;}</w:t>
            </w:r>
          </w:p>
          <w:p w14:paraId="42B1C74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{v_SlotTimingInfo := cs_SlotTimingInfo_Numerology1(p_CountY mod v_SlotsInSubframe);}</w:t>
            </w:r>
          </w:p>
          <w:p w14:paraId="3937677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case (kHz60) {v_SlotTimingInfo := cs_SlotTimingInfo_Numerology2(p_CountY mod v_SlotsInSubframe); }</w:t>
            </w:r>
          </w:p>
          <w:p w14:paraId="1D89AE5B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(kHz120){v_SlotTimingInfo := cs_SlotTimingInfo_Numerology3(p_CountY mod v_SlotsInSubframe); }</w:t>
            </w:r>
          </w:p>
          <w:p w14:paraId="45F29646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{FatalError(__FILE__, __LINE__, "Invalid SubCarrierSpacing");}</w:t>
            </w:r>
          </w:p>
          <w:p w14:paraId="067BE4A2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FECF3A" w14:textId="77777777"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60BCA3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5D318783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if(ispresent(p_Timing)){</w:t>
            </w:r>
          </w:p>
          <w:p w14:paraId="5028A5AC" w14:textId="77777777"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v_SubFrameInfo := valueof(p_Timing);</w:t>
            </w:r>
          </w:p>
          <w:p w14:paraId="4268A5B4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3A9CBA6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F6704D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  2 cycles ahead is selected to provide enough time for SS</w:t>
            </w:r>
          </w:p>
          <w:p w14:paraId="003F2161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v_DrxNumberofCycle := (v_SubFrameInfo.SFN.Number * 10 + v_SubFrameInfo.Subframe.Number + (p_CountY / v_SlotsInSubframe))/p_DrxCycle;</w:t>
            </w:r>
          </w:p>
          <w:p w14:paraId="10F02CD4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  2 cycles ahead is selected to provide enough time for SS</w:t>
            </w:r>
          </w:p>
          <w:p w14:paraId="68F48965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v_DRXnumberofSubframe := p_DrxCycle * (v_DrxNumberofCycle + 2) + p_DrxStartOffset;</w:t>
            </w:r>
          </w:p>
          <w:p w14:paraId="0847E1BC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v_SubframeNumber := v_DRXnumberofSubframe mod 10 ;</w:t>
            </w:r>
          </w:p>
          <w:p w14:paraId="48ABA085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v_FrameNumber := v_DRXnumberofSubframe / 10;</w:t>
            </w:r>
          </w:p>
          <w:p w14:paraId="7B39E322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//v_FrameNumber := (((v_SubFrameInfo.SFN.Number / v_DRXFrame) + 2) * v_DRXFrame) ;</w:t>
            </w:r>
          </w:p>
          <w:p w14:paraId="76CB80DD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//v_FrameNumber := (v_FrameNumber + (p_DrxStartOffset / 10)+ p_CountY/(10 * v_SlotsInSubframe));</w:t>
            </w:r>
          </w:p>
          <w:p w14:paraId="781BA5AD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v_HSFN := (v_SubFrameInfo.HSFN.Number + (v_FrameNumber / 1024)) mod 1024;</w:t>
            </w:r>
          </w:p>
          <w:p w14:paraId="57AFE6BE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v_FrameNumber := (v_FrameNumber) mod 1024;</w:t>
            </w:r>
          </w:p>
          <w:p w14:paraId="1233DB79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A775944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v_Timing := valueof(cs_SubFrameTiming(v_FrameNumber, v_SubframeNumber, v_HSFN));</w:t>
            </w:r>
          </w:p>
          <w:p w14:paraId="7FA87B43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v_Timing.Slot := valueof(v_SlotTimingInfo);</w:t>
            </w:r>
          </w:p>
          <w:p w14:paraId="7D8DB950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return v_Timing;</w:t>
            </w:r>
          </w:p>
          <w:p w14:paraId="410B3B8E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F89C69" w14:textId="77777777"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6A956293" w14:textId="77777777" w:rsidR="009B4D8C" w:rsidRPr="00881259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3F66562C" w14:textId="77777777"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14:paraId="5404ADB9" w14:textId="77777777"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14:paraId="528986F2" w14:textId="77777777" w:rsidR="009B4D8C" w:rsidRDefault="009B4D8C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B4D8C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68908" w14:textId="77777777" w:rsidR="00FD0C0A" w:rsidRDefault="00FD0C0A">
      <w:r>
        <w:separator/>
      </w:r>
    </w:p>
  </w:endnote>
  <w:endnote w:type="continuationSeparator" w:id="0">
    <w:p w14:paraId="7223D590" w14:textId="77777777" w:rsidR="00FD0C0A" w:rsidRDefault="00FD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0E40C" w14:textId="77777777" w:rsidR="00FD0C0A" w:rsidRDefault="00FD0C0A">
      <w:r>
        <w:separator/>
      </w:r>
    </w:p>
  </w:footnote>
  <w:footnote w:type="continuationSeparator" w:id="0">
    <w:p w14:paraId="2FD98C42" w14:textId="77777777" w:rsidR="00FD0C0A" w:rsidRDefault="00FD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18FC5" w14:textId="77777777"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C478E2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C478E2" w14:textId="77777777"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7BF2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E168EAD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E168EAD" w14:textId="77777777"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FD47F" w14:textId="77777777"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CE1E225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CE1E225" w14:textId="77777777"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BD0C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736DBAD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736DBAD" w14:textId="77777777"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CC4D7" w14:textId="77777777" w:rsidR="00857495" w:rsidRDefault="00857495">
    <w:pPr>
      <w:pStyle w:val="Header"/>
      <w:tabs>
        <w:tab w:val="right" w:pos="9639"/>
      </w:tabs>
    </w:pPr>
    <w:r>
      <w:tab/>
    </w:r>
    <w:r w:rsidR="00D719A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6208321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F3745C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6208321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F3745C" w14:textId="77777777"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90A7" w14:textId="77777777"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2E9EC74" w14:textId="77777777"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E9EC74" w14:textId="77777777"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0704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49430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0368429">
    <w:abstractNumId w:val="9"/>
  </w:num>
  <w:num w:numId="4" w16cid:durableId="1326742052">
    <w:abstractNumId w:val="21"/>
  </w:num>
  <w:num w:numId="5" w16cid:durableId="9919511">
    <w:abstractNumId w:val="13"/>
  </w:num>
  <w:num w:numId="6" w16cid:durableId="424620014">
    <w:abstractNumId w:val="22"/>
  </w:num>
  <w:num w:numId="7" w16cid:durableId="478571020">
    <w:abstractNumId w:val="34"/>
  </w:num>
  <w:num w:numId="8" w16cid:durableId="234631978">
    <w:abstractNumId w:val="8"/>
  </w:num>
  <w:num w:numId="9" w16cid:durableId="606697984">
    <w:abstractNumId w:val="20"/>
  </w:num>
  <w:num w:numId="10" w16cid:durableId="389575565">
    <w:abstractNumId w:val="41"/>
  </w:num>
  <w:num w:numId="11" w16cid:durableId="1509826503">
    <w:abstractNumId w:val="16"/>
  </w:num>
  <w:num w:numId="12" w16cid:durableId="1351642350">
    <w:abstractNumId w:val="24"/>
  </w:num>
  <w:num w:numId="13" w16cid:durableId="1826699453">
    <w:abstractNumId w:val="3"/>
  </w:num>
  <w:num w:numId="14" w16cid:durableId="2001494230">
    <w:abstractNumId w:val="18"/>
  </w:num>
  <w:num w:numId="15" w16cid:durableId="476382275">
    <w:abstractNumId w:val="1"/>
  </w:num>
  <w:num w:numId="16" w16cid:durableId="683630652">
    <w:abstractNumId w:val="2"/>
  </w:num>
  <w:num w:numId="17" w16cid:durableId="806438906">
    <w:abstractNumId w:val="7"/>
  </w:num>
  <w:num w:numId="18" w16cid:durableId="1216819127">
    <w:abstractNumId w:val="25"/>
  </w:num>
  <w:num w:numId="19" w16cid:durableId="1002002794">
    <w:abstractNumId w:val="40"/>
  </w:num>
  <w:num w:numId="20" w16cid:durableId="171579034">
    <w:abstractNumId w:val="33"/>
  </w:num>
  <w:num w:numId="21" w16cid:durableId="1691103052">
    <w:abstractNumId w:val="10"/>
  </w:num>
  <w:num w:numId="22" w16cid:durableId="353650222">
    <w:abstractNumId w:val="27"/>
  </w:num>
  <w:num w:numId="23" w16cid:durableId="651369897">
    <w:abstractNumId w:val="32"/>
  </w:num>
  <w:num w:numId="24" w16cid:durableId="118845351">
    <w:abstractNumId w:val="17"/>
  </w:num>
  <w:num w:numId="25" w16cid:durableId="542787446">
    <w:abstractNumId w:val="30"/>
  </w:num>
  <w:num w:numId="26" w16cid:durableId="162860607">
    <w:abstractNumId w:val="4"/>
  </w:num>
  <w:num w:numId="27" w16cid:durableId="470288761">
    <w:abstractNumId w:val="6"/>
  </w:num>
  <w:num w:numId="28" w16cid:durableId="2047949265">
    <w:abstractNumId w:val="26"/>
  </w:num>
  <w:num w:numId="29" w16cid:durableId="1912694118">
    <w:abstractNumId w:val="37"/>
  </w:num>
  <w:num w:numId="30" w16cid:durableId="1111323309">
    <w:abstractNumId w:val="12"/>
  </w:num>
  <w:num w:numId="31" w16cid:durableId="1791194811">
    <w:abstractNumId w:val="5"/>
  </w:num>
  <w:num w:numId="32" w16cid:durableId="1088235262">
    <w:abstractNumId w:val="15"/>
  </w:num>
  <w:num w:numId="33" w16cid:durableId="233708434">
    <w:abstractNumId w:val="0"/>
  </w:num>
  <w:num w:numId="34" w16cid:durableId="1710568008">
    <w:abstractNumId w:val="38"/>
  </w:num>
  <w:num w:numId="35" w16cid:durableId="782456737">
    <w:abstractNumId w:val="23"/>
  </w:num>
  <w:num w:numId="36" w16cid:durableId="132911566">
    <w:abstractNumId w:val="19"/>
  </w:num>
  <w:num w:numId="37" w16cid:durableId="1404371376">
    <w:abstractNumId w:val="36"/>
  </w:num>
  <w:num w:numId="38" w16cid:durableId="1969360773">
    <w:abstractNumId w:val="14"/>
  </w:num>
  <w:num w:numId="39" w16cid:durableId="802890677">
    <w:abstractNumId w:val="28"/>
  </w:num>
  <w:num w:numId="40" w16cid:durableId="1198930929">
    <w:abstractNumId w:val="11"/>
  </w:num>
  <w:num w:numId="41" w16cid:durableId="1433160057">
    <w:abstractNumId w:val="39"/>
  </w:num>
  <w:num w:numId="42" w16cid:durableId="673841749">
    <w:abstractNumId w:val="31"/>
  </w:num>
  <w:num w:numId="43" w16cid:durableId="291136604">
    <w:abstractNumId w:val="35"/>
  </w:num>
  <w:num w:numId="44" w16cid:durableId="1712337715">
    <w:abstractNumId w:val="29"/>
  </w:num>
  <w:num w:numId="45" w16cid:durableId="4083504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30D0"/>
    <w:rsid w:val="00024866"/>
    <w:rsid w:val="0003629C"/>
    <w:rsid w:val="00036FE7"/>
    <w:rsid w:val="000527F3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F7B"/>
    <w:rsid w:val="000F119F"/>
    <w:rsid w:val="000F140E"/>
    <w:rsid w:val="000F34D6"/>
    <w:rsid w:val="0010027D"/>
    <w:rsid w:val="001109AC"/>
    <w:rsid w:val="0011104C"/>
    <w:rsid w:val="00112785"/>
    <w:rsid w:val="0011415B"/>
    <w:rsid w:val="001209DE"/>
    <w:rsid w:val="0012136E"/>
    <w:rsid w:val="00126237"/>
    <w:rsid w:val="001302CE"/>
    <w:rsid w:val="00134670"/>
    <w:rsid w:val="0013691C"/>
    <w:rsid w:val="001373AB"/>
    <w:rsid w:val="00145D43"/>
    <w:rsid w:val="00146DCF"/>
    <w:rsid w:val="00155D06"/>
    <w:rsid w:val="00164CFC"/>
    <w:rsid w:val="00164D5F"/>
    <w:rsid w:val="00173835"/>
    <w:rsid w:val="0018198A"/>
    <w:rsid w:val="00186753"/>
    <w:rsid w:val="001901A2"/>
    <w:rsid w:val="00191D6E"/>
    <w:rsid w:val="00192C46"/>
    <w:rsid w:val="001A08B3"/>
    <w:rsid w:val="001A0D31"/>
    <w:rsid w:val="001A709A"/>
    <w:rsid w:val="001A7B60"/>
    <w:rsid w:val="001B0A4C"/>
    <w:rsid w:val="001B3FE8"/>
    <w:rsid w:val="001B52F0"/>
    <w:rsid w:val="001B7A65"/>
    <w:rsid w:val="001C574F"/>
    <w:rsid w:val="001C5C2A"/>
    <w:rsid w:val="001D5431"/>
    <w:rsid w:val="001E3D37"/>
    <w:rsid w:val="001E41F3"/>
    <w:rsid w:val="001F1817"/>
    <w:rsid w:val="001F406A"/>
    <w:rsid w:val="002040A1"/>
    <w:rsid w:val="0020559C"/>
    <w:rsid w:val="00220349"/>
    <w:rsid w:val="00221C5A"/>
    <w:rsid w:val="002235D6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31C2"/>
    <w:rsid w:val="00284FEB"/>
    <w:rsid w:val="002860C4"/>
    <w:rsid w:val="002901A3"/>
    <w:rsid w:val="00295CE5"/>
    <w:rsid w:val="002A4DCB"/>
    <w:rsid w:val="002B14D3"/>
    <w:rsid w:val="002B5741"/>
    <w:rsid w:val="002C126E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37E"/>
    <w:rsid w:val="00322D46"/>
    <w:rsid w:val="003237E0"/>
    <w:rsid w:val="0033294A"/>
    <w:rsid w:val="00341F6F"/>
    <w:rsid w:val="00342D98"/>
    <w:rsid w:val="00343CD7"/>
    <w:rsid w:val="00345383"/>
    <w:rsid w:val="003465A5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0C7B"/>
    <w:rsid w:val="003B2CB3"/>
    <w:rsid w:val="003C2766"/>
    <w:rsid w:val="003D1466"/>
    <w:rsid w:val="003D1BC0"/>
    <w:rsid w:val="003D5C3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4711A"/>
    <w:rsid w:val="00457E6A"/>
    <w:rsid w:val="00460215"/>
    <w:rsid w:val="00461008"/>
    <w:rsid w:val="00461F12"/>
    <w:rsid w:val="004635E5"/>
    <w:rsid w:val="004717EA"/>
    <w:rsid w:val="00482B43"/>
    <w:rsid w:val="00485AB1"/>
    <w:rsid w:val="00490F98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D79B3"/>
    <w:rsid w:val="004F566E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16FE"/>
    <w:rsid w:val="00592D74"/>
    <w:rsid w:val="00596753"/>
    <w:rsid w:val="005A2FDD"/>
    <w:rsid w:val="005A7C8E"/>
    <w:rsid w:val="005B4127"/>
    <w:rsid w:val="005C1313"/>
    <w:rsid w:val="005C7959"/>
    <w:rsid w:val="005D27CA"/>
    <w:rsid w:val="005D389D"/>
    <w:rsid w:val="005D4FB3"/>
    <w:rsid w:val="005E18C6"/>
    <w:rsid w:val="005E293F"/>
    <w:rsid w:val="005E2C44"/>
    <w:rsid w:val="005E42FB"/>
    <w:rsid w:val="005E4350"/>
    <w:rsid w:val="005F1073"/>
    <w:rsid w:val="005F12D6"/>
    <w:rsid w:val="005F391D"/>
    <w:rsid w:val="005F4F8C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4EC5"/>
    <w:rsid w:val="00642CCB"/>
    <w:rsid w:val="00644586"/>
    <w:rsid w:val="00652A36"/>
    <w:rsid w:val="0065361D"/>
    <w:rsid w:val="0065364E"/>
    <w:rsid w:val="006537B5"/>
    <w:rsid w:val="0065613F"/>
    <w:rsid w:val="00661E2C"/>
    <w:rsid w:val="00662F93"/>
    <w:rsid w:val="00667016"/>
    <w:rsid w:val="006723CA"/>
    <w:rsid w:val="006801BB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C12DB"/>
    <w:rsid w:val="006D0191"/>
    <w:rsid w:val="006E21FB"/>
    <w:rsid w:val="006E4465"/>
    <w:rsid w:val="006E5627"/>
    <w:rsid w:val="006E7773"/>
    <w:rsid w:val="006F5364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40E1B"/>
    <w:rsid w:val="00755C92"/>
    <w:rsid w:val="0076197B"/>
    <w:rsid w:val="00762213"/>
    <w:rsid w:val="00763BA2"/>
    <w:rsid w:val="007656FE"/>
    <w:rsid w:val="007658A5"/>
    <w:rsid w:val="00773E5C"/>
    <w:rsid w:val="00776859"/>
    <w:rsid w:val="00783FD6"/>
    <w:rsid w:val="00784FE8"/>
    <w:rsid w:val="00792106"/>
    <w:rsid w:val="00792342"/>
    <w:rsid w:val="007977A8"/>
    <w:rsid w:val="007A4015"/>
    <w:rsid w:val="007A73E5"/>
    <w:rsid w:val="007B2A15"/>
    <w:rsid w:val="007B512A"/>
    <w:rsid w:val="007B5781"/>
    <w:rsid w:val="007C13F4"/>
    <w:rsid w:val="007C2097"/>
    <w:rsid w:val="007C28A7"/>
    <w:rsid w:val="007D4F07"/>
    <w:rsid w:val="007D60C2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964"/>
    <w:rsid w:val="00824C2C"/>
    <w:rsid w:val="00825391"/>
    <w:rsid w:val="00825C07"/>
    <w:rsid w:val="00826B27"/>
    <w:rsid w:val="008279FA"/>
    <w:rsid w:val="00831299"/>
    <w:rsid w:val="008343E6"/>
    <w:rsid w:val="00841543"/>
    <w:rsid w:val="00842AC6"/>
    <w:rsid w:val="008445AF"/>
    <w:rsid w:val="0084582A"/>
    <w:rsid w:val="0085441A"/>
    <w:rsid w:val="00857495"/>
    <w:rsid w:val="008626E7"/>
    <w:rsid w:val="00870EE7"/>
    <w:rsid w:val="0087510D"/>
    <w:rsid w:val="00875564"/>
    <w:rsid w:val="00880F55"/>
    <w:rsid w:val="00881259"/>
    <w:rsid w:val="00883A39"/>
    <w:rsid w:val="008863B9"/>
    <w:rsid w:val="0089088C"/>
    <w:rsid w:val="008A2B56"/>
    <w:rsid w:val="008A45A6"/>
    <w:rsid w:val="008B2743"/>
    <w:rsid w:val="008B2A57"/>
    <w:rsid w:val="008D4141"/>
    <w:rsid w:val="008E1A44"/>
    <w:rsid w:val="008E6B1F"/>
    <w:rsid w:val="008F686C"/>
    <w:rsid w:val="00900B0A"/>
    <w:rsid w:val="00901400"/>
    <w:rsid w:val="00904EBA"/>
    <w:rsid w:val="00907B05"/>
    <w:rsid w:val="0091261A"/>
    <w:rsid w:val="009127D4"/>
    <w:rsid w:val="00913E0B"/>
    <w:rsid w:val="009148DE"/>
    <w:rsid w:val="00916386"/>
    <w:rsid w:val="00931A59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1F0D"/>
    <w:rsid w:val="00973015"/>
    <w:rsid w:val="0097372A"/>
    <w:rsid w:val="009777D9"/>
    <w:rsid w:val="00986821"/>
    <w:rsid w:val="00991117"/>
    <w:rsid w:val="00991B88"/>
    <w:rsid w:val="0099750A"/>
    <w:rsid w:val="009A07BF"/>
    <w:rsid w:val="009A4E0F"/>
    <w:rsid w:val="009A5255"/>
    <w:rsid w:val="009A5753"/>
    <w:rsid w:val="009A579D"/>
    <w:rsid w:val="009B0B50"/>
    <w:rsid w:val="009B4D8C"/>
    <w:rsid w:val="009B5164"/>
    <w:rsid w:val="009C0A75"/>
    <w:rsid w:val="009C1018"/>
    <w:rsid w:val="009C22FE"/>
    <w:rsid w:val="009C3A73"/>
    <w:rsid w:val="009C5322"/>
    <w:rsid w:val="009C53C6"/>
    <w:rsid w:val="009C768C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36DC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5CD7"/>
    <w:rsid w:val="00A66C63"/>
    <w:rsid w:val="00A70BC7"/>
    <w:rsid w:val="00A715CC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F7A"/>
    <w:rsid w:val="00AC5820"/>
    <w:rsid w:val="00AC6902"/>
    <w:rsid w:val="00AD0A4A"/>
    <w:rsid w:val="00AD1CD8"/>
    <w:rsid w:val="00AD7555"/>
    <w:rsid w:val="00AE76C7"/>
    <w:rsid w:val="00AE78D5"/>
    <w:rsid w:val="00B017A9"/>
    <w:rsid w:val="00B05D84"/>
    <w:rsid w:val="00B1047B"/>
    <w:rsid w:val="00B10E9C"/>
    <w:rsid w:val="00B15881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1E81"/>
    <w:rsid w:val="00BB5645"/>
    <w:rsid w:val="00BB5DFC"/>
    <w:rsid w:val="00BC40B1"/>
    <w:rsid w:val="00BD13E6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374DB"/>
    <w:rsid w:val="00C41656"/>
    <w:rsid w:val="00C41AB6"/>
    <w:rsid w:val="00C4494A"/>
    <w:rsid w:val="00C47F3E"/>
    <w:rsid w:val="00C51E37"/>
    <w:rsid w:val="00C53AC6"/>
    <w:rsid w:val="00C56A9B"/>
    <w:rsid w:val="00C621A5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B537D"/>
    <w:rsid w:val="00CC1C39"/>
    <w:rsid w:val="00CC2D70"/>
    <w:rsid w:val="00CC39F9"/>
    <w:rsid w:val="00CC4988"/>
    <w:rsid w:val="00CC5026"/>
    <w:rsid w:val="00CC63D6"/>
    <w:rsid w:val="00CC68D0"/>
    <w:rsid w:val="00CD02CE"/>
    <w:rsid w:val="00CD057D"/>
    <w:rsid w:val="00CD064F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1031"/>
    <w:rsid w:val="00D86DC8"/>
    <w:rsid w:val="00D9362F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1EAC"/>
    <w:rsid w:val="00DE237C"/>
    <w:rsid w:val="00DE2F74"/>
    <w:rsid w:val="00DE34CF"/>
    <w:rsid w:val="00DE477E"/>
    <w:rsid w:val="00DE67FB"/>
    <w:rsid w:val="00DF0FB2"/>
    <w:rsid w:val="00DF343E"/>
    <w:rsid w:val="00DF69F6"/>
    <w:rsid w:val="00E034FE"/>
    <w:rsid w:val="00E13F3D"/>
    <w:rsid w:val="00E14D7D"/>
    <w:rsid w:val="00E1748E"/>
    <w:rsid w:val="00E20322"/>
    <w:rsid w:val="00E2067E"/>
    <w:rsid w:val="00E22536"/>
    <w:rsid w:val="00E31E12"/>
    <w:rsid w:val="00E32E48"/>
    <w:rsid w:val="00E34898"/>
    <w:rsid w:val="00E37029"/>
    <w:rsid w:val="00E41660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1EE7"/>
    <w:rsid w:val="00E83DFE"/>
    <w:rsid w:val="00E852E7"/>
    <w:rsid w:val="00E8742B"/>
    <w:rsid w:val="00E909C3"/>
    <w:rsid w:val="00E9211B"/>
    <w:rsid w:val="00E932BE"/>
    <w:rsid w:val="00E9504A"/>
    <w:rsid w:val="00EA6BD9"/>
    <w:rsid w:val="00EA7E97"/>
    <w:rsid w:val="00EB09B7"/>
    <w:rsid w:val="00EB0DD2"/>
    <w:rsid w:val="00EB13CF"/>
    <w:rsid w:val="00EB40F5"/>
    <w:rsid w:val="00EC34D8"/>
    <w:rsid w:val="00EC51B2"/>
    <w:rsid w:val="00EC54C7"/>
    <w:rsid w:val="00ED605E"/>
    <w:rsid w:val="00EE16C4"/>
    <w:rsid w:val="00EE7D7C"/>
    <w:rsid w:val="00EF2028"/>
    <w:rsid w:val="00EF384B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A3A"/>
    <w:rsid w:val="00FB4F2E"/>
    <w:rsid w:val="00FB598F"/>
    <w:rsid w:val="00FB6386"/>
    <w:rsid w:val="00FC3E53"/>
    <w:rsid w:val="00FC75B0"/>
    <w:rsid w:val="00FD0C0A"/>
    <w:rsid w:val="00FD22E5"/>
    <w:rsid w:val="00FD44EF"/>
    <w:rsid w:val="00FD7BE3"/>
    <w:rsid w:val="00FE02C1"/>
    <w:rsid w:val="00FE668F"/>
    <w:rsid w:val="00FF41D4"/>
    <w:rsid w:val="00FF5019"/>
    <w:rsid w:val="00FF507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E2BEC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D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A8BE5-8D40-4AFC-958F-57B10677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1248</Words>
  <Characters>11779</Characters>
  <Application>Microsoft Office Word</Application>
  <DocSecurity>0</DocSecurity>
  <Lines>98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2022-09-18T09:01:00Z</dcterms:created>
  <dcterms:modified xsi:type="dcterms:W3CDTF">2022-11-11T17:18:00Z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2022-09-18T08:55:21Z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0d84e4b5-5389-4b24-b3c8-c94ef4c19169</vt:lpwstr>
  </property>
  <property fmtid="{D5CDD505-2E9C-101B-9397-08002B2CF9AE}" pid="27" name="MSIP_Label_9764cdcd-3664-4d05-9615-7cbf65a4f0a8_ContentBits">
    <vt:lpwstr>0</vt:lpwstr>
  </property>
</Properties>
</file>