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E4C31EB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2E97">
        <w:fldChar w:fldCharType="begin"/>
      </w:r>
      <w:r w:rsidR="00562E97">
        <w:instrText xml:space="preserve"> DOCPROPERTY  TSG/WGRef  \* MERGEFORMAT </w:instrText>
      </w:r>
      <w:r w:rsidR="00562E97">
        <w:fldChar w:fldCharType="separate"/>
      </w:r>
      <w:r>
        <w:rPr>
          <w:b/>
          <w:noProof/>
          <w:sz w:val="24"/>
        </w:rPr>
        <w:t>RAN5</w:t>
      </w:r>
      <w:r w:rsidR="00562E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62E97">
        <w:fldChar w:fldCharType="begin"/>
      </w:r>
      <w:r w:rsidR="00562E97">
        <w:instrText xml:space="preserve"> DOCPROPERTY  MtgSeq  \* MERGEFORMAT </w:instrText>
      </w:r>
      <w:r w:rsidR="00562E97">
        <w:fldChar w:fldCharType="separate"/>
      </w:r>
      <w:r w:rsidRPr="00EB09B7">
        <w:rPr>
          <w:b/>
          <w:noProof/>
          <w:sz w:val="24"/>
        </w:rPr>
        <w:t>2022</w:t>
      </w:r>
      <w:r w:rsidR="00562E97">
        <w:rPr>
          <w:b/>
          <w:noProof/>
          <w:sz w:val="24"/>
        </w:rPr>
        <w:fldChar w:fldCharType="end"/>
      </w:r>
      <w:r w:rsidR="00562E97">
        <w:fldChar w:fldCharType="begin"/>
      </w:r>
      <w:r w:rsidR="00562E97">
        <w:instrText xml:space="preserve"> DOCPROPERTY  MtgTitle  \* MERGEFORMAT </w:instrText>
      </w:r>
      <w:r w:rsidR="00562E97">
        <w:fldChar w:fldCharType="separate"/>
      </w:r>
      <w:r>
        <w:rPr>
          <w:b/>
          <w:noProof/>
          <w:sz w:val="24"/>
        </w:rPr>
        <w:t>-TTCN email</w:t>
      </w:r>
      <w:r w:rsidR="00562E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9A439B">
        <w:rPr>
          <w:b/>
          <w:bCs/>
          <w:i/>
          <w:iCs/>
          <w:sz w:val="24"/>
          <w:szCs w:val="24"/>
        </w:rPr>
        <w:t>0767</w:t>
      </w:r>
    </w:p>
    <w:p w14:paraId="2B726D95" w14:textId="77777777" w:rsidR="00A23329" w:rsidRDefault="00562E97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B58981C" w:rsidR="00A23329" w:rsidRPr="00680DED" w:rsidRDefault="009A439B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A439B">
              <w:rPr>
                <w:b/>
                <w:bCs/>
                <w:noProof/>
                <w:sz w:val="28"/>
                <w:szCs w:val="28"/>
              </w:rPr>
              <w:t>0837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562E97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8875C5B" w:rsidR="00A23329" w:rsidRPr="00410371" w:rsidRDefault="00562E97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F503AB">
              <w:rPr>
                <w:b/>
                <w:noProof/>
                <w:sz w:val="28"/>
              </w:rPr>
              <w:t>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4618B729" w:rsidR="00A23329" w:rsidRDefault="007851F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>Correction to</w:t>
            </w:r>
            <w:r w:rsidR="004E1117">
              <w:t xml:space="preserve"> </w:t>
            </w:r>
            <w:proofErr w:type="spellStart"/>
            <w:r w:rsidR="006F4094" w:rsidRPr="006F4094">
              <w:t>f_IMS_CheckGeolocationAbsent</w:t>
            </w:r>
            <w:proofErr w:type="spellEnd"/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562E97">
              <w:fldChar w:fldCharType="begin"/>
            </w:r>
            <w:r w:rsidR="00562E97">
              <w:instrText xml:space="preserve"> DOCPROPERTY  RelatedWis  \* MERGEFORMAT </w:instrText>
            </w:r>
            <w:r w:rsidR="00562E97">
              <w:fldChar w:fldCharType="separate"/>
            </w:r>
            <w:r w:rsidR="00A23329">
              <w:rPr>
                <w:noProof/>
              </w:rPr>
              <w:t>5GS_NR_LTE-UEConTest</w:t>
            </w:r>
            <w:r w:rsidR="00562E9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E267FE1" w:rsidR="00A23329" w:rsidRDefault="00562E9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</w:t>
            </w:r>
            <w:r w:rsidR="00EF1E03">
              <w:rPr>
                <w:noProof/>
              </w:rPr>
              <w:t>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562E97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4E528371" w:rsidR="00A23329" w:rsidRDefault="00562E9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</w:t>
            </w:r>
            <w:r w:rsidR="002618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43742" w14:textId="77777777" w:rsidR="000517C9" w:rsidRDefault="006F4094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logical error in </w:t>
            </w:r>
            <w:r w:rsidRPr="006F4094">
              <w:rPr>
                <w:noProof/>
              </w:rPr>
              <w:t>f_IMS_CheckGeolocationAbsent</w:t>
            </w:r>
            <w:r>
              <w:rPr>
                <w:noProof/>
              </w:rPr>
              <w:t xml:space="preserve"> that can also cause runtime error if </w:t>
            </w:r>
            <w:r w:rsidRPr="006F4094">
              <w:rPr>
                <w:noProof/>
              </w:rPr>
              <w:t>mimePartList</w:t>
            </w:r>
            <w:r>
              <w:rPr>
                <w:noProof/>
              </w:rPr>
              <w:t xml:space="preserve"> is not present.</w:t>
            </w:r>
          </w:p>
          <w:p w14:paraId="08D6BC51" w14:textId="7CE45D29" w:rsidR="006F4094" w:rsidRPr="002E008A" w:rsidRDefault="006F4094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second condition “</w:t>
            </w:r>
            <w:r w:rsidRPr="006F4094">
              <w:rPr>
                <w:noProof/>
              </w:rPr>
              <w:t>or lengthof(v_MsgBody.mimeMessageBody.mimePartList) == 2)</w:t>
            </w:r>
            <w:r>
              <w:rPr>
                <w:noProof/>
              </w:rPr>
              <w:t>” doesn’t have to be included, because if the first condition is false then the second one can never be true.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0341A5B" w:rsidR="000517C9" w:rsidRPr="006316B2" w:rsidRDefault="006F4094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condition “</w:t>
            </w:r>
            <w:r w:rsidRPr="006F4094">
              <w:rPr>
                <w:noProof/>
              </w:rPr>
              <w:t>or lengthof(v_MsgBody.mimeMessageBody.mimePartList) == 2)</w:t>
            </w:r>
            <w:r>
              <w:rPr>
                <w:noProof/>
              </w:rPr>
              <w:t xml:space="preserve">” from </w:t>
            </w:r>
            <w:r w:rsidRPr="006F4094">
              <w:rPr>
                <w:noProof/>
              </w:rPr>
              <w:t>f_IMS_CheckGeolocationAbsent</w:t>
            </w:r>
            <w:r>
              <w:rPr>
                <w:noProof/>
              </w:rPr>
              <w:t>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38761594" w:rsidR="00876938" w:rsidRPr="00CF39F2" w:rsidRDefault="006F4094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Function can cause runtime error.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42A1B5CC" w:rsidR="00876938" w:rsidRDefault="006F4094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 and 10.2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2159C950" w:rsidR="009F4356" w:rsidRPr="00D16695" w:rsidRDefault="002B5E68" w:rsidP="002F2B69">
            <w:pPr>
              <w:spacing w:after="0"/>
              <w:rPr>
                <w:rFonts w:ascii="Arial" w:hAnsi="Arial" w:cs="Arial"/>
              </w:rPr>
            </w:pPr>
            <w:proofErr w:type="spellStart"/>
            <w:r w:rsidRPr="00D16695">
              <w:rPr>
                <w:rFonts w:ascii="Arial" w:hAnsi="Arial" w:cs="Arial"/>
              </w:rPr>
              <w:t>f_IMS_CheckGeolocationAbsent</w:t>
            </w:r>
            <w:proofErr w:type="spellEnd"/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93DDB7" w14:textId="77777777" w:rsidR="006F4094" w:rsidRPr="00D16695" w:rsidRDefault="006F4094" w:rsidP="006F4094">
            <w:pPr>
              <w:pStyle w:val="CRCoverPage"/>
              <w:spacing w:after="0"/>
              <w:rPr>
                <w:rFonts w:cs="Arial"/>
                <w:noProof/>
              </w:rPr>
            </w:pPr>
            <w:r w:rsidRPr="00D16695">
              <w:rPr>
                <w:rFonts w:cs="Arial"/>
                <w:noProof/>
              </w:rPr>
              <w:t>There is logical error in f_IMS_CheckGeolocationAbsent that can also cause runtime error if mimePartList is not present.</w:t>
            </w:r>
          </w:p>
          <w:p w14:paraId="4F1F07C3" w14:textId="41AD7206" w:rsidR="009F4356" w:rsidRPr="00D16695" w:rsidRDefault="006F4094" w:rsidP="006F4094">
            <w:pPr>
              <w:rPr>
                <w:rFonts w:ascii="Arial" w:hAnsi="Arial" w:cs="Arial"/>
                <w:lang w:val="en-SG"/>
              </w:rPr>
            </w:pPr>
            <w:r w:rsidRPr="00D16695">
              <w:rPr>
                <w:rFonts w:ascii="Arial" w:hAnsi="Arial" w:cs="Arial"/>
                <w:noProof/>
              </w:rPr>
              <w:t>The second condition “or lengthof(v_MsgBody.mimeMessageBody.mimePartList) == 2)” doesn’t have to be included, because if the first condition is false then the second one can never be true.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259098EC" w:rsidR="009F4356" w:rsidRPr="00D16695" w:rsidRDefault="006F4094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16695">
              <w:rPr>
                <w:rFonts w:cs="Arial"/>
                <w:noProof/>
              </w:rPr>
              <w:t>Removed condition “or lengthof(v_MsgBody.mimeMessageBody.mimePartList) == 2)”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23A395C3" w:rsidR="009F4356" w:rsidRPr="00D16695" w:rsidRDefault="002B5E68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D16695">
              <w:rPr>
                <w:rFonts w:ascii="Arial" w:hAnsi="Arial" w:cs="Arial"/>
                <w:lang w:val="en-US"/>
              </w:rPr>
              <w:t>IMS_Procedures_CallControl4G5G.ttcn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77777777" w:rsidR="009F4356" w:rsidRPr="008E5453" w:rsidRDefault="009F4356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4FB0DBED" w14:textId="77777777" w:rsidR="002B5E68" w:rsidRPr="002B5E68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="002B5E68" w:rsidRPr="002B5E68">
              <w:rPr>
                <w:rFonts w:ascii="Arial" w:hAnsi="Arial" w:cs="Arial"/>
                <w:lang w:val="en-US"/>
              </w:rPr>
              <w:t>CheckGeolocationAbsent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2B5E68" w:rsidRPr="002B5E68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) runs on IMS_PTC</w:t>
            </w:r>
          </w:p>
          <w:p w14:paraId="4EF1F63A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/ @sic R5-222427, R5-223467 sic@</w:t>
            </w:r>
          </w:p>
          <w:p w14:paraId="337FF4D3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4EE00FC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04C9356F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</w:p>
          <w:p w14:paraId="3613A064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header is to be checked</w:t>
            </w:r>
          </w:p>
          <w:p w14:paraId="29FCF798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) or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v_MsgHeader.geolocationRouting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)) {</w:t>
            </w:r>
          </w:p>
          <w:p w14:paraId="68B33ED5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header, but should be absent");</w:t>
            </w:r>
          </w:p>
          <w:p w14:paraId="3F7E6F8F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708A964A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body is to be checked</w:t>
            </w:r>
          </w:p>
          <w:p w14:paraId="0FB490D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  <w:r w:rsidRPr="002B5E68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highlight w:val="yellow"/>
                <w:lang w:val="en-US"/>
              </w:rPr>
              <w:t>MsgBody.mimeMessageBody.mimePartList</w:t>
            </w:r>
            <w:proofErr w:type="spellEnd"/>
            <w:proofErr w:type="gramEnd"/>
            <w:r w:rsidRPr="002B5E68">
              <w:rPr>
                <w:rFonts w:ascii="Arial" w:hAnsi="Arial" w:cs="Arial"/>
                <w:highlight w:val="yellow"/>
                <w:lang w:val="en-US"/>
              </w:rPr>
              <w:t xml:space="preserve">) or 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lengthof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v_MsgBody.mimeMessageBody.mimePartList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) == 2) {</w:t>
            </w:r>
          </w:p>
          <w:p w14:paraId="1D246630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710520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body, but should be absent");</w:t>
            </w:r>
          </w:p>
          <w:p w14:paraId="42DE4D4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10055F34" w14:textId="65468C08" w:rsidR="009F4356" w:rsidRPr="008E5453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37D151AA" w14:textId="77777777" w:rsidR="002B5E68" w:rsidRPr="002B5E68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="002B5E68" w:rsidRPr="002B5E68">
              <w:rPr>
                <w:rFonts w:ascii="Arial" w:hAnsi="Arial" w:cs="Arial"/>
                <w:lang w:val="en-US"/>
              </w:rPr>
              <w:t>CheckGeolocationAbsent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2B5E68" w:rsidRPr="002B5E68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) runs on IMS_PTC</w:t>
            </w:r>
          </w:p>
          <w:p w14:paraId="7436B475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/ @sic R5-222427, R5-223467 sic@</w:t>
            </w:r>
          </w:p>
          <w:p w14:paraId="71B5D434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679AB7B7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3586C5D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</w:p>
          <w:p w14:paraId="0E5FB0B4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header is to be checked</w:t>
            </w:r>
          </w:p>
          <w:p w14:paraId="080AB1B3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) or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v_MsgHeader.geolocationRouting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)) {</w:t>
            </w:r>
          </w:p>
          <w:p w14:paraId="1D4FDE5F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header, but should be absent");</w:t>
            </w:r>
          </w:p>
          <w:p w14:paraId="1C129AC9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03859286" w14:textId="547D46A1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body is to be checked  </w:t>
            </w:r>
          </w:p>
          <w:p w14:paraId="3652DE85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  <w:r w:rsidRPr="002B5E68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highlight w:val="yellow"/>
                <w:lang w:val="en-US"/>
              </w:rPr>
              <w:t>MsgBody.mimeMessageBody.mimePartList</w:t>
            </w:r>
            <w:proofErr w:type="spellEnd"/>
            <w:proofErr w:type="gramEnd"/>
            <w:r w:rsidRPr="002B5E68">
              <w:rPr>
                <w:rFonts w:ascii="Arial" w:hAnsi="Arial" w:cs="Arial"/>
                <w:highlight w:val="yellow"/>
                <w:lang w:val="en-US"/>
              </w:rPr>
              <w:t>))</w:t>
            </w:r>
            <w:r w:rsidRPr="002B5E68">
              <w:rPr>
                <w:rFonts w:ascii="Arial" w:hAnsi="Arial" w:cs="Arial"/>
                <w:lang w:val="en-US"/>
              </w:rPr>
              <w:t xml:space="preserve"> {</w:t>
            </w:r>
          </w:p>
          <w:p w14:paraId="242F64DE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body, but should be absent");</w:t>
            </w:r>
          </w:p>
          <w:p w14:paraId="493D563D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73753035" w14:textId="512247D6" w:rsidR="009F4356" w:rsidRPr="008E5453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0A0F6" w14:textId="77777777" w:rsidR="00562E97" w:rsidRDefault="00562E97">
      <w:r>
        <w:separator/>
      </w:r>
    </w:p>
  </w:endnote>
  <w:endnote w:type="continuationSeparator" w:id="0">
    <w:p w14:paraId="05F7C950" w14:textId="77777777" w:rsidR="00562E97" w:rsidRDefault="0056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72093" w14:textId="77777777" w:rsidR="00562E97" w:rsidRDefault="00562E97">
      <w:r>
        <w:separator/>
      </w:r>
    </w:p>
  </w:footnote>
  <w:footnote w:type="continuationSeparator" w:id="0">
    <w:p w14:paraId="5454D6E2" w14:textId="77777777" w:rsidR="00562E97" w:rsidRDefault="00562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4"/>
  </w:num>
  <w:num w:numId="3" w16cid:durableId="1187331557">
    <w:abstractNumId w:val="2"/>
  </w:num>
  <w:num w:numId="4" w16cid:durableId="797534196">
    <w:abstractNumId w:val="8"/>
  </w:num>
  <w:num w:numId="5" w16cid:durableId="1217936849">
    <w:abstractNumId w:val="5"/>
  </w:num>
  <w:num w:numId="6" w16cid:durableId="2059350688">
    <w:abstractNumId w:val="3"/>
  </w:num>
  <w:num w:numId="7" w16cid:durableId="204223995">
    <w:abstractNumId w:val="9"/>
  </w:num>
  <w:num w:numId="8" w16cid:durableId="281309129">
    <w:abstractNumId w:val="6"/>
  </w:num>
  <w:num w:numId="9" w16cid:durableId="1568035936">
    <w:abstractNumId w:val="7"/>
  </w:num>
  <w:num w:numId="10" w16cid:durableId="922252282">
    <w:abstractNumId w:val="0"/>
  </w:num>
  <w:num w:numId="11" w16cid:durableId="15817125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182A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2E97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39B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6FCA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2022-06-15T12:59:00Z</dcterms:created>
  <dcterms:modified xsi:type="dcterms:W3CDTF">2022-06-15T13:04:00Z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