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FC97" w14:textId="61A6BD31" w:rsidR="00636C12" w:rsidRDefault="00636C12" w:rsidP="00636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5CAF">
        <w:fldChar w:fldCharType="begin"/>
      </w:r>
      <w:r w:rsidR="00195CAF">
        <w:instrText xml:space="preserve"> DOCPROPERTY  TSG/WGRef  \* MERGEFORMAT </w:instrText>
      </w:r>
      <w:r w:rsidR="00195CAF">
        <w:fldChar w:fldCharType="separate"/>
      </w:r>
      <w:r>
        <w:rPr>
          <w:b/>
          <w:noProof/>
          <w:sz w:val="24"/>
        </w:rPr>
        <w:t>RAN5</w:t>
      </w:r>
      <w:r w:rsidR="00195C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5CAF">
        <w:fldChar w:fldCharType="begin"/>
      </w:r>
      <w:r w:rsidR="00195CAF">
        <w:instrText xml:space="preserve"> DOCPROPERTY  MtgSeq  \* MERGEFORMAT </w:instrText>
      </w:r>
      <w:r w:rsidR="00195CAF">
        <w:fldChar w:fldCharType="separate"/>
      </w:r>
      <w:r w:rsidRPr="00EB09B7">
        <w:rPr>
          <w:b/>
          <w:noProof/>
          <w:sz w:val="24"/>
        </w:rPr>
        <w:t>2022</w:t>
      </w:r>
      <w:r w:rsidR="00195CAF">
        <w:rPr>
          <w:b/>
          <w:noProof/>
          <w:sz w:val="24"/>
        </w:rPr>
        <w:fldChar w:fldCharType="end"/>
      </w:r>
      <w:r w:rsidR="00195CAF">
        <w:fldChar w:fldCharType="begin"/>
      </w:r>
      <w:r w:rsidR="00195CAF">
        <w:instrText xml:space="preserve"> DOCPROPERTY  MtgTitle  \* MERGEFORMAT </w:instrText>
      </w:r>
      <w:r w:rsidR="00195CAF">
        <w:fldChar w:fldCharType="separate"/>
      </w:r>
      <w:r>
        <w:rPr>
          <w:b/>
          <w:noProof/>
          <w:sz w:val="24"/>
        </w:rPr>
        <w:t>-TTCN email</w:t>
      </w:r>
      <w:r w:rsidR="00195C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5CAF">
        <w:fldChar w:fldCharType="begin"/>
      </w:r>
      <w:r w:rsidR="00195CAF">
        <w:instrText xml:space="preserve"> DOCPROPERTY  Tdoc#  \* MERGEFORMAT </w:instrText>
      </w:r>
      <w:r w:rsidR="00195CAF">
        <w:fldChar w:fldCharType="separate"/>
      </w:r>
      <w:r w:rsidRPr="00E13F3D">
        <w:rPr>
          <w:b/>
          <w:i/>
          <w:noProof/>
          <w:sz w:val="28"/>
        </w:rPr>
        <w:t>R5s220</w:t>
      </w:r>
      <w:r w:rsidR="00195CAF">
        <w:rPr>
          <w:b/>
          <w:i/>
          <w:noProof/>
          <w:sz w:val="28"/>
        </w:rPr>
        <w:t>269</w:t>
      </w:r>
      <w:r w:rsidR="00195CAF">
        <w:rPr>
          <w:b/>
          <w:i/>
          <w:noProof/>
          <w:sz w:val="28"/>
        </w:rPr>
        <w:fldChar w:fldCharType="end"/>
      </w:r>
    </w:p>
    <w:p w14:paraId="3B63FC98" w14:textId="77777777" w:rsidR="00636C12" w:rsidRDefault="00195CAF" w:rsidP="00636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6C1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36C12">
        <w:rPr>
          <w:b/>
          <w:noProof/>
          <w:sz w:val="24"/>
        </w:rPr>
        <w:t xml:space="preserve">, </w:t>
      </w:r>
      <w:r w:rsidR="00636C12">
        <w:fldChar w:fldCharType="begin"/>
      </w:r>
      <w:r w:rsidR="00636C12">
        <w:instrText xml:space="preserve"> DOCPROPERTY  Country  \* MERGEFORMAT </w:instrText>
      </w:r>
      <w:r w:rsidR="00636C12">
        <w:fldChar w:fldCharType="end"/>
      </w:r>
      <w:r w:rsidR="00636C1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6C12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636C1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6C12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C12" w14:paraId="3B63FC9A" w14:textId="77777777" w:rsidTr="00A350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3FC99" w14:textId="77777777" w:rsidR="00636C12" w:rsidRDefault="00636C12" w:rsidP="00A350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6C12" w14:paraId="3B63FC9C" w14:textId="77777777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3FC9B" w14:textId="77777777" w:rsidR="00636C12" w:rsidRDefault="00636C12" w:rsidP="00A3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C12" w14:paraId="3B63FC9E" w14:textId="77777777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3FC9D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A8" w14:textId="77777777" w:rsidTr="00A3504B">
        <w:tc>
          <w:tcPr>
            <w:tcW w:w="142" w:type="dxa"/>
            <w:tcBorders>
              <w:left w:val="single" w:sz="4" w:space="0" w:color="auto"/>
            </w:tcBorders>
          </w:tcPr>
          <w:p w14:paraId="3B63FC9F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63FCA0" w14:textId="77777777" w:rsidR="00636C12" w:rsidRPr="00410371" w:rsidRDefault="00195CAF" w:rsidP="00A35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63FCA1" w14:textId="77777777" w:rsidR="00636C12" w:rsidRDefault="00636C12" w:rsidP="00A3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63FCA2" w14:textId="77777777" w:rsidR="00636C12" w:rsidRPr="00410371" w:rsidRDefault="00195CAF" w:rsidP="00A350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2282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63FCA3" w14:textId="77777777" w:rsidR="00636C12" w:rsidRDefault="00636C12" w:rsidP="00A350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3FCA4" w14:textId="3B879C7B" w:rsidR="00636C12" w:rsidRPr="00410371" w:rsidRDefault="00195CAF" w:rsidP="00A350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B63FCA5" w14:textId="77777777" w:rsidR="00636C12" w:rsidRDefault="00636C12" w:rsidP="00A350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3FCA6" w14:textId="58667AC6" w:rsidR="00636C12" w:rsidRPr="00410371" w:rsidRDefault="00195CAF" w:rsidP="00A35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="00636C1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3FCA7" w14:textId="77777777"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14:paraId="3B63FCAA" w14:textId="77777777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3FCA9" w14:textId="77777777"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14:paraId="3B63FCAC" w14:textId="77777777" w:rsidTr="00A350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3FCAB" w14:textId="77777777" w:rsidR="00636C12" w:rsidRPr="00F25D98" w:rsidRDefault="00636C12" w:rsidP="00A350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C12" w14:paraId="3B63FCAE" w14:textId="77777777" w:rsidTr="00A3504B">
        <w:tc>
          <w:tcPr>
            <w:tcW w:w="9641" w:type="dxa"/>
            <w:gridSpan w:val="9"/>
          </w:tcPr>
          <w:p w14:paraId="3B63FCAD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63FCAF" w14:textId="77777777" w:rsidR="00636C12" w:rsidRDefault="00636C12" w:rsidP="00636C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C12" w14:paraId="3B63FCB9" w14:textId="77777777" w:rsidTr="00A3504B">
        <w:tc>
          <w:tcPr>
            <w:tcW w:w="2835" w:type="dxa"/>
          </w:tcPr>
          <w:p w14:paraId="3B63FCB0" w14:textId="77777777" w:rsidR="00636C12" w:rsidRDefault="00636C12" w:rsidP="00A350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3FCB1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3FCB2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3FCB3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3FCB4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3FCB5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3FCB6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63FCB7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3FCB8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3FCBA" w14:textId="77777777" w:rsidR="00636C12" w:rsidRDefault="00636C12" w:rsidP="00636C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C12" w14:paraId="3B63FCBC" w14:textId="77777777" w:rsidTr="00A3504B">
        <w:tc>
          <w:tcPr>
            <w:tcW w:w="9640" w:type="dxa"/>
            <w:gridSpan w:val="11"/>
          </w:tcPr>
          <w:p w14:paraId="3B63FCBB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BF" w14:textId="77777777" w:rsidTr="00A350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3FCBD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3FCBE" w14:textId="77777777" w:rsidR="00636C12" w:rsidRDefault="00195CAF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6C12">
              <w:t>Correction to f_EUTRA38_MultiPDN_EstablishAdditionalPDN_Step2</w:t>
            </w:r>
            <w:r>
              <w:fldChar w:fldCharType="end"/>
            </w:r>
          </w:p>
        </w:tc>
      </w:tr>
      <w:tr w:rsidR="00636C12" w14:paraId="3B63FCC2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B63FCC0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3FCC1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C5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B63FCC3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3FCC4" w14:textId="77777777" w:rsidR="00636C12" w:rsidRDefault="00195CAF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36C1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36C12" w14:paraId="3B63FCC8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B63FCC6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3FCC7" w14:textId="77777777"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6C12" w14:paraId="3B63FCCB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B63FCC9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3FCCA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D1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B63FCCC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3FCCD" w14:textId="77777777" w:rsidR="00636C12" w:rsidRDefault="00195CAF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6C12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63FCCE" w14:textId="77777777" w:rsidR="00636C12" w:rsidRDefault="00636C12" w:rsidP="00A350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3FCCF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3FCD0" w14:textId="77777777" w:rsidR="00636C12" w:rsidRDefault="00195CAF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6C12">
              <w:rPr>
                <w:noProof/>
              </w:rPr>
              <w:t>2021-12-21</w:t>
            </w:r>
            <w:r>
              <w:rPr>
                <w:noProof/>
              </w:rPr>
              <w:fldChar w:fldCharType="end"/>
            </w:r>
          </w:p>
        </w:tc>
      </w:tr>
      <w:tr w:rsidR="00636C12" w14:paraId="3B63FCD7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B63FCD2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3FCD3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63FCD4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3FCD5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3FCD6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DD" w14:textId="77777777" w:rsidTr="00A350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3FCD8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3FCD9" w14:textId="77777777" w:rsidR="00636C12" w:rsidRDefault="00195CAF" w:rsidP="00A350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6C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3FCDA" w14:textId="77777777"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3FCDB" w14:textId="77777777" w:rsidR="00636C12" w:rsidRDefault="00636C12" w:rsidP="00A350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3FCDC" w14:textId="77777777" w:rsidR="00636C12" w:rsidRDefault="00195CAF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36C1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36C12" w14:paraId="3B63FCE2" w14:textId="77777777" w:rsidTr="00A350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3FCDE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63FCDF" w14:textId="77777777" w:rsidR="00636C12" w:rsidRDefault="00636C12" w:rsidP="00A350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3FCE0" w14:textId="77777777" w:rsidR="00636C12" w:rsidRDefault="00636C12" w:rsidP="00A350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3FCE1" w14:textId="77777777" w:rsidR="00636C12" w:rsidRPr="007C2097" w:rsidRDefault="00636C12" w:rsidP="00A350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6C12" w14:paraId="3B63FCE5" w14:textId="77777777" w:rsidTr="00A3504B">
        <w:tc>
          <w:tcPr>
            <w:tcW w:w="1843" w:type="dxa"/>
          </w:tcPr>
          <w:p w14:paraId="3B63FCE3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3FCE4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EB" w14:textId="77777777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3FCE6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3FCE7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variable v_PDN_Type and v_APN_Tx are assigned values Emergency_PDN and SOS based on whether RequestType.Type is '011'B.</w:t>
            </w:r>
          </w:p>
          <w:p w14:paraId="3B63FCE8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incorrect.</w:t>
            </w:r>
          </w:p>
          <w:p w14:paraId="3B63FCE9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24.008 cl 10.5.6.17 the value '100'B represents Emergency, not '011'B.</w:t>
            </w:r>
          </w:p>
          <w:p w14:paraId="3B63FCEA" w14:textId="77777777" w:rsidR="00636C12" w:rsidRPr="002E008A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636C12" w14:paraId="3B63FCEE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CEC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3FCED" w14:textId="77777777" w:rsidR="00636C12" w:rsidRPr="00CF39F2" w:rsidRDefault="00636C12" w:rsidP="00636C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36C12" w14:paraId="3B63FCF1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CEF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3FCF0" w14:textId="77777777" w:rsidR="00636C12" w:rsidRPr="006316B2" w:rsidRDefault="00636C12" w:rsidP="00636C12">
            <w:pPr>
              <w:pStyle w:val="CRCoverPage"/>
              <w:spacing w:after="0"/>
              <w:rPr>
                <w:noProof/>
              </w:rPr>
            </w:pPr>
            <w:r w:rsidRPr="00175EE5">
              <w:rPr>
                <w:noProof/>
              </w:rPr>
              <w:t>Instead of assigning v_PDN_Type and v_APN_Tx based on ‘011’B, assigned it based on ‘100’B</w:t>
            </w:r>
          </w:p>
        </w:tc>
      </w:tr>
      <w:tr w:rsidR="00636C12" w14:paraId="3B63FCF4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CF2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3FCF3" w14:textId="77777777" w:rsidR="00636C12" w:rsidRPr="00CF39F2" w:rsidRDefault="00636C12" w:rsidP="00636C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36C12" w14:paraId="3B63FCF7" w14:textId="77777777" w:rsidTr="00A35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3FCF5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FCF6" w14:textId="77777777" w:rsidR="00636C12" w:rsidRPr="00CF39F2" w:rsidRDefault="00636C12" w:rsidP="00636C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636C12" w14:paraId="3B63FCFA" w14:textId="77777777" w:rsidTr="00A3504B">
        <w:tc>
          <w:tcPr>
            <w:tcW w:w="2694" w:type="dxa"/>
            <w:gridSpan w:val="2"/>
          </w:tcPr>
          <w:p w14:paraId="3B63FCF8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63FCF9" w14:textId="77777777" w:rsidR="00636C12" w:rsidRDefault="00636C12" w:rsidP="0063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CFD" w14:textId="77777777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3FCFB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3FCFC" w14:textId="77777777"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11.1.7.NR5GC</w:t>
            </w:r>
          </w:p>
        </w:tc>
      </w:tr>
      <w:tr w:rsidR="00636C12" w14:paraId="3B63FD00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CFE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3FCFF" w14:textId="77777777" w:rsidR="00636C12" w:rsidRDefault="00636C12" w:rsidP="0063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B63FD06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D01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3FD02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3FD03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63FD04" w14:textId="77777777" w:rsidR="00636C12" w:rsidRDefault="00636C12" w:rsidP="0063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3FD05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3B63FD0C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D07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3FD08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FD09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FD0A" w14:textId="77777777" w:rsidR="00636C12" w:rsidRDefault="00636C12" w:rsidP="0063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3FD0B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3B63FD12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D0D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3FD0E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FD0F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FD10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3FD11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3B63FD18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D13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3FD14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FD15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FD16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3FD17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3B63FD1B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FD19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3FD1A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14:paraId="3B63FD1E" w14:textId="77777777" w:rsidTr="00A35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3FD1C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FD1D" w14:textId="77777777"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C12" w:rsidRPr="008863B9" w14:paraId="3B63FD21" w14:textId="77777777" w:rsidTr="00A350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3FD1F" w14:textId="77777777" w:rsidR="00636C12" w:rsidRPr="008863B9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63FD20" w14:textId="77777777" w:rsidR="00636C12" w:rsidRPr="008863B9" w:rsidRDefault="00636C12" w:rsidP="00636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C12" w14:paraId="3B63FD24" w14:textId="77777777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3FD22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FD23" w14:textId="77777777"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63FD25" w14:textId="77777777" w:rsidR="009C10A3" w:rsidRDefault="009C10A3" w:rsidP="009C10A3">
      <w:pPr>
        <w:rPr>
          <w:noProof/>
        </w:rPr>
      </w:pPr>
    </w:p>
    <w:p w14:paraId="3B63FD2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3FD27" w14:textId="77777777" w:rsidR="009478EE" w:rsidRDefault="009478EE" w:rsidP="009478EE">
      <w:pPr>
        <w:rPr>
          <w:noProof/>
        </w:rPr>
      </w:pPr>
    </w:p>
    <w:p w14:paraId="3B63FD2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9928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B63FD29" w14:textId="77777777" w:rsidR="00175EE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5EE5" w:rsidRPr="00BE61C2">
        <w:rPr>
          <w:rFonts w:ascii="Arial" w:hAnsi="Arial" w:cs="Arial"/>
          <w:iCs/>
        </w:rPr>
        <w:t>Table of Contents</w:t>
      </w:r>
      <w:r w:rsidR="00175EE5">
        <w:tab/>
      </w:r>
      <w:r w:rsidR="00175EE5">
        <w:fldChar w:fldCharType="begin"/>
      </w:r>
      <w:r w:rsidR="00175EE5">
        <w:instrText xml:space="preserve"> PAGEREF _Toc90992886 \h </w:instrText>
      </w:r>
      <w:r w:rsidR="00175EE5">
        <w:fldChar w:fldCharType="separate"/>
      </w:r>
      <w:r w:rsidR="00175EE5">
        <w:t>2</w:t>
      </w:r>
      <w:r w:rsidR="00175EE5">
        <w:fldChar w:fldCharType="end"/>
      </w:r>
    </w:p>
    <w:p w14:paraId="3B63FD2A" w14:textId="77777777" w:rsidR="00175EE5" w:rsidRDefault="00175E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E61C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E61C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_Toc90992887 \h </w:instrText>
      </w:r>
      <w:r>
        <w:fldChar w:fldCharType="separate"/>
      </w:r>
      <w:r>
        <w:t>2</w:t>
      </w:r>
      <w:r>
        <w:fldChar w:fldCharType="end"/>
      </w:r>
    </w:p>
    <w:p w14:paraId="3B63FD2B" w14:textId="77777777" w:rsidR="00175EE5" w:rsidRDefault="00175EE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E61C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E61C2">
        <w:rPr>
          <w:rFonts w:cs="Arial"/>
          <w:b/>
          <w:color w:val="000000"/>
          <w:lang w:eastAsia="en-GB"/>
        </w:rPr>
        <w:t xml:space="preserve">Correction to </w:t>
      </w:r>
      <w:r w:rsidRPr="00BE61C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E61C2">
        <w:rPr>
          <w:rFonts w:cs="Arial"/>
          <w:b/>
        </w:rPr>
        <w:t>f_EUTRA38_MultiPDN_EstablishAdditionalPDN_Step2</w:t>
      </w:r>
      <w:r>
        <w:tab/>
      </w:r>
      <w:r>
        <w:fldChar w:fldCharType="begin"/>
      </w:r>
      <w:r>
        <w:instrText xml:space="preserve"> PAGEREF _Toc90992888 \h </w:instrText>
      </w:r>
      <w:r>
        <w:fldChar w:fldCharType="separate"/>
      </w:r>
      <w:r>
        <w:t>2</w:t>
      </w:r>
      <w:r>
        <w:fldChar w:fldCharType="end"/>
      </w:r>
    </w:p>
    <w:p w14:paraId="3B63FD2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B63FD2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992887"/>
      <w:r w:rsidRPr="00854C55">
        <w:rPr>
          <w:b/>
        </w:rPr>
        <w:t>Corrections required</w:t>
      </w:r>
      <w:bookmarkEnd w:id="1"/>
      <w:bookmarkEnd w:id="2"/>
      <w:bookmarkEnd w:id="3"/>
    </w:p>
    <w:p w14:paraId="3B63FD2E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9928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175EE5" w:rsidRPr="00175EE5">
        <w:rPr>
          <w:rFonts w:cs="Arial"/>
          <w:b/>
        </w:rPr>
        <w:t>f_EUTRA38_MultiPDN_EstablishAdditionalPDN_Step2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3B63FD3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2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30" w14:textId="77777777" w:rsidR="005D27CA" w:rsidRPr="00742923" w:rsidRDefault="00175EE5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A34DD">
              <w:rPr>
                <w:rFonts w:cs="Arial"/>
              </w:rPr>
              <w:t>f_EUTRA38_MultiPDN_EstablishAdditionalPDN_Step2</w:t>
            </w:r>
          </w:p>
        </w:tc>
      </w:tr>
      <w:tr w:rsidR="00FA485A" w14:paraId="3B63FD34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3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D33" w14:textId="77777777" w:rsidR="00FA485A" w:rsidRPr="00175EE5" w:rsidRDefault="00175EE5" w:rsidP="00BF2A0A">
            <w:pPr>
              <w:pStyle w:val="CRCoverPage"/>
              <w:spacing w:after="0"/>
            </w:pPr>
            <w:r w:rsidRPr="00175EE5">
              <w:rPr>
                <w:rFonts w:cs="Arial"/>
                <w:color w:val="000000"/>
                <w:shd w:val="clear" w:color="auto" w:fill="FFFFFF"/>
              </w:rPr>
              <w:t>In the current TTCN implementation, the variable v_PDN_Type and v_APN_Tx are assigned values Emergency_PDN and SOS based on whether RequestType.Type is '011'B.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This is incorrect.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According to 24.008 cl 10.5.6.17 the value '100'B represents Emergency, not '011'B.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This needs to be corrected.</w:t>
            </w:r>
          </w:p>
        </w:tc>
      </w:tr>
      <w:tr w:rsidR="00FA485A" w14:paraId="3B63FD3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3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D36" w14:textId="77777777" w:rsidR="00FA485A" w:rsidRPr="001124B3" w:rsidRDefault="00175EE5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assigning v_PDN_Type and v_APN_Tx based on ‘011’B, assigned it based on ‘100’B</w:t>
            </w:r>
          </w:p>
        </w:tc>
      </w:tr>
      <w:tr w:rsidR="00FA485A" w14:paraId="3B63FD3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3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39" w14:textId="77777777" w:rsidR="00FA485A" w:rsidRPr="00CC39F9" w:rsidRDefault="00175EE5" w:rsidP="00175E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EUTRA38_NR5GC_InitialRegistration.ttcn</w:t>
            </w:r>
          </w:p>
        </w:tc>
      </w:tr>
      <w:tr w:rsidR="00220349" w14:paraId="3B63FD3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D3B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D3C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63FD3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B63FD3F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3B63FD4C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D40" w14:textId="77777777" w:rsidR="00742923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B63FD41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v_PTId_UE := p_PDNConnReq.procedureTransactionIdentifier;</w:t>
            </w:r>
          </w:p>
          <w:p w14:paraId="3B63FD42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v_PDN_Type := f_EUTRA38_MultiPDN_GetPDNType(p_PDNConnReq.accessPointName);   /* get APN without any ESM information transfer @sic R5-206296 sic@ */    </w:t>
            </w:r>
          </w:p>
          <w:p w14:paraId="3B63FD43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63FD44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(match(p_PDNConnReq.requestType.typeValue, '100'B)) { // @sic R5s211357 sic@</w:t>
            </w:r>
          </w:p>
          <w:p w14:paraId="3B63FD45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// this is the only way to flag it's an emergency PDN</w:t>
            </w:r>
          </w:p>
          <w:p w14:paraId="3B63FD46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v_PDN_Type := Emergency_PDN;</w:t>
            </w:r>
          </w:p>
          <w:p w14:paraId="3B63FD47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v_APN_Tx := cs_AccessPointName(f_DomainName_EncodeLabels({"sos"}));  // @sic R5s211357 sic@</w:t>
            </w:r>
          </w:p>
          <w:p w14:paraId="3B63FD48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63FD49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3FD4A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v_PcoFromUE := p_PDNConnReq.protocolConfigurationOptions;</w:t>
            </w:r>
          </w:p>
          <w:p w14:paraId="3B63FD4B" w14:textId="77777777" w:rsidR="00175EE5" w:rsidRPr="00175EE5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B63FD4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B63FD4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3B63FD5C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D4F" w14:textId="77777777" w:rsidR="00742923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B63FD50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v_PTId_UE := p_PDNConnReq.procedureTransactionIdentifier;</w:t>
            </w:r>
          </w:p>
          <w:p w14:paraId="3B63FD51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v_PDN_Type := f_EUTRA38_MultiPDN_GetPDNType(p_PDNConnReq.accessPointName);   /* get APN without any ESM information transfer @sic R5-206296 sic@ */    </w:t>
            </w:r>
          </w:p>
          <w:p w14:paraId="3B63FD52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3FD53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//WA#11_1_7 </w:t>
            </w:r>
            <w:r w:rsidRPr="001967E5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if (match(p_PDNConnReq.requestType.typeValue, '011'B)) { // @sic R5s211357 sic@</w:t>
            </w:r>
          </w:p>
          <w:p w14:paraId="3B63FD54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(match(p_PDNConnReq.requestType.typeValue, </w:t>
            </w:r>
            <w:r w:rsidRPr="00175EE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'100'B</w:t>
            </w: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)) { // @sic R5s211357 sic@</w:t>
            </w:r>
          </w:p>
          <w:p w14:paraId="3B63FD55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// this is the only way to flag it's an emergency PDN</w:t>
            </w:r>
          </w:p>
          <w:p w14:paraId="3B63FD56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v_PDN_Type := Emergency_PDN;</w:t>
            </w:r>
          </w:p>
          <w:p w14:paraId="3B63FD57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v_APN_Tx := cs_AccessPointName(f_DomainName_EncodeLabels({"sos"}));  // @sic R5s211357 sic@</w:t>
            </w:r>
          </w:p>
          <w:p w14:paraId="3B63FD58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63FD59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3FD5A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v_PcoFromUE := p_PDNConnReq.protocolConfigurationOptions;</w:t>
            </w:r>
          </w:p>
          <w:p w14:paraId="3B63FD5B" w14:textId="77777777" w:rsidR="00175EE5" w:rsidRPr="00486BAD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B63FD5D" w14:textId="77777777"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FD60" w14:textId="77777777" w:rsidR="009A1926" w:rsidRDefault="009A1926">
      <w:r>
        <w:separator/>
      </w:r>
    </w:p>
  </w:endnote>
  <w:endnote w:type="continuationSeparator" w:id="0">
    <w:p w14:paraId="3B63FD61" w14:textId="77777777" w:rsidR="009A1926" w:rsidRDefault="009A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FD5E" w14:textId="77777777" w:rsidR="009A1926" w:rsidRDefault="009A1926">
      <w:r>
        <w:separator/>
      </w:r>
    </w:p>
  </w:footnote>
  <w:footnote w:type="continuationSeparator" w:id="0">
    <w:p w14:paraId="3B63FD5F" w14:textId="77777777" w:rsidR="009A1926" w:rsidRDefault="009A1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FD62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FD63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FD64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FD65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75EE5"/>
    <w:rsid w:val="00183F58"/>
    <w:rsid w:val="001860F5"/>
    <w:rsid w:val="001901A2"/>
    <w:rsid w:val="00192C46"/>
    <w:rsid w:val="00193020"/>
    <w:rsid w:val="00195CAF"/>
    <w:rsid w:val="0019670B"/>
    <w:rsid w:val="001967E5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77648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36C1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1926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6781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70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63FC9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6ADE9-36C2-455A-A4CB-45B6646D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470</Words>
  <Characters>4483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2021-12-21T15:32:00Z</dcterms:created>
  <dcterms:modified xsi:type="dcterms:W3CDTF">2022-02-02T11:36:00Z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