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46A99D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847DB4">
        <w:fldChar w:fldCharType="begin"/>
      </w:r>
      <w:r w:rsidR="00847DB4">
        <w:instrText xml:space="preserve"> DOCPROPERTY  Tdoc#  \* MERGEFORMAT </w:instrText>
      </w:r>
      <w:r w:rsidR="00847DB4"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5A6FEB">
        <w:rPr>
          <w:b/>
          <w:i/>
          <w:noProof/>
          <w:sz w:val="28"/>
        </w:rPr>
        <w:t>0</w:t>
      </w:r>
      <w:r w:rsidR="00EA65A5">
        <w:rPr>
          <w:b/>
          <w:i/>
          <w:noProof/>
          <w:sz w:val="28"/>
        </w:rPr>
        <w:t>09</w:t>
      </w:r>
      <w:r w:rsidR="00340248">
        <w:rPr>
          <w:b/>
          <w:i/>
          <w:noProof/>
          <w:sz w:val="28"/>
        </w:rPr>
        <w:t>6</w:t>
      </w:r>
      <w:r w:rsidR="00847DB4">
        <w:rPr>
          <w:b/>
          <w:i/>
          <w:noProof/>
          <w:sz w:val="28"/>
        </w:rPr>
        <w:fldChar w:fldCharType="end"/>
      </w:r>
    </w:p>
    <w:p w14:paraId="5D6FC58C" w14:textId="1E5CEA7A" w:rsidR="001A09A3" w:rsidRDefault="00847DB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9F06688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EA65A5">
              <w:rPr>
                <w:b/>
                <w:noProof/>
                <w:sz w:val="28"/>
              </w:rPr>
              <w:t>298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ADB6005" w:rsidR="001E41F3" w:rsidRDefault="00EA65A5" w:rsidP="005A6FEB">
            <w:pPr>
              <w:pStyle w:val="CRCoverPage"/>
              <w:spacing w:after="0"/>
              <w:rPr>
                <w:noProof/>
              </w:rPr>
            </w:pPr>
            <w:r w:rsidRPr="00EA65A5">
              <w:t>Correction for Rel-16 SON-MDT test case 8.1.6.1.2.1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3287575A" w:rsidR="001E41F3" w:rsidRDefault="00EA65A5" w:rsidP="003F3F6C">
            <w:pPr>
              <w:pStyle w:val="CRCoverPage"/>
              <w:spacing w:after="0"/>
              <w:rPr>
                <w:noProof/>
              </w:rPr>
            </w:pPr>
            <w:r w:rsidRPr="00EA65A5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2508554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2022-01-0</w:t>
            </w:r>
            <w:r w:rsidR="00EA65A5">
              <w:rPr>
                <w:noProof/>
              </w:rPr>
              <w:t>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F8D67" w14:textId="77777777" w:rsidR="00C315AD" w:rsidRDefault="00C315AD" w:rsidP="00C315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step20, TTCN is currently expecting the serving cell Id in logMeasInfoList to match cell 11. As per 38.523-1 8.1.6.1.2.1.3.3-5 it should be “same as cell 1”.</w:t>
            </w:r>
          </w:p>
          <w:p w14:paraId="5CC9551D" w14:textId="047B53A8" w:rsidR="001E41F3" w:rsidRDefault="001E41F3" w:rsidP="00C315A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A451273" w:rsidR="0064218F" w:rsidRPr="0064218F" w:rsidRDefault="00C31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Serving cell id list which contains Get PLMN Id, cell Id and tracking area Id for serving cell id list from cell 1 info for step 20.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54C149F" w:rsidR="001E41F3" w:rsidRDefault="00C31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confirmant UE will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50326E8" w:rsidR="001E41F3" w:rsidRDefault="0078544B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8.1.6.1.2.1.NR5GC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230964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8A07951" w14:textId="5F2003A1" w:rsidR="007F5EDD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F5EDD" w:rsidRPr="00011BE9">
        <w:rPr>
          <w:rFonts w:cs="Arial"/>
          <w:iCs/>
        </w:rPr>
        <w:t>Table of Contents</w:t>
      </w:r>
      <w:r w:rsidR="007F5EDD">
        <w:tab/>
      </w:r>
      <w:r w:rsidR="007F5EDD">
        <w:fldChar w:fldCharType="begin"/>
      </w:r>
      <w:r w:rsidR="007F5EDD">
        <w:instrText xml:space="preserve"> PAGEREF _Toc92309648 \h </w:instrText>
      </w:r>
      <w:r w:rsidR="007F5EDD">
        <w:fldChar w:fldCharType="separate"/>
      </w:r>
      <w:r w:rsidR="007F5EDD">
        <w:t>2</w:t>
      </w:r>
      <w:r w:rsidR="007F5EDD">
        <w:fldChar w:fldCharType="end"/>
      </w:r>
    </w:p>
    <w:p w14:paraId="2F5ADC50" w14:textId="02B9F896" w:rsidR="007F5EDD" w:rsidRDefault="007F5ED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11BE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11BE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_Toc92309649 \h </w:instrText>
      </w:r>
      <w:r>
        <w:fldChar w:fldCharType="separate"/>
      </w:r>
      <w:r>
        <w:t>3</w:t>
      </w:r>
      <w:r>
        <w:fldChar w:fldCharType="end"/>
      </w:r>
    </w:p>
    <w:p w14:paraId="4BC2B244" w14:textId="4163C64F" w:rsidR="007F5EDD" w:rsidRDefault="007F5ED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11BE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11BE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_Toc92309650 \h </w:instrText>
      </w:r>
      <w:r>
        <w:fldChar w:fldCharType="separate"/>
      </w:r>
      <w:r>
        <w:t>3</w:t>
      </w:r>
      <w:r>
        <w:fldChar w:fldCharType="end"/>
      </w:r>
    </w:p>
    <w:p w14:paraId="073DC64E" w14:textId="7082B4EB" w:rsidR="007F5EDD" w:rsidRDefault="007F5ED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11BE9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11BE9">
        <w:rPr>
          <w:rFonts w:cs="Arial"/>
          <w:color w:val="000000"/>
          <w:lang w:eastAsia="en-GB"/>
        </w:rPr>
        <w:t xml:space="preserve">Change </w:t>
      </w:r>
      <w:r w:rsidRPr="00011BE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_Toc92309651 \h </w:instrText>
      </w:r>
      <w:r>
        <w:fldChar w:fldCharType="separate"/>
      </w:r>
      <w:r>
        <w:t>3</w:t>
      </w:r>
      <w:r>
        <w:fldChar w:fldCharType="end"/>
      </w:r>
    </w:p>
    <w:p w14:paraId="2E4D4796" w14:textId="67ED4B8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2309649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2309650"/>
      <w:r w:rsidRPr="00854C55">
        <w:rPr>
          <w:b/>
        </w:rPr>
        <w:t>Corrections required</w:t>
      </w:r>
      <w:bookmarkEnd w:id="4"/>
      <w:bookmarkEnd w:id="5"/>
      <w:bookmarkEnd w:id="6"/>
    </w:p>
    <w:p w14:paraId="6CCB2A88" w14:textId="77777777" w:rsidR="00C315AD" w:rsidRDefault="00C315AD" w:rsidP="00C315AD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bookmarkStart w:id="8" w:name="_Toc92309651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315AD" w14:paraId="7F201E90" w14:textId="77777777" w:rsidTr="00FC4BFA">
        <w:trPr>
          <w:trHeight w:val="52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95AC" w14:textId="77777777" w:rsidR="00C315AD" w:rsidRDefault="00C315AD" w:rsidP="00FC4BF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C17A" w14:textId="77777777" w:rsidR="00C315AD" w:rsidRPr="00B65B1E" w:rsidRDefault="00C315AD" w:rsidP="00FC4BFA">
            <w:pPr>
              <w:rPr>
                <w:rFonts w:ascii="Arial" w:hAnsi="Arial" w:cs="Arial"/>
                <w:lang w:val="en-US" w:eastAsia="en-GB"/>
              </w:rPr>
            </w:pPr>
            <w:r w:rsidRPr="007C70D6">
              <w:rPr>
                <w:rFonts w:ascii="Arial" w:hAnsi="Arial" w:cs="Arial"/>
                <w:lang w:eastAsia="zh-CN"/>
              </w:rPr>
              <w:t>f_TC_8_</w:t>
            </w:r>
            <w:r>
              <w:rPr>
                <w:rFonts w:ascii="Arial" w:hAnsi="Arial" w:cs="Arial"/>
                <w:lang w:eastAsia="zh-CN"/>
              </w:rPr>
              <w:t>1</w:t>
            </w:r>
            <w:r w:rsidRPr="007C70D6">
              <w:rPr>
                <w:rFonts w:ascii="Arial" w:hAnsi="Arial" w:cs="Arial"/>
                <w:lang w:eastAsia="zh-CN"/>
              </w:rPr>
              <w:t>_</w:t>
            </w:r>
            <w:r>
              <w:rPr>
                <w:rFonts w:ascii="Arial" w:hAnsi="Arial" w:cs="Arial"/>
                <w:lang w:eastAsia="zh-CN"/>
              </w:rPr>
              <w:t>6_1</w:t>
            </w:r>
            <w:r w:rsidRPr="007C70D6">
              <w:rPr>
                <w:rFonts w:ascii="Arial" w:hAnsi="Arial" w:cs="Arial"/>
                <w:lang w:eastAsia="zh-CN"/>
              </w:rPr>
              <w:t>_2_1_</w:t>
            </w:r>
            <w:r>
              <w:rPr>
                <w:rFonts w:ascii="Arial" w:hAnsi="Arial" w:cs="Arial"/>
                <w:lang w:eastAsia="zh-CN"/>
              </w:rPr>
              <w:t>NR5</w:t>
            </w:r>
            <w:proofErr w:type="gramStart"/>
            <w:r>
              <w:rPr>
                <w:rFonts w:ascii="Arial" w:hAnsi="Arial" w:cs="Arial"/>
                <w:lang w:eastAsia="zh-CN"/>
              </w:rPr>
              <w:t>GC</w:t>
            </w:r>
            <w:r w:rsidRPr="007C70D6">
              <w:rPr>
                <w:rFonts w:ascii="Arial" w:hAnsi="Arial" w:cs="Arial"/>
                <w:lang w:eastAsia="zh-CN"/>
              </w:rPr>
              <w:t>(</w:t>
            </w:r>
            <w:proofErr w:type="gramEnd"/>
            <w:r w:rsidRPr="007C70D6">
              <w:rPr>
                <w:rFonts w:ascii="Arial" w:hAnsi="Arial" w:cs="Arial"/>
                <w:lang w:eastAsia="zh-CN"/>
              </w:rPr>
              <w:t xml:space="preserve">) </w:t>
            </w:r>
          </w:p>
        </w:tc>
      </w:tr>
      <w:tr w:rsidR="00C315AD" w14:paraId="63481711" w14:textId="77777777" w:rsidTr="00FC4BF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71D4" w14:textId="77777777" w:rsidR="00C315AD" w:rsidRDefault="00C315AD" w:rsidP="00FC4B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7AB3" w14:textId="1B184756" w:rsidR="00C315AD" w:rsidRPr="00593067" w:rsidRDefault="00C315AD" w:rsidP="00FC4BFA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CE20C4">
              <w:rPr>
                <w:rFonts w:ascii="Arial" w:hAnsi="Arial" w:cs="Arial"/>
                <w:lang w:val="en-US" w:eastAsia="zh-CN"/>
              </w:rPr>
              <w:t xml:space="preserve">At step20, TTCN is </w:t>
            </w:r>
            <w:r>
              <w:rPr>
                <w:rFonts w:ascii="Arial" w:hAnsi="Arial" w:cs="Arial"/>
                <w:lang w:val="en-US" w:eastAsia="zh-CN"/>
              </w:rPr>
              <w:t xml:space="preserve">currently </w:t>
            </w:r>
            <w:r w:rsidRPr="00CE20C4">
              <w:rPr>
                <w:rFonts w:ascii="Arial" w:hAnsi="Arial" w:cs="Arial"/>
                <w:lang w:val="en-US" w:eastAsia="zh-CN"/>
              </w:rPr>
              <w:t xml:space="preserve">expecting </w:t>
            </w:r>
            <w:r>
              <w:rPr>
                <w:rFonts w:ascii="Arial" w:hAnsi="Arial" w:cs="Arial"/>
                <w:lang w:val="en-US" w:eastAsia="zh-CN"/>
              </w:rPr>
              <w:t xml:space="preserve">the </w:t>
            </w:r>
            <w:r w:rsidRPr="00CE20C4">
              <w:rPr>
                <w:rFonts w:ascii="Arial" w:hAnsi="Arial" w:cs="Arial"/>
                <w:lang w:val="en-US" w:eastAsia="zh-CN"/>
              </w:rPr>
              <w:t xml:space="preserve">serving cell Id in </w:t>
            </w:r>
            <w:proofErr w:type="spellStart"/>
            <w:r w:rsidRPr="00CE20C4">
              <w:rPr>
                <w:rFonts w:ascii="Arial" w:hAnsi="Arial" w:cs="Arial"/>
                <w:lang w:val="en-US" w:eastAsia="zh-CN"/>
              </w:rPr>
              <w:t>logMeasInfoList</w:t>
            </w:r>
            <w:proofErr w:type="spellEnd"/>
            <w:r w:rsidRPr="00CE20C4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to match cell 11. As per </w:t>
            </w:r>
            <w:r>
              <w:rPr>
                <w:rFonts w:ascii="Arial" w:hAnsi="Arial" w:cs="Arial"/>
                <w:lang w:val="en-US" w:eastAsia="zh-CN"/>
              </w:rPr>
              <w:t>38.523-1 8.1.6.1.2.1.3.3-5</w:t>
            </w:r>
            <w:r>
              <w:rPr>
                <w:rFonts w:ascii="Arial" w:hAnsi="Arial" w:cs="Arial"/>
                <w:lang w:val="en-US" w:eastAsia="zh-CN"/>
              </w:rPr>
              <w:t xml:space="preserve"> it </w:t>
            </w:r>
            <w:r>
              <w:rPr>
                <w:rFonts w:ascii="Arial" w:hAnsi="Arial" w:cs="Arial"/>
                <w:lang w:val="en-US" w:eastAsia="zh-CN"/>
              </w:rPr>
              <w:t xml:space="preserve">should be </w:t>
            </w:r>
            <w:r>
              <w:rPr>
                <w:rFonts w:ascii="Arial" w:hAnsi="Arial" w:cs="Arial"/>
                <w:lang w:val="en-US" w:eastAsia="zh-CN"/>
              </w:rPr>
              <w:t>“same as cell 1”.</w:t>
            </w:r>
          </w:p>
        </w:tc>
      </w:tr>
      <w:tr w:rsidR="00C315AD" w14:paraId="0482AB37" w14:textId="77777777" w:rsidTr="00FC4BF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D2B2" w14:textId="77777777" w:rsidR="00C315AD" w:rsidRDefault="00C315AD" w:rsidP="00FC4B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E99B" w14:textId="77777777" w:rsidR="00C315AD" w:rsidRPr="0066224B" w:rsidRDefault="00C315AD" w:rsidP="00FC4BF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Serving cell id list which contains Get PLMN Id, cell Id and tracking area Id for serving cell id list from cell 1 info for step 20.</w:t>
            </w:r>
          </w:p>
        </w:tc>
      </w:tr>
      <w:tr w:rsidR="00C315AD" w14:paraId="0A4043A2" w14:textId="77777777" w:rsidTr="00FC4BF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1088" w14:textId="77777777" w:rsidR="00C315AD" w:rsidRDefault="00C315AD" w:rsidP="00FC4B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0A0C" w14:textId="77777777" w:rsidR="00C315AD" w:rsidRDefault="00C315AD" w:rsidP="00FC4BFA">
            <w:pPr>
              <w:spacing w:after="0"/>
              <w:rPr>
                <w:rFonts w:ascii="Arial" w:hAnsi="Arial" w:cs="Arial"/>
                <w:lang w:eastAsia="zh-CN"/>
              </w:rPr>
            </w:pPr>
            <w:r w:rsidRPr="009B4DF3">
              <w:rPr>
                <w:rFonts w:ascii="Arial" w:hAnsi="Arial" w:cs="Arial"/>
                <w:lang w:eastAsia="zh-CN"/>
              </w:rPr>
              <w:t>RRC_MDT_IntraNR_Logged_NR5GC.ttcn</w:t>
            </w:r>
          </w:p>
        </w:tc>
      </w:tr>
      <w:tr w:rsidR="00C315AD" w14:paraId="5EB0603A" w14:textId="77777777" w:rsidTr="00FC4BF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4616" w14:textId="77777777" w:rsidR="00C315AD" w:rsidRDefault="00C315AD" w:rsidP="00FC4B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A895" w14:textId="77777777" w:rsidR="00C315AD" w:rsidRPr="009B4DF3" w:rsidRDefault="00C315AD" w:rsidP="00FC4BFA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2F6873E7" w14:textId="77777777" w:rsidR="00C315AD" w:rsidRDefault="00C315AD" w:rsidP="00C315AD">
      <w:pPr>
        <w:spacing w:after="0"/>
        <w:rPr>
          <w:rFonts w:ascii="Arial" w:hAnsi="Arial"/>
          <w:b/>
          <w:lang w:eastAsia="en-GB"/>
        </w:rPr>
      </w:pPr>
    </w:p>
    <w:p w14:paraId="55332ECC" w14:textId="77777777" w:rsidR="00C315AD" w:rsidRDefault="00C315AD" w:rsidP="00C315AD">
      <w:pPr>
        <w:pStyle w:val="B2"/>
        <w:ind w:left="0" w:firstLine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315AD" w:rsidRPr="00B525BC" w14:paraId="32D76790" w14:textId="77777777" w:rsidTr="00FC4BF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25B2" w14:textId="77777777" w:rsidR="00C315AD" w:rsidRDefault="00C315AD" w:rsidP="00FC4B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622E01">
              <w:rPr>
                <w:rFonts w:ascii="Arial" w:hAnsi="Arial" w:cs="Arial"/>
                <w:lang w:eastAsia="zh-CN"/>
              </w:rPr>
              <w:t>function f_TC_8_1_6_1_2_1_NR5GC_TestBody() runs on NR5GC_PTC</w:t>
            </w:r>
            <w:r w:rsidRPr="00622E01">
              <w:rPr>
                <w:rFonts w:ascii="Arial" w:hAnsi="Arial" w:cs="Arial"/>
                <w:lang w:eastAsia="zh-CN"/>
              </w:rPr>
              <w:br/>
              <w:t>{</w:t>
            </w:r>
            <w:r w:rsidRPr="00622E01">
              <w:rPr>
                <w:rFonts w:ascii="Arial" w:hAnsi="Arial" w:cs="Arial"/>
                <w:lang w:eastAsia="zh-CN"/>
              </w:rPr>
              <w:br/>
              <w:t xml:space="preserve">var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NG_NAS_MSG_Indication_Type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v_ReceivedMsg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>;</w:t>
            </w:r>
            <w:r w:rsidRPr="00622E01">
              <w:rPr>
                <w:rFonts w:ascii="Arial" w:hAnsi="Arial" w:cs="Arial"/>
                <w:lang w:eastAsia="zh-CN"/>
              </w:rPr>
              <w:br/>
              <w:t xml:space="preserve">var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PLMN_Identity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v_PlmnID_NRCell1 :=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f_NR_CellInfo_GetPLMN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(nr_Cell1);</w:t>
            </w:r>
            <w:r w:rsidRPr="00622E01">
              <w:rPr>
                <w:rFonts w:ascii="Arial" w:hAnsi="Arial" w:cs="Arial"/>
                <w:lang w:eastAsia="zh-CN"/>
              </w:rPr>
              <w:br/>
            </w:r>
            <w:r w:rsidRPr="00622E01">
              <w:rPr>
                <w:rFonts w:ascii="Arial" w:hAnsi="Arial" w:cs="Arial"/>
                <w:highlight w:val="yellow"/>
                <w:lang w:eastAsia="zh-CN"/>
              </w:rPr>
              <w:t xml:space="preserve">var </w:t>
            </w:r>
            <w:proofErr w:type="spellStart"/>
            <w:r w:rsidRPr="00622E01">
              <w:rPr>
                <w:rFonts w:ascii="Arial" w:hAnsi="Arial" w:cs="Arial"/>
                <w:highlight w:val="yellow"/>
                <w:lang w:eastAsia="zh-CN"/>
              </w:rPr>
              <w:t>PLMN_Identity</w:t>
            </w:r>
            <w:proofErr w:type="spellEnd"/>
            <w:r w:rsidRPr="00622E01">
              <w:rPr>
                <w:rFonts w:ascii="Arial" w:hAnsi="Arial" w:cs="Arial"/>
                <w:highlight w:val="yellow"/>
                <w:lang w:eastAsia="zh-CN"/>
              </w:rPr>
              <w:t xml:space="preserve"> v_PlmnID_NRCell11 := </w:t>
            </w:r>
            <w:proofErr w:type="spellStart"/>
            <w:r w:rsidRPr="00622E01">
              <w:rPr>
                <w:rFonts w:ascii="Arial" w:hAnsi="Arial" w:cs="Arial"/>
                <w:highlight w:val="yellow"/>
                <w:lang w:eastAsia="zh-CN"/>
              </w:rPr>
              <w:t>f_NR_CellInfo_GetPLMN</w:t>
            </w:r>
            <w:proofErr w:type="spellEnd"/>
            <w:r w:rsidRPr="00622E01">
              <w:rPr>
                <w:rFonts w:ascii="Arial" w:hAnsi="Arial" w:cs="Arial"/>
                <w:highlight w:val="yellow"/>
                <w:lang w:eastAsia="zh-CN"/>
              </w:rPr>
              <w:t xml:space="preserve"> (nr_Cell11);</w:t>
            </w:r>
            <w:r w:rsidRPr="00622E01">
              <w:rPr>
                <w:rFonts w:ascii="Arial" w:hAnsi="Arial" w:cs="Arial"/>
                <w:lang w:eastAsia="zh-CN"/>
              </w:rPr>
              <w:br/>
            </w:r>
            <w:r w:rsidRPr="0046452C">
              <w:rPr>
                <w:rFonts w:ascii="Arial" w:hAnsi="Arial" w:cs="Arial"/>
                <w:lang w:eastAsia="zh-CN"/>
              </w:rPr>
              <w:t xml:space="preserve">var </w:t>
            </w:r>
            <w:proofErr w:type="spellStart"/>
            <w:r w:rsidRPr="0046452C">
              <w:rPr>
                <w:rFonts w:ascii="Arial" w:hAnsi="Arial" w:cs="Arial"/>
                <w:lang w:eastAsia="zh-CN"/>
              </w:rPr>
              <w:t>CellIdentity</w:t>
            </w:r>
            <w:proofErr w:type="spellEnd"/>
            <w:r w:rsidRPr="0046452C">
              <w:rPr>
                <w:rFonts w:ascii="Arial" w:hAnsi="Arial" w:cs="Arial"/>
                <w:lang w:eastAsia="zh-CN"/>
              </w:rPr>
              <w:t xml:space="preserve"> </w:t>
            </w:r>
            <w:r w:rsidRPr="0046452C">
              <w:rPr>
                <w:rFonts w:ascii="Arial" w:hAnsi="Arial" w:cs="Arial"/>
                <w:highlight w:val="yellow"/>
                <w:lang w:eastAsia="zh-CN"/>
              </w:rPr>
              <w:t>v_CellIdentity_NRCell11</w:t>
            </w:r>
            <w:r w:rsidRPr="0046452C">
              <w:rPr>
                <w:rFonts w:ascii="Arial" w:hAnsi="Arial" w:cs="Arial"/>
                <w:lang w:eastAsia="zh-CN"/>
              </w:rPr>
              <w:t xml:space="preserve"> := </w:t>
            </w:r>
            <w:proofErr w:type="spellStart"/>
            <w:r w:rsidRPr="0046452C">
              <w:rPr>
                <w:rFonts w:ascii="Arial" w:hAnsi="Arial" w:cs="Arial"/>
                <w:lang w:eastAsia="zh-CN"/>
              </w:rPr>
              <w:t>f_NR_CellInfo_GetCellIdentity</w:t>
            </w:r>
            <w:proofErr w:type="spellEnd"/>
            <w:r w:rsidRPr="0046452C">
              <w:rPr>
                <w:rFonts w:ascii="Arial" w:hAnsi="Arial" w:cs="Arial"/>
                <w:lang w:eastAsia="zh-CN"/>
              </w:rPr>
              <w:t>(</w:t>
            </w:r>
            <w:r w:rsidRPr="0046452C">
              <w:rPr>
                <w:rFonts w:ascii="Arial" w:hAnsi="Arial" w:cs="Arial"/>
                <w:highlight w:val="yellow"/>
                <w:lang w:eastAsia="zh-CN"/>
              </w:rPr>
              <w:t>nr_Cell11</w:t>
            </w:r>
            <w:r w:rsidRPr="0046452C">
              <w:rPr>
                <w:rFonts w:ascii="Arial" w:hAnsi="Arial" w:cs="Arial"/>
                <w:lang w:eastAsia="zh-CN"/>
              </w:rPr>
              <w:t>);</w:t>
            </w:r>
            <w:r w:rsidRPr="0046452C">
              <w:rPr>
                <w:rFonts w:ascii="Arial" w:hAnsi="Arial" w:cs="Arial"/>
                <w:lang w:eastAsia="zh-CN"/>
              </w:rPr>
              <w:br/>
              <w:t xml:space="preserve">var </w:t>
            </w:r>
            <w:proofErr w:type="spellStart"/>
            <w:r w:rsidRPr="0046452C">
              <w:rPr>
                <w:rFonts w:ascii="Arial" w:hAnsi="Arial" w:cs="Arial"/>
                <w:lang w:eastAsia="zh-CN"/>
              </w:rPr>
              <w:t>TrackingAreaCode</w:t>
            </w:r>
            <w:proofErr w:type="spellEnd"/>
            <w:r w:rsidRPr="0046452C">
              <w:rPr>
                <w:rFonts w:ascii="Arial" w:hAnsi="Arial" w:cs="Arial"/>
                <w:lang w:eastAsia="zh-CN"/>
              </w:rPr>
              <w:t xml:space="preserve"> </w:t>
            </w:r>
            <w:r w:rsidRPr="0046452C">
              <w:rPr>
                <w:rFonts w:ascii="Arial" w:hAnsi="Arial" w:cs="Arial"/>
                <w:highlight w:val="yellow"/>
                <w:lang w:eastAsia="zh-CN"/>
              </w:rPr>
              <w:t>v_TAC_NRCell11</w:t>
            </w:r>
            <w:r w:rsidRPr="0046452C">
              <w:rPr>
                <w:rFonts w:ascii="Arial" w:hAnsi="Arial" w:cs="Arial"/>
                <w:lang w:eastAsia="zh-CN"/>
              </w:rPr>
              <w:t xml:space="preserve"> := </w:t>
            </w:r>
            <w:proofErr w:type="spellStart"/>
            <w:r w:rsidRPr="0046452C">
              <w:rPr>
                <w:rFonts w:ascii="Arial" w:hAnsi="Arial" w:cs="Arial"/>
                <w:lang w:eastAsia="zh-CN"/>
              </w:rPr>
              <w:t>f_NR_CellInfo_GetTAC</w:t>
            </w:r>
            <w:proofErr w:type="spellEnd"/>
            <w:r w:rsidRPr="0046452C">
              <w:rPr>
                <w:rFonts w:ascii="Arial" w:hAnsi="Arial" w:cs="Arial"/>
                <w:lang w:eastAsia="zh-CN"/>
              </w:rPr>
              <w:t xml:space="preserve"> (</w:t>
            </w:r>
            <w:r w:rsidRPr="0046452C">
              <w:rPr>
                <w:rFonts w:ascii="Arial" w:hAnsi="Arial" w:cs="Arial"/>
                <w:highlight w:val="yellow"/>
                <w:lang w:eastAsia="zh-CN"/>
              </w:rPr>
              <w:t>nr_Cell11</w:t>
            </w:r>
            <w:r w:rsidRPr="0046452C">
              <w:rPr>
                <w:rFonts w:ascii="Arial" w:hAnsi="Arial" w:cs="Arial"/>
                <w:lang w:eastAsia="zh-CN"/>
              </w:rPr>
              <w:t>);</w:t>
            </w:r>
            <w:r w:rsidRPr="00622E01">
              <w:rPr>
                <w:rFonts w:ascii="Arial" w:hAnsi="Arial" w:cs="Arial"/>
                <w:lang w:eastAsia="zh-CN"/>
              </w:rPr>
              <w:br/>
              <w:t xml:space="preserve">var integer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i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>;</w:t>
            </w:r>
            <w:r w:rsidRPr="00622E01">
              <w:rPr>
                <w:rFonts w:ascii="Arial" w:hAnsi="Arial" w:cs="Arial"/>
                <w:lang w:eastAsia="zh-CN"/>
              </w:rPr>
              <w:br/>
              <w:t xml:space="preserve">var integer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v_FieldCnt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>;</w:t>
            </w:r>
            <w:r w:rsidRPr="00622E01">
              <w:rPr>
                <w:rFonts w:ascii="Arial" w:hAnsi="Arial" w:cs="Arial"/>
                <w:lang w:eastAsia="zh-CN"/>
              </w:rPr>
              <w:br/>
              <w:t>var LogMeasInfo_r16 v_LogMeasInfo_r16;</w:t>
            </w:r>
            <w:r w:rsidRPr="00622E01">
              <w:rPr>
                <w:rFonts w:ascii="Arial" w:hAnsi="Arial" w:cs="Arial"/>
                <w:lang w:eastAsia="zh-CN"/>
              </w:rPr>
              <w:br/>
              <w:t xml:space="preserve">var template (present)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MeasQuantityResults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v_MeasQuantityResults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>;</w:t>
            </w:r>
            <w:r w:rsidRPr="00622E01">
              <w:rPr>
                <w:rFonts w:ascii="Arial" w:hAnsi="Arial" w:cs="Arial"/>
                <w:lang w:eastAsia="zh-CN"/>
              </w:rPr>
              <w:br/>
              <w:t xml:space="preserve">var NR_SRB_COMMON_IND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v_ReceivedAsp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>;</w:t>
            </w:r>
            <w:r w:rsidRPr="00622E01">
              <w:rPr>
                <w:rFonts w:ascii="Arial" w:hAnsi="Arial" w:cs="Arial"/>
                <w:lang w:eastAsia="zh-CN"/>
              </w:rPr>
              <w:br/>
              <w:t xml:space="preserve">var AbsoluteTimeInfo_r16 v_AbsoluteTimeInfo_r16 :=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f_MDT_GetAbsolute_TimeStamp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>();</w:t>
            </w:r>
            <w:r w:rsidRPr="00622E01">
              <w:rPr>
                <w:rFonts w:ascii="Arial" w:hAnsi="Arial" w:cs="Arial"/>
                <w:lang w:eastAsia="zh-CN"/>
              </w:rPr>
              <w:br/>
              <w:t xml:space="preserve">var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GMM_MobilityInfo_Type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v_GMM_MobilityInfo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:= f_NR5GC_MobileInfo_GetGMM_MobilityInfo();</w:t>
            </w:r>
            <w:r w:rsidRPr="00622E01">
              <w:rPr>
                <w:rFonts w:ascii="Arial" w:hAnsi="Arial" w:cs="Arial"/>
                <w:lang w:eastAsia="zh-CN"/>
              </w:rPr>
              <w:br/>
              <w:t xml:space="preserve">//Set SS/PBCH EPRE levels acc. to row "T0" //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KS_Changes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br/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f_NR_SetCellPower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(nr_Cell1, -78, -78); // Power levels on FR2 are FFS</w:t>
            </w:r>
            <w:r w:rsidRPr="00622E01">
              <w:rPr>
                <w:rFonts w:ascii="Arial" w:hAnsi="Arial" w:cs="Arial"/>
                <w:lang w:eastAsia="zh-CN"/>
              </w:rPr>
              <w:br/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f_NR_SetCellPower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(nr_Cell11, -85, -85); // Power levels on FR2 are FFS</w:t>
            </w:r>
            <w:r w:rsidRPr="00622E01">
              <w:rPr>
                <w:rFonts w:ascii="Arial" w:hAnsi="Arial" w:cs="Arial"/>
                <w:lang w:eastAsia="zh-CN"/>
              </w:rPr>
              <w:br/>
              <w:t>?,</w:t>
            </w:r>
            <w:r w:rsidRPr="00622E01">
              <w:rPr>
                <w:rFonts w:ascii="Arial" w:hAnsi="Arial" w:cs="Arial"/>
                <w:lang w:eastAsia="zh-CN"/>
              </w:rPr>
              <w:br/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omit,omit,omit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br/>
              <w:t xml:space="preserve">)))) -&gt; value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v_ReceivedAsp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>;</w:t>
            </w:r>
            <w:r w:rsidRPr="00622E01">
              <w:rPr>
                <w:rFonts w:ascii="Arial" w:hAnsi="Arial" w:cs="Arial"/>
                <w:lang w:eastAsia="zh-CN"/>
              </w:rPr>
              <w:br/>
            </w:r>
            <w:r w:rsidRPr="00622E01">
              <w:rPr>
                <w:rFonts w:ascii="Arial" w:hAnsi="Arial" w:cs="Arial"/>
                <w:lang w:eastAsia="zh-CN"/>
              </w:rPr>
              <w:br/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v_FieldCnt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  <w:r w:rsidRPr="00622E01">
              <w:rPr>
                <w:rFonts w:ascii="Arial" w:hAnsi="Arial" w:cs="Arial"/>
                <w:lang w:eastAsia="zh-CN"/>
              </w:rPr>
              <w:br/>
              <w:t>if (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v_FieldCnt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&lt; 2) {</w:t>
            </w:r>
            <w:r w:rsidRPr="00622E01">
              <w:rPr>
                <w:rFonts w:ascii="Arial" w:hAnsi="Arial" w:cs="Arial"/>
                <w:lang w:eastAsia="zh-CN"/>
              </w:rPr>
              <w:br/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f_NR_SetVerdictFailOrInconc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(__FILE__, __LINE__, "Step 20: Not enough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LogMeasurementInfo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entries")</w:t>
            </w:r>
            <w:r w:rsidRPr="00622E01">
              <w:rPr>
                <w:rFonts w:ascii="Arial" w:hAnsi="Arial" w:cs="Arial"/>
                <w:lang w:eastAsia="zh-CN"/>
              </w:rPr>
              <w:br/>
              <w:t>}</w:t>
            </w:r>
            <w:r w:rsidRPr="00622E01">
              <w:rPr>
                <w:rFonts w:ascii="Arial" w:hAnsi="Arial" w:cs="Arial"/>
                <w:lang w:eastAsia="zh-CN"/>
              </w:rPr>
              <w:br/>
              <w:t>for (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i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:=0;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i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br/>
              <w:t xml:space="preserve">v_LogMeasInfo_r16 := </w:t>
            </w:r>
            <w:r w:rsidRPr="00622E01">
              <w:rPr>
                <w:rFonts w:ascii="Arial" w:hAnsi="Arial" w:cs="Arial"/>
                <w:lang w:eastAsia="zh-CN"/>
              </w:rPr>
              <w:lastRenderedPageBreak/>
              <w:t>v_ReceivedAsp.Signalling.Rrc.Dcch.message_.messageClassExtension.c2.ueInformationResponse_r16.criticalExtensions.ueInformationResponse_r16.logMeasReport_r16.logMeasInfoList_r16[i];</w:t>
            </w:r>
            <w:r w:rsidRPr="00622E01">
              <w:rPr>
                <w:rFonts w:ascii="Arial" w:hAnsi="Arial" w:cs="Arial"/>
                <w:lang w:eastAsia="zh-CN"/>
              </w:rPr>
              <w:br/>
              <w:t>if (not match(v_LogMeasInfo_r16, cr_LogMeasInfo_r16(-, cr_CGI_Info_Logging_r16(</w:t>
            </w:r>
            <w:r w:rsidRPr="00622E01">
              <w:rPr>
                <w:rFonts w:ascii="Arial" w:hAnsi="Arial" w:cs="Arial"/>
                <w:highlight w:val="yellow"/>
                <w:lang w:eastAsia="zh-CN"/>
              </w:rPr>
              <w:t>v_PlmnID_NRCell11</w:t>
            </w:r>
            <w:r w:rsidRPr="00622E01">
              <w:rPr>
                <w:rFonts w:ascii="Arial" w:hAnsi="Arial" w:cs="Arial"/>
                <w:lang w:eastAsia="zh-CN"/>
              </w:rPr>
              <w:t xml:space="preserve">, </w:t>
            </w:r>
            <w:r w:rsidRPr="00622E01">
              <w:rPr>
                <w:rFonts w:ascii="Arial" w:hAnsi="Arial" w:cs="Arial"/>
                <w:highlight w:val="yellow"/>
                <w:lang w:eastAsia="zh-CN"/>
              </w:rPr>
              <w:t>v_CellIdentity_NRCell11</w:t>
            </w:r>
            <w:r w:rsidRPr="00622E01">
              <w:rPr>
                <w:rFonts w:ascii="Arial" w:hAnsi="Arial" w:cs="Arial"/>
                <w:lang w:eastAsia="zh-CN"/>
              </w:rPr>
              <w:t xml:space="preserve">, </w:t>
            </w:r>
            <w:r w:rsidRPr="00622E01">
              <w:rPr>
                <w:rFonts w:ascii="Arial" w:hAnsi="Arial" w:cs="Arial"/>
                <w:highlight w:val="yellow"/>
                <w:lang w:eastAsia="zh-CN"/>
              </w:rPr>
              <w:t>v_TAC_NRCell11</w:t>
            </w:r>
            <w:r w:rsidRPr="00622E01">
              <w:rPr>
                <w:rFonts w:ascii="Arial" w:hAnsi="Arial" w:cs="Arial"/>
                <w:lang w:eastAsia="zh-CN"/>
              </w:rPr>
              <w:t>),</w:t>
            </w:r>
            <w:r w:rsidRPr="00622E01">
              <w:rPr>
                <w:rFonts w:ascii="Arial" w:hAnsi="Arial" w:cs="Arial"/>
                <w:lang w:eastAsia="zh-CN"/>
              </w:rPr>
              <w:br/>
              <w:t>cr_MeasResultServCell_r16(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v_MeasQuantityResults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>),</w:t>
            </w:r>
            <w:r w:rsidRPr="00622E01">
              <w:rPr>
                <w:rFonts w:ascii="Arial" w:hAnsi="Arial" w:cs="Arial"/>
                <w:lang w:eastAsia="zh-CN"/>
              </w:rPr>
              <w:br/>
              <w:t>omit, omit)))</w:t>
            </w:r>
            <w:r w:rsidRPr="00622E01">
              <w:rPr>
                <w:rFonts w:ascii="Arial" w:hAnsi="Arial" w:cs="Arial"/>
                <w:lang w:eastAsia="zh-CN"/>
              </w:rPr>
              <w:br/>
              <w:t>{</w:t>
            </w:r>
            <w:r w:rsidRPr="00622E01">
              <w:rPr>
                <w:rFonts w:ascii="Arial" w:hAnsi="Arial" w:cs="Arial"/>
                <w:lang w:eastAsia="zh-CN"/>
              </w:rPr>
              <w:br/>
              <w:t>if (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i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==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v_FieldCnt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- 1) {</w:t>
            </w:r>
            <w:r w:rsidRPr="00622E01">
              <w:rPr>
                <w:rFonts w:ascii="Arial" w:hAnsi="Arial" w:cs="Arial"/>
                <w:lang w:eastAsia="zh-CN"/>
              </w:rPr>
              <w:br/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f_NR_SetVerdictFailOrInconc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(__FILE__, __LINE__, "Step 21: None of the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LogMeasurementInfo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matched the template");</w:t>
            </w:r>
            <w:r w:rsidRPr="00622E01">
              <w:rPr>
                <w:rFonts w:ascii="Arial" w:hAnsi="Arial" w:cs="Arial"/>
                <w:lang w:eastAsia="zh-CN"/>
              </w:rPr>
              <w:br/>
              <w:t>}</w:t>
            </w:r>
            <w:r w:rsidRPr="00622E01">
              <w:rPr>
                <w:rFonts w:ascii="Arial" w:hAnsi="Arial" w:cs="Arial"/>
                <w:lang w:eastAsia="zh-CN"/>
              </w:rPr>
              <w:br/>
              <w:t>}</w:t>
            </w:r>
            <w:r w:rsidRPr="00622E01">
              <w:rPr>
                <w:rFonts w:ascii="Arial" w:hAnsi="Arial" w:cs="Arial"/>
                <w:lang w:eastAsia="zh-CN"/>
              </w:rPr>
              <w:br/>
              <w:t>else {</w:t>
            </w:r>
            <w:r w:rsidRPr="00622E01">
              <w:rPr>
                <w:rFonts w:ascii="Arial" w:hAnsi="Arial" w:cs="Arial"/>
                <w:lang w:eastAsia="zh-CN"/>
              </w:rPr>
              <w:br/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f_NR_PreliminaryPass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>(__FILE__, __LINE__, "Step 21");</w:t>
            </w:r>
            <w:r w:rsidRPr="00622E01">
              <w:rPr>
                <w:rFonts w:ascii="Arial" w:hAnsi="Arial" w:cs="Arial"/>
                <w:lang w:eastAsia="zh-CN"/>
              </w:rPr>
              <w:br/>
              <w:t>break;</w:t>
            </w:r>
          </w:p>
          <w:p w14:paraId="6C8DF27B" w14:textId="77777777" w:rsidR="00C315AD" w:rsidRDefault="00C315AD" w:rsidP="00FC4B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…………</w:t>
            </w:r>
          </w:p>
          <w:p w14:paraId="1C9C4A34" w14:textId="77777777" w:rsidR="00C315AD" w:rsidRPr="00622E01" w:rsidRDefault="00C315AD" w:rsidP="00FC4B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}</w:t>
            </w:r>
          </w:p>
        </w:tc>
      </w:tr>
    </w:tbl>
    <w:p w14:paraId="0CACBB69" w14:textId="77777777" w:rsidR="00C315AD" w:rsidRPr="00B525BC" w:rsidRDefault="00C315AD" w:rsidP="00C315AD">
      <w:pPr>
        <w:spacing w:after="0"/>
        <w:rPr>
          <w:rFonts w:ascii="Arial" w:hAnsi="Arial"/>
          <w:b/>
          <w:lang w:val="fr-FR" w:eastAsia="en-GB"/>
        </w:rPr>
      </w:pPr>
    </w:p>
    <w:p w14:paraId="599E522E" w14:textId="77777777" w:rsidR="00C315AD" w:rsidRDefault="00C315AD" w:rsidP="00C315A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C315AD" w14:paraId="41C5E041" w14:textId="77777777" w:rsidTr="00FC4BFA">
        <w:tc>
          <w:tcPr>
            <w:tcW w:w="9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A0E7" w14:textId="77777777" w:rsidR="00C315AD" w:rsidRDefault="00C315AD" w:rsidP="00FC4B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622E01">
              <w:rPr>
                <w:rFonts w:ascii="Arial" w:hAnsi="Arial" w:cs="Arial"/>
                <w:lang w:eastAsia="zh-CN"/>
              </w:rPr>
              <w:t>function f_TC_8_1_6_1_2_1_NR5GC_TestBody() runs on NR5GC_PTC</w:t>
            </w:r>
            <w:r w:rsidRPr="00622E01">
              <w:rPr>
                <w:rFonts w:ascii="Arial" w:hAnsi="Arial" w:cs="Arial"/>
                <w:lang w:eastAsia="zh-CN"/>
              </w:rPr>
              <w:br/>
              <w:t>{</w:t>
            </w:r>
            <w:r w:rsidRPr="00622E01">
              <w:rPr>
                <w:rFonts w:ascii="Arial" w:hAnsi="Arial" w:cs="Arial"/>
                <w:lang w:eastAsia="zh-CN"/>
              </w:rPr>
              <w:br/>
              <w:t xml:space="preserve">var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NG_NAS_MSG_Indication_Type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v_ReceivedMsg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>;</w:t>
            </w:r>
            <w:r w:rsidRPr="00622E01">
              <w:rPr>
                <w:rFonts w:ascii="Arial" w:hAnsi="Arial" w:cs="Arial"/>
                <w:lang w:eastAsia="zh-CN"/>
              </w:rPr>
              <w:br/>
              <w:t xml:space="preserve">var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PLMN_Identity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v_PlmnID_NRCell1 :=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f_NR_CellInfo_GetPLMN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(nr_Cell1);</w:t>
            </w:r>
            <w:r w:rsidRPr="00622E01">
              <w:rPr>
                <w:rFonts w:ascii="Arial" w:hAnsi="Arial" w:cs="Arial"/>
                <w:lang w:eastAsia="zh-CN"/>
              </w:rPr>
              <w:br/>
            </w:r>
            <w:r>
              <w:rPr>
                <w:rFonts w:ascii="Arial" w:hAnsi="Arial" w:cs="Arial"/>
                <w:highlight w:val="yellow"/>
                <w:lang w:eastAsia="zh-CN"/>
              </w:rPr>
              <w:t xml:space="preserve">//REMOVED </w:t>
            </w:r>
            <w:r w:rsidRPr="00622E01">
              <w:rPr>
                <w:rFonts w:ascii="Arial" w:hAnsi="Arial" w:cs="Arial"/>
                <w:highlight w:val="yellow"/>
                <w:lang w:eastAsia="zh-CN"/>
              </w:rPr>
              <w:t xml:space="preserve">var </w:t>
            </w:r>
            <w:proofErr w:type="spellStart"/>
            <w:r w:rsidRPr="00622E01">
              <w:rPr>
                <w:rFonts w:ascii="Arial" w:hAnsi="Arial" w:cs="Arial"/>
                <w:highlight w:val="yellow"/>
                <w:lang w:eastAsia="zh-CN"/>
              </w:rPr>
              <w:t>PLMN_Identity</w:t>
            </w:r>
            <w:proofErr w:type="spellEnd"/>
            <w:r w:rsidRPr="00622E01">
              <w:rPr>
                <w:rFonts w:ascii="Arial" w:hAnsi="Arial" w:cs="Arial"/>
                <w:highlight w:val="yellow"/>
                <w:lang w:eastAsia="zh-CN"/>
              </w:rPr>
              <w:t xml:space="preserve"> v_PlmnID_NRCell11 := </w:t>
            </w:r>
            <w:proofErr w:type="spellStart"/>
            <w:r w:rsidRPr="00622E01">
              <w:rPr>
                <w:rFonts w:ascii="Arial" w:hAnsi="Arial" w:cs="Arial"/>
                <w:highlight w:val="yellow"/>
                <w:lang w:eastAsia="zh-CN"/>
              </w:rPr>
              <w:t>f_NR_CellInfo_GetPLMN</w:t>
            </w:r>
            <w:proofErr w:type="spellEnd"/>
            <w:r w:rsidRPr="00622E01">
              <w:rPr>
                <w:rFonts w:ascii="Arial" w:hAnsi="Arial" w:cs="Arial"/>
                <w:highlight w:val="yellow"/>
                <w:lang w:eastAsia="zh-CN"/>
              </w:rPr>
              <w:t xml:space="preserve"> (nr_Cell11);</w:t>
            </w:r>
            <w:r w:rsidRPr="00622E01">
              <w:rPr>
                <w:rFonts w:ascii="Arial" w:hAnsi="Arial" w:cs="Arial"/>
                <w:lang w:eastAsia="zh-CN"/>
              </w:rPr>
              <w:br/>
            </w:r>
            <w:r w:rsidRPr="0046452C">
              <w:rPr>
                <w:rFonts w:ascii="Arial" w:hAnsi="Arial" w:cs="Arial"/>
                <w:lang w:eastAsia="zh-CN"/>
              </w:rPr>
              <w:t xml:space="preserve">var </w:t>
            </w:r>
            <w:proofErr w:type="spellStart"/>
            <w:r w:rsidRPr="0046452C">
              <w:rPr>
                <w:rFonts w:ascii="Arial" w:hAnsi="Arial" w:cs="Arial"/>
                <w:lang w:eastAsia="zh-CN"/>
              </w:rPr>
              <w:t>CellIdentity</w:t>
            </w:r>
            <w:proofErr w:type="spellEnd"/>
            <w:r w:rsidRPr="0046452C">
              <w:rPr>
                <w:rFonts w:ascii="Arial" w:hAnsi="Arial" w:cs="Arial"/>
                <w:lang w:eastAsia="zh-CN"/>
              </w:rPr>
              <w:t xml:space="preserve"> </w:t>
            </w:r>
            <w:r w:rsidRPr="0046452C">
              <w:rPr>
                <w:rFonts w:ascii="Arial" w:hAnsi="Arial" w:cs="Arial"/>
                <w:highlight w:val="yellow"/>
                <w:lang w:eastAsia="zh-CN"/>
              </w:rPr>
              <w:t>v_CellIdentity_NRCell1</w:t>
            </w:r>
            <w:r w:rsidRPr="0046452C">
              <w:rPr>
                <w:rFonts w:ascii="Arial" w:hAnsi="Arial" w:cs="Arial"/>
                <w:lang w:eastAsia="zh-CN"/>
              </w:rPr>
              <w:t xml:space="preserve"> := </w:t>
            </w:r>
            <w:proofErr w:type="spellStart"/>
            <w:r w:rsidRPr="0046452C">
              <w:rPr>
                <w:rFonts w:ascii="Arial" w:hAnsi="Arial" w:cs="Arial"/>
                <w:lang w:eastAsia="zh-CN"/>
              </w:rPr>
              <w:t>f_NR_CellInfo_GetCellIdentity</w:t>
            </w:r>
            <w:proofErr w:type="spellEnd"/>
            <w:r w:rsidRPr="0046452C">
              <w:rPr>
                <w:rFonts w:ascii="Arial" w:hAnsi="Arial" w:cs="Arial"/>
                <w:lang w:eastAsia="zh-CN"/>
              </w:rPr>
              <w:t>(</w:t>
            </w:r>
            <w:r w:rsidRPr="0046452C">
              <w:rPr>
                <w:rFonts w:ascii="Arial" w:hAnsi="Arial" w:cs="Arial"/>
                <w:highlight w:val="yellow"/>
                <w:lang w:eastAsia="zh-CN"/>
              </w:rPr>
              <w:t>nr_Cell1</w:t>
            </w:r>
            <w:r w:rsidRPr="0046452C">
              <w:rPr>
                <w:rFonts w:ascii="Arial" w:hAnsi="Arial" w:cs="Arial"/>
                <w:lang w:eastAsia="zh-CN"/>
              </w:rPr>
              <w:t>);</w:t>
            </w:r>
            <w:r w:rsidRPr="0046452C">
              <w:rPr>
                <w:rFonts w:ascii="Arial" w:hAnsi="Arial" w:cs="Arial"/>
                <w:lang w:eastAsia="zh-CN"/>
              </w:rPr>
              <w:br/>
              <w:t xml:space="preserve">var </w:t>
            </w:r>
            <w:proofErr w:type="spellStart"/>
            <w:r w:rsidRPr="0046452C">
              <w:rPr>
                <w:rFonts w:ascii="Arial" w:hAnsi="Arial" w:cs="Arial"/>
                <w:lang w:eastAsia="zh-CN"/>
              </w:rPr>
              <w:t>TrackingAreaCode</w:t>
            </w:r>
            <w:proofErr w:type="spellEnd"/>
            <w:r w:rsidRPr="0046452C">
              <w:rPr>
                <w:rFonts w:ascii="Arial" w:hAnsi="Arial" w:cs="Arial"/>
                <w:lang w:eastAsia="zh-CN"/>
              </w:rPr>
              <w:t xml:space="preserve"> </w:t>
            </w:r>
            <w:r w:rsidRPr="0046452C">
              <w:rPr>
                <w:rFonts w:ascii="Arial" w:hAnsi="Arial" w:cs="Arial"/>
                <w:highlight w:val="yellow"/>
                <w:lang w:eastAsia="zh-CN"/>
              </w:rPr>
              <w:t>v_TAC_NRCell1</w:t>
            </w:r>
            <w:r w:rsidRPr="0046452C">
              <w:rPr>
                <w:rFonts w:ascii="Arial" w:hAnsi="Arial" w:cs="Arial"/>
                <w:lang w:eastAsia="zh-CN"/>
              </w:rPr>
              <w:t xml:space="preserve"> := </w:t>
            </w:r>
            <w:proofErr w:type="spellStart"/>
            <w:r w:rsidRPr="0046452C">
              <w:rPr>
                <w:rFonts w:ascii="Arial" w:hAnsi="Arial" w:cs="Arial"/>
                <w:lang w:eastAsia="zh-CN"/>
              </w:rPr>
              <w:t>f_NR_CellInfo_GetTAC</w:t>
            </w:r>
            <w:proofErr w:type="spellEnd"/>
            <w:r w:rsidRPr="0046452C">
              <w:rPr>
                <w:rFonts w:ascii="Arial" w:hAnsi="Arial" w:cs="Arial"/>
                <w:lang w:eastAsia="zh-CN"/>
              </w:rPr>
              <w:t xml:space="preserve"> (</w:t>
            </w:r>
            <w:r w:rsidRPr="0046452C">
              <w:rPr>
                <w:rFonts w:ascii="Arial" w:hAnsi="Arial" w:cs="Arial"/>
                <w:highlight w:val="yellow"/>
                <w:lang w:eastAsia="zh-CN"/>
              </w:rPr>
              <w:t>nr_Cell1</w:t>
            </w:r>
            <w:r w:rsidRPr="0046452C">
              <w:rPr>
                <w:rFonts w:ascii="Arial" w:hAnsi="Arial" w:cs="Arial"/>
                <w:lang w:eastAsia="zh-CN"/>
              </w:rPr>
              <w:t>);</w:t>
            </w:r>
            <w:r w:rsidRPr="00622E01">
              <w:rPr>
                <w:rFonts w:ascii="Arial" w:hAnsi="Arial" w:cs="Arial"/>
                <w:lang w:eastAsia="zh-CN"/>
              </w:rPr>
              <w:br/>
              <w:t xml:space="preserve">var integer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i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>;</w:t>
            </w:r>
            <w:r w:rsidRPr="00622E01">
              <w:rPr>
                <w:rFonts w:ascii="Arial" w:hAnsi="Arial" w:cs="Arial"/>
                <w:lang w:eastAsia="zh-CN"/>
              </w:rPr>
              <w:br/>
              <w:t xml:space="preserve">var integer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v_FieldCnt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>;</w:t>
            </w:r>
            <w:r w:rsidRPr="00622E01">
              <w:rPr>
                <w:rFonts w:ascii="Arial" w:hAnsi="Arial" w:cs="Arial"/>
                <w:lang w:eastAsia="zh-CN"/>
              </w:rPr>
              <w:br/>
              <w:t>var LogMeasInfo_r16 v_LogMeasInfo_r16;</w:t>
            </w:r>
            <w:r w:rsidRPr="00622E01">
              <w:rPr>
                <w:rFonts w:ascii="Arial" w:hAnsi="Arial" w:cs="Arial"/>
                <w:lang w:eastAsia="zh-CN"/>
              </w:rPr>
              <w:br/>
              <w:t xml:space="preserve">var template (present)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MeasQuantityResults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v_MeasQuantityResults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>;</w:t>
            </w:r>
            <w:r w:rsidRPr="00622E01">
              <w:rPr>
                <w:rFonts w:ascii="Arial" w:hAnsi="Arial" w:cs="Arial"/>
                <w:lang w:eastAsia="zh-CN"/>
              </w:rPr>
              <w:br/>
              <w:t xml:space="preserve">var NR_SRB_COMMON_IND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v_ReceivedAsp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>;</w:t>
            </w:r>
            <w:r w:rsidRPr="00622E01">
              <w:rPr>
                <w:rFonts w:ascii="Arial" w:hAnsi="Arial" w:cs="Arial"/>
                <w:lang w:eastAsia="zh-CN"/>
              </w:rPr>
              <w:br/>
              <w:t xml:space="preserve">var AbsoluteTimeInfo_r16 v_AbsoluteTimeInfo_r16 :=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f_MDT_GetAbsolute_TimeStamp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>();</w:t>
            </w:r>
            <w:r w:rsidRPr="00622E01">
              <w:rPr>
                <w:rFonts w:ascii="Arial" w:hAnsi="Arial" w:cs="Arial"/>
                <w:lang w:eastAsia="zh-CN"/>
              </w:rPr>
              <w:br/>
              <w:t xml:space="preserve">var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GMM_MobilityInfo_Type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v_GMM_MobilityInfo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:= f_NR5GC_MobileInfo_GetGMM_MobilityInfo();</w:t>
            </w:r>
            <w:r w:rsidRPr="00622E01">
              <w:rPr>
                <w:rFonts w:ascii="Arial" w:hAnsi="Arial" w:cs="Arial"/>
                <w:lang w:eastAsia="zh-CN"/>
              </w:rPr>
              <w:br/>
              <w:t xml:space="preserve">//Set SS/PBCH EPRE levels acc. to row "T0" //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KS_Changes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br/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f_NR_SetCellPower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(nr_Cell1, -78, -78); // Power levels on FR2 are FFS</w:t>
            </w:r>
            <w:r w:rsidRPr="00622E01">
              <w:rPr>
                <w:rFonts w:ascii="Arial" w:hAnsi="Arial" w:cs="Arial"/>
                <w:lang w:eastAsia="zh-CN"/>
              </w:rPr>
              <w:br/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f_NR_SetCellPower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(nr_Cell11, -85, -85); // Power levels on FR2 are FFS</w:t>
            </w:r>
            <w:r w:rsidRPr="00622E01">
              <w:rPr>
                <w:rFonts w:ascii="Arial" w:hAnsi="Arial" w:cs="Arial"/>
                <w:lang w:eastAsia="zh-CN"/>
              </w:rPr>
              <w:br/>
              <w:t>?,</w:t>
            </w:r>
            <w:r w:rsidRPr="00622E01">
              <w:rPr>
                <w:rFonts w:ascii="Arial" w:hAnsi="Arial" w:cs="Arial"/>
                <w:lang w:eastAsia="zh-CN"/>
              </w:rPr>
              <w:br/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omit,omit,omit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br/>
              <w:t xml:space="preserve">)))) -&gt; value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v_ReceivedAsp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>;</w:t>
            </w:r>
            <w:r w:rsidRPr="00622E01">
              <w:rPr>
                <w:rFonts w:ascii="Arial" w:hAnsi="Arial" w:cs="Arial"/>
                <w:lang w:eastAsia="zh-CN"/>
              </w:rPr>
              <w:br/>
            </w:r>
            <w:r w:rsidRPr="00622E01">
              <w:rPr>
                <w:rFonts w:ascii="Arial" w:hAnsi="Arial" w:cs="Arial"/>
                <w:lang w:eastAsia="zh-CN"/>
              </w:rPr>
              <w:br/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v_FieldCnt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  <w:r w:rsidRPr="00622E01">
              <w:rPr>
                <w:rFonts w:ascii="Arial" w:hAnsi="Arial" w:cs="Arial"/>
                <w:lang w:eastAsia="zh-CN"/>
              </w:rPr>
              <w:br/>
              <w:t>if (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v_FieldCnt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&lt; 2) {</w:t>
            </w:r>
            <w:r w:rsidRPr="00622E01">
              <w:rPr>
                <w:rFonts w:ascii="Arial" w:hAnsi="Arial" w:cs="Arial"/>
                <w:lang w:eastAsia="zh-CN"/>
              </w:rPr>
              <w:br/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f_NR_SetVerdictFailOrInconc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(__FILE__, __LINE__, "Step 20: Not enough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LogMeasurementInfo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entries")</w:t>
            </w:r>
            <w:r w:rsidRPr="00622E01">
              <w:rPr>
                <w:rFonts w:ascii="Arial" w:hAnsi="Arial" w:cs="Arial"/>
                <w:lang w:eastAsia="zh-CN"/>
              </w:rPr>
              <w:br/>
              <w:t>}</w:t>
            </w:r>
            <w:r w:rsidRPr="00622E01">
              <w:rPr>
                <w:rFonts w:ascii="Arial" w:hAnsi="Arial" w:cs="Arial"/>
                <w:lang w:eastAsia="zh-CN"/>
              </w:rPr>
              <w:br/>
              <w:t>for (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i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:=0;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i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br/>
              <w:t>v_LogMeasInfo_r16 := v_ReceivedAsp.Signalling.Rrc.Dcch.message_.messageClassExtension.c2.ueInformationResponse_r16.criticalExtensions.ueInformationResponse_r16.logMeasReport_r16.logMeasInfoList_r16[i];</w:t>
            </w:r>
            <w:r w:rsidRPr="00622E01">
              <w:rPr>
                <w:rFonts w:ascii="Arial" w:hAnsi="Arial" w:cs="Arial"/>
                <w:lang w:eastAsia="zh-CN"/>
              </w:rPr>
              <w:br/>
              <w:t>if (not match(v_LogMeasInfo_r16, cr_LogMeasInfo_r16(-, cr_CGI_Info_Logging_r16(</w:t>
            </w:r>
            <w:r w:rsidRPr="00622E01">
              <w:rPr>
                <w:rFonts w:ascii="Arial" w:hAnsi="Arial" w:cs="Arial"/>
                <w:highlight w:val="yellow"/>
                <w:lang w:eastAsia="zh-CN"/>
              </w:rPr>
              <w:t>v_PlmnID_NRCell1</w:t>
            </w:r>
            <w:r w:rsidRPr="00622E01">
              <w:rPr>
                <w:rFonts w:ascii="Arial" w:hAnsi="Arial" w:cs="Arial"/>
                <w:lang w:eastAsia="zh-CN"/>
              </w:rPr>
              <w:t xml:space="preserve">, </w:t>
            </w:r>
            <w:r w:rsidRPr="00622E01">
              <w:rPr>
                <w:rFonts w:ascii="Arial" w:hAnsi="Arial" w:cs="Arial"/>
                <w:highlight w:val="yellow"/>
                <w:lang w:eastAsia="zh-CN"/>
              </w:rPr>
              <w:t>v_CellIdentity_NRCell1</w:t>
            </w:r>
            <w:r w:rsidRPr="00622E01">
              <w:rPr>
                <w:rFonts w:ascii="Arial" w:hAnsi="Arial" w:cs="Arial"/>
                <w:lang w:eastAsia="zh-CN"/>
              </w:rPr>
              <w:t xml:space="preserve">, </w:t>
            </w:r>
            <w:r w:rsidRPr="00622E01">
              <w:rPr>
                <w:rFonts w:ascii="Arial" w:hAnsi="Arial" w:cs="Arial"/>
                <w:highlight w:val="yellow"/>
                <w:lang w:eastAsia="zh-CN"/>
              </w:rPr>
              <w:t>v_TAC_NRCell1</w:t>
            </w:r>
            <w:r w:rsidRPr="00622E01">
              <w:rPr>
                <w:rFonts w:ascii="Arial" w:hAnsi="Arial" w:cs="Arial"/>
                <w:lang w:eastAsia="zh-CN"/>
              </w:rPr>
              <w:t>),</w:t>
            </w:r>
            <w:r w:rsidRPr="00622E01">
              <w:rPr>
                <w:rFonts w:ascii="Arial" w:hAnsi="Arial" w:cs="Arial"/>
                <w:lang w:eastAsia="zh-CN"/>
              </w:rPr>
              <w:br/>
              <w:t>cr_MeasResultServCell_r16(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v_MeasQuantityResults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>),</w:t>
            </w:r>
            <w:r w:rsidRPr="00622E01">
              <w:rPr>
                <w:rFonts w:ascii="Arial" w:hAnsi="Arial" w:cs="Arial"/>
                <w:lang w:eastAsia="zh-CN"/>
              </w:rPr>
              <w:br/>
              <w:t>omit, omit)))</w:t>
            </w:r>
            <w:r w:rsidRPr="00622E01">
              <w:rPr>
                <w:rFonts w:ascii="Arial" w:hAnsi="Arial" w:cs="Arial"/>
                <w:lang w:eastAsia="zh-CN"/>
              </w:rPr>
              <w:br/>
              <w:t>{</w:t>
            </w:r>
            <w:r w:rsidRPr="00622E01">
              <w:rPr>
                <w:rFonts w:ascii="Arial" w:hAnsi="Arial" w:cs="Arial"/>
                <w:lang w:eastAsia="zh-CN"/>
              </w:rPr>
              <w:br/>
              <w:t>if (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i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==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v_FieldCnt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- 1) {</w:t>
            </w:r>
            <w:r w:rsidRPr="00622E01">
              <w:rPr>
                <w:rFonts w:ascii="Arial" w:hAnsi="Arial" w:cs="Arial"/>
                <w:lang w:eastAsia="zh-CN"/>
              </w:rPr>
              <w:br/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f_NR_SetVerdictFailOrInconc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(__FILE__, __LINE__, "Step 21: None of the </w:t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t>LogMeasurementInfo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 xml:space="preserve"> matched the template");</w:t>
            </w:r>
            <w:r w:rsidRPr="00622E01">
              <w:rPr>
                <w:rFonts w:ascii="Arial" w:hAnsi="Arial" w:cs="Arial"/>
                <w:lang w:eastAsia="zh-CN"/>
              </w:rPr>
              <w:br/>
              <w:t>}</w:t>
            </w:r>
            <w:r w:rsidRPr="00622E01">
              <w:rPr>
                <w:rFonts w:ascii="Arial" w:hAnsi="Arial" w:cs="Arial"/>
                <w:lang w:eastAsia="zh-CN"/>
              </w:rPr>
              <w:br/>
              <w:t>}</w:t>
            </w:r>
            <w:r w:rsidRPr="00622E01">
              <w:rPr>
                <w:rFonts w:ascii="Arial" w:hAnsi="Arial" w:cs="Arial"/>
                <w:lang w:eastAsia="zh-CN"/>
              </w:rPr>
              <w:br/>
              <w:t>else {</w:t>
            </w:r>
            <w:r w:rsidRPr="00622E01">
              <w:rPr>
                <w:rFonts w:ascii="Arial" w:hAnsi="Arial" w:cs="Arial"/>
                <w:lang w:eastAsia="zh-CN"/>
              </w:rPr>
              <w:br/>
            </w:r>
            <w:proofErr w:type="spellStart"/>
            <w:r w:rsidRPr="00622E01">
              <w:rPr>
                <w:rFonts w:ascii="Arial" w:hAnsi="Arial" w:cs="Arial"/>
                <w:lang w:eastAsia="zh-CN"/>
              </w:rPr>
              <w:lastRenderedPageBreak/>
              <w:t>f_NR_PreliminaryPass</w:t>
            </w:r>
            <w:proofErr w:type="spellEnd"/>
            <w:r w:rsidRPr="00622E01">
              <w:rPr>
                <w:rFonts w:ascii="Arial" w:hAnsi="Arial" w:cs="Arial"/>
                <w:lang w:eastAsia="zh-CN"/>
              </w:rPr>
              <w:t>(__FILE__, __LINE__, "Step 21");</w:t>
            </w:r>
            <w:r w:rsidRPr="00622E01">
              <w:rPr>
                <w:rFonts w:ascii="Arial" w:hAnsi="Arial" w:cs="Arial"/>
                <w:lang w:eastAsia="zh-CN"/>
              </w:rPr>
              <w:br/>
              <w:t>break;</w:t>
            </w:r>
          </w:p>
          <w:p w14:paraId="510090DD" w14:textId="77777777" w:rsidR="00C315AD" w:rsidRDefault="00C315AD" w:rsidP="00FC4B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…………</w:t>
            </w:r>
          </w:p>
          <w:p w14:paraId="1DC24B0C" w14:textId="77777777" w:rsidR="00C315AD" w:rsidRPr="00622E01" w:rsidRDefault="00C315AD" w:rsidP="00FC4B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}</w:t>
            </w:r>
          </w:p>
        </w:tc>
      </w:tr>
    </w:tbl>
    <w:p w14:paraId="5F38EFBC" w14:textId="77777777" w:rsidR="00C315AD" w:rsidRDefault="00C315AD" w:rsidP="00C315AD"/>
    <w:p w14:paraId="35538520" w14:textId="26C6EE5E" w:rsidR="001E41F3" w:rsidRDefault="001E41F3" w:rsidP="00C315AD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903122" w14:textId="77777777" w:rsidR="00847DB4" w:rsidRDefault="00847DB4">
      <w:r>
        <w:separator/>
      </w:r>
    </w:p>
  </w:endnote>
  <w:endnote w:type="continuationSeparator" w:id="0">
    <w:p w14:paraId="284CFC70" w14:textId="77777777" w:rsidR="00847DB4" w:rsidRDefault="00847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84F6BF" w14:textId="77777777" w:rsidR="00847DB4" w:rsidRDefault="00847DB4">
      <w:r>
        <w:separator/>
      </w:r>
    </w:p>
  </w:footnote>
  <w:footnote w:type="continuationSeparator" w:id="0">
    <w:p w14:paraId="5750A70D" w14:textId="77777777" w:rsidR="00847DB4" w:rsidRDefault="00847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899"/>
    <w:rsid w:val="00064E00"/>
    <w:rsid w:val="000A6394"/>
    <w:rsid w:val="000B7FED"/>
    <w:rsid w:val="000C038A"/>
    <w:rsid w:val="000C6598"/>
    <w:rsid w:val="000D44B3"/>
    <w:rsid w:val="000F3A02"/>
    <w:rsid w:val="00134C93"/>
    <w:rsid w:val="00145D43"/>
    <w:rsid w:val="00157A30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3D2E"/>
    <w:rsid w:val="00256359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0248"/>
    <w:rsid w:val="00344D50"/>
    <w:rsid w:val="003609EF"/>
    <w:rsid w:val="0036231A"/>
    <w:rsid w:val="00374DD4"/>
    <w:rsid w:val="003A22C0"/>
    <w:rsid w:val="003A3CA7"/>
    <w:rsid w:val="003A41BC"/>
    <w:rsid w:val="003A5798"/>
    <w:rsid w:val="003E1A36"/>
    <w:rsid w:val="003F03E6"/>
    <w:rsid w:val="003F3F6C"/>
    <w:rsid w:val="00410371"/>
    <w:rsid w:val="004242F1"/>
    <w:rsid w:val="0048393A"/>
    <w:rsid w:val="004B75B7"/>
    <w:rsid w:val="00514ACE"/>
    <w:rsid w:val="0051580D"/>
    <w:rsid w:val="00547111"/>
    <w:rsid w:val="00592D74"/>
    <w:rsid w:val="005A6FEB"/>
    <w:rsid w:val="005E2C44"/>
    <w:rsid w:val="00612626"/>
    <w:rsid w:val="00621188"/>
    <w:rsid w:val="006257ED"/>
    <w:rsid w:val="0064218F"/>
    <w:rsid w:val="00647D2A"/>
    <w:rsid w:val="00665C47"/>
    <w:rsid w:val="00695808"/>
    <w:rsid w:val="006B3C17"/>
    <w:rsid w:val="006B46FB"/>
    <w:rsid w:val="006E21FB"/>
    <w:rsid w:val="007600A3"/>
    <w:rsid w:val="0078544B"/>
    <w:rsid w:val="00792342"/>
    <w:rsid w:val="007977A8"/>
    <w:rsid w:val="007B512A"/>
    <w:rsid w:val="007C2097"/>
    <w:rsid w:val="007D6A07"/>
    <w:rsid w:val="007F5EDD"/>
    <w:rsid w:val="007F7259"/>
    <w:rsid w:val="008040A8"/>
    <w:rsid w:val="008279FA"/>
    <w:rsid w:val="00847DB4"/>
    <w:rsid w:val="008535B7"/>
    <w:rsid w:val="008626E7"/>
    <w:rsid w:val="00870EE7"/>
    <w:rsid w:val="00872DE8"/>
    <w:rsid w:val="0088126C"/>
    <w:rsid w:val="008863B9"/>
    <w:rsid w:val="008A45A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246B6"/>
    <w:rsid w:val="00A47E70"/>
    <w:rsid w:val="00A50CF0"/>
    <w:rsid w:val="00A7671C"/>
    <w:rsid w:val="00A80F82"/>
    <w:rsid w:val="00AA2CBC"/>
    <w:rsid w:val="00AC5820"/>
    <w:rsid w:val="00AD1CD8"/>
    <w:rsid w:val="00AD4AFC"/>
    <w:rsid w:val="00AE2596"/>
    <w:rsid w:val="00B258BB"/>
    <w:rsid w:val="00B67B97"/>
    <w:rsid w:val="00B968C8"/>
    <w:rsid w:val="00BA3EC5"/>
    <w:rsid w:val="00BA51D9"/>
    <w:rsid w:val="00BB5DFC"/>
    <w:rsid w:val="00BD279D"/>
    <w:rsid w:val="00BD6BB8"/>
    <w:rsid w:val="00C127A6"/>
    <w:rsid w:val="00C16369"/>
    <w:rsid w:val="00C315AD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A65A5"/>
    <w:rsid w:val="00EB09B7"/>
    <w:rsid w:val="00EB6EC1"/>
    <w:rsid w:val="00EE7D7C"/>
    <w:rsid w:val="00F23CFB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B2Char">
    <w:name w:val="B2 Char"/>
    <w:link w:val="B2"/>
    <w:qFormat/>
    <w:rsid w:val="0061262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365</TotalTime>
  <Pages>5</Pages>
  <Words>1050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30</cp:revision>
  <cp:lastPrinted>1900-01-01T00:00:00Z</cp:lastPrinted>
  <dcterms:created xsi:type="dcterms:W3CDTF">2021-12-13T09:58:00Z</dcterms:created>
  <dcterms:modified xsi:type="dcterms:W3CDTF">2022-01-05T21:13:00Z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