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0A6" w:rsidRDefault="00C230A6" w:rsidP="00C2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R5s210485</w:t>
      </w:r>
      <w:r>
        <w:rPr>
          <w:b/>
          <w:i/>
          <w:noProof/>
          <w:sz w:val="28"/>
        </w:rPr>
        <w:fldChar w:fldCharType="end"/>
      </w:r>
    </w:p>
    <w:p w:rsidR="00C230A6" w:rsidRDefault="00C230A6" w:rsidP="00C230A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30A6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230A6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30A6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142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230A6" w:rsidRPr="00410371" w:rsidRDefault="00C230A6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30A6" w:rsidRPr="00410371" w:rsidRDefault="00C230A6" w:rsidP="000237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230A6" w:rsidRDefault="00C230A6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230A6" w:rsidRPr="00410371" w:rsidRDefault="00C230A6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230A6" w:rsidRDefault="00C230A6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230A6" w:rsidRPr="00410371" w:rsidRDefault="00C230A6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C230A6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C230A6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30A6" w:rsidRPr="00F25D98" w:rsidRDefault="00C230A6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30A6" w:rsidTr="00023740">
        <w:tc>
          <w:tcPr>
            <w:tcW w:w="9641" w:type="dxa"/>
            <w:gridSpan w:val="9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230A6" w:rsidRDefault="00C230A6" w:rsidP="00C230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30A6" w:rsidTr="00023740">
        <w:tc>
          <w:tcPr>
            <w:tcW w:w="2835" w:type="dxa"/>
          </w:tcPr>
          <w:p w:rsidR="00C230A6" w:rsidRDefault="00C230A6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30A6" w:rsidRDefault="00C230A6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230A6" w:rsidRDefault="00C230A6" w:rsidP="00C230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30A6" w:rsidTr="00023740">
        <w:tc>
          <w:tcPr>
            <w:tcW w:w="9640" w:type="dxa"/>
            <w:gridSpan w:val="11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6.3.1.5</w:t>
            </w:r>
            <w:r>
              <w:fldChar w:fldCharType="end"/>
            </w:r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230A6" w:rsidRDefault="00C230A6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2021-04-20</w:t>
            </w:r>
            <w:r>
              <w:rPr>
                <w:noProof/>
              </w:rPr>
              <w:fldChar w:fldCharType="end"/>
            </w:r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30A6" w:rsidRDefault="00C230A6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230A6" w:rsidRDefault="00C230A6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30A6" w:rsidRDefault="00C230A6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230A6" w:rsidTr="000237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230A6" w:rsidRDefault="00C230A6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230A6" w:rsidRDefault="00C230A6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30A6" w:rsidRPr="007C2097" w:rsidRDefault="00C230A6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230A6" w:rsidTr="00023740">
        <w:tc>
          <w:tcPr>
            <w:tcW w:w="1843" w:type="dxa"/>
          </w:tcPr>
          <w:p w:rsidR="00C230A6" w:rsidRDefault="00C230A6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230A6" w:rsidRDefault="00C230A6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implementation, function </w:t>
            </w:r>
            <w:proofErr w:type="spellStart"/>
            <w:r w:rsidRPr="00A66926">
              <w:rPr>
                <w:rFonts w:ascii="Arial" w:hAnsi="Arial" w:cs="Arial"/>
              </w:rPr>
              <w:t>f_UT_SwitchOnUE</w:t>
            </w:r>
            <w:proofErr w:type="spellEnd"/>
            <w:r>
              <w:rPr>
                <w:rFonts w:ascii="Arial" w:hAnsi="Arial" w:cs="Arial"/>
              </w:rPr>
              <w:t xml:space="preserve"> is called at Step 1. </w:t>
            </w:r>
          </w:p>
          <w:p w:rsidR="00C230A6" w:rsidRDefault="00C230A6" w:rsidP="00C230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After this there is a call to function </w:t>
            </w:r>
            <w:r w:rsidRPr="00A66926">
              <w:rPr>
                <w:rFonts w:ascii="Arial" w:hAnsi="Arial" w:cs="Arial"/>
              </w:rPr>
              <w:t>f_NR5GC_Preamble_Steps1_13</w:t>
            </w:r>
            <w:r>
              <w:rPr>
                <w:rFonts w:ascii="Arial" w:hAnsi="Arial" w:cs="Arial"/>
              </w:rPr>
              <w:t xml:space="preserve"> for Steps 2-15 which calls function </w:t>
            </w:r>
            <w:r w:rsidRPr="00A66926">
              <w:rPr>
                <w:rFonts w:ascii="Arial" w:hAnsi="Arial" w:cs="Arial"/>
              </w:rPr>
              <w:t>f_NR5GC_SwitchOnAndResetIMS</w:t>
            </w:r>
            <w:r>
              <w:rPr>
                <w:rFonts w:ascii="Arial" w:hAnsi="Arial" w:cs="Arial"/>
              </w:rPr>
              <w:t xml:space="preserve">. This also contains a call to </w:t>
            </w:r>
            <w:proofErr w:type="spellStart"/>
            <w:r w:rsidRPr="00A66926">
              <w:rPr>
                <w:rFonts w:ascii="Arial" w:hAnsi="Arial" w:cs="Arial"/>
              </w:rPr>
              <w:t>f_UT_SwitchOnUE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C230A6" w:rsidRDefault="00C230A6" w:rsidP="00C230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a result, the operator receives two “Power ON” prompts back to back which is confusing.</w:t>
            </w:r>
          </w:p>
          <w:p w:rsidR="00C230A6" w:rsidRPr="0032541E" w:rsidRDefault="00C230A6" w:rsidP="00C230A6">
            <w:pPr>
              <w:rPr>
                <w:noProof/>
                <w:lang w:val="en-US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30A6" w:rsidRPr="00000E10" w:rsidRDefault="00C230A6" w:rsidP="00C2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Removed the call to </w:t>
            </w:r>
            <w:r w:rsidRPr="00FA4297">
              <w:rPr>
                <w:noProof/>
                <w:lang w:val="en-US"/>
              </w:rPr>
              <w:t>f_UT_SwitchOnUE</w:t>
            </w:r>
            <w:r>
              <w:rPr>
                <w:noProof/>
                <w:lang w:val="en-US"/>
              </w:rPr>
              <w:t xml:space="preserve"> at Step 1.</w:t>
            </w: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implementation not correct</w:t>
            </w:r>
          </w:p>
        </w:tc>
      </w:tr>
      <w:tr w:rsidR="00C230A6" w:rsidTr="00023740">
        <w:tc>
          <w:tcPr>
            <w:tcW w:w="2694" w:type="dxa"/>
            <w:gridSpan w:val="2"/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230A6" w:rsidRDefault="00C230A6" w:rsidP="00C23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6.3.1.5.NR5GC</w:t>
            </w: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230A6" w:rsidRDefault="00C230A6" w:rsidP="00C23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230A6" w:rsidRDefault="00C230A6" w:rsidP="00C230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30A6" w:rsidRDefault="00C230A6" w:rsidP="00C23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30A6" w:rsidRDefault="00C230A6" w:rsidP="00C2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30A6" w:rsidRDefault="00C230A6" w:rsidP="00C2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A6" w:rsidRDefault="00C230A6" w:rsidP="00C230A6">
            <w:pPr>
              <w:pStyle w:val="CRCoverPage"/>
              <w:spacing w:after="0"/>
              <w:rPr>
                <w:noProof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0A6" w:rsidRPr="008863B9" w:rsidTr="000237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0A6" w:rsidRPr="008863B9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230A6" w:rsidRPr="008863B9" w:rsidRDefault="00C230A6" w:rsidP="00C230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30A6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0A6" w:rsidRDefault="00C230A6" w:rsidP="00C2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A6" w:rsidRDefault="00C230A6" w:rsidP="00C23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33ACA" w:rsidRDefault="00233ACA" w:rsidP="00233ACA">
      <w:pPr>
        <w:rPr>
          <w:noProof/>
        </w:rPr>
      </w:pPr>
      <w:bookmarkStart w:id="0" w:name="_GoBack"/>
      <w:bookmarkEnd w:id="0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82975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180B19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80B19" w:rsidRPr="001F656D">
        <w:rPr>
          <w:rFonts w:ascii="Arial" w:hAnsi="Arial" w:cs="Arial"/>
          <w:iCs/>
        </w:rPr>
        <w:t>Table of Contents</w:t>
      </w:r>
      <w:r w:rsidR="00180B19">
        <w:tab/>
      </w:r>
      <w:r w:rsidR="00180B19">
        <w:fldChar w:fldCharType="begin"/>
      </w:r>
      <w:r w:rsidR="00180B19">
        <w:instrText xml:space="preserve"> PAGEREF _Toc69829750 \h </w:instrText>
      </w:r>
      <w:r w:rsidR="00180B19">
        <w:fldChar w:fldCharType="separate"/>
      </w:r>
      <w:r w:rsidR="00180B19">
        <w:t>2</w:t>
      </w:r>
      <w:r w:rsidR="00180B19">
        <w:fldChar w:fldCharType="end"/>
      </w:r>
    </w:p>
    <w:p w:rsidR="00180B19" w:rsidRDefault="00180B1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F656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F656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_Toc69829751 \h </w:instrText>
      </w:r>
      <w:r>
        <w:fldChar w:fldCharType="separate"/>
      </w:r>
      <w:r>
        <w:t>3</w:t>
      </w:r>
      <w:r>
        <w:fldChar w:fldCharType="end"/>
      </w:r>
    </w:p>
    <w:p w:rsidR="00180B19" w:rsidRDefault="00180B1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F656D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F656D">
        <w:rPr>
          <w:b/>
        </w:rPr>
        <w:t>Correction to fl_TC_6_3_1_5_TestBody</w:t>
      </w:r>
      <w:r>
        <w:tab/>
      </w:r>
      <w:r>
        <w:fldChar w:fldCharType="begin"/>
      </w:r>
      <w:r>
        <w:instrText xml:space="preserve"> PAGEREF _Toc69829752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9829751"/>
      <w:r w:rsidRPr="00854C55">
        <w:rPr>
          <w:b/>
        </w:rPr>
        <w:t>Corrections required</w:t>
      </w:r>
      <w:bookmarkEnd w:id="2"/>
      <w:bookmarkEnd w:id="3"/>
      <w:bookmarkEnd w:id="4"/>
    </w:p>
    <w:p w:rsidR="00446488" w:rsidRPr="00423341" w:rsidRDefault="00034678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69829752"/>
      <w:r w:rsidRPr="00423341">
        <w:rPr>
          <w:b/>
          <w:sz w:val="28"/>
          <w:szCs w:val="28"/>
        </w:rPr>
        <w:t xml:space="preserve">Correction to </w:t>
      </w:r>
      <w:r w:rsidR="00931FEA" w:rsidRPr="00931FEA">
        <w:rPr>
          <w:b/>
          <w:sz w:val="28"/>
          <w:szCs w:val="28"/>
        </w:rPr>
        <w:t>fl_TC_6_3_1_5_TestBody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423341" w:rsidRDefault="00931FEA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931FEA">
              <w:t>fl_TC_6_3_1_5_TestBody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931FEA" w:rsidRDefault="00931FEA" w:rsidP="00931F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implementation, function </w:t>
            </w:r>
            <w:proofErr w:type="spellStart"/>
            <w:r w:rsidRPr="00A66926">
              <w:rPr>
                <w:rFonts w:ascii="Arial" w:hAnsi="Arial" w:cs="Arial"/>
              </w:rPr>
              <w:t>f_UT_SwitchOnUE</w:t>
            </w:r>
            <w:proofErr w:type="spellEnd"/>
            <w:r>
              <w:rPr>
                <w:rFonts w:ascii="Arial" w:hAnsi="Arial" w:cs="Arial"/>
              </w:rPr>
              <w:t xml:space="preserve"> is called at Step 1. </w:t>
            </w:r>
          </w:p>
          <w:p w:rsidR="00931FEA" w:rsidRDefault="00931FEA" w:rsidP="00931F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After this there is a call to function </w:t>
            </w:r>
            <w:r w:rsidRPr="00A66926">
              <w:rPr>
                <w:rFonts w:ascii="Arial" w:hAnsi="Arial" w:cs="Arial"/>
              </w:rPr>
              <w:t>f_NR5GC_Preamble_Steps1_13</w:t>
            </w:r>
            <w:r>
              <w:rPr>
                <w:rFonts w:ascii="Arial" w:hAnsi="Arial" w:cs="Arial"/>
              </w:rPr>
              <w:t xml:space="preserve"> for Steps 2-15 which calls function </w:t>
            </w:r>
            <w:r w:rsidRPr="00A66926">
              <w:rPr>
                <w:rFonts w:ascii="Arial" w:hAnsi="Arial" w:cs="Arial"/>
              </w:rPr>
              <w:t>f_NR5GC_SwitchOnAndResetIMS</w:t>
            </w:r>
            <w:r>
              <w:rPr>
                <w:rFonts w:ascii="Arial" w:hAnsi="Arial" w:cs="Arial"/>
              </w:rPr>
              <w:t xml:space="preserve">. This also contains a call to </w:t>
            </w:r>
            <w:proofErr w:type="spellStart"/>
            <w:r w:rsidRPr="00A66926">
              <w:rPr>
                <w:rFonts w:ascii="Arial" w:hAnsi="Arial" w:cs="Arial"/>
              </w:rPr>
              <w:t>f_UT_SwitchOnUE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931FEA" w:rsidRDefault="00931FEA" w:rsidP="00931F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a result, the operator receives two “Power ON” prompts back to back which is confusing.</w:t>
            </w:r>
          </w:p>
          <w:p w:rsidR="005C576A" w:rsidRPr="00617F63" w:rsidRDefault="00931FEA" w:rsidP="00931FEA">
            <w:pPr>
              <w:pStyle w:val="CRCoverPage"/>
              <w:rPr>
                <w:bCs/>
                <w:lang w:val="en-US"/>
              </w:rPr>
            </w:pPr>
            <w:r>
              <w:rPr>
                <w:rFonts w:cs="Arial"/>
              </w:rPr>
              <w:t>This needs to be corrected.</w:t>
            </w:r>
          </w:p>
        </w:tc>
      </w:tr>
      <w:tr w:rsidR="00334177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90978" w:rsidRDefault="00931FEA" w:rsidP="0029097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Removed the call to </w:t>
            </w:r>
            <w:r w:rsidRPr="00FA4297">
              <w:rPr>
                <w:noProof/>
                <w:lang w:val="en-US"/>
              </w:rPr>
              <w:t>f_UT_SwitchOnUE</w:t>
            </w:r>
            <w:r>
              <w:rPr>
                <w:noProof/>
                <w:lang w:val="en-US"/>
              </w:rPr>
              <w:t xml:space="preserve"> at Step 1.</w:t>
            </w:r>
          </w:p>
          <w:p w:rsidR="00334177" w:rsidRPr="00C91E2F" w:rsidRDefault="00290978" w:rsidP="0029097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334177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334177" w:rsidRPr="00F0313E" w:rsidRDefault="00931FEA" w:rsidP="0033417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SOR_NR5GC.ttcn</w:t>
            </w:r>
          </w:p>
        </w:tc>
      </w:tr>
      <w:tr w:rsidR="00334177" w:rsidRPr="00E751F5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334177" w:rsidRPr="00E751F5" w:rsidRDefault="00334177" w:rsidP="00334177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931FEA" w:rsidP="0029097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>&lt;&lt;SKIPPED CODE&gt;&gt;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>//@</w:t>
            </w:r>
            <w:proofErr w:type="spellStart"/>
            <w:r w:rsidRPr="00931FEA">
              <w:rPr>
                <w:rFonts w:ascii="Arial" w:hAnsi="Arial"/>
                <w:lang w:eastAsia="en-GB"/>
              </w:rPr>
              <w:t>siclog</w:t>
            </w:r>
            <w:proofErr w:type="spellEnd"/>
            <w:r w:rsidRPr="00931FEA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931FEA">
              <w:rPr>
                <w:rFonts w:ascii="Arial" w:hAnsi="Arial"/>
                <w:lang w:eastAsia="en-GB"/>
              </w:rPr>
              <w:t>siclog</w:t>
            </w:r>
            <w:proofErr w:type="spellEnd"/>
            <w:r w:rsidRPr="00931FEA">
              <w:rPr>
                <w:rFonts w:ascii="Arial" w:hAnsi="Arial"/>
                <w:lang w:eastAsia="en-GB"/>
              </w:rPr>
              <w:t>@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//Power on the UE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31FEA">
              <w:rPr>
                <w:rFonts w:ascii="Arial" w:hAnsi="Arial"/>
                <w:lang w:eastAsia="en-GB"/>
              </w:rPr>
              <w:t>f_UT_</w:t>
            </w:r>
            <w:proofErr w:type="gramStart"/>
            <w:r w:rsidRPr="00931FEA">
              <w:rPr>
                <w:rFonts w:ascii="Arial" w:hAnsi="Arial"/>
                <w:lang w:eastAsia="en-GB"/>
              </w:rPr>
              <w:t>SwitchOnUE</w:t>
            </w:r>
            <w:proofErr w:type="spellEnd"/>
            <w:r w:rsidRPr="00931FEA">
              <w:rPr>
                <w:rFonts w:ascii="Arial" w:hAnsi="Arial"/>
                <w:lang w:eastAsia="en-GB"/>
              </w:rPr>
              <w:t>(</w:t>
            </w:r>
            <w:proofErr w:type="gramEnd"/>
            <w:r w:rsidRPr="00931FEA">
              <w:rPr>
                <w:rFonts w:ascii="Arial" w:hAnsi="Arial"/>
                <w:lang w:eastAsia="en-GB"/>
              </w:rPr>
              <w:t>UT);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31FEA">
              <w:rPr>
                <w:rFonts w:ascii="Arial" w:hAnsi="Arial"/>
                <w:lang w:eastAsia="en-GB"/>
              </w:rPr>
              <w:t>siclog</w:t>
            </w:r>
            <w:proofErr w:type="spellEnd"/>
            <w:r w:rsidRPr="00931FEA">
              <w:rPr>
                <w:rFonts w:ascii="Arial" w:hAnsi="Arial"/>
                <w:lang w:eastAsia="en-GB"/>
              </w:rPr>
              <w:t xml:space="preserve"> "Steps 2-15" </w:t>
            </w:r>
            <w:proofErr w:type="spellStart"/>
            <w:r w:rsidRPr="00931FEA">
              <w:rPr>
                <w:rFonts w:ascii="Arial" w:hAnsi="Arial"/>
                <w:lang w:eastAsia="en-GB"/>
              </w:rPr>
              <w:t>siclog</w:t>
            </w:r>
            <w:proofErr w:type="spellEnd"/>
            <w:r w:rsidRPr="00931FEA">
              <w:rPr>
                <w:rFonts w:ascii="Arial" w:hAnsi="Arial"/>
                <w:lang w:eastAsia="en-GB"/>
              </w:rPr>
              <w:t>@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//Steps 1 to 14 of the registration procedure described in TS 38.508 subclause 4.5.2.2-2 are performed on NR Cell 13</w:t>
            </w:r>
          </w:p>
          <w:p w:rsidR="00931FEA" w:rsidRP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31FEA">
              <w:rPr>
                <w:rFonts w:ascii="Arial" w:hAnsi="Arial"/>
                <w:lang w:eastAsia="en-GB"/>
              </w:rPr>
              <w:t>v_GMM_</w:t>
            </w:r>
            <w:proofErr w:type="gramStart"/>
            <w:r w:rsidRPr="00931FEA">
              <w:rPr>
                <w:rFonts w:ascii="Arial" w:hAnsi="Arial"/>
                <w:lang w:eastAsia="en-GB"/>
              </w:rPr>
              <w:t>MobilityInfo</w:t>
            </w:r>
            <w:proofErr w:type="spellEnd"/>
            <w:r w:rsidRPr="00931FE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31FEA">
              <w:rPr>
                <w:rFonts w:ascii="Arial" w:hAnsi="Arial"/>
                <w:lang w:eastAsia="en-GB"/>
              </w:rPr>
              <w:t>= f_NR5GC_Preamble_Steps1_13(nr_Cell13);</w:t>
            </w:r>
          </w:p>
          <w:p w:rsidR="00931FEA" w:rsidRDefault="00931FEA" w:rsidP="00931F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 Step 14 of 4.5.2.2-2</w:t>
            </w:r>
          </w:p>
          <w:p w:rsidR="00931FEA" w:rsidRPr="00290978" w:rsidRDefault="00931FEA" w:rsidP="0029097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290978" w:rsidRDefault="00300C5B" w:rsidP="000441DD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931FEA" w:rsidP="00290978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>&lt;&lt;SKIPPED CODE&gt;&gt;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>//@</w:t>
            </w:r>
            <w:proofErr w:type="spellStart"/>
            <w:r w:rsidRPr="00931FEA">
              <w:rPr>
                <w:rFonts w:ascii="Arial" w:hAnsi="Arial"/>
                <w:lang w:eastAsia="en-GB"/>
              </w:rPr>
              <w:t>siclog</w:t>
            </w:r>
            <w:proofErr w:type="spellEnd"/>
            <w:r w:rsidRPr="00931FEA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931FEA">
              <w:rPr>
                <w:rFonts w:ascii="Arial" w:hAnsi="Arial"/>
                <w:lang w:eastAsia="en-GB"/>
              </w:rPr>
              <w:t>siclog</w:t>
            </w:r>
            <w:proofErr w:type="spellEnd"/>
            <w:r w:rsidRPr="00931FEA">
              <w:rPr>
                <w:rFonts w:ascii="Arial" w:hAnsi="Arial"/>
                <w:lang w:eastAsia="en-GB"/>
              </w:rPr>
              <w:t>@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//Power on the UE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</w:t>
            </w:r>
            <w:r w:rsidRPr="00013B12">
              <w:rPr>
                <w:rFonts w:ascii="Arial" w:hAnsi="Arial"/>
                <w:highlight w:val="yellow"/>
                <w:lang w:eastAsia="en-GB"/>
              </w:rPr>
              <w:t>//WA#6_3_1_5</w:t>
            </w:r>
            <w:r w:rsidR="00013B12" w:rsidRPr="00013B12">
              <w:rPr>
                <w:rFonts w:ascii="Arial" w:hAnsi="Arial"/>
                <w:highlight w:val="yellow"/>
                <w:lang w:eastAsia="en-GB"/>
              </w:rPr>
              <w:t xml:space="preserve"> COMMENTED </w:t>
            </w:r>
            <w:proofErr w:type="gramStart"/>
            <w:r w:rsidR="00013B12" w:rsidRPr="00013B12">
              <w:rPr>
                <w:rFonts w:ascii="Arial" w:hAnsi="Arial"/>
                <w:highlight w:val="yellow"/>
                <w:lang w:eastAsia="en-GB"/>
              </w:rPr>
              <w:t xml:space="preserve">OUT </w:t>
            </w:r>
            <w:r w:rsidRPr="00013B12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013B12">
              <w:rPr>
                <w:rFonts w:ascii="Arial" w:hAnsi="Arial"/>
                <w:highlight w:val="yellow"/>
                <w:lang w:eastAsia="en-GB"/>
              </w:rPr>
              <w:t>f</w:t>
            </w:r>
            <w:proofErr w:type="gramEnd"/>
            <w:r w:rsidRPr="00013B12">
              <w:rPr>
                <w:rFonts w:ascii="Arial" w:hAnsi="Arial"/>
                <w:highlight w:val="yellow"/>
                <w:lang w:eastAsia="en-GB"/>
              </w:rPr>
              <w:t>_UT_SwitchOnUE</w:t>
            </w:r>
            <w:proofErr w:type="spellEnd"/>
            <w:r w:rsidRPr="00013B12">
              <w:rPr>
                <w:rFonts w:ascii="Arial" w:hAnsi="Arial"/>
                <w:highlight w:val="yellow"/>
                <w:lang w:eastAsia="en-GB"/>
              </w:rPr>
              <w:t>(UT);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31FEA">
              <w:rPr>
                <w:rFonts w:ascii="Arial" w:hAnsi="Arial"/>
                <w:lang w:eastAsia="en-GB"/>
              </w:rPr>
              <w:t>siclog</w:t>
            </w:r>
            <w:proofErr w:type="spellEnd"/>
            <w:r w:rsidRPr="00931FEA">
              <w:rPr>
                <w:rFonts w:ascii="Arial" w:hAnsi="Arial"/>
                <w:lang w:eastAsia="en-GB"/>
              </w:rPr>
              <w:t xml:space="preserve"> "Steps 2-15" </w:t>
            </w:r>
            <w:proofErr w:type="spellStart"/>
            <w:r w:rsidRPr="00931FEA">
              <w:rPr>
                <w:rFonts w:ascii="Arial" w:hAnsi="Arial"/>
                <w:lang w:eastAsia="en-GB"/>
              </w:rPr>
              <w:t>siclog</w:t>
            </w:r>
            <w:proofErr w:type="spellEnd"/>
            <w:r w:rsidRPr="00931FEA">
              <w:rPr>
                <w:rFonts w:ascii="Arial" w:hAnsi="Arial"/>
                <w:lang w:eastAsia="en-GB"/>
              </w:rPr>
              <w:t>@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//Steps 1 to 14 of the registration procedure described in TS 38.508 subclause 4.5.2.2-2 are performed on NR Cell 13</w:t>
            </w:r>
          </w:p>
          <w:p w:rsidR="00931FEA" w:rsidRP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31FEA">
              <w:rPr>
                <w:rFonts w:ascii="Arial" w:hAnsi="Arial"/>
                <w:lang w:eastAsia="en-GB"/>
              </w:rPr>
              <w:t>v_GMM_</w:t>
            </w:r>
            <w:proofErr w:type="gramStart"/>
            <w:r w:rsidRPr="00931FEA">
              <w:rPr>
                <w:rFonts w:ascii="Arial" w:hAnsi="Arial"/>
                <w:lang w:eastAsia="en-GB"/>
              </w:rPr>
              <w:t>MobilityInfo</w:t>
            </w:r>
            <w:proofErr w:type="spellEnd"/>
            <w:r w:rsidRPr="00931FE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31FEA">
              <w:rPr>
                <w:rFonts w:ascii="Arial" w:hAnsi="Arial"/>
                <w:lang w:eastAsia="en-GB"/>
              </w:rPr>
              <w:t>= f_NR5GC_Preamble_Steps1_13(nr_Cell13);</w:t>
            </w:r>
          </w:p>
          <w:p w:rsidR="00931FEA" w:rsidRDefault="00931FEA" w:rsidP="00931FEA">
            <w:pPr>
              <w:spacing w:after="0"/>
              <w:rPr>
                <w:rFonts w:ascii="Arial" w:hAnsi="Arial"/>
                <w:lang w:eastAsia="en-GB"/>
              </w:rPr>
            </w:pPr>
            <w:r w:rsidRPr="00931FEA">
              <w:rPr>
                <w:rFonts w:ascii="Arial" w:hAnsi="Arial"/>
                <w:lang w:eastAsia="en-GB"/>
              </w:rPr>
              <w:t xml:space="preserve">    // Step 14 of 4.5.2.2-2</w:t>
            </w:r>
          </w:p>
          <w:p w:rsidR="00931FEA" w:rsidRPr="00290978" w:rsidRDefault="00931FEA" w:rsidP="00290978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7C5" w:rsidRDefault="00B057C5">
      <w:r>
        <w:separator/>
      </w:r>
    </w:p>
  </w:endnote>
  <w:endnote w:type="continuationSeparator" w:id="0">
    <w:p w:rsidR="00B057C5" w:rsidRDefault="00B0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7C5" w:rsidRDefault="00B057C5">
      <w:r>
        <w:separator/>
      </w:r>
    </w:p>
  </w:footnote>
  <w:footnote w:type="continuationSeparator" w:id="0">
    <w:p w:rsidR="00B057C5" w:rsidRDefault="00B05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3"/>
    <w:rsid w:val="00010B8E"/>
    <w:rsid w:val="00011206"/>
    <w:rsid w:val="000122C7"/>
    <w:rsid w:val="00013B12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80B19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33ACA"/>
    <w:rsid w:val="00237A2C"/>
    <w:rsid w:val="00241722"/>
    <w:rsid w:val="0026004D"/>
    <w:rsid w:val="002640DD"/>
    <w:rsid w:val="00275D12"/>
    <w:rsid w:val="00284C95"/>
    <w:rsid w:val="00284FEB"/>
    <w:rsid w:val="002860C4"/>
    <w:rsid w:val="00290978"/>
    <w:rsid w:val="002969EE"/>
    <w:rsid w:val="002B5741"/>
    <w:rsid w:val="00300C5B"/>
    <w:rsid w:val="00304F33"/>
    <w:rsid w:val="00305409"/>
    <w:rsid w:val="0032541E"/>
    <w:rsid w:val="00334177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3341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63B2D"/>
    <w:rsid w:val="00673933"/>
    <w:rsid w:val="00681541"/>
    <w:rsid w:val="00695808"/>
    <w:rsid w:val="006B46FB"/>
    <w:rsid w:val="006E21FB"/>
    <w:rsid w:val="006E6703"/>
    <w:rsid w:val="007023DC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94A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9453C"/>
    <w:rsid w:val="008A45A6"/>
    <w:rsid w:val="008C03D4"/>
    <w:rsid w:val="008D3D26"/>
    <w:rsid w:val="008F658C"/>
    <w:rsid w:val="008F686C"/>
    <w:rsid w:val="009148DE"/>
    <w:rsid w:val="009310B3"/>
    <w:rsid w:val="00931FEA"/>
    <w:rsid w:val="00941E30"/>
    <w:rsid w:val="009452AD"/>
    <w:rsid w:val="00957325"/>
    <w:rsid w:val="00961A3F"/>
    <w:rsid w:val="00966A61"/>
    <w:rsid w:val="00967237"/>
    <w:rsid w:val="00974F0E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55556"/>
    <w:rsid w:val="00A66926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F2172"/>
    <w:rsid w:val="00B00E66"/>
    <w:rsid w:val="00B057C5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0E6C"/>
    <w:rsid w:val="00C230A6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B23"/>
    <w:rsid w:val="00D03F9A"/>
    <w:rsid w:val="00D06D51"/>
    <w:rsid w:val="00D24991"/>
    <w:rsid w:val="00D25980"/>
    <w:rsid w:val="00D27DD1"/>
    <w:rsid w:val="00D30E2E"/>
    <w:rsid w:val="00D44B32"/>
    <w:rsid w:val="00D50255"/>
    <w:rsid w:val="00D62158"/>
    <w:rsid w:val="00D6526D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26A10"/>
    <w:rsid w:val="00E34898"/>
    <w:rsid w:val="00E37029"/>
    <w:rsid w:val="00E5057D"/>
    <w:rsid w:val="00E51A91"/>
    <w:rsid w:val="00E615BE"/>
    <w:rsid w:val="00E87E94"/>
    <w:rsid w:val="00EA341C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4297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F1CAA7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1FE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56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EEBA1-A9D4-4A0A-BE81-03AAAAAA3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2021-04-20T15:55:00Z</dcterms:created>
  <dcterms:modified xsi:type="dcterms:W3CDTF">2021-04-20T15:55:00Z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