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F864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0400C0" w:rsidRPr="000400C0">
          <w:rPr>
            <w:b/>
            <w:i/>
            <w:noProof/>
            <w:sz w:val="28"/>
          </w:rPr>
          <w:t>R5-252217</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0B3FD" w:rsidR="001E41F3" w:rsidRPr="004E08D3" w:rsidRDefault="004E08D3" w:rsidP="00E13F3D">
            <w:pPr>
              <w:pStyle w:val="CRCoverPage"/>
              <w:spacing w:after="0"/>
              <w:jc w:val="right"/>
              <w:rPr>
                <w:b/>
                <w:noProof/>
                <w:sz w:val="28"/>
              </w:rPr>
            </w:pPr>
            <w:fldSimple w:instr=" DOCPROPERTY  Spec#  \* MERGEFORMAT ">
              <w:r>
                <w:rPr>
                  <w:b/>
                  <w:noProof/>
                  <w:sz w:val="28"/>
                </w:rPr>
                <w:t>34.229-1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180FE08" w:rsidR="001E41F3" w:rsidRPr="00C70F14" w:rsidRDefault="000400C0" w:rsidP="00547111">
            <w:pPr>
              <w:pStyle w:val="CRCoverPage"/>
              <w:spacing w:after="0"/>
              <w:rPr>
                <w:noProof/>
                <w:highlight w:val="yellow"/>
              </w:rPr>
            </w:pPr>
            <w:r w:rsidRPr="000400C0">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C525D3E"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4E08D3" w:rsidRPr="004E08D3">
              <w:rPr>
                <w:b/>
                <w:noProof/>
                <w:sz w:val="28"/>
              </w:rPr>
              <w:t>0</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669E2ED" w:rsidR="007208DF" w:rsidRPr="00CE19A5" w:rsidRDefault="00E546BC" w:rsidP="007208DF">
            <w:pPr>
              <w:pStyle w:val="CRCoverPage"/>
              <w:spacing w:after="0"/>
              <w:ind w:left="100"/>
              <w:rPr>
                <w:noProof/>
              </w:rPr>
            </w:pPr>
            <w:r>
              <w:rPr>
                <w:noProof/>
              </w:rPr>
              <w:t>Correction of eCall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E88001F" w:rsidR="007208DF" w:rsidRPr="00EF7E54" w:rsidRDefault="000400C0" w:rsidP="007208DF">
            <w:pPr>
              <w:pStyle w:val="CRCoverPage"/>
              <w:spacing w:after="0"/>
              <w:ind w:left="100"/>
              <w:rPr>
                <w:noProof/>
                <w:highlight w:val="green"/>
              </w:rPr>
            </w:pPr>
            <w:r w:rsidRPr="000400C0">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5CCB48" w:rsidR="007208DF" w:rsidRPr="00507F51" w:rsidRDefault="000400C0" w:rsidP="007208DF">
            <w:pPr>
              <w:pStyle w:val="CRCoverPage"/>
              <w:spacing w:after="0"/>
              <w:ind w:left="100"/>
              <w:rPr>
                <w:noProof/>
              </w:rPr>
            </w:pPr>
            <w:r w:rsidRPr="000400C0">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337CF43" w14:textId="33F2AC6C" w:rsidR="0038435D" w:rsidRDefault="00E546BC" w:rsidP="003E5A25">
            <w:pPr>
              <w:pStyle w:val="CRCoverPage"/>
              <w:numPr>
                <w:ilvl w:val="0"/>
                <w:numId w:val="12"/>
              </w:numPr>
              <w:spacing w:after="0"/>
              <w:rPr>
                <w:noProof/>
              </w:rPr>
            </w:pPr>
            <w:r>
              <w:rPr>
                <w:noProof/>
              </w:rPr>
              <w:t xml:space="preserve">At RAN5#106 new eCall test cases </w:t>
            </w:r>
            <w:r w:rsidRPr="00E546BC">
              <w:rPr>
                <w:noProof/>
              </w:rPr>
              <w:t>21.22, 21.23</w:t>
            </w:r>
            <w:r>
              <w:rPr>
                <w:noProof/>
              </w:rPr>
              <w:t xml:space="preserve"> and</w:t>
            </w:r>
            <w:r w:rsidRPr="00E546BC">
              <w:rPr>
                <w:noProof/>
              </w:rPr>
              <w:t xml:space="preserve"> 21.24</w:t>
            </w:r>
            <w:r>
              <w:rPr>
                <w:noProof/>
              </w:rPr>
              <w:t xml:space="preserve"> have been introduced with </w:t>
            </w:r>
            <w:r w:rsidRPr="00E546BC">
              <w:rPr>
                <w:noProof/>
              </w:rPr>
              <w:t xml:space="preserve">"eCall </w:t>
            </w:r>
            <w:r w:rsidR="0084047F">
              <w:rPr>
                <w:noProof/>
              </w:rPr>
              <w:t>c</w:t>
            </w:r>
            <w:r w:rsidRPr="00E546BC">
              <w:rPr>
                <w:noProof/>
              </w:rPr>
              <w:t>apable"</w:t>
            </w:r>
            <w:r>
              <w:rPr>
                <w:noProof/>
              </w:rPr>
              <w:t xml:space="preserve"> instead of </w:t>
            </w:r>
            <w:r w:rsidRPr="00E546BC">
              <w:rPr>
                <w:noProof/>
              </w:rPr>
              <w:t>"eCall over IMS"</w:t>
            </w:r>
            <w:r w:rsidR="003E5A25">
              <w:rPr>
                <w:noProof/>
              </w:rPr>
              <w:t xml:space="preserve"> </w:t>
            </w:r>
            <w:r>
              <w:rPr>
                <w:noProof/>
              </w:rPr>
              <w:t>for clarification</w:t>
            </w:r>
            <w:r w:rsidRPr="00E546BC">
              <w:rPr>
                <w:noProof/>
              </w:rPr>
              <w:t xml:space="preserve"> in the title</w:t>
            </w:r>
            <w:r>
              <w:rPr>
                <w:noProof/>
              </w:rPr>
              <w:t>.</w:t>
            </w:r>
            <w:r>
              <w:rPr>
                <w:noProof/>
              </w:rPr>
              <w:br/>
              <w:t xml:space="preserve">The same needs to be applied for test cases </w:t>
            </w:r>
            <w:r w:rsidRPr="00E546BC">
              <w:rPr>
                <w:noProof/>
              </w:rPr>
              <w:t>21.1 .. 21.6</w:t>
            </w:r>
            <w:r>
              <w:rPr>
                <w:noProof/>
              </w:rPr>
              <w:t>.</w:t>
            </w:r>
          </w:p>
          <w:p w14:paraId="7DF99548" w14:textId="77777777" w:rsidR="00773BBA" w:rsidRDefault="00773BBA" w:rsidP="003E5A25">
            <w:pPr>
              <w:pStyle w:val="CRCoverPage"/>
              <w:numPr>
                <w:ilvl w:val="0"/>
                <w:numId w:val="12"/>
              </w:numPr>
              <w:spacing w:after="0"/>
              <w:rPr>
                <w:noProof/>
              </w:rPr>
            </w:pPr>
            <w:r>
              <w:rPr>
                <w:noProof/>
              </w:rPr>
              <w:t>T</w:t>
            </w:r>
            <w:r w:rsidRPr="00773BBA">
              <w:rPr>
                <w:noProof/>
              </w:rPr>
              <w:t>est case 21.13: Test procedure says "1A-1H) IMS registration according to C.2 is executed" but steps are missing in the Expected sequence</w:t>
            </w:r>
            <w:r w:rsidR="00AE72BC">
              <w:rPr>
                <w:noProof/>
              </w:rPr>
              <w:t>.</w:t>
            </w:r>
          </w:p>
          <w:p w14:paraId="27A71650" w14:textId="45DC5EB0" w:rsidR="00A54331" w:rsidRDefault="00A54331" w:rsidP="003E5A25">
            <w:pPr>
              <w:pStyle w:val="CRCoverPage"/>
              <w:numPr>
                <w:ilvl w:val="0"/>
                <w:numId w:val="12"/>
              </w:numPr>
              <w:spacing w:after="0"/>
              <w:rPr>
                <w:noProof/>
              </w:rPr>
            </w:pPr>
            <w:r>
              <w:rPr>
                <w:noProof/>
              </w:rPr>
              <w:t xml:space="preserve">In test cases </w:t>
            </w:r>
            <w:r w:rsidRPr="00A54331">
              <w:rPr>
                <w:noProof/>
              </w:rPr>
              <w:t>21.13 .. 21.18</w:t>
            </w:r>
            <w:r>
              <w:rPr>
                <w:noProof/>
              </w:rPr>
              <w:t xml:space="preserve"> the UE needs to acknowledge the 4XX</w:t>
            </w:r>
            <w:r w:rsidR="00D00239">
              <w:rPr>
                <w:noProof/>
              </w:rPr>
              <w:t>/6XX</w:t>
            </w:r>
            <w:r>
              <w:rPr>
                <w:noProof/>
              </w:rPr>
              <w:t xml:space="preserve"> response with a SIP ACK</w:t>
            </w:r>
            <w:r w:rsidR="003E5A25">
              <w:rPr>
                <w:noProof/>
              </w:rPr>
              <w:t>.</w:t>
            </w:r>
          </w:p>
          <w:p w14:paraId="6BACBAC6" w14:textId="3229713C" w:rsidR="00100BF8" w:rsidRDefault="00100BF8" w:rsidP="003E5A25">
            <w:pPr>
              <w:pStyle w:val="CRCoverPage"/>
              <w:numPr>
                <w:ilvl w:val="0"/>
                <w:numId w:val="12"/>
              </w:numPr>
              <w:spacing w:after="0"/>
              <w:rPr>
                <w:noProof/>
              </w:rPr>
            </w:pPr>
            <w:r w:rsidRPr="00100BF8">
              <w:rPr>
                <w:noProof/>
              </w:rPr>
              <w:t>In test cases 21.13 .. 21.21 the SIP ACK needs condition A4 (ACK for non-2xx response)</w:t>
            </w:r>
            <w:r w:rsidR="003E5A25">
              <w:rPr>
                <w:noProof/>
              </w:rPr>
              <w:t>.</w:t>
            </w:r>
          </w:p>
          <w:p w14:paraId="4C117DC3" w14:textId="7AE9E8D4" w:rsidR="005B3CEE" w:rsidRDefault="005B3CEE" w:rsidP="003E5A25">
            <w:pPr>
              <w:pStyle w:val="CRCoverPage"/>
              <w:numPr>
                <w:ilvl w:val="0"/>
                <w:numId w:val="12"/>
              </w:numPr>
              <w:spacing w:after="0"/>
              <w:rPr>
                <w:noProof/>
              </w:rPr>
            </w:pPr>
            <w:r w:rsidRPr="005B3CEE">
              <w:rPr>
                <w:noProof/>
              </w:rPr>
              <w:t>The 486 Busy Here in 21.19, 600 Busy Everywhere in 21.20 and 603 Decline in 21.21 need condition A1 (Response sent by SS for INVITE for eCall over IMS)</w:t>
            </w:r>
            <w:r w:rsidR="003E5A25">
              <w:rPr>
                <w:noProof/>
              </w:rPr>
              <w:t>.</w:t>
            </w:r>
          </w:p>
          <w:p w14:paraId="28D63A58" w14:textId="693D3E3C" w:rsidR="008663B7" w:rsidRDefault="008663B7" w:rsidP="003E5A25">
            <w:pPr>
              <w:pStyle w:val="CRCoverPage"/>
              <w:numPr>
                <w:ilvl w:val="0"/>
                <w:numId w:val="12"/>
              </w:numPr>
              <w:spacing w:after="0"/>
              <w:rPr>
                <w:noProof/>
              </w:rPr>
            </w:pPr>
            <w:r>
              <w:rPr>
                <w:noProof/>
              </w:rPr>
              <w:t>Condition A9 (</w:t>
            </w:r>
            <w:r w:rsidRPr="008663B7">
              <w:rPr>
                <w:noProof/>
              </w:rPr>
              <w:t>BYE sent by the SS for emergency call or eCal</w:t>
            </w:r>
            <w:r>
              <w:rPr>
                <w:noProof/>
              </w:rPr>
              <w:t>l) is not applicable for the BYE of a test eCall.</w:t>
            </w:r>
          </w:p>
          <w:p w14:paraId="7534D063" w14:textId="2B650C10" w:rsidR="003C1B49" w:rsidRDefault="003C1B49" w:rsidP="003E5A25">
            <w:pPr>
              <w:pStyle w:val="CRCoverPage"/>
              <w:numPr>
                <w:ilvl w:val="0"/>
                <w:numId w:val="12"/>
              </w:numPr>
              <w:spacing w:after="0"/>
              <w:rPr>
                <w:noProof/>
              </w:rPr>
            </w:pPr>
            <w:r>
              <w:rPr>
                <w:noProof/>
              </w:rPr>
              <w:t>There is no condition A5 in A.2.19 anymore and condition A3 is used per default.</w:t>
            </w:r>
          </w:p>
          <w:p w14:paraId="2AE4497C" w14:textId="6E2655AC" w:rsidR="00BA3023" w:rsidRDefault="00BA3023" w:rsidP="003E5A25">
            <w:pPr>
              <w:pStyle w:val="CRCoverPage"/>
              <w:numPr>
                <w:ilvl w:val="0"/>
                <w:numId w:val="12"/>
              </w:numPr>
              <w:spacing w:after="0"/>
              <w:rPr>
                <w:noProof/>
              </w:rPr>
            </w:pPr>
            <w:r>
              <w:rPr>
                <w:noProof/>
              </w:rPr>
              <w:t>The terms "eCall capable" and "eCall only" are not well defined for the eCall test cases</w:t>
            </w:r>
            <w:r w:rsidR="003E5A25">
              <w:rPr>
                <w:noProof/>
              </w:rPr>
              <w:t>.</w:t>
            </w:r>
          </w:p>
          <w:p w14:paraId="439CB8CC" w14:textId="6E443D6D" w:rsidR="006D3B5D" w:rsidRDefault="006D3B5D" w:rsidP="003E5A25">
            <w:pPr>
              <w:pStyle w:val="CRCoverPage"/>
              <w:numPr>
                <w:ilvl w:val="0"/>
                <w:numId w:val="12"/>
              </w:numPr>
              <w:spacing w:after="0"/>
              <w:rPr>
                <w:noProof/>
              </w:rPr>
            </w:pPr>
            <w:r>
              <w:rPr>
                <w:noProof/>
              </w:rPr>
              <w:t>Inconsistent initial conditions</w:t>
            </w:r>
            <w:r w:rsidR="003E5A25">
              <w:rPr>
                <w:noProof/>
              </w:rPr>
              <w:t>.</w:t>
            </w:r>
          </w:p>
          <w:p w14:paraId="56434C7C" w14:textId="77777777" w:rsidR="00AE72BC" w:rsidRDefault="00AE72BC" w:rsidP="003E5A25">
            <w:pPr>
              <w:pStyle w:val="CRCoverPage"/>
              <w:numPr>
                <w:ilvl w:val="0"/>
                <w:numId w:val="12"/>
              </w:numPr>
              <w:spacing w:after="0"/>
              <w:rPr>
                <w:noProof/>
              </w:rPr>
            </w:pPr>
            <w:r>
              <w:rPr>
                <w:noProof/>
              </w:rPr>
              <w:t>Editorial issues</w:t>
            </w:r>
            <w:r w:rsidR="003E5A25">
              <w:rPr>
                <w:noProof/>
              </w:rPr>
              <w:t>.</w:t>
            </w:r>
          </w:p>
          <w:p w14:paraId="708AA7DE" w14:textId="29DDBAD8" w:rsidR="003E5A25" w:rsidRPr="006F1AB6" w:rsidRDefault="003E5A25" w:rsidP="003E5A25">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4480E07" w14:textId="79231CE2" w:rsidR="0038435D" w:rsidRDefault="00E546BC" w:rsidP="003E5A25">
            <w:pPr>
              <w:pStyle w:val="CRCoverPage"/>
              <w:numPr>
                <w:ilvl w:val="0"/>
                <w:numId w:val="13"/>
              </w:numPr>
              <w:spacing w:after="0"/>
              <w:rPr>
                <w:noProof/>
              </w:rPr>
            </w:pPr>
            <w:r>
              <w:rPr>
                <w:noProof/>
              </w:rPr>
              <w:t xml:space="preserve">Title changed for </w:t>
            </w:r>
            <w:r w:rsidRPr="00E546BC">
              <w:rPr>
                <w:noProof/>
              </w:rPr>
              <w:t>test cases 21.1 .. 21.6</w:t>
            </w:r>
            <w:r w:rsidR="003E5A25">
              <w:rPr>
                <w:noProof/>
              </w:rPr>
              <w:t>.</w:t>
            </w:r>
          </w:p>
          <w:p w14:paraId="151D1730" w14:textId="73BACB2B" w:rsidR="00773BBA" w:rsidRDefault="00773BBA" w:rsidP="003E5A25">
            <w:pPr>
              <w:pStyle w:val="CRCoverPage"/>
              <w:numPr>
                <w:ilvl w:val="0"/>
                <w:numId w:val="13"/>
              </w:numPr>
              <w:spacing w:after="0"/>
              <w:rPr>
                <w:noProof/>
              </w:rPr>
            </w:pPr>
            <w:r>
              <w:rPr>
                <w:noProof/>
              </w:rPr>
              <w:t xml:space="preserve">Steps </w:t>
            </w:r>
            <w:r w:rsidRPr="00773BBA">
              <w:rPr>
                <w:noProof/>
              </w:rPr>
              <w:t>1A-1H</w:t>
            </w:r>
            <w:r>
              <w:rPr>
                <w:noProof/>
              </w:rPr>
              <w:t xml:space="preserve"> added to t</w:t>
            </w:r>
            <w:r w:rsidRPr="00773BBA">
              <w:rPr>
                <w:noProof/>
              </w:rPr>
              <w:t>est case 21.13</w:t>
            </w:r>
            <w:r>
              <w:rPr>
                <w:noProof/>
              </w:rPr>
              <w:t xml:space="preserve"> (similar to e.g. 21.14)</w:t>
            </w:r>
            <w:r w:rsidR="003E5A25">
              <w:rPr>
                <w:noProof/>
              </w:rPr>
              <w:t>.</w:t>
            </w:r>
          </w:p>
          <w:p w14:paraId="5E17077E" w14:textId="50EA54ED" w:rsidR="00A54331" w:rsidRDefault="00A54331" w:rsidP="003E5A25">
            <w:pPr>
              <w:pStyle w:val="CRCoverPage"/>
              <w:numPr>
                <w:ilvl w:val="0"/>
                <w:numId w:val="13"/>
              </w:numPr>
              <w:spacing w:after="0"/>
              <w:rPr>
                <w:noProof/>
              </w:rPr>
            </w:pPr>
            <w:r>
              <w:rPr>
                <w:noProof/>
              </w:rPr>
              <w:t xml:space="preserve">SIP ACK added to </w:t>
            </w:r>
            <w:r w:rsidR="000D7721">
              <w:rPr>
                <w:noProof/>
              </w:rPr>
              <w:t>t</w:t>
            </w:r>
            <w:r w:rsidR="000D7721" w:rsidRPr="000D7721">
              <w:rPr>
                <w:noProof/>
              </w:rPr>
              <w:t xml:space="preserve">est procedure </w:t>
            </w:r>
            <w:r w:rsidR="000D7721">
              <w:rPr>
                <w:noProof/>
              </w:rPr>
              <w:t xml:space="preserve">and </w:t>
            </w:r>
            <w:r>
              <w:rPr>
                <w:noProof/>
              </w:rPr>
              <w:t xml:space="preserve">message sequence of </w:t>
            </w:r>
            <w:r w:rsidRPr="00A54331">
              <w:rPr>
                <w:noProof/>
              </w:rPr>
              <w:t>test cases 21.13 .. 21.18</w:t>
            </w:r>
            <w:r w:rsidR="003E5A25">
              <w:rPr>
                <w:noProof/>
              </w:rPr>
              <w:t>.</w:t>
            </w:r>
          </w:p>
          <w:p w14:paraId="02580CDF" w14:textId="29A296D8" w:rsidR="00100BF8" w:rsidRDefault="00100BF8" w:rsidP="003E5A25">
            <w:pPr>
              <w:pStyle w:val="CRCoverPage"/>
              <w:numPr>
                <w:ilvl w:val="0"/>
                <w:numId w:val="13"/>
              </w:numPr>
              <w:spacing w:after="0"/>
              <w:rPr>
                <w:noProof/>
              </w:rPr>
            </w:pPr>
            <w:r w:rsidRPr="00100BF8">
              <w:rPr>
                <w:noProof/>
              </w:rPr>
              <w:t>Specific message contents added for SIP ACK in test cases 21.13 .. 21.21</w:t>
            </w:r>
            <w:r w:rsidR="003E5A25">
              <w:rPr>
                <w:noProof/>
              </w:rPr>
              <w:t>.</w:t>
            </w:r>
          </w:p>
          <w:p w14:paraId="5A1FCE44" w14:textId="2F82CAD7" w:rsidR="005B3CEE" w:rsidRDefault="005B3CEE" w:rsidP="003E5A25">
            <w:pPr>
              <w:pStyle w:val="CRCoverPage"/>
              <w:numPr>
                <w:ilvl w:val="0"/>
                <w:numId w:val="13"/>
              </w:numPr>
              <w:spacing w:after="0"/>
              <w:rPr>
                <w:noProof/>
              </w:rPr>
            </w:pPr>
            <w:r w:rsidRPr="00100BF8">
              <w:rPr>
                <w:noProof/>
              </w:rPr>
              <w:t xml:space="preserve">Specific message contents added for </w:t>
            </w:r>
            <w:r w:rsidRPr="005B3CEE">
              <w:rPr>
                <w:noProof/>
              </w:rPr>
              <w:t>486 Busy Here in 21.19, 600 Busy Everywhere in 21.20 and 603 Decline in 21.21</w:t>
            </w:r>
            <w:r w:rsidR="003E5A25">
              <w:rPr>
                <w:noProof/>
              </w:rPr>
              <w:t>.</w:t>
            </w:r>
          </w:p>
          <w:p w14:paraId="6B0BDC33" w14:textId="00E0597B" w:rsidR="008663B7" w:rsidRDefault="008663B7" w:rsidP="003E5A25">
            <w:pPr>
              <w:pStyle w:val="CRCoverPage"/>
              <w:numPr>
                <w:ilvl w:val="0"/>
                <w:numId w:val="13"/>
              </w:numPr>
              <w:spacing w:after="0"/>
              <w:rPr>
                <w:noProof/>
              </w:rPr>
            </w:pPr>
            <w:r>
              <w:rPr>
                <w:noProof/>
              </w:rPr>
              <w:t>Specific message content for BYE removed from test case 21.26</w:t>
            </w:r>
            <w:r w:rsidR="003E5A25">
              <w:rPr>
                <w:noProof/>
              </w:rPr>
              <w:t>.</w:t>
            </w:r>
          </w:p>
          <w:p w14:paraId="52B7ED4A" w14:textId="558E8B3C" w:rsidR="003C1B49" w:rsidRDefault="003C1B49" w:rsidP="003E5A25">
            <w:pPr>
              <w:pStyle w:val="CRCoverPage"/>
              <w:numPr>
                <w:ilvl w:val="0"/>
                <w:numId w:val="13"/>
              </w:numPr>
              <w:spacing w:after="0"/>
              <w:rPr>
                <w:noProof/>
              </w:rPr>
            </w:pPr>
            <w:r>
              <w:rPr>
                <w:noProof/>
              </w:rPr>
              <w:lastRenderedPageBreak/>
              <w:t xml:space="preserve">Conditions removed from specific message content for SIP </w:t>
            </w:r>
            <w:r w:rsidRPr="003C1B49">
              <w:rPr>
                <w:noProof/>
              </w:rPr>
              <w:t xml:space="preserve">INFO </w:t>
            </w:r>
            <w:r>
              <w:rPr>
                <w:noProof/>
              </w:rPr>
              <w:t>at s</w:t>
            </w:r>
            <w:r w:rsidRPr="003C1B49">
              <w:rPr>
                <w:noProof/>
              </w:rPr>
              <w:t>tep</w:t>
            </w:r>
            <w:r>
              <w:rPr>
                <w:noProof/>
              </w:rPr>
              <w:t>s</w:t>
            </w:r>
            <w:r w:rsidRPr="003C1B49">
              <w:rPr>
                <w:noProof/>
              </w:rPr>
              <w:t xml:space="preserve"> 15 and 37</w:t>
            </w:r>
            <w:r>
              <w:rPr>
                <w:noProof/>
              </w:rPr>
              <w:t xml:space="preserve"> of test case 21.26.</w:t>
            </w:r>
          </w:p>
          <w:p w14:paraId="34CE595A" w14:textId="417636FD" w:rsidR="00BA3023" w:rsidRDefault="00BA3023" w:rsidP="003E5A25">
            <w:pPr>
              <w:pStyle w:val="CRCoverPage"/>
              <w:numPr>
                <w:ilvl w:val="0"/>
                <w:numId w:val="13"/>
              </w:numPr>
              <w:spacing w:after="0"/>
              <w:rPr>
                <w:noProof/>
              </w:rPr>
            </w:pPr>
            <w:r>
              <w:rPr>
                <w:noProof/>
              </w:rPr>
              <w:t>Clause 21.0 added for definitions</w:t>
            </w:r>
            <w:r w:rsidR="003E5A25">
              <w:rPr>
                <w:noProof/>
              </w:rPr>
              <w:t>.</w:t>
            </w:r>
          </w:p>
          <w:p w14:paraId="76204606" w14:textId="6F28615F" w:rsidR="006D3B5D" w:rsidRDefault="006D3B5D" w:rsidP="003E5A25">
            <w:pPr>
              <w:pStyle w:val="CRCoverPage"/>
              <w:numPr>
                <w:ilvl w:val="0"/>
                <w:numId w:val="13"/>
              </w:numPr>
              <w:spacing w:after="0"/>
              <w:rPr>
                <w:noProof/>
              </w:rPr>
            </w:pPr>
            <w:r>
              <w:rPr>
                <w:noProof/>
              </w:rPr>
              <w:t>Initial conditions aligned</w:t>
            </w:r>
            <w:r w:rsidR="003E5A25">
              <w:rPr>
                <w:noProof/>
              </w:rPr>
              <w:t>.</w:t>
            </w:r>
          </w:p>
          <w:p w14:paraId="0D3DB4A0" w14:textId="77777777" w:rsidR="00AE72BC" w:rsidRDefault="00AE72BC" w:rsidP="003E5A25">
            <w:pPr>
              <w:pStyle w:val="CRCoverPage"/>
              <w:numPr>
                <w:ilvl w:val="0"/>
                <w:numId w:val="13"/>
              </w:numPr>
              <w:spacing w:after="0"/>
              <w:rPr>
                <w:noProof/>
              </w:rPr>
            </w:pPr>
            <w:r>
              <w:rPr>
                <w:noProof/>
              </w:rPr>
              <w:t>ditorial corrections</w:t>
            </w:r>
            <w:r w:rsidR="003E5A25">
              <w:rPr>
                <w:noProof/>
              </w:rPr>
              <w:t>.</w:t>
            </w:r>
          </w:p>
          <w:p w14:paraId="31C656EC" w14:textId="1E678B14" w:rsidR="003E5A25" w:rsidRPr="002872A4" w:rsidRDefault="003E5A25" w:rsidP="003E5A25">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AC753" w:rsidR="007208DF" w:rsidRPr="002872A4" w:rsidRDefault="00E546BC" w:rsidP="007208DF">
            <w:pPr>
              <w:pStyle w:val="CRCoverPage"/>
              <w:spacing w:after="0"/>
              <w:rPr>
                <w:noProof/>
              </w:rPr>
            </w:pPr>
            <w:r>
              <w:rPr>
                <w:noProof/>
              </w:rPr>
              <w:t>Inconsistent and 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702F" w:rsidR="007208DF" w:rsidRPr="002872A4" w:rsidRDefault="00ED042C" w:rsidP="007208DF">
            <w:pPr>
              <w:pStyle w:val="CRCoverPage"/>
              <w:spacing w:after="0"/>
              <w:ind w:left="100"/>
              <w:rPr>
                <w:noProof/>
              </w:rPr>
            </w:pPr>
            <w:r>
              <w:rPr>
                <w:noProof/>
              </w:rPr>
              <w:t xml:space="preserve">2, </w:t>
            </w:r>
            <w:r w:rsidR="00E546BC">
              <w:rPr>
                <w:noProof/>
              </w:rPr>
              <w:t>21</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Default="007208DF" w:rsidP="007208DF">
            <w:pPr>
              <w:pStyle w:val="CRCoverPage"/>
              <w:spacing w:after="0"/>
              <w:ind w:left="100"/>
              <w:rPr>
                <w:noProof/>
              </w:rPr>
            </w:pP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8154E" w14:textId="77777777" w:rsidR="00ED042C" w:rsidRDefault="00ED042C" w:rsidP="00ED042C">
      <w:pPr>
        <w:rPr>
          <w:ins w:id="1" w:author="MCC160" w:date="2025-03-29T15:03:00Z" w16du:dateUtc="2025-03-29T14:03:00Z"/>
          <w:rFonts w:ascii="Arial" w:hAnsi="Arial" w:cs="Arial"/>
          <w:color w:val="0070C0"/>
          <w:sz w:val="28"/>
          <w:szCs w:val="28"/>
        </w:rPr>
      </w:pPr>
      <w:bookmarkStart w:id="2" w:name="_Toc21077851"/>
      <w:bookmarkStart w:id="3" w:name="_Toc35972413"/>
      <w:bookmarkStart w:id="4" w:name="_Toc51774702"/>
      <w:bookmarkStart w:id="5" w:name="_Toc51835125"/>
      <w:bookmarkStart w:id="6" w:name="_Toc52219978"/>
      <w:bookmarkStart w:id="7" w:name="_Toc58360047"/>
      <w:bookmarkStart w:id="8" w:name="_Toc68193186"/>
      <w:bookmarkStart w:id="9" w:name="_Toc75422161"/>
      <w:bookmarkStart w:id="10" w:name="_Toc188272179"/>
      <w:bookmarkStart w:id="11" w:name="_Toc195519284"/>
      <w:ins w:id="12" w:author="MCC160" w:date="2025-03-29T15:03:00Z" w16du:dateUtc="2025-03-29T14:03:00Z">
        <w:r w:rsidRPr="00C4089F">
          <w:rPr>
            <w:rFonts w:ascii="Arial" w:hAnsi="Arial" w:cs="Arial"/>
            <w:color w:val="0070C0"/>
            <w:sz w:val="28"/>
            <w:szCs w:val="28"/>
          </w:rPr>
          <w:lastRenderedPageBreak/>
          <w:t>&lt;Start of modification&gt;</w:t>
        </w:r>
      </w:ins>
    </w:p>
    <w:p w14:paraId="6B999676" w14:textId="77777777" w:rsidR="00ED042C" w:rsidRPr="00344819" w:rsidRDefault="00ED042C" w:rsidP="00ED042C">
      <w:pPr>
        <w:pStyle w:val="Heading1"/>
      </w:pPr>
      <w:bookmarkStart w:id="13" w:name="_Toc500932309"/>
      <w:bookmarkStart w:id="14" w:name="_Toc51773937"/>
      <w:bookmarkStart w:id="15" w:name="_Toc51834360"/>
      <w:bookmarkStart w:id="16" w:name="_Toc52219213"/>
      <w:bookmarkStart w:id="17" w:name="_Toc58359307"/>
      <w:bookmarkStart w:id="18" w:name="_Toc68192465"/>
      <w:bookmarkStart w:id="19" w:name="_Toc75421440"/>
      <w:bookmarkStart w:id="20" w:name="_Toc188271436"/>
      <w:bookmarkStart w:id="21" w:name="_Toc195518537"/>
      <w:bookmarkStart w:id="22" w:name="_Toc21077101"/>
      <w:bookmarkStart w:id="23" w:name="_Toc35971648"/>
      <w:r w:rsidRPr="00344819">
        <w:t>2</w:t>
      </w:r>
      <w:r w:rsidRPr="00344819">
        <w:tab/>
        <w:t>References</w:t>
      </w:r>
      <w:bookmarkEnd w:id="13"/>
      <w:bookmarkEnd w:id="14"/>
      <w:bookmarkEnd w:id="15"/>
      <w:bookmarkEnd w:id="16"/>
      <w:bookmarkEnd w:id="17"/>
      <w:bookmarkEnd w:id="18"/>
      <w:bookmarkEnd w:id="19"/>
      <w:bookmarkEnd w:id="20"/>
      <w:bookmarkEnd w:id="21"/>
    </w:p>
    <w:bookmarkEnd w:id="22"/>
    <w:bookmarkEnd w:id="23"/>
    <w:p w14:paraId="7E2E1158" w14:textId="77777777" w:rsidR="00ED042C" w:rsidRPr="00344819" w:rsidRDefault="00ED042C" w:rsidP="00ED042C">
      <w:r w:rsidRPr="00344819">
        <w:t>The following documents contain provisions which, through reference in this text, constitute provisions of the present document.</w:t>
      </w:r>
    </w:p>
    <w:p w14:paraId="485C4D23" w14:textId="77777777" w:rsidR="00ED042C" w:rsidRPr="00344819" w:rsidRDefault="00ED042C" w:rsidP="00ED042C">
      <w:pPr>
        <w:pStyle w:val="B10"/>
      </w:pPr>
      <w:r w:rsidRPr="00344819">
        <w:t>References are either specific (identified by date of publication, edition number, version number, etc.) or non</w:t>
      </w:r>
      <w:r w:rsidRPr="00344819">
        <w:noBreakHyphen/>
        <w:t>specific.</w:t>
      </w:r>
    </w:p>
    <w:p w14:paraId="18080E69" w14:textId="77777777" w:rsidR="00ED042C" w:rsidRPr="00344819" w:rsidRDefault="00ED042C" w:rsidP="00ED042C">
      <w:pPr>
        <w:pStyle w:val="B10"/>
      </w:pPr>
      <w:r w:rsidRPr="00344819">
        <w:t>-</w:t>
      </w:r>
      <w:r w:rsidRPr="00344819">
        <w:tab/>
        <w:t>For a specific reference, subsequent revisions do not apply.</w:t>
      </w:r>
    </w:p>
    <w:p w14:paraId="081D8BB1" w14:textId="77777777" w:rsidR="00ED042C" w:rsidRPr="00344819" w:rsidRDefault="00ED042C" w:rsidP="00ED042C">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084CBF5" w14:textId="77777777" w:rsidR="00ED042C" w:rsidRPr="00344819" w:rsidRDefault="00ED042C" w:rsidP="00ED042C">
      <w:pPr>
        <w:pStyle w:val="EX"/>
      </w:pPr>
      <w:r w:rsidRPr="00344819">
        <w:t>[1]</w:t>
      </w:r>
      <w:r w:rsidRPr="00344819">
        <w:tab/>
        <w:t>3GPP TR 21.905: "Vocabulary for 3GPP Specifications".</w:t>
      </w:r>
    </w:p>
    <w:p w14:paraId="31915ADC" w14:textId="77777777" w:rsidR="00ED042C" w:rsidRPr="00344819" w:rsidRDefault="00ED042C" w:rsidP="00ED042C">
      <w:pPr>
        <w:pStyle w:val="EX"/>
      </w:pPr>
      <w:r w:rsidRPr="00344819">
        <w:t>[2]</w:t>
      </w:r>
      <w:r w:rsidRPr="00344819">
        <w:tab/>
        <w:t>3GPP TS 34.123-1: "User Equipment (UE) conformance specification; Part 1: Protocol conformance specification".</w:t>
      </w:r>
    </w:p>
    <w:p w14:paraId="30577048" w14:textId="77777777" w:rsidR="00ED042C" w:rsidRPr="00344819" w:rsidRDefault="00ED042C" w:rsidP="00ED042C">
      <w:pPr>
        <w:pStyle w:val="EX"/>
      </w:pPr>
      <w:r w:rsidRPr="00344819">
        <w:t>[3]</w:t>
      </w:r>
      <w:r w:rsidRPr="00344819">
        <w:tab/>
        <w:t>3GPP TS 34.123-2: "User Equipment (UE) conformance specification; Part 2: Implementation Conformance Statement (ICS) proforma specification".</w:t>
      </w:r>
    </w:p>
    <w:p w14:paraId="257B4323" w14:textId="77777777" w:rsidR="00ED042C" w:rsidRPr="00344819" w:rsidRDefault="00ED042C" w:rsidP="00ED042C">
      <w:pPr>
        <w:pStyle w:val="EX"/>
      </w:pPr>
      <w:r w:rsidRPr="00344819">
        <w:t>[4]</w:t>
      </w:r>
      <w:r w:rsidRPr="00344819">
        <w:tab/>
        <w:t>3GPP TS 34.123-3: "User Equipment (UE) conformance specification; Part 3: Abstract Test Suites (ATS)".</w:t>
      </w:r>
    </w:p>
    <w:p w14:paraId="04CB6C69" w14:textId="77777777" w:rsidR="00ED042C" w:rsidRPr="00344819" w:rsidRDefault="00ED042C" w:rsidP="00ED042C">
      <w:pPr>
        <w:pStyle w:val="EX"/>
      </w:pPr>
      <w:r w:rsidRPr="00344819">
        <w:t>[5]</w:t>
      </w:r>
      <w:r w:rsidRPr="00344819">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B0AB1B1" w14:textId="77777777" w:rsidR="00ED042C" w:rsidRPr="00344819" w:rsidRDefault="00ED042C" w:rsidP="00ED042C">
      <w:pPr>
        <w:pStyle w:val="EX"/>
      </w:pPr>
      <w:r w:rsidRPr="00344819">
        <w:t>[6]</w:t>
      </w:r>
      <w:r w:rsidRPr="00344819">
        <w:tab/>
        <w:t>3GPP TS 34.229-3: "Internet Protocol (IP) multimedia call control protocol based on Session Initiation Protocol (SIP) and Session Description Protocol (SDP); User Equipment (UE) conformance specification; Part 3: Abstract Test Suites (ATS)".</w:t>
      </w:r>
    </w:p>
    <w:p w14:paraId="344F99F6" w14:textId="77777777" w:rsidR="00ED042C" w:rsidRPr="00344819" w:rsidRDefault="00ED042C" w:rsidP="00ED042C">
      <w:pPr>
        <w:pStyle w:val="EX"/>
      </w:pPr>
      <w:r w:rsidRPr="00344819">
        <w:t>[7]</w:t>
      </w:r>
      <w:r w:rsidRPr="00344819">
        <w:tab/>
        <w:t>ISO/IEC 9646-1: "Information technology - Open systems interconnection - Conformance testing methodology and framework - Part 1: General concepts".</w:t>
      </w:r>
    </w:p>
    <w:p w14:paraId="6CD230DB" w14:textId="77777777" w:rsidR="00ED042C" w:rsidRPr="00344819" w:rsidRDefault="00ED042C" w:rsidP="00ED042C">
      <w:pPr>
        <w:pStyle w:val="EX"/>
      </w:pPr>
      <w:r w:rsidRPr="00344819">
        <w:t>[8]</w:t>
      </w:r>
      <w:r w:rsidRPr="00344819">
        <w:tab/>
        <w:t>ISO/IEC 9646-7: "Information technology - Open systems interconnection - Conformance testing methodology and framework - Part 7: Implementation Conformance Statements".</w:t>
      </w:r>
    </w:p>
    <w:p w14:paraId="56A92E21" w14:textId="77777777" w:rsidR="00ED042C" w:rsidRPr="00344819" w:rsidRDefault="00ED042C" w:rsidP="00ED042C">
      <w:pPr>
        <w:pStyle w:val="EX"/>
      </w:pPr>
      <w:r w:rsidRPr="00344819">
        <w:t>[9]</w:t>
      </w:r>
      <w:r w:rsidRPr="00344819">
        <w:tab/>
        <w:t>ETSI ETS 300 406: "Methods for testing and Specification (MTS); Protocol and profile conformance testing specifications; Standardization methodology".</w:t>
      </w:r>
    </w:p>
    <w:p w14:paraId="335B8979" w14:textId="77777777" w:rsidR="00ED042C" w:rsidRPr="00344819" w:rsidRDefault="00ED042C" w:rsidP="00ED042C">
      <w:pPr>
        <w:pStyle w:val="EX"/>
      </w:pPr>
      <w:r w:rsidRPr="00344819">
        <w:t>[10]</w:t>
      </w:r>
      <w:r w:rsidRPr="00344819">
        <w:tab/>
        <w:t>3GPP TS 24.229: "IP Multimedia Call Control Protocol based on Session Initiation Protocol (SIP) and Session Description Protocol (SDP); Stage 3".</w:t>
      </w:r>
    </w:p>
    <w:p w14:paraId="59B5A67F" w14:textId="77777777" w:rsidR="00ED042C" w:rsidRPr="00344819" w:rsidRDefault="00ED042C" w:rsidP="00ED042C">
      <w:pPr>
        <w:pStyle w:val="EX"/>
      </w:pPr>
      <w:r w:rsidRPr="00344819">
        <w:t>[11]</w:t>
      </w:r>
      <w:r w:rsidRPr="00344819">
        <w:tab/>
        <w:t>Void.</w:t>
      </w:r>
    </w:p>
    <w:p w14:paraId="28C1312D" w14:textId="77777777" w:rsidR="00ED042C" w:rsidRPr="00344819" w:rsidRDefault="00ED042C" w:rsidP="00ED042C">
      <w:pPr>
        <w:pStyle w:val="EX"/>
      </w:pPr>
      <w:r w:rsidRPr="00344819">
        <w:t>[12]</w:t>
      </w:r>
      <w:r w:rsidRPr="00344819">
        <w:tab/>
        <w:t>3GPP TS 24.008: "Mobile Radio Interface Layer 3 specification; Core Network Protocols; Stage 3".</w:t>
      </w:r>
    </w:p>
    <w:p w14:paraId="1688596D" w14:textId="77777777" w:rsidR="00ED042C" w:rsidRPr="00344819" w:rsidRDefault="00ED042C" w:rsidP="00ED042C">
      <w:pPr>
        <w:pStyle w:val="EX"/>
      </w:pPr>
      <w:r w:rsidRPr="00344819">
        <w:t>[13]</w:t>
      </w:r>
      <w:r w:rsidRPr="00344819">
        <w:tab/>
        <w:t>Void.</w:t>
      </w:r>
    </w:p>
    <w:p w14:paraId="07DB686B" w14:textId="77777777" w:rsidR="00ED042C" w:rsidRPr="00344819" w:rsidRDefault="00ED042C" w:rsidP="00ED042C">
      <w:pPr>
        <w:pStyle w:val="EX"/>
      </w:pPr>
      <w:r w:rsidRPr="00344819">
        <w:t>[14]</w:t>
      </w:r>
      <w:r w:rsidRPr="00344819">
        <w:tab/>
        <w:t>3GPP TS 33.203: "Access security for IP based services".</w:t>
      </w:r>
    </w:p>
    <w:p w14:paraId="07417EBB" w14:textId="77777777" w:rsidR="00ED042C" w:rsidRPr="00344819" w:rsidRDefault="00ED042C" w:rsidP="00ED042C">
      <w:pPr>
        <w:pStyle w:val="EX"/>
      </w:pPr>
      <w:r w:rsidRPr="00344819">
        <w:t>[15]</w:t>
      </w:r>
      <w:r w:rsidRPr="00344819">
        <w:tab/>
        <w:t>IETF RFC 3261: "SIP: Session Initiation Protocol".</w:t>
      </w:r>
    </w:p>
    <w:p w14:paraId="76A785B3" w14:textId="77777777" w:rsidR="00ED042C" w:rsidRPr="00344819" w:rsidRDefault="00ED042C" w:rsidP="00ED042C">
      <w:pPr>
        <w:pStyle w:val="EX"/>
      </w:pPr>
      <w:r w:rsidRPr="00344819">
        <w:t>[16]</w:t>
      </w:r>
      <w:r w:rsidRPr="00344819">
        <w:tab/>
        <w:t>IETF RFC 2617: "HTTP Authentication: Basic and Digest Access Authentication".</w:t>
      </w:r>
    </w:p>
    <w:p w14:paraId="13C125F5" w14:textId="77777777" w:rsidR="00ED042C" w:rsidRPr="00344819" w:rsidRDefault="00ED042C" w:rsidP="00ED042C">
      <w:pPr>
        <w:pStyle w:val="EX"/>
      </w:pPr>
      <w:r w:rsidRPr="00344819">
        <w:t>[17]</w:t>
      </w:r>
      <w:r w:rsidRPr="00344819">
        <w:tab/>
        <w:t>IETF RFC 3310: "Hypertext Transfer Protocol (HTTP) Digest Authentication Using Authentication and Key Agreement (AKA)".</w:t>
      </w:r>
    </w:p>
    <w:p w14:paraId="73D9DA47" w14:textId="77777777" w:rsidR="00ED042C" w:rsidRPr="00344819" w:rsidRDefault="00ED042C" w:rsidP="00ED042C">
      <w:pPr>
        <w:pStyle w:val="EX"/>
      </w:pPr>
      <w:r w:rsidRPr="00344819">
        <w:lastRenderedPageBreak/>
        <w:t>[18]</w:t>
      </w:r>
      <w:r w:rsidRPr="00344819">
        <w:tab/>
        <w:t>Void.</w:t>
      </w:r>
    </w:p>
    <w:p w14:paraId="0797D16E" w14:textId="77777777" w:rsidR="00ED042C" w:rsidRPr="00344819" w:rsidRDefault="00ED042C" w:rsidP="00ED042C">
      <w:pPr>
        <w:pStyle w:val="EX"/>
      </w:pPr>
      <w:bookmarkStart w:id="24" w:name="refsdpnew"/>
      <w:r w:rsidRPr="00344819">
        <w:t>[19]</w:t>
      </w:r>
      <w:r w:rsidRPr="00344819">
        <w:tab/>
        <w:t>IETF RFC 3608: "Session Initiation Protocol (SIP) Extension Header Field for Service Route Discovery During Registration".</w:t>
      </w:r>
    </w:p>
    <w:bookmarkEnd w:id="24"/>
    <w:p w14:paraId="664A1158" w14:textId="77777777" w:rsidR="00ED042C" w:rsidRPr="00344819" w:rsidRDefault="00ED042C" w:rsidP="00ED042C">
      <w:pPr>
        <w:pStyle w:val="EX"/>
      </w:pPr>
      <w:r w:rsidRPr="00344819">
        <w:t>[20]</w:t>
      </w:r>
      <w:r w:rsidRPr="00344819">
        <w:tab/>
        <w:t>IETF RFC 3327: "Session Initiation Protocol Extension Header Field for Registering Non-Adjacent Contacts".</w:t>
      </w:r>
    </w:p>
    <w:p w14:paraId="42885980" w14:textId="77777777" w:rsidR="00ED042C" w:rsidRPr="00344819" w:rsidRDefault="00ED042C" w:rsidP="00ED042C">
      <w:pPr>
        <w:pStyle w:val="EX"/>
      </w:pPr>
      <w:r w:rsidRPr="00344819">
        <w:t>[21]</w:t>
      </w:r>
      <w:r w:rsidRPr="00344819">
        <w:tab/>
        <w:t>IETF RFC 3329: "Security Mechanism Agreement for the Session Initiation Protocol (SIP)".</w:t>
      </w:r>
    </w:p>
    <w:p w14:paraId="03DE58FF" w14:textId="77777777" w:rsidR="00ED042C" w:rsidRPr="00344819" w:rsidRDefault="00ED042C" w:rsidP="00ED042C">
      <w:pPr>
        <w:pStyle w:val="EX"/>
      </w:pPr>
      <w:r w:rsidRPr="00344819">
        <w:t>[22]</w:t>
      </w:r>
      <w:r w:rsidRPr="00344819">
        <w:tab/>
        <w:t>IETF RFC 3680: "A Session Initiation Protocol (SIP) Event Package for Registrations".</w:t>
      </w:r>
    </w:p>
    <w:p w14:paraId="0408EBC8" w14:textId="77777777" w:rsidR="00ED042C" w:rsidRPr="00344819" w:rsidRDefault="00ED042C" w:rsidP="00ED042C">
      <w:pPr>
        <w:pStyle w:val="EX"/>
      </w:pPr>
      <w:r w:rsidRPr="00344819">
        <w:t>[23]</w:t>
      </w:r>
      <w:r w:rsidRPr="00344819">
        <w:tab/>
        <w:t>IETF RFC 3315: "Dynamic Host Configuration Protocol for IPv6 (DHCPv6)".</w:t>
      </w:r>
    </w:p>
    <w:p w14:paraId="654A1386" w14:textId="77777777" w:rsidR="00ED042C" w:rsidRPr="00344819" w:rsidRDefault="00ED042C" w:rsidP="00ED042C">
      <w:pPr>
        <w:pStyle w:val="EX"/>
      </w:pPr>
      <w:r w:rsidRPr="00344819">
        <w:t>[24]</w:t>
      </w:r>
      <w:r w:rsidRPr="00344819">
        <w:tab/>
        <w:t>IETF RFC 3320: “Signalling Compression (</w:t>
      </w:r>
      <w:proofErr w:type="spellStart"/>
      <w:r w:rsidRPr="00344819">
        <w:t>SigComp</w:t>
      </w:r>
      <w:proofErr w:type="spellEnd"/>
      <w:r w:rsidRPr="00344819">
        <w:t>)”.</w:t>
      </w:r>
    </w:p>
    <w:p w14:paraId="65DBDA89" w14:textId="77777777" w:rsidR="00ED042C" w:rsidRPr="00344819" w:rsidRDefault="00ED042C" w:rsidP="00ED042C">
      <w:pPr>
        <w:pStyle w:val="EX"/>
      </w:pPr>
      <w:r w:rsidRPr="00344819">
        <w:t>[25]</w:t>
      </w:r>
      <w:r w:rsidRPr="00344819">
        <w:tab/>
        <w:t>IETF RFC 3485: “The Session Initiation Protocol (SIP) and Session Description Protocol (SDP) Static Dictionary for Signalling Compression (</w:t>
      </w:r>
      <w:proofErr w:type="spellStart"/>
      <w:r w:rsidRPr="00344819">
        <w:t>SigComp</w:t>
      </w:r>
      <w:proofErr w:type="spellEnd"/>
      <w:r w:rsidRPr="00344819">
        <w:t>)”.</w:t>
      </w:r>
    </w:p>
    <w:p w14:paraId="3E5BB853" w14:textId="77777777" w:rsidR="00ED042C" w:rsidRPr="00344819" w:rsidRDefault="00ED042C" w:rsidP="00ED042C">
      <w:pPr>
        <w:pStyle w:val="EX"/>
      </w:pPr>
      <w:r w:rsidRPr="00344819">
        <w:t>[26]</w:t>
      </w:r>
      <w:r w:rsidRPr="00344819">
        <w:tab/>
        <w:t>IETF RFC 3486: “Compressing the Session Initiation Protocol (SIP)”.</w:t>
      </w:r>
    </w:p>
    <w:p w14:paraId="5FBB19F9" w14:textId="77777777" w:rsidR="00ED042C" w:rsidRPr="007868E3" w:rsidRDefault="00ED042C" w:rsidP="00ED042C">
      <w:pPr>
        <w:pStyle w:val="EX"/>
        <w:rPr>
          <w:lang w:val="fr-FR"/>
        </w:rPr>
      </w:pPr>
      <w:r w:rsidRPr="007868E3">
        <w:rPr>
          <w:lang w:val="fr-FR"/>
        </w:rPr>
        <w:t>[27]</w:t>
      </w:r>
      <w:r w:rsidRPr="007868E3">
        <w:rPr>
          <w:lang w:val="fr-FR"/>
        </w:rPr>
        <w:tab/>
        <w:t>IETF RFC 4566: "SDP: Session Description Protocol".</w:t>
      </w:r>
    </w:p>
    <w:p w14:paraId="27E04CC9" w14:textId="77777777" w:rsidR="00ED042C" w:rsidRPr="003E5A25" w:rsidRDefault="00ED042C" w:rsidP="00ED042C">
      <w:pPr>
        <w:pStyle w:val="EX"/>
        <w:rPr>
          <w:lang w:val="fr-FR"/>
        </w:rPr>
      </w:pPr>
      <w:r w:rsidRPr="003E5A25">
        <w:rPr>
          <w:lang w:val="fr-FR"/>
        </w:rPr>
        <w:t>[28]</w:t>
      </w:r>
      <w:r w:rsidRPr="003E5A25">
        <w:rPr>
          <w:lang w:val="fr-FR"/>
        </w:rPr>
        <w:tab/>
      </w:r>
      <w:proofErr w:type="spellStart"/>
      <w:r w:rsidRPr="003E5A25">
        <w:rPr>
          <w:lang w:val="fr-FR"/>
        </w:rPr>
        <w:t>Void</w:t>
      </w:r>
      <w:proofErr w:type="spellEnd"/>
      <w:r w:rsidRPr="003E5A25">
        <w:rPr>
          <w:lang w:val="fr-FR"/>
        </w:rPr>
        <w:t>.</w:t>
      </w:r>
    </w:p>
    <w:p w14:paraId="62EE8100" w14:textId="77777777" w:rsidR="00ED042C" w:rsidRPr="00344819" w:rsidRDefault="00ED042C" w:rsidP="00ED042C">
      <w:pPr>
        <w:pStyle w:val="EX"/>
      </w:pPr>
      <w:r w:rsidRPr="00344819">
        <w:t>[29]</w:t>
      </w:r>
      <w:r w:rsidRPr="00344819">
        <w:tab/>
        <w:t>Void.</w:t>
      </w:r>
    </w:p>
    <w:p w14:paraId="72D7CFDD" w14:textId="77777777" w:rsidR="00ED042C" w:rsidRPr="00344819" w:rsidRDefault="00ED042C" w:rsidP="00ED042C">
      <w:pPr>
        <w:pStyle w:val="EX"/>
      </w:pPr>
      <w:r w:rsidRPr="00344819">
        <w:t>[30]</w:t>
      </w:r>
      <w:r w:rsidRPr="00344819">
        <w:tab/>
        <w:t>IETF RFC 3264: "An Offer/Answer Model with the Session Description Protocol (SDP)".</w:t>
      </w:r>
    </w:p>
    <w:p w14:paraId="5C4E3C95" w14:textId="77777777" w:rsidR="00ED042C" w:rsidRPr="00344819" w:rsidRDefault="00ED042C" w:rsidP="00ED042C">
      <w:pPr>
        <w:pStyle w:val="EX"/>
      </w:pPr>
      <w:r w:rsidRPr="00344819">
        <w:t>[31]</w:t>
      </w:r>
      <w:r w:rsidRPr="00344819">
        <w:tab/>
        <w:t>IETF RFC 3312: "Integration of Resource Management and Session Initiation Protocol (SIP)".</w:t>
      </w:r>
    </w:p>
    <w:p w14:paraId="4076FE2A" w14:textId="77777777" w:rsidR="00ED042C" w:rsidRPr="00344819" w:rsidRDefault="00ED042C" w:rsidP="00ED042C">
      <w:pPr>
        <w:pStyle w:val="EX"/>
      </w:pPr>
      <w:r w:rsidRPr="00344819">
        <w:t>[32]</w:t>
      </w:r>
      <w:r w:rsidRPr="00344819">
        <w:tab/>
        <w:t>3GPP TS 23.003: "Numbering, addressing and identification".</w:t>
      </w:r>
    </w:p>
    <w:p w14:paraId="30016986" w14:textId="77777777" w:rsidR="00ED042C" w:rsidRPr="00344819" w:rsidRDefault="00ED042C" w:rsidP="00ED042C">
      <w:pPr>
        <w:pStyle w:val="EX"/>
      </w:pPr>
      <w:r w:rsidRPr="00344819">
        <w:t>[33]</w:t>
      </w:r>
      <w:r w:rsidRPr="00344819">
        <w:tab/>
        <w:t>IETF RFC 3262: "Registration of provisional responses in Session Initiation Protocol (SIP)".</w:t>
      </w:r>
    </w:p>
    <w:p w14:paraId="413A1278" w14:textId="77777777" w:rsidR="00ED042C" w:rsidRPr="00344819" w:rsidRDefault="00ED042C" w:rsidP="00ED042C">
      <w:pPr>
        <w:pStyle w:val="EX"/>
      </w:pPr>
      <w:r w:rsidRPr="00344819">
        <w:t>[34]</w:t>
      </w:r>
      <w:r w:rsidRPr="00344819">
        <w:tab/>
        <w:t>Void.</w:t>
      </w:r>
    </w:p>
    <w:p w14:paraId="6BE368CC" w14:textId="77777777" w:rsidR="00ED042C" w:rsidRPr="00344819" w:rsidRDefault="00ED042C" w:rsidP="00ED042C">
      <w:pPr>
        <w:pStyle w:val="EX"/>
      </w:pPr>
      <w:r w:rsidRPr="00344819">
        <w:t>[35]</w:t>
      </w:r>
      <w:r w:rsidRPr="00344819">
        <w:tab/>
        <w:t>3GPP TR 23.981 “Universal Mobile Telecommunications System (UMTS); Interworking aspects and migration scenarios for IPv4-based IP Multimedia Subsystem (IMS) implementations”.</w:t>
      </w:r>
    </w:p>
    <w:p w14:paraId="0E3846D5" w14:textId="77777777" w:rsidR="00ED042C" w:rsidRPr="00344819" w:rsidRDefault="00ED042C" w:rsidP="00ED042C">
      <w:pPr>
        <w:pStyle w:val="EX"/>
      </w:pPr>
      <w:r w:rsidRPr="00344819">
        <w:t>[36]</w:t>
      </w:r>
      <w:r w:rsidRPr="00344819">
        <w:tab/>
        <w:t>ETSI ES 201 873-1: "Methods for Testing and Specification (MTS); The Testing and Test Control Notation version 3; Part 1: TTCN-3 Core Language”.</w:t>
      </w:r>
    </w:p>
    <w:p w14:paraId="20022270" w14:textId="77777777" w:rsidR="00ED042C" w:rsidRPr="00344819" w:rsidRDefault="00ED042C" w:rsidP="00ED042C">
      <w:pPr>
        <w:pStyle w:val="EX"/>
      </w:pPr>
      <w:r w:rsidRPr="00344819">
        <w:t>[37]</w:t>
      </w:r>
      <w:r w:rsidRPr="00344819">
        <w:tab/>
        <w:t>ETSI ES 201 873-2: "Methods for Testing and Specification (MTS); The Testing and Test Control Notation version 3; Part 2: TTCN-3 Tabular Presentation Format (TFT)".</w:t>
      </w:r>
    </w:p>
    <w:p w14:paraId="0CEFD9FD" w14:textId="77777777" w:rsidR="00ED042C" w:rsidRPr="00344819" w:rsidRDefault="00ED042C" w:rsidP="00ED042C">
      <w:pPr>
        <w:pStyle w:val="EX"/>
      </w:pPr>
      <w:r w:rsidRPr="00344819">
        <w:t>[38]</w:t>
      </w:r>
      <w:r w:rsidRPr="00344819">
        <w:tab/>
        <w:t>ETSI TR 201 873-3: "Methods for Testing and Specification (MTS); The Testing and Test Control Notation version 3; Part 3: TTCN-3 Graphical Presentation Format (GFT)".</w:t>
      </w:r>
    </w:p>
    <w:p w14:paraId="688A7455" w14:textId="77777777" w:rsidR="00ED042C" w:rsidRPr="00344819" w:rsidRDefault="00ED042C" w:rsidP="00ED042C">
      <w:pPr>
        <w:pStyle w:val="EX"/>
      </w:pPr>
      <w:r w:rsidRPr="00344819">
        <w:t>[39]</w:t>
      </w:r>
      <w:r w:rsidRPr="00344819">
        <w:tab/>
        <w:t>3GPP TS 22.101: "Service aspects; Service principles".</w:t>
      </w:r>
    </w:p>
    <w:p w14:paraId="229DCE47" w14:textId="77777777" w:rsidR="00ED042C" w:rsidRPr="00344819" w:rsidRDefault="00ED042C" w:rsidP="00ED042C">
      <w:pPr>
        <w:pStyle w:val="EX"/>
      </w:pPr>
      <w:r w:rsidRPr="00344819">
        <w:t>[40]</w:t>
      </w:r>
      <w:r w:rsidRPr="00344819">
        <w:tab/>
        <w:t>3GPP TS 34.108: "Common test environments for User Equipment (UE); Conformance testing".</w:t>
      </w:r>
    </w:p>
    <w:p w14:paraId="1AFF34C4" w14:textId="77777777" w:rsidR="00ED042C" w:rsidRPr="00344819" w:rsidRDefault="00ED042C" w:rsidP="00ED042C">
      <w:pPr>
        <w:pStyle w:val="EX"/>
      </w:pPr>
      <w:r w:rsidRPr="00344819">
        <w:t>[41]</w:t>
      </w:r>
      <w:r w:rsidRPr="00344819">
        <w:tab/>
        <w:t>Void.</w:t>
      </w:r>
    </w:p>
    <w:p w14:paraId="4B97F4CE" w14:textId="77777777" w:rsidR="00ED042C" w:rsidRPr="00344819" w:rsidRDefault="00ED042C" w:rsidP="00ED042C">
      <w:pPr>
        <w:pStyle w:val="EX"/>
      </w:pPr>
      <w:r w:rsidRPr="00344819">
        <w:t>[42]</w:t>
      </w:r>
      <w:r w:rsidRPr="00344819">
        <w:tab/>
        <w:t>Void.</w:t>
      </w:r>
    </w:p>
    <w:p w14:paraId="1F97661E" w14:textId="77777777" w:rsidR="00ED042C" w:rsidRPr="00344819" w:rsidRDefault="00ED042C" w:rsidP="00ED042C">
      <w:pPr>
        <w:pStyle w:val="EX"/>
      </w:pPr>
      <w:r w:rsidRPr="00344819">
        <w:t>[43]</w:t>
      </w:r>
      <w:r w:rsidRPr="00344819">
        <w:tab/>
        <w:t>Void.</w:t>
      </w:r>
    </w:p>
    <w:p w14:paraId="0E355A3A" w14:textId="77777777" w:rsidR="00ED042C" w:rsidRPr="00344819" w:rsidRDefault="00ED042C" w:rsidP="00ED042C">
      <w:pPr>
        <w:pStyle w:val="EX"/>
      </w:pPr>
      <w:r w:rsidRPr="00344819">
        <w:t>[44]</w:t>
      </w:r>
      <w:r w:rsidRPr="00344819">
        <w:tab/>
        <w:t>Void.</w:t>
      </w:r>
    </w:p>
    <w:p w14:paraId="2FD327EE" w14:textId="77777777" w:rsidR="00ED042C" w:rsidRPr="00344819" w:rsidRDefault="00ED042C" w:rsidP="00ED042C">
      <w:pPr>
        <w:pStyle w:val="EX"/>
      </w:pPr>
      <w:r w:rsidRPr="00344819">
        <w:t>[45]</w:t>
      </w:r>
      <w:r w:rsidRPr="00344819">
        <w:tab/>
        <w:t>Void.</w:t>
      </w:r>
    </w:p>
    <w:p w14:paraId="52AFAC87" w14:textId="77777777" w:rsidR="00ED042C" w:rsidRPr="00344819" w:rsidRDefault="00ED042C" w:rsidP="00ED042C">
      <w:pPr>
        <w:pStyle w:val="EX"/>
      </w:pPr>
      <w:r w:rsidRPr="00344819">
        <w:t>[46]</w:t>
      </w:r>
      <w:r w:rsidRPr="00344819">
        <w:tab/>
        <w:t>Void.</w:t>
      </w:r>
    </w:p>
    <w:p w14:paraId="387A936E" w14:textId="77777777" w:rsidR="00ED042C" w:rsidRPr="00344819" w:rsidRDefault="00ED042C" w:rsidP="00ED042C">
      <w:pPr>
        <w:pStyle w:val="EX"/>
      </w:pPr>
      <w:r w:rsidRPr="00344819">
        <w:t>[47]</w:t>
      </w:r>
      <w:r w:rsidRPr="00344819">
        <w:tab/>
        <w:t>Void.</w:t>
      </w:r>
    </w:p>
    <w:p w14:paraId="5176BB60" w14:textId="77777777" w:rsidR="00ED042C" w:rsidRPr="00344819" w:rsidRDefault="00ED042C" w:rsidP="00ED042C">
      <w:pPr>
        <w:pStyle w:val="EX"/>
      </w:pPr>
      <w:r w:rsidRPr="00344819">
        <w:lastRenderedPageBreak/>
        <w:t>[48]</w:t>
      </w:r>
      <w:r w:rsidRPr="00344819">
        <w:tab/>
        <w:t>IETF RFC 3646: "DNS Configuration options for Dynamic Host Configuration Protocol for IPv6 (DHCPv6)".</w:t>
      </w:r>
    </w:p>
    <w:p w14:paraId="52FF389A" w14:textId="77777777" w:rsidR="00ED042C" w:rsidRPr="00344819" w:rsidRDefault="00ED042C" w:rsidP="00ED042C">
      <w:pPr>
        <w:pStyle w:val="EX"/>
      </w:pPr>
      <w:r w:rsidRPr="00344819">
        <w:t>[49]</w:t>
      </w:r>
      <w:r w:rsidRPr="00344819">
        <w:tab/>
        <w:t>IETF RFC 2132: "DHCP Options and BOOTP Vendor Extensions".</w:t>
      </w:r>
    </w:p>
    <w:p w14:paraId="242B46E9" w14:textId="77777777" w:rsidR="00ED042C" w:rsidRPr="00344819" w:rsidRDefault="00ED042C" w:rsidP="00ED042C">
      <w:pPr>
        <w:pStyle w:val="EX"/>
      </w:pPr>
      <w:r w:rsidRPr="00344819">
        <w:t>[50]</w:t>
      </w:r>
      <w:r w:rsidRPr="00344819">
        <w:tab/>
        <w:t>IETF RFC 3263: "Session Initiation Protocol (SIP): Locating SIP Servers".</w:t>
      </w:r>
    </w:p>
    <w:p w14:paraId="2B4C1FC1" w14:textId="77777777" w:rsidR="00ED042C" w:rsidRPr="00344819" w:rsidRDefault="00ED042C" w:rsidP="00ED042C">
      <w:pPr>
        <w:pStyle w:val="EX"/>
      </w:pPr>
      <w:r w:rsidRPr="00344819">
        <w:t>[51]</w:t>
      </w:r>
      <w:r w:rsidRPr="00344819">
        <w:tab/>
        <w:t>IETF RFC 3319: "Dynamic Host Configuration Protocol (DHCPv6) Options for Session Initiation Protocol (SIP) Servers".</w:t>
      </w:r>
    </w:p>
    <w:p w14:paraId="226AF10D" w14:textId="77777777" w:rsidR="00ED042C" w:rsidRPr="00344819" w:rsidRDefault="00ED042C" w:rsidP="00ED042C">
      <w:pPr>
        <w:pStyle w:val="EX"/>
      </w:pPr>
      <w:r w:rsidRPr="00344819">
        <w:t>[52]</w:t>
      </w:r>
      <w:r w:rsidRPr="00344819">
        <w:tab/>
        <w:t>IETF RFC 1035: "Domain Names - Implementation And Specification".</w:t>
      </w:r>
    </w:p>
    <w:p w14:paraId="7BAE5390" w14:textId="77777777" w:rsidR="00ED042C" w:rsidRPr="00344819" w:rsidRDefault="00ED042C" w:rsidP="00ED042C">
      <w:pPr>
        <w:pStyle w:val="EX"/>
      </w:pPr>
      <w:r w:rsidRPr="00344819">
        <w:t>[53]</w:t>
      </w:r>
      <w:r w:rsidRPr="00344819">
        <w:tab/>
        <w:t>Void.</w:t>
      </w:r>
    </w:p>
    <w:p w14:paraId="69C8C554" w14:textId="77777777" w:rsidR="00ED042C" w:rsidRPr="00344819" w:rsidRDefault="00ED042C" w:rsidP="00ED042C">
      <w:pPr>
        <w:pStyle w:val="EX"/>
      </w:pPr>
      <w:r w:rsidRPr="00344819">
        <w:t>[54]</w:t>
      </w:r>
      <w:r w:rsidRPr="00344819">
        <w:tab/>
        <w:t>Void.</w:t>
      </w:r>
    </w:p>
    <w:p w14:paraId="564717D5" w14:textId="77777777" w:rsidR="00ED042C" w:rsidRPr="00344819" w:rsidRDefault="00ED042C" w:rsidP="00ED042C">
      <w:pPr>
        <w:pStyle w:val="EX"/>
      </w:pPr>
      <w:r w:rsidRPr="00344819">
        <w:t>[55]</w:t>
      </w:r>
      <w:r w:rsidRPr="00344819">
        <w:tab/>
        <w:t>IETF RFC 2131: "Dynamic Host Configuration Protocol".</w:t>
      </w:r>
    </w:p>
    <w:p w14:paraId="006A2AF0" w14:textId="77777777" w:rsidR="00ED042C" w:rsidRPr="00344819" w:rsidRDefault="00ED042C" w:rsidP="00ED042C">
      <w:pPr>
        <w:pStyle w:val="EX"/>
      </w:pPr>
      <w:r w:rsidRPr="00344819">
        <w:t>[56]</w:t>
      </w:r>
      <w:r w:rsidRPr="00344819">
        <w:tab/>
        <w:t>IETF RFC 2782: "A DNS RR for specifying the location of services (DNS SRV)".</w:t>
      </w:r>
    </w:p>
    <w:p w14:paraId="03FDE387" w14:textId="77777777" w:rsidR="00ED042C" w:rsidRPr="00344819" w:rsidRDefault="00ED042C" w:rsidP="00ED042C">
      <w:pPr>
        <w:pStyle w:val="EX"/>
      </w:pPr>
      <w:r w:rsidRPr="00344819">
        <w:t>[57]</w:t>
      </w:r>
      <w:r w:rsidRPr="00344819">
        <w:tab/>
        <w:t>IETF RFC </w:t>
      </w:r>
      <w:r w:rsidRPr="00344819">
        <w:rPr>
          <w:rFonts w:eastAsia="Batang"/>
        </w:rPr>
        <w:t xml:space="preserve">3361: </w:t>
      </w:r>
      <w:r w:rsidRPr="00344819">
        <w:t>"Dynamic Host Configuration Protocol (DHCP-for-IPv4) Option for Session Initiation Protocol (SIP) Servers".</w:t>
      </w:r>
    </w:p>
    <w:p w14:paraId="3E0E5736" w14:textId="77777777" w:rsidR="00ED042C" w:rsidRPr="00344819" w:rsidRDefault="00ED042C" w:rsidP="00ED042C">
      <w:pPr>
        <w:pStyle w:val="EX"/>
      </w:pPr>
      <w:r w:rsidRPr="00344819">
        <w:t>[58]</w:t>
      </w:r>
      <w:r w:rsidRPr="00344819">
        <w:tab/>
        <w:t>3GPP TS 25.331: "Radio Resource Control (</w:t>
      </w:r>
      <w:smartTag w:uri="urn:schemas-microsoft-com:office:smarttags" w:element="stockticker">
        <w:r w:rsidRPr="00344819">
          <w:t>RRC</w:t>
        </w:r>
      </w:smartTag>
      <w:r w:rsidRPr="00344819">
        <w:t>) protocol specification".</w:t>
      </w:r>
    </w:p>
    <w:p w14:paraId="47347530" w14:textId="77777777" w:rsidR="00ED042C" w:rsidRPr="00344819" w:rsidRDefault="00ED042C" w:rsidP="00ED042C">
      <w:pPr>
        <w:pStyle w:val="EX"/>
      </w:pPr>
      <w:r w:rsidRPr="00344819">
        <w:t>[59]</w:t>
      </w:r>
      <w:r w:rsidRPr="00344819">
        <w:tab/>
        <w:t>3GPP TR 33.978</w:t>
      </w:r>
      <w:r w:rsidRPr="00344819">
        <w:rPr>
          <w:rFonts w:eastAsia="Batang"/>
        </w:rPr>
        <w:t xml:space="preserve">: </w:t>
      </w:r>
      <w:r w:rsidRPr="00344819">
        <w:t>"Security aspects of early IP Multimedia Subsystem (IMS)".</w:t>
      </w:r>
    </w:p>
    <w:p w14:paraId="4280805D" w14:textId="77777777" w:rsidR="00ED042C" w:rsidRPr="00344819" w:rsidRDefault="00ED042C" w:rsidP="00ED042C">
      <w:pPr>
        <w:pStyle w:val="EX"/>
      </w:pPr>
      <w:r w:rsidRPr="00344819">
        <w:t>[60]</w:t>
      </w:r>
      <w:r w:rsidRPr="00344819">
        <w:tab/>
        <w:t xml:space="preserve">IETF RFC 3903: "Session Initiation Protocol (SIP) Extension for </w:t>
      </w:r>
      <w:proofErr w:type="spellStart"/>
      <w:r w:rsidRPr="00344819">
        <w:t>EventState</w:t>
      </w:r>
      <w:proofErr w:type="spellEnd"/>
      <w:r w:rsidRPr="00344819">
        <w:t xml:space="preserve"> Publication".</w:t>
      </w:r>
    </w:p>
    <w:p w14:paraId="56C94607" w14:textId="77777777" w:rsidR="00ED042C" w:rsidRPr="00344819" w:rsidRDefault="00ED042C" w:rsidP="00ED042C">
      <w:pPr>
        <w:pStyle w:val="EX"/>
      </w:pPr>
      <w:r w:rsidRPr="00344819">
        <w:t>[61]</w:t>
      </w:r>
      <w:r w:rsidRPr="00344819">
        <w:tab/>
        <w:t>IETF RFC 5627: "Obtaining and Using Globally Routable User Agent (UA) URIs (GRUU) in the Session Initiation Protocol (SIP)".</w:t>
      </w:r>
    </w:p>
    <w:p w14:paraId="02905702" w14:textId="77777777" w:rsidR="00ED042C" w:rsidRPr="00344819" w:rsidRDefault="00ED042C" w:rsidP="00ED042C">
      <w:pPr>
        <w:pStyle w:val="EX"/>
      </w:pPr>
      <w:r w:rsidRPr="00344819">
        <w:t>[62]</w:t>
      </w:r>
      <w:r w:rsidRPr="00344819">
        <w:tab/>
        <w:t>IETF RFC 5628: "Reg Event Package Extension for GRUUs".</w:t>
      </w:r>
    </w:p>
    <w:p w14:paraId="7666A0BE" w14:textId="77777777" w:rsidR="00ED042C" w:rsidRPr="00344819" w:rsidRDefault="00ED042C" w:rsidP="00ED042C">
      <w:pPr>
        <w:pStyle w:val="EX"/>
      </w:pPr>
      <w:r w:rsidRPr="00344819">
        <w:t>[63]</w:t>
      </w:r>
      <w:r w:rsidRPr="00344819">
        <w:tab/>
        <w:t>IETF RFC 3840: "Indicating User Agent Capabilities in the Session Initiation Protocol (SIP)".</w:t>
      </w:r>
    </w:p>
    <w:p w14:paraId="5A31A1FE" w14:textId="77777777" w:rsidR="00ED042C" w:rsidRPr="00344819" w:rsidRDefault="00ED042C" w:rsidP="00ED042C">
      <w:pPr>
        <w:pStyle w:val="EX"/>
      </w:pPr>
      <w:r w:rsidRPr="00344819">
        <w:t>[64]</w:t>
      </w:r>
      <w:r w:rsidRPr="00344819">
        <w:tab/>
        <w:t>IETF RFC 3841: "Caller Preferences for the Session Initiation Protocol (SIP)".</w:t>
      </w:r>
    </w:p>
    <w:p w14:paraId="3D207FB0" w14:textId="77777777" w:rsidR="00ED042C" w:rsidRPr="00344819" w:rsidRDefault="00ED042C" w:rsidP="00ED042C">
      <w:pPr>
        <w:pStyle w:val="EX"/>
      </w:pPr>
      <w:r w:rsidRPr="00344819">
        <w:t>[65]</w:t>
      </w:r>
      <w:r w:rsidRPr="00344819">
        <w:tab/>
        <w:t>3GPP TS 24.173: "IMS Multimedia Telephony Communication Service and supplementary services; stage 3".</w:t>
      </w:r>
    </w:p>
    <w:p w14:paraId="22CF6ACA" w14:textId="77777777" w:rsidR="00ED042C" w:rsidRPr="00344819" w:rsidRDefault="00ED042C" w:rsidP="00ED042C">
      <w:pPr>
        <w:pStyle w:val="EX"/>
      </w:pPr>
      <w:r w:rsidRPr="00344819">
        <w:t>[66]</w:t>
      </w:r>
      <w:r w:rsidRPr="00344819">
        <w:tab/>
        <w:t>3GPP TS 26.114: "IP Multimedia Subsystem (IMS); Multimedia Telephony; Media handling and interaction".</w:t>
      </w:r>
    </w:p>
    <w:p w14:paraId="0A4097C9" w14:textId="77777777" w:rsidR="00ED042C" w:rsidRPr="00344819" w:rsidRDefault="00ED042C" w:rsidP="00ED042C">
      <w:pPr>
        <w:pStyle w:val="EX"/>
      </w:pPr>
      <w:r w:rsidRPr="00344819">
        <w:t>[67]</w:t>
      </w:r>
      <w:r w:rsidRPr="00344819">
        <w:tab/>
        <w:t>IETF RFC 4867: "RTP Payload Format and File Storage Format for the Adaptive Multi-Rate (AMR) and Adaptive Multi-Rate Wideband (AMR-WB) Audio Codecs".</w:t>
      </w:r>
    </w:p>
    <w:p w14:paraId="6B0BA9AC" w14:textId="77777777" w:rsidR="00ED042C" w:rsidRPr="00344819" w:rsidRDefault="00ED042C" w:rsidP="00ED042C">
      <w:pPr>
        <w:pStyle w:val="EX"/>
      </w:pPr>
      <w:r w:rsidRPr="00344819">
        <w:t>[68]</w:t>
      </w:r>
      <w:r w:rsidRPr="00344819">
        <w:tab/>
        <w:t>IETF RFC 6050: "A Session Initiation Protocol (SIP) Extension for the Identification of Services".</w:t>
      </w:r>
    </w:p>
    <w:p w14:paraId="39791968" w14:textId="77777777" w:rsidR="00ED042C" w:rsidRPr="00344819" w:rsidRDefault="00ED042C" w:rsidP="00ED042C">
      <w:pPr>
        <w:pStyle w:val="EX"/>
      </w:pPr>
      <w:r w:rsidRPr="00344819">
        <w:t>[69]</w:t>
      </w:r>
      <w:r w:rsidRPr="00344819">
        <w:tab/>
        <w:t>IETF RFC 2616: "Hypertext Transfer Protocol -- HTTP/1.1".</w:t>
      </w:r>
    </w:p>
    <w:p w14:paraId="75D0703D" w14:textId="77777777" w:rsidR="00ED042C" w:rsidRPr="00344819" w:rsidRDefault="00ED042C" w:rsidP="00ED042C">
      <w:pPr>
        <w:pStyle w:val="EX"/>
      </w:pPr>
      <w:r w:rsidRPr="00344819">
        <w:t>[70]</w:t>
      </w:r>
      <w:r w:rsidRPr="00344819">
        <w:tab/>
        <w:t>IETF RFC 4825: "The Extensible Markup Language (XML) Configuration Access Protocol (XCAP)".</w:t>
      </w:r>
    </w:p>
    <w:p w14:paraId="586EBC9C" w14:textId="77777777" w:rsidR="00ED042C" w:rsidRPr="00344819" w:rsidRDefault="00ED042C" w:rsidP="00ED042C">
      <w:pPr>
        <w:pStyle w:val="EX"/>
      </w:pPr>
      <w:r w:rsidRPr="00344819">
        <w:t>[71]</w:t>
      </w:r>
      <w:r w:rsidRPr="00344819">
        <w:tab/>
        <w:t>Void.</w:t>
      </w:r>
    </w:p>
    <w:p w14:paraId="2B468E9B" w14:textId="77777777" w:rsidR="00ED042C" w:rsidRPr="00344819" w:rsidRDefault="00ED042C" w:rsidP="00ED042C">
      <w:pPr>
        <w:pStyle w:val="EX"/>
      </w:pPr>
      <w:r w:rsidRPr="00344819">
        <w:t>[72]</w:t>
      </w:r>
      <w:r w:rsidRPr="00344819">
        <w:tab/>
        <w:t>IETF RFC 3515: "The Session Initiation Protocol (SIP) Refer Method".</w:t>
      </w:r>
    </w:p>
    <w:p w14:paraId="4CD9934B" w14:textId="77777777" w:rsidR="00ED042C" w:rsidRPr="00344819" w:rsidRDefault="00ED042C" w:rsidP="00ED042C">
      <w:pPr>
        <w:pStyle w:val="EX"/>
      </w:pPr>
      <w:r w:rsidRPr="00344819">
        <w:t>[73]</w:t>
      </w:r>
      <w:r w:rsidRPr="00344819">
        <w:tab/>
        <w:t>Void.</w:t>
      </w:r>
    </w:p>
    <w:p w14:paraId="51F48CEC" w14:textId="77777777" w:rsidR="00ED042C" w:rsidRPr="00344819" w:rsidRDefault="00ED042C" w:rsidP="00ED042C">
      <w:pPr>
        <w:pStyle w:val="EX"/>
      </w:pPr>
      <w:r w:rsidRPr="00344819">
        <w:t>[74]</w:t>
      </w:r>
      <w:r w:rsidRPr="00344819">
        <w:tab/>
        <w:t>Void.</w:t>
      </w:r>
    </w:p>
    <w:p w14:paraId="2DCF0A0F" w14:textId="77777777" w:rsidR="00ED042C" w:rsidRPr="00344819" w:rsidRDefault="00ED042C" w:rsidP="00ED042C">
      <w:pPr>
        <w:pStyle w:val="EX"/>
      </w:pPr>
      <w:r w:rsidRPr="00344819">
        <w:t>[75]</w:t>
      </w:r>
      <w:r w:rsidRPr="00344819">
        <w:tab/>
        <w:t>Void.</w:t>
      </w:r>
    </w:p>
    <w:p w14:paraId="7AC1B07F" w14:textId="77777777" w:rsidR="00ED042C" w:rsidRPr="00344819" w:rsidRDefault="00ED042C" w:rsidP="00ED042C">
      <w:pPr>
        <w:pStyle w:val="EX"/>
      </w:pPr>
      <w:r w:rsidRPr="00344819">
        <w:t>[76]</w:t>
      </w:r>
      <w:r w:rsidRPr="00344819">
        <w:tab/>
        <w:t>Void.</w:t>
      </w:r>
    </w:p>
    <w:p w14:paraId="739CEA2D" w14:textId="77777777" w:rsidR="00ED042C" w:rsidRPr="00344819" w:rsidRDefault="00ED042C" w:rsidP="00ED042C">
      <w:pPr>
        <w:pStyle w:val="EX"/>
      </w:pPr>
      <w:r w:rsidRPr="00344819">
        <w:t>[77]</w:t>
      </w:r>
      <w:r w:rsidRPr="00344819">
        <w:tab/>
        <w:t>Void.</w:t>
      </w:r>
    </w:p>
    <w:p w14:paraId="65D0ABDE" w14:textId="77777777" w:rsidR="00ED042C" w:rsidRPr="00344819" w:rsidRDefault="00ED042C" w:rsidP="00ED042C">
      <w:pPr>
        <w:pStyle w:val="EX"/>
      </w:pPr>
      <w:r w:rsidRPr="00344819">
        <w:lastRenderedPageBreak/>
        <w:t>[78]</w:t>
      </w:r>
      <w:r w:rsidRPr="00344819">
        <w:tab/>
        <w:t>Void.</w:t>
      </w:r>
    </w:p>
    <w:p w14:paraId="115E56AB" w14:textId="77777777" w:rsidR="00ED042C" w:rsidRPr="00344819" w:rsidRDefault="00ED042C" w:rsidP="00ED042C">
      <w:pPr>
        <w:pStyle w:val="EX"/>
      </w:pPr>
      <w:r w:rsidRPr="00344819">
        <w:t>[79]</w:t>
      </w:r>
      <w:r w:rsidRPr="00344819">
        <w:tab/>
        <w:t>Void.</w:t>
      </w:r>
    </w:p>
    <w:p w14:paraId="6B2F8AA0" w14:textId="77777777" w:rsidR="00ED042C" w:rsidRPr="00344819" w:rsidRDefault="00ED042C" w:rsidP="00ED042C">
      <w:pPr>
        <w:pStyle w:val="EX"/>
      </w:pPr>
      <w:r w:rsidRPr="00344819">
        <w:t>[80]</w:t>
      </w:r>
      <w:r w:rsidRPr="00344819">
        <w:tab/>
        <w:t>Void.</w:t>
      </w:r>
    </w:p>
    <w:p w14:paraId="19E61849" w14:textId="77777777" w:rsidR="00ED042C" w:rsidRPr="00344819" w:rsidRDefault="00ED042C" w:rsidP="00ED042C">
      <w:pPr>
        <w:pStyle w:val="EX"/>
      </w:pPr>
      <w:r w:rsidRPr="00344819">
        <w:t>[81]</w:t>
      </w:r>
      <w:r w:rsidRPr="00344819">
        <w:tab/>
        <w:t>Void.</w:t>
      </w:r>
    </w:p>
    <w:p w14:paraId="2B3E5B3F" w14:textId="77777777" w:rsidR="00ED042C" w:rsidRPr="00344819" w:rsidRDefault="00ED042C" w:rsidP="00ED042C">
      <w:pPr>
        <w:pStyle w:val="EX"/>
      </w:pPr>
      <w:r w:rsidRPr="00344819">
        <w:t>[82]</w:t>
      </w:r>
      <w:r w:rsidRPr="00344819">
        <w:tab/>
        <w:t>Void.</w:t>
      </w:r>
    </w:p>
    <w:p w14:paraId="123F589B" w14:textId="77777777" w:rsidR="00ED042C" w:rsidRPr="00344819" w:rsidRDefault="00ED042C" w:rsidP="00ED042C">
      <w:pPr>
        <w:pStyle w:val="EX"/>
      </w:pPr>
      <w:r w:rsidRPr="00344819">
        <w:t>[83]</w:t>
      </w:r>
      <w:r w:rsidRPr="00344819">
        <w:tab/>
        <w:t>IETF RFC 7044: "An Extension to the Session Initiation Protocol (SIP) for Request History Information".</w:t>
      </w:r>
    </w:p>
    <w:p w14:paraId="2336E82F" w14:textId="77777777" w:rsidR="00ED042C" w:rsidRPr="00344819" w:rsidRDefault="00ED042C" w:rsidP="00ED042C">
      <w:pPr>
        <w:pStyle w:val="EX"/>
      </w:pPr>
      <w:r w:rsidRPr="00344819">
        <w:t>[84]</w:t>
      </w:r>
      <w:r w:rsidRPr="00344819">
        <w:tab/>
        <w:t>3GPP TS 24.147: "Conferencing using the IP Multimedia (IM) Core Network (CN) subsystem; Stage 3".</w:t>
      </w:r>
    </w:p>
    <w:p w14:paraId="0C761D8E" w14:textId="77777777" w:rsidR="00ED042C" w:rsidRPr="00344819" w:rsidRDefault="00ED042C" w:rsidP="00ED042C">
      <w:pPr>
        <w:pStyle w:val="EX"/>
      </w:pPr>
      <w:r w:rsidRPr="00344819">
        <w:t>[85]</w:t>
      </w:r>
      <w:r w:rsidRPr="00344819">
        <w:tab/>
        <w:t>Void".</w:t>
      </w:r>
    </w:p>
    <w:p w14:paraId="2A589931" w14:textId="77777777" w:rsidR="00ED042C" w:rsidRPr="00344819" w:rsidRDefault="00ED042C" w:rsidP="00ED042C">
      <w:pPr>
        <w:pStyle w:val="EX"/>
      </w:pPr>
      <w:r w:rsidRPr="00344819">
        <w:t>[86]</w:t>
      </w:r>
      <w:r w:rsidRPr="00344819">
        <w:tab/>
        <w:t>IETF RFC 4575: "A Session Initiation Protocol (SIP) Event Package for Conference State".</w:t>
      </w:r>
    </w:p>
    <w:p w14:paraId="23F9C704" w14:textId="77777777" w:rsidR="00ED042C" w:rsidRPr="00344819" w:rsidRDefault="00ED042C" w:rsidP="00ED042C">
      <w:pPr>
        <w:pStyle w:val="EX"/>
      </w:pPr>
      <w:r w:rsidRPr="00344819">
        <w:t>[87]</w:t>
      </w:r>
      <w:r w:rsidRPr="00344819">
        <w:tab/>
        <w:t>3GPP TS 24.247: "Messaging service using the IP Multimedia (IM) Core Network (CN) subsystem; Stage 3".</w:t>
      </w:r>
    </w:p>
    <w:p w14:paraId="4054B29B" w14:textId="77777777" w:rsidR="00ED042C" w:rsidRPr="00344819" w:rsidRDefault="00ED042C" w:rsidP="00ED042C">
      <w:pPr>
        <w:pStyle w:val="EX"/>
      </w:pPr>
      <w:r w:rsidRPr="00344819">
        <w:t>[88]</w:t>
      </w:r>
      <w:r w:rsidRPr="00344819">
        <w:tab/>
        <w:t>IETF RFC 3842: "A Message Summary and Message Waiting Indication Event Package for the Session Initiation Protocol (SIP)".</w:t>
      </w:r>
    </w:p>
    <w:p w14:paraId="0C54A919" w14:textId="77777777" w:rsidR="00ED042C" w:rsidRPr="00344819" w:rsidRDefault="00ED042C" w:rsidP="00ED042C">
      <w:pPr>
        <w:pStyle w:val="EX"/>
      </w:pPr>
      <w:r w:rsidRPr="00344819">
        <w:t>[89]</w:t>
      </w:r>
      <w:r w:rsidRPr="00344819">
        <w:tab/>
        <w:t>IETF RFC 3325: "Private Extensions to the Session Initiation Protocol (SIP) for Asserted Identity within Trusted Networks".</w:t>
      </w:r>
    </w:p>
    <w:p w14:paraId="26E7CDD2" w14:textId="77777777" w:rsidR="00ED042C" w:rsidRPr="00344819" w:rsidRDefault="00ED042C" w:rsidP="00ED042C">
      <w:pPr>
        <w:pStyle w:val="EX"/>
      </w:pPr>
      <w:r w:rsidRPr="00344819">
        <w:t>[90]</w:t>
      </w:r>
      <w:r w:rsidRPr="00344819">
        <w:tab/>
        <w:t>3GPP TS 24.341: "Support of SMS over IP networks; Stage 3".</w:t>
      </w:r>
    </w:p>
    <w:p w14:paraId="25CFAB6F" w14:textId="77777777" w:rsidR="00ED042C" w:rsidRPr="00344819" w:rsidRDefault="00ED042C" w:rsidP="00ED042C">
      <w:pPr>
        <w:pStyle w:val="EX"/>
      </w:pPr>
      <w:r w:rsidRPr="00344819">
        <w:t>[91]</w:t>
      </w:r>
      <w:r w:rsidRPr="00344819">
        <w:tab/>
        <w:t>IETF RFC 3428: "Session Initiation Protocol (SIP) Extension for Instant Messaging".</w:t>
      </w:r>
    </w:p>
    <w:p w14:paraId="2AF0995E" w14:textId="77777777" w:rsidR="00ED042C" w:rsidRPr="00344819" w:rsidRDefault="00ED042C" w:rsidP="00ED042C">
      <w:pPr>
        <w:pStyle w:val="EX"/>
      </w:pPr>
      <w:r w:rsidRPr="00344819">
        <w:t>[92]</w:t>
      </w:r>
      <w:r w:rsidRPr="00344819">
        <w:tab/>
        <w:t>3GPP TS 24.011: "Point-to-Point (PP) Short Message Service (SMS) support on mobile radio interface".</w:t>
      </w:r>
    </w:p>
    <w:p w14:paraId="6B386F08" w14:textId="77777777" w:rsidR="00ED042C" w:rsidRPr="00344819" w:rsidRDefault="00ED042C" w:rsidP="00ED042C">
      <w:pPr>
        <w:pStyle w:val="EX"/>
      </w:pPr>
      <w:r w:rsidRPr="00344819">
        <w:t>[93]</w:t>
      </w:r>
      <w:r w:rsidRPr="00344819">
        <w:tab/>
        <w:t>3GPP TS 23.040: "Technical realization of the Short Message Service (SMS)".</w:t>
      </w:r>
    </w:p>
    <w:p w14:paraId="6F087579" w14:textId="77777777" w:rsidR="00ED042C" w:rsidRPr="00344819" w:rsidRDefault="00ED042C" w:rsidP="00ED042C">
      <w:pPr>
        <w:pStyle w:val="EX"/>
      </w:pPr>
      <w:r w:rsidRPr="00344819">
        <w:t>[94]</w:t>
      </w:r>
      <w:r w:rsidRPr="00344819">
        <w:tab/>
        <w:t>3GPP TS 36.508: "Evolved Universal Terrestrial Radio Access (E-UTRA) and Evolved Universal Terrestrial Radio Access (E-UTRAN); Common Test Environments for User Equipment (UE) Conformance Testing".</w:t>
      </w:r>
    </w:p>
    <w:p w14:paraId="328F8EA1" w14:textId="77777777" w:rsidR="00ED042C" w:rsidRPr="00344819" w:rsidRDefault="00ED042C" w:rsidP="00ED042C">
      <w:pPr>
        <w:pStyle w:val="EX"/>
      </w:pPr>
      <w:r w:rsidRPr="00344819">
        <w:t>[95]</w:t>
      </w:r>
      <w:r w:rsidRPr="00344819">
        <w:tab/>
        <w:t>3GPP TS 24.615: "Communication Waiting (CW) using IP Multimedia (IM) Core Network (CN) subsystem".</w:t>
      </w:r>
    </w:p>
    <w:p w14:paraId="485F9114" w14:textId="77777777" w:rsidR="00ED042C" w:rsidRPr="00344819" w:rsidRDefault="00ED042C" w:rsidP="00ED042C">
      <w:pPr>
        <w:pStyle w:val="EX"/>
      </w:pPr>
      <w:r w:rsidRPr="00344819">
        <w:t>[96]</w:t>
      </w:r>
      <w:r w:rsidRPr="00344819">
        <w:tab/>
        <w:t>IETF RFC 3581: "An Extension to the Session Initiation Protocol (SIP) for Symmetric Response Routing".</w:t>
      </w:r>
    </w:p>
    <w:p w14:paraId="154D76E6" w14:textId="77777777" w:rsidR="00ED042C" w:rsidRPr="00344819" w:rsidRDefault="00ED042C" w:rsidP="00ED042C">
      <w:pPr>
        <w:pStyle w:val="EX"/>
      </w:pPr>
      <w:r w:rsidRPr="00344819">
        <w:t>[97]</w:t>
      </w:r>
      <w:r w:rsidRPr="00344819">
        <w:tab/>
        <w:t>IETF RFC 5031: "A Uniform Resource Name (URN) for Emergency and Other Well-Known Services".</w:t>
      </w:r>
    </w:p>
    <w:p w14:paraId="57D705BC" w14:textId="77777777" w:rsidR="00ED042C" w:rsidRPr="00344819" w:rsidRDefault="00ED042C" w:rsidP="00ED042C">
      <w:pPr>
        <w:pStyle w:val="EX"/>
      </w:pPr>
      <w:r w:rsidRPr="00344819">
        <w:t>[98]</w:t>
      </w:r>
      <w:r w:rsidRPr="00344819">
        <w:tab/>
        <w:t>IETF RFC 6442: "Location Conveyance for the Session Initiation Protocol".</w:t>
      </w:r>
    </w:p>
    <w:p w14:paraId="6F03CF44" w14:textId="77777777" w:rsidR="00ED042C" w:rsidRPr="00344819" w:rsidRDefault="00ED042C" w:rsidP="00ED042C">
      <w:pPr>
        <w:pStyle w:val="EX"/>
      </w:pPr>
      <w:r w:rsidRPr="00344819">
        <w:t>[99]</w:t>
      </w:r>
      <w:r w:rsidRPr="00344819">
        <w:tab/>
        <w:t>IETF RFC 4119: "A Presence-based GEOPRIV Location Object Format".</w:t>
      </w:r>
    </w:p>
    <w:p w14:paraId="003358F8" w14:textId="77777777" w:rsidR="00ED042C" w:rsidRPr="00344819" w:rsidRDefault="00ED042C" w:rsidP="00ED042C">
      <w:pPr>
        <w:pStyle w:val="EX"/>
      </w:pPr>
      <w:r w:rsidRPr="00344819">
        <w:t>[100]</w:t>
      </w:r>
      <w:r w:rsidRPr="00344819">
        <w:tab/>
        <w:t>Void.</w:t>
      </w:r>
    </w:p>
    <w:p w14:paraId="4CE8DFE9" w14:textId="77777777" w:rsidR="00ED042C" w:rsidRPr="00344819" w:rsidRDefault="00ED042C" w:rsidP="00ED042C">
      <w:pPr>
        <w:pStyle w:val="EX"/>
      </w:pPr>
      <w:r w:rsidRPr="00344819">
        <w:t>[101]</w:t>
      </w:r>
      <w:r w:rsidRPr="00344819">
        <w:tab/>
        <w:t>3GPP TS 24.611: "Anonymous Communication Rejection (ACR)</w:t>
      </w:r>
      <w:r w:rsidRPr="00344819">
        <w:br/>
        <w:t>and Communication Barring (CB) using IP Multimedia (IM) Core Network (CN) subsystem; Protocol specification".</w:t>
      </w:r>
    </w:p>
    <w:p w14:paraId="1CE2C1DE" w14:textId="77777777" w:rsidR="00ED042C" w:rsidRPr="00344819" w:rsidRDefault="00ED042C" w:rsidP="00ED042C">
      <w:pPr>
        <w:pStyle w:val="EX"/>
      </w:pPr>
      <w:r w:rsidRPr="00344819">
        <w:t>[102]</w:t>
      </w:r>
      <w:r w:rsidRPr="00344819">
        <w:tab/>
        <w:t>3GPP TS 24.607: "Originating Identification Presentation (OIP) and Originating Identification Restriction (OIR) using IP Multimedia (IM) Core Network (CN) subsystem; Protocol specification".</w:t>
      </w:r>
    </w:p>
    <w:p w14:paraId="423429CE" w14:textId="77777777" w:rsidR="00ED042C" w:rsidRPr="00344819" w:rsidRDefault="00ED042C" w:rsidP="00ED042C">
      <w:pPr>
        <w:pStyle w:val="EX"/>
      </w:pPr>
      <w:r w:rsidRPr="00344819">
        <w:lastRenderedPageBreak/>
        <w:t>[103]</w:t>
      </w:r>
      <w:r w:rsidRPr="00344819">
        <w:tab/>
        <w:t>3GPP TS 24.608: "Terminating Identification Presentation (TIP) and Terminating Identification Restriction (TIR) using IP Multimedia (IM) Core Network (CN) subsystem; Protocol specification".</w:t>
      </w:r>
    </w:p>
    <w:p w14:paraId="66349A9A" w14:textId="77777777" w:rsidR="00ED042C" w:rsidRPr="00344819" w:rsidRDefault="00ED042C" w:rsidP="00ED042C">
      <w:pPr>
        <w:pStyle w:val="EX"/>
      </w:pPr>
      <w:r w:rsidRPr="00344819">
        <w:t>[104]</w:t>
      </w:r>
      <w:r w:rsidRPr="00344819">
        <w:tab/>
        <w:t>3GPP TS 24.629: "Explicit Communication Transfer (ECT) using IP Multimedia (IM) Core Network (CN) subsystem; Protocol specification".</w:t>
      </w:r>
    </w:p>
    <w:p w14:paraId="0B1BECD3" w14:textId="77777777" w:rsidR="00ED042C" w:rsidRPr="00344819" w:rsidRDefault="00ED042C" w:rsidP="00ED042C">
      <w:pPr>
        <w:pStyle w:val="EX"/>
      </w:pPr>
      <w:r w:rsidRPr="00344819">
        <w:t>[105]</w:t>
      </w:r>
      <w:r w:rsidRPr="00344819">
        <w:tab/>
        <w:t>3GPP TS 24.623: "Extensible Markup Language (XML) Configuration Access Protocol (XCAP) over the Ut interface for Manipulating Supplementary Services ".</w:t>
      </w:r>
    </w:p>
    <w:p w14:paraId="49591D30" w14:textId="77777777" w:rsidR="00ED042C" w:rsidRPr="00344819" w:rsidRDefault="00ED042C" w:rsidP="00ED042C">
      <w:pPr>
        <w:pStyle w:val="EX"/>
      </w:pPr>
      <w:r w:rsidRPr="00344819">
        <w:t>[106]</w:t>
      </w:r>
      <w:r w:rsidRPr="00344819">
        <w:tab/>
        <w:t>3GPP TS 24.604: "Communication Diversion (CDIV) using IP Multimedia (IM) Core Network (CN) subsystem; Protocol specification".</w:t>
      </w:r>
    </w:p>
    <w:p w14:paraId="7AC19FAA" w14:textId="77777777" w:rsidR="00ED042C" w:rsidRPr="00344819" w:rsidRDefault="00ED042C" w:rsidP="00ED042C">
      <w:pPr>
        <w:pStyle w:val="EX"/>
      </w:pPr>
      <w:r w:rsidRPr="00344819">
        <w:t>[107]</w:t>
      </w:r>
      <w:r w:rsidRPr="00344819">
        <w:tab/>
        <w:t xml:space="preserve">3GPP TS 24.606: "Message Waiting Indication (MWI) </w:t>
      </w:r>
      <w:r w:rsidRPr="00344819">
        <w:rPr>
          <w:lang w:eastAsia="zh-CN"/>
        </w:rPr>
        <w:t>using IP Multimedia (IM) Core Network (CN) subsystem</w:t>
      </w:r>
      <w:r w:rsidRPr="00344819">
        <w:t>: Protocol specification".</w:t>
      </w:r>
    </w:p>
    <w:p w14:paraId="711725CE" w14:textId="77777777" w:rsidR="00ED042C" w:rsidRPr="00344819" w:rsidRDefault="00ED042C" w:rsidP="00ED042C">
      <w:pPr>
        <w:pStyle w:val="EX"/>
      </w:pPr>
      <w:r w:rsidRPr="00344819">
        <w:t>[108]</w:t>
      </w:r>
      <w:r w:rsidRPr="00344819">
        <w:tab/>
        <w:t>3GPP TS 24.610: " Communication HOLD (HOLD) using IP Multimedia (IM) Core Network (CN) subsystem; Protocol specification".</w:t>
      </w:r>
    </w:p>
    <w:p w14:paraId="20124327" w14:textId="77777777" w:rsidR="00ED042C" w:rsidRPr="00344819" w:rsidRDefault="00ED042C" w:rsidP="00ED042C">
      <w:pPr>
        <w:pStyle w:val="EX"/>
      </w:pPr>
      <w:r w:rsidRPr="00344819">
        <w:t>[109]</w:t>
      </w:r>
      <w:r w:rsidRPr="00344819">
        <w:tab/>
        <w:t>IETF RFC 5626: "Managing Client-Initiated Connections in the Session Initiation Protocol (SIP)".</w:t>
      </w:r>
    </w:p>
    <w:p w14:paraId="77A6F79F" w14:textId="77777777" w:rsidR="00ED042C" w:rsidRPr="00344819" w:rsidRDefault="00ED042C" w:rsidP="00ED042C">
      <w:pPr>
        <w:pStyle w:val="EX"/>
      </w:pPr>
      <w:r w:rsidRPr="00344819">
        <w:t>[110]</w:t>
      </w:r>
      <w:r w:rsidRPr="00344819">
        <w:tab/>
        <w:t>3GPP TS 24.237: “IP Multimedia (IM) Core Network (CN) subsystem IP Multimedia Subsystem (IMS) Service Continuity”.</w:t>
      </w:r>
    </w:p>
    <w:p w14:paraId="5B768167" w14:textId="77777777" w:rsidR="00ED042C" w:rsidRPr="00344819" w:rsidRDefault="00ED042C" w:rsidP="00ED042C">
      <w:pPr>
        <w:pStyle w:val="EX"/>
      </w:pPr>
      <w:r w:rsidRPr="00344819">
        <w:t>[111]</w:t>
      </w:r>
      <w:r w:rsidRPr="00344819">
        <w:tab/>
        <w:t>Void.</w:t>
      </w:r>
    </w:p>
    <w:p w14:paraId="6C4F22F5" w14:textId="77777777" w:rsidR="00ED042C" w:rsidRPr="00344819" w:rsidRDefault="00ED042C" w:rsidP="00ED042C">
      <w:pPr>
        <w:pStyle w:val="EX"/>
      </w:pPr>
      <w:r w:rsidRPr="00344819">
        <w:t>[112]</w:t>
      </w:r>
      <w:r w:rsidRPr="00344819">
        <w:tab/>
        <w:t xml:space="preserve">3GPP2 C.S0005-E: “Upper Layer (Layer 3) Signalling Standard for cdma2000 Spread Spectrum Systems”. </w:t>
      </w:r>
    </w:p>
    <w:p w14:paraId="32FD0957" w14:textId="77777777" w:rsidR="00ED042C" w:rsidRPr="00344819" w:rsidRDefault="00ED042C" w:rsidP="00ED042C">
      <w:pPr>
        <w:pStyle w:val="EX"/>
        <w:tabs>
          <w:tab w:val="left" w:pos="9854"/>
        </w:tabs>
        <w:ind w:left="1701" w:hanging="1417"/>
      </w:pPr>
      <w:r w:rsidRPr="00344819">
        <w:t>[113]</w:t>
      </w:r>
      <w:r w:rsidRPr="00344819">
        <w:tab/>
        <w:t>3GPP TS 31.121: "UICC-terminal interface; Universal Subscriber Identity Module (USIM) application test specification".</w:t>
      </w:r>
    </w:p>
    <w:p w14:paraId="305C1DA8" w14:textId="77777777" w:rsidR="00ED042C" w:rsidRPr="00344819" w:rsidRDefault="00ED042C" w:rsidP="00ED042C">
      <w:pPr>
        <w:pStyle w:val="EX"/>
        <w:tabs>
          <w:tab w:val="left" w:pos="9854"/>
        </w:tabs>
        <w:ind w:left="1701" w:hanging="1417"/>
      </w:pPr>
      <w:r w:rsidRPr="00344819">
        <w:t>[114]</w:t>
      </w:r>
      <w:r w:rsidRPr="00344819">
        <w:tab/>
        <w:t>Void.</w:t>
      </w:r>
    </w:p>
    <w:p w14:paraId="58EA81B5" w14:textId="77777777" w:rsidR="00ED042C" w:rsidRPr="00344819" w:rsidRDefault="00ED042C" w:rsidP="00ED042C">
      <w:pPr>
        <w:pStyle w:val="EX"/>
      </w:pPr>
      <w:r w:rsidRPr="00344819">
        <w:t>[115]</w:t>
      </w:r>
      <w:r w:rsidRPr="00344819">
        <w:tab/>
        <w:t>Void.</w:t>
      </w:r>
    </w:p>
    <w:p w14:paraId="377EE821" w14:textId="77777777" w:rsidR="00ED042C" w:rsidRPr="00344819" w:rsidRDefault="00ED042C" w:rsidP="00ED042C">
      <w:pPr>
        <w:pStyle w:val="EX"/>
        <w:rPr>
          <w:rFonts w:eastAsia="SimSun"/>
        </w:rPr>
      </w:pPr>
      <w:r w:rsidRPr="00344819">
        <w:t>[116]</w:t>
      </w:r>
      <w:r w:rsidRPr="00344819">
        <w:tab/>
      </w:r>
      <w:r w:rsidRPr="00344819">
        <w:rPr>
          <w:rFonts w:eastAsia="SimSun"/>
        </w:rPr>
        <w:t>Void.</w:t>
      </w:r>
    </w:p>
    <w:p w14:paraId="1A9BF8A2" w14:textId="77777777" w:rsidR="00ED042C" w:rsidRPr="00344819" w:rsidRDefault="00ED042C" w:rsidP="00ED042C">
      <w:pPr>
        <w:pStyle w:val="EX"/>
        <w:tabs>
          <w:tab w:val="left" w:pos="9854"/>
        </w:tabs>
        <w:ind w:left="1701" w:hanging="1417"/>
      </w:pPr>
      <w:r w:rsidRPr="00344819">
        <w:t>[117]</w:t>
      </w:r>
      <w:r w:rsidRPr="00344819">
        <w:tab/>
        <w:t>3GPP TS 34.109: "Terminal logical test interface; Special conformance testing functions".</w:t>
      </w:r>
    </w:p>
    <w:p w14:paraId="6C9E0CA1" w14:textId="77777777" w:rsidR="00ED042C" w:rsidRPr="00344819" w:rsidRDefault="00ED042C" w:rsidP="00ED042C">
      <w:pPr>
        <w:pStyle w:val="EX"/>
        <w:tabs>
          <w:tab w:val="left" w:pos="9854"/>
        </w:tabs>
        <w:ind w:left="1701" w:hanging="1417"/>
      </w:pPr>
      <w:r w:rsidRPr="00344819">
        <w:t>[118]</w:t>
      </w:r>
      <w:r w:rsidRPr="00344819">
        <w:tab/>
        <w:t>3GPP TS 36.509: “Special</w:t>
      </w:r>
      <w:r w:rsidRPr="00344819">
        <w:rPr>
          <w:rFonts w:cs="Arial"/>
          <w:szCs w:val="34"/>
        </w:rPr>
        <w:t xml:space="preserve"> conformance testing functions fo</w:t>
      </w:r>
      <w:r w:rsidRPr="00344819">
        <w:rPr>
          <w:szCs w:val="34"/>
        </w:rPr>
        <w:t>r User Equipment (UE)</w:t>
      </w:r>
      <w:r w:rsidRPr="00344819">
        <w:t>".</w:t>
      </w:r>
    </w:p>
    <w:p w14:paraId="06577C05" w14:textId="77777777" w:rsidR="00ED042C" w:rsidRPr="00344819" w:rsidRDefault="00ED042C" w:rsidP="00ED042C">
      <w:pPr>
        <w:pStyle w:val="EX"/>
        <w:tabs>
          <w:tab w:val="left" w:pos="9854"/>
        </w:tabs>
        <w:ind w:left="1701" w:hanging="1417"/>
      </w:pPr>
      <w:r w:rsidRPr="00344819">
        <w:t>[119]</w:t>
      </w:r>
      <w:r w:rsidRPr="00344819">
        <w:tab/>
        <w:t>3GPP TS 24.109: "Bootstrapping interface (</w:t>
      </w:r>
      <w:proofErr w:type="spellStart"/>
      <w:r w:rsidRPr="00344819">
        <w:t>Ub</w:t>
      </w:r>
      <w:proofErr w:type="spellEnd"/>
      <w:r w:rsidRPr="00344819">
        <w:t>) and network application function interface (</w:t>
      </w:r>
      <w:proofErr w:type="spellStart"/>
      <w:r w:rsidRPr="00344819">
        <w:t>Ua</w:t>
      </w:r>
      <w:proofErr w:type="spellEnd"/>
      <w:r w:rsidRPr="00344819">
        <w:t>); Protocol details".</w:t>
      </w:r>
    </w:p>
    <w:p w14:paraId="653D8549" w14:textId="77777777" w:rsidR="00ED042C" w:rsidRPr="00344819" w:rsidRDefault="00ED042C" w:rsidP="00ED042C">
      <w:pPr>
        <w:pStyle w:val="EX"/>
        <w:tabs>
          <w:tab w:val="left" w:pos="9854"/>
        </w:tabs>
        <w:ind w:left="1701" w:hanging="1417"/>
      </w:pPr>
      <w:r w:rsidRPr="00344819">
        <w:t>[120]</w:t>
      </w:r>
      <w:r w:rsidRPr="00344819">
        <w:tab/>
        <w:t>3GPP TS 33.220: "Generic Authentication Architecture (GAA); Generic Bootstrapping Architecture".</w:t>
      </w:r>
    </w:p>
    <w:p w14:paraId="042F2793" w14:textId="77777777" w:rsidR="00ED042C" w:rsidRPr="00344819" w:rsidRDefault="00ED042C" w:rsidP="00ED042C">
      <w:pPr>
        <w:pStyle w:val="EX"/>
        <w:tabs>
          <w:tab w:val="left" w:pos="9854"/>
        </w:tabs>
        <w:ind w:left="1701" w:hanging="1417"/>
      </w:pPr>
      <w:r w:rsidRPr="00344819">
        <w:t>[121]</w:t>
      </w:r>
      <w:r w:rsidRPr="00344819">
        <w:tab/>
        <w:t>3GPP TS 33.222: "Generic Authentication Architecture (GAA); Access to network application functions using Hypertext Transfer Protocol over Transport Layer Security (HTTPS)".</w:t>
      </w:r>
    </w:p>
    <w:p w14:paraId="200DF504" w14:textId="77777777" w:rsidR="00ED042C" w:rsidRPr="00344819" w:rsidRDefault="00ED042C" w:rsidP="00ED042C">
      <w:pPr>
        <w:pStyle w:val="EX"/>
        <w:tabs>
          <w:tab w:val="left" w:pos="9854"/>
        </w:tabs>
        <w:ind w:left="1701" w:hanging="1417"/>
      </w:pPr>
      <w:r w:rsidRPr="00344819">
        <w:t>[122]</w:t>
      </w:r>
      <w:r w:rsidRPr="00344819">
        <w:tab/>
        <w:t>IETF RFC 7254: "A Uniform Resource Name Namespace for the Global System for Mobile Communications Association (GSMA) and the International Mobile station Equipment Identity (IMEI)".</w:t>
      </w:r>
    </w:p>
    <w:p w14:paraId="527D6049" w14:textId="77777777" w:rsidR="00ED042C" w:rsidRPr="00344819" w:rsidRDefault="00ED042C" w:rsidP="00ED042C">
      <w:pPr>
        <w:pStyle w:val="EX"/>
      </w:pPr>
      <w:r w:rsidRPr="00344819">
        <w:t>[123]</w:t>
      </w:r>
      <w:r w:rsidRPr="00344819">
        <w:tab/>
        <w:t>3GPP TS 27.007: " AT command set for User Equipment (UE)".</w:t>
      </w:r>
    </w:p>
    <w:p w14:paraId="2EE3B573" w14:textId="77777777" w:rsidR="00ED042C" w:rsidRPr="00344819" w:rsidRDefault="00ED042C" w:rsidP="00ED042C">
      <w:pPr>
        <w:pStyle w:val="EX"/>
      </w:pPr>
      <w:r w:rsidRPr="00344819">
        <w:t>[124]</w:t>
      </w:r>
      <w:r w:rsidRPr="00344819">
        <w:tab/>
        <w:t>IETF RFC 4835: "Cryptographic Algorithm Implementation Requirements for Encapsulating Security Payload (ESP) and Authentication Header (AH)".</w:t>
      </w:r>
    </w:p>
    <w:p w14:paraId="70B4C9F3" w14:textId="77777777" w:rsidR="00ED042C" w:rsidRPr="00344819" w:rsidRDefault="00ED042C" w:rsidP="00ED042C">
      <w:pPr>
        <w:pStyle w:val="EX"/>
      </w:pPr>
      <w:r w:rsidRPr="00344819">
        <w:t>[125]</w:t>
      </w:r>
      <w:r w:rsidRPr="00344819">
        <w:tab/>
        <w:t>IETF RFC 6809: "Mechanism to Indicate Support of Features and Capabilities in the Session Initiation Protocol (SIP)".</w:t>
      </w:r>
    </w:p>
    <w:p w14:paraId="62B472ED" w14:textId="77777777" w:rsidR="00ED042C" w:rsidRPr="00344819" w:rsidRDefault="00ED042C" w:rsidP="00ED042C">
      <w:pPr>
        <w:pStyle w:val="EX"/>
      </w:pPr>
      <w:r w:rsidRPr="00344819">
        <w:t>[126]</w:t>
      </w:r>
      <w:r w:rsidRPr="00344819">
        <w:tab/>
        <w:t>IETF RFC 4488: "Suppression of Session Initiation Protocol (SIP) REFER Method Implicit Subscription".</w:t>
      </w:r>
    </w:p>
    <w:p w14:paraId="3FA9CD7B" w14:textId="77777777" w:rsidR="00ED042C" w:rsidRPr="00344819" w:rsidRDefault="00ED042C" w:rsidP="00ED042C">
      <w:pPr>
        <w:pStyle w:val="EX"/>
      </w:pPr>
      <w:r w:rsidRPr="00344819">
        <w:t>[127]</w:t>
      </w:r>
      <w:r w:rsidRPr="00344819">
        <w:tab/>
        <w:t>3GPP TS 24.182: "IP Multimedia Subsystem (IMS) Customized Alerting Tones (CAT)".</w:t>
      </w:r>
    </w:p>
    <w:p w14:paraId="703CCA49" w14:textId="77777777" w:rsidR="00ED042C" w:rsidRPr="00344819" w:rsidRDefault="00ED042C" w:rsidP="00ED042C">
      <w:pPr>
        <w:pStyle w:val="EX"/>
      </w:pPr>
      <w:r w:rsidRPr="00344819">
        <w:lastRenderedPageBreak/>
        <w:t>[128]</w:t>
      </w:r>
      <w:r w:rsidRPr="00344819">
        <w:tab/>
        <w:t>3GPP TS 24.628: “Common Basic Communication procedures using IP Multimedia (IM) Core Network (CN) subsystem”.</w:t>
      </w:r>
    </w:p>
    <w:p w14:paraId="67295438" w14:textId="77777777" w:rsidR="00ED042C" w:rsidRPr="00344819" w:rsidRDefault="00ED042C" w:rsidP="00ED042C">
      <w:pPr>
        <w:pStyle w:val="EX"/>
      </w:pPr>
      <w:r w:rsidRPr="00344819">
        <w:t>[129]</w:t>
      </w:r>
      <w:r w:rsidRPr="00344819">
        <w:tab/>
        <w:t>IETF RFC 3986: "Uniform Resource Identifier (URI): Generic Syntax".</w:t>
      </w:r>
    </w:p>
    <w:p w14:paraId="3790D25E" w14:textId="77777777" w:rsidR="00ED042C" w:rsidRPr="00344819" w:rsidRDefault="00ED042C" w:rsidP="00ED042C">
      <w:pPr>
        <w:pStyle w:val="EX"/>
        <w:tabs>
          <w:tab w:val="left" w:pos="9854"/>
        </w:tabs>
        <w:ind w:left="1701" w:hanging="1417"/>
      </w:pPr>
      <w:r w:rsidRPr="00344819">
        <w:t>[130]</w:t>
      </w:r>
      <w:r w:rsidRPr="00344819">
        <w:tab/>
        <w:t>IETF RFC 6432: "Carrying Q.850 Codes in Reason Header Fields in SIP (Session Initiation Protocol) Responses".</w:t>
      </w:r>
    </w:p>
    <w:p w14:paraId="49E33AD0" w14:textId="77777777" w:rsidR="00ED042C" w:rsidRPr="00344819" w:rsidRDefault="00ED042C" w:rsidP="00ED042C">
      <w:pPr>
        <w:pStyle w:val="EX"/>
        <w:tabs>
          <w:tab w:val="left" w:pos="9854"/>
        </w:tabs>
        <w:ind w:left="1701" w:hanging="1417"/>
      </w:pPr>
      <w:r w:rsidRPr="00344819">
        <w:t>[131]</w:t>
      </w:r>
      <w:r w:rsidRPr="00344819">
        <w:tab/>
        <w:t>IETF RFC 7462: "URNs for the Alert-Info Header Field of the Session Initiation Protocol (SIP)".</w:t>
      </w:r>
    </w:p>
    <w:p w14:paraId="2D540F29" w14:textId="77777777" w:rsidR="00ED042C" w:rsidRPr="00344819" w:rsidRDefault="00ED042C" w:rsidP="00ED042C">
      <w:pPr>
        <w:pStyle w:val="EX"/>
      </w:pPr>
      <w:r w:rsidRPr="00344819">
        <w:t>[132]</w:t>
      </w:r>
      <w:r w:rsidRPr="00344819">
        <w:tab/>
        <w:t>IETF RFC 7315: "Private Header (P-Header) Extensions to the Session Initiation Protocol (SIP) for the 3GPP".</w:t>
      </w:r>
    </w:p>
    <w:p w14:paraId="0CD66A52" w14:textId="77777777" w:rsidR="00ED042C" w:rsidRPr="00344819" w:rsidRDefault="00ED042C" w:rsidP="00ED042C">
      <w:pPr>
        <w:pStyle w:val="EX"/>
      </w:pPr>
      <w:r w:rsidRPr="00344819">
        <w:t>[133]</w:t>
      </w:r>
      <w:r w:rsidRPr="00344819">
        <w:tab/>
        <w:t>GSMA PRD IR.92: "IMS Profile for Voice and SMS".</w:t>
      </w:r>
    </w:p>
    <w:p w14:paraId="18B977C6" w14:textId="77777777" w:rsidR="00ED042C" w:rsidRPr="00344819" w:rsidRDefault="00ED042C" w:rsidP="00ED042C">
      <w:pPr>
        <w:pStyle w:val="EX"/>
      </w:pPr>
      <w:r w:rsidRPr="00344819">
        <w:t>[134]</w:t>
      </w:r>
      <w:r w:rsidRPr="00344819">
        <w:tab/>
        <w:t>GSMA PRD IR.94: "IMS Profile for Conversational Video Service".</w:t>
      </w:r>
    </w:p>
    <w:p w14:paraId="1E34B24F" w14:textId="77777777" w:rsidR="00ED042C" w:rsidRPr="00344819" w:rsidRDefault="00ED042C" w:rsidP="00ED042C">
      <w:pPr>
        <w:pStyle w:val="EX"/>
      </w:pPr>
      <w:r w:rsidRPr="00344819">
        <w:t>[135]</w:t>
      </w:r>
      <w:r w:rsidRPr="00344819">
        <w:tab/>
        <w:t>IETF RFC 3323: "A Privacy Mechanism for the Session Initiation Protocol (SIP)".</w:t>
      </w:r>
    </w:p>
    <w:p w14:paraId="66A95032" w14:textId="77777777" w:rsidR="00ED042C" w:rsidRPr="00344819" w:rsidRDefault="00ED042C" w:rsidP="00ED042C">
      <w:pPr>
        <w:pStyle w:val="EX"/>
      </w:pPr>
      <w:r w:rsidRPr="00344819">
        <w:t>[136]</w:t>
      </w:r>
      <w:r w:rsidRPr="00344819">
        <w:tab/>
        <w:t>Void.</w:t>
      </w:r>
    </w:p>
    <w:p w14:paraId="087683A8" w14:textId="77777777" w:rsidR="00ED042C" w:rsidRPr="00344819" w:rsidRDefault="00ED042C" w:rsidP="00ED042C">
      <w:pPr>
        <w:pStyle w:val="EX"/>
      </w:pPr>
      <w:r w:rsidRPr="00344819">
        <w:t>[137]</w:t>
      </w:r>
      <w:r w:rsidRPr="00344819">
        <w:tab/>
        <w:t>IETF RFC 3311: "The Session Initiation Protocol (SIP) UPDATE Method".</w:t>
      </w:r>
    </w:p>
    <w:p w14:paraId="45A57050" w14:textId="77777777" w:rsidR="00ED042C" w:rsidRPr="00344819" w:rsidRDefault="00ED042C" w:rsidP="00ED042C">
      <w:pPr>
        <w:pStyle w:val="EX"/>
      </w:pPr>
      <w:r w:rsidRPr="00344819">
        <w:t>[138]</w:t>
      </w:r>
      <w:r w:rsidRPr="00344819">
        <w:tab/>
        <w:t>IETF RFC 5009: "Private Header (P-Header) Extension to the Session Initiation Protocol (SIP) for Authorization of Early Media".</w:t>
      </w:r>
    </w:p>
    <w:p w14:paraId="76D29450" w14:textId="77777777" w:rsidR="00ED042C" w:rsidRPr="00344819" w:rsidRDefault="00ED042C" w:rsidP="00ED042C">
      <w:pPr>
        <w:pStyle w:val="EX"/>
      </w:pPr>
      <w:r w:rsidRPr="00344819">
        <w:t>[139]</w:t>
      </w:r>
      <w:r w:rsidRPr="00344819">
        <w:tab/>
        <w:t xml:space="preserve">IETF RFC 6086: “Session Initiation Protocol (SIP) INFO Method and Package Framework”. </w:t>
      </w:r>
    </w:p>
    <w:p w14:paraId="0790A672" w14:textId="77777777" w:rsidR="00ED042C" w:rsidRPr="00344819" w:rsidRDefault="00ED042C" w:rsidP="00ED042C">
      <w:pPr>
        <w:pStyle w:val="EX"/>
      </w:pPr>
      <w:r w:rsidRPr="00344819">
        <w:t>[140]</w:t>
      </w:r>
      <w:r w:rsidRPr="00344819">
        <w:tab/>
        <w:t>IETF RFC 6665: “SIP-Specific Event Notification”.</w:t>
      </w:r>
    </w:p>
    <w:p w14:paraId="534E0DBF" w14:textId="77777777" w:rsidR="00ED042C" w:rsidRPr="00344819" w:rsidRDefault="00ED042C" w:rsidP="00ED042C">
      <w:pPr>
        <w:pStyle w:val="EX"/>
      </w:pPr>
      <w:r w:rsidRPr="00344819">
        <w:t>[141]</w:t>
      </w:r>
      <w:r w:rsidRPr="00344819">
        <w:tab/>
        <w:t>3GPP TS 23.167: " IP Multimedia Subsystem (IMS) emergency sessions".</w:t>
      </w:r>
    </w:p>
    <w:p w14:paraId="74724A46" w14:textId="77777777" w:rsidR="00ED042C" w:rsidRPr="00344819" w:rsidRDefault="00ED042C" w:rsidP="00ED042C">
      <w:pPr>
        <w:pStyle w:val="EX"/>
      </w:pPr>
      <w:r w:rsidRPr="00344819">
        <w:t>[142]</w:t>
      </w:r>
      <w:r w:rsidRPr="00344819">
        <w:tab/>
        <w:t>3GPP TS 24.238: "Session Initiation Protocol (SIP) based user configuration; Stage3".</w:t>
      </w:r>
    </w:p>
    <w:p w14:paraId="5F98633A" w14:textId="77777777" w:rsidR="00ED042C" w:rsidRPr="00344819" w:rsidRDefault="00ED042C" w:rsidP="00ED042C">
      <w:pPr>
        <w:pStyle w:val="EX"/>
      </w:pPr>
      <w:r w:rsidRPr="00344819">
        <w:t>[143]</w:t>
      </w:r>
      <w:r w:rsidRPr="00344819">
        <w:tab/>
        <w:t>3GPP TS 24.302: "Access to the 3GPP Evolved Packet Core (EPC) via non-3GPP access networks; Stage 3".[144]</w:t>
      </w:r>
      <w:r w:rsidRPr="00344819">
        <w:tab/>
        <w:t>GSMA PRD NG.102: "IMS Profile for Converged IP Communications".</w:t>
      </w:r>
    </w:p>
    <w:p w14:paraId="74239563" w14:textId="77777777" w:rsidR="00ED042C" w:rsidRPr="00344819" w:rsidRDefault="00ED042C" w:rsidP="00ED042C">
      <w:pPr>
        <w:pStyle w:val="EX"/>
      </w:pPr>
      <w:r w:rsidRPr="00344819">
        <w:t>[145]</w:t>
      </w:r>
      <w:r w:rsidRPr="00344819">
        <w:tab/>
        <w:t>GSMA PRD RCC.07: "Rich Communication Suite 7.0 – Advanced Communications Services and Client Specification".</w:t>
      </w:r>
    </w:p>
    <w:p w14:paraId="1426F7B2" w14:textId="77777777" w:rsidR="00ED042C" w:rsidRPr="00344819" w:rsidRDefault="00ED042C" w:rsidP="00ED042C">
      <w:pPr>
        <w:pStyle w:val="EX"/>
      </w:pPr>
      <w:r w:rsidRPr="00344819">
        <w:t>[146]</w:t>
      </w:r>
      <w:r w:rsidRPr="00344819">
        <w:tab/>
        <w:t>IETF RFC 4028 (April 2005): "Session Timers in the Session Initiation Protocol (SIP)".</w:t>
      </w:r>
    </w:p>
    <w:p w14:paraId="35F91D8A" w14:textId="77777777" w:rsidR="00ED042C" w:rsidRPr="00344819" w:rsidRDefault="00ED042C" w:rsidP="00ED042C">
      <w:pPr>
        <w:pStyle w:val="EX"/>
      </w:pPr>
      <w:r w:rsidRPr="00344819">
        <w:t>[147]</w:t>
      </w:r>
      <w:r w:rsidRPr="00344819">
        <w:tab/>
        <w:t xml:space="preserve">3GPP TS 36.523-2: "User Equipment (UE) conformance specification; Part 2: Implementation Conformance Statement (ICS)proforma specification". </w:t>
      </w:r>
    </w:p>
    <w:p w14:paraId="30EF019D" w14:textId="77777777" w:rsidR="00ED042C" w:rsidRPr="00344819" w:rsidRDefault="00ED042C" w:rsidP="00ED042C">
      <w:pPr>
        <w:pStyle w:val="EX"/>
      </w:pPr>
      <w:r w:rsidRPr="00344819">
        <w:t>[148]</w:t>
      </w:r>
      <w:r w:rsidRPr="00344819">
        <w:tab/>
        <w:t>GSMA PRD IR.51: “IMS Profile for Voice, Video and SMS over untrusted Wi-Fi access”.</w:t>
      </w:r>
    </w:p>
    <w:p w14:paraId="5C1DACA4" w14:textId="77777777" w:rsidR="00ED042C" w:rsidRPr="00344819" w:rsidRDefault="00ED042C" w:rsidP="00ED042C">
      <w:pPr>
        <w:pStyle w:val="EX"/>
      </w:pPr>
      <w:r w:rsidRPr="00344819">
        <w:t>[149]</w:t>
      </w:r>
      <w:r w:rsidRPr="00344819">
        <w:tab/>
        <w:t xml:space="preserve">IETF RFC 8147 (May 2017): "Next-Generation Pan-European </w:t>
      </w:r>
      <w:proofErr w:type="spellStart"/>
      <w:r w:rsidRPr="00344819">
        <w:t>eCall</w:t>
      </w:r>
      <w:proofErr w:type="spellEnd"/>
      <w:r w:rsidRPr="00344819">
        <w:t>".</w:t>
      </w:r>
    </w:p>
    <w:p w14:paraId="7974E9CA" w14:textId="77777777" w:rsidR="00ED042C" w:rsidRPr="00344819" w:rsidRDefault="00ED042C" w:rsidP="00ED042C">
      <w:pPr>
        <w:pStyle w:val="EX"/>
      </w:pPr>
      <w:r w:rsidRPr="00344819">
        <w:t>[150]</w:t>
      </w:r>
      <w:r w:rsidRPr="00344819">
        <w:tab/>
        <w:t>3GPP TS 24.301: "Non-Access-Stratum (NAS) protocol for Evolved Packet System (EPS); Stage 3".</w:t>
      </w:r>
    </w:p>
    <w:p w14:paraId="1539DEE6" w14:textId="77777777" w:rsidR="00ED042C" w:rsidRPr="00344819" w:rsidRDefault="00ED042C" w:rsidP="00ED042C">
      <w:pPr>
        <w:pStyle w:val="EX"/>
      </w:pPr>
      <w:r w:rsidRPr="00344819">
        <w:t>[151]</w:t>
      </w:r>
      <w:r w:rsidRPr="00344819">
        <w:tab/>
        <w:t>GSMA PRD NG.108: "IMS Profile for Voice and SMS for UE category M1"</w:t>
      </w:r>
    </w:p>
    <w:p w14:paraId="6828E269" w14:textId="77777777" w:rsidR="00ED042C" w:rsidRPr="00344819" w:rsidRDefault="00ED042C" w:rsidP="00ED042C">
      <w:pPr>
        <w:pStyle w:val="EX"/>
      </w:pPr>
      <w:r w:rsidRPr="00344819">
        <w:t>[152]</w:t>
      </w:r>
      <w:r w:rsidRPr="00344819">
        <w:tab/>
        <w:t>3GPP TS 24.390: " Unstructured Supplementary Service Data (USSD) using IP Multimedia (IM) Core Network (CN) subsystem IMS; Stage 3"</w:t>
      </w:r>
    </w:p>
    <w:p w14:paraId="0382D394" w14:textId="77777777" w:rsidR="00ED042C" w:rsidRPr="00344819" w:rsidRDefault="00ED042C" w:rsidP="00ED042C">
      <w:pPr>
        <w:pStyle w:val="EX"/>
      </w:pPr>
      <w:r w:rsidRPr="00344819">
        <w:t>[153]</w:t>
      </w:r>
      <w:r w:rsidRPr="00344819">
        <w:tab/>
        <w:t>IETF RFC 5646: " Tags for Identifying Languages"</w:t>
      </w:r>
    </w:p>
    <w:p w14:paraId="4CFB8ACA" w14:textId="77777777" w:rsidR="00ED042C" w:rsidRPr="00344819" w:rsidRDefault="00ED042C" w:rsidP="00ED042C">
      <w:pPr>
        <w:pStyle w:val="EX"/>
      </w:pPr>
      <w:r w:rsidRPr="00344819">
        <w:t>[154]</w:t>
      </w:r>
      <w:r w:rsidRPr="00344819">
        <w:tab/>
        <w:t>IETF RFC 7315: "P-Access-Network-Info ABNF Update"</w:t>
      </w:r>
    </w:p>
    <w:p w14:paraId="69083FCC" w14:textId="77777777" w:rsidR="00ED042C" w:rsidRPr="00344819" w:rsidRDefault="00ED042C" w:rsidP="00ED042C">
      <w:pPr>
        <w:pStyle w:val="EX"/>
      </w:pPr>
      <w:r w:rsidRPr="00344819">
        <w:t>[155]</w:t>
      </w:r>
      <w:r w:rsidRPr="00344819">
        <w:tab/>
        <w:t>3GPP TS 23.237: " IP Multimedia Subsystem (IMS) Service Continuity;</w:t>
      </w:r>
      <w:r w:rsidRPr="00344819">
        <w:rPr>
          <w:lang w:eastAsia="ja-JP"/>
        </w:rPr>
        <w:t xml:space="preserve"> </w:t>
      </w:r>
      <w:r w:rsidRPr="00344819">
        <w:t>Stage 2".</w:t>
      </w:r>
    </w:p>
    <w:p w14:paraId="7C845BD5" w14:textId="77777777" w:rsidR="00ED042C" w:rsidRPr="00344819" w:rsidRDefault="00ED042C" w:rsidP="00ED042C">
      <w:pPr>
        <w:pStyle w:val="EX"/>
      </w:pPr>
      <w:r w:rsidRPr="00344819">
        <w:t>[156]</w:t>
      </w:r>
      <w:r w:rsidRPr="00344819">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7CC3FBB4" w14:textId="77777777" w:rsidR="00ED042C" w:rsidRPr="00344819" w:rsidRDefault="00ED042C" w:rsidP="00ED042C">
      <w:pPr>
        <w:pStyle w:val="EX"/>
      </w:pPr>
      <w:r w:rsidRPr="00344819">
        <w:lastRenderedPageBreak/>
        <w:t>[157]</w:t>
      </w:r>
      <w:r w:rsidRPr="00344819">
        <w:tab/>
        <w:t>GSMA PRD NG.114: "IMS Profile for Voice, Video and Messaging over 5GS"</w:t>
      </w:r>
    </w:p>
    <w:p w14:paraId="059C1604" w14:textId="77777777" w:rsidR="00ED042C" w:rsidRDefault="00ED042C" w:rsidP="00ED042C">
      <w:pPr>
        <w:pStyle w:val="EX"/>
      </w:pPr>
      <w:r w:rsidRPr="00344819">
        <w:t>[158]</w:t>
      </w:r>
      <w:r w:rsidRPr="00344819">
        <w:tab/>
        <w:t>3GPP TS 38.508-2: "5GS; User Equipment (UE) conformance specification; Part 2: Common Implementation Conformance Statement (ICS) proforma".</w:t>
      </w:r>
    </w:p>
    <w:p w14:paraId="5005410A" w14:textId="77777777" w:rsidR="00ED042C" w:rsidRDefault="00ED042C" w:rsidP="00ED042C">
      <w:pPr>
        <w:pStyle w:val="EX"/>
      </w:pPr>
      <w:r w:rsidRPr="00B32E64">
        <w:t>[159]</w:t>
      </w:r>
      <w:r>
        <w:tab/>
        <w:t>3GPP TS 24.186: "IMS Data Channel applications;</w:t>
      </w:r>
      <w:r>
        <w:rPr>
          <w:rFonts w:hint="eastAsia"/>
        </w:rPr>
        <w:t xml:space="preserve"> </w:t>
      </w:r>
      <w:r>
        <w:t>Protocol specification".</w:t>
      </w:r>
    </w:p>
    <w:p w14:paraId="749CEF33" w14:textId="77777777" w:rsidR="00ED042C" w:rsidRDefault="00ED042C" w:rsidP="00ED042C">
      <w:pPr>
        <w:pStyle w:val="EX"/>
      </w:pPr>
      <w:r w:rsidRPr="00B32E64">
        <w:rPr>
          <w:rFonts w:hint="eastAsia"/>
        </w:rPr>
        <w:t>[</w:t>
      </w:r>
      <w:r w:rsidRPr="00B32E64">
        <w:t>160]</w:t>
      </w:r>
      <w:r>
        <w:tab/>
        <w:t>IETF RFC 5688: "A Session Initiation Protocol (SIP) Media Feature Tag for MIME</w:t>
      </w:r>
      <w:r>
        <w:rPr>
          <w:rFonts w:hint="eastAsia"/>
        </w:rPr>
        <w:t xml:space="preserve"> </w:t>
      </w:r>
      <w:r>
        <w:t>Application Subtypes".</w:t>
      </w:r>
    </w:p>
    <w:p w14:paraId="0FFBFB1F" w14:textId="43917E2C" w:rsidR="00ED042C" w:rsidRPr="00ED042C" w:rsidRDefault="00ED042C" w:rsidP="00ED042C">
      <w:pPr>
        <w:pStyle w:val="EX"/>
      </w:pPr>
      <w:r w:rsidRPr="00DF5F78">
        <w:t>[1</w:t>
      </w:r>
      <w:r>
        <w:t>61</w:t>
      </w:r>
      <w:r w:rsidRPr="00DF5F78">
        <w:t>]</w:t>
      </w:r>
      <w:r w:rsidRPr="00DF5F78">
        <w:tab/>
        <w:t>IETF RFC 7090: "Public Safety Answering Point (PSAP) Callback".</w:t>
      </w:r>
    </w:p>
    <w:p w14:paraId="6894DB2C" w14:textId="06B0F18E" w:rsidR="003F02E1" w:rsidRPr="00ED042C" w:rsidRDefault="003F02E1" w:rsidP="003F02E1">
      <w:pPr>
        <w:pStyle w:val="EX"/>
        <w:rPr>
          <w:ins w:id="25" w:author="MCC160" w:date="2025-05-07T16:24:00Z" w16du:dateUtc="2025-05-07T14:24:00Z"/>
        </w:rPr>
      </w:pPr>
      <w:ins w:id="26" w:author="MCC160" w:date="2025-05-07T16:24:00Z" w16du:dateUtc="2025-05-07T14:24:00Z">
        <w:r w:rsidRPr="00DF5F78">
          <w:t>[</w:t>
        </w:r>
        <w:proofErr w:type="spellStart"/>
        <w:r>
          <w:t>xyz</w:t>
        </w:r>
        <w:proofErr w:type="spellEnd"/>
        <w:r w:rsidRPr="00DF5F78">
          <w:t>]</w:t>
        </w:r>
        <w:r w:rsidRPr="00DF5F78">
          <w:tab/>
        </w:r>
      </w:ins>
      <w:ins w:id="27" w:author="MCC160" w:date="2025-05-07T16:25:00Z" w16du:dateUtc="2025-05-07T14:25:00Z">
        <w:r w:rsidRPr="003F02E1">
          <w:t>3GPP</w:t>
        </w:r>
      </w:ins>
      <w:ins w:id="28" w:author="MCC160" w:date="2025-05-07T16:34:00Z" w16du:dateUtc="2025-05-07T14:34:00Z">
        <w:r w:rsidRPr="00DF5F78">
          <w:t> </w:t>
        </w:r>
      </w:ins>
      <w:ins w:id="29" w:author="MCC160" w:date="2025-05-07T16:25:00Z" w16du:dateUtc="2025-05-07T14:25:00Z">
        <w:r w:rsidRPr="003F02E1">
          <w:t>TS</w:t>
        </w:r>
      </w:ins>
      <w:ins w:id="30" w:author="MCC160" w:date="2025-05-07T16:34:00Z" w16du:dateUtc="2025-05-07T14:34:00Z">
        <w:r w:rsidRPr="00DF5F78">
          <w:t> </w:t>
        </w:r>
      </w:ins>
      <w:ins w:id="31" w:author="MCC160" w:date="2025-05-07T16:25:00Z" w16du:dateUtc="2025-05-07T14:25:00Z">
        <w:r w:rsidRPr="003F02E1">
          <w:t>2</w:t>
        </w:r>
        <w:r>
          <w:t>3</w:t>
        </w:r>
        <w:r w:rsidRPr="003F02E1">
          <w:t>.</w:t>
        </w:r>
        <w:r>
          <w:t>40</w:t>
        </w:r>
        <w:r w:rsidRPr="003F02E1">
          <w:t xml:space="preserve">1: </w:t>
        </w:r>
        <w:r>
          <w:t>"</w:t>
        </w:r>
        <w:r w:rsidRPr="003F02E1">
          <w:t>Non-Access-Stratum (NAS) protocol for Evolved Packet System (EPS)</w:t>
        </w:r>
      </w:ins>
      <w:ins w:id="32" w:author="MCC160" w:date="2025-05-07T16:24:00Z" w16du:dateUtc="2025-05-07T14:24:00Z">
        <w:r w:rsidRPr="00DF5F78">
          <w:t>".</w:t>
        </w:r>
        <w:bookmarkStart w:id="33" w:name="_Hlk197528113"/>
      </w:ins>
    </w:p>
    <w:p w14:paraId="5963DF1B" w14:textId="77777777" w:rsidR="00ED042C" w:rsidRPr="00E546BC" w:rsidRDefault="00ED042C" w:rsidP="00ED042C">
      <w:pPr>
        <w:overflowPunct w:val="0"/>
        <w:autoSpaceDE w:val="0"/>
        <w:autoSpaceDN w:val="0"/>
        <w:adjustRightInd w:val="0"/>
        <w:textAlignment w:val="baseline"/>
        <w:rPr>
          <w:rFonts w:eastAsia="Malgun Gothic"/>
          <w:lang w:eastAsia="en-GB"/>
        </w:rPr>
      </w:pPr>
      <w:bookmarkStart w:id="34" w:name="_Hlk197527962"/>
      <w:bookmarkEnd w:id="33"/>
    </w:p>
    <w:p w14:paraId="3F651607" w14:textId="77777777" w:rsidR="00ED042C" w:rsidRDefault="00ED042C" w:rsidP="00ED042C">
      <w:pPr>
        <w:rPr>
          <w:ins w:id="35" w:author="MCC160" w:date="2025-03-31T14:23:00Z" w16du:dateUtc="2025-03-31T12:23:00Z"/>
          <w:rFonts w:ascii="Arial" w:hAnsi="Arial" w:cs="Arial"/>
          <w:color w:val="0070C0"/>
          <w:sz w:val="28"/>
          <w:szCs w:val="28"/>
        </w:rPr>
      </w:pPr>
      <w:ins w:id="3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7" w:author="MCC160" w:date="2025-03-31T14:24:00Z" w16du:dateUtc="2025-03-31T12:24:00Z">
        <w:r>
          <w:rPr>
            <w:rFonts w:ascii="Arial" w:hAnsi="Arial" w:cs="Arial"/>
            <w:color w:val="0070C0"/>
            <w:sz w:val="28"/>
            <w:szCs w:val="28"/>
          </w:rPr>
          <w:t>d</w:t>
        </w:r>
      </w:ins>
      <w:ins w:id="38" w:author="MCC160" w:date="2025-03-31T14:23:00Z" w16du:dateUtc="2025-03-31T12:23:00Z">
        <w:r w:rsidRPr="00C4089F">
          <w:rPr>
            <w:rFonts w:ascii="Arial" w:hAnsi="Arial" w:cs="Arial"/>
            <w:color w:val="0070C0"/>
            <w:sz w:val="28"/>
            <w:szCs w:val="28"/>
          </w:rPr>
          <w:t xml:space="preserve"> of modification&gt;</w:t>
        </w:r>
      </w:ins>
    </w:p>
    <w:p w14:paraId="5E0191D8" w14:textId="77777777" w:rsidR="00ED042C" w:rsidRDefault="00ED042C" w:rsidP="00ED042C">
      <w:pPr>
        <w:rPr>
          <w:ins w:id="39" w:author="MCC160" w:date="2025-03-29T15:03:00Z" w16du:dateUtc="2025-03-29T14:03:00Z"/>
          <w:rFonts w:ascii="Arial" w:hAnsi="Arial" w:cs="Arial"/>
          <w:color w:val="0070C0"/>
          <w:sz w:val="28"/>
          <w:szCs w:val="28"/>
        </w:rPr>
      </w:pPr>
      <w:bookmarkStart w:id="40" w:name="_Hlk192760822"/>
      <w:ins w:id="41" w:author="MCC160" w:date="2025-03-29T15:03:00Z" w16du:dateUtc="2025-03-29T14:03:00Z">
        <w:r w:rsidRPr="00C4089F">
          <w:rPr>
            <w:rFonts w:ascii="Arial" w:hAnsi="Arial" w:cs="Arial"/>
            <w:color w:val="0070C0"/>
            <w:sz w:val="28"/>
            <w:szCs w:val="28"/>
          </w:rPr>
          <w:t>&lt;Start of modification&gt;</w:t>
        </w:r>
      </w:ins>
    </w:p>
    <w:bookmarkEnd w:id="34"/>
    <w:bookmarkEnd w:id="40"/>
    <w:p w14:paraId="22F6A6B2" w14:textId="77777777" w:rsidR="00E546BC" w:rsidRDefault="00E546BC" w:rsidP="00E546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E546BC">
        <w:rPr>
          <w:rFonts w:ascii="Arial" w:eastAsia="Malgun Gothic" w:hAnsi="Arial"/>
          <w:sz w:val="36"/>
          <w:lang w:eastAsia="en-GB"/>
        </w:rPr>
        <w:t>21</w:t>
      </w:r>
      <w:r w:rsidRPr="00E546BC">
        <w:rPr>
          <w:rFonts w:ascii="Arial" w:eastAsia="Malgun Gothic" w:hAnsi="Arial"/>
          <w:sz w:val="36"/>
          <w:lang w:eastAsia="en-GB"/>
        </w:rPr>
        <w:tab/>
      </w:r>
      <w:proofErr w:type="spellStart"/>
      <w:r w:rsidRPr="00E546BC">
        <w:rPr>
          <w:rFonts w:ascii="Arial" w:eastAsia="Malgun Gothic" w:hAnsi="Arial"/>
          <w:sz w:val="36"/>
          <w:lang w:eastAsia="en-GB"/>
        </w:rPr>
        <w:t>eCall</w:t>
      </w:r>
      <w:proofErr w:type="spellEnd"/>
      <w:r w:rsidRPr="00E546BC">
        <w:rPr>
          <w:rFonts w:ascii="Arial" w:eastAsia="Malgun Gothic" w:hAnsi="Arial"/>
          <w:sz w:val="36"/>
          <w:lang w:eastAsia="en-GB"/>
        </w:rPr>
        <w:t xml:space="preserve"> over IMS</w:t>
      </w:r>
      <w:bookmarkEnd w:id="2"/>
      <w:bookmarkEnd w:id="3"/>
      <w:bookmarkEnd w:id="4"/>
      <w:bookmarkEnd w:id="5"/>
      <w:bookmarkEnd w:id="6"/>
      <w:bookmarkEnd w:id="7"/>
      <w:bookmarkEnd w:id="8"/>
      <w:bookmarkEnd w:id="9"/>
      <w:bookmarkEnd w:id="10"/>
      <w:bookmarkEnd w:id="11"/>
    </w:p>
    <w:p w14:paraId="30391B97" w14:textId="77777777" w:rsidR="00866815" w:rsidRPr="00E546BC" w:rsidRDefault="00866815" w:rsidP="00866815">
      <w:pPr>
        <w:keepNext/>
        <w:keepLines/>
        <w:overflowPunct w:val="0"/>
        <w:autoSpaceDE w:val="0"/>
        <w:autoSpaceDN w:val="0"/>
        <w:adjustRightInd w:val="0"/>
        <w:spacing w:before="180"/>
        <w:ind w:left="1134" w:hanging="1134"/>
        <w:textAlignment w:val="baseline"/>
        <w:outlineLvl w:val="1"/>
        <w:rPr>
          <w:ins w:id="42" w:author="MCC160" w:date="2025-05-07T16:16:00Z" w16du:dateUtc="2025-05-07T14:16:00Z"/>
          <w:rFonts w:ascii="Arial" w:eastAsia="Malgun Gothic" w:hAnsi="Arial"/>
          <w:sz w:val="32"/>
          <w:lang w:eastAsia="en-GB"/>
        </w:rPr>
      </w:pPr>
      <w:ins w:id="43" w:author="MCC160" w:date="2025-05-07T16:16:00Z" w16du:dateUtc="2025-05-07T14:16:00Z">
        <w:r w:rsidRPr="00E546BC">
          <w:rPr>
            <w:rFonts w:ascii="Arial" w:eastAsia="Malgun Gothic" w:hAnsi="Arial"/>
            <w:sz w:val="32"/>
            <w:lang w:eastAsia="en-GB"/>
          </w:rPr>
          <w:t>21.</w:t>
        </w:r>
        <w:r>
          <w:rPr>
            <w:rFonts w:ascii="Arial" w:eastAsia="Malgun Gothic" w:hAnsi="Arial"/>
            <w:sz w:val="32"/>
            <w:lang w:eastAsia="en-GB"/>
          </w:rPr>
          <w:t>0</w:t>
        </w:r>
        <w:r w:rsidRPr="00E546BC">
          <w:rPr>
            <w:rFonts w:ascii="Arial" w:eastAsia="Malgun Gothic" w:hAnsi="Arial"/>
            <w:sz w:val="32"/>
            <w:lang w:eastAsia="en-GB"/>
          </w:rPr>
          <w:tab/>
        </w:r>
        <w:bookmarkStart w:id="44" w:name="_Hlk197528156"/>
        <w:r>
          <w:rPr>
            <w:rFonts w:ascii="Arial" w:eastAsia="Malgun Gothic" w:hAnsi="Arial"/>
            <w:sz w:val="32"/>
            <w:lang w:eastAsia="en-GB"/>
          </w:rPr>
          <w:t>General</w:t>
        </w:r>
        <w:bookmarkEnd w:id="44"/>
      </w:ins>
    </w:p>
    <w:p w14:paraId="6B65C85D" w14:textId="77777777" w:rsidR="00E546BC" w:rsidRDefault="00E546BC" w:rsidP="00E546BC">
      <w:pPr>
        <w:overflowPunct w:val="0"/>
        <w:autoSpaceDE w:val="0"/>
        <w:autoSpaceDN w:val="0"/>
        <w:adjustRightInd w:val="0"/>
        <w:textAlignment w:val="baseline"/>
        <w:rPr>
          <w:ins w:id="45" w:author="MCC160" w:date="2025-05-07T16:16:00Z" w16du:dateUtc="2025-05-07T14:16:00Z"/>
          <w:rFonts w:eastAsia="Malgun Gothic"/>
          <w:lang w:eastAsia="en-GB"/>
        </w:rPr>
      </w:pPr>
      <w:r w:rsidRPr="00E546BC">
        <w:rPr>
          <w:rFonts w:eastAsia="Malgun Gothic"/>
          <w:lang w:eastAsia="en-GB"/>
        </w:rPr>
        <w:t xml:space="preserve">For the </w:t>
      </w:r>
      <w:proofErr w:type="spellStart"/>
      <w:r w:rsidRPr="00E546BC">
        <w:rPr>
          <w:rFonts w:eastAsia="Malgun Gothic"/>
          <w:lang w:eastAsia="en-GB"/>
        </w:rPr>
        <w:t>eCall</w:t>
      </w:r>
      <w:proofErr w:type="spellEnd"/>
      <w:r w:rsidRPr="00E546BC">
        <w:rPr>
          <w:rFonts w:eastAsia="Malgun Gothic"/>
          <w:lang w:eastAsia="en-GB"/>
        </w:rPr>
        <w:t xml:space="preserve"> over IMS test cases, the default USIM settings are specified in TS 36.508 [94] clause 4.9.3.5.</w:t>
      </w:r>
    </w:p>
    <w:p w14:paraId="63AA2D96" w14:textId="4607BE82" w:rsidR="00866815" w:rsidRPr="00866815" w:rsidRDefault="00866815" w:rsidP="00866815">
      <w:pPr>
        <w:overflowPunct w:val="0"/>
        <w:autoSpaceDE w:val="0"/>
        <w:autoSpaceDN w:val="0"/>
        <w:adjustRightInd w:val="0"/>
        <w:textAlignment w:val="baseline"/>
        <w:rPr>
          <w:ins w:id="46" w:author="MCC160" w:date="2025-05-07T16:16:00Z" w16du:dateUtc="2025-05-07T14:16:00Z"/>
          <w:rFonts w:eastAsia="Malgun Gothic"/>
          <w:lang w:eastAsia="en-GB"/>
        </w:rPr>
      </w:pPr>
      <w:bookmarkStart w:id="47" w:name="_Hlk197528169"/>
      <w:ins w:id="48" w:author="MCC160" w:date="2025-05-07T16:16:00Z" w16du:dateUtc="2025-05-07T14:16:00Z">
        <w:r w:rsidRPr="00866815">
          <w:rPr>
            <w:rFonts w:eastAsia="Malgun Gothic"/>
            <w:lang w:eastAsia="en-GB"/>
          </w:rPr>
          <w:t xml:space="preserve">The following terminology is used for </w:t>
        </w:r>
        <w:proofErr w:type="spellStart"/>
        <w:r w:rsidRPr="00866815">
          <w:rPr>
            <w:rFonts w:eastAsia="Malgun Gothic"/>
            <w:lang w:eastAsia="en-GB"/>
          </w:rPr>
          <w:t>eCall</w:t>
        </w:r>
        <w:proofErr w:type="spellEnd"/>
        <w:r w:rsidRPr="00866815">
          <w:rPr>
            <w:rFonts w:eastAsia="Malgun Gothic"/>
            <w:lang w:eastAsia="en-GB"/>
          </w:rPr>
          <w:t xml:space="preserve"> test cases in clause 21:</w:t>
        </w:r>
      </w:ins>
    </w:p>
    <w:p w14:paraId="2D9EF7A5" w14:textId="7489908A" w:rsidR="00866815" w:rsidRPr="00866815" w:rsidRDefault="00866815" w:rsidP="00866815">
      <w:pPr>
        <w:overflowPunct w:val="0"/>
        <w:autoSpaceDE w:val="0"/>
        <w:autoSpaceDN w:val="0"/>
        <w:adjustRightInd w:val="0"/>
        <w:textAlignment w:val="baseline"/>
        <w:rPr>
          <w:ins w:id="49" w:author="MCC160" w:date="2025-05-07T16:16:00Z" w16du:dateUtc="2025-05-07T14:16:00Z"/>
          <w:rFonts w:eastAsia="Malgun Gothic"/>
          <w:lang w:eastAsia="en-GB"/>
        </w:rPr>
      </w:pPr>
      <w:proofErr w:type="spellStart"/>
      <w:ins w:id="50" w:author="MCC160" w:date="2025-05-07T16:16:00Z" w16du:dateUtc="2025-05-07T14:16:00Z">
        <w:r w:rsidRPr="00866815">
          <w:rPr>
            <w:rFonts w:eastAsia="Malgun Gothic"/>
            <w:b/>
            <w:bCs/>
            <w:lang w:eastAsia="en-GB"/>
            <w:rPrChange w:id="51" w:author="MCC160" w:date="2025-05-07T16:17:00Z" w16du:dateUtc="2025-05-07T14:17:00Z">
              <w:rPr>
                <w:rFonts w:eastAsia="Malgun Gothic"/>
                <w:lang w:eastAsia="en-GB"/>
              </w:rPr>
            </w:rPrChange>
          </w:rPr>
          <w:t>eCall</w:t>
        </w:r>
        <w:proofErr w:type="spellEnd"/>
        <w:r w:rsidRPr="00866815">
          <w:rPr>
            <w:rFonts w:eastAsia="Malgun Gothic"/>
            <w:b/>
            <w:bCs/>
            <w:lang w:eastAsia="en-GB"/>
            <w:rPrChange w:id="52" w:author="MCC160" w:date="2025-05-07T16:17:00Z" w16du:dateUtc="2025-05-07T14:17:00Z">
              <w:rPr>
                <w:rFonts w:eastAsia="Malgun Gothic"/>
                <w:lang w:eastAsia="en-GB"/>
              </w:rPr>
            </w:rPrChange>
          </w:rPr>
          <w:t xml:space="preserve"> capable:</w:t>
        </w:r>
        <w:r w:rsidRPr="00866815">
          <w:rPr>
            <w:rFonts w:eastAsia="Malgun Gothic"/>
            <w:lang w:eastAsia="en-GB"/>
          </w:rPr>
          <w:t xml:space="preserve"> A UE which is able to do an </w:t>
        </w:r>
        <w:proofErr w:type="spellStart"/>
        <w:r w:rsidRPr="00866815">
          <w:rPr>
            <w:rFonts w:eastAsia="Malgun Gothic"/>
            <w:lang w:eastAsia="en-GB"/>
          </w:rPr>
          <w:t>eCall</w:t>
        </w:r>
        <w:proofErr w:type="spellEnd"/>
        <w:r w:rsidRPr="00866815">
          <w:rPr>
            <w:rFonts w:eastAsia="Malgun Gothic"/>
            <w:lang w:eastAsia="en-GB"/>
          </w:rPr>
          <w:t xml:space="preserve"> is considered as "</w:t>
        </w:r>
        <w:proofErr w:type="spellStart"/>
        <w:r w:rsidRPr="00866815">
          <w:rPr>
            <w:rFonts w:eastAsia="Malgun Gothic"/>
            <w:lang w:eastAsia="en-GB"/>
          </w:rPr>
          <w:t>eCall</w:t>
        </w:r>
        <w:proofErr w:type="spellEnd"/>
        <w:r w:rsidRPr="00866815">
          <w:rPr>
            <w:rFonts w:eastAsia="Malgun Gothic"/>
            <w:lang w:eastAsia="en-GB"/>
          </w:rPr>
          <w:t xml:space="preserve"> capable". After switch-on such a UE does normal IMS registration.</w:t>
        </w:r>
      </w:ins>
    </w:p>
    <w:p w14:paraId="3E1F9B16" w14:textId="5A514A81" w:rsidR="00866815" w:rsidRPr="00E546BC" w:rsidRDefault="00866815" w:rsidP="00866815">
      <w:pPr>
        <w:overflowPunct w:val="0"/>
        <w:autoSpaceDE w:val="0"/>
        <w:autoSpaceDN w:val="0"/>
        <w:adjustRightInd w:val="0"/>
        <w:textAlignment w:val="baseline"/>
        <w:rPr>
          <w:rFonts w:eastAsia="Malgun Gothic"/>
          <w:lang w:eastAsia="en-GB"/>
        </w:rPr>
      </w:pPr>
      <w:proofErr w:type="spellStart"/>
      <w:ins w:id="53" w:author="MCC160" w:date="2025-05-07T16:16:00Z" w16du:dateUtc="2025-05-07T14:16:00Z">
        <w:r w:rsidRPr="00866815">
          <w:rPr>
            <w:rFonts w:eastAsia="Malgun Gothic"/>
            <w:b/>
            <w:bCs/>
            <w:lang w:eastAsia="en-GB"/>
            <w:rPrChange w:id="54" w:author="MCC160" w:date="2025-05-07T16:18:00Z" w16du:dateUtc="2025-05-07T14:18:00Z">
              <w:rPr>
                <w:rFonts w:eastAsia="Malgun Gothic"/>
                <w:lang w:eastAsia="en-GB"/>
              </w:rPr>
            </w:rPrChange>
          </w:rPr>
          <w:t>eCall</w:t>
        </w:r>
        <w:proofErr w:type="spellEnd"/>
        <w:r w:rsidRPr="00866815">
          <w:rPr>
            <w:rFonts w:eastAsia="Malgun Gothic"/>
            <w:b/>
            <w:bCs/>
            <w:lang w:eastAsia="en-GB"/>
            <w:rPrChange w:id="55" w:author="MCC160" w:date="2025-05-07T16:18:00Z" w16du:dateUtc="2025-05-07T14:18:00Z">
              <w:rPr>
                <w:rFonts w:eastAsia="Malgun Gothic"/>
                <w:lang w:eastAsia="en-GB"/>
              </w:rPr>
            </w:rPrChange>
          </w:rPr>
          <w:t xml:space="preserve"> only mode:</w:t>
        </w:r>
        <w:r w:rsidRPr="00866815">
          <w:rPr>
            <w:rFonts w:eastAsia="Malgun Gothic"/>
            <w:lang w:eastAsia="en-GB"/>
          </w:rPr>
          <w:t xml:space="preserve"> An </w:t>
        </w:r>
        <w:proofErr w:type="spellStart"/>
        <w:r w:rsidRPr="00866815">
          <w:rPr>
            <w:rFonts w:eastAsia="Malgun Gothic"/>
            <w:lang w:eastAsia="en-GB"/>
          </w:rPr>
          <w:t>eCall</w:t>
        </w:r>
        <w:proofErr w:type="spellEnd"/>
        <w:r w:rsidRPr="00866815">
          <w:rPr>
            <w:rFonts w:eastAsia="Malgun Gothic"/>
            <w:lang w:eastAsia="en-GB"/>
          </w:rPr>
          <w:t xml:space="preserve"> capable UE configured for </w:t>
        </w:r>
        <w:proofErr w:type="spellStart"/>
        <w:r w:rsidRPr="00866815">
          <w:rPr>
            <w:rFonts w:eastAsia="Malgun Gothic"/>
            <w:lang w:eastAsia="en-GB"/>
          </w:rPr>
          <w:t>eCall</w:t>
        </w:r>
        <w:proofErr w:type="spellEnd"/>
        <w:r w:rsidRPr="00866815">
          <w:rPr>
            <w:rFonts w:eastAsia="Malgun Gothic"/>
            <w:lang w:eastAsia="en-GB"/>
          </w:rPr>
          <w:t xml:space="preserve"> only mode as defined in clause 3.1 of TS 23.401 [</w:t>
        </w:r>
        <w:proofErr w:type="spellStart"/>
        <w:r w:rsidRPr="00866815">
          <w:rPr>
            <w:rFonts w:eastAsia="Malgun Gothic"/>
            <w:lang w:eastAsia="en-GB"/>
          </w:rPr>
          <w:t>xyz</w:t>
        </w:r>
        <w:proofErr w:type="spellEnd"/>
        <w:r w:rsidRPr="00866815">
          <w:rPr>
            <w:rFonts w:eastAsia="Malgun Gothic"/>
            <w:lang w:eastAsia="en-GB"/>
          </w:rPr>
          <w:t>].</w:t>
        </w:r>
      </w:ins>
    </w:p>
    <w:p w14:paraId="3AC47F7D" w14:textId="1B1D08D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56" w:name="_Toc21077852"/>
      <w:bookmarkStart w:id="57" w:name="_Toc35972414"/>
      <w:bookmarkStart w:id="58" w:name="_Toc51774703"/>
      <w:bookmarkStart w:id="59" w:name="_Toc51835126"/>
      <w:bookmarkStart w:id="60" w:name="_Toc52219979"/>
      <w:bookmarkStart w:id="61" w:name="_Toc58360048"/>
      <w:bookmarkStart w:id="62" w:name="_Toc68193187"/>
      <w:bookmarkStart w:id="63" w:name="_Toc75422162"/>
      <w:bookmarkStart w:id="64" w:name="_Toc188272180"/>
      <w:bookmarkStart w:id="65" w:name="_Toc195519285"/>
      <w:bookmarkEnd w:id="47"/>
      <w:r w:rsidRPr="00E546BC">
        <w:rPr>
          <w:rFonts w:ascii="Arial" w:eastAsia="Malgun Gothic" w:hAnsi="Arial"/>
          <w:sz w:val="32"/>
          <w:lang w:eastAsia="en-GB"/>
        </w:rPr>
        <w:t>21.1</w:t>
      </w:r>
      <w:r w:rsidRPr="00E546BC">
        <w:rPr>
          <w:rFonts w:ascii="Arial" w:eastAsia="Malgun Gothic" w:hAnsi="Arial"/>
          <w:sz w:val="32"/>
          <w:lang w:eastAsia="en-GB"/>
        </w:rPr>
        <w:tab/>
      </w:r>
      <w:proofErr w:type="spellStart"/>
      <w:ins w:id="66" w:author="MCC160" w:date="2025-05-03T16:30:00Z" w16du:dateUtc="2025-05-03T14:30:00Z">
        <w:r w:rsidR="00A725FB" w:rsidRPr="00A725FB">
          <w:rPr>
            <w:rFonts w:ascii="Arial" w:eastAsia="Malgun Gothic" w:hAnsi="Arial"/>
            <w:sz w:val="32"/>
            <w:lang w:eastAsia="en-GB"/>
          </w:rPr>
          <w:t>eCall</w:t>
        </w:r>
        <w:proofErr w:type="spellEnd"/>
        <w:r w:rsidR="00A725FB" w:rsidRPr="00A725FB">
          <w:rPr>
            <w:rFonts w:ascii="Arial" w:eastAsia="Malgun Gothic" w:hAnsi="Arial"/>
            <w:sz w:val="32"/>
            <w:lang w:eastAsia="en-GB"/>
          </w:rPr>
          <w:t xml:space="preserve"> </w:t>
        </w:r>
      </w:ins>
      <w:ins w:id="67" w:author="MCC160" w:date="2025-05-07T12:10:00Z" w16du:dateUtc="2025-05-07T10:10:00Z">
        <w:r w:rsidR="0084047F">
          <w:rPr>
            <w:rFonts w:ascii="Arial" w:eastAsia="Malgun Gothic" w:hAnsi="Arial"/>
            <w:sz w:val="32"/>
            <w:lang w:eastAsia="en-GB"/>
          </w:rPr>
          <w:t>c</w:t>
        </w:r>
      </w:ins>
      <w:ins w:id="68" w:author="MCC160" w:date="2025-05-03T16:30:00Z" w16du:dateUtc="2025-05-03T14:30: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69" w:author="MCC160" w:date="2025-05-03T16:30:00Z" w16du:dateUtc="2025-05-03T14:30: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Manual initiation </w:t>
      </w:r>
      <w:del w:id="70" w:author="MCC160" w:date="2025-05-07T09:06:00Z" w16du:dateUtc="2025-05-07T07:06: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Success / 200 OK with ACK</w:t>
      </w:r>
      <w:bookmarkEnd w:id="56"/>
      <w:bookmarkEnd w:id="57"/>
      <w:bookmarkEnd w:id="58"/>
      <w:bookmarkEnd w:id="59"/>
      <w:bookmarkEnd w:id="60"/>
      <w:bookmarkEnd w:id="61"/>
      <w:bookmarkEnd w:id="62"/>
      <w:bookmarkEnd w:id="63"/>
      <w:bookmarkEnd w:id="64"/>
      <w:bookmarkEnd w:id="65"/>
      <w:r w:rsidRPr="00E546BC">
        <w:rPr>
          <w:rFonts w:ascii="Arial" w:eastAsia="Malgun Gothic" w:hAnsi="Arial"/>
          <w:sz w:val="32"/>
          <w:lang w:eastAsia="en-GB"/>
        </w:rPr>
        <w:t xml:space="preserve"> </w:t>
      </w:r>
    </w:p>
    <w:p w14:paraId="1F5BA0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1" w:name="_Toc21077853"/>
      <w:bookmarkStart w:id="72" w:name="_Toc35972415"/>
      <w:bookmarkStart w:id="73" w:name="_Toc51774704"/>
      <w:bookmarkStart w:id="74" w:name="_Toc51835127"/>
      <w:bookmarkStart w:id="75" w:name="_Toc52219980"/>
      <w:bookmarkStart w:id="76" w:name="_Toc58360049"/>
      <w:bookmarkStart w:id="77" w:name="_Toc68193188"/>
      <w:bookmarkStart w:id="78" w:name="_Toc75422163"/>
      <w:bookmarkStart w:id="79" w:name="_Toc188272181"/>
      <w:bookmarkStart w:id="80" w:name="_Toc195519286"/>
      <w:r w:rsidRPr="00E546BC">
        <w:rPr>
          <w:rFonts w:ascii="Arial" w:eastAsia="Malgun Gothic" w:hAnsi="Arial"/>
          <w:sz w:val="28"/>
          <w:lang w:eastAsia="en-GB"/>
        </w:rPr>
        <w:t>21.1.1</w:t>
      </w:r>
      <w:r w:rsidRPr="00E546BC">
        <w:rPr>
          <w:rFonts w:ascii="Arial" w:eastAsia="Malgun Gothic" w:hAnsi="Arial"/>
          <w:sz w:val="28"/>
          <w:lang w:eastAsia="en-GB"/>
        </w:rPr>
        <w:tab/>
        <w:t>Definition</w:t>
      </w:r>
      <w:bookmarkEnd w:id="71"/>
      <w:bookmarkEnd w:id="72"/>
      <w:bookmarkEnd w:id="73"/>
      <w:bookmarkEnd w:id="74"/>
      <w:bookmarkEnd w:id="75"/>
      <w:bookmarkEnd w:id="76"/>
      <w:bookmarkEnd w:id="77"/>
      <w:bookmarkEnd w:id="78"/>
      <w:bookmarkEnd w:id="79"/>
      <w:bookmarkEnd w:id="80"/>
    </w:p>
    <w:p w14:paraId="193769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the UE can correctly perform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when initiated manually and that the SS releases the call after 200 OK with ACK is received. The process consists of emergency registration and MSD included in INVITE during call setup.</w:t>
      </w:r>
    </w:p>
    <w:p w14:paraId="7DCE693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1" w:name="_Toc21077854"/>
      <w:bookmarkStart w:id="82" w:name="_Toc35972416"/>
      <w:bookmarkStart w:id="83" w:name="_Toc51774705"/>
      <w:bookmarkStart w:id="84" w:name="_Toc51835128"/>
      <w:bookmarkStart w:id="85" w:name="_Toc52219981"/>
      <w:bookmarkStart w:id="86" w:name="_Toc58360050"/>
      <w:bookmarkStart w:id="87" w:name="_Toc68193189"/>
      <w:bookmarkStart w:id="88" w:name="_Toc75422164"/>
      <w:bookmarkStart w:id="89" w:name="_Toc188272182"/>
      <w:bookmarkStart w:id="90" w:name="_Toc195519287"/>
      <w:r w:rsidRPr="00E546BC">
        <w:rPr>
          <w:rFonts w:ascii="Arial" w:eastAsia="Malgun Gothic" w:hAnsi="Arial"/>
          <w:sz w:val="28"/>
          <w:lang w:eastAsia="en-GB"/>
        </w:rPr>
        <w:t>21.1.2</w:t>
      </w:r>
      <w:r w:rsidRPr="00E546BC">
        <w:rPr>
          <w:rFonts w:ascii="Arial" w:eastAsia="Malgun Gothic" w:hAnsi="Arial"/>
          <w:sz w:val="28"/>
          <w:lang w:eastAsia="en-GB"/>
        </w:rPr>
        <w:tab/>
        <w:t>Conformance requirement</w:t>
      </w:r>
      <w:bookmarkEnd w:id="81"/>
      <w:bookmarkEnd w:id="82"/>
      <w:bookmarkEnd w:id="83"/>
      <w:bookmarkEnd w:id="84"/>
      <w:bookmarkEnd w:id="85"/>
      <w:bookmarkEnd w:id="86"/>
      <w:bookmarkEnd w:id="87"/>
      <w:bookmarkEnd w:id="88"/>
      <w:bookmarkEnd w:id="89"/>
      <w:bookmarkEnd w:id="90"/>
    </w:p>
    <w:p w14:paraId="72A8159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550FF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7F72FD8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7974B62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0D7DB4B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A89A3C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w:t>
      </w:r>
      <w:r w:rsidRPr="00E546BC">
        <w:rPr>
          <w:rFonts w:eastAsia="Malgun Gothic"/>
          <w:lang w:eastAsia="en-GB"/>
        </w:rPr>
        <w:lastRenderedPageBreak/>
        <w:t xml:space="preserve">annex, the UE shall send an INVITE request as specified in the procedures in subclause 5.1.6.8 with the following additions: </w:t>
      </w:r>
    </w:p>
    <w:p w14:paraId="7D5CA29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65D7705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14FED8C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FCF5C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211E7CA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29A07D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CF168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453F95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4902D0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6A1C63D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5E3045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7CDF1B9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6319B4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81E30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936C20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14BECD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1" w:name="_Toc21077855"/>
      <w:bookmarkStart w:id="92" w:name="_Toc35972417"/>
      <w:bookmarkStart w:id="93" w:name="_Toc51774706"/>
      <w:bookmarkStart w:id="94" w:name="_Toc51835129"/>
      <w:bookmarkStart w:id="95" w:name="_Toc52219982"/>
      <w:bookmarkStart w:id="96" w:name="_Toc58360051"/>
      <w:bookmarkStart w:id="97" w:name="_Toc68193190"/>
      <w:bookmarkStart w:id="98" w:name="_Toc75422165"/>
      <w:bookmarkStart w:id="99" w:name="_Toc188272183"/>
      <w:bookmarkStart w:id="100" w:name="_Toc195519288"/>
      <w:r w:rsidRPr="00E546BC">
        <w:rPr>
          <w:rFonts w:ascii="Arial" w:eastAsia="Malgun Gothic" w:hAnsi="Arial"/>
          <w:sz w:val="28"/>
          <w:lang w:eastAsia="en-GB"/>
        </w:rPr>
        <w:t>21.1.3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91"/>
      <w:bookmarkEnd w:id="92"/>
      <w:bookmarkEnd w:id="93"/>
      <w:bookmarkEnd w:id="94"/>
      <w:bookmarkEnd w:id="95"/>
      <w:bookmarkEnd w:id="96"/>
      <w:bookmarkEnd w:id="97"/>
      <w:bookmarkEnd w:id="98"/>
      <w:bookmarkEnd w:id="99"/>
      <w:bookmarkEnd w:id="100"/>
    </w:p>
    <w:p w14:paraId="76EEE43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can correctly register to IMS emergency services and initiate an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manual mode when UE is registered to IMS non-emergency services, according to TS 24.229 [10] clause 5.1.6.11.1;</w:t>
      </w:r>
    </w:p>
    <w:p w14:paraId="45B54FF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sends a correctly composed initial INVITE request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will complete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session setup after receiving 200 OK with ACK, according to 3GPP TS 24.229 [10] clause 5.1.6.11.2.</w:t>
      </w:r>
    </w:p>
    <w:p w14:paraId="57C9B6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1" w:name="_Toc21077856"/>
      <w:bookmarkStart w:id="102" w:name="_Toc35972418"/>
      <w:bookmarkStart w:id="103" w:name="_Toc51774707"/>
      <w:bookmarkStart w:id="104" w:name="_Toc51835130"/>
      <w:bookmarkStart w:id="105" w:name="_Toc52219983"/>
      <w:bookmarkStart w:id="106" w:name="_Toc58360052"/>
      <w:bookmarkStart w:id="107" w:name="_Toc68193191"/>
      <w:bookmarkStart w:id="108" w:name="_Toc75422166"/>
      <w:bookmarkStart w:id="109" w:name="_Toc188272184"/>
      <w:bookmarkStart w:id="110" w:name="_Toc195519289"/>
      <w:r w:rsidRPr="00E546BC">
        <w:rPr>
          <w:rFonts w:ascii="Arial" w:eastAsia="Malgun Gothic" w:hAnsi="Arial"/>
          <w:sz w:val="28"/>
          <w:lang w:eastAsia="en-GB"/>
        </w:rPr>
        <w:t>21.1.4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01"/>
      <w:bookmarkEnd w:id="102"/>
      <w:bookmarkEnd w:id="103"/>
      <w:bookmarkEnd w:id="104"/>
      <w:bookmarkEnd w:id="105"/>
      <w:bookmarkEnd w:id="106"/>
      <w:bookmarkEnd w:id="107"/>
      <w:bookmarkEnd w:id="108"/>
      <w:bookmarkEnd w:id="109"/>
      <w:bookmarkEnd w:id="110"/>
    </w:p>
    <w:p w14:paraId="705942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B47AAD7" w14:textId="55DBF855"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11" w:author="MCC160" w:date="2025-05-08T15:54:00Z" w16du:dateUtc="2025-05-08T13:54: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12" w:author="MCC160" w:date="2025-05-08T15:55:00Z" w16du:dateUtc="2025-05-08T13:55: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w:t>
      </w:r>
      <w:del w:id="113" w:author="MCC160" w:date="2025-05-08T15:55:00Z" w16du:dateUtc="2025-05-08T13:55: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14"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771C3E8" w14:textId="01FD4FD6" w:rsidR="00E546BC" w:rsidRPr="00E546BC" w:rsidRDefault="00DA7A64" w:rsidP="00E546BC">
      <w:pPr>
        <w:overflowPunct w:val="0"/>
        <w:autoSpaceDE w:val="0"/>
        <w:autoSpaceDN w:val="0"/>
        <w:adjustRightInd w:val="0"/>
        <w:textAlignment w:val="baseline"/>
        <w:rPr>
          <w:rFonts w:eastAsia="Malgun Gothic"/>
          <w:snapToGrid w:val="0"/>
          <w:lang w:eastAsia="en-GB"/>
        </w:rPr>
      </w:pPr>
      <w:ins w:id="115"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275984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5F1B4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5FA663E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Emergency registration according to C.20 is executed</w:t>
      </w:r>
    </w:p>
    <w:p w14:paraId="0D54AC4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SS waits for UE to send an INVITE request.</w:t>
      </w:r>
    </w:p>
    <w:p w14:paraId="0462F61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SS sends 200 OK with ACK.</w:t>
      </w:r>
    </w:p>
    <w:p w14:paraId="6386B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4293B0B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36EF26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p>
    <w:p w14:paraId="0FB3941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7C62A37"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7458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4176D16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064D57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602D5F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46DF16BE"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84E6A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1353E2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1420869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ED849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0A890D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3C721F0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7784FE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5D9DA1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034ED2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01FD4528"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16" w:author="MCC160" w:date="2025-05-03T16:39:00Z" w16du:dateUtc="2025-05-03T14:39: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 xml:space="preserve">UE is triggered to initiate a manual </w:t>
            </w:r>
            <w:proofErr w:type="spellStart"/>
            <w:r w:rsidRPr="00E546BC">
              <w:rPr>
                <w:rFonts w:ascii="Arial" w:eastAsia="MS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6C52B83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FEDF07F" w14:textId="77777777" w:rsidTr="00896CE3">
        <w:trPr>
          <w:cantSplit/>
          <w:jc w:val="center"/>
        </w:trPr>
        <w:tc>
          <w:tcPr>
            <w:tcW w:w="720" w:type="dxa"/>
            <w:tcBorders>
              <w:top w:val="single" w:sz="4" w:space="0" w:color="auto"/>
              <w:bottom w:val="single" w:sz="4" w:space="0" w:color="auto"/>
            </w:tcBorders>
          </w:tcPr>
          <w:p w14:paraId="011CD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4B6C69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90ACB7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4E2C98C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IMS emergency registration. Referred from 36.508 [94] table 4.5A.26.3-1 for a UE with E-UTRA support.</w:t>
            </w:r>
          </w:p>
        </w:tc>
      </w:tr>
      <w:tr w:rsidR="00E546BC" w:rsidRPr="00E546BC" w14:paraId="7B291FE9" w14:textId="77777777" w:rsidTr="00896CE3">
        <w:trPr>
          <w:cantSplit/>
          <w:jc w:val="center"/>
        </w:trPr>
        <w:tc>
          <w:tcPr>
            <w:tcW w:w="720" w:type="dxa"/>
            <w:tcBorders>
              <w:top w:val="single" w:sz="4" w:space="0" w:color="auto"/>
            </w:tcBorders>
          </w:tcPr>
          <w:p w14:paraId="063008B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6-8</w:t>
            </w:r>
          </w:p>
        </w:tc>
        <w:tc>
          <w:tcPr>
            <w:tcW w:w="1260" w:type="dxa"/>
            <w:gridSpan w:val="2"/>
          </w:tcPr>
          <w:p w14:paraId="7BCA05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3420" w:type="dxa"/>
            <w:tcBorders>
              <w:top w:val="single" w:sz="4" w:space="0" w:color="auto"/>
            </w:tcBorders>
          </w:tcPr>
          <w:p w14:paraId="1042F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single" w:sz="4" w:space="0" w:color="auto"/>
            </w:tcBorders>
          </w:tcPr>
          <w:p w14:paraId="73400C6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roofErr w:type="spellStart"/>
            <w:r w:rsidRPr="00E546BC">
              <w:rPr>
                <w:rFonts w:ascii="Arial" w:eastAsia="MS Gothic" w:hAnsi="Arial"/>
                <w:sz w:val="18"/>
              </w:rPr>
              <w:t>eCall</w:t>
            </w:r>
            <w:proofErr w:type="spellEnd"/>
            <w:r w:rsidRPr="00E546BC">
              <w:rPr>
                <w:rFonts w:ascii="Arial" w:eastAsia="MS Gothic" w:hAnsi="Arial"/>
                <w:sz w:val="18"/>
              </w:rPr>
              <w:t xml:space="preserve"> setup</w:t>
            </w:r>
          </w:p>
        </w:tc>
      </w:tr>
      <w:tr w:rsidR="00E546BC" w:rsidRPr="00E546BC" w14:paraId="37B1FB0B" w14:textId="77777777" w:rsidTr="00896CE3">
        <w:trPr>
          <w:cantSplit/>
          <w:jc w:val="center"/>
        </w:trPr>
        <w:tc>
          <w:tcPr>
            <w:tcW w:w="720" w:type="dxa"/>
            <w:tcBorders>
              <w:top w:val="single" w:sz="4" w:space="0" w:color="auto"/>
            </w:tcBorders>
          </w:tcPr>
          <w:p w14:paraId="73BA32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494126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6379C1C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510B40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1F8B01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C88F7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Specific Message Contents</w:t>
      </w:r>
    </w:p>
    <w:p w14:paraId="2D80D90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INVITE (Step 6, step 1 of C.47)</w:t>
      </w:r>
    </w:p>
    <w:p w14:paraId="4313296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127326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 xml:space="preserve">BYE (Step </w:t>
      </w:r>
      <w:r w:rsidRPr="00E546BC">
        <w:rPr>
          <w:rFonts w:ascii="Arial" w:eastAsia="Malgun Gothic" w:hAnsi="Arial"/>
          <w:snapToGrid w:val="0"/>
          <w:lang w:eastAsia="en-GB"/>
        </w:rPr>
        <w:t>9, step 1 of C.33</w:t>
      </w:r>
      <w:r w:rsidRPr="00E546BC">
        <w:rPr>
          <w:rFonts w:ascii="Arial" w:eastAsia="Malgun Gothic" w:hAnsi="Arial"/>
          <w:snapToGrid w:val="0"/>
        </w:rPr>
        <w:t>)</w:t>
      </w:r>
    </w:p>
    <w:p w14:paraId="67C63E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515E2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7" w:name="_Toc21077857"/>
      <w:bookmarkStart w:id="118" w:name="_Toc35972419"/>
      <w:bookmarkStart w:id="119" w:name="_Toc51774708"/>
      <w:bookmarkStart w:id="120" w:name="_Toc51835131"/>
      <w:bookmarkStart w:id="121" w:name="_Toc52219984"/>
      <w:bookmarkStart w:id="122" w:name="_Toc58360053"/>
      <w:bookmarkStart w:id="123" w:name="_Toc68193192"/>
      <w:bookmarkStart w:id="124" w:name="_Toc75422167"/>
      <w:bookmarkStart w:id="125" w:name="_Toc188272185"/>
      <w:bookmarkStart w:id="126" w:name="_Toc195519290"/>
      <w:r w:rsidRPr="00E546BC">
        <w:rPr>
          <w:rFonts w:ascii="Arial" w:eastAsia="Malgun Gothic" w:hAnsi="Arial"/>
          <w:snapToGrid w:val="0"/>
          <w:sz w:val="28"/>
          <w:lang w:eastAsia="en-GB"/>
        </w:rPr>
        <w:t>21.1.5</w:t>
      </w:r>
      <w:r w:rsidRPr="00E546BC">
        <w:rPr>
          <w:rFonts w:ascii="Arial" w:eastAsia="Malgun Gothic" w:hAnsi="Arial"/>
          <w:snapToGrid w:val="0"/>
          <w:sz w:val="28"/>
          <w:lang w:eastAsia="en-GB"/>
        </w:rPr>
        <w:tab/>
        <w:t>Test requirements</w:t>
      </w:r>
      <w:bookmarkEnd w:id="117"/>
      <w:bookmarkEnd w:id="118"/>
      <w:bookmarkEnd w:id="119"/>
      <w:bookmarkEnd w:id="120"/>
      <w:bookmarkEnd w:id="121"/>
      <w:bookmarkEnd w:id="122"/>
      <w:bookmarkEnd w:id="123"/>
      <w:bookmarkEnd w:id="124"/>
      <w:bookmarkEnd w:id="125"/>
      <w:bookmarkEnd w:id="126"/>
    </w:p>
    <w:p w14:paraId="3B96B96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In step 6, UE shall transmit INVITE with all applicable headers for manual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2053116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2DCED78F" w14:textId="5B4B1204"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7" w:name="_Toc21077858"/>
      <w:bookmarkStart w:id="128" w:name="_Toc35972420"/>
      <w:bookmarkStart w:id="129" w:name="_Toc51774709"/>
      <w:bookmarkStart w:id="130" w:name="_Toc51835132"/>
      <w:bookmarkStart w:id="131" w:name="_Toc52219985"/>
      <w:bookmarkStart w:id="132" w:name="_Toc58360054"/>
      <w:bookmarkStart w:id="133" w:name="_Toc68193193"/>
      <w:bookmarkStart w:id="134" w:name="_Toc75422168"/>
      <w:bookmarkStart w:id="135" w:name="_Toc188272186"/>
      <w:bookmarkStart w:id="136" w:name="_Toc195519291"/>
      <w:r w:rsidRPr="00E546BC">
        <w:rPr>
          <w:rFonts w:ascii="Arial" w:eastAsia="Malgun Gothic" w:hAnsi="Arial"/>
          <w:sz w:val="32"/>
          <w:lang w:eastAsia="en-GB"/>
        </w:rPr>
        <w:t>21.2</w:t>
      </w:r>
      <w:r w:rsidRPr="00E546BC">
        <w:rPr>
          <w:rFonts w:ascii="Arial" w:eastAsia="Malgun Gothic" w:hAnsi="Arial"/>
          <w:sz w:val="32"/>
          <w:lang w:eastAsia="en-GB"/>
        </w:rPr>
        <w:tab/>
      </w:r>
      <w:proofErr w:type="spellStart"/>
      <w:ins w:id="137" w:author="MCC160" w:date="2025-05-03T16:31:00Z" w16du:dateUtc="2025-05-03T14:31:00Z">
        <w:r w:rsidR="00A725FB" w:rsidRPr="00A725FB">
          <w:rPr>
            <w:rFonts w:ascii="Arial" w:eastAsia="Malgun Gothic" w:hAnsi="Arial"/>
            <w:sz w:val="32"/>
            <w:lang w:eastAsia="en-GB"/>
          </w:rPr>
          <w:t>eCall</w:t>
        </w:r>
        <w:proofErr w:type="spellEnd"/>
        <w:r w:rsidR="00A725FB" w:rsidRPr="00A725FB">
          <w:rPr>
            <w:rFonts w:ascii="Arial" w:eastAsia="Malgun Gothic" w:hAnsi="Arial"/>
            <w:sz w:val="32"/>
            <w:lang w:eastAsia="en-GB"/>
          </w:rPr>
          <w:t xml:space="preserve"> </w:t>
        </w:r>
      </w:ins>
      <w:ins w:id="138" w:author="MCC160" w:date="2025-05-07T12:11:00Z" w16du:dateUtc="2025-05-07T10:11:00Z">
        <w:r w:rsidR="0084047F">
          <w:rPr>
            <w:rFonts w:ascii="Arial" w:eastAsia="Malgun Gothic" w:hAnsi="Arial"/>
            <w:sz w:val="32"/>
            <w:lang w:eastAsia="en-GB"/>
          </w:rPr>
          <w:t>c</w:t>
        </w:r>
      </w:ins>
      <w:ins w:id="139" w:author="MCC160" w:date="2025-05-03T16:31:00Z" w16du:dateUtc="2025-05-03T14:31: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140" w:author="MCC160" w:date="2025-05-03T16:31:00Z" w16du:dateUtc="2025-05-03T14:31: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Automatic initiation </w:t>
      </w:r>
      <w:del w:id="141" w:author="MCC160" w:date="2025-05-07T09:06:00Z" w16du:dateUtc="2025-05-07T07:06:00Z">
        <w:r w:rsidRPr="00E546BC" w:rsidDel="00A13D60">
          <w:rPr>
            <w:rFonts w:ascii="Arial" w:eastAsia="Malgun Gothic" w:hAnsi="Arial"/>
            <w:sz w:val="32"/>
            <w:lang w:eastAsia="en-GB"/>
          </w:rPr>
          <w:delText xml:space="preserve">/ Normal </w:delText>
        </w:r>
      </w:del>
      <w:del w:id="142" w:author="MCC160" w:date="2025-05-07T09:07:00Z" w16du:dateUtc="2025-05-07T07:07:00Z">
        <w:r w:rsidRPr="00E546BC" w:rsidDel="00A13D60">
          <w:rPr>
            <w:rFonts w:ascii="Arial" w:eastAsia="Malgun Gothic" w:hAnsi="Arial"/>
            <w:sz w:val="32"/>
            <w:lang w:eastAsia="en-GB"/>
          </w:rPr>
          <w:delText xml:space="preserve">registration </w:delText>
        </w:r>
      </w:del>
      <w:r w:rsidRPr="00E546BC">
        <w:rPr>
          <w:rFonts w:ascii="Arial" w:eastAsia="Malgun Gothic" w:hAnsi="Arial"/>
          <w:sz w:val="32"/>
          <w:lang w:eastAsia="en-GB"/>
        </w:rPr>
        <w:t>/ Emergency registration / Success / 200 OK with ACK</w:t>
      </w:r>
      <w:bookmarkEnd w:id="127"/>
      <w:bookmarkEnd w:id="128"/>
      <w:bookmarkEnd w:id="129"/>
      <w:bookmarkEnd w:id="130"/>
      <w:bookmarkEnd w:id="131"/>
      <w:bookmarkEnd w:id="132"/>
      <w:bookmarkEnd w:id="133"/>
      <w:bookmarkEnd w:id="134"/>
      <w:bookmarkEnd w:id="135"/>
      <w:bookmarkEnd w:id="136"/>
    </w:p>
    <w:p w14:paraId="7330658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3" w:name="_Toc21077859"/>
      <w:bookmarkStart w:id="144" w:name="_Toc35972421"/>
      <w:bookmarkStart w:id="145" w:name="_Toc51774710"/>
      <w:bookmarkStart w:id="146" w:name="_Toc51835133"/>
      <w:bookmarkStart w:id="147" w:name="_Toc52219986"/>
      <w:bookmarkStart w:id="148" w:name="_Toc58360055"/>
      <w:bookmarkStart w:id="149" w:name="_Toc68193194"/>
      <w:bookmarkStart w:id="150" w:name="_Toc75422169"/>
      <w:bookmarkStart w:id="151" w:name="_Toc188272187"/>
      <w:bookmarkStart w:id="152" w:name="_Toc195519292"/>
      <w:r w:rsidRPr="00E546BC">
        <w:rPr>
          <w:rFonts w:ascii="Arial" w:eastAsia="Malgun Gothic" w:hAnsi="Arial"/>
          <w:sz w:val="28"/>
          <w:lang w:eastAsia="en-GB"/>
        </w:rPr>
        <w:t>21.2.1</w:t>
      </w:r>
      <w:r w:rsidRPr="00E546BC">
        <w:rPr>
          <w:rFonts w:ascii="Arial" w:eastAsia="Malgun Gothic" w:hAnsi="Arial"/>
          <w:sz w:val="28"/>
          <w:lang w:eastAsia="en-GB"/>
        </w:rPr>
        <w:tab/>
        <w:t>Definition</w:t>
      </w:r>
      <w:bookmarkEnd w:id="143"/>
      <w:bookmarkEnd w:id="144"/>
      <w:bookmarkEnd w:id="145"/>
      <w:bookmarkEnd w:id="146"/>
      <w:bookmarkEnd w:id="147"/>
      <w:bookmarkEnd w:id="148"/>
      <w:bookmarkEnd w:id="149"/>
      <w:bookmarkEnd w:id="150"/>
      <w:bookmarkEnd w:id="151"/>
      <w:bookmarkEnd w:id="152"/>
    </w:p>
    <w:p w14:paraId="22B50C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the UE can correctly perform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when initiated automatically and that the SS releases the call after 200 OK with ACK is received. The process consists of emergency registration and MSD included in INVITE during call setup.</w:t>
      </w:r>
    </w:p>
    <w:p w14:paraId="16A48D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3" w:name="_Toc21077860"/>
      <w:bookmarkStart w:id="154" w:name="_Toc35972422"/>
      <w:bookmarkStart w:id="155" w:name="_Toc51774711"/>
      <w:bookmarkStart w:id="156" w:name="_Toc51835134"/>
      <w:bookmarkStart w:id="157" w:name="_Toc52219987"/>
      <w:bookmarkStart w:id="158" w:name="_Toc58360056"/>
      <w:bookmarkStart w:id="159" w:name="_Toc68193195"/>
      <w:bookmarkStart w:id="160" w:name="_Toc75422170"/>
      <w:bookmarkStart w:id="161" w:name="_Toc188272188"/>
      <w:bookmarkStart w:id="162" w:name="_Toc195519293"/>
      <w:r w:rsidRPr="00E546BC">
        <w:rPr>
          <w:rFonts w:ascii="Arial" w:eastAsia="Malgun Gothic" w:hAnsi="Arial"/>
          <w:sz w:val="28"/>
          <w:lang w:eastAsia="en-GB"/>
        </w:rPr>
        <w:t>21.2.2</w:t>
      </w:r>
      <w:r w:rsidRPr="00E546BC">
        <w:rPr>
          <w:rFonts w:ascii="Arial" w:eastAsia="Malgun Gothic" w:hAnsi="Arial"/>
          <w:sz w:val="28"/>
          <w:lang w:eastAsia="en-GB"/>
        </w:rPr>
        <w:tab/>
        <w:t>Conformance requirement</w:t>
      </w:r>
      <w:bookmarkEnd w:id="153"/>
      <w:bookmarkEnd w:id="154"/>
      <w:bookmarkEnd w:id="155"/>
      <w:bookmarkEnd w:id="156"/>
      <w:bookmarkEnd w:id="157"/>
      <w:bookmarkEnd w:id="158"/>
      <w:bookmarkEnd w:id="159"/>
      <w:bookmarkEnd w:id="160"/>
      <w:bookmarkEnd w:id="161"/>
      <w:bookmarkEnd w:id="162"/>
    </w:p>
    <w:p w14:paraId="41D570E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459C62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7313BDC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7636B0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1C0EDF1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1922C0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w:t>
      </w:r>
      <w:r w:rsidRPr="00E546BC">
        <w:rPr>
          <w:rFonts w:eastAsia="Malgun Gothic"/>
          <w:lang w:eastAsia="en-GB"/>
        </w:rPr>
        <w:lastRenderedPageBreak/>
        <w:t xml:space="preserve">annex, the UE shall send an INVITE request as specified in the procedures in subclause 5.1.6.8 with the following additions: </w:t>
      </w:r>
    </w:p>
    <w:p w14:paraId="5FAF25B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5D46A0E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799828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D5A252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66507C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38D53A3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726E03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9756DF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9083C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1BF7759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7F66CCC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25CB3E4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0121A61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2ED172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9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B7620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3" w:name="_Toc21077861"/>
      <w:bookmarkStart w:id="164" w:name="_Toc35972423"/>
      <w:bookmarkStart w:id="165" w:name="_Toc51774712"/>
      <w:bookmarkStart w:id="166" w:name="_Toc51835135"/>
      <w:bookmarkStart w:id="167" w:name="_Toc52219988"/>
      <w:bookmarkStart w:id="168" w:name="_Toc58360057"/>
      <w:bookmarkStart w:id="169" w:name="_Toc68193196"/>
      <w:bookmarkStart w:id="170" w:name="_Toc75422171"/>
      <w:bookmarkStart w:id="171" w:name="_Toc188272189"/>
      <w:bookmarkStart w:id="172" w:name="_Toc195519294"/>
      <w:r w:rsidRPr="00E546BC">
        <w:rPr>
          <w:rFonts w:ascii="Arial" w:eastAsia="Malgun Gothic" w:hAnsi="Arial"/>
          <w:sz w:val="28"/>
          <w:lang w:eastAsia="en-GB"/>
        </w:rPr>
        <w:t>21.2.3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63"/>
      <w:bookmarkEnd w:id="164"/>
      <w:bookmarkEnd w:id="165"/>
      <w:bookmarkEnd w:id="166"/>
      <w:bookmarkEnd w:id="167"/>
      <w:bookmarkEnd w:id="168"/>
      <w:bookmarkEnd w:id="169"/>
      <w:bookmarkEnd w:id="170"/>
      <w:bookmarkEnd w:id="171"/>
      <w:bookmarkEnd w:id="172"/>
    </w:p>
    <w:p w14:paraId="6DD781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can correctly register to IMS emergency services and initiate an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automatic mode when UE is registered to IMS non-emergency services, according to TS 24.229 [10] clause 5.1.6.11.1;</w:t>
      </w:r>
    </w:p>
    <w:p w14:paraId="7F815CF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sends a correctly composed initial INVITE request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will complete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session setup after receiving 200 OK with ACK, according to 3GPP TS 24.229 [10] clause 5.1.6.11.2.</w:t>
      </w:r>
    </w:p>
    <w:p w14:paraId="20D9A1A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3" w:name="_Toc21077862"/>
      <w:bookmarkStart w:id="174" w:name="_Toc35972424"/>
      <w:bookmarkStart w:id="175" w:name="_Toc51774713"/>
      <w:bookmarkStart w:id="176" w:name="_Toc51835136"/>
      <w:bookmarkStart w:id="177" w:name="_Toc52219989"/>
      <w:bookmarkStart w:id="178" w:name="_Toc58360058"/>
      <w:bookmarkStart w:id="179" w:name="_Toc68193197"/>
      <w:bookmarkStart w:id="180" w:name="_Toc75422172"/>
      <w:bookmarkStart w:id="181" w:name="_Toc188272190"/>
      <w:bookmarkStart w:id="182" w:name="_Toc195519295"/>
      <w:r w:rsidRPr="00E546BC">
        <w:rPr>
          <w:rFonts w:ascii="Arial" w:eastAsia="Malgun Gothic" w:hAnsi="Arial"/>
          <w:sz w:val="28"/>
          <w:lang w:eastAsia="en-GB"/>
        </w:rPr>
        <w:t>21.2.4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3"/>
      <w:bookmarkEnd w:id="174"/>
      <w:bookmarkEnd w:id="175"/>
      <w:bookmarkEnd w:id="176"/>
      <w:bookmarkEnd w:id="177"/>
      <w:bookmarkEnd w:id="178"/>
      <w:bookmarkEnd w:id="179"/>
      <w:bookmarkEnd w:id="180"/>
      <w:bookmarkEnd w:id="181"/>
      <w:bookmarkEnd w:id="182"/>
    </w:p>
    <w:p w14:paraId="581AE5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F3644E" w14:textId="403E3C4B"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83"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 xml:space="preserve">UE 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 The UE has discovered P-CSCF</w:t>
      </w:r>
      <w:del w:id="184"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065BC873" w14:textId="566DF527" w:rsidR="00E546BC" w:rsidRPr="00E546BC" w:rsidRDefault="00DA7A64" w:rsidP="00E546BC">
      <w:pPr>
        <w:overflowPunct w:val="0"/>
        <w:autoSpaceDE w:val="0"/>
        <w:autoSpaceDN w:val="0"/>
        <w:adjustRightInd w:val="0"/>
        <w:textAlignment w:val="baseline"/>
        <w:rPr>
          <w:rFonts w:eastAsia="Malgun Gothic"/>
          <w:snapToGrid w:val="0"/>
          <w:lang w:eastAsia="en-GB"/>
        </w:rPr>
      </w:pPr>
      <w:ins w:id="185"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A259B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FCC42E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3A2FDF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Emergency registration according to C.20 is executed</w:t>
      </w:r>
    </w:p>
    <w:p w14:paraId="59A4D36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3)</w:t>
      </w:r>
      <w:r w:rsidRPr="00E546BC">
        <w:rPr>
          <w:rFonts w:eastAsia="Malgun Gothic"/>
          <w:lang w:eastAsia="en-GB"/>
        </w:rPr>
        <w:tab/>
        <w:t>SS waits for UE to send an INVITE request.</w:t>
      </w:r>
    </w:p>
    <w:p w14:paraId="234FE5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SS sends 200 OK with ACK.</w:t>
      </w:r>
    </w:p>
    <w:p w14:paraId="4B2F9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7CC7666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08B025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623FCC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95E6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59C62E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22EE4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29831E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58AB617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DA589B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62A1953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6BE52C8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51E911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7540F95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113F2DB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1C6F5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08CB2F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75F023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87C01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UE is triggered to initiate an automatic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6861F69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4BABB501" w14:textId="77777777" w:rsidTr="00896CE3">
        <w:trPr>
          <w:cantSplit/>
          <w:jc w:val="center"/>
        </w:trPr>
        <w:tc>
          <w:tcPr>
            <w:tcW w:w="720" w:type="dxa"/>
            <w:tcBorders>
              <w:top w:val="single" w:sz="4" w:space="0" w:color="auto"/>
              <w:bottom w:val="single" w:sz="4" w:space="0" w:color="auto"/>
            </w:tcBorders>
          </w:tcPr>
          <w:p w14:paraId="3FC8C9C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14F18F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951D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0A96865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IMS emergency registration. Referred from 36.508 [94] table 4.5A.26.3-1 for a UE with E-UTRA support.</w:t>
            </w:r>
          </w:p>
        </w:tc>
      </w:tr>
      <w:tr w:rsidR="00E546BC" w:rsidRPr="00E546BC" w14:paraId="6D356CDE" w14:textId="77777777" w:rsidTr="00896CE3">
        <w:trPr>
          <w:cantSplit/>
          <w:jc w:val="center"/>
        </w:trPr>
        <w:tc>
          <w:tcPr>
            <w:tcW w:w="720" w:type="dxa"/>
            <w:tcBorders>
              <w:top w:val="single" w:sz="4" w:space="0" w:color="auto"/>
              <w:bottom w:val="single" w:sz="4" w:space="0" w:color="auto"/>
            </w:tcBorders>
          </w:tcPr>
          <w:p w14:paraId="154BD0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6-8</w:t>
            </w:r>
          </w:p>
        </w:tc>
        <w:tc>
          <w:tcPr>
            <w:tcW w:w="1260" w:type="dxa"/>
            <w:gridSpan w:val="2"/>
          </w:tcPr>
          <w:p w14:paraId="188CFF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74216E4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1-3 defined in C.47</w:t>
            </w:r>
          </w:p>
        </w:tc>
        <w:tc>
          <w:tcPr>
            <w:tcW w:w="4288" w:type="dxa"/>
            <w:tcBorders>
              <w:top w:val="single" w:sz="4" w:space="0" w:color="auto"/>
              <w:bottom w:val="single" w:sz="4" w:space="0" w:color="auto"/>
            </w:tcBorders>
          </w:tcPr>
          <w:p w14:paraId="4190DB2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 xml:space="preserve"> setup</w:t>
            </w:r>
          </w:p>
        </w:tc>
      </w:tr>
      <w:tr w:rsidR="00E546BC" w:rsidRPr="00E546BC" w14:paraId="56778B6E" w14:textId="77777777" w:rsidTr="00896CE3">
        <w:trPr>
          <w:cantSplit/>
          <w:jc w:val="center"/>
        </w:trPr>
        <w:tc>
          <w:tcPr>
            <w:tcW w:w="720" w:type="dxa"/>
            <w:tcBorders>
              <w:top w:val="single" w:sz="4" w:space="0" w:color="auto"/>
            </w:tcBorders>
          </w:tcPr>
          <w:p w14:paraId="359E75D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1B1B6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069FDC1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3DCC020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32CEB9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5666D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Specific Message Contents</w:t>
      </w:r>
    </w:p>
    <w:p w14:paraId="66B3B9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17E3C93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18AC453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 xml:space="preserve">BYE (Step </w:t>
      </w:r>
      <w:r w:rsidRPr="00E546BC">
        <w:rPr>
          <w:rFonts w:eastAsia="Malgun Gothic"/>
          <w:snapToGrid w:val="0"/>
          <w:lang w:eastAsia="en-GB"/>
        </w:rPr>
        <w:t>9</w:t>
      </w:r>
      <w:r w:rsidRPr="00E546BC">
        <w:rPr>
          <w:rFonts w:ascii="Arial" w:eastAsia="Malgun Gothic" w:hAnsi="Arial"/>
          <w:snapToGrid w:val="0"/>
          <w:lang w:eastAsia="en-GB"/>
        </w:rPr>
        <w:t>, step 1 of C.33</w:t>
      </w:r>
      <w:r w:rsidRPr="00E546BC">
        <w:rPr>
          <w:rFonts w:eastAsia="Malgun Gothic"/>
          <w:snapToGrid w:val="0"/>
        </w:rPr>
        <w:t>)</w:t>
      </w:r>
    </w:p>
    <w:p w14:paraId="23E8F65A"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3F8F3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6" w:name="_Toc21077863"/>
      <w:bookmarkStart w:id="187" w:name="_Toc35972425"/>
      <w:bookmarkStart w:id="188" w:name="_Toc51774714"/>
      <w:bookmarkStart w:id="189" w:name="_Toc51835137"/>
      <w:bookmarkStart w:id="190" w:name="_Toc52219990"/>
      <w:bookmarkStart w:id="191" w:name="_Toc58360059"/>
      <w:bookmarkStart w:id="192" w:name="_Toc68193198"/>
      <w:bookmarkStart w:id="193" w:name="_Toc75422173"/>
      <w:bookmarkStart w:id="194" w:name="_Toc188272191"/>
      <w:bookmarkStart w:id="195" w:name="_Toc195519296"/>
      <w:r w:rsidRPr="00E546BC">
        <w:rPr>
          <w:rFonts w:ascii="Arial" w:eastAsia="Malgun Gothic" w:hAnsi="Arial"/>
          <w:snapToGrid w:val="0"/>
          <w:sz w:val="28"/>
          <w:lang w:eastAsia="en-GB"/>
        </w:rPr>
        <w:t>21.2.5</w:t>
      </w:r>
      <w:r w:rsidRPr="00E546BC">
        <w:rPr>
          <w:rFonts w:ascii="Arial" w:eastAsia="Malgun Gothic" w:hAnsi="Arial"/>
          <w:snapToGrid w:val="0"/>
          <w:sz w:val="28"/>
          <w:lang w:eastAsia="en-GB"/>
        </w:rPr>
        <w:tab/>
        <w:t>Test requirements</w:t>
      </w:r>
      <w:bookmarkEnd w:id="186"/>
      <w:bookmarkEnd w:id="187"/>
      <w:bookmarkEnd w:id="188"/>
      <w:bookmarkEnd w:id="189"/>
      <w:bookmarkEnd w:id="190"/>
      <w:bookmarkEnd w:id="191"/>
      <w:bookmarkEnd w:id="192"/>
      <w:bookmarkEnd w:id="193"/>
      <w:bookmarkEnd w:id="194"/>
      <w:bookmarkEnd w:id="195"/>
    </w:p>
    <w:p w14:paraId="10663DD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In step 6, UE shall transmit INVITE with all applicable headers for automatic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3D5F73E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11EDC54D" w14:textId="755D102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96" w:name="_Toc21077864"/>
      <w:bookmarkStart w:id="197" w:name="_Toc35972426"/>
      <w:bookmarkStart w:id="198" w:name="_Toc51774715"/>
      <w:bookmarkStart w:id="199" w:name="_Toc51835138"/>
      <w:bookmarkStart w:id="200" w:name="_Toc52219991"/>
      <w:bookmarkStart w:id="201" w:name="_Toc58360060"/>
      <w:bookmarkStart w:id="202" w:name="_Toc68193199"/>
      <w:bookmarkStart w:id="203" w:name="_Toc75422174"/>
      <w:bookmarkStart w:id="204" w:name="_Toc188272192"/>
      <w:bookmarkStart w:id="205" w:name="_Toc195519297"/>
      <w:r w:rsidRPr="00E546BC">
        <w:rPr>
          <w:rFonts w:ascii="Arial" w:eastAsia="Malgun Gothic" w:hAnsi="Arial"/>
          <w:sz w:val="32"/>
          <w:lang w:eastAsia="en-GB"/>
        </w:rPr>
        <w:t>21.3</w:t>
      </w:r>
      <w:r w:rsidRPr="00E546BC">
        <w:rPr>
          <w:rFonts w:ascii="Arial" w:eastAsia="Malgun Gothic" w:hAnsi="Arial"/>
          <w:sz w:val="32"/>
          <w:lang w:eastAsia="en-GB"/>
        </w:rPr>
        <w:tab/>
      </w:r>
      <w:proofErr w:type="spellStart"/>
      <w:ins w:id="206" w:author="MCC160" w:date="2025-05-03T16:31:00Z" w16du:dateUtc="2025-05-03T14:31:00Z">
        <w:r w:rsidR="00A725FB" w:rsidRPr="00A725FB">
          <w:rPr>
            <w:rFonts w:ascii="Arial" w:eastAsia="Malgun Gothic" w:hAnsi="Arial" w:cs="Arial"/>
            <w:sz w:val="32"/>
            <w:szCs w:val="18"/>
            <w:lang w:eastAsia="zh-CN"/>
          </w:rPr>
          <w:t>eCall</w:t>
        </w:r>
        <w:proofErr w:type="spellEnd"/>
        <w:r w:rsidR="00A725FB" w:rsidRPr="00A725FB">
          <w:rPr>
            <w:rFonts w:ascii="Arial" w:eastAsia="Malgun Gothic" w:hAnsi="Arial" w:cs="Arial"/>
            <w:sz w:val="32"/>
            <w:szCs w:val="18"/>
            <w:lang w:eastAsia="zh-CN"/>
          </w:rPr>
          <w:t xml:space="preserve"> </w:t>
        </w:r>
      </w:ins>
      <w:ins w:id="207" w:author="MCC160" w:date="2025-05-07T12:11:00Z" w16du:dateUtc="2025-05-07T10:11:00Z">
        <w:r w:rsidR="0084047F">
          <w:rPr>
            <w:rFonts w:ascii="Arial" w:eastAsia="Malgun Gothic" w:hAnsi="Arial" w:cs="Arial"/>
            <w:sz w:val="32"/>
            <w:szCs w:val="18"/>
            <w:lang w:eastAsia="zh-CN"/>
          </w:rPr>
          <w:t>c</w:t>
        </w:r>
      </w:ins>
      <w:ins w:id="208" w:author="MCC160" w:date="2025-05-03T16:31:00Z" w16du:dateUtc="2025-05-03T14:31:00Z">
        <w:r w:rsidR="00A725FB" w:rsidRPr="00A725FB">
          <w:rPr>
            <w:rFonts w:ascii="Arial" w:eastAsia="Malgun Gothic" w:hAnsi="Arial" w:cs="Arial"/>
            <w:sz w:val="32"/>
            <w:szCs w:val="18"/>
            <w:lang w:eastAsia="zh-CN"/>
          </w:rPr>
          <w:t>apable</w:t>
        </w:r>
      </w:ins>
      <w:ins w:id="209" w:author="MCC160" w:date="2025-05-07T12:12:00Z" w16du:dateUtc="2025-05-07T10:12:00Z">
        <w:r w:rsidR="0084047F">
          <w:rPr>
            <w:rFonts w:ascii="Arial" w:eastAsia="Malgun Gothic" w:hAnsi="Arial" w:cs="Arial"/>
            <w:sz w:val="32"/>
            <w:szCs w:val="18"/>
            <w:lang w:eastAsia="zh-CN"/>
          </w:rPr>
          <w:t xml:space="preserve"> </w:t>
        </w:r>
      </w:ins>
      <w:del w:id="210" w:author="MCC160" w:date="2025-05-03T16:31:00Z" w16du:dateUtc="2025-05-03T14:31:00Z">
        <w:r w:rsidRPr="00E546BC" w:rsidDel="00A725FB">
          <w:rPr>
            <w:rFonts w:ascii="Arial" w:eastAsia="Malgun Gothic" w:hAnsi="Arial" w:cs="Arial"/>
            <w:sz w:val="32"/>
            <w:szCs w:val="18"/>
            <w:lang w:eastAsia="zh-CN"/>
          </w:rPr>
          <w:delText xml:space="preserve">eCall over IMS </w:delText>
        </w:r>
      </w:del>
      <w:r w:rsidRPr="00E546BC">
        <w:rPr>
          <w:rFonts w:ascii="Arial" w:eastAsia="Malgun Gothic" w:hAnsi="Arial" w:cs="Arial"/>
          <w:sz w:val="32"/>
          <w:szCs w:val="18"/>
          <w:lang w:eastAsia="zh-CN"/>
        </w:rPr>
        <w:t xml:space="preserve">/ Manual initiation / MSD transfer Failure / </w:t>
      </w:r>
      <w:r w:rsidRPr="00E546BC">
        <w:rPr>
          <w:rFonts w:ascii="Arial" w:eastAsia="Malgun Gothic" w:hAnsi="Arial"/>
          <w:sz w:val="32"/>
          <w:lang w:eastAsia="en-GB"/>
        </w:rPr>
        <w:t xml:space="preserve">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w:t>
      </w:r>
      <w:r w:rsidRPr="00E546BC">
        <w:rPr>
          <w:rFonts w:ascii="Arial" w:eastAsia="Malgun Gothic" w:hAnsi="Arial" w:cs="Arial"/>
          <w:sz w:val="32"/>
          <w:szCs w:val="18"/>
          <w:lang w:eastAsia="zh-CN"/>
        </w:rPr>
        <w:t xml:space="preserve">after Timer expiry </w:t>
      </w:r>
      <w:r w:rsidRPr="00E546BC">
        <w:rPr>
          <w:rFonts w:ascii="Arial" w:eastAsia="Malgun Gothic" w:hAnsi="Arial"/>
          <w:sz w:val="32"/>
          <w:lang w:eastAsia="en-GB"/>
        </w:rPr>
        <w:t>/ UTRAN or GERAN</w:t>
      </w:r>
      <w:bookmarkEnd w:id="196"/>
      <w:bookmarkEnd w:id="197"/>
      <w:bookmarkEnd w:id="198"/>
      <w:bookmarkEnd w:id="199"/>
      <w:bookmarkEnd w:id="200"/>
      <w:bookmarkEnd w:id="201"/>
      <w:bookmarkEnd w:id="202"/>
      <w:bookmarkEnd w:id="203"/>
      <w:bookmarkEnd w:id="204"/>
      <w:bookmarkEnd w:id="205"/>
      <w:r w:rsidRPr="00E546BC" w:rsidDel="00545EFF">
        <w:rPr>
          <w:rFonts w:ascii="Arial" w:eastAsia="Malgun Gothic" w:hAnsi="Arial"/>
          <w:sz w:val="32"/>
          <w:lang w:eastAsia="en-GB"/>
        </w:rPr>
        <w:t xml:space="preserve"> </w:t>
      </w:r>
    </w:p>
    <w:p w14:paraId="69B6DBC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11" w:name="_Toc21077865"/>
      <w:bookmarkStart w:id="212" w:name="_Toc35972427"/>
      <w:bookmarkStart w:id="213" w:name="_Toc51774716"/>
      <w:bookmarkStart w:id="214" w:name="_Toc51835139"/>
      <w:bookmarkStart w:id="215" w:name="_Toc52219992"/>
      <w:bookmarkStart w:id="216" w:name="_Toc58360061"/>
      <w:bookmarkStart w:id="217" w:name="_Toc68193200"/>
      <w:bookmarkStart w:id="218" w:name="_Toc75422175"/>
      <w:bookmarkStart w:id="219" w:name="_Toc188272193"/>
      <w:bookmarkStart w:id="220" w:name="_Toc195519298"/>
      <w:r w:rsidRPr="00E546BC">
        <w:rPr>
          <w:rFonts w:ascii="Arial" w:eastAsia="Malgun Gothic" w:hAnsi="Arial"/>
          <w:sz w:val="28"/>
          <w:lang w:eastAsia="en-GB"/>
        </w:rPr>
        <w:t>21.3.1</w:t>
      </w:r>
      <w:r w:rsidRPr="00E546BC">
        <w:rPr>
          <w:rFonts w:ascii="Arial" w:eastAsia="Malgun Gothic" w:hAnsi="Arial"/>
          <w:sz w:val="28"/>
          <w:lang w:eastAsia="en-GB"/>
        </w:rPr>
        <w:tab/>
        <w:t>Definition</w:t>
      </w:r>
      <w:bookmarkEnd w:id="211"/>
      <w:bookmarkEnd w:id="212"/>
      <w:bookmarkEnd w:id="213"/>
      <w:bookmarkEnd w:id="214"/>
      <w:bookmarkEnd w:id="215"/>
      <w:bookmarkEnd w:id="216"/>
      <w:bookmarkEnd w:id="217"/>
      <w:bookmarkEnd w:id="218"/>
      <w:bookmarkEnd w:id="219"/>
      <w:bookmarkEnd w:id="220"/>
    </w:p>
    <w:p w14:paraId="271A8C6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performs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after MSD transfer failed during manual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408A2CB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21" w:name="_Toc21077866"/>
      <w:bookmarkStart w:id="222" w:name="_Toc35972428"/>
      <w:bookmarkStart w:id="223" w:name="_Toc51774717"/>
      <w:bookmarkStart w:id="224" w:name="_Toc51835140"/>
      <w:bookmarkStart w:id="225" w:name="_Toc52219993"/>
      <w:bookmarkStart w:id="226" w:name="_Toc58360062"/>
      <w:bookmarkStart w:id="227" w:name="_Toc68193201"/>
      <w:bookmarkStart w:id="228" w:name="_Toc75422176"/>
      <w:bookmarkStart w:id="229" w:name="_Toc188272194"/>
      <w:bookmarkStart w:id="230" w:name="_Toc195519299"/>
      <w:r w:rsidRPr="00E546BC">
        <w:rPr>
          <w:rFonts w:ascii="Arial" w:eastAsia="Malgun Gothic" w:hAnsi="Arial"/>
          <w:sz w:val="28"/>
          <w:lang w:eastAsia="en-GB"/>
        </w:rPr>
        <w:t>21.3.2</w:t>
      </w:r>
      <w:r w:rsidRPr="00E546BC">
        <w:rPr>
          <w:rFonts w:ascii="Arial" w:eastAsia="Malgun Gothic" w:hAnsi="Arial"/>
          <w:sz w:val="28"/>
          <w:lang w:eastAsia="en-GB"/>
        </w:rPr>
        <w:tab/>
        <w:t>Conformance requirement</w:t>
      </w:r>
      <w:bookmarkEnd w:id="221"/>
      <w:bookmarkEnd w:id="222"/>
      <w:bookmarkEnd w:id="223"/>
      <w:bookmarkEnd w:id="224"/>
      <w:bookmarkEnd w:id="225"/>
      <w:bookmarkEnd w:id="226"/>
      <w:bookmarkEnd w:id="227"/>
      <w:bookmarkEnd w:id="228"/>
      <w:bookmarkEnd w:id="229"/>
      <w:bookmarkEnd w:id="230"/>
    </w:p>
    <w:p w14:paraId="0FE1DFF1"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758DF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577A0E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00973C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450AD6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E546BC">
        <w:rPr>
          <w:rFonts w:eastAsia="Malgun Gothic"/>
          <w:lang w:eastAsia="ja-JP"/>
        </w:rPr>
        <w:t>;</w:t>
      </w:r>
    </w:p>
    <w:p w14:paraId="4BC66AC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lastRenderedPageBreak/>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15FAA2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4B48D04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INVITE is as defined in RFC 8147 [244].</w:t>
      </w:r>
    </w:p>
    <w:p w14:paraId="436C56B8"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2E47998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0BD98A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3B10A5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29E58A9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602691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0585A37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2DBFFF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7CF77F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3DDE34D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09E8B3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2D4F1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4DE4481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9AE2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3A0A4E4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386AF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 xml:space="preserve">consider the initial MSD transmission as successful and shall </w:t>
      </w:r>
      <w:r w:rsidRPr="00E546BC">
        <w:rPr>
          <w:rFonts w:eastAsia="Malgun Gothic"/>
          <w:lang w:eastAsia="en-GB"/>
        </w:rPr>
        <w:t xml:space="preserve">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r w:rsidRPr="00E546BC">
        <w:rPr>
          <w:rFonts w:eastAsia="Malgun Gothic"/>
          <w:lang w:eastAsia="ja-JP"/>
        </w:rPr>
        <w:t>; and</w:t>
      </w:r>
    </w:p>
    <w:p w14:paraId="7B45E08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4)</w:t>
      </w:r>
      <w:r w:rsidRPr="00E546BC">
        <w:rPr>
          <w:rFonts w:eastAsia="Malgun Gothic"/>
          <w:lang w:eastAsia="ja-JP"/>
        </w:rPr>
        <w:tab/>
        <w:t xml:space="preserve">in all other cases, the UE shall </w:t>
      </w:r>
      <w:r w:rsidRPr="00E546BC">
        <w:rPr>
          <w:rFonts w:eastAsia="Malgun Gothic"/>
          <w:lang w:eastAsia="en-GB"/>
        </w:rPr>
        <w:t xml:space="preserve">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r w:rsidRPr="00E546BC">
        <w:rPr>
          <w:rFonts w:eastAsia="Malgun Gothic"/>
          <w:lang w:eastAsia="ja-JP"/>
        </w:rPr>
        <w:t>.</w:t>
      </w:r>
    </w:p>
    <w:p w14:paraId="42C4971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AE4B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S 24.229 [10], clause 5.1.6.11.2.</w:t>
      </w:r>
    </w:p>
    <w:p w14:paraId="047C2E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31" w:name="_Toc21077867"/>
      <w:bookmarkStart w:id="232" w:name="_Toc35972429"/>
      <w:bookmarkStart w:id="233" w:name="_Toc51774718"/>
      <w:bookmarkStart w:id="234" w:name="_Toc51835141"/>
      <w:bookmarkStart w:id="235" w:name="_Toc52219994"/>
      <w:bookmarkStart w:id="236" w:name="_Toc58360063"/>
      <w:bookmarkStart w:id="237" w:name="_Toc68193202"/>
      <w:bookmarkStart w:id="238" w:name="_Toc75422177"/>
      <w:bookmarkStart w:id="239" w:name="_Toc188272195"/>
      <w:bookmarkStart w:id="240" w:name="_Toc195519300"/>
      <w:r w:rsidRPr="00E546BC">
        <w:rPr>
          <w:rFonts w:ascii="Arial" w:eastAsia="Malgun Gothic" w:hAnsi="Arial"/>
          <w:snapToGrid w:val="0"/>
          <w:sz w:val="28"/>
          <w:lang w:eastAsia="en-GB"/>
        </w:rPr>
        <w:t>21.3.3</w:t>
      </w:r>
      <w:r w:rsidRPr="00E546BC">
        <w:rPr>
          <w:rFonts w:ascii="Arial" w:eastAsia="Malgun Gothic" w:hAnsi="Arial"/>
          <w:snapToGrid w:val="0"/>
          <w:sz w:val="28"/>
          <w:lang w:eastAsia="en-GB"/>
        </w:rPr>
        <w:tab/>
        <w:t>Test purpose</w:t>
      </w:r>
      <w:bookmarkEnd w:id="231"/>
      <w:bookmarkEnd w:id="232"/>
      <w:bookmarkEnd w:id="233"/>
      <w:bookmarkEnd w:id="234"/>
      <w:bookmarkEnd w:id="235"/>
      <w:bookmarkEnd w:id="236"/>
      <w:bookmarkEnd w:id="237"/>
      <w:bookmarkEnd w:id="238"/>
      <w:bookmarkEnd w:id="239"/>
      <w:bookmarkEnd w:id="240"/>
    </w:p>
    <w:p w14:paraId="2B1E75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To verify that when the UE transmits </w:t>
      </w:r>
      <w:proofErr w:type="spellStart"/>
      <w:r w:rsidRPr="00E546BC">
        <w:rPr>
          <w:rFonts w:eastAsia="Malgun Gothic"/>
          <w:lang w:eastAsia="en-GB"/>
        </w:rPr>
        <w:t>eCall</w:t>
      </w:r>
      <w:proofErr w:type="spellEnd"/>
      <w:r w:rsidRPr="00E546BC">
        <w:rPr>
          <w:rFonts w:eastAsia="Malgun Gothic"/>
          <w:lang w:eastAsia="en-GB"/>
        </w:rPr>
        <w:t xml:space="preserve"> MSD with SIP INVITE, it waits for timer expiry to receive 200OK from network according to 3GPP TS 24.229 [10] 5.1.6.11.1 and 5.1.6.11.2</w:t>
      </w:r>
    </w:p>
    <w:p w14:paraId="4A87F5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To verify that the UE make </w:t>
      </w:r>
      <w:proofErr w:type="spellStart"/>
      <w:r w:rsidRPr="00E546BC">
        <w:rPr>
          <w:rFonts w:eastAsia="Malgun Gothic"/>
          <w:lang w:eastAsia="en-GB"/>
        </w:rPr>
        <w:t>eCall</w:t>
      </w:r>
      <w:proofErr w:type="spellEnd"/>
      <w:r w:rsidRPr="00E546BC">
        <w:rPr>
          <w:rFonts w:eastAsia="Malgun Gothic"/>
          <w:lang w:eastAsia="en-GB"/>
        </w:rPr>
        <w:t xml:space="preserve"> over CS domain after timer expiry</w:t>
      </w:r>
    </w:p>
    <w:p w14:paraId="5CDB5A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41" w:name="_Toc21077868"/>
      <w:bookmarkStart w:id="242" w:name="_Toc35972430"/>
      <w:bookmarkStart w:id="243" w:name="_Toc51774719"/>
      <w:bookmarkStart w:id="244" w:name="_Toc51835142"/>
      <w:bookmarkStart w:id="245" w:name="_Toc52219995"/>
      <w:bookmarkStart w:id="246" w:name="_Toc58360064"/>
      <w:bookmarkStart w:id="247" w:name="_Toc68193203"/>
      <w:bookmarkStart w:id="248" w:name="_Toc75422178"/>
      <w:bookmarkStart w:id="249" w:name="_Toc188272196"/>
      <w:bookmarkStart w:id="250" w:name="_Toc195519301"/>
      <w:r w:rsidRPr="00E546BC">
        <w:rPr>
          <w:rFonts w:ascii="Arial" w:eastAsia="Malgun Gothic" w:hAnsi="Arial"/>
          <w:sz w:val="28"/>
          <w:lang w:eastAsia="en-GB"/>
        </w:rPr>
        <w:t>21.3.4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241"/>
      <w:bookmarkEnd w:id="242"/>
      <w:bookmarkEnd w:id="243"/>
      <w:bookmarkEnd w:id="244"/>
      <w:bookmarkEnd w:id="245"/>
      <w:bookmarkEnd w:id="246"/>
      <w:bookmarkEnd w:id="247"/>
      <w:bookmarkEnd w:id="248"/>
      <w:bookmarkEnd w:id="249"/>
      <w:bookmarkEnd w:id="250"/>
    </w:p>
    <w:p w14:paraId="663A28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031A51F" w14:textId="4F0253A9" w:rsidR="00E546BC" w:rsidRPr="00E546BC" w:rsidRDefault="00617380" w:rsidP="00E546BC">
      <w:pPr>
        <w:overflowPunct w:val="0"/>
        <w:autoSpaceDE w:val="0"/>
        <w:autoSpaceDN w:val="0"/>
        <w:adjustRightInd w:val="0"/>
        <w:textAlignment w:val="baseline"/>
        <w:rPr>
          <w:rFonts w:eastAsia="Malgun Gothic"/>
          <w:snapToGrid w:val="0"/>
          <w:lang w:eastAsia="en-GB"/>
        </w:rPr>
      </w:pPr>
      <w:ins w:id="251"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 xml:space="preserve">UE 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 </w:t>
      </w:r>
      <w:ins w:id="252"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UE has discovered P-CSCF</w:t>
      </w:r>
      <w:del w:id="253"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1DC3D3D7" w14:textId="3822F244" w:rsidR="00542642" w:rsidRDefault="00DA7A64" w:rsidP="00E546BC">
      <w:pPr>
        <w:overflowPunct w:val="0"/>
        <w:autoSpaceDE w:val="0"/>
        <w:autoSpaceDN w:val="0"/>
        <w:adjustRightInd w:val="0"/>
        <w:textAlignment w:val="baseline"/>
        <w:rPr>
          <w:ins w:id="254" w:author="MCC160" w:date="2025-05-08T14:41:00Z" w16du:dateUtc="2025-05-08T12:41:00Z"/>
          <w:rFonts w:eastAsia="Malgun Gothic"/>
          <w:snapToGrid w:val="0"/>
          <w:lang w:eastAsia="en-GB"/>
        </w:rPr>
      </w:pPr>
      <w:ins w:id="255"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 xml:space="preserve">SS is configured with the IMSI within the USIM application, the home domain name, public and private user identities together with the shared secret key of IMS AKA algorithm, related to the IMS private user identity (IMPI) </w:t>
      </w:r>
      <w:r w:rsidR="00E546BC" w:rsidRPr="00E546BC">
        <w:rPr>
          <w:rFonts w:eastAsia="Malgun Gothic"/>
          <w:snapToGrid w:val="0"/>
          <w:lang w:eastAsia="en-GB"/>
        </w:rPr>
        <w:lastRenderedPageBreak/>
        <w:t>that is configured on the UICC card equipped into the UE. SS is listening to SIP default port 5060 for both UDP and TCP protocols. SS is able to perform AKAv1-MD5 authentication algorithm for that IMPI, according to 3GPP TS 33.203 [14] clause 6.1 and RFC 3310 [17].</w:t>
      </w:r>
    </w:p>
    <w:p w14:paraId="6B988D8C" w14:textId="205952A2"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The SS is configured:</w:t>
      </w:r>
    </w:p>
    <w:p w14:paraId="567B14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w:t>
      </w:r>
    </w:p>
    <w:p w14:paraId="4AC6526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553BBA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685353D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5FC3D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C8EED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 xml:space="preserve">Note: 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72801F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383ABBA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initiated at UE.2-5)</w:t>
      </w:r>
      <w:r w:rsidRPr="00E546BC">
        <w:rPr>
          <w:rFonts w:eastAsia="Malgun Gothic"/>
          <w:lang w:eastAsia="en-GB"/>
        </w:rPr>
        <w:tab/>
        <w:t>Executes the procedures described in TS 36.508 [94] table 4.5A.26.3-1 steps 2 to 15 and parallel behaviour steps 1-4 for EPS emergency bearer context activation, and subsequent IMS emergency registration</w:t>
      </w:r>
    </w:p>
    <w:p w14:paraId="403CD4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8C2305C" w14:textId="0ADCF3CC"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 xml:space="preserve">SS waits until expiry of </w:t>
      </w:r>
      <w:proofErr w:type="spellStart"/>
      <w:r w:rsidRPr="00E546BC">
        <w:rPr>
          <w:rFonts w:eastAsia="Malgun Gothic"/>
          <w:lang w:eastAsia="en-GB"/>
        </w:rPr>
        <w:t>emerg</w:t>
      </w:r>
      <w:proofErr w:type="spellEnd"/>
      <w:r w:rsidRPr="00E546BC">
        <w:rPr>
          <w:rFonts w:eastAsia="Malgun Gothic"/>
          <w:lang w:eastAsia="en-GB"/>
        </w:rPr>
        <w:t>-request timer</w:t>
      </w:r>
      <w:ins w:id="256" w:author="MCC160" w:date="2025-05-03T17:30:00Z" w16du:dateUtc="2025-05-03T15:30:00Z">
        <w:r w:rsidR="007317B4">
          <w:rPr>
            <w:rFonts w:eastAsia="Malgun Gothic"/>
            <w:lang w:eastAsia="en-GB"/>
          </w:rPr>
          <w:t xml:space="preserve"> </w:t>
        </w:r>
      </w:ins>
      <w:r w:rsidRPr="00E546BC">
        <w:rPr>
          <w:rFonts w:eastAsia="Malgun Gothic"/>
          <w:lang w:eastAsia="en-GB"/>
        </w:rPr>
        <w:t>(15 seconds) so that transfer of MSD transfer fails</w:t>
      </w:r>
    </w:p>
    <w:p w14:paraId="4CC641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w:t>
      </w:r>
      <w:del w:id="257" w:author="MCC160" w:date="2025-05-03T17:30:00Z" w16du:dateUtc="2025-05-03T15:30:00Z">
        <w:r w:rsidRPr="00E546BC" w:rsidDel="007317B4">
          <w:rPr>
            <w:rFonts w:eastAsia="Malgun Gothic"/>
            <w:lang w:eastAsia="en-GB"/>
          </w:rPr>
          <w:delText xml:space="preserve"> </w:delText>
        </w:r>
      </w:del>
      <w:r w:rsidRPr="00E546BC">
        <w:rPr>
          <w:rFonts w:eastAsia="Malgun Gothic"/>
          <w:lang w:eastAsia="en-GB"/>
        </w:rPr>
        <w:t xml:space="preserve">supported and initiates CS domain emergency call with MM registration if necessary. CS </w:t>
      </w:r>
      <w:proofErr w:type="spellStart"/>
      <w:r w:rsidRPr="00E546BC">
        <w:rPr>
          <w:rFonts w:eastAsia="Malgun Gothic"/>
          <w:lang w:eastAsia="en-GB"/>
        </w:rPr>
        <w:t>eCall</w:t>
      </w:r>
      <w:proofErr w:type="spellEnd"/>
      <w:r w:rsidRPr="00E546BC">
        <w:rPr>
          <w:rFonts w:eastAsia="Malgun Gothic"/>
          <w:lang w:eastAsia="en-GB"/>
        </w:rPr>
        <w:t xml:space="preserve"> is established. CS </w:t>
      </w:r>
      <w:proofErr w:type="spellStart"/>
      <w:r w:rsidRPr="00E546BC">
        <w:rPr>
          <w:rFonts w:eastAsia="Malgun Gothic"/>
          <w:lang w:eastAsia="en-GB"/>
        </w:rPr>
        <w:t>eCall</w:t>
      </w:r>
      <w:proofErr w:type="spellEnd"/>
      <w:r w:rsidRPr="00E546BC">
        <w:rPr>
          <w:rFonts w:eastAsia="Malgun Gothic"/>
          <w:lang w:eastAsia="en-GB"/>
        </w:rPr>
        <w:t xml:space="preserve"> is maintained for at least 5 seconds and then the call is cleared by SS.</w:t>
      </w:r>
    </w:p>
    <w:p w14:paraId="6CCE332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9243BE3"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3D8DA3C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DD0FB1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53E37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EE959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3ACE5E41"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E1A75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481375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2DA0B6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98EFA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4D290C6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A3C92F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A02C7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7A64B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41B48A85"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Make the UE attempt manual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Call</w:t>
            </w:r>
          </w:p>
        </w:tc>
        <w:tc>
          <w:tcPr>
            <w:tcW w:w="4288" w:type="dxa"/>
            <w:tcBorders>
              <w:top w:val="nil"/>
              <w:left w:val="single" w:sz="4" w:space="0" w:color="auto"/>
              <w:bottom w:val="single" w:sz="4" w:space="0" w:color="auto"/>
              <w:right w:val="single" w:sz="4" w:space="0" w:color="auto"/>
            </w:tcBorders>
          </w:tcPr>
          <w:p w14:paraId="4632E9B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5E4B901" w14:textId="77777777" w:rsidTr="00896CE3">
        <w:trPr>
          <w:cantSplit/>
          <w:jc w:val="center"/>
        </w:trPr>
        <w:tc>
          <w:tcPr>
            <w:tcW w:w="720" w:type="dxa"/>
            <w:tcBorders>
              <w:top w:val="single" w:sz="4" w:space="0" w:color="auto"/>
            </w:tcBorders>
          </w:tcPr>
          <w:p w14:paraId="70DF72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47492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D5685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5B444A5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napToGrid w:val="0"/>
                <w:sz w:val="18"/>
              </w:rPr>
              <w:t xml:space="preserve">EPS emergency bearer context activation and subsequent IMS emergency registration by the UE. </w:t>
            </w:r>
            <w:r w:rsidRPr="00E546BC">
              <w:rPr>
                <w:rFonts w:ascii="Arial" w:eastAsia="MS Gothic" w:hAnsi="Arial"/>
                <w:sz w:val="18"/>
                <w:lang w:eastAsia="ja-JP"/>
              </w:rPr>
              <w:t>Referred from 36.508 [94] table 4.5A.26.3-1 for a UE with E-UTRA support.</w:t>
            </w:r>
          </w:p>
        </w:tc>
      </w:tr>
      <w:tr w:rsidR="00E546BC" w:rsidRPr="00E546BC" w14:paraId="66531526" w14:textId="77777777" w:rsidTr="00896CE3">
        <w:trPr>
          <w:cantSplit/>
          <w:jc w:val="center"/>
        </w:trPr>
        <w:tc>
          <w:tcPr>
            <w:tcW w:w="720" w:type="dxa"/>
            <w:tcBorders>
              <w:top w:val="single" w:sz="4" w:space="0" w:color="auto"/>
            </w:tcBorders>
          </w:tcPr>
          <w:p w14:paraId="129A4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9E1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7F60252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Step1 defined in C.47</w:t>
            </w:r>
          </w:p>
        </w:tc>
        <w:tc>
          <w:tcPr>
            <w:tcW w:w="4288" w:type="dxa"/>
            <w:tcBorders>
              <w:top w:val="single" w:sz="4" w:space="0" w:color="auto"/>
            </w:tcBorders>
          </w:tcPr>
          <w:p w14:paraId="267EB78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65AE087B" w14:textId="77777777" w:rsidTr="00896CE3">
        <w:trPr>
          <w:cantSplit/>
          <w:jc w:val="center"/>
        </w:trPr>
        <w:tc>
          <w:tcPr>
            <w:tcW w:w="720" w:type="dxa"/>
            <w:tcBorders>
              <w:top w:val="single" w:sz="4" w:space="0" w:color="auto"/>
              <w:bottom w:val="single" w:sz="4" w:space="0" w:color="auto"/>
            </w:tcBorders>
          </w:tcPr>
          <w:p w14:paraId="1C5F36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BBED6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3346EE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bottom w:val="single" w:sz="4" w:space="0" w:color="auto"/>
            </w:tcBorders>
          </w:tcPr>
          <w:p w14:paraId="7D8EADCA" w14:textId="065F25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 xml:space="preserve">SS waits until expiry of </w:t>
            </w:r>
            <w:proofErr w:type="spellStart"/>
            <w:r w:rsidRPr="00E546BC">
              <w:rPr>
                <w:rFonts w:ascii="Arial" w:eastAsia="MS Gothic" w:hAnsi="Arial"/>
                <w:sz w:val="18"/>
              </w:rPr>
              <w:t>emerg</w:t>
            </w:r>
            <w:proofErr w:type="spellEnd"/>
            <w:r w:rsidRPr="00E546BC">
              <w:rPr>
                <w:rFonts w:ascii="Arial" w:eastAsia="MS Gothic" w:hAnsi="Arial"/>
                <w:sz w:val="18"/>
              </w:rPr>
              <w:t>-request timer</w:t>
            </w:r>
            <w:ins w:id="258" w:author="MCC160" w:date="2025-05-03T16:51:00Z" w16du:dateUtc="2025-05-03T14:51:00Z">
              <w:r w:rsidR="002F6FC9">
                <w:rPr>
                  <w:rFonts w:ascii="Arial" w:eastAsia="MS Gothic" w:hAnsi="Arial"/>
                  <w:sz w:val="18"/>
                </w:rPr>
                <w:t xml:space="preserve"> </w:t>
              </w:r>
            </w:ins>
            <w:r w:rsidRPr="00E546BC">
              <w:rPr>
                <w:rFonts w:ascii="Arial" w:eastAsia="MS Gothic" w:hAnsi="Arial"/>
                <w:sz w:val="18"/>
              </w:rPr>
              <w:t>(15 seconds) so that transfer of MSD fails</w:t>
            </w:r>
          </w:p>
        </w:tc>
      </w:tr>
      <w:tr w:rsidR="00E546BC" w:rsidRPr="00E546BC" w14:paraId="50215479" w14:textId="77777777" w:rsidTr="00896CE3">
        <w:trPr>
          <w:cantSplit/>
          <w:jc w:val="center"/>
        </w:trPr>
        <w:tc>
          <w:tcPr>
            <w:tcW w:w="720" w:type="dxa"/>
            <w:tcBorders>
              <w:top w:val="single" w:sz="4" w:space="0" w:color="auto"/>
              <w:bottom w:val="single" w:sz="4" w:space="0" w:color="auto"/>
            </w:tcBorders>
          </w:tcPr>
          <w:p w14:paraId="6088385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64E548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B2A98B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within 2 seconds after step 7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C31734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EFAA78D" w14:textId="77777777" w:rsidTr="00896CE3">
        <w:trPr>
          <w:cantSplit/>
          <w:jc w:val="center"/>
        </w:trPr>
        <w:tc>
          <w:tcPr>
            <w:tcW w:w="720" w:type="dxa"/>
            <w:tcBorders>
              <w:top w:val="single" w:sz="4" w:space="0" w:color="auto"/>
              <w:bottom w:val="single" w:sz="4" w:space="0" w:color="auto"/>
            </w:tcBorders>
          </w:tcPr>
          <w:p w14:paraId="29B277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E98B56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bottom w:val="single" w:sz="4" w:space="0" w:color="auto"/>
            </w:tcBorders>
          </w:tcPr>
          <w:p w14:paraId="0373C26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EXTENDED SERVICE REQUEST</w:t>
            </w:r>
          </w:p>
        </w:tc>
        <w:tc>
          <w:tcPr>
            <w:tcW w:w="4288" w:type="dxa"/>
            <w:tcBorders>
              <w:top w:val="single" w:sz="4" w:space="0" w:color="auto"/>
              <w:bottom w:val="single" w:sz="4" w:space="0" w:color="auto"/>
            </w:tcBorders>
          </w:tcPr>
          <w:p w14:paraId="0AF5B3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E546BC" w:rsidRPr="00E546BC" w14:paraId="74E69990" w14:textId="77777777" w:rsidTr="00896CE3">
        <w:trPr>
          <w:cantSplit/>
          <w:jc w:val="center"/>
        </w:trPr>
        <w:tc>
          <w:tcPr>
            <w:tcW w:w="720" w:type="dxa"/>
            <w:tcBorders>
              <w:top w:val="single" w:sz="4" w:space="0" w:color="auto"/>
              <w:bottom w:val="single" w:sz="4" w:space="0" w:color="auto"/>
            </w:tcBorders>
          </w:tcPr>
          <w:p w14:paraId="40FA8C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8a2</w:t>
            </w:r>
          </w:p>
        </w:tc>
        <w:tc>
          <w:tcPr>
            <w:tcW w:w="1260" w:type="dxa"/>
            <w:gridSpan w:val="2"/>
          </w:tcPr>
          <w:p w14:paraId="66EA71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B1948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bottom w:val="single" w:sz="4" w:space="0" w:color="auto"/>
            </w:tcBorders>
          </w:tcPr>
          <w:p w14:paraId="240BD49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E546BC" w:rsidRPr="00E546BC" w14:paraId="1227BFE7" w14:textId="77777777" w:rsidTr="00896CE3">
        <w:trPr>
          <w:cantSplit/>
          <w:jc w:val="center"/>
        </w:trPr>
        <w:tc>
          <w:tcPr>
            <w:tcW w:w="720" w:type="dxa"/>
            <w:tcBorders>
              <w:top w:val="single" w:sz="4" w:space="0" w:color="auto"/>
            </w:tcBorders>
          </w:tcPr>
          <w:p w14:paraId="4D9E0F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3D18AF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8CDB9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673FB5A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12C0310"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19F9AF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AC6E1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AB8A09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CS fallback or cell reselection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MM/GMM registration</w:t>
            </w:r>
          </w:p>
        </w:tc>
        <w:tc>
          <w:tcPr>
            <w:tcW w:w="4288" w:type="dxa"/>
            <w:tcBorders>
              <w:top w:val="single" w:sz="4" w:space="0" w:color="auto"/>
              <w:left w:val="single" w:sz="4" w:space="0" w:color="auto"/>
              <w:bottom w:val="single" w:sz="4" w:space="0" w:color="auto"/>
              <w:right w:val="single" w:sz="4" w:space="0" w:color="auto"/>
            </w:tcBorders>
          </w:tcPr>
          <w:p w14:paraId="77F65B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NOTE 3: RAU procedure can take place in parallel to emergency CS call.</w:t>
            </w:r>
          </w:p>
        </w:tc>
      </w:tr>
      <w:tr w:rsidR="00E546BC" w:rsidRPr="00E546BC" w14:paraId="297CE909"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07E5C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9a2</w:t>
            </w:r>
          </w:p>
        </w:tc>
        <w:tc>
          <w:tcPr>
            <w:tcW w:w="1260" w:type="dxa"/>
            <w:gridSpan w:val="2"/>
            <w:tcBorders>
              <w:top w:val="single" w:sz="4" w:space="0" w:color="auto"/>
              <w:left w:val="single" w:sz="4" w:space="0" w:color="auto"/>
              <w:bottom w:val="single" w:sz="4" w:space="0" w:color="auto"/>
              <w:right w:val="single" w:sz="4" w:space="0" w:color="auto"/>
            </w:tcBorders>
          </w:tcPr>
          <w:p w14:paraId="1AC08B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B39F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7106B5E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F6EBB8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3804C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A261B6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F5F9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172E2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6E6E27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61CD1C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AA7C8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1CEF6A6"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BD93584"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E546BC" w:rsidRPr="00E546BC" w14:paraId="1F09F36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28BD7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9E7D5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DFE00C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46FC5F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BBDDFF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BCAFD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56523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06671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szCs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64AE3F4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5CFA4C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6769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03FCF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B13C29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CS fallback or cell reselection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701DE4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3DAC18EB"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9F10EA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9b2</w:t>
            </w:r>
          </w:p>
        </w:tc>
        <w:tc>
          <w:tcPr>
            <w:tcW w:w="1260" w:type="dxa"/>
            <w:gridSpan w:val="2"/>
            <w:tcBorders>
              <w:top w:val="single" w:sz="4" w:space="0" w:color="auto"/>
              <w:left w:val="single" w:sz="4" w:space="0" w:color="auto"/>
              <w:bottom w:val="single" w:sz="4" w:space="0" w:color="auto"/>
              <w:right w:val="single" w:sz="4" w:space="0" w:color="auto"/>
            </w:tcBorders>
          </w:tcPr>
          <w:p w14:paraId="3FCCFF6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66E01B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354546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149B6FA"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4CE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00A885A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1B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732573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F6B23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3FD32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98222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E6295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4702C9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31A0377"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31F55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0416425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FC692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25C1EE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bl>
    <w:p w14:paraId="7803E8F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90DF5F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37A11C0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Step 2 as specified in annex C.47, which is referring to A.2.1 default message content of INVITE with condition A20.</w:t>
      </w:r>
    </w:p>
    <w:p w14:paraId="3ABE28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lastRenderedPageBreak/>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3AB15612"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C224B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7F5AA314" w14:textId="77777777" w:rsidTr="00896CE3">
        <w:tc>
          <w:tcPr>
            <w:tcW w:w="4535" w:type="dxa"/>
            <w:tcBorders>
              <w:top w:val="single" w:sz="4" w:space="0" w:color="auto"/>
              <w:left w:val="single" w:sz="4" w:space="0" w:color="auto"/>
              <w:bottom w:val="single" w:sz="4" w:space="0" w:color="auto"/>
              <w:right w:val="single" w:sz="4" w:space="0" w:color="auto"/>
            </w:tcBorders>
          </w:tcPr>
          <w:p w14:paraId="403FC7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9E7C10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AE5D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DF0F1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77CF3C" w14:textId="77777777" w:rsidTr="00896CE3">
        <w:tc>
          <w:tcPr>
            <w:tcW w:w="4535" w:type="dxa"/>
            <w:tcBorders>
              <w:top w:val="single" w:sz="4" w:space="0" w:color="auto"/>
              <w:left w:val="single" w:sz="4" w:space="0" w:color="auto"/>
              <w:bottom w:val="single" w:sz="4" w:space="0" w:color="auto"/>
              <w:right w:val="single" w:sz="4" w:space="0" w:color="auto"/>
            </w:tcBorders>
          </w:tcPr>
          <w:p w14:paraId="532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44996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2FD89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93FDA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87B656" w14:textId="77777777" w:rsidTr="00896CE3">
        <w:tc>
          <w:tcPr>
            <w:tcW w:w="4535" w:type="dxa"/>
            <w:tcBorders>
              <w:top w:val="single" w:sz="4" w:space="0" w:color="auto"/>
              <w:left w:val="single" w:sz="4" w:space="0" w:color="auto"/>
              <w:bottom w:val="single" w:sz="4" w:space="0" w:color="auto"/>
              <w:right w:val="single" w:sz="4" w:space="0" w:color="auto"/>
            </w:tcBorders>
          </w:tcPr>
          <w:p w14:paraId="6B55EE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9E9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550F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427B7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38F2375" w14:textId="77777777" w:rsidTr="00896CE3">
        <w:tc>
          <w:tcPr>
            <w:tcW w:w="4535" w:type="dxa"/>
            <w:tcBorders>
              <w:top w:val="single" w:sz="4" w:space="0" w:color="auto"/>
              <w:left w:val="single" w:sz="4" w:space="0" w:color="auto"/>
              <w:bottom w:val="single" w:sz="4" w:space="0" w:color="auto"/>
              <w:right w:val="single" w:sz="4" w:space="0" w:color="auto"/>
            </w:tcBorders>
          </w:tcPr>
          <w:p w14:paraId="186AD1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501F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F30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10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86B8774" w14:textId="77777777" w:rsidTr="00896CE3">
        <w:tc>
          <w:tcPr>
            <w:tcW w:w="4535" w:type="dxa"/>
            <w:tcBorders>
              <w:top w:val="single" w:sz="4" w:space="0" w:color="auto"/>
              <w:left w:val="single" w:sz="4" w:space="0" w:color="auto"/>
              <w:bottom w:val="single" w:sz="4" w:space="0" w:color="auto"/>
              <w:right w:val="single" w:sz="4" w:space="0" w:color="auto"/>
            </w:tcBorders>
          </w:tcPr>
          <w:p w14:paraId="65500D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4B342A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478B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C2D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2E63C1" w14:textId="77777777" w:rsidTr="00896CE3">
        <w:tc>
          <w:tcPr>
            <w:tcW w:w="4535" w:type="dxa"/>
            <w:tcBorders>
              <w:top w:val="single" w:sz="4" w:space="0" w:color="auto"/>
              <w:left w:val="single" w:sz="4" w:space="0" w:color="auto"/>
              <w:bottom w:val="single" w:sz="4" w:space="0" w:color="auto"/>
              <w:right w:val="single" w:sz="4" w:space="0" w:color="auto"/>
            </w:tcBorders>
          </w:tcPr>
          <w:p w14:paraId="103851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BA5CA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C27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8D3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4C4FFA" w14:textId="77777777" w:rsidTr="00896CE3">
        <w:tc>
          <w:tcPr>
            <w:tcW w:w="4535" w:type="dxa"/>
            <w:tcBorders>
              <w:top w:val="single" w:sz="4" w:space="0" w:color="auto"/>
              <w:left w:val="single" w:sz="4" w:space="0" w:color="auto"/>
              <w:bottom w:val="single" w:sz="4" w:space="0" w:color="auto"/>
              <w:right w:val="single" w:sz="4" w:space="0" w:color="auto"/>
            </w:tcBorders>
          </w:tcPr>
          <w:p w14:paraId="68B5B8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1E8375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437B65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85BA16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502B5625" w14:textId="77777777" w:rsidTr="00896CE3">
        <w:tc>
          <w:tcPr>
            <w:tcW w:w="4535" w:type="dxa"/>
            <w:tcBorders>
              <w:left w:val="single" w:sz="4" w:space="0" w:color="auto"/>
              <w:bottom w:val="single" w:sz="4" w:space="0" w:color="auto"/>
              <w:right w:val="single" w:sz="4" w:space="0" w:color="auto"/>
            </w:tcBorders>
          </w:tcPr>
          <w:p w14:paraId="60A4F5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337C33B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3ED97F9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90000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3EC14B32" w14:textId="77777777" w:rsidTr="00896CE3">
        <w:tc>
          <w:tcPr>
            <w:tcW w:w="4535" w:type="dxa"/>
            <w:tcBorders>
              <w:top w:val="single" w:sz="4" w:space="0" w:color="auto"/>
              <w:left w:val="single" w:sz="4" w:space="0" w:color="auto"/>
              <w:bottom w:val="single" w:sz="4" w:space="0" w:color="auto"/>
              <w:right w:val="single" w:sz="4" w:space="0" w:color="auto"/>
            </w:tcBorders>
          </w:tcPr>
          <w:p w14:paraId="2994A0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45E157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0E604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4164B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3D40DB8" w14:textId="77777777" w:rsidTr="00896CE3">
        <w:tc>
          <w:tcPr>
            <w:tcW w:w="4535" w:type="dxa"/>
            <w:tcBorders>
              <w:top w:val="single" w:sz="4" w:space="0" w:color="auto"/>
              <w:left w:val="single" w:sz="4" w:space="0" w:color="auto"/>
              <w:bottom w:val="single" w:sz="4" w:space="0" w:color="auto"/>
              <w:right w:val="single" w:sz="4" w:space="0" w:color="auto"/>
            </w:tcBorders>
          </w:tcPr>
          <w:p w14:paraId="186E96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E74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0791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1E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A6845FB" w14:textId="77777777" w:rsidTr="00896CE3">
        <w:tc>
          <w:tcPr>
            <w:tcW w:w="4535" w:type="dxa"/>
            <w:tcBorders>
              <w:top w:val="single" w:sz="4" w:space="0" w:color="auto"/>
              <w:left w:val="single" w:sz="4" w:space="0" w:color="auto"/>
              <w:bottom w:val="single" w:sz="4" w:space="0" w:color="auto"/>
              <w:right w:val="single" w:sz="4" w:space="0" w:color="auto"/>
            </w:tcBorders>
          </w:tcPr>
          <w:p w14:paraId="691F1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C7D5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017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A1E8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D51A83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0B0283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0104A4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38891C4"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2A2A4A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6C139BE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94CD1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CF9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BFBF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2352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65BA3B7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475043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D36D50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B967A9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6EA4DE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87AA0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p>
    <w:p w14:paraId="5391D28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59" w:name="_Toc21077869"/>
      <w:bookmarkStart w:id="260" w:name="_Toc35972431"/>
      <w:bookmarkStart w:id="261" w:name="_Toc51774720"/>
      <w:bookmarkStart w:id="262" w:name="_Toc51835143"/>
      <w:bookmarkStart w:id="263" w:name="_Toc52219996"/>
      <w:bookmarkStart w:id="264" w:name="_Toc58360065"/>
      <w:bookmarkStart w:id="265" w:name="_Toc68193204"/>
      <w:bookmarkStart w:id="266" w:name="_Toc75422179"/>
      <w:bookmarkStart w:id="267" w:name="_Toc188272197"/>
      <w:bookmarkStart w:id="268" w:name="_Toc195519302"/>
      <w:r w:rsidRPr="00E546BC">
        <w:rPr>
          <w:rFonts w:ascii="Arial" w:eastAsia="Malgun Gothic" w:hAnsi="Arial"/>
          <w:snapToGrid w:val="0"/>
          <w:sz w:val="28"/>
          <w:lang w:eastAsia="en-GB"/>
        </w:rPr>
        <w:t>21.3.5</w:t>
      </w:r>
      <w:r w:rsidRPr="00E546BC">
        <w:rPr>
          <w:rFonts w:ascii="Arial" w:eastAsia="Malgun Gothic" w:hAnsi="Arial"/>
          <w:snapToGrid w:val="0"/>
          <w:sz w:val="28"/>
          <w:lang w:eastAsia="en-GB"/>
        </w:rPr>
        <w:tab/>
        <w:t>Test requirements</w:t>
      </w:r>
      <w:bookmarkEnd w:id="259"/>
      <w:bookmarkEnd w:id="260"/>
      <w:bookmarkEnd w:id="261"/>
      <w:bookmarkEnd w:id="262"/>
      <w:bookmarkEnd w:id="263"/>
      <w:bookmarkEnd w:id="264"/>
      <w:bookmarkEnd w:id="265"/>
      <w:bookmarkEnd w:id="266"/>
      <w:bookmarkEnd w:id="267"/>
      <w:bookmarkEnd w:id="268"/>
    </w:p>
    <w:p w14:paraId="1C46BA5F"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manual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606897D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2796F2D2"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64EE2D97" w14:textId="3CE5B10F"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269" w:name="_Toc21077870"/>
      <w:bookmarkStart w:id="270" w:name="_Toc35972432"/>
      <w:bookmarkStart w:id="271" w:name="_Toc51774721"/>
      <w:bookmarkStart w:id="272" w:name="_Toc51835144"/>
      <w:bookmarkStart w:id="273" w:name="_Toc52219997"/>
      <w:bookmarkStart w:id="274" w:name="_Toc58360066"/>
      <w:bookmarkStart w:id="275" w:name="_Toc68193205"/>
      <w:bookmarkStart w:id="276" w:name="_Toc75422180"/>
      <w:bookmarkStart w:id="277" w:name="_Toc188272198"/>
      <w:bookmarkStart w:id="278" w:name="_Toc195519303"/>
      <w:r w:rsidRPr="00E546BC">
        <w:rPr>
          <w:rFonts w:ascii="Arial" w:eastAsia="Malgun Gothic" w:hAnsi="Arial"/>
          <w:sz w:val="32"/>
          <w:lang w:eastAsia="en-GB"/>
        </w:rPr>
        <w:t>21.4</w:t>
      </w:r>
      <w:r w:rsidRPr="00E546BC">
        <w:rPr>
          <w:rFonts w:ascii="Arial" w:eastAsia="Malgun Gothic" w:hAnsi="Arial"/>
          <w:sz w:val="32"/>
          <w:lang w:eastAsia="en-GB"/>
        </w:rPr>
        <w:tab/>
      </w:r>
      <w:proofErr w:type="spellStart"/>
      <w:ins w:id="279" w:author="MCC160" w:date="2025-05-03T16:31:00Z" w16du:dateUtc="2025-05-03T14:31:00Z">
        <w:r w:rsidR="00A725FB" w:rsidRPr="00A725FB">
          <w:rPr>
            <w:rFonts w:ascii="Arial" w:eastAsia="Malgun Gothic" w:hAnsi="Arial"/>
            <w:sz w:val="32"/>
            <w:lang w:eastAsia="zh-CN"/>
          </w:rPr>
          <w:t>eCall</w:t>
        </w:r>
        <w:proofErr w:type="spellEnd"/>
        <w:r w:rsidR="00A725FB" w:rsidRPr="00A725FB">
          <w:rPr>
            <w:rFonts w:ascii="Arial" w:eastAsia="Malgun Gothic" w:hAnsi="Arial"/>
            <w:sz w:val="32"/>
            <w:lang w:eastAsia="zh-CN"/>
          </w:rPr>
          <w:t xml:space="preserve"> </w:t>
        </w:r>
      </w:ins>
      <w:ins w:id="280" w:author="MCC160" w:date="2025-05-07T12:12:00Z" w16du:dateUtc="2025-05-07T10:12:00Z">
        <w:r w:rsidR="0084047F">
          <w:rPr>
            <w:rFonts w:ascii="Arial" w:eastAsia="Malgun Gothic" w:hAnsi="Arial"/>
            <w:sz w:val="32"/>
            <w:lang w:eastAsia="zh-CN"/>
          </w:rPr>
          <w:t>c</w:t>
        </w:r>
      </w:ins>
      <w:ins w:id="281"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282"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Manual initiation / MSD transfer and 200 OK with ACK / SIP INFO request for MSD Update / Success</w:t>
      </w:r>
      <w:bookmarkEnd w:id="269"/>
      <w:bookmarkEnd w:id="270"/>
      <w:bookmarkEnd w:id="271"/>
      <w:bookmarkEnd w:id="272"/>
      <w:bookmarkEnd w:id="273"/>
      <w:bookmarkEnd w:id="274"/>
      <w:bookmarkEnd w:id="275"/>
      <w:bookmarkEnd w:id="276"/>
      <w:bookmarkEnd w:id="277"/>
      <w:bookmarkEnd w:id="278"/>
    </w:p>
    <w:p w14:paraId="2057E8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83" w:name="_Toc21077871"/>
      <w:bookmarkStart w:id="284" w:name="_Toc35972433"/>
      <w:bookmarkStart w:id="285" w:name="_Toc51774722"/>
      <w:bookmarkStart w:id="286" w:name="_Toc51835145"/>
      <w:bookmarkStart w:id="287" w:name="_Toc52219998"/>
      <w:bookmarkStart w:id="288" w:name="_Toc58360067"/>
      <w:bookmarkStart w:id="289" w:name="_Toc68193206"/>
      <w:bookmarkStart w:id="290" w:name="_Toc75422181"/>
      <w:bookmarkStart w:id="291" w:name="_Toc188272199"/>
      <w:bookmarkStart w:id="292" w:name="_Toc195519304"/>
      <w:r w:rsidRPr="00E546BC">
        <w:rPr>
          <w:rFonts w:ascii="Arial" w:eastAsia="Malgun Gothic" w:hAnsi="Arial"/>
          <w:sz w:val="28"/>
          <w:lang w:eastAsia="en-GB"/>
        </w:rPr>
        <w:t>21.4.1</w:t>
      </w:r>
      <w:r w:rsidRPr="00E546BC">
        <w:rPr>
          <w:rFonts w:ascii="Arial" w:eastAsia="Malgun Gothic" w:hAnsi="Arial"/>
          <w:sz w:val="28"/>
          <w:lang w:eastAsia="en-GB"/>
        </w:rPr>
        <w:tab/>
        <w:t>Definition</w:t>
      </w:r>
      <w:bookmarkEnd w:id="283"/>
      <w:bookmarkEnd w:id="284"/>
      <w:bookmarkEnd w:id="285"/>
      <w:bookmarkEnd w:id="286"/>
      <w:bookmarkEnd w:id="287"/>
      <w:bookmarkEnd w:id="288"/>
      <w:bookmarkEnd w:id="289"/>
      <w:bookmarkEnd w:id="290"/>
      <w:bookmarkEnd w:id="291"/>
      <w:bookmarkEnd w:id="292"/>
    </w:p>
    <w:p w14:paraId="6788E0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retry MSD transfer after MSD transfer failed during manual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92C68E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93" w:name="_Toc21077872"/>
      <w:bookmarkStart w:id="294" w:name="_Toc35972434"/>
      <w:bookmarkStart w:id="295" w:name="_Toc51774723"/>
      <w:bookmarkStart w:id="296" w:name="_Toc51835146"/>
      <w:bookmarkStart w:id="297" w:name="_Toc52219999"/>
      <w:bookmarkStart w:id="298" w:name="_Toc58360068"/>
      <w:bookmarkStart w:id="299" w:name="_Toc68193207"/>
      <w:bookmarkStart w:id="300" w:name="_Toc75422182"/>
      <w:bookmarkStart w:id="301" w:name="_Toc188272200"/>
      <w:bookmarkStart w:id="302" w:name="_Toc195519305"/>
      <w:r w:rsidRPr="00E546BC">
        <w:rPr>
          <w:rFonts w:ascii="Arial" w:eastAsia="Malgun Gothic" w:hAnsi="Arial"/>
          <w:sz w:val="28"/>
          <w:lang w:eastAsia="en-GB"/>
        </w:rPr>
        <w:t>21.4.2</w:t>
      </w:r>
      <w:r w:rsidRPr="00E546BC">
        <w:rPr>
          <w:rFonts w:ascii="Arial" w:eastAsia="Malgun Gothic" w:hAnsi="Arial"/>
          <w:sz w:val="28"/>
          <w:lang w:eastAsia="en-GB"/>
        </w:rPr>
        <w:tab/>
        <w:t>Conformance requirement</w:t>
      </w:r>
      <w:bookmarkEnd w:id="293"/>
      <w:bookmarkEnd w:id="294"/>
      <w:bookmarkEnd w:id="295"/>
      <w:bookmarkEnd w:id="296"/>
      <w:bookmarkEnd w:id="297"/>
      <w:bookmarkEnd w:id="298"/>
      <w:bookmarkEnd w:id="299"/>
      <w:bookmarkEnd w:id="300"/>
      <w:bookmarkEnd w:id="301"/>
      <w:bookmarkEnd w:id="302"/>
    </w:p>
    <w:p w14:paraId="07C1770F"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240127B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During an emergency session established for </w:t>
      </w:r>
      <w:proofErr w:type="spellStart"/>
      <w:r w:rsidRPr="00E546BC">
        <w:rPr>
          <w:rFonts w:eastAsia="Malgun Gothic"/>
          <w:lang w:eastAsia="en-GB"/>
        </w:rPr>
        <w:t>eCall</w:t>
      </w:r>
      <w:proofErr w:type="spellEnd"/>
      <w:r w:rsidRPr="00E546BC">
        <w:rPr>
          <w:rFonts w:eastAsia="Malgun Gothic"/>
          <w:lang w:eastAsia="en-GB"/>
        </w:rPr>
        <w:t xml:space="preserve"> type of emergency service as described in subclause 5.1.6.11.2, if the UE receives an INFO request with:</w:t>
      </w:r>
    </w:p>
    <w:p w14:paraId="5B5D198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1DA84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AD486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containing a "request" element with an "action" attribute set to "send-data" and a "datatype" attribute set to "</w:t>
      </w:r>
      <w:proofErr w:type="spellStart"/>
      <w:r w:rsidRPr="00E546BC">
        <w:rPr>
          <w:rFonts w:eastAsia="Malgun Gothic"/>
          <w:lang w:eastAsia="en-GB"/>
        </w:rPr>
        <w:t>eCall.MSD</w:t>
      </w:r>
      <w:proofErr w:type="spellEnd"/>
      <w:r w:rsidRPr="00E546BC">
        <w:rPr>
          <w:rFonts w:eastAsia="Malgun Gothic"/>
          <w:lang w:eastAsia="en-GB"/>
        </w:rPr>
        <w:t>"; and</w:t>
      </w:r>
    </w:p>
    <w:p w14:paraId="44BF54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lastRenderedPageBreak/>
        <w:t>b)</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7B1BD42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75A7C79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40A0046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5D4DD1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6231E1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EA846D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as specified in CEN EN 15722:2015 [245]; and</w:t>
      </w:r>
    </w:p>
    <w:p w14:paraId="08B21F3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and</w:t>
      </w:r>
    </w:p>
    <w:p w14:paraId="34643F8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04E6AB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is not able to provide an updated MSD, the UE shall send an INFO request containing:</w:t>
      </w:r>
    </w:p>
    <w:p w14:paraId="203C55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45AB07E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4D5AB7D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2C4B1F7A"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in the INFO request received by the UE; and</w:t>
      </w:r>
    </w:p>
    <w:p w14:paraId="59034E88"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w:t>
      </w:r>
      <w:proofErr w:type="spellStart"/>
      <w:r w:rsidRPr="00E546BC">
        <w:rPr>
          <w:rFonts w:eastAsia="Malgun Gothic"/>
          <w:lang w:eastAsia="en-GB"/>
        </w:rPr>
        <w:t>actionResult</w:t>
      </w:r>
      <w:proofErr w:type="spellEnd"/>
      <w:r w:rsidRPr="00E546BC">
        <w:rPr>
          <w:rFonts w:eastAsia="Malgun Gothic"/>
          <w:lang w:eastAsia="en-GB"/>
        </w:rPr>
        <w:t>" child element containing:</w:t>
      </w:r>
    </w:p>
    <w:p w14:paraId="6EE88E9F"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AB45415"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230AA03E"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69B2329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744C341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2A77DAC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INFO request is as defined in RFC 8147 [244].</w:t>
      </w:r>
    </w:p>
    <w:p w14:paraId="5311F9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39827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 5.1.6.11.2.</w:t>
      </w:r>
    </w:p>
    <w:p w14:paraId="2F239A4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03" w:name="_Toc21077873"/>
      <w:bookmarkStart w:id="304" w:name="_Toc35972435"/>
      <w:bookmarkStart w:id="305" w:name="_Toc51774724"/>
      <w:bookmarkStart w:id="306" w:name="_Toc51835147"/>
      <w:bookmarkStart w:id="307" w:name="_Toc52220000"/>
      <w:bookmarkStart w:id="308" w:name="_Toc58360069"/>
      <w:bookmarkStart w:id="309" w:name="_Toc68193208"/>
      <w:bookmarkStart w:id="310" w:name="_Toc75422183"/>
      <w:bookmarkStart w:id="311" w:name="_Toc188272201"/>
      <w:bookmarkStart w:id="312" w:name="_Toc195519306"/>
      <w:r w:rsidRPr="00E546BC">
        <w:rPr>
          <w:rFonts w:ascii="Arial" w:eastAsia="Malgun Gothic" w:hAnsi="Arial"/>
          <w:snapToGrid w:val="0"/>
          <w:sz w:val="28"/>
          <w:lang w:eastAsia="en-GB"/>
        </w:rPr>
        <w:t>21.4.3</w:t>
      </w:r>
      <w:r w:rsidRPr="00E546BC">
        <w:rPr>
          <w:rFonts w:ascii="Arial" w:eastAsia="Malgun Gothic" w:hAnsi="Arial"/>
          <w:snapToGrid w:val="0"/>
          <w:sz w:val="28"/>
          <w:lang w:eastAsia="en-GB"/>
        </w:rPr>
        <w:tab/>
        <w:t>Test purpose</w:t>
      </w:r>
      <w:bookmarkEnd w:id="303"/>
      <w:bookmarkEnd w:id="304"/>
      <w:bookmarkEnd w:id="305"/>
      <w:bookmarkEnd w:id="306"/>
      <w:bookmarkEnd w:id="307"/>
      <w:bookmarkEnd w:id="308"/>
      <w:bookmarkEnd w:id="309"/>
      <w:bookmarkEnd w:id="310"/>
      <w:bookmarkEnd w:id="311"/>
      <w:bookmarkEnd w:id="312"/>
    </w:p>
    <w:p w14:paraId="03E260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 xml:space="preserve">To verify that the UE transmits </w:t>
      </w:r>
      <w:proofErr w:type="spellStart"/>
      <w:r w:rsidRPr="00E546BC">
        <w:rPr>
          <w:rFonts w:eastAsia="Malgun Gothic"/>
          <w:lang w:eastAsia="en-GB"/>
        </w:rPr>
        <w:t>eCall</w:t>
      </w:r>
      <w:proofErr w:type="spellEnd"/>
      <w:r w:rsidRPr="00E546BC">
        <w:rPr>
          <w:rFonts w:eastAsia="Malgun Gothic"/>
          <w:lang w:eastAsia="en-GB"/>
        </w:rPr>
        <w:t xml:space="preserve"> MSD with SIP INVITE for </w:t>
      </w:r>
      <w:proofErr w:type="spellStart"/>
      <w:r w:rsidRPr="00E546BC">
        <w:rPr>
          <w:rFonts w:eastAsia="Malgun Gothic"/>
          <w:lang w:eastAsia="en-GB"/>
        </w:rPr>
        <w:t>eCall</w:t>
      </w:r>
      <w:proofErr w:type="spellEnd"/>
      <w:r w:rsidRPr="00E546BC">
        <w:rPr>
          <w:rFonts w:eastAsia="Malgun Gothic"/>
          <w:lang w:eastAsia="en-GB"/>
        </w:rPr>
        <w:t xml:space="preserve"> over IMS in manual mode and receives corresponding 200 OK with ACK.</w:t>
      </w:r>
    </w:p>
    <w:p w14:paraId="1EA8452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PSAP uses a SIP INFO with correct FROM-header to request an updated MSD and UE ACK the SIP INFO with a 200 OK.</w:t>
      </w:r>
    </w:p>
    <w:p w14:paraId="3870E6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en-GB"/>
        </w:rPr>
        <w:t xml:space="preserve"> </w:t>
      </w:r>
      <w:r w:rsidRPr="00E546BC">
        <w:rPr>
          <w:rFonts w:eastAsia="Malgun Gothic"/>
          <w:lang w:eastAsia="ko-KR"/>
        </w:rPr>
        <w:tab/>
        <w:t>UE sends updated MSD in a SIP INFO with correct Request-URI and To-header. PSAP ACK the updated MSD with 200 OK.</w:t>
      </w:r>
    </w:p>
    <w:p w14:paraId="5E4FF19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13" w:name="_Toc21077874"/>
      <w:bookmarkStart w:id="314" w:name="_Toc35972436"/>
      <w:bookmarkStart w:id="315" w:name="_Toc51774725"/>
      <w:bookmarkStart w:id="316" w:name="_Toc51835148"/>
      <w:bookmarkStart w:id="317" w:name="_Toc52220001"/>
      <w:bookmarkStart w:id="318" w:name="_Toc58360070"/>
      <w:bookmarkStart w:id="319" w:name="_Toc68193209"/>
      <w:bookmarkStart w:id="320" w:name="_Toc75422184"/>
      <w:bookmarkStart w:id="321" w:name="_Toc188272202"/>
      <w:bookmarkStart w:id="322" w:name="_Toc195519307"/>
      <w:r w:rsidRPr="00E546BC">
        <w:rPr>
          <w:rFonts w:ascii="Arial" w:eastAsia="Malgun Gothic" w:hAnsi="Arial"/>
          <w:sz w:val="28"/>
          <w:lang w:eastAsia="en-GB"/>
        </w:rPr>
        <w:lastRenderedPageBreak/>
        <w:t>21.4.4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313"/>
      <w:bookmarkEnd w:id="314"/>
      <w:bookmarkEnd w:id="315"/>
      <w:bookmarkEnd w:id="316"/>
      <w:bookmarkEnd w:id="317"/>
      <w:bookmarkEnd w:id="318"/>
      <w:bookmarkEnd w:id="319"/>
      <w:bookmarkEnd w:id="320"/>
      <w:bookmarkEnd w:id="321"/>
      <w:bookmarkEnd w:id="322"/>
    </w:p>
    <w:p w14:paraId="3BF50CE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2FC8682" w14:textId="7CDF5D00" w:rsidR="00E546BC" w:rsidRPr="00E546BC" w:rsidRDefault="00617380" w:rsidP="00E546BC">
      <w:pPr>
        <w:overflowPunct w:val="0"/>
        <w:autoSpaceDE w:val="0"/>
        <w:autoSpaceDN w:val="0"/>
        <w:adjustRightInd w:val="0"/>
        <w:textAlignment w:val="baseline"/>
        <w:rPr>
          <w:rFonts w:eastAsia="Malgun Gothic"/>
          <w:snapToGrid w:val="0"/>
          <w:lang w:eastAsia="en-GB"/>
        </w:rPr>
      </w:pPr>
      <w:ins w:id="323"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 xml:space="preserve">UE 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 </w:t>
      </w:r>
      <w:ins w:id="324"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325"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6CC0F07B" w14:textId="6F3D60B8" w:rsidR="00E546BC" w:rsidDel="006D3B5D" w:rsidRDefault="00E546BC" w:rsidP="00E546BC">
      <w:pPr>
        <w:overflowPunct w:val="0"/>
        <w:autoSpaceDE w:val="0"/>
        <w:autoSpaceDN w:val="0"/>
        <w:adjustRightInd w:val="0"/>
        <w:textAlignment w:val="baseline"/>
        <w:rPr>
          <w:del w:id="326" w:author="MCC160" w:date="2025-05-08T14:31:00Z" w16du:dateUtc="2025-05-08T12:31:00Z"/>
          <w:rFonts w:eastAsia="Malgun Gothic"/>
          <w:snapToGrid w:val="0"/>
          <w:lang w:eastAsia="en-GB"/>
        </w:rPr>
      </w:pPr>
      <w:del w:id="327" w:author="MCC160" w:date="2025-05-08T14:31:00Z" w16du:dateUtc="2025-05-08T12:31: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14:paraId="17284FB4" w14:textId="50FF98D1" w:rsidR="006D3B5D" w:rsidRPr="00E546BC" w:rsidRDefault="00DA7A64" w:rsidP="00E546BC">
      <w:pPr>
        <w:overflowPunct w:val="0"/>
        <w:autoSpaceDE w:val="0"/>
        <w:autoSpaceDN w:val="0"/>
        <w:adjustRightInd w:val="0"/>
        <w:textAlignment w:val="baseline"/>
        <w:rPr>
          <w:ins w:id="328" w:author="MCC160" w:date="2025-05-08T14:31:00Z" w16du:dateUtc="2025-05-08T12:31:00Z"/>
          <w:rFonts w:eastAsia="Malgun Gothic"/>
          <w:snapToGrid w:val="0"/>
          <w:lang w:eastAsia="en-GB"/>
        </w:rPr>
      </w:pPr>
      <w:ins w:id="329" w:author="MCC160" w:date="2025-05-08T15:03:00Z" w16du:dateUtc="2025-05-08T13:03:00Z">
        <w:r>
          <w:rPr>
            <w:rFonts w:eastAsia="Malgun Gothic"/>
            <w:snapToGrid w:val="0"/>
            <w:lang w:eastAsia="en-GB"/>
          </w:rPr>
          <w:t xml:space="preserve">The </w:t>
        </w:r>
      </w:ins>
      <w:ins w:id="330" w:author="MCC160" w:date="2025-05-08T14:31:00Z" w16du:dateUtc="2025-05-08T12:31: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0D694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031BED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 xml:space="preserve">Manual </w:t>
      </w:r>
      <w:proofErr w:type="spellStart"/>
      <w:r w:rsidRPr="00E546BC">
        <w:rPr>
          <w:rFonts w:eastAsia="MS Mincho"/>
          <w:snapToGrid w:val="0"/>
          <w:lang w:eastAsia="en-GB"/>
        </w:rPr>
        <w:t>eCall</w:t>
      </w:r>
      <w:proofErr w:type="spellEnd"/>
      <w:r w:rsidRPr="00E546BC">
        <w:rPr>
          <w:rFonts w:eastAsia="MS Mincho"/>
          <w:snapToGrid w:val="0"/>
          <w:lang w:eastAsia="en-GB"/>
        </w:rPr>
        <w:t xml:space="preserve"> initiated at UE.</w:t>
      </w:r>
    </w:p>
    <w:p w14:paraId="6172A06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t>Emergency registration according to C.20 is executed</w:t>
      </w:r>
    </w:p>
    <w:p w14:paraId="057FD6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t>SS waits for UE to send an INVITE request.</w:t>
      </w:r>
    </w:p>
    <w:p w14:paraId="14622E5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sends with 200 OK.</w:t>
      </w:r>
    </w:p>
    <w:p w14:paraId="159925A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waits for ACK.</w:t>
      </w:r>
    </w:p>
    <w:p w14:paraId="2F45AA1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t>SS sends INFO request to transfer MSD.</w:t>
      </w:r>
    </w:p>
    <w:p w14:paraId="1E9C1AD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expects and receives 200 OK.</w:t>
      </w:r>
    </w:p>
    <w:p w14:paraId="65BD763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t>SS expects and receives INFO request from the UE with MSD contents.</w:t>
      </w:r>
    </w:p>
    <w:p w14:paraId="306C7E2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responds with 200 OK for INFO request from UE.</w:t>
      </w:r>
    </w:p>
    <w:p w14:paraId="4D30B9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t>SS sends BYE to the UE.</w:t>
      </w:r>
    </w:p>
    <w:p w14:paraId="6149055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w:t>
      </w:r>
      <w:r w:rsidRPr="00E546BC">
        <w:rPr>
          <w:rFonts w:eastAsia="Malgun Gothic"/>
          <w:lang w:eastAsia="en-GB"/>
        </w:rPr>
        <w:tab/>
        <w:t>SS expects and receives 200 OK for BYE from the UE.</w:t>
      </w:r>
    </w:p>
    <w:p w14:paraId="495FC4E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8C04C20"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A10F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78E5E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BD8F3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F547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E85668A"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43533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7F55C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AF363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463B13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70EE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CA744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EBBAD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10D19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EA45F43"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Make the UE attempt manual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12E75C3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CC45D7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1DB21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EB271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2EC83962"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524E314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IMS emergency registration. Referred from 36.508 [94] table 4.5A.26.3-1 for a UE with E-UTRA support.</w:t>
            </w:r>
          </w:p>
        </w:tc>
      </w:tr>
      <w:tr w:rsidR="00E546BC" w:rsidRPr="00E546BC" w14:paraId="26A3D619" w14:textId="77777777" w:rsidTr="00896CE3">
        <w:trPr>
          <w:cantSplit/>
          <w:jc w:val="center"/>
        </w:trPr>
        <w:tc>
          <w:tcPr>
            <w:tcW w:w="720" w:type="dxa"/>
            <w:tcBorders>
              <w:top w:val="single" w:sz="4" w:space="0" w:color="auto"/>
              <w:bottom w:val="single" w:sz="4" w:space="0" w:color="auto"/>
            </w:tcBorders>
          </w:tcPr>
          <w:p w14:paraId="344333D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6-12</w:t>
            </w:r>
          </w:p>
        </w:tc>
        <w:tc>
          <w:tcPr>
            <w:tcW w:w="1260" w:type="dxa"/>
            <w:gridSpan w:val="2"/>
          </w:tcPr>
          <w:p w14:paraId="112898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D60AF0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Steps 1-7 defined in C.47</w:t>
            </w:r>
          </w:p>
        </w:tc>
        <w:tc>
          <w:tcPr>
            <w:tcW w:w="4288" w:type="dxa"/>
            <w:tcBorders>
              <w:top w:val="single" w:sz="4" w:space="0" w:color="auto"/>
              <w:bottom w:val="single" w:sz="4" w:space="0" w:color="auto"/>
            </w:tcBorders>
          </w:tcPr>
          <w:p w14:paraId="6126C01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setup</w:t>
            </w:r>
          </w:p>
        </w:tc>
      </w:tr>
      <w:tr w:rsidR="00E546BC" w:rsidRPr="00E546BC" w14:paraId="5609AEBC" w14:textId="77777777" w:rsidTr="00896CE3">
        <w:trPr>
          <w:cantSplit/>
          <w:jc w:val="center"/>
        </w:trPr>
        <w:tc>
          <w:tcPr>
            <w:tcW w:w="720" w:type="dxa"/>
            <w:tcBorders>
              <w:top w:val="single" w:sz="4" w:space="0" w:color="auto"/>
              <w:bottom w:val="single" w:sz="4" w:space="0" w:color="auto"/>
            </w:tcBorders>
          </w:tcPr>
          <w:p w14:paraId="7659493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S Gothic" w:hAnsi="Arial"/>
                <w:sz w:val="18"/>
                <w:lang w:eastAsia="en-GB"/>
              </w:rPr>
              <w:t>13-16</w:t>
            </w:r>
          </w:p>
        </w:tc>
        <w:tc>
          <w:tcPr>
            <w:tcW w:w="1260" w:type="dxa"/>
            <w:gridSpan w:val="2"/>
          </w:tcPr>
          <w:p w14:paraId="5A5A651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8E4564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single" w:sz="4" w:space="0" w:color="auto"/>
              <w:bottom w:val="single" w:sz="4" w:space="0" w:color="auto"/>
            </w:tcBorders>
          </w:tcPr>
          <w:p w14:paraId="4ACDD8F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The SS releases the call</w:t>
            </w:r>
          </w:p>
        </w:tc>
      </w:tr>
    </w:tbl>
    <w:p w14:paraId="4C8139D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493C06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348C8B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1A4A0A0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256E67D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1792525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636C8B2C"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623F51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31" w:name="_Toc21077875"/>
      <w:bookmarkStart w:id="332" w:name="_Toc35972437"/>
      <w:bookmarkStart w:id="333" w:name="_Toc51774726"/>
      <w:bookmarkStart w:id="334" w:name="_Toc51835149"/>
      <w:bookmarkStart w:id="335" w:name="_Toc52220002"/>
      <w:bookmarkStart w:id="336" w:name="_Toc58360071"/>
      <w:bookmarkStart w:id="337" w:name="_Toc68193210"/>
      <w:bookmarkStart w:id="338" w:name="_Toc75422185"/>
      <w:bookmarkStart w:id="339" w:name="_Toc188272203"/>
      <w:bookmarkStart w:id="340" w:name="_Toc195519308"/>
      <w:r w:rsidRPr="00E546BC">
        <w:rPr>
          <w:rFonts w:ascii="Arial" w:eastAsia="Malgun Gothic" w:hAnsi="Arial"/>
          <w:snapToGrid w:val="0"/>
          <w:sz w:val="28"/>
          <w:lang w:eastAsia="en-GB"/>
        </w:rPr>
        <w:t>21.4.5</w:t>
      </w:r>
      <w:r w:rsidRPr="00E546BC">
        <w:rPr>
          <w:rFonts w:ascii="Arial" w:eastAsia="Malgun Gothic" w:hAnsi="Arial"/>
          <w:snapToGrid w:val="0"/>
          <w:sz w:val="28"/>
          <w:lang w:eastAsia="en-GB"/>
        </w:rPr>
        <w:tab/>
        <w:t>Test requirements</w:t>
      </w:r>
      <w:bookmarkEnd w:id="331"/>
      <w:bookmarkEnd w:id="332"/>
      <w:bookmarkEnd w:id="333"/>
      <w:bookmarkEnd w:id="334"/>
      <w:bookmarkEnd w:id="335"/>
      <w:bookmarkEnd w:id="336"/>
      <w:bookmarkEnd w:id="337"/>
      <w:bookmarkEnd w:id="338"/>
      <w:bookmarkEnd w:id="339"/>
      <w:bookmarkEnd w:id="340"/>
    </w:p>
    <w:p w14:paraId="3C7E78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21.4.4.</w:t>
      </w:r>
    </w:p>
    <w:p w14:paraId="5AF2FD4F" w14:textId="67E7AA29"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341" w:name="_Toc21077876"/>
      <w:bookmarkStart w:id="342" w:name="_Toc35972438"/>
      <w:bookmarkStart w:id="343" w:name="_Toc51774727"/>
      <w:bookmarkStart w:id="344" w:name="_Toc51835150"/>
      <w:bookmarkStart w:id="345" w:name="_Toc52220003"/>
      <w:bookmarkStart w:id="346" w:name="_Toc58360072"/>
      <w:bookmarkStart w:id="347" w:name="_Toc68193211"/>
      <w:bookmarkStart w:id="348" w:name="_Toc75422186"/>
      <w:bookmarkStart w:id="349" w:name="_Toc188272204"/>
      <w:bookmarkStart w:id="350" w:name="_Toc195519309"/>
      <w:r w:rsidRPr="00E546BC">
        <w:rPr>
          <w:rFonts w:ascii="Arial" w:eastAsia="Malgun Gothic" w:hAnsi="Arial"/>
          <w:sz w:val="32"/>
          <w:lang w:eastAsia="en-GB"/>
        </w:rPr>
        <w:t>21.5</w:t>
      </w:r>
      <w:r w:rsidRPr="00E546BC">
        <w:rPr>
          <w:rFonts w:ascii="Arial" w:eastAsia="Malgun Gothic" w:hAnsi="Arial"/>
          <w:sz w:val="32"/>
          <w:lang w:eastAsia="en-GB"/>
        </w:rPr>
        <w:tab/>
      </w:r>
      <w:proofErr w:type="spellStart"/>
      <w:ins w:id="351" w:author="MCC160" w:date="2025-05-03T16:31:00Z" w16du:dateUtc="2025-05-03T14:31:00Z">
        <w:r w:rsidR="00A725FB" w:rsidRPr="00A725FB">
          <w:rPr>
            <w:rFonts w:ascii="Arial" w:eastAsia="Malgun Gothic" w:hAnsi="Arial"/>
            <w:sz w:val="32"/>
            <w:lang w:eastAsia="zh-CN"/>
          </w:rPr>
          <w:t>eCall</w:t>
        </w:r>
        <w:proofErr w:type="spellEnd"/>
        <w:r w:rsidR="00A725FB" w:rsidRPr="00A725FB">
          <w:rPr>
            <w:rFonts w:ascii="Arial" w:eastAsia="Malgun Gothic" w:hAnsi="Arial"/>
            <w:sz w:val="32"/>
            <w:lang w:eastAsia="zh-CN"/>
          </w:rPr>
          <w:t xml:space="preserve"> </w:t>
        </w:r>
      </w:ins>
      <w:ins w:id="352" w:author="MCC160" w:date="2025-05-07T12:12:00Z" w16du:dateUtc="2025-05-07T10:12:00Z">
        <w:r w:rsidR="0084047F">
          <w:rPr>
            <w:rFonts w:ascii="Arial" w:eastAsia="Malgun Gothic" w:hAnsi="Arial"/>
            <w:sz w:val="32"/>
            <w:lang w:eastAsia="zh-CN"/>
          </w:rPr>
          <w:t>c</w:t>
        </w:r>
      </w:ins>
      <w:ins w:id="353"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354"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MSD Update / Success</w:t>
      </w:r>
      <w:bookmarkEnd w:id="341"/>
      <w:bookmarkEnd w:id="342"/>
      <w:bookmarkEnd w:id="343"/>
      <w:bookmarkEnd w:id="344"/>
      <w:bookmarkEnd w:id="345"/>
      <w:bookmarkEnd w:id="346"/>
      <w:bookmarkEnd w:id="347"/>
      <w:bookmarkEnd w:id="348"/>
      <w:bookmarkEnd w:id="349"/>
      <w:bookmarkEnd w:id="350"/>
    </w:p>
    <w:p w14:paraId="36ECA348" w14:textId="77777777" w:rsidR="00E546BC" w:rsidRPr="00E546BC" w:rsidRDefault="00E546BC" w:rsidP="00E546BC">
      <w:pPr>
        <w:keepNext/>
        <w:keepLines/>
        <w:tabs>
          <w:tab w:val="left" w:pos="284"/>
          <w:tab w:val="left" w:pos="568"/>
          <w:tab w:val="left" w:pos="852"/>
          <w:tab w:val="left" w:pos="1136"/>
          <w:tab w:val="left" w:pos="1420"/>
          <w:tab w:val="left" w:pos="1704"/>
          <w:tab w:val="left" w:pos="1988"/>
          <w:tab w:val="left" w:pos="2272"/>
          <w:tab w:val="left" w:pos="6690"/>
        </w:tab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55" w:name="_Toc21077877"/>
      <w:bookmarkStart w:id="356" w:name="_Toc35972439"/>
      <w:bookmarkStart w:id="357" w:name="_Toc51774728"/>
      <w:bookmarkStart w:id="358" w:name="_Toc51835151"/>
      <w:bookmarkStart w:id="359" w:name="_Toc52220004"/>
      <w:bookmarkStart w:id="360" w:name="_Toc58360073"/>
      <w:bookmarkStart w:id="361" w:name="_Toc68193212"/>
      <w:bookmarkStart w:id="362" w:name="_Toc75422187"/>
      <w:bookmarkStart w:id="363" w:name="_Toc188272205"/>
      <w:bookmarkStart w:id="364" w:name="_Toc195519310"/>
      <w:r w:rsidRPr="00E546BC">
        <w:rPr>
          <w:rFonts w:ascii="Arial" w:eastAsia="Malgun Gothic" w:hAnsi="Arial"/>
          <w:sz w:val="28"/>
          <w:lang w:eastAsia="en-GB"/>
        </w:rPr>
        <w:t>21.5.1</w:t>
      </w:r>
      <w:r w:rsidRPr="00E546BC">
        <w:rPr>
          <w:rFonts w:ascii="Arial" w:eastAsia="Malgun Gothic" w:hAnsi="Arial"/>
          <w:sz w:val="28"/>
          <w:lang w:eastAsia="en-GB"/>
        </w:rPr>
        <w:tab/>
        <w:t>Definition</w:t>
      </w:r>
      <w:bookmarkEnd w:id="355"/>
      <w:bookmarkEnd w:id="356"/>
      <w:bookmarkEnd w:id="357"/>
      <w:bookmarkEnd w:id="358"/>
      <w:bookmarkEnd w:id="359"/>
      <w:bookmarkEnd w:id="360"/>
      <w:bookmarkEnd w:id="361"/>
      <w:bookmarkEnd w:id="362"/>
      <w:bookmarkEnd w:id="363"/>
      <w:bookmarkEnd w:id="364"/>
    </w:p>
    <w:p w14:paraId="2F40C3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updates MSD successfully after automatic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established using SIP INFO procedure.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62ABC20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65" w:name="_Toc21077878"/>
      <w:bookmarkStart w:id="366" w:name="_Toc35972440"/>
      <w:bookmarkStart w:id="367" w:name="_Toc51774729"/>
      <w:bookmarkStart w:id="368" w:name="_Toc51835152"/>
      <w:bookmarkStart w:id="369" w:name="_Toc52220005"/>
      <w:bookmarkStart w:id="370" w:name="_Toc58360074"/>
      <w:bookmarkStart w:id="371" w:name="_Toc68193213"/>
      <w:bookmarkStart w:id="372" w:name="_Toc75422188"/>
      <w:bookmarkStart w:id="373" w:name="_Toc188272206"/>
      <w:bookmarkStart w:id="374" w:name="_Toc195519311"/>
      <w:r w:rsidRPr="00E546BC">
        <w:rPr>
          <w:rFonts w:ascii="Arial" w:eastAsia="Malgun Gothic" w:hAnsi="Arial"/>
          <w:sz w:val="28"/>
          <w:lang w:eastAsia="en-GB"/>
        </w:rPr>
        <w:t>21.5.2</w:t>
      </w:r>
      <w:r w:rsidRPr="00E546BC">
        <w:rPr>
          <w:rFonts w:ascii="Arial" w:eastAsia="Malgun Gothic" w:hAnsi="Arial"/>
          <w:sz w:val="28"/>
          <w:lang w:eastAsia="en-GB"/>
        </w:rPr>
        <w:tab/>
        <w:t>Conformance requirement</w:t>
      </w:r>
      <w:bookmarkEnd w:id="365"/>
      <w:bookmarkEnd w:id="366"/>
      <w:bookmarkEnd w:id="367"/>
      <w:bookmarkEnd w:id="368"/>
      <w:bookmarkEnd w:id="369"/>
      <w:bookmarkEnd w:id="370"/>
      <w:bookmarkEnd w:id="371"/>
      <w:bookmarkEnd w:id="372"/>
      <w:bookmarkEnd w:id="373"/>
      <w:bookmarkEnd w:id="374"/>
    </w:p>
    <w:p w14:paraId="723EC5A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D318C5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During an emergency session established for </w:t>
      </w:r>
      <w:proofErr w:type="spellStart"/>
      <w:r w:rsidRPr="00E546BC">
        <w:rPr>
          <w:rFonts w:eastAsia="Malgun Gothic"/>
          <w:lang w:eastAsia="ja-JP"/>
        </w:rPr>
        <w:t>eCall</w:t>
      </w:r>
      <w:proofErr w:type="spellEnd"/>
      <w:r w:rsidRPr="00E546BC">
        <w:rPr>
          <w:rFonts w:eastAsia="Malgun Gothic"/>
          <w:lang w:eastAsia="ja-JP"/>
        </w:rPr>
        <w:t xml:space="preserve">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20E16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02EC9A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49F97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w:t>
      </w:r>
      <w:proofErr w:type="spellStart"/>
      <w:r w:rsidRPr="00E546BC">
        <w:rPr>
          <w:rFonts w:eastAsia="Malgun Gothic"/>
          <w:lang w:eastAsia="en-GB"/>
        </w:rPr>
        <w:t>EmergencyCallData.Control+xml</w:t>
      </w:r>
      <w:proofErr w:type="spellEnd"/>
      <w:r w:rsidRPr="00E546BC">
        <w:rPr>
          <w:rFonts w:eastAsia="Malgun Gothic"/>
          <w:lang w:eastAsia="en-GB"/>
        </w:rPr>
        <w:t>"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w:t>
      </w:r>
      <w:proofErr w:type="spellStart"/>
      <w:r w:rsidRPr="00E546BC">
        <w:rPr>
          <w:rFonts w:eastAsia="Malgun Gothic"/>
          <w:lang w:eastAsia="en-GB"/>
        </w:rPr>
        <w:t>eCall.MSD</w:t>
      </w:r>
      <w:proofErr w:type="spellEnd"/>
      <w:r w:rsidRPr="00E546BC">
        <w:rPr>
          <w:rFonts w:eastAsia="Malgun Gothic"/>
          <w:lang w:eastAsia="en-GB"/>
        </w:rPr>
        <w:t>"</w:t>
      </w:r>
      <w:r w:rsidRPr="00E546BC">
        <w:rPr>
          <w:rFonts w:eastAsia="Malgun Gothic"/>
          <w:lang w:eastAsia="ja-JP"/>
        </w:rPr>
        <w:t>; and</w:t>
      </w:r>
    </w:p>
    <w:p w14:paraId="021D300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w:t>
      </w:r>
      <w:r w:rsidRPr="00E546BC">
        <w:rPr>
          <w:rFonts w:eastAsia="Malgun Gothic"/>
          <w:lang w:eastAsia="ja-JP"/>
        </w:rPr>
        <w:t xml:space="preserve"> part; and</w:t>
      </w:r>
    </w:p>
    <w:p w14:paraId="34C8517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03E907D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1DDD84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61F466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08DDB8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3D06D4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proofErr w:type="spellStart"/>
      <w:r w:rsidRPr="00E546BC">
        <w:rPr>
          <w:rFonts w:eastAsia="Malgun Gothic"/>
          <w:lang w:eastAsia="ja-JP"/>
        </w:rPr>
        <w:t>i</w:t>
      </w:r>
      <w:proofErr w:type="spellEnd"/>
      <w:r w:rsidRPr="00E546BC">
        <w:rPr>
          <w:rFonts w:eastAsia="Malgun Gothic"/>
          <w:lang w:eastAsia="ja-JP"/>
        </w:rPr>
        <w:t>)</w:t>
      </w:r>
      <w:r w:rsidRPr="00E546BC">
        <w:rPr>
          <w:rFonts w:eastAsia="Malgun Gothic"/>
          <w:lang w:eastAsia="ja-JP"/>
        </w:rPr>
        <w:tab/>
        <w:t>an</w:t>
      </w:r>
      <w:r w:rsidRPr="00E546BC">
        <w:rPr>
          <w:rFonts w:eastAsia="Malgun Gothic"/>
          <w:lang w:eastAsia="en-GB"/>
        </w:rPr>
        <w:t xml:space="preserv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as specified in CEN EN 15722:2015 [245]</w:t>
      </w:r>
      <w:r w:rsidRPr="00E546BC">
        <w:rPr>
          <w:rFonts w:eastAsia="Malgun Gothic"/>
          <w:lang w:eastAsia="ja-JP"/>
        </w:rPr>
        <w:t>; and</w:t>
      </w:r>
    </w:p>
    <w:p w14:paraId="4A05D3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and</w:t>
      </w:r>
    </w:p>
    <w:p w14:paraId="5C9F28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60ECF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7E125A8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2128609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50D34A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ja-JP"/>
        </w:rPr>
        <w:lastRenderedPageBreak/>
        <w:t>i</w:t>
      </w:r>
      <w:proofErr w:type="spellEnd"/>
      <w:r w:rsidRPr="00E546BC">
        <w:rPr>
          <w:rFonts w:eastAsia="Malgun Gothic"/>
          <w:lang w:eastAsia="ja-JP"/>
        </w:rPr>
        <w:t>)</w:t>
      </w:r>
      <w:r w:rsidRPr="00E546BC">
        <w:rPr>
          <w:rFonts w:eastAsia="Malgun Gothic"/>
          <w:lang w:eastAsia="ja-JP"/>
        </w:rPr>
        <w:tab/>
        <w:t xml:space="preserve">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06AAABD0"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in the INFO request received by the UE; and</w:t>
      </w:r>
    </w:p>
    <w:p w14:paraId="5C8E11AB"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w:t>
      </w:r>
      <w:proofErr w:type="spellStart"/>
      <w:r w:rsidRPr="00E546BC">
        <w:rPr>
          <w:rFonts w:eastAsia="Malgun Gothic"/>
          <w:lang w:eastAsia="en-GB"/>
        </w:rPr>
        <w:t>actionResult</w:t>
      </w:r>
      <w:proofErr w:type="spellEnd"/>
      <w:r w:rsidRPr="00E546BC">
        <w:rPr>
          <w:rFonts w:eastAsia="Malgun Gothic"/>
          <w:lang w:eastAsia="en-GB"/>
        </w:rPr>
        <w:t>" child element containing:</w:t>
      </w:r>
    </w:p>
    <w:p w14:paraId="5148B56C"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D64C41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DC316EB"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05325B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20D9B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5B14737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3A9EB4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57ED67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1DF719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75" w:name="_Toc21077879"/>
      <w:bookmarkStart w:id="376" w:name="_Toc35972441"/>
      <w:bookmarkStart w:id="377" w:name="_Toc51774730"/>
      <w:bookmarkStart w:id="378" w:name="_Toc51835153"/>
      <w:bookmarkStart w:id="379" w:name="_Toc52220006"/>
      <w:bookmarkStart w:id="380" w:name="_Toc58360075"/>
      <w:bookmarkStart w:id="381" w:name="_Toc68193214"/>
      <w:bookmarkStart w:id="382" w:name="_Toc75422189"/>
      <w:bookmarkStart w:id="383" w:name="_Toc188272207"/>
      <w:bookmarkStart w:id="384" w:name="_Toc195519312"/>
      <w:r w:rsidRPr="00E546BC">
        <w:rPr>
          <w:rFonts w:ascii="Arial" w:eastAsia="Malgun Gothic" w:hAnsi="Arial"/>
          <w:sz w:val="28"/>
          <w:lang w:eastAsia="en-GB"/>
        </w:rPr>
        <w:t>21.5.3</w:t>
      </w:r>
      <w:r w:rsidRPr="00E546BC">
        <w:rPr>
          <w:rFonts w:ascii="Arial" w:eastAsia="Malgun Gothic" w:hAnsi="Arial"/>
          <w:sz w:val="28"/>
          <w:lang w:eastAsia="en-GB"/>
        </w:rPr>
        <w:tab/>
        <w:t>Test Purpose</w:t>
      </w:r>
      <w:bookmarkEnd w:id="375"/>
      <w:bookmarkEnd w:id="376"/>
      <w:bookmarkEnd w:id="377"/>
      <w:bookmarkEnd w:id="378"/>
      <w:bookmarkEnd w:id="379"/>
      <w:bookmarkEnd w:id="380"/>
      <w:bookmarkEnd w:id="381"/>
      <w:bookmarkEnd w:id="382"/>
      <w:bookmarkEnd w:id="383"/>
      <w:bookmarkEnd w:id="384"/>
    </w:p>
    <w:p w14:paraId="2BAA930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transmits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MSD with SIP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automatic mode and receives 200 OK with ACK.</w:t>
      </w:r>
    </w:p>
    <w:p w14:paraId="49D67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PSAP uses a SIP INFO with correct FROM-Header to request an updated MSD and UE ACK the SIP INFO with a 200 OK.</w:t>
      </w:r>
    </w:p>
    <w:p w14:paraId="444D048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3)</w:t>
      </w:r>
      <w:r w:rsidRPr="00E546BC">
        <w:rPr>
          <w:rFonts w:eastAsia="Malgun Gothic"/>
          <w:snapToGrid w:val="0"/>
          <w:lang w:eastAsia="en-GB"/>
        </w:rPr>
        <w:tab/>
        <w:t>UE sends updated MSD in a SIP INFO with correct Request-URI and To-header. PSAP ACK the updated MSD with 200 OK.</w:t>
      </w:r>
    </w:p>
    <w:p w14:paraId="59B311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85" w:name="_Toc21077880"/>
      <w:bookmarkStart w:id="386" w:name="_Toc35972442"/>
      <w:bookmarkStart w:id="387" w:name="_Toc51774731"/>
      <w:bookmarkStart w:id="388" w:name="_Toc51835154"/>
      <w:bookmarkStart w:id="389" w:name="_Toc52220007"/>
      <w:bookmarkStart w:id="390" w:name="_Toc58360076"/>
      <w:bookmarkStart w:id="391" w:name="_Toc68193215"/>
      <w:bookmarkStart w:id="392" w:name="_Toc75422190"/>
      <w:bookmarkStart w:id="393" w:name="_Toc188272208"/>
      <w:bookmarkStart w:id="394" w:name="_Toc195519313"/>
      <w:r w:rsidRPr="00E546BC">
        <w:rPr>
          <w:rFonts w:ascii="Arial" w:eastAsia="Malgun Gothic" w:hAnsi="Arial"/>
          <w:sz w:val="28"/>
          <w:lang w:eastAsia="en-GB"/>
        </w:rPr>
        <w:t>21.5.4</w:t>
      </w:r>
      <w:r w:rsidRPr="00E546BC">
        <w:rPr>
          <w:rFonts w:ascii="Arial" w:eastAsia="Malgun Gothic" w:hAnsi="Arial"/>
          <w:sz w:val="28"/>
          <w:lang w:eastAsia="en-GB"/>
        </w:rPr>
        <w:tab/>
        <w:t>Method of test</w:t>
      </w:r>
      <w:bookmarkEnd w:id="385"/>
      <w:bookmarkEnd w:id="386"/>
      <w:bookmarkEnd w:id="387"/>
      <w:bookmarkEnd w:id="388"/>
      <w:bookmarkEnd w:id="389"/>
      <w:bookmarkEnd w:id="390"/>
      <w:bookmarkEnd w:id="391"/>
      <w:bookmarkEnd w:id="392"/>
      <w:bookmarkEnd w:id="393"/>
      <w:bookmarkEnd w:id="394"/>
    </w:p>
    <w:p w14:paraId="45A2C69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0A87927" w14:textId="11117CFD" w:rsidR="00E546BC" w:rsidRPr="00E546BC" w:rsidRDefault="00617380" w:rsidP="00E546BC">
      <w:pPr>
        <w:overflowPunct w:val="0"/>
        <w:autoSpaceDE w:val="0"/>
        <w:autoSpaceDN w:val="0"/>
        <w:adjustRightInd w:val="0"/>
        <w:textAlignment w:val="baseline"/>
        <w:rPr>
          <w:rFonts w:eastAsia="Malgun Gothic"/>
          <w:snapToGrid w:val="0"/>
          <w:lang w:eastAsia="en-GB"/>
        </w:rPr>
      </w:pPr>
      <w:ins w:id="395"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 xml:space="preserve">UE 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 </w:t>
      </w:r>
      <w:ins w:id="396"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397"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A3C83CB" w14:textId="1FBFE66B" w:rsidR="00E546BC" w:rsidRPr="00E546BC" w:rsidRDefault="00DA7A64" w:rsidP="00E546BC">
      <w:pPr>
        <w:overflowPunct w:val="0"/>
        <w:autoSpaceDE w:val="0"/>
        <w:autoSpaceDN w:val="0"/>
        <w:adjustRightInd w:val="0"/>
        <w:textAlignment w:val="baseline"/>
        <w:rPr>
          <w:rFonts w:eastAsia="Malgun Gothic"/>
          <w:snapToGrid w:val="0"/>
          <w:lang w:eastAsia="en-GB"/>
        </w:rPr>
      </w:pPr>
      <w:ins w:id="398"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E98C62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5F7BE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3C60CF6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UE executes the procedures described in TS 36.508 [94] table 4.5A.26.3-1 steps 2 to 15 and parallel behaviour steps 1-4 for EPS emergency bearer context activation, and subsequent IMS emergency registration,</w:t>
      </w:r>
    </w:p>
    <w:p w14:paraId="6901E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6-12)</w:t>
      </w:r>
      <w:r w:rsidRPr="00E546BC">
        <w:rPr>
          <w:rFonts w:eastAsia="Malgun Gothic"/>
          <w:lang w:eastAsia="en-GB"/>
        </w:rPr>
        <w:tab/>
      </w:r>
      <w:proofErr w:type="spellStart"/>
      <w:r w:rsidRPr="00E546BC">
        <w:rPr>
          <w:rFonts w:eastAsia="Malgun Gothic"/>
          <w:lang w:eastAsia="en-GB"/>
        </w:rPr>
        <w:t>eCall</w:t>
      </w:r>
      <w:proofErr w:type="spellEnd"/>
      <w:r w:rsidRPr="00E546BC">
        <w:rPr>
          <w:rFonts w:eastAsia="Malgun Gothic"/>
          <w:lang w:eastAsia="en-GB"/>
        </w:rPr>
        <w:t xml:space="preserve"> is established successfully and MSD transferred successfully using INFO procedure as defined in C.47</w:t>
      </w:r>
    </w:p>
    <w:p w14:paraId="0A0E7D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sends BYE to the UE</w:t>
      </w:r>
    </w:p>
    <w:p w14:paraId="68F4E8F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14)</w:t>
      </w:r>
      <w:r w:rsidRPr="00E546BC">
        <w:rPr>
          <w:rFonts w:eastAsia="Malgun Gothic"/>
          <w:lang w:eastAsia="en-GB"/>
        </w:rPr>
        <w:tab/>
        <w:t>SS expects and receives 200 OK for BYE from the UE</w:t>
      </w:r>
    </w:p>
    <w:p w14:paraId="16992C4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FE46F7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0D44B1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F6CAC4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719B4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203BC43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A3368E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699411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074FD3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3231B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4F0FB4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2BE48E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1C19C8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14C2C5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24E48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045B48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Make the UE to initiate automatic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5D2AE5E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24D038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B9E3B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504F76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386817D"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2A22561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napToGrid w:val="0"/>
                <w:sz w:val="18"/>
              </w:rPr>
              <w:t>EPS emergency bearer context activation and subsequent IMS emergency registration by the UE</w:t>
            </w:r>
            <w:r w:rsidRPr="00E546BC">
              <w:rPr>
                <w:rFonts w:ascii="Arial" w:eastAsia="MS Gothic" w:hAnsi="Arial"/>
                <w:sz w:val="18"/>
              </w:rPr>
              <w:t>. Referred from 36.508 [94] table 4.5A.26.3-1 for a UE with E-UTRA support.</w:t>
            </w:r>
          </w:p>
        </w:tc>
      </w:tr>
      <w:tr w:rsidR="00E546BC" w:rsidRPr="00E546BC" w14:paraId="193AF2D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F8DFA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6-12</w:t>
            </w:r>
          </w:p>
        </w:tc>
        <w:tc>
          <w:tcPr>
            <w:tcW w:w="1260" w:type="dxa"/>
            <w:gridSpan w:val="2"/>
            <w:tcBorders>
              <w:left w:val="single" w:sz="4" w:space="0" w:color="auto"/>
              <w:right w:val="single" w:sz="4" w:space="0" w:color="auto"/>
            </w:tcBorders>
          </w:tcPr>
          <w:p w14:paraId="64C5AA9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E2F1936"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1-7 defined in C.47</w:t>
            </w:r>
          </w:p>
        </w:tc>
        <w:tc>
          <w:tcPr>
            <w:tcW w:w="4288" w:type="dxa"/>
            <w:tcBorders>
              <w:top w:val="nil"/>
              <w:left w:val="single" w:sz="4" w:space="0" w:color="auto"/>
              <w:bottom w:val="single" w:sz="4" w:space="0" w:color="auto"/>
              <w:right w:val="single" w:sz="4" w:space="0" w:color="auto"/>
            </w:tcBorders>
          </w:tcPr>
          <w:p w14:paraId="3FE6EDB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roofErr w:type="spellStart"/>
            <w:r w:rsidRPr="00E546BC">
              <w:rPr>
                <w:rFonts w:ascii="Arial" w:eastAsia="MS Gothic" w:hAnsi="Arial"/>
                <w:sz w:val="18"/>
              </w:rPr>
              <w:t>eCall</w:t>
            </w:r>
            <w:proofErr w:type="spellEnd"/>
            <w:r w:rsidRPr="00E546BC">
              <w:rPr>
                <w:rFonts w:ascii="Arial" w:eastAsia="MS Gothic" w:hAnsi="Arial"/>
                <w:sz w:val="18"/>
              </w:rPr>
              <w:t xml:space="preserve"> Setup and MSD transfer using INFO message</w:t>
            </w:r>
          </w:p>
        </w:tc>
      </w:tr>
      <w:tr w:rsidR="00E546BC" w:rsidRPr="00E546BC" w14:paraId="0CAB06B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5837FD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20CB60F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5540773"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3AE9C3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182CE77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DB8329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6E79C8C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119940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D4FA5E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539D84C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CFCE1D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99" w:name="_Toc21077881"/>
      <w:bookmarkStart w:id="400" w:name="_Toc35972443"/>
      <w:bookmarkStart w:id="401" w:name="_Toc51774732"/>
      <w:bookmarkStart w:id="402" w:name="_Toc51835155"/>
      <w:bookmarkStart w:id="403" w:name="_Toc52220008"/>
      <w:bookmarkStart w:id="404" w:name="_Toc58360077"/>
      <w:bookmarkStart w:id="405" w:name="_Toc68193216"/>
      <w:bookmarkStart w:id="406" w:name="_Toc75422191"/>
      <w:bookmarkStart w:id="407" w:name="_Toc188272209"/>
      <w:bookmarkStart w:id="408" w:name="_Toc195519314"/>
      <w:r w:rsidRPr="00E546BC">
        <w:rPr>
          <w:rFonts w:ascii="Arial" w:eastAsia="Malgun Gothic" w:hAnsi="Arial"/>
          <w:snapToGrid w:val="0"/>
          <w:sz w:val="28"/>
          <w:lang w:eastAsia="en-GB"/>
        </w:rPr>
        <w:t>21.5.5</w:t>
      </w:r>
      <w:r w:rsidRPr="00E546BC">
        <w:rPr>
          <w:rFonts w:ascii="Arial" w:eastAsia="Malgun Gothic" w:hAnsi="Arial"/>
          <w:snapToGrid w:val="0"/>
          <w:sz w:val="28"/>
          <w:lang w:eastAsia="en-GB"/>
        </w:rPr>
        <w:tab/>
        <w:t>Test requirements</w:t>
      </w:r>
      <w:bookmarkEnd w:id="399"/>
      <w:bookmarkEnd w:id="400"/>
      <w:bookmarkEnd w:id="401"/>
      <w:bookmarkEnd w:id="402"/>
      <w:bookmarkEnd w:id="403"/>
      <w:bookmarkEnd w:id="404"/>
      <w:bookmarkEnd w:id="405"/>
      <w:bookmarkEnd w:id="406"/>
      <w:bookmarkEnd w:id="407"/>
      <w:bookmarkEnd w:id="408"/>
    </w:p>
    <w:p w14:paraId="6C721EB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UE shall update MSD as defined in steps 11-12.</w:t>
      </w:r>
    </w:p>
    <w:p w14:paraId="71108813" w14:textId="00E427A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09" w:name="_Toc21077882"/>
      <w:bookmarkStart w:id="410" w:name="_Toc35972444"/>
      <w:bookmarkStart w:id="411" w:name="_Toc51774733"/>
      <w:bookmarkStart w:id="412" w:name="_Toc51835156"/>
      <w:bookmarkStart w:id="413" w:name="_Toc52220009"/>
      <w:bookmarkStart w:id="414" w:name="_Toc58360078"/>
      <w:bookmarkStart w:id="415" w:name="_Toc68193217"/>
      <w:bookmarkStart w:id="416" w:name="_Toc75422192"/>
      <w:bookmarkStart w:id="417" w:name="_Toc188272210"/>
      <w:bookmarkStart w:id="418" w:name="_Toc195519315"/>
      <w:r w:rsidRPr="00E546BC">
        <w:rPr>
          <w:rFonts w:ascii="Arial" w:eastAsia="Malgun Gothic" w:hAnsi="Arial"/>
          <w:sz w:val="32"/>
          <w:lang w:eastAsia="en-GB"/>
        </w:rPr>
        <w:t>21.6</w:t>
      </w:r>
      <w:r w:rsidRPr="00E546BC">
        <w:rPr>
          <w:rFonts w:ascii="Arial" w:eastAsia="Malgun Gothic" w:hAnsi="Arial"/>
          <w:sz w:val="32"/>
          <w:lang w:eastAsia="en-GB"/>
        </w:rPr>
        <w:tab/>
      </w:r>
      <w:proofErr w:type="spellStart"/>
      <w:ins w:id="419" w:author="MCC160" w:date="2025-05-03T16:32:00Z" w16du:dateUtc="2025-05-03T14:32:00Z">
        <w:r w:rsidR="00A725FB" w:rsidRPr="00A725FB">
          <w:rPr>
            <w:rFonts w:ascii="Arial" w:eastAsia="Malgun Gothic" w:hAnsi="Arial"/>
            <w:sz w:val="32"/>
            <w:lang w:eastAsia="zh-CN"/>
          </w:rPr>
          <w:t>eCall</w:t>
        </w:r>
        <w:proofErr w:type="spellEnd"/>
        <w:r w:rsidR="00A725FB" w:rsidRPr="00A725FB">
          <w:rPr>
            <w:rFonts w:ascii="Arial" w:eastAsia="Malgun Gothic" w:hAnsi="Arial"/>
            <w:sz w:val="32"/>
            <w:lang w:eastAsia="zh-CN"/>
          </w:rPr>
          <w:t xml:space="preserve"> </w:t>
        </w:r>
      </w:ins>
      <w:ins w:id="420" w:author="MCC160" w:date="2025-05-07T12:12:00Z" w16du:dateUtc="2025-05-07T10:12:00Z">
        <w:r w:rsidR="0084047F">
          <w:rPr>
            <w:rFonts w:ascii="Arial" w:eastAsia="Malgun Gothic" w:hAnsi="Arial"/>
            <w:sz w:val="32"/>
            <w:lang w:eastAsia="zh-CN"/>
          </w:rPr>
          <w:t>c</w:t>
        </w:r>
      </w:ins>
      <w:ins w:id="421" w:author="MCC160" w:date="2025-05-03T16:32:00Z" w16du:dateUtc="2025-05-03T14:32: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422" w:author="MCC160" w:date="2025-05-03T16:32:00Z" w16du:dateUtc="2025-05-03T14:32: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unsupported MSD / UE indicates unsuccessful in SIP INFO</w:t>
      </w:r>
      <w:bookmarkEnd w:id="409"/>
      <w:bookmarkEnd w:id="410"/>
      <w:bookmarkEnd w:id="411"/>
      <w:bookmarkEnd w:id="412"/>
      <w:bookmarkEnd w:id="413"/>
      <w:bookmarkEnd w:id="414"/>
      <w:bookmarkEnd w:id="415"/>
      <w:bookmarkEnd w:id="416"/>
      <w:bookmarkEnd w:id="417"/>
      <w:bookmarkEnd w:id="418"/>
    </w:p>
    <w:p w14:paraId="2241330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23" w:name="_Toc21077883"/>
      <w:bookmarkStart w:id="424" w:name="_Toc35972445"/>
      <w:bookmarkStart w:id="425" w:name="_Toc51774734"/>
      <w:bookmarkStart w:id="426" w:name="_Toc51835157"/>
      <w:bookmarkStart w:id="427" w:name="_Toc52220010"/>
      <w:bookmarkStart w:id="428" w:name="_Toc58360079"/>
      <w:bookmarkStart w:id="429" w:name="_Toc68193218"/>
      <w:bookmarkStart w:id="430" w:name="_Toc75422193"/>
      <w:bookmarkStart w:id="431" w:name="_Toc188272211"/>
      <w:bookmarkStart w:id="432" w:name="_Toc195519316"/>
      <w:r w:rsidRPr="00E546BC">
        <w:rPr>
          <w:rFonts w:ascii="Arial" w:eastAsia="Malgun Gothic" w:hAnsi="Arial"/>
          <w:sz w:val="28"/>
          <w:lang w:eastAsia="en-GB"/>
        </w:rPr>
        <w:t>21.6.1</w:t>
      </w:r>
      <w:r w:rsidRPr="00E546BC">
        <w:rPr>
          <w:rFonts w:ascii="Arial" w:eastAsia="Malgun Gothic" w:hAnsi="Arial"/>
          <w:sz w:val="28"/>
          <w:lang w:eastAsia="en-GB"/>
        </w:rPr>
        <w:tab/>
        <w:t>Definition</w:t>
      </w:r>
      <w:bookmarkEnd w:id="423"/>
      <w:bookmarkEnd w:id="424"/>
      <w:bookmarkEnd w:id="425"/>
      <w:bookmarkEnd w:id="426"/>
      <w:bookmarkEnd w:id="427"/>
      <w:bookmarkEnd w:id="428"/>
      <w:bookmarkEnd w:id="429"/>
      <w:bookmarkEnd w:id="430"/>
      <w:bookmarkEnd w:id="431"/>
      <w:bookmarkEnd w:id="432"/>
    </w:p>
    <w:p w14:paraId="3A4F12D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SIP INFO with correct contents as a response to SIP INFO with unsupported MSD transfer upon automatic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0693B68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33" w:name="_Toc21077884"/>
      <w:bookmarkStart w:id="434" w:name="_Toc35972446"/>
      <w:bookmarkStart w:id="435" w:name="_Toc51774735"/>
      <w:bookmarkStart w:id="436" w:name="_Toc51835158"/>
      <w:bookmarkStart w:id="437" w:name="_Toc52220011"/>
      <w:bookmarkStart w:id="438" w:name="_Toc58360080"/>
      <w:bookmarkStart w:id="439" w:name="_Toc68193219"/>
      <w:bookmarkStart w:id="440" w:name="_Toc75422194"/>
      <w:bookmarkStart w:id="441" w:name="_Toc188272212"/>
      <w:bookmarkStart w:id="442" w:name="_Toc195519317"/>
      <w:r w:rsidRPr="00E546BC">
        <w:rPr>
          <w:rFonts w:ascii="Arial" w:eastAsia="Malgun Gothic" w:hAnsi="Arial"/>
          <w:sz w:val="28"/>
          <w:lang w:eastAsia="en-GB"/>
        </w:rPr>
        <w:t>21.6.2</w:t>
      </w:r>
      <w:r w:rsidRPr="00E546BC">
        <w:rPr>
          <w:rFonts w:ascii="Arial" w:eastAsia="Malgun Gothic" w:hAnsi="Arial"/>
          <w:sz w:val="28"/>
          <w:lang w:eastAsia="en-GB"/>
        </w:rPr>
        <w:tab/>
        <w:t>Conformance requirement</w:t>
      </w:r>
      <w:bookmarkEnd w:id="433"/>
      <w:bookmarkEnd w:id="434"/>
      <w:bookmarkEnd w:id="435"/>
      <w:bookmarkEnd w:id="436"/>
      <w:bookmarkEnd w:id="437"/>
      <w:bookmarkEnd w:id="438"/>
      <w:bookmarkEnd w:id="439"/>
      <w:bookmarkEnd w:id="440"/>
      <w:bookmarkEnd w:id="441"/>
      <w:bookmarkEnd w:id="442"/>
    </w:p>
    <w:p w14:paraId="6BCD1CE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36DA799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During an emergency session established for </w:t>
      </w:r>
      <w:proofErr w:type="spellStart"/>
      <w:r w:rsidRPr="00E546BC">
        <w:rPr>
          <w:rFonts w:eastAsia="Malgun Gothic"/>
          <w:lang w:eastAsia="ja-JP"/>
        </w:rPr>
        <w:t>eCall</w:t>
      </w:r>
      <w:proofErr w:type="spellEnd"/>
      <w:r w:rsidRPr="00E546BC">
        <w:rPr>
          <w:rFonts w:eastAsia="Malgun Gothic"/>
          <w:lang w:eastAsia="ja-JP"/>
        </w:rPr>
        <w:t xml:space="preserve">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7676C3F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454879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08739C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w:t>
      </w:r>
      <w:proofErr w:type="spellStart"/>
      <w:r w:rsidRPr="00E546BC">
        <w:rPr>
          <w:rFonts w:eastAsia="Malgun Gothic"/>
          <w:lang w:eastAsia="en-GB"/>
        </w:rPr>
        <w:t>EmergencyCallData.Control+xml</w:t>
      </w:r>
      <w:proofErr w:type="spellEnd"/>
      <w:r w:rsidRPr="00E546BC">
        <w:rPr>
          <w:rFonts w:eastAsia="Malgun Gothic"/>
          <w:lang w:eastAsia="en-GB"/>
        </w:rPr>
        <w:t>"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w:t>
      </w:r>
      <w:proofErr w:type="spellStart"/>
      <w:r w:rsidRPr="00E546BC">
        <w:rPr>
          <w:rFonts w:eastAsia="Malgun Gothic"/>
          <w:lang w:eastAsia="en-GB"/>
        </w:rPr>
        <w:t>eCall.MSD</w:t>
      </w:r>
      <w:proofErr w:type="spellEnd"/>
      <w:r w:rsidRPr="00E546BC">
        <w:rPr>
          <w:rFonts w:eastAsia="Malgun Gothic"/>
          <w:lang w:eastAsia="en-GB"/>
        </w:rPr>
        <w:t>"</w:t>
      </w:r>
      <w:r w:rsidRPr="00E546BC">
        <w:rPr>
          <w:rFonts w:eastAsia="Malgun Gothic"/>
          <w:lang w:eastAsia="ja-JP"/>
        </w:rPr>
        <w:t>; and</w:t>
      </w:r>
    </w:p>
    <w:p w14:paraId="5643291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w:t>
      </w:r>
      <w:r w:rsidRPr="00E546BC">
        <w:rPr>
          <w:rFonts w:eastAsia="Malgun Gothic"/>
          <w:lang w:eastAsia="ja-JP"/>
        </w:rPr>
        <w:t xml:space="preserve"> part; and</w:t>
      </w:r>
    </w:p>
    <w:p w14:paraId="698BB7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2FFAAFA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3F30DD5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0A8971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6EB84B0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F2436C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proofErr w:type="spellStart"/>
      <w:r w:rsidRPr="00E546BC">
        <w:rPr>
          <w:rFonts w:eastAsia="Malgun Gothic"/>
          <w:lang w:eastAsia="ja-JP"/>
        </w:rPr>
        <w:lastRenderedPageBreak/>
        <w:t>i</w:t>
      </w:r>
      <w:proofErr w:type="spellEnd"/>
      <w:r w:rsidRPr="00E546BC">
        <w:rPr>
          <w:rFonts w:eastAsia="Malgun Gothic"/>
          <w:lang w:eastAsia="ja-JP"/>
        </w:rPr>
        <w:t>)</w:t>
      </w:r>
      <w:r w:rsidRPr="00E546BC">
        <w:rPr>
          <w:rFonts w:eastAsia="Malgun Gothic"/>
          <w:lang w:eastAsia="ja-JP"/>
        </w:rPr>
        <w:tab/>
        <w:t>an</w:t>
      </w:r>
      <w:r w:rsidRPr="00E546BC">
        <w:rPr>
          <w:rFonts w:eastAsia="Malgun Gothic"/>
          <w:lang w:eastAsia="en-GB"/>
        </w:rPr>
        <w:t xml:space="preserv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as specified in CEN EN 15722:2015 [245]</w:t>
      </w:r>
      <w:r w:rsidRPr="00E546BC">
        <w:rPr>
          <w:rFonts w:eastAsia="Malgun Gothic"/>
          <w:lang w:eastAsia="ja-JP"/>
        </w:rPr>
        <w:t>; and</w:t>
      </w:r>
    </w:p>
    <w:p w14:paraId="1B56FA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and</w:t>
      </w:r>
    </w:p>
    <w:p w14:paraId="72CF9BD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219ABA6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47EE1B3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w:t>
      </w:r>
      <w:proofErr w:type="spellStart"/>
      <w:r w:rsidRPr="00E546BC">
        <w:rPr>
          <w:rFonts w:eastAsia="Malgun Gothic"/>
          <w:lang w:eastAsia="en-GB"/>
        </w:rPr>
        <w:t>E</w:t>
      </w:r>
      <w:r w:rsidRPr="00E546BC">
        <w:rPr>
          <w:rFonts w:eastAsia="Malgun Gothic"/>
          <w:lang w:eastAsia="ja-JP"/>
        </w:rPr>
        <w:t>mergencyCallData.eCall.MSD</w:t>
      </w:r>
      <w:proofErr w:type="spellEnd"/>
      <w:r w:rsidRPr="00E546BC">
        <w:rPr>
          <w:rFonts w:eastAsia="Malgun Gothic"/>
          <w:lang w:eastAsia="en-GB"/>
        </w:rPr>
        <w:t>" as defined in RFC 8147 [244];</w:t>
      </w:r>
    </w:p>
    <w:p w14:paraId="1498163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998AC5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ja-JP"/>
        </w:rPr>
        <w:t>i</w:t>
      </w:r>
      <w:proofErr w:type="spellEnd"/>
      <w:r w:rsidRPr="00E546BC">
        <w:rPr>
          <w:rFonts w:eastAsia="Malgun Gothic"/>
          <w:lang w:eastAsia="ja-JP"/>
        </w:rPr>
        <w:t>)</w:t>
      </w:r>
      <w:r w:rsidRPr="00E546BC">
        <w:rPr>
          <w:rFonts w:eastAsia="Malgun Gothic"/>
          <w:lang w:eastAsia="ja-JP"/>
        </w:rPr>
        <w:tab/>
        <w:t xml:space="preserve">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6117A10D"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in the INFO request received by the UE; and</w:t>
      </w:r>
    </w:p>
    <w:p w14:paraId="628A52B3"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w:t>
      </w:r>
      <w:proofErr w:type="spellStart"/>
      <w:r w:rsidRPr="00E546BC">
        <w:rPr>
          <w:rFonts w:eastAsia="Malgun Gothic"/>
          <w:lang w:eastAsia="en-GB"/>
        </w:rPr>
        <w:t>actionResult</w:t>
      </w:r>
      <w:proofErr w:type="spellEnd"/>
      <w:r w:rsidRPr="00E546BC">
        <w:rPr>
          <w:rFonts w:eastAsia="Malgun Gothic"/>
          <w:lang w:eastAsia="en-GB"/>
        </w:rPr>
        <w:t>" child element containing:</w:t>
      </w:r>
    </w:p>
    <w:p w14:paraId="6F939B3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0CB6159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067643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97CD02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244A1B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4A191A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4014E6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CD04E3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5E55F224" w14:textId="77777777" w:rsidR="00E546BC" w:rsidRPr="00E546BC" w:rsidRDefault="00E546BC" w:rsidP="00E546BC">
      <w:pPr>
        <w:keepNext/>
        <w:keepLines/>
        <w:overflowPunct w:val="0"/>
        <w:autoSpaceDE w:val="0"/>
        <w:autoSpaceDN w:val="0"/>
        <w:adjustRightInd w:val="0"/>
        <w:spacing w:before="120"/>
        <w:textAlignment w:val="baseline"/>
        <w:outlineLvl w:val="2"/>
        <w:rPr>
          <w:rFonts w:ascii="Arial" w:eastAsia="Malgun Gothic" w:hAnsi="Arial"/>
          <w:snapToGrid w:val="0"/>
          <w:sz w:val="28"/>
          <w:lang w:eastAsia="en-GB"/>
        </w:rPr>
      </w:pPr>
      <w:bookmarkStart w:id="443" w:name="_Toc21077885"/>
      <w:bookmarkStart w:id="444" w:name="_Toc35972447"/>
      <w:bookmarkStart w:id="445" w:name="_Toc51774736"/>
      <w:bookmarkStart w:id="446" w:name="_Toc51835159"/>
      <w:bookmarkStart w:id="447" w:name="_Toc52220012"/>
      <w:bookmarkStart w:id="448" w:name="_Toc58360081"/>
      <w:bookmarkStart w:id="449" w:name="_Toc68193220"/>
      <w:bookmarkStart w:id="450" w:name="_Toc75422195"/>
      <w:bookmarkStart w:id="451" w:name="_Toc188272213"/>
      <w:bookmarkStart w:id="452" w:name="_Toc195519318"/>
      <w:r w:rsidRPr="00E546BC">
        <w:rPr>
          <w:rFonts w:ascii="Arial" w:eastAsia="Malgun Gothic" w:hAnsi="Arial"/>
          <w:snapToGrid w:val="0"/>
          <w:sz w:val="28"/>
          <w:lang w:eastAsia="en-GB"/>
        </w:rPr>
        <w:t>21.6.3</w:t>
      </w:r>
      <w:r w:rsidRPr="00E546BC">
        <w:rPr>
          <w:rFonts w:ascii="Arial" w:eastAsia="Malgun Gothic" w:hAnsi="Arial"/>
          <w:snapToGrid w:val="0"/>
          <w:sz w:val="28"/>
          <w:lang w:eastAsia="en-GB"/>
        </w:rPr>
        <w:tab/>
        <w:t>Test purpose</w:t>
      </w:r>
      <w:bookmarkEnd w:id="443"/>
      <w:bookmarkEnd w:id="444"/>
      <w:bookmarkEnd w:id="445"/>
      <w:bookmarkEnd w:id="446"/>
      <w:bookmarkEnd w:id="447"/>
      <w:bookmarkEnd w:id="448"/>
      <w:bookmarkEnd w:id="449"/>
      <w:bookmarkEnd w:id="450"/>
      <w:bookmarkEnd w:id="451"/>
      <w:bookmarkEnd w:id="452"/>
    </w:p>
    <w:p w14:paraId="22373EA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ko-KR"/>
        </w:rPr>
        <w:tab/>
        <w:t xml:space="preserve">To verify that the UE transmits </w:t>
      </w:r>
      <w:proofErr w:type="spellStart"/>
      <w:r w:rsidRPr="00E546BC">
        <w:rPr>
          <w:rFonts w:eastAsia="Malgun Gothic"/>
          <w:lang w:eastAsia="ko-KR"/>
        </w:rPr>
        <w:t>eCall</w:t>
      </w:r>
      <w:proofErr w:type="spellEnd"/>
      <w:r w:rsidRPr="00E546BC">
        <w:rPr>
          <w:rFonts w:eastAsia="Malgun Gothic"/>
          <w:lang w:eastAsia="ko-KR"/>
        </w:rPr>
        <w:t xml:space="preserve"> MSD with SIP INVITE for </w:t>
      </w:r>
      <w:proofErr w:type="spellStart"/>
      <w:r w:rsidRPr="00E546BC">
        <w:rPr>
          <w:rFonts w:eastAsia="Malgun Gothic"/>
          <w:lang w:eastAsia="ko-KR"/>
        </w:rPr>
        <w:t>eCall</w:t>
      </w:r>
      <w:proofErr w:type="spellEnd"/>
      <w:r w:rsidRPr="00E546BC">
        <w:rPr>
          <w:rFonts w:eastAsia="Malgun Gothic"/>
          <w:lang w:eastAsia="ko-KR"/>
        </w:rPr>
        <w:t xml:space="preserve"> over IMS in automatic mode and receives 200 OK with ACK.</w:t>
      </w:r>
    </w:p>
    <w:p w14:paraId="3C6B2B8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ko-KR"/>
        </w:rPr>
        <w:tab/>
        <w:t>To verify that PSAP uses a SIP INFO with correct FROM-Header to request an unsupported MSD and UE ACK the SIP INFO with a 200 OK.</w:t>
      </w:r>
    </w:p>
    <w:p w14:paraId="767220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ko-KR"/>
        </w:rPr>
        <w:tab/>
        <w:t>UE responds with SIP INFO with correct contents with indication of unsuccessful transfer. PSAP returns 200 OK.</w:t>
      </w:r>
    </w:p>
    <w:p w14:paraId="135C7AF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53" w:name="_Toc21077886"/>
      <w:bookmarkStart w:id="454" w:name="_Toc35972448"/>
      <w:bookmarkStart w:id="455" w:name="_Toc51774737"/>
      <w:bookmarkStart w:id="456" w:name="_Toc51835160"/>
      <w:bookmarkStart w:id="457" w:name="_Toc52220013"/>
      <w:bookmarkStart w:id="458" w:name="_Toc58360082"/>
      <w:bookmarkStart w:id="459" w:name="_Toc68193221"/>
      <w:bookmarkStart w:id="460" w:name="_Toc75422196"/>
      <w:bookmarkStart w:id="461" w:name="_Toc188272214"/>
      <w:bookmarkStart w:id="462" w:name="_Toc195519319"/>
      <w:r w:rsidRPr="00E546BC">
        <w:rPr>
          <w:rFonts w:ascii="Arial" w:eastAsia="Malgun Gothic" w:hAnsi="Arial"/>
          <w:sz w:val="28"/>
          <w:lang w:eastAsia="en-GB"/>
        </w:rPr>
        <w:t>21.6.4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453"/>
      <w:bookmarkEnd w:id="454"/>
      <w:bookmarkEnd w:id="455"/>
      <w:bookmarkEnd w:id="456"/>
      <w:bookmarkEnd w:id="457"/>
      <w:bookmarkEnd w:id="458"/>
      <w:bookmarkEnd w:id="459"/>
      <w:bookmarkEnd w:id="460"/>
      <w:bookmarkEnd w:id="461"/>
      <w:bookmarkEnd w:id="462"/>
    </w:p>
    <w:p w14:paraId="5DE73CB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B10F52D" w14:textId="1370E94E" w:rsidR="00E546BC" w:rsidRPr="00E546BC" w:rsidRDefault="00617380" w:rsidP="00E546BC">
      <w:pPr>
        <w:overflowPunct w:val="0"/>
        <w:autoSpaceDE w:val="0"/>
        <w:autoSpaceDN w:val="0"/>
        <w:adjustRightInd w:val="0"/>
        <w:textAlignment w:val="baseline"/>
        <w:rPr>
          <w:rFonts w:eastAsia="Malgun Gothic"/>
          <w:snapToGrid w:val="0"/>
          <w:lang w:eastAsia="en-GB"/>
        </w:rPr>
      </w:pPr>
      <w:ins w:id="463"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 xml:space="preserve">UE 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 </w:t>
      </w:r>
      <w:ins w:id="464"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465"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49A77C5" w14:textId="1AF0578C" w:rsidR="00E546BC" w:rsidRPr="00E546BC" w:rsidRDefault="00DA7A64" w:rsidP="00E546BC">
      <w:pPr>
        <w:overflowPunct w:val="0"/>
        <w:autoSpaceDE w:val="0"/>
        <w:autoSpaceDN w:val="0"/>
        <w:adjustRightInd w:val="0"/>
        <w:textAlignment w:val="baseline"/>
        <w:rPr>
          <w:rFonts w:eastAsia="Malgun Gothic"/>
          <w:snapToGrid w:val="0"/>
          <w:lang w:eastAsia="en-GB"/>
        </w:rPr>
      </w:pPr>
      <w:ins w:id="466"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4F191C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Test procedure applicable for a UE with E-UTRA support (TS 34.229-2 [5] A.18/1)</w:t>
      </w:r>
    </w:p>
    <w:p w14:paraId="5272C8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187BFF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UE executes the procedures described in TS 36.508 [94] table 4.5A.26.3-1 steps 2 to 15 and parallel behaviour steps 1-4 for EPS emergency bearer context activation, and subsequent IMS emergency registration,</w:t>
      </w:r>
    </w:p>
    <w:p w14:paraId="67F6785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6-7)</w:t>
      </w:r>
      <w:r w:rsidRPr="00E546BC">
        <w:rPr>
          <w:rFonts w:eastAsia="Malgun Gothic"/>
          <w:lang w:eastAsia="en-GB"/>
        </w:rPr>
        <w:tab/>
      </w:r>
      <w:proofErr w:type="spellStart"/>
      <w:r w:rsidRPr="00E546BC">
        <w:rPr>
          <w:rFonts w:eastAsia="Malgun Gothic"/>
          <w:lang w:eastAsia="en-GB"/>
        </w:rPr>
        <w:t>eCall</w:t>
      </w:r>
      <w:proofErr w:type="spellEnd"/>
      <w:r w:rsidRPr="00E546BC">
        <w:rPr>
          <w:rFonts w:eastAsia="Malgun Gothic"/>
          <w:lang w:eastAsia="en-GB"/>
        </w:rPr>
        <w:t xml:space="preserve"> is established successfully</w:t>
      </w:r>
    </w:p>
    <w:p w14:paraId="7572762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8-11)</w:t>
      </w:r>
      <w:r w:rsidRPr="00E546BC">
        <w:rPr>
          <w:rFonts w:eastAsia="Malgun Gothic"/>
          <w:lang w:eastAsia="en-GB"/>
        </w:rPr>
        <w:tab/>
        <w:t>Execute MSD transfer procedure as defined in Annex C.47 from steps 4-7</w:t>
      </w:r>
    </w:p>
    <w:p w14:paraId="432C390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sends BYE to the UE</w:t>
      </w:r>
    </w:p>
    <w:p w14:paraId="12954A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expects and receives 200 OK for BYE from the UE</w:t>
      </w:r>
    </w:p>
    <w:p w14:paraId="046021A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62C3E66"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6F7CE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BCBE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799C33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786357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AAC451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A628A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1615F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F9E764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3D2C9D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39FF5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83E998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DE2A7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1B4ED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9D3A3BA"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Make the UE attempt Automatic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073CF2E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5979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4957A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15914C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22A969A"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rPr>
              <w:t>Step 1-4 defined in C.20</w:t>
            </w:r>
          </w:p>
        </w:tc>
        <w:tc>
          <w:tcPr>
            <w:tcW w:w="4288" w:type="dxa"/>
            <w:tcBorders>
              <w:top w:val="nil"/>
              <w:left w:val="single" w:sz="4" w:space="0" w:color="auto"/>
              <w:bottom w:val="single" w:sz="4" w:space="0" w:color="auto"/>
              <w:right w:val="single" w:sz="4" w:space="0" w:color="auto"/>
            </w:tcBorders>
          </w:tcPr>
          <w:p w14:paraId="36E0422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napToGrid w:val="0"/>
                <w:sz w:val="18"/>
              </w:rPr>
              <w:t xml:space="preserve">EPS emergency bearer context activation and subsequent IMS emergency registration by the UE. </w:t>
            </w:r>
            <w:r w:rsidRPr="00E546BC">
              <w:rPr>
                <w:rFonts w:ascii="Arial" w:eastAsia="MS Gothic" w:hAnsi="Arial"/>
                <w:sz w:val="18"/>
                <w:lang w:eastAsia="ja-JP"/>
              </w:rPr>
              <w:t>Referred from 36.508 [94] table 4.5A.26.3-1 for a UE with E-UTRA support.</w:t>
            </w:r>
          </w:p>
        </w:tc>
      </w:tr>
      <w:tr w:rsidR="00E546BC" w:rsidRPr="00E546BC" w14:paraId="1AD5392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2A5AE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6-7A</w:t>
            </w:r>
          </w:p>
        </w:tc>
        <w:tc>
          <w:tcPr>
            <w:tcW w:w="1260" w:type="dxa"/>
            <w:gridSpan w:val="2"/>
            <w:tcBorders>
              <w:left w:val="single" w:sz="4" w:space="0" w:color="auto"/>
              <w:right w:val="single" w:sz="4" w:space="0" w:color="auto"/>
            </w:tcBorders>
          </w:tcPr>
          <w:p w14:paraId="5923A61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7A7682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nil"/>
              <w:left w:val="single" w:sz="4" w:space="0" w:color="auto"/>
              <w:bottom w:val="single" w:sz="4" w:space="0" w:color="auto"/>
              <w:right w:val="single" w:sz="4" w:space="0" w:color="auto"/>
            </w:tcBorders>
          </w:tcPr>
          <w:p w14:paraId="7C53183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roofErr w:type="spellStart"/>
            <w:r w:rsidRPr="00E546BC">
              <w:rPr>
                <w:rFonts w:ascii="Arial" w:eastAsia="MS Gothic" w:hAnsi="Arial"/>
                <w:sz w:val="18"/>
              </w:rPr>
              <w:t>eCall</w:t>
            </w:r>
            <w:proofErr w:type="spellEnd"/>
            <w:r w:rsidRPr="00E546BC">
              <w:rPr>
                <w:rFonts w:ascii="Arial" w:eastAsia="MS Gothic" w:hAnsi="Arial"/>
                <w:sz w:val="18"/>
              </w:rPr>
              <w:t xml:space="preserve"> over IMS initiated automatically. Referred from 36.508 [94] table 4.5A.26.3-1 for a UE with E-UTRA support.</w:t>
            </w:r>
          </w:p>
        </w:tc>
      </w:tr>
      <w:tr w:rsidR="00E546BC" w:rsidRPr="00E546BC" w14:paraId="39B6AC7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0FF073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8-11</w:t>
            </w:r>
          </w:p>
        </w:tc>
        <w:tc>
          <w:tcPr>
            <w:tcW w:w="1260" w:type="dxa"/>
            <w:gridSpan w:val="2"/>
            <w:tcBorders>
              <w:left w:val="single" w:sz="4" w:space="0" w:color="auto"/>
              <w:right w:val="single" w:sz="4" w:space="0" w:color="auto"/>
            </w:tcBorders>
          </w:tcPr>
          <w:p w14:paraId="52C434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C2E41AF"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4-7 defined in C.47</w:t>
            </w:r>
          </w:p>
        </w:tc>
        <w:tc>
          <w:tcPr>
            <w:tcW w:w="4288" w:type="dxa"/>
            <w:tcBorders>
              <w:top w:val="nil"/>
              <w:left w:val="single" w:sz="4" w:space="0" w:color="auto"/>
              <w:bottom w:val="single" w:sz="4" w:space="0" w:color="auto"/>
              <w:right w:val="single" w:sz="4" w:space="0" w:color="auto"/>
            </w:tcBorders>
          </w:tcPr>
          <w:p w14:paraId="259AAB9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roofErr w:type="spellStart"/>
            <w:r w:rsidRPr="00E546BC">
              <w:rPr>
                <w:rFonts w:ascii="Arial" w:eastAsia="MS Gothic" w:hAnsi="Arial"/>
                <w:sz w:val="18"/>
              </w:rPr>
              <w:t>eCall</w:t>
            </w:r>
            <w:proofErr w:type="spellEnd"/>
            <w:r w:rsidRPr="00E546BC">
              <w:rPr>
                <w:rFonts w:ascii="Arial" w:eastAsia="MS Gothic" w:hAnsi="Arial"/>
                <w:sz w:val="18"/>
              </w:rPr>
              <w:t xml:space="preserve"> over IMS initiated automatically. Referred from 36.508 [94] table 4.5A.26 for a UE with E-UTRA support.</w:t>
            </w:r>
          </w:p>
        </w:tc>
      </w:tr>
      <w:tr w:rsidR="00E546BC" w:rsidRPr="00E546BC" w14:paraId="6129389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002D91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12-15</w:t>
            </w:r>
          </w:p>
        </w:tc>
        <w:tc>
          <w:tcPr>
            <w:tcW w:w="1260" w:type="dxa"/>
            <w:gridSpan w:val="2"/>
            <w:tcBorders>
              <w:left w:val="single" w:sz="4" w:space="0" w:color="auto"/>
              <w:right w:val="single" w:sz="4" w:space="0" w:color="auto"/>
            </w:tcBorders>
          </w:tcPr>
          <w:p w14:paraId="784F70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AA323A0"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F9A653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056C8B1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01FC3F9" w14:textId="77777777" w:rsidR="00E546BC" w:rsidRPr="00E546BC" w:rsidDel="00422BCE" w:rsidRDefault="00E546BC" w:rsidP="00E546BC">
      <w:pPr>
        <w:keepLines/>
        <w:overflowPunct w:val="0"/>
        <w:autoSpaceDE w:val="0"/>
        <w:autoSpaceDN w:val="0"/>
        <w:adjustRightInd w:val="0"/>
        <w:ind w:left="1135" w:hanging="851"/>
        <w:textAlignment w:val="baseline"/>
        <w:rPr>
          <w:rFonts w:eastAsia="Malgun Gothic"/>
          <w:lang w:eastAsia="en-GB"/>
        </w:rPr>
      </w:pPr>
      <w:r w:rsidRPr="00E546BC" w:rsidDel="00422BCE">
        <w:rPr>
          <w:rFonts w:eastAsia="Malgun Gothic"/>
          <w:lang w:eastAsia="en-GB"/>
        </w:rPr>
        <w:t>NOTE:</w:t>
      </w:r>
      <w:r w:rsidRPr="00E546BC" w:rsidDel="00422BCE">
        <w:rPr>
          <w:rFonts w:eastAsia="Malgun Gothic"/>
          <w:lang w:eastAsia="en-GB"/>
        </w:rPr>
        <w:tab/>
        <w:t>The default messages contents in a</w:t>
      </w:r>
      <w:r w:rsidRPr="00E546BC">
        <w:rPr>
          <w:rFonts w:eastAsia="Malgun Gothic"/>
          <w:lang w:eastAsia="en-GB"/>
        </w:rPr>
        <w:t>nnex A are used with condition "IMS security" or "GIBA"</w:t>
      </w:r>
      <w:r w:rsidRPr="00E546BC" w:rsidDel="00422BCE">
        <w:rPr>
          <w:rFonts w:eastAsia="Malgun Gothic"/>
          <w:lang w:eastAsia="en-GB"/>
        </w:rPr>
        <w:t xml:space="preserve"> when applicable</w:t>
      </w:r>
    </w:p>
    <w:p w14:paraId="4DADF52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25A2E7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758DAB4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6EFE1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8, step 4 of C.47)</w:t>
      </w:r>
    </w:p>
    <w:p w14:paraId="4BA0A81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“MT INFO” in annex A.2.20 with the datatype attribute set to ‘</w:t>
      </w:r>
      <w:proofErr w:type="spellStart"/>
      <w:r w:rsidRPr="00E546BC">
        <w:rPr>
          <w:rFonts w:eastAsia="Malgun Gothic"/>
          <w:snapToGrid w:val="0"/>
          <w:lang w:eastAsia="en-GB"/>
        </w:rPr>
        <w:t>eCall.invalidMSD</w:t>
      </w:r>
      <w:proofErr w:type="spellEnd"/>
      <w:r w:rsidRPr="00E546BC">
        <w:rPr>
          <w:rFonts w:eastAsia="Malgun Gothic"/>
          <w:snapToGrid w:val="0"/>
          <w:lang w:eastAsia="en-GB"/>
        </w:rPr>
        <w:t>’ in the message body.</w:t>
      </w:r>
    </w:p>
    <w:p w14:paraId="6D5E61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10, step 6 of C.47)</w:t>
      </w:r>
    </w:p>
    <w:p w14:paraId="58C6236D"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“MO INFO” in annex A.2.19 with condition A4 instead of A3.</w:t>
      </w:r>
    </w:p>
    <w:p w14:paraId="4449EF9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12, step 1 of C.33)</w:t>
      </w:r>
    </w:p>
    <w:p w14:paraId="6378D89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E19A17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67" w:name="_Toc21077887"/>
      <w:bookmarkStart w:id="468" w:name="_Toc35972449"/>
      <w:bookmarkStart w:id="469" w:name="_Toc51774738"/>
      <w:bookmarkStart w:id="470" w:name="_Toc51835161"/>
      <w:bookmarkStart w:id="471" w:name="_Toc52220014"/>
      <w:bookmarkStart w:id="472" w:name="_Toc58360083"/>
      <w:bookmarkStart w:id="473" w:name="_Toc68193222"/>
      <w:bookmarkStart w:id="474" w:name="_Toc75422197"/>
      <w:bookmarkStart w:id="475" w:name="_Toc188272215"/>
      <w:bookmarkStart w:id="476" w:name="_Toc195519320"/>
      <w:r w:rsidRPr="00E546BC">
        <w:rPr>
          <w:rFonts w:ascii="Arial" w:eastAsia="Malgun Gothic" w:hAnsi="Arial"/>
          <w:snapToGrid w:val="0"/>
          <w:sz w:val="28"/>
          <w:lang w:eastAsia="en-GB"/>
        </w:rPr>
        <w:t>21.6.5</w:t>
      </w:r>
      <w:r w:rsidRPr="00E546BC">
        <w:rPr>
          <w:rFonts w:ascii="Arial" w:eastAsia="Malgun Gothic" w:hAnsi="Arial"/>
          <w:snapToGrid w:val="0"/>
          <w:sz w:val="28"/>
          <w:lang w:eastAsia="en-GB"/>
        </w:rPr>
        <w:tab/>
        <w:t>Test requirements</w:t>
      </w:r>
      <w:bookmarkEnd w:id="467"/>
      <w:bookmarkEnd w:id="468"/>
      <w:bookmarkEnd w:id="469"/>
      <w:bookmarkEnd w:id="470"/>
      <w:bookmarkEnd w:id="471"/>
      <w:bookmarkEnd w:id="472"/>
      <w:bookmarkEnd w:id="473"/>
      <w:bookmarkEnd w:id="474"/>
      <w:bookmarkEnd w:id="475"/>
      <w:bookmarkEnd w:id="476"/>
    </w:p>
    <w:p w14:paraId="2854748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4B07232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10, UE shall transmit MO INFO with ‘success’ attribute set to “false” in message body.</w:t>
      </w:r>
    </w:p>
    <w:p w14:paraId="6BDC6D4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77" w:name="_Toc21077888"/>
      <w:bookmarkStart w:id="478" w:name="_Toc35972450"/>
      <w:bookmarkStart w:id="479" w:name="_Toc51774739"/>
      <w:bookmarkStart w:id="480" w:name="_Toc51835162"/>
      <w:bookmarkStart w:id="481" w:name="_Toc52220015"/>
      <w:bookmarkStart w:id="482" w:name="_Toc58360084"/>
      <w:bookmarkStart w:id="483" w:name="_Toc68193223"/>
      <w:bookmarkStart w:id="484" w:name="_Toc75422198"/>
      <w:bookmarkStart w:id="485" w:name="_Toc188272216"/>
      <w:bookmarkStart w:id="486" w:name="_Toc195519321"/>
      <w:r w:rsidRPr="00E546BC">
        <w:rPr>
          <w:rFonts w:ascii="Arial" w:eastAsia="Malgun Gothic" w:hAnsi="Arial"/>
          <w:sz w:val="32"/>
          <w:lang w:eastAsia="zh-CN"/>
        </w:rPr>
        <w:lastRenderedPageBreak/>
        <w:t>21.7</w:t>
      </w:r>
      <w:r w:rsidRPr="00E546BC">
        <w:rPr>
          <w:rFonts w:ascii="Arial" w:eastAsia="Malgun Gothic" w:hAnsi="Arial"/>
          <w:sz w:val="32"/>
          <w:lang w:eastAsia="en-GB"/>
        </w:rPr>
        <w:t xml:space="preserve"> to </w:t>
      </w:r>
      <w:r w:rsidRPr="00E546BC">
        <w:rPr>
          <w:rFonts w:ascii="Arial" w:eastAsia="Malgun Gothic" w:hAnsi="Arial"/>
          <w:sz w:val="32"/>
          <w:lang w:eastAsia="zh-CN"/>
        </w:rPr>
        <w:t>21.12</w:t>
      </w:r>
      <w:r w:rsidRPr="00E546BC">
        <w:rPr>
          <w:rFonts w:ascii="Arial" w:eastAsia="Malgun Gothic" w:hAnsi="Arial"/>
          <w:sz w:val="32"/>
          <w:lang w:eastAsia="zh-CN"/>
        </w:rPr>
        <w:tab/>
        <w:t>Void</w:t>
      </w:r>
      <w:bookmarkEnd w:id="477"/>
      <w:bookmarkEnd w:id="478"/>
      <w:bookmarkEnd w:id="479"/>
      <w:bookmarkEnd w:id="480"/>
      <w:bookmarkEnd w:id="481"/>
      <w:bookmarkEnd w:id="482"/>
      <w:bookmarkEnd w:id="483"/>
      <w:bookmarkEnd w:id="484"/>
      <w:bookmarkEnd w:id="485"/>
      <w:bookmarkEnd w:id="486"/>
    </w:p>
    <w:p w14:paraId="02591C0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87" w:name="_Toc21077889"/>
      <w:bookmarkStart w:id="488" w:name="_Toc35972451"/>
      <w:bookmarkStart w:id="489" w:name="_Toc51774740"/>
      <w:bookmarkStart w:id="490" w:name="_Toc51835163"/>
      <w:bookmarkStart w:id="491" w:name="_Toc52220016"/>
      <w:bookmarkStart w:id="492" w:name="_Toc58360085"/>
      <w:bookmarkStart w:id="493" w:name="_Toc68193224"/>
      <w:bookmarkStart w:id="494" w:name="_Toc75422199"/>
      <w:bookmarkStart w:id="495" w:name="_Toc188272217"/>
      <w:bookmarkStart w:id="496" w:name="_Toc195519322"/>
      <w:r w:rsidRPr="00E546BC">
        <w:rPr>
          <w:rFonts w:ascii="Arial" w:eastAsia="Malgun Gothic" w:hAnsi="Arial"/>
          <w:sz w:val="32"/>
          <w:lang w:eastAsia="zh-CN"/>
        </w:rPr>
        <w:t>21.13</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Manual initiation / Emergency registration / Abnormal case / IM CN sends a 486 (Busy Here)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487"/>
      <w:bookmarkEnd w:id="488"/>
      <w:bookmarkEnd w:id="489"/>
      <w:bookmarkEnd w:id="490"/>
      <w:bookmarkEnd w:id="491"/>
      <w:bookmarkEnd w:id="492"/>
      <w:bookmarkEnd w:id="493"/>
      <w:bookmarkEnd w:id="494"/>
      <w:bookmarkEnd w:id="495"/>
      <w:bookmarkEnd w:id="496"/>
    </w:p>
    <w:p w14:paraId="2F950D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97" w:name="_Toc21077890"/>
      <w:bookmarkStart w:id="498" w:name="_Toc35972452"/>
      <w:bookmarkStart w:id="499" w:name="_Toc51774741"/>
      <w:bookmarkStart w:id="500" w:name="_Toc51835164"/>
      <w:bookmarkStart w:id="501" w:name="_Toc52220017"/>
      <w:bookmarkStart w:id="502" w:name="_Toc58360086"/>
      <w:bookmarkStart w:id="503" w:name="_Toc68193225"/>
      <w:bookmarkStart w:id="504" w:name="_Toc75422200"/>
      <w:bookmarkStart w:id="505" w:name="_Toc188272218"/>
      <w:bookmarkStart w:id="506" w:name="_Toc195519323"/>
      <w:r w:rsidRPr="00E546BC">
        <w:rPr>
          <w:rFonts w:ascii="Arial" w:eastAsia="Malgun Gothic" w:hAnsi="Arial"/>
          <w:sz w:val="28"/>
          <w:lang w:eastAsia="en-GB"/>
        </w:rPr>
        <w:t>21.13.1</w:t>
      </w:r>
      <w:r w:rsidRPr="00E546BC">
        <w:rPr>
          <w:rFonts w:ascii="Arial" w:eastAsia="Malgun Gothic" w:hAnsi="Arial"/>
          <w:sz w:val="28"/>
          <w:lang w:eastAsia="en-GB"/>
        </w:rPr>
        <w:tab/>
        <w:t>Definition</w:t>
      </w:r>
      <w:bookmarkEnd w:id="497"/>
      <w:bookmarkEnd w:id="498"/>
      <w:bookmarkEnd w:id="499"/>
      <w:bookmarkEnd w:id="500"/>
      <w:bookmarkEnd w:id="501"/>
      <w:bookmarkEnd w:id="502"/>
      <w:bookmarkEnd w:id="503"/>
      <w:bookmarkEnd w:id="504"/>
      <w:bookmarkEnd w:id="505"/>
      <w:bookmarkEnd w:id="506"/>
    </w:p>
    <w:p w14:paraId="042B941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486 Busy here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16DC4C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07" w:name="_Toc21077891"/>
      <w:bookmarkStart w:id="508" w:name="_Toc35972453"/>
      <w:bookmarkStart w:id="509" w:name="_Toc51774742"/>
      <w:bookmarkStart w:id="510" w:name="_Toc51835165"/>
      <w:bookmarkStart w:id="511" w:name="_Toc52220018"/>
      <w:bookmarkStart w:id="512" w:name="_Toc58360087"/>
      <w:bookmarkStart w:id="513" w:name="_Toc68193226"/>
      <w:bookmarkStart w:id="514" w:name="_Toc75422201"/>
      <w:bookmarkStart w:id="515" w:name="_Toc188272219"/>
      <w:bookmarkStart w:id="516" w:name="_Toc195519324"/>
      <w:r w:rsidRPr="00E546BC">
        <w:rPr>
          <w:rFonts w:ascii="Arial" w:eastAsia="Malgun Gothic" w:hAnsi="Arial"/>
          <w:sz w:val="28"/>
          <w:lang w:eastAsia="en-GB"/>
        </w:rPr>
        <w:t>21.13.2</w:t>
      </w:r>
      <w:r w:rsidRPr="00E546BC">
        <w:rPr>
          <w:rFonts w:ascii="Arial" w:eastAsia="Malgun Gothic" w:hAnsi="Arial"/>
          <w:sz w:val="28"/>
          <w:lang w:eastAsia="en-GB"/>
        </w:rPr>
        <w:tab/>
        <w:t>Conformance requirement</w:t>
      </w:r>
      <w:bookmarkEnd w:id="507"/>
      <w:bookmarkEnd w:id="508"/>
      <w:bookmarkEnd w:id="509"/>
      <w:bookmarkEnd w:id="510"/>
      <w:bookmarkEnd w:id="511"/>
      <w:bookmarkEnd w:id="512"/>
      <w:bookmarkEnd w:id="513"/>
      <w:bookmarkEnd w:id="514"/>
      <w:bookmarkEnd w:id="515"/>
      <w:bookmarkEnd w:id="516"/>
    </w:p>
    <w:p w14:paraId="1C66520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C65860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7DD45A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69AAF98"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074F3A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59569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4FF28D9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272ECA8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491D3DE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DC364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781B5B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4CA2389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660D6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4C0B7B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F9D44E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F683E2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5D257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02427EF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C0E134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5306C8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4655967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7B141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8BDEE7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17" w:name="_Toc21077892"/>
      <w:bookmarkStart w:id="518" w:name="_Toc35972454"/>
      <w:bookmarkStart w:id="519" w:name="_Toc51774743"/>
      <w:bookmarkStart w:id="520" w:name="_Toc51835166"/>
      <w:bookmarkStart w:id="521" w:name="_Toc52220019"/>
      <w:bookmarkStart w:id="522" w:name="_Toc58360088"/>
      <w:bookmarkStart w:id="523" w:name="_Toc68193227"/>
      <w:bookmarkStart w:id="524" w:name="_Toc75422202"/>
      <w:bookmarkStart w:id="525" w:name="_Toc188272220"/>
      <w:bookmarkStart w:id="526" w:name="_Toc195519325"/>
      <w:r w:rsidRPr="00E546BC">
        <w:rPr>
          <w:rFonts w:ascii="Arial" w:eastAsia="Malgun Gothic" w:hAnsi="Arial"/>
          <w:sz w:val="28"/>
          <w:lang w:eastAsia="en-GB"/>
        </w:rPr>
        <w:t>21.13.3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517"/>
      <w:bookmarkEnd w:id="518"/>
      <w:bookmarkEnd w:id="519"/>
      <w:bookmarkEnd w:id="520"/>
      <w:bookmarkEnd w:id="521"/>
      <w:bookmarkEnd w:id="522"/>
      <w:bookmarkEnd w:id="523"/>
      <w:bookmarkEnd w:id="524"/>
      <w:bookmarkEnd w:id="525"/>
      <w:bookmarkEnd w:id="526"/>
    </w:p>
    <w:p w14:paraId="297376E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486 (Busy here) SIP error message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4DA60E1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486 (Busy here) SIP error message.</w:t>
      </w:r>
    </w:p>
    <w:p w14:paraId="767707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27" w:name="_Toc21077893"/>
      <w:bookmarkStart w:id="528" w:name="_Toc35972455"/>
      <w:bookmarkStart w:id="529" w:name="_Toc51774744"/>
      <w:bookmarkStart w:id="530" w:name="_Toc51835167"/>
      <w:bookmarkStart w:id="531" w:name="_Toc52220020"/>
      <w:bookmarkStart w:id="532" w:name="_Toc58360089"/>
      <w:bookmarkStart w:id="533" w:name="_Toc68193228"/>
      <w:bookmarkStart w:id="534" w:name="_Toc75422203"/>
      <w:bookmarkStart w:id="535" w:name="_Toc188272221"/>
      <w:bookmarkStart w:id="536" w:name="_Toc195519326"/>
      <w:r w:rsidRPr="00E546BC">
        <w:rPr>
          <w:rFonts w:ascii="Arial" w:eastAsia="Malgun Gothic" w:hAnsi="Arial"/>
          <w:sz w:val="28"/>
          <w:lang w:eastAsia="en-GB"/>
        </w:rPr>
        <w:t>21.13.4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527"/>
      <w:bookmarkEnd w:id="528"/>
      <w:bookmarkEnd w:id="529"/>
      <w:bookmarkEnd w:id="530"/>
      <w:bookmarkEnd w:id="531"/>
      <w:bookmarkEnd w:id="532"/>
      <w:bookmarkEnd w:id="533"/>
      <w:bookmarkEnd w:id="534"/>
      <w:bookmarkEnd w:id="535"/>
      <w:bookmarkEnd w:id="536"/>
    </w:p>
    <w:p w14:paraId="4F54A73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DA02B44" w14:textId="738151BE" w:rsidR="00E546BC" w:rsidRPr="00E546BC" w:rsidRDefault="00617380" w:rsidP="00E546BC">
      <w:pPr>
        <w:overflowPunct w:val="0"/>
        <w:autoSpaceDE w:val="0"/>
        <w:autoSpaceDN w:val="0"/>
        <w:adjustRightInd w:val="0"/>
        <w:textAlignment w:val="baseline"/>
        <w:rPr>
          <w:rFonts w:eastAsia="Malgun Gothic"/>
          <w:snapToGrid w:val="0"/>
          <w:lang w:eastAsia="en-GB"/>
        </w:rPr>
      </w:pPr>
      <w:ins w:id="537" w:author="MCC160" w:date="2025-05-08T16:00:00Z" w16du:dateUtc="2025-05-08T14:00: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538" w:author="MCC160" w:date="2025-05-08T16:08:00Z" w16du:dateUtc="2025-05-08T14:08:00Z">
        <w:r w:rsidR="00E546BC" w:rsidRPr="00E546BC" w:rsidDel="00617380">
          <w:rPr>
            <w:rFonts w:eastAsia="Malgun Gothic"/>
            <w:snapToGrid w:val="0"/>
            <w:lang w:eastAsia="en-GB"/>
          </w:rPr>
          <w:delText>O</w:delText>
        </w:r>
      </w:del>
      <w:ins w:id="539" w:author="MCC160" w:date="2025-05-08T16:08:00Z" w16du:dateUtc="2025-05-08T14:08:00Z">
        <w:r>
          <w:rPr>
            <w:rFonts w:eastAsia="Malgun Gothic"/>
            <w:snapToGrid w:val="0"/>
            <w:lang w:eastAsia="en-GB"/>
          </w:rPr>
          <w:t>o</w:t>
        </w:r>
      </w:ins>
      <w:r w:rsidR="00E546BC" w:rsidRPr="00E546BC">
        <w:rPr>
          <w:rFonts w:eastAsia="Malgun Gothic"/>
          <w:snapToGrid w:val="0"/>
          <w:lang w:eastAsia="en-GB"/>
        </w:rPr>
        <w:t xml:space="preserve">nly subscription. </w:t>
      </w:r>
      <w:ins w:id="540" w:author="MCC160" w:date="2025-05-08T16:01:00Z" w16du:dateUtc="2025-05-08T14:01:00Z">
        <w:r>
          <w:rPr>
            <w:rFonts w:eastAsia="Malgun Gothic"/>
            <w:snapToGrid w:val="0"/>
            <w:lang w:eastAsia="en-GB"/>
          </w:rPr>
          <w:t xml:space="preserve">The </w:t>
        </w:r>
      </w:ins>
      <w:r w:rsidR="00E546BC" w:rsidRPr="00E546BC">
        <w:rPr>
          <w:rFonts w:eastAsia="Malgun Gothic"/>
          <w:snapToGrid w:val="0"/>
          <w:lang w:eastAsia="en-GB"/>
        </w:rPr>
        <w:t xml:space="preserve">UE is switched on </w:t>
      </w:r>
      <w:ins w:id="541" w:author="MCC160" w:date="2025-05-08T16:01:00Z" w16du:dateUtc="2025-05-08T14:01: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D156682" w14:textId="0906F53E" w:rsidR="006D3B5D" w:rsidRDefault="00DA7A64" w:rsidP="00E546BC">
      <w:pPr>
        <w:overflowPunct w:val="0"/>
        <w:autoSpaceDE w:val="0"/>
        <w:autoSpaceDN w:val="0"/>
        <w:adjustRightInd w:val="0"/>
        <w:textAlignment w:val="baseline"/>
        <w:rPr>
          <w:ins w:id="542" w:author="MCC160" w:date="2025-05-08T14:32:00Z" w16du:dateUtc="2025-05-08T12:32:00Z"/>
          <w:rFonts w:eastAsia="Malgun Gothic"/>
          <w:snapToGrid w:val="0"/>
          <w:lang w:eastAsia="en-GB"/>
        </w:rPr>
      </w:pPr>
      <w:ins w:id="543" w:author="MCC160" w:date="2025-05-08T15:03:00Z" w16du:dateUtc="2025-05-08T13:03:00Z">
        <w:r>
          <w:rPr>
            <w:rFonts w:eastAsia="Malgun Gothic"/>
            <w:snapToGrid w:val="0"/>
            <w:lang w:eastAsia="en-GB"/>
          </w:rPr>
          <w:t xml:space="preserve">The </w:t>
        </w:r>
      </w:ins>
      <w:ins w:id="544"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4A8CFAF" w14:textId="23432CDA" w:rsidR="00E546BC" w:rsidRPr="00E546BC" w:rsidRDefault="00E546BC" w:rsidP="00E546BC">
      <w:pPr>
        <w:overflowPunct w:val="0"/>
        <w:autoSpaceDE w:val="0"/>
        <w:autoSpaceDN w:val="0"/>
        <w:adjustRightInd w:val="0"/>
        <w:textAlignment w:val="baseline"/>
        <w:rPr>
          <w:rFonts w:eastAsia="Malgun Gothic"/>
          <w:snapToGrid w:val="0"/>
          <w:lang w:eastAsia="en-GB"/>
        </w:rPr>
      </w:pPr>
      <w:del w:id="545" w:author="MCC160" w:date="2025-05-08T15:04:00Z" w16du:dateUtc="2025-05-08T13:04:00Z">
        <w:r w:rsidRPr="00E546BC" w:rsidDel="00DA7A64">
          <w:rPr>
            <w:rFonts w:eastAsia="Malgun Gothic"/>
            <w:snapToGrid w:val="0"/>
            <w:lang w:eastAsia="en-GB"/>
          </w:rPr>
          <w:delText xml:space="preserve">The </w:delText>
        </w:r>
      </w:del>
      <w:ins w:id="546" w:author="MCC160" w:date="2025-05-08T15:04:00Z" w16du:dateUtc="2025-05-08T13:04:00Z">
        <w:r w:rsidR="00DA7A64">
          <w:rPr>
            <w:rFonts w:eastAsia="Malgun Gothic"/>
            <w:snapToGrid w:val="0"/>
            <w:lang w:eastAsia="en-GB"/>
          </w:rPr>
          <w:t xml:space="preserve">In addition, the </w:t>
        </w:r>
      </w:ins>
      <w:r w:rsidRPr="00E546BC">
        <w:rPr>
          <w:rFonts w:eastAsia="Malgun Gothic"/>
          <w:snapToGrid w:val="0"/>
          <w:lang w:eastAsia="en-GB"/>
        </w:rPr>
        <w:t>SS is configured:</w:t>
      </w:r>
    </w:p>
    <w:p w14:paraId="5B34295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7B22D4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02399A8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76E9DD1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04D2E5F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29CC166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 xml:space="preserve">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1584750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58AD1A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0998F4E5"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4BF79BC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75201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A1414F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7)</w:t>
      </w:r>
      <w:r w:rsidRPr="00E546BC">
        <w:rPr>
          <w:rFonts w:eastAsia="MS Mincho"/>
          <w:snapToGrid w:val="0"/>
          <w:lang w:eastAsia="en-GB"/>
        </w:rPr>
        <w:tab/>
      </w:r>
      <w:r w:rsidRPr="00E546BC">
        <w:rPr>
          <w:rFonts w:eastAsia="Malgun Gothic"/>
          <w:snapToGrid w:val="0"/>
          <w:lang w:eastAsia="en-GB"/>
        </w:rPr>
        <w:t>SS sends 486 Busy here.</w:t>
      </w:r>
    </w:p>
    <w:p w14:paraId="659AFAFF" w14:textId="16349E88" w:rsidR="00A54331" w:rsidRDefault="00A54331" w:rsidP="00E546BC">
      <w:pPr>
        <w:overflowPunct w:val="0"/>
        <w:autoSpaceDE w:val="0"/>
        <w:autoSpaceDN w:val="0"/>
        <w:adjustRightInd w:val="0"/>
        <w:ind w:left="568" w:hanging="284"/>
        <w:textAlignment w:val="baseline"/>
        <w:rPr>
          <w:ins w:id="547" w:author="MCC160" w:date="2025-05-03T18:17:00Z" w16du:dateUtc="2025-05-03T16:17:00Z"/>
          <w:rFonts w:eastAsia="Malgun Gothic"/>
          <w:snapToGrid w:val="0"/>
          <w:lang w:eastAsia="en-GB"/>
        </w:rPr>
      </w:pPr>
      <w:bookmarkStart w:id="548" w:name="_Hlk197188939"/>
      <w:ins w:id="549" w:author="MCC160" w:date="2025-05-03T18:17:00Z" w16du:dateUtc="2025-05-03T16:17: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bookmarkEnd w:id="548"/>
    <w:p w14:paraId="1F743C24" w14:textId="30A92FC9"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8-9)</w:t>
      </w:r>
      <w:r w:rsidRPr="00E546BC">
        <w:rPr>
          <w:rFonts w:eastAsia="Malgun Gothic"/>
          <w:snapToGrid w:val="0"/>
          <w:lang w:eastAsia="en-GB"/>
        </w:rPr>
        <w:tab/>
        <w:t xml:space="preserve">UE performs domain selection to a cell supporting CS domain (UTRAN/GERAN) based on capability supported and initiates CS domain emergency call with MM registration if necessary. CS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is established and maintained for 5 seconds and then the call is cleared by SS.</w:t>
      </w:r>
    </w:p>
    <w:p w14:paraId="4933FBB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831968F" w14:textId="77777777" w:rsidTr="00AE72BC">
        <w:trPr>
          <w:cantSplit/>
          <w:jc w:val="center"/>
        </w:trPr>
        <w:tc>
          <w:tcPr>
            <w:tcW w:w="720" w:type="dxa"/>
            <w:tcBorders>
              <w:top w:val="single" w:sz="4" w:space="0" w:color="auto"/>
              <w:left w:val="single" w:sz="4" w:space="0" w:color="auto"/>
              <w:bottom w:val="nil"/>
              <w:right w:val="single" w:sz="4" w:space="0" w:color="auto"/>
            </w:tcBorders>
          </w:tcPr>
          <w:p w14:paraId="6A4C25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063FA6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2E6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D8AFDA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031A3A1E"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7169A9E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DA858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E4B1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62631C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0F59CD0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151475B"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20343E7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F4CD2C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113E85E5"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550"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UE is triggered to initiate a manual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26A349C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 2 in generic procedure 36.508 [94] table 4.5A.27.3-1.</w:t>
            </w:r>
          </w:p>
        </w:tc>
      </w:tr>
      <w:tr w:rsidR="00AE72BC" w:rsidRPr="00E546BC" w14:paraId="4309B52C" w14:textId="77777777" w:rsidTr="00AE72BC">
        <w:trPr>
          <w:cantSplit/>
          <w:jc w:val="center"/>
          <w:ins w:id="551" w:author="MCC160" w:date="2025-05-03T16:43:00Z"/>
        </w:trPr>
        <w:tc>
          <w:tcPr>
            <w:tcW w:w="720" w:type="dxa"/>
            <w:tcBorders>
              <w:top w:val="nil"/>
              <w:left w:val="single" w:sz="4" w:space="0" w:color="auto"/>
              <w:bottom w:val="single" w:sz="4" w:space="0" w:color="auto"/>
              <w:right w:val="single" w:sz="4" w:space="0" w:color="auto"/>
            </w:tcBorders>
          </w:tcPr>
          <w:p w14:paraId="2BB5F836" w14:textId="0BB8F308" w:rsidR="00AE72BC" w:rsidRPr="00E546BC" w:rsidRDefault="00AE72BC" w:rsidP="00AE72BC">
            <w:pPr>
              <w:keepNext/>
              <w:keepLines/>
              <w:overflowPunct w:val="0"/>
              <w:autoSpaceDE w:val="0"/>
              <w:autoSpaceDN w:val="0"/>
              <w:adjustRightInd w:val="0"/>
              <w:spacing w:after="0"/>
              <w:jc w:val="center"/>
              <w:textAlignment w:val="baseline"/>
              <w:rPr>
                <w:ins w:id="552" w:author="MCC160" w:date="2025-05-03T16:43:00Z" w16du:dateUtc="2025-05-03T14:43:00Z"/>
                <w:rFonts w:ascii="Arial" w:eastAsia="MS Gothic" w:hAnsi="Arial"/>
                <w:sz w:val="18"/>
              </w:rPr>
            </w:pPr>
            <w:ins w:id="553" w:author="MCC160" w:date="2025-05-03T16:44:00Z" w16du:dateUtc="2025-05-03T14:44:00Z">
              <w:r w:rsidRPr="00E546BC">
                <w:rPr>
                  <w:rFonts w:ascii="Arial" w:eastAsia="MS Gothic" w:hAnsi="Arial"/>
                  <w:sz w:val="18"/>
                  <w:lang w:eastAsia="en-GB"/>
                </w:rPr>
                <w:t>1A-1H</w:t>
              </w:r>
            </w:ins>
          </w:p>
        </w:tc>
        <w:tc>
          <w:tcPr>
            <w:tcW w:w="1260" w:type="dxa"/>
            <w:gridSpan w:val="2"/>
            <w:tcBorders>
              <w:left w:val="single" w:sz="4" w:space="0" w:color="auto"/>
              <w:right w:val="single" w:sz="4" w:space="0" w:color="auto"/>
            </w:tcBorders>
          </w:tcPr>
          <w:p w14:paraId="7F00046F" w14:textId="515039D2" w:rsidR="00AE72BC" w:rsidRPr="00E546BC" w:rsidRDefault="00AE72BC" w:rsidP="00AE72BC">
            <w:pPr>
              <w:keepNext/>
              <w:keepLines/>
              <w:overflowPunct w:val="0"/>
              <w:autoSpaceDE w:val="0"/>
              <w:autoSpaceDN w:val="0"/>
              <w:adjustRightInd w:val="0"/>
              <w:spacing w:after="0"/>
              <w:jc w:val="center"/>
              <w:textAlignment w:val="baseline"/>
              <w:rPr>
                <w:ins w:id="554" w:author="MCC160" w:date="2025-05-03T16:43:00Z" w16du:dateUtc="2025-05-03T14:43:00Z"/>
                <w:rFonts w:ascii="Arial" w:eastAsia="Malgun Gothic" w:hAnsi="Arial"/>
                <w:sz w:val="18"/>
              </w:rPr>
            </w:pPr>
            <w:ins w:id="555" w:author="MCC160" w:date="2025-05-03T16:44:00Z" w16du:dateUtc="2025-05-03T14:44:00Z">
              <w:r w:rsidRPr="00E546BC">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3EB707D7" w14:textId="0DC704CF" w:rsidR="00AE72BC" w:rsidRPr="00E546BC" w:rsidRDefault="00AE72BC" w:rsidP="00AE72BC">
            <w:pPr>
              <w:keepNext/>
              <w:keepLines/>
              <w:overflowPunct w:val="0"/>
              <w:autoSpaceDE w:val="0"/>
              <w:autoSpaceDN w:val="0"/>
              <w:adjustRightInd w:val="0"/>
              <w:spacing w:after="0"/>
              <w:textAlignment w:val="baseline"/>
              <w:rPr>
                <w:ins w:id="556" w:author="MCC160" w:date="2025-05-03T16:43:00Z" w16du:dateUtc="2025-05-03T14:43:00Z"/>
                <w:rFonts w:ascii="Arial" w:eastAsia="Malgun Gothic" w:hAnsi="Arial"/>
                <w:sz w:val="18"/>
              </w:rPr>
            </w:pPr>
            <w:ins w:id="557" w:author="MCC160" w:date="2025-05-03T16:44:00Z" w16du:dateUtc="2025-05-03T14:44:00Z">
              <w:r w:rsidRPr="00E546BC">
                <w:rPr>
                  <w:rFonts w:ascii="Arial" w:eastAsia="Malgun Gothic" w:hAnsi="Arial"/>
                  <w:sz w:val="18"/>
                  <w:lang w:eastAsia="en-GB"/>
                </w:rPr>
                <w:t>Steps 4-11 in Annex C.2</w:t>
              </w:r>
            </w:ins>
          </w:p>
        </w:tc>
        <w:tc>
          <w:tcPr>
            <w:tcW w:w="4288" w:type="dxa"/>
            <w:tcBorders>
              <w:top w:val="nil"/>
              <w:left w:val="single" w:sz="4" w:space="0" w:color="auto"/>
              <w:bottom w:val="single" w:sz="4" w:space="0" w:color="auto"/>
              <w:right w:val="single" w:sz="4" w:space="0" w:color="auto"/>
            </w:tcBorders>
          </w:tcPr>
          <w:p w14:paraId="271032AC" w14:textId="77777777" w:rsidR="00AE72BC" w:rsidRPr="00E546BC" w:rsidRDefault="00AE72BC" w:rsidP="00AE72BC">
            <w:pPr>
              <w:keepNext/>
              <w:keepLines/>
              <w:overflowPunct w:val="0"/>
              <w:autoSpaceDE w:val="0"/>
              <w:autoSpaceDN w:val="0"/>
              <w:adjustRightInd w:val="0"/>
              <w:spacing w:after="0"/>
              <w:textAlignment w:val="baseline"/>
              <w:rPr>
                <w:ins w:id="558" w:author="MCC160" w:date="2025-05-03T16:44:00Z" w16du:dateUtc="2025-05-03T14:44:00Z"/>
                <w:rFonts w:ascii="Arial" w:eastAsia="MS Gothic" w:hAnsi="Arial"/>
                <w:sz w:val="18"/>
                <w:lang w:eastAsia="ja-JP"/>
              </w:rPr>
            </w:pPr>
            <w:ins w:id="559" w:author="MCC160" w:date="2025-05-03T16:44:00Z" w16du:dateUtc="2025-05-03T14:44:00Z">
              <w:r w:rsidRPr="00E546BC">
                <w:rPr>
                  <w:rFonts w:ascii="Arial" w:eastAsia="MS Gothic" w:hAnsi="Arial"/>
                  <w:sz w:val="18"/>
                  <w:lang w:eastAsia="en-GB"/>
                </w:rPr>
                <w:t xml:space="preserve">Steps 3 to 18 in generic procedure in </w:t>
              </w:r>
              <w:r w:rsidRPr="00E546BC">
                <w:rPr>
                  <w:rFonts w:ascii="Arial" w:eastAsia="MS Gothic" w:hAnsi="Arial"/>
                  <w:sz w:val="18"/>
                  <w:lang w:eastAsia="ja-JP"/>
                </w:rPr>
                <w:t>36.508 [94] table 4.5A.27.3-1.</w:t>
              </w:r>
            </w:ins>
          </w:p>
          <w:p w14:paraId="0EB4A424" w14:textId="65912ECF" w:rsidR="00610574" w:rsidRPr="00E546BC" w:rsidRDefault="00AE72BC" w:rsidP="00AE72BC">
            <w:pPr>
              <w:keepNext/>
              <w:keepLines/>
              <w:overflowPunct w:val="0"/>
              <w:autoSpaceDE w:val="0"/>
              <w:autoSpaceDN w:val="0"/>
              <w:adjustRightInd w:val="0"/>
              <w:spacing w:after="0"/>
              <w:textAlignment w:val="baseline"/>
              <w:rPr>
                <w:ins w:id="560" w:author="MCC160" w:date="2025-05-03T16:43:00Z" w16du:dateUtc="2025-05-03T14:43:00Z"/>
                <w:rFonts w:ascii="Arial" w:eastAsia="MS Gothic" w:hAnsi="Arial"/>
                <w:sz w:val="18"/>
                <w:lang w:eastAsia="en-GB"/>
              </w:rPr>
            </w:pPr>
            <w:ins w:id="561" w:author="MCC160" w:date="2025-05-03T16:44:00Z" w16du:dateUtc="2025-05-03T14:44:00Z">
              <w:r w:rsidRPr="00E546BC">
                <w:rPr>
                  <w:rFonts w:ascii="Arial" w:eastAsia="MS Gothic" w:hAnsi="Arial"/>
                  <w:sz w:val="18"/>
                  <w:lang w:eastAsia="en-GB"/>
                </w:rPr>
                <w:t>UE attaches to the NW, establishes the default PDN, and performs IMS registration.</w:t>
              </w:r>
            </w:ins>
          </w:p>
        </w:tc>
      </w:tr>
      <w:tr w:rsidR="00AE72BC" w:rsidRPr="00E546BC" w14:paraId="068992AA"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062B4A86"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5D6AF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581F48A2" w14:textId="77777777" w:rsidR="00AE72BC" w:rsidRPr="00E546BC" w:rsidRDefault="00AE72BC">
            <w:pPr>
              <w:keepNext/>
              <w:keepLines/>
              <w:overflowPunct w:val="0"/>
              <w:autoSpaceDE w:val="0"/>
              <w:autoSpaceDN w:val="0"/>
              <w:adjustRightInd w:val="0"/>
              <w:spacing w:after="0"/>
              <w:textAlignment w:val="baseline"/>
              <w:rPr>
                <w:rFonts w:ascii="Arial" w:eastAsia="Malgun Gothic" w:hAnsi="Arial"/>
                <w:sz w:val="18"/>
              </w:rPr>
              <w:pPrChange w:id="562"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Steps 1-4 defined in Annex C.20 </w:t>
            </w:r>
          </w:p>
        </w:tc>
        <w:tc>
          <w:tcPr>
            <w:tcW w:w="4288" w:type="dxa"/>
            <w:tcBorders>
              <w:top w:val="nil"/>
              <w:left w:val="single" w:sz="4" w:space="0" w:color="auto"/>
              <w:bottom w:val="single" w:sz="4" w:space="0" w:color="auto"/>
              <w:right w:val="single" w:sz="4" w:space="0" w:color="auto"/>
            </w:tcBorders>
          </w:tcPr>
          <w:p w14:paraId="43324A30"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7B54FD62"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establishes the emergency PDN and performs IMS emergency registration.</w:t>
            </w:r>
          </w:p>
        </w:tc>
      </w:tr>
      <w:tr w:rsidR="00AE72BC" w:rsidRPr="00E546BC" w14:paraId="76D91CE7" w14:textId="77777777" w:rsidTr="00AE72BC">
        <w:trPr>
          <w:cantSplit/>
          <w:jc w:val="center"/>
        </w:trPr>
        <w:tc>
          <w:tcPr>
            <w:tcW w:w="720" w:type="dxa"/>
            <w:tcBorders>
              <w:top w:val="single" w:sz="4" w:space="0" w:color="auto"/>
            </w:tcBorders>
          </w:tcPr>
          <w:p w14:paraId="66CC332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2D4917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FDCE0E3"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07AC44D4"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proofErr w:type="spellStart"/>
            <w:r w:rsidRPr="00E546BC">
              <w:rPr>
                <w:rFonts w:ascii="Arial" w:eastAsia="Malgun Gothic" w:hAnsi="Arial" w:cs="Arial"/>
                <w:sz w:val="18"/>
                <w:szCs w:val="18"/>
                <w:lang w:eastAsia="en-GB"/>
              </w:rPr>
              <w:t>eCall</w:t>
            </w:r>
            <w:proofErr w:type="spellEnd"/>
            <w:r w:rsidRPr="00E546BC">
              <w:rPr>
                <w:rFonts w:ascii="Arial" w:eastAsia="Malgun Gothic" w:hAnsi="Arial" w:cs="Arial"/>
                <w:sz w:val="18"/>
                <w:szCs w:val="18"/>
                <w:lang w:eastAsia="en-GB"/>
              </w:rPr>
              <w:t xml:space="preserve"> setup is initiated.</w:t>
            </w:r>
          </w:p>
        </w:tc>
      </w:tr>
      <w:tr w:rsidR="00AE72BC" w:rsidRPr="00E546BC" w14:paraId="53AF0DCE" w14:textId="77777777" w:rsidTr="00AE72BC">
        <w:trPr>
          <w:cantSplit/>
          <w:jc w:val="center"/>
        </w:trPr>
        <w:tc>
          <w:tcPr>
            <w:tcW w:w="720" w:type="dxa"/>
            <w:tcBorders>
              <w:top w:val="single" w:sz="4" w:space="0" w:color="auto"/>
              <w:bottom w:val="single" w:sz="4" w:space="0" w:color="auto"/>
            </w:tcBorders>
          </w:tcPr>
          <w:p w14:paraId="0236CA5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AFD78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390C1FA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21264197"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A54331" w:rsidRPr="00E546BC" w14:paraId="4224A291" w14:textId="77777777" w:rsidTr="00AE72BC">
        <w:trPr>
          <w:cantSplit/>
          <w:jc w:val="center"/>
          <w:ins w:id="563" w:author="MCC160" w:date="2025-05-03T18:17:00Z"/>
        </w:trPr>
        <w:tc>
          <w:tcPr>
            <w:tcW w:w="720" w:type="dxa"/>
            <w:tcBorders>
              <w:top w:val="single" w:sz="4" w:space="0" w:color="auto"/>
              <w:bottom w:val="single" w:sz="4" w:space="0" w:color="auto"/>
            </w:tcBorders>
          </w:tcPr>
          <w:p w14:paraId="6688DDBC" w14:textId="7EAA6B3A" w:rsidR="00A54331" w:rsidRPr="00E546BC" w:rsidRDefault="00A54331" w:rsidP="00AE72BC">
            <w:pPr>
              <w:keepNext/>
              <w:keepLines/>
              <w:overflowPunct w:val="0"/>
              <w:autoSpaceDE w:val="0"/>
              <w:autoSpaceDN w:val="0"/>
              <w:adjustRightInd w:val="0"/>
              <w:spacing w:after="0"/>
              <w:jc w:val="center"/>
              <w:textAlignment w:val="baseline"/>
              <w:rPr>
                <w:ins w:id="564" w:author="MCC160" w:date="2025-05-03T18:17:00Z" w16du:dateUtc="2025-05-03T16:17:00Z"/>
                <w:rFonts w:ascii="Arial" w:eastAsia="MS Gothic" w:hAnsi="Arial"/>
                <w:sz w:val="18"/>
              </w:rPr>
            </w:pPr>
            <w:ins w:id="565" w:author="MCC160" w:date="2025-05-03T18:17:00Z" w16du:dateUtc="2025-05-03T16:17:00Z">
              <w:r>
                <w:rPr>
                  <w:rFonts w:ascii="Arial" w:eastAsia="MS Gothic" w:hAnsi="Arial"/>
                  <w:sz w:val="18"/>
                </w:rPr>
                <w:t>7A</w:t>
              </w:r>
            </w:ins>
          </w:p>
        </w:tc>
        <w:tc>
          <w:tcPr>
            <w:tcW w:w="1260" w:type="dxa"/>
            <w:gridSpan w:val="2"/>
          </w:tcPr>
          <w:p w14:paraId="2BAF5C2D" w14:textId="27F33517" w:rsidR="00A54331" w:rsidRPr="00E546BC" w:rsidRDefault="00A54331" w:rsidP="00AE72BC">
            <w:pPr>
              <w:keepNext/>
              <w:keepLines/>
              <w:overflowPunct w:val="0"/>
              <w:autoSpaceDE w:val="0"/>
              <w:autoSpaceDN w:val="0"/>
              <w:adjustRightInd w:val="0"/>
              <w:spacing w:after="0"/>
              <w:jc w:val="center"/>
              <w:textAlignment w:val="baseline"/>
              <w:rPr>
                <w:ins w:id="566" w:author="MCC160" w:date="2025-05-03T18:17:00Z" w16du:dateUtc="2025-05-03T16:17:00Z"/>
                <w:rFonts w:ascii="Arial" w:eastAsia="MS Gothic" w:hAnsi="Arial"/>
                <w:sz w:val="18"/>
              </w:rPr>
            </w:pPr>
            <w:ins w:id="567" w:author="MCC160" w:date="2025-05-03T18:20:00Z" w16du:dateUtc="2025-05-03T16:20:00Z">
              <w:r>
                <w:rPr>
                  <w:rFonts w:ascii="Arial" w:eastAsia="MS Gothic" w:hAnsi="Arial"/>
                  <w:sz w:val="18"/>
                </w:rPr>
                <w:t>-&gt;</w:t>
              </w:r>
            </w:ins>
          </w:p>
        </w:tc>
        <w:tc>
          <w:tcPr>
            <w:tcW w:w="3420" w:type="dxa"/>
            <w:tcBorders>
              <w:top w:val="single" w:sz="4" w:space="0" w:color="auto"/>
              <w:bottom w:val="single" w:sz="4" w:space="0" w:color="auto"/>
            </w:tcBorders>
          </w:tcPr>
          <w:p w14:paraId="016FECE3" w14:textId="0A8C40FC" w:rsidR="00A54331" w:rsidRPr="00E546BC" w:rsidRDefault="00A54331" w:rsidP="00AE72BC">
            <w:pPr>
              <w:keepNext/>
              <w:keepLines/>
              <w:overflowPunct w:val="0"/>
              <w:autoSpaceDE w:val="0"/>
              <w:autoSpaceDN w:val="0"/>
              <w:adjustRightInd w:val="0"/>
              <w:spacing w:after="0"/>
              <w:textAlignment w:val="baseline"/>
              <w:rPr>
                <w:ins w:id="568" w:author="MCC160" w:date="2025-05-03T18:17:00Z" w16du:dateUtc="2025-05-03T16:17:00Z"/>
                <w:rFonts w:ascii="Arial" w:eastAsia="Malgun Gothic" w:hAnsi="Arial"/>
                <w:sz w:val="18"/>
              </w:rPr>
            </w:pPr>
            <w:ins w:id="569" w:author="MCC160" w:date="2025-05-03T18:19:00Z" w16du:dateUtc="2025-05-03T16:19:00Z">
              <w:r>
                <w:rPr>
                  <w:rFonts w:ascii="Arial" w:eastAsia="Malgun Gothic" w:hAnsi="Arial"/>
                  <w:sz w:val="18"/>
                </w:rPr>
                <w:t>ACK</w:t>
              </w:r>
            </w:ins>
          </w:p>
        </w:tc>
        <w:tc>
          <w:tcPr>
            <w:tcW w:w="4288" w:type="dxa"/>
            <w:tcBorders>
              <w:top w:val="single" w:sz="4" w:space="0" w:color="auto"/>
              <w:bottom w:val="single" w:sz="4" w:space="0" w:color="auto"/>
            </w:tcBorders>
          </w:tcPr>
          <w:p w14:paraId="3DDF7F55" w14:textId="317E9E24" w:rsidR="00A54331" w:rsidRPr="00E546BC" w:rsidRDefault="00A54331" w:rsidP="00AE72BC">
            <w:pPr>
              <w:keepNext/>
              <w:keepLines/>
              <w:overflowPunct w:val="0"/>
              <w:autoSpaceDE w:val="0"/>
              <w:autoSpaceDN w:val="0"/>
              <w:adjustRightInd w:val="0"/>
              <w:spacing w:after="0"/>
              <w:textAlignment w:val="baseline"/>
              <w:rPr>
                <w:ins w:id="570" w:author="MCC160" w:date="2025-05-03T18:17:00Z" w16du:dateUtc="2025-05-03T16:17:00Z"/>
                <w:rFonts w:ascii="Arial" w:eastAsia="MS Gothic" w:hAnsi="Arial"/>
                <w:sz w:val="18"/>
              </w:rPr>
            </w:pPr>
            <w:ins w:id="571" w:author="MCC160" w:date="2025-05-03T18:21:00Z" w16du:dateUtc="2025-05-03T16:21:00Z">
              <w:r w:rsidRPr="00A54331">
                <w:rPr>
                  <w:rFonts w:ascii="Arial" w:eastAsia="MS Gothic" w:hAnsi="Arial"/>
                  <w:sz w:val="18"/>
                </w:rPr>
                <w:t>UE sends ACK.</w:t>
              </w:r>
            </w:ins>
          </w:p>
        </w:tc>
      </w:tr>
      <w:tr w:rsidR="00AE72BC" w:rsidRPr="00E546BC" w14:paraId="52638709" w14:textId="77777777" w:rsidTr="00AE72BC">
        <w:trPr>
          <w:cantSplit/>
          <w:jc w:val="center"/>
        </w:trPr>
        <w:tc>
          <w:tcPr>
            <w:tcW w:w="720" w:type="dxa"/>
            <w:tcBorders>
              <w:top w:val="single" w:sz="4" w:space="0" w:color="auto"/>
              <w:bottom w:val="single" w:sz="4" w:space="0" w:color="auto"/>
            </w:tcBorders>
          </w:tcPr>
          <w:p w14:paraId="7DB16A67"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p>
        </w:tc>
        <w:tc>
          <w:tcPr>
            <w:tcW w:w="1260" w:type="dxa"/>
            <w:gridSpan w:val="2"/>
          </w:tcPr>
          <w:p w14:paraId="1A4BF81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6F786762"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EXCEPTION: The UE performs a domain selection for the emergency call and w</w:t>
            </w:r>
            <w:r w:rsidRPr="00E546BC">
              <w:rPr>
                <w:rFonts w:ascii="Arial" w:eastAsia="MS Gothic" w:hAnsi="Arial"/>
                <w:sz w:val="18"/>
              </w:rPr>
              <w:t>ithin 2 seconds of step 7 the UE may transmit EXTENDED SERVICE REQUEST</w:t>
            </w:r>
          </w:p>
        </w:tc>
        <w:tc>
          <w:tcPr>
            <w:tcW w:w="4288" w:type="dxa"/>
            <w:tcBorders>
              <w:top w:val="single" w:sz="4" w:space="0" w:color="auto"/>
              <w:bottom w:val="single" w:sz="4" w:space="0" w:color="auto"/>
            </w:tcBorders>
          </w:tcPr>
          <w:p w14:paraId="7923182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4DDB7832" w14:textId="77777777" w:rsidTr="00AE72BC">
        <w:trPr>
          <w:cantSplit/>
          <w:jc w:val="center"/>
        </w:trPr>
        <w:tc>
          <w:tcPr>
            <w:tcW w:w="720" w:type="dxa"/>
            <w:tcBorders>
              <w:top w:val="single" w:sz="4" w:space="0" w:color="auto"/>
            </w:tcBorders>
          </w:tcPr>
          <w:p w14:paraId="4F40348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6D2B9A6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sym w:font="Wingdings" w:char="F0E0"/>
            </w:r>
          </w:p>
        </w:tc>
        <w:tc>
          <w:tcPr>
            <w:tcW w:w="3420" w:type="dxa"/>
            <w:tcBorders>
              <w:top w:val="single" w:sz="4" w:space="0" w:color="auto"/>
            </w:tcBorders>
          </w:tcPr>
          <w:p w14:paraId="3CCF0AD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6DE03844"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E72BC" w:rsidRPr="00E546BC" w14:paraId="6B4C9F6E" w14:textId="77777777" w:rsidTr="00AE72BC">
        <w:trPr>
          <w:cantSplit/>
          <w:jc w:val="center"/>
        </w:trPr>
        <w:tc>
          <w:tcPr>
            <w:tcW w:w="720" w:type="dxa"/>
            <w:tcBorders>
              <w:top w:val="single" w:sz="4" w:space="0" w:color="auto"/>
            </w:tcBorders>
          </w:tcPr>
          <w:p w14:paraId="779EFAC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908156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362A4B1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F8E9090"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E72BC" w:rsidRPr="00E546BC" w14:paraId="2F0DE55D" w14:textId="77777777" w:rsidTr="00AE72BC">
        <w:trPr>
          <w:cantSplit/>
          <w:jc w:val="center"/>
        </w:trPr>
        <w:tc>
          <w:tcPr>
            <w:tcW w:w="720" w:type="dxa"/>
            <w:tcBorders>
              <w:top w:val="single" w:sz="4" w:space="0" w:color="auto"/>
            </w:tcBorders>
          </w:tcPr>
          <w:p w14:paraId="758D24DC"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2CC0D5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2927F74E"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7D47301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93B257B"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324DB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7F2945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032E6A4"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BC6EB3C"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E72BC" w:rsidRPr="00E546BC" w14:paraId="279D645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3D199A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A4910E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019E65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CA6D74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7C9CC2C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C1EF8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B304EB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748CB3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3EA9368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90FC86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4EA782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F90C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A32401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4D1A0BA"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0620EFE"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1D87E02D"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00AFE02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636649F"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FBF13A9"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E72BC" w:rsidRPr="00E546BC" w14:paraId="24A5E01C"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E5DC8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949C7A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E7CA0F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5E37FB0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1969E641"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A935E3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5292988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F3765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03100A5B"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02610EA"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EB311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69FFF2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0B251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D9B0BF2"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3AD30477"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F63BE38"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208542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35C1355"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6E5E82F6"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517A39E5"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5F0E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75C35E6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08DDBF"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662FC3DF"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2836A34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90BF80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3B363B3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A89B82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006B1CA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bl>
    <w:p w14:paraId="5323DE79"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21AA5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3634FC14" w14:textId="11CAE376" w:rsidR="00526FD9" w:rsidRPr="00E546BC" w:rsidRDefault="00526FD9" w:rsidP="00526FD9">
      <w:pPr>
        <w:keepNext/>
        <w:keepLines/>
        <w:overflowPunct w:val="0"/>
        <w:autoSpaceDE w:val="0"/>
        <w:autoSpaceDN w:val="0"/>
        <w:adjustRightInd w:val="0"/>
        <w:spacing w:before="120"/>
        <w:ind w:left="1985" w:hanging="1985"/>
        <w:textAlignment w:val="baseline"/>
        <w:rPr>
          <w:ins w:id="572" w:author="MCC160" w:date="2025-05-03T18:35:00Z" w16du:dateUtc="2025-05-03T16:35:00Z"/>
          <w:rFonts w:ascii="Arial" w:eastAsia="Malgun Gothic" w:hAnsi="Arial"/>
          <w:lang w:eastAsia="en-GB"/>
        </w:rPr>
      </w:pPr>
      <w:ins w:id="573" w:author="MCC160" w:date="2025-05-03T18:35:00Z" w16du:dateUtc="2025-05-03T16:3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35D69A3" w14:textId="56E6B56F" w:rsidR="00E546BC" w:rsidRPr="00E546BC" w:rsidRDefault="00E546BC" w:rsidP="00E546BC">
      <w:pPr>
        <w:overflowPunct w:val="0"/>
        <w:autoSpaceDE w:val="0"/>
        <w:autoSpaceDN w:val="0"/>
        <w:adjustRightInd w:val="0"/>
        <w:spacing w:after="0"/>
        <w:textAlignment w:val="baseline"/>
        <w:rPr>
          <w:rFonts w:eastAsia="Malgun Gothic"/>
          <w:lang w:eastAsia="en-GB"/>
        </w:rPr>
      </w:pPr>
      <w:del w:id="574" w:author="MCC160" w:date="2025-05-03T18:36:00Z" w16du:dateUtc="2025-05-03T16:36:00Z">
        <w:r w:rsidRPr="00E546BC" w:rsidDel="00526FD9">
          <w:rPr>
            <w:rFonts w:eastAsia="Malgun Gothic"/>
            <w:lang w:eastAsia="en-GB"/>
          </w:rPr>
          <w:delText>Step 6 a</w:delText>
        </w:r>
      </w:del>
      <w:ins w:id="575" w:author="MCC160" w:date="2025-05-03T18:36:00Z" w16du:dateUtc="2025-05-03T16:36: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642D61D5" w14:textId="7FA630EC" w:rsidR="00526FD9" w:rsidRPr="00E546BC" w:rsidRDefault="00526FD9" w:rsidP="00526FD9">
      <w:pPr>
        <w:keepNext/>
        <w:keepLines/>
        <w:overflowPunct w:val="0"/>
        <w:autoSpaceDE w:val="0"/>
        <w:autoSpaceDN w:val="0"/>
        <w:adjustRightInd w:val="0"/>
        <w:spacing w:before="120"/>
        <w:ind w:left="1985" w:hanging="1985"/>
        <w:textAlignment w:val="baseline"/>
        <w:rPr>
          <w:ins w:id="576" w:author="MCC160" w:date="2025-05-03T18:36:00Z" w16du:dateUtc="2025-05-03T16:36:00Z"/>
          <w:rFonts w:ascii="Arial" w:eastAsia="Malgun Gothic" w:hAnsi="Arial"/>
          <w:lang w:eastAsia="en-GB"/>
        </w:rPr>
      </w:pPr>
      <w:ins w:id="577" w:author="MCC160" w:date="2025-05-03T18:36:00Z" w16du:dateUtc="2025-05-03T16:36:00Z">
        <w:r w:rsidRPr="00526FD9">
          <w:rPr>
            <w:rFonts w:ascii="Arial" w:eastAsia="Malgun Gothic" w:hAnsi="Arial"/>
            <w:lang w:eastAsia="en-GB"/>
          </w:rPr>
          <w:t xml:space="preserve">486 Busy </w:t>
        </w:r>
      </w:ins>
      <w:ins w:id="578" w:author="MCC160" w:date="2025-05-03T18:37:00Z" w16du:dateUtc="2025-05-03T16:37:00Z">
        <w:r w:rsidRPr="00526FD9">
          <w:rPr>
            <w:rFonts w:ascii="Arial" w:eastAsia="Malgun Gothic" w:hAnsi="Arial"/>
            <w:lang w:eastAsia="en-GB"/>
          </w:rPr>
          <w:t xml:space="preserve">Here </w:t>
        </w:r>
      </w:ins>
      <w:ins w:id="579" w:author="MCC160" w:date="2025-05-03T18:36:00Z" w16du:dateUtc="2025-05-03T16:36:00Z">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1AA96E9" w14:textId="2E533817" w:rsidR="00E546BC" w:rsidRPr="00E546BC" w:rsidRDefault="00E546BC" w:rsidP="00E546BC">
      <w:pPr>
        <w:overflowPunct w:val="0"/>
        <w:autoSpaceDE w:val="0"/>
        <w:autoSpaceDN w:val="0"/>
        <w:adjustRightInd w:val="0"/>
        <w:textAlignment w:val="baseline"/>
        <w:rPr>
          <w:rFonts w:eastAsia="Malgun Gothic"/>
          <w:lang w:eastAsia="en-GB"/>
        </w:rPr>
      </w:pPr>
      <w:del w:id="580" w:author="MCC160" w:date="2025-05-03T18:37:00Z" w16du:dateUtc="2025-05-03T16:37:00Z">
        <w:r w:rsidRPr="00E546BC" w:rsidDel="00526FD9">
          <w:rPr>
            <w:rFonts w:eastAsia="Malgun Gothic"/>
            <w:lang w:eastAsia="en-GB"/>
          </w:rPr>
          <w:delText>Step 7 486 Busy Here message a</w:delText>
        </w:r>
      </w:del>
      <w:ins w:id="581" w:author="MCC160" w:date="2025-05-03T18:37:00Z" w16du:dateUtc="2025-05-03T16:37:00Z">
        <w:r w:rsidR="00526FD9">
          <w:rPr>
            <w:rFonts w:eastAsia="Malgun Gothic"/>
            <w:lang w:eastAsia="en-GB"/>
          </w:rPr>
          <w:t>A</w:t>
        </w:r>
      </w:ins>
      <w:r w:rsidRPr="00E546BC">
        <w:rPr>
          <w:rFonts w:eastAsia="Malgun Gothic"/>
          <w:lang w:eastAsia="en-GB"/>
        </w:rPr>
        <w:t xml:space="preserve">s </w:t>
      </w:r>
      <w:ins w:id="582" w:author="MCC160" w:date="2025-05-03T18:37:00Z" w16du:dateUtc="2025-05-03T16:37:00Z">
        <w:r w:rsidR="00526FD9">
          <w:rPr>
            <w:rFonts w:eastAsia="Malgun Gothic"/>
            <w:lang w:eastAsia="en-GB"/>
          </w:rPr>
          <w:t xml:space="preserve">specified </w:t>
        </w:r>
      </w:ins>
      <w:r w:rsidRPr="00E546BC">
        <w:rPr>
          <w:rFonts w:eastAsia="Malgun Gothic"/>
          <w:lang w:eastAsia="en-GB"/>
        </w:rPr>
        <w:t>in Annex A.2.21 with condition A1</w:t>
      </w:r>
    </w:p>
    <w:p w14:paraId="26CDFBDF" w14:textId="426A0A83" w:rsidR="00526FD9" w:rsidRPr="00E546BC" w:rsidRDefault="00526FD9" w:rsidP="00526FD9">
      <w:pPr>
        <w:keepNext/>
        <w:keepLines/>
        <w:overflowPunct w:val="0"/>
        <w:autoSpaceDE w:val="0"/>
        <w:autoSpaceDN w:val="0"/>
        <w:adjustRightInd w:val="0"/>
        <w:spacing w:before="120"/>
        <w:ind w:left="1985" w:hanging="1985"/>
        <w:textAlignment w:val="baseline"/>
        <w:rPr>
          <w:ins w:id="583" w:author="MCC160" w:date="2025-05-03T18:37:00Z" w16du:dateUtc="2025-05-03T16:37:00Z"/>
          <w:rFonts w:ascii="Arial" w:eastAsia="Malgun Gothic" w:hAnsi="Arial"/>
          <w:lang w:eastAsia="en-GB"/>
        </w:rPr>
      </w:pPr>
      <w:bookmarkStart w:id="584" w:name="_Hlk197190154"/>
      <w:ins w:id="585" w:author="MCC160" w:date="2025-05-03T18:37:00Z" w16du:dateUtc="2025-05-03T16:37: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744537B" w14:textId="1992C7D9" w:rsidR="00526FD9" w:rsidRPr="00E546BC" w:rsidRDefault="00526FD9" w:rsidP="00526FD9">
      <w:pPr>
        <w:overflowPunct w:val="0"/>
        <w:autoSpaceDE w:val="0"/>
        <w:autoSpaceDN w:val="0"/>
        <w:adjustRightInd w:val="0"/>
        <w:textAlignment w:val="baseline"/>
        <w:rPr>
          <w:ins w:id="586" w:author="MCC160" w:date="2025-05-03T18:37:00Z" w16du:dateUtc="2025-05-03T16:37:00Z"/>
          <w:rFonts w:eastAsia="Malgun Gothic"/>
          <w:lang w:eastAsia="en-GB"/>
        </w:rPr>
      </w:pPr>
      <w:ins w:id="587" w:author="MCC160" w:date="2025-05-03T18:37:00Z" w16du:dateUtc="2025-05-03T16:3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ins>
      <w:ins w:id="588" w:author="MCC160" w:date="2025-05-03T18:38:00Z" w16du:dateUtc="2025-05-03T16:38:00Z">
        <w:r>
          <w:rPr>
            <w:rFonts w:eastAsia="Malgun Gothic"/>
            <w:lang w:eastAsia="en-GB"/>
          </w:rPr>
          <w:t>4</w:t>
        </w:r>
      </w:ins>
    </w:p>
    <w:bookmarkEnd w:id="584"/>
    <w:p w14:paraId="686C5CD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673FE5BF"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033333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22E3AA83" w14:textId="77777777" w:rsidTr="00896CE3">
        <w:tc>
          <w:tcPr>
            <w:tcW w:w="4535" w:type="dxa"/>
            <w:tcBorders>
              <w:top w:val="single" w:sz="4" w:space="0" w:color="auto"/>
              <w:left w:val="single" w:sz="4" w:space="0" w:color="auto"/>
              <w:bottom w:val="single" w:sz="4" w:space="0" w:color="auto"/>
              <w:right w:val="single" w:sz="4" w:space="0" w:color="auto"/>
            </w:tcBorders>
          </w:tcPr>
          <w:p w14:paraId="195DAF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A1E9BD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34C90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6B5E7CB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3E28FFCD" w14:textId="77777777" w:rsidTr="00896CE3">
        <w:tc>
          <w:tcPr>
            <w:tcW w:w="4535" w:type="dxa"/>
            <w:tcBorders>
              <w:top w:val="single" w:sz="4" w:space="0" w:color="auto"/>
              <w:left w:val="single" w:sz="4" w:space="0" w:color="auto"/>
              <w:bottom w:val="single" w:sz="4" w:space="0" w:color="auto"/>
              <w:right w:val="single" w:sz="4" w:space="0" w:color="auto"/>
            </w:tcBorders>
          </w:tcPr>
          <w:p w14:paraId="13112D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0192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0A5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C7B2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C81CB3" w14:textId="77777777" w:rsidTr="00896CE3">
        <w:tc>
          <w:tcPr>
            <w:tcW w:w="4535" w:type="dxa"/>
            <w:tcBorders>
              <w:top w:val="single" w:sz="4" w:space="0" w:color="auto"/>
              <w:left w:val="single" w:sz="4" w:space="0" w:color="auto"/>
              <w:bottom w:val="single" w:sz="4" w:space="0" w:color="auto"/>
              <w:right w:val="single" w:sz="4" w:space="0" w:color="auto"/>
            </w:tcBorders>
          </w:tcPr>
          <w:p w14:paraId="45EA280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0F46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15420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9352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997CBE" w14:textId="77777777" w:rsidTr="00896CE3">
        <w:tc>
          <w:tcPr>
            <w:tcW w:w="4535" w:type="dxa"/>
            <w:tcBorders>
              <w:top w:val="single" w:sz="4" w:space="0" w:color="auto"/>
              <w:left w:val="single" w:sz="4" w:space="0" w:color="auto"/>
              <w:bottom w:val="single" w:sz="4" w:space="0" w:color="auto"/>
              <w:right w:val="single" w:sz="4" w:space="0" w:color="auto"/>
            </w:tcBorders>
          </w:tcPr>
          <w:p w14:paraId="1401CDA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3A6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C3A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6E9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FD5BF92" w14:textId="77777777" w:rsidTr="00896CE3">
        <w:tc>
          <w:tcPr>
            <w:tcW w:w="4535" w:type="dxa"/>
            <w:tcBorders>
              <w:top w:val="single" w:sz="4" w:space="0" w:color="auto"/>
              <w:left w:val="single" w:sz="4" w:space="0" w:color="auto"/>
              <w:bottom w:val="single" w:sz="4" w:space="0" w:color="auto"/>
              <w:right w:val="single" w:sz="4" w:space="0" w:color="auto"/>
            </w:tcBorders>
          </w:tcPr>
          <w:p w14:paraId="17534E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1EFD28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6CC78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3081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EF2A9BA" w14:textId="77777777" w:rsidTr="00896CE3">
        <w:tc>
          <w:tcPr>
            <w:tcW w:w="4535" w:type="dxa"/>
            <w:tcBorders>
              <w:top w:val="single" w:sz="4" w:space="0" w:color="auto"/>
              <w:left w:val="single" w:sz="4" w:space="0" w:color="auto"/>
              <w:bottom w:val="single" w:sz="4" w:space="0" w:color="auto"/>
              <w:right w:val="single" w:sz="4" w:space="0" w:color="auto"/>
            </w:tcBorders>
          </w:tcPr>
          <w:p w14:paraId="462351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3F1F9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7C0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6CE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0CA3757" w14:textId="77777777" w:rsidTr="00896CE3">
        <w:tc>
          <w:tcPr>
            <w:tcW w:w="4535" w:type="dxa"/>
            <w:tcBorders>
              <w:top w:val="single" w:sz="4" w:space="0" w:color="auto"/>
              <w:left w:val="single" w:sz="4" w:space="0" w:color="auto"/>
              <w:bottom w:val="single" w:sz="4" w:space="0" w:color="auto"/>
              <w:right w:val="single" w:sz="4" w:space="0" w:color="auto"/>
            </w:tcBorders>
          </w:tcPr>
          <w:p w14:paraId="0E65F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796DF01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9A0314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18EDD3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0B49F082" w14:textId="77777777" w:rsidTr="00896CE3">
        <w:tc>
          <w:tcPr>
            <w:tcW w:w="4535" w:type="dxa"/>
            <w:tcBorders>
              <w:left w:val="single" w:sz="4" w:space="0" w:color="auto"/>
              <w:bottom w:val="single" w:sz="4" w:space="0" w:color="auto"/>
              <w:right w:val="single" w:sz="4" w:space="0" w:color="auto"/>
            </w:tcBorders>
          </w:tcPr>
          <w:p w14:paraId="28B9D7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7C94D8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54B243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EB971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B8EC29D" w14:textId="77777777" w:rsidTr="00896CE3">
        <w:tc>
          <w:tcPr>
            <w:tcW w:w="4535" w:type="dxa"/>
            <w:tcBorders>
              <w:top w:val="single" w:sz="4" w:space="0" w:color="auto"/>
              <w:left w:val="single" w:sz="4" w:space="0" w:color="auto"/>
              <w:bottom w:val="single" w:sz="4" w:space="0" w:color="auto"/>
              <w:right w:val="single" w:sz="4" w:space="0" w:color="auto"/>
            </w:tcBorders>
          </w:tcPr>
          <w:p w14:paraId="2E9C60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40378D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E3EF7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02A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D9E0367" w14:textId="77777777" w:rsidTr="00896CE3">
        <w:tc>
          <w:tcPr>
            <w:tcW w:w="4535" w:type="dxa"/>
            <w:tcBorders>
              <w:top w:val="single" w:sz="4" w:space="0" w:color="auto"/>
              <w:left w:val="single" w:sz="4" w:space="0" w:color="auto"/>
              <w:bottom w:val="single" w:sz="4" w:space="0" w:color="auto"/>
              <w:right w:val="single" w:sz="4" w:space="0" w:color="auto"/>
            </w:tcBorders>
          </w:tcPr>
          <w:p w14:paraId="0ECCE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BECB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A4BB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A70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77D492" w14:textId="77777777" w:rsidTr="00896CE3">
        <w:tc>
          <w:tcPr>
            <w:tcW w:w="4535" w:type="dxa"/>
            <w:tcBorders>
              <w:top w:val="single" w:sz="4" w:space="0" w:color="auto"/>
              <w:left w:val="single" w:sz="4" w:space="0" w:color="auto"/>
              <w:bottom w:val="single" w:sz="4" w:space="0" w:color="auto"/>
              <w:right w:val="single" w:sz="4" w:space="0" w:color="auto"/>
            </w:tcBorders>
          </w:tcPr>
          <w:p w14:paraId="71F561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B9D2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8F4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20916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622B41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C63A20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54BF84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27A58641"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80A0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ED3F372"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41C4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A45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669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536B53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7DF5AE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42F5A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7A20F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F3904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65F7C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EAFCA1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8E9346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89" w:name="_Toc21077894"/>
      <w:bookmarkStart w:id="590" w:name="_Toc35972456"/>
      <w:bookmarkStart w:id="591" w:name="_Toc51774745"/>
      <w:bookmarkStart w:id="592" w:name="_Toc51835168"/>
      <w:bookmarkStart w:id="593" w:name="_Toc52220021"/>
      <w:bookmarkStart w:id="594" w:name="_Toc58360090"/>
      <w:bookmarkStart w:id="595" w:name="_Toc68193229"/>
      <w:bookmarkStart w:id="596" w:name="_Toc75422204"/>
      <w:bookmarkStart w:id="597" w:name="_Toc188272222"/>
      <w:bookmarkStart w:id="598" w:name="_Toc195519327"/>
      <w:r w:rsidRPr="00E546BC">
        <w:rPr>
          <w:rFonts w:ascii="Arial" w:eastAsia="Malgun Gothic" w:hAnsi="Arial"/>
          <w:sz w:val="28"/>
          <w:lang w:eastAsia="en-GB"/>
        </w:rPr>
        <w:t>21.13</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589"/>
      <w:bookmarkEnd w:id="590"/>
      <w:bookmarkEnd w:id="591"/>
      <w:bookmarkEnd w:id="592"/>
      <w:bookmarkEnd w:id="593"/>
      <w:bookmarkEnd w:id="594"/>
      <w:bookmarkEnd w:id="595"/>
      <w:bookmarkEnd w:id="596"/>
      <w:bookmarkEnd w:id="597"/>
      <w:bookmarkEnd w:id="598"/>
    </w:p>
    <w:p w14:paraId="558BBE5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manual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6D12CE0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577A18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597C01DE"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599" w:name="_Toc21077895"/>
      <w:bookmarkStart w:id="600" w:name="_Toc35972457"/>
      <w:bookmarkStart w:id="601" w:name="_Toc51774746"/>
      <w:bookmarkStart w:id="602" w:name="_Toc51835169"/>
      <w:bookmarkStart w:id="603" w:name="_Toc52220022"/>
      <w:bookmarkStart w:id="604" w:name="_Toc58360091"/>
      <w:bookmarkStart w:id="605" w:name="_Toc68193230"/>
      <w:bookmarkStart w:id="606" w:name="_Toc75422205"/>
      <w:bookmarkStart w:id="607" w:name="_Toc188272223"/>
      <w:bookmarkStart w:id="608" w:name="_Toc195519328"/>
      <w:r w:rsidRPr="00E546BC">
        <w:rPr>
          <w:rFonts w:ascii="Arial" w:eastAsia="Malgun Gothic" w:hAnsi="Arial"/>
          <w:sz w:val="32"/>
          <w:lang w:eastAsia="zh-CN"/>
        </w:rPr>
        <w:lastRenderedPageBreak/>
        <w:t>21.14</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Automatic initiation / Emergency registration / Abnormal case / IM CN sends a 486 (Busy Here)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599"/>
      <w:bookmarkEnd w:id="600"/>
      <w:bookmarkEnd w:id="601"/>
      <w:bookmarkEnd w:id="602"/>
      <w:bookmarkEnd w:id="603"/>
      <w:bookmarkEnd w:id="604"/>
      <w:bookmarkEnd w:id="605"/>
      <w:bookmarkEnd w:id="606"/>
      <w:bookmarkEnd w:id="607"/>
      <w:bookmarkEnd w:id="608"/>
    </w:p>
    <w:p w14:paraId="056095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09" w:name="_Toc21077896"/>
      <w:bookmarkStart w:id="610" w:name="_Toc35972458"/>
      <w:bookmarkStart w:id="611" w:name="_Toc51774747"/>
      <w:bookmarkStart w:id="612" w:name="_Toc51835170"/>
      <w:bookmarkStart w:id="613" w:name="_Toc52220023"/>
      <w:bookmarkStart w:id="614" w:name="_Toc58360092"/>
      <w:bookmarkStart w:id="615" w:name="_Toc68193231"/>
      <w:bookmarkStart w:id="616" w:name="_Toc75422206"/>
      <w:bookmarkStart w:id="617" w:name="_Toc188272224"/>
      <w:bookmarkStart w:id="618" w:name="_Toc195519329"/>
      <w:r w:rsidRPr="00E546BC">
        <w:rPr>
          <w:rFonts w:ascii="Arial" w:eastAsia="Malgun Gothic" w:hAnsi="Arial"/>
          <w:sz w:val="28"/>
          <w:lang w:eastAsia="en-GB"/>
        </w:rPr>
        <w:t>21.14.1</w:t>
      </w:r>
      <w:r w:rsidRPr="00E546BC">
        <w:rPr>
          <w:rFonts w:ascii="Arial" w:eastAsia="Malgun Gothic" w:hAnsi="Arial"/>
          <w:sz w:val="28"/>
          <w:lang w:eastAsia="en-GB"/>
        </w:rPr>
        <w:tab/>
        <w:t>Definition</w:t>
      </w:r>
      <w:bookmarkEnd w:id="609"/>
      <w:bookmarkEnd w:id="610"/>
      <w:bookmarkEnd w:id="611"/>
      <w:bookmarkEnd w:id="612"/>
      <w:bookmarkEnd w:id="613"/>
      <w:bookmarkEnd w:id="614"/>
      <w:bookmarkEnd w:id="615"/>
      <w:bookmarkEnd w:id="616"/>
      <w:bookmarkEnd w:id="617"/>
      <w:bookmarkEnd w:id="618"/>
    </w:p>
    <w:p w14:paraId="654DEF7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486 Busy here for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79E87F4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19" w:name="_Toc21077897"/>
      <w:bookmarkStart w:id="620" w:name="_Toc35972459"/>
      <w:bookmarkStart w:id="621" w:name="_Toc51774748"/>
      <w:bookmarkStart w:id="622" w:name="_Toc51835171"/>
      <w:bookmarkStart w:id="623" w:name="_Toc52220024"/>
      <w:bookmarkStart w:id="624" w:name="_Toc58360093"/>
      <w:bookmarkStart w:id="625" w:name="_Toc68193232"/>
      <w:bookmarkStart w:id="626" w:name="_Toc75422207"/>
      <w:bookmarkStart w:id="627" w:name="_Toc188272225"/>
      <w:bookmarkStart w:id="628" w:name="_Toc195519330"/>
      <w:r w:rsidRPr="00E546BC">
        <w:rPr>
          <w:rFonts w:ascii="Arial" w:eastAsia="Malgun Gothic" w:hAnsi="Arial"/>
          <w:sz w:val="28"/>
          <w:lang w:eastAsia="en-GB"/>
        </w:rPr>
        <w:t>21.14.2</w:t>
      </w:r>
      <w:r w:rsidRPr="00E546BC">
        <w:rPr>
          <w:rFonts w:ascii="Arial" w:eastAsia="Malgun Gothic" w:hAnsi="Arial"/>
          <w:sz w:val="28"/>
          <w:lang w:eastAsia="en-GB"/>
        </w:rPr>
        <w:tab/>
        <w:t>Conformance requirement</w:t>
      </w:r>
      <w:bookmarkEnd w:id="619"/>
      <w:bookmarkEnd w:id="620"/>
      <w:bookmarkEnd w:id="621"/>
      <w:bookmarkEnd w:id="622"/>
      <w:bookmarkEnd w:id="623"/>
      <w:bookmarkEnd w:id="624"/>
      <w:bookmarkEnd w:id="625"/>
      <w:bookmarkEnd w:id="626"/>
      <w:bookmarkEnd w:id="627"/>
      <w:bookmarkEnd w:id="628"/>
    </w:p>
    <w:p w14:paraId="676862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AAAA92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70271E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27C306A2"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7FE23C6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5344D8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w:t>
      </w:r>
    </w:p>
    <w:p w14:paraId="628F15A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263F5B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679F51F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617A61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344C109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6524F58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5EB13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36534E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35088A8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3B75D7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4C89AB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587884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26D36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52CE4E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4F9C55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B7793D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5704B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29" w:name="_Toc21077898"/>
      <w:bookmarkStart w:id="630" w:name="_Toc35972460"/>
      <w:bookmarkStart w:id="631" w:name="_Toc51774749"/>
      <w:bookmarkStart w:id="632" w:name="_Toc51835172"/>
      <w:bookmarkStart w:id="633" w:name="_Toc52220025"/>
      <w:bookmarkStart w:id="634" w:name="_Toc58360094"/>
      <w:bookmarkStart w:id="635" w:name="_Toc68193233"/>
      <w:bookmarkStart w:id="636" w:name="_Toc75422208"/>
      <w:bookmarkStart w:id="637" w:name="_Toc188272226"/>
      <w:bookmarkStart w:id="638" w:name="_Toc195519331"/>
      <w:r w:rsidRPr="00E546BC">
        <w:rPr>
          <w:rFonts w:ascii="Arial" w:eastAsia="Malgun Gothic" w:hAnsi="Arial"/>
          <w:sz w:val="28"/>
          <w:lang w:eastAsia="en-GB"/>
        </w:rPr>
        <w:t>21.14.3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629"/>
      <w:bookmarkEnd w:id="630"/>
      <w:bookmarkEnd w:id="631"/>
      <w:bookmarkEnd w:id="632"/>
      <w:bookmarkEnd w:id="633"/>
      <w:bookmarkEnd w:id="634"/>
      <w:bookmarkEnd w:id="635"/>
      <w:bookmarkEnd w:id="636"/>
      <w:bookmarkEnd w:id="637"/>
      <w:bookmarkEnd w:id="638"/>
    </w:p>
    <w:p w14:paraId="7007427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486 (Busy here) SIP error message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618CAA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486 (Busy here) SIP error message.</w:t>
      </w:r>
    </w:p>
    <w:p w14:paraId="6C6321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39" w:name="_Toc21077899"/>
      <w:bookmarkStart w:id="640" w:name="_Toc35972461"/>
      <w:bookmarkStart w:id="641" w:name="_Toc51774750"/>
      <w:bookmarkStart w:id="642" w:name="_Toc51835173"/>
      <w:bookmarkStart w:id="643" w:name="_Toc52220026"/>
      <w:bookmarkStart w:id="644" w:name="_Toc58360095"/>
      <w:bookmarkStart w:id="645" w:name="_Toc68193234"/>
      <w:bookmarkStart w:id="646" w:name="_Toc75422209"/>
      <w:bookmarkStart w:id="647" w:name="_Toc188272227"/>
      <w:bookmarkStart w:id="648" w:name="_Toc195519332"/>
      <w:r w:rsidRPr="00E546BC">
        <w:rPr>
          <w:rFonts w:ascii="Arial" w:eastAsia="Malgun Gothic" w:hAnsi="Arial"/>
          <w:sz w:val="28"/>
          <w:lang w:eastAsia="en-GB"/>
        </w:rPr>
        <w:t>21.14.4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639"/>
      <w:bookmarkEnd w:id="640"/>
      <w:bookmarkEnd w:id="641"/>
      <w:bookmarkEnd w:id="642"/>
      <w:bookmarkEnd w:id="643"/>
      <w:bookmarkEnd w:id="644"/>
      <w:bookmarkEnd w:id="645"/>
      <w:bookmarkEnd w:id="646"/>
      <w:bookmarkEnd w:id="647"/>
      <w:bookmarkEnd w:id="648"/>
    </w:p>
    <w:p w14:paraId="3209721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F6990C7" w14:textId="64BFD1C2" w:rsidR="00E546BC" w:rsidRPr="00E546BC" w:rsidRDefault="00617380" w:rsidP="00E546BC">
      <w:pPr>
        <w:overflowPunct w:val="0"/>
        <w:autoSpaceDE w:val="0"/>
        <w:autoSpaceDN w:val="0"/>
        <w:adjustRightInd w:val="0"/>
        <w:textAlignment w:val="baseline"/>
        <w:rPr>
          <w:rFonts w:eastAsia="Malgun Gothic"/>
          <w:snapToGrid w:val="0"/>
          <w:lang w:eastAsia="en-GB"/>
        </w:rPr>
      </w:pPr>
      <w:ins w:id="649" w:author="MCC160" w:date="2025-05-08T16:01:00Z" w16du:dateUtc="2025-05-08T14:01: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650" w:author="MCC160" w:date="2025-05-08T16:08:00Z" w16du:dateUtc="2025-05-08T14:08:00Z">
        <w:r w:rsidR="00E546BC" w:rsidRPr="00E546BC" w:rsidDel="00617380">
          <w:rPr>
            <w:rFonts w:eastAsia="Malgun Gothic"/>
            <w:snapToGrid w:val="0"/>
            <w:lang w:eastAsia="en-GB"/>
          </w:rPr>
          <w:delText>O</w:delText>
        </w:r>
      </w:del>
      <w:ins w:id="651" w:author="MCC160" w:date="2025-05-08T16:08:00Z" w16du:dateUtc="2025-05-08T14:08:00Z">
        <w:r>
          <w:rPr>
            <w:rFonts w:eastAsia="Malgun Gothic"/>
            <w:snapToGrid w:val="0"/>
            <w:lang w:eastAsia="en-GB"/>
          </w:rPr>
          <w:t>o</w:t>
        </w:r>
      </w:ins>
      <w:r w:rsidR="00E546BC" w:rsidRPr="00E546BC">
        <w:rPr>
          <w:rFonts w:eastAsia="Malgun Gothic"/>
          <w:snapToGrid w:val="0"/>
          <w:lang w:eastAsia="en-GB"/>
        </w:rPr>
        <w:t xml:space="preserve">nly subscription. The UE is switched on </w:t>
      </w:r>
      <w:ins w:id="652"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CB0ADFF" w14:textId="2CBD747E" w:rsidR="006D3B5D" w:rsidRDefault="00DA7A64" w:rsidP="00E546BC">
      <w:pPr>
        <w:overflowPunct w:val="0"/>
        <w:autoSpaceDE w:val="0"/>
        <w:autoSpaceDN w:val="0"/>
        <w:adjustRightInd w:val="0"/>
        <w:textAlignment w:val="baseline"/>
        <w:rPr>
          <w:ins w:id="653" w:author="MCC160" w:date="2025-05-08T14:32:00Z" w16du:dateUtc="2025-05-08T12:32:00Z"/>
          <w:rFonts w:eastAsia="Malgun Gothic"/>
          <w:snapToGrid w:val="0"/>
          <w:lang w:eastAsia="en-GB"/>
        </w:rPr>
      </w:pPr>
      <w:ins w:id="654" w:author="MCC160" w:date="2025-05-08T15:04:00Z" w16du:dateUtc="2025-05-08T13:04:00Z">
        <w:r>
          <w:rPr>
            <w:rFonts w:eastAsia="Malgun Gothic"/>
            <w:snapToGrid w:val="0"/>
            <w:lang w:eastAsia="en-GB"/>
          </w:rPr>
          <w:t xml:space="preserve">The </w:t>
        </w:r>
      </w:ins>
      <w:ins w:id="655"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FE3E846" w14:textId="0D0669EC" w:rsidR="00E546BC" w:rsidRPr="00E546BC" w:rsidRDefault="00E546BC" w:rsidP="00E546BC">
      <w:pPr>
        <w:overflowPunct w:val="0"/>
        <w:autoSpaceDE w:val="0"/>
        <w:autoSpaceDN w:val="0"/>
        <w:adjustRightInd w:val="0"/>
        <w:textAlignment w:val="baseline"/>
        <w:rPr>
          <w:rFonts w:eastAsia="Malgun Gothic"/>
          <w:snapToGrid w:val="0"/>
          <w:lang w:eastAsia="en-GB"/>
        </w:rPr>
      </w:pPr>
      <w:del w:id="656" w:author="MCC160" w:date="2025-05-08T15:04:00Z" w16du:dateUtc="2025-05-08T13:04:00Z">
        <w:r w:rsidRPr="00E546BC" w:rsidDel="00DA7A64">
          <w:rPr>
            <w:rFonts w:eastAsia="Malgun Gothic"/>
            <w:snapToGrid w:val="0"/>
            <w:lang w:eastAsia="en-GB"/>
          </w:rPr>
          <w:delText xml:space="preserve">The </w:delText>
        </w:r>
      </w:del>
      <w:ins w:id="657"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6552B8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175009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70A5926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1AEE4D9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4322668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19C515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 xml:space="preserve">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38E5065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453235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is initiated at the UE </w:t>
      </w:r>
    </w:p>
    <w:p w14:paraId="32447B96"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084600D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009BC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A45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486 Busy here.</w:t>
      </w:r>
    </w:p>
    <w:p w14:paraId="06BBC0D5" w14:textId="77777777" w:rsidR="00A54331" w:rsidRDefault="00A54331" w:rsidP="00A54331">
      <w:pPr>
        <w:overflowPunct w:val="0"/>
        <w:autoSpaceDE w:val="0"/>
        <w:autoSpaceDN w:val="0"/>
        <w:adjustRightInd w:val="0"/>
        <w:ind w:left="568" w:hanging="284"/>
        <w:textAlignment w:val="baseline"/>
        <w:rPr>
          <w:ins w:id="658" w:author="MCC160" w:date="2025-05-03T18:21:00Z" w16du:dateUtc="2025-05-03T16:21:00Z"/>
          <w:rFonts w:eastAsia="Malgun Gothic"/>
          <w:snapToGrid w:val="0"/>
          <w:lang w:eastAsia="en-GB"/>
        </w:rPr>
      </w:pPr>
      <w:ins w:id="659" w:author="MCC160" w:date="2025-05-03T18:21:00Z" w16du:dateUtc="2025-05-03T16:21: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05E5D9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 xml:space="preserve">CS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is established and maintained for 5 seconds and then the call is cleared by SS.</w:t>
      </w:r>
    </w:p>
    <w:p w14:paraId="3F3882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9C724CF"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75F46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3B7CD1E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E8CDA9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AAA6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6D26304"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7DC0D7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FFE4A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982C52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8D162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BD78D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791741F"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02D7B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BDA53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31CE722A"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660"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UE is triggered to initiate an automatic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57FE731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 2 in generic procedure 36.508 [94] table 4.5A.27.3-1.</w:t>
            </w:r>
          </w:p>
        </w:tc>
      </w:tr>
      <w:tr w:rsidR="00E546BC" w:rsidRPr="00E546BC" w14:paraId="4307DC85" w14:textId="77777777" w:rsidTr="00A54331">
        <w:trPr>
          <w:cantSplit/>
          <w:jc w:val="center"/>
        </w:trPr>
        <w:tc>
          <w:tcPr>
            <w:tcW w:w="720" w:type="dxa"/>
            <w:tcBorders>
              <w:top w:val="single" w:sz="4" w:space="0" w:color="auto"/>
            </w:tcBorders>
          </w:tcPr>
          <w:p w14:paraId="0220A9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3A0F634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B5F8D1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Steps 4-11 in Annex C.2</w:t>
            </w:r>
          </w:p>
        </w:tc>
        <w:tc>
          <w:tcPr>
            <w:tcW w:w="4288" w:type="dxa"/>
            <w:tcBorders>
              <w:top w:val="single" w:sz="4" w:space="0" w:color="auto"/>
            </w:tcBorders>
          </w:tcPr>
          <w:p w14:paraId="1BB5232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3 to 18 in generic procedure in </w:t>
            </w:r>
            <w:r w:rsidRPr="00E546BC">
              <w:rPr>
                <w:rFonts w:ascii="Arial" w:eastAsia="MS Gothic" w:hAnsi="Arial"/>
                <w:sz w:val="18"/>
                <w:lang w:eastAsia="ja-JP"/>
              </w:rPr>
              <w:t>36.508 [94] table 4.5A.27.3-1.</w:t>
            </w:r>
          </w:p>
          <w:p w14:paraId="0F12104C" w14:textId="0AA9970B" w:rsidR="00E546BC" w:rsidRPr="00E546BC" w:rsidRDefault="00E546BC" w:rsidP="00610574">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attaches to the NW, establishes the default PDN, and performs IMS registration.</w:t>
            </w:r>
          </w:p>
        </w:tc>
      </w:tr>
      <w:tr w:rsidR="00E546BC" w:rsidRPr="00E546BC" w14:paraId="6F60635B" w14:textId="77777777" w:rsidTr="00A54331">
        <w:trPr>
          <w:cantSplit/>
          <w:jc w:val="center"/>
        </w:trPr>
        <w:tc>
          <w:tcPr>
            <w:tcW w:w="720" w:type="dxa"/>
            <w:tcBorders>
              <w:top w:val="single" w:sz="4" w:space="0" w:color="auto"/>
            </w:tcBorders>
          </w:tcPr>
          <w:p w14:paraId="1FA3BAE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6745E89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FF7C2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5EEB32A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000232B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lang w:eastAsia="en-GB"/>
              </w:rPr>
              <w:t>UE establishes the emergency PDN and performs IMS emergency registration.</w:t>
            </w:r>
          </w:p>
        </w:tc>
      </w:tr>
      <w:tr w:rsidR="00E546BC" w:rsidRPr="00E546BC" w14:paraId="6AE6E79D" w14:textId="77777777" w:rsidTr="00A54331">
        <w:trPr>
          <w:cantSplit/>
          <w:jc w:val="center"/>
        </w:trPr>
        <w:tc>
          <w:tcPr>
            <w:tcW w:w="720" w:type="dxa"/>
            <w:tcBorders>
              <w:top w:val="single" w:sz="4" w:space="0" w:color="auto"/>
            </w:tcBorders>
          </w:tcPr>
          <w:p w14:paraId="5FD081D6" w14:textId="77777777" w:rsidR="00E546BC" w:rsidRPr="00E546BC" w:rsidDel="00FE20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5D11C60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DE7123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Step1 defined in C.47</w:t>
            </w:r>
          </w:p>
        </w:tc>
        <w:tc>
          <w:tcPr>
            <w:tcW w:w="4288" w:type="dxa"/>
            <w:tcBorders>
              <w:top w:val="single" w:sz="4" w:space="0" w:color="auto"/>
            </w:tcBorders>
          </w:tcPr>
          <w:p w14:paraId="74B1FA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127C1BF3" w14:textId="77777777" w:rsidTr="00A54331">
        <w:trPr>
          <w:cantSplit/>
          <w:jc w:val="center"/>
        </w:trPr>
        <w:tc>
          <w:tcPr>
            <w:tcW w:w="720" w:type="dxa"/>
            <w:tcBorders>
              <w:top w:val="single" w:sz="4" w:space="0" w:color="auto"/>
              <w:bottom w:val="single" w:sz="4" w:space="0" w:color="auto"/>
            </w:tcBorders>
          </w:tcPr>
          <w:p w14:paraId="375068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22D6EF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2ABFDD3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1D95AF8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A54331" w:rsidRPr="00E546BC" w14:paraId="02E195C4" w14:textId="77777777" w:rsidTr="00A54331">
        <w:trPr>
          <w:cantSplit/>
          <w:jc w:val="center"/>
          <w:ins w:id="661" w:author="MCC160" w:date="2025-05-03T18:23:00Z"/>
        </w:trPr>
        <w:tc>
          <w:tcPr>
            <w:tcW w:w="720" w:type="dxa"/>
            <w:tcBorders>
              <w:top w:val="single" w:sz="4" w:space="0" w:color="auto"/>
              <w:bottom w:val="single" w:sz="4" w:space="0" w:color="auto"/>
            </w:tcBorders>
          </w:tcPr>
          <w:p w14:paraId="5B8C1EBD" w14:textId="0F48A1D6" w:rsidR="00A54331" w:rsidRPr="00E546BC" w:rsidRDefault="00A54331" w:rsidP="00A54331">
            <w:pPr>
              <w:keepNext/>
              <w:keepLines/>
              <w:overflowPunct w:val="0"/>
              <w:autoSpaceDE w:val="0"/>
              <w:autoSpaceDN w:val="0"/>
              <w:adjustRightInd w:val="0"/>
              <w:spacing w:after="0"/>
              <w:jc w:val="center"/>
              <w:textAlignment w:val="baseline"/>
              <w:rPr>
                <w:ins w:id="662" w:author="MCC160" w:date="2025-05-03T18:23:00Z" w16du:dateUtc="2025-05-03T16:23:00Z"/>
                <w:rFonts w:ascii="Arial" w:eastAsia="MS Gothic" w:hAnsi="Arial"/>
                <w:sz w:val="18"/>
              </w:rPr>
            </w:pPr>
            <w:ins w:id="663" w:author="MCC160" w:date="2025-05-03T18:23:00Z" w16du:dateUtc="2025-05-03T16:23:00Z">
              <w:r>
                <w:rPr>
                  <w:rFonts w:ascii="Arial" w:eastAsia="MS Gothic" w:hAnsi="Arial"/>
                  <w:sz w:val="18"/>
                </w:rPr>
                <w:t>7A</w:t>
              </w:r>
            </w:ins>
          </w:p>
        </w:tc>
        <w:tc>
          <w:tcPr>
            <w:tcW w:w="1260" w:type="dxa"/>
            <w:gridSpan w:val="2"/>
          </w:tcPr>
          <w:p w14:paraId="29842F33" w14:textId="7075375A" w:rsidR="00A54331" w:rsidRPr="00E546BC" w:rsidRDefault="00A54331" w:rsidP="00A54331">
            <w:pPr>
              <w:keepNext/>
              <w:keepLines/>
              <w:overflowPunct w:val="0"/>
              <w:autoSpaceDE w:val="0"/>
              <w:autoSpaceDN w:val="0"/>
              <w:adjustRightInd w:val="0"/>
              <w:spacing w:after="0"/>
              <w:jc w:val="center"/>
              <w:textAlignment w:val="baseline"/>
              <w:rPr>
                <w:ins w:id="664" w:author="MCC160" w:date="2025-05-03T18:23:00Z" w16du:dateUtc="2025-05-03T16:23:00Z"/>
                <w:rFonts w:ascii="Arial" w:eastAsia="MS Gothic" w:hAnsi="Arial"/>
                <w:sz w:val="18"/>
              </w:rPr>
            </w:pPr>
            <w:ins w:id="665"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4F1378A4" w14:textId="5BD962C4" w:rsidR="00A54331" w:rsidRPr="00E546BC" w:rsidRDefault="00A54331" w:rsidP="00A54331">
            <w:pPr>
              <w:keepNext/>
              <w:keepLines/>
              <w:overflowPunct w:val="0"/>
              <w:autoSpaceDE w:val="0"/>
              <w:autoSpaceDN w:val="0"/>
              <w:adjustRightInd w:val="0"/>
              <w:spacing w:after="0"/>
              <w:textAlignment w:val="baseline"/>
              <w:rPr>
                <w:ins w:id="666" w:author="MCC160" w:date="2025-05-03T18:23:00Z" w16du:dateUtc="2025-05-03T16:23:00Z"/>
                <w:rFonts w:ascii="Arial" w:eastAsia="Malgun Gothic" w:hAnsi="Arial"/>
                <w:sz w:val="18"/>
              </w:rPr>
            </w:pPr>
            <w:ins w:id="667"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907FF80" w14:textId="3DAEE8C6" w:rsidR="00A54331" w:rsidRPr="00E546BC" w:rsidRDefault="00A54331" w:rsidP="00A54331">
            <w:pPr>
              <w:keepNext/>
              <w:keepLines/>
              <w:overflowPunct w:val="0"/>
              <w:autoSpaceDE w:val="0"/>
              <w:autoSpaceDN w:val="0"/>
              <w:adjustRightInd w:val="0"/>
              <w:spacing w:after="0"/>
              <w:textAlignment w:val="baseline"/>
              <w:rPr>
                <w:ins w:id="668" w:author="MCC160" w:date="2025-05-03T18:23:00Z" w16du:dateUtc="2025-05-03T16:23:00Z"/>
                <w:rFonts w:ascii="Arial" w:eastAsia="MS Gothic" w:hAnsi="Arial"/>
                <w:sz w:val="18"/>
              </w:rPr>
            </w:pPr>
            <w:ins w:id="669" w:author="MCC160" w:date="2025-05-03T18:23:00Z" w16du:dateUtc="2025-05-03T16:23:00Z">
              <w:r w:rsidRPr="00A54331">
                <w:rPr>
                  <w:rFonts w:ascii="Arial" w:eastAsia="MS Gothic" w:hAnsi="Arial"/>
                  <w:sz w:val="18"/>
                </w:rPr>
                <w:t>UE sends ACK.</w:t>
              </w:r>
            </w:ins>
          </w:p>
        </w:tc>
      </w:tr>
      <w:tr w:rsidR="00A54331" w:rsidRPr="00E546BC" w14:paraId="597F2F4F" w14:textId="77777777" w:rsidTr="00A54331">
        <w:trPr>
          <w:cantSplit/>
          <w:jc w:val="center"/>
        </w:trPr>
        <w:tc>
          <w:tcPr>
            <w:tcW w:w="720" w:type="dxa"/>
            <w:tcBorders>
              <w:top w:val="single" w:sz="4" w:space="0" w:color="auto"/>
              <w:bottom w:val="single" w:sz="4" w:space="0" w:color="auto"/>
            </w:tcBorders>
          </w:tcPr>
          <w:p w14:paraId="3E48F27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bookmarkStart w:id="670" w:name="_Hlk496885715"/>
            <w:r w:rsidRPr="00E546BC">
              <w:rPr>
                <w:rFonts w:ascii="Arial" w:eastAsia="MS Gothic" w:hAnsi="Arial"/>
                <w:sz w:val="18"/>
              </w:rPr>
              <w:t>-</w:t>
            </w:r>
          </w:p>
        </w:tc>
        <w:tc>
          <w:tcPr>
            <w:tcW w:w="1260" w:type="dxa"/>
            <w:gridSpan w:val="2"/>
          </w:tcPr>
          <w:p w14:paraId="0F89EFF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9C75D1A"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04B72C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2DDEA4F0" w14:textId="77777777" w:rsidTr="00A54331">
        <w:trPr>
          <w:cantSplit/>
          <w:jc w:val="center"/>
        </w:trPr>
        <w:tc>
          <w:tcPr>
            <w:tcW w:w="720" w:type="dxa"/>
            <w:tcBorders>
              <w:top w:val="single" w:sz="4" w:space="0" w:color="auto"/>
            </w:tcBorders>
          </w:tcPr>
          <w:p w14:paraId="7F46BC9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7BD02D5"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9227E79"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0B5A9A5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54331" w:rsidRPr="00E546BC" w14:paraId="646A23C4" w14:textId="77777777" w:rsidTr="00A54331">
        <w:trPr>
          <w:cantSplit/>
          <w:jc w:val="center"/>
        </w:trPr>
        <w:tc>
          <w:tcPr>
            <w:tcW w:w="720" w:type="dxa"/>
            <w:tcBorders>
              <w:top w:val="single" w:sz="4" w:space="0" w:color="auto"/>
            </w:tcBorders>
          </w:tcPr>
          <w:p w14:paraId="516A55A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76549B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3CA3ECA"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0D7732D"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bookmarkEnd w:id="670"/>
      <w:tr w:rsidR="00A54331" w:rsidRPr="00E546BC" w14:paraId="083402A9" w14:textId="77777777" w:rsidTr="00A54331">
        <w:trPr>
          <w:cantSplit/>
          <w:jc w:val="center"/>
        </w:trPr>
        <w:tc>
          <w:tcPr>
            <w:tcW w:w="720" w:type="dxa"/>
            <w:tcBorders>
              <w:top w:val="single" w:sz="4" w:space="0" w:color="auto"/>
            </w:tcBorders>
          </w:tcPr>
          <w:p w14:paraId="56EB0CA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1251C1B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6581F2F4"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45527A8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A98669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E56D0E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399210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494239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225436C"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54331" w:rsidRPr="00E546BC" w14:paraId="00F1E7B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3A49F5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D80FF5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D1157B"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831FE3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3E86D2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B53DEC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3B965D1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7D6C9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70BC53D1"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0AD5AE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AFCD6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168B62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920AAB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5412ECE"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485377D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584D6A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42BF89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35EBD773"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3B52B86"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54331" w:rsidRPr="00E546BC" w14:paraId="689828A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52A3E5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00A750E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D75C9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3A0839A4"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BDFA47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05D39C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037E8BB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8C1DD9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305DDC7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FF73BC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DB4230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2B14C5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6CA7C72"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1150F43"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66DCAD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BC40B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0B920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ED354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00221434"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43F99D6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D0B333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1B85AB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87CC585"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25B24B2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C4DE04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17BBB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B89A37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A50DE5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B6EFF89"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bl>
    <w:p w14:paraId="22A1851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97ABA6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634E2BD2"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671" w:author="MCC160" w:date="2025-05-03T18:38:00Z" w16du:dateUtc="2025-05-03T16:38:00Z"/>
          <w:rFonts w:ascii="Arial" w:eastAsia="Malgun Gothic" w:hAnsi="Arial"/>
          <w:lang w:eastAsia="en-GB"/>
        </w:rPr>
      </w:pPr>
      <w:ins w:id="672" w:author="MCC160" w:date="2025-05-03T18:38:00Z" w16du:dateUtc="2025-05-03T16:38: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4D404E" w14:textId="5B380338" w:rsidR="00E546BC" w:rsidRPr="00E546BC" w:rsidRDefault="00E546BC" w:rsidP="00E546BC">
      <w:pPr>
        <w:overflowPunct w:val="0"/>
        <w:autoSpaceDE w:val="0"/>
        <w:autoSpaceDN w:val="0"/>
        <w:adjustRightInd w:val="0"/>
        <w:spacing w:after="0"/>
        <w:textAlignment w:val="baseline"/>
        <w:rPr>
          <w:rFonts w:eastAsia="Malgun Gothic"/>
          <w:lang w:eastAsia="en-GB"/>
        </w:rPr>
      </w:pPr>
      <w:del w:id="673" w:author="MCC160" w:date="2025-05-03T18:38:00Z" w16du:dateUtc="2025-05-03T16:38:00Z">
        <w:r w:rsidRPr="00E546BC" w:rsidDel="00526FD9">
          <w:rPr>
            <w:rFonts w:eastAsia="Malgun Gothic"/>
            <w:lang w:eastAsia="en-GB"/>
          </w:rPr>
          <w:delText>Step 6 a</w:delText>
        </w:r>
      </w:del>
      <w:ins w:id="674" w:author="MCC160" w:date="2025-05-03T18:38:00Z" w16du:dateUtc="2025-05-03T16:38: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2C2BF2F0"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675" w:author="MCC160" w:date="2025-05-03T18:39:00Z" w16du:dateUtc="2025-05-03T16:39:00Z"/>
          <w:rFonts w:ascii="Arial" w:eastAsia="Malgun Gothic" w:hAnsi="Arial"/>
          <w:lang w:eastAsia="en-GB"/>
        </w:rPr>
      </w:pPr>
      <w:ins w:id="676" w:author="MCC160" w:date="2025-05-03T18:39:00Z" w16du:dateUtc="2025-05-03T16:39: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02A8D019" w14:textId="2C068460" w:rsidR="00E546BC" w:rsidRPr="00E546BC" w:rsidRDefault="00E546BC" w:rsidP="00E546BC">
      <w:pPr>
        <w:overflowPunct w:val="0"/>
        <w:autoSpaceDE w:val="0"/>
        <w:autoSpaceDN w:val="0"/>
        <w:adjustRightInd w:val="0"/>
        <w:textAlignment w:val="baseline"/>
        <w:rPr>
          <w:rFonts w:eastAsia="Malgun Gothic"/>
          <w:lang w:eastAsia="en-GB"/>
        </w:rPr>
      </w:pPr>
      <w:del w:id="677" w:author="MCC160" w:date="2025-05-03T18:39:00Z" w16du:dateUtc="2025-05-03T16:39:00Z">
        <w:r w:rsidRPr="00E546BC" w:rsidDel="00526FD9">
          <w:rPr>
            <w:rFonts w:eastAsia="Malgun Gothic"/>
            <w:lang w:eastAsia="en-GB"/>
          </w:rPr>
          <w:delText xml:space="preserve">Step 7 </w:delText>
        </w:r>
        <w:bookmarkStart w:id="678" w:name="_Hlk496885917"/>
        <w:r w:rsidRPr="00E546BC" w:rsidDel="00526FD9">
          <w:rPr>
            <w:rFonts w:eastAsia="Malgun Gothic"/>
            <w:lang w:eastAsia="en-GB"/>
          </w:rPr>
          <w:delText>486 Busy Here message a</w:delText>
        </w:r>
      </w:del>
      <w:ins w:id="679" w:author="MCC160" w:date="2025-05-03T18:39:00Z" w16du:dateUtc="2025-05-03T16:39:00Z">
        <w:r w:rsidR="00526FD9">
          <w:rPr>
            <w:rFonts w:eastAsia="Malgun Gothic"/>
            <w:lang w:eastAsia="en-GB"/>
          </w:rPr>
          <w:t>A</w:t>
        </w:r>
      </w:ins>
      <w:r w:rsidRPr="00E546BC">
        <w:rPr>
          <w:rFonts w:eastAsia="Malgun Gothic"/>
          <w:lang w:eastAsia="en-GB"/>
        </w:rPr>
        <w:t>s in Annex A.2.</w:t>
      </w:r>
      <w:bookmarkEnd w:id="678"/>
      <w:r w:rsidRPr="00E546BC">
        <w:rPr>
          <w:rFonts w:eastAsia="Malgun Gothic"/>
          <w:lang w:eastAsia="en-GB"/>
        </w:rPr>
        <w:t>21 with condition A1.</w:t>
      </w:r>
    </w:p>
    <w:p w14:paraId="01A9F4E1"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680" w:author="MCC160" w:date="2025-05-03T18:39:00Z" w16du:dateUtc="2025-05-03T16:39:00Z"/>
          <w:rFonts w:ascii="Arial" w:eastAsia="Malgun Gothic" w:hAnsi="Arial"/>
          <w:lang w:eastAsia="en-GB"/>
        </w:rPr>
      </w:pPr>
      <w:ins w:id="681"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0240579" w14:textId="77777777" w:rsidR="00526FD9" w:rsidRPr="00E546BC" w:rsidRDefault="00526FD9" w:rsidP="00526FD9">
      <w:pPr>
        <w:overflowPunct w:val="0"/>
        <w:autoSpaceDE w:val="0"/>
        <w:autoSpaceDN w:val="0"/>
        <w:adjustRightInd w:val="0"/>
        <w:textAlignment w:val="baseline"/>
        <w:rPr>
          <w:ins w:id="682" w:author="MCC160" w:date="2025-05-03T18:39:00Z" w16du:dateUtc="2025-05-03T16:39:00Z"/>
          <w:rFonts w:eastAsia="Malgun Gothic"/>
          <w:lang w:eastAsia="en-GB"/>
        </w:rPr>
      </w:pPr>
      <w:ins w:id="683"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14407C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5102D81"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49EC30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18BA0909" w14:textId="77777777" w:rsidTr="00896CE3">
        <w:tc>
          <w:tcPr>
            <w:tcW w:w="4535" w:type="dxa"/>
            <w:tcBorders>
              <w:top w:val="single" w:sz="4" w:space="0" w:color="auto"/>
              <w:left w:val="single" w:sz="4" w:space="0" w:color="auto"/>
              <w:bottom w:val="single" w:sz="4" w:space="0" w:color="auto"/>
              <w:right w:val="single" w:sz="4" w:space="0" w:color="auto"/>
            </w:tcBorders>
          </w:tcPr>
          <w:p w14:paraId="58AE66E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5ADCE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7DFD11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1065494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19B5F13" w14:textId="77777777" w:rsidTr="00896CE3">
        <w:tc>
          <w:tcPr>
            <w:tcW w:w="4535" w:type="dxa"/>
            <w:tcBorders>
              <w:top w:val="single" w:sz="4" w:space="0" w:color="auto"/>
              <w:left w:val="single" w:sz="4" w:space="0" w:color="auto"/>
              <w:bottom w:val="single" w:sz="4" w:space="0" w:color="auto"/>
              <w:right w:val="single" w:sz="4" w:space="0" w:color="auto"/>
            </w:tcBorders>
          </w:tcPr>
          <w:p w14:paraId="33F94D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23C5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4FFE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F0D15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45CF332" w14:textId="77777777" w:rsidTr="00896CE3">
        <w:tc>
          <w:tcPr>
            <w:tcW w:w="4535" w:type="dxa"/>
            <w:tcBorders>
              <w:top w:val="single" w:sz="4" w:space="0" w:color="auto"/>
              <w:left w:val="single" w:sz="4" w:space="0" w:color="auto"/>
              <w:bottom w:val="single" w:sz="4" w:space="0" w:color="auto"/>
              <w:right w:val="single" w:sz="4" w:space="0" w:color="auto"/>
            </w:tcBorders>
          </w:tcPr>
          <w:p w14:paraId="709B5A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F58B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43A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57C63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0B8806" w14:textId="77777777" w:rsidTr="00896CE3">
        <w:tc>
          <w:tcPr>
            <w:tcW w:w="4535" w:type="dxa"/>
            <w:tcBorders>
              <w:top w:val="single" w:sz="4" w:space="0" w:color="auto"/>
              <w:left w:val="single" w:sz="4" w:space="0" w:color="auto"/>
              <w:bottom w:val="single" w:sz="4" w:space="0" w:color="auto"/>
              <w:right w:val="single" w:sz="4" w:space="0" w:color="auto"/>
            </w:tcBorders>
          </w:tcPr>
          <w:p w14:paraId="1CEA81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B6D8E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FBEB1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75BE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05776D" w14:textId="77777777" w:rsidTr="00896CE3">
        <w:tc>
          <w:tcPr>
            <w:tcW w:w="4535" w:type="dxa"/>
            <w:tcBorders>
              <w:top w:val="single" w:sz="4" w:space="0" w:color="auto"/>
              <w:left w:val="single" w:sz="4" w:space="0" w:color="auto"/>
              <w:bottom w:val="single" w:sz="4" w:space="0" w:color="auto"/>
              <w:right w:val="single" w:sz="4" w:space="0" w:color="auto"/>
            </w:tcBorders>
          </w:tcPr>
          <w:p w14:paraId="7C6E23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28446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715D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0A3E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1F71FBD" w14:textId="77777777" w:rsidTr="00896CE3">
        <w:tc>
          <w:tcPr>
            <w:tcW w:w="4535" w:type="dxa"/>
            <w:tcBorders>
              <w:top w:val="single" w:sz="4" w:space="0" w:color="auto"/>
              <w:left w:val="single" w:sz="4" w:space="0" w:color="auto"/>
              <w:bottom w:val="single" w:sz="4" w:space="0" w:color="auto"/>
              <w:right w:val="single" w:sz="4" w:space="0" w:color="auto"/>
            </w:tcBorders>
          </w:tcPr>
          <w:p w14:paraId="42C36D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E5876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C86BE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FE8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CA9A571" w14:textId="77777777" w:rsidTr="00896CE3">
        <w:tc>
          <w:tcPr>
            <w:tcW w:w="4535" w:type="dxa"/>
            <w:tcBorders>
              <w:top w:val="single" w:sz="4" w:space="0" w:color="auto"/>
              <w:left w:val="single" w:sz="4" w:space="0" w:color="auto"/>
              <w:bottom w:val="single" w:sz="4" w:space="0" w:color="auto"/>
              <w:right w:val="single" w:sz="4" w:space="0" w:color="auto"/>
            </w:tcBorders>
          </w:tcPr>
          <w:p w14:paraId="308998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29ABAC9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A089A4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7149B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899CA06" w14:textId="77777777" w:rsidTr="00896CE3">
        <w:tc>
          <w:tcPr>
            <w:tcW w:w="4535" w:type="dxa"/>
            <w:tcBorders>
              <w:left w:val="single" w:sz="4" w:space="0" w:color="auto"/>
              <w:bottom w:val="single" w:sz="4" w:space="0" w:color="auto"/>
              <w:right w:val="single" w:sz="4" w:space="0" w:color="auto"/>
            </w:tcBorders>
          </w:tcPr>
          <w:p w14:paraId="433CD3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0F7A06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49B0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40F2AB1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42569252" w14:textId="77777777" w:rsidTr="00896CE3">
        <w:tc>
          <w:tcPr>
            <w:tcW w:w="4535" w:type="dxa"/>
            <w:tcBorders>
              <w:top w:val="single" w:sz="4" w:space="0" w:color="auto"/>
              <w:left w:val="single" w:sz="4" w:space="0" w:color="auto"/>
              <w:bottom w:val="single" w:sz="4" w:space="0" w:color="auto"/>
              <w:right w:val="single" w:sz="4" w:space="0" w:color="auto"/>
            </w:tcBorders>
          </w:tcPr>
          <w:p w14:paraId="7EE825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2AE0E6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0F07F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5B15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7B90D80" w14:textId="77777777" w:rsidTr="00896CE3">
        <w:tc>
          <w:tcPr>
            <w:tcW w:w="4535" w:type="dxa"/>
            <w:tcBorders>
              <w:top w:val="single" w:sz="4" w:space="0" w:color="auto"/>
              <w:left w:val="single" w:sz="4" w:space="0" w:color="auto"/>
              <w:bottom w:val="single" w:sz="4" w:space="0" w:color="auto"/>
              <w:right w:val="single" w:sz="4" w:space="0" w:color="auto"/>
            </w:tcBorders>
          </w:tcPr>
          <w:p w14:paraId="0E3834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3DFF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80777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319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E619CE4" w14:textId="77777777" w:rsidTr="00896CE3">
        <w:tc>
          <w:tcPr>
            <w:tcW w:w="4535" w:type="dxa"/>
            <w:tcBorders>
              <w:top w:val="single" w:sz="4" w:space="0" w:color="auto"/>
              <w:left w:val="single" w:sz="4" w:space="0" w:color="auto"/>
              <w:bottom w:val="single" w:sz="4" w:space="0" w:color="auto"/>
              <w:right w:val="single" w:sz="4" w:space="0" w:color="auto"/>
            </w:tcBorders>
          </w:tcPr>
          <w:p w14:paraId="2147B46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DFAEA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3C06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C2C7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71CC9F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218BF0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1A6506D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7C6735E8"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30C479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4A8A5C78"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E8C06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096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E8C7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34649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96584B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90A52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5C06B3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082B5B5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25B08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6A11DA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FA56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84" w:name="_Toc21077900"/>
      <w:bookmarkStart w:id="685" w:name="_Toc35972462"/>
      <w:bookmarkStart w:id="686" w:name="_Toc51774751"/>
      <w:bookmarkStart w:id="687" w:name="_Toc51835174"/>
      <w:bookmarkStart w:id="688" w:name="_Toc52220027"/>
      <w:bookmarkStart w:id="689" w:name="_Toc58360096"/>
      <w:bookmarkStart w:id="690" w:name="_Toc68193235"/>
      <w:bookmarkStart w:id="691" w:name="_Toc75422210"/>
      <w:bookmarkStart w:id="692" w:name="_Toc188272228"/>
      <w:bookmarkStart w:id="693" w:name="_Toc195519333"/>
      <w:r w:rsidRPr="00E546BC">
        <w:rPr>
          <w:rFonts w:ascii="Arial" w:eastAsia="Malgun Gothic" w:hAnsi="Arial"/>
          <w:sz w:val="28"/>
          <w:lang w:eastAsia="en-GB"/>
        </w:rPr>
        <w:t>21.14</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684"/>
      <w:bookmarkEnd w:id="685"/>
      <w:bookmarkEnd w:id="686"/>
      <w:bookmarkEnd w:id="687"/>
      <w:bookmarkEnd w:id="688"/>
      <w:bookmarkEnd w:id="689"/>
      <w:bookmarkEnd w:id="690"/>
      <w:bookmarkEnd w:id="691"/>
      <w:bookmarkEnd w:id="692"/>
      <w:bookmarkEnd w:id="693"/>
    </w:p>
    <w:p w14:paraId="77C4CD4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5404D7D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8DA31D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1 and all other bits are set to 0.</w:t>
      </w:r>
    </w:p>
    <w:p w14:paraId="45B70F46"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94" w:name="_Toc21077901"/>
      <w:bookmarkStart w:id="695" w:name="_Toc35972463"/>
      <w:bookmarkStart w:id="696" w:name="_Toc51774752"/>
      <w:bookmarkStart w:id="697" w:name="_Toc51835175"/>
      <w:bookmarkStart w:id="698" w:name="_Toc52220028"/>
      <w:bookmarkStart w:id="699" w:name="_Toc58360097"/>
      <w:bookmarkStart w:id="700" w:name="_Toc68193236"/>
      <w:bookmarkStart w:id="701" w:name="_Toc75422211"/>
      <w:bookmarkStart w:id="702" w:name="_Toc188272229"/>
      <w:bookmarkStart w:id="703" w:name="_Toc195519334"/>
      <w:r w:rsidRPr="00E546BC">
        <w:rPr>
          <w:rFonts w:ascii="Arial" w:eastAsia="Malgun Gothic" w:hAnsi="Arial"/>
          <w:sz w:val="32"/>
          <w:lang w:eastAsia="zh-CN"/>
        </w:rPr>
        <w:t>21.15</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Manual initiation / Emergency registration / Abnormal case / IM CN sends a 600 (Busy Everywhere)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694"/>
      <w:bookmarkEnd w:id="695"/>
      <w:bookmarkEnd w:id="696"/>
      <w:bookmarkEnd w:id="697"/>
      <w:bookmarkEnd w:id="698"/>
      <w:bookmarkEnd w:id="699"/>
      <w:bookmarkEnd w:id="700"/>
      <w:bookmarkEnd w:id="701"/>
      <w:bookmarkEnd w:id="702"/>
      <w:bookmarkEnd w:id="703"/>
    </w:p>
    <w:p w14:paraId="1AD1C82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04" w:name="_Toc21077902"/>
      <w:bookmarkStart w:id="705" w:name="_Toc35972464"/>
      <w:bookmarkStart w:id="706" w:name="_Toc51774753"/>
      <w:bookmarkStart w:id="707" w:name="_Toc51835176"/>
      <w:bookmarkStart w:id="708" w:name="_Toc52220029"/>
      <w:bookmarkStart w:id="709" w:name="_Toc58360098"/>
      <w:bookmarkStart w:id="710" w:name="_Toc68193237"/>
      <w:bookmarkStart w:id="711" w:name="_Toc75422212"/>
      <w:bookmarkStart w:id="712" w:name="_Toc188272230"/>
      <w:bookmarkStart w:id="713" w:name="_Toc195519335"/>
      <w:r w:rsidRPr="00E546BC">
        <w:rPr>
          <w:rFonts w:ascii="Arial" w:eastAsia="Malgun Gothic" w:hAnsi="Arial"/>
          <w:sz w:val="28"/>
          <w:lang w:eastAsia="en-GB"/>
        </w:rPr>
        <w:t>21.15.1</w:t>
      </w:r>
      <w:r w:rsidRPr="00E546BC">
        <w:rPr>
          <w:rFonts w:ascii="Arial" w:eastAsia="Malgun Gothic" w:hAnsi="Arial"/>
          <w:sz w:val="28"/>
          <w:lang w:eastAsia="en-GB"/>
        </w:rPr>
        <w:tab/>
        <w:t>Definition</w:t>
      </w:r>
      <w:bookmarkEnd w:id="704"/>
      <w:bookmarkEnd w:id="705"/>
      <w:bookmarkEnd w:id="706"/>
      <w:bookmarkEnd w:id="707"/>
      <w:bookmarkEnd w:id="708"/>
      <w:bookmarkEnd w:id="709"/>
      <w:bookmarkEnd w:id="710"/>
      <w:bookmarkEnd w:id="711"/>
      <w:bookmarkEnd w:id="712"/>
      <w:bookmarkEnd w:id="713"/>
    </w:p>
    <w:p w14:paraId="7CF90E5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600 Busy everywhere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79A8B91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714" w:name="_Toc21077903"/>
      <w:bookmarkStart w:id="715" w:name="_Toc35972465"/>
      <w:bookmarkStart w:id="716" w:name="_Toc51774754"/>
      <w:bookmarkStart w:id="717" w:name="_Toc51835177"/>
      <w:bookmarkStart w:id="718" w:name="_Toc52220030"/>
      <w:bookmarkStart w:id="719" w:name="_Toc58360099"/>
      <w:bookmarkStart w:id="720" w:name="_Toc68193238"/>
      <w:bookmarkStart w:id="721" w:name="_Toc75422213"/>
      <w:bookmarkStart w:id="722" w:name="_Toc188272231"/>
      <w:bookmarkStart w:id="723" w:name="_Toc195519336"/>
      <w:r w:rsidRPr="00E546BC">
        <w:rPr>
          <w:rFonts w:ascii="Arial" w:eastAsia="Malgun Gothic" w:hAnsi="Arial"/>
          <w:sz w:val="28"/>
          <w:lang w:eastAsia="en-GB"/>
        </w:rPr>
        <w:lastRenderedPageBreak/>
        <w:t>21.15.2</w:t>
      </w:r>
      <w:r w:rsidRPr="00E546BC">
        <w:rPr>
          <w:rFonts w:ascii="Arial" w:eastAsia="Malgun Gothic" w:hAnsi="Arial"/>
          <w:sz w:val="28"/>
          <w:lang w:eastAsia="en-GB"/>
        </w:rPr>
        <w:tab/>
        <w:t>Conformance requirement</w:t>
      </w:r>
      <w:bookmarkEnd w:id="714"/>
      <w:bookmarkEnd w:id="715"/>
      <w:bookmarkEnd w:id="716"/>
      <w:bookmarkEnd w:id="717"/>
      <w:bookmarkEnd w:id="718"/>
      <w:bookmarkEnd w:id="719"/>
      <w:bookmarkEnd w:id="720"/>
      <w:bookmarkEnd w:id="721"/>
      <w:bookmarkEnd w:id="722"/>
      <w:bookmarkEnd w:id="723"/>
    </w:p>
    <w:p w14:paraId="58D2515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78785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451EDB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4BCE8EC1"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4E474D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08029C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w:t>
      </w:r>
    </w:p>
    <w:p w14:paraId="6FCEB6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682D71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32568C3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4EC07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1139CF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71E4AA2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C60A87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32B67F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3F87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74BA7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2C5F72B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64C0ED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585162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454492B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72BC81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4BEB08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2871B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724" w:name="_Toc21077904"/>
      <w:bookmarkStart w:id="725" w:name="_Toc35972466"/>
      <w:bookmarkStart w:id="726" w:name="_Toc51774755"/>
      <w:bookmarkStart w:id="727" w:name="_Toc51835178"/>
      <w:bookmarkStart w:id="728" w:name="_Toc52220031"/>
      <w:bookmarkStart w:id="729" w:name="_Toc58360100"/>
      <w:bookmarkStart w:id="730" w:name="_Toc68193239"/>
      <w:bookmarkStart w:id="731" w:name="_Toc75422214"/>
      <w:bookmarkStart w:id="732" w:name="_Toc188272232"/>
      <w:bookmarkStart w:id="733" w:name="_Toc195519337"/>
      <w:r w:rsidRPr="00E546BC">
        <w:rPr>
          <w:rFonts w:ascii="Arial" w:eastAsia="Malgun Gothic" w:hAnsi="Arial"/>
          <w:sz w:val="28"/>
          <w:lang w:eastAsia="en-GB"/>
        </w:rPr>
        <w:t>21.15.3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724"/>
      <w:bookmarkEnd w:id="725"/>
      <w:bookmarkEnd w:id="726"/>
      <w:bookmarkEnd w:id="727"/>
      <w:bookmarkEnd w:id="728"/>
      <w:bookmarkEnd w:id="729"/>
      <w:bookmarkEnd w:id="730"/>
      <w:bookmarkEnd w:id="731"/>
      <w:bookmarkEnd w:id="732"/>
      <w:bookmarkEnd w:id="733"/>
    </w:p>
    <w:p w14:paraId="742BBD3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600 (Busy Everywhere) SIP error message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4D077FB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lastRenderedPageBreak/>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600 (Busy Everywhere) SIP error message.</w:t>
      </w:r>
    </w:p>
    <w:p w14:paraId="33BC408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734" w:name="_Toc21077905"/>
      <w:bookmarkStart w:id="735" w:name="_Toc35972467"/>
      <w:bookmarkStart w:id="736" w:name="_Toc51774756"/>
      <w:bookmarkStart w:id="737" w:name="_Toc51835179"/>
      <w:bookmarkStart w:id="738" w:name="_Toc52220032"/>
      <w:bookmarkStart w:id="739" w:name="_Toc58360101"/>
      <w:bookmarkStart w:id="740" w:name="_Toc68193240"/>
      <w:bookmarkStart w:id="741" w:name="_Toc75422215"/>
      <w:bookmarkStart w:id="742" w:name="_Toc188272233"/>
      <w:bookmarkStart w:id="743" w:name="_Toc195519338"/>
      <w:r w:rsidRPr="00E546BC">
        <w:rPr>
          <w:rFonts w:ascii="Arial" w:eastAsia="Malgun Gothic" w:hAnsi="Arial"/>
          <w:sz w:val="28"/>
          <w:lang w:eastAsia="en-GB"/>
        </w:rPr>
        <w:t>21.15.4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734"/>
      <w:bookmarkEnd w:id="735"/>
      <w:bookmarkEnd w:id="736"/>
      <w:bookmarkEnd w:id="737"/>
      <w:bookmarkEnd w:id="738"/>
      <w:bookmarkEnd w:id="739"/>
      <w:bookmarkEnd w:id="740"/>
      <w:bookmarkEnd w:id="741"/>
      <w:bookmarkEnd w:id="742"/>
      <w:bookmarkEnd w:id="743"/>
    </w:p>
    <w:p w14:paraId="5803CD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4DDBE3E" w14:textId="0AE67305" w:rsidR="00E546BC" w:rsidRPr="00E546BC" w:rsidRDefault="00617380" w:rsidP="00E546BC">
      <w:pPr>
        <w:overflowPunct w:val="0"/>
        <w:autoSpaceDE w:val="0"/>
        <w:autoSpaceDN w:val="0"/>
        <w:adjustRightInd w:val="0"/>
        <w:textAlignment w:val="baseline"/>
        <w:rPr>
          <w:rFonts w:eastAsia="Malgun Gothic"/>
          <w:snapToGrid w:val="0"/>
          <w:lang w:eastAsia="en-GB"/>
        </w:rPr>
      </w:pPr>
      <w:ins w:id="744"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745" w:author="MCC160" w:date="2025-05-08T16:08:00Z" w16du:dateUtc="2025-05-08T14:08:00Z">
        <w:r w:rsidR="00E546BC" w:rsidRPr="00E546BC" w:rsidDel="00617380">
          <w:rPr>
            <w:rFonts w:eastAsia="Malgun Gothic"/>
            <w:snapToGrid w:val="0"/>
            <w:lang w:eastAsia="en-GB"/>
          </w:rPr>
          <w:delText>O</w:delText>
        </w:r>
      </w:del>
      <w:ins w:id="746" w:author="MCC160" w:date="2025-05-08T16:08:00Z" w16du:dateUtc="2025-05-08T14:08:00Z">
        <w:r>
          <w:rPr>
            <w:rFonts w:eastAsia="Malgun Gothic"/>
            <w:snapToGrid w:val="0"/>
            <w:lang w:eastAsia="en-GB"/>
          </w:rPr>
          <w:t>o</w:t>
        </w:r>
      </w:ins>
      <w:r w:rsidR="00E546BC" w:rsidRPr="00E546BC">
        <w:rPr>
          <w:rFonts w:eastAsia="Malgun Gothic"/>
          <w:snapToGrid w:val="0"/>
          <w:lang w:eastAsia="en-GB"/>
        </w:rPr>
        <w:t xml:space="preserve">nly subscription. The UE is switched on </w:t>
      </w:r>
      <w:ins w:id="747"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7409497A" w14:textId="047D4597" w:rsidR="006D3B5D" w:rsidRDefault="00DA7A64" w:rsidP="006D3B5D">
      <w:pPr>
        <w:overflowPunct w:val="0"/>
        <w:autoSpaceDE w:val="0"/>
        <w:autoSpaceDN w:val="0"/>
        <w:adjustRightInd w:val="0"/>
        <w:textAlignment w:val="baseline"/>
        <w:rPr>
          <w:ins w:id="748" w:author="MCC160" w:date="2025-05-08T14:32:00Z" w16du:dateUtc="2025-05-08T12:32:00Z"/>
          <w:rFonts w:eastAsia="Malgun Gothic"/>
          <w:snapToGrid w:val="0"/>
          <w:lang w:eastAsia="en-GB"/>
        </w:rPr>
      </w:pPr>
      <w:ins w:id="749" w:author="MCC160" w:date="2025-05-08T15:04:00Z" w16du:dateUtc="2025-05-08T13:04:00Z">
        <w:r>
          <w:rPr>
            <w:rFonts w:eastAsia="Malgun Gothic"/>
            <w:snapToGrid w:val="0"/>
            <w:lang w:eastAsia="en-GB"/>
          </w:rPr>
          <w:t xml:space="preserve">The </w:t>
        </w:r>
      </w:ins>
      <w:ins w:id="750"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9D8208B" w14:textId="6F46987F" w:rsidR="00E546BC" w:rsidRPr="00E546BC" w:rsidRDefault="00E546BC" w:rsidP="00E546BC">
      <w:pPr>
        <w:overflowPunct w:val="0"/>
        <w:autoSpaceDE w:val="0"/>
        <w:autoSpaceDN w:val="0"/>
        <w:adjustRightInd w:val="0"/>
        <w:textAlignment w:val="baseline"/>
        <w:rPr>
          <w:rFonts w:eastAsia="Malgun Gothic"/>
          <w:snapToGrid w:val="0"/>
          <w:lang w:eastAsia="en-GB"/>
        </w:rPr>
      </w:pPr>
      <w:del w:id="751" w:author="MCC160" w:date="2025-05-08T15:04:00Z" w16du:dateUtc="2025-05-08T13:04:00Z">
        <w:r w:rsidRPr="00E546BC" w:rsidDel="00DA7A64">
          <w:rPr>
            <w:rFonts w:eastAsia="Malgun Gothic"/>
            <w:snapToGrid w:val="0"/>
            <w:lang w:eastAsia="en-GB"/>
          </w:rPr>
          <w:delText xml:space="preserve">The </w:delText>
        </w:r>
      </w:del>
      <w:ins w:id="752"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2365746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62F49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F18ACD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50AC1A49"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75793C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70D671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 xml:space="preserve">NOTE: 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6838DD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88D092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is initiated at the UE </w:t>
      </w:r>
    </w:p>
    <w:p w14:paraId="05A46D9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00D06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5EC25B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14F0AC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31596C0A" w14:textId="77777777" w:rsidR="00A54331" w:rsidRDefault="00A54331" w:rsidP="00A54331">
      <w:pPr>
        <w:overflowPunct w:val="0"/>
        <w:autoSpaceDE w:val="0"/>
        <w:autoSpaceDN w:val="0"/>
        <w:adjustRightInd w:val="0"/>
        <w:ind w:left="568" w:hanging="284"/>
        <w:textAlignment w:val="baseline"/>
        <w:rPr>
          <w:ins w:id="753" w:author="MCC160" w:date="2025-05-03T18:22:00Z" w16du:dateUtc="2025-05-03T16:22:00Z"/>
          <w:rFonts w:eastAsia="Malgun Gothic"/>
          <w:snapToGrid w:val="0"/>
          <w:lang w:eastAsia="en-GB"/>
        </w:rPr>
      </w:pPr>
      <w:ins w:id="754"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305CDA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 xml:space="preserve">CS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is established and maintained for 5 seconds and then the call is cleared by SS.</w:t>
      </w:r>
    </w:p>
    <w:p w14:paraId="753AC7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6AA957C"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B022C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D6539A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F6263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8C8A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DF7177C"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935A4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EE8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7E9109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D1CEA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958C7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E2680"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B4CD97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E3FC0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6EBEB082"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755"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UE is triggered to initiate a manual </w:t>
            </w:r>
            <w:proofErr w:type="spellStart"/>
            <w:r w:rsidRPr="00E546BC">
              <w:rPr>
                <w:rFonts w:ascii="Arial" w:eastAsia="Malgun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24866F07" w14:textId="6247CB96" w:rsidR="00E546BC" w:rsidRPr="00E546BC" w:rsidRDefault="005E4E77" w:rsidP="00E546BC">
            <w:pPr>
              <w:keepNext/>
              <w:keepLines/>
              <w:overflowPunct w:val="0"/>
              <w:autoSpaceDE w:val="0"/>
              <w:autoSpaceDN w:val="0"/>
              <w:adjustRightInd w:val="0"/>
              <w:spacing w:after="0"/>
              <w:textAlignment w:val="baseline"/>
              <w:rPr>
                <w:rFonts w:ascii="Arial" w:eastAsia="MS Gothic" w:hAnsi="Arial"/>
                <w:sz w:val="18"/>
              </w:rPr>
            </w:pPr>
            <w:ins w:id="756" w:author="MCC160" w:date="2025-05-08T12:52:00Z" w16du:dateUtc="2025-05-08T10:52:00Z">
              <w:r w:rsidRPr="005E4E77">
                <w:rPr>
                  <w:rFonts w:ascii="Arial" w:eastAsia="MS Gothic" w:hAnsi="Arial"/>
                  <w:sz w:val="18"/>
                </w:rPr>
                <w:t>Step 2 in generic procedure 36.508 [94] table 4.5A.27.3-1.</w:t>
              </w:r>
            </w:ins>
          </w:p>
        </w:tc>
      </w:tr>
      <w:tr w:rsidR="00E546BC" w:rsidRPr="00E546BC" w14:paraId="37231C0B" w14:textId="77777777" w:rsidTr="00A54331">
        <w:trPr>
          <w:cantSplit/>
          <w:jc w:val="center"/>
        </w:trPr>
        <w:tc>
          <w:tcPr>
            <w:tcW w:w="720" w:type="dxa"/>
            <w:tcBorders>
              <w:top w:val="single" w:sz="4" w:space="0" w:color="auto"/>
            </w:tcBorders>
          </w:tcPr>
          <w:p w14:paraId="3AF7D6D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50FAB85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D7FF76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Steps 4-11 in Annex C.2</w:t>
            </w:r>
          </w:p>
        </w:tc>
        <w:tc>
          <w:tcPr>
            <w:tcW w:w="4288" w:type="dxa"/>
            <w:tcBorders>
              <w:top w:val="single" w:sz="4" w:space="0" w:color="auto"/>
            </w:tcBorders>
          </w:tcPr>
          <w:p w14:paraId="714394B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3 to 18 in generic procedure in </w:t>
            </w:r>
            <w:r w:rsidRPr="00E546BC">
              <w:rPr>
                <w:rFonts w:ascii="Arial" w:eastAsia="MS Gothic" w:hAnsi="Arial"/>
                <w:sz w:val="18"/>
                <w:lang w:eastAsia="ja-JP"/>
              </w:rPr>
              <w:t>36.508 [94] table 4.5A.27.3-1.</w:t>
            </w:r>
          </w:p>
          <w:p w14:paraId="48AD304F" w14:textId="121C11E7" w:rsidR="00E546BC" w:rsidRPr="00E546BC" w:rsidRDefault="00E546BC" w:rsidP="00C772C4">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attaches to the NW, establishes the default PDN, and performs IMS registration.</w:t>
            </w:r>
          </w:p>
        </w:tc>
      </w:tr>
      <w:tr w:rsidR="00E546BC" w:rsidRPr="00E546BC" w14:paraId="1F864C9B" w14:textId="77777777" w:rsidTr="00A54331">
        <w:trPr>
          <w:cantSplit/>
          <w:jc w:val="center"/>
        </w:trPr>
        <w:tc>
          <w:tcPr>
            <w:tcW w:w="720" w:type="dxa"/>
            <w:tcBorders>
              <w:top w:val="single" w:sz="4" w:space="0" w:color="auto"/>
            </w:tcBorders>
          </w:tcPr>
          <w:p w14:paraId="58F7A79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2FE429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23E22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7EA6EB3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649ABE60" w14:textId="21C7571C" w:rsidR="00E546BC" w:rsidRPr="00E546BC" w:rsidRDefault="00E546BC" w:rsidP="00C772C4">
            <w:pPr>
              <w:keepNext/>
              <w:keepLines/>
              <w:overflowPunct w:val="0"/>
              <w:autoSpaceDE w:val="0"/>
              <w:autoSpaceDN w:val="0"/>
              <w:adjustRightInd w:val="0"/>
              <w:spacing w:after="0"/>
              <w:textAlignment w:val="baseline"/>
              <w:rPr>
                <w:rFonts w:ascii="Arial" w:eastAsia="Malgun Gothic" w:hAnsi="Arial"/>
                <w:sz w:val="18"/>
                <w:lang w:eastAsia="ja-JP"/>
              </w:rPr>
            </w:pPr>
            <w:r w:rsidRPr="00E546BC">
              <w:rPr>
                <w:rFonts w:ascii="Arial" w:eastAsia="MS Gothic" w:hAnsi="Arial"/>
                <w:sz w:val="18"/>
                <w:lang w:eastAsia="en-GB"/>
              </w:rPr>
              <w:t>UE establishes the emergency PDN and performs IMS emergency registration.</w:t>
            </w:r>
          </w:p>
        </w:tc>
      </w:tr>
      <w:tr w:rsidR="00E546BC" w:rsidRPr="00E546BC" w14:paraId="380BE5D6" w14:textId="77777777" w:rsidTr="00A54331">
        <w:trPr>
          <w:cantSplit/>
          <w:jc w:val="center"/>
        </w:trPr>
        <w:tc>
          <w:tcPr>
            <w:tcW w:w="720" w:type="dxa"/>
            <w:tcBorders>
              <w:top w:val="single" w:sz="4" w:space="0" w:color="auto"/>
            </w:tcBorders>
          </w:tcPr>
          <w:p w14:paraId="7E35A714" w14:textId="77777777" w:rsidR="00E546BC" w:rsidRPr="00E546BC" w:rsidDel="00184638"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B57A3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C19DC0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Step1 defined in C.47</w:t>
            </w:r>
          </w:p>
        </w:tc>
        <w:tc>
          <w:tcPr>
            <w:tcW w:w="4288" w:type="dxa"/>
            <w:tcBorders>
              <w:top w:val="single" w:sz="4" w:space="0" w:color="auto"/>
            </w:tcBorders>
          </w:tcPr>
          <w:p w14:paraId="271A53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264EAEC9" w14:textId="77777777" w:rsidTr="00A54331">
        <w:trPr>
          <w:cantSplit/>
          <w:jc w:val="center"/>
        </w:trPr>
        <w:tc>
          <w:tcPr>
            <w:tcW w:w="720" w:type="dxa"/>
            <w:tcBorders>
              <w:top w:val="single" w:sz="4" w:space="0" w:color="auto"/>
              <w:bottom w:val="single" w:sz="4" w:space="0" w:color="auto"/>
            </w:tcBorders>
          </w:tcPr>
          <w:p w14:paraId="3B7D0A9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470C70D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351B91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13701D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A54331" w:rsidRPr="00E546BC" w14:paraId="02394406" w14:textId="77777777" w:rsidTr="00A54331">
        <w:trPr>
          <w:cantSplit/>
          <w:jc w:val="center"/>
          <w:ins w:id="757" w:author="MCC160" w:date="2025-05-03T18:23:00Z"/>
        </w:trPr>
        <w:tc>
          <w:tcPr>
            <w:tcW w:w="720" w:type="dxa"/>
            <w:tcBorders>
              <w:top w:val="single" w:sz="4" w:space="0" w:color="auto"/>
              <w:bottom w:val="single" w:sz="4" w:space="0" w:color="auto"/>
            </w:tcBorders>
          </w:tcPr>
          <w:p w14:paraId="6B1B84FA" w14:textId="617C7BAA" w:rsidR="00A54331" w:rsidRPr="00E546BC" w:rsidRDefault="00A54331" w:rsidP="00A54331">
            <w:pPr>
              <w:keepNext/>
              <w:keepLines/>
              <w:overflowPunct w:val="0"/>
              <w:autoSpaceDE w:val="0"/>
              <w:autoSpaceDN w:val="0"/>
              <w:adjustRightInd w:val="0"/>
              <w:spacing w:after="0"/>
              <w:jc w:val="center"/>
              <w:textAlignment w:val="baseline"/>
              <w:rPr>
                <w:ins w:id="758" w:author="MCC160" w:date="2025-05-03T18:23:00Z" w16du:dateUtc="2025-05-03T16:23:00Z"/>
                <w:rFonts w:ascii="Arial" w:eastAsia="MS Gothic" w:hAnsi="Arial"/>
                <w:sz w:val="18"/>
              </w:rPr>
            </w:pPr>
            <w:ins w:id="759" w:author="MCC160" w:date="2025-05-03T18:23:00Z" w16du:dateUtc="2025-05-03T16:23:00Z">
              <w:r>
                <w:rPr>
                  <w:rFonts w:ascii="Arial" w:eastAsia="MS Gothic" w:hAnsi="Arial"/>
                  <w:sz w:val="18"/>
                </w:rPr>
                <w:t>7A</w:t>
              </w:r>
            </w:ins>
          </w:p>
        </w:tc>
        <w:tc>
          <w:tcPr>
            <w:tcW w:w="1260" w:type="dxa"/>
            <w:gridSpan w:val="2"/>
          </w:tcPr>
          <w:p w14:paraId="19C95033" w14:textId="7FA116AD" w:rsidR="00A54331" w:rsidRPr="00E546BC" w:rsidRDefault="00A54331" w:rsidP="00A54331">
            <w:pPr>
              <w:keepNext/>
              <w:keepLines/>
              <w:overflowPunct w:val="0"/>
              <w:autoSpaceDE w:val="0"/>
              <w:autoSpaceDN w:val="0"/>
              <w:adjustRightInd w:val="0"/>
              <w:spacing w:after="0"/>
              <w:jc w:val="center"/>
              <w:textAlignment w:val="baseline"/>
              <w:rPr>
                <w:ins w:id="760" w:author="MCC160" w:date="2025-05-03T18:23:00Z" w16du:dateUtc="2025-05-03T16:23:00Z"/>
                <w:rFonts w:ascii="Arial" w:eastAsia="MS Gothic" w:hAnsi="Arial"/>
                <w:sz w:val="18"/>
              </w:rPr>
            </w:pPr>
            <w:ins w:id="761"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5B168539" w14:textId="61EFD698" w:rsidR="00A54331" w:rsidRPr="00E546BC" w:rsidRDefault="00A54331" w:rsidP="00A54331">
            <w:pPr>
              <w:keepNext/>
              <w:keepLines/>
              <w:overflowPunct w:val="0"/>
              <w:autoSpaceDE w:val="0"/>
              <w:autoSpaceDN w:val="0"/>
              <w:adjustRightInd w:val="0"/>
              <w:spacing w:after="0"/>
              <w:textAlignment w:val="baseline"/>
              <w:rPr>
                <w:ins w:id="762" w:author="MCC160" w:date="2025-05-03T18:23:00Z" w16du:dateUtc="2025-05-03T16:23:00Z"/>
                <w:rFonts w:ascii="Arial" w:eastAsia="Malgun Gothic" w:hAnsi="Arial"/>
                <w:sz w:val="18"/>
              </w:rPr>
            </w:pPr>
            <w:ins w:id="763"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0A01CD9A" w14:textId="490866DA" w:rsidR="00A54331" w:rsidRPr="00E546BC" w:rsidRDefault="00A54331" w:rsidP="00A54331">
            <w:pPr>
              <w:keepNext/>
              <w:keepLines/>
              <w:overflowPunct w:val="0"/>
              <w:autoSpaceDE w:val="0"/>
              <w:autoSpaceDN w:val="0"/>
              <w:adjustRightInd w:val="0"/>
              <w:spacing w:after="0"/>
              <w:textAlignment w:val="baseline"/>
              <w:rPr>
                <w:ins w:id="764" w:author="MCC160" w:date="2025-05-03T18:23:00Z" w16du:dateUtc="2025-05-03T16:23:00Z"/>
                <w:rFonts w:ascii="Arial" w:eastAsia="MS Gothic" w:hAnsi="Arial"/>
                <w:sz w:val="18"/>
              </w:rPr>
            </w:pPr>
            <w:ins w:id="765" w:author="MCC160" w:date="2025-05-03T18:23:00Z" w16du:dateUtc="2025-05-03T16:23:00Z">
              <w:r w:rsidRPr="00A54331">
                <w:rPr>
                  <w:rFonts w:ascii="Arial" w:eastAsia="MS Gothic" w:hAnsi="Arial"/>
                  <w:sz w:val="18"/>
                </w:rPr>
                <w:t>UE sends ACK.</w:t>
              </w:r>
            </w:ins>
          </w:p>
        </w:tc>
      </w:tr>
      <w:tr w:rsidR="00A54331" w:rsidRPr="00E546BC" w14:paraId="3C450F55" w14:textId="77777777" w:rsidTr="00A54331">
        <w:trPr>
          <w:cantSplit/>
          <w:jc w:val="center"/>
        </w:trPr>
        <w:tc>
          <w:tcPr>
            <w:tcW w:w="720" w:type="dxa"/>
            <w:tcBorders>
              <w:top w:val="single" w:sz="4" w:space="0" w:color="auto"/>
              <w:bottom w:val="single" w:sz="4" w:space="0" w:color="auto"/>
            </w:tcBorders>
          </w:tcPr>
          <w:p w14:paraId="33941D6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438BDB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1FD3631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0B8D06A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AB2BB53" w14:textId="77777777" w:rsidTr="00A54331">
        <w:trPr>
          <w:cantSplit/>
          <w:jc w:val="center"/>
        </w:trPr>
        <w:tc>
          <w:tcPr>
            <w:tcW w:w="720" w:type="dxa"/>
            <w:tcBorders>
              <w:top w:val="single" w:sz="4" w:space="0" w:color="auto"/>
            </w:tcBorders>
          </w:tcPr>
          <w:p w14:paraId="406A017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DC777B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2849865F"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7B4B5E4"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54331" w:rsidRPr="00E546BC" w14:paraId="5C20774C" w14:textId="77777777" w:rsidTr="00A54331">
        <w:trPr>
          <w:cantSplit/>
          <w:jc w:val="center"/>
        </w:trPr>
        <w:tc>
          <w:tcPr>
            <w:tcW w:w="720" w:type="dxa"/>
            <w:tcBorders>
              <w:top w:val="single" w:sz="4" w:space="0" w:color="auto"/>
            </w:tcBorders>
          </w:tcPr>
          <w:p w14:paraId="15C954A5"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7C0EA3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6EE673F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19FB636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54331" w:rsidRPr="00E546BC" w14:paraId="02D7F709" w14:textId="77777777" w:rsidTr="00A54331">
        <w:trPr>
          <w:cantSplit/>
          <w:jc w:val="center"/>
        </w:trPr>
        <w:tc>
          <w:tcPr>
            <w:tcW w:w="720" w:type="dxa"/>
            <w:tcBorders>
              <w:top w:val="single" w:sz="4" w:space="0" w:color="auto"/>
            </w:tcBorders>
          </w:tcPr>
          <w:p w14:paraId="648D908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ED5BF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1DECCD12"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2083FEF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9F3CDD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2CD07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C452D0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4DE772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58E2A2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54331" w:rsidRPr="00E546BC" w14:paraId="736F4B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92DA43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2702121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57D186F"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1F1B8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A55751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FAF6DE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5817DDA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69F4C5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4840D5C3"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0931C8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B7A496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D5FB27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B4F41B9"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6A9927A7"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8FA681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6B9CE8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135752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0ADB232C"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3E0FA98"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54331" w:rsidRPr="00E546BC" w14:paraId="30DDBF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9792B0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73929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4CC755D"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72BF52F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6E65A4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6062E7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7630571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78A672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53A4DE0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4AD5C5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E2153C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5F98670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B5D1CE"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E3ED09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981B60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035E2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A3F040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E8AA442"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57CC73C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A8DDBB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30777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3E63088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4B4B7B"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7B9B941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6163588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F3240A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5E77D0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CB4ED2F"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33FBE3EA"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bl>
    <w:p w14:paraId="3B49238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FE54ACF"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776D29D6"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766" w:author="MCC160" w:date="2025-05-03T18:40:00Z" w16du:dateUtc="2025-05-03T16:40:00Z"/>
          <w:rFonts w:ascii="Arial" w:eastAsia="Malgun Gothic" w:hAnsi="Arial"/>
          <w:lang w:eastAsia="en-GB"/>
        </w:rPr>
      </w:pPr>
      <w:ins w:id="767" w:author="MCC160" w:date="2025-05-03T18:40:00Z" w16du:dateUtc="2025-05-03T16:40: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1A73D3B3" w14:textId="106A6923" w:rsidR="00E546BC" w:rsidRPr="00E546BC" w:rsidRDefault="00E546BC" w:rsidP="00E546BC">
      <w:pPr>
        <w:overflowPunct w:val="0"/>
        <w:autoSpaceDE w:val="0"/>
        <w:autoSpaceDN w:val="0"/>
        <w:adjustRightInd w:val="0"/>
        <w:spacing w:after="0"/>
        <w:textAlignment w:val="baseline"/>
        <w:rPr>
          <w:rFonts w:eastAsia="Malgun Gothic"/>
          <w:lang w:eastAsia="en-GB"/>
        </w:rPr>
      </w:pPr>
      <w:del w:id="768" w:author="MCC160" w:date="2025-05-03T18:40:00Z" w16du:dateUtc="2025-05-03T16:40:00Z">
        <w:r w:rsidRPr="00E546BC" w:rsidDel="00526FD9">
          <w:rPr>
            <w:rFonts w:eastAsia="Malgun Gothic"/>
            <w:lang w:eastAsia="en-GB"/>
          </w:rPr>
          <w:delText>Step 6 a</w:delText>
        </w:r>
      </w:del>
      <w:ins w:id="769" w:author="MCC160" w:date="2025-05-03T18:40:00Z" w16du:dateUtc="2025-05-03T16:40: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370E9F32" w14:textId="08026698" w:rsidR="00526FD9" w:rsidRPr="00E546BC" w:rsidRDefault="00100BF8" w:rsidP="00526FD9">
      <w:pPr>
        <w:keepNext/>
        <w:keepLines/>
        <w:overflowPunct w:val="0"/>
        <w:autoSpaceDE w:val="0"/>
        <w:autoSpaceDN w:val="0"/>
        <w:adjustRightInd w:val="0"/>
        <w:spacing w:before="120"/>
        <w:ind w:left="1985" w:hanging="1985"/>
        <w:textAlignment w:val="baseline"/>
        <w:rPr>
          <w:ins w:id="770" w:author="MCC160" w:date="2025-05-03T18:40:00Z" w16du:dateUtc="2025-05-03T16:40:00Z"/>
          <w:rFonts w:ascii="Arial" w:eastAsia="Malgun Gothic" w:hAnsi="Arial"/>
          <w:lang w:eastAsia="en-GB"/>
        </w:rPr>
      </w:pPr>
      <w:ins w:id="771" w:author="MCC160" w:date="2025-05-03T18:45:00Z" w16du:dateUtc="2025-05-03T16:45:00Z">
        <w:r>
          <w:rPr>
            <w:rFonts w:ascii="Arial" w:eastAsia="Malgun Gothic" w:hAnsi="Arial"/>
            <w:lang w:eastAsia="en-GB"/>
          </w:rPr>
          <w:t>600</w:t>
        </w:r>
      </w:ins>
      <w:ins w:id="772" w:author="MCC160" w:date="2025-05-03T18:40:00Z" w16du:dateUtc="2025-05-03T16:40:00Z">
        <w:r w:rsidR="00526FD9" w:rsidRPr="00526FD9">
          <w:rPr>
            <w:rFonts w:ascii="Arial" w:eastAsia="Malgun Gothic" w:hAnsi="Arial"/>
            <w:lang w:eastAsia="en-GB"/>
          </w:rPr>
          <w:t xml:space="preserve"> Busy Everywhere </w:t>
        </w:r>
        <w:r w:rsidR="00526FD9" w:rsidRPr="00E546BC">
          <w:rPr>
            <w:rFonts w:ascii="Arial" w:eastAsia="Malgun Gothic" w:hAnsi="Arial"/>
            <w:lang w:eastAsia="en-GB"/>
          </w:rPr>
          <w:t xml:space="preserve">(Step </w:t>
        </w:r>
        <w:r w:rsidR="00526FD9">
          <w:rPr>
            <w:rFonts w:ascii="Arial" w:eastAsia="Malgun Gothic" w:hAnsi="Arial"/>
            <w:lang w:eastAsia="en-GB"/>
          </w:rPr>
          <w:t>7</w:t>
        </w:r>
        <w:r w:rsidR="00526FD9" w:rsidRPr="00E546BC">
          <w:rPr>
            <w:rFonts w:ascii="Arial" w:eastAsia="Malgun Gothic" w:hAnsi="Arial"/>
            <w:lang w:eastAsia="en-GB"/>
          </w:rPr>
          <w:t>)</w:t>
        </w:r>
      </w:ins>
    </w:p>
    <w:p w14:paraId="688D2E1A" w14:textId="0ACC1CDF" w:rsidR="00E546BC" w:rsidRPr="00E546BC" w:rsidRDefault="00E546BC" w:rsidP="00E546BC">
      <w:pPr>
        <w:overflowPunct w:val="0"/>
        <w:autoSpaceDE w:val="0"/>
        <w:autoSpaceDN w:val="0"/>
        <w:adjustRightInd w:val="0"/>
        <w:textAlignment w:val="baseline"/>
        <w:rPr>
          <w:rFonts w:eastAsia="Malgun Gothic"/>
          <w:lang w:eastAsia="en-GB"/>
        </w:rPr>
      </w:pPr>
      <w:del w:id="773" w:author="MCC160" w:date="2025-05-03T18:40:00Z" w16du:dateUtc="2025-05-03T16:40:00Z">
        <w:r w:rsidRPr="00E546BC" w:rsidDel="00526FD9">
          <w:rPr>
            <w:rFonts w:eastAsia="Malgun Gothic"/>
            <w:lang w:eastAsia="en-GB"/>
          </w:rPr>
          <w:delText>Step 7 600 Busy Everywhere message a</w:delText>
        </w:r>
      </w:del>
      <w:ins w:id="774" w:author="MCC160" w:date="2025-05-03T18:40:00Z" w16du:dateUtc="2025-05-03T16:40:00Z">
        <w:r w:rsidR="00526FD9">
          <w:rPr>
            <w:rFonts w:eastAsia="Malgun Gothic"/>
            <w:lang w:eastAsia="en-GB"/>
          </w:rPr>
          <w:t>A</w:t>
        </w:r>
      </w:ins>
      <w:r w:rsidRPr="00E546BC">
        <w:rPr>
          <w:rFonts w:eastAsia="Malgun Gothic"/>
          <w:lang w:eastAsia="en-GB"/>
        </w:rPr>
        <w:t>s in Annex A.2.22 with condition A1.</w:t>
      </w:r>
    </w:p>
    <w:p w14:paraId="08126FA4"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775" w:author="MCC160" w:date="2025-05-03T18:39:00Z" w16du:dateUtc="2025-05-03T16:39:00Z"/>
          <w:rFonts w:ascii="Arial" w:eastAsia="Malgun Gothic" w:hAnsi="Arial"/>
          <w:lang w:eastAsia="en-GB"/>
        </w:rPr>
      </w:pPr>
      <w:ins w:id="776"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65199FB" w14:textId="77777777" w:rsidR="00526FD9" w:rsidRPr="00E546BC" w:rsidRDefault="00526FD9" w:rsidP="00526FD9">
      <w:pPr>
        <w:overflowPunct w:val="0"/>
        <w:autoSpaceDE w:val="0"/>
        <w:autoSpaceDN w:val="0"/>
        <w:adjustRightInd w:val="0"/>
        <w:textAlignment w:val="baseline"/>
        <w:rPr>
          <w:ins w:id="777" w:author="MCC160" w:date="2025-05-03T18:39:00Z" w16du:dateUtc="2025-05-03T16:39:00Z"/>
          <w:rFonts w:eastAsia="Malgun Gothic"/>
          <w:lang w:eastAsia="en-GB"/>
        </w:rPr>
      </w:pPr>
      <w:ins w:id="778"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B2E7E8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43168BE"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11B7D34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0F968F1" w14:textId="77777777" w:rsidTr="00896CE3">
        <w:tc>
          <w:tcPr>
            <w:tcW w:w="4535" w:type="dxa"/>
            <w:tcBorders>
              <w:top w:val="single" w:sz="4" w:space="0" w:color="auto"/>
              <w:left w:val="single" w:sz="4" w:space="0" w:color="auto"/>
              <w:bottom w:val="single" w:sz="4" w:space="0" w:color="auto"/>
              <w:right w:val="single" w:sz="4" w:space="0" w:color="auto"/>
            </w:tcBorders>
          </w:tcPr>
          <w:p w14:paraId="068C16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759E8A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F404B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408D1F5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EB63EEC" w14:textId="77777777" w:rsidTr="00896CE3">
        <w:tc>
          <w:tcPr>
            <w:tcW w:w="4535" w:type="dxa"/>
            <w:tcBorders>
              <w:top w:val="single" w:sz="4" w:space="0" w:color="auto"/>
              <w:left w:val="single" w:sz="4" w:space="0" w:color="auto"/>
              <w:bottom w:val="single" w:sz="4" w:space="0" w:color="auto"/>
              <w:right w:val="single" w:sz="4" w:space="0" w:color="auto"/>
            </w:tcBorders>
          </w:tcPr>
          <w:p w14:paraId="7B3B88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5E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0980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85FFE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ABDC682" w14:textId="77777777" w:rsidTr="00896CE3">
        <w:tc>
          <w:tcPr>
            <w:tcW w:w="4535" w:type="dxa"/>
            <w:tcBorders>
              <w:top w:val="single" w:sz="4" w:space="0" w:color="auto"/>
              <w:left w:val="single" w:sz="4" w:space="0" w:color="auto"/>
              <w:bottom w:val="single" w:sz="4" w:space="0" w:color="auto"/>
              <w:right w:val="single" w:sz="4" w:space="0" w:color="auto"/>
            </w:tcBorders>
          </w:tcPr>
          <w:p w14:paraId="009891A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190D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588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D3C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0A7B9B5" w14:textId="77777777" w:rsidTr="00896CE3">
        <w:tc>
          <w:tcPr>
            <w:tcW w:w="4535" w:type="dxa"/>
            <w:tcBorders>
              <w:top w:val="single" w:sz="4" w:space="0" w:color="auto"/>
              <w:left w:val="single" w:sz="4" w:space="0" w:color="auto"/>
              <w:bottom w:val="single" w:sz="4" w:space="0" w:color="auto"/>
              <w:right w:val="single" w:sz="4" w:space="0" w:color="auto"/>
            </w:tcBorders>
          </w:tcPr>
          <w:p w14:paraId="4D753F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61F1A6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4F8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0E5A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548DA2" w14:textId="77777777" w:rsidTr="00896CE3">
        <w:tc>
          <w:tcPr>
            <w:tcW w:w="4535" w:type="dxa"/>
            <w:tcBorders>
              <w:top w:val="single" w:sz="4" w:space="0" w:color="auto"/>
              <w:left w:val="single" w:sz="4" w:space="0" w:color="auto"/>
              <w:bottom w:val="single" w:sz="4" w:space="0" w:color="auto"/>
              <w:right w:val="single" w:sz="4" w:space="0" w:color="auto"/>
            </w:tcBorders>
          </w:tcPr>
          <w:p w14:paraId="6D8C4A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A1D1E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1C1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F7FA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E7536CD" w14:textId="77777777" w:rsidTr="00896CE3">
        <w:tc>
          <w:tcPr>
            <w:tcW w:w="4535" w:type="dxa"/>
            <w:tcBorders>
              <w:top w:val="single" w:sz="4" w:space="0" w:color="auto"/>
              <w:left w:val="single" w:sz="4" w:space="0" w:color="auto"/>
              <w:bottom w:val="single" w:sz="4" w:space="0" w:color="auto"/>
              <w:right w:val="single" w:sz="4" w:space="0" w:color="auto"/>
            </w:tcBorders>
          </w:tcPr>
          <w:p w14:paraId="5DCA24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ED869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1FD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64BB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94F89DE" w14:textId="77777777" w:rsidTr="00896CE3">
        <w:tc>
          <w:tcPr>
            <w:tcW w:w="4535" w:type="dxa"/>
            <w:tcBorders>
              <w:top w:val="single" w:sz="4" w:space="0" w:color="auto"/>
              <w:left w:val="single" w:sz="4" w:space="0" w:color="auto"/>
              <w:bottom w:val="single" w:sz="4" w:space="0" w:color="auto"/>
              <w:right w:val="single" w:sz="4" w:space="0" w:color="auto"/>
            </w:tcBorders>
          </w:tcPr>
          <w:p w14:paraId="71C44A0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1258328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C972C0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E7FD6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4C984537" w14:textId="77777777" w:rsidTr="00896CE3">
        <w:tc>
          <w:tcPr>
            <w:tcW w:w="4535" w:type="dxa"/>
            <w:tcBorders>
              <w:left w:val="single" w:sz="4" w:space="0" w:color="auto"/>
              <w:bottom w:val="single" w:sz="4" w:space="0" w:color="auto"/>
              <w:right w:val="single" w:sz="4" w:space="0" w:color="auto"/>
            </w:tcBorders>
          </w:tcPr>
          <w:p w14:paraId="7B6912E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090792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028147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4AF85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8F52CD9" w14:textId="77777777" w:rsidTr="00896CE3">
        <w:tc>
          <w:tcPr>
            <w:tcW w:w="4535" w:type="dxa"/>
            <w:tcBorders>
              <w:top w:val="single" w:sz="4" w:space="0" w:color="auto"/>
              <w:left w:val="single" w:sz="4" w:space="0" w:color="auto"/>
              <w:bottom w:val="single" w:sz="4" w:space="0" w:color="auto"/>
              <w:right w:val="single" w:sz="4" w:space="0" w:color="auto"/>
            </w:tcBorders>
          </w:tcPr>
          <w:p w14:paraId="08A432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1E3A40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BD83D5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B572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02FF3958" w14:textId="77777777" w:rsidTr="00896CE3">
        <w:tc>
          <w:tcPr>
            <w:tcW w:w="4535" w:type="dxa"/>
            <w:tcBorders>
              <w:top w:val="single" w:sz="4" w:space="0" w:color="auto"/>
              <w:left w:val="single" w:sz="4" w:space="0" w:color="auto"/>
              <w:bottom w:val="single" w:sz="4" w:space="0" w:color="auto"/>
              <w:right w:val="single" w:sz="4" w:space="0" w:color="auto"/>
            </w:tcBorders>
          </w:tcPr>
          <w:p w14:paraId="50C67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D599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5BE85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EE6E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FE73BE7" w14:textId="77777777" w:rsidTr="00896CE3">
        <w:tc>
          <w:tcPr>
            <w:tcW w:w="4535" w:type="dxa"/>
            <w:tcBorders>
              <w:top w:val="single" w:sz="4" w:space="0" w:color="auto"/>
              <w:left w:val="single" w:sz="4" w:space="0" w:color="auto"/>
              <w:bottom w:val="single" w:sz="4" w:space="0" w:color="auto"/>
              <w:right w:val="single" w:sz="4" w:space="0" w:color="auto"/>
            </w:tcBorders>
          </w:tcPr>
          <w:p w14:paraId="144786B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6DD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577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6E7E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F1CBB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B20C0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292A2A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E1A0CF3"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77343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528F40F"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086F95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083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5DA2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B3FA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DD84ED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5F2796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CBBF4F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1B04CF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38484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E56604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2B794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79" w:name="_Toc21077906"/>
      <w:bookmarkStart w:id="780" w:name="_Toc35972468"/>
      <w:bookmarkStart w:id="781" w:name="_Toc51774757"/>
      <w:bookmarkStart w:id="782" w:name="_Toc51835180"/>
      <w:bookmarkStart w:id="783" w:name="_Toc52220033"/>
      <w:bookmarkStart w:id="784" w:name="_Toc58360102"/>
      <w:bookmarkStart w:id="785" w:name="_Toc68193241"/>
      <w:bookmarkStart w:id="786" w:name="_Toc75422216"/>
      <w:bookmarkStart w:id="787" w:name="_Toc188272234"/>
      <w:bookmarkStart w:id="788" w:name="_Toc195519339"/>
      <w:r w:rsidRPr="00E546BC">
        <w:rPr>
          <w:rFonts w:ascii="Arial" w:eastAsia="Malgun Gothic" w:hAnsi="Arial"/>
          <w:sz w:val="28"/>
          <w:lang w:eastAsia="en-GB"/>
        </w:rPr>
        <w:t>21.15</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779"/>
      <w:bookmarkEnd w:id="780"/>
      <w:bookmarkEnd w:id="781"/>
      <w:bookmarkEnd w:id="782"/>
      <w:bookmarkEnd w:id="783"/>
      <w:bookmarkEnd w:id="784"/>
      <w:bookmarkEnd w:id="785"/>
      <w:bookmarkEnd w:id="786"/>
      <w:bookmarkEnd w:id="787"/>
      <w:bookmarkEnd w:id="788"/>
    </w:p>
    <w:p w14:paraId="27B59D8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manual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7D69934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6448E1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1F0D0811"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89" w:name="_Toc21077907"/>
      <w:bookmarkStart w:id="790" w:name="_Toc35972469"/>
      <w:bookmarkStart w:id="791" w:name="_Toc51774758"/>
      <w:bookmarkStart w:id="792" w:name="_Toc51835181"/>
      <w:bookmarkStart w:id="793" w:name="_Toc52220034"/>
      <w:bookmarkStart w:id="794" w:name="_Toc58360103"/>
      <w:bookmarkStart w:id="795" w:name="_Toc68193242"/>
      <w:bookmarkStart w:id="796" w:name="_Toc75422217"/>
      <w:bookmarkStart w:id="797" w:name="_Toc188272235"/>
      <w:bookmarkStart w:id="798" w:name="_Toc195519340"/>
      <w:r w:rsidRPr="00E546BC">
        <w:rPr>
          <w:rFonts w:ascii="Arial" w:eastAsia="Malgun Gothic" w:hAnsi="Arial"/>
          <w:sz w:val="32"/>
          <w:lang w:eastAsia="zh-CN"/>
        </w:rPr>
        <w:lastRenderedPageBreak/>
        <w:t>21.16</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Automatic initiation / Emergency registration / Abnormal case / IM CN sends a 600 (Busy Everywhere)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789"/>
      <w:bookmarkEnd w:id="790"/>
      <w:bookmarkEnd w:id="791"/>
      <w:bookmarkEnd w:id="792"/>
      <w:bookmarkEnd w:id="793"/>
      <w:bookmarkEnd w:id="794"/>
      <w:bookmarkEnd w:id="795"/>
      <w:bookmarkEnd w:id="796"/>
      <w:bookmarkEnd w:id="797"/>
      <w:bookmarkEnd w:id="798"/>
    </w:p>
    <w:p w14:paraId="51FB2E9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99" w:name="_Toc21077908"/>
      <w:bookmarkStart w:id="800" w:name="_Toc35972470"/>
      <w:bookmarkStart w:id="801" w:name="_Toc51774759"/>
      <w:bookmarkStart w:id="802" w:name="_Toc51835182"/>
      <w:bookmarkStart w:id="803" w:name="_Toc52220035"/>
      <w:bookmarkStart w:id="804" w:name="_Toc58360104"/>
      <w:bookmarkStart w:id="805" w:name="_Toc68193243"/>
      <w:bookmarkStart w:id="806" w:name="_Toc75422218"/>
      <w:bookmarkStart w:id="807" w:name="_Toc188272236"/>
      <w:bookmarkStart w:id="808" w:name="_Toc195519341"/>
      <w:r w:rsidRPr="00E546BC">
        <w:rPr>
          <w:rFonts w:ascii="Arial" w:eastAsia="Malgun Gothic" w:hAnsi="Arial"/>
          <w:sz w:val="28"/>
          <w:lang w:eastAsia="en-GB"/>
        </w:rPr>
        <w:t>21.16.1</w:t>
      </w:r>
      <w:r w:rsidRPr="00E546BC">
        <w:rPr>
          <w:rFonts w:ascii="Arial" w:eastAsia="Malgun Gothic" w:hAnsi="Arial"/>
          <w:sz w:val="28"/>
          <w:lang w:eastAsia="en-GB"/>
        </w:rPr>
        <w:tab/>
        <w:t>Definition</w:t>
      </w:r>
      <w:bookmarkEnd w:id="799"/>
      <w:bookmarkEnd w:id="800"/>
      <w:bookmarkEnd w:id="801"/>
      <w:bookmarkEnd w:id="802"/>
      <w:bookmarkEnd w:id="803"/>
      <w:bookmarkEnd w:id="804"/>
      <w:bookmarkEnd w:id="805"/>
      <w:bookmarkEnd w:id="806"/>
      <w:bookmarkEnd w:id="807"/>
      <w:bookmarkEnd w:id="808"/>
    </w:p>
    <w:p w14:paraId="2C38575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600 Busy everywhere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087A71D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09" w:name="_Toc21077909"/>
      <w:bookmarkStart w:id="810" w:name="_Toc35972471"/>
      <w:bookmarkStart w:id="811" w:name="_Toc51774760"/>
      <w:bookmarkStart w:id="812" w:name="_Toc51835183"/>
      <w:bookmarkStart w:id="813" w:name="_Toc52220036"/>
      <w:bookmarkStart w:id="814" w:name="_Toc58360105"/>
      <w:bookmarkStart w:id="815" w:name="_Toc68193244"/>
      <w:bookmarkStart w:id="816" w:name="_Toc75422219"/>
      <w:bookmarkStart w:id="817" w:name="_Toc188272237"/>
      <w:bookmarkStart w:id="818" w:name="_Toc195519342"/>
      <w:r w:rsidRPr="00E546BC">
        <w:rPr>
          <w:rFonts w:ascii="Arial" w:eastAsia="Malgun Gothic" w:hAnsi="Arial"/>
          <w:sz w:val="28"/>
          <w:lang w:eastAsia="en-GB"/>
        </w:rPr>
        <w:t>21.16.2</w:t>
      </w:r>
      <w:r w:rsidRPr="00E546BC">
        <w:rPr>
          <w:rFonts w:ascii="Arial" w:eastAsia="Malgun Gothic" w:hAnsi="Arial"/>
          <w:sz w:val="28"/>
          <w:lang w:eastAsia="en-GB"/>
        </w:rPr>
        <w:tab/>
        <w:t>Conformance requirement</w:t>
      </w:r>
      <w:bookmarkEnd w:id="809"/>
      <w:bookmarkEnd w:id="810"/>
      <w:bookmarkEnd w:id="811"/>
      <w:bookmarkEnd w:id="812"/>
      <w:bookmarkEnd w:id="813"/>
      <w:bookmarkEnd w:id="814"/>
      <w:bookmarkEnd w:id="815"/>
      <w:bookmarkEnd w:id="816"/>
      <w:bookmarkEnd w:id="817"/>
      <w:bookmarkEnd w:id="818"/>
    </w:p>
    <w:p w14:paraId="5C6D9CB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4221C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5BA69C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21DE65FF"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6BFBA8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088818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w:t>
      </w:r>
    </w:p>
    <w:p w14:paraId="7FDE71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13BD20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5986F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2A4FFEE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59F3F1B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7E8CB99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77B9CED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E4021D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D5ED69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6A5B8CD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5536E5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3605BD9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5470E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620699C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3247587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619A4E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0D7D2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19" w:name="_Toc21077910"/>
      <w:bookmarkStart w:id="820" w:name="_Toc35972472"/>
      <w:bookmarkStart w:id="821" w:name="_Toc51774761"/>
      <w:bookmarkStart w:id="822" w:name="_Toc51835184"/>
      <w:bookmarkStart w:id="823" w:name="_Toc52220037"/>
      <w:bookmarkStart w:id="824" w:name="_Toc58360106"/>
      <w:bookmarkStart w:id="825" w:name="_Toc68193245"/>
      <w:bookmarkStart w:id="826" w:name="_Toc75422220"/>
      <w:bookmarkStart w:id="827" w:name="_Toc188272238"/>
      <w:bookmarkStart w:id="828" w:name="_Toc195519343"/>
      <w:r w:rsidRPr="00E546BC">
        <w:rPr>
          <w:rFonts w:ascii="Arial" w:eastAsia="Malgun Gothic" w:hAnsi="Arial"/>
          <w:sz w:val="28"/>
          <w:lang w:eastAsia="en-GB"/>
        </w:rPr>
        <w:t>21.16.3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819"/>
      <w:bookmarkEnd w:id="820"/>
      <w:bookmarkEnd w:id="821"/>
      <w:bookmarkEnd w:id="822"/>
      <w:bookmarkEnd w:id="823"/>
      <w:bookmarkEnd w:id="824"/>
      <w:bookmarkEnd w:id="825"/>
      <w:bookmarkEnd w:id="826"/>
      <w:bookmarkEnd w:id="827"/>
      <w:bookmarkEnd w:id="828"/>
    </w:p>
    <w:p w14:paraId="02C5054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600 (Busy Everywhere) SIP error message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5B6758F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600 (Busy Everywhere) SIP error message.</w:t>
      </w:r>
    </w:p>
    <w:p w14:paraId="26CBF69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29" w:name="_Toc21077911"/>
      <w:bookmarkStart w:id="830" w:name="_Toc35972473"/>
      <w:bookmarkStart w:id="831" w:name="_Toc51774762"/>
      <w:bookmarkStart w:id="832" w:name="_Toc51835185"/>
      <w:bookmarkStart w:id="833" w:name="_Toc52220038"/>
      <w:bookmarkStart w:id="834" w:name="_Toc58360107"/>
      <w:bookmarkStart w:id="835" w:name="_Toc68193246"/>
      <w:bookmarkStart w:id="836" w:name="_Toc75422221"/>
      <w:bookmarkStart w:id="837" w:name="_Toc188272239"/>
      <w:bookmarkStart w:id="838" w:name="_Toc195519344"/>
      <w:r w:rsidRPr="00E546BC">
        <w:rPr>
          <w:rFonts w:ascii="Arial" w:eastAsia="Malgun Gothic" w:hAnsi="Arial"/>
          <w:sz w:val="28"/>
          <w:lang w:eastAsia="en-GB"/>
        </w:rPr>
        <w:t>21.16.4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829"/>
      <w:bookmarkEnd w:id="830"/>
      <w:bookmarkEnd w:id="831"/>
      <w:bookmarkEnd w:id="832"/>
      <w:bookmarkEnd w:id="833"/>
      <w:bookmarkEnd w:id="834"/>
      <w:bookmarkEnd w:id="835"/>
      <w:bookmarkEnd w:id="836"/>
      <w:bookmarkEnd w:id="837"/>
      <w:bookmarkEnd w:id="838"/>
    </w:p>
    <w:p w14:paraId="79BFAB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9268431" w14:textId="7C5BB1E0" w:rsidR="00E546BC" w:rsidRPr="00E546BC" w:rsidRDefault="00617380" w:rsidP="00E546BC">
      <w:pPr>
        <w:overflowPunct w:val="0"/>
        <w:autoSpaceDE w:val="0"/>
        <w:autoSpaceDN w:val="0"/>
        <w:adjustRightInd w:val="0"/>
        <w:textAlignment w:val="baseline"/>
        <w:rPr>
          <w:rFonts w:eastAsia="Malgun Gothic"/>
          <w:snapToGrid w:val="0"/>
          <w:lang w:eastAsia="en-GB"/>
        </w:rPr>
      </w:pPr>
      <w:ins w:id="839"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840" w:author="MCC160" w:date="2025-05-08T16:08:00Z" w16du:dateUtc="2025-05-08T14:08:00Z">
        <w:r w:rsidR="00E546BC" w:rsidRPr="00E546BC" w:rsidDel="00617380">
          <w:rPr>
            <w:rFonts w:eastAsia="Malgun Gothic"/>
            <w:snapToGrid w:val="0"/>
            <w:lang w:eastAsia="en-GB"/>
          </w:rPr>
          <w:delText>O</w:delText>
        </w:r>
      </w:del>
      <w:ins w:id="841" w:author="MCC160" w:date="2025-05-08T16:08:00Z" w16du:dateUtc="2025-05-08T14:08:00Z">
        <w:r>
          <w:rPr>
            <w:rFonts w:eastAsia="Malgun Gothic"/>
            <w:snapToGrid w:val="0"/>
            <w:lang w:eastAsia="en-GB"/>
          </w:rPr>
          <w:t>o</w:t>
        </w:r>
      </w:ins>
      <w:r w:rsidR="00E546BC" w:rsidRPr="00E546BC">
        <w:rPr>
          <w:rFonts w:eastAsia="Malgun Gothic"/>
          <w:snapToGrid w:val="0"/>
          <w:lang w:eastAsia="en-GB"/>
        </w:rPr>
        <w:t xml:space="preserve">nly subscription. </w:t>
      </w:r>
      <w:ins w:id="842" w:author="MCC160" w:date="2025-05-08T16:17:00Z" w16du:dateUtc="2025-05-08T14:17:00Z">
        <w:r w:rsidR="005435E2">
          <w:rPr>
            <w:rFonts w:eastAsia="Malgun Gothic"/>
            <w:snapToGrid w:val="0"/>
            <w:lang w:eastAsia="en-GB"/>
          </w:rPr>
          <w:t xml:space="preserve">The </w:t>
        </w:r>
      </w:ins>
      <w:r w:rsidR="00E546BC" w:rsidRPr="00E546BC">
        <w:rPr>
          <w:rFonts w:eastAsia="Malgun Gothic"/>
          <w:snapToGrid w:val="0"/>
          <w:lang w:eastAsia="en-GB"/>
        </w:rPr>
        <w:t xml:space="preserve">UE is switched on </w:t>
      </w:r>
      <w:ins w:id="843"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C46417B" w14:textId="2A19C3FE" w:rsidR="006D3B5D" w:rsidRDefault="00DA7A64" w:rsidP="006D3B5D">
      <w:pPr>
        <w:overflowPunct w:val="0"/>
        <w:autoSpaceDE w:val="0"/>
        <w:autoSpaceDN w:val="0"/>
        <w:adjustRightInd w:val="0"/>
        <w:textAlignment w:val="baseline"/>
        <w:rPr>
          <w:ins w:id="844" w:author="MCC160" w:date="2025-05-08T14:32:00Z" w16du:dateUtc="2025-05-08T12:32:00Z"/>
          <w:rFonts w:eastAsia="Malgun Gothic"/>
          <w:snapToGrid w:val="0"/>
          <w:lang w:eastAsia="en-GB"/>
        </w:rPr>
      </w:pPr>
      <w:ins w:id="845" w:author="MCC160" w:date="2025-05-08T15:04:00Z" w16du:dateUtc="2025-05-08T13:04:00Z">
        <w:r>
          <w:rPr>
            <w:rFonts w:eastAsia="Malgun Gothic"/>
            <w:snapToGrid w:val="0"/>
            <w:lang w:eastAsia="en-GB"/>
          </w:rPr>
          <w:t xml:space="preserve">The </w:t>
        </w:r>
      </w:ins>
      <w:ins w:id="846"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5AA1873" w14:textId="17C7773B" w:rsidR="00E546BC" w:rsidRPr="00E546BC" w:rsidRDefault="00E546BC" w:rsidP="00E546BC">
      <w:pPr>
        <w:overflowPunct w:val="0"/>
        <w:autoSpaceDE w:val="0"/>
        <w:autoSpaceDN w:val="0"/>
        <w:adjustRightInd w:val="0"/>
        <w:textAlignment w:val="baseline"/>
        <w:rPr>
          <w:rFonts w:eastAsia="Malgun Gothic"/>
          <w:snapToGrid w:val="0"/>
          <w:lang w:eastAsia="en-GB"/>
        </w:rPr>
      </w:pPr>
      <w:del w:id="847" w:author="MCC160" w:date="2025-05-08T15:05:00Z" w16du:dateUtc="2025-05-08T13:05:00Z">
        <w:r w:rsidRPr="00E546BC" w:rsidDel="00DA7A64">
          <w:rPr>
            <w:rFonts w:eastAsia="Malgun Gothic"/>
            <w:snapToGrid w:val="0"/>
            <w:lang w:eastAsia="en-GB"/>
          </w:rPr>
          <w:delText xml:space="preserve">The </w:delText>
        </w:r>
      </w:del>
      <w:ins w:id="848"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978ED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F2961E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19CF4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6D4DF4A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62AF3E4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F5DA3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 xml:space="preserve">NOTE: 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2DC1BD2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C81A81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is initiated at the UE </w:t>
      </w:r>
    </w:p>
    <w:p w14:paraId="1519E23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D08B8B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72A22E2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52D23FF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25306192" w14:textId="77777777" w:rsidR="00A54331" w:rsidRDefault="00A54331" w:rsidP="00A54331">
      <w:pPr>
        <w:overflowPunct w:val="0"/>
        <w:autoSpaceDE w:val="0"/>
        <w:autoSpaceDN w:val="0"/>
        <w:adjustRightInd w:val="0"/>
        <w:ind w:left="568" w:hanging="284"/>
        <w:textAlignment w:val="baseline"/>
        <w:rPr>
          <w:ins w:id="849" w:author="MCC160" w:date="2025-05-03T18:22:00Z" w16du:dateUtc="2025-05-03T16:22:00Z"/>
          <w:rFonts w:eastAsia="Malgun Gothic"/>
          <w:snapToGrid w:val="0"/>
          <w:lang w:eastAsia="en-GB"/>
        </w:rPr>
      </w:pPr>
      <w:ins w:id="850"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66EC31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 xml:space="preserve">CS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is established and maintained for 5 seconds and then the call is cleared by SS.</w:t>
      </w:r>
    </w:p>
    <w:p w14:paraId="0E3DA9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550A3E3"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E9125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167EBF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AD4C6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FD9103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99069B7"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31AC306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5CAB4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C7279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EA869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DE0F12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5D991E6" w14:textId="77777777" w:rsidTr="00A54331">
        <w:trPr>
          <w:cantSplit/>
          <w:jc w:val="center"/>
        </w:trPr>
        <w:tc>
          <w:tcPr>
            <w:tcW w:w="720" w:type="dxa"/>
            <w:tcBorders>
              <w:top w:val="single" w:sz="4" w:space="0" w:color="auto"/>
            </w:tcBorders>
          </w:tcPr>
          <w:p w14:paraId="643477C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BE324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40F04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 xml:space="preserve">UE is triggered to initiate an automatic </w:t>
            </w:r>
            <w:proofErr w:type="spellStart"/>
            <w:r w:rsidRPr="00E546BC">
              <w:rPr>
                <w:rFonts w:ascii="Arial" w:eastAsia="Malgun Gothic" w:hAnsi="Arial"/>
                <w:sz w:val="18"/>
              </w:rPr>
              <w:t>eCall</w:t>
            </w:r>
            <w:proofErr w:type="spellEnd"/>
          </w:p>
        </w:tc>
        <w:tc>
          <w:tcPr>
            <w:tcW w:w="4288" w:type="dxa"/>
            <w:tcBorders>
              <w:top w:val="single" w:sz="4" w:space="0" w:color="auto"/>
            </w:tcBorders>
          </w:tcPr>
          <w:p w14:paraId="2F1D65D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cs="Arial"/>
                <w:sz w:val="18"/>
                <w:szCs w:val="18"/>
                <w:lang w:eastAsia="ja-JP"/>
              </w:rPr>
              <w:t>Step 2 in generic procedure 36.508 [94] table 4.5A.27.3-1.</w:t>
            </w:r>
          </w:p>
        </w:tc>
      </w:tr>
      <w:tr w:rsidR="00E546BC" w:rsidRPr="00E546BC" w14:paraId="568AB045" w14:textId="77777777" w:rsidTr="00A54331">
        <w:trPr>
          <w:cantSplit/>
          <w:jc w:val="center"/>
        </w:trPr>
        <w:tc>
          <w:tcPr>
            <w:tcW w:w="720" w:type="dxa"/>
            <w:tcBorders>
              <w:top w:val="single" w:sz="4" w:space="0" w:color="auto"/>
            </w:tcBorders>
          </w:tcPr>
          <w:p w14:paraId="56BEEA6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7532BCE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6856A5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Steps 4-11 in Annex C.2</w:t>
            </w:r>
          </w:p>
        </w:tc>
        <w:tc>
          <w:tcPr>
            <w:tcW w:w="4288" w:type="dxa"/>
            <w:tcBorders>
              <w:top w:val="single" w:sz="4" w:space="0" w:color="auto"/>
            </w:tcBorders>
          </w:tcPr>
          <w:p w14:paraId="374E759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3 to 18 in generic procedure in </w:t>
            </w:r>
            <w:r w:rsidRPr="00E546BC">
              <w:rPr>
                <w:rFonts w:ascii="Arial" w:eastAsia="MS Gothic" w:hAnsi="Arial"/>
                <w:sz w:val="18"/>
                <w:lang w:eastAsia="ja-JP"/>
              </w:rPr>
              <w:t>36.508 [94] table 4.5A.27.3-1.</w:t>
            </w:r>
          </w:p>
          <w:p w14:paraId="5801C260" w14:textId="301A5800" w:rsidR="00E546BC" w:rsidRPr="00E546BC" w:rsidRDefault="00E546BC" w:rsidP="00610574">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attaches to the NW, establishes the default PDN, and performs IMS registration.</w:t>
            </w:r>
          </w:p>
        </w:tc>
      </w:tr>
      <w:tr w:rsidR="00E546BC" w:rsidRPr="00E546BC" w14:paraId="3BF0E2B4" w14:textId="77777777" w:rsidTr="00A54331">
        <w:trPr>
          <w:cantSplit/>
          <w:jc w:val="center"/>
        </w:trPr>
        <w:tc>
          <w:tcPr>
            <w:tcW w:w="720" w:type="dxa"/>
            <w:tcBorders>
              <w:top w:val="single" w:sz="4" w:space="0" w:color="auto"/>
            </w:tcBorders>
          </w:tcPr>
          <w:p w14:paraId="2199274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0B848AF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6D3D3B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376EC15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2EFD06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lang w:eastAsia="en-GB"/>
              </w:rPr>
              <w:t>UE establishes the emergency PDN and performs IMS emergency registration.</w:t>
            </w:r>
          </w:p>
        </w:tc>
      </w:tr>
      <w:tr w:rsidR="00E546BC" w:rsidRPr="00E546BC" w14:paraId="5F8F4FAB" w14:textId="77777777" w:rsidTr="00A54331">
        <w:trPr>
          <w:cantSplit/>
          <w:jc w:val="center"/>
        </w:trPr>
        <w:tc>
          <w:tcPr>
            <w:tcW w:w="720" w:type="dxa"/>
            <w:tcBorders>
              <w:top w:val="single" w:sz="4" w:space="0" w:color="auto"/>
            </w:tcBorders>
          </w:tcPr>
          <w:p w14:paraId="2335F5E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828331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93D5A83" w14:textId="77777777" w:rsidR="00E546BC" w:rsidRPr="00E546BC" w:rsidRDefault="00E546BC" w:rsidP="00E546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71C64D4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6B5390DF" w14:textId="77777777" w:rsidTr="00A54331">
        <w:trPr>
          <w:cantSplit/>
          <w:jc w:val="center"/>
        </w:trPr>
        <w:tc>
          <w:tcPr>
            <w:tcW w:w="720" w:type="dxa"/>
            <w:tcBorders>
              <w:top w:val="single" w:sz="4" w:space="0" w:color="auto"/>
              <w:bottom w:val="single" w:sz="4" w:space="0" w:color="auto"/>
            </w:tcBorders>
          </w:tcPr>
          <w:p w14:paraId="17F039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5E814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3729D3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F062F5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A54331" w:rsidRPr="00E546BC" w14:paraId="445756EC" w14:textId="77777777" w:rsidTr="00A54331">
        <w:trPr>
          <w:cantSplit/>
          <w:jc w:val="center"/>
          <w:ins w:id="851" w:author="MCC160" w:date="2025-05-03T18:23:00Z"/>
        </w:trPr>
        <w:tc>
          <w:tcPr>
            <w:tcW w:w="720" w:type="dxa"/>
            <w:tcBorders>
              <w:top w:val="single" w:sz="4" w:space="0" w:color="auto"/>
              <w:bottom w:val="single" w:sz="4" w:space="0" w:color="auto"/>
            </w:tcBorders>
          </w:tcPr>
          <w:p w14:paraId="2C1A139E" w14:textId="0F6B07CA" w:rsidR="00A54331" w:rsidRPr="00E546BC" w:rsidRDefault="00A54331" w:rsidP="00A54331">
            <w:pPr>
              <w:keepNext/>
              <w:keepLines/>
              <w:overflowPunct w:val="0"/>
              <w:autoSpaceDE w:val="0"/>
              <w:autoSpaceDN w:val="0"/>
              <w:adjustRightInd w:val="0"/>
              <w:spacing w:after="0"/>
              <w:jc w:val="center"/>
              <w:textAlignment w:val="baseline"/>
              <w:rPr>
                <w:ins w:id="852" w:author="MCC160" w:date="2025-05-03T18:23:00Z" w16du:dateUtc="2025-05-03T16:23:00Z"/>
                <w:rFonts w:ascii="Arial" w:eastAsia="MS Gothic" w:hAnsi="Arial"/>
                <w:sz w:val="18"/>
              </w:rPr>
            </w:pPr>
            <w:ins w:id="853" w:author="MCC160" w:date="2025-05-03T18:23:00Z" w16du:dateUtc="2025-05-03T16:23:00Z">
              <w:r>
                <w:rPr>
                  <w:rFonts w:ascii="Arial" w:eastAsia="MS Gothic" w:hAnsi="Arial"/>
                  <w:sz w:val="18"/>
                </w:rPr>
                <w:t>7A</w:t>
              </w:r>
            </w:ins>
          </w:p>
        </w:tc>
        <w:tc>
          <w:tcPr>
            <w:tcW w:w="1260" w:type="dxa"/>
            <w:gridSpan w:val="2"/>
          </w:tcPr>
          <w:p w14:paraId="7F6F4F37" w14:textId="18167EC4" w:rsidR="00A54331" w:rsidRPr="00E546BC" w:rsidRDefault="00A54331" w:rsidP="00A54331">
            <w:pPr>
              <w:keepNext/>
              <w:keepLines/>
              <w:overflowPunct w:val="0"/>
              <w:autoSpaceDE w:val="0"/>
              <w:autoSpaceDN w:val="0"/>
              <w:adjustRightInd w:val="0"/>
              <w:spacing w:after="0"/>
              <w:jc w:val="center"/>
              <w:textAlignment w:val="baseline"/>
              <w:rPr>
                <w:ins w:id="854" w:author="MCC160" w:date="2025-05-03T18:23:00Z" w16du:dateUtc="2025-05-03T16:23:00Z"/>
                <w:rFonts w:ascii="Arial" w:eastAsia="MS Gothic" w:hAnsi="Arial"/>
                <w:sz w:val="18"/>
              </w:rPr>
            </w:pPr>
            <w:ins w:id="855"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6C3EE15F" w14:textId="3209E964" w:rsidR="00A54331" w:rsidRPr="00E546BC" w:rsidRDefault="00A54331" w:rsidP="00A54331">
            <w:pPr>
              <w:keepNext/>
              <w:keepLines/>
              <w:overflowPunct w:val="0"/>
              <w:autoSpaceDE w:val="0"/>
              <w:autoSpaceDN w:val="0"/>
              <w:adjustRightInd w:val="0"/>
              <w:spacing w:after="0"/>
              <w:textAlignment w:val="baseline"/>
              <w:rPr>
                <w:ins w:id="856" w:author="MCC160" w:date="2025-05-03T18:23:00Z" w16du:dateUtc="2025-05-03T16:23:00Z"/>
                <w:rFonts w:ascii="Arial" w:eastAsia="Malgun Gothic" w:hAnsi="Arial"/>
                <w:sz w:val="18"/>
              </w:rPr>
            </w:pPr>
            <w:ins w:id="857"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4358E509" w14:textId="414B600B" w:rsidR="00A54331" w:rsidRPr="00E546BC" w:rsidRDefault="00A54331" w:rsidP="00A54331">
            <w:pPr>
              <w:keepNext/>
              <w:keepLines/>
              <w:overflowPunct w:val="0"/>
              <w:autoSpaceDE w:val="0"/>
              <w:autoSpaceDN w:val="0"/>
              <w:adjustRightInd w:val="0"/>
              <w:spacing w:after="0"/>
              <w:textAlignment w:val="baseline"/>
              <w:rPr>
                <w:ins w:id="858" w:author="MCC160" w:date="2025-05-03T18:23:00Z" w16du:dateUtc="2025-05-03T16:23:00Z"/>
                <w:rFonts w:ascii="Arial" w:eastAsia="MS Gothic" w:hAnsi="Arial"/>
                <w:sz w:val="18"/>
              </w:rPr>
            </w:pPr>
            <w:ins w:id="859" w:author="MCC160" w:date="2025-05-03T18:23:00Z" w16du:dateUtc="2025-05-03T16:23:00Z">
              <w:r w:rsidRPr="00A54331">
                <w:rPr>
                  <w:rFonts w:ascii="Arial" w:eastAsia="MS Gothic" w:hAnsi="Arial"/>
                  <w:sz w:val="18"/>
                </w:rPr>
                <w:t>UE sends ACK.</w:t>
              </w:r>
            </w:ins>
          </w:p>
        </w:tc>
      </w:tr>
      <w:tr w:rsidR="00A54331" w:rsidRPr="00E546BC" w14:paraId="6A7D34CF" w14:textId="77777777" w:rsidTr="00A54331">
        <w:trPr>
          <w:cantSplit/>
          <w:jc w:val="center"/>
        </w:trPr>
        <w:tc>
          <w:tcPr>
            <w:tcW w:w="720" w:type="dxa"/>
            <w:tcBorders>
              <w:top w:val="single" w:sz="4" w:space="0" w:color="auto"/>
              <w:bottom w:val="single" w:sz="4" w:space="0" w:color="auto"/>
            </w:tcBorders>
          </w:tcPr>
          <w:p w14:paraId="7FE99A8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FDAB71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4AFADAD"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22A68D0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6F18B9F8" w14:textId="77777777" w:rsidTr="00A54331">
        <w:trPr>
          <w:cantSplit/>
          <w:jc w:val="center"/>
        </w:trPr>
        <w:tc>
          <w:tcPr>
            <w:tcW w:w="720" w:type="dxa"/>
            <w:tcBorders>
              <w:top w:val="single" w:sz="4" w:space="0" w:color="auto"/>
            </w:tcBorders>
          </w:tcPr>
          <w:p w14:paraId="605FDF4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905D78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02B028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1D0BF73E"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54331" w:rsidRPr="00E546BC" w14:paraId="4D9EAFCF" w14:textId="77777777" w:rsidTr="00A54331">
        <w:trPr>
          <w:cantSplit/>
          <w:jc w:val="center"/>
        </w:trPr>
        <w:tc>
          <w:tcPr>
            <w:tcW w:w="720" w:type="dxa"/>
            <w:tcBorders>
              <w:top w:val="single" w:sz="4" w:space="0" w:color="auto"/>
            </w:tcBorders>
          </w:tcPr>
          <w:p w14:paraId="22A364F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1662E8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7813CB1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2A63B189"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54331" w:rsidRPr="00E546BC" w14:paraId="11EA59EF" w14:textId="77777777" w:rsidTr="00A54331">
        <w:trPr>
          <w:cantSplit/>
          <w:jc w:val="center"/>
        </w:trPr>
        <w:tc>
          <w:tcPr>
            <w:tcW w:w="720" w:type="dxa"/>
            <w:tcBorders>
              <w:top w:val="single" w:sz="4" w:space="0" w:color="auto"/>
            </w:tcBorders>
          </w:tcPr>
          <w:p w14:paraId="5BCB664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1F6F9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0987E4"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02AF15F7"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6AD0BB2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88D7F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2AD189F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A70999"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A27FAE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54331" w:rsidRPr="00E546BC" w14:paraId="2A44AAD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4A93F4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BEC8A5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83EA65"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C406C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05AD46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75B4DA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74BDEA8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4DC5E52"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051B38B3"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072D11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92BDF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138FA5E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8DD1F23"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2600315F"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2B41CC7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FCB64E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38EB935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0814AB3"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B1B8ECB"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54331" w:rsidRPr="00E546BC" w14:paraId="7BD99BC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4D354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B0225B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C6E6C93"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0347FDA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F25B07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39BAB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FBC1F3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792E4"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609B4151"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44EB124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3EECE1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1B654FE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8B71AF3"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391A17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C3FE6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28869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2C0C23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E7DD5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452374AD"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6D08E4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A775AF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0FEA2D5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DB555A"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6A662E3E"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85A0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32020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E838035"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5DA52A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53A1FC54"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bl>
    <w:p w14:paraId="0001F76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67DA77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53949DAF"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860" w:author="MCC160" w:date="2025-05-03T18:41:00Z" w16du:dateUtc="2025-05-03T16:41:00Z"/>
          <w:rFonts w:ascii="Arial" w:eastAsia="Malgun Gothic" w:hAnsi="Arial"/>
          <w:lang w:eastAsia="en-GB"/>
        </w:rPr>
      </w:pPr>
      <w:ins w:id="861" w:author="MCC160" w:date="2025-05-03T18:41:00Z" w16du:dateUtc="2025-05-03T16:41: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D8DCFFA" w14:textId="6FE5A590" w:rsidR="00E546BC" w:rsidRPr="00E546BC" w:rsidRDefault="00E546BC" w:rsidP="00E546BC">
      <w:pPr>
        <w:overflowPunct w:val="0"/>
        <w:autoSpaceDE w:val="0"/>
        <w:autoSpaceDN w:val="0"/>
        <w:adjustRightInd w:val="0"/>
        <w:spacing w:after="0"/>
        <w:textAlignment w:val="baseline"/>
        <w:rPr>
          <w:rFonts w:eastAsia="Malgun Gothic"/>
          <w:lang w:eastAsia="en-GB"/>
        </w:rPr>
      </w:pPr>
      <w:del w:id="862" w:author="MCC160" w:date="2025-05-03T18:41:00Z" w16du:dateUtc="2025-05-03T16:41:00Z">
        <w:r w:rsidRPr="00E546BC" w:rsidDel="00EC2A9D">
          <w:rPr>
            <w:rFonts w:eastAsia="Malgun Gothic"/>
            <w:lang w:eastAsia="en-GB"/>
          </w:rPr>
          <w:delText>Step 6 a</w:delText>
        </w:r>
      </w:del>
      <w:ins w:id="863" w:author="MCC160" w:date="2025-05-03T18:41:00Z" w16du:dateUtc="2025-05-03T16:41:00Z">
        <w:r w:rsidR="00EC2A9D">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0E2D477F" w14:textId="6566874B" w:rsidR="00EC2A9D" w:rsidRPr="00E546BC" w:rsidRDefault="00100BF8" w:rsidP="00EC2A9D">
      <w:pPr>
        <w:keepNext/>
        <w:keepLines/>
        <w:overflowPunct w:val="0"/>
        <w:autoSpaceDE w:val="0"/>
        <w:autoSpaceDN w:val="0"/>
        <w:adjustRightInd w:val="0"/>
        <w:spacing w:before="120"/>
        <w:ind w:left="1985" w:hanging="1985"/>
        <w:textAlignment w:val="baseline"/>
        <w:rPr>
          <w:ins w:id="864" w:author="MCC160" w:date="2025-05-03T18:41:00Z" w16du:dateUtc="2025-05-03T16:41:00Z"/>
          <w:rFonts w:ascii="Arial" w:eastAsia="Malgun Gothic" w:hAnsi="Arial"/>
          <w:lang w:eastAsia="en-GB"/>
        </w:rPr>
      </w:pPr>
      <w:ins w:id="865" w:author="MCC160" w:date="2025-05-03T18:45:00Z" w16du:dateUtc="2025-05-03T16:45:00Z">
        <w:r>
          <w:rPr>
            <w:rFonts w:ascii="Arial" w:eastAsia="Malgun Gothic" w:hAnsi="Arial"/>
            <w:lang w:eastAsia="en-GB"/>
          </w:rPr>
          <w:t>600</w:t>
        </w:r>
      </w:ins>
      <w:ins w:id="866" w:author="MCC160" w:date="2025-05-03T18:41:00Z" w16du:dateUtc="2025-05-03T16:41:00Z">
        <w:r w:rsidR="00EC2A9D" w:rsidRPr="00526FD9">
          <w:rPr>
            <w:rFonts w:ascii="Arial" w:eastAsia="Malgun Gothic" w:hAnsi="Arial"/>
            <w:lang w:eastAsia="en-GB"/>
          </w:rPr>
          <w:t xml:space="preserve"> Busy Everywhere </w:t>
        </w:r>
        <w:r w:rsidR="00EC2A9D" w:rsidRPr="00E546BC">
          <w:rPr>
            <w:rFonts w:ascii="Arial" w:eastAsia="Malgun Gothic" w:hAnsi="Arial"/>
            <w:lang w:eastAsia="en-GB"/>
          </w:rPr>
          <w:t xml:space="preserve">(Step </w:t>
        </w:r>
        <w:r w:rsidR="00EC2A9D">
          <w:rPr>
            <w:rFonts w:ascii="Arial" w:eastAsia="Malgun Gothic" w:hAnsi="Arial"/>
            <w:lang w:eastAsia="en-GB"/>
          </w:rPr>
          <w:t>7</w:t>
        </w:r>
        <w:r w:rsidR="00EC2A9D" w:rsidRPr="00E546BC">
          <w:rPr>
            <w:rFonts w:ascii="Arial" w:eastAsia="Malgun Gothic" w:hAnsi="Arial"/>
            <w:lang w:eastAsia="en-GB"/>
          </w:rPr>
          <w:t>)</w:t>
        </w:r>
      </w:ins>
    </w:p>
    <w:p w14:paraId="4470926C" w14:textId="70F288B5" w:rsidR="00E546BC" w:rsidRPr="00E546BC" w:rsidRDefault="00E546BC" w:rsidP="00E546BC">
      <w:pPr>
        <w:overflowPunct w:val="0"/>
        <w:autoSpaceDE w:val="0"/>
        <w:autoSpaceDN w:val="0"/>
        <w:adjustRightInd w:val="0"/>
        <w:textAlignment w:val="baseline"/>
        <w:rPr>
          <w:rFonts w:eastAsia="Malgun Gothic"/>
          <w:lang w:eastAsia="en-GB"/>
        </w:rPr>
      </w:pPr>
      <w:del w:id="867" w:author="MCC160" w:date="2025-05-03T18:41:00Z" w16du:dateUtc="2025-05-03T16:41:00Z">
        <w:r w:rsidRPr="00E546BC" w:rsidDel="00EC2A9D">
          <w:rPr>
            <w:rFonts w:eastAsia="Malgun Gothic"/>
            <w:lang w:eastAsia="en-GB"/>
          </w:rPr>
          <w:delText>Step 7 600 Busy Everywhere message a</w:delText>
        </w:r>
      </w:del>
      <w:ins w:id="868" w:author="MCC160" w:date="2025-05-03T18:41:00Z" w16du:dateUtc="2025-05-03T16:41:00Z">
        <w:r w:rsidR="00EC2A9D">
          <w:rPr>
            <w:rFonts w:eastAsia="Malgun Gothic"/>
            <w:lang w:eastAsia="en-GB"/>
          </w:rPr>
          <w:t>A</w:t>
        </w:r>
      </w:ins>
      <w:r w:rsidRPr="00E546BC">
        <w:rPr>
          <w:rFonts w:eastAsia="Malgun Gothic"/>
          <w:lang w:eastAsia="en-GB"/>
        </w:rPr>
        <w:t>s in Annex A.2.22 with condition A1.</w:t>
      </w:r>
    </w:p>
    <w:p w14:paraId="2C91150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869" w:author="MCC160" w:date="2025-05-03T18:41:00Z" w16du:dateUtc="2025-05-03T16:41:00Z"/>
          <w:rFonts w:ascii="Arial" w:eastAsia="Malgun Gothic" w:hAnsi="Arial"/>
          <w:lang w:eastAsia="en-GB"/>
        </w:rPr>
      </w:pPr>
      <w:ins w:id="870" w:author="MCC160" w:date="2025-05-03T18:41:00Z" w16du:dateUtc="2025-05-03T16:41: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54E03123" w14:textId="77777777" w:rsidR="00EC2A9D" w:rsidRPr="00E546BC" w:rsidRDefault="00EC2A9D" w:rsidP="00EC2A9D">
      <w:pPr>
        <w:overflowPunct w:val="0"/>
        <w:autoSpaceDE w:val="0"/>
        <w:autoSpaceDN w:val="0"/>
        <w:adjustRightInd w:val="0"/>
        <w:textAlignment w:val="baseline"/>
        <w:rPr>
          <w:ins w:id="871" w:author="MCC160" w:date="2025-05-03T18:41:00Z" w16du:dateUtc="2025-05-03T16:41:00Z"/>
          <w:rFonts w:eastAsia="Malgun Gothic"/>
          <w:lang w:eastAsia="en-GB"/>
        </w:rPr>
      </w:pPr>
      <w:ins w:id="872" w:author="MCC160" w:date="2025-05-03T18:41:00Z" w16du:dateUtc="2025-05-03T16:4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DAE02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D408DD9"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07A62E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65DCABF7" w14:textId="77777777" w:rsidTr="00896CE3">
        <w:tc>
          <w:tcPr>
            <w:tcW w:w="4535" w:type="dxa"/>
            <w:tcBorders>
              <w:top w:val="single" w:sz="4" w:space="0" w:color="auto"/>
              <w:left w:val="single" w:sz="4" w:space="0" w:color="auto"/>
              <w:bottom w:val="single" w:sz="4" w:space="0" w:color="auto"/>
              <w:right w:val="single" w:sz="4" w:space="0" w:color="auto"/>
            </w:tcBorders>
          </w:tcPr>
          <w:p w14:paraId="008E865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6C5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F8E122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85C3E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E5699A0" w14:textId="77777777" w:rsidTr="00896CE3">
        <w:tc>
          <w:tcPr>
            <w:tcW w:w="4535" w:type="dxa"/>
            <w:tcBorders>
              <w:top w:val="single" w:sz="4" w:space="0" w:color="auto"/>
              <w:left w:val="single" w:sz="4" w:space="0" w:color="auto"/>
              <w:bottom w:val="single" w:sz="4" w:space="0" w:color="auto"/>
              <w:right w:val="single" w:sz="4" w:space="0" w:color="auto"/>
            </w:tcBorders>
          </w:tcPr>
          <w:p w14:paraId="5DBE03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D8673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0D38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2E2B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7608DA" w14:textId="77777777" w:rsidTr="00896CE3">
        <w:tc>
          <w:tcPr>
            <w:tcW w:w="4535" w:type="dxa"/>
            <w:tcBorders>
              <w:top w:val="single" w:sz="4" w:space="0" w:color="auto"/>
              <w:left w:val="single" w:sz="4" w:space="0" w:color="auto"/>
              <w:bottom w:val="single" w:sz="4" w:space="0" w:color="auto"/>
              <w:right w:val="single" w:sz="4" w:space="0" w:color="auto"/>
            </w:tcBorders>
          </w:tcPr>
          <w:p w14:paraId="3B507A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69DF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BB0A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98FE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12F2627" w14:textId="77777777" w:rsidTr="00896CE3">
        <w:tc>
          <w:tcPr>
            <w:tcW w:w="4535" w:type="dxa"/>
            <w:tcBorders>
              <w:top w:val="single" w:sz="4" w:space="0" w:color="auto"/>
              <w:left w:val="single" w:sz="4" w:space="0" w:color="auto"/>
              <w:bottom w:val="single" w:sz="4" w:space="0" w:color="auto"/>
              <w:right w:val="single" w:sz="4" w:space="0" w:color="auto"/>
            </w:tcBorders>
          </w:tcPr>
          <w:p w14:paraId="263E5F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1D8DBB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2B2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25BF7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AC83C5C" w14:textId="77777777" w:rsidTr="00896CE3">
        <w:tc>
          <w:tcPr>
            <w:tcW w:w="4535" w:type="dxa"/>
            <w:tcBorders>
              <w:top w:val="single" w:sz="4" w:space="0" w:color="auto"/>
              <w:left w:val="single" w:sz="4" w:space="0" w:color="auto"/>
              <w:bottom w:val="single" w:sz="4" w:space="0" w:color="auto"/>
              <w:right w:val="single" w:sz="4" w:space="0" w:color="auto"/>
            </w:tcBorders>
          </w:tcPr>
          <w:p w14:paraId="78D76B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B45E1B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F09C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ABA4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FB144D1" w14:textId="77777777" w:rsidTr="00896CE3">
        <w:tc>
          <w:tcPr>
            <w:tcW w:w="4535" w:type="dxa"/>
            <w:tcBorders>
              <w:top w:val="single" w:sz="4" w:space="0" w:color="auto"/>
              <w:left w:val="single" w:sz="4" w:space="0" w:color="auto"/>
              <w:bottom w:val="single" w:sz="4" w:space="0" w:color="auto"/>
              <w:right w:val="single" w:sz="4" w:space="0" w:color="auto"/>
            </w:tcBorders>
          </w:tcPr>
          <w:p w14:paraId="3EC04F7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72B665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DFD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AFE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DC71D5" w14:textId="77777777" w:rsidTr="00896CE3">
        <w:tc>
          <w:tcPr>
            <w:tcW w:w="4535" w:type="dxa"/>
            <w:tcBorders>
              <w:top w:val="single" w:sz="4" w:space="0" w:color="auto"/>
              <w:left w:val="single" w:sz="4" w:space="0" w:color="auto"/>
              <w:bottom w:val="single" w:sz="4" w:space="0" w:color="auto"/>
              <w:right w:val="single" w:sz="4" w:space="0" w:color="auto"/>
            </w:tcBorders>
          </w:tcPr>
          <w:p w14:paraId="6EA9C3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01C164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3396B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CCBADE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54D5506" w14:textId="77777777" w:rsidTr="00896CE3">
        <w:tc>
          <w:tcPr>
            <w:tcW w:w="4535" w:type="dxa"/>
            <w:tcBorders>
              <w:left w:val="single" w:sz="4" w:space="0" w:color="auto"/>
              <w:bottom w:val="single" w:sz="4" w:space="0" w:color="auto"/>
              <w:right w:val="single" w:sz="4" w:space="0" w:color="auto"/>
            </w:tcBorders>
          </w:tcPr>
          <w:p w14:paraId="2007C14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648EDD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CA778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0D5948D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67652077" w14:textId="77777777" w:rsidTr="00896CE3">
        <w:tc>
          <w:tcPr>
            <w:tcW w:w="4535" w:type="dxa"/>
            <w:tcBorders>
              <w:top w:val="single" w:sz="4" w:space="0" w:color="auto"/>
              <w:left w:val="single" w:sz="4" w:space="0" w:color="auto"/>
              <w:bottom w:val="single" w:sz="4" w:space="0" w:color="auto"/>
              <w:right w:val="single" w:sz="4" w:space="0" w:color="auto"/>
            </w:tcBorders>
          </w:tcPr>
          <w:p w14:paraId="72C3A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562A6C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49D0B7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CD3B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86EFB38" w14:textId="77777777" w:rsidTr="00896CE3">
        <w:tc>
          <w:tcPr>
            <w:tcW w:w="4535" w:type="dxa"/>
            <w:tcBorders>
              <w:top w:val="single" w:sz="4" w:space="0" w:color="auto"/>
              <w:left w:val="single" w:sz="4" w:space="0" w:color="auto"/>
              <w:bottom w:val="single" w:sz="4" w:space="0" w:color="auto"/>
              <w:right w:val="single" w:sz="4" w:space="0" w:color="auto"/>
            </w:tcBorders>
          </w:tcPr>
          <w:p w14:paraId="2D9B6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096B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5EF8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78AC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F3FE95" w14:textId="77777777" w:rsidTr="00896CE3">
        <w:tc>
          <w:tcPr>
            <w:tcW w:w="4535" w:type="dxa"/>
            <w:tcBorders>
              <w:top w:val="single" w:sz="4" w:space="0" w:color="auto"/>
              <w:left w:val="single" w:sz="4" w:space="0" w:color="auto"/>
              <w:bottom w:val="single" w:sz="4" w:space="0" w:color="auto"/>
              <w:right w:val="single" w:sz="4" w:space="0" w:color="auto"/>
            </w:tcBorders>
          </w:tcPr>
          <w:p w14:paraId="64A87F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3A55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58EA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6EC7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57A5E5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281082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6B22283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1D62A29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86CB4D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8F70C2B"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C04C9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358B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524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0E33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ADDE61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89AD92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788F5F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C5023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793B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2DD09AF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6D56F1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873" w:name="_Toc21077912"/>
      <w:bookmarkStart w:id="874" w:name="_Toc35972474"/>
      <w:bookmarkStart w:id="875" w:name="_Toc51774763"/>
      <w:bookmarkStart w:id="876" w:name="_Toc51835186"/>
      <w:bookmarkStart w:id="877" w:name="_Toc52220039"/>
      <w:bookmarkStart w:id="878" w:name="_Toc58360108"/>
      <w:bookmarkStart w:id="879" w:name="_Toc68193247"/>
      <w:bookmarkStart w:id="880" w:name="_Toc75422222"/>
      <w:bookmarkStart w:id="881" w:name="_Toc188272240"/>
      <w:bookmarkStart w:id="882" w:name="_Toc195519345"/>
      <w:r w:rsidRPr="00E546BC">
        <w:rPr>
          <w:rFonts w:ascii="Arial" w:eastAsia="Malgun Gothic" w:hAnsi="Arial"/>
          <w:sz w:val="28"/>
          <w:lang w:eastAsia="en-GB"/>
        </w:rPr>
        <w:t>21.16</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873"/>
      <w:bookmarkEnd w:id="874"/>
      <w:bookmarkEnd w:id="875"/>
      <w:bookmarkEnd w:id="876"/>
      <w:bookmarkEnd w:id="877"/>
      <w:bookmarkEnd w:id="878"/>
      <w:bookmarkEnd w:id="879"/>
      <w:bookmarkEnd w:id="880"/>
      <w:bookmarkEnd w:id="881"/>
      <w:bookmarkEnd w:id="882"/>
    </w:p>
    <w:p w14:paraId="35128C4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239C8D56"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47E6D44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7D6AEFA0"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883" w:name="_Toc21077913"/>
      <w:bookmarkStart w:id="884" w:name="_Toc35972475"/>
      <w:bookmarkStart w:id="885" w:name="_Toc51774764"/>
      <w:bookmarkStart w:id="886" w:name="_Toc51835187"/>
      <w:bookmarkStart w:id="887" w:name="_Toc52220040"/>
      <w:bookmarkStart w:id="888" w:name="_Toc58360109"/>
      <w:bookmarkStart w:id="889" w:name="_Toc68193248"/>
      <w:bookmarkStart w:id="890" w:name="_Toc75422223"/>
      <w:bookmarkStart w:id="891" w:name="_Toc188272241"/>
      <w:bookmarkStart w:id="892" w:name="_Toc195519346"/>
      <w:r w:rsidRPr="00E546BC">
        <w:rPr>
          <w:rFonts w:ascii="Arial" w:eastAsia="Malgun Gothic" w:hAnsi="Arial"/>
          <w:sz w:val="32"/>
          <w:lang w:eastAsia="zh-CN"/>
        </w:rPr>
        <w:t>21.17</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Manual initiation / Emergency registration / Abnormal case / IM CN sends a 603 (Decline)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883"/>
      <w:bookmarkEnd w:id="884"/>
      <w:bookmarkEnd w:id="885"/>
      <w:bookmarkEnd w:id="886"/>
      <w:bookmarkEnd w:id="887"/>
      <w:bookmarkEnd w:id="888"/>
      <w:bookmarkEnd w:id="889"/>
      <w:bookmarkEnd w:id="890"/>
      <w:bookmarkEnd w:id="891"/>
      <w:bookmarkEnd w:id="892"/>
    </w:p>
    <w:p w14:paraId="0A77B7A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893" w:name="_Toc21077914"/>
      <w:bookmarkStart w:id="894" w:name="_Toc35972476"/>
      <w:bookmarkStart w:id="895" w:name="_Toc51774765"/>
      <w:bookmarkStart w:id="896" w:name="_Toc51835188"/>
      <w:bookmarkStart w:id="897" w:name="_Toc52220041"/>
      <w:bookmarkStart w:id="898" w:name="_Toc58360110"/>
      <w:bookmarkStart w:id="899" w:name="_Toc68193249"/>
      <w:bookmarkStart w:id="900" w:name="_Toc75422224"/>
      <w:bookmarkStart w:id="901" w:name="_Toc188272242"/>
      <w:bookmarkStart w:id="902" w:name="_Toc195519347"/>
      <w:r w:rsidRPr="00E546BC">
        <w:rPr>
          <w:rFonts w:ascii="Arial" w:eastAsia="Malgun Gothic" w:hAnsi="Arial"/>
          <w:sz w:val="28"/>
          <w:lang w:eastAsia="en-GB"/>
        </w:rPr>
        <w:t>21.17.1</w:t>
      </w:r>
      <w:r w:rsidRPr="00E546BC">
        <w:rPr>
          <w:rFonts w:ascii="Arial" w:eastAsia="Malgun Gothic" w:hAnsi="Arial"/>
          <w:sz w:val="28"/>
          <w:lang w:eastAsia="en-GB"/>
        </w:rPr>
        <w:tab/>
        <w:t>Definition</w:t>
      </w:r>
      <w:bookmarkEnd w:id="893"/>
      <w:bookmarkEnd w:id="894"/>
      <w:bookmarkEnd w:id="895"/>
      <w:bookmarkEnd w:id="896"/>
      <w:bookmarkEnd w:id="897"/>
      <w:bookmarkEnd w:id="898"/>
      <w:bookmarkEnd w:id="899"/>
      <w:bookmarkEnd w:id="900"/>
      <w:bookmarkEnd w:id="901"/>
      <w:bookmarkEnd w:id="902"/>
    </w:p>
    <w:p w14:paraId="2DCE26B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603 Decline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58AFFD2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03" w:name="_Toc21077915"/>
      <w:bookmarkStart w:id="904" w:name="_Toc35972477"/>
      <w:bookmarkStart w:id="905" w:name="_Toc51774766"/>
      <w:bookmarkStart w:id="906" w:name="_Toc51835189"/>
      <w:bookmarkStart w:id="907" w:name="_Toc52220042"/>
      <w:bookmarkStart w:id="908" w:name="_Toc58360111"/>
      <w:bookmarkStart w:id="909" w:name="_Toc68193250"/>
      <w:bookmarkStart w:id="910" w:name="_Toc75422225"/>
      <w:bookmarkStart w:id="911" w:name="_Toc188272243"/>
      <w:bookmarkStart w:id="912" w:name="_Toc195519348"/>
      <w:r w:rsidRPr="00E546BC">
        <w:rPr>
          <w:rFonts w:ascii="Arial" w:eastAsia="Malgun Gothic" w:hAnsi="Arial"/>
          <w:sz w:val="28"/>
          <w:lang w:eastAsia="en-GB"/>
        </w:rPr>
        <w:lastRenderedPageBreak/>
        <w:t>21.17.2</w:t>
      </w:r>
      <w:r w:rsidRPr="00E546BC">
        <w:rPr>
          <w:rFonts w:ascii="Arial" w:eastAsia="Malgun Gothic" w:hAnsi="Arial"/>
          <w:sz w:val="28"/>
          <w:lang w:eastAsia="en-GB"/>
        </w:rPr>
        <w:tab/>
        <w:t>Conformance requirement</w:t>
      </w:r>
      <w:bookmarkEnd w:id="903"/>
      <w:bookmarkEnd w:id="904"/>
      <w:bookmarkEnd w:id="905"/>
      <w:bookmarkEnd w:id="906"/>
      <w:bookmarkEnd w:id="907"/>
      <w:bookmarkEnd w:id="908"/>
      <w:bookmarkEnd w:id="909"/>
      <w:bookmarkEnd w:id="910"/>
      <w:bookmarkEnd w:id="911"/>
      <w:bookmarkEnd w:id="912"/>
    </w:p>
    <w:p w14:paraId="7290276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F453B0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3DF6E2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435DEEA0"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05983AD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C15B48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w:t>
      </w:r>
    </w:p>
    <w:p w14:paraId="27BB6C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5C4D5C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1EE121D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DB079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16BE522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1E63053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7CB5D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FD2C2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72DA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844BE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705EC4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7EA71F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C66C5C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3DBE099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3E826C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2C78F1A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36DBDBA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13" w:name="_Toc21077916"/>
      <w:bookmarkStart w:id="914" w:name="_Toc35972478"/>
      <w:bookmarkStart w:id="915" w:name="_Toc51774767"/>
      <w:bookmarkStart w:id="916" w:name="_Toc51835190"/>
      <w:bookmarkStart w:id="917" w:name="_Toc52220043"/>
      <w:bookmarkStart w:id="918" w:name="_Toc58360112"/>
      <w:bookmarkStart w:id="919" w:name="_Toc68193251"/>
      <w:bookmarkStart w:id="920" w:name="_Toc75422226"/>
      <w:bookmarkStart w:id="921" w:name="_Toc188272244"/>
      <w:bookmarkStart w:id="922" w:name="_Toc195519349"/>
      <w:r w:rsidRPr="00E546BC">
        <w:rPr>
          <w:rFonts w:ascii="Arial" w:eastAsia="Malgun Gothic" w:hAnsi="Arial"/>
          <w:sz w:val="28"/>
          <w:lang w:eastAsia="en-GB"/>
        </w:rPr>
        <w:t>21.17.3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913"/>
      <w:bookmarkEnd w:id="914"/>
      <w:bookmarkEnd w:id="915"/>
      <w:bookmarkEnd w:id="916"/>
      <w:bookmarkEnd w:id="917"/>
      <w:bookmarkEnd w:id="918"/>
      <w:bookmarkEnd w:id="919"/>
      <w:bookmarkEnd w:id="920"/>
      <w:bookmarkEnd w:id="921"/>
      <w:bookmarkEnd w:id="922"/>
    </w:p>
    <w:p w14:paraId="2B8667C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603 (Decline) SIP error message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5E488D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lastRenderedPageBreak/>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603 (Decline) SIP error message.</w:t>
      </w:r>
    </w:p>
    <w:p w14:paraId="205E79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23" w:name="_Toc21077917"/>
      <w:bookmarkStart w:id="924" w:name="_Toc35972479"/>
      <w:bookmarkStart w:id="925" w:name="_Toc51774768"/>
      <w:bookmarkStart w:id="926" w:name="_Toc51835191"/>
      <w:bookmarkStart w:id="927" w:name="_Toc52220044"/>
      <w:bookmarkStart w:id="928" w:name="_Toc58360113"/>
      <w:bookmarkStart w:id="929" w:name="_Toc68193252"/>
      <w:bookmarkStart w:id="930" w:name="_Toc75422227"/>
      <w:bookmarkStart w:id="931" w:name="_Toc188272245"/>
      <w:bookmarkStart w:id="932" w:name="_Toc195519350"/>
      <w:r w:rsidRPr="00E546BC">
        <w:rPr>
          <w:rFonts w:ascii="Arial" w:eastAsia="Malgun Gothic" w:hAnsi="Arial"/>
          <w:sz w:val="28"/>
          <w:lang w:eastAsia="en-GB"/>
        </w:rPr>
        <w:t>21.17.4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923"/>
      <w:bookmarkEnd w:id="924"/>
      <w:bookmarkEnd w:id="925"/>
      <w:bookmarkEnd w:id="926"/>
      <w:bookmarkEnd w:id="927"/>
      <w:bookmarkEnd w:id="928"/>
      <w:bookmarkEnd w:id="929"/>
      <w:bookmarkEnd w:id="930"/>
      <w:bookmarkEnd w:id="931"/>
      <w:bookmarkEnd w:id="932"/>
    </w:p>
    <w:p w14:paraId="635CB44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67BFED2" w14:textId="7692D708" w:rsidR="00E546BC" w:rsidRPr="00E546BC" w:rsidDel="00617380" w:rsidRDefault="00617380" w:rsidP="00E546BC">
      <w:pPr>
        <w:overflowPunct w:val="0"/>
        <w:autoSpaceDE w:val="0"/>
        <w:autoSpaceDN w:val="0"/>
        <w:adjustRightInd w:val="0"/>
        <w:textAlignment w:val="baseline"/>
        <w:rPr>
          <w:del w:id="933" w:author="MCC160" w:date="2025-05-08T16:04:00Z" w16du:dateUtc="2025-05-08T14:04:00Z"/>
          <w:rFonts w:eastAsia="Malgun Gothic"/>
          <w:snapToGrid w:val="0"/>
          <w:lang w:eastAsia="en-GB"/>
        </w:rPr>
      </w:pPr>
      <w:ins w:id="934"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935" w:author="MCC160" w:date="2025-05-08T16:04:00Z" w16du:dateUtc="2025-05-08T14:04:00Z">
        <w:r w:rsidR="00E546BC" w:rsidRPr="00E546BC" w:rsidDel="00617380">
          <w:rPr>
            <w:rFonts w:eastAsia="Malgun Gothic"/>
            <w:snapToGrid w:val="0"/>
            <w:lang w:eastAsia="en-GB"/>
          </w:rPr>
          <w:delText>O</w:delText>
        </w:r>
      </w:del>
      <w:ins w:id="936" w:author="MCC160" w:date="2025-05-08T16:04:00Z" w16du:dateUtc="2025-05-08T14:04:00Z">
        <w:r>
          <w:rPr>
            <w:rFonts w:eastAsia="Malgun Gothic"/>
            <w:snapToGrid w:val="0"/>
            <w:lang w:eastAsia="en-GB"/>
          </w:rPr>
          <w:t>o</w:t>
        </w:r>
      </w:ins>
      <w:r w:rsidR="00E546BC" w:rsidRPr="00E546BC">
        <w:rPr>
          <w:rFonts w:eastAsia="Malgun Gothic"/>
          <w:snapToGrid w:val="0"/>
          <w:lang w:eastAsia="en-GB"/>
        </w:rPr>
        <w:t xml:space="preserve">nly subscription. </w:t>
      </w:r>
    </w:p>
    <w:p w14:paraId="0DEBBCFF" w14:textId="080B7DB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937"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78A1A3DF" w14:textId="064FB383" w:rsidR="006D3B5D" w:rsidRDefault="00DA7A64" w:rsidP="006D3B5D">
      <w:pPr>
        <w:overflowPunct w:val="0"/>
        <w:autoSpaceDE w:val="0"/>
        <w:autoSpaceDN w:val="0"/>
        <w:adjustRightInd w:val="0"/>
        <w:textAlignment w:val="baseline"/>
        <w:rPr>
          <w:ins w:id="938" w:author="MCC160" w:date="2025-05-08T14:33:00Z" w16du:dateUtc="2025-05-08T12:33:00Z"/>
          <w:rFonts w:eastAsia="Malgun Gothic"/>
          <w:snapToGrid w:val="0"/>
          <w:lang w:eastAsia="en-GB"/>
        </w:rPr>
      </w:pPr>
      <w:ins w:id="939" w:author="MCC160" w:date="2025-05-08T15:05:00Z" w16du:dateUtc="2025-05-08T13:05:00Z">
        <w:r>
          <w:rPr>
            <w:rFonts w:eastAsia="Malgun Gothic"/>
            <w:snapToGrid w:val="0"/>
            <w:lang w:eastAsia="en-GB"/>
          </w:rPr>
          <w:t xml:space="preserve">The </w:t>
        </w:r>
      </w:ins>
      <w:ins w:id="940"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7BE3C1C" w14:textId="213DF8F0" w:rsidR="00E546BC" w:rsidRPr="00E546BC" w:rsidRDefault="00E546BC" w:rsidP="00E546BC">
      <w:pPr>
        <w:overflowPunct w:val="0"/>
        <w:autoSpaceDE w:val="0"/>
        <w:autoSpaceDN w:val="0"/>
        <w:adjustRightInd w:val="0"/>
        <w:textAlignment w:val="baseline"/>
        <w:rPr>
          <w:rFonts w:eastAsia="Malgun Gothic"/>
          <w:snapToGrid w:val="0"/>
          <w:lang w:eastAsia="en-GB"/>
        </w:rPr>
      </w:pPr>
      <w:del w:id="941" w:author="MCC160" w:date="2025-05-08T15:05:00Z" w16du:dateUtc="2025-05-08T13:05:00Z">
        <w:r w:rsidRPr="00E546BC" w:rsidDel="00DA7A64">
          <w:rPr>
            <w:rFonts w:eastAsia="Malgun Gothic"/>
            <w:snapToGrid w:val="0"/>
            <w:lang w:eastAsia="en-GB"/>
          </w:rPr>
          <w:delText xml:space="preserve">The </w:delText>
        </w:r>
      </w:del>
      <w:ins w:id="942"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814BDD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5EC489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4EB026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36C774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1CDC425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8EAED6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 xml:space="preserve">NOTE: 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77A39AA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A70147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is initiated at the UE</w:t>
      </w:r>
    </w:p>
    <w:p w14:paraId="18CEDEF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4BB41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1A48CF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659494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77C81A2F" w14:textId="77777777" w:rsidR="00A54331" w:rsidRDefault="00A54331" w:rsidP="00A54331">
      <w:pPr>
        <w:overflowPunct w:val="0"/>
        <w:autoSpaceDE w:val="0"/>
        <w:autoSpaceDN w:val="0"/>
        <w:adjustRightInd w:val="0"/>
        <w:ind w:left="568" w:hanging="284"/>
        <w:textAlignment w:val="baseline"/>
        <w:rPr>
          <w:ins w:id="943" w:author="MCC160" w:date="2025-05-03T18:22:00Z" w16du:dateUtc="2025-05-03T16:22:00Z"/>
          <w:rFonts w:eastAsia="Malgun Gothic"/>
          <w:snapToGrid w:val="0"/>
          <w:lang w:eastAsia="en-GB"/>
        </w:rPr>
      </w:pPr>
      <w:ins w:id="944"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5A5C5BF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UE performs domain selection to a cell supporting CS domain (UTRAN/GERAN) based on capability supported and initiates CS domain emergency call with MM registration if necessary.</w:t>
      </w:r>
    </w:p>
    <w:p w14:paraId="2441F2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B56D57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10F62B1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EE07FB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58FEE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DBDF46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778F25A"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1D47DD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176A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26B52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2A3FB41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ED022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C2E5FA" w14:textId="77777777" w:rsidTr="00A54331">
        <w:trPr>
          <w:cantSplit/>
          <w:jc w:val="center"/>
        </w:trPr>
        <w:tc>
          <w:tcPr>
            <w:tcW w:w="720" w:type="dxa"/>
            <w:tcBorders>
              <w:top w:val="single" w:sz="4" w:space="0" w:color="auto"/>
            </w:tcBorders>
          </w:tcPr>
          <w:p w14:paraId="25F65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75C87A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70CA33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 xml:space="preserve">UE is triggered to initiate a manual </w:t>
            </w:r>
            <w:proofErr w:type="spellStart"/>
            <w:r w:rsidRPr="00E546BC">
              <w:rPr>
                <w:rFonts w:ascii="Arial" w:eastAsia="Malgun Gothic" w:hAnsi="Arial"/>
                <w:sz w:val="18"/>
              </w:rPr>
              <w:t>eCall</w:t>
            </w:r>
            <w:proofErr w:type="spellEnd"/>
          </w:p>
        </w:tc>
        <w:tc>
          <w:tcPr>
            <w:tcW w:w="4288" w:type="dxa"/>
            <w:tcBorders>
              <w:top w:val="single" w:sz="4" w:space="0" w:color="auto"/>
            </w:tcBorders>
          </w:tcPr>
          <w:p w14:paraId="2ADDB7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cs="Arial"/>
                <w:sz w:val="18"/>
                <w:szCs w:val="18"/>
                <w:lang w:eastAsia="ja-JP"/>
              </w:rPr>
              <w:t>Step 2 in generic procedure 36.508 [94] table 4.5A.27.3-1.</w:t>
            </w:r>
          </w:p>
        </w:tc>
      </w:tr>
      <w:tr w:rsidR="00E546BC" w:rsidRPr="00E546BC" w14:paraId="7970EC6C" w14:textId="77777777" w:rsidTr="00A54331">
        <w:trPr>
          <w:cantSplit/>
          <w:jc w:val="center"/>
        </w:trPr>
        <w:tc>
          <w:tcPr>
            <w:tcW w:w="720" w:type="dxa"/>
            <w:tcBorders>
              <w:top w:val="single" w:sz="4" w:space="0" w:color="auto"/>
            </w:tcBorders>
          </w:tcPr>
          <w:p w14:paraId="4DFD734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0F3C1A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FE0B49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Steps 4-11 in Annex C.2</w:t>
            </w:r>
          </w:p>
        </w:tc>
        <w:tc>
          <w:tcPr>
            <w:tcW w:w="4288" w:type="dxa"/>
            <w:tcBorders>
              <w:top w:val="single" w:sz="4" w:space="0" w:color="auto"/>
            </w:tcBorders>
          </w:tcPr>
          <w:p w14:paraId="3A7BA4F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3 to 18 in generic procedure </w:t>
            </w:r>
            <w:r w:rsidRPr="00E546BC">
              <w:rPr>
                <w:rFonts w:ascii="Arial" w:eastAsia="MS Gothic" w:hAnsi="Arial"/>
                <w:sz w:val="18"/>
                <w:lang w:eastAsia="ja-JP"/>
              </w:rPr>
              <w:t>36.508 [94] table 4.5A.27.3-1.</w:t>
            </w:r>
          </w:p>
          <w:p w14:paraId="3474A1D3" w14:textId="73318888" w:rsidR="00E546BC" w:rsidRPr="00E546BC" w:rsidRDefault="00E546BC" w:rsidP="00610574">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attaches to the NW, establishes the default PDN, and performs IMS registration.</w:t>
            </w:r>
          </w:p>
        </w:tc>
      </w:tr>
      <w:tr w:rsidR="00E546BC" w:rsidRPr="00E546BC" w14:paraId="1EE5B66F" w14:textId="77777777" w:rsidTr="00A54331">
        <w:trPr>
          <w:cantSplit/>
          <w:jc w:val="center"/>
        </w:trPr>
        <w:tc>
          <w:tcPr>
            <w:tcW w:w="720" w:type="dxa"/>
            <w:tcBorders>
              <w:top w:val="single" w:sz="4" w:space="0" w:color="auto"/>
            </w:tcBorders>
          </w:tcPr>
          <w:p w14:paraId="7C2AE41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147D461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4F76E7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 1-4 defined in C.20</w:t>
            </w:r>
          </w:p>
        </w:tc>
        <w:tc>
          <w:tcPr>
            <w:tcW w:w="4288" w:type="dxa"/>
            <w:tcBorders>
              <w:top w:val="single" w:sz="4" w:space="0" w:color="auto"/>
            </w:tcBorders>
          </w:tcPr>
          <w:p w14:paraId="4355EAA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5218DD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lang w:eastAsia="en-GB"/>
              </w:rPr>
              <w:t>UE establishes the emergency PDN and performs IMS emergency registration.</w:t>
            </w:r>
          </w:p>
        </w:tc>
      </w:tr>
      <w:tr w:rsidR="00E546BC" w:rsidRPr="00E546BC" w14:paraId="1CCCAB52" w14:textId="77777777" w:rsidTr="00A54331">
        <w:trPr>
          <w:cantSplit/>
          <w:jc w:val="center"/>
        </w:trPr>
        <w:tc>
          <w:tcPr>
            <w:tcW w:w="720" w:type="dxa"/>
            <w:tcBorders>
              <w:top w:val="single" w:sz="4" w:space="0" w:color="auto"/>
            </w:tcBorders>
          </w:tcPr>
          <w:p w14:paraId="6D9491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7797DE3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833CAC1" w14:textId="77777777" w:rsidR="00E546BC" w:rsidRPr="00E546BC" w:rsidRDefault="00E546BC" w:rsidP="00E546BC">
            <w:pPr>
              <w:overflowPunct w:val="0"/>
              <w:autoSpaceDE w:val="0"/>
              <w:autoSpaceDN w:val="0"/>
              <w:adjustRightInd w:val="0"/>
              <w:spacing w:after="0"/>
              <w:textAlignment w:val="baseline"/>
              <w:rPr>
                <w:rFonts w:eastAsia="MS Gothic"/>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15F616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784BEB2F" w14:textId="77777777" w:rsidTr="00A54331">
        <w:trPr>
          <w:cantSplit/>
          <w:jc w:val="center"/>
        </w:trPr>
        <w:tc>
          <w:tcPr>
            <w:tcW w:w="720" w:type="dxa"/>
            <w:tcBorders>
              <w:top w:val="single" w:sz="4" w:space="0" w:color="auto"/>
              <w:bottom w:val="single" w:sz="4" w:space="0" w:color="auto"/>
            </w:tcBorders>
          </w:tcPr>
          <w:p w14:paraId="72D518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425F4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AEB4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76C17FA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A54331" w:rsidRPr="00E546BC" w14:paraId="6572F86D" w14:textId="77777777" w:rsidTr="00A54331">
        <w:trPr>
          <w:cantSplit/>
          <w:jc w:val="center"/>
          <w:ins w:id="945" w:author="MCC160" w:date="2025-05-03T18:23:00Z"/>
        </w:trPr>
        <w:tc>
          <w:tcPr>
            <w:tcW w:w="720" w:type="dxa"/>
            <w:tcBorders>
              <w:top w:val="single" w:sz="4" w:space="0" w:color="auto"/>
              <w:bottom w:val="single" w:sz="4" w:space="0" w:color="auto"/>
            </w:tcBorders>
          </w:tcPr>
          <w:p w14:paraId="0E69CAB3" w14:textId="0807F09B" w:rsidR="00A54331" w:rsidRPr="00E546BC" w:rsidRDefault="00A54331" w:rsidP="00A54331">
            <w:pPr>
              <w:keepNext/>
              <w:keepLines/>
              <w:overflowPunct w:val="0"/>
              <w:autoSpaceDE w:val="0"/>
              <w:autoSpaceDN w:val="0"/>
              <w:adjustRightInd w:val="0"/>
              <w:spacing w:after="0"/>
              <w:jc w:val="center"/>
              <w:textAlignment w:val="baseline"/>
              <w:rPr>
                <w:ins w:id="946" w:author="MCC160" w:date="2025-05-03T18:23:00Z" w16du:dateUtc="2025-05-03T16:23:00Z"/>
                <w:rFonts w:ascii="Arial" w:eastAsia="MS Gothic" w:hAnsi="Arial"/>
                <w:sz w:val="18"/>
              </w:rPr>
            </w:pPr>
            <w:ins w:id="947" w:author="MCC160" w:date="2025-05-03T18:23:00Z" w16du:dateUtc="2025-05-03T16:23:00Z">
              <w:r>
                <w:rPr>
                  <w:rFonts w:ascii="Arial" w:eastAsia="MS Gothic" w:hAnsi="Arial"/>
                  <w:sz w:val="18"/>
                </w:rPr>
                <w:t>7A</w:t>
              </w:r>
            </w:ins>
          </w:p>
        </w:tc>
        <w:tc>
          <w:tcPr>
            <w:tcW w:w="1260" w:type="dxa"/>
            <w:gridSpan w:val="2"/>
          </w:tcPr>
          <w:p w14:paraId="0B91F22C" w14:textId="33A61BB0" w:rsidR="00A54331" w:rsidRPr="00E546BC" w:rsidRDefault="00A54331" w:rsidP="00A54331">
            <w:pPr>
              <w:keepNext/>
              <w:keepLines/>
              <w:overflowPunct w:val="0"/>
              <w:autoSpaceDE w:val="0"/>
              <w:autoSpaceDN w:val="0"/>
              <w:adjustRightInd w:val="0"/>
              <w:spacing w:after="0"/>
              <w:jc w:val="center"/>
              <w:textAlignment w:val="baseline"/>
              <w:rPr>
                <w:ins w:id="948" w:author="MCC160" w:date="2025-05-03T18:23:00Z" w16du:dateUtc="2025-05-03T16:23:00Z"/>
                <w:rFonts w:ascii="Arial" w:eastAsia="MS Gothic" w:hAnsi="Arial"/>
                <w:sz w:val="18"/>
              </w:rPr>
            </w:pPr>
            <w:ins w:id="949"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79043DD9" w14:textId="0680FD51" w:rsidR="00A54331" w:rsidRPr="00E546BC" w:rsidRDefault="00A54331" w:rsidP="00A54331">
            <w:pPr>
              <w:keepNext/>
              <w:keepLines/>
              <w:overflowPunct w:val="0"/>
              <w:autoSpaceDE w:val="0"/>
              <w:autoSpaceDN w:val="0"/>
              <w:adjustRightInd w:val="0"/>
              <w:spacing w:after="0"/>
              <w:textAlignment w:val="baseline"/>
              <w:rPr>
                <w:ins w:id="950" w:author="MCC160" w:date="2025-05-03T18:23:00Z" w16du:dateUtc="2025-05-03T16:23:00Z"/>
                <w:rFonts w:ascii="Arial" w:eastAsia="Malgun Gothic" w:hAnsi="Arial"/>
                <w:sz w:val="18"/>
              </w:rPr>
            </w:pPr>
            <w:ins w:id="951"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2C5B30E" w14:textId="1D82BFC1" w:rsidR="00A54331" w:rsidRPr="00E546BC" w:rsidRDefault="00A54331" w:rsidP="00A54331">
            <w:pPr>
              <w:keepNext/>
              <w:keepLines/>
              <w:overflowPunct w:val="0"/>
              <w:autoSpaceDE w:val="0"/>
              <w:autoSpaceDN w:val="0"/>
              <w:adjustRightInd w:val="0"/>
              <w:spacing w:after="0"/>
              <w:textAlignment w:val="baseline"/>
              <w:rPr>
                <w:ins w:id="952" w:author="MCC160" w:date="2025-05-03T18:23:00Z" w16du:dateUtc="2025-05-03T16:23:00Z"/>
                <w:rFonts w:ascii="Arial" w:eastAsia="MS Gothic" w:hAnsi="Arial"/>
                <w:sz w:val="18"/>
              </w:rPr>
            </w:pPr>
            <w:ins w:id="953" w:author="MCC160" w:date="2025-05-03T18:23:00Z" w16du:dateUtc="2025-05-03T16:23:00Z">
              <w:r w:rsidRPr="00A54331">
                <w:rPr>
                  <w:rFonts w:ascii="Arial" w:eastAsia="MS Gothic" w:hAnsi="Arial"/>
                  <w:sz w:val="18"/>
                </w:rPr>
                <w:t>UE sends ACK.</w:t>
              </w:r>
            </w:ins>
          </w:p>
        </w:tc>
      </w:tr>
      <w:tr w:rsidR="00A54331" w:rsidRPr="00E546BC" w14:paraId="32CAEEA5" w14:textId="77777777" w:rsidTr="00A54331">
        <w:trPr>
          <w:cantSplit/>
          <w:jc w:val="center"/>
        </w:trPr>
        <w:tc>
          <w:tcPr>
            <w:tcW w:w="720" w:type="dxa"/>
            <w:tcBorders>
              <w:top w:val="single" w:sz="4" w:space="0" w:color="auto"/>
              <w:bottom w:val="single" w:sz="4" w:space="0" w:color="auto"/>
            </w:tcBorders>
          </w:tcPr>
          <w:p w14:paraId="138A541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CC91DD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0A89D9D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57774D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F53DA6C" w14:textId="77777777" w:rsidTr="00A54331">
        <w:trPr>
          <w:cantSplit/>
          <w:jc w:val="center"/>
        </w:trPr>
        <w:tc>
          <w:tcPr>
            <w:tcW w:w="720" w:type="dxa"/>
            <w:tcBorders>
              <w:top w:val="single" w:sz="4" w:space="0" w:color="auto"/>
            </w:tcBorders>
          </w:tcPr>
          <w:p w14:paraId="2E31F7C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4DFC2E5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E8B9D25"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D187BD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54331" w:rsidRPr="00E546BC" w14:paraId="0C2A9321" w14:textId="77777777" w:rsidTr="00A54331">
        <w:trPr>
          <w:cantSplit/>
          <w:jc w:val="center"/>
        </w:trPr>
        <w:tc>
          <w:tcPr>
            <w:tcW w:w="720" w:type="dxa"/>
            <w:tcBorders>
              <w:top w:val="single" w:sz="4" w:space="0" w:color="auto"/>
            </w:tcBorders>
          </w:tcPr>
          <w:p w14:paraId="6EEF299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81C57B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225D955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7B371B9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54331" w:rsidRPr="00E546BC" w14:paraId="25B5DE7A" w14:textId="77777777" w:rsidTr="00A54331">
        <w:trPr>
          <w:cantSplit/>
          <w:jc w:val="center"/>
        </w:trPr>
        <w:tc>
          <w:tcPr>
            <w:tcW w:w="720" w:type="dxa"/>
            <w:tcBorders>
              <w:top w:val="single" w:sz="4" w:space="0" w:color="auto"/>
            </w:tcBorders>
          </w:tcPr>
          <w:p w14:paraId="585B04A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36CF105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0B32CAE"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34C5DCD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20C01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D24B4E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43CDFC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E62AC29"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A73A84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54331" w:rsidRPr="00E546BC" w14:paraId="522D656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19F13E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ECA667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5C8F6B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9AE638A"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lang w:eastAsia="en-GB"/>
              </w:rPr>
            </w:pPr>
          </w:p>
        </w:tc>
      </w:tr>
      <w:tr w:rsidR="00A54331" w:rsidRPr="00E546BC" w14:paraId="70C03E9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98B43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74706A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AD7695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F04627"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3AA5118"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2D89A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005EBF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E3AFE1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183350AA"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391F7C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F5B63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85B8A0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1ACA5382"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EF26177"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54331" w:rsidRPr="00E546BC" w14:paraId="495D7F1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1DAAC0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D06B7F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CBC796"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15B484F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28C715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2E0CE1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254F78E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DD7434"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6EBFE3A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2AE03B1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0E4754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7736BB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1F77C47"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67B038"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16C1783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746FC8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951A7F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A5BD7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627F7C"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FF9133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72C8F8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89CE9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C7F77B"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2A6E2E75"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BC4C2B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164426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2E558167"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152279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7C6415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bl>
    <w:p w14:paraId="066F2E8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2593D38"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46188FB4"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954" w:author="MCC160" w:date="2025-05-03T18:44:00Z" w16du:dateUtc="2025-05-03T16:44:00Z"/>
          <w:rFonts w:ascii="Arial" w:eastAsia="Malgun Gothic" w:hAnsi="Arial"/>
          <w:lang w:eastAsia="en-GB"/>
        </w:rPr>
      </w:pPr>
      <w:ins w:id="955" w:author="MCC160" w:date="2025-05-03T18:44:00Z" w16du:dateUtc="2025-05-03T16:44: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8E8C6C" w14:textId="3D470AD3" w:rsidR="00E546BC" w:rsidRPr="00E546BC" w:rsidRDefault="00E546BC" w:rsidP="00E546BC">
      <w:pPr>
        <w:overflowPunct w:val="0"/>
        <w:autoSpaceDE w:val="0"/>
        <w:autoSpaceDN w:val="0"/>
        <w:adjustRightInd w:val="0"/>
        <w:spacing w:after="0"/>
        <w:textAlignment w:val="baseline"/>
        <w:rPr>
          <w:rFonts w:eastAsia="Malgun Gothic"/>
          <w:lang w:eastAsia="en-GB"/>
        </w:rPr>
      </w:pPr>
      <w:del w:id="956" w:author="MCC160" w:date="2025-05-03T18:44:00Z" w16du:dateUtc="2025-05-03T16:44:00Z">
        <w:r w:rsidRPr="00E546BC" w:rsidDel="00100BF8">
          <w:rPr>
            <w:rFonts w:eastAsia="Malgun Gothic"/>
            <w:lang w:eastAsia="en-GB"/>
          </w:rPr>
          <w:delText>Step 6 a</w:delText>
        </w:r>
      </w:del>
      <w:ins w:id="957" w:author="MCC160" w:date="2025-05-03T18:44:00Z" w16du:dateUtc="2025-05-03T16:44: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70701579" w14:textId="17945CDA" w:rsidR="00100BF8" w:rsidRPr="00E546BC" w:rsidRDefault="00100BF8" w:rsidP="00100BF8">
      <w:pPr>
        <w:keepNext/>
        <w:keepLines/>
        <w:overflowPunct w:val="0"/>
        <w:autoSpaceDE w:val="0"/>
        <w:autoSpaceDN w:val="0"/>
        <w:adjustRightInd w:val="0"/>
        <w:spacing w:before="120"/>
        <w:ind w:left="1985" w:hanging="1985"/>
        <w:textAlignment w:val="baseline"/>
        <w:rPr>
          <w:ins w:id="958" w:author="MCC160" w:date="2025-05-03T18:47:00Z" w16du:dateUtc="2025-05-03T16:47:00Z"/>
          <w:rFonts w:ascii="Arial" w:eastAsia="Malgun Gothic" w:hAnsi="Arial"/>
          <w:lang w:eastAsia="en-GB"/>
        </w:rPr>
      </w:pPr>
      <w:ins w:id="959"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4BADE779" w14:textId="294ACB6B" w:rsidR="00E546BC" w:rsidRPr="00E546BC" w:rsidRDefault="00E546BC" w:rsidP="00E546BC">
      <w:pPr>
        <w:overflowPunct w:val="0"/>
        <w:autoSpaceDE w:val="0"/>
        <w:autoSpaceDN w:val="0"/>
        <w:adjustRightInd w:val="0"/>
        <w:textAlignment w:val="baseline"/>
        <w:rPr>
          <w:rFonts w:eastAsia="Malgun Gothic"/>
          <w:lang w:eastAsia="en-GB"/>
        </w:rPr>
      </w:pPr>
      <w:del w:id="960" w:author="MCC160" w:date="2025-05-03T18:47:00Z" w16du:dateUtc="2025-05-03T16:47:00Z">
        <w:r w:rsidRPr="00E546BC" w:rsidDel="00100BF8">
          <w:rPr>
            <w:rFonts w:eastAsia="Malgun Gothic"/>
            <w:lang w:eastAsia="en-GB"/>
          </w:rPr>
          <w:delText>Step 7 603 Decline message a</w:delText>
        </w:r>
      </w:del>
      <w:ins w:id="961" w:author="MCC160" w:date="2025-05-03T18:47:00Z" w16du:dateUtc="2025-05-03T16:47:00Z">
        <w:r w:rsidR="00100BF8">
          <w:rPr>
            <w:rFonts w:eastAsia="Malgun Gothic"/>
            <w:lang w:eastAsia="en-GB"/>
          </w:rPr>
          <w:t>A</w:t>
        </w:r>
      </w:ins>
      <w:r w:rsidRPr="00E546BC">
        <w:rPr>
          <w:rFonts w:eastAsia="Malgun Gothic"/>
          <w:lang w:eastAsia="en-GB"/>
        </w:rPr>
        <w:t>s in Annex A.2.23 with condition A1.</w:t>
      </w:r>
    </w:p>
    <w:p w14:paraId="3593AC8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962" w:author="MCC160" w:date="2025-05-03T18:42:00Z" w16du:dateUtc="2025-05-03T16:42:00Z"/>
          <w:rFonts w:ascii="Arial" w:eastAsia="Malgun Gothic" w:hAnsi="Arial"/>
          <w:lang w:eastAsia="en-GB"/>
        </w:rPr>
      </w:pPr>
      <w:ins w:id="963"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D4E2907" w14:textId="77777777" w:rsidR="00EC2A9D" w:rsidRPr="00E546BC" w:rsidRDefault="00EC2A9D" w:rsidP="00EC2A9D">
      <w:pPr>
        <w:overflowPunct w:val="0"/>
        <w:autoSpaceDE w:val="0"/>
        <w:autoSpaceDN w:val="0"/>
        <w:adjustRightInd w:val="0"/>
        <w:textAlignment w:val="baseline"/>
        <w:rPr>
          <w:ins w:id="964" w:author="MCC160" w:date="2025-05-03T18:42:00Z" w16du:dateUtc="2025-05-03T16:42:00Z"/>
          <w:rFonts w:eastAsia="Malgun Gothic"/>
          <w:lang w:eastAsia="en-GB"/>
        </w:rPr>
      </w:pPr>
      <w:ins w:id="965"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6995D7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47BC9376"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3476AC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3BE796E8" w14:textId="77777777" w:rsidTr="00896CE3">
        <w:tc>
          <w:tcPr>
            <w:tcW w:w="4535" w:type="dxa"/>
            <w:tcBorders>
              <w:top w:val="single" w:sz="4" w:space="0" w:color="auto"/>
              <w:left w:val="single" w:sz="4" w:space="0" w:color="auto"/>
              <w:bottom w:val="single" w:sz="4" w:space="0" w:color="auto"/>
              <w:right w:val="single" w:sz="4" w:space="0" w:color="auto"/>
            </w:tcBorders>
          </w:tcPr>
          <w:p w14:paraId="2871E40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44558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364DC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2F5A72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BAA3DF8" w14:textId="77777777" w:rsidTr="00896CE3">
        <w:tc>
          <w:tcPr>
            <w:tcW w:w="4535" w:type="dxa"/>
            <w:tcBorders>
              <w:top w:val="single" w:sz="4" w:space="0" w:color="auto"/>
              <w:left w:val="single" w:sz="4" w:space="0" w:color="auto"/>
              <w:bottom w:val="single" w:sz="4" w:space="0" w:color="auto"/>
              <w:right w:val="single" w:sz="4" w:space="0" w:color="auto"/>
            </w:tcBorders>
          </w:tcPr>
          <w:p w14:paraId="3E9506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1A68D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3452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4434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5501D51" w14:textId="77777777" w:rsidTr="00896CE3">
        <w:tc>
          <w:tcPr>
            <w:tcW w:w="4535" w:type="dxa"/>
            <w:tcBorders>
              <w:top w:val="single" w:sz="4" w:space="0" w:color="auto"/>
              <w:left w:val="single" w:sz="4" w:space="0" w:color="auto"/>
              <w:bottom w:val="single" w:sz="4" w:space="0" w:color="auto"/>
              <w:right w:val="single" w:sz="4" w:space="0" w:color="auto"/>
            </w:tcBorders>
          </w:tcPr>
          <w:p w14:paraId="6D180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DD73E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472C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A3506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95F9F5" w14:textId="77777777" w:rsidTr="00896CE3">
        <w:tc>
          <w:tcPr>
            <w:tcW w:w="4535" w:type="dxa"/>
            <w:tcBorders>
              <w:top w:val="single" w:sz="4" w:space="0" w:color="auto"/>
              <w:left w:val="single" w:sz="4" w:space="0" w:color="auto"/>
              <w:bottom w:val="single" w:sz="4" w:space="0" w:color="auto"/>
              <w:right w:val="single" w:sz="4" w:space="0" w:color="auto"/>
            </w:tcBorders>
          </w:tcPr>
          <w:p w14:paraId="0D81721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A0373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65E7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75B46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0B67FF" w14:textId="77777777" w:rsidTr="00896CE3">
        <w:tc>
          <w:tcPr>
            <w:tcW w:w="4535" w:type="dxa"/>
            <w:tcBorders>
              <w:top w:val="single" w:sz="4" w:space="0" w:color="auto"/>
              <w:left w:val="single" w:sz="4" w:space="0" w:color="auto"/>
              <w:bottom w:val="single" w:sz="4" w:space="0" w:color="auto"/>
              <w:right w:val="single" w:sz="4" w:space="0" w:color="auto"/>
            </w:tcBorders>
          </w:tcPr>
          <w:p w14:paraId="6FA2E4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7167B5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8678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D01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616B1A" w14:textId="77777777" w:rsidTr="00896CE3">
        <w:tc>
          <w:tcPr>
            <w:tcW w:w="4535" w:type="dxa"/>
            <w:tcBorders>
              <w:top w:val="single" w:sz="4" w:space="0" w:color="auto"/>
              <w:left w:val="single" w:sz="4" w:space="0" w:color="auto"/>
              <w:bottom w:val="single" w:sz="4" w:space="0" w:color="auto"/>
              <w:right w:val="single" w:sz="4" w:space="0" w:color="auto"/>
            </w:tcBorders>
          </w:tcPr>
          <w:p w14:paraId="7CA1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63C54D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8F58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EA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D0BB6BF" w14:textId="77777777" w:rsidTr="00896CE3">
        <w:tc>
          <w:tcPr>
            <w:tcW w:w="4535" w:type="dxa"/>
            <w:tcBorders>
              <w:top w:val="single" w:sz="4" w:space="0" w:color="auto"/>
              <w:left w:val="single" w:sz="4" w:space="0" w:color="auto"/>
              <w:bottom w:val="single" w:sz="4" w:space="0" w:color="auto"/>
              <w:right w:val="single" w:sz="4" w:space="0" w:color="auto"/>
            </w:tcBorders>
          </w:tcPr>
          <w:p w14:paraId="605693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74739A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11EE3A6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B42CE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765B1F48" w14:textId="77777777" w:rsidTr="00896CE3">
        <w:tc>
          <w:tcPr>
            <w:tcW w:w="4535" w:type="dxa"/>
            <w:tcBorders>
              <w:left w:val="single" w:sz="4" w:space="0" w:color="auto"/>
              <w:bottom w:val="single" w:sz="4" w:space="0" w:color="auto"/>
              <w:right w:val="single" w:sz="4" w:space="0" w:color="auto"/>
            </w:tcBorders>
          </w:tcPr>
          <w:p w14:paraId="556E9A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0F2AD8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9AF4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56748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4466153" w14:textId="77777777" w:rsidTr="00896CE3">
        <w:tc>
          <w:tcPr>
            <w:tcW w:w="4535" w:type="dxa"/>
            <w:tcBorders>
              <w:top w:val="single" w:sz="4" w:space="0" w:color="auto"/>
              <w:left w:val="single" w:sz="4" w:space="0" w:color="auto"/>
              <w:bottom w:val="single" w:sz="4" w:space="0" w:color="auto"/>
              <w:right w:val="single" w:sz="4" w:space="0" w:color="auto"/>
            </w:tcBorders>
          </w:tcPr>
          <w:p w14:paraId="20CC0D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4F31F3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A64F3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DF22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66805F45" w14:textId="77777777" w:rsidTr="00896CE3">
        <w:tc>
          <w:tcPr>
            <w:tcW w:w="4535" w:type="dxa"/>
            <w:tcBorders>
              <w:top w:val="single" w:sz="4" w:space="0" w:color="auto"/>
              <w:left w:val="single" w:sz="4" w:space="0" w:color="auto"/>
              <w:bottom w:val="single" w:sz="4" w:space="0" w:color="auto"/>
              <w:right w:val="single" w:sz="4" w:space="0" w:color="auto"/>
            </w:tcBorders>
          </w:tcPr>
          <w:p w14:paraId="6B105AA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71DC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25312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DC96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AC4F69" w14:textId="77777777" w:rsidTr="00896CE3">
        <w:tc>
          <w:tcPr>
            <w:tcW w:w="4535" w:type="dxa"/>
            <w:tcBorders>
              <w:top w:val="single" w:sz="4" w:space="0" w:color="auto"/>
              <w:left w:val="single" w:sz="4" w:space="0" w:color="auto"/>
              <w:bottom w:val="single" w:sz="4" w:space="0" w:color="auto"/>
              <w:right w:val="single" w:sz="4" w:space="0" w:color="auto"/>
            </w:tcBorders>
          </w:tcPr>
          <w:p w14:paraId="65D3C7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A63A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1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055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46F27A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75096C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29B4D56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D75E93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96B1E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28C2851"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F8148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7E4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5757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BCD6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F95E0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5F37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80A8D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17DE3F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442CFD2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5599BCC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5EB6CD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66" w:name="_Toc21077918"/>
      <w:bookmarkStart w:id="967" w:name="_Toc35972480"/>
      <w:bookmarkStart w:id="968" w:name="_Toc51774769"/>
      <w:bookmarkStart w:id="969" w:name="_Toc51835192"/>
      <w:bookmarkStart w:id="970" w:name="_Toc52220045"/>
      <w:bookmarkStart w:id="971" w:name="_Toc58360114"/>
      <w:bookmarkStart w:id="972" w:name="_Toc68193253"/>
      <w:bookmarkStart w:id="973" w:name="_Toc75422228"/>
      <w:bookmarkStart w:id="974" w:name="_Toc188272246"/>
      <w:bookmarkStart w:id="975" w:name="_Toc195519351"/>
      <w:r w:rsidRPr="00E546BC">
        <w:rPr>
          <w:rFonts w:ascii="Arial" w:eastAsia="Malgun Gothic" w:hAnsi="Arial"/>
          <w:sz w:val="28"/>
          <w:lang w:eastAsia="en-GB"/>
        </w:rPr>
        <w:t>21.17</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966"/>
      <w:bookmarkEnd w:id="967"/>
      <w:bookmarkEnd w:id="968"/>
      <w:bookmarkEnd w:id="969"/>
      <w:bookmarkEnd w:id="970"/>
      <w:bookmarkEnd w:id="971"/>
      <w:bookmarkEnd w:id="972"/>
      <w:bookmarkEnd w:id="973"/>
      <w:bookmarkEnd w:id="974"/>
      <w:bookmarkEnd w:id="975"/>
    </w:p>
    <w:p w14:paraId="33BB527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345686D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767F3B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0A139D7F"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976" w:name="_Toc21077919"/>
      <w:bookmarkStart w:id="977" w:name="_Toc35972481"/>
      <w:bookmarkStart w:id="978" w:name="_Toc51774770"/>
      <w:bookmarkStart w:id="979" w:name="_Toc51835193"/>
      <w:bookmarkStart w:id="980" w:name="_Toc52220046"/>
      <w:bookmarkStart w:id="981" w:name="_Toc58360115"/>
      <w:bookmarkStart w:id="982" w:name="_Toc68193254"/>
      <w:bookmarkStart w:id="983" w:name="_Toc75422229"/>
      <w:bookmarkStart w:id="984" w:name="_Toc188272247"/>
      <w:bookmarkStart w:id="985" w:name="_Toc195519352"/>
      <w:r w:rsidRPr="00E546BC">
        <w:rPr>
          <w:rFonts w:ascii="Arial" w:eastAsia="Malgun Gothic" w:hAnsi="Arial"/>
          <w:sz w:val="32"/>
          <w:lang w:eastAsia="zh-CN"/>
        </w:rPr>
        <w:t>21.18</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Automatic initiation / Emergency registration / Abnormal case / IM CN sends a 603 (Decline) / UE performs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in CS domain / UTRAN or GERAN</w:t>
      </w:r>
      <w:bookmarkEnd w:id="976"/>
      <w:bookmarkEnd w:id="977"/>
      <w:bookmarkEnd w:id="978"/>
      <w:bookmarkEnd w:id="979"/>
      <w:bookmarkEnd w:id="980"/>
      <w:bookmarkEnd w:id="981"/>
      <w:bookmarkEnd w:id="982"/>
      <w:bookmarkEnd w:id="983"/>
      <w:bookmarkEnd w:id="984"/>
      <w:bookmarkEnd w:id="985"/>
    </w:p>
    <w:p w14:paraId="2D8DC96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86" w:name="_Toc21077920"/>
      <w:bookmarkStart w:id="987" w:name="_Toc35972482"/>
      <w:bookmarkStart w:id="988" w:name="_Toc51774771"/>
      <w:bookmarkStart w:id="989" w:name="_Toc51835194"/>
      <w:bookmarkStart w:id="990" w:name="_Toc52220047"/>
      <w:bookmarkStart w:id="991" w:name="_Toc58360116"/>
      <w:bookmarkStart w:id="992" w:name="_Toc68193255"/>
      <w:bookmarkStart w:id="993" w:name="_Toc75422230"/>
      <w:bookmarkStart w:id="994" w:name="_Toc188272248"/>
      <w:bookmarkStart w:id="995" w:name="_Toc195519353"/>
      <w:r w:rsidRPr="00E546BC">
        <w:rPr>
          <w:rFonts w:ascii="Arial" w:eastAsia="Malgun Gothic" w:hAnsi="Arial"/>
          <w:sz w:val="28"/>
          <w:lang w:eastAsia="en-GB"/>
        </w:rPr>
        <w:t>21.18.1</w:t>
      </w:r>
      <w:r w:rsidRPr="00E546BC">
        <w:rPr>
          <w:rFonts w:ascii="Arial" w:eastAsia="Malgun Gothic" w:hAnsi="Arial"/>
          <w:sz w:val="28"/>
          <w:lang w:eastAsia="en-GB"/>
        </w:rPr>
        <w:tab/>
        <w:t>Definition</w:t>
      </w:r>
      <w:bookmarkEnd w:id="986"/>
      <w:bookmarkEnd w:id="987"/>
      <w:bookmarkEnd w:id="988"/>
      <w:bookmarkEnd w:id="989"/>
      <w:bookmarkEnd w:id="990"/>
      <w:bookmarkEnd w:id="991"/>
      <w:bookmarkEnd w:id="992"/>
      <w:bookmarkEnd w:id="993"/>
      <w:bookmarkEnd w:id="994"/>
      <w:bookmarkEnd w:id="995"/>
    </w:p>
    <w:p w14:paraId="3374846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603 Decline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initiates the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supported CS domain over UTRAN or GERAN.</w:t>
      </w:r>
    </w:p>
    <w:p w14:paraId="18094E2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96" w:name="_Toc21077921"/>
      <w:bookmarkStart w:id="997" w:name="_Toc35972483"/>
      <w:bookmarkStart w:id="998" w:name="_Toc51774772"/>
      <w:bookmarkStart w:id="999" w:name="_Toc51835195"/>
      <w:bookmarkStart w:id="1000" w:name="_Toc52220048"/>
      <w:bookmarkStart w:id="1001" w:name="_Toc58360117"/>
      <w:bookmarkStart w:id="1002" w:name="_Toc68193256"/>
      <w:bookmarkStart w:id="1003" w:name="_Toc75422231"/>
      <w:bookmarkStart w:id="1004" w:name="_Toc188272249"/>
      <w:bookmarkStart w:id="1005" w:name="_Toc195519354"/>
      <w:r w:rsidRPr="00E546BC">
        <w:rPr>
          <w:rFonts w:ascii="Arial" w:eastAsia="Malgun Gothic" w:hAnsi="Arial"/>
          <w:sz w:val="28"/>
          <w:lang w:eastAsia="en-GB"/>
        </w:rPr>
        <w:lastRenderedPageBreak/>
        <w:t>21.18.2</w:t>
      </w:r>
      <w:r w:rsidRPr="00E546BC">
        <w:rPr>
          <w:rFonts w:ascii="Arial" w:eastAsia="Malgun Gothic" w:hAnsi="Arial"/>
          <w:sz w:val="28"/>
          <w:lang w:eastAsia="en-GB"/>
        </w:rPr>
        <w:tab/>
        <w:t>Conformance requirement</w:t>
      </w:r>
      <w:bookmarkEnd w:id="996"/>
      <w:bookmarkEnd w:id="997"/>
      <w:bookmarkEnd w:id="998"/>
      <w:bookmarkEnd w:id="999"/>
      <w:bookmarkEnd w:id="1000"/>
      <w:bookmarkEnd w:id="1001"/>
      <w:bookmarkEnd w:id="1002"/>
      <w:bookmarkEnd w:id="1003"/>
      <w:bookmarkEnd w:id="1004"/>
      <w:bookmarkEnd w:id="1005"/>
    </w:p>
    <w:p w14:paraId="3807C7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D82D57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3F45005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52BD576"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0DA8FC5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6E656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w:t>
      </w:r>
    </w:p>
    <w:p w14:paraId="6D86AB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62783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38D469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47DD312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w:t>
      </w:r>
      <w:proofErr w:type="spellStart"/>
      <w:r w:rsidRPr="00E546BC">
        <w:rPr>
          <w:rFonts w:eastAsia="Malgun Gothic"/>
          <w:lang w:eastAsia="en-GB"/>
        </w:rPr>
        <w:t>EmergencyCallData.Control+xml</w:t>
      </w:r>
      <w:proofErr w:type="spellEnd"/>
      <w:r w:rsidRPr="00E546BC">
        <w:rPr>
          <w:rFonts w:eastAsia="Malgun Gothic"/>
          <w:lang w:eastAsia="en-GB"/>
        </w:rPr>
        <w:t>" MIME type as defined in RFC 8147 [244]; and</w:t>
      </w:r>
    </w:p>
    <w:p w14:paraId="0BB33B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75F5B64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E5FD2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6D130F6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F4327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1E5708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an "ack" element containing:</w:t>
      </w:r>
    </w:p>
    <w:p w14:paraId="0BE51DC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6FB425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D1145E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 xml:space="preserve">then the UE shall consider the initial MSD transmission as successful and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4AB4557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 xml:space="preserve">in all other cases, the UE shall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033F6AE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2F5145C"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F1ACB3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06" w:name="_Toc21077922"/>
      <w:bookmarkStart w:id="1007" w:name="_Toc35972484"/>
      <w:bookmarkStart w:id="1008" w:name="_Toc51774773"/>
      <w:bookmarkStart w:id="1009" w:name="_Toc51835196"/>
      <w:bookmarkStart w:id="1010" w:name="_Toc52220049"/>
      <w:bookmarkStart w:id="1011" w:name="_Toc58360118"/>
      <w:bookmarkStart w:id="1012" w:name="_Toc68193257"/>
      <w:bookmarkStart w:id="1013" w:name="_Toc75422232"/>
      <w:bookmarkStart w:id="1014" w:name="_Toc188272250"/>
      <w:bookmarkStart w:id="1015" w:name="_Toc195519355"/>
      <w:r w:rsidRPr="00E546BC">
        <w:rPr>
          <w:rFonts w:ascii="Arial" w:eastAsia="Malgun Gothic" w:hAnsi="Arial"/>
          <w:sz w:val="28"/>
          <w:lang w:eastAsia="en-GB"/>
        </w:rPr>
        <w:t>21.18.3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006"/>
      <w:bookmarkEnd w:id="1007"/>
      <w:bookmarkEnd w:id="1008"/>
      <w:bookmarkEnd w:id="1009"/>
      <w:bookmarkEnd w:id="1010"/>
      <w:bookmarkEnd w:id="1011"/>
      <w:bookmarkEnd w:id="1012"/>
      <w:bookmarkEnd w:id="1013"/>
      <w:bookmarkEnd w:id="1014"/>
      <w:bookmarkEnd w:id="1015"/>
    </w:p>
    <w:p w14:paraId="41F3CE6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is able to handle 603 (Decline) SIP error message for an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w:t>
      </w:r>
    </w:p>
    <w:p w14:paraId="41415CB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lastRenderedPageBreak/>
        <w:t>2)</w:t>
      </w:r>
      <w:r w:rsidRPr="00E546BC">
        <w:rPr>
          <w:rFonts w:eastAsia="Malgun Gothic"/>
          <w:snapToGrid w:val="0"/>
          <w:lang w:eastAsia="en-GB"/>
        </w:rPr>
        <w:tab/>
        <w:t xml:space="preserve">To verify that the UE is able to establish legacy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in CS domain in UTRAN or GERAN system after receiving 603 (Decline) SIP error message.</w:t>
      </w:r>
    </w:p>
    <w:p w14:paraId="038FC86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16" w:name="_Toc21077923"/>
      <w:bookmarkStart w:id="1017" w:name="_Toc35972485"/>
      <w:bookmarkStart w:id="1018" w:name="_Toc51774774"/>
      <w:bookmarkStart w:id="1019" w:name="_Toc51835197"/>
      <w:bookmarkStart w:id="1020" w:name="_Toc52220050"/>
      <w:bookmarkStart w:id="1021" w:name="_Toc58360119"/>
      <w:bookmarkStart w:id="1022" w:name="_Toc68193258"/>
      <w:bookmarkStart w:id="1023" w:name="_Toc75422233"/>
      <w:bookmarkStart w:id="1024" w:name="_Toc188272251"/>
      <w:bookmarkStart w:id="1025" w:name="_Toc195519356"/>
      <w:r w:rsidRPr="00E546BC">
        <w:rPr>
          <w:rFonts w:ascii="Arial" w:eastAsia="Malgun Gothic" w:hAnsi="Arial"/>
          <w:sz w:val="28"/>
          <w:lang w:eastAsia="en-GB"/>
        </w:rPr>
        <w:t>21.18.4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016"/>
      <w:bookmarkEnd w:id="1017"/>
      <w:bookmarkEnd w:id="1018"/>
      <w:bookmarkEnd w:id="1019"/>
      <w:bookmarkEnd w:id="1020"/>
      <w:bookmarkEnd w:id="1021"/>
      <w:bookmarkEnd w:id="1022"/>
      <w:bookmarkEnd w:id="1023"/>
      <w:bookmarkEnd w:id="1024"/>
      <w:bookmarkEnd w:id="1025"/>
    </w:p>
    <w:p w14:paraId="3E0705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E6C1982" w14:textId="53E059A1" w:rsidR="00E546BC" w:rsidRPr="00E546BC" w:rsidDel="00617380" w:rsidRDefault="00617380" w:rsidP="00E546BC">
      <w:pPr>
        <w:overflowPunct w:val="0"/>
        <w:autoSpaceDE w:val="0"/>
        <w:autoSpaceDN w:val="0"/>
        <w:adjustRightInd w:val="0"/>
        <w:textAlignment w:val="baseline"/>
        <w:rPr>
          <w:del w:id="1026" w:author="MCC160" w:date="2025-05-08T16:04:00Z" w16du:dateUtc="2025-05-08T14:04:00Z"/>
          <w:rFonts w:eastAsia="Malgun Gothic"/>
          <w:snapToGrid w:val="0"/>
          <w:lang w:eastAsia="en-GB"/>
        </w:rPr>
      </w:pPr>
      <w:ins w:id="1027"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028" w:author="MCC160" w:date="2025-05-08T16:04:00Z" w16du:dateUtc="2025-05-08T14:04:00Z">
        <w:r w:rsidR="00E546BC" w:rsidRPr="00E546BC" w:rsidDel="00617380">
          <w:rPr>
            <w:rFonts w:eastAsia="Malgun Gothic"/>
            <w:snapToGrid w:val="0"/>
            <w:lang w:eastAsia="en-GB"/>
          </w:rPr>
          <w:delText>O</w:delText>
        </w:r>
      </w:del>
      <w:ins w:id="1029" w:author="MCC160" w:date="2025-05-08T16:04:00Z" w16du:dateUtc="2025-05-08T14:04:00Z">
        <w:r>
          <w:rPr>
            <w:rFonts w:eastAsia="Malgun Gothic"/>
            <w:snapToGrid w:val="0"/>
            <w:lang w:eastAsia="en-GB"/>
          </w:rPr>
          <w:t>o</w:t>
        </w:r>
      </w:ins>
      <w:r w:rsidR="00E546BC" w:rsidRPr="00E546BC">
        <w:rPr>
          <w:rFonts w:eastAsia="Malgun Gothic"/>
          <w:snapToGrid w:val="0"/>
          <w:lang w:eastAsia="en-GB"/>
        </w:rPr>
        <w:t xml:space="preserve">nly subscription. </w:t>
      </w:r>
    </w:p>
    <w:p w14:paraId="041B67AC" w14:textId="1DD6A7D6"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1030"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4B25BC7F" w14:textId="6B080E37" w:rsidR="006D3B5D" w:rsidRDefault="00DA7A64" w:rsidP="006D3B5D">
      <w:pPr>
        <w:overflowPunct w:val="0"/>
        <w:autoSpaceDE w:val="0"/>
        <w:autoSpaceDN w:val="0"/>
        <w:adjustRightInd w:val="0"/>
        <w:textAlignment w:val="baseline"/>
        <w:rPr>
          <w:ins w:id="1031" w:author="MCC160" w:date="2025-05-08T14:33:00Z" w16du:dateUtc="2025-05-08T12:33:00Z"/>
          <w:rFonts w:eastAsia="Malgun Gothic"/>
          <w:snapToGrid w:val="0"/>
          <w:lang w:eastAsia="en-GB"/>
        </w:rPr>
      </w:pPr>
      <w:ins w:id="1032" w:author="MCC160" w:date="2025-05-08T15:05:00Z" w16du:dateUtc="2025-05-08T13:05:00Z">
        <w:r>
          <w:rPr>
            <w:rFonts w:eastAsia="Malgun Gothic"/>
            <w:snapToGrid w:val="0"/>
            <w:lang w:eastAsia="en-GB"/>
          </w:rPr>
          <w:t xml:space="preserve">The </w:t>
        </w:r>
      </w:ins>
      <w:ins w:id="1033"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A64E3FD" w14:textId="4DCFFA2C" w:rsidR="00E546BC" w:rsidRPr="00E546BC" w:rsidRDefault="00E546BC" w:rsidP="00E546BC">
      <w:pPr>
        <w:overflowPunct w:val="0"/>
        <w:autoSpaceDE w:val="0"/>
        <w:autoSpaceDN w:val="0"/>
        <w:adjustRightInd w:val="0"/>
        <w:textAlignment w:val="baseline"/>
        <w:rPr>
          <w:rFonts w:eastAsia="Malgun Gothic"/>
          <w:snapToGrid w:val="0"/>
          <w:lang w:eastAsia="en-GB"/>
        </w:rPr>
      </w:pPr>
      <w:del w:id="1034" w:author="MCC160" w:date="2025-05-08T15:05:00Z" w16du:dateUtc="2025-05-08T13:05:00Z">
        <w:r w:rsidRPr="00E546BC" w:rsidDel="00DA7A64">
          <w:rPr>
            <w:rFonts w:eastAsia="Malgun Gothic"/>
            <w:snapToGrid w:val="0"/>
            <w:lang w:eastAsia="en-GB"/>
          </w:rPr>
          <w:delText xml:space="preserve">The </w:delText>
        </w:r>
      </w:del>
      <w:ins w:id="1035"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8B24B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240C8F7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10E7D1C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286745B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1CEB2EF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575824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 xml:space="preserve">NOTE: Setting </w:t>
      </w:r>
      <w:proofErr w:type="spellStart"/>
      <w:r w:rsidRPr="00E546BC">
        <w:rPr>
          <w:rFonts w:eastAsia="Malgun Gothic"/>
          <w:lang w:eastAsia="en-GB"/>
        </w:rPr>
        <w:t>px_RATComb_Tested</w:t>
      </w:r>
      <w:proofErr w:type="spellEnd"/>
      <w:r w:rsidRPr="00E546BC">
        <w:rPr>
          <w:rFonts w:eastAsia="Malgun Gothic"/>
          <w:lang w:eastAsia="en-GB"/>
        </w:rPr>
        <w:t xml:space="preserve"> = </w:t>
      </w:r>
      <w:proofErr w:type="spellStart"/>
      <w:r w:rsidRPr="00E546BC">
        <w:rPr>
          <w:rFonts w:eastAsia="Malgun Gothic"/>
          <w:lang w:eastAsia="en-GB"/>
        </w:rPr>
        <w:t>EUTRA_Only</w:t>
      </w:r>
      <w:proofErr w:type="spellEnd"/>
      <w:r w:rsidRPr="00E546BC">
        <w:rPr>
          <w:rFonts w:eastAsia="Malgun Gothic"/>
          <w:lang w:eastAsia="en-GB"/>
        </w:rPr>
        <w:t xml:space="preserve"> is not allowed.</w:t>
      </w:r>
    </w:p>
    <w:p w14:paraId="08131797"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036" w:author="MCC160" w:date="2025-05-08T14:44:00Z" w16du:dateUtc="2025-05-08T12:44:00Z">
            <w:rPr>
              <w:rFonts w:eastAsia="Malgun Gothic"/>
              <w:lang w:eastAsia="en-GB"/>
            </w:rPr>
          </w:rPrChange>
        </w:rPr>
        <w:pPrChange w:id="1037" w:author="MCC160" w:date="2025-05-08T14:44:00Z" w16du:dateUtc="2025-05-08T12:44:00Z">
          <w:pPr>
            <w:overflowPunct w:val="0"/>
            <w:autoSpaceDE w:val="0"/>
            <w:autoSpaceDN w:val="0"/>
            <w:adjustRightInd w:val="0"/>
            <w:textAlignment w:val="baseline"/>
          </w:pPr>
        </w:pPrChange>
      </w:pPr>
      <w:r w:rsidRPr="00542642">
        <w:rPr>
          <w:rFonts w:ascii="Arial" w:eastAsia="Malgun Gothic" w:hAnsi="Arial"/>
          <w:snapToGrid w:val="0"/>
          <w:lang w:eastAsia="en-GB"/>
          <w:rPrChange w:id="1038" w:author="MCC160" w:date="2025-05-08T14:44:00Z" w16du:dateUtc="2025-05-08T12:44:00Z">
            <w:rPr>
              <w:rFonts w:eastAsia="Malgun Gothic"/>
              <w:lang w:eastAsia="en-GB"/>
            </w:rPr>
          </w:rPrChange>
        </w:rPr>
        <w:t>Test procedure applicable for a UE with E-UTRA support (TS 34.229-2 [5] A.18/1)</w:t>
      </w:r>
    </w:p>
    <w:p w14:paraId="5F7CA7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is initiated at the UE</w:t>
      </w:r>
    </w:p>
    <w:p w14:paraId="4C3CCE9D"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CF30A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4E8A6BC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2F55AD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22496AE3" w14:textId="77777777" w:rsidR="00A54331" w:rsidRDefault="00A54331" w:rsidP="00A54331">
      <w:pPr>
        <w:overflowPunct w:val="0"/>
        <w:autoSpaceDE w:val="0"/>
        <w:autoSpaceDN w:val="0"/>
        <w:adjustRightInd w:val="0"/>
        <w:ind w:left="568" w:hanging="284"/>
        <w:textAlignment w:val="baseline"/>
        <w:rPr>
          <w:ins w:id="1039" w:author="MCC160" w:date="2025-05-03T18:22:00Z" w16du:dateUtc="2025-05-03T16:22:00Z"/>
          <w:rFonts w:eastAsia="Malgun Gothic"/>
          <w:snapToGrid w:val="0"/>
          <w:lang w:eastAsia="en-GB"/>
        </w:rPr>
      </w:pPr>
      <w:ins w:id="1040"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4FA4D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 xml:space="preserve">CS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is established and maintained for 5 seconds and then the call is cleared by SS.</w:t>
      </w:r>
    </w:p>
    <w:p w14:paraId="116E67F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63DD49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539691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24B17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5C9B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76AC6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C8BD5E3"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D1191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55FC44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9D89BB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5DA07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4C920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AAFE29" w14:textId="77777777" w:rsidTr="00A54331">
        <w:trPr>
          <w:cantSplit/>
          <w:jc w:val="center"/>
        </w:trPr>
        <w:tc>
          <w:tcPr>
            <w:tcW w:w="720" w:type="dxa"/>
            <w:tcBorders>
              <w:top w:val="single" w:sz="4" w:space="0" w:color="auto"/>
            </w:tcBorders>
          </w:tcPr>
          <w:p w14:paraId="7B9945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1FE9AE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8A1A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 xml:space="preserve">UE is triggered to initiate an automatic </w:t>
            </w:r>
            <w:proofErr w:type="spellStart"/>
            <w:r w:rsidRPr="00E546BC">
              <w:rPr>
                <w:rFonts w:ascii="Arial" w:eastAsia="Malgun Gothic" w:hAnsi="Arial"/>
                <w:sz w:val="18"/>
              </w:rPr>
              <w:t>eCall</w:t>
            </w:r>
            <w:proofErr w:type="spellEnd"/>
          </w:p>
        </w:tc>
        <w:tc>
          <w:tcPr>
            <w:tcW w:w="4288" w:type="dxa"/>
            <w:tcBorders>
              <w:top w:val="single" w:sz="4" w:space="0" w:color="auto"/>
            </w:tcBorders>
          </w:tcPr>
          <w:p w14:paraId="502AD7F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cs="Arial"/>
                <w:sz w:val="18"/>
                <w:szCs w:val="18"/>
                <w:lang w:eastAsia="ja-JP"/>
              </w:rPr>
              <w:t>Step 2 in generic procedure 36.508 [94] table 4.5A.27.3-1.</w:t>
            </w:r>
          </w:p>
        </w:tc>
      </w:tr>
      <w:tr w:rsidR="00E546BC" w:rsidRPr="00E546BC" w14:paraId="4F8A6A4F" w14:textId="77777777" w:rsidTr="00A54331">
        <w:trPr>
          <w:cantSplit/>
          <w:jc w:val="center"/>
        </w:trPr>
        <w:tc>
          <w:tcPr>
            <w:tcW w:w="720" w:type="dxa"/>
            <w:tcBorders>
              <w:top w:val="single" w:sz="4" w:space="0" w:color="auto"/>
            </w:tcBorders>
          </w:tcPr>
          <w:p w14:paraId="38E53AE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4D1222E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4BD220C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Steps 4-11 in Annex C.2</w:t>
            </w:r>
          </w:p>
        </w:tc>
        <w:tc>
          <w:tcPr>
            <w:tcW w:w="4288" w:type="dxa"/>
            <w:tcBorders>
              <w:top w:val="single" w:sz="4" w:space="0" w:color="auto"/>
            </w:tcBorders>
          </w:tcPr>
          <w:p w14:paraId="574168B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3 to 18 in generic procedure in </w:t>
            </w:r>
            <w:r w:rsidRPr="00E546BC">
              <w:rPr>
                <w:rFonts w:ascii="Arial" w:eastAsia="MS Gothic" w:hAnsi="Arial"/>
                <w:sz w:val="18"/>
                <w:lang w:eastAsia="ja-JP"/>
              </w:rPr>
              <w:t>36.508 [94] table 4.5A.27.3-1.</w:t>
            </w:r>
          </w:p>
          <w:p w14:paraId="035ADAD9" w14:textId="00521780" w:rsidR="00E546BC" w:rsidRPr="00E546BC" w:rsidRDefault="00E546BC" w:rsidP="00610574">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UE attaches to the NW, establishes the default PDN, and performs IMS registration.</w:t>
            </w:r>
          </w:p>
        </w:tc>
      </w:tr>
      <w:tr w:rsidR="00E546BC" w:rsidRPr="00E546BC" w14:paraId="15C299F7" w14:textId="77777777" w:rsidTr="00A54331">
        <w:trPr>
          <w:cantSplit/>
          <w:jc w:val="center"/>
        </w:trPr>
        <w:tc>
          <w:tcPr>
            <w:tcW w:w="720" w:type="dxa"/>
            <w:tcBorders>
              <w:top w:val="single" w:sz="4" w:space="0" w:color="auto"/>
            </w:tcBorders>
          </w:tcPr>
          <w:p w14:paraId="0C1D2A6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55EF57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A0C072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 1-4 defined in C.20</w:t>
            </w:r>
          </w:p>
        </w:tc>
        <w:tc>
          <w:tcPr>
            <w:tcW w:w="4288" w:type="dxa"/>
            <w:tcBorders>
              <w:top w:val="single" w:sz="4" w:space="0" w:color="auto"/>
            </w:tcBorders>
          </w:tcPr>
          <w:p w14:paraId="1A7AE23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7744642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lang w:eastAsia="en-GB"/>
              </w:rPr>
              <w:t>UE establishes the emergency PDN and performs IMS emergency registration.</w:t>
            </w:r>
          </w:p>
        </w:tc>
      </w:tr>
      <w:tr w:rsidR="00E546BC" w:rsidRPr="00E546BC" w14:paraId="754E22B1" w14:textId="77777777" w:rsidTr="00A54331">
        <w:trPr>
          <w:cantSplit/>
          <w:jc w:val="center"/>
        </w:trPr>
        <w:tc>
          <w:tcPr>
            <w:tcW w:w="720" w:type="dxa"/>
            <w:tcBorders>
              <w:top w:val="single" w:sz="4" w:space="0" w:color="auto"/>
            </w:tcBorders>
          </w:tcPr>
          <w:p w14:paraId="659946F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4427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5BE8F25" w14:textId="77777777" w:rsidR="00E546BC" w:rsidRPr="00E546BC" w:rsidRDefault="00E546BC" w:rsidP="00E546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p w14:paraId="7A8632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tcBorders>
          </w:tcPr>
          <w:p w14:paraId="0949F52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3EB387DE" w14:textId="77777777" w:rsidTr="00A54331">
        <w:trPr>
          <w:cantSplit/>
          <w:jc w:val="center"/>
        </w:trPr>
        <w:tc>
          <w:tcPr>
            <w:tcW w:w="720" w:type="dxa"/>
            <w:tcBorders>
              <w:top w:val="single" w:sz="4" w:space="0" w:color="auto"/>
              <w:bottom w:val="single" w:sz="4" w:space="0" w:color="auto"/>
            </w:tcBorders>
          </w:tcPr>
          <w:p w14:paraId="5195DE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D84EA0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2E41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42C5F0C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A54331" w:rsidRPr="00E546BC" w14:paraId="3B92CFE0" w14:textId="77777777" w:rsidTr="00A54331">
        <w:trPr>
          <w:cantSplit/>
          <w:jc w:val="center"/>
          <w:ins w:id="1041" w:author="MCC160" w:date="2025-05-03T18:24:00Z"/>
        </w:trPr>
        <w:tc>
          <w:tcPr>
            <w:tcW w:w="720" w:type="dxa"/>
            <w:tcBorders>
              <w:top w:val="single" w:sz="4" w:space="0" w:color="auto"/>
              <w:bottom w:val="single" w:sz="4" w:space="0" w:color="auto"/>
            </w:tcBorders>
          </w:tcPr>
          <w:p w14:paraId="0A99BDA5" w14:textId="0CF1E815" w:rsidR="00A54331" w:rsidRPr="00E546BC" w:rsidRDefault="00A54331" w:rsidP="00A54331">
            <w:pPr>
              <w:keepNext/>
              <w:keepLines/>
              <w:overflowPunct w:val="0"/>
              <w:autoSpaceDE w:val="0"/>
              <w:autoSpaceDN w:val="0"/>
              <w:adjustRightInd w:val="0"/>
              <w:spacing w:after="0"/>
              <w:jc w:val="center"/>
              <w:textAlignment w:val="baseline"/>
              <w:rPr>
                <w:ins w:id="1042" w:author="MCC160" w:date="2025-05-03T18:24:00Z" w16du:dateUtc="2025-05-03T16:24:00Z"/>
                <w:rFonts w:ascii="Arial" w:eastAsia="MS Gothic" w:hAnsi="Arial"/>
                <w:sz w:val="18"/>
              </w:rPr>
            </w:pPr>
            <w:ins w:id="1043" w:author="MCC160" w:date="2025-05-03T18:24:00Z" w16du:dateUtc="2025-05-03T16:24:00Z">
              <w:r>
                <w:rPr>
                  <w:rFonts w:ascii="Arial" w:eastAsia="MS Gothic" w:hAnsi="Arial"/>
                  <w:sz w:val="18"/>
                </w:rPr>
                <w:t>7A</w:t>
              </w:r>
            </w:ins>
          </w:p>
        </w:tc>
        <w:tc>
          <w:tcPr>
            <w:tcW w:w="1260" w:type="dxa"/>
            <w:gridSpan w:val="2"/>
          </w:tcPr>
          <w:p w14:paraId="470D20D5" w14:textId="37612C45" w:rsidR="00A54331" w:rsidRPr="00E546BC" w:rsidRDefault="00A54331" w:rsidP="00A54331">
            <w:pPr>
              <w:keepNext/>
              <w:keepLines/>
              <w:overflowPunct w:val="0"/>
              <w:autoSpaceDE w:val="0"/>
              <w:autoSpaceDN w:val="0"/>
              <w:adjustRightInd w:val="0"/>
              <w:spacing w:after="0"/>
              <w:jc w:val="center"/>
              <w:textAlignment w:val="baseline"/>
              <w:rPr>
                <w:ins w:id="1044" w:author="MCC160" w:date="2025-05-03T18:24:00Z" w16du:dateUtc="2025-05-03T16:24:00Z"/>
                <w:rFonts w:ascii="Arial" w:eastAsia="MS Gothic" w:hAnsi="Arial"/>
                <w:sz w:val="18"/>
              </w:rPr>
            </w:pPr>
            <w:ins w:id="1045" w:author="MCC160" w:date="2025-05-03T18:24:00Z" w16du:dateUtc="2025-05-03T16:24:00Z">
              <w:r>
                <w:rPr>
                  <w:rFonts w:ascii="Arial" w:eastAsia="MS Gothic" w:hAnsi="Arial"/>
                  <w:sz w:val="18"/>
                </w:rPr>
                <w:t>-&gt;</w:t>
              </w:r>
            </w:ins>
          </w:p>
        </w:tc>
        <w:tc>
          <w:tcPr>
            <w:tcW w:w="3420" w:type="dxa"/>
            <w:tcBorders>
              <w:top w:val="single" w:sz="4" w:space="0" w:color="auto"/>
              <w:bottom w:val="single" w:sz="4" w:space="0" w:color="auto"/>
            </w:tcBorders>
          </w:tcPr>
          <w:p w14:paraId="5DB16691" w14:textId="25EC2736" w:rsidR="00A54331" w:rsidRPr="00E546BC" w:rsidRDefault="00A54331" w:rsidP="00A54331">
            <w:pPr>
              <w:keepNext/>
              <w:keepLines/>
              <w:overflowPunct w:val="0"/>
              <w:autoSpaceDE w:val="0"/>
              <w:autoSpaceDN w:val="0"/>
              <w:adjustRightInd w:val="0"/>
              <w:spacing w:after="0"/>
              <w:textAlignment w:val="baseline"/>
              <w:rPr>
                <w:ins w:id="1046" w:author="MCC160" w:date="2025-05-03T18:24:00Z" w16du:dateUtc="2025-05-03T16:24:00Z"/>
                <w:rFonts w:ascii="Arial" w:eastAsia="Malgun Gothic" w:hAnsi="Arial"/>
                <w:sz w:val="18"/>
              </w:rPr>
            </w:pPr>
            <w:ins w:id="1047" w:author="MCC160" w:date="2025-05-03T18:24:00Z" w16du:dateUtc="2025-05-03T16:24:00Z">
              <w:r>
                <w:rPr>
                  <w:rFonts w:ascii="Arial" w:eastAsia="Malgun Gothic" w:hAnsi="Arial"/>
                  <w:sz w:val="18"/>
                </w:rPr>
                <w:t>ACK</w:t>
              </w:r>
            </w:ins>
          </w:p>
        </w:tc>
        <w:tc>
          <w:tcPr>
            <w:tcW w:w="4288" w:type="dxa"/>
            <w:tcBorders>
              <w:top w:val="single" w:sz="4" w:space="0" w:color="auto"/>
              <w:bottom w:val="single" w:sz="4" w:space="0" w:color="auto"/>
            </w:tcBorders>
          </w:tcPr>
          <w:p w14:paraId="79B8A4AF" w14:textId="6FA91BC7" w:rsidR="00A54331" w:rsidRPr="00E546BC" w:rsidRDefault="00A54331" w:rsidP="00A54331">
            <w:pPr>
              <w:keepNext/>
              <w:keepLines/>
              <w:overflowPunct w:val="0"/>
              <w:autoSpaceDE w:val="0"/>
              <w:autoSpaceDN w:val="0"/>
              <w:adjustRightInd w:val="0"/>
              <w:spacing w:after="0"/>
              <w:textAlignment w:val="baseline"/>
              <w:rPr>
                <w:ins w:id="1048" w:author="MCC160" w:date="2025-05-03T18:24:00Z" w16du:dateUtc="2025-05-03T16:24:00Z"/>
                <w:rFonts w:ascii="Arial" w:eastAsia="MS Gothic" w:hAnsi="Arial"/>
                <w:sz w:val="18"/>
              </w:rPr>
            </w:pPr>
            <w:ins w:id="1049" w:author="MCC160" w:date="2025-05-03T18:24:00Z" w16du:dateUtc="2025-05-03T16:24:00Z">
              <w:r w:rsidRPr="00A54331">
                <w:rPr>
                  <w:rFonts w:ascii="Arial" w:eastAsia="MS Gothic" w:hAnsi="Arial"/>
                  <w:sz w:val="18"/>
                </w:rPr>
                <w:t>UE sends ACK.</w:t>
              </w:r>
            </w:ins>
          </w:p>
        </w:tc>
      </w:tr>
      <w:tr w:rsidR="00A54331" w:rsidRPr="00E546BC" w14:paraId="3745BE0B" w14:textId="77777777" w:rsidTr="00A54331">
        <w:trPr>
          <w:cantSplit/>
          <w:jc w:val="center"/>
        </w:trPr>
        <w:tc>
          <w:tcPr>
            <w:tcW w:w="720" w:type="dxa"/>
            <w:tcBorders>
              <w:top w:val="single" w:sz="4" w:space="0" w:color="auto"/>
              <w:bottom w:val="single" w:sz="4" w:space="0" w:color="auto"/>
            </w:tcBorders>
          </w:tcPr>
          <w:p w14:paraId="08702D9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2928AF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5AEA290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433EE31"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4DCBCDC" w14:textId="77777777" w:rsidTr="00A54331">
        <w:trPr>
          <w:cantSplit/>
          <w:jc w:val="center"/>
        </w:trPr>
        <w:tc>
          <w:tcPr>
            <w:tcW w:w="720" w:type="dxa"/>
            <w:tcBorders>
              <w:top w:val="single" w:sz="4" w:space="0" w:color="auto"/>
            </w:tcBorders>
          </w:tcPr>
          <w:p w14:paraId="09988996"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BE2EDF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BCF4E6F"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B00B2EB"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54331" w:rsidRPr="00E546BC" w14:paraId="34AEADF1" w14:textId="77777777" w:rsidTr="00A54331">
        <w:trPr>
          <w:cantSplit/>
          <w:jc w:val="center"/>
        </w:trPr>
        <w:tc>
          <w:tcPr>
            <w:tcW w:w="720" w:type="dxa"/>
            <w:tcBorders>
              <w:top w:val="single" w:sz="4" w:space="0" w:color="auto"/>
            </w:tcBorders>
          </w:tcPr>
          <w:p w14:paraId="3346157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2B181DE"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ECFF81E"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5B6E61E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54331" w:rsidRPr="00E546BC" w14:paraId="5159FC1F" w14:textId="77777777" w:rsidTr="00A54331">
        <w:trPr>
          <w:cantSplit/>
          <w:jc w:val="center"/>
        </w:trPr>
        <w:tc>
          <w:tcPr>
            <w:tcW w:w="720" w:type="dxa"/>
            <w:tcBorders>
              <w:top w:val="single" w:sz="4" w:space="0" w:color="auto"/>
            </w:tcBorders>
          </w:tcPr>
          <w:p w14:paraId="2C53B3E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22A0F25"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93D0F0"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EXCEPTION: Either step 9a1 or 9b1 is performed, depending on the value of </w:t>
            </w:r>
            <w:proofErr w:type="spellStart"/>
            <w:r w:rsidRPr="00E546BC">
              <w:rPr>
                <w:rFonts w:ascii="Arial" w:eastAsia="Malgun Gothic" w:hAnsi="Arial"/>
                <w:sz w:val="18"/>
              </w:rPr>
              <w:t>px_RATComb_Tested</w:t>
            </w:r>
            <w:proofErr w:type="spellEnd"/>
          </w:p>
        </w:tc>
        <w:tc>
          <w:tcPr>
            <w:tcW w:w="4288" w:type="dxa"/>
            <w:tcBorders>
              <w:top w:val="single" w:sz="4" w:space="0" w:color="auto"/>
            </w:tcBorders>
          </w:tcPr>
          <w:p w14:paraId="3BC36081"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FCEF0D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42A012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5A7A675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4DA72D5"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EUTRA_UTRA UE performs domain selection to a cell supporting CS domain (UTRAN)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B741823"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54331" w:rsidRPr="00E546BC" w14:paraId="30EBA3E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0FA91A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7B328FC"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F38198C"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638ED11"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lang w:eastAsia="en-GB"/>
              </w:rPr>
            </w:pPr>
          </w:p>
        </w:tc>
      </w:tr>
      <w:tr w:rsidR="00A54331" w:rsidRPr="00E546BC" w14:paraId="15E81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FACE7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2D0BD3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CF7FA70"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504F8682"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FB2F9B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2FDDB81"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FDA94C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F8AFAAD"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71BFA1E6"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30A3FBAC" w14:textId="77777777" w:rsidTr="00A54331">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223FA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CF21FD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FBCAAAA"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3EC05B7" w14:textId="77777777" w:rsidR="00A54331" w:rsidRPr="00E546BC" w:rsidRDefault="00A54331" w:rsidP="00A54331">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54331" w:rsidRPr="00E546BC" w14:paraId="36BB53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DFAC62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91C49A"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B302561"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1116E77D"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07C0663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B7CF642"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1400248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85639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IF </w:t>
            </w:r>
            <w:proofErr w:type="spellStart"/>
            <w:r w:rsidRPr="00E546BC">
              <w:rPr>
                <w:rFonts w:ascii="Arial" w:eastAsia="Malgun Gothic" w:hAnsi="Arial"/>
                <w:sz w:val="18"/>
              </w:rPr>
              <w:t>px_RATComb_Tested</w:t>
            </w:r>
            <w:proofErr w:type="spellEnd"/>
            <w:r w:rsidRPr="00E546BC">
              <w:rPr>
                <w:rFonts w:ascii="Arial" w:eastAsia="Malgun Gothic" w:hAnsi="Arial"/>
                <w:sz w:val="18"/>
              </w:rPr>
              <w:t xml:space="preserve"> = EUTRA_GERAN UE performs domain selection to a cell supporting CS domain (GERAN cell) and performs </w:t>
            </w:r>
            <w:proofErr w:type="spellStart"/>
            <w:r w:rsidRPr="00E546BC">
              <w:rPr>
                <w:rFonts w:ascii="Arial" w:eastAsia="Malgun Gothic" w:hAnsi="Arial"/>
                <w:sz w:val="18"/>
              </w:rPr>
              <w:t>eCall</w:t>
            </w:r>
            <w:proofErr w:type="spellEnd"/>
            <w:r w:rsidRPr="00E546BC">
              <w:rPr>
                <w:rFonts w:ascii="Arial" w:eastAsia="Malgun Gothic" w:hAnsi="Arial"/>
                <w:sz w:val="18"/>
              </w:rPr>
              <w:t xml:space="preserve"> establishment in CS domain</w:t>
            </w:r>
          </w:p>
        </w:tc>
        <w:tc>
          <w:tcPr>
            <w:tcW w:w="4288" w:type="dxa"/>
            <w:tcBorders>
              <w:top w:val="single" w:sz="4" w:space="0" w:color="auto"/>
              <w:left w:val="single" w:sz="4" w:space="0" w:color="auto"/>
              <w:bottom w:val="single" w:sz="4" w:space="0" w:color="auto"/>
              <w:right w:val="single" w:sz="4" w:space="0" w:color="auto"/>
            </w:tcBorders>
          </w:tcPr>
          <w:p w14:paraId="6C4AAC49"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7AE28F5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B1DB220"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D4782A4"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B6BA1B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B280F5F"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5D01456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A20918"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43CDBD"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B389458"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9FAEC9"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2BA2918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4D0B8AB"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64944B3"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DD52EE"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eCall</w:t>
            </w:r>
            <w:proofErr w:type="spellEnd"/>
            <w:r w:rsidRPr="00E546BC">
              <w:rPr>
                <w:rFonts w:ascii="Arial" w:eastAsia="Malgun Gothic" w:hAnsi="Arial"/>
                <w:sz w:val="18"/>
              </w:rPr>
              <w:t xml:space="preserve"> is cleared by SS</w:t>
            </w:r>
          </w:p>
        </w:tc>
        <w:tc>
          <w:tcPr>
            <w:tcW w:w="4288" w:type="dxa"/>
            <w:tcBorders>
              <w:top w:val="single" w:sz="4" w:space="0" w:color="auto"/>
              <w:left w:val="single" w:sz="4" w:space="0" w:color="auto"/>
              <w:bottom w:val="single" w:sz="4" w:space="0" w:color="auto"/>
              <w:right w:val="single" w:sz="4" w:space="0" w:color="auto"/>
            </w:tcBorders>
          </w:tcPr>
          <w:p w14:paraId="3CC34E60"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r w:rsidR="00A54331" w:rsidRPr="00E546BC" w14:paraId="4F99FDF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B54A39"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43ED3B4F" w14:textId="77777777" w:rsidR="00A54331" w:rsidRPr="00E546BC" w:rsidRDefault="00A54331" w:rsidP="00A54331">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90DED" w14:textId="77777777" w:rsidR="00A54331" w:rsidRPr="00E546BC" w:rsidRDefault="00A54331" w:rsidP="00A54331">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9684133" w14:textId="77777777" w:rsidR="00A54331" w:rsidRPr="00E546BC" w:rsidRDefault="00A54331" w:rsidP="00A54331">
            <w:pPr>
              <w:keepNext/>
              <w:keepLines/>
              <w:overflowPunct w:val="0"/>
              <w:autoSpaceDE w:val="0"/>
              <w:autoSpaceDN w:val="0"/>
              <w:adjustRightInd w:val="0"/>
              <w:spacing w:after="0"/>
              <w:textAlignment w:val="baseline"/>
              <w:rPr>
                <w:rFonts w:ascii="Arial" w:eastAsia="MS Gothic" w:hAnsi="Arial"/>
                <w:sz w:val="18"/>
              </w:rPr>
            </w:pPr>
          </w:p>
        </w:tc>
      </w:tr>
    </w:tbl>
    <w:p w14:paraId="61B1E98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1584A8B"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0005FF4B"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050" w:author="MCC160" w:date="2025-05-03T18:45:00Z" w16du:dateUtc="2025-05-03T16:45:00Z"/>
          <w:rFonts w:ascii="Arial" w:eastAsia="Malgun Gothic" w:hAnsi="Arial"/>
          <w:lang w:eastAsia="en-GB"/>
        </w:rPr>
      </w:pPr>
      <w:ins w:id="1051" w:author="MCC160" w:date="2025-05-03T18:45:00Z" w16du:dateUtc="2025-05-03T16:4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333064F4" w14:textId="5C7DDFFD" w:rsidR="00E546BC" w:rsidRPr="00E546BC" w:rsidRDefault="00E546BC" w:rsidP="00E546BC">
      <w:pPr>
        <w:overflowPunct w:val="0"/>
        <w:autoSpaceDE w:val="0"/>
        <w:autoSpaceDN w:val="0"/>
        <w:adjustRightInd w:val="0"/>
        <w:spacing w:after="0"/>
        <w:textAlignment w:val="baseline"/>
        <w:rPr>
          <w:rFonts w:eastAsia="Malgun Gothic"/>
          <w:lang w:eastAsia="en-GB"/>
        </w:rPr>
      </w:pPr>
      <w:del w:id="1052" w:author="MCC160" w:date="2025-05-03T18:45:00Z" w16du:dateUtc="2025-05-03T16:45:00Z">
        <w:r w:rsidRPr="00E546BC" w:rsidDel="00100BF8">
          <w:rPr>
            <w:rFonts w:eastAsia="Malgun Gothic"/>
            <w:lang w:eastAsia="en-GB"/>
          </w:rPr>
          <w:delText>Step 6 a</w:delText>
        </w:r>
      </w:del>
      <w:ins w:id="1053" w:author="MCC160" w:date="2025-05-03T18:45:00Z" w16du:dateUtc="2025-05-03T16:45: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1EF30CFD"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054" w:author="MCC160" w:date="2025-05-03T18:47:00Z" w16du:dateUtc="2025-05-03T16:47:00Z"/>
          <w:rFonts w:ascii="Arial" w:eastAsia="Malgun Gothic" w:hAnsi="Arial"/>
          <w:lang w:eastAsia="en-GB"/>
        </w:rPr>
      </w:pPr>
      <w:ins w:id="1055"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29DAFCB" w14:textId="0A0FBDD3" w:rsidR="00E546BC" w:rsidRPr="00E546BC" w:rsidRDefault="00E546BC" w:rsidP="00E546BC">
      <w:pPr>
        <w:overflowPunct w:val="0"/>
        <w:autoSpaceDE w:val="0"/>
        <w:autoSpaceDN w:val="0"/>
        <w:adjustRightInd w:val="0"/>
        <w:textAlignment w:val="baseline"/>
        <w:rPr>
          <w:rFonts w:eastAsia="Malgun Gothic"/>
          <w:lang w:eastAsia="en-GB"/>
        </w:rPr>
      </w:pPr>
      <w:del w:id="1056" w:author="MCC160" w:date="2025-05-03T18:48:00Z" w16du:dateUtc="2025-05-03T16:48:00Z">
        <w:r w:rsidRPr="00E546BC" w:rsidDel="00100BF8">
          <w:rPr>
            <w:rFonts w:eastAsia="Malgun Gothic"/>
            <w:lang w:eastAsia="en-GB"/>
          </w:rPr>
          <w:delText>Step 7 603 Decline message a</w:delText>
        </w:r>
      </w:del>
      <w:ins w:id="1057" w:author="MCC160" w:date="2025-05-03T18:48:00Z" w16du:dateUtc="2025-05-03T16:48:00Z">
        <w:r w:rsidR="00100BF8">
          <w:rPr>
            <w:rFonts w:eastAsia="Malgun Gothic"/>
            <w:lang w:eastAsia="en-GB"/>
          </w:rPr>
          <w:t>A</w:t>
        </w:r>
      </w:ins>
      <w:r w:rsidRPr="00E546BC">
        <w:rPr>
          <w:rFonts w:eastAsia="Malgun Gothic"/>
          <w:lang w:eastAsia="en-GB"/>
        </w:rPr>
        <w:t>s in Annex A.2.23 with condition A1.</w:t>
      </w:r>
    </w:p>
    <w:p w14:paraId="2B325386"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058" w:author="MCC160" w:date="2025-05-03T18:42:00Z" w16du:dateUtc="2025-05-03T16:42:00Z"/>
          <w:rFonts w:ascii="Arial" w:eastAsia="Malgun Gothic" w:hAnsi="Arial"/>
          <w:lang w:eastAsia="en-GB"/>
        </w:rPr>
      </w:pPr>
      <w:ins w:id="1059"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4BAFE5E" w14:textId="77777777" w:rsidR="00EC2A9D" w:rsidRPr="00E546BC" w:rsidRDefault="00EC2A9D" w:rsidP="00EC2A9D">
      <w:pPr>
        <w:overflowPunct w:val="0"/>
        <w:autoSpaceDE w:val="0"/>
        <w:autoSpaceDN w:val="0"/>
        <w:adjustRightInd w:val="0"/>
        <w:textAlignment w:val="baseline"/>
        <w:rPr>
          <w:ins w:id="1060" w:author="MCC160" w:date="2025-05-03T18:42:00Z" w16du:dateUtc="2025-05-03T16:42:00Z"/>
          <w:rFonts w:eastAsia="Malgun Gothic"/>
          <w:lang w:eastAsia="en-GB"/>
        </w:rPr>
      </w:pPr>
      <w:ins w:id="1061"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566DEB3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proofErr w:type="spellStart"/>
      <w:r w:rsidRPr="00E546BC">
        <w:rPr>
          <w:rFonts w:ascii="Arial" w:eastAsia="Malgun Gothic" w:hAnsi="Arial"/>
          <w:lang w:eastAsia="en-GB"/>
        </w:rPr>
        <w:t>RRCConnectionRelease</w:t>
      </w:r>
      <w:proofErr w:type="spellEnd"/>
      <w:r w:rsidRPr="00E546BC">
        <w:rPr>
          <w:rFonts w:ascii="Arial" w:eastAsia="Malgun Gothic" w:hAnsi="Arial"/>
          <w:lang w:eastAsia="en-GB"/>
        </w:rPr>
        <w:t xml:space="preserv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C3CB28A"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51E51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6F63707" w14:textId="77777777" w:rsidTr="00896CE3">
        <w:tc>
          <w:tcPr>
            <w:tcW w:w="4535" w:type="dxa"/>
            <w:tcBorders>
              <w:top w:val="single" w:sz="4" w:space="0" w:color="auto"/>
              <w:left w:val="single" w:sz="4" w:space="0" w:color="auto"/>
              <w:bottom w:val="single" w:sz="4" w:space="0" w:color="auto"/>
              <w:right w:val="single" w:sz="4" w:space="0" w:color="auto"/>
            </w:tcBorders>
          </w:tcPr>
          <w:p w14:paraId="1F9A4BF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D6162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1C0326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3FE673D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675BC39" w14:textId="77777777" w:rsidTr="00896CE3">
        <w:tc>
          <w:tcPr>
            <w:tcW w:w="4535" w:type="dxa"/>
            <w:tcBorders>
              <w:top w:val="single" w:sz="4" w:space="0" w:color="auto"/>
              <w:left w:val="single" w:sz="4" w:space="0" w:color="auto"/>
              <w:bottom w:val="single" w:sz="4" w:space="0" w:color="auto"/>
              <w:right w:val="single" w:sz="4" w:space="0" w:color="auto"/>
            </w:tcBorders>
          </w:tcPr>
          <w:p w14:paraId="2EA9C5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roofErr w:type="spellStart"/>
            <w:r w:rsidRPr="00E546BC">
              <w:rPr>
                <w:rFonts w:ascii="Arial" w:eastAsia="Malgun Gothic" w:hAnsi="Arial"/>
                <w:sz w:val="18"/>
              </w:rPr>
              <w:t>RRCConnectionRelease</w:t>
            </w:r>
            <w:proofErr w:type="spellEnd"/>
            <w:r w:rsidRPr="00E546BC">
              <w:rPr>
                <w:rFonts w:ascii="Arial" w:eastAsia="Malgun Gothic"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1F9AF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182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AAC5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3AE7D30" w14:textId="77777777" w:rsidTr="00896CE3">
        <w:tc>
          <w:tcPr>
            <w:tcW w:w="4535" w:type="dxa"/>
            <w:tcBorders>
              <w:top w:val="single" w:sz="4" w:space="0" w:color="auto"/>
              <w:left w:val="single" w:sz="4" w:space="0" w:color="auto"/>
              <w:bottom w:val="single" w:sz="4" w:space="0" w:color="auto"/>
              <w:right w:val="single" w:sz="4" w:space="0" w:color="auto"/>
            </w:tcBorders>
          </w:tcPr>
          <w:p w14:paraId="7DC2CA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criticalExtensions</w:t>
            </w:r>
            <w:proofErr w:type="spellEnd"/>
            <w:r w:rsidRPr="00E546BC">
              <w:rPr>
                <w:rFonts w:ascii="Arial" w:eastAsia="Malgun Gothic"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D2D0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DFD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3F33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1A8D3A0" w14:textId="77777777" w:rsidTr="00896CE3">
        <w:tc>
          <w:tcPr>
            <w:tcW w:w="4535" w:type="dxa"/>
            <w:tcBorders>
              <w:top w:val="single" w:sz="4" w:space="0" w:color="auto"/>
              <w:left w:val="single" w:sz="4" w:space="0" w:color="auto"/>
              <w:bottom w:val="single" w:sz="4" w:space="0" w:color="auto"/>
              <w:right w:val="single" w:sz="4" w:space="0" w:color="auto"/>
            </w:tcBorders>
          </w:tcPr>
          <w:p w14:paraId="08059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9BCBA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54E09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38EB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889A5EB" w14:textId="77777777" w:rsidTr="00896CE3">
        <w:tc>
          <w:tcPr>
            <w:tcW w:w="4535" w:type="dxa"/>
            <w:tcBorders>
              <w:top w:val="single" w:sz="4" w:space="0" w:color="auto"/>
              <w:left w:val="single" w:sz="4" w:space="0" w:color="auto"/>
              <w:bottom w:val="single" w:sz="4" w:space="0" w:color="auto"/>
              <w:right w:val="single" w:sz="4" w:space="0" w:color="auto"/>
            </w:tcBorders>
          </w:tcPr>
          <w:p w14:paraId="04CB80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0E081E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73B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4329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D2A8982" w14:textId="77777777" w:rsidTr="00896CE3">
        <w:tc>
          <w:tcPr>
            <w:tcW w:w="4535" w:type="dxa"/>
            <w:tcBorders>
              <w:top w:val="single" w:sz="4" w:space="0" w:color="auto"/>
              <w:left w:val="single" w:sz="4" w:space="0" w:color="auto"/>
              <w:bottom w:val="single" w:sz="4" w:space="0" w:color="auto"/>
              <w:right w:val="single" w:sz="4" w:space="0" w:color="auto"/>
            </w:tcBorders>
          </w:tcPr>
          <w:p w14:paraId="63AF00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roofErr w:type="spellStart"/>
            <w:r w:rsidRPr="00E546BC">
              <w:rPr>
                <w:rFonts w:ascii="Arial" w:eastAsia="Malgun Gothic" w:hAnsi="Arial"/>
                <w:sz w:val="18"/>
              </w:rPr>
              <w:t>redirectedCarrierInfo</w:t>
            </w:r>
            <w:proofErr w:type="spellEnd"/>
            <w:r w:rsidRPr="00E546BC">
              <w:rPr>
                <w:rFonts w:ascii="Arial" w:eastAsia="Malgun Gothic" w:hAnsi="Arial"/>
                <w:sz w:val="18"/>
              </w:rPr>
              <w:t xml:space="preserve">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4BC3C5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7C1F2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C323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68352A" w14:textId="77777777" w:rsidTr="00896CE3">
        <w:tc>
          <w:tcPr>
            <w:tcW w:w="4535" w:type="dxa"/>
            <w:tcBorders>
              <w:top w:val="single" w:sz="4" w:space="0" w:color="auto"/>
              <w:left w:val="single" w:sz="4" w:space="0" w:color="auto"/>
              <w:bottom w:val="single" w:sz="4" w:space="0" w:color="auto"/>
              <w:right w:val="single" w:sz="4" w:space="0" w:color="auto"/>
            </w:tcBorders>
          </w:tcPr>
          <w:p w14:paraId="13EA37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-FDD</w:t>
            </w:r>
          </w:p>
        </w:tc>
        <w:tc>
          <w:tcPr>
            <w:tcW w:w="2267" w:type="dxa"/>
            <w:tcBorders>
              <w:top w:val="single" w:sz="4" w:space="0" w:color="auto"/>
              <w:left w:val="single" w:sz="4" w:space="0" w:color="auto"/>
              <w:bottom w:val="single" w:sz="4" w:space="0" w:color="auto"/>
              <w:right w:val="single" w:sz="4" w:space="0" w:color="auto"/>
            </w:tcBorders>
          </w:tcPr>
          <w:p w14:paraId="1B635CF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DF26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7D9DFB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2407C03D" w14:textId="77777777" w:rsidTr="00896CE3">
        <w:tc>
          <w:tcPr>
            <w:tcW w:w="4535" w:type="dxa"/>
            <w:tcBorders>
              <w:left w:val="single" w:sz="4" w:space="0" w:color="auto"/>
              <w:bottom w:val="single" w:sz="4" w:space="0" w:color="auto"/>
              <w:right w:val="single" w:sz="4" w:space="0" w:color="auto"/>
            </w:tcBorders>
          </w:tcPr>
          <w:p w14:paraId="34CC63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w:t>
            </w:r>
            <w:proofErr w:type="spellStart"/>
            <w:r w:rsidRPr="00E546BC">
              <w:rPr>
                <w:rFonts w:ascii="Arial" w:eastAsia="Malgun Gothic" w:hAnsi="Arial"/>
                <w:sz w:val="18"/>
                <w:lang w:eastAsia="ko-KR"/>
              </w:rPr>
              <w:t>utra</w:t>
            </w:r>
            <w:proofErr w:type="spellEnd"/>
            <w:r w:rsidRPr="00E546BC">
              <w:rPr>
                <w:rFonts w:ascii="Arial" w:eastAsia="Malgun Gothic" w:hAnsi="Arial"/>
                <w:sz w:val="18"/>
                <w:lang w:eastAsia="ko-KR"/>
              </w:rPr>
              <w:t>-TDD</w:t>
            </w:r>
          </w:p>
        </w:tc>
        <w:tc>
          <w:tcPr>
            <w:tcW w:w="2267" w:type="dxa"/>
            <w:tcBorders>
              <w:left w:val="single" w:sz="4" w:space="0" w:color="auto"/>
              <w:bottom w:val="single" w:sz="4" w:space="0" w:color="auto"/>
              <w:right w:val="single" w:sz="4" w:space="0" w:color="auto"/>
            </w:tcBorders>
          </w:tcPr>
          <w:p w14:paraId="200863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CE473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6335DA6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78A32A2" w14:textId="77777777" w:rsidTr="00896CE3">
        <w:tc>
          <w:tcPr>
            <w:tcW w:w="4535" w:type="dxa"/>
            <w:tcBorders>
              <w:top w:val="single" w:sz="4" w:space="0" w:color="auto"/>
              <w:left w:val="single" w:sz="4" w:space="0" w:color="auto"/>
              <w:bottom w:val="single" w:sz="4" w:space="0" w:color="auto"/>
              <w:right w:val="single" w:sz="4" w:space="0" w:color="auto"/>
            </w:tcBorders>
          </w:tcPr>
          <w:p w14:paraId="5866A7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w:t>
            </w:r>
            <w:proofErr w:type="spellStart"/>
            <w:r w:rsidRPr="00E546BC">
              <w:rPr>
                <w:rFonts w:ascii="Arial" w:eastAsia="Malgun Gothic" w:hAnsi="Arial"/>
                <w:sz w:val="18"/>
                <w:lang w:eastAsia="zh-CN"/>
              </w:rPr>
              <w:t>geran</w:t>
            </w:r>
            <w:proofErr w:type="spellEnd"/>
          </w:p>
        </w:tc>
        <w:tc>
          <w:tcPr>
            <w:tcW w:w="2267" w:type="dxa"/>
            <w:tcBorders>
              <w:top w:val="single" w:sz="4" w:space="0" w:color="auto"/>
              <w:left w:val="single" w:sz="4" w:space="0" w:color="auto"/>
              <w:bottom w:val="single" w:sz="4" w:space="0" w:color="auto"/>
              <w:right w:val="single" w:sz="4" w:space="0" w:color="auto"/>
            </w:tcBorders>
          </w:tcPr>
          <w:p w14:paraId="75329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1FB39C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E4A4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59A9AF93" w14:textId="77777777" w:rsidTr="00896CE3">
        <w:tc>
          <w:tcPr>
            <w:tcW w:w="4535" w:type="dxa"/>
            <w:tcBorders>
              <w:top w:val="single" w:sz="4" w:space="0" w:color="auto"/>
              <w:left w:val="single" w:sz="4" w:space="0" w:color="auto"/>
              <w:bottom w:val="single" w:sz="4" w:space="0" w:color="auto"/>
              <w:right w:val="single" w:sz="4" w:space="0" w:color="auto"/>
            </w:tcBorders>
          </w:tcPr>
          <w:p w14:paraId="2BC530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D5A7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9171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BE11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F3724CF" w14:textId="77777777" w:rsidTr="00896CE3">
        <w:tc>
          <w:tcPr>
            <w:tcW w:w="4535" w:type="dxa"/>
            <w:tcBorders>
              <w:top w:val="single" w:sz="4" w:space="0" w:color="auto"/>
              <w:left w:val="single" w:sz="4" w:space="0" w:color="auto"/>
              <w:bottom w:val="single" w:sz="4" w:space="0" w:color="auto"/>
              <w:right w:val="single" w:sz="4" w:space="0" w:color="auto"/>
            </w:tcBorders>
          </w:tcPr>
          <w:p w14:paraId="5DC19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0A6C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FECE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37515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18BDC4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8DBF9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31FD02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699EFFAF"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52678D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25AD2009"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3C3D9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3B54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CDDA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2482B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253B227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7DB2C6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E6598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A9279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504294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8A712B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C84DE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62" w:name="_Toc21077924"/>
      <w:bookmarkStart w:id="1063" w:name="_Toc35972486"/>
      <w:bookmarkStart w:id="1064" w:name="_Toc51774775"/>
      <w:bookmarkStart w:id="1065" w:name="_Toc51835198"/>
      <w:bookmarkStart w:id="1066" w:name="_Toc52220051"/>
      <w:bookmarkStart w:id="1067" w:name="_Toc58360120"/>
      <w:bookmarkStart w:id="1068" w:name="_Toc68193259"/>
      <w:bookmarkStart w:id="1069" w:name="_Toc75422234"/>
      <w:bookmarkStart w:id="1070" w:name="_Toc188272252"/>
      <w:bookmarkStart w:id="1071" w:name="_Toc195519357"/>
      <w:r w:rsidRPr="00E546BC">
        <w:rPr>
          <w:rFonts w:ascii="Arial" w:eastAsia="Malgun Gothic" w:hAnsi="Arial"/>
          <w:sz w:val="28"/>
          <w:lang w:eastAsia="en-GB"/>
        </w:rPr>
        <w:t>21.18</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062"/>
      <w:bookmarkEnd w:id="1063"/>
      <w:bookmarkEnd w:id="1064"/>
      <w:bookmarkEnd w:id="1065"/>
      <w:bookmarkEnd w:id="1066"/>
      <w:bookmarkEnd w:id="1067"/>
      <w:bookmarkEnd w:id="1068"/>
      <w:bookmarkEnd w:id="1069"/>
      <w:bookmarkEnd w:id="1070"/>
      <w:bookmarkEnd w:id="1071"/>
    </w:p>
    <w:p w14:paraId="40624C6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6, UE shall transmit INVITE with all applicable headers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161A17E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2140F3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5698E5C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72" w:name="_Toc171355924"/>
      <w:bookmarkStart w:id="1073" w:name="_Toc195519358"/>
      <w:r w:rsidRPr="00E546BC">
        <w:rPr>
          <w:rFonts w:ascii="Arial" w:eastAsia="Malgun Gothic" w:hAnsi="Arial"/>
          <w:sz w:val="32"/>
          <w:lang w:eastAsia="zh-CN"/>
        </w:rPr>
        <w:t>21.19</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Manual initiation / Emergency registration / Abnormal case / IM CN sends a 486 (Busy Here) with positive ACK / </w:t>
      </w:r>
      <w:bookmarkEnd w:id="1072"/>
      <w:r w:rsidRPr="00E546BC">
        <w:rPr>
          <w:rFonts w:ascii="Arial" w:eastAsia="Malgun Gothic" w:hAnsi="Arial"/>
          <w:sz w:val="32"/>
          <w:lang w:eastAsia="en-GB"/>
        </w:rPr>
        <w:t>Successful MSD</w:t>
      </w:r>
      <w:bookmarkEnd w:id="1073"/>
    </w:p>
    <w:p w14:paraId="42B40E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74" w:name="_Toc171355925"/>
      <w:bookmarkStart w:id="1075" w:name="_Toc195519359"/>
      <w:r w:rsidRPr="00E546BC">
        <w:rPr>
          <w:rFonts w:ascii="Arial" w:eastAsia="Malgun Gothic" w:hAnsi="Arial"/>
          <w:sz w:val="28"/>
          <w:lang w:eastAsia="en-GB"/>
        </w:rPr>
        <w:t>21.19.1</w:t>
      </w:r>
      <w:r w:rsidRPr="00E546BC">
        <w:rPr>
          <w:rFonts w:ascii="Arial" w:eastAsia="Malgun Gothic" w:hAnsi="Arial"/>
          <w:sz w:val="28"/>
          <w:lang w:eastAsia="en-GB"/>
        </w:rPr>
        <w:tab/>
        <w:t>Definition</w:t>
      </w:r>
      <w:bookmarkEnd w:id="1074"/>
      <w:bookmarkEnd w:id="1075"/>
    </w:p>
    <w:p w14:paraId="10AED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486 Busy here with positive acknowledgement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considers MSD transmission as successful.</w:t>
      </w:r>
    </w:p>
    <w:p w14:paraId="1E08D0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76" w:name="_Toc171355926"/>
      <w:bookmarkStart w:id="1077" w:name="_Toc195519360"/>
      <w:r w:rsidRPr="00E546BC">
        <w:rPr>
          <w:rFonts w:ascii="Arial" w:eastAsia="Malgun Gothic" w:hAnsi="Arial"/>
          <w:sz w:val="28"/>
          <w:lang w:eastAsia="en-GB"/>
        </w:rPr>
        <w:lastRenderedPageBreak/>
        <w:t>21.19.2</w:t>
      </w:r>
      <w:r w:rsidRPr="00E546BC">
        <w:rPr>
          <w:rFonts w:ascii="Arial" w:eastAsia="Malgun Gothic" w:hAnsi="Arial"/>
          <w:sz w:val="28"/>
          <w:lang w:eastAsia="en-GB"/>
        </w:rPr>
        <w:tab/>
        <w:t>Conformance requirement</w:t>
      </w:r>
      <w:bookmarkEnd w:id="1076"/>
      <w:bookmarkEnd w:id="1077"/>
    </w:p>
    <w:p w14:paraId="5326708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04B8281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27E6B8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942A38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6C89707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6FACD5C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54913A6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627B8E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3920B1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36557CF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8A8540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3CACFF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53E381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9DE0B9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366F34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6333CB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550812F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1CD401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2A2167F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5E9E10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70ECBB7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iii)</w:t>
      </w:r>
      <w:r w:rsidRPr="00E546BC">
        <w:rPr>
          <w:rFonts w:eastAsia="Malgun Gothic"/>
          <w:lang w:eastAsia="en-GB"/>
        </w:rPr>
        <w:tab/>
        <w:t xml:space="preserve">if the UE is in limited service state,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44DFEB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5D525E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lastRenderedPageBreak/>
        <w:t>4)</w:t>
      </w:r>
      <w:r w:rsidRPr="00E546BC">
        <w:rPr>
          <w:rFonts w:eastAsia="Malgun Gothic"/>
          <w:lang w:eastAsia="ja-JP"/>
        </w:rPr>
        <w:tab/>
        <w:t xml:space="preserve">in all other cases, the UE shall perform domain selection to re-attempt the </w:t>
      </w:r>
      <w:proofErr w:type="spellStart"/>
      <w:r w:rsidRPr="00E546BC">
        <w:rPr>
          <w:rFonts w:eastAsia="Malgun Gothic"/>
          <w:lang w:eastAsia="ja-JP"/>
        </w:rPr>
        <w:t>eCall</w:t>
      </w:r>
      <w:proofErr w:type="spellEnd"/>
      <w:r w:rsidRPr="00E546BC">
        <w:rPr>
          <w:rFonts w:eastAsia="Malgun Gothic"/>
          <w:lang w:eastAsia="ja-JP"/>
        </w:rPr>
        <w:t xml:space="preserve"> as specified in 3GPP TS 23.167 [4B].</w:t>
      </w:r>
    </w:p>
    <w:p w14:paraId="3C0DE3C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7BE7480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2C39B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524C46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78" w:name="_Toc171355927"/>
      <w:bookmarkStart w:id="1079" w:name="_Toc195519361"/>
      <w:r w:rsidRPr="00E546BC">
        <w:rPr>
          <w:rFonts w:ascii="Arial" w:eastAsia="Malgun Gothic" w:hAnsi="Arial"/>
          <w:sz w:val="28"/>
          <w:lang w:eastAsia="en-GB"/>
        </w:rPr>
        <w:t>21.19.3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078"/>
      <w:bookmarkEnd w:id="1079"/>
    </w:p>
    <w:p w14:paraId="7E902A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considers MSD transmission as successful after receiving 486 (Busy here) SIP error message with positive acknowledgement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7BAF74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80" w:name="_Toc171355928"/>
      <w:bookmarkStart w:id="1081" w:name="_Toc195519362"/>
      <w:r w:rsidRPr="00E546BC">
        <w:rPr>
          <w:rFonts w:ascii="Arial" w:eastAsia="Malgun Gothic" w:hAnsi="Arial"/>
          <w:sz w:val="28"/>
          <w:lang w:eastAsia="en-GB"/>
        </w:rPr>
        <w:t>21.19.4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080"/>
      <w:bookmarkEnd w:id="1081"/>
    </w:p>
    <w:p w14:paraId="15084B7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A4511B0" w14:textId="0BBF3FDB" w:rsidR="00E546BC" w:rsidRPr="00E546BC" w:rsidRDefault="00617380" w:rsidP="00E546BC">
      <w:pPr>
        <w:overflowPunct w:val="0"/>
        <w:autoSpaceDE w:val="0"/>
        <w:autoSpaceDN w:val="0"/>
        <w:adjustRightInd w:val="0"/>
        <w:textAlignment w:val="baseline"/>
        <w:rPr>
          <w:rFonts w:eastAsia="Malgun Gothic"/>
          <w:snapToGrid w:val="0"/>
          <w:lang w:eastAsia="en-GB"/>
        </w:rPr>
      </w:pPr>
      <w:ins w:id="1082"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083" w:author="MCC160" w:date="2025-05-08T16:05:00Z" w16du:dateUtc="2025-05-08T14:05:00Z">
        <w:r w:rsidR="00E546BC" w:rsidRPr="00E546BC" w:rsidDel="00617380">
          <w:rPr>
            <w:rFonts w:eastAsia="Malgun Gothic"/>
            <w:snapToGrid w:val="0"/>
            <w:lang w:eastAsia="en-GB"/>
          </w:rPr>
          <w:delText>O</w:delText>
        </w:r>
      </w:del>
      <w:ins w:id="1084" w:author="MCC160" w:date="2025-05-08T16:05:00Z" w16du:dateUtc="2025-05-08T14:05:00Z">
        <w:r>
          <w:rPr>
            <w:rFonts w:eastAsia="Malgun Gothic"/>
            <w:snapToGrid w:val="0"/>
            <w:lang w:eastAsia="en-GB"/>
          </w:rPr>
          <w:t>o</w:t>
        </w:r>
      </w:ins>
      <w:r w:rsidR="00E546BC" w:rsidRPr="00E546BC">
        <w:rPr>
          <w:rFonts w:eastAsia="Malgun Gothic"/>
          <w:snapToGrid w:val="0"/>
          <w:lang w:eastAsia="en-GB"/>
        </w:rPr>
        <w:t xml:space="preserve">nly subscription. </w:t>
      </w:r>
      <w:ins w:id="1085"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086" w:author="MCC160" w:date="2025-05-08T16:05:00Z" w16du:dateUtc="2025-05-08T14:05:00Z">
        <w:r w:rsidR="00E546BC" w:rsidRPr="00E546BC" w:rsidDel="00617380">
          <w:rPr>
            <w:rFonts w:eastAsia="Malgun Gothic"/>
            <w:snapToGrid w:val="0"/>
            <w:lang w:eastAsia="en-GB"/>
          </w:rPr>
          <w:delText xml:space="preserve">and is </w:delText>
        </w:r>
      </w:del>
      <w:ins w:id="1087"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678552E" w14:textId="10A4D3B4" w:rsidR="006D3B5D" w:rsidRDefault="00DA7A64" w:rsidP="006D3B5D">
      <w:pPr>
        <w:overflowPunct w:val="0"/>
        <w:autoSpaceDE w:val="0"/>
        <w:autoSpaceDN w:val="0"/>
        <w:adjustRightInd w:val="0"/>
        <w:textAlignment w:val="baseline"/>
        <w:rPr>
          <w:ins w:id="1088" w:author="MCC160" w:date="2025-05-08T14:34:00Z" w16du:dateUtc="2025-05-08T12:34:00Z"/>
          <w:rFonts w:eastAsia="Malgun Gothic"/>
          <w:snapToGrid w:val="0"/>
          <w:lang w:eastAsia="en-GB"/>
        </w:rPr>
      </w:pPr>
      <w:ins w:id="1089" w:author="MCC160" w:date="2025-05-08T15:05:00Z" w16du:dateUtc="2025-05-08T13:05:00Z">
        <w:r>
          <w:rPr>
            <w:rFonts w:eastAsia="Malgun Gothic"/>
            <w:snapToGrid w:val="0"/>
            <w:lang w:eastAsia="en-GB"/>
          </w:rPr>
          <w:t xml:space="preserve">The </w:t>
        </w:r>
      </w:ins>
      <w:ins w:id="1090"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6C482E0" w14:textId="184AFD2E" w:rsidR="00E546BC" w:rsidRPr="00E546BC" w:rsidRDefault="00E546BC" w:rsidP="00E546BC">
      <w:pPr>
        <w:overflowPunct w:val="0"/>
        <w:autoSpaceDE w:val="0"/>
        <w:autoSpaceDN w:val="0"/>
        <w:adjustRightInd w:val="0"/>
        <w:textAlignment w:val="baseline"/>
        <w:rPr>
          <w:rFonts w:eastAsia="Malgun Gothic"/>
          <w:snapToGrid w:val="0"/>
          <w:lang w:eastAsia="en-GB"/>
        </w:rPr>
      </w:pPr>
      <w:del w:id="1091" w:author="MCC160" w:date="2025-05-08T15:05:00Z" w16du:dateUtc="2025-05-08T13:05:00Z">
        <w:r w:rsidRPr="00E546BC" w:rsidDel="00DA7A64">
          <w:rPr>
            <w:rFonts w:eastAsia="Malgun Gothic"/>
            <w:snapToGrid w:val="0"/>
            <w:lang w:eastAsia="en-GB"/>
          </w:rPr>
          <w:delText xml:space="preserve">The </w:delText>
        </w:r>
      </w:del>
      <w:ins w:id="1092"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DDA1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08E06D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63AA057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0CA023B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7685CF2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6682E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5BACB49"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4A159C51"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3A1A9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w:t>
      </w:r>
      <w:r w:rsidRPr="00E546BC">
        <w:rPr>
          <w:rFonts w:eastAsia="Malgun Gothic"/>
          <w:lang w:eastAsia="en-GB"/>
        </w:rPr>
        <w:tab/>
        <w:t xml:space="preserve"> IMS Emergency registration according to C.20 is executed.</w:t>
      </w:r>
    </w:p>
    <w:p w14:paraId="2A60F87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 xml:space="preserve"> SS waits for UE to send an INVITE request.</w:t>
      </w:r>
    </w:p>
    <w:p w14:paraId="65280D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t xml:space="preserve"> </w:t>
      </w:r>
      <w:r w:rsidRPr="00E546BC">
        <w:rPr>
          <w:rFonts w:eastAsia="Malgun Gothic"/>
          <w:snapToGrid w:val="0"/>
          <w:lang w:eastAsia="en-GB"/>
        </w:rPr>
        <w:t>SS sends 486 Busy here.</w:t>
      </w:r>
    </w:p>
    <w:p w14:paraId="4CA24F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09C3CE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7D6194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w:t>
      </w:r>
      <w:r w:rsidRPr="00E546BC">
        <w:rPr>
          <w:rFonts w:eastAsia="Malgun Gothic"/>
          <w:snapToGrid w:val="0"/>
          <w:lang w:eastAsia="en-GB"/>
        </w:rPr>
        <w:tab/>
        <w:t xml:space="preserve"> UE stays on E-UTRAN cell A and does not perform domain selection to a cell supporting CS domain (UTRAN/GERAN) based on capability supported for 10 seconds.</w:t>
      </w:r>
    </w:p>
    <w:p w14:paraId="2B95BB8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C5FE80B"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2A46E2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7C5E1A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4139EC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66245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5D8A47A0"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55B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409314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6583D60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0DB737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8CC37E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E9D0BA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EABE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74A404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3501973"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093"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 xml:space="preserve">UE is triggered to initiate a manual </w:t>
            </w:r>
            <w:proofErr w:type="spellStart"/>
            <w:r w:rsidRPr="00E546BC">
              <w:rPr>
                <w:rFonts w:ascii="Arial" w:eastAsia="Malgun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42ED247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 2 in generic procedure 36.508 [94] table 4.5A.27.3-1.</w:t>
            </w:r>
          </w:p>
        </w:tc>
      </w:tr>
      <w:tr w:rsidR="00E546BC" w:rsidRPr="00E546BC" w14:paraId="070D050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D5BDE6" w14:textId="45D68038"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2-12</w:t>
            </w:r>
          </w:p>
        </w:tc>
        <w:tc>
          <w:tcPr>
            <w:tcW w:w="1260" w:type="dxa"/>
            <w:gridSpan w:val="2"/>
            <w:tcBorders>
              <w:left w:val="single" w:sz="4" w:space="0" w:color="auto"/>
              <w:right w:val="single" w:sz="4" w:space="0" w:color="auto"/>
            </w:tcBorders>
          </w:tcPr>
          <w:p w14:paraId="67E2D00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354AF70" w14:textId="00527CFD"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1-11 defined in Annex C.2</w:t>
            </w:r>
          </w:p>
        </w:tc>
        <w:tc>
          <w:tcPr>
            <w:tcW w:w="4288" w:type="dxa"/>
            <w:tcBorders>
              <w:top w:val="nil"/>
              <w:left w:val="single" w:sz="4" w:space="0" w:color="auto"/>
              <w:bottom w:val="single" w:sz="4" w:space="0" w:color="auto"/>
              <w:right w:val="single" w:sz="4" w:space="0" w:color="auto"/>
            </w:tcBorders>
          </w:tcPr>
          <w:p w14:paraId="62DB02F3" w14:textId="4C40C4E7" w:rsidR="00E546BC" w:rsidRPr="00E546BC" w:rsidRDefault="00E546BC"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IMS registration is performed.</w:t>
            </w:r>
          </w:p>
        </w:tc>
      </w:tr>
      <w:tr w:rsidR="00E546BC" w:rsidRPr="00E546BC" w14:paraId="3D07907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98621A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49C6BEA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688D714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Annex C.20 </w:t>
            </w:r>
          </w:p>
        </w:tc>
        <w:tc>
          <w:tcPr>
            <w:tcW w:w="4288" w:type="dxa"/>
            <w:tcBorders>
              <w:top w:val="nil"/>
              <w:left w:val="single" w:sz="4" w:space="0" w:color="auto"/>
              <w:bottom w:val="single" w:sz="4" w:space="0" w:color="auto"/>
              <w:right w:val="single" w:sz="4" w:space="0" w:color="auto"/>
            </w:tcBorders>
          </w:tcPr>
          <w:p w14:paraId="153F6B6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establishes the emergency PDN and performs IMS emergency registration.</w:t>
            </w:r>
          </w:p>
        </w:tc>
      </w:tr>
      <w:tr w:rsidR="00E546BC" w:rsidRPr="00E546BC" w14:paraId="010831A9" w14:textId="77777777" w:rsidTr="00896CE3">
        <w:trPr>
          <w:cantSplit/>
          <w:jc w:val="center"/>
        </w:trPr>
        <w:tc>
          <w:tcPr>
            <w:tcW w:w="720" w:type="dxa"/>
            <w:tcBorders>
              <w:top w:val="single" w:sz="4" w:space="0" w:color="auto"/>
            </w:tcBorders>
          </w:tcPr>
          <w:p w14:paraId="663D83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17</w:t>
            </w:r>
          </w:p>
        </w:tc>
        <w:tc>
          <w:tcPr>
            <w:tcW w:w="1260" w:type="dxa"/>
            <w:gridSpan w:val="2"/>
          </w:tcPr>
          <w:p w14:paraId="60F0DC3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-&gt;</w:t>
            </w:r>
          </w:p>
        </w:tc>
        <w:tc>
          <w:tcPr>
            <w:tcW w:w="3420" w:type="dxa"/>
            <w:tcBorders>
              <w:top w:val="single" w:sz="4" w:space="0" w:color="auto"/>
            </w:tcBorders>
          </w:tcPr>
          <w:p w14:paraId="133CDA16" w14:textId="77777777" w:rsidR="00E546BC" w:rsidRPr="00E546BC" w:rsidRDefault="00E546BC" w:rsidP="00E546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208748FF" w14:textId="77777777" w:rsidR="00E546BC" w:rsidRPr="00E546BC" w:rsidRDefault="00E546BC" w:rsidP="00E546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 xml:space="preserve">Manual </w:t>
            </w:r>
            <w:proofErr w:type="spellStart"/>
            <w:r w:rsidRPr="00E546BC">
              <w:rPr>
                <w:rFonts w:ascii="Arial" w:eastAsia="Malgun Gothic" w:hAnsi="Arial" w:cs="Arial"/>
                <w:sz w:val="18"/>
                <w:szCs w:val="18"/>
                <w:lang w:eastAsia="en-GB"/>
              </w:rPr>
              <w:t>eCall</w:t>
            </w:r>
            <w:proofErr w:type="spellEnd"/>
            <w:r w:rsidRPr="00E546BC">
              <w:rPr>
                <w:rFonts w:ascii="Arial" w:eastAsia="Malgun Gothic" w:hAnsi="Arial" w:cs="Arial"/>
                <w:sz w:val="18"/>
                <w:szCs w:val="18"/>
                <w:lang w:eastAsia="en-GB"/>
              </w:rPr>
              <w:t xml:space="preserve"> is initiated.</w:t>
            </w:r>
          </w:p>
        </w:tc>
      </w:tr>
      <w:tr w:rsidR="00E546BC" w:rsidRPr="00E546BC" w14:paraId="1B3C8BA5" w14:textId="77777777" w:rsidTr="00896CE3">
        <w:trPr>
          <w:cantSplit/>
          <w:jc w:val="center"/>
        </w:trPr>
        <w:tc>
          <w:tcPr>
            <w:tcW w:w="720" w:type="dxa"/>
            <w:tcBorders>
              <w:top w:val="single" w:sz="4" w:space="0" w:color="auto"/>
              <w:bottom w:val="single" w:sz="4" w:space="0" w:color="auto"/>
            </w:tcBorders>
          </w:tcPr>
          <w:p w14:paraId="3265DDC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18</w:t>
            </w:r>
          </w:p>
        </w:tc>
        <w:tc>
          <w:tcPr>
            <w:tcW w:w="1260" w:type="dxa"/>
            <w:gridSpan w:val="2"/>
          </w:tcPr>
          <w:p w14:paraId="08F9529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&lt;-</w:t>
            </w:r>
          </w:p>
        </w:tc>
        <w:tc>
          <w:tcPr>
            <w:tcW w:w="3420" w:type="dxa"/>
            <w:tcBorders>
              <w:top w:val="single" w:sz="4" w:space="0" w:color="auto"/>
              <w:bottom w:val="single" w:sz="4" w:space="0" w:color="auto"/>
            </w:tcBorders>
          </w:tcPr>
          <w:p w14:paraId="5FE32F0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algun Gothic" w:hAnsi="Arial"/>
                <w:sz w:val="18"/>
                <w:lang w:eastAsia="en-GB"/>
              </w:rPr>
              <w:t>486 Busy here</w:t>
            </w:r>
          </w:p>
        </w:tc>
        <w:tc>
          <w:tcPr>
            <w:tcW w:w="4288" w:type="dxa"/>
            <w:tcBorders>
              <w:top w:val="single" w:sz="4" w:space="0" w:color="auto"/>
              <w:bottom w:val="single" w:sz="4" w:space="0" w:color="auto"/>
            </w:tcBorders>
          </w:tcPr>
          <w:p w14:paraId="29902DD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486 Busy here.</w:t>
            </w:r>
          </w:p>
        </w:tc>
      </w:tr>
      <w:tr w:rsidR="00E546BC" w:rsidRPr="00E546BC" w14:paraId="600D817D" w14:textId="77777777" w:rsidTr="00896CE3">
        <w:trPr>
          <w:cantSplit/>
          <w:jc w:val="center"/>
        </w:trPr>
        <w:tc>
          <w:tcPr>
            <w:tcW w:w="720" w:type="dxa"/>
            <w:tcBorders>
              <w:top w:val="single" w:sz="4" w:space="0" w:color="auto"/>
              <w:bottom w:val="single" w:sz="4" w:space="0" w:color="auto"/>
            </w:tcBorders>
          </w:tcPr>
          <w:p w14:paraId="7CC6054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19</w:t>
            </w:r>
          </w:p>
        </w:tc>
        <w:tc>
          <w:tcPr>
            <w:tcW w:w="1260" w:type="dxa"/>
            <w:gridSpan w:val="2"/>
          </w:tcPr>
          <w:p w14:paraId="53C5EB9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-&gt;</w:t>
            </w:r>
          </w:p>
        </w:tc>
        <w:tc>
          <w:tcPr>
            <w:tcW w:w="3420" w:type="dxa"/>
            <w:tcBorders>
              <w:top w:val="single" w:sz="4" w:space="0" w:color="auto"/>
              <w:bottom w:val="single" w:sz="4" w:space="0" w:color="auto"/>
            </w:tcBorders>
          </w:tcPr>
          <w:p w14:paraId="6AEC7FB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ACK</w:t>
            </w:r>
          </w:p>
        </w:tc>
        <w:tc>
          <w:tcPr>
            <w:tcW w:w="4288" w:type="dxa"/>
            <w:tcBorders>
              <w:top w:val="single" w:sz="4" w:space="0" w:color="auto"/>
              <w:bottom w:val="single" w:sz="4" w:space="0" w:color="auto"/>
            </w:tcBorders>
          </w:tcPr>
          <w:p w14:paraId="0DED34C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ACK.</w:t>
            </w:r>
          </w:p>
        </w:tc>
      </w:tr>
      <w:tr w:rsidR="00E546BC" w:rsidRPr="00E546BC" w14:paraId="14AC26A2" w14:textId="77777777" w:rsidTr="00896CE3">
        <w:trPr>
          <w:cantSplit/>
          <w:jc w:val="center"/>
        </w:trPr>
        <w:tc>
          <w:tcPr>
            <w:tcW w:w="720" w:type="dxa"/>
            <w:tcBorders>
              <w:top w:val="single" w:sz="4" w:space="0" w:color="auto"/>
              <w:bottom w:val="single" w:sz="4" w:space="0" w:color="auto"/>
            </w:tcBorders>
          </w:tcPr>
          <w:p w14:paraId="012D8D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20</w:t>
            </w:r>
          </w:p>
        </w:tc>
        <w:tc>
          <w:tcPr>
            <w:tcW w:w="1260" w:type="dxa"/>
            <w:gridSpan w:val="2"/>
          </w:tcPr>
          <w:p w14:paraId="4B8CC47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25AFFD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SS releases the RRC connection</w:t>
            </w:r>
          </w:p>
        </w:tc>
        <w:tc>
          <w:tcPr>
            <w:tcW w:w="4288" w:type="dxa"/>
            <w:tcBorders>
              <w:top w:val="single" w:sz="4" w:space="0" w:color="auto"/>
              <w:bottom w:val="single" w:sz="4" w:space="0" w:color="auto"/>
            </w:tcBorders>
          </w:tcPr>
          <w:p w14:paraId="2816FB1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671A11AD" w14:textId="77777777" w:rsidTr="00896CE3">
        <w:trPr>
          <w:cantSplit/>
          <w:jc w:val="center"/>
        </w:trPr>
        <w:tc>
          <w:tcPr>
            <w:tcW w:w="720" w:type="dxa"/>
            <w:tcBorders>
              <w:top w:val="single" w:sz="4" w:space="0" w:color="auto"/>
              <w:bottom w:val="single" w:sz="4" w:space="0" w:color="auto"/>
            </w:tcBorders>
          </w:tcPr>
          <w:p w14:paraId="2B52D6F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21</w:t>
            </w:r>
          </w:p>
        </w:tc>
        <w:tc>
          <w:tcPr>
            <w:tcW w:w="1260" w:type="dxa"/>
            <w:gridSpan w:val="2"/>
          </w:tcPr>
          <w:p w14:paraId="240C96F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8838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4288" w:type="dxa"/>
            <w:tcBorders>
              <w:top w:val="single" w:sz="4" w:space="0" w:color="auto"/>
              <w:bottom w:val="single" w:sz="4" w:space="0" w:color="auto"/>
            </w:tcBorders>
          </w:tcPr>
          <w:p w14:paraId="6BA9DCC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signalling on any of the cells.</w:t>
            </w:r>
          </w:p>
          <w:p w14:paraId="6E87B43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6E24F66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B0CF3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5AF7B6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6C18851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7AB3805" w14:textId="3AD157B9" w:rsidR="00FB763F" w:rsidRPr="00E546BC" w:rsidRDefault="00FB763F" w:rsidP="00FB763F">
      <w:pPr>
        <w:keepNext/>
        <w:keepLines/>
        <w:overflowPunct w:val="0"/>
        <w:autoSpaceDE w:val="0"/>
        <w:autoSpaceDN w:val="0"/>
        <w:adjustRightInd w:val="0"/>
        <w:spacing w:before="120"/>
        <w:ind w:left="1985" w:hanging="1985"/>
        <w:textAlignment w:val="baseline"/>
        <w:rPr>
          <w:ins w:id="1094" w:author="MCC160" w:date="2025-05-03T18:57:00Z" w16du:dateUtc="2025-05-03T16:57:00Z"/>
          <w:rFonts w:ascii="Arial" w:eastAsia="Malgun Gothic" w:hAnsi="Arial"/>
          <w:lang w:eastAsia="en-GB"/>
        </w:rPr>
      </w:pPr>
      <w:bookmarkStart w:id="1095" w:name="_Toc171355929"/>
      <w:bookmarkStart w:id="1096" w:name="_Toc195519363"/>
      <w:ins w:id="1097" w:author="MCC160" w:date="2025-05-03T18:57:00Z" w16du:dateUtc="2025-05-03T16:57: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ins>
      <w:ins w:id="1098" w:author="MCC160" w:date="2025-05-03T18:58:00Z" w16du:dateUtc="2025-05-03T16:58:00Z">
        <w:r>
          <w:rPr>
            <w:rFonts w:ascii="Arial" w:eastAsia="Malgun Gothic" w:hAnsi="Arial"/>
            <w:lang w:eastAsia="en-GB"/>
          </w:rPr>
          <w:t>18</w:t>
        </w:r>
      </w:ins>
      <w:ins w:id="1099" w:author="MCC160" w:date="2025-05-03T18:57:00Z" w16du:dateUtc="2025-05-03T16:57:00Z">
        <w:r w:rsidRPr="00E546BC">
          <w:rPr>
            <w:rFonts w:ascii="Arial" w:eastAsia="Malgun Gothic" w:hAnsi="Arial"/>
            <w:lang w:eastAsia="en-GB"/>
          </w:rPr>
          <w:t>)</w:t>
        </w:r>
      </w:ins>
    </w:p>
    <w:p w14:paraId="5E90EBA9" w14:textId="77777777" w:rsidR="00FB763F" w:rsidRPr="00E546BC" w:rsidRDefault="00FB763F" w:rsidP="00FB763F">
      <w:pPr>
        <w:overflowPunct w:val="0"/>
        <w:autoSpaceDE w:val="0"/>
        <w:autoSpaceDN w:val="0"/>
        <w:adjustRightInd w:val="0"/>
        <w:textAlignment w:val="baseline"/>
        <w:rPr>
          <w:ins w:id="1100" w:author="MCC160" w:date="2025-05-03T18:57:00Z" w16du:dateUtc="2025-05-03T16:57:00Z"/>
          <w:rFonts w:eastAsia="Malgun Gothic"/>
          <w:lang w:eastAsia="en-GB"/>
        </w:rPr>
      </w:pPr>
      <w:ins w:id="1101" w:author="MCC160" w:date="2025-05-03T18:57:00Z" w16du:dateUtc="2025-05-03T16:5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A.2.21 with condition A1</w:t>
        </w:r>
      </w:ins>
    </w:p>
    <w:p w14:paraId="42FB6B46" w14:textId="1003B670" w:rsidR="00EC2A9D" w:rsidRPr="00E546BC" w:rsidRDefault="00EC2A9D" w:rsidP="00EC2A9D">
      <w:pPr>
        <w:keepNext/>
        <w:keepLines/>
        <w:overflowPunct w:val="0"/>
        <w:autoSpaceDE w:val="0"/>
        <w:autoSpaceDN w:val="0"/>
        <w:adjustRightInd w:val="0"/>
        <w:spacing w:before="120"/>
        <w:ind w:left="1985" w:hanging="1985"/>
        <w:textAlignment w:val="baseline"/>
        <w:rPr>
          <w:ins w:id="1102" w:author="MCC160" w:date="2025-05-03T18:42:00Z" w16du:dateUtc="2025-05-03T16:42:00Z"/>
          <w:rFonts w:ascii="Arial" w:eastAsia="Malgun Gothic" w:hAnsi="Arial"/>
          <w:lang w:eastAsia="en-GB"/>
        </w:rPr>
      </w:pPr>
      <w:ins w:id="1103"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424F3D50" w14:textId="77777777" w:rsidR="00EC2A9D" w:rsidRPr="00E546BC" w:rsidRDefault="00EC2A9D" w:rsidP="00EC2A9D">
      <w:pPr>
        <w:overflowPunct w:val="0"/>
        <w:autoSpaceDE w:val="0"/>
        <w:autoSpaceDN w:val="0"/>
        <w:adjustRightInd w:val="0"/>
        <w:textAlignment w:val="baseline"/>
        <w:rPr>
          <w:ins w:id="1104" w:author="MCC160" w:date="2025-05-03T18:42:00Z" w16du:dateUtc="2025-05-03T16:42:00Z"/>
          <w:rFonts w:eastAsia="Malgun Gothic"/>
          <w:lang w:eastAsia="en-GB"/>
        </w:rPr>
      </w:pPr>
      <w:ins w:id="1105"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3B62E7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21.19</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095"/>
      <w:bookmarkEnd w:id="1096"/>
    </w:p>
    <w:p w14:paraId="7F20D80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17, UE shall transmit INVITE with all applicable headers and including MSD for manual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2A0D689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p>
    <w:p w14:paraId="5F72BBC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106" w:name="_Toc195519364"/>
      <w:r w:rsidRPr="00E546BC">
        <w:rPr>
          <w:rFonts w:ascii="Arial" w:eastAsia="Malgun Gothic" w:hAnsi="Arial"/>
          <w:sz w:val="32"/>
          <w:lang w:eastAsia="zh-CN"/>
        </w:rPr>
        <w:t>21.20</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Automatic initiation / Emergency registration / Abnormal case / IM CN sends a 600 (Busy Everywhere) with positive ACK / Successful MSD</w:t>
      </w:r>
      <w:bookmarkEnd w:id="1106"/>
    </w:p>
    <w:p w14:paraId="4F9AA75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07" w:name="_Toc195519365"/>
      <w:r w:rsidRPr="00E546BC">
        <w:rPr>
          <w:rFonts w:ascii="Arial" w:eastAsia="Malgun Gothic" w:hAnsi="Arial"/>
          <w:sz w:val="28"/>
          <w:lang w:eastAsia="en-GB"/>
        </w:rPr>
        <w:t>21.20.1</w:t>
      </w:r>
      <w:r w:rsidRPr="00E546BC">
        <w:rPr>
          <w:rFonts w:ascii="Arial" w:eastAsia="Malgun Gothic" w:hAnsi="Arial"/>
          <w:sz w:val="28"/>
          <w:lang w:eastAsia="en-GB"/>
        </w:rPr>
        <w:tab/>
        <w:t>Definition</w:t>
      </w:r>
      <w:bookmarkEnd w:id="1107"/>
    </w:p>
    <w:p w14:paraId="7B12C3F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600 Busy Everywhere with positive acknowledgement for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considers MSD transmission as successful.</w:t>
      </w:r>
    </w:p>
    <w:p w14:paraId="19F3E0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8" w:name="_Toc195519366"/>
      <w:r w:rsidRPr="00E546BC">
        <w:rPr>
          <w:rFonts w:ascii="Arial" w:eastAsia="Malgun Gothic" w:hAnsi="Arial"/>
          <w:sz w:val="28"/>
          <w:lang w:eastAsia="en-GB"/>
        </w:rPr>
        <w:t>21.20.2</w:t>
      </w:r>
      <w:r w:rsidRPr="00E546BC">
        <w:rPr>
          <w:rFonts w:ascii="Arial" w:eastAsia="Malgun Gothic" w:hAnsi="Arial"/>
          <w:sz w:val="28"/>
          <w:lang w:eastAsia="en-GB"/>
        </w:rPr>
        <w:tab/>
        <w:t>Conformance requirement</w:t>
      </w:r>
      <w:bookmarkEnd w:id="1108"/>
    </w:p>
    <w:p w14:paraId="3C01E4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FA0C4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45A3253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1ED827B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65797FA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lastRenderedPageBreak/>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012355D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43A175C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242FDDC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5B5C37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7BC7D89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CCC2FC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0052D8D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055666C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EB0FD7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6F890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8BAA0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3A9D08CC"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5673D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54B0E99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1FF305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55EF0AB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 xml:space="preserve">if the UE is in limited service state,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4E7B11C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6264FBF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in all other cases, the UE shall perform domain selection to re-attempt the </w:t>
      </w:r>
      <w:proofErr w:type="spellStart"/>
      <w:r w:rsidRPr="00E546BC">
        <w:rPr>
          <w:rFonts w:eastAsia="Malgun Gothic"/>
          <w:lang w:eastAsia="ja-JP"/>
        </w:rPr>
        <w:t>eCall</w:t>
      </w:r>
      <w:proofErr w:type="spellEnd"/>
      <w:r w:rsidRPr="00E546BC">
        <w:rPr>
          <w:rFonts w:eastAsia="Malgun Gothic"/>
          <w:lang w:eastAsia="ja-JP"/>
        </w:rPr>
        <w:t xml:space="preserve"> as specified in 3GPP TS 23.167 [4B].</w:t>
      </w:r>
    </w:p>
    <w:p w14:paraId="57223CCB"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578315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AD632B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63C82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9" w:name="_Toc195519367"/>
      <w:r w:rsidRPr="00E546BC">
        <w:rPr>
          <w:rFonts w:ascii="Arial" w:eastAsia="Malgun Gothic" w:hAnsi="Arial"/>
          <w:sz w:val="28"/>
          <w:lang w:eastAsia="en-GB"/>
        </w:rPr>
        <w:lastRenderedPageBreak/>
        <w:t>21.20.3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09"/>
    </w:p>
    <w:p w14:paraId="1D036DA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considers MSD transmission as successful after receiving 600 (Busy Everywhere) SIP error message with positive acknowledgement for automatically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2793149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10" w:name="_Toc195519368"/>
      <w:r w:rsidRPr="00E546BC">
        <w:rPr>
          <w:rFonts w:ascii="Arial" w:eastAsia="Malgun Gothic" w:hAnsi="Arial"/>
          <w:sz w:val="28"/>
          <w:lang w:eastAsia="en-GB"/>
        </w:rPr>
        <w:t>21.20.4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110"/>
    </w:p>
    <w:p w14:paraId="508A763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AE5279D" w14:textId="1B2F34F8" w:rsidR="00E546BC" w:rsidRPr="00E546BC" w:rsidRDefault="00617380" w:rsidP="00E546BC">
      <w:pPr>
        <w:overflowPunct w:val="0"/>
        <w:autoSpaceDE w:val="0"/>
        <w:autoSpaceDN w:val="0"/>
        <w:adjustRightInd w:val="0"/>
        <w:textAlignment w:val="baseline"/>
        <w:rPr>
          <w:rFonts w:eastAsia="Malgun Gothic"/>
          <w:snapToGrid w:val="0"/>
          <w:lang w:eastAsia="en-GB"/>
        </w:rPr>
      </w:pPr>
      <w:ins w:id="1111" w:author="MCC160" w:date="2025-05-08T16:05:00Z" w16du:dateUtc="2025-05-08T14:05: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112" w:author="MCC160" w:date="2025-05-08T16:05:00Z" w16du:dateUtc="2025-05-08T14:05:00Z">
        <w:r w:rsidR="00E546BC" w:rsidRPr="00E546BC" w:rsidDel="00617380">
          <w:rPr>
            <w:rFonts w:eastAsia="Malgun Gothic"/>
            <w:snapToGrid w:val="0"/>
            <w:lang w:eastAsia="en-GB"/>
          </w:rPr>
          <w:delText>O</w:delText>
        </w:r>
      </w:del>
      <w:ins w:id="1113" w:author="MCC160" w:date="2025-05-08T16:05:00Z" w16du:dateUtc="2025-05-08T14:05:00Z">
        <w:r>
          <w:rPr>
            <w:rFonts w:eastAsia="Malgun Gothic"/>
            <w:snapToGrid w:val="0"/>
            <w:lang w:eastAsia="en-GB"/>
          </w:rPr>
          <w:t>o</w:t>
        </w:r>
      </w:ins>
      <w:r w:rsidR="00E546BC" w:rsidRPr="00E546BC">
        <w:rPr>
          <w:rFonts w:eastAsia="Malgun Gothic"/>
          <w:snapToGrid w:val="0"/>
          <w:lang w:eastAsia="en-GB"/>
        </w:rPr>
        <w:t xml:space="preserve">nly subscription. </w:t>
      </w:r>
      <w:ins w:id="1114"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115" w:author="MCC160" w:date="2025-05-08T16:05:00Z" w16du:dateUtc="2025-05-08T14:05:00Z">
        <w:r w:rsidR="00E546BC" w:rsidRPr="00E546BC" w:rsidDel="00617380">
          <w:rPr>
            <w:rFonts w:eastAsia="Malgun Gothic"/>
            <w:snapToGrid w:val="0"/>
            <w:lang w:eastAsia="en-GB"/>
          </w:rPr>
          <w:delText xml:space="preserve">and is </w:delText>
        </w:r>
      </w:del>
      <w:ins w:id="1116"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1F03273" w14:textId="2FF27C71" w:rsidR="006D3B5D" w:rsidRDefault="00DA7A64" w:rsidP="006D3B5D">
      <w:pPr>
        <w:overflowPunct w:val="0"/>
        <w:autoSpaceDE w:val="0"/>
        <w:autoSpaceDN w:val="0"/>
        <w:adjustRightInd w:val="0"/>
        <w:textAlignment w:val="baseline"/>
        <w:rPr>
          <w:ins w:id="1117" w:author="MCC160" w:date="2025-05-08T14:34:00Z" w16du:dateUtc="2025-05-08T12:34:00Z"/>
          <w:rFonts w:eastAsia="Malgun Gothic"/>
          <w:snapToGrid w:val="0"/>
          <w:lang w:eastAsia="en-GB"/>
        </w:rPr>
      </w:pPr>
      <w:ins w:id="1118" w:author="MCC160" w:date="2025-05-08T15:05:00Z" w16du:dateUtc="2025-05-08T13:05:00Z">
        <w:r>
          <w:rPr>
            <w:rFonts w:eastAsia="Malgun Gothic"/>
            <w:snapToGrid w:val="0"/>
            <w:lang w:eastAsia="en-GB"/>
          </w:rPr>
          <w:t xml:space="preserve">The </w:t>
        </w:r>
      </w:ins>
      <w:ins w:id="1119"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42DAEDD" w14:textId="7C015CAB" w:rsidR="00E546BC" w:rsidRPr="00E546BC" w:rsidRDefault="00E546BC" w:rsidP="00E546BC">
      <w:pPr>
        <w:overflowPunct w:val="0"/>
        <w:autoSpaceDE w:val="0"/>
        <w:autoSpaceDN w:val="0"/>
        <w:adjustRightInd w:val="0"/>
        <w:textAlignment w:val="baseline"/>
        <w:rPr>
          <w:rFonts w:eastAsia="Malgun Gothic"/>
          <w:snapToGrid w:val="0"/>
          <w:lang w:eastAsia="en-GB"/>
        </w:rPr>
      </w:pPr>
      <w:del w:id="1120" w:author="MCC160" w:date="2025-05-08T15:05:00Z" w16du:dateUtc="2025-05-08T13:05:00Z">
        <w:r w:rsidRPr="00E546BC" w:rsidDel="00DA7A64">
          <w:rPr>
            <w:rFonts w:eastAsia="Malgun Gothic"/>
            <w:snapToGrid w:val="0"/>
            <w:lang w:eastAsia="en-GB"/>
          </w:rPr>
          <w:delText xml:space="preserve">The </w:delText>
        </w:r>
      </w:del>
      <w:ins w:id="1121"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179A45C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474AA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ABDF95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45128C3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7398FFA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F9396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BFEFD2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3042E9C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20E85A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29364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SS waits for UE to send an INVITE request.</w:t>
      </w:r>
    </w:p>
    <w:p w14:paraId="1213EB8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r>
      <w:r w:rsidRPr="00E546BC">
        <w:rPr>
          <w:rFonts w:eastAsia="Malgun Gothic"/>
          <w:snapToGrid w:val="0"/>
          <w:lang w:eastAsia="en-GB"/>
        </w:rPr>
        <w:t>SS sends 600 Busy Everywhere.</w:t>
      </w:r>
    </w:p>
    <w:p w14:paraId="213F7A8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1B4D4B4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7F4D339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4FC0F10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546BC" w:rsidRPr="00E546BC" w14:paraId="07381116"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37ECB8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roofErr w:type="spellStart"/>
            <w:r w:rsidRPr="00E546BC">
              <w:rPr>
                <w:rFonts w:ascii="Arial" w:eastAsia="Malgun Gothic" w:hAnsi="Arial"/>
                <w:b/>
                <w:sz w:val="18"/>
                <w:lang w:val="fr-FR" w:eastAsia="en-GB"/>
              </w:rPr>
              <w:t>Step</w:t>
            </w:r>
            <w:proofErr w:type="spellEnd"/>
          </w:p>
        </w:tc>
        <w:tc>
          <w:tcPr>
            <w:tcW w:w="1260" w:type="dxa"/>
            <w:gridSpan w:val="2"/>
            <w:tcBorders>
              <w:top w:val="single" w:sz="4" w:space="0" w:color="auto"/>
              <w:left w:val="single" w:sz="4" w:space="0" w:color="auto"/>
              <w:bottom w:val="single" w:sz="4" w:space="0" w:color="auto"/>
              <w:right w:val="single" w:sz="4" w:space="0" w:color="auto"/>
            </w:tcBorders>
            <w:hideMark/>
          </w:tcPr>
          <w:p w14:paraId="0F605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7E1430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67A6D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7861FCF5"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0CF432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F54DE0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45D60B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3F871B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3D3A15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74B2AF96"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62322D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A049F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E6A144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UE is triggered to initiate an automatic </w:t>
            </w:r>
            <w:proofErr w:type="spellStart"/>
            <w:r w:rsidRPr="00E546BC">
              <w:rPr>
                <w:rFonts w:ascii="Arial" w:eastAsia="Malgun Gothic" w:hAnsi="Arial"/>
                <w:sz w:val="18"/>
                <w:lang w:eastAsia="en-GB"/>
              </w:rPr>
              <w:t>eCall</w:t>
            </w:r>
            <w:proofErr w:type="spellEnd"/>
          </w:p>
        </w:tc>
        <w:tc>
          <w:tcPr>
            <w:tcW w:w="4289" w:type="dxa"/>
            <w:tcBorders>
              <w:top w:val="nil"/>
              <w:left w:val="single" w:sz="4" w:space="0" w:color="auto"/>
              <w:bottom w:val="single" w:sz="4" w:space="0" w:color="auto"/>
              <w:right w:val="single" w:sz="4" w:space="0" w:color="auto"/>
            </w:tcBorders>
            <w:hideMark/>
          </w:tcPr>
          <w:p w14:paraId="2699C8A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 2 in generic procedure 36.508 [94] table 4.5A.27.3-1.</w:t>
            </w:r>
          </w:p>
        </w:tc>
      </w:tr>
      <w:tr w:rsidR="003C5723" w:rsidRPr="00E546BC" w14:paraId="510A7F6A"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06070B4D" w14:textId="7D71B74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2-12</w:t>
            </w:r>
          </w:p>
        </w:tc>
        <w:tc>
          <w:tcPr>
            <w:tcW w:w="1260" w:type="dxa"/>
            <w:gridSpan w:val="2"/>
            <w:tcBorders>
              <w:top w:val="single" w:sz="4" w:space="0" w:color="auto"/>
              <w:left w:val="single" w:sz="4" w:space="0" w:color="auto"/>
              <w:bottom w:val="single" w:sz="4" w:space="0" w:color="auto"/>
              <w:right w:val="single" w:sz="4" w:space="0" w:color="auto"/>
            </w:tcBorders>
            <w:hideMark/>
          </w:tcPr>
          <w:p w14:paraId="57493B8C"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2F7E5B01" w14:textId="78C3B3DF" w:rsidR="003C5723" w:rsidRPr="00E546BC" w:rsidRDefault="003C5723" w:rsidP="003C5723">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1-11 defined in Annex C.2</w:t>
            </w:r>
          </w:p>
        </w:tc>
        <w:tc>
          <w:tcPr>
            <w:tcW w:w="4289" w:type="dxa"/>
            <w:tcBorders>
              <w:top w:val="nil"/>
              <w:left w:val="single" w:sz="4" w:space="0" w:color="auto"/>
              <w:bottom w:val="single" w:sz="4" w:space="0" w:color="auto"/>
              <w:right w:val="single" w:sz="4" w:space="0" w:color="auto"/>
            </w:tcBorders>
            <w:hideMark/>
          </w:tcPr>
          <w:p w14:paraId="1D75F37B" w14:textId="4495D04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IMS registration </w:t>
            </w:r>
            <w:proofErr w:type="spellStart"/>
            <w:r w:rsidRPr="00E546BC">
              <w:rPr>
                <w:rFonts w:ascii="Arial" w:eastAsia="MS Gothic" w:hAnsi="Arial"/>
                <w:sz w:val="18"/>
                <w:lang w:val="fr-FR" w:eastAsia="en-GB"/>
              </w:rPr>
              <w:t>is</w:t>
            </w:r>
            <w:proofErr w:type="spellEnd"/>
            <w:r w:rsidRPr="00E546BC">
              <w:rPr>
                <w:rFonts w:ascii="Arial" w:eastAsia="MS Gothic" w:hAnsi="Arial"/>
                <w:sz w:val="18"/>
                <w:lang w:val="fr-FR" w:eastAsia="en-GB"/>
              </w:rPr>
              <w:t xml:space="preserve"> </w:t>
            </w:r>
            <w:proofErr w:type="spellStart"/>
            <w:r w:rsidRPr="00E546BC">
              <w:rPr>
                <w:rFonts w:ascii="Arial" w:eastAsia="MS Gothic" w:hAnsi="Arial"/>
                <w:sz w:val="18"/>
                <w:lang w:val="fr-FR" w:eastAsia="en-GB"/>
              </w:rPr>
              <w:t>performed</w:t>
            </w:r>
            <w:proofErr w:type="spellEnd"/>
            <w:r w:rsidRPr="00E546BC">
              <w:rPr>
                <w:rFonts w:ascii="Arial" w:eastAsia="MS Gothic" w:hAnsi="Arial"/>
                <w:sz w:val="18"/>
                <w:lang w:val="fr-FR" w:eastAsia="en-GB"/>
              </w:rPr>
              <w:t>.</w:t>
            </w:r>
          </w:p>
        </w:tc>
      </w:tr>
      <w:tr w:rsidR="003C5723" w:rsidRPr="00E546BC" w14:paraId="6ABB0B2C"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AC6D529"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58EC3C97"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79DD5D9F" w14:textId="77777777" w:rsidR="003C5723" w:rsidRPr="00E546BC" w:rsidRDefault="003C5723" w:rsidP="003C5723">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Annex C.20 </w:t>
            </w:r>
          </w:p>
        </w:tc>
        <w:tc>
          <w:tcPr>
            <w:tcW w:w="4289" w:type="dxa"/>
            <w:tcBorders>
              <w:top w:val="nil"/>
              <w:left w:val="single" w:sz="4" w:space="0" w:color="auto"/>
              <w:bottom w:val="single" w:sz="4" w:space="0" w:color="auto"/>
              <w:right w:val="single" w:sz="4" w:space="0" w:color="auto"/>
            </w:tcBorders>
            <w:hideMark/>
          </w:tcPr>
          <w:p w14:paraId="3C5D84C3"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establishes the emergency PDN and performs IMS emergency registration.</w:t>
            </w:r>
          </w:p>
        </w:tc>
      </w:tr>
      <w:tr w:rsidR="003C5723" w:rsidRPr="00E546BC" w14:paraId="35A49A8E"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A88B20"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70EE12EE"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78591929" w14:textId="77777777" w:rsidR="003C5723" w:rsidRPr="00E546BC" w:rsidRDefault="003C5723" w:rsidP="003C5723">
            <w:pPr>
              <w:overflowPunct w:val="0"/>
              <w:autoSpaceDE w:val="0"/>
              <w:autoSpaceDN w:val="0"/>
              <w:adjustRightInd w:val="0"/>
              <w:spacing w:after="0"/>
              <w:textAlignment w:val="baseline"/>
              <w:rPr>
                <w:rFonts w:eastAsia="Malgun Gothic"/>
                <w:lang w:val="fr-FR" w:eastAsia="en-GB"/>
              </w:rPr>
            </w:pPr>
            <w:proofErr w:type="spellStart"/>
            <w:r w:rsidRPr="00E546BC">
              <w:rPr>
                <w:rFonts w:ascii="Arial" w:eastAsia="Malgun Gothic" w:hAnsi="Arial" w:cs="Arial"/>
                <w:sz w:val="18"/>
                <w:szCs w:val="18"/>
                <w:lang w:val="fr-FR" w:eastAsia="en-GB"/>
              </w:rPr>
              <w:t>Step</w:t>
            </w:r>
            <w:proofErr w:type="spellEnd"/>
            <w:r w:rsidRPr="00E546BC">
              <w:rPr>
                <w:rFonts w:ascii="Arial" w:eastAsia="Malgun Gothic" w:hAnsi="Arial" w:cs="Arial"/>
                <w:sz w:val="18"/>
                <w:szCs w:val="18"/>
                <w:lang w:val="fr-FR" w:eastAsia="en-GB"/>
              </w:rPr>
              <w:t xml:space="preserve"> 1 </w:t>
            </w:r>
            <w:proofErr w:type="spellStart"/>
            <w:r w:rsidRPr="00E546BC">
              <w:rPr>
                <w:rFonts w:ascii="Arial" w:eastAsia="Malgun Gothic" w:hAnsi="Arial" w:cs="Arial"/>
                <w:sz w:val="18"/>
                <w:szCs w:val="18"/>
                <w:lang w:val="fr-FR" w:eastAsia="en-GB"/>
              </w:rPr>
              <w:t>defined</w:t>
            </w:r>
            <w:proofErr w:type="spellEnd"/>
            <w:r w:rsidRPr="00E546BC">
              <w:rPr>
                <w:rFonts w:ascii="Arial" w:eastAsia="Malgun Gothic" w:hAnsi="Arial" w:cs="Arial"/>
                <w:sz w:val="18"/>
                <w:szCs w:val="18"/>
                <w:lang w:val="fr-FR" w:eastAsia="en-GB"/>
              </w:rPr>
              <w:t xml:space="preserve"> in C.47</w:t>
            </w:r>
          </w:p>
        </w:tc>
        <w:tc>
          <w:tcPr>
            <w:tcW w:w="4289" w:type="dxa"/>
            <w:tcBorders>
              <w:top w:val="single" w:sz="4" w:space="0" w:color="auto"/>
              <w:left w:val="single" w:sz="4" w:space="0" w:color="auto"/>
              <w:bottom w:val="single" w:sz="4" w:space="0" w:color="auto"/>
              <w:right w:val="single" w:sz="4" w:space="0" w:color="auto"/>
            </w:tcBorders>
            <w:hideMark/>
          </w:tcPr>
          <w:p w14:paraId="0D273EE5" w14:textId="77777777" w:rsidR="003C5723" w:rsidRPr="00E546BC" w:rsidRDefault="003C5723" w:rsidP="003C5723">
            <w:pPr>
              <w:overflowPunct w:val="0"/>
              <w:autoSpaceDE w:val="0"/>
              <w:autoSpaceDN w:val="0"/>
              <w:adjustRightInd w:val="0"/>
              <w:spacing w:after="0"/>
              <w:textAlignment w:val="baseline"/>
              <w:rPr>
                <w:rFonts w:eastAsia="Malgun Gothic"/>
                <w:lang w:val="fr-FR" w:eastAsia="en-GB"/>
              </w:rPr>
            </w:pPr>
            <w:proofErr w:type="spellStart"/>
            <w:r w:rsidRPr="00E546BC">
              <w:rPr>
                <w:rFonts w:ascii="Arial" w:eastAsia="Malgun Gothic" w:hAnsi="Arial" w:cs="Arial"/>
                <w:sz w:val="18"/>
                <w:szCs w:val="18"/>
                <w:lang w:val="fr-FR" w:eastAsia="en-GB"/>
              </w:rPr>
              <w:t>Automatic</w:t>
            </w:r>
            <w:proofErr w:type="spellEnd"/>
            <w:r w:rsidRPr="00E546BC">
              <w:rPr>
                <w:rFonts w:ascii="Arial" w:eastAsia="Malgun Gothic" w:hAnsi="Arial" w:cs="Arial"/>
                <w:sz w:val="18"/>
                <w:szCs w:val="18"/>
                <w:lang w:val="fr-FR" w:eastAsia="en-GB"/>
              </w:rPr>
              <w:t xml:space="preserve"> </w:t>
            </w:r>
            <w:proofErr w:type="spellStart"/>
            <w:r w:rsidRPr="00E546BC">
              <w:rPr>
                <w:rFonts w:ascii="Arial" w:eastAsia="Malgun Gothic" w:hAnsi="Arial" w:cs="Arial"/>
                <w:sz w:val="18"/>
                <w:szCs w:val="18"/>
                <w:lang w:val="fr-FR" w:eastAsia="en-GB"/>
              </w:rPr>
              <w:t>eCall</w:t>
            </w:r>
            <w:proofErr w:type="spellEnd"/>
            <w:r w:rsidRPr="00E546BC">
              <w:rPr>
                <w:rFonts w:ascii="Arial" w:eastAsia="Malgun Gothic" w:hAnsi="Arial" w:cs="Arial"/>
                <w:sz w:val="18"/>
                <w:szCs w:val="18"/>
                <w:lang w:val="fr-FR" w:eastAsia="en-GB"/>
              </w:rPr>
              <w:t xml:space="preserve"> </w:t>
            </w:r>
            <w:proofErr w:type="spellStart"/>
            <w:r w:rsidRPr="00E546BC">
              <w:rPr>
                <w:rFonts w:ascii="Arial" w:eastAsia="Malgun Gothic" w:hAnsi="Arial" w:cs="Arial"/>
                <w:sz w:val="18"/>
                <w:szCs w:val="18"/>
                <w:lang w:val="fr-FR" w:eastAsia="en-GB"/>
              </w:rPr>
              <w:t>is</w:t>
            </w:r>
            <w:proofErr w:type="spellEnd"/>
            <w:r w:rsidRPr="00E546BC">
              <w:rPr>
                <w:rFonts w:ascii="Arial" w:eastAsia="Malgun Gothic" w:hAnsi="Arial" w:cs="Arial"/>
                <w:sz w:val="18"/>
                <w:szCs w:val="18"/>
                <w:lang w:val="fr-FR" w:eastAsia="en-GB"/>
              </w:rPr>
              <w:t xml:space="preserve"> </w:t>
            </w:r>
            <w:proofErr w:type="spellStart"/>
            <w:r w:rsidRPr="00E546BC">
              <w:rPr>
                <w:rFonts w:ascii="Arial" w:eastAsia="Malgun Gothic" w:hAnsi="Arial" w:cs="Arial"/>
                <w:sz w:val="18"/>
                <w:szCs w:val="18"/>
                <w:lang w:val="fr-FR" w:eastAsia="en-GB"/>
              </w:rPr>
              <w:t>initiated</w:t>
            </w:r>
            <w:proofErr w:type="spellEnd"/>
            <w:r w:rsidRPr="00E546BC">
              <w:rPr>
                <w:rFonts w:ascii="Arial" w:eastAsia="Malgun Gothic" w:hAnsi="Arial" w:cs="Arial"/>
                <w:sz w:val="18"/>
                <w:szCs w:val="18"/>
                <w:lang w:val="fr-FR" w:eastAsia="en-GB"/>
              </w:rPr>
              <w:t>.</w:t>
            </w:r>
          </w:p>
        </w:tc>
      </w:tr>
      <w:tr w:rsidR="003C5723" w:rsidRPr="00E546BC" w14:paraId="7C6F518D"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C9F861"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D4A5CF6"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78DCF3EC"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 xml:space="preserve">600 Busy </w:t>
            </w:r>
            <w:proofErr w:type="spellStart"/>
            <w:r w:rsidRPr="00E546BC">
              <w:rPr>
                <w:rFonts w:ascii="Arial" w:eastAsia="Malgun Gothic" w:hAnsi="Arial"/>
                <w:sz w:val="18"/>
                <w:lang w:val="fr-FR" w:eastAsia="en-GB"/>
              </w:rPr>
              <w:t>Everywhere</w:t>
            </w:r>
            <w:proofErr w:type="spellEnd"/>
          </w:p>
        </w:tc>
        <w:tc>
          <w:tcPr>
            <w:tcW w:w="4289" w:type="dxa"/>
            <w:tcBorders>
              <w:top w:val="single" w:sz="4" w:space="0" w:color="auto"/>
              <w:left w:val="single" w:sz="4" w:space="0" w:color="auto"/>
              <w:bottom w:val="single" w:sz="4" w:space="0" w:color="auto"/>
              <w:right w:val="single" w:sz="4" w:space="0" w:color="auto"/>
            </w:tcBorders>
            <w:hideMark/>
          </w:tcPr>
          <w:p w14:paraId="4F86AB88"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600 Busy Everywhere</w:t>
            </w:r>
          </w:p>
        </w:tc>
      </w:tr>
      <w:tr w:rsidR="003C5723" w:rsidRPr="00E546BC" w14:paraId="64CD1496"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838F"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6FBF02C"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1A399F0E" w14:textId="77777777" w:rsidR="003C5723" w:rsidRPr="00E546BC" w:rsidRDefault="003C5723" w:rsidP="003C5723">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S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2F97921C"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UE </w:t>
            </w:r>
            <w:proofErr w:type="spellStart"/>
            <w:r w:rsidRPr="00E546BC">
              <w:rPr>
                <w:rFonts w:ascii="Arial" w:eastAsia="MS Gothic" w:hAnsi="Arial"/>
                <w:sz w:val="18"/>
                <w:lang w:val="fr-FR" w:eastAsia="en-GB"/>
              </w:rPr>
              <w:t>sends</w:t>
            </w:r>
            <w:proofErr w:type="spellEnd"/>
            <w:r w:rsidRPr="00E546BC">
              <w:rPr>
                <w:rFonts w:ascii="Arial" w:eastAsia="MS Gothic" w:hAnsi="Arial"/>
                <w:sz w:val="18"/>
                <w:lang w:val="fr-FR" w:eastAsia="en-GB"/>
              </w:rPr>
              <w:t xml:space="preserve"> ACK.</w:t>
            </w:r>
          </w:p>
        </w:tc>
      </w:tr>
      <w:tr w:rsidR="003C5723" w:rsidRPr="00E546BC" w14:paraId="24D69290"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9BA538"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301E304F"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11300DCF" w14:textId="77777777" w:rsidR="003C5723" w:rsidRPr="00E546BC" w:rsidRDefault="003C5723" w:rsidP="003C5723">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7B8E8022"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p>
        </w:tc>
      </w:tr>
      <w:tr w:rsidR="003C5723" w:rsidRPr="00E546BC" w14:paraId="5C6B902A"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C15BAD"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52E6F2FC"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0104800C"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24B0FF50"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The SS waits for a duration of ten seconds and checks that the UE does not initiate </w:t>
            </w:r>
            <w:proofErr w:type="spellStart"/>
            <w:r w:rsidRPr="00E546BC">
              <w:rPr>
                <w:rFonts w:ascii="Arial" w:eastAsia="MS Gothic" w:hAnsi="Arial"/>
                <w:sz w:val="18"/>
                <w:lang w:eastAsia="en-GB"/>
              </w:rPr>
              <w:t>signaling</w:t>
            </w:r>
            <w:proofErr w:type="spellEnd"/>
            <w:r w:rsidRPr="00E546BC">
              <w:rPr>
                <w:rFonts w:ascii="Arial" w:eastAsia="MS Gothic" w:hAnsi="Arial"/>
                <w:sz w:val="18"/>
                <w:lang w:eastAsia="en-GB"/>
              </w:rPr>
              <w:t xml:space="preserve"> on any of the cells.</w:t>
            </w:r>
          </w:p>
          <w:p w14:paraId="353F6752"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25867583" w14:textId="77777777" w:rsidR="00E546BC" w:rsidRPr="00E546BC" w:rsidRDefault="00E546BC" w:rsidP="00E546BC">
      <w:pPr>
        <w:overflowPunct w:val="0"/>
        <w:autoSpaceDE w:val="0"/>
        <w:autoSpaceDN w:val="0"/>
        <w:adjustRightInd w:val="0"/>
        <w:textAlignment w:val="baseline"/>
      </w:pPr>
    </w:p>
    <w:p w14:paraId="3256E11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4A05A8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562AFB2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429C8EB" w14:textId="49C08593" w:rsidR="00FB763F" w:rsidRPr="00E546BC" w:rsidRDefault="00FB763F" w:rsidP="00FB763F">
      <w:pPr>
        <w:keepNext/>
        <w:keepLines/>
        <w:overflowPunct w:val="0"/>
        <w:autoSpaceDE w:val="0"/>
        <w:autoSpaceDN w:val="0"/>
        <w:adjustRightInd w:val="0"/>
        <w:spacing w:before="120"/>
        <w:ind w:left="1985" w:hanging="1985"/>
        <w:textAlignment w:val="baseline"/>
        <w:rPr>
          <w:ins w:id="1122" w:author="MCC160" w:date="2025-05-03T19:00:00Z" w16du:dateUtc="2025-05-03T17:00:00Z"/>
          <w:rFonts w:ascii="Arial" w:eastAsia="Malgun Gothic" w:hAnsi="Arial"/>
          <w:lang w:eastAsia="en-GB"/>
        </w:rPr>
      </w:pPr>
      <w:bookmarkStart w:id="1123" w:name="_Hlk197191317"/>
      <w:bookmarkStart w:id="1124" w:name="_Toc195519369"/>
      <w:ins w:id="1125" w:author="MCC160" w:date="2025-05-03T19:01:00Z" w16du:dateUtc="2025-05-03T17:01:00Z">
        <w:r w:rsidRPr="00FB763F">
          <w:rPr>
            <w:rFonts w:ascii="Arial" w:eastAsia="Malgun Gothic" w:hAnsi="Arial"/>
            <w:lang w:eastAsia="en-GB"/>
          </w:rPr>
          <w:t>600 Busy Everywhere</w:t>
        </w:r>
        <w:r>
          <w:rPr>
            <w:rFonts w:ascii="Arial" w:eastAsia="Malgun Gothic" w:hAnsi="Arial"/>
            <w:lang w:eastAsia="en-GB"/>
          </w:rPr>
          <w:t xml:space="preserve"> </w:t>
        </w:r>
      </w:ins>
      <w:ins w:id="1126" w:author="MCC160" w:date="2025-05-03T19:00:00Z" w16du:dateUtc="2025-05-03T17:00:00Z">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620DC69F" w14:textId="10EC558F" w:rsidR="00FB763F" w:rsidRPr="00E546BC" w:rsidRDefault="00FB763F" w:rsidP="00FB763F">
      <w:pPr>
        <w:overflowPunct w:val="0"/>
        <w:autoSpaceDE w:val="0"/>
        <w:autoSpaceDN w:val="0"/>
        <w:adjustRightInd w:val="0"/>
        <w:textAlignment w:val="baseline"/>
        <w:rPr>
          <w:ins w:id="1127" w:author="MCC160" w:date="2025-05-03T19:00:00Z" w16du:dateUtc="2025-05-03T17:00:00Z"/>
          <w:rFonts w:eastAsia="Malgun Gothic"/>
          <w:lang w:eastAsia="en-GB"/>
        </w:rPr>
      </w:pPr>
      <w:ins w:id="1128" w:author="MCC160" w:date="2025-05-03T19:00:00Z" w16du:dateUtc="2025-05-03T17:00: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129" w:author="MCC160" w:date="2025-05-03T19:01:00Z" w16du:dateUtc="2025-05-03T17:01:00Z">
        <w:r>
          <w:rPr>
            <w:rFonts w:eastAsia="Malgun Gothic"/>
            <w:lang w:eastAsia="en-GB"/>
          </w:rPr>
          <w:t>2</w:t>
        </w:r>
      </w:ins>
      <w:ins w:id="1130" w:author="MCC160" w:date="2025-05-03T19:00:00Z" w16du:dateUtc="2025-05-03T17:00:00Z">
        <w:r w:rsidRPr="00E546BC">
          <w:rPr>
            <w:rFonts w:eastAsia="Malgun Gothic"/>
            <w:lang w:eastAsia="en-GB"/>
          </w:rPr>
          <w:t xml:space="preserve"> with condition A1</w:t>
        </w:r>
      </w:ins>
    </w:p>
    <w:bookmarkEnd w:id="1123"/>
    <w:p w14:paraId="012D2787" w14:textId="5D308898" w:rsidR="00EC2A9D" w:rsidRPr="00E546BC" w:rsidRDefault="00EC2A9D" w:rsidP="00EC2A9D">
      <w:pPr>
        <w:keepNext/>
        <w:keepLines/>
        <w:overflowPunct w:val="0"/>
        <w:autoSpaceDE w:val="0"/>
        <w:autoSpaceDN w:val="0"/>
        <w:adjustRightInd w:val="0"/>
        <w:spacing w:before="120"/>
        <w:ind w:left="1985" w:hanging="1985"/>
        <w:textAlignment w:val="baseline"/>
        <w:rPr>
          <w:ins w:id="1131" w:author="MCC160" w:date="2025-05-03T18:43:00Z" w16du:dateUtc="2025-05-03T16:43:00Z"/>
          <w:rFonts w:ascii="Arial" w:eastAsia="Malgun Gothic" w:hAnsi="Arial"/>
          <w:lang w:eastAsia="en-GB"/>
        </w:rPr>
      </w:pPr>
      <w:ins w:id="1132"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521420" w14:textId="77777777" w:rsidR="00EC2A9D" w:rsidRPr="00E546BC" w:rsidRDefault="00EC2A9D" w:rsidP="00EC2A9D">
      <w:pPr>
        <w:overflowPunct w:val="0"/>
        <w:autoSpaceDE w:val="0"/>
        <w:autoSpaceDN w:val="0"/>
        <w:adjustRightInd w:val="0"/>
        <w:textAlignment w:val="baseline"/>
        <w:rPr>
          <w:ins w:id="1133" w:author="MCC160" w:date="2025-05-03T18:43:00Z" w16du:dateUtc="2025-05-03T16:43:00Z"/>
          <w:rFonts w:eastAsia="Malgun Gothic"/>
          <w:lang w:eastAsia="en-GB"/>
        </w:rPr>
      </w:pPr>
      <w:ins w:id="1134"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49F1BFB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21.20</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124"/>
    </w:p>
    <w:p w14:paraId="5A5594D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17, UE shall transmit INVITE with all applicable headers and including MSD for automatic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203B09FE" w14:textId="77777777" w:rsidR="00E546BC" w:rsidRPr="00E546BC" w:rsidRDefault="00E546BC" w:rsidP="00E546BC">
      <w:pPr>
        <w:keepNext/>
        <w:tabs>
          <w:tab w:val="num" w:pos="851"/>
        </w:tabs>
        <w:autoSpaceDE w:val="0"/>
        <w:autoSpaceDN w:val="0"/>
        <w:adjustRightInd w:val="0"/>
        <w:spacing w:before="60" w:after="60"/>
        <w:jc w:val="both"/>
      </w:pPr>
      <w:r w:rsidRPr="00E546BC">
        <w:t xml:space="preserve">In step 21, UE shall not initiate additional </w:t>
      </w:r>
      <w:proofErr w:type="spellStart"/>
      <w:r w:rsidRPr="00E546BC">
        <w:t>signaling</w:t>
      </w:r>
      <w:proofErr w:type="spellEnd"/>
      <w:r w:rsidRPr="00E546BC">
        <w:t xml:space="preserve"> on any of the cells, remain camped on E-UTRAN cell A and responds to incoming messages.</w:t>
      </w:r>
    </w:p>
    <w:p w14:paraId="13FB169D"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135" w:name="_Toc195519370"/>
      <w:r w:rsidRPr="00E546BC">
        <w:rPr>
          <w:rFonts w:ascii="Arial" w:eastAsia="Malgun Gothic" w:hAnsi="Arial"/>
          <w:sz w:val="32"/>
          <w:lang w:eastAsia="zh-CN"/>
        </w:rPr>
        <w:t>21.21</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only mode / Manual initiation / Emergency registration / Abnormal case / IM CN sends a 603 (Decline) with positive ACK / Successful MSD</w:t>
      </w:r>
      <w:bookmarkEnd w:id="1135"/>
    </w:p>
    <w:p w14:paraId="229F478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36" w:name="_Toc195519371"/>
      <w:r w:rsidRPr="00E546BC">
        <w:rPr>
          <w:rFonts w:ascii="Arial" w:eastAsia="Malgun Gothic" w:hAnsi="Arial"/>
          <w:sz w:val="28"/>
          <w:lang w:eastAsia="en-GB"/>
        </w:rPr>
        <w:t>21.21.1</w:t>
      </w:r>
      <w:r w:rsidRPr="00E546BC">
        <w:rPr>
          <w:rFonts w:ascii="Arial" w:eastAsia="Malgun Gothic" w:hAnsi="Arial"/>
          <w:sz w:val="28"/>
          <w:lang w:eastAsia="en-GB"/>
        </w:rPr>
        <w:tab/>
        <w:t>Definition</w:t>
      </w:r>
      <w:bookmarkEnd w:id="1136"/>
    </w:p>
    <w:p w14:paraId="5386B16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on reception of reject cause 603 Decline with positive acknowledgement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UE considers MSD transmission as successful.</w:t>
      </w:r>
    </w:p>
    <w:p w14:paraId="71505CD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37" w:name="_Toc195519372"/>
      <w:r w:rsidRPr="00E546BC">
        <w:rPr>
          <w:rFonts w:ascii="Arial" w:eastAsia="Malgun Gothic" w:hAnsi="Arial"/>
          <w:sz w:val="28"/>
          <w:lang w:eastAsia="en-GB"/>
        </w:rPr>
        <w:t>21.21.2</w:t>
      </w:r>
      <w:r w:rsidRPr="00E546BC">
        <w:rPr>
          <w:rFonts w:ascii="Arial" w:eastAsia="Malgun Gothic" w:hAnsi="Arial"/>
          <w:sz w:val="28"/>
          <w:lang w:eastAsia="en-GB"/>
        </w:rPr>
        <w:tab/>
        <w:t>Conformance requirement</w:t>
      </w:r>
      <w:bookmarkEnd w:id="1137"/>
    </w:p>
    <w:p w14:paraId="330756B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B96687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1431BF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38F1BE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342F55C6"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lastRenderedPageBreak/>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16FA5E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1E0373B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057B5A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68570E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6EDD3F3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8CE7F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650C10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1ADB7EE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71A0E8BE"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50DA60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37A72EB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23B6EF1B"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BFF982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577C021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B6990A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2BDF8ED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 xml:space="preserve">if the UE is in limited service state,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 and</w:t>
      </w:r>
    </w:p>
    <w:p w14:paraId="3A77BA1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1E2A614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in all other cases, the UE shall perform domain selection to re-attempt the </w:t>
      </w:r>
      <w:proofErr w:type="spellStart"/>
      <w:r w:rsidRPr="00E546BC">
        <w:rPr>
          <w:rFonts w:eastAsia="Malgun Gothic"/>
          <w:lang w:eastAsia="ja-JP"/>
        </w:rPr>
        <w:t>eCall</w:t>
      </w:r>
      <w:proofErr w:type="spellEnd"/>
      <w:r w:rsidRPr="00E546BC">
        <w:rPr>
          <w:rFonts w:eastAsia="Malgun Gothic"/>
          <w:lang w:eastAsia="ja-JP"/>
        </w:rPr>
        <w:t xml:space="preserve"> as specified in 3GPP TS 23.167 [4B].</w:t>
      </w:r>
    </w:p>
    <w:p w14:paraId="5AE32D6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5852646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6BE2609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9F676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38" w:name="_Toc195519373"/>
      <w:r w:rsidRPr="00E546BC">
        <w:rPr>
          <w:rFonts w:ascii="Arial" w:eastAsia="Malgun Gothic" w:hAnsi="Arial"/>
          <w:sz w:val="28"/>
          <w:lang w:eastAsia="en-GB"/>
        </w:rPr>
        <w:lastRenderedPageBreak/>
        <w:t>21.21.3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38"/>
    </w:p>
    <w:p w14:paraId="0C4EB44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considers MSD transmission as successful after receiving 603 (Decline) SIP error message with positive acknowledgement for a manually initiated INVITE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426619A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39" w:name="_Toc195519374"/>
      <w:r w:rsidRPr="00E546BC">
        <w:rPr>
          <w:rFonts w:ascii="Arial" w:eastAsia="Malgun Gothic" w:hAnsi="Arial"/>
          <w:sz w:val="28"/>
          <w:lang w:eastAsia="en-GB"/>
        </w:rPr>
        <w:t>21.21.4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139"/>
    </w:p>
    <w:p w14:paraId="61F2CEB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3AF050E4" w14:textId="28DC5B33" w:rsidR="00E546BC" w:rsidRPr="00E546BC" w:rsidRDefault="00617380" w:rsidP="00E546BC">
      <w:pPr>
        <w:overflowPunct w:val="0"/>
        <w:autoSpaceDE w:val="0"/>
        <w:autoSpaceDN w:val="0"/>
        <w:adjustRightInd w:val="0"/>
        <w:textAlignment w:val="baseline"/>
        <w:rPr>
          <w:rFonts w:eastAsia="Malgun Gothic"/>
          <w:snapToGrid w:val="0"/>
          <w:lang w:eastAsia="en-GB"/>
        </w:rPr>
      </w:pPr>
      <w:ins w:id="1140"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141" w:author="MCC160" w:date="2025-05-08T16:06:00Z" w16du:dateUtc="2025-05-08T14:06:00Z">
        <w:r w:rsidR="00E546BC" w:rsidRPr="00E546BC" w:rsidDel="00617380">
          <w:rPr>
            <w:rFonts w:eastAsia="Malgun Gothic"/>
            <w:snapToGrid w:val="0"/>
            <w:lang w:eastAsia="en-GB"/>
          </w:rPr>
          <w:delText>O</w:delText>
        </w:r>
      </w:del>
      <w:ins w:id="1142" w:author="MCC160" w:date="2025-05-08T16:06:00Z" w16du:dateUtc="2025-05-08T14:06:00Z">
        <w:r>
          <w:rPr>
            <w:rFonts w:eastAsia="Malgun Gothic"/>
            <w:snapToGrid w:val="0"/>
            <w:lang w:eastAsia="en-GB"/>
          </w:rPr>
          <w:t>o</w:t>
        </w:r>
      </w:ins>
      <w:r w:rsidR="00E546BC" w:rsidRPr="00E546BC">
        <w:rPr>
          <w:rFonts w:eastAsia="Malgun Gothic"/>
          <w:snapToGrid w:val="0"/>
          <w:lang w:eastAsia="en-GB"/>
        </w:rPr>
        <w:t xml:space="preserve">nly subscription. </w:t>
      </w:r>
      <w:ins w:id="1143" w:author="MCC160" w:date="2025-05-08T16:06:00Z" w16du:dateUtc="2025-05-08T14:06: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144" w:author="MCC160" w:date="2025-05-08T16:06:00Z" w16du:dateUtc="2025-05-08T14:06:00Z">
        <w:r w:rsidR="00E546BC" w:rsidRPr="00E546BC" w:rsidDel="00617380">
          <w:rPr>
            <w:rFonts w:eastAsia="Malgun Gothic"/>
            <w:snapToGrid w:val="0"/>
            <w:lang w:eastAsia="en-GB"/>
          </w:rPr>
          <w:delText xml:space="preserve">and is </w:delText>
        </w:r>
      </w:del>
      <w:ins w:id="1145" w:author="MCC160" w:date="2025-05-08T16:06:00Z" w16du:dateUtc="2025-05-08T14:06: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19FC046C" w14:textId="7993B33C" w:rsidR="006D3B5D" w:rsidRDefault="00DA7A64" w:rsidP="006D3B5D">
      <w:pPr>
        <w:overflowPunct w:val="0"/>
        <w:autoSpaceDE w:val="0"/>
        <w:autoSpaceDN w:val="0"/>
        <w:adjustRightInd w:val="0"/>
        <w:textAlignment w:val="baseline"/>
        <w:rPr>
          <w:ins w:id="1146" w:author="MCC160" w:date="2025-05-08T14:34:00Z" w16du:dateUtc="2025-05-08T12:34:00Z"/>
          <w:rFonts w:eastAsia="Malgun Gothic"/>
          <w:snapToGrid w:val="0"/>
          <w:lang w:eastAsia="en-GB"/>
        </w:rPr>
      </w:pPr>
      <w:ins w:id="1147" w:author="MCC160" w:date="2025-05-08T15:05:00Z" w16du:dateUtc="2025-05-08T13:05:00Z">
        <w:r>
          <w:rPr>
            <w:rFonts w:eastAsia="Malgun Gothic"/>
            <w:snapToGrid w:val="0"/>
            <w:lang w:eastAsia="en-GB"/>
          </w:rPr>
          <w:t xml:space="preserve">The </w:t>
        </w:r>
      </w:ins>
      <w:ins w:id="1148"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305C0695" w14:textId="7884CF79" w:rsidR="00E546BC" w:rsidRPr="00E546BC" w:rsidRDefault="00E546BC" w:rsidP="00E546BC">
      <w:pPr>
        <w:overflowPunct w:val="0"/>
        <w:autoSpaceDE w:val="0"/>
        <w:autoSpaceDN w:val="0"/>
        <w:adjustRightInd w:val="0"/>
        <w:textAlignment w:val="baseline"/>
        <w:rPr>
          <w:rFonts w:eastAsia="Malgun Gothic"/>
          <w:snapToGrid w:val="0"/>
          <w:lang w:eastAsia="en-GB"/>
        </w:rPr>
      </w:pPr>
      <w:del w:id="1149" w:author="MCC160" w:date="2025-05-08T15:05:00Z" w16du:dateUtc="2025-05-08T13:05:00Z">
        <w:r w:rsidRPr="00E546BC" w:rsidDel="00DA7A64">
          <w:rPr>
            <w:rFonts w:eastAsia="Malgun Gothic"/>
            <w:snapToGrid w:val="0"/>
            <w:lang w:eastAsia="en-GB"/>
          </w:rPr>
          <w:delText xml:space="preserve">The </w:delText>
        </w:r>
      </w:del>
      <w:ins w:id="1150"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55754E1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04242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90554D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EUTRA_UTRA, cell 5</w:t>
      </w:r>
    </w:p>
    <w:p w14:paraId="3C93D1E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 xml:space="preserve">if </w:t>
      </w:r>
      <w:proofErr w:type="spellStart"/>
      <w:r w:rsidRPr="00E546BC">
        <w:rPr>
          <w:rFonts w:eastAsia="Malgun Gothic"/>
          <w:lang w:eastAsia="en-GB"/>
        </w:rPr>
        <w:t>px_RATComb_Tested</w:t>
      </w:r>
      <w:proofErr w:type="spellEnd"/>
      <w:r w:rsidRPr="00E546BC">
        <w:rPr>
          <w:rFonts w:eastAsia="Malgun Gothic"/>
          <w:lang w:eastAsia="en-GB"/>
        </w:rPr>
        <w:t xml:space="preserve"> = EUTRA_GERAN, GERAN cell 24</w:t>
      </w:r>
    </w:p>
    <w:p w14:paraId="0DE988E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5335DFE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DBA6E4"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099E49F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888CA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D8B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 SS waits for UE to send an INVITE request.</w:t>
      </w:r>
    </w:p>
    <w:p w14:paraId="5F37196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18) </w:t>
      </w:r>
      <w:r w:rsidRPr="00E546BC">
        <w:rPr>
          <w:rFonts w:eastAsia="Malgun Gothic"/>
          <w:snapToGrid w:val="0"/>
          <w:lang w:eastAsia="en-GB"/>
        </w:rPr>
        <w:t>SS sends 603 Decline.</w:t>
      </w:r>
    </w:p>
    <w:p w14:paraId="5FD7028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5687C0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0E3F90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34D55F5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546BC" w:rsidRPr="00E546BC" w14:paraId="4E52348E"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78B7E9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roofErr w:type="spellStart"/>
            <w:r w:rsidRPr="00E546BC">
              <w:rPr>
                <w:rFonts w:ascii="Arial" w:eastAsia="Malgun Gothic" w:hAnsi="Arial"/>
                <w:b/>
                <w:sz w:val="18"/>
                <w:lang w:val="fr-FR" w:eastAsia="en-GB"/>
              </w:rPr>
              <w:t>Step</w:t>
            </w:r>
            <w:proofErr w:type="spellEnd"/>
          </w:p>
        </w:tc>
        <w:tc>
          <w:tcPr>
            <w:tcW w:w="1260" w:type="dxa"/>
            <w:gridSpan w:val="2"/>
            <w:tcBorders>
              <w:top w:val="single" w:sz="4" w:space="0" w:color="auto"/>
              <w:left w:val="single" w:sz="4" w:space="0" w:color="auto"/>
              <w:bottom w:val="single" w:sz="4" w:space="0" w:color="auto"/>
              <w:right w:val="single" w:sz="4" w:space="0" w:color="auto"/>
            </w:tcBorders>
            <w:hideMark/>
          </w:tcPr>
          <w:p w14:paraId="4282930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264F2F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46DAAE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24DD9BE2"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42B6FD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124661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6C6E06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53EEF9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11D49ED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3AAD1FD4"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64B1EC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8C78B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3A2C7FCD"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151"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 xml:space="preserve">UE is triggered to initiate a manual </w:t>
            </w:r>
            <w:proofErr w:type="spellStart"/>
            <w:r w:rsidRPr="00E546BC">
              <w:rPr>
                <w:rFonts w:ascii="Arial" w:eastAsia="Malgun Gothic" w:hAnsi="Arial"/>
                <w:sz w:val="18"/>
                <w:lang w:eastAsia="en-GB"/>
              </w:rPr>
              <w:t>eCall</w:t>
            </w:r>
            <w:proofErr w:type="spellEnd"/>
          </w:p>
        </w:tc>
        <w:tc>
          <w:tcPr>
            <w:tcW w:w="4289" w:type="dxa"/>
            <w:tcBorders>
              <w:top w:val="nil"/>
              <w:left w:val="single" w:sz="4" w:space="0" w:color="auto"/>
              <w:bottom w:val="single" w:sz="4" w:space="0" w:color="auto"/>
              <w:right w:val="single" w:sz="4" w:space="0" w:color="auto"/>
            </w:tcBorders>
            <w:hideMark/>
          </w:tcPr>
          <w:p w14:paraId="582FBE8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 2 in generic procedure 36.508 [94] table 4.5A.27.3-1.</w:t>
            </w:r>
          </w:p>
        </w:tc>
      </w:tr>
      <w:tr w:rsidR="003C5723" w:rsidRPr="00E546BC" w14:paraId="2155100F"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EAAD93E" w14:textId="41A671B6"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2-12</w:t>
            </w:r>
          </w:p>
        </w:tc>
        <w:tc>
          <w:tcPr>
            <w:tcW w:w="1260" w:type="dxa"/>
            <w:gridSpan w:val="2"/>
            <w:tcBorders>
              <w:top w:val="single" w:sz="4" w:space="0" w:color="auto"/>
              <w:left w:val="single" w:sz="4" w:space="0" w:color="auto"/>
              <w:bottom w:val="single" w:sz="4" w:space="0" w:color="auto"/>
              <w:right w:val="single" w:sz="4" w:space="0" w:color="auto"/>
            </w:tcBorders>
            <w:hideMark/>
          </w:tcPr>
          <w:p w14:paraId="1B5CCF1B"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281FF65" w14:textId="3796317C" w:rsidR="003C5723" w:rsidRPr="00E546BC" w:rsidRDefault="003C5723" w:rsidP="003C5723">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1-11 defined in Annex C.2</w:t>
            </w:r>
          </w:p>
        </w:tc>
        <w:tc>
          <w:tcPr>
            <w:tcW w:w="4289" w:type="dxa"/>
            <w:tcBorders>
              <w:top w:val="nil"/>
              <w:left w:val="single" w:sz="4" w:space="0" w:color="auto"/>
              <w:bottom w:val="single" w:sz="4" w:space="0" w:color="auto"/>
              <w:right w:val="single" w:sz="4" w:space="0" w:color="auto"/>
            </w:tcBorders>
            <w:hideMark/>
          </w:tcPr>
          <w:p w14:paraId="602FB58F" w14:textId="01F0EE4B"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IMS registration </w:t>
            </w:r>
            <w:proofErr w:type="spellStart"/>
            <w:r w:rsidRPr="00E546BC">
              <w:rPr>
                <w:rFonts w:ascii="Arial" w:eastAsia="MS Gothic" w:hAnsi="Arial"/>
                <w:sz w:val="18"/>
                <w:lang w:val="fr-FR" w:eastAsia="en-GB"/>
              </w:rPr>
              <w:t>is</w:t>
            </w:r>
            <w:proofErr w:type="spellEnd"/>
            <w:r w:rsidRPr="00E546BC">
              <w:rPr>
                <w:rFonts w:ascii="Arial" w:eastAsia="MS Gothic" w:hAnsi="Arial"/>
                <w:sz w:val="18"/>
                <w:lang w:val="fr-FR" w:eastAsia="en-GB"/>
              </w:rPr>
              <w:t xml:space="preserve"> </w:t>
            </w:r>
            <w:proofErr w:type="spellStart"/>
            <w:r w:rsidRPr="00E546BC">
              <w:rPr>
                <w:rFonts w:ascii="Arial" w:eastAsia="MS Gothic" w:hAnsi="Arial"/>
                <w:sz w:val="18"/>
                <w:lang w:val="fr-FR" w:eastAsia="en-GB"/>
              </w:rPr>
              <w:t>performed</w:t>
            </w:r>
            <w:proofErr w:type="spellEnd"/>
            <w:r w:rsidRPr="00E546BC">
              <w:rPr>
                <w:rFonts w:ascii="Arial" w:eastAsia="MS Gothic" w:hAnsi="Arial"/>
                <w:sz w:val="18"/>
                <w:lang w:val="fr-FR" w:eastAsia="en-GB"/>
              </w:rPr>
              <w:t>.</w:t>
            </w:r>
          </w:p>
        </w:tc>
      </w:tr>
      <w:tr w:rsidR="003C5723" w:rsidRPr="00E546BC" w14:paraId="5D94C9F0"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5755D282"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1279B4DF"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621C9B36" w14:textId="77777777" w:rsidR="003C5723" w:rsidRPr="00E546BC" w:rsidRDefault="003C5723" w:rsidP="003C5723">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Annex C.20 </w:t>
            </w:r>
          </w:p>
        </w:tc>
        <w:tc>
          <w:tcPr>
            <w:tcW w:w="4289" w:type="dxa"/>
            <w:tcBorders>
              <w:top w:val="nil"/>
              <w:left w:val="single" w:sz="4" w:space="0" w:color="auto"/>
              <w:bottom w:val="single" w:sz="4" w:space="0" w:color="auto"/>
              <w:right w:val="single" w:sz="4" w:space="0" w:color="auto"/>
            </w:tcBorders>
            <w:hideMark/>
          </w:tcPr>
          <w:p w14:paraId="7E7B5C67"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establishes the emergency PDN and performs IMS emergency registration.</w:t>
            </w:r>
          </w:p>
        </w:tc>
      </w:tr>
      <w:tr w:rsidR="003C5723" w:rsidRPr="00E546BC" w14:paraId="3EE134A7"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13D308"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0393A164"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51A337BE" w14:textId="77777777" w:rsidR="003C5723" w:rsidRPr="00E546BC" w:rsidRDefault="003C5723" w:rsidP="003C5723">
            <w:pPr>
              <w:overflowPunct w:val="0"/>
              <w:autoSpaceDE w:val="0"/>
              <w:autoSpaceDN w:val="0"/>
              <w:adjustRightInd w:val="0"/>
              <w:spacing w:after="0"/>
              <w:textAlignment w:val="baseline"/>
              <w:rPr>
                <w:rFonts w:eastAsia="Malgun Gothic"/>
                <w:lang w:val="fr-FR" w:eastAsia="en-GB"/>
              </w:rPr>
            </w:pPr>
            <w:proofErr w:type="spellStart"/>
            <w:r w:rsidRPr="00E546BC">
              <w:rPr>
                <w:rFonts w:ascii="Arial" w:eastAsia="Malgun Gothic" w:hAnsi="Arial" w:cs="Arial"/>
                <w:sz w:val="18"/>
                <w:szCs w:val="18"/>
                <w:lang w:val="fr-FR" w:eastAsia="en-GB"/>
              </w:rPr>
              <w:t>Step</w:t>
            </w:r>
            <w:proofErr w:type="spellEnd"/>
            <w:r w:rsidRPr="00E546BC">
              <w:rPr>
                <w:rFonts w:ascii="Arial" w:eastAsia="Malgun Gothic" w:hAnsi="Arial" w:cs="Arial"/>
                <w:sz w:val="18"/>
                <w:szCs w:val="18"/>
                <w:lang w:val="fr-FR" w:eastAsia="en-GB"/>
              </w:rPr>
              <w:t xml:space="preserve"> 1 </w:t>
            </w:r>
            <w:proofErr w:type="spellStart"/>
            <w:r w:rsidRPr="00E546BC">
              <w:rPr>
                <w:rFonts w:ascii="Arial" w:eastAsia="Malgun Gothic" w:hAnsi="Arial" w:cs="Arial"/>
                <w:sz w:val="18"/>
                <w:szCs w:val="18"/>
                <w:lang w:val="fr-FR" w:eastAsia="en-GB"/>
              </w:rPr>
              <w:t>defined</w:t>
            </w:r>
            <w:proofErr w:type="spellEnd"/>
            <w:r w:rsidRPr="00E546BC">
              <w:rPr>
                <w:rFonts w:ascii="Arial" w:eastAsia="Malgun Gothic" w:hAnsi="Arial" w:cs="Arial"/>
                <w:sz w:val="18"/>
                <w:szCs w:val="18"/>
                <w:lang w:val="fr-FR" w:eastAsia="en-GB"/>
              </w:rPr>
              <w:t xml:space="preserve"> in C.47</w:t>
            </w:r>
          </w:p>
        </w:tc>
        <w:tc>
          <w:tcPr>
            <w:tcW w:w="4289" w:type="dxa"/>
            <w:tcBorders>
              <w:top w:val="single" w:sz="4" w:space="0" w:color="auto"/>
              <w:left w:val="single" w:sz="4" w:space="0" w:color="auto"/>
              <w:bottom w:val="single" w:sz="4" w:space="0" w:color="auto"/>
              <w:right w:val="single" w:sz="4" w:space="0" w:color="auto"/>
            </w:tcBorders>
            <w:hideMark/>
          </w:tcPr>
          <w:p w14:paraId="7D9E599F" w14:textId="77777777" w:rsidR="003C5723" w:rsidRPr="00E546BC" w:rsidRDefault="003C5723" w:rsidP="003C5723">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 xml:space="preserve">Manual </w:t>
            </w:r>
            <w:proofErr w:type="spellStart"/>
            <w:r w:rsidRPr="00E546BC">
              <w:rPr>
                <w:rFonts w:ascii="Arial" w:eastAsia="Malgun Gothic" w:hAnsi="Arial" w:cs="Arial"/>
                <w:sz w:val="18"/>
                <w:szCs w:val="18"/>
                <w:lang w:val="fr-FR" w:eastAsia="en-GB"/>
              </w:rPr>
              <w:t>eCall</w:t>
            </w:r>
            <w:proofErr w:type="spellEnd"/>
            <w:r w:rsidRPr="00E546BC">
              <w:rPr>
                <w:rFonts w:ascii="Arial" w:eastAsia="Malgun Gothic" w:hAnsi="Arial" w:cs="Arial"/>
                <w:sz w:val="18"/>
                <w:szCs w:val="18"/>
                <w:lang w:val="fr-FR" w:eastAsia="en-GB"/>
              </w:rPr>
              <w:t xml:space="preserve"> </w:t>
            </w:r>
            <w:proofErr w:type="spellStart"/>
            <w:r w:rsidRPr="00E546BC">
              <w:rPr>
                <w:rFonts w:ascii="Arial" w:eastAsia="Malgun Gothic" w:hAnsi="Arial" w:cs="Arial"/>
                <w:sz w:val="18"/>
                <w:szCs w:val="18"/>
                <w:lang w:val="fr-FR" w:eastAsia="en-GB"/>
              </w:rPr>
              <w:t>is</w:t>
            </w:r>
            <w:proofErr w:type="spellEnd"/>
            <w:r w:rsidRPr="00E546BC">
              <w:rPr>
                <w:rFonts w:ascii="Arial" w:eastAsia="Malgun Gothic" w:hAnsi="Arial" w:cs="Arial"/>
                <w:sz w:val="18"/>
                <w:szCs w:val="18"/>
                <w:lang w:val="fr-FR" w:eastAsia="en-GB"/>
              </w:rPr>
              <w:t xml:space="preserve"> </w:t>
            </w:r>
            <w:proofErr w:type="spellStart"/>
            <w:r w:rsidRPr="00E546BC">
              <w:rPr>
                <w:rFonts w:ascii="Arial" w:eastAsia="Malgun Gothic" w:hAnsi="Arial" w:cs="Arial"/>
                <w:sz w:val="18"/>
                <w:szCs w:val="18"/>
                <w:lang w:val="fr-FR" w:eastAsia="en-GB"/>
              </w:rPr>
              <w:t>initiated</w:t>
            </w:r>
            <w:proofErr w:type="spellEnd"/>
            <w:r w:rsidRPr="00E546BC">
              <w:rPr>
                <w:rFonts w:ascii="Arial" w:eastAsia="Malgun Gothic" w:hAnsi="Arial" w:cs="Arial"/>
                <w:sz w:val="18"/>
                <w:szCs w:val="18"/>
                <w:lang w:val="fr-FR" w:eastAsia="en-GB"/>
              </w:rPr>
              <w:t>.</w:t>
            </w:r>
          </w:p>
        </w:tc>
      </w:tr>
      <w:tr w:rsidR="003C5723" w:rsidRPr="00E546BC" w14:paraId="21B7E273"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ADC94D"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61078A0"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40F049F2"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 xml:space="preserve">603 </w:t>
            </w:r>
            <w:proofErr w:type="spellStart"/>
            <w:r w:rsidRPr="00E546BC">
              <w:rPr>
                <w:rFonts w:ascii="Arial" w:eastAsia="Malgun Gothic" w:hAnsi="Arial"/>
                <w:sz w:val="18"/>
                <w:lang w:val="fr-FR" w:eastAsia="en-GB"/>
              </w:rPr>
              <w:t>Decline</w:t>
            </w:r>
            <w:proofErr w:type="spellEnd"/>
          </w:p>
        </w:tc>
        <w:tc>
          <w:tcPr>
            <w:tcW w:w="4289" w:type="dxa"/>
            <w:tcBorders>
              <w:top w:val="single" w:sz="4" w:space="0" w:color="auto"/>
              <w:left w:val="single" w:sz="4" w:space="0" w:color="auto"/>
              <w:bottom w:val="single" w:sz="4" w:space="0" w:color="auto"/>
              <w:right w:val="single" w:sz="4" w:space="0" w:color="auto"/>
            </w:tcBorders>
            <w:hideMark/>
          </w:tcPr>
          <w:p w14:paraId="5D51AF1D"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The SS </w:t>
            </w:r>
            <w:proofErr w:type="spellStart"/>
            <w:r w:rsidRPr="00E546BC">
              <w:rPr>
                <w:rFonts w:ascii="Arial" w:eastAsia="MS Gothic" w:hAnsi="Arial"/>
                <w:sz w:val="18"/>
                <w:lang w:val="fr-FR" w:eastAsia="en-GB"/>
              </w:rPr>
              <w:t>sends</w:t>
            </w:r>
            <w:proofErr w:type="spellEnd"/>
            <w:r w:rsidRPr="00E546BC">
              <w:rPr>
                <w:rFonts w:ascii="Arial" w:eastAsia="MS Gothic" w:hAnsi="Arial"/>
                <w:sz w:val="18"/>
                <w:lang w:val="fr-FR" w:eastAsia="en-GB"/>
              </w:rPr>
              <w:t xml:space="preserve"> 603 </w:t>
            </w:r>
            <w:proofErr w:type="spellStart"/>
            <w:r w:rsidRPr="00E546BC">
              <w:rPr>
                <w:rFonts w:ascii="Arial" w:eastAsia="MS Gothic" w:hAnsi="Arial"/>
                <w:sz w:val="18"/>
                <w:lang w:val="fr-FR" w:eastAsia="en-GB"/>
              </w:rPr>
              <w:t>Decline</w:t>
            </w:r>
            <w:proofErr w:type="spellEnd"/>
          </w:p>
        </w:tc>
      </w:tr>
      <w:tr w:rsidR="003C5723" w:rsidRPr="00E546BC" w14:paraId="4BAD969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7135F"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412EE2D4"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3EC0A526" w14:textId="77777777" w:rsidR="003C5723" w:rsidRPr="00E546BC" w:rsidRDefault="003C5723" w:rsidP="003C5723">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7F8C7D3D"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 xml:space="preserve">UE </w:t>
            </w:r>
            <w:proofErr w:type="spellStart"/>
            <w:r w:rsidRPr="00E546BC">
              <w:rPr>
                <w:rFonts w:ascii="Arial" w:eastAsia="Malgun Gothic" w:hAnsi="Arial"/>
                <w:sz w:val="18"/>
                <w:lang w:val="fr-FR" w:eastAsia="en-GB"/>
              </w:rPr>
              <w:t>sends</w:t>
            </w:r>
            <w:proofErr w:type="spellEnd"/>
            <w:r w:rsidRPr="00E546BC">
              <w:rPr>
                <w:rFonts w:ascii="Arial" w:eastAsia="Malgun Gothic" w:hAnsi="Arial"/>
                <w:sz w:val="18"/>
                <w:lang w:val="fr-FR" w:eastAsia="en-GB"/>
              </w:rPr>
              <w:t xml:space="preserve"> ACK.</w:t>
            </w:r>
          </w:p>
        </w:tc>
      </w:tr>
      <w:tr w:rsidR="003C5723" w:rsidRPr="00E546BC" w14:paraId="6971F455"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768AB3"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27B3D430"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38E00324" w14:textId="77777777" w:rsidR="003C5723" w:rsidRPr="00E546BC" w:rsidRDefault="003C5723" w:rsidP="003C5723">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04E53D6B"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p>
        </w:tc>
      </w:tr>
      <w:tr w:rsidR="003C5723" w:rsidRPr="00E546BC" w14:paraId="3DBDDCD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B73F23"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37FE0EE3" w14:textId="77777777" w:rsidR="003C5723" w:rsidRPr="00E546BC" w:rsidRDefault="003C5723" w:rsidP="003C5723">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288DE6E5"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66DF9D28"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The SS waits for a duration of ten seconds and checks that the UE does not initiate </w:t>
            </w:r>
            <w:proofErr w:type="spellStart"/>
            <w:r w:rsidRPr="00E546BC">
              <w:rPr>
                <w:rFonts w:ascii="Arial" w:eastAsia="MS Gothic" w:hAnsi="Arial"/>
                <w:sz w:val="18"/>
                <w:lang w:eastAsia="en-GB"/>
              </w:rPr>
              <w:t>signaling</w:t>
            </w:r>
            <w:proofErr w:type="spellEnd"/>
            <w:r w:rsidRPr="00E546BC">
              <w:rPr>
                <w:rFonts w:ascii="Arial" w:eastAsia="MS Gothic" w:hAnsi="Arial"/>
                <w:sz w:val="18"/>
                <w:lang w:eastAsia="en-GB"/>
              </w:rPr>
              <w:t xml:space="preserve"> on any of the cells.</w:t>
            </w:r>
          </w:p>
          <w:p w14:paraId="2B9CE9B0" w14:textId="77777777" w:rsidR="003C5723" w:rsidRPr="00E546BC" w:rsidRDefault="003C5723" w:rsidP="003C5723">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TS 36.508 [94] subclause 6.4.2.2 indicate that the UE is camped on E-UTRAN cell A.</w:t>
            </w:r>
          </w:p>
        </w:tc>
      </w:tr>
    </w:tbl>
    <w:p w14:paraId="37CD8D54" w14:textId="77777777" w:rsidR="00E546BC" w:rsidRPr="00E546BC" w:rsidRDefault="00E546BC" w:rsidP="00E546BC">
      <w:pPr>
        <w:overflowPunct w:val="0"/>
        <w:autoSpaceDE w:val="0"/>
        <w:autoSpaceDN w:val="0"/>
        <w:adjustRightInd w:val="0"/>
        <w:textAlignment w:val="baseline"/>
      </w:pPr>
    </w:p>
    <w:p w14:paraId="63B3A0F6"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7D32E8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25036092"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367488DF" w14:textId="647EA04B" w:rsidR="00FB763F" w:rsidRPr="00E546BC" w:rsidRDefault="00FB763F" w:rsidP="00FB763F">
      <w:pPr>
        <w:keepNext/>
        <w:keepLines/>
        <w:overflowPunct w:val="0"/>
        <w:autoSpaceDE w:val="0"/>
        <w:autoSpaceDN w:val="0"/>
        <w:adjustRightInd w:val="0"/>
        <w:spacing w:before="120"/>
        <w:ind w:left="1985" w:hanging="1985"/>
        <w:textAlignment w:val="baseline"/>
        <w:rPr>
          <w:ins w:id="1152" w:author="MCC160" w:date="2025-05-03T19:01:00Z" w16du:dateUtc="2025-05-03T17:01:00Z"/>
          <w:rFonts w:ascii="Arial" w:eastAsia="Malgun Gothic" w:hAnsi="Arial"/>
          <w:lang w:eastAsia="en-GB"/>
        </w:rPr>
      </w:pPr>
      <w:bookmarkStart w:id="1153" w:name="_Toc195519375"/>
      <w:ins w:id="1154" w:author="MCC160" w:date="2025-05-03T19:01:00Z" w16du:dateUtc="2025-05-03T17:01:00Z">
        <w:r w:rsidRPr="00FB763F">
          <w:rPr>
            <w:rFonts w:ascii="Arial" w:eastAsia="Malgun Gothic" w:hAnsi="Arial"/>
            <w:lang w:eastAsia="en-GB"/>
          </w:rPr>
          <w:t>60</w:t>
        </w:r>
        <w:r>
          <w:rPr>
            <w:rFonts w:ascii="Arial" w:eastAsia="Malgun Gothic" w:hAnsi="Arial"/>
            <w:lang w:eastAsia="en-GB"/>
          </w:rPr>
          <w:t>3</w:t>
        </w:r>
        <w:r w:rsidRPr="00FB763F">
          <w:rPr>
            <w:rFonts w:ascii="Arial" w:eastAsia="Malgun Gothic" w:hAnsi="Arial"/>
            <w:lang w:eastAsia="en-GB"/>
          </w:rPr>
          <w:t xml:space="preserve"> Decline</w:t>
        </w:r>
        <w:r>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2FB3A4FC" w14:textId="3C644625" w:rsidR="00FB763F" w:rsidRPr="00E546BC" w:rsidRDefault="00FB763F" w:rsidP="00FB763F">
      <w:pPr>
        <w:overflowPunct w:val="0"/>
        <w:autoSpaceDE w:val="0"/>
        <w:autoSpaceDN w:val="0"/>
        <w:adjustRightInd w:val="0"/>
        <w:textAlignment w:val="baseline"/>
        <w:rPr>
          <w:ins w:id="1155" w:author="MCC160" w:date="2025-05-03T19:01:00Z" w16du:dateUtc="2025-05-03T17:01:00Z"/>
          <w:rFonts w:eastAsia="Malgun Gothic"/>
          <w:lang w:eastAsia="en-GB"/>
        </w:rPr>
      </w:pPr>
      <w:ins w:id="1156" w:author="MCC160" w:date="2025-05-03T19:01:00Z" w16du:dateUtc="2025-05-03T17:0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157" w:author="MCC160" w:date="2025-05-03T19:02:00Z" w16du:dateUtc="2025-05-03T17:02:00Z">
        <w:r>
          <w:rPr>
            <w:rFonts w:eastAsia="Malgun Gothic"/>
            <w:lang w:eastAsia="en-GB"/>
          </w:rPr>
          <w:t>3</w:t>
        </w:r>
      </w:ins>
      <w:ins w:id="1158" w:author="MCC160" w:date="2025-05-03T19:01:00Z" w16du:dateUtc="2025-05-03T17:01:00Z">
        <w:r w:rsidRPr="00E546BC">
          <w:rPr>
            <w:rFonts w:eastAsia="Malgun Gothic"/>
            <w:lang w:eastAsia="en-GB"/>
          </w:rPr>
          <w:t xml:space="preserve"> with condition A1</w:t>
        </w:r>
      </w:ins>
    </w:p>
    <w:p w14:paraId="54E3A932" w14:textId="7255FC59" w:rsidR="00EC2A9D" w:rsidRPr="00E546BC" w:rsidRDefault="00EC2A9D" w:rsidP="00EC2A9D">
      <w:pPr>
        <w:keepNext/>
        <w:keepLines/>
        <w:overflowPunct w:val="0"/>
        <w:autoSpaceDE w:val="0"/>
        <w:autoSpaceDN w:val="0"/>
        <w:adjustRightInd w:val="0"/>
        <w:spacing w:before="120"/>
        <w:ind w:left="1985" w:hanging="1985"/>
        <w:textAlignment w:val="baseline"/>
        <w:rPr>
          <w:ins w:id="1159" w:author="MCC160" w:date="2025-05-03T18:43:00Z" w16du:dateUtc="2025-05-03T16:43:00Z"/>
          <w:rFonts w:ascii="Arial" w:eastAsia="Malgun Gothic" w:hAnsi="Arial"/>
          <w:lang w:eastAsia="en-GB"/>
        </w:rPr>
      </w:pPr>
      <w:ins w:id="1160"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DEBB48" w14:textId="77777777" w:rsidR="00EC2A9D" w:rsidRPr="00E546BC" w:rsidRDefault="00EC2A9D" w:rsidP="00EC2A9D">
      <w:pPr>
        <w:overflowPunct w:val="0"/>
        <w:autoSpaceDE w:val="0"/>
        <w:autoSpaceDN w:val="0"/>
        <w:adjustRightInd w:val="0"/>
        <w:textAlignment w:val="baseline"/>
        <w:rPr>
          <w:ins w:id="1161" w:author="MCC160" w:date="2025-05-03T18:43:00Z" w16du:dateUtc="2025-05-03T16:43:00Z"/>
          <w:rFonts w:eastAsia="Malgun Gothic"/>
          <w:lang w:eastAsia="en-GB"/>
        </w:rPr>
      </w:pPr>
      <w:ins w:id="1162"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D9C8BB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21.21</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153"/>
    </w:p>
    <w:p w14:paraId="49A9D58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 xml:space="preserve">In step 17, UE shall transmit INVITE with all applicable headers and including MSD for manual </w:t>
      </w:r>
      <w:proofErr w:type="spellStart"/>
      <w:r w:rsidRPr="00E546BC">
        <w:rPr>
          <w:rFonts w:eastAsia="Malgun Gothic"/>
          <w:lang w:eastAsia="en-GB"/>
        </w:rPr>
        <w:t>eCall</w:t>
      </w:r>
      <w:proofErr w:type="spellEnd"/>
      <w:r w:rsidRPr="00E546BC">
        <w:rPr>
          <w:rFonts w:eastAsia="Malgun Gothic"/>
          <w:lang w:eastAsia="en-GB"/>
        </w:rPr>
        <w:t xml:space="preserve"> over IMS.</w:t>
      </w:r>
    </w:p>
    <w:p w14:paraId="1371B6A0"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bookmarkStart w:id="1163" w:name="_Toc171355887"/>
    </w:p>
    <w:p w14:paraId="0C77C10A" w14:textId="441F710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164" w:name="_Toc195519376"/>
      <w:r w:rsidRPr="00E546BC">
        <w:rPr>
          <w:rFonts w:ascii="Arial" w:eastAsia="Malgun Gothic" w:hAnsi="Arial"/>
          <w:sz w:val="32"/>
          <w:lang w:eastAsia="en-GB"/>
        </w:rPr>
        <w:t>21.22</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w:t>
      </w:r>
      <w:del w:id="1165" w:author="MCC160" w:date="2025-05-07T09:08:00Z" w16du:dateUtc="2025-05-07T07:08:00Z">
        <w:r w:rsidRPr="00E546BC" w:rsidDel="00A13D60">
          <w:rPr>
            <w:rFonts w:ascii="Arial" w:eastAsia="Malgun Gothic" w:hAnsi="Arial"/>
            <w:sz w:val="32"/>
            <w:lang w:eastAsia="en-GB"/>
          </w:rPr>
          <w:delText>C</w:delText>
        </w:r>
      </w:del>
      <w:ins w:id="1166"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Manual initiation </w:t>
      </w:r>
      <w:del w:id="1167"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163"/>
      <w:bookmarkEnd w:id="1164"/>
      <w:r w:rsidRPr="00E546BC">
        <w:rPr>
          <w:rFonts w:ascii="Arial" w:eastAsia="Malgun Gothic" w:hAnsi="Arial"/>
          <w:sz w:val="32"/>
          <w:lang w:eastAsia="en-GB"/>
        </w:rPr>
        <w:t xml:space="preserve"> </w:t>
      </w:r>
    </w:p>
    <w:p w14:paraId="693556DA" w14:textId="411DDCE0" w:rsidR="00E546BC" w:rsidRPr="00E546BC" w:rsidDel="00AE72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68" w:name="_Toc171355888"/>
      <w:bookmarkStart w:id="1169" w:name="_Toc195519377"/>
      <w:r w:rsidRPr="00E546BC" w:rsidDel="00AE72BC">
        <w:rPr>
          <w:rFonts w:ascii="Arial" w:eastAsia="Malgun Gothic" w:hAnsi="Arial"/>
          <w:sz w:val="28"/>
          <w:lang w:eastAsia="en-GB"/>
        </w:rPr>
        <w:t>21.22.1</w:t>
      </w:r>
      <w:r w:rsidRPr="00E546BC" w:rsidDel="00AE72BC">
        <w:rPr>
          <w:rFonts w:ascii="Arial" w:eastAsia="Malgun Gothic" w:hAnsi="Arial"/>
          <w:sz w:val="28"/>
          <w:lang w:eastAsia="en-GB"/>
        </w:rPr>
        <w:tab/>
        <w:t>Definition</w:t>
      </w:r>
      <w:bookmarkEnd w:id="1168"/>
      <w:bookmarkEnd w:id="1169"/>
    </w:p>
    <w:p w14:paraId="3E51C834" w14:textId="35ADDC38" w:rsidR="00E546BC" w:rsidRPr="00E546BC" w:rsidDel="00AE72BC" w:rsidRDefault="00E546BC" w:rsidP="00E546BC">
      <w:pPr>
        <w:overflowPunct w:val="0"/>
        <w:autoSpaceDE w:val="0"/>
        <w:autoSpaceDN w:val="0"/>
        <w:adjustRightInd w:val="0"/>
        <w:textAlignment w:val="baseline"/>
        <w:rPr>
          <w:rFonts w:eastAsia="Malgun Gothic"/>
          <w:snapToGrid w:val="0"/>
          <w:lang w:eastAsia="en-GB"/>
        </w:rPr>
      </w:pPr>
      <w:r w:rsidRPr="00E546BC" w:rsidDel="00AE72BC">
        <w:rPr>
          <w:rFonts w:eastAsia="Malgun Gothic"/>
          <w:snapToGrid w:val="0"/>
          <w:lang w:eastAsia="en-GB"/>
        </w:rPr>
        <w:t xml:space="preserve">Test to verify that the UE can correctly perform </w:t>
      </w:r>
      <w:proofErr w:type="spellStart"/>
      <w:r w:rsidRPr="00E546BC" w:rsidDel="00AE72BC">
        <w:rPr>
          <w:rFonts w:eastAsia="Malgun Gothic"/>
          <w:snapToGrid w:val="0"/>
          <w:lang w:eastAsia="en-GB"/>
        </w:rPr>
        <w:t>eCall</w:t>
      </w:r>
      <w:proofErr w:type="spellEnd"/>
      <w:r w:rsidRPr="00E546BC" w:rsidDel="00AE72BC">
        <w:rPr>
          <w:rFonts w:eastAsia="Malgun Gothic"/>
          <w:snapToGrid w:val="0"/>
          <w:lang w:eastAsia="en-GB"/>
        </w:rPr>
        <w:t xml:space="preserve"> over IMS when initiated manually and continues with call establishment after 200 OK with NACK is received from SS. The process consists of emergency registration and MSD included in INVITE during call setup.</w:t>
      </w:r>
    </w:p>
    <w:p w14:paraId="627A590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70" w:name="_Toc171355889"/>
      <w:bookmarkStart w:id="1171" w:name="_Toc195519378"/>
      <w:r w:rsidRPr="00E546BC">
        <w:rPr>
          <w:rFonts w:ascii="Arial" w:eastAsia="Malgun Gothic" w:hAnsi="Arial"/>
          <w:sz w:val="28"/>
          <w:lang w:eastAsia="en-GB"/>
        </w:rPr>
        <w:t>21.22.2</w:t>
      </w:r>
      <w:r w:rsidRPr="00E546BC">
        <w:rPr>
          <w:rFonts w:ascii="Arial" w:eastAsia="Malgun Gothic" w:hAnsi="Arial"/>
          <w:sz w:val="28"/>
          <w:lang w:eastAsia="en-GB"/>
        </w:rPr>
        <w:tab/>
        <w:t>Conformance requirement</w:t>
      </w:r>
      <w:bookmarkEnd w:id="1170"/>
      <w:bookmarkEnd w:id="1171"/>
    </w:p>
    <w:p w14:paraId="0AB5DE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E21B0C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6D87348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76F628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5C8B2ED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lastRenderedPageBreak/>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62916FC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07A3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6CCBBE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5F69F9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7F966F5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93AE2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73123C0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1D9595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0E8AFDB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0534CE1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55D33C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3C1BC93"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A6C15D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"false"; and</w:t>
      </w:r>
    </w:p>
    <w:p w14:paraId="7F8F9D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39BCAA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4ABACE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B95950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in all other cases, the UE shall perform domain selection to re-attempt the </w:t>
      </w:r>
      <w:proofErr w:type="spellStart"/>
      <w:r w:rsidRPr="00E546BC">
        <w:rPr>
          <w:rFonts w:eastAsia="Malgun Gothic"/>
          <w:lang w:eastAsia="ja-JP"/>
        </w:rPr>
        <w:t>eCall</w:t>
      </w:r>
      <w:proofErr w:type="spellEnd"/>
      <w:r w:rsidRPr="00E546BC">
        <w:rPr>
          <w:rFonts w:eastAsia="Malgun Gothic"/>
          <w:lang w:eastAsia="ja-JP"/>
        </w:rPr>
        <w:t xml:space="preserve"> as specified in 3GPP TS 23.167 [4B].</w:t>
      </w:r>
    </w:p>
    <w:p w14:paraId="34843E7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505DF36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F4EFCB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44224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72" w:name="_Toc171355890"/>
      <w:bookmarkStart w:id="1173" w:name="_Toc195519379"/>
      <w:r w:rsidRPr="00E546BC">
        <w:rPr>
          <w:rFonts w:ascii="Arial" w:eastAsia="Malgun Gothic" w:hAnsi="Arial"/>
          <w:sz w:val="28"/>
          <w:lang w:eastAsia="en-GB"/>
        </w:rPr>
        <w:t>21.22.3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72"/>
      <w:bookmarkEnd w:id="1173"/>
    </w:p>
    <w:p w14:paraId="087717F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can correctly register to IMS emergency services and initiate an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manual mode when UE is registered to IMS non-emergency services, according to TS 24.229 [10] clause 5.1.6.11.1;</w:t>
      </w:r>
    </w:p>
    <w:p w14:paraId="5BDFBDA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sends a correctly composed initial INVITE request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will continue with call establishment after receiving 200 OK with NACK, according to 3GPP TS 24.229 [10] clause 5.1.6.11.2.</w:t>
      </w:r>
    </w:p>
    <w:p w14:paraId="317B25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74" w:name="_Toc171355891"/>
      <w:bookmarkStart w:id="1175" w:name="_Toc195519380"/>
      <w:r w:rsidRPr="00E546BC">
        <w:rPr>
          <w:rFonts w:ascii="Arial" w:eastAsia="Malgun Gothic" w:hAnsi="Arial"/>
          <w:sz w:val="28"/>
          <w:lang w:eastAsia="en-GB"/>
        </w:rPr>
        <w:lastRenderedPageBreak/>
        <w:t>21.22.4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174"/>
      <w:bookmarkEnd w:id="1175"/>
    </w:p>
    <w:p w14:paraId="5C485F5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5F7DCE90" w14:textId="79143D16"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176"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177"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w:t>
      </w:r>
      <w:del w:id="1178"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179"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86A5B3A" w14:textId="638BC9AA" w:rsidR="00E546BC" w:rsidRPr="00E546BC" w:rsidRDefault="00DA7A64" w:rsidP="00E546BC">
      <w:pPr>
        <w:overflowPunct w:val="0"/>
        <w:autoSpaceDE w:val="0"/>
        <w:autoSpaceDN w:val="0"/>
        <w:adjustRightInd w:val="0"/>
        <w:textAlignment w:val="baseline"/>
        <w:rPr>
          <w:rFonts w:eastAsia="Malgun Gothic"/>
          <w:snapToGrid w:val="0"/>
          <w:lang w:eastAsia="en-GB"/>
        </w:rPr>
      </w:pPr>
      <w:ins w:id="1180"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33AB60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181" w:author="MCC160" w:date="2025-05-08T14:42:00Z" w16du:dateUtc="2025-05-08T12:42:00Z">
            <w:rPr>
              <w:rFonts w:eastAsia="Malgun Gothic"/>
              <w:snapToGrid w:val="0"/>
              <w:lang w:eastAsia="en-GB"/>
            </w:rPr>
          </w:rPrChange>
        </w:rPr>
        <w:pPrChange w:id="1182" w:author="MCC160" w:date="2025-05-08T14:42:00Z" w16du:dateUtc="2025-05-08T12:42:00Z">
          <w:pPr>
            <w:overflowPunct w:val="0"/>
            <w:autoSpaceDE w:val="0"/>
            <w:autoSpaceDN w:val="0"/>
            <w:adjustRightInd w:val="0"/>
            <w:textAlignment w:val="baseline"/>
          </w:pPr>
        </w:pPrChange>
      </w:pPr>
      <w:r w:rsidRPr="00542642">
        <w:rPr>
          <w:rFonts w:ascii="Arial" w:eastAsia="Malgun Gothic" w:hAnsi="Arial"/>
          <w:snapToGrid w:val="0"/>
          <w:lang w:eastAsia="en-GB"/>
          <w:rPrChange w:id="1183" w:author="MCC160" w:date="2025-05-08T14:42:00Z" w16du:dateUtc="2025-05-08T12:42:00Z">
            <w:rPr>
              <w:rFonts w:eastAsia="Malgun Gothic"/>
              <w:snapToGrid w:val="0"/>
              <w:lang w:eastAsia="en-GB"/>
            </w:rPr>
          </w:rPrChange>
        </w:rPr>
        <w:t xml:space="preserve">Test procedure applicable for a UE subjected to national regulations in CEN EN 17184:2024 for IMS </w:t>
      </w:r>
      <w:proofErr w:type="spellStart"/>
      <w:r w:rsidRPr="00542642">
        <w:rPr>
          <w:rFonts w:ascii="Arial" w:eastAsia="Malgun Gothic" w:hAnsi="Arial"/>
          <w:snapToGrid w:val="0"/>
          <w:lang w:eastAsia="en-GB"/>
          <w:rPrChange w:id="1184" w:author="MCC160" w:date="2025-05-08T14:42:00Z" w16du:dateUtc="2025-05-08T12:42:00Z">
            <w:rPr>
              <w:rFonts w:eastAsia="Malgun Gothic"/>
              <w:snapToGrid w:val="0"/>
              <w:lang w:eastAsia="en-GB"/>
            </w:rPr>
          </w:rPrChange>
        </w:rPr>
        <w:t>eCall</w:t>
      </w:r>
      <w:proofErr w:type="spellEnd"/>
      <w:r w:rsidRPr="00542642">
        <w:rPr>
          <w:rFonts w:ascii="Arial" w:eastAsia="Malgun Gothic" w:hAnsi="Arial"/>
          <w:snapToGrid w:val="0"/>
          <w:lang w:eastAsia="en-GB"/>
          <w:rPrChange w:id="1185" w:author="MCC160" w:date="2025-05-08T14:42:00Z" w16du:dateUtc="2025-05-08T12:42:00Z">
            <w:rPr>
              <w:rFonts w:eastAsia="Malgun Gothic"/>
              <w:snapToGrid w:val="0"/>
              <w:lang w:eastAsia="en-GB"/>
            </w:rPr>
          </w:rPrChange>
        </w:rPr>
        <w:t xml:space="preserve"> over EPS (TS 34.229-2 [5] A.4.5/67)</w:t>
      </w:r>
    </w:p>
    <w:p w14:paraId="1E6540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2D7A468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 Emergency registration according to C.20 is executed.</w:t>
      </w:r>
    </w:p>
    <w:p w14:paraId="46F19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3CECD0B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&lt;ack received="false"&gt;.</w:t>
      </w:r>
    </w:p>
    <w:p w14:paraId="640F3E5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37D85F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02DD82F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06F71F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242B8C97"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519325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roofErr w:type="spellStart"/>
            <w:r w:rsidRPr="00E546BC">
              <w:rPr>
                <w:rFonts w:ascii="Arial" w:eastAsia="Malgun Gothic" w:hAnsi="Arial"/>
                <w:b/>
                <w:sz w:val="18"/>
                <w:lang w:val="fr-FR" w:eastAsia="ja-JP"/>
              </w:rPr>
              <w:t>Step</w:t>
            </w:r>
            <w:proofErr w:type="spellEnd"/>
          </w:p>
        </w:tc>
        <w:tc>
          <w:tcPr>
            <w:tcW w:w="1260" w:type="dxa"/>
            <w:gridSpan w:val="2"/>
            <w:tcBorders>
              <w:top w:val="single" w:sz="4" w:space="0" w:color="auto"/>
              <w:left w:val="single" w:sz="4" w:space="0" w:color="auto"/>
              <w:bottom w:val="single" w:sz="4" w:space="0" w:color="auto"/>
              <w:right w:val="single" w:sz="4" w:space="0" w:color="auto"/>
            </w:tcBorders>
            <w:hideMark/>
          </w:tcPr>
          <w:p w14:paraId="150BA7A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7B2B794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DD94B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3B3EB05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5BD43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38DC7D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7DB6624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58E5B9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0014DBB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70A93E5E"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EFFA2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6007B0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22035F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7673900E"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186"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 xml:space="preserve">UE is triggered to initiate a manual </w:t>
            </w:r>
            <w:proofErr w:type="spellStart"/>
            <w:r w:rsidRPr="00E546BC">
              <w:rPr>
                <w:rFonts w:ascii="Arial" w:eastAsia="MS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4A6A722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52C459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CA88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1FF47BD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1409FD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del w:id="1187" w:author="MCC160" w:date="2025-05-03T16:43:00Z" w16du:dateUtc="2025-05-03T14:43:00Z">
              <w:r w:rsidRPr="00E546BC" w:rsidDel="00AE72BC">
                <w:rPr>
                  <w:rFonts w:ascii="Arial" w:eastAsia="MS Gothic" w:hAnsi="Arial"/>
                  <w:sz w:val="18"/>
                  <w:lang w:val="fr-FR" w:eastAsia="en-GB"/>
                </w:rPr>
                <w:delText xml:space="preserve"> </w:delText>
              </w:r>
            </w:del>
            <w:proofErr w:type="spellStart"/>
            <w:r w:rsidRPr="00E546BC">
              <w:rPr>
                <w:rFonts w:ascii="Arial" w:eastAsia="MS Gothic" w:hAnsi="Arial"/>
                <w:sz w:val="18"/>
                <w:lang w:val="fr-FR" w:eastAsia="en-GB"/>
              </w:rPr>
              <w:t>Steps</w:t>
            </w:r>
            <w:proofErr w:type="spellEnd"/>
            <w:r w:rsidRPr="00E546BC">
              <w:rPr>
                <w:rFonts w:ascii="Arial" w:eastAsia="MS Gothic" w:hAnsi="Arial"/>
                <w:sz w:val="18"/>
                <w:lang w:val="fr-FR" w:eastAsia="en-GB"/>
              </w:rPr>
              <w:t xml:space="preserve"> 1-4 </w:t>
            </w:r>
            <w:proofErr w:type="spellStart"/>
            <w:r w:rsidRPr="00E546BC">
              <w:rPr>
                <w:rFonts w:ascii="Arial" w:eastAsia="MS Gothic" w:hAnsi="Arial"/>
                <w:sz w:val="18"/>
                <w:lang w:val="fr-FR" w:eastAsia="en-GB"/>
              </w:rPr>
              <w:t>defined</w:t>
            </w:r>
            <w:proofErr w:type="spellEnd"/>
            <w:r w:rsidRPr="00E546BC">
              <w:rPr>
                <w:rFonts w:ascii="Arial" w:eastAsia="MS Gothic" w:hAnsi="Arial"/>
                <w:sz w:val="18"/>
                <w:lang w:val="fr-FR" w:eastAsia="en-GB"/>
              </w:rPr>
              <w:t xml:space="preserve"> in C.20</w:t>
            </w:r>
          </w:p>
        </w:tc>
        <w:tc>
          <w:tcPr>
            <w:tcW w:w="4288" w:type="dxa"/>
            <w:tcBorders>
              <w:top w:val="single" w:sz="4" w:space="0" w:color="auto"/>
              <w:left w:val="single" w:sz="4" w:space="0" w:color="auto"/>
              <w:bottom w:val="single" w:sz="4" w:space="0" w:color="auto"/>
              <w:right w:val="single" w:sz="4" w:space="0" w:color="auto"/>
            </w:tcBorders>
            <w:hideMark/>
          </w:tcPr>
          <w:p w14:paraId="274174D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IMS emergency registration. Referred from 36.508 [94] table 4.5A.26.3-1 for a UE with E-UTRA support.</w:t>
            </w:r>
          </w:p>
        </w:tc>
      </w:tr>
      <w:tr w:rsidR="00E546BC" w:rsidRPr="00E546BC" w14:paraId="692E2BAF"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E77270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1C22412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92B51E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E546BC">
              <w:rPr>
                <w:rFonts w:ascii="Arial" w:eastAsia="Malgun Gothic" w:hAnsi="Arial"/>
                <w:sz w:val="18"/>
                <w:lang w:val="fr-FR" w:eastAsia="en-GB"/>
              </w:rPr>
              <w:t>Steps</w:t>
            </w:r>
            <w:proofErr w:type="spellEnd"/>
            <w:r w:rsidRPr="00E546BC">
              <w:rPr>
                <w:rFonts w:ascii="Arial" w:eastAsia="Malgun Gothic" w:hAnsi="Arial"/>
                <w:sz w:val="18"/>
                <w:lang w:val="fr-FR" w:eastAsia="en-GB"/>
              </w:rPr>
              <w:t xml:space="preserve"> 1-3 </w:t>
            </w:r>
            <w:proofErr w:type="spellStart"/>
            <w:r w:rsidRPr="00E546BC">
              <w:rPr>
                <w:rFonts w:ascii="Arial" w:eastAsia="Malgun Gothic" w:hAnsi="Arial"/>
                <w:sz w:val="18"/>
                <w:lang w:val="fr-FR" w:eastAsia="en-GB"/>
              </w:rPr>
              <w:t>defined</w:t>
            </w:r>
            <w:proofErr w:type="spellEnd"/>
            <w:r w:rsidRPr="00E546BC">
              <w:rPr>
                <w:rFonts w:ascii="Arial" w:eastAsia="Malgun Gothic" w:hAnsi="Arial"/>
                <w:sz w:val="18"/>
                <w:lang w:val="fr-FR" w:eastAsia="en-GB"/>
              </w:rPr>
              <w:t xml:space="preserve"> in C.47</w:t>
            </w:r>
          </w:p>
        </w:tc>
        <w:tc>
          <w:tcPr>
            <w:tcW w:w="4288" w:type="dxa"/>
            <w:tcBorders>
              <w:top w:val="single" w:sz="4" w:space="0" w:color="auto"/>
              <w:left w:val="single" w:sz="4" w:space="0" w:color="auto"/>
              <w:bottom w:val="single" w:sz="4" w:space="0" w:color="auto"/>
              <w:right w:val="single" w:sz="4" w:space="0" w:color="auto"/>
            </w:tcBorders>
            <w:hideMark/>
          </w:tcPr>
          <w:p w14:paraId="3DF1329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E546BC">
              <w:rPr>
                <w:rFonts w:ascii="Arial" w:eastAsia="MS Gothic" w:hAnsi="Arial"/>
                <w:sz w:val="18"/>
                <w:lang w:val="fr-FR" w:eastAsia="en-GB"/>
              </w:rPr>
              <w:t>eCall</w:t>
            </w:r>
            <w:proofErr w:type="spellEnd"/>
            <w:r w:rsidRPr="00E546BC">
              <w:rPr>
                <w:rFonts w:ascii="Arial" w:eastAsia="MS Gothic" w:hAnsi="Arial"/>
                <w:sz w:val="18"/>
                <w:lang w:val="fr-FR" w:eastAsia="en-GB"/>
              </w:rPr>
              <w:t xml:space="preserve"> setup</w:t>
            </w:r>
          </w:p>
        </w:tc>
      </w:tr>
      <w:tr w:rsidR="00E546BC" w:rsidRPr="00E546BC" w14:paraId="64590F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4EC3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07A3413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1D098B9D"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123DB51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SS </w:t>
            </w:r>
            <w:proofErr w:type="spellStart"/>
            <w:r w:rsidRPr="00E546BC">
              <w:rPr>
                <w:rFonts w:ascii="Arial" w:eastAsia="MS Gothic" w:hAnsi="Arial"/>
                <w:sz w:val="18"/>
                <w:lang w:val="fr-FR" w:eastAsia="en-GB"/>
              </w:rPr>
              <w:t>waits</w:t>
            </w:r>
            <w:proofErr w:type="spellEnd"/>
            <w:r w:rsidRPr="00E546BC">
              <w:rPr>
                <w:rFonts w:ascii="Arial" w:eastAsia="MS Gothic" w:hAnsi="Arial"/>
                <w:sz w:val="18"/>
                <w:lang w:val="fr-FR" w:eastAsia="en-GB"/>
              </w:rPr>
              <w:t xml:space="preserve"> for 5 seconds</w:t>
            </w:r>
          </w:p>
        </w:tc>
      </w:tr>
      <w:tr w:rsidR="00E546BC" w:rsidRPr="00E546BC" w14:paraId="01DB4CE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C384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2B2B7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D2AD4E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E546BC">
              <w:rPr>
                <w:rFonts w:ascii="Arial" w:eastAsia="MS Gothic" w:hAnsi="Arial"/>
                <w:sz w:val="18"/>
                <w:lang w:val="fr-FR" w:eastAsia="en-GB"/>
              </w:rPr>
              <w:t>Steps</w:t>
            </w:r>
            <w:proofErr w:type="spellEnd"/>
            <w:r w:rsidRPr="00E546BC">
              <w:rPr>
                <w:rFonts w:ascii="Arial" w:eastAsia="MS Gothic" w:hAnsi="Arial"/>
                <w:sz w:val="18"/>
                <w:lang w:val="fr-FR" w:eastAsia="en-GB"/>
              </w:rPr>
              <w:t xml:space="preserve"> 1-4 </w:t>
            </w:r>
            <w:proofErr w:type="spellStart"/>
            <w:r w:rsidRPr="00E546BC">
              <w:rPr>
                <w:rFonts w:ascii="Arial" w:eastAsia="MS Gothic" w:hAnsi="Arial"/>
                <w:sz w:val="18"/>
                <w:lang w:val="fr-FR" w:eastAsia="en-GB"/>
              </w:rPr>
              <w:t>defined</w:t>
            </w:r>
            <w:proofErr w:type="spellEnd"/>
            <w:r w:rsidRPr="00E546BC">
              <w:rPr>
                <w:rFonts w:ascii="Arial" w:eastAsia="MS Gothic" w:hAnsi="Arial"/>
                <w:sz w:val="18"/>
                <w:lang w:val="fr-FR" w:eastAsia="en-GB"/>
              </w:rPr>
              <w:t xml:space="preserve"> in C.33</w:t>
            </w:r>
          </w:p>
        </w:tc>
        <w:tc>
          <w:tcPr>
            <w:tcW w:w="4288" w:type="dxa"/>
            <w:tcBorders>
              <w:top w:val="single" w:sz="4" w:space="0" w:color="auto"/>
              <w:left w:val="single" w:sz="4" w:space="0" w:color="auto"/>
              <w:bottom w:val="single" w:sz="4" w:space="0" w:color="auto"/>
              <w:right w:val="single" w:sz="4" w:space="0" w:color="auto"/>
            </w:tcBorders>
            <w:hideMark/>
          </w:tcPr>
          <w:p w14:paraId="3F357BC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5522F7B0" w14:textId="77777777" w:rsidR="00E546BC" w:rsidRPr="00E546BC" w:rsidRDefault="00E546BC" w:rsidP="00E546BC">
      <w:pPr>
        <w:overflowPunct w:val="0"/>
        <w:autoSpaceDE w:val="0"/>
        <w:autoSpaceDN w:val="0"/>
        <w:adjustRightInd w:val="0"/>
        <w:textAlignment w:val="baseline"/>
      </w:pPr>
    </w:p>
    <w:p w14:paraId="398501B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3EA0A89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3470AF8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6209AA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7F1EF4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0774325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0FBBB6A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F5BF5D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88" w:name="_Toc171355892"/>
      <w:bookmarkStart w:id="1189" w:name="_Toc195519381"/>
      <w:r w:rsidRPr="00E546BC">
        <w:rPr>
          <w:rFonts w:ascii="Arial" w:eastAsia="Malgun Gothic" w:hAnsi="Arial"/>
          <w:snapToGrid w:val="0"/>
          <w:sz w:val="28"/>
          <w:lang w:eastAsia="en-GB"/>
        </w:rPr>
        <w:t>21.22.5</w:t>
      </w:r>
      <w:r w:rsidRPr="00E546BC">
        <w:rPr>
          <w:rFonts w:ascii="Arial" w:eastAsia="Malgun Gothic" w:hAnsi="Arial"/>
          <w:snapToGrid w:val="0"/>
          <w:sz w:val="28"/>
          <w:lang w:eastAsia="en-GB"/>
        </w:rPr>
        <w:tab/>
        <w:t>Test requirements</w:t>
      </w:r>
      <w:bookmarkEnd w:id="1188"/>
      <w:bookmarkEnd w:id="1189"/>
    </w:p>
    <w:p w14:paraId="75F347F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In step 6, UE shall transmit INVITE with all applicable headers for manual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111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3DF5F19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1F4339A1" w14:textId="437E03C8"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190" w:name="_Toc195519382"/>
      <w:r w:rsidRPr="00E546BC">
        <w:rPr>
          <w:rFonts w:ascii="Arial" w:eastAsia="Malgun Gothic" w:hAnsi="Arial"/>
          <w:sz w:val="32"/>
          <w:lang w:eastAsia="en-GB"/>
        </w:rPr>
        <w:lastRenderedPageBreak/>
        <w:t>21.23</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w:t>
      </w:r>
      <w:del w:id="1191" w:author="MCC160" w:date="2025-05-07T09:09:00Z" w16du:dateUtc="2025-05-07T07:09:00Z">
        <w:r w:rsidRPr="00E546BC" w:rsidDel="00A13D60">
          <w:rPr>
            <w:rFonts w:ascii="Arial" w:eastAsia="Malgun Gothic" w:hAnsi="Arial"/>
            <w:sz w:val="32"/>
            <w:lang w:eastAsia="en-GB"/>
          </w:rPr>
          <w:delText>C</w:delText>
        </w:r>
      </w:del>
      <w:ins w:id="1192"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Automatic initiation </w:t>
      </w:r>
      <w:del w:id="1193"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190"/>
      <w:r w:rsidRPr="00E546BC">
        <w:rPr>
          <w:rFonts w:ascii="Arial" w:eastAsia="Malgun Gothic" w:hAnsi="Arial"/>
          <w:sz w:val="32"/>
          <w:lang w:eastAsia="en-GB"/>
        </w:rPr>
        <w:t xml:space="preserve"> </w:t>
      </w:r>
    </w:p>
    <w:p w14:paraId="7106994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94" w:name="_Toc195519383"/>
      <w:r w:rsidRPr="00E546BC">
        <w:rPr>
          <w:rFonts w:ascii="Arial" w:eastAsia="Malgun Gothic" w:hAnsi="Arial"/>
          <w:sz w:val="28"/>
          <w:lang w:eastAsia="en-GB"/>
        </w:rPr>
        <w:t>21.23.1</w:t>
      </w:r>
      <w:r w:rsidRPr="00E546BC">
        <w:rPr>
          <w:rFonts w:ascii="Arial" w:eastAsia="Malgun Gothic" w:hAnsi="Arial"/>
          <w:sz w:val="28"/>
          <w:lang w:eastAsia="en-GB"/>
        </w:rPr>
        <w:tab/>
        <w:t>Definition</w:t>
      </w:r>
      <w:bookmarkEnd w:id="1194"/>
    </w:p>
    <w:p w14:paraId="2533E13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the UE can correctly perform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when initiated automatically and continues with call establishment after 200 OK with NACK is received. The process consists of emergency registration and MSD included in INVITE during call setup.</w:t>
      </w:r>
    </w:p>
    <w:p w14:paraId="52539DF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95" w:name="_Toc195519384"/>
      <w:r w:rsidRPr="00E546BC">
        <w:rPr>
          <w:rFonts w:ascii="Arial" w:eastAsia="Malgun Gothic" w:hAnsi="Arial"/>
          <w:sz w:val="28"/>
          <w:lang w:eastAsia="en-GB"/>
        </w:rPr>
        <w:t>21.23.2</w:t>
      </w:r>
      <w:r w:rsidRPr="00E546BC">
        <w:rPr>
          <w:rFonts w:ascii="Arial" w:eastAsia="Malgun Gothic" w:hAnsi="Arial"/>
          <w:sz w:val="28"/>
          <w:lang w:eastAsia="en-GB"/>
        </w:rPr>
        <w:tab/>
        <w:t>Conformance requirement</w:t>
      </w:r>
      <w:bookmarkEnd w:id="1195"/>
    </w:p>
    <w:p w14:paraId="6CE02CA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6F1CE7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42F51F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50C099F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07E02D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3E44B9C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6D98247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or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and if allowed by IP-CAN specific annex, the UE shall send an INVITE request as specified in the procedures in subclause 5.1.6.8 with the following additions: </w:t>
      </w:r>
    </w:p>
    <w:p w14:paraId="00BCD2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and</w:t>
      </w:r>
    </w:p>
    <w:p w14:paraId="66EE46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 xml:space="preserve">if the IP-CAN indicates the </w:t>
      </w:r>
      <w:proofErr w:type="spellStart"/>
      <w:r w:rsidRPr="00E546BC">
        <w:rPr>
          <w:rFonts w:eastAsia="Malgun Gothic"/>
          <w:lang w:eastAsia="en-GB"/>
        </w:rPr>
        <w:t>eCall</w:t>
      </w:r>
      <w:proofErr w:type="spellEnd"/>
      <w:r w:rsidRPr="00E546BC">
        <w:rPr>
          <w:rFonts w:eastAsia="Malgun Gothic"/>
          <w:lang w:eastAsia="en-GB"/>
        </w:rPr>
        <w:t xml:space="preserve"> support indication, the UE shall:</w:t>
      </w:r>
    </w:p>
    <w:p w14:paraId="5E0DB7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F428F8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47896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 xml:space="preserve">insert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7DD2900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11ED96FF"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2C67E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3F90B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342D9FA0"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551897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"false"; and</w:t>
      </w:r>
    </w:p>
    <w:p w14:paraId="3413EAA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B1EFB7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EA2C1E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4F680E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in all other cases, the UE shall perform domain selection to re-attempt the </w:t>
      </w:r>
      <w:proofErr w:type="spellStart"/>
      <w:r w:rsidRPr="00E546BC">
        <w:rPr>
          <w:rFonts w:eastAsia="Malgun Gothic"/>
          <w:lang w:eastAsia="ja-JP"/>
        </w:rPr>
        <w:t>eCall</w:t>
      </w:r>
      <w:proofErr w:type="spellEnd"/>
      <w:r w:rsidRPr="00E546BC">
        <w:rPr>
          <w:rFonts w:eastAsia="Malgun Gothic"/>
          <w:lang w:eastAsia="ja-JP"/>
        </w:rPr>
        <w:t xml:space="preserve"> as specified in 3GPP TS 23.167 [4B].</w:t>
      </w:r>
    </w:p>
    <w:p w14:paraId="2FBD1097"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E546BC">
        <w:rPr>
          <w:rFonts w:eastAsia="Malgun Gothic"/>
          <w:lang w:eastAsia="en-GB"/>
        </w:rPr>
        <w:t>eCall</w:t>
      </w:r>
      <w:proofErr w:type="spellEnd"/>
      <w:r w:rsidRPr="00E546BC">
        <w:rPr>
          <w:rFonts w:eastAsia="Malgun Gothic"/>
          <w:lang w:eastAsia="en-GB"/>
        </w:rPr>
        <w:t xml:space="preserve"> as specified in 3GPP TS 23.167 [4B].</w:t>
      </w:r>
    </w:p>
    <w:p w14:paraId="03323A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8FB7C4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2DB444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96" w:name="_Toc195519385"/>
      <w:r w:rsidRPr="00E546BC">
        <w:rPr>
          <w:rFonts w:ascii="Arial" w:eastAsia="Malgun Gothic" w:hAnsi="Arial"/>
          <w:sz w:val="28"/>
          <w:lang w:eastAsia="en-GB"/>
        </w:rPr>
        <w:t>21.23.3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96"/>
    </w:p>
    <w:p w14:paraId="50D62C4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can correctly register to IMS emergency services and initiate an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automatic mode when UE is registered to IMS non-emergency services, according to TS 24.229 [10] clause 5.1.6.11.1;</w:t>
      </w:r>
    </w:p>
    <w:p w14:paraId="436DA8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sends a correctly composed initial INVITE request for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will continue with call establishment after receiving 200 OK with NACK, according to 3GPP TS 24.229 [10] clause 5.1.6.11.2.</w:t>
      </w:r>
    </w:p>
    <w:p w14:paraId="60EA5C6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97" w:name="_Toc195519386"/>
      <w:r w:rsidRPr="00E546BC">
        <w:rPr>
          <w:rFonts w:ascii="Arial" w:eastAsia="Malgun Gothic" w:hAnsi="Arial"/>
          <w:sz w:val="28"/>
          <w:lang w:eastAsia="en-GB"/>
        </w:rPr>
        <w:t>21.23.4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197"/>
    </w:p>
    <w:p w14:paraId="19E9008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C59AE7" w14:textId="39D58B31"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198"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199"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w:t>
      </w:r>
      <w:del w:id="1200"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201"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29D44651" w14:textId="07F145CB" w:rsidR="00E546BC" w:rsidRPr="00E546BC" w:rsidRDefault="00DA7A64" w:rsidP="00E546BC">
      <w:pPr>
        <w:overflowPunct w:val="0"/>
        <w:autoSpaceDE w:val="0"/>
        <w:autoSpaceDN w:val="0"/>
        <w:adjustRightInd w:val="0"/>
        <w:textAlignment w:val="baseline"/>
        <w:rPr>
          <w:rFonts w:eastAsia="Malgun Gothic"/>
          <w:snapToGrid w:val="0"/>
          <w:lang w:eastAsia="en-GB"/>
        </w:rPr>
      </w:pPr>
      <w:ins w:id="1202"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F9A665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203" w:author="MCC160" w:date="2025-05-08T14:43:00Z" w16du:dateUtc="2025-05-08T12:43:00Z">
            <w:rPr>
              <w:rFonts w:eastAsia="Malgun Gothic"/>
              <w:snapToGrid w:val="0"/>
              <w:lang w:eastAsia="en-GB"/>
            </w:rPr>
          </w:rPrChange>
        </w:rPr>
        <w:pPrChange w:id="1204"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205" w:author="MCC160" w:date="2025-05-08T14:43:00Z" w16du:dateUtc="2025-05-08T12:43:00Z">
            <w:rPr>
              <w:rFonts w:eastAsia="Malgun Gothic"/>
              <w:snapToGrid w:val="0"/>
              <w:lang w:eastAsia="en-GB"/>
            </w:rPr>
          </w:rPrChange>
        </w:rPr>
        <w:t xml:space="preserve">Test procedure applicable for a UE subjected to national regulations in CEN EN 17184:2024 for IMS </w:t>
      </w:r>
      <w:proofErr w:type="spellStart"/>
      <w:r w:rsidRPr="00542642">
        <w:rPr>
          <w:rFonts w:ascii="Arial" w:eastAsia="Malgun Gothic" w:hAnsi="Arial"/>
          <w:snapToGrid w:val="0"/>
          <w:lang w:eastAsia="en-GB"/>
          <w:rPrChange w:id="1206" w:author="MCC160" w:date="2025-05-08T14:43:00Z" w16du:dateUtc="2025-05-08T12:43:00Z">
            <w:rPr>
              <w:rFonts w:eastAsia="Malgun Gothic"/>
              <w:snapToGrid w:val="0"/>
              <w:lang w:eastAsia="en-GB"/>
            </w:rPr>
          </w:rPrChange>
        </w:rPr>
        <w:t>eCall</w:t>
      </w:r>
      <w:proofErr w:type="spellEnd"/>
      <w:r w:rsidRPr="00542642">
        <w:rPr>
          <w:rFonts w:ascii="Arial" w:eastAsia="Malgun Gothic" w:hAnsi="Arial"/>
          <w:snapToGrid w:val="0"/>
          <w:lang w:eastAsia="en-GB"/>
          <w:rPrChange w:id="1207" w:author="MCC160" w:date="2025-05-08T14:43:00Z" w16du:dateUtc="2025-05-08T12:43:00Z">
            <w:rPr>
              <w:rFonts w:eastAsia="Malgun Gothic"/>
              <w:snapToGrid w:val="0"/>
              <w:lang w:eastAsia="en-GB"/>
            </w:rPr>
          </w:rPrChange>
        </w:rPr>
        <w:t xml:space="preserve"> over EPS (TS 34.229-2 [5] A.4.5/67)</w:t>
      </w:r>
    </w:p>
    <w:p w14:paraId="715429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44D8AC7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 Emergency registration according to C.20 is executed.</w:t>
      </w:r>
    </w:p>
    <w:p w14:paraId="475DC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996B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ACK as 'false'.</w:t>
      </w:r>
    </w:p>
    <w:p w14:paraId="66385D0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1B5587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3B4E18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3E0708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31E180F8"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2ED76DD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roofErr w:type="spellStart"/>
            <w:r w:rsidRPr="00E546BC">
              <w:rPr>
                <w:rFonts w:ascii="Arial" w:eastAsia="Malgun Gothic" w:hAnsi="Arial"/>
                <w:b/>
                <w:sz w:val="18"/>
                <w:lang w:val="fr-FR" w:eastAsia="ja-JP"/>
              </w:rPr>
              <w:t>Step</w:t>
            </w:r>
            <w:proofErr w:type="spellEnd"/>
          </w:p>
        </w:tc>
        <w:tc>
          <w:tcPr>
            <w:tcW w:w="1260" w:type="dxa"/>
            <w:gridSpan w:val="2"/>
            <w:tcBorders>
              <w:top w:val="single" w:sz="4" w:space="0" w:color="auto"/>
              <w:left w:val="single" w:sz="4" w:space="0" w:color="auto"/>
              <w:bottom w:val="single" w:sz="4" w:space="0" w:color="auto"/>
              <w:right w:val="single" w:sz="4" w:space="0" w:color="auto"/>
            </w:tcBorders>
            <w:hideMark/>
          </w:tcPr>
          <w:p w14:paraId="199E679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6CF9D1F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6F7F79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6C82721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31D77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0C756F5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103DAF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296F95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38B400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6333C346"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35F40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583999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34AFB1E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5348AC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 xml:space="preserve">UE is triggered to initiate a automatic </w:t>
            </w:r>
            <w:proofErr w:type="spellStart"/>
            <w:r w:rsidRPr="00E546BC">
              <w:rPr>
                <w:rFonts w:ascii="Arial" w:eastAsia="MS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25FC82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546B46B2"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D740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03D15F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242557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E546BC">
              <w:rPr>
                <w:rFonts w:ascii="Arial" w:eastAsia="MS Gothic" w:hAnsi="Arial"/>
                <w:sz w:val="18"/>
                <w:lang w:val="fr-FR" w:eastAsia="en-GB"/>
              </w:rPr>
              <w:t>Steps</w:t>
            </w:r>
            <w:proofErr w:type="spellEnd"/>
            <w:r w:rsidRPr="00E546BC">
              <w:rPr>
                <w:rFonts w:ascii="Arial" w:eastAsia="MS Gothic" w:hAnsi="Arial"/>
                <w:sz w:val="18"/>
                <w:lang w:val="fr-FR" w:eastAsia="en-GB"/>
              </w:rPr>
              <w:t xml:space="preserve"> 1-4 </w:t>
            </w:r>
            <w:proofErr w:type="spellStart"/>
            <w:r w:rsidRPr="00E546BC">
              <w:rPr>
                <w:rFonts w:ascii="Arial" w:eastAsia="MS Gothic" w:hAnsi="Arial"/>
                <w:sz w:val="18"/>
                <w:lang w:val="fr-FR" w:eastAsia="en-GB"/>
              </w:rPr>
              <w:t>defined</w:t>
            </w:r>
            <w:proofErr w:type="spellEnd"/>
            <w:r w:rsidRPr="00E546BC">
              <w:rPr>
                <w:rFonts w:ascii="Arial" w:eastAsia="MS Gothic" w:hAnsi="Arial"/>
                <w:sz w:val="18"/>
                <w:lang w:val="fr-FR" w:eastAsia="en-GB"/>
              </w:rPr>
              <w:t xml:space="preserve"> in C.20</w:t>
            </w:r>
          </w:p>
        </w:tc>
        <w:tc>
          <w:tcPr>
            <w:tcW w:w="4288" w:type="dxa"/>
            <w:tcBorders>
              <w:top w:val="single" w:sz="4" w:space="0" w:color="auto"/>
              <w:left w:val="single" w:sz="4" w:space="0" w:color="auto"/>
              <w:bottom w:val="single" w:sz="4" w:space="0" w:color="auto"/>
              <w:right w:val="single" w:sz="4" w:space="0" w:color="auto"/>
            </w:tcBorders>
            <w:hideMark/>
          </w:tcPr>
          <w:p w14:paraId="15D62C3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IMS emergency registration. Referred from 36.508 [94] table 4.5A.26.3-1 for a UE with E-UTRA support.</w:t>
            </w:r>
          </w:p>
        </w:tc>
      </w:tr>
      <w:tr w:rsidR="00E546BC" w:rsidRPr="00E546BC" w14:paraId="7902FB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83F92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0BFA028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13F686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E546BC">
              <w:rPr>
                <w:rFonts w:ascii="Arial" w:eastAsia="Malgun Gothic" w:hAnsi="Arial"/>
                <w:sz w:val="18"/>
                <w:lang w:val="fr-FR" w:eastAsia="en-GB"/>
              </w:rPr>
              <w:t>Steps</w:t>
            </w:r>
            <w:proofErr w:type="spellEnd"/>
            <w:r w:rsidRPr="00E546BC">
              <w:rPr>
                <w:rFonts w:ascii="Arial" w:eastAsia="Malgun Gothic" w:hAnsi="Arial"/>
                <w:sz w:val="18"/>
                <w:lang w:val="fr-FR" w:eastAsia="en-GB"/>
              </w:rPr>
              <w:t xml:space="preserve"> 1-3 </w:t>
            </w:r>
            <w:proofErr w:type="spellStart"/>
            <w:r w:rsidRPr="00E546BC">
              <w:rPr>
                <w:rFonts w:ascii="Arial" w:eastAsia="Malgun Gothic" w:hAnsi="Arial"/>
                <w:sz w:val="18"/>
                <w:lang w:val="fr-FR" w:eastAsia="en-GB"/>
              </w:rPr>
              <w:t>defined</w:t>
            </w:r>
            <w:proofErr w:type="spellEnd"/>
            <w:r w:rsidRPr="00E546BC">
              <w:rPr>
                <w:rFonts w:ascii="Arial" w:eastAsia="Malgun Gothic" w:hAnsi="Arial"/>
                <w:sz w:val="18"/>
                <w:lang w:val="fr-FR" w:eastAsia="en-GB"/>
              </w:rPr>
              <w:t xml:space="preserve"> in C.47</w:t>
            </w:r>
          </w:p>
        </w:tc>
        <w:tc>
          <w:tcPr>
            <w:tcW w:w="4288" w:type="dxa"/>
            <w:tcBorders>
              <w:top w:val="single" w:sz="4" w:space="0" w:color="auto"/>
              <w:left w:val="single" w:sz="4" w:space="0" w:color="auto"/>
              <w:bottom w:val="single" w:sz="4" w:space="0" w:color="auto"/>
              <w:right w:val="single" w:sz="4" w:space="0" w:color="auto"/>
            </w:tcBorders>
            <w:hideMark/>
          </w:tcPr>
          <w:p w14:paraId="489436B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E546BC">
              <w:rPr>
                <w:rFonts w:ascii="Arial" w:eastAsia="MS Gothic" w:hAnsi="Arial"/>
                <w:sz w:val="18"/>
                <w:lang w:val="fr-FR" w:eastAsia="en-GB"/>
              </w:rPr>
              <w:t>Automatic</w:t>
            </w:r>
            <w:proofErr w:type="spellEnd"/>
            <w:r w:rsidRPr="00E546BC">
              <w:rPr>
                <w:rFonts w:ascii="Arial" w:eastAsia="MS Gothic" w:hAnsi="Arial"/>
                <w:sz w:val="18"/>
                <w:lang w:val="fr-FR" w:eastAsia="en-GB"/>
              </w:rPr>
              <w:t xml:space="preserve"> </w:t>
            </w:r>
            <w:proofErr w:type="spellStart"/>
            <w:r w:rsidRPr="00E546BC">
              <w:rPr>
                <w:rFonts w:ascii="Arial" w:eastAsia="MS Gothic" w:hAnsi="Arial"/>
                <w:sz w:val="18"/>
                <w:lang w:val="fr-FR" w:eastAsia="en-GB"/>
              </w:rPr>
              <w:t>eCall</w:t>
            </w:r>
            <w:proofErr w:type="spellEnd"/>
            <w:r w:rsidRPr="00E546BC">
              <w:rPr>
                <w:rFonts w:ascii="Arial" w:eastAsia="MS Gothic" w:hAnsi="Arial"/>
                <w:sz w:val="18"/>
                <w:lang w:val="fr-FR" w:eastAsia="en-GB"/>
              </w:rPr>
              <w:t xml:space="preserve"> setup</w:t>
            </w:r>
          </w:p>
        </w:tc>
      </w:tr>
      <w:tr w:rsidR="00E546BC" w:rsidRPr="00E546BC" w14:paraId="7FB52D4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8640A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736A426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4E82EC39"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0FAD201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 xml:space="preserve">SS </w:t>
            </w:r>
            <w:proofErr w:type="spellStart"/>
            <w:r w:rsidRPr="00E546BC">
              <w:rPr>
                <w:rFonts w:ascii="Arial" w:eastAsia="MS Gothic" w:hAnsi="Arial"/>
                <w:sz w:val="18"/>
                <w:lang w:val="fr-FR" w:eastAsia="en-GB"/>
              </w:rPr>
              <w:t>waits</w:t>
            </w:r>
            <w:proofErr w:type="spellEnd"/>
            <w:r w:rsidRPr="00E546BC">
              <w:rPr>
                <w:rFonts w:ascii="Arial" w:eastAsia="MS Gothic" w:hAnsi="Arial"/>
                <w:sz w:val="18"/>
                <w:lang w:val="fr-FR" w:eastAsia="en-GB"/>
              </w:rPr>
              <w:t xml:space="preserve"> for 5 seconds</w:t>
            </w:r>
          </w:p>
        </w:tc>
      </w:tr>
      <w:tr w:rsidR="00E546BC" w:rsidRPr="00E546BC" w14:paraId="77B8C531"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97FB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5965D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48208A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roofErr w:type="spellStart"/>
            <w:r w:rsidRPr="00E546BC">
              <w:rPr>
                <w:rFonts w:ascii="Arial" w:eastAsia="MS Gothic" w:hAnsi="Arial"/>
                <w:sz w:val="18"/>
                <w:lang w:val="fr-FR" w:eastAsia="en-GB"/>
              </w:rPr>
              <w:t>Steps</w:t>
            </w:r>
            <w:proofErr w:type="spellEnd"/>
            <w:r w:rsidRPr="00E546BC">
              <w:rPr>
                <w:rFonts w:ascii="Arial" w:eastAsia="MS Gothic" w:hAnsi="Arial"/>
                <w:sz w:val="18"/>
                <w:lang w:val="fr-FR" w:eastAsia="en-GB"/>
              </w:rPr>
              <w:t xml:space="preserve"> 1-4 </w:t>
            </w:r>
            <w:proofErr w:type="spellStart"/>
            <w:r w:rsidRPr="00E546BC">
              <w:rPr>
                <w:rFonts w:ascii="Arial" w:eastAsia="MS Gothic" w:hAnsi="Arial"/>
                <w:sz w:val="18"/>
                <w:lang w:val="fr-FR" w:eastAsia="en-GB"/>
              </w:rPr>
              <w:t>defined</w:t>
            </w:r>
            <w:proofErr w:type="spellEnd"/>
            <w:r w:rsidRPr="00E546BC">
              <w:rPr>
                <w:rFonts w:ascii="Arial" w:eastAsia="MS Gothic" w:hAnsi="Arial"/>
                <w:sz w:val="18"/>
                <w:lang w:val="fr-FR" w:eastAsia="en-GB"/>
              </w:rPr>
              <w:t xml:space="preserve"> in C.33</w:t>
            </w:r>
          </w:p>
        </w:tc>
        <w:tc>
          <w:tcPr>
            <w:tcW w:w="4288" w:type="dxa"/>
            <w:tcBorders>
              <w:top w:val="single" w:sz="4" w:space="0" w:color="auto"/>
              <w:left w:val="single" w:sz="4" w:space="0" w:color="auto"/>
              <w:bottom w:val="single" w:sz="4" w:space="0" w:color="auto"/>
              <w:right w:val="single" w:sz="4" w:space="0" w:color="auto"/>
            </w:tcBorders>
            <w:hideMark/>
          </w:tcPr>
          <w:p w14:paraId="6B92BF1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0671D6B9" w14:textId="77777777" w:rsidR="00E546BC" w:rsidRPr="00E546BC" w:rsidRDefault="00E546BC" w:rsidP="00E546BC">
      <w:pPr>
        <w:overflowPunct w:val="0"/>
        <w:autoSpaceDE w:val="0"/>
        <w:autoSpaceDN w:val="0"/>
        <w:adjustRightInd w:val="0"/>
        <w:textAlignment w:val="baseline"/>
      </w:pPr>
    </w:p>
    <w:p w14:paraId="58473CA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3FEF2E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5CC8909"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22B1F9A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0C4792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2C67B6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21D38868"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B24CC4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08" w:name="_Toc195519387"/>
      <w:r w:rsidRPr="00E546BC">
        <w:rPr>
          <w:rFonts w:ascii="Arial" w:eastAsia="Malgun Gothic" w:hAnsi="Arial"/>
          <w:snapToGrid w:val="0"/>
          <w:sz w:val="28"/>
          <w:lang w:eastAsia="en-GB"/>
        </w:rPr>
        <w:t>21.23.5</w:t>
      </w:r>
      <w:r w:rsidRPr="00E546BC">
        <w:rPr>
          <w:rFonts w:ascii="Arial" w:eastAsia="Malgun Gothic" w:hAnsi="Arial"/>
          <w:snapToGrid w:val="0"/>
          <w:sz w:val="28"/>
          <w:lang w:eastAsia="en-GB"/>
        </w:rPr>
        <w:tab/>
        <w:t>Test requirements</w:t>
      </w:r>
      <w:bookmarkEnd w:id="1208"/>
    </w:p>
    <w:p w14:paraId="5DBEB3F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In step 6, UE shall transmit INVITE with all applicable headers for automatic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w:t>
      </w:r>
    </w:p>
    <w:p w14:paraId="780AC63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50635B1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0EAA47DE" w14:textId="4F23FEFB"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09" w:name="_Toc195519388"/>
      <w:r w:rsidRPr="00E546BC">
        <w:rPr>
          <w:rFonts w:ascii="Arial" w:eastAsia="Malgun Gothic" w:hAnsi="Arial"/>
          <w:sz w:val="32"/>
          <w:lang w:eastAsia="en-GB"/>
        </w:rPr>
        <w:t>21.24</w:t>
      </w:r>
      <w:r w:rsidRPr="00E546BC">
        <w:rPr>
          <w:rFonts w:ascii="Arial" w:eastAsia="Malgun Gothic" w:hAnsi="Arial"/>
          <w:sz w:val="32"/>
          <w:lang w:eastAsia="en-GB"/>
        </w:rPr>
        <w:tab/>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w:t>
      </w:r>
      <w:del w:id="1210" w:author="MCC160" w:date="2025-05-07T09:09:00Z" w16du:dateUtc="2025-05-07T07:09:00Z">
        <w:r w:rsidRPr="00E546BC" w:rsidDel="00A13D60">
          <w:rPr>
            <w:rFonts w:ascii="Arial" w:eastAsia="Malgun Gothic" w:hAnsi="Arial"/>
            <w:sz w:val="32"/>
            <w:lang w:eastAsia="en-GB"/>
          </w:rPr>
          <w:delText>C</w:delText>
        </w:r>
      </w:del>
      <w:ins w:id="1211"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w:t>
      </w:r>
      <w:proofErr w:type="spellStart"/>
      <w:r w:rsidRPr="00E546BC">
        <w:rPr>
          <w:rFonts w:ascii="Arial" w:eastAsia="Malgun Gothic" w:hAnsi="Arial"/>
          <w:sz w:val="32"/>
          <w:lang w:eastAsia="en-GB"/>
        </w:rPr>
        <w:t>eCall</w:t>
      </w:r>
      <w:proofErr w:type="spellEnd"/>
      <w:r w:rsidRPr="00E546BC">
        <w:rPr>
          <w:rFonts w:ascii="Arial" w:eastAsia="Malgun Gothic" w:hAnsi="Arial"/>
          <w:sz w:val="32"/>
          <w:lang w:eastAsia="en-GB"/>
        </w:rPr>
        <w:t xml:space="preserve"> to URI for test service </w:t>
      </w:r>
      <w:del w:id="1212"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200 OK with NACK</w:t>
      </w:r>
      <w:bookmarkEnd w:id="1209"/>
      <w:r w:rsidRPr="00E546BC">
        <w:rPr>
          <w:rFonts w:ascii="Arial" w:eastAsia="Malgun Gothic" w:hAnsi="Arial"/>
          <w:sz w:val="32"/>
          <w:lang w:eastAsia="en-GB"/>
        </w:rPr>
        <w:t xml:space="preserve"> </w:t>
      </w:r>
    </w:p>
    <w:p w14:paraId="3593C03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13" w:name="_Toc195519389"/>
      <w:r w:rsidRPr="00E546BC">
        <w:rPr>
          <w:rFonts w:ascii="Arial" w:eastAsia="Malgun Gothic" w:hAnsi="Arial"/>
          <w:sz w:val="28"/>
          <w:lang w:eastAsia="en-GB"/>
        </w:rPr>
        <w:t>21.24.1</w:t>
      </w:r>
      <w:r w:rsidRPr="00E546BC">
        <w:rPr>
          <w:rFonts w:ascii="Arial" w:eastAsia="Malgun Gothic" w:hAnsi="Arial"/>
          <w:sz w:val="28"/>
          <w:lang w:eastAsia="en-GB"/>
        </w:rPr>
        <w:tab/>
        <w:t>Definition</w:t>
      </w:r>
      <w:bookmarkEnd w:id="1213"/>
    </w:p>
    <w:p w14:paraId="0041595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Test to verify that the UE can correctly perform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when initiated and continues with call establishment after 200 OK with NACK is received. The process consists of normal registration and MSD included in INVITE during call setup.</w:t>
      </w:r>
    </w:p>
    <w:p w14:paraId="660D3F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14" w:name="_Toc195519390"/>
      <w:r w:rsidRPr="00E546BC">
        <w:rPr>
          <w:rFonts w:ascii="Arial" w:eastAsia="Malgun Gothic" w:hAnsi="Arial"/>
          <w:sz w:val="28"/>
          <w:lang w:eastAsia="en-GB"/>
        </w:rPr>
        <w:t>21.24.2</w:t>
      </w:r>
      <w:r w:rsidRPr="00E546BC">
        <w:rPr>
          <w:rFonts w:ascii="Arial" w:eastAsia="Malgun Gothic" w:hAnsi="Arial"/>
          <w:sz w:val="28"/>
          <w:lang w:eastAsia="en-GB"/>
        </w:rPr>
        <w:tab/>
        <w:t>Conformance requirement</w:t>
      </w:r>
      <w:bookmarkEnd w:id="1214"/>
    </w:p>
    <w:p w14:paraId="2540D3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42F7BA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urn:service:sos.ecall.manual</w:t>
      </w:r>
      <w:proofErr w:type="spellEnd"/>
      <w:r w:rsidRPr="00E546BC">
        <w:rPr>
          <w:rFonts w:eastAsia="Malgun Gothic"/>
          <w:lang w:eastAsia="en-GB"/>
        </w:rPr>
        <w:t>" as specified in RFC 8147 [244].</w:t>
      </w:r>
    </w:p>
    <w:p w14:paraId="34C6CF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the service URN shall be "</w:t>
      </w:r>
      <w:proofErr w:type="spellStart"/>
      <w:r w:rsidRPr="00E546BC">
        <w:rPr>
          <w:rFonts w:eastAsia="Malgun Gothic"/>
          <w:lang w:eastAsia="en-GB"/>
        </w:rPr>
        <w:t>urn:service:sos.ecall.automatic</w:t>
      </w:r>
      <w:proofErr w:type="spellEnd"/>
      <w:r w:rsidRPr="00E546BC">
        <w:rPr>
          <w:rFonts w:eastAsia="Malgun Gothic"/>
          <w:lang w:eastAsia="en-GB"/>
        </w:rPr>
        <w:t>" as specified in RFC 8147 [244].</w:t>
      </w:r>
    </w:p>
    <w:p w14:paraId="4A113B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 xml:space="preserve">The manually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when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 user input. The automatically initiated </w:t>
      </w:r>
      <w:proofErr w:type="spellStart"/>
      <w:r w:rsidRPr="00E546BC">
        <w:rPr>
          <w:rFonts w:eastAsia="Malgun Gothic"/>
          <w:lang w:eastAsia="en-GB"/>
        </w:rPr>
        <w:t>eCall</w:t>
      </w:r>
      <w:proofErr w:type="spellEnd"/>
      <w:r w:rsidRPr="00E546BC">
        <w:rPr>
          <w:rFonts w:eastAsia="Malgun Gothic"/>
          <w:lang w:eastAsia="en-GB"/>
        </w:rPr>
        <w:t xml:space="preserve"> type of emergency service is used if the </w:t>
      </w:r>
      <w:proofErr w:type="spellStart"/>
      <w:r w:rsidRPr="00E546BC">
        <w:rPr>
          <w:rFonts w:eastAsia="Malgun Gothic"/>
          <w:lang w:eastAsia="en-GB"/>
        </w:rPr>
        <w:t>eCall</w:t>
      </w:r>
      <w:proofErr w:type="spellEnd"/>
      <w:r w:rsidRPr="00E546BC">
        <w:rPr>
          <w:rFonts w:eastAsia="Malgun Gothic"/>
          <w:lang w:eastAsia="en-GB"/>
        </w:rPr>
        <w:t xml:space="preserve"> IMS emergency session is invoked without user input.</w:t>
      </w:r>
    </w:p>
    <w:p w14:paraId="121EDDF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 xml:space="preserve">To ensure the identification and the related routing (e.g. to a test centre) of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w:t>
      </w:r>
      <w:proofErr w:type="spellStart"/>
      <w:r w:rsidRPr="00E546BC">
        <w:rPr>
          <w:rFonts w:eastAsia="Malgun Gothic"/>
          <w:lang w:eastAsia="en-GB"/>
        </w:rPr>
        <w:t>urn:service:sos.ecall.automatic</w:t>
      </w:r>
      <w:proofErr w:type="spellEnd"/>
      <w:r w:rsidRPr="00E546BC">
        <w:rPr>
          <w:rFonts w:eastAsia="Malgun Gothic"/>
          <w:lang w:eastAsia="en-GB"/>
        </w:rPr>
        <w:t>" or "</w:t>
      </w:r>
      <w:proofErr w:type="spellStart"/>
      <w:r w:rsidRPr="00E546BC">
        <w:rPr>
          <w:rFonts w:eastAsia="Malgun Gothic"/>
          <w:lang w:eastAsia="en-GB"/>
        </w:rPr>
        <w:t>urn:service:sos.ecall.manual</w:t>
      </w:r>
      <w:proofErr w:type="spellEnd"/>
      <w:r w:rsidRPr="00E546BC">
        <w:rPr>
          <w:rFonts w:eastAsia="Malgun Gothic"/>
          <w:lang w:eastAsia="en-GB"/>
        </w:rPr>
        <w:t xml:space="preserve">" are not used for such calls. Additionally the usage of any other service URN to establish non-emergency calls initiated for </w:t>
      </w:r>
      <w:proofErr w:type="spellStart"/>
      <w:r w:rsidRPr="00E546BC">
        <w:rPr>
          <w:rFonts w:eastAsia="Malgun Gothic"/>
          <w:lang w:eastAsia="en-GB"/>
        </w:rPr>
        <w:t>eCall</w:t>
      </w:r>
      <w:proofErr w:type="spellEnd"/>
      <w:r w:rsidRPr="00E546BC">
        <w:rPr>
          <w:rFonts w:eastAsia="Malgun Gothic"/>
          <w:lang w:eastAsia="en-GB"/>
        </w:rPr>
        <w:t xml:space="preserve"> testing or </w:t>
      </w:r>
      <w:proofErr w:type="spellStart"/>
      <w:r w:rsidRPr="00E546BC">
        <w:rPr>
          <w:rFonts w:eastAsia="Malgun Gothic"/>
          <w:lang w:eastAsia="en-GB"/>
        </w:rPr>
        <w:t>eCall</w:t>
      </w:r>
      <w:proofErr w:type="spellEnd"/>
      <w:r w:rsidRPr="00E546BC">
        <w:rPr>
          <w:rFonts w:eastAsia="Malgun Gothic"/>
          <w:lang w:eastAsia="en-GB"/>
        </w:rPr>
        <w:t xml:space="preserve"> terminal reconfiguration purposes needs to be in accordance with local operator policy.</w:t>
      </w:r>
    </w:p>
    <w:p w14:paraId="453600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[TS 24.229, clause 5.1.6A]:</w:t>
      </w:r>
    </w:p>
    <w:p w14:paraId="43B5A2C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 xml:space="preserve">CEN EN 17184:2024 [300]. If the upper layers request establishment of an IMS call of the test </w:t>
      </w:r>
      <w:proofErr w:type="spellStart"/>
      <w:r w:rsidRPr="00E546BC">
        <w:rPr>
          <w:rFonts w:eastAsia="Malgun Gothic"/>
          <w:lang w:eastAsia="en-GB"/>
        </w:rPr>
        <w:t>eCall</w:t>
      </w:r>
      <w:proofErr w:type="spellEnd"/>
      <w:r w:rsidRPr="00E546BC">
        <w:rPr>
          <w:rFonts w:eastAsia="Malgun Gothic"/>
          <w:lang w:eastAsia="en-GB"/>
        </w:rPr>
        <w:t xml:space="preserve"> type while in limited service state, the request shall be rejected. Otherwise, </w:t>
      </w:r>
      <w:proofErr w:type="spellStart"/>
      <w:r w:rsidRPr="00E546BC">
        <w:rPr>
          <w:rFonts w:eastAsia="Malgun Gothic"/>
          <w:lang w:eastAsia="en-GB"/>
        </w:rPr>
        <w:t>theUE</w:t>
      </w:r>
      <w:proofErr w:type="spellEnd"/>
      <w:r w:rsidRPr="00E546BC">
        <w:rPr>
          <w:rFonts w:eastAsia="Malgun Gothic"/>
          <w:lang w:eastAsia="en-GB"/>
        </w:rPr>
        <w:t xml:space="preserve"> shall follow normal voice call setup to attempt the test </w:t>
      </w:r>
      <w:proofErr w:type="spellStart"/>
      <w:r w:rsidRPr="00E546BC">
        <w:rPr>
          <w:rFonts w:eastAsia="Malgun Gothic"/>
          <w:lang w:eastAsia="en-GB"/>
        </w:rPr>
        <w:t>eCall</w:t>
      </w:r>
      <w:proofErr w:type="spellEnd"/>
      <w:r w:rsidRPr="00E546BC">
        <w:rPr>
          <w:rFonts w:eastAsia="Malgun Gothic"/>
          <w:lang w:eastAsia="en-GB"/>
        </w:rPr>
        <w:t xml:space="preserve">. If the CS domain is selected, the UE shall attempt a test </w:t>
      </w:r>
      <w:proofErr w:type="spellStart"/>
      <w:r w:rsidRPr="00E546BC">
        <w:rPr>
          <w:rFonts w:eastAsia="Malgun Gothic"/>
          <w:lang w:eastAsia="en-GB"/>
        </w:rPr>
        <w:t>eCall</w:t>
      </w:r>
      <w:proofErr w:type="spellEnd"/>
      <w:r w:rsidRPr="00E546BC">
        <w:rPr>
          <w:rFonts w:eastAsia="Malgun Gothic"/>
          <w:lang w:eastAsia="en-GB"/>
        </w:rPr>
        <w:t xml:space="preserve"> setup as a non-emergency services call using appropriate access technology specific procedures.</w:t>
      </w:r>
    </w:p>
    <w:p w14:paraId="2A33416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0B5FF4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 xml:space="preserve">that is defined by a national regulator, PSAP or </w:t>
      </w:r>
      <w:proofErr w:type="spellStart"/>
      <w:r w:rsidRPr="00E546BC">
        <w:rPr>
          <w:rFonts w:eastAsia="Malgun Gothic"/>
          <w:lang w:eastAsia="en-GB"/>
        </w:rPr>
        <w:t>eCall</w:t>
      </w:r>
      <w:proofErr w:type="spellEnd"/>
      <w:r w:rsidRPr="00E546BC">
        <w:rPr>
          <w:rFonts w:eastAsia="Malgun Gothic"/>
          <w:lang w:eastAsia="en-GB"/>
        </w:rPr>
        <w:t xml:space="preserve"> test provider for testing purposes; and</w:t>
      </w:r>
    </w:p>
    <w:p w14:paraId="7B40A45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w:t>
      </w:r>
      <w:proofErr w:type="spellStart"/>
      <w:r w:rsidRPr="00E546BC">
        <w:rPr>
          <w:rFonts w:eastAsia="Malgun Gothic"/>
          <w:lang w:eastAsia="en-GB"/>
        </w:rPr>
        <w:t>urn:service:test.sos.ecall</w:t>
      </w:r>
      <w:proofErr w:type="spellEnd"/>
      <w:r w:rsidRPr="00E546BC">
        <w:rPr>
          <w:rFonts w:eastAsia="Malgun Gothic"/>
          <w:lang w:eastAsia="en-GB"/>
        </w:rPr>
        <w:t>" as specified in RFC 8147 [244] or the URI can be configured in USIM files; see 3GPP TS 31.102 [15C].</w:t>
      </w:r>
    </w:p>
    <w:p w14:paraId="79ED54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20E1DDA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140119A0" w14:textId="77777777" w:rsidR="00E546BC" w:rsidRPr="00E546BC" w:rsidRDefault="00E546BC" w:rsidP="00E546BC">
      <w:pPr>
        <w:overflowPunct w:val="0"/>
        <w:autoSpaceDE w:val="0"/>
        <w:autoSpaceDN w:val="0"/>
        <w:adjustRightInd w:val="0"/>
        <w:ind w:left="568" w:hanging="1"/>
        <w:textAlignment w:val="baseline"/>
        <w:rPr>
          <w:rFonts w:eastAsia="Malgun Gothic"/>
          <w:lang w:eastAsia="en-GB"/>
        </w:rPr>
      </w:pPr>
      <w:r w:rsidRPr="00E546BC">
        <w:rPr>
          <w:rFonts w:eastAsia="Malgun Gothic"/>
          <w:lang w:eastAsia="ja-JP"/>
        </w:rPr>
        <w:t>b)</w:t>
      </w:r>
      <w:r w:rsidRPr="00E546BC">
        <w:rPr>
          <w:rFonts w:eastAsia="Malgun Gothic"/>
          <w:lang w:eastAsia="ja-JP"/>
        </w:rPr>
        <w:tab/>
        <w:t xml:space="preserve">a From header field that includes the public user identity or the </w:t>
      </w:r>
      <w:proofErr w:type="spellStart"/>
      <w:r w:rsidRPr="00E546BC">
        <w:rPr>
          <w:rFonts w:eastAsia="Malgun Gothic"/>
          <w:lang w:eastAsia="ja-JP"/>
        </w:rPr>
        <w:t>tel</w:t>
      </w:r>
      <w:proofErr w:type="spellEnd"/>
      <w:r w:rsidRPr="00E546BC">
        <w:rPr>
          <w:rFonts w:eastAsia="Malgun Gothic"/>
          <w:lang w:eastAsia="ja-JP"/>
        </w:rPr>
        <w:t xml:space="preserve"> URI associated with the public user identity, as described in subclause 4.2;</w:t>
      </w:r>
    </w:p>
    <w:p w14:paraId="0940CD5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16116D2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359430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1108259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00977232"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D0495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3DC7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D0F4D8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F1D409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"false"; and</w:t>
      </w:r>
    </w:p>
    <w:p w14:paraId="30434B3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0A8D0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075E0F5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3E7EC35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After a test </w:t>
      </w:r>
      <w:proofErr w:type="spellStart"/>
      <w:r w:rsidRPr="00E546BC">
        <w:rPr>
          <w:rFonts w:eastAsia="Malgun Gothic"/>
          <w:lang w:eastAsia="en-GB"/>
        </w:rPr>
        <w:t>eCall</w:t>
      </w:r>
      <w:proofErr w:type="spellEnd"/>
      <w:r w:rsidRPr="00E546BC">
        <w:rPr>
          <w:rFonts w:eastAsia="Malgun Gothic"/>
          <w:lang w:eastAsia="en-GB"/>
        </w:rPr>
        <w:t xml:space="preserve"> has been established and released, successfully or unsuccessfully, a UE shall support the procedures specified in subclause 5.1.6.11.3 for transfer of an updated MSD during an incoming IMS call when the following conditions are fulfilled:</w:t>
      </w:r>
    </w:p>
    <w:p w14:paraId="201982F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w:t>
      </w:r>
      <w:proofErr w:type="spellStart"/>
      <w:r w:rsidRPr="00E546BC">
        <w:rPr>
          <w:rFonts w:eastAsia="Malgun Gothic"/>
          <w:lang w:eastAsia="ja-JP"/>
        </w:rPr>
        <w:t>eCall</w:t>
      </w:r>
      <w:proofErr w:type="spellEnd"/>
      <w:r w:rsidRPr="00E546BC">
        <w:rPr>
          <w:rFonts w:eastAsia="Malgun Gothic"/>
          <w:lang w:eastAsia="ja-JP"/>
        </w:rPr>
        <w:t xml:space="preserve">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DC19F0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lastRenderedPageBreak/>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 xml:space="preserve">Request-URI for the test </w:t>
      </w:r>
      <w:proofErr w:type="spellStart"/>
      <w:r w:rsidRPr="00E546BC">
        <w:rPr>
          <w:rFonts w:eastAsia="Malgun Gothic"/>
          <w:lang w:eastAsia="en-GB"/>
        </w:rPr>
        <w:t>eCall</w:t>
      </w:r>
      <w:proofErr w:type="spellEnd"/>
      <w:r w:rsidRPr="00E546BC">
        <w:rPr>
          <w:rFonts w:eastAsia="Malgun Gothic"/>
          <w:lang w:eastAsia="en-GB"/>
        </w:rPr>
        <w:t xml:space="preserve"> or as included in a P-Asserted-Identity header field received in a response to the INVITE for the test </w:t>
      </w:r>
      <w:proofErr w:type="spellStart"/>
      <w:r w:rsidRPr="00E546BC">
        <w:rPr>
          <w:rFonts w:eastAsia="Malgun Gothic"/>
          <w:lang w:eastAsia="en-GB"/>
        </w:rPr>
        <w:t>eCall</w:t>
      </w:r>
      <w:proofErr w:type="spellEnd"/>
      <w:r w:rsidRPr="00E546BC">
        <w:rPr>
          <w:rFonts w:eastAsia="Malgun Gothic"/>
          <w:lang w:eastAsia="en-GB"/>
        </w:rPr>
        <w:t>;</w:t>
      </w:r>
    </w:p>
    <w:p w14:paraId="57FDFD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w:t>
      </w:r>
      <w:proofErr w:type="spellStart"/>
      <w:r w:rsidRPr="00E546BC">
        <w:rPr>
          <w:rFonts w:eastAsia="Malgun Gothic"/>
          <w:lang w:eastAsia="en-GB"/>
        </w:rPr>
        <w:t>EmergencyCallData.Control+xml</w:t>
      </w:r>
      <w:proofErr w:type="spellEnd"/>
      <w:r w:rsidRPr="00E546BC">
        <w:rPr>
          <w:rFonts w:eastAsia="Malgun Gothic"/>
          <w:lang w:eastAsia="en-GB"/>
        </w:rPr>
        <w:t>"; and</w:t>
      </w:r>
    </w:p>
    <w:p w14:paraId="45FE4E6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 xml:space="preserve">. </w:t>
      </w:r>
    </w:p>
    <w:p w14:paraId="4813AB3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359BAA2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 and</w:t>
      </w:r>
    </w:p>
    <w:p w14:paraId="2FDC7AB5"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w:t>
      </w:r>
      <w:proofErr w:type="spellStart"/>
      <w:r w:rsidRPr="00E546BC">
        <w:rPr>
          <w:rFonts w:eastAsia="Malgun Gothic"/>
          <w:lang w:eastAsia="ja-JP"/>
        </w:rPr>
        <w:t>EmergencyCallData.Control+xml</w:t>
      </w:r>
      <w:proofErr w:type="spellEnd"/>
      <w:r w:rsidRPr="00E546BC">
        <w:rPr>
          <w:rFonts w:eastAsia="Malgun Gothic"/>
          <w:lang w:eastAsia="ja-JP"/>
        </w:rPr>
        <w:t>" MIME type as defined in RFC 8147 [244]</w:t>
      </w:r>
      <w:r w:rsidRPr="00E546BC">
        <w:rPr>
          <w:rFonts w:eastAsia="Malgun Gothic"/>
          <w:lang w:eastAsia="en-GB"/>
        </w:rPr>
        <w:t xml:space="preserve">. </w:t>
      </w:r>
    </w:p>
    <w:p w14:paraId="385C3CF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459C511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 xml:space="preserve">As defined in CEN EN 17184:2024 [300], the recipient of a test </w:t>
      </w:r>
      <w:proofErr w:type="spellStart"/>
      <w:r w:rsidRPr="00E546BC">
        <w:rPr>
          <w:rFonts w:eastAsia="Malgun Gothic"/>
          <w:lang w:eastAsia="en-GB"/>
        </w:rPr>
        <w:t>eCall</w:t>
      </w:r>
      <w:proofErr w:type="spellEnd"/>
      <w:r w:rsidRPr="00E546BC">
        <w:rPr>
          <w:rFonts w:eastAsia="Malgun Gothic"/>
          <w:lang w:eastAsia="en-GB"/>
        </w:rPr>
        <w:t xml:space="preserve"> can instigate a callback to the UE to verify UE callback capability and ability to transfer updated MSD.</w:t>
      </w:r>
    </w:p>
    <w:p w14:paraId="18E0768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 xml:space="preserve">The recipient of a test </w:t>
      </w:r>
      <w:proofErr w:type="spellStart"/>
      <w:r w:rsidRPr="00E546BC">
        <w:rPr>
          <w:rFonts w:eastAsia="Malgun Gothic"/>
          <w:lang w:eastAsia="en-GB"/>
        </w:rPr>
        <w:t>eCall</w:t>
      </w:r>
      <w:proofErr w:type="spellEnd"/>
      <w:r w:rsidRPr="00E546BC">
        <w:rPr>
          <w:rFonts w:eastAsia="Malgun Gothic"/>
          <w:lang w:eastAsia="en-GB"/>
        </w:rPr>
        <w:t xml:space="preserve"> is encouraged to call back the UE after a shorter period in order to complete the test </w:t>
      </w:r>
      <w:proofErr w:type="spellStart"/>
      <w:r w:rsidRPr="00E546BC">
        <w:rPr>
          <w:rFonts w:eastAsia="Malgun Gothic"/>
          <w:lang w:eastAsia="en-GB"/>
        </w:rPr>
        <w:t>eCall</w:t>
      </w:r>
      <w:proofErr w:type="spellEnd"/>
      <w:r w:rsidRPr="00E546BC">
        <w:rPr>
          <w:rFonts w:eastAsia="Malgun Gothic"/>
          <w:lang w:eastAsia="en-GB"/>
        </w:rPr>
        <w:t xml:space="preserve"> without a long wait by a test </w:t>
      </w:r>
      <w:proofErr w:type="spellStart"/>
      <w:r w:rsidRPr="00E546BC">
        <w:rPr>
          <w:rFonts w:eastAsia="Malgun Gothic"/>
          <w:lang w:eastAsia="en-GB"/>
        </w:rPr>
        <w:t>eCall</w:t>
      </w:r>
      <w:proofErr w:type="spellEnd"/>
      <w:r w:rsidRPr="00E546BC">
        <w:rPr>
          <w:rFonts w:eastAsia="Malgun Gothic"/>
          <w:lang w:eastAsia="en-GB"/>
        </w:rPr>
        <w:t xml:space="preserve"> user.</w:t>
      </w:r>
    </w:p>
    <w:p w14:paraId="76305E07"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389420D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w:t>
      </w:r>
      <w:proofErr w:type="spellStart"/>
      <w:r w:rsidRPr="00E546BC">
        <w:rPr>
          <w:rFonts w:eastAsia="Malgun Gothic"/>
          <w:lang w:eastAsia="en-GB"/>
        </w:rPr>
        <w:t>eCall</w:t>
      </w:r>
      <w:proofErr w:type="spellEnd"/>
      <w:r w:rsidRPr="00E546BC">
        <w:rPr>
          <w:rFonts w:eastAsia="Malgun Gothic"/>
          <w:lang w:eastAsia="en-GB"/>
        </w:rPr>
        <w:t xml:space="preserve">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25BC99F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7:</w:t>
      </w:r>
      <w:r w:rsidRPr="00E546BC">
        <w:rPr>
          <w:rFonts w:eastAsia="Malgun Gothic"/>
          <w:lang w:eastAsia="en-GB"/>
        </w:rPr>
        <w:tab/>
        <w:t xml:space="preserve">For a trustable and secure identification of an </w:t>
      </w:r>
      <w:proofErr w:type="spellStart"/>
      <w:r w:rsidRPr="00E546BC">
        <w:rPr>
          <w:rFonts w:eastAsia="Malgun Gothic"/>
          <w:lang w:eastAsia="en-GB"/>
        </w:rPr>
        <w:t>eCall</w:t>
      </w:r>
      <w:proofErr w:type="spellEnd"/>
      <w:r w:rsidRPr="00E546BC">
        <w:rPr>
          <w:rFonts w:eastAsia="Malgun Gothic"/>
          <w:lang w:eastAsia="en-GB"/>
        </w:rPr>
        <w:t xml:space="preserve"> callback and the related MSD transfer between UE and the PSAP (or test </w:t>
      </w:r>
      <w:proofErr w:type="spellStart"/>
      <w:r w:rsidRPr="00E546BC">
        <w:rPr>
          <w:rFonts w:eastAsia="Malgun Gothic"/>
          <w:lang w:eastAsia="en-GB"/>
        </w:rPr>
        <w:t>center</w:t>
      </w:r>
      <w:proofErr w:type="spellEnd"/>
      <w:r w:rsidRPr="00E546BC">
        <w:rPr>
          <w:rFonts w:eastAsia="Malgun Gothic"/>
          <w:lang w:eastAsia="en-GB"/>
        </w:rPr>
        <w:t xml:space="preserve">), the PSAP (or test </w:t>
      </w:r>
      <w:proofErr w:type="spellStart"/>
      <w:r w:rsidRPr="00E546BC">
        <w:rPr>
          <w:rFonts w:eastAsia="Malgun Gothic"/>
          <w:lang w:eastAsia="en-GB"/>
        </w:rPr>
        <w:t>center</w:t>
      </w:r>
      <w:proofErr w:type="spellEnd"/>
      <w:r w:rsidRPr="00E546BC">
        <w:rPr>
          <w:rFonts w:eastAsia="Malgun Gothic"/>
          <w:lang w:eastAsia="en-GB"/>
        </w:rPr>
        <w:t>) is part of the trust domain of the IMS home operator network where the UE under test belongs to.</w:t>
      </w:r>
    </w:p>
    <w:p w14:paraId="4F6B8BF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6BE590D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5.1.6A.</w:t>
      </w:r>
    </w:p>
    <w:p w14:paraId="60F3847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15" w:name="_Toc195519391"/>
      <w:r w:rsidRPr="00E546BC">
        <w:rPr>
          <w:rFonts w:ascii="Arial" w:eastAsia="Malgun Gothic" w:hAnsi="Arial"/>
          <w:sz w:val="28"/>
          <w:lang w:eastAsia="en-GB"/>
        </w:rPr>
        <w:t>21.24.3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215"/>
    </w:p>
    <w:p w14:paraId="792CBD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 xml:space="preserve">To verify that the UE can correctly register to IMS emergency services and initiate an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according to TS 24.229 [10] clause 5.1.6A;</w:t>
      </w:r>
    </w:p>
    <w:p w14:paraId="4462C7F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 xml:space="preserve">To verify that the UE sends a correctly composed initial INVITE request for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will continue with call establishment after receiving 200 OK with NACK, according to 3GPP TS 24.229 [10] clause 5.1.6.A.</w:t>
      </w:r>
    </w:p>
    <w:p w14:paraId="1C9ED79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16" w:name="_Toc195519392"/>
      <w:r w:rsidRPr="00E546BC">
        <w:rPr>
          <w:rFonts w:ascii="Arial" w:eastAsia="Malgun Gothic" w:hAnsi="Arial"/>
          <w:sz w:val="28"/>
          <w:lang w:eastAsia="en-GB"/>
        </w:rPr>
        <w:t>21.24.4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16"/>
    </w:p>
    <w:p w14:paraId="14C20C9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36A7218" w14:textId="5CDAC2CA"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217" w:author="MCC160" w:date="2025-05-08T15:57:00Z" w16du:dateUtc="2025-05-08T13:57: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218" w:author="MCC160" w:date="2025-05-08T15:57:00Z" w16du:dateUtc="2025-05-08T13:57: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subscription</w:t>
      </w:r>
      <w:del w:id="1219" w:author="MCC160" w:date="2025-05-08T15:57:00Z" w16du:dateUtc="2025-05-08T13:57: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220"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55A7F01D" w14:textId="40279C21" w:rsidR="00E546BC" w:rsidRPr="00E546BC" w:rsidRDefault="00DA7A64" w:rsidP="00E546BC">
      <w:pPr>
        <w:overflowPunct w:val="0"/>
        <w:autoSpaceDE w:val="0"/>
        <w:autoSpaceDN w:val="0"/>
        <w:adjustRightInd w:val="0"/>
        <w:textAlignment w:val="baseline"/>
        <w:rPr>
          <w:rFonts w:eastAsia="Malgun Gothic"/>
          <w:snapToGrid w:val="0"/>
          <w:lang w:eastAsia="en-GB"/>
        </w:rPr>
      </w:pPr>
      <w:ins w:id="1221"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6B369DE"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222" w:author="MCC160" w:date="2025-05-08T14:43:00Z" w16du:dateUtc="2025-05-08T12:43:00Z">
            <w:rPr>
              <w:rFonts w:eastAsia="Malgun Gothic"/>
              <w:snapToGrid w:val="0"/>
              <w:lang w:eastAsia="en-GB"/>
            </w:rPr>
          </w:rPrChange>
        </w:rPr>
        <w:pPrChange w:id="1223"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224" w:author="MCC160" w:date="2025-05-08T14:43:00Z" w16du:dateUtc="2025-05-08T12:43:00Z">
            <w:rPr>
              <w:rFonts w:eastAsia="Malgun Gothic"/>
              <w:snapToGrid w:val="0"/>
              <w:lang w:eastAsia="en-GB"/>
            </w:rPr>
          </w:rPrChange>
        </w:rPr>
        <w:t xml:space="preserve">Test procedure applicable for a UE subjected to national regulations in CEN EN 17184:2024 for IMS </w:t>
      </w:r>
      <w:proofErr w:type="spellStart"/>
      <w:r w:rsidRPr="00542642">
        <w:rPr>
          <w:rFonts w:ascii="Arial" w:eastAsia="Malgun Gothic" w:hAnsi="Arial"/>
          <w:snapToGrid w:val="0"/>
          <w:lang w:eastAsia="en-GB"/>
          <w:rPrChange w:id="1225" w:author="MCC160" w:date="2025-05-08T14:43:00Z" w16du:dateUtc="2025-05-08T12:43:00Z">
            <w:rPr>
              <w:rFonts w:eastAsia="Malgun Gothic"/>
              <w:snapToGrid w:val="0"/>
              <w:lang w:eastAsia="en-GB"/>
            </w:rPr>
          </w:rPrChange>
        </w:rPr>
        <w:t>eCall</w:t>
      </w:r>
      <w:proofErr w:type="spellEnd"/>
      <w:r w:rsidRPr="00542642">
        <w:rPr>
          <w:rFonts w:ascii="Arial" w:eastAsia="Malgun Gothic" w:hAnsi="Arial"/>
          <w:snapToGrid w:val="0"/>
          <w:lang w:eastAsia="en-GB"/>
          <w:rPrChange w:id="1226" w:author="MCC160" w:date="2025-05-08T14:43:00Z" w16du:dateUtc="2025-05-08T12:43:00Z">
            <w:rPr>
              <w:rFonts w:eastAsia="Malgun Gothic"/>
              <w:snapToGrid w:val="0"/>
              <w:lang w:eastAsia="en-GB"/>
            </w:rPr>
          </w:rPrChange>
        </w:rPr>
        <w:t xml:space="preserve"> over EPS (TS 34.229-2 [5] A.4.5/67)</w:t>
      </w:r>
    </w:p>
    <w:p w14:paraId="4BF1419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Test </w:t>
      </w:r>
      <w:proofErr w:type="spellStart"/>
      <w:r w:rsidRPr="00E546BC">
        <w:rPr>
          <w:rFonts w:eastAsia="Malgun Gothic"/>
          <w:lang w:eastAsia="en-GB"/>
        </w:rPr>
        <w:t>eCall</w:t>
      </w:r>
      <w:proofErr w:type="spellEnd"/>
      <w:r w:rsidRPr="00E546BC">
        <w:rPr>
          <w:rFonts w:eastAsia="Malgun Gothic"/>
          <w:lang w:eastAsia="en-GB"/>
        </w:rPr>
        <w:t xml:space="preserve"> over IMS initiated at UE.</w:t>
      </w:r>
    </w:p>
    <w:p w14:paraId="016F075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2) SS waits for UE to send an INVITE request.</w:t>
      </w:r>
    </w:p>
    <w:p w14:paraId="1B787B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 SS sends 200 OK with &lt;ack received="false"&gt;.</w:t>
      </w:r>
    </w:p>
    <w:p w14:paraId="78305F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 UE responds with ACK for 200 OK.</w:t>
      </w:r>
    </w:p>
    <w:p w14:paraId="72DEB60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 SS waits for 5 seconds.</w:t>
      </w:r>
    </w:p>
    <w:p w14:paraId="64F9EF4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 MT Call release according to steps 1-4 of procedure C.33.</w:t>
      </w:r>
    </w:p>
    <w:p w14:paraId="635C59D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E41AD2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EE9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2377F23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4B9462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16A11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2C322E1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89D0B4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3BC6BF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52C050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6D99D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557CB4D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089358C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1EF2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6A4E24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52E426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5B42C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 xml:space="preserve">UE is triggered to initiate test </w:t>
            </w:r>
            <w:proofErr w:type="spellStart"/>
            <w:r w:rsidRPr="00E546BC">
              <w:rPr>
                <w:rFonts w:ascii="Arial" w:eastAsia="MS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3C183A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06685612" w14:textId="77777777" w:rsidTr="00896CE3">
        <w:trPr>
          <w:cantSplit/>
          <w:jc w:val="center"/>
        </w:trPr>
        <w:tc>
          <w:tcPr>
            <w:tcW w:w="720" w:type="dxa"/>
            <w:tcBorders>
              <w:top w:val="single" w:sz="4" w:space="0" w:color="auto"/>
            </w:tcBorders>
          </w:tcPr>
          <w:p w14:paraId="17C0BF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2-4</w:t>
            </w:r>
          </w:p>
        </w:tc>
        <w:tc>
          <w:tcPr>
            <w:tcW w:w="1260" w:type="dxa"/>
            <w:gridSpan w:val="2"/>
          </w:tcPr>
          <w:p w14:paraId="586C498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4D4C9FE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1-3 defined in C.47</w:t>
            </w:r>
          </w:p>
        </w:tc>
        <w:tc>
          <w:tcPr>
            <w:tcW w:w="4288" w:type="dxa"/>
            <w:tcBorders>
              <w:top w:val="single" w:sz="4" w:space="0" w:color="auto"/>
            </w:tcBorders>
          </w:tcPr>
          <w:p w14:paraId="0F9FF43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Test </w:t>
            </w: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 xml:space="preserve"> setup</w:t>
            </w:r>
          </w:p>
        </w:tc>
      </w:tr>
      <w:tr w:rsidR="00E546BC" w:rsidRPr="00E546BC" w14:paraId="10CE6D50" w14:textId="77777777" w:rsidTr="00896CE3">
        <w:trPr>
          <w:cantSplit/>
          <w:jc w:val="center"/>
        </w:trPr>
        <w:tc>
          <w:tcPr>
            <w:tcW w:w="720" w:type="dxa"/>
            <w:tcBorders>
              <w:top w:val="single" w:sz="4" w:space="0" w:color="auto"/>
            </w:tcBorders>
          </w:tcPr>
          <w:p w14:paraId="6BBAA8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5</w:t>
            </w:r>
          </w:p>
        </w:tc>
        <w:tc>
          <w:tcPr>
            <w:tcW w:w="1260" w:type="dxa"/>
            <w:gridSpan w:val="2"/>
          </w:tcPr>
          <w:p w14:paraId="72E2573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7039836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88" w:type="dxa"/>
            <w:tcBorders>
              <w:top w:val="single" w:sz="4" w:space="0" w:color="auto"/>
            </w:tcBorders>
          </w:tcPr>
          <w:p w14:paraId="69738BF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5 seconds</w:t>
            </w:r>
          </w:p>
        </w:tc>
      </w:tr>
      <w:tr w:rsidR="00E546BC" w:rsidRPr="00E546BC" w14:paraId="26B9339D" w14:textId="77777777" w:rsidTr="00896CE3">
        <w:trPr>
          <w:cantSplit/>
          <w:jc w:val="center"/>
        </w:trPr>
        <w:tc>
          <w:tcPr>
            <w:tcW w:w="720" w:type="dxa"/>
            <w:tcBorders>
              <w:top w:val="single" w:sz="4" w:space="0" w:color="auto"/>
            </w:tcBorders>
          </w:tcPr>
          <w:p w14:paraId="5A4447F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6-9</w:t>
            </w:r>
          </w:p>
        </w:tc>
        <w:tc>
          <w:tcPr>
            <w:tcW w:w="1260" w:type="dxa"/>
            <w:gridSpan w:val="2"/>
          </w:tcPr>
          <w:p w14:paraId="0889A78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tcBorders>
          </w:tcPr>
          <w:p w14:paraId="23EC7C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C.33</w:t>
            </w:r>
          </w:p>
        </w:tc>
        <w:tc>
          <w:tcPr>
            <w:tcW w:w="4288" w:type="dxa"/>
            <w:tcBorders>
              <w:top w:val="single" w:sz="4" w:space="0" w:color="auto"/>
            </w:tcBorders>
          </w:tcPr>
          <w:p w14:paraId="4271E70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29FDE4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C3C937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0AF29C5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 step 1 of C.47)</w:t>
      </w:r>
    </w:p>
    <w:p w14:paraId="18649A7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 instead of A20/A21 and without condition A7.</w:t>
      </w:r>
    </w:p>
    <w:p w14:paraId="668667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 step 2 of C.47)</w:t>
      </w:r>
    </w:p>
    <w:p w14:paraId="4D2D25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 and without condition A6.</w:t>
      </w:r>
    </w:p>
    <w:p w14:paraId="57FD26A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27" w:name="_Toc195519393"/>
      <w:r w:rsidRPr="00E546BC">
        <w:rPr>
          <w:rFonts w:ascii="Arial" w:eastAsia="Malgun Gothic" w:hAnsi="Arial"/>
          <w:snapToGrid w:val="0"/>
          <w:sz w:val="28"/>
          <w:lang w:eastAsia="en-GB"/>
        </w:rPr>
        <w:t>21.24.5</w:t>
      </w:r>
      <w:r w:rsidRPr="00E546BC">
        <w:rPr>
          <w:rFonts w:ascii="Arial" w:eastAsia="Malgun Gothic" w:hAnsi="Arial"/>
          <w:snapToGrid w:val="0"/>
          <w:sz w:val="28"/>
          <w:lang w:eastAsia="en-GB"/>
        </w:rPr>
        <w:tab/>
        <w:t>Test requirements</w:t>
      </w:r>
      <w:bookmarkEnd w:id="1227"/>
    </w:p>
    <w:p w14:paraId="25BFF40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In step 2, UE shall transmit INVITE with all applicable headers for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transmits MSD.</w:t>
      </w:r>
    </w:p>
    <w:p w14:paraId="5000E4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4, UE shall transmit ACK for 200 OK and continues with call establishment.</w:t>
      </w:r>
    </w:p>
    <w:p w14:paraId="4D560115"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28" w:name="_Toc195519394"/>
      <w:r w:rsidRPr="00E546BC">
        <w:rPr>
          <w:rFonts w:ascii="Arial" w:eastAsia="Malgun Gothic" w:hAnsi="Arial"/>
          <w:sz w:val="32"/>
          <w:lang w:eastAsia="en-GB"/>
        </w:rPr>
        <w:t>21.25</w:t>
      </w:r>
      <w:r w:rsidRPr="00E546BC">
        <w:rPr>
          <w:rFonts w:ascii="Arial" w:eastAsia="Malgun Gothic" w:hAnsi="Arial"/>
          <w:sz w:val="32"/>
          <w:lang w:eastAsia="en-GB"/>
        </w:rPr>
        <w:tab/>
      </w:r>
      <w:proofErr w:type="spellStart"/>
      <w:r w:rsidRPr="00E546BC">
        <w:rPr>
          <w:rFonts w:ascii="Arial" w:eastAsia="Malgun Gothic" w:hAnsi="Arial"/>
          <w:sz w:val="32"/>
          <w:lang w:eastAsia="zh-CN"/>
        </w:rPr>
        <w:t>eCall</w:t>
      </w:r>
      <w:proofErr w:type="spellEnd"/>
      <w:r w:rsidRPr="00E546BC">
        <w:rPr>
          <w:rFonts w:ascii="Arial" w:eastAsia="Malgun Gothic" w:hAnsi="Arial"/>
          <w:sz w:val="32"/>
          <w:lang w:eastAsia="zh-CN"/>
        </w:rPr>
        <w:t xml:space="preserve"> only mode / Automatic initiation / MSD transfer and 200 OK with ACK / SIP INFO request for MSD Update / PSAP Callback / Success</w:t>
      </w:r>
      <w:bookmarkEnd w:id="1228"/>
    </w:p>
    <w:p w14:paraId="77746B7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29" w:name="_Toc195519395"/>
      <w:r w:rsidRPr="00E546BC">
        <w:rPr>
          <w:rFonts w:ascii="Arial" w:eastAsia="Malgun Gothic" w:hAnsi="Arial"/>
          <w:sz w:val="28"/>
          <w:lang w:eastAsia="en-GB"/>
        </w:rPr>
        <w:t>21.25.1</w:t>
      </w:r>
      <w:r w:rsidRPr="00E546BC">
        <w:rPr>
          <w:rFonts w:ascii="Arial" w:eastAsia="Malgun Gothic" w:hAnsi="Arial"/>
          <w:sz w:val="28"/>
          <w:lang w:eastAsia="en-GB"/>
        </w:rPr>
        <w:tab/>
        <w:t>Definition</w:t>
      </w:r>
      <w:bookmarkEnd w:id="1229"/>
    </w:p>
    <w:p w14:paraId="484B1F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automatically initiated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and PSAP callback after successful completion of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500796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30" w:name="_Toc195519396"/>
      <w:r w:rsidRPr="00E546BC">
        <w:rPr>
          <w:rFonts w:ascii="Arial" w:eastAsia="Malgun Gothic" w:hAnsi="Arial"/>
          <w:sz w:val="28"/>
          <w:lang w:eastAsia="en-GB"/>
        </w:rPr>
        <w:t>21.25.2</w:t>
      </w:r>
      <w:r w:rsidRPr="00E546BC">
        <w:rPr>
          <w:rFonts w:ascii="Arial" w:eastAsia="Malgun Gothic" w:hAnsi="Arial"/>
          <w:sz w:val="28"/>
          <w:lang w:eastAsia="en-GB"/>
        </w:rPr>
        <w:tab/>
        <w:t>Conformance requirement</w:t>
      </w:r>
      <w:bookmarkEnd w:id="1230"/>
    </w:p>
    <w:p w14:paraId="7E3D323C"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CBD2A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During an emergency session established for </w:t>
      </w:r>
      <w:proofErr w:type="spellStart"/>
      <w:r w:rsidRPr="00E546BC">
        <w:rPr>
          <w:rFonts w:eastAsia="Malgun Gothic"/>
          <w:lang w:eastAsia="en-GB"/>
        </w:rPr>
        <w:t>eCall</w:t>
      </w:r>
      <w:proofErr w:type="spellEnd"/>
      <w:r w:rsidRPr="00E546BC">
        <w:rPr>
          <w:rFonts w:eastAsia="Malgun Gothic"/>
          <w:lang w:eastAsia="en-GB"/>
        </w:rPr>
        <w:t xml:space="preserve"> type of emergency service as described in subclause 5.1.6.11.2, if the UE receives an INFO request with:</w:t>
      </w:r>
    </w:p>
    <w:p w14:paraId="500A95D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41243D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2656D39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containing a "request" element with an "action" attribute set to "send-data" and a "datatype" attribute set to "</w:t>
      </w:r>
      <w:proofErr w:type="spellStart"/>
      <w:r w:rsidRPr="00E546BC">
        <w:rPr>
          <w:rFonts w:eastAsia="Malgun Gothic"/>
          <w:lang w:eastAsia="en-GB"/>
        </w:rPr>
        <w:t>eCall.MSD</w:t>
      </w:r>
      <w:proofErr w:type="spellEnd"/>
      <w:r w:rsidRPr="00E546BC">
        <w:rPr>
          <w:rFonts w:eastAsia="Malgun Gothic"/>
          <w:lang w:eastAsia="en-GB"/>
        </w:rPr>
        <w:t>"; and</w:t>
      </w:r>
    </w:p>
    <w:p w14:paraId="6BFF83F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4476AB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3)</w:t>
      </w:r>
      <w:r w:rsidRPr="00E546BC">
        <w:rPr>
          <w:rFonts w:eastAsia="Malgun Gothic"/>
          <w:lang w:eastAsia="en-GB"/>
        </w:rPr>
        <w:tab/>
        <w:t>a Content-Disposition header field set to "Info-Package" associated with the multipart/mixed body;</w:t>
      </w:r>
    </w:p>
    <w:p w14:paraId="17A0B7D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0BBA59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06F9F12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3DA608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5B1C4D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as specified in CEN EN 15722:2015 [245]; and</w:t>
      </w:r>
    </w:p>
    <w:p w14:paraId="2FDA3EC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and</w:t>
      </w:r>
    </w:p>
    <w:p w14:paraId="62A7591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4911D0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4B831AB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5.1.6B]:</w:t>
      </w:r>
    </w:p>
    <w:p w14:paraId="7FA4AFB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The procedures specified in subclause 5.1.6.11.3 for transfer of an updated MSD shall be supported by a UE during an incoming IMS call when the following conditions are fulfilled:</w:t>
      </w:r>
    </w:p>
    <w:p w14:paraId="6BF562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UE previously established or attempted to establish an emergency call either over IMS or in the CS domain of the automatically initiated </w:t>
      </w:r>
      <w:proofErr w:type="spellStart"/>
      <w:r w:rsidRPr="00E546BC">
        <w:rPr>
          <w:rFonts w:eastAsia="Malgun Gothic"/>
          <w:lang w:eastAsia="ja-JP"/>
        </w:rPr>
        <w:t>eCall</w:t>
      </w:r>
      <w:proofErr w:type="spellEnd"/>
      <w:r w:rsidRPr="00E546BC">
        <w:rPr>
          <w:rFonts w:eastAsia="Malgun Gothic"/>
          <w:lang w:eastAsia="ja-JP"/>
        </w:rPr>
        <w:t xml:space="preserve"> type of emergency service or of the manually initiated </w:t>
      </w:r>
      <w:proofErr w:type="spellStart"/>
      <w:r w:rsidRPr="00E546BC">
        <w:rPr>
          <w:rFonts w:eastAsia="Malgun Gothic"/>
          <w:lang w:eastAsia="ja-JP"/>
        </w:rPr>
        <w:t>eCall</w:t>
      </w:r>
      <w:proofErr w:type="spellEnd"/>
      <w:r w:rsidRPr="00E546BC">
        <w:rPr>
          <w:rFonts w:eastAsia="Malgun Gothic"/>
          <w:lang w:eastAsia="ja-JP"/>
        </w:rPr>
        <w:t xml:space="preserve"> type of emergency service;</w:t>
      </w:r>
    </w:p>
    <w:p w14:paraId="3FCA3D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the incoming IMS call occurred within an implementation dependent time period of at least one hour;</w:t>
      </w:r>
    </w:p>
    <w:p w14:paraId="4CB5BD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3)</w:t>
      </w:r>
      <w:r w:rsidRPr="00E546BC">
        <w:rPr>
          <w:rFonts w:eastAsia="Malgun Gothic"/>
          <w:lang w:eastAsia="ja-JP"/>
        </w:rPr>
        <w:tab/>
        <w:t xml:space="preserve">the INVITE for the </w:t>
      </w:r>
      <w:r w:rsidRPr="00E546BC">
        <w:rPr>
          <w:rFonts w:eastAsia="Malgun Gothic"/>
          <w:lang w:eastAsia="en-GB"/>
        </w:rPr>
        <w:t>incoming IMS call contains a Priority header field with header field value "</w:t>
      </w:r>
      <w:proofErr w:type="spellStart"/>
      <w:r w:rsidRPr="00E546BC">
        <w:rPr>
          <w:rFonts w:eastAsia="Malgun Gothic"/>
          <w:lang w:eastAsia="en-GB"/>
        </w:rPr>
        <w:t>psap</w:t>
      </w:r>
      <w:proofErr w:type="spellEnd"/>
      <w:r w:rsidRPr="00E546BC">
        <w:rPr>
          <w:rFonts w:eastAsia="Malgun Gothic"/>
          <w:lang w:eastAsia="en-GB"/>
        </w:rPr>
        <w:t xml:space="preserve">-callback"; </w:t>
      </w:r>
    </w:p>
    <w:p w14:paraId="734051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w:t>
      </w:r>
      <w:proofErr w:type="spellStart"/>
      <w:r w:rsidRPr="00E546BC">
        <w:rPr>
          <w:rFonts w:eastAsia="Malgun Gothic"/>
          <w:lang w:eastAsia="en-GB"/>
        </w:rPr>
        <w:t>EmergencyCallData.Control+xml</w:t>
      </w:r>
      <w:proofErr w:type="spellEnd"/>
      <w:r w:rsidRPr="00E546BC">
        <w:rPr>
          <w:rFonts w:eastAsia="Malgun Gothic"/>
          <w:lang w:eastAsia="en-GB"/>
        </w:rPr>
        <w:t>”; and</w:t>
      </w:r>
    </w:p>
    <w:p w14:paraId="05957C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5)</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w:t>
      </w:r>
    </w:p>
    <w:p w14:paraId="52E07E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 xml:space="preserve">When there are multiple attempts to establish the emergency call, the emergency call in condition 2) refers to the last attempt. </w:t>
      </w:r>
    </w:p>
    <w:p w14:paraId="0953E620"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5) are fulfilled, the UE shall include in the 200 OK:</w:t>
      </w:r>
    </w:p>
    <w:p w14:paraId="72B01231"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 xml:space="preserve">; and </w:t>
      </w:r>
    </w:p>
    <w:p w14:paraId="67B6E752"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w:t>
      </w:r>
      <w:proofErr w:type="spellStart"/>
      <w:r w:rsidRPr="00E546BC">
        <w:rPr>
          <w:rFonts w:eastAsia="Malgun Gothic"/>
          <w:lang w:eastAsia="ja-JP"/>
        </w:rPr>
        <w:t>EmergencyCallData.Control+xml</w:t>
      </w:r>
      <w:proofErr w:type="spellEnd"/>
      <w:r w:rsidRPr="00E546BC">
        <w:rPr>
          <w:rFonts w:eastAsia="Malgun Gothic"/>
          <w:lang w:eastAsia="ja-JP"/>
        </w:rPr>
        <w:t>" MIME type as defined in RFC 8147 [244]</w:t>
      </w:r>
      <w:r w:rsidRPr="00E546BC">
        <w:rPr>
          <w:rFonts w:eastAsia="Malgun Gothic"/>
          <w:lang w:eastAsia="en-GB"/>
        </w:rPr>
        <w:t>.</w:t>
      </w:r>
    </w:p>
    <w:p w14:paraId="6ED5290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0292DAA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and, as an implementation option, condition 3)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56DA7FF2"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A PSAP can request transfer of an updated MSD using audio media stream if the procedures specified in subclause 5.1.6.11.3 cannot be supported by the PSAP, the serving PLMN, the HPLMN or by some other intermediate network.</w:t>
      </w:r>
    </w:p>
    <w:p w14:paraId="176B53D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B7D13D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5.1.6B.</w:t>
      </w:r>
    </w:p>
    <w:p w14:paraId="586DD3D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31" w:name="_Toc195519397"/>
      <w:r w:rsidRPr="00E546BC">
        <w:rPr>
          <w:rFonts w:ascii="Arial" w:eastAsia="Malgun Gothic" w:hAnsi="Arial"/>
          <w:snapToGrid w:val="0"/>
          <w:sz w:val="28"/>
          <w:lang w:eastAsia="en-GB"/>
        </w:rPr>
        <w:lastRenderedPageBreak/>
        <w:t>21.25.3</w:t>
      </w:r>
      <w:r w:rsidRPr="00E546BC">
        <w:rPr>
          <w:rFonts w:ascii="Arial" w:eastAsia="Malgun Gothic" w:hAnsi="Arial"/>
          <w:snapToGrid w:val="0"/>
          <w:sz w:val="28"/>
          <w:lang w:eastAsia="en-GB"/>
        </w:rPr>
        <w:tab/>
        <w:t>Test purpose</w:t>
      </w:r>
      <w:bookmarkEnd w:id="1231"/>
    </w:p>
    <w:p w14:paraId="0864278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 xml:space="preserve">To verify that the UE checks the header fields in incoming IMS call for PSAP callback and responds with 200 OK including correctly composed </w:t>
      </w:r>
      <w:proofErr w:type="spellStart"/>
      <w:r w:rsidRPr="00E546BC">
        <w:rPr>
          <w:rFonts w:eastAsia="Malgun Gothic"/>
          <w:lang w:eastAsia="ko-KR"/>
        </w:rPr>
        <w:t>Recv</w:t>
      </w:r>
      <w:proofErr w:type="spellEnd"/>
      <w:r w:rsidRPr="00E546BC">
        <w:rPr>
          <w:rFonts w:eastAsia="Malgun Gothic"/>
          <w:lang w:eastAsia="ko-KR"/>
        </w:rPr>
        <w:t>-Info and Accept header fields.</w:t>
      </w:r>
    </w:p>
    <w:p w14:paraId="054C889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 xml:space="preserve">To verify that the UE sends updated MSD in a correctly composed SIP INFO during PSAP callback after automatic </w:t>
      </w:r>
      <w:proofErr w:type="spellStart"/>
      <w:r w:rsidRPr="00E546BC">
        <w:rPr>
          <w:rFonts w:eastAsia="Malgun Gothic"/>
          <w:lang w:eastAsia="ko-KR"/>
        </w:rPr>
        <w:t>eCall</w:t>
      </w:r>
      <w:proofErr w:type="spellEnd"/>
      <w:r w:rsidRPr="00E546BC">
        <w:rPr>
          <w:rFonts w:eastAsia="Malgun Gothic"/>
          <w:lang w:eastAsia="ko-KR"/>
        </w:rPr>
        <w:t xml:space="preserve"> over IMS is successfully released.</w:t>
      </w:r>
    </w:p>
    <w:p w14:paraId="64218F1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32" w:name="_Toc195519398"/>
      <w:r w:rsidRPr="00E546BC">
        <w:rPr>
          <w:rFonts w:ascii="Arial" w:eastAsia="Malgun Gothic" w:hAnsi="Arial"/>
          <w:sz w:val="28"/>
          <w:lang w:eastAsia="en-GB"/>
        </w:rPr>
        <w:t>21.25.4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32"/>
    </w:p>
    <w:p w14:paraId="767BCEC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6B7BB0D" w14:textId="4C17A459" w:rsidR="00E546BC" w:rsidRPr="00E546BC" w:rsidRDefault="00617380" w:rsidP="00E546BC">
      <w:pPr>
        <w:overflowPunct w:val="0"/>
        <w:autoSpaceDE w:val="0"/>
        <w:autoSpaceDN w:val="0"/>
        <w:adjustRightInd w:val="0"/>
        <w:textAlignment w:val="baseline"/>
        <w:rPr>
          <w:rFonts w:eastAsia="Malgun Gothic"/>
          <w:snapToGrid w:val="0"/>
          <w:lang w:eastAsia="en-GB"/>
        </w:rPr>
      </w:pPr>
      <w:ins w:id="1233"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234" w:author="MCC160" w:date="2025-05-08T16:06:00Z" w16du:dateUtc="2025-05-08T14:06:00Z">
        <w:r w:rsidR="00E546BC" w:rsidRPr="00E546BC" w:rsidDel="00617380">
          <w:rPr>
            <w:rFonts w:eastAsia="Malgun Gothic"/>
            <w:snapToGrid w:val="0"/>
            <w:lang w:eastAsia="en-GB"/>
          </w:rPr>
          <w:delText>O</w:delText>
        </w:r>
      </w:del>
      <w:ins w:id="1235" w:author="MCC160" w:date="2025-05-08T16:07:00Z" w16du:dateUtc="2025-05-08T14:07:00Z">
        <w:r>
          <w:rPr>
            <w:rFonts w:eastAsia="Malgun Gothic"/>
            <w:snapToGrid w:val="0"/>
            <w:lang w:eastAsia="en-GB"/>
          </w:rPr>
          <w:t>o</w:t>
        </w:r>
      </w:ins>
      <w:r w:rsidR="00E546BC" w:rsidRPr="00E546BC">
        <w:rPr>
          <w:rFonts w:eastAsia="Malgun Gothic"/>
          <w:snapToGrid w:val="0"/>
          <w:lang w:eastAsia="en-GB"/>
        </w:rPr>
        <w:t xml:space="preserve">nly subscription. The UE is switched on </w:t>
      </w:r>
      <w:del w:id="1236" w:author="MCC160" w:date="2025-05-08T16:07:00Z" w16du:dateUtc="2025-05-08T14:07:00Z">
        <w:r w:rsidR="00E546BC" w:rsidRPr="00E546BC" w:rsidDel="00617380">
          <w:rPr>
            <w:rFonts w:eastAsia="Malgun Gothic"/>
            <w:snapToGrid w:val="0"/>
            <w:lang w:eastAsia="en-GB"/>
          </w:rPr>
          <w:delText xml:space="preserve">and is </w:delText>
        </w:r>
      </w:del>
      <w:ins w:id="1237" w:author="MCC160" w:date="2025-05-08T16:07:00Z" w16du:dateUtc="2025-05-08T14:07: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18F9BCB" w14:textId="1096AD15" w:rsidR="00E546BC" w:rsidRPr="00E546BC" w:rsidDel="006D3B5D" w:rsidRDefault="00E546BC" w:rsidP="00E546BC">
      <w:pPr>
        <w:overflowPunct w:val="0"/>
        <w:autoSpaceDE w:val="0"/>
        <w:autoSpaceDN w:val="0"/>
        <w:adjustRightInd w:val="0"/>
        <w:textAlignment w:val="baseline"/>
        <w:rPr>
          <w:del w:id="1238" w:author="MCC160" w:date="2025-05-08T14:35:00Z" w16du:dateUtc="2025-05-08T12:35:00Z"/>
          <w:rFonts w:eastAsia="Malgun Gothic"/>
          <w:snapToGrid w:val="0"/>
          <w:lang w:eastAsia="en-GB"/>
        </w:rPr>
      </w:pPr>
      <w:del w:id="1239"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6672E767" w14:textId="34609F72" w:rsidR="006D3B5D" w:rsidRDefault="00DA7A64" w:rsidP="006D3B5D">
      <w:pPr>
        <w:overflowPunct w:val="0"/>
        <w:autoSpaceDE w:val="0"/>
        <w:autoSpaceDN w:val="0"/>
        <w:adjustRightInd w:val="0"/>
        <w:textAlignment w:val="baseline"/>
        <w:rPr>
          <w:ins w:id="1240" w:author="MCC160" w:date="2025-05-08T14:35:00Z" w16du:dateUtc="2025-05-08T12:35:00Z"/>
          <w:rFonts w:eastAsia="Malgun Gothic"/>
          <w:snapToGrid w:val="0"/>
          <w:lang w:eastAsia="en-GB"/>
        </w:rPr>
      </w:pPr>
      <w:ins w:id="1241" w:author="MCC160" w:date="2025-05-08T15:06:00Z" w16du:dateUtc="2025-05-08T13:06:00Z">
        <w:r>
          <w:rPr>
            <w:rFonts w:eastAsia="Malgun Gothic"/>
            <w:snapToGrid w:val="0"/>
            <w:lang w:eastAsia="en-GB"/>
          </w:rPr>
          <w:t xml:space="preserve">The </w:t>
        </w:r>
      </w:ins>
      <w:ins w:id="1242" w:author="MCC160" w:date="2025-05-08T14:35:00Z" w16du:dateUtc="2025-05-08T12:35: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D588BD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8F8BF4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 xml:space="preserve">Automatic </w:t>
      </w:r>
      <w:proofErr w:type="spellStart"/>
      <w:r w:rsidRPr="00E546BC">
        <w:rPr>
          <w:rFonts w:eastAsia="MS Mincho"/>
          <w:snapToGrid w:val="0"/>
          <w:lang w:eastAsia="en-GB"/>
        </w:rPr>
        <w:t>eCall</w:t>
      </w:r>
      <w:proofErr w:type="spellEnd"/>
      <w:r w:rsidRPr="00E546BC">
        <w:rPr>
          <w:rFonts w:eastAsia="MS Mincho"/>
          <w:snapToGrid w:val="0"/>
          <w:lang w:eastAsia="en-GB"/>
        </w:rPr>
        <w:t xml:space="preserve"> is initiated at UE.</w:t>
      </w:r>
    </w:p>
    <w:p w14:paraId="19CF8F7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4ABEAAC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r>
      <w:r w:rsidRPr="00E546BC">
        <w:rPr>
          <w:rFonts w:eastAsia="Malgun Gothic"/>
          <w:lang w:eastAsia="en-GB"/>
        </w:rPr>
        <w:t>Emergency registration according to C.20 is executed.</w:t>
      </w:r>
    </w:p>
    <w:p w14:paraId="0FAB88F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properly composed INVITE request.</w:t>
      </w:r>
    </w:p>
    <w:p w14:paraId="42B317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sends with 200 OK.</w:t>
      </w:r>
    </w:p>
    <w:p w14:paraId="6BA598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4AE49FB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3FCFC07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20185E2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1E15A8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1D5AF51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457A2DF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7B42C4D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13) SS sends SIP INVITE with correctly composed Accept, Priority and </w:t>
      </w:r>
      <w:proofErr w:type="spellStart"/>
      <w:r w:rsidRPr="00E546BC">
        <w:rPr>
          <w:rFonts w:eastAsia="MS Mincho"/>
          <w:snapToGrid w:val="0"/>
          <w:lang w:eastAsia="en-GB"/>
        </w:rPr>
        <w:t>Recv</w:t>
      </w:r>
      <w:proofErr w:type="spellEnd"/>
      <w:r w:rsidRPr="00E546BC">
        <w:rPr>
          <w:rFonts w:eastAsia="MS Mincho"/>
          <w:snapToGrid w:val="0"/>
          <w:lang w:eastAsia="en-GB"/>
        </w:rPr>
        <w:t>-Info header.</w:t>
      </w:r>
    </w:p>
    <w:p w14:paraId="4B86FB1F"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14) SS expects call setup with correctly composed 200 OK with Accept and </w:t>
      </w:r>
      <w:proofErr w:type="spellStart"/>
      <w:r w:rsidRPr="00E546BC">
        <w:rPr>
          <w:rFonts w:eastAsia="MS Mincho"/>
          <w:snapToGrid w:val="0"/>
          <w:lang w:eastAsia="en-GB"/>
        </w:rPr>
        <w:t>Recv</w:t>
      </w:r>
      <w:proofErr w:type="spellEnd"/>
      <w:r w:rsidRPr="00E546BC">
        <w:rPr>
          <w:rFonts w:eastAsia="MS Mincho"/>
          <w:snapToGrid w:val="0"/>
          <w:lang w:eastAsia="en-GB"/>
        </w:rPr>
        <w:t>-Info headers and sends ACK.</w:t>
      </w:r>
    </w:p>
    <w:p w14:paraId="145CADF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428A2D6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49FB9D8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54D651B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18) SS responds with 200 OK for INFO request from UE.</w:t>
      </w:r>
    </w:p>
    <w:p w14:paraId="3D09393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5E3B54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20) </w:t>
      </w:r>
      <w:r w:rsidRPr="00E546BC">
        <w:rPr>
          <w:rFonts w:eastAsia="Malgun Gothic"/>
          <w:lang w:eastAsia="en-GB"/>
        </w:rPr>
        <w:t>SS expects and receives 200 OK for BYE from the UE.</w:t>
      </w:r>
    </w:p>
    <w:p w14:paraId="2BADA87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743287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402521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6B8A67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7A52E6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56F2A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7C943708"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74908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60D9A4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1893F5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7F3C710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CCA00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21275B7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D1021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4EDA2F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236EB18F"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Make the UE attempt automatic </w:t>
            </w:r>
            <w:proofErr w:type="spellStart"/>
            <w:r w:rsidRPr="00E546BC">
              <w:rPr>
                <w:rFonts w:ascii="Arial" w:eastAsia="Malgun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689E6F7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 2 in generic procedure 36.508 [94] table 4.5A.27.3-1.</w:t>
            </w:r>
          </w:p>
        </w:tc>
      </w:tr>
      <w:tr w:rsidR="00E546BC" w:rsidRPr="00E546BC" w14:paraId="6361BF2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DEC83E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758DEE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61061800"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4-11 in Annex C.2</w:t>
            </w:r>
          </w:p>
        </w:tc>
        <w:tc>
          <w:tcPr>
            <w:tcW w:w="4288" w:type="dxa"/>
            <w:tcBorders>
              <w:top w:val="nil"/>
              <w:left w:val="single" w:sz="4" w:space="0" w:color="auto"/>
              <w:bottom w:val="single" w:sz="4" w:space="0" w:color="auto"/>
              <w:right w:val="single" w:sz="4" w:space="0" w:color="auto"/>
            </w:tcBorders>
          </w:tcPr>
          <w:p w14:paraId="41D3A46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ja-JP"/>
              </w:rPr>
            </w:pPr>
            <w:r w:rsidRPr="00E546BC">
              <w:rPr>
                <w:rFonts w:ascii="Arial" w:eastAsia="MS Gothic" w:hAnsi="Arial"/>
                <w:sz w:val="18"/>
                <w:lang w:eastAsia="en-GB"/>
              </w:rPr>
              <w:t xml:space="preserve">Steps 4 to 18 in generic procedure in </w:t>
            </w:r>
            <w:r w:rsidRPr="00E546BC">
              <w:rPr>
                <w:rFonts w:ascii="Arial" w:eastAsia="MS Gothic" w:hAnsi="Arial"/>
                <w:sz w:val="18"/>
                <w:lang w:eastAsia="ja-JP"/>
              </w:rPr>
              <w:t>36.508 [94] table 4.5A.27.3-1.</w:t>
            </w:r>
          </w:p>
          <w:p w14:paraId="6F5796B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0E3D5E92" w14:textId="1EAE0FCC"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algun Gothic" w:hAnsi="Arial"/>
                <w:sz w:val="18"/>
                <w:lang w:eastAsia="en-GB"/>
              </w:rPr>
              <w:t>NOTE: Steps 10-13 may happen in parallel to steps</w:t>
            </w:r>
            <w:ins w:id="1243" w:author="MCC160" w:date="2025-05-07T18:37:00Z" w16du:dateUtc="2025-05-07T16:37:00Z">
              <w:r w:rsidR="006F282D">
                <w:rPr>
                  <w:rFonts w:ascii="Arial" w:eastAsia="Malgun Gothic" w:hAnsi="Arial"/>
                  <w:sz w:val="18"/>
                  <w:lang w:eastAsia="en-GB"/>
                </w:rPr>
                <w:t xml:space="preserve"> 2-9</w:t>
              </w:r>
            </w:ins>
            <w:ins w:id="1244" w:author="MCC160" w:date="2025-05-08T12:30:00Z" w16du:dateUtc="2025-05-08T10:30:00Z">
              <w:r w:rsidR="00014611">
                <w:rPr>
                  <w:rFonts w:ascii="Arial" w:eastAsia="Malgun Gothic" w:hAnsi="Arial"/>
                  <w:sz w:val="18"/>
                  <w:lang w:eastAsia="en-GB"/>
                </w:rPr>
                <w:t>.</w:t>
              </w:r>
            </w:ins>
            <w:del w:id="1245" w:author="MCC160" w:date="2025-05-07T18:38:00Z" w16du:dateUtc="2025-05-07T16:38:00Z">
              <w:r w:rsidRPr="00E546BC" w:rsidDel="00610574">
                <w:rPr>
                  <w:rFonts w:ascii="Arial" w:eastAsia="MS Gothic" w:hAnsi="Arial"/>
                  <w:sz w:val="18"/>
                  <w:lang w:eastAsia="en-GB"/>
                </w:rPr>
                <w:delText xml:space="preserve"> 2 to 9</w:delText>
              </w:r>
            </w:del>
            <w:del w:id="1246" w:author="MCC160" w:date="2025-05-08T12:30:00Z" w16du:dateUtc="2025-05-08T10:30:00Z">
              <w:r w:rsidRPr="00E546BC" w:rsidDel="00014611">
                <w:rPr>
                  <w:rFonts w:ascii="Arial" w:eastAsia="MS Gothic" w:hAnsi="Arial"/>
                  <w:sz w:val="18"/>
                  <w:lang w:eastAsia="en-GB"/>
                </w:rPr>
                <w:delText>.</w:delText>
              </w:r>
            </w:del>
          </w:p>
        </w:tc>
      </w:tr>
      <w:tr w:rsidR="00E546BC" w:rsidRPr="00E546BC" w14:paraId="0A10DC7F" w14:textId="77777777" w:rsidTr="00896CE3">
        <w:trPr>
          <w:cantSplit/>
          <w:jc w:val="center"/>
        </w:trPr>
        <w:tc>
          <w:tcPr>
            <w:tcW w:w="720" w:type="dxa"/>
            <w:tcBorders>
              <w:top w:val="single" w:sz="4" w:space="0" w:color="auto"/>
              <w:bottom w:val="single" w:sz="4" w:space="0" w:color="auto"/>
            </w:tcBorders>
          </w:tcPr>
          <w:p w14:paraId="37EF639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10-13</w:t>
            </w:r>
          </w:p>
        </w:tc>
        <w:tc>
          <w:tcPr>
            <w:tcW w:w="1260" w:type="dxa"/>
            <w:gridSpan w:val="2"/>
          </w:tcPr>
          <w:p w14:paraId="75CD17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8146CC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 1-4 defined in C.20</w:t>
            </w:r>
          </w:p>
        </w:tc>
        <w:tc>
          <w:tcPr>
            <w:tcW w:w="4288" w:type="dxa"/>
            <w:tcBorders>
              <w:top w:val="single" w:sz="4" w:space="0" w:color="auto"/>
              <w:bottom w:val="single" w:sz="4" w:space="0" w:color="auto"/>
            </w:tcBorders>
          </w:tcPr>
          <w:p w14:paraId="229CD97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19 to 25 in generic procedure 36.508 [94] table 4.5A.27.3-1.</w:t>
            </w:r>
          </w:p>
          <w:p w14:paraId="7650852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establishes the emergency PDN and performs IMS emergency registration.</w:t>
            </w:r>
          </w:p>
        </w:tc>
      </w:tr>
      <w:tr w:rsidR="00E546BC" w:rsidRPr="00E546BC" w14:paraId="63FBB750" w14:textId="77777777" w:rsidTr="00896CE3">
        <w:trPr>
          <w:cantSplit/>
          <w:jc w:val="center"/>
        </w:trPr>
        <w:tc>
          <w:tcPr>
            <w:tcW w:w="720" w:type="dxa"/>
            <w:tcBorders>
              <w:top w:val="single" w:sz="4" w:space="0" w:color="auto"/>
              <w:bottom w:val="single" w:sz="4" w:space="0" w:color="auto"/>
            </w:tcBorders>
          </w:tcPr>
          <w:p w14:paraId="43E7B7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14-20</w:t>
            </w:r>
          </w:p>
        </w:tc>
        <w:tc>
          <w:tcPr>
            <w:tcW w:w="1260" w:type="dxa"/>
            <w:gridSpan w:val="2"/>
          </w:tcPr>
          <w:p w14:paraId="2B88A7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48F3C4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1-7 as defined in C.47</w:t>
            </w:r>
          </w:p>
        </w:tc>
        <w:tc>
          <w:tcPr>
            <w:tcW w:w="4288" w:type="dxa"/>
            <w:tcBorders>
              <w:top w:val="single" w:sz="4" w:space="0" w:color="auto"/>
              <w:bottom w:val="single" w:sz="4" w:space="0" w:color="auto"/>
            </w:tcBorders>
          </w:tcPr>
          <w:p w14:paraId="760975D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 xml:space="preserve"> setup with successful MSD transfer.</w:t>
            </w:r>
          </w:p>
        </w:tc>
      </w:tr>
      <w:tr w:rsidR="00E546BC" w:rsidRPr="00E546BC" w14:paraId="500C5B58" w14:textId="77777777" w:rsidTr="00896CE3">
        <w:trPr>
          <w:cantSplit/>
          <w:jc w:val="center"/>
        </w:trPr>
        <w:tc>
          <w:tcPr>
            <w:tcW w:w="720" w:type="dxa"/>
            <w:tcBorders>
              <w:top w:val="single" w:sz="4" w:space="0" w:color="auto"/>
              <w:bottom w:val="single" w:sz="4" w:space="0" w:color="auto"/>
            </w:tcBorders>
          </w:tcPr>
          <w:p w14:paraId="4AB4670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21-24</w:t>
            </w:r>
          </w:p>
        </w:tc>
        <w:tc>
          <w:tcPr>
            <w:tcW w:w="1260" w:type="dxa"/>
            <w:gridSpan w:val="2"/>
          </w:tcPr>
          <w:p w14:paraId="05E178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5CA0B6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as defined in C.33</w:t>
            </w:r>
          </w:p>
        </w:tc>
        <w:tc>
          <w:tcPr>
            <w:tcW w:w="4288" w:type="dxa"/>
            <w:tcBorders>
              <w:top w:val="single" w:sz="4" w:space="0" w:color="auto"/>
              <w:bottom w:val="single" w:sz="4" w:space="0" w:color="auto"/>
            </w:tcBorders>
          </w:tcPr>
          <w:p w14:paraId="2324A64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SS releases the </w:t>
            </w: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w:t>
            </w:r>
          </w:p>
        </w:tc>
      </w:tr>
      <w:tr w:rsidR="00E546BC" w:rsidRPr="00E546BC" w14:paraId="1A17B88A" w14:textId="77777777" w:rsidTr="00896CE3">
        <w:trPr>
          <w:cantSplit/>
          <w:jc w:val="center"/>
        </w:trPr>
        <w:tc>
          <w:tcPr>
            <w:tcW w:w="720" w:type="dxa"/>
            <w:tcBorders>
              <w:top w:val="single" w:sz="4" w:space="0" w:color="auto"/>
              <w:bottom w:val="single" w:sz="4" w:space="0" w:color="auto"/>
            </w:tcBorders>
          </w:tcPr>
          <w:p w14:paraId="05191F7B" w14:textId="18B22D2C"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25-36</w:t>
            </w:r>
          </w:p>
        </w:tc>
        <w:tc>
          <w:tcPr>
            <w:tcW w:w="1260" w:type="dxa"/>
            <w:gridSpan w:val="2"/>
          </w:tcPr>
          <w:p w14:paraId="2FD9635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1C5AAAC" w14:textId="067BBED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1-11A as defined in C.11</w:t>
            </w:r>
          </w:p>
        </w:tc>
        <w:tc>
          <w:tcPr>
            <w:tcW w:w="4288" w:type="dxa"/>
            <w:tcBorders>
              <w:top w:val="single" w:sz="4" w:space="0" w:color="auto"/>
              <w:bottom w:val="single" w:sz="4" w:space="0" w:color="auto"/>
            </w:tcBorders>
          </w:tcPr>
          <w:p w14:paraId="573151B0" w14:textId="5454E704"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 to 23A in generic procedure 36.508 [94] table 4.5A.7.3-1.</w:t>
            </w:r>
          </w:p>
        </w:tc>
      </w:tr>
      <w:tr w:rsidR="00E546BC" w:rsidRPr="00E546BC" w14:paraId="4CA97010" w14:textId="3A3BFADE" w:rsidTr="00896CE3">
        <w:trPr>
          <w:cantSplit/>
          <w:jc w:val="center"/>
        </w:trPr>
        <w:tc>
          <w:tcPr>
            <w:tcW w:w="720" w:type="dxa"/>
            <w:tcBorders>
              <w:top w:val="single" w:sz="4" w:space="0" w:color="auto"/>
              <w:bottom w:val="single" w:sz="4" w:space="0" w:color="auto"/>
            </w:tcBorders>
          </w:tcPr>
          <w:p w14:paraId="1B0F3351" w14:textId="628E6F18"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37</w:t>
            </w:r>
          </w:p>
        </w:tc>
        <w:tc>
          <w:tcPr>
            <w:tcW w:w="1260" w:type="dxa"/>
            <w:gridSpan w:val="2"/>
          </w:tcPr>
          <w:p w14:paraId="31307235" w14:textId="3D8A7CB5"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sym w:font="Wingdings" w:char="F0E0"/>
            </w:r>
          </w:p>
        </w:tc>
        <w:tc>
          <w:tcPr>
            <w:tcW w:w="3420" w:type="dxa"/>
            <w:tcBorders>
              <w:top w:val="single" w:sz="4" w:space="0" w:color="auto"/>
              <w:bottom w:val="single" w:sz="4" w:space="0" w:color="auto"/>
            </w:tcBorders>
          </w:tcPr>
          <w:p w14:paraId="2A9A358B" w14:textId="77B60E9E"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200 OK</w:t>
            </w:r>
          </w:p>
        </w:tc>
        <w:tc>
          <w:tcPr>
            <w:tcW w:w="4288" w:type="dxa"/>
            <w:tcBorders>
              <w:top w:val="single" w:sz="4" w:space="0" w:color="auto"/>
              <w:bottom w:val="single" w:sz="4" w:space="0" w:color="auto"/>
            </w:tcBorders>
          </w:tcPr>
          <w:p w14:paraId="7904EA9D" w14:textId="3E861E0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200 OK to setup the MT call.</w:t>
            </w:r>
          </w:p>
        </w:tc>
      </w:tr>
      <w:tr w:rsidR="00E546BC" w:rsidRPr="00E546BC" w14:paraId="1BF7D549" w14:textId="3F909F8B" w:rsidTr="00896CE3">
        <w:trPr>
          <w:cantSplit/>
          <w:jc w:val="center"/>
        </w:trPr>
        <w:tc>
          <w:tcPr>
            <w:tcW w:w="720" w:type="dxa"/>
            <w:tcBorders>
              <w:top w:val="single" w:sz="4" w:space="0" w:color="auto"/>
              <w:bottom w:val="single" w:sz="4" w:space="0" w:color="auto"/>
            </w:tcBorders>
          </w:tcPr>
          <w:p w14:paraId="1B3CE65D" w14:textId="5A65386D"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38</w:t>
            </w:r>
          </w:p>
        </w:tc>
        <w:tc>
          <w:tcPr>
            <w:tcW w:w="1260" w:type="dxa"/>
            <w:gridSpan w:val="2"/>
          </w:tcPr>
          <w:p w14:paraId="0A5E3B61" w14:textId="4634DD5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sym w:font="Wingdings" w:char="F0DF"/>
            </w:r>
          </w:p>
        </w:tc>
        <w:tc>
          <w:tcPr>
            <w:tcW w:w="3420" w:type="dxa"/>
            <w:tcBorders>
              <w:top w:val="single" w:sz="4" w:space="0" w:color="auto"/>
              <w:bottom w:val="single" w:sz="4" w:space="0" w:color="auto"/>
            </w:tcBorders>
          </w:tcPr>
          <w:p w14:paraId="5C18B78D" w14:textId="56C4CD5C"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ACK</w:t>
            </w:r>
          </w:p>
        </w:tc>
        <w:tc>
          <w:tcPr>
            <w:tcW w:w="4288" w:type="dxa"/>
            <w:tcBorders>
              <w:top w:val="single" w:sz="4" w:space="0" w:color="auto"/>
              <w:bottom w:val="single" w:sz="4" w:space="0" w:color="auto"/>
            </w:tcBorders>
          </w:tcPr>
          <w:p w14:paraId="3B4688B8" w14:textId="46838BA2"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responds with ACK.</w:t>
            </w:r>
          </w:p>
        </w:tc>
      </w:tr>
      <w:tr w:rsidR="00E546BC" w:rsidRPr="00E546BC" w14:paraId="03207646" w14:textId="77777777" w:rsidTr="00896CE3">
        <w:trPr>
          <w:cantSplit/>
          <w:jc w:val="center"/>
        </w:trPr>
        <w:tc>
          <w:tcPr>
            <w:tcW w:w="720" w:type="dxa"/>
            <w:tcBorders>
              <w:top w:val="single" w:sz="4" w:space="0" w:color="auto"/>
              <w:bottom w:val="single" w:sz="4" w:space="0" w:color="auto"/>
            </w:tcBorders>
          </w:tcPr>
          <w:p w14:paraId="0DBE0E3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4F340C6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1ACC9CA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4-7 as defined in C.47</w:t>
            </w:r>
          </w:p>
        </w:tc>
        <w:tc>
          <w:tcPr>
            <w:tcW w:w="4288" w:type="dxa"/>
            <w:tcBorders>
              <w:top w:val="single" w:sz="4" w:space="0" w:color="auto"/>
              <w:bottom w:val="single" w:sz="4" w:space="0" w:color="auto"/>
            </w:tcBorders>
          </w:tcPr>
          <w:p w14:paraId="36A215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w:t>
            </w:r>
          </w:p>
        </w:tc>
      </w:tr>
      <w:tr w:rsidR="00E546BC" w:rsidRPr="00E546BC" w14:paraId="6D1F6818" w14:textId="77777777" w:rsidTr="00896CE3">
        <w:trPr>
          <w:cantSplit/>
          <w:jc w:val="center"/>
        </w:trPr>
        <w:tc>
          <w:tcPr>
            <w:tcW w:w="720" w:type="dxa"/>
            <w:tcBorders>
              <w:top w:val="single" w:sz="4" w:space="0" w:color="auto"/>
              <w:bottom w:val="single" w:sz="4" w:space="0" w:color="auto"/>
            </w:tcBorders>
          </w:tcPr>
          <w:p w14:paraId="0F65FE9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43-46</w:t>
            </w:r>
          </w:p>
        </w:tc>
        <w:tc>
          <w:tcPr>
            <w:tcW w:w="1260" w:type="dxa"/>
            <w:gridSpan w:val="2"/>
          </w:tcPr>
          <w:p w14:paraId="56E4082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51973D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as defined in C.33</w:t>
            </w:r>
          </w:p>
        </w:tc>
        <w:tc>
          <w:tcPr>
            <w:tcW w:w="4288" w:type="dxa"/>
            <w:tcBorders>
              <w:top w:val="single" w:sz="4" w:space="0" w:color="auto"/>
              <w:bottom w:val="single" w:sz="4" w:space="0" w:color="auto"/>
            </w:tcBorders>
          </w:tcPr>
          <w:p w14:paraId="3C7EF23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68E9566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AA5A1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F34D95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14, step 1 of C.47)</w:t>
      </w:r>
    </w:p>
    <w:p w14:paraId="49830DB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43B1EBE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25, step 1 of C.11)</w:t>
      </w:r>
    </w:p>
    <w:p w14:paraId="1BB43FF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A12.</w:t>
      </w:r>
    </w:p>
    <w:p w14:paraId="6D066C9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37, step 12 of C.11)</w:t>
      </w:r>
    </w:p>
    <w:p w14:paraId="2A8023B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10E5DA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21 and Step 43)</w:t>
      </w:r>
    </w:p>
    <w:p w14:paraId="5CEEBB05"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D89992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47" w:name="_Toc195519399"/>
      <w:r w:rsidRPr="00E546BC">
        <w:rPr>
          <w:rFonts w:ascii="Arial" w:eastAsia="Malgun Gothic" w:hAnsi="Arial"/>
          <w:snapToGrid w:val="0"/>
          <w:sz w:val="28"/>
          <w:lang w:eastAsia="en-GB"/>
        </w:rPr>
        <w:t>21.25.5</w:t>
      </w:r>
      <w:r w:rsidRPr="00E546BC">
        <w:rPr>
          <w:rFonts w:ascii="Arial" w:eastAsia="Malgun Gothic" w:hAnsi="Arial"/>
          <w:snapToGrid w:val="0"/>
          <w:sz w:val="28"/>
          <w:lang w:eastAsia="en-GB"/>
        </w:rPr>
        <w:tab/>
        <w:t>Test requirements</w:t>
      </w:r>
      <w:bookmarkEnd w:id="1247"/>
    </w:p>
    <w:p w14:paraId="32C4CA4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21.25.4.</w:t>
      </w:r>
    </w:p>
    <w:p w14:paraId="428FE0BA"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48" w:name="_Toc195519400"/>
      <w:r w:rsidRPr="00E546BC">
        <w:rPr>
          <w:rFonts w:ascii="Arial" w:eastAsia="Malgun Gothic" w:hAnsi="Arial"/>
          <w:sz w:val="32"/>
          <w:lang w:eastAsia="en-GB"/>
        </w:rPr>
        <w:t>21.26</w:t>
      </w:r>
      <w:r w:rsidRPr="00E546BC">
        <w:rPr>
          <w:rFonts w:ascii="Arial" w:eastAsia="Malgun Gothic" w:hAnsi="Arial"/>
          <w:sz w:val="32"/>
          <w:lang w:eastAsia="en-GB"/>
        </w:rPr>
        <w:tab/>
      </w:r>
      <w:proofErr w:type="spellStart"/>
      <w:r w:rsidRPr="00E546BC">
        <w:rPr>
          <w:rFonts w:ascii="Arial" w:eastAsia="Malgun Gothic" w:hAnsi="Arial"/>
          <w:sz w:val="32"/>
          <w:lang w:eastAsia="zh-CN"/>
        </w:rPr>
        <w:t>eCall</w:t>
      </w:r>
      <w:proofErr w:type="spellEnd"/>
      <w:r w:rsidRPr="00E546BC">
        <w:rPr>
          <w:rFonts w:ascii="Arial" w:eastAsia="Malgun Gothic" w:hAnsi="Arial"/>
          <w:sz w:val="32"/>
          <w:lang w:eastAsia="zh-CN"/>
        </w:rPr>
        <w:t xml:space="preserve"> only mode / </w:t>
      </w:r>
      <w:proofErr w:type="spellStart"/>
      <w:r w:rsidRPr="00E546BC">
        <w:rPr>
          <w:rFonts w:ascii="Arial" w:eastAsia="Malgun Gothic" w:hAnsi="Arial"/>
          <w:sz w:val="32"/>
          <w:lang w:eastAsia="zh-CN"/>
        </w:rPr>
        <w:t>eCall</w:t>
      </w:r>
      <w:proofErr w:type="spellEnd"/>
      <w:r w:rsidRPr="00E546BC">
        <w:rPr>
          <w:rFonts w:ascii="Arial" w:eastAsia="Malgun Gothic" w:hAnsi="Arial"/>
          <w:sz w:val="32"/>
          <w:lang w:eastAsia="zh-CN"/>
        </w:rPr>
        <w:t xml:space="preserve"> to URI for test service / MSD transfer and 200 OK with ACK / SIP INFO request for MSD Update / PSAP Callback / Success</w:t>
      </w:r>
      <w:bookmarkEnd w:id="1248"/>
    </w:p>
    <w:p w14:paraId="24AD137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49" w:name="_Toc195519401"/>
      <w:r w:rsidRPr="00E546BC">
        <w:rPr>
          <w:rFonts w:ascii="Arial" w:eastAsia="Malgun Gothic" w:hAnsi="Arial"/>
          <w:sz w:val="28"/>
          <w:lang w:eastAsia="en-GB"/>
        </w:rPr>
        <w:t>21.26.1</w:t>
      </w:r>
      <w:r w:rsidRPr="00E546BC">
        <w:rPr>
          <w:rFonts w:ascii="Arial" w:eastAsia="Malgun Gothic" w:hAnsi="Arial"/>
          <w:sz w:val="28"/>
          <w:lang w:eastAsia="en-GB"/>
        </w:rPr>
        <w:tab/>
        <w:t>Definition</w:t>
      </w:r>
      <w:bookmarkEnd w:id="1249"/>
    </w:p>
    <w:p w14:paraId="1ED18D0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and during PSAP callback after successful completion of test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over IMS in </w:t>
      </w:r>
      <w:proofErr w:type="spellStart"/>
      <w:r w:rsidRPr="00E546BC">
        <w:rPr>
          <w:rFonts w:eastAsia="Malgun Gothic"/>
          <w:snapToGrid w:val="0"/>
          <w:lang w:eastAsia="en-GB"/>
        </w:rPr>
        <w:t>ecall</w:t>
      </w:r>
      <w:proofErr w:type="spellEnd"/>
      <w:r w:rsidRPr="00E546BC">
        <w:rPr>
          <w:rFonts w:eastAsia="Malgun Gothic"/>
          <w:snapToGrid w:val="0"/>
          <w:lang w:eastAsia="en-GB"/>
        </w:rPr>
        <w:t xml:space="preserve">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681C57F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50" w:name="_Toc195519402"/>
      <w:r w:rsidRPr="00E546BC">
        <w:rPr>
          <w:rFonts w:ascii="Arial" w:eastAsia="Malgun Gothic" w:hAnsi="Arial"/>
          <w:sz w:val="28"/>
          <w:lang w:eastAsia="en-GB"/>
        </w:rPr>
        <w:t>21.26.2</w:t>
      </w:r>
      <w:r w:rsidRPr="00E546BC">
        <w:rPr>
          <w:rFonts w:ascii="Arial" w:eastAsia="Malgun Gothic" w:hAnsi="Arial"/>
          <w:sz w:val="28"/>
          <w:lang w:eastAsia="en-GB"/>
        </w:rPr>
        <w:tab/>
        <w:t>Conformance requirement</w:t>
      </w:r>
      <w:bookmarkEnd w:id="1250"/>
    </w:p>
    <w:p w14:paraId="226702A2"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5.1.6A]:</w:t>
      </w:r>
    </w:p>
    <w:p w14:paraId="64DCD64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lastRenderedPageBreak/>
        <w:t xml:space="preserve">This clause specifies a feature which applies to UEs subject to national regulations in </w:t>
      </w:r>
      <w:r w:rsidRPr="00E546BC">
        <w:rPr>
          <w:rFonts w:eastAsia="Malgun Gothic"/>
          <w:lang w:eastAsia="en-GB"/>
        </w:rPr>
        <w:t xml:space="preserve">CEN EN 17184:2024 [300]. If the upper layers request establishment of an IMS call of the test </w:t>
      </w:r>
      <w:proofErr w:type="spellStart"/>
      <w:r w:rsidRPr="00E546BC">
        <w:rPr>
          <w:rFonts w:eastAsia="Malgun Gothic"/>
          <w:lang w:eastAsia="en-GB"/>
        </w:rPr>
        <w:t>eCall</w:t>
      </w:r>
      <w:proofErr w:type="spellEnd"/>
      <w:r w:rsidRPr="00E546BC">
        <w:rPr>
          <w:rFonts w:eastAsia="Malgun Gothic"/>
          <w:lang w:eastAsia="en-GB"/>
        </w:rPr>
        <w:t xml:space="preserve"> type while in limited service state, the request shall be rejected. Otherwise, the UE shall follow normal voice call setup to attempt the test </w:t>
      </w:r>
      <w:proofErr w:type="spellStart"/>
      <w:r w:rsidRPr="00E546BC">
        <w:rPr>
          <w:rFonts w:eastAsia="Malgun Gothic"/>
          <w:lang w:eastAsia="en-GB"/>
        </w:rPr>
        <w:t>eCall</w:t>
      </w:r>
      <w:proofErr w:type="spellEnd"/>
      <w:r w:rsidRPr="00E546BC">
        <w:rPr>
          <w:rFonts w:eastAsia="Malgun Gothic"/>
          <w:lang w:eastAsia="en-GB"/>
        </w:rPr>
        <w:t xml:space="preserve">. If the CS domain is selected, the UE shall attempt a test </w:t>
      </w:r>
      <w:proofErr w:type="spellStart"/>
      <w:r w:rsidRPr="00E546BC">
        <w:rPr>
          <w:rFonts w:eastAsia="Malgun Gothic"/>
          <w:lang w:eastAsia="en-GB"/>
        </w:rPr>
        <w:t>eCall</w:t>
      </w:r>
      <w:proofErr w:type="spellEnd"/>
      <w:r w:rsidRPr="00E546BC">
        <w:rPr>
          <w:rFonts w:eastAsia="Malgun Gothic"/>
          <w:lang w:eastAsia="en-GB"/>
        </w:rPr>
        <w:t xml:space="preserve"> setup as a non-emergency services call using appropriate access technology specific procedures.</w:t>
      </w:r>
    </w:p>
    <w:p w14:paraId="0714F19B"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4985874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 xml:space="preserve">that is defined by a national regulator, PSAP or </w:t>
      </w:r>
      <w:proofErr w:type="spellStart"/>
      <w:r w:rsidRPr="00E546BC">
        <w:rPr>
          <w:rFonts w:eastAsia="Malgun Gothic"/>
          <w:lang w:eastAsia="en-GB"/>
        </w:rPr>
        <w:t>eCall</w:t>
      </w:r>
      <w:proofErr w:type="spellEnd"/>
      <w:r w:rsidRPr="00E546BC">
        <w:rPr>
          <w:rFonts w:eastAsia="Malgun Gothic"/>
          <w:lang w:eastAsia="en-GB"/>
        </w:rPr>
        <w:t xml:space="preserve"> test provider for testing purposes; and</w:t>
      </w:r>
    </w:p>
    <w:p w14:paraId="22A44D1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w:t>
      </w:r>
      <w:proofErr w:type="spellStart"/>
      <w:r w:rsidRPr="00E546BC">
        <w:rPr>
          <w:rFonts w:eastAsia="Malgun Gothic"/>
          <w:lang w:eastAsia="en-GB"/>
        </w:rPr>
        <w:t>urn:service:test.sos.ecall</w:t>
      </w:r>
      <w:proofErr w:type="spellEnd"/>
      <w:r w:rsidRPr="00E546BC">
        <w:rPr>
          <w:rFonts w:eastAsia="Malgun Gothic"/>
          <w:lang w:eastAsia="en-GB"/>
        </w:rPr>
        <w:t>" as specified in RFC 8147 [244] or the URI can be configured in USIM files; see 3GPP TS 31.102 [15C].</w:t>
      </w:r>
    </w:p>
    <w:p w14:paraId="142E6D6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5428FB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4340EA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b)</w:t>
      </w:r>
      <w:r w:rsidRPr="00E546BC">
        <w:rPr>
          <w:rFonts w:eastAsia="Malgun Gothic"/>
          <w:lang w:eastAsia="ja-JP"/>
        </w:rPr>
        <w:tab/>
        <w:t xml:space="preserve">a From header field that includes the public user identity or the </w:t>
      </w:r>
      <w:proofErr w:type="spellStart"/>
      <w:r w:rsidRPr="00E546BC">
        <w:rPr>
          <w:rFonts w:eastAsia="Malgun Gothic"/>
          <w:lang w:eastAsia="ja-JP"/>
        </w:rPr>
        <w:t>tel</w:t>
      </w:r>
      <w:proofErr w:type="spellEnd"/>
      <w:r w:rsidRPr="00E546BC">
        <w:rPr>
          <w:rFonts w:eastAsia="Malgun Gothic"/>
          <w:lang w:eastAsia="ja-JP"/>
        </w:rPr>
        <w:t xml:space="preserve"> URI associated with the public user identity, as described in subclause 4.2;</w:t>
      </w:r>
    </w:p>
    <w:p w14:paraId="2C6DE27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E95AFA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w:t>
      </w:r>
      <w:proofErr w:type="spellStart"/>
      <w:r w:rsidRPr="00E546BC">
        <w:rPr>
          <w:rFonts w:eastAsia="Malgun Gothic"/>
          <w:lang w:eastAsia="ja-JP"/>
        </w:rPr>
        <w:t>EmergencyCallData.Control+xml</w:t>
      </w:r>
      <w:proofErr w:type="spellEnd"/>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1F81150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w:t>
      </w:r>
      <w:proofErr w:type="spellStart"/>
      <w:r w:rsidRPr="00E546BC">
        <w:rPr>
          <w:rFonts w:eastAsia="Malgun Gothic"/>
          <w:lang w:eastAsia="en-GB"/>
        </w:rPr>
        <w:t>Recv</w:t>
      </w:r>
      <w:proofErr w:type="spellEnd"/>
      <w:r w:rsidRPr="00E546BC">
        <w:rPr>
          <w:rFonts w:eastAsia="Malgun Gothic"/>
          <w:lang w:eastAsia="en-GB"/>
        </w:rPr>
        <w:t>-Info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36117D1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57F8043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0C682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3A81B9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DB1D6A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either "true" or "false"; and</w:t>
      </w:r>
    </w:p>
    <w:p w14:paraId="4A843CF3"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E231B4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33DA6D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5D9FFC2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D98AA6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44CDE3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990D9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3501D23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1E9676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230F7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"false"; and</w:t>
      </w:r>
    </w:p>
    <w:p w14:paraId="7B8706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lastRenderedPageBreak/>
        <w:t>ii)</w:t>
      </w:r>
      <w:r w:rsidRPr="00E546BC">
        <w:rPr>
          <w:rFonts w:eastAsia="Malgun Gothic"/>
          <w:lang w:eastAsia="en-GB"/>
        </w:rPr>
        <w:tab/>
        <w:t>a "ref" attribute set to the Content-ID of the MIME body part containing the MSD sent by the UE;</w:t>
      </w:r>
    </w:p>
    <w:p w14:paraId="06042F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98E16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0AF30AD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28F3855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 "received" attribute set to "true"; and</w:t>
      </w:r>
    </w:p>
    <w:p w14:paraId="214F2D0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57F37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report the response and successful MSD transfer to upper layers; and</w:t>
      </w:r>
    </w:p>
    <w:p w14:paraId="2C8FF13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5)</w:t>
      </w:r>
      <w:r w:rsidRPr="00E546BC">
        <w:rPr>
          <w:rFonts w:eastAsia="Malgun Gothic"/>
          <w:lang w:eastAsia="ja-JP"/>
        </w:rPr>
        <w:tab/>
        <w:t xml:space="preserve">in all other cases, the UE may </w:t>
      </w:r>
      <w:r w:rsidRPr="00E546BC">
        <w:rPr>
          <w:rFonts w:eastAsia="Malgun Gothic"/>
          <w:lang w:eastAsia="en-GB"/>
        </w:rPr>
        <w:t xml:space="preserve">perform a normal voice call redial to reattempt the test </w:t>
      </w:r>
      <w:proofErr w:type="spellStart"/>
      <w:r w:rsidRPr="00E546BC">
        <w:rPr>
          <w:rFonts w:eastAsia="Malgun Gothic"/>
          <w:lang w:eastAsia="en-GB"/>
        </w:rPr>
        <w:t>eCall</w:t>
      </w:r>
      <w:proofErr w:type="spellEnd"/>
      <w:r w:rsidRPr="00E546BC">
        <w:rPr>
          <w:rFonts w:eastAsia="Malgun Gothic"/>
          <w:lang w:eastAsia="en-GB"/>
        </w:rPr>
        <w:t xml:space="preserve"> as described above</w:t>
      </w:r>
    </w:p>
    <w:p w14:paraId="29254D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While a test </w:t>
      </w:r>
      <w:proofErr w:type="spellStart"/>
      <w:r w:rsidRPr="00E546BC">
        <w:rPr>
          <w:rFonts w:eastAsia="Malgun Gothic"/>
          <w:lang w:eastAsia="en-GB"/>
        </w:rPr>
        <w:t>eCall</w:t>
      </w:r>
      <w:proofErr w:type="spellEnd"/>
      <w:r w:rsidRPr="00E546BC">
        <w:rPr>
          <w:rFonts w:eastAsia="Malgun Gothic"/>
          <w:lang w:eastAsia="en-GB"/>
        </w:rPr>
        <w:t xml:space="preserve"> remains established a UE shall support the procedures specified in subclause 5.1.6.11.3 for transfer of an updated MSD and the procedures specified in 3GPP TS 26.267 [9C]</w:t>
      </w:r>
      <w:r w:rsidRPr="00E546BC">
        <w:rPr>
          <w:rFonts w:eastAsia="Malgun Gothic"/>
          <w:lang w:eastAsia="ja-JP"/>
        </w:rPr>
        <w:t xml:space="preserve"> for transfer of </w:t>
      </w:r>
      <w:r w:rsidRPr="00E546BC">
        <w:rPr>
          <w:rFonts w:eastAsia="Malgun Gothic"/>
          <w:lang w:eastAsia="en-GB"/>
        </w:rPr>
        <w:t>an updated MSD using the audio media stream.</w:t>
      </w:r>
    </w:p>
    <w:p w14:paraId="172A73F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3:</w:t>
      </w:r>
      <w:r w:rsidRPr="00E546BC">
        <w:rPr>
          <w:rFonts w:eastAsia="Malgun Gothic"/>
          <w:lang w:eastAsia="en-GB"/>
        </w:rPr>
        <w:tab/>
        <w:t>For the updated MSD the test bit is set in the MSD according to CEN EN 15722:2020 [245].</w:t>
      </w:r>
    </w:p>
    <w:p w14:paraId="52B02E9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After a test </w:t>
      </w:r>
      <w:proofErr w:type="spellStart"/>
      <w:r w:rsidRPr="00E546BC">
        <w:rPr>
          <w:rFonts w:eastAsia="Malgun Gothic"/>
          <w:lang w:eastAsia="en-GB"/>
        </w:rPr>
        <w:t>eCall</w:t>
      </w:r>
      <w:proofErr w:type="spellEnd"/>
      <w:r w:rsidRPr="00E546BC">
        <w:rPr>
          <w:rFonts w:eastAsia="Malgun Gothic"/>
          <w:lang w:eastAsia="en-GB"/>
        </w:rPr>
        <w:t xml:space="preserve"> has been established and released, successfully or unsuccessfully, a UE shall support the procedures specified in subclause 5.1.6.11.3 for transfer of an updated MSD during an incoming IMS call when the following conditions are fulfilled:</w:t>
      </w:r>
    </w:p>
    <w:p w14:paraId="4BF8187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w:t>
      </w:r>
      <w:proofErr w:type="spellStart"/>
      <w:r w:rsidRPr="00E546BC">
        <w:rPr>
          <w:rFonts w:eastAsia="Malgun Gothic"/>
          <w:lang w:eastAsia="ja-JP"/>
        </w:rPr>
        <w:t>eCall</w:t>
      </w:r>
      <w:proofErr w:type="spellEnd"/>
      <w:r w:rsidRPr="00E546BC">
        <w:rPr>
          <w:rFonts w:eastAsia="Malgun Gothic"/>
          <w:lang w:eastAsia="ja-JP"/>
        </w:rPr>
        <w:t xml:space="preserve">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7D078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 xml:space="preserve">Request-URI for the test </w:t>
      </w:r>
      <w:proofErr w:type="spellStart"/>
      <w:r w:rsidRPr="00E546BC">
        <w:rPr>
          <w:rFonts w:eastAsia="Malgun Gothic"/>
          <w:lang w:eastAsia="en-GB"/>
        </w:rPr>
        <w:t>eCall</w:t>
      </w:r>
      <w:proofErr w:type="spellEnd"/>
      <w:r w:rsidRPr="00E546BC">
        <w:rPr>
          <w:rFonts w:eastAsia="Malgun Gothic"/>
          <w:lang w:eastAsia="en-GB"/>
        </w:rPr>
        <w:t xml:space="preserve"> or as included in a P-Asserted-Identity header field received in a response to the INVITE for the test </w:t>
      </w:r>
      <w:proofErr w:type="spellStart"/>
      <w:r w:rsidRPr="00E546BC">
        <w:rPr>
          <w:rFonts w:eastAsia="Malgun Gothic"/>
          <w:lang w:eastAsia="en-GB"/>
        </w:rPr>
        <w:t>eCall</w:t>
      </w:r>
      <w:proofErr w:type="spellEnd"/>
      <w:r w:rsidRPr="00E546BC">
        <w:rPr>
          <w:rFonts w:eastAsia="Malgun Gothic"/>
          <w:lang w:eastAsia="en-GB"/>
        </w:rPr>
        <w:t>;</w:t>
      </w:r>
    </w:p>
    <w:p w14:paraId="639C97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w:t>
      </w:r>
      <w:proofErr w:type="spellStart"/>
      <w:r w:rsidRPr="00E546BC">
        <w:rPr>
          <w:rFonts w:eastAsia="Malgun Gothic"/>
          <w:lang w:eastAsia="en-GB"/>
        </w:rPr>
        <w:t>EmergencyCallData.Control+xml</w:t>
      </w:r>
      <w:proofErr w:type="spellEnd"/>
      <w:r w:rsidRPr="00E546BC">
        <w:rPr>
          <w:rFonts w:eastAsia="Malgun Gothic"/>
          <w:lang w:eastAsia="en-GB"/>
        </w:rPr>
        <w:t>"; and</w:t>
      </w:r>
    </w:p>
    <w:p w14:paraId="097E0D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 xml:space="preserve">. </w:t>
      </w:r>
    </w:p>
    <w:p w14:paraId="43DBF1D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67D95703"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proofErr w:type="spellStart"/>
      <w:r w:rsidRPr="00E546BC">
        <w:rPr>
          <w:rFonts w:eastAsia="Malgun Gothic"/>
          <w:lang w:eastAsia="en-GB"/>
        </w:rPr>
        <w:t>Recv</w:t>
      </w:r>
      <w:proofErr w:type="spellEnd"/>
      <w:r w:rsidRPr="00E546BC">
        <w:rPr>
          <w:rFonts w:eastAsia="Malgun Gothic"/>
          <w:lang w:eastAsia="en-GB"/>
        </w:rPr>
        <w:t xml:space="preserve">-Info header field with header field value </w:t>
      </w:r>
      <w:proofErr w:type="spellStart"/>
      <w:r w:rsidRPr="00E546BC">
        <w:rPr>
          <w:rFonts w:eastAsia="Malgun Gothic"/>
          <w:lang w:eastAsia="en-GB"/>
        </w:rPr>
        <w:t>EmergencyCallData.eCall.MSD</w:t>
      </w:r>
      <w:proofErr w:type="spellEnd"/>
      <w:r w:rsidRPr="00E546BC">
        <w:rPr>
          <w:rFonts w:eastAsia="Malgun Gothic"/>
          <w:lang w:eastAsia="en-GB"/>
        </w:rPr>
        <w:t>; and</w:t>
      </w:r>
    </w:p>
    <w:p w14:paraId="17EBF7B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w:t>
      </w:r>
      <w:proofErr w:type="spellStart"/>
      <w:r w:rsidRPr="00E546BC">
        <w:rPr>
          <w:rFonts w:eastAsia="Malgun Gothic"/>
          <w:lang w:eastAsia="ja-JP"/>
        </w:rPr>
        <w:t>EmergencyCallData.Control+xml</w:t>
      </w:r>
      <w:proofErr w:type="spellEnd"/>
      <w:r w:rsidRPr="00E546BC">
        <w:rPr>
          <w:rFonts w:eastAsia="Malgun Gothic"/>
          <w:lang w:eastAsia="ja-JP"/>
        </w:rPr>
        <w:t>" MIME type as defined in RFC 8147 [244]</w:t>
      </w:r>
      <w:r w:rsidRPr="00E546BC">
        <w:rPr>
          <w:rFonts w:eastAsia="Malgun Gothic"/>
          <w:lang w:eastAsia="en-GB"/>
        </w:rPr>
        <w:t xml:space="preserve">. </w:t>
      </w:r>
    </w:p>
    <w:p w14:paraId="528BEBD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5CE3A3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 xml:space="preserve">As defined in CEN EN 17184:2024 [300], the recipient of a test </w:t>
      </w:r>
      <w:proofErr w:type="spellStart"/>
      <w:r w:rsidRPr="00E546BC">
        <w:rPr>
          <w:rFonts w:eastAsia="Malgun Gothic"/>
          <w:lang w:eastAsia="en-GB"/>
        </w:rPr>
        <w:t>eCall</w:t>
      </w:r>
      <w:proofErr w:type="spellEnd"/>
      <w:r w:rsidRPr="00E546BC">
        <w:rPr>
          <w:rFonts w:eastAsia="Malgun Gothic"/>
          <w:lang w:eastAsia="en-GB"/>
        </w:rPr>
        <w:t xml:space="preserve"> can instigate a callback to the UE to verify UE callback capability and ability to transfer updated MSD.</w:t>
      </w:r>
    </w:p>
    <w:p w14:paraId="240ACE0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 xml:space="preserve">The recipient of a test </w:t>
      </w:r>
      <w:proofErr w:type="spellStart"/>
      <w:r w:rsidRPr="00E546BC">
        <w:rPr>
          <w:rFonts w:eastAsia="Malgun Gothic"/>
          <w:lang w:eastAsia="en-GB"/>
        </w:rPr>
        <w:t>eCall</w:t>
      </w:r>
      <w:proofErr w:type="spellEnd"/>
      <w:r w:rsidRPr="00E546BC">
        <w:rPr>
          <w:rFonts w:eastAsia="Malgun Gothic"/>
          <w:lang w:eastAsia="en-GB"/>
        </w:rPr>
        <w:t xml:space="preserve"> is encouraged to call back the UE after a shorter period in order to complete the test </w:t>
      </w:r>
      <w:proofErr w:type="spellStart"/>
      <w:r w:rsidRPr="00E546BC">
        <w:rPr>
          <w:rFonts w:eastAsia="Malgun Gothic"/>
          <w:lang w:eastAsia="en-GB"/>
        </w:rPr>
        <w:t>eCall</w:t>
      </w:r>
      <w:proofErr w:type="spellEnd"/>
      <w:r w:rsidRPr="00E546BC">
        <w:rPr>
          <w:rFonts w:eastAsia="Malgun Gothic"/>
          <w:lang w:eastAsia="en-GB"/>
        </w:rPr>
        <w:t xml:space="preserve"> without a long wait by a test </w:t>
      </w:r>
      <w:proofErr w:type="spellStart"/>
      <w:r w:rsidRPr="00E546BC">
        <w:rPr>
          <w:rFonts w:eastAsia="Malgun Gothic"/>
          <w:lang w:eastAsia="en-GB"/>
        </w:rPr>
        <w:t>eCall</w:t>
      </w:r>
      <w:proofErr w:type="spellEnd"/>
      <w:r w:rsidRPr="00E546BC">
        <w:rPr>
          <w:rFonts w:eastAsia="Malgun Gothic"/>
          <w:lang w:eastAsia="en-GB"/>
        </w:rPr>
        <w:t xml:space="preserve"> user.</w:t>
      </w:r>
    </w:p>
    <w:p w14:paraId="4D8EECD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7F21999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w:t>
      </w:r>
      <w:proofErr w:type="spellStart"/>
      <w:r w:rsidRPr="00E546BC">
        <w:rPr>
          <w:rFonts w:eastAsia="Malgun Gothic"/>
          <w:lang w:eastAsia="en-GB"/>
        </w:rPr>
        <w:t>eCall</w:t>
      </w:r>
      <w:proofErr w:type="spellEnd"/>
      <w:r w:rsidRPr="00E546BC">
        <w:rPr>
          <w:rFonts w:eastAsia="Malgun Gothic"/>
          <w:lang w:eastAsia="en-GB"/>
        </w:rPr>
        <w:t xml:space="preserve">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470E6F1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lastRenderedPageBreak/>
        <w:t>NOTE 7:</w:t>
      </w:r>
      <w:r w:rsidRPr="00E546BC">
        <w:rPr>
          <w:rFonts w:eastAsia="Malgun Gothic"/>
          <w:lang w:eastAsia="en-GB"/>
        </w:rPr>
        <w:tab/>
        <w:t xml:space="preserve">For a trustable and secure identification of an </w:t>
      </w:r>
      <w:proofErr w:type="spellStart"/>
      <w:r w:rsidRPr="00E546BC">
        <w:rPr>
          <w:rFonts w:eastAsia="Malgun Gothic"/>
          <w:lang w:eastAsia="en-GB"/>
        </w:rPr>
        <w:t>eCall</w:t>
      </w:r>
      <w:proofErr w:type="spellEnd"/>
      <w:r w:rsidRPr="00E546BC">
        <w:rPr>
          <w:rFonts w:eastAsia="Malgun Gothic"/>
          <w:lang w:eastAsia="en-GB"/>
        </w:rPr>
        <w:t xml:space="preserve"> callback and the related MSD transfer between UE and the PSAP (or test </w:t>
      </w:r>
      <w:proofErr w:type="spellStart"/>
      <w:r w:rsidRPr="00E546BC">
        <w:rPr>
          <w:rFonts w:eastAsia="Malgun Gothic"/>
          <w:lang w:eastAsia="en-GB"/>
        </w:rPr>
        <w:t>center</w:t>
      </w:r>
      <w:proofErr w:type="spellEnd"/>
      <w:r w:rsidRPr="00E546BC">
        <w:rPr>
          <w:rFonts w:eastAsia="Malgun Gothic"/>
          <w:lang w:eastAsia="en-GB"/>
        </w:rPr>
        <w:t xml:space="preserve">), the PSAP (or test </w:t>
      </w:r>
      <w:proofErr w:type="spellStart"/>
      <w:r w:rsidRPr="00E546BC">
        <w:rPr>
          <w:rFonts w:eastAsia="Malgun Gothic"/>
          <w:lang w:eastAsia="en-GB"/>
        </w:rPr>
        <w:t>center</w:t>
      </w:r>
      <w:proofErr w:type="spellEnd"/>
      <w:r w:rsidRPr="00E546BC">
        <w:rPr>
          <w:rFonts w:eastAsia="Malgun Gothic"/>
          <w:lang w:eastAsia="en-GB"/>
        </w:rPr>
        <w:t>) is part of the trust domain of the IMS home operator network where the UE under test belongs to.</w:t>
      </w:r>
    </w:p>
    <w:p w14:paraId="0FC82CB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D67D8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During an emergency session established for </w:t>
      </w:r>
      <w:proofErr w:type="spellStart"/>
      <w:r w:rsidRPr="00E546BC">
        <w:rPr>
          <w:rFonts w:eastAsia="Malgun Gothic"/>
          <w:lang w:eastAsia="en-GB"/>
        </w:rPr>
        <w:t>eCall</w:t>
      </w:r>
      <w:proofErr w:type="spellEnd"/>
      <w:r w:rsidRPr="00E546BC">
        <w:rPr>
          <w:rFonts w:eastAsia="Malgun Gothic"/>
          <w:lang w:eastAsia="en-GB"/>
        </w:rPr>
        <w:t xml:space="preserve"> type of emergency service as described in subclause 5.1.6.11.2, if the UE receives an INFO request with:</w:t>
      </w:r>
    </w:p>
    <w:p w14:paraId="63E76C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402EB1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65E8B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as defined in RFC 8147 [244] containing a "request" element with an "action" attribute set to "send-data" and a "datatype" attribute set to "</w:t>
      </w:r>
      <w:proofErr w:type="spellStart"/>
      <w:r w:rsidRPr="00E546BC">
        <w:rPr>
          <w:rFonts w:eastAsia="Malgun Gothic"/>
          <w:lang w:eastAsia="en-GB"/>
        </w:rPr>
        <w:t>eCall.MSD</w:t>
      </w:r>
      <w:proofErr w:type="spellEnd"/>
      <w:r w:rsidRPr="00E546BC">
        <w:rPr>
          <w:rFonts w:eastAsia="Malgun Gothic"/>
          <w:lang w:eastAsia="en-GB"/>
        </w:rPr>
        <w:t>"; and</w:t>
      </w:r>
    </w:p>
    <w:p w14:paraId="129CB54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EmergencyCallData.Control+xml</w:t>
      </w:r>
      <w:proofErr w:type="spellEnd"/>
      <w:r w:rsidRPr="00E546BC">
        <w:rPr>
          <w:rFonts w:eastAsia="Malgun Gothic"/>
          <w:lang w:eastAsia="en-GB"/>
        </w:rPr>
        <w:t>" MIME body part; and</w:t>
      </w:r>
    </w:p>
    <w:p w14:paraId="20E248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23F5880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1D6F77C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85349A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w:t>
      </w:r>
      <w:proofErr w:type="spellStart"/>
      <w:r w:rsidRPr="00E546BC">
        <w:rPr>
          <w:rFonts w:eastAsia="Malgun Gothic"/>
          <w:lang w:eastAsia="en-GB"/>
        </w:rPr>
        <w:t>EmergencyCallData.eCall.MSD</w:t>
      </w:r>
      <w:proofErr w:type="spellEnd"/>
      <w:r w:rsidRPr="00E546BC">
        <w:rPr>
          <w:rFonts w:eastAsia="Malgun Gothic"/>
          <w:lang w:eastAsia="en-GB"/>
        </w:rPr>
        <w:t>" as defined in RFC 8147 [244];</w:t>
      </w:r>
    </w:p>
    <w:p w14:paraId="0E3DCA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73A00EC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proofErr w:type="spellStart"/>
      <w:r w:rsidRPr="00E546BC">
        <w:rPr>
          <w:rFonts w:eastAsia="Malgun Gothic"/>
          <w:lang w:eastAsia="en-GB"/>
        </w:rPr>
        <w:t>i</w:t>
      </w:r>
      <w:proofErr w:type="spellEnd"/>
      <w:r w:rsidRPr="00E546BC">
        <w:rPr>
          <w:rFonts w:eastAsia="Malgun Gothic"/>
          <w:lang w:eastAsia="en-GB"/>
        </w:rPr>
        <w:t>)</w:t>
      </w:r>
      <w:r w:rsidRPr="00E546BC">
        <w:rPr>
          <w:rFonts w:eastAsia="Malgun Gothic"/>
          <w:lang w:eastAsia="en-GB"/>
        </w:rPr>
        <w:tab/>
        <w:t>an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as defined in RFC 8147 [244] containing the MSD not exceeding 140 bytes and encoded in binary ASN.1 as specified in CEN EN 15722:2015 [245]; and</w:t>
      </w:r>
    </w:p>
    <w:p w14:paraId="5E6449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w:t>
      </w:r>
      <w:proofErr w:type="spellStart"/>
      <w:r w:rsidRPr="00E546BC">
        <w:rPr>
          <w:rFonts w:eastAsia="Malgun Gothic"/>
          <w:lang w:eastAsia="en-GB"/>
        </w:rPr>
        <w:t>EmergencyCallData.eCall.MSD</w:t>
      </w:r>
      <w:proofErr w:type="spellEnd"/>
      <w:r w:rsidRPr="00E546BC">
        <w:rPr>
          <w:rFonts w:eastAsia="Malgun Gothic"/>
          <w:lang w:eastAsia="en-GB"/>
        </w:rPr>
        <w:t>" MIME body part; and</w:t>
      </w:r>
    </w:p>
    <w:p w14:paraId="4873F9C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2441755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7E3EAF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5E2334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5.1.6A.</w:t>
      </w:r>
    </w:p>
    <w:p w14:paraId="11D6105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51" w:name="_Toc195519403"/>
      <w:r w:rsidRPr="00E546BC">
        <w:rPr>
          <w:rFonts w:ascii="Arial" w:eastAsia="Malgun Gothic" w:hAnsi="Arial"/>
          <w:snapToGrid w:val="0"/>
          <w:sz w:val="28"/>
          <w:lang w:eastAsia="en-GB"/>
        </w:rPr>
        <w:t>21.26.3</w:t>
      </w:r>
      <w:r w:rsidRPr="00E546BC">
        <w:rPr>
          <w:rFonts w:ascii="Arial" w:eastAsia="Malgun Gothic" w:hAnsi="Arial"/>
          <w:snapToGrid w:val="0"/>
          <w:sz w:val="28"/>
          <w:lang w:eastAsia="en-GB"/>
        </w:rPr>
        <w:tab/>
        <w:t>Test purpose</w:t>
      </w:r>
      <w:bookmarkEnd w:id="1251"/>
    </w:p>
    <w:p w14:paraId="5C3CF8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 xml:space="preserve">To verify that the UE checks the header fields in incoming INVITE message for PSAP callback and responds with 200 OK including correctly composed </w:t>
      </w:r>
      <w:proofErr w:type="spellStart"/>
      <w:r w:rsidRPr="00E546BC">
        <w:rPr>
          <w:rFonts w:eastAsia="Malgun Gothic"/>
          <w:lang w:eastAsia="ko-KR"/>
        </w:rPr>
        <w:t>Recv</w:t>
      </w:r>
      <w:proofErr w:type="spellEnd"/>
      <w:r w:rsidRPr="00E546BC">
        <w:rPr>
          <w:rFonts w:eastAsia="Malgun Gothic"/>
          <w:lang w:eastAsia="ko-KR"/>
        </w:rPr>
        <w:t>-Info and Accept header fields.</w:t>
      </w:r>
    </w:p>
    <w:p w14:paraId="2A10510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 xml:space="preserve">To verify that the UE sends updated MSD in a correctly composed SIP INFO during incoming IMS call after test </w:t>
      </w:r>
      <w:proofErr w:type="spellStart"/>
      <w:r w:rsidRPr="00E546BC">
        <w:rPr>
          <w:rFonts w:eastAsia="Malgun Gothic"/>
          <w:lang w:eastAsia="ko-KR"/>
        </w:rPr>
        <w:t>eCall</w:t>
      </w:r>
      <w:proofErr w:type="spellEnd"/>
      <w:r w:rsidRPr="00E546BC">
        <w:rPr>
          <w:rFonts w:eastAsia="Malgun Gothic"/>
          <w:lang w:eastAsia="ko-KR"/>
        </w:rPr>
        <w:t xml:space="preserve"> has been successfully released.</w:t>
      </w:r>
    </w:p>
    <w:p w14:paraId="4F00C26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52" w:name="_Toc195519404"/>
      <w:r w:rsidRPr="00E546BC">
        <w:rPr>
          <w:rFonts w:ascii="Arial" w:eastAsia="Malgun Gothic" w:hAnsi="Arial"/>
          <w:sz w:val="28"/>
          <w:lang w:eastAsia="en-GB"/>
        </w:rPr>
        <w:t>21.26.4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52"/>
    </w:p>
    <w:p w14:paraId="6B2E82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251FC62" w14:textId="5AB920C2" w:rsidR="00E546BC" w:rsidRPr="00E546BC" w:rsidRDefault="00617380" w:rsidP="00E546BC">
      <w:pPr>
        <w:overflowPunct w:val="0"/>
        <w:autoSpaceDE w:val="0"/>
        <w:autoSpaceDN w:val="0"/>
        <w:adjustRightInd w:val="0"/>
        <w:textAlignment w:val="baseline"/>
        <w:rPr>
          <w:rFonts w:eastAsia="Malgun Gothic"/>
          <w:snapToGrid w:val="0"/>
          <w:lang w:eastAsia="en-GB"/>
        </w:rPr>
      </w:pPr>
      <w:ins w:id="1253" w:author="MCC160" w:date="2025-05-08T16:07:00Z" w16du:dateUtc="2025-05-08T14:07: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w:t>
      </w:r>
      <w:del w:id="1254" w:author="MCC160" w:date="2025-05-08T16:07:00Z" w16du:dateUtc="2025-05-08T14:07:00Z">
        <w:r w:rsidR="00E546BC" w:rsidRPr="00E546BC" w:rsidDel="00617380">
          <w:rPr>
            <w:rFonts w:eastAsia="Malgun Gothic"/>
            <w:snapToGrid w:val="0"/>
            <w:lang w:eastAsia="en-GB"/>
          </w:rPr>
          <w:delText>O</w:delText>
        </w:r>
      </w:del>
      <w:ins w:id="1255" w:author="MCC160" w:date="2025-05-08T16:07:00Z" w16du:dateUtc="2025-05-08T14:07:00Z">
        <w:r>
          <w:rPr>
            <w:rFonts w:eastAsia="Malgun Gothic"/>
            <w:snapToGrid w:val="0"/>
            <w:lang w:eastAsia="en-GB"/>
          </w:rPr>
          <w:t>o</w:t>
        </w:r>
      </w:ins>
      <w:r w:rsidR="00E546BC" w:rsidRPr="00E546BC">
        <w:rPr>
          <w:rFonts w:eastAsia="Malgun Gothic"/>
          <w:snapToGrid w:val="0"/>
          <w:lang w:eastAsia="en-GB"/>
        </w:rPr>
        <w:t xml:space="preserve">nly subscription and test </w:t>
      </w:r>
      <w:proofErr w:type="spellStart"/>
      <w:r w:rsidR="00E546BC" w:rsidRPr="00E546BC">
        <w:rPr>
          <w:rFonts w:eastAsia="Malgun Gothic"/>
          <w:snapToGrid w:val="0"/>
          <w:lang w:eastAsia="en-GB"/>
        </w:rPr>
        <w:t>eCall</w:t>
      </w:r>
      <w:proofErr w:type="spellEnd"/>
      <w:r w:rsidR="00E546BC" w:rsidRPr="00E546BC">
        <w:rPr>
          <w:rFonts w:eastAsia="Malgun Gothic"/>
          <w:snapToGrid w:val="0"/>
          <w:lang w:eastAsia="en-GB"/>
        </w:rPr>
        <w:t xml:space="preserve"> number configured </w:t>
      </w:r>
      <w:r w:rsidR="00E546BC" w:rsidRPr="00E546BC">
        <w:rPr>
          <w:rFonts w:eastAsia="Malgun Gothic"/>
          <w:lang w:eastAsia="en-GB"/>
        </w:rPr>
        <w:t>as per TS 36.508 [94] Table 4.9.3.5-2</w:t>
      </w:r>
      <w:r w:rsidR="00E546BC" w:rsidRPr="00E546BC">
        <w:rPr>
          <w:rFonts w:eastAsia="Malgun Gothic"/>
          <w:snapToGrid w:val="0"/>
          <w:lang w:eastAsia="en-GB"/>
        </w:rPr>
        <w:t xml:space="preserve">. The UE is switched on </w:t>
      </w:r>
      <w:del w:id="1256" w:author="MCC160" w:date="2025-05-08T16:08:00Z" w16du:dateUtc="2025-05-08T14:08:00Z">
        <w:r w:rsidR="00E546BC" w:rsidRPr="00E546BC" w:rsidDel="00617380">
          <w:rPr>
            <w:rFonts w:eastAsia="Malgun Gothic"/>
            <w:snapToGrid w:val="0"/>
            <w:lang w:eastAsia="en-GB"/>
          </w:rPr>
          <w:delText xml:space="preserve">and is </w:delText>
        </w:r>
      </w:del>
      <w:ins w:id="1257" w:author="MCC160" w:date="2025-05-08T16:08:00Z" w16du:dateUtc="2025-05-08T14:08: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4E4C344F" w14:textId="10F628E0" w:rsidR="00E546BC" w:rsidRPr="00E546BC" w:rsidDel="006D3B5D" w:rsidRDefault="00E546BC" w:rsidP="00E546BC">
      <w:pPr>
        <w:overflowPunct w:val="0"/>
        <w:autoSpaceDE w:val="0"/>
        <w:autoSpaceDN w:val="0"/>
        <w:adjustRightInd w:val="0"/>
        <w:textAlignment w:val="baseline"/>
        <w:rPr>
          <w:del w:id="1258" w:author="MCC160" w:date="2025-05-08T14:35:00Z" w16du:dateUtc="2025-05-08T12:35:00Z"/>
          <w:rFonts w:eastAsia="Malgun Gothic"/>
          <w:snapToGrid w:val="0"/>
          <w:lang w:eastAsia="en-GB"/>
        </w:rPr>
      </w:pPr>
      <w:del w:id="1259"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31AA569C" w14:textId="42AB7660" w:rsidR="006D3B5D" w:rsidRDefault="00DA7A64" w:rsidP="006D3B5D">
      <w:pPr>
        <w:overflowPunct w:val="0"/>
        <w:autoSpaceDE w:val="0"/>
        <w:autoSpaceDN w:val="0"/>
        <w:adjustRightInd w:val="0"/>
        <w:textAlignment w:val="baseline"/>
        <w:rPr>
          <w:ins w:id="1260" w:author="MCC160" w:date="2025-05-08T14:35:00Z" w16du:dateUtc="2025-05-08T12:35:00Z"/>
          <w:rFonts w:eastAsia="Malgun Gothic"/>
          <w:snapToGrid w:val="0"/>
          <w:lang w:eastAsia="en-GB"/>
        </w:rPr>
      </w:pPr>
      <w:ins w:id="1261" w:author="MCC160" w:date="2025-05-08T15:06:00Z" w16du:dateUtc="2025-05-08T13:06:00Z">
        <w:r>
          <w:rPr>
            <w:rFonts w:eastAsia="Malgun Gothic"/>
            <w:snapToGrid w:val="0"/>
            <w:lang w:eastAsia="en-GB"/>
          </w:rPr>
          <w:t xml:space="preserve">The </w:t>
        </w:r>
      </w:ins>
      <w:ins w:id="1262" w:author="MCC160" w:date="2025-05-08T14:35:00Z" w16du:dateUtc="2025-05-08T12:35:00Z">
        <w:r w:rsidR="006D3B5D" w:rsidRPr="006D3B5D">
          <w:rPr>
            <w:rFonts w:eastAsia="Malgun Gothic"/>
            <w:snapToGrid w:val="0"/>
            <w:lang w:eastAsia="en-GB"/>
          </w:rPr>
          <w:t xml:space="preserve">SS is configured with the IMSI within the USIM application, the home domain name, public and private user identities together with the shared secret key of IMS AKA algorithm, related to the IMS private user identity (IMPI) </w:t>
        </w:r>
        <w:r w:rsidR="006D3B5D" w:rsidRPr="006D3B5D">
          <w:rPr>
            <w:rFonts w:eastAsia="Malgun Gothic"/>
            <w:snapToGrid w:val="0"/>
            <w:lang w:eastAsia="en-GB"/>
          </w:rPr>
          <w:lastRenderedPageBreak/>
          <w:t>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C7FAC84"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263" w:author="MCC160" w:date="2025-05-08T14:43:00Z" w16du:dateUtc="2025-05-08T12:43:00Z">
            <w:rPr>
              <w:rFonts w:eastAsia="Malgun Gothic"/>
              <w:snapToGrid w:val="0"/>
              <w:lang w:eastAsia="en-GB"/>
            </w:rPr>
          </w:rPrChange>
        </w:rPr>
        <w:pPrChange w:id="1264"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265" w:author="MCC160" w:date="2025-05-08T14:43:00Z" w16du:dateUtc="2025-05-08T12:43:00Z">
            <w:rPr>
              <w:rFonts w:eastAsia="Malgun Gothic"/>
              <w:snapToGrid w:val="0"/>
              <w:lang w:eastAsia="en-GB"/>
            </w:rPr>
          </w:rPrChange>
        </w:rPr>
        <w:t xml:space="preserve">Test procedure applicable for a UE subjected to national regulations in CEN EN 17184:2024 for IMS </w:t>
      </w:r>
      <w:proofErr w:type="spellStart"/>
      <w:r w:rsidRPr="00542642">
        <w:rPr>
          <w:rFonts w:ascii="Arial" w:eastAsia="Malgun Gothic" w:hAnsi="Arial"/>
          <w:snapToGrid w:val="0"/>
          <w:lang w:eastAsia="en-GB"/>
          <w:rPrChange w:id="1266" w:author="MCC160" w:date="2025-05-08T14:43:00Z" w16du:dateUtc="2025-05-08T12:43:00Z">
            <w:rPr>
              <w:rFonts w:eastAsia="Malgun Gothic"/>
              <w:snapToGrid w:val="0"/>
              <w:lang w:eastAsia="en-GB"/>
            </w:rPr>
          </w:rPrChange>
        </w:rPr>
        <w:t>eCall</w:t>
      </w:r>
      <w:proofErr w:type="spellEnd"/>
      <w:r w:rsidRPr="00542642">
        <w:rPr>
          <w:rFonts w:ascii="Arial" w:eastAsia="Malgun Gothic" w:hAnsi="Arial"/>
          <w:snapToGrid w:val="0"/>
          <w:lang w:eastAsia="en-GB"/>
          <w:rPrChange w:id="1267" w:author="MCC160" w:date="2025-05-08T14:43:00Z" w16du:dateUtc="2025-05-08T12:43:00Z">
            <w:rPr>
              <w:rFonts w:eastAsia="Malgun Gothic"/>
              <w:snapToGrid w:val="0"/>
              <w:lang w:eastAsia="en-GB"/>
            </w:rPr>
          </w:rPrChange>
        </w:rPr>
        <w:t xml:space="preserve"> over EPS (TS 34.229-2 [5] A.4.5/67)</w:t>
      </w:r>
    </w:p>
    <w:p w14:paraId="290A1A6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 xml:space="preserve">Test </w:t>
      </w:r>
      <w:proofErr w:type="spellStart"/>
      <w:r w:rsidRPr="00E546BC">
        <w:rPr>
          <w:rFonts w:eastAsia="MS Mincho"/>
          <w:snapToGrid w:val="0"/>
          <w:lang w:eastAsia="en-GB"/>
        </w:rPr>
        <w:t>eCall</w:t>
      </w:r>
      <w:proofErr w:type="spellEnd"/>
      <w:r w:rsidRPr="00E546BC">
        <w:rPr>
          <w:rFonts w:eastAsia="MS Mincho"/>
          <w:snapToGrid w:val="0"/>
          <w:lang w:eastAsia="en-GB"/>
        </w:rPr>
        <w:t xml:space="preserve"> is initiated at UE.</w:t>
      </w:r>
    </w:p>
    <w:p w14:paraId="03A46C3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55D9332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correctly composed INVITE request containing MSD.</w:t>
      </w:r>
    </w:p>
    <w:p w14:paraId="088D4F7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responds with 200 OK indicating successful MSD transmission.</w:t>
      </w:r>
    </w:p>
    <w:p w14:paraId="302D72D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5A9ADB2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01D61A2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0DB4DE8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EC9643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3F158E6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390507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10EEF3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13) SS sends SIP INVITE with correctly composed Accept, P-Asserted Identity and </w:t>
      </w:r>
      <w:proofErr w:type="spellStart"/>
      <w:r w:rsidRPr="00E546BC">
        <w:rPr>
          <w:rFonts w:eastAsia="MS Mincho"/>
          <w:snapToGrid w:val="0"/>
          <w:lang w:eastAsia="en-GB"/>
        </w:rPr>
        <w:t>Recv</w:t>
      </w:r>
      <w:proofErr w:type="spellEnd"/>
      <w:r w:rsidRPr="00E546BC">
        <w:rPr>
          <w:rFonts w:eastAsia="MS Mincho"/>
          <w:snapToGrid w:val="0"/>
          <w:lang w:eastAsia="en-GB"/>
        </w:rPr>
        <w:t>-Info header.</w:t>
      </w:r>
    </w:p>
    <w:p w14:paraId="3A0D9F87"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14) SS expects call setup with correctly composed 200 OK including Accept and </w:t>
      </w:r>
      <w:proofErr w:type="spellStart"/>
      <w:r w:rsidRPr="00E546BC">
        <w:rPr>
          <w:rFonts w:eastAsia="MS Mincho"/>
          <w:snapToGrid w:val="0"/>
          <w:lang w:eastAsia="en-GB"/>
        </w:rPr>
        <w:t>Recv</w:t>
      </w:r>
      <w:proofErr w:type="spellEnd"/>
      <w:r w:rsidRPr="00E546BC">
        <w:rPr>
          <w:rFonts w:eastAsia="MS Mincho"/>
          <w:snapToGrid w:val="0"/>
          <w:lang w:eastAsia="en-GB"/>
        </w:rPr>
        <w:t>-Info headers and sends ACK.</w:t>
      </w:r>
    </w:p>
    <w:p w14:paraId="37ADD3C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22A1B1E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3032275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0F1BC7D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18) SS responds with 200 OK for INFO request from UE.</w:t>
      </w:r>
    </w:p>
    <w:p w14:paraId="37CF36E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37A696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20)</w:t>
      </w:r>
      <w:r w:rsidRPr="00E546BC">
        <w:rPr>
          <w:rFonts w:eastAsia="Malgun Gothic"/>
          <w:lang w:eastAsia="en-GB"/>
        </w:rPr>
        <w:t xml:space="preserve"> SS expects and receives 200 OK for BYE from the UE.</w:t>
      </w:r>
    </w:p>
    <w:p w14:paraId="2A2974D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8AC749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13737A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5022DAA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642BF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7043D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6F8CD7B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B00AA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0399E9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42AB86F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496560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512ABC7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6D8AE13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3BF0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5B7CBBC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B3C12FC"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UE is triggered to initiate test </w:t>
            </w:r>
            <w:proofErr w:type="spellStart"/>
            <w:r w:rsidRPr="00E546BC">
              <w:rPr>
                <w:rFonts w:ascii="Arial" w:eastAsia="Malgun Gothic" w:hAnsi="Arial"/>
                <w:sz w:val="18"/>
                <w:lang w:eastAsia="en-GB"/>
              </w:rPr>
              <w:t>eCall</w:t>
            </w:r>
            <w:proofErr w:type="spellEnd"/>
          </w:p>
        </w:tc>
        <w:tc>
          <w:tcPr>
            <w:tcW w:w="4288" w:type="dxa"/>
            <w:tcBorders>
              <w:top w:val="nil"/>
              <w:left w:val="single" w:sz="4" w:space="0" w:color="auto"/>
              <w:bottom w:val="single" w:sz="4" w:space="0" w:color="auto"/>
              <w:right w:val="single" w:sz="4" w:space="0" w:color="auto"/>
            </w:tcBorders>
          </w:tcPr>
          <w:p w14:paraId="2AB1440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A24D58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3EF92D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18E1061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BB28A5A"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4-11 in Annex C.2</w:t>
            </w:r>
          </w:p>
        </w:tc>
        <w:tc>
          <w:tcPr>
            <w:tcW w:w="4288" w:type="dxa"/>
            <w:tcBorders>
              <w:top w:val="nil"/>
              <w:left w:val="single" w:sz="4" w:space="0" w:color="auto"/>
              <w:bottom w:val="single" w:sz="4" w:space="0" w:color="auto"/>
              <w:right w:val="single" w:sz="4" w:space="0" w:color="auto"/>
            </w:tcBorders>
          </w:tcPr>
          <w:p w14:paraId="5B725FC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attaches to the NW and performs IMS registration.</w:t>
            </w:r>
          </w:p>
          <w:p w14:paraId="4DD25C1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NOTE: Steps 10 to 12 may happen in parallel to Steps 6 to 9.</w:t>
            </w:r>
          </w:p>
        </w:tc>
      </w:tr>
      <w:tr w:rsidR="00E546BC" w:rsidRPr="00E546BC" w14:paraId="20D16F19" w14:textId="77777777" w:rsidTr="00896CE3">
        <w:trPr>
          <w:cantSplit/>
          <w:jc w:val="center"/>
        </w:trPr>
        <w:tc>
          <w:tcPr>
            <w:tcW w:w="720" w:type="dxa"/>
            <w:tcBorders>
              <w:top w:val="single" w:sz="4" w:space="0" w:color="auto"/>
              <w:bottom w:val="single" w:sz="4" w:space="0" w:color="auto"/>
            </w:tcBorders>
          </w:tcPr>
          <w:p w14:paraId="12203B5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10-12</w:t>
            </w:r>
          </w:p>
        </w:tc>
        <w:tc>
          <w:tcPr>
            <w:tcW w:w="1260" w:type="dxa"/>
            <w:gridSpan w:val="2"/>
          </w:tcPr>
          <w:p w14:paraId="799235C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925E8B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1-3 as defined in C.47</w:t>
            </w:r>
          </w:p>
        </w:tc>
        <w:tc>
          <w:tcPr>
            <w:tcW w:w="4288" w:type="dxa"/>
            <w:tcBorders>
              <w:top w:val="single" w:sz="4" w:space="0" w:color="auto"/>
              <w:bottom w:val="single" w:sz="4" w:space="0" w:color="auto"/>
            </w:tcBorders>
          </w:tcPr>
          <w:p w14:paraId="3E5D6AA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Test </w:t>
            </w: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 xml:space="preserve"> setup.</w:t>
            </w:r>
          </w:p>
        </w:tc>
      </w:tr>
      <w:tr w:rsidR="00E546BC" w:rsidRPr="00E546BC" w14:paraId="7D0387A3" w14:textId="77777777" w:rsidTr="00896CE3">
        <w:trPr>
          <w:cantSplit/>
          <w:jc w:val="center"/>
        </w:trPr>
        <w:tc>
          <w:tcPr>
            <w:tcW w:w="720" w:type="dxa"/>
            <w:tcBorders>
              <w:top w:val="single" w:sz="4" w:space="0" w:color="auto"/>
              <w:bottom w:val="single" w:sz="4" w:space="0" w:color="auto"/>
            </w:tcBorders>
          </w:tcPr>
          <w:p w14:paraId="1D9FD1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13-16</w:t>
            </w:r>
          </w:p>
        </w:tc>
        <w:tc>
          <w:tcPr>
            <w:tcW w:w="1260" w:type="dxa"/>
            <w:gridSpan w:val="2"/>
          </w:tcPr>
          <w:p w14:paraId="17285C9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2745A3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4-7 as defined in C.47</w:t>
            </w:r>
          </w:p>
        </w:tc>
        <w:tc>
          <w:tcPr>
            <w:tcW w:w="4288" w:type="dxa"/>
            <w:tcBorders>
              <w:top w:val="single" w:sz="4" w:space="0" w:color="auto"/>
              <w:bottom w:val="single" w:sz="4" w:space="0" w:color="auto"/>
            </w:tcBorders>
          </w:tcPr>
          <w:p w14:paraId="44B55ED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MSD in SIP INFO.</w:t>
            </w:r>
          </w:p>
        </w:tc>
      </w:tr>
      <w:tr w:rsidR="00E546BC" w:rsidRPr="00E546BC" w14:paraId="2ACAD316" w14:textId="77777777" w:rsidTr="00896CE3">
        <w:trPr>
          <w:cantSplit/>
          <w:jc w:val="center"/>
        </w:trPr>
        <w:tc>
          <w:tcPr>
            <w:tcW w:w="720" w:type="dxa"/>
            <w:tcBorders>
              <w:top w:val="single" w:sz="4" w:space="0" w:color="auto"/>
              <w:bottom w:val="single" w:sz="4" w:space="0" w:color="auto"/>
            </w:tcBorders>
          </w:tcPr>
          <w:p w14:paraId="0B7777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17-20</w:t>
            </w:r>
          </w:p>
        </w:tc>
        <w:tc>
          <w:tcPr>
            <w:tcW w:w="1260" w:type="dxa"/>
            <w:gridSpan w:val="2"/>
          </w:tcPr>
          <w:p w14:paraId="013F537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57132A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as defined in C.33</w:t>
            </w:r>
          </w:p>
        </w:tc>
        <w:tc>
          <w:tcPr>
            <w:tcW w:w="4288" w:type="dxa"/>
            <w:tcBorders>
              <w:top w:val="single" w:sz="4" w:space="0" w:color="auto"/>
              <w:bottom w:val="single" w:sz="4" w:space="0" w:color="auto"/>
            </w:tcBorders>
          </w:tcPr>
          <w:p w14:paraId="12B0FC4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SS releases the test </w:t>
            </w:r>
            <w:proofErr w:type="spellStart"/>
            <w:r w:rsidRPr="00E546BC">
              <w:rPr>
                <w:rFonts w:ascii="Arial" w:eastAsia="MS Gothic" w:hAnsi="Arial"/>
                <w:sz w:val="18"/>
                <w:lang w:eastAsia="en-GB"/>
              </w:rPr>
              <w:t>eCall</w:t>
            </w:r>
            <w:proofErr w:type="spellEnd"/>
            <w:r w:rsidRPr="00E546BC">
              <w:rPr>
                <w:rFonts w:ascii="Arial" w:eastAsia="MS Gothic" w:hAnsi="Arial"/>
                <w:sz w:val="18"/>
                <w:lang w:eastAsia="en-GB"/>
              </w:rPr>
              <w:t>.</w:t>
            </w:r>
          </w:p>
        </w:tc>
      </w:tr>
      <w:tr w:rsidR="00E546BC" w:rsidRPr="00E546BC" w14:paraId="61B4942A" w14:textId="77777777" w:rsidTr="00896CE3">
        <w:trPr>
          <w:cantSplit/>
          <w:jc w:val="center"/>
        </w:trPr>
        <w:tc>
          <w:tcPr>
            <w:tcW w:w="720" w:type="dxa"/>
            <w:tcBorders>
              <w:top w:val="single" w:sz="4" w:space="0" w:color="auto"/>
              <w:bottom w:val="single" w:sz="4" w:space="0" w:color="auto"/>
            </w:tcBorders>
          </w:tcPr>
          <w:p w14:paraId="4210BBA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1260" w:type="dxa"/>
            <w:gridSpan w:val="2"/>
          </w:tcPr>
          <w:p w14:paraId="16FC96A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32CE82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w:t>
            </w:r>
          </w:p>
        </w:tc>
        <w:tc>
          <w:tcPr>
            <w:tcW w:w="4288" w:type="dxa"/>
            <w:tcBorders>
              <w:top w:val="single" w:sz="4" w:space="0" w:color="auto"/>
              <w:bottom w:val="single" w:sz="4" w:space="0" w:color="auto"/>
            </w:tcBorders>
          </w:tcPr>
          <w:p w14:paraId="1CD2E55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10 seconds</w:t>
            </w:r>
          </w:p>
        </w:tc>
      </w:tr>
      <w:tr w:rsidR="00E546BC" w:rsidRPr="00E546BC" w14:paraId="78A02AB7" w14:textId="77777777" w:rsidTr="00896CE3">
        <w:trPr>
          <w:cantSplit/>
          <w:jc w:val="center"/>
        </w:trPr>
        <w:tc>
          <w:tcPr>
            <w:tcW w:w="720" w:type="dxa"/>
            <w:tcBorders>
              <w:top w:val="single" w:sz="4" w:space="0" w:color="auto"/>
              <w:bottom w:val="single" w:sz="4" w:space="0" w:color="auto"/>
            </w:tcBorders>
          </w:tcPr>
          <w:p w14:paraId="67A5087D" w14:textId="6FDC57BE"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21-32</w:t>
            </w:r>
          </w:p>
        </w:tc>
        <w:tc>
          <w:tcPr>
            <w:tcW w:w="1260" w:type="dxa"/>
            <w:gridSpan w:val="2"/>
          </w:tcPr>
          <w:p w14:paraId="41439F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A4D56B0" w14:textId="731F174C"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1-11A as defined in C.11</w:t>
            </w:r>
          </w:p>
        </w:tc>
        <w:tc>
          <w:tcPr>
            <w:tcW w:w="4288" w:type="dxa"/>
            <w:tcBorders>
              <w:top w:val="single" w:sz="4" w:space="0" w:color="auto"/>
              <w:bottom w:val="single" w:sz="4" w:space="0" w:color="auto"/>
            </w:tcBorders>
          </w:tcPr>
          <w:p w14:paraId="6403960C" w14:textId="0ACDA172"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 to 23A in generic procedure 36.508 [94] table 4.5A.7.3-1.</w:t>
            </w:r>
          </w:p>
        </w:tc>
      </w:tr>
      <w:tr w:rsidR="00E546BC" w:rsidRPr="00E546BC" w14:paraId="4FE9F948" w14:textId="48D9A947" w:rsidTr="00896CE3">
        <w:trPr>
          <w:cantSplit/>
          <w:jc w:val="center"/>
        </w:trPr>
        <w:tc>
          <w:tcPr>
            <w:tcW w:w="720" w:type="dxa"/>
            <w:tcBorders>
              <w:top w:val="single" w:sz="4" w:space="0" w:color="auto"/>
              <w:bottom w:val="single" w:sz="4" w:space="0" w:color="auto"/>
            </w:tcBorders>
          </w:tcPr>
          <w:p w14:paraId="33939EF3" w14:textId="081B8A8A"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33</w:t>
            </w:r>
          </w:p>
        </w:tc>
        <w:tc>
          <w:tcPr>
            <w:tcW w:w="1260" w:type="dxa"/>
            <w:gridSpan w:val="2"/>
          </w:tcPr>
          <w:p w14:paraId="41459C7B" w14:textId="13AA43A8"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sym w:font="Wingdings" w:char="F0E0"/>
            </w:r>
          </w:p>
        </w:tc>
        <w:tc>
          <w:tcPr>
            <w:tcW w:w="3420" w:type="dxa"/>
            <w:tcBorders>
              <w:top w:val="single" w:sz="4" w:space="0" w:color="auto"/>
              <w:bottom w:val="single" w:sz="4" w:space="0" w:color="auto"/>
            </w:tcBorders>
          </w:tcPr>
          <w:p w14:paraId="2690EA1C" w14:textId="39C97692"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200 OK</w:t>
            </w:r>
          </w:p>
        </w:tc>
        <w:tc>
          <w:tcPr>
            <w:tcW w:w="4288" w:type="dxa"/>
            <w:tcBorders>
              <w:top w:val="single" w:sz="4" w:space="0" w:color="auto"/>
              <w:bottom w:val="single" w:sz="4" w:space="0" w:color="auto"/>
            </w:tcBorders>
          </w:tcPr>
          <w:p w14:paraId="2071FC54" w14:textId="415DDC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200 OK to setup the MT call.</w:t>
            </w:r>
          </w:p>
        </w:tc>
      </w:tr>
      <w:tr w:rsidR="00E546BC" w:rsidRPr="00E546BC" w14:paraId="36C6B23D" w14:textId="303AD3F3" w:rsidTr="00896CE3">
        <w:trPr>
          <w:cantSplit/>
          <w:jc w:val="center"/>
        </w:trPr>
        <w:tc>
          <w:tcPr>
            <w:tcW w:w="720" w:type="dxa"/>
            <w:tcBorders>
              <w:top w:val="single" w:sz="4" w:space="0" w:color="auto"/>
              <w:bottom w:val="single" w:sz="4" w:space="0" w:color="auto"/>
            </w:tcBorders>
          </w:tcPr>
          <w:p w14:paraId="5E0D2608" w14:textId="6AB274D9"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34</w:t>
            </w:r>
          </w:p>
        </w:tc>
        <w:tc>
          <w:tcPr>
            <w:tcW w:w="1260" w:type="dxa"/>
            <w:gridSpan w:val="2"/>
          </w:tcPr>
          <w:p w14:paraId="3978E9CE" w14:textId="4DA3951D"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sym w:font="Wingdings" w:char="F0DF"/>
            </w:r>
          </w:p>
        </w:tc>
        <w:tc>
          <w:tcPr>
            <w:tcW w:w="3420" w:type="dxa"/>
            <w:tcBorders>
              <w:top w:val="single" w:sz="4" w:space="0" w:color="auto"/>
              <w:bottom w:val="single" w:sz="4" w:space="0" w:color="auto"/>
            </w:tcBorders>
          </w:tcPr>
          <w:p w14:paraId="6EAE6910" w14:textId="64DB08AA"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ACK</w:t>
            </w:r>
          </w:p>
        </w:tc>
        <w:tc>
          <w:tcPr>
            <w:tcW w:w="4288" w:type="dxa"/>
            <w:tcBorders>
              <w:top w:val="single" w:sz="4" w:space="0" w:color="auto"/>
              <w:bottom w:val="single" w:sz="4" w:space="0" w:color="auto"/>
            </w:tcBorders>
          </w:tcPr>
          <w:p w14:paraId="340173DD" w14:textId="07039A15"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responds with ACK.</w:t>
            </w:r>
          </w:p>
        </w:tc>
      </w:tr>
      <w:tr w:rsidR="00E546BC" w:rsidRPr="00E546BC" w14:paraId="5907DB9C" w14:textId="77777777" w:rsidTr="00896CE3">
        <w:trPr>
          <w:cantSplit/>
          <w:jc w:val="center"/>
        </w:trPr>
        <w:tc>
          <w:tcPr>
            <w:tcW w:w="720" w:type="dxa"/>
            <w:tcBorders>
              <w:top w:val="single" w:sz="4" w:space="0" w:color="auto"/>
              <w:bottom w:val="single" w:sz="4" w:space="0" w:color="auto"/>
            </w:tcBorders>
          </w:tcPr>
          <w:p w14:paraId="7FB0968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35-38</w:t>
            </w:r>
          </w:p>
        </w:tc>
        <w:tc>
          <w:tcPr>
            <w:tcW w:w="1260" w:type="dxa"/>
            <w:gridSpan w:val="2"/>
          </w:tcPr>
          <w:p w14:paraId="348C17C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D7A146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4-7 as defined in C.47</w:t>
            </w:r>
          </w:p>
        </w:tc>
        <w:tc>
          <w:tcPr>
            <w:tcW w:w="4288" w:type="dxa"/>
            <w:tcBorders>
              <w:top w:val="single" w:sz="4" w:space="0" w:color="auto"/>
              <w:bottom w:val="single" w:sz="4" w:space="0" w:color="auto"/>
            </w:tcBorders>
          </w:tcPr>
          <w:p w14:paraId="4F6E643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 in SIP INFO.</w:t>
            </w:r>
          </w:p>
        </w:tc>
      </w:tr>
      <w:tr w:rsidR="00E546BC" w:rsidRPr="00E546BC" w14:paraId="4B22EED4" w14:textId="77777777" w:rsidTr="00896CE3">
        <w:trPr>
          <w:cantSplit/>
          <w:jc w:val="center"/>
        </w:trPr>
        <w:tc>
          <w:tcPr>
            <w:tcW w:w="720" w:type="dxa"/>
            <w:tcBorders>
              <w:top w:val="single" w:sz="4" w:space="0" w:color="auto"/>
              <w:bottom w:val="single" w:sz="4" w:space="0" w:color="auto"/>
            </w:tcBorders>
          </w:tcPr>
          <w:p w14:paraId="1D80E8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755163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E67D53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as defined in C.33</w:t>
            </w:r>
          </w:p>
        </w:tc>
        <w:tc>
          <w:tcPr>
            <w:tcW w:w="4288" w:type="dxa"/>
            <w:tcBorders>
              <w:top w:val="single" w:sz="4" w:space="0" w:color="auto"/>
              <w:bottom w:val="single" w:sz="4" w:space="0" w:color="auto"/>
            </w:tcBorders>
          </w:tcPr>
          <w:p w14:paraId="006C05B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1631163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42DB05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17D3DA1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10, step 1 of C.47)</w:t>
      </w:r>
    </w:p>
    <w:p w14:paraId="3561A8C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w:t>
      </w:r>
      <w:r w:rsidRPr="00E546BC">
        <w:rPr>
          <w:rFonts w:eastAsia="Malgun Gothic"/>
          <w:lang w:eastAsia="en-GB"/>
        </w:rPr>
        <w:t xml:space="preserve"> </w:t>
      </w:r>
      <w:r w:rsidRPr="00E546BC">
        <w:rPr>
          <w:rFonts w:eastAsia="Malgun Gothic"/>
          <w:snapToGrid w:val="0"/>
          <w:lang w:eastAsia="en-GB"/>
        </w:rPr>
        <w:t>instead of A20/A21 and without condition A7.</w:t>
      </w:r>
    </w:p>
    <w:p w14:paraId="7E9586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11, step 2 of C.47)</w:t>
      </w:r>
    </w:p>
    <w:p w14:paraId="4948838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conditions A12 and A13</w:t>
      </w:r>
      <w:r w:rsidRPr="00E546BC">
        <w:rPr>
          <w:rFonts w:eastAsia="Malgun Gothic"/>
          <w:lang w:eastAsia="en-GB"/>
        </w:rPr>
        <w:t xml:space="preserve"> </w:t>
      </w:r>
      <w:r w:rsidRPr="00E546BC">
        <w:rPr>
          <w:rFonts w:eastAsia="Malgun Gothic"/>
          <w:snapToGrid w:val="0"/>
          <w:lang w:eastAsia="en-GB"/>
        </w:rPr>
        <w:t>and without condition A6.</w:t>
      </w:r>
    </w:p>
    <w:p w14:paraId="7DEA812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21, step 1 of C.11)</w:t>
      </w:r>
    </w:p>
    <w:p w14:paraId="286A587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A13.</w:t>
      </w:r>
    </w:p>
    <w:p w14:paraId="12D195A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33, step 12 of C.11)</w:t>
      </w:r>
    </w:p>
    <w:p w14:paraId="0D66937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333307E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13 and Step 35, step 4 of C.47)</w:t>
      </w:r>
    </w:p>
    <w:p w14:paraId="47C2148F"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MT INFO as specified for step 4 in annex C.47 with condition A1.</w:t>
      </w:r>
    </w:p>
    <w:p w14:paraId="7B9B99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15 and Step 37, step 6 of C.47)</w:t>
      </w:r>
    </w:p>
    <w:p w14:paraId="1B53FEC7" w14:textId="260DDFC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MO INFO as specified for step 6 in annex C.47</w:t>
      </w:r>
      <w:del w:id="1268" w:author="MCC160" w:date="2025-05-04T18:48:00Z" w16du:dateUtc="2025-05-04T16:48:00Z">
        <w:r w:rsidRPr="00E546BC" w:rsidDel="005B3DA3">
          <w:rPr>
            <w:rFonts w:eastAsia="Malgun Gothic"/>
            <w:snapToGrid w:val="0"/>
            <w:lang w:eastAsia="en-GB"/>
          </w:rPr>
          <w:delText xml:space="preserve"> with conditions A3 and A5</w:delText>
        </w:r>
      </w:del>
      <w:r w:rsidRPr="00E546BC">
        <w:rPr>
          <w:rFonts w:eastAsia="Malgun Gothic"/>
          <w:snapToGrid w:val="0"/>
          <w:lang w:eastAsia="en-GB"/>
        </w:rPr>
        <w:t>.</w:t>
      </w:r>
    </w:p>
    <w:p w14:paraId="0061E4F3" w14:textId="7DD6DB86" w:rsidR="00E546BC" w:rsidRPr="00E546BC" w:rsidDel="008663B7" w:rsidRDefault="00E546BC" w:rsidP="00E546BC">
      <w:pPr>
        <w:keepNext/>
        <w:keepLines/>
        <w:overflowPunct w:val="0"/>
        <w:autoSpaceDE w:val="0"/>
        <w:autoSpaceDN w:val="0"/>
        <w:adjustRightInd w:val="0"/>
        <w:spacing w:before="120"/>
        <w:ind w:left="1985" w:hanging="1985"/>
        <w:textAlignment w:val="baseline"/>
        <w:rPr>
          <w:del w:id="1269" w:author="MCC160" w:date="2025-05-03T19:14:00Z" w16du:dateUtc="2025-05-03T17:14:00Z"/>
          <w:rFonts w:ascii="Arial" w:eastAsia="Malgun Gothic" w:hAnsi="Arial"/>
          <w:snapToGrid w:val="0"/>
          <w:lang w:eastAsia="en-GB"/>
        </w:rPr>
      </w:pPr>
      <w:del w:id="1270" w:author="MCC160" w:date="2025-05-03T19:14:00Z" w16du:dateUtc="2025-05-03T17:14:00Z">
        <w:r w:rsidRPr="00E546BC" w:rsidDel="008663B7">
          <w:rPr>
            <w:rFonts w:ascii="Arial" w:eastAsia="Malgun Gothic" w:hAnsi="Arial"/>
            <w:snapToGrid w:val="0"/>
            <w:lang w:eastAsia="en-GB"/>
          </w:rPr>
          <w:delText>BYE (Step 17 and Step 39)</w:delText>
        </w:r>
      </w:del>
    </w:p>
    <w:p w14:paraId="4698EAC9" w14:textId="152EED82" w:rsidR="00E546BC" w:rsidRPr="00E546BC" w:rsidDel="008663B7" w:rsidRDefault="00E546BC" w:rsidP="00E546BC">
      <w:pPr>
        <w:keepNext/>
        <w:overflowPunct w:val="0"/>
        <w:autoSpaceDE w:val="0"/>
        <w:autoSpaceDN w:val="0"/>
        <w:adjustRightInd w:val="0"/>
        <w:textAlignment w:val="baseline"/>
        <w:rPr>
          <w:del w:id="1271" w:author="MCC160" w:date="2025-05-03T19:14:00Z" w16du:dateUtc="2025-05-03T17:14:00Z"/>
          <w:rFonts w:eastAsia="Malgun Gothic"/>
          <w:snapToGrid w:val="0"/>
          <w:lang w:eastAsia="en-GB"/>
        </w:rPr>
      </w:pPr>
      <w:del w:id="1272" w:author="MCC160" w:date="2025-05-03T19:14:00Z" w16du:dateUtc="2025-05-03T17:14:00Z">
        <w:r w:rsidRPr="00E546BC" w:rsidDel="008663B7">
          <w:rPr>
            <w:rFonts w:eastAsia="Malgun Gothic"/>
            <w:snapToGrid w:val="0"/>
            <w:lang w:eastAsia="en-GB"/>
          </w:rPr>
          <w:delText>Use the default message “BYE” in annex A.2.8 with condition A9.</w:delText>
        </w:r>
      </w:del>
    </w:p>
    <w:p w14:paraId="7373F6D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73" w:name="_Toc195519405"/>
      <w:r w:rsidRPr="00E546BC">
        <w:rPr>
          <w:rFonts w:ascii="Arial" w:eastAsia="Malgun Gothic" w:hAnsi="Arial"/>
          <w:snapToGrid w:val="0"/>
          <w:sz w:val="28"/>
          <w:lang w:eastAsia="en-GB"/>
        </w:rPr>
        <w:t>21.26.5</w:t>
      </w:r>
      <w:r w:rsidRPr="00E546BC">
        <w:rPr>
          <w:rFonts w:ascii="Arial" w:eastAsia="Malgun Gothic" w:hAnsi="Arial"/>
          <w:snapToGrid w:val="0"/>
          <w:sz w:val="28"/>
          <w:lang w:eastAsia="en-GB"/>
        </w:rPr>
        <w:tab/>
        <w:t>Test requirements</w:t>
      </w:r>
      <w:bookmarkEnd w:id="1273"/>
    </w:p>
    <w:p w14:paraId="42D070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21.26.4.</w:t>
      </w:r>
    </w:p>
    <w:p w14:paraId="6D753FCA" w14:textId="77777777" w:rsidR="00C43948" w:rsidRDefault="00C43948" w:rsidP="00546B49"/>
    <w:p w14:paraId="0FCC55D3" w14:textId="77777777" w:rsidR="00ED042C" w:rsidRDefault="00ED042C" w:rsidP="00ED042C">
      <w:pPr>
        <w:rPr>
          <w:ins w:id="1274" w:author="MCC160" w:date="2025-03-31T14:23:00Z" w16du:dateUtc="2025-03-31T12:23:00Z"/>
          <w:rFonts w:ascii="Arial" w:hAnsi="Arial" w:cs="Arial"/>
          <w:color w:val="0070C0"/>
          <w:sz w:val="28"/>
          <w:szCs w:val="28"/>
        </w:rPr>
      </w:pPr>
      <w:ins w:id="127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76" w:author="MCC160" w:date="2025-03-31T14:24:00Z" w16du:dateUtc="2025-03-31T12:24:00Z">
        <w:r>
          <w:rPr>
            <w:rFonts w:ascii="Arial" w:hAnsi="Arial" w:cs="Arial"/>
            <w:color w:val="0070C0"/>
            <w:sz w:val="28"/>
            <w:szCs w:val="28"/>
          </w:rPr>
          <w:t>d</w:t>
        </w:r>
      </w:ins>
      <w:ins w:id="1277" w:author="MCC160" w:date="2025-03-31T14:23:00Z" w16du:dateUtc="2025-03-31T12:23:00Z">
        <w:r w:rsidRPr="00C4089F">
          <w:rPr>
            <w:rFonts w:ascii="Arial" w:hAnsi="Arial" w:cs="Arial"/>
            <w:color w:val="0070C0"/>
            <w:sz w:val="28"/>
            <w:szCs w:val="28"/>
          </w:rPr>
          <w:t xml:space="preserve"> of modification&gt;</w:t>
        </w:r>
      </w:ins>
    </w:p>
    <w:p w14:paraId="292923DE" w14:textId="77777777" w:rsidR="00ED042C" w:rsidRPr="00546B49" w:rsidRDefault="00ED042C" w:rsidP="00546B49"/>
    <w:sectPr w:rsidR="00ED042C"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894FE" w14:textId="77777777" w:rsidR="000D3C9B" w:rsidRDefault="000D3C9B">
      <w:r>
        <w:separator/>
      </w:r>
    </w:p>
  </w:endnote>
  <w:endnote w:type="continuationSeparator" w:id="0">
    <w:p w14:paraId="545C2E9F" w14:textId="77777777" w:rsidR="000D3C9B" w:rsidRDefault="000D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F5BC5" w14:textId="77777777" w:rsidR="000D3C9B" w:rsidRDefault="000D3C9B">
      <w:r>
        <w:separator/>
      </w:r>
    </w:p>
  </w:footnote>
  <w:footnote w:type="continuationSeparator" w:id="0">
    <w:p w14:paraId="58B33B32" w14:textId="77777777" w:rsidR="000D3C9B" w:rsidRDefault="000D3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699C641"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2BFDD6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056"/>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5999"/>
    <w:rsid w:val="00157F74"/>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36BB"/>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5A25"/>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730E"/>
    <w:rsid w:val="00663B30"/>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010B"/>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D6F"/>
    <w:rsid w:val="00EB4711"/>
    <w:rsid w:val="00EB540C"/>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778BD"/>
    <w:rsid w:val="00F81E88"/>
    <w:rsid w:val="00F8222B"/>
    <w:rsid w:val="00FA2930"/>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73</Pages>
  <Words>28241</Words>
  <Characters>148855</Characters>
  <Application>Microsoft Office Word</Application>
  <DocSecurity>0</DocSecurity>
  <Lines>1240</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12</cp:revision>
  <cp:lastPrinted>1899-12-31T23:00:00Z</cp:lastPrinted>
  <dcterms:created xsi:type="dcterms:W3CDTF">2025-05-08T12:21:00Z</dcterms:created>
  <dcterms:modified xsi:type="dcterms:W3CDTF">2025-05-09T19:47:00Z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