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AF752" w14:textId="6AD8EA4D" w:rsidR="00653E75" w:rsidRDefault="00653E75" w:rsidP="00653E7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044E2">
        <w:rPr>
          <w:b/>
          <w:noProof/>
          <w:sz w:val="24"/>
        </w:rPr>
        <w:t>10</w:t>
      </w:r>
      <w:r w:rsidR="005B7F65">
        <w:rPr>
          <w:b/>
          <w:noProof/>
          <w:sz w:val="24"/>
        </w:rPr>
        <w:t>7</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D700B7">
        <w:rPr>
          <w:b/>
          <w:i/>
          <w:noProof/>
          <w:sz w:val="28"/>
        </w:rPr>
        <w:t>5</w:t>
      </w:r>
      <w:r>
        <w:rPr>
          <w:b/>
          <w:i/>
          <w:noProof/>
          <w:sz w:val="28"/>
        </w:rPr>
        <w:fldChar w:fldCharType="end"/>
      </w:r>
      <w:r w:rsidR="004E2944">
        <w:rPr>
          <w:b/>
          <w:i/>
          <w:noProof/>
          <w:sz w:val="28"/>
        </w:rPr>
        <w:t>1978</w:t>
      </w:r>
    </w:p>
    <w:p w14:paraId="499EE9B8" w14:textId="70994E7D" w:rsidR="00653E75" w:rsidRDefault="005B7F65" w:rsidP="00653E75">
      <w:pPr>
        <w:pStyle w:val="CRCoverPage"/>
        <w:outlineLvl w:val="0"/>
        <w:rPr>
          <w:b/>
          <w:noProof/>
          <w:sz w:val="24"/>
        </w:rPr>
      </w:pPr>
      <w:r>
        <w:rPr>
          <w:b/>
          <w:noProof/>
          <w:sz w:val="24"/>
        </w:rPr>
        <w:t>St Julian’s, Malta</w:t>
      </w:r>
      <w:r w:rsidR="007044E2">
        <w:rPr>
          <w:b/>
          <w:noProof/>
          <w:sz w:val="24"/>
        </w:rPr>
        <w:t>,</w:t>
      </w:r>
      <w:r w:rsidR="00C50F4C">
        <w:rPr>
          <w:b/>
          <w:noProof/>
          <w:sz w:val="24"/>
        </w:rPr>
        <w:t xml:space="preserve"> </w:t>
      </w:r>
      <w:r w:rsidR="00653E75">
        <w:rPr>
          <w:b/>
          <w:noProof/>
          <w:sz w:val="24"/>
        </w:rPr>
        <w:fldChar w:fldCharType="begin"/>
      </w:r>
      <w:r w:rsidR="00653E75">
        <w:rPr>
          <w:b/>
          <w:noProof/>
          <w:sz w:val="24"/>
        </w:rPr>
        <w:instrText xml:space="preserve"> DOCPROPERTY  StartDate  \* MERGEFORMAT </w:instrText>
      </w:r>
      <w:r w:rsidR="00653E75">
        <w:rPr>
          <w:b/>
          <w:noProof/>
          <w:sz w:val="24"/>
        </w:rPr>
        <w:fldChar w:fldCharType="separate"/>
      </w:r>
      <w:r w:rsidR="007E793B">
        <w:rPr>
          <w:b/>
          <w:noProof/>
          <w:sz w:val="24"/>
        </w:rPr>
        <w:t>1</w:t>
      </w:r>
      <w:r>
        <w:rPr>
          <w:b/>
          <w:noProof/>
          <w:sz w:val="24"/>
        </w:rPr>
        <w:t>9</w:t>
      </w:r>
      <w:r w:rsidR="00653E75" w:rsidRPr="00BA51D9">
        <w:rPr>
          <w:b/>
          <w:noProof/>
          <w:sz w:val="24"/>
        </w:rPr>
        <w:t xml:space="preserve"> </w:t>
      </w:r>
      <w:r w:rsidR="00653E75">
        <w:rPr>
          <w:b/>
          <w:noProof/>
          <w:sz w:val="24"/>
        </w:rPr>
        <w:fldChar w:fldCharType="end"/>
      </w:r>
      <w:r w:rsidR="00653E75">
        <w:rPr>
          <w:b/>
          <w:noProof/>
          <w:sz w:val="24"/>
        </w:rPr>
        <w:t xml:space="preserve">- </w:t>
      </w:r>
      <w:r w:rsidR="00653E75">
        <w:rPr>
          <w:b/>
          <w:noProof/>
          <w:sz w:val="24"/>
        </w:rPr>
        <w:fldChar w:fldCharType="begin"/>
      </w:r>
      <w:r w:rsidR="00653E75">
        <w:rPr>
          <w:b/>
          <w:noProof/>
          <w:sz w:val="24"/>
        </w:rPr>
        <w:instrText xml:space="preserve"> DOCPROPERTY  EndDate  \* MERGEFORMAT </w:instrText>
      </w:r>
      <w:r w:rsidR="00653E75">
        <w:rPr>
          <w:b/>
          <w:noProof/>
          <w:sz w:val="24"/>
        </w:rPr>
        <w:fldChar w:fldCharType="separate"/>
      </w:r>
      <w:r w:rsidR="00653E75">
        <w:rPr>
          <w:b/>
          <w:noProof/>
          <w:sz w:val="24"/>
        </w:rPr>
        <w:t>2</w:t>
      </w:r>
      <w:r>
        <w:rPr>
          <w:b/>
          <w:noProof/>
          <w:sz w:val="24"/>
        </w:rPr>
        <w:t>3</w:t>
      </w:r>
      <w:r w:rsidR="00653E75">
        <w:rPr>
          <w:b/>
          <w:noProof/>
          <w:sz w:val="24"/>
        </w:rPr>
        <w:t xml:space="preserve"> </w:t>
      </w:r>
      <w:r>
        <w:rPr>
          <w:b/>
          <w:noProof/>
          <w:sz w:val="24"/>
        </w:rPr>
        <w:t>May</w:t>
      </w:r>
      <w:r w:rsidR="00ED5228">
        <w:rPr>
          <w:b/>
          <w:noProof/>
          <w:sz w:val="24"/>
        </w:rPr>
        <w:t xml:space="preserve"> </w:t>
      </w:r>
      <w:r w:rsidR="00653E75" w:rsidRPr="00BA51D9">
        <w:rPr>
          <w:b/>
          <w:noProof/>
          <w:sz w:val="24"/>
        </w:rPr>
        <w:t>20</w:t>
      </w:r>
      <w:r w:rsidR="00653E75">
        <w:rPr>
          <w:b/>
          <w:noProof/>
          <w:sz w:val="24"/>
        </w:rPr>
        <w:fldChar w:fldCharType="end"/>
      </w:r>
      <w:r w:rsidR="00653E75">
        <w:rPr>
          <w:b/>
          <w:noProof/>
          <w:sz w:val="24"/>
        </w:rPr>
        <w:t>2</w:t>
      </w:r>
      <w:r w:rsidR="00D700B7">
        <w:rPr>
          <w:b/>
          <w:noProof/>
          <w:sz w:val="24"/>
        </w:rPr>
        <w:t>5</w:t>
      </w:r>
    </w:p>
    <w:p w14:paraId="4AA9231C" w14:textId="77777777" w:rsidR="00666DF5" w:rsidRPr="00666DF5" w:rsidRDefault="00666DF5" w:rsidP="00666DF5">
      <w:pPr>
        <w:rPr>
          <w:lang w:eastAsia="en-US"/>
        </w:rPr>
      </w:pPr>
    </w:p>
    <w:p w14:paraId="70790504" w14:textId="44D7320E" w:rsidR="00954086" w:rsidRPr="007E793B" w:rsidRDefault="00954086" w:rsidP="00954086">
      <w:pPr>
        <w:spacing w:before="120" w:after="120"/>
        <w:rPr>
          <w:rFonts w:ascii="Arial" w:hAnsi="Arial" w:cs="Arial"/>
        </w:rPr>
      </w:pPr>
      <w:r w:rsidRPr="007E793B">
        <w:rPr>
          <w:rFonts w:ascii="Arial" w:hAnsi="Arial" w:cs="Arial"/>
          <w:b/>
        </w:rPr>
        <w:t>Title:</w:t>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eastAsia="MS Mincho" w:hAnsi="Arial" w:cs="Arial"/>
          <w:b/>
        </w:rPr>
        <w:tab/>
      </w:r>
      <w:r w:rsidR="004E2944" w:rsidRPr="004E2944">
        <w:rPr>
          <w:rFonts w:ascii="Arial" w:eastAsia="MS Mincho" w:hAnsi="Arial" w:cs="Arial"/>
          <w:b/>
        </w:rPr>
        <w:t>Discussion on CA_n1A-n78A/n1A PC2 and CA_n3A-n78A/n3A PC2</w:t>
      </w:r>
    </w:p>
    <w:p w14:paraId="6DC26E1A" w14:textId="2CC22005"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7E793B">
        <w:rPr>
          <w:rFonts w:ascii="Arial" w:hAnsi="Arial"/>
        </w:rPr>
        <w:t>Nokia</w:t>
      </w:r>
    </w:p>
    <w:p w14:paraId="5706BAD4" w14:textId="21A1D94D"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D700B7">
        <w:rPr>
          <w:rFonts w:ascii="Arial" w:hAnsi="Arial"/>
          <w:lang w:val="pt-BR"/>
        </w:rPr>
        <w:t>5.3.</w:t>
      </w:r>
      <w:r w:rsidR="007256D3">
        <w:rPr>
          <w:rFonts w:ascii="Arial" w:hAnsi="Arial"/>
          <w:lang w:val="pt-BR"/>
        </w:rPr>
        <w:t>12.7</w:t>
      </w:r>
    </w:p>
    <w:p w14:paraId="383A39B2" w14:textId="1889334A"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7256D3">
        <w:rPr>
          <w:rFonts w:ascii="Arial" w:hAnsi="Arial"/>
          <w:lang w:val="pt-BR"/>
        </w:rPr>
        <w:t>Information</w:t>
      </w:r>
    </w:p>
    <w:p w14:paraId="2CC443F9" w14:textId="77777777" w:rsidR="00954086" w:rsidRPr="00A46E23" w:rsidRDefault="00954086" w:rsidP="00583496">
      <w:pPr>
        <w:pBdr>
          <w:bottom w:val="single" w:sz="4" w:space="0" w:color="auto"/>
        </w:pBdr>
        <w:spacing w:before="120" w:after="120"/>
        <w:rPr>
          <w:rFonts w:ascii="Arial" w:hAnsi="Arial"/>
          <w:lang w:val="pt-BR"/>
        </w:rPr>
      </w:pPr>
    </w:p>
    <w:p w14:paraId="007066ED"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4F2537D1" w14:textId="1D78F661" w:rsidR="00EA03F7" w:rsidRDefault="00EA03F7" w:rsidP="0050102B">
      <w:pPr>
        <w:spacing w:before="120" w:after="120"/>
        <w:rPr>
          <w:rFonts w:eastAsia="MS Mincho"/>
        </w:rPr>
      </w:pPr>
      <w:r w:rsidRPr="0005773A">
        <w:rPr>
          <w:rFonts w:eastAsia="MS Mincho" w:hint="eastAsia"/>
        </w:rPr>
        <w:t>T</w:t>
      </w:r>
      <w:r w:rsidRPr="0005773A">
        <w:rPr>
          <w:rFonts w:eastAsia="MS Mincho"/>
        </w:rPr>
        <w:t xml:space="preserve">his document </w:t>
      </w:r>
      <w:r w:rsidR="005B7F65">
        <w:rPr>
          <w:rFonts w:eastAsia="MS Mincho"/>
        </w:rPr>
        <w:t>is related to following PC2 CA configurations:</w:t>
      </w:r>
    </w:p>
    <w:tbl>
      <w:tblPr>
        <w:tblW w:w="10380" w:type="dxa"/>
        <w:tblLook w:val="04A0" w:firstRow="1" w:lastRow="0" w:firstColumn="1" w:lastColumn="0" w:noHBand="0" w:noVBand="1"/>
      </w:tblPr>
      <w:tblGrid>
        <w:gridCol w:w="1040"/>
        <w:gridCol w:w="2760"/>
        <w:gridCol w:w="2260"/>
        <w:gridCol w:w="2240"/>
        <w:gridCol w:w="2080"/>
      </w:tblGrid>
      <w:tr w:rsidR="005B7F65" w:rsidRPr="005B7F65" w14:paraId="10538F09" w14:textId="77777777" w:rsidTr="005B7F65">
        <w:trPr>
          <w:trHeight w:val="1050"/>
        </w:trPr>
        <w:tc>
          <w:tcPr>
            <w:tcW w:w="1040" w:type="dxa"/>
            <w:tcBorders>
              <w:top w:val="nil"/>
              <w:left w:val="nil"/>
              <w:bottom w:val="nil"/>
              <w:right w:val="single" w:sz="4" w:space="0" w:color="auto"/>
            </w:tcBorders>
            <w:shd w:val="clear" w:color="000000" w:fill="BFBFBF"/>
            <w:hideMark/>
          </w:tcPr>
          <w:p w14:paraId="034A02D2" w14:textId="77777777" w:rsidR="005B7F65" w:rsidRPr="005B7F65" w:rsidRDefault="005B7F65" w:rsidP="005B7F65">
            <w:pPr>
              <w:overflowPunct/>
              <w:autoSpaceDE/>
              <w:autoSpaceDN/>
              <w:adjustRightInd/>
              <w:spacing w:after="0"/>
              <w:jc w:val="center"/>
              <w:textAlignment w:val="auto"/>
              <w:rPr>
                <w:rFonts w:ascii="Calibri" w:eastAsia="Times New Roman" w:hAnsi="Calibri" w:cs="Calibri"/>
                <w:b/>
                <w:bCs/>
                <w:sz w:val="16"/>
                <w:szCs w:val="16"/>
                <w:lang w:val="en-US" w:eastAsia="en-US"/>
              </w:rPr>
            </w:pPr>
            <w:bookmarkStart w:id="0" w:name="RANGE!B11"/>
            <w:r w:rsidRPr="005B7F65">
              <w:rPr>
                <w:rFonts w:ascii="Calibri" w:eastAsia="Times New Roman" w:hAnsi="Calibri" w:cs="Calibri"/>
                <w:b/>
                <w:bCs/>
                <w:sz w:val="16"/>
                <w:szCs w:val="16"/>
                <w:lang w:val="en-US" w:eastAsia="en-US"/>
              </w:rPr>
              <w:t>Release introduced in TS 38.101-x</w:t>
            </w:r>
            <w:bookmarkEnd w:id="0"/>
          </w:p>
        </w:tc>
        <w:tc>
          <w:tcPr>
            <w:tcW w:w="2760" w:type="dxa"/>
            <w:tcBorders>
              <w:top w:val="nil"/>
              <w:left w:val="nil"/>
              <w:bottom w:val="nil"/>
              <w:right w:val="single" w:sz="4" w:space="0" w:color="auto"/>
            </w:tcBorders>
            <w:shd w:val="clear" w:color="000000" w:fill="BFBFBF"/>
            <w:hideMark/>
          </w:tcPr>
          <w:p w14:paraId="495ADDD2" w14:textId="77777777" w:rsidR="005B7F65" w:rsidRPr="005B7F65" w:rsidRDefault="005B7F65" w:rsidP="005B7F65">
            <w:pPr>
              <w:overflowPunct/>
              <w:autoSpaceDE/>
              <w:autoSpaceDN/>
              <w:adjustRightInd/>
              <w:spacing w:after="0"/>
              <w:textAlignment w:val="auto"/>
              <w:rPr>
                <w:rFonts w:ascii="Calibri" w:eastAsia="Times New Roman" w:hAnsi="Calibri" w:cs="Calibri"/>
                <w:b/>
                <w:bCs/>
                <w:sz w:val="16"/>
                <w:szCs w:val="16"/>
                <w:lang w:val="en-US" w:eastAsia="en-US"/>
              </w:rPr>
            </w:pPr>
            <w:r w:rsidRPr="005B7F65">
              <w:rPr>
                <w:rFonts w:ascii="Calibri" w:eastAsia="Times New Roman" w:hAnsi="Calibri" w:cs="Calibri"/>
                <w:b/>
                <w:bCs/>
                <w:sz w:val="16"/>
                <w:szCs w:val="16"/>
                <w:lang w:val="en-US" w:eastAsia="en-US"/>
              </w:rPr>
              <w:t>Type of configuration</w:t>
            </w:r>
          </w:p>
        </w:tc>
        <w:tc>
          <w:tcPr>
            <w:tcW w:w="2260" w:type="dxa"/>
            <w:tcBorders>
              <w:top w:val="nil"/>
              <w:left w:val="nil"/>
              <w:bottom w:val="nil"/>
              <w:right w:val="single" w:sz="4" w:space="0" w:color="auto"/>
            </w:tcBorders>
            <w:shd w:val="clear" w:color="000000" w:fill="BFBFBF"/>
            <w:hideMark/>
          </w:tcPr>
          <w:p w14:paraId="3DFCAF96" w14:textId="77777777" w:rsidR="005B7F65" w:rsidRPr="005B7F65" w:rsidRDefault="005B7F65" w:rsidP="005B7F65">
            <w:pPr>
              <w:overflowPunct/>
              <w:autoSpaceDE/>
              <w:autoSpaceDN/>
              <w:adjustRightInd/>
              <w:spacing w:after="0"/>
              <w:jc w:val="center"/>
              <w:textAlignment w:val="auto"/>
              <w:rPr>
                <w:rFonts w:ascii="Calibri" w:eastAsia="Times New Roman" w:hAnsi="Calibri" w:cs="Calibri"/>
                <w:b/>
                <w:bCs/>
                <w:sz w:val="16"/>
                <w:szCs w:val="16"/>
                <w:lang w:val="en-US" w:eastAsia="en-US"/>
              </w:rPr>
            </w:pPr>
            <w:r w:rsidRPr="005B7F65">
              <w:rPr>
                <w:rFonts w:ascii="Calibri" w:eastAsia="Times New Roman" w:hAnsi="Calibri" w:cs="Calibri"/>
                <w:b/>
                <w:bCs/>
                <w:sz w:val="16"/>
                <w:szCs w:val="16"/>
                <w:lang w:val="en-US" w:eastAsia="en-US"/>
              </w:rPr>
              <w:t>TS and Source Table</w:t>
            </w:r>
          </w:p>
        </w:tc>
        <w:tc>
          <w:tcPr>
            <w:tcW w:w="2240" w:type="dxa"/>
            <w:tcBorders>
              <w:top w:val="nil"/>
              <w:left w:val="nil"/>
              <w:bottom w:val="nil"/>
              <w:right w:val="single" w:sz="4" w:space="0" w:color="auto"/>
            </w:tcBorders>
            <w:shd w:val="clear" w:color="000000" w:fill="BFBFBF"/>
            <w:hideMark/>
          </w:tcPr>
          <w:p w14:paraId="21E8E65C" w14:textId="77777777" w:rsidR="005B7F65" w:rsidRPr="005B7F65" w:rsidRDefault="005B7F65" w:rsidP="005B7F65">
            <w:pPr>
              <w:overflowPunct/>
              <w:autoSpaceDE/>
              <w:autoSpaceDN/>
              <w:adjustRightInd/>
              <w:spacing w:after="0"/>
              <w:textAlignment w:val="auto"/>
              <w:rPr>
                <w:rFonts w:ascii="Calibri" w:eastAsia="Times New Roman" w:hAnsi="Calibri" w:cs="Calibri"/>
                <w:b/>
                <w:bCs/>
                <w:sz w:val="16"/>
                <w:szCs w:val="16"/>
                <w:lang w:val="en-US" w:eastAsia="en-US"/>
              </w:rPr>
            </w:pPr>
            <w:bookmarkStart w:id="1" w:name="RANGE!E11"/>
            <w:r w:rsidRPr="005B7F65">
              <w:rPr>
                <w:rFonts w:ascii="Calibri" w:eastAsia="Times New Roman" w:hAnsi="Calibri" w:cs="Calibri"/>
                <w:b/>
                <w:bCs/>
                <w:sz w:val="16"/>
                <w:szCs w:val="16"/>
                <w:lang w:val="en-US" w:eastAsia="en-US"/>
              </w:rPr>
              <w:t>Configuration</w:t>
            </w:r>
            <w:bookmarkEnd w:id="1"/>
          </w:p>
        </w:tc>
        <w:tc>
          <w:tcPr>
            <w:tcW w:w="2080" w:type="dxa"/>
            <w:tcBorders>
              <w:top w:val="nil"/>
              <w:left w:val="nil"/>
              <w:bottom w:val="nil"/>
              <w:right w:val="single" w:sz="4" w:space="0" w:color="auto"/>
            </w:tcBorders>
            <w:shd w:val="clear" w:color="000000" w:fill="BFBFBF"/>
            <w:hideMark/>
          </w:tcPr>
          <w:p w14:paraId="7EDA1B3A" w14:textId="77777777" w:rsidR="005B7F65" w:rsidRPr="005B7F65" w:rsidRDefault="005B7F65" w:rsidP="005B7F65">
            <w:pPr>
              <w:overflowPunct/>
              <w:autoSpaceDE/>
              <w:autoSpaceDN/>
              <w:adjustRightInd/>
              <w:spacing w:after="0"/>
              <w:jc w:val="center"/>
              <w:textAlignment w:val="auto"/>
              <w:rPr>
                <w:rFonts w:ascii="Calibri" w:eastAsia="Times New Roman" w:hAnsi="Calibri" w:cs="Calibri"/>
                <w:b/>
                <w:bCs/>
                <w:sz w:val="16"/>
                <w:szCs w:val="16"/>
                <w:lang w:val="en-US" w:eastAsia="en-US"/>
              </w:rPr>
            </w:pPr>
            <w:bookmarkStart w:id="2" w:name="RANGE!F11"/>
            <w:r w:rsidRPr="005B7F65">
              <w:rPr>
                <w:rFonts w:ascii="Calibri" w:eastAsia="Times New Roman" w:hAnsi="Calibri" w:cs="Calibri"/>
                <w:b/>
                <w:bCs/>
                <w:sz w:val="16"/>
                <w:szCs w:val="16"/>
                <w:lang w:val="en-US" w:eastAsia="en-US"/>
              </w:rPr>
              <w:t>Uplink</w:t>
            </w:r>
            <w:r w:rsidRPr="005B7F65">
              <w:rPr>
                <w:rFonts w:ascii="Calibri" w:eastAsia="Times New Roman" w:hAnsi="Calibri" w:cs="Calibri"/>
                <w:b/>
                <w:bCs/>
                <w:sz w:val="16"/>
                <w:szCs w:val="16"/>
                <w:lang w:val="en-US" w:eastAsia="en-US"/>
              </w:rPr>
              <w:br/>
              <w:t>configuration</w:t>
            </w:r>
            <w:r w:rsidRPr="005B7F65">
              <w:rPr>
                <w:rFonts w:ascii="Calibri" w:eastAsia="Times New Roman" w:hAnsi="Calibri" w:cs="Calibri"/>
                <w:b/>
                <w:bCs/>
                <w:sz w:val="16"/>
                <w:szCs w:val="16"/>
                <w:lang w:val="en-US" w:eastAsia="en-US"/>
              </w:rPr>
              <w:br/>
              <w:t>(Note 1)</w:t>
            </w:r>
            <w:bookmarkEnd w:id="2"/>
          </w:p>
        </w:tc>
      </w:tr>
      <w:tr w:rsidR="005B7F65" w:rsidRPr="005B7F65" w14:paraId="15C6840F" w14:textId="77777777" w:rsidTr="005B7F65">
        <w:trPr>
          <w:trHeight w:val="450"/>
        </w:trPr>
        <w:tc>
          <w:tcPr>
            <w:tcW w:w="1040" w:type="dxa"/>
            <w:tcBorders>
              <w:top w:val="single" w:sz="4" w:space="0" w:color="auto"/>
              <w:left w:val="single" w:sz="4" w:space="0" w:color="auto"/>
              <w:bottom w:val="single" w:sz="4" w:space="0" w:color="auto"/>
              <w:right w:val="single" w:sz="4" w:space="0" w:color="auto"/>
            </w:tcBorders>
            <w:shd w:val="clear" w:color="000000" w:fill="FFF2CC"/>
            <w:noWrap/>
            <w:hideMark/>
          </w:tcPr>
          <w:p w14:paraId="51302B90" w14:textId="77777777" w:rsidR="005B7F65" w:rsidRPr="005B7F65" w:rsidRDefault="005B7F65" w:rsidP="005B7F65">
            <w:pPr>
              <w:overflowPunct/>
              <w:autoSpaceDE/>
              <w:autoSpaceDN/>
              <w:adjustRightInd/>
              <w:spacing w:after="0"/>
              <w:jc w:val="center"/>
              <w:textAlignment w:val="auto"/>
              <w:rPr>
                <w:rFonts w:ascii="Calibri" w:eastAsia="Times New Roman" w:hAnsi="Calibri" w:cs="Calibri"/>
                <w:color w:val="000000"/>
                <w:sz w:val="16"/>
                <w:szCs w:val="16"/>
                <w:lang w:val="en-US" w:eastAsia="en-US"/>
              </w:rPr>
            </w:pPr>
            <w:r w:rsidRPr="005B7F65">
              <w:rPr>
                <w:rFonts w:ascii="Calibri" w:eastAsia="Times New Roman" w:hAnsi="Calibri" w:cs="Calibri"/>
                <w:color w:val="000000"/>
                <w:sz w:val="16"/>
                <w:szCs w:val="16"/>
                <w:lang w:val="en-US" w:eastAsia="en-US"/>
              </w:rPr>
              <w:t>Rel-18</w:t>
            </w:r>
          </w:p>
        </w:tc>
        <w:tc>
          <w:tcPr>
            <w:tcW w:w="2760" w:type="dxa"/>
            <w:tcBorders>
              <w:top w:val="single" w:sz="4" w:space="0" w:color="auto"/>
              <w:left w:val="single" w:sz="4" w:space="0" w:color="auto"/>
              <w:bottom w:val="single" w:sz="4" w:space="0" w:color="auto"/>
              <w:right w:val="single" w:sz="4" w:space="0" w:color="auto"/>
            </w:tcBorders>
            <w:shd w:val="clear" w:color="000000" w:fill="FFF2CC"/>
            <w:noWrap/>
            <w:hideMark/>
          </w:tcPr>
          <w:p w14:paraId="40040C41" w14:textId="77777777" w:rsidR="005B7F65" w:rsidRPr="005B7F65" w:rsidRDefault="005B7F65" w:rsidP="005B7F65">
            <w:pPr>
              <w:overflowPunct/>
              <w:autoSpaceDE/>
              <w:autoSpaceDN/>
              <w:adjustRightInd/>
              <w:spacing w:after="0"/>
              <w:textAlignment w:val="auto"/>
              <w:rPr>
                <w:rFonts w:ascii="Calibri" w:eastAsia="Times New Roman" w:hAnsi="Calibri" w:cs="Calibri"/>
                <w:sz w:val="16"/>
                <w:szCs w:val="16"/>
                <w:lang w:val="en-US" w:eastAsia="en-US"/>
              </w:rPr>
            </w:pPr>
            <w:r w:rsidRPr="005B7F65">
              <w:rPr>
                <w:rFonts w:ascii="Calibri" w:eastAsia="Times New Roman" w:hAnsi="Calibri" w:cs="Calibri"/>
                <w:sz w:val="16"/>
                <w:szCs w:val="16"/>
                <w:lang w:val="en-US" w:eastAsia="en-US"/>
              </w:rPr>
              <w:t>NR CA FR1 inter-band (2 bands)</w:t>
            </w:r>
          </w:p>
        </w:tc>
        <w:tc>
          <w:tcPr>
            <w:tcW w:w="2260" w:type="dxa"/>
            <w:tcBorders>
              <w:top w:val="single" w:sz="4" w:space="0" w:color="auto"/>
              <w:left w:val="single" w:sz="4" w:space="0" w:color="auto"/>
              <w:bottom w:val="single" w:sz="4" w:space="0" w:color="auto"/>
              <w:right w:val="single" w:sz="4" w:space="0" w:color="auto"/>
            </w:tcBorders>
            <w:shd w:val="clear" w:color="000000" w:fill="FFF2CC"/>
            <w:noWrap/>
            <w:hideMark/>
          </w:tcPr>
          <w:p w14:paraId="7656E464" w14:textId="77777777" w:rsidR="005B7F65" w:rsidRPr="005B7F65" w:rsidRDefault="005B7F65" w:rsidP="005B7F65">
            <w:pPr>
              <w:overflowPunct/>
              <w:autoSpaceDE/>
              <w:autoSpaceDN/>
              <w:adjustRightInd/>
              <w:spacing w:after="0"/>
              <w:textAlignment w:val="auto"/>
              <w:rPr>
                <w:rFonts w:ascii="Calibri" w:eastAsia="Times New Roman" w:hAnsi="Calibri" w:cs="Calibri"/>
                <w:color w:val="000000"/>
                <w:sz w:val="16"/>
                <w:szCs w:val="16"/>
                <w:lang w:val="en-US" w:eastAsia="en-US"/>
              </w:rPr>
            </w:pPr>
            <w:r w:rsidRPr="005B7F65">
              <w:rPr>
                <w:rFonts w:ascii="Calibri" w:eastAsia="Times New Roman" w:hAnsi="Calibri" w:cs="Calibri"/>
                <w:color w:val="000000"/>
                <w:sz w:val="16"/>
                <w:szCs w:val="16"/>
                <w:lang w:val="en-US" w:eastAsia="en-US"/>
              </w:rPr>
              <w:t>38.101-1:Table 5.5A.3.1-1a</w:t>
            </w:r>
          </w:p>
        </w:tc>
        <w:tc>
          <w:tcPr>
            <w:tcW w:w="2240" w:type="dxa"/>
            <w:tcBorders>
              <w:top w:val="single" w:sz="4" w:space="0" w:color="auto"/>
              <w:left w:val="single" w:sz="4" w:space="0" w:color="auto"/>
              <w:bottom w:val="single" w:sz="4" w:space="0" w:color="auto"/>
              <w:right w:val="single" w:sz="4" w:space="0" w:color="auto"/>
            </w:tcBorders>
            <w:shd w:val="clear" w:color="000000" w:fill="FFF2CC"/>
            <w:noWrap/>
            <w:hideMark/>
          </w:tcPr>
          <w:p w14:paraId="7E84B4CE" w14:textId="77777777" w:rsidR="005B7F65" w:rsidRPr="005B7F65" w:rsidRDefault="005B7F65" w:rsidP="005B7F65">
            <w:pPr>
              <w:overflowPunct/>
              <w:autoSpaceDE/>
              <w:autoSpaceDN/>
              <w:adjustRightInd/>
              <w:spacing w:after="0"/>
              <w:textAlignment w:val="auto"/>
              <w:rPr>
                <w:rFonts w:ascii="Calibri" w:eastAsia="Times New Roman" w:hAnsi="Calibri" w:cs="Calibri"/>
                <w:color w:val="000000"/>
                <w:sz w:val="16"/>
                <w:szCs w:val="16"/>
                <w:lang w:val="en-US" w:eastAsia="en-US"/>
              </w:rPr>
            </w:pPr>
            <w:r w:rsidRPr="005B7F65">
              <w:rPr>
                <w:rFonts w:ascii="Calibri" w:eastAsia="Times New Roman" w:hAnsi="Calibri" w:cs="Calibri"/>
                <w:color w:val="000000"/>
                <w:sz w:val="16"/>
                <w:szCs w:val="16"/>
                <w:lang w:val="en-US" w:eastAsia="en-US"/>
              </w:rPr>
              <w:t>CA_n1A-n78A</w:t>
            </w:r>
          </w:p>
        </w:tc>
        <w:tc>
          <w:tcPr>
            <w:tcW w:w="2080" w:type="dxa"/>
            <w:tcBorders>
              <w:top w:val="single" w:sz="4" w:space="0" w:color="auto"/>
              <w:left w:val="single" w:sz="4" w:space="0" w:color="auto"/>
              <w:bottom w:val="single" w:sz="4" w:space="0" w:color="auto"/>
              <w:right w:val="single" w:sz="4" w:space="0" w:color="auto"/>
            </w:tcBorders>
            <w:shd w:val="clear" w:color="000000" w:fill="FFF2CC"/>
            <w:noWrap/>
            <w:hideMark/>
          </w:tcPr>
          <w:p w14:paraId="44193301" w14:textId="77777777" w:rsidR="005B7F65" w:rsidRPr="005B7F65" w:rsidRDefault="005B7F65" w:rsidP="005B7F65">
            <w:pPr>
              <w:overflowPunct/>
              <w:autoSpaceDE/>
              <w:autoSpaceDN/>
              <w:adjustRightInd/>
              <w:spacing w:after="0"/>
              <w:textAlignment w:val="auto"/>
              <w:rPr>
                <w:rFonts w:ascii="Calibri" w:eastAsia="Times New Roman" w:hAnsi="Calibri" w:cs="Calibri"/>
                <w:color w:val="000000"/>
                <w:sz w:val="16"/>
                <w:szCs w:val="16"/>
                <w:lang w:val="en-US" w:eastAsia="en-US"/>
              </w:rPr>
            </w:pPr>
            <w:r w:rsidRPr="005B7F65">
              <w:rPr>
                <w:rFonts w:ascii="Calibri" w:eastAsia="Times New Roman" w:hAnsi="Calibri" w:cs="Calibri"/>
                <w:color w:val="000000"/>
                <w:sz w:val="16"/>
                <w:szCs w:val="16"/>
                <w:lang w:val="en-US" w:eastAsia="en-US"/>
              </w:rPr>
              <w:t>n1 PC2</w:t>
            </w:r>
          </w:p>
        </w:tc>
      </w:tr>
      <w:tr w:rsidR="005B7F65" w:rsidRPr="005B7F65" w14:paraId="19F9460B" w14:textId="77777777" w:rsidTr="005B7F65">
        <w:trPr>
          <w:trHeight w:val="450"/>
        </w:trPr>
        <w:tc>
          <w:tcPr>
            <w:tcW w:w="1040" w:type="dxa"/>
            <w:tcBorders>
              <w:top w:val="single" w:sz="4" w:space="0" w:color="auto"/>
              <w:left w:val="single" w:sz="4" w:space="0" w:color="auto"/>
              <w:bottom w:val="single" w:sz="4" w:space="0" w:color="auto"/>
              <w:right w:val="single" w:sz="4" w:space="0" w:color="auto"/>
            </w:tcBorders>
            <w:shd w:val="clear" w:color="000000" w:fill="FFF2CC"/>
            <w:noWrap/>
            <w:hideMark/>
          </w:tcPr>
          <w:p w14:paraId="7BC4ECFE" w14:textId="77777777" w:rsidR="005B7F65" w:rsidRPr="005B7F65" w:rsidRDefault="005B7F65" w:rsidP="005B7F65">
            <w:pPr>
              <w:overflowPunct/>
              <w:autoSpaceDE/>
              <w:autoSpaceDN/>
              <w:adjustRightInd/>
              <w:spacing w:after="0"/>
              <w:jc w:val="center"/>
              <w:textAlignment w:val="auto"/>
              <w:rPr>
                <w:rFonts w:ascii="Calibri" w:eastAsia="Times New Roman" w:hAnsi="Calibri" w:cs="Calibri"/>
                <w:color w:val="000000"/>
                <w:sz w:val="16"/>
                <w:szCs w:val="16"/>
                <w:lang w:val="en-US" w:eastAsia="en-US"/>
              </w:rPr>
            </w:pPr>
            <w:r w:rsidRPr="005B7F65">
              <w:rPr>
                <w:rFonts w:ascii="Calibri" w:eastAsia="Times New Roman" w:hAnsi="Calibri" w:cs="Calibri"/>
                <w:color w:val="000000"/>
                <w:sz w:val="16"/>
                <w:szCs w:val="16"/>
                <w:lang w:val="en-US" w:eastAsia="en-US"/>
              </w:rPr>
              <w:t>Rel-18</w:t>
            </w:r>
          </w:p>
        </w:tc>
        <w:tc>
          <w:tcPr>
            <w:tcW w:w="2760" w:type="dxa"/>
            <w:tcBorders>
              <w:top w:val="single" w:sz="4" w:space="0" w:color="auto"/>
              <w:left w:val="single" w:sz="4" w:space="0" w:color="auto"/>
              <w:bottom w:val="single" w:sz="4" w:space="0" w:color="auto"/>
              <w:right w:val="single" w:sz="4" w:space="0" w:color="auto"/>
            </w:tcBorders>
            <w:shd w:val="clear" w:color="000000" w:fill="FFF2CC"/>
            <w:noWrap/>
            <w:hideMark/>
          </w:tcPr>
          <w:p w14:paraId="4CC4B94B" w14:textId="77777777" w:rsidR="005B7F65" w:rsidRPr="005B7F65" w:rsidRDefault="005B7F65" w:rsidP="005B7F65">
            <w:pPr>
              <w:overflowPunct/>
              <w:autoSpaceDE/>
              <w:autoSpaceDN/>
              <w:adjustRightInd/>
              <w:spacing w:after="0"/>
              <w:textAlignment w:val="auto"/>
              <w:rPr>
                <w:rFonts w:ascii="Calibri" w:eastAsia="Times New Roman" w:hAnsi="Calibri" w:cs="Calibri"/>
                <w:sz w:val="16"/>
                <w:szCs w:val="16"/>
                <w:lang w:val="en-US" w:eastAsia="en-US"/>
              </w:rPr>
            </w:pPr>
            <w:r w:rsidRPr="005B7F65">
              <w:rPr>
                <w:rFonts w:ascii="Calibri" w:eastAsia="Times New Roman" w:hAnsi="Calibri" w:cs="Calibri"/>
                <w:sz w:val="16"/>
                <w:szCs w:val="16"/>
                <w:lang w:val="en-US" w:eastAsia="en-US"/>
              </w:rPr>
              <w:t>NR CA FR1 inter-band (2 bands)</w:t>
            </w:r>
          </w:p>
        </w:tc>
        <w:tc>
          <w:tcPr>
            <w:tcW w:w="2260" w:type="dxa"/>
            <w:tcBorders>
              <w:top w:val="single" w:sz="4" w:space="0" w:color="auto"/>
              <w:left w:val="single" w:sz="4" w:space="0" w:color="auto"/>
              <w:bottom w:val="single" w:sz="4" w:space="0" w:color="auto"/>
              <w:right w:val="single" w:sz="4" w:space="0" w:color="auto"/>
            </w:tcBorders>
            <w:shd w:val="clear" w:color="000000" w:fill="FFF2CC"/>
            <w:noWrap/>
            <w:hideMark/>
          </w:tcPr>
          <w:p w14:paraId="3205572D" w14:textId="77777777" w:rsidR="005B7F65" w:rsidRPr="005B7F65" w:rsidRDefault="005B7F65" w:rsidP="005B7F65">
            <w:pPr>
              <w:overflowPunct/>
              <w:autoSpaceDE/>
              <w:autoSpaceDN/>
              <w:adjustRightInd/>
              <w:spacing w:after="0"/>
              <w:textAlignment w:val="auto"/>
              <w:rPr>
                <w:rFonts w:ascii="Calibri" w:eastAsia="Times New Roman" w:hAnsi="Calibri" w:cs="Calibri"/>
                <w:color w:val="000000"/>
                <w:sz w:val="16"/>
                <w:szCs w:val="16"/>
                <w:lang w:val="en-US" w:eastAsia="en-US"/>
              </w:rPr>
            </w:pPr>
            <w:r w:rsidRPr="005B7F65">
              <w:rPr>
                <w:rFonts w:ascii="Calibri" w:eastAsia="Times New Roman" w:hAnsi="Calibri" w:cs="Calibri"/>
                <w:color w:val="000000"/>
                <w:sz w:val="16"/>
                <w:szCs w:val="16"/>
                <w:lang w:val="en-US" w:eastAsia="en-US"/>
              </w:rPr>
              <w:t>38.101-1:Table 5.5A.3.1-1c</w:t>
            </w:r>
          </w:p>
        </w:tc>
        <w:tc>
          <w:tcPr>
            <w:tcW w:w="2240" w:type="dxa"/>
            <w:tcBorders>
              <w:top w:val="single" w:sz="4" w:space="0" w:color="auto"/>
              <w:left w:val="single" w:sz="4" w:space="0" w:color="auto"/>
              <w:bottom w:val="single" w:sz="4" w:space="0" w:color="auto"/>
              <w:right w:val="single" w:sz="4" w:space="0" w:color="auto"/>
            </w:tcBorders>
            <w:shd w:val="clear" w:color="000000" w:fill="FFF2CC"/>
            <w:noWrap/>
            <w:hideMark/>
          </w:tcPr>
          <w:p w14:paraId="11EE2687" w14:textId="77777777" w:rsidR="005B7F65" w:rsidRPr="005B7F65" w:rsidRDefault="005B7F65" w:rsidP="005B7F65">
            <w:pPr>
              <w:overflowPunct/>
              <w:autoSpaceDE/>
              <w:autoSpaceDN/>
              <w:adjustRightInd/>
              <w:spacing w:after="0"/>
              <w:textAlignment w:val="auto"/>
              <w:rPr>
                <w:rFonts w:ascii="Calibri" w:eastAsia="Times New Roman" w:hAnsi="Calibri" w:cs="Calibri"/>
                <w:color w:val="000000"/>
                <w:sz w:val="16"/>
                <w:szCs w:val="16"/>
                <w:lang w:val="en-US" w:eastAsia="en-US"/>
              </w:rPr>
            </w:pPr>
            <w:r w:rsidRPr="005B7F65">
              <w:rPr>
                <w:rFonts w:ascii="Calibri" w:eastAsia="Times New Roman" w:hAnsi="Calibri" w:cs="Calibri"/>
                <w:color w:val="000000"/>
                <w:sz w:val="16"/>
                <w:szCs w:val="16"/>
                <w:lang w:val="en-US" w:eastAsia="en-US"/>
              </w:rPr>
              <w:t>CA_n3A-n78A</w:t>
            </w:r>
          </w:p>
        </w:tc>
        <w:tc>
          <w:tcPr>
            <w:tcW w:w="2080" w:type="dxa"/>
            <w:tcBorders>
              <w:top w:val="single" w:sz="4" w:space="0" w:color="auto"/>
              <w:left w:val="single" w:sz="4" w:space="0" w:color="auto"/>
              <w:bottom w:val="single" w:sz="4" w:space="0" w:color="auto"/>
              <w:right w:val="single" w:sz="4" w:space="0" w:color="auto"/>
            </w:tcBorders>
            <w:shd w:val="clear" w:color="000000" w:fill="FFF2CC"/>
            <w:noWrap/>
            <w:hideMark/>
          </w:tcPr>
          <w:p w14:paraId="7848BFF6" w14:textId="77777777" w:rsidR="005B7F65" w:rsidRPr="005B7F65" w:rsidRDefault="005B7F65" w:rsidP="005B7F65">
            <w:pPr>
              <w:overflowPunct/>
              <w:autoSpaceDE/>
              <w:autoSpaceDN/>
              <w:adjustRightInd/>
              <w:spacing w:after="0"/>
              <w:textAlignment w:val="auto"/>
              <w:rPr>
                <w:rFonts w:ascii="Calibri" w:eastAsia="Times New Roman" w:hAnsi="Calibri" w:cs="Calibri"/>
                <w:color w:val="000000"/>
                <w:sz w:val="16"/>
                <w:szCs w:val="16"/>
                <w:lang w:val="en-US" w:eastAsia="en-US"/>
              </w:rPr>
            </w:pPr>
            <w:r w:rsidRPr="005B7F65">
              <w:rPr>
                <w:rFonts w:ascii="Calibri" w:eastAsia="Times New Roman" w:hAnsi="Calibri" w:cs="Calibri"/>
                <w:color w:val="000000"/>
                <w:sz w:val="16"/>
                <w:szCs w:val="16"/>
                <w:lang w:val="en-US" w:eastAsia="en-US"/>
              </w:rPr>
              <w:t>n3 PC2</w:t>
            </w:r>
          </w:p>
        </w:tc>
      </w:tr>
    </w:tbl>
    <w:p w14:paraId="3867073D" w14:textId="77777777" w:rsidR="005B7F65" w:rsidRPr="0005773A" w:rsidRDefault="005B7F65" w:rsidP="0050102B">
      <w:pPr>
        <w:spacing w:before="120" w:after="120"/>
        <w:rPr>
          <w:rFonts w:eastAsia="MS Mincho"/>
        </w:rPr>
      </w:pPr>
    </w:p>
    <w:p w14:paraId="61DB2138" w14:textId="77777777" w:rsidR="0050102B" w:rsidRDefault="00000000" w:rsidP="0050102B">
      <w:pPr>
        <w:spacing w:before="120" w:after="120"/>
      </w:pPr>
      <w:r>
        <w:pict w14:anchorId="4E7BF8AD">
          <v:rect id="_x0000_i1025" style="width:482.05pt;height:1pt" o:hralign="center" o:hrstd="t" o:hrnoshade="t" o:hr="t" fillcolor="#0d0d0d" stroked="f">
            <v:textbox inset="5.85pt,.7pt,5.85pt,.7pt"/>
          </v:rect>
        </w:pict>
      </w:r>
    </w:p>
    <w:p w14:paraId="2E964872" w14:textId="77777777" w:rsidR="00086763" w:rsidRDefault="002E0C24" w:rsidP="00086763">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14:paraId="399E21EF" w14:textId="2ADDD791" w:rsidR="005B7F65" w:rsidRDefault="005B7F65" w:rsidP="005B7F65">
      <w:pPr>
        <w:spacing w:before="120" w:after="120"/>
        <w:rPr>
          <w:rFonts w:eastAsia="MS Mincho"/>
        </w:rPr>
      </w:pPr>
      <w:r w:rsidRPr="005B7F65">
        <w:rPr>
          <w:rFonts w:eastAsia="MS Mincho"/>
        </w:rPr>
        <w:t>Wor</w:t>
      </w:r>
      <w:r>
        <w:rPr>
          <w:rFonts w:eastAsia="MS Mincho"/>
        </w:rPr>
        <w:t>k</w:t>
      </w:r>
      <w:r w:rsidRPr="005B7F65">
        <w:rPr>
          <w:rFonts w:eastAsia="MS Mincho"/>
        </w:rPr>
        <w:t xml:space="preserve"> plan for </w:t>
      </w:r>
      <w:r w:rsidR="00202EF6">
        <w:rPr>
          <w:rFonts w:eastAsia="MS Mincho"/>
        </w:rPr>
        <w:t>introducing mentioned</w:t>
      </w:r>
      <w:r w:rsidRPr="005B7F65">
        <w:rPr>
          <w:rFonts w:eastAsia="MS Mincho"/>
        </w:rPr>
        <w:t xml:space="preserve"> configurations</w:t>
      </w:r>
      <w:r>
        <w:rPr>
          <w:rFonts w:eastAsia="MS Mincho"/>
        </w:rPr>
        <w:t xml:space="preserve"> is </w:t>
      </w:r>
      <w:r w:rsidR="00202EF6">
        <w:rPr>
          <w:rFonts w:eastAsia="MS Mincho"/>
        </w:rPr>
        <w:t xml:space="preserve">attached </w:t>
      </w:r>
      <w:r>
        <w:rPr>
          <w:rFonts w:eastAsia="MS Mincho"/>
        </w:rPr>
        <w:t>in [1]</w:t>
      </w:r>
      <w:r w:rsidR="00202EF6">
        <w:rPr>
          <w:rFonts w:eastAsia="MS Mincho"/>
        </w:rPr>
        <w:t xml:space="preserve">. Only required change is to add </w:t>
      </w:r>
      <w:r w:rsidR="00233DC4">
        <w:rPr>
          <w:rFonts w:eastAsia="MS Mincho"/>
        </w:rPr>
        <w:t xml:space="preserve">TS 38.905 </w:t>
      </w:r>
      <w:r w:rsidR="00202EF6" w:rsidRPr="00202EF6">
        <w:rPr>
          <w:rFonts w:eastAsia="MS Mincho"/>
        </w:rPr>
        <w:t>Test point analysis for reference sensitivity</w:t>
      </w:r>
      <w:r w:rsidR="00202EF6">
        <w:rPr>
          <w:rFonts w:eastAsia="MS Mincho"/>
        </w:rPr>
        <w:t xml:space="preserve"> for configuration </w:t>
      </w:r>
      <w:r w:rsidR="00202EF6" w:rsidRPr="00202EF6">
        <w:rPr>
          <w:rFonts w:eastAsia="MS Mincho"/>
        </w:rPr>
        <w:t>CA-n1A-n78A</w:t>
      </w:r>
      <w:r w:rsidR="00202EF6">
        <w:rPr>
          <w:rFonts w:eastAsia="MS Mincho"/>
        </w:rPr>
        <w:t>/n1A</w:t>
      </w:r>
      <w:r w:rsidR="00202EF6" w:rsidRPr="00202EF6">
        <w:rPr>
          <w:rFonts w:eastAsia="MS Mincho"/>
        </w:rPr>
        <w:t xml:space="preserve"> PC2</w:t>
      </w:r>
      <w:r w:rsidR="00233DC4">
        <w:rPr>
          <w:rFonts w:eastAsia="MS Mincho"/>
        </w:rPr>
        <w:t xml:space="preserve"> [2]</w:t>
      </w:r>
      <w:r w:rsidR="00202EF6" w:rsidRPr="00202EF6">
        <w:rPr>
          <w:rFonts w:eastAsia="MS Mincho"/>
        </w:rPr>
        <w:t>.</w:t>
      </w:r>
    </w:p>
    <w:p w14:paraId="54E5F021" w14:textId="6AB40210" w:rsidR="00202EF6" w:rsidRPr="005B7F65" w:rsidRDefault="00202EF6" w:rsidP="005B7F65">
      <w:pPr>
        <w:spacing w:before="120" w:after="120"/>
        <w:rPr>
          <w:rFonts w:eastAsia="MS Mincho"/>
        </w:rPr>
      </w:pPr>
      <w:r>
        <w:rPr>
          <w:rFonts w:eastAsia="MS Mincho"/>
        </w:rPr>
        <w:t>All requirements for mentioned</w:t>
      </w:r>
      <w:r w:rsidRPr="005B7F65">
        <w:rPr>
          <w:rFonts w:eastAsia="MS Mincho"/>
        </w:rPr>
        <w:t xml:space="preserve"> configurations</w:t>
      </w:r>
      <w:r>
        <w:rPr>
          <w:rFonts w:eastAsia="MS Mincho"/>
        </w:rPr>
        <w:t xml:space="preserve"> have already been specified in clauses</w:t>
      </w:r>
      <w:r w:rsidR="006D4CA1">
        <w:rPr>
          <w:rFonts w:eastAsia="MS Mincho"/>
        </w:rPr>
        <w:t xml:space="preserve"> 5,</w:t>
      </w:r>
      <w:r>
        <w:rPr>
          <w:rFonts w:eastAsia="MS Mincho"/>
        </w:rPr>
        <w:t xml:space="preserve"> 6 and 7 in TS 38.521-1. </w:t>
      </w:r>
      <w:r w:rsidR="006D4CA1" w:rsidRPr="006D4CA1">
        <w:rPr>
          <w:rFonts w:eastAsia="MS Mincho"/>
        </w:rPr>
        <w:t>Only required change is to add PC2 into n1 and n3 into Table 5.5A.3.1-1</w:t>
      </w:r>
      <w:r w:rsidR="006D4CA1">
        <w:rPr>
          <w:rFonts w:eastAsia="MS Mincho"/>
        </w:rPr>
        <w:t xml:space="preserve"> [3].</w:t>
      </w:r>
    </w:p>
    <w:p w14:paraId="5494DE56" w14:textId="77777777" w:rsidR="00F46333" w:rsidRDefault="00000000" w:rsidP="00C25877">
      <w:pPr>
        <w:spacing w:before="120" w:after="120"/>
      </w:pPr>
      <w:r>
        <w:pict w14:anchorId="4B22386F">
          <v:rect id="_x0000_i1026" style="width:482.05pt;height:1pt" o:hralign="center" o:hrstd="t" o:hrnoshade="t" o:hr="t" fillcolor="#0d0d0d" stroked="f">
            <v:textbox inset="5.85pt,.7pt,5.85pt,.7pt"/>
          </v:rect>
        </w:pict>
      </w:r>
    </w:p>
    <w:p w14:paraId="09922A63" w14:textId="411F9AD6" w:rsidR="00B23F86" w:rsidRPr="00B23F86" w:rsidRDefault="00496B91" w:rsidP="00B23F86">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14:paraId="6576F259" w14:textId="71CD37B4" w:rsidR="00CC52C6" w:rsidRPr="008011B2" w:rsidRDefault="006D4CA1" w:rsidP="00B23F86">
      <w:pPr>
        <w:jc w:val="both"/>
        <w:rPr>
          <w:szCs w:val="22"/>
        </w:rPr>
      </w:pPr>
      <w:r>
        <w:rPr>
          <w:szCs w:val="22"/>
        </w:rPr>
        <w:t xml:space="preserve">This document </w:t>
      </w:r>
      <w:r w:rsidR="00233DC4">
        <w:rPr>
          <w:szCs w:val="22"/>
        </w:rPr>
        <w:t>explains</w:t>
      </w:r>
      <w:r>
        <w:rPr>
          <w:szCs w:val="22"/>
        </w:rPr>
        <w:t xml:space="preserve"> how to modify</w:t>
      </w:r>
      <w:r w:rsidRPr="006D4CA1">
        <w:rPr>
          <w:szCs w:val="22"/>
        </w:rPr>
        <w:t xml:space="preserve"> </w:t>
      </w:r>
      <w:r>
        <w:rPr>
          <w:szCs w:val="22"/>
        </w:rPr>
        <w:t xml:space="preserve">mentioned </w:t>
      </w:r>
      <w:r w:rsidRPr="006D4CA1">
        <w:rPr>
          <w:szCs w:val="22"/>
        </w:rPr>
        <w:t>configuration</w:t>
      </w:r>
      <w:r>
        <w:rPr>
          <w:szCs w:val="22"/>
        </w:rPr>
        <w:t>s</w:t>
      </w:r>
      <w:r w:rsidRPr="006D4CA1">
        <w:rPr>
          <w:szCs w:val="22"/>
        </w:rPr>
        <w:t xml:space="preserve"> </w:t>
      </w:r>
      <w:r>
        <w:rPr>
          <w:szCs w:val="22"/>
        </w:rPr>
        <w:t xml:space="preserve">in </w:t>
      </w:r>
      <w:r w:rsidRPr="006D4CA1">
        <w:rPr>
          <w:szCs w:val="22"/>
        </w:rPr>
        <w:t>chapter 5 without changes to RF transmitter and receiver test cases.</w:t>
      </w:r>
    </w:p>
    <w:p w14:paraId="7B35E42E" w14:textId="77777777" w:rsidR="0050102B" w:rsidRDefault="00000000" w:rsidP="0050102B">
      <w:pPr>
        <w:spacing w:before="120" w:after="120"/>
      </w:pPr>
      <w:r>
        <w:pict w14:anchorId="7ADBD5A9">
          <v:rect id="_x0000_i1027" style="width:482.05pt;height:1pt" o:hralign="center" o:hrstd="t" o:hrnoshade="t" o:hr="t" fillcolor="#0d0d0d" stroked="f">
            <v:textbox inset="5.85pt,.7pt,5.85pt,.7pt"/>
          </v:rect>
        </w:pict>
      </w:r>
    </w:p>
    <w:p w14:paraId="5D7FB41E" w14:textId="77777777"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14:paraId="072DC309" w14:textId="31A440FC" w:rsidR="0050102B" w:rsidRDefault="0050102B" w:rsidP="0050102B">
      <w:pPr>
        <w:spacing w:before="120" w:after="120"/>
        <w:rPr>
          <w:rFonts w:eastAsia="DengXian"/>
        </w:rPr>
      </w:pPr>
      <w:r>
        <w:rPr>
          <w:rFonts w:eastAsia="MS Mincho"/>
        </w:rPr>
        <w:t>[1]</w:t>
      </w:r>
      <w:r>
        <w:rPr>
          <w:rFonts w:eastAsia="MS Mincho"/>
        </w:rPr>
        <w:tab/>
      </w:r>
      <w:r w:rsidR="00C06CAC" w:rsidRPr="00C06CAC">
        <w:rPr>
          <w:rFonts w:eastAsia="MS Mincho"/>
        </w:rPr>
        <w:t>R4-2</w:t>
      </w:r>
      <w:r w:rsidR="005B7F65">
        <w:rPr>
          <w:rFonts w:eastAsia="MS Mincho"/>
        </w:rPr>
        <w:t>5</w:t>
      </w:r>
      <w:r w:rsidR="008D1954">
        <w:rPr>
          <w:rFonts w:eastAsia="MS Mincho"/>
        </w:rPr>
        <w:t>1976</w:t>
      </w:r>
      <w:r w:rsidRPr="00C27328">
        <w:rPr>
          <w:rFonts w:eastAsia="DengXian"/>
        </w:rPr>
        <w:t xml:space="preserve">, </w:t>
      </w:r>
      <w:bookmarkStart w:id="3" w:name="OLE_LINK4"/>
      <w:r w:rsidR="00193089">
        <w:rPr>
          <w:rFonts w:eastAsia="DengXian"/>
        </w:rPr>
        <w:t>“</w:t>
      </w:r>
      <w:bookmarkEnd w:id="3"/>
      <w:r w:rsidR="00202EF6" w:rsidRPr="00202EF6">
        <w:rPr>
          <w:rFonts w:eastAsia="DengXian"/>
        </w:rPr>
        <w:t>PRD21 CDS: NR CA FR1 inter-band CA_n1A-n78A</w:t>
      </w:r>
      <w:r w:rsidR="00202EF6">
        <w:rPr>
          <w:rFonts w:eastAsia="DengXian"/>
        </w:rPr>
        <w:t>/n1A</w:t>
      </w:r>
      <w:r w:rsidR="00202EF6" w:rsidRPr="00202EF6">
        <w:rPr>
          <w:rFonts w:eastAsia="DengXian"/>
        </w:rPr>
        <w:t xml:space="preserve"> and CA_n3A-n78A</w:t>
      </w:r>
      <w:r w:rsidR="00202EF6">
        <w:rPr>
          <w:rFonts w:eastAsia="DengXian"/>
        </w:rPr>
        <w:t>/n3A</w:t>
      </w:r>
      <w:r w:rsidR="00202EF6" w:rsidRPr="00202EF6">
        <w:rPr>
          <w:rFonts w:eastAsia="DengXian"/>
        </w:rPr>
        <w:t xml:space="preserve"> PC2</w:t>
      </w:r>
      <w:r w:rsidR="00202EF6">
        <w:rPr>
          <w:rFonts w:eastAsia="DengXian"/>
        </w:rPr>
        <w:t>”, Nokia</w:t>
      </w:r>
    </w:p>
    <w:p w14:paraId="63370CFD" w14:textId="78055D58" w:rsidR="00D700B7" w:rsidRDefault="00D700B7" w:rsidP="0050102B">
      <w:pPr>
        <w:spacing w:before="120" w:after="120"/>
        <w:rPr>
          <w:rFonts w:eastAsia="DengXian"/>
        </w:rPr>
      </w:pPr>
      <w:r>
        <w:rPr>
          <w:rFonts w:eastAsia="DengXian"/>
        </w:rPr>
        <w:t>[2] R5-2</w:t>
      </w:r>
      <w:r w:rsidR="00202EF6">
        <w:rPr>
          <w:rFonts w:eastAsia="DengXian"/>
        </w:rPr>
        <w:t>5</w:t>
      </w:r>
      <w:r w:rsidR="008D1954">
        <w:rPr>
          <w:rFonts w:eastAsia="DengXian"/>
        </w:rPr>
        <w:t>1977</w:t>
      </w:r>
      <w:r>
        <w:rPr>
          <w:rFonts w:eastAsia="DengXian"/>
        </w:rPr>
        <w:t>, “</w:t>
      </w:r>
      <w:r w:rsidR="00202EF6" w:rsidRPr="00202EF6">
        <w:rPr>
          <w:rFonts w:eastAsia="DengXian"/>
        </w:rPr>
        <w:t>Addition of reference sensitivity test point analysis for CA_n1A-n78A/n1A PC2</w:t>
      </w:r>
      <w:r>
        <w:rPr>
          <w:rFonts w:eastAsia="DengXian"/>
        </w:rPr>
        <w:t>”, Nokia</w:t>
      </w:r>
    </w:p>
    <w:p w14:paraId="526B5FE0" w14:textId="2D671C2F" w:rsidR="006D4CA1" w:rsidRDefault="006D4CA1" w:rsidP="0050102B">
      <w:pPr>
        <w:spacing w:before="120" w:after="120"/>
        <w:rPr>
          <w:rFonts w:eastAsia="DengXian"/>
        </w:rPr>
      </w:pPr>
      <w:r>
        <w:rPr>
          <w:rFonts w:eastAsia="DengXian"/>
        </w:rPr>
        <w:t>[3] R5-25</w:t>
      </w:r>
      <w:r w:rsidR="008D1954">
        <w:rPr>
          <w:rFonts w:eastAsia="DengXian"/>
        </w:rPr>
        <w:t>1979</w:t>
      </w:r>
      <w:r>
        <w:rPr>
          <w:rFonts w:eastAsia="DengXian"/>
        </w:rPr>
        <w:t>, “</w:t>
      </w:r>
      <w:r w:rsidR="00233DC4">
        <w:rPr>
          <w:noProof/>
        </w:rPr>
        <w:t xml:space="preserve">Adding PC2 into configurations </w:t>
      </w:r>
      <w:r w:rsidR="00233DC4" w:rsidRPr="00202EF6">
        <w:rPr>
          <w:rFonts w:eastAsia="MS Mincho"/>
        </w:rPr>
        <w:t>CA-n1A-n78A</w:t>
      </w:r>
      <w:r w:rsidR="00233DC4">
        <w:rPr>
          <w:rFonts w:eastAsia="MS Mincho"/>
        </w:rPr>
        <w:t xml:space="preserve">/n1A and </w:t>
      </w:r>
      <w:r w:rsidR="00233DC4" w:rsidRPr="00202EF6">
        <w:rPr>
          <w:rFonts w:eastAsia="MS Mincho"/>
        </w:rPr>
        <w:t>CA-n</w:t>
      </w:r>
      <w:r w:rsidR="00233DC4">
        <w:rPr>
          <w:rFonts w:eastAsia="MS Mincho"/>
        </w:rPr>
        <w:t>3</w:t>
      </w:r>
      <w:r w:rsidR="00233DC4" w:rsidRPr="00202EF6">
        <w:rPr>
          <w:rFonts w:eastAsia="MS Mincho"/>
        </w:rPr>
        <w:t>A-n78A</w:t>
      </w:r>
      <w:r w:rsidR="00233DC4">
        <w:rPr>
          <w:rFonts w:eastAsia="MS Mincho"/>
        </w:rPr>
        <w:t>/n3A”, Nokia</w:t>
      </w:r>
    </w:p>
    <w:sectPr w:rsidR="006D4CA1" w:rsidSect="00132E36">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16229" w14:textId="77777777" w:rsidR="00DF1BC1" w:rsidRDefault="00DF1BC1" w:rsidP="00A26882">
      <w:pPr>
        <w:spacing w:before="120" w:after="120"/>
      </w:pPr>
      <w:r>
        <w:separator/>
      </w:r>
    </w:p>
    <w:p w14:paraId="48CFAC97" w14:textId="77777777" w:rsidR="00DF1BC1" w:rsidRDefault="00DF1BC1" w:rsidP="00120A82">
      <w:pPr>
        <w:spacing w:before="120" w:after="120"/>
      </w:pPr>
    </w:p>
  </w:endnote>
  <w:endnote w:type="continuationSeparator" w:id="0">
    <w:p w14:paraId="0BBDE183" w14:textId="77777777" w:rsidR="00DF1BC1" w:rsidRDefault="00DF1BC1" w:rsidP="00A26882">
      <w:pPr>
        <w:spacing w:before="120" w:after="120"/>
      </w:pPr>
      <w:r>
        <w:continuationSeparator/>
      </w:r>
    </w:p>
    <w:p w14:paraId="0E811D02" w14:textId="77777777" w:rsidR="00DF1BC1" w:rsidRDefault="00DF1BC1"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5231" w14:textId="77777777" w:rsidR="002A784F" w:rsidRDefault="002A784F">
    <w:pPr>
      <w:pStyle w:val="Header"/>
      <w:tabs>
        <w:tab w:val="right" w:pos="9639"/>
      </w:tabs>
      <w:jc w:val="center"/>
    </w:pPr>
    <w:r>
      <w:t xml:space="preserve">Page </w:t>
    </w:r>
    <w:r>
      <w:fldChar w:fldCharType="begin"/>
    </w:r>
    <w:r>
      <w:instrText xml:space="preserve"> PAGE  \* MERGEFORMAT </w:instrText>
    </w:r>
    <w:r>
      <w:fldChar w:fldCharType="separate"/>
    </w:r>
    <w:r w:rsidR="003970F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06985" w14:textId="77777777" w:rsidR="00DF1BC1" w:rsidRDefault="00DF1BC1" w:rsidP="00A26882">
      <w:pPr>
        <w:spacing w:before="120" w:after="120"/>
      </w:pPr>
      <w:r>
        <w:separator/>
      </w:r>
    </w:p>
    <w:p w14:paraId="54BD0894" w14:textId="77777777" w:rsidR="00DF1BC1" w:rsidRDefault="00DF1BC1" w:rsidP="00120A82">
      <w:pPr>
        <w:spacing w:before="120" w:after="120"/>
      </w:pPr>
    </w:p>
  </w:footnote>
  <w:footnote w:type="continuationSeparator" w:id="0">
    <w:p w14:paraId="3AC78D22" w14:textId="77777777" w:rsidR="00DF1BC1" w:rsidRDefault="00DF1BC1" w:rsidP="00A26882">
      <w:pPr>
        <w:spacing w:before="120" w:after="120"/>
      </w:pPr>
      <w:r>
        <w:continuationSeparator/>
      </w:r>
    </w:p>
    <w:p w14:paraId="147E317D" w14:textId="77777777" w:rsidR="00DF1BC1" w:rsidRDefault="00DF1BC1"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3D42" w14:textId="77777777" w:rsidR="002A784F" w:rsidRDefault="002A784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3D46CA"/>
    <w:multiLevelType w:val="hybridMultilevel"/>
    <w:tmpl w:val="E65849A0"/>
    <w:lvl w:ilvl="0" w:tplc="26840BE0">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5"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750F2A"/>
    <w:multiLevelType w:val="hybridMultilevel"/>
    <w:tmpl w:val="DC80C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FD7345"/>
    <w:multiLevelType w:val="hybridMultilevel"/>
    <w:tmpl w:val="A4B8D24E"/>
    <w:lvl w:ilvl="0" w:tplc="F9165C92">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F17FA"/>
    <w:multiLevelType w:val="hybridMultilevel"/>
    <w:tmpl w:val="8958632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53867018">
    <w:abstractNumId w:val="15"/>
  </w:num>
  <w:num w:numId="2" w16cid:durableId="279341">
    <w:abstractNumId w:val="14"/>
  </w:num>
  <w:num w:numId="3" w16cid:durableId="15795540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908002589">
    <w:abstractNumId w:val="23"/>
  </w:num>
  <w:num w:numId="5" w16cid:durableId="1129862606">
    <w:abstractNumId w:val="7"/>
  </w:num>
  <w:num w:numId="6" w16cid:durableId="326052745">
    <w:abstractNumId w:val="4"/>
  </w:num>
  <w:num w:numId="7" w16cid:durableId="1202401372">
    <w:abstractNumId w:val="11"/>
  </w:num>
  <w:num w:numId="8" w16cid:durableId="1961911244">
    <w:abstractNumId w:val="16"/>
  </w:num>
  <w:num w:numId="9" w16cid:durableId="707801833">
    <w:abstractNumId w:val="21"/>
  </w:num>
  <w:num w:numId="10" w16cid:durableId="1700814946">
    <w:abstractNumId w:val="22"/>
  </w:num>
  <w:num w:numId="11" w16cid:durableId="634797385">
    <w:abstractNumId w:val="10"/>
  </w:num>
  <w:num w:numId="12" w16cid:durableId="860430850">
    <w:abstractNumId w:val="12"/>
  </w:num>
  <w:num w:numId="13" w16cid:durableId="77945297">
    <w:abstractNumId w:val="8"/>
  </w:num>
  <w:num w:numId="14" w16cid:durableId="306710934">
    <w:abstractNumId w:val="20"/>
  </w:num>
  <w:num w:numId="15" w16cid:durableId="1055130064">
    <w:abstractNumId w:val="0"/>
  </w:num>
  <w:num w:numId="16" w16cid:durableId="2101179414">
    <w:abstractNumId w:val="5"/>
  </w:num>
  <w:num w:numId="17" w16cid:durableId="809637074">
    <w:abstractNumId w:val="6"/>
  </w:num>
  <w:num w:numId="18" w16cid:durableId="1491019981">
    <w:abstractNumId w:val="18"/>
  </w:num>
  <w:num w:numId="19" w16cid:durableId="246304568">
    <w:abstractNumId w:val="3"/>
  </w:num>
  <w:num w:numId="20" w16cid:durableId="535853215">
    <w:abstractNumId w:val="2"/>
  </w:num>
  <w:num w:numId="21" w16cid:durableId="1362626065">
    <w:abstractNumId w:val="9"/>
  </w:num>
  <w:num w:numId="22" w16cid:durableId="845366694">
    <w:abstractNumId w:val="24"/>
  </w:num>
  <w:num w:numId="23" w16cid:durableId="410856390">
    <w:abstractNumId w:val="13"/>
  </w:num>
  <w:num w:numId="24" w16cid:durableId="2049260467">
    <w:abstractNumId w:val="19"/>
  </w:num>
  <w:num w:numId="25" w16cid:durableId="48891118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7B9"/>
    <w:rsid w:val="00044CEB"/>
    <w:rsid w:val="00044EE3"/>
    <w:rsid w:val="0004536E"/>
    <w:rsid w:val="000453FF"/>
    <w:rsid w:val="00045720"/>
    <w:rsid w:val="000457C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8B"/>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49C"/>
    <w:rsid w:val="000F7B63"/>
    <w:rsid w:val="000F7BBE"/>
    <w:rsid w:val="000F7BC6"/>
    <w:rsid w:val="000F7FFD"/>
    <w:rsid w:val="00100023"/>
    <w:rsid w:val="00100847"/>
    <w:rsid w:val="001018F4"/>
    <w:rsid w:val="001018FF"/>
    <w:rsid w:val="00101DF1"/>
    <w:rsid w:val="00101E76"/>
    <w:rsid w:val="001024E9"/>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02"/>
    <w:rsid w:val="00125471"/>
    <w:rsid w:val="0012578D"/>
    <w:rsid w:val="00125C81"/>
    <w:rsid w:val="00125EEA"/>
    <w:rsid w:val="00126D1A"/>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58ED"/>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2E41"/>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685E"/>
    <w:rsid w:val="00190932"/>
    <w:rsid w:val="00190B02"/>
    <w:rsid w:val="001913CA"/>
    <w:rsid w:val="00191773"/>
    <w:rsid w:val="00191872"/>
    <w:rsid w:val="00191F23"/>
    <w:rsid w:val="001928D8"/>
    <w:rsid w:val="00192AB9"/>
    <w:rsid w:val="0019308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4FF"/>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35"/>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AC6"/>
    <w:rsid w:val="001F0FEE"/>
    <w:rsid w:val="001F10C5"/>
    <w:rsid w:val="001F1685"/>
    <w:rsid w:val="001F1740"/>
    <w:rsid w:val="001F2649"/>
    <w:rsid w:val="001F3207"/>
    <w:rsid w:val="001F3C72"/>
    <w:rsid w:val="001F3C98"/>
    <w:rsid w:val="001F52BC"/>
    <w:rsid w:val="001F5427"/>
    <w:rsid w:val="001F598B"/>
    <w:rsid w:val="001F598E"/>
    <w:rsid w:val="001F5BDE"/>
    <w:rsid w:val="001F6163"/>
    <w:rsid w:val="001F61E0"/>
    <w:rsid w:val="001F7078"/>
    <w:rsid w:val="001F72FE"/>
    <w:rsid w:val="002004B0"/>
    <w:rsid w:val="002006BD"/>
    <w:rsid w:val="0020072B"/>
    <w:rsid w:val="002008F0"/>
    <w:rsid w:val="00201AF1"/>
    <w:rsid w:val="00201CAD"/>
    <w:rsid w:val="002022A8"/>
    <w:rsid w:val="00202EF6"/>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DC4"/>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327"/>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5DE"/>
    <w:rsid w:val="00282609"/>
    <w:rsid w:val="00282C5E"/>
    <w:rsid w:val="00282D3B"/>
    <w:rsid w:val="0028313C"/>
    <w:rsid w:val="002832C6"/>
    <w:rsid w:val="002837E0"/>
    <w:rsid w:val="00283B42"/>
    <w:rsid w:val="00283C57"/>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432"/>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69E"/>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4ED"/>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959"/>
    <w:rsid w:val="00372B64"/>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0705"/>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1CA0"/>
    <w:rsid w:val="003D2078"/>
    <w:rsid w:val="003D3166"/>
    <w:rsid w:val="003D3722"/>
    <w:rsid w:val="003D41F8"/>
    <w:rsid w:val="003D4372"/>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EEC"/>
    <w:rsid w:val="0041436A"/>
    <w:rsid w:val="004143AC"/>
    <w:rsid w:val="004144C1"/>
    <w:rsid w:val="00414E9D"/>
    <w:rsid w:val="00414F18"/>
    <w:rsid w:val="00415056"/>
    <w:rsid w:val="004157B3"/>
    <w:rsid w:val="00416789"/>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436"/>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67FDC"/>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2E7"/>
    <w:rsid w:val="004829B0"/>
    <w:rsid w:val="00482FAA"/>
    <w:rsid w:val="0048342E"/>
    <w:rsid w:val="00483590"/>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44"/>
    <w:rsid w:val="004E2964"/>
    <w:rsid w:val="004E318A"/>
    <w:rsid w:val="004E3470"/>
    <w:rsid w:val="004E36BB"/>
    <w:rsid w:val="004E3933"/>
    <w:rsid w:val="004E3C74"/>
    <w:rsid w:val="004E4289"/>
    <w:rsid w:val="004E4F70"/>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07968"/>
    <w:rsid w:val="00510224"/>
    <w:rsid w:val="0051085A"/>
    <w:rsid w:val="00511058"/>
    <w:rsid w:val="005114A7"/>
    <w:rsid w:val="005119E0"/>
    <w:rsid w:val="00512DA0"/>
    <w:rsid w:val="005131E9"/>
    <w:rsid w:val="00513259"/>
    <w:rsid w:val="00513653"/>
    <w:rsid w:val="00513EBC"/>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37ED3"/>
    <w:rsid w:val="0054072A"/>
    <w:rsid w:val="0054086F"/>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473"/>
    <w:rsid w:val="00577623"/>
    <w:rsid w:val="00577E92"/>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B1"/>
    <w:rsid w:val="00590EB7"/>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654"/>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B7F65"/>
    <w:rsid w:val="005C026B"/>
    <w:rsid w:val="005C0476"/>
    <w:rsid w:val="005C074A"/>
    <w:rsid w:val="005C13B2"/>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4913"/>
    <w:rsid w:val="005E4EFE"/>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B4A"/>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9E4"/>
    <w:rsid w:val="00626CA0"/>
    <w:rsid w:val="006273B7"/>
    <w:rsid w:val="00627407"/>
    <w:rsid w:val="0062742D"/>
    <w:rsid w:val="006279E3"/>
    <w:rsid w:val="00627ABE"/>
    <w:rsid w:val="00627C7E"/>
    <w:rsid w:val="006301F1"/>
    <w:rsid w:val="006310B7"/>
    <w:rsid w:val="0063120F"/>
    <w:rsid w:val="006319A2"/>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5C8F"/>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78"/>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6DF5"/>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E41"/>
    <w:rsid w:val="006841D5"/>
    <w:rsid w:val="006842EE"/>
    <w:rsid w:val="00684B1C"/>
    <w:rsid w:val="00684B70"/>
    <w:rsid w:val="00684E44"/>
    <w:rsid w:val="00685C93"/>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BFF"/>
    <w:rsid w:val="006A2D10"/>
    <w:rsid w:val="006A3359"/>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CA1"/>
    <w:rsid w:val="006D4E0D"/>
    <w:rsid w:val="006D5278"/>
    <w:rsid w:val="006D5664"/>
    <w:rsid w:val="006D5699"/>
    <w:rsid w:val="006D590E"/>
    <w:rsid w:val="006D5BC3"/>
    <w:rsid w:val="006D709C"/>
    <w:rsid w:val="006D7244"/>
    <w:rsid w:val="006D74CF"/>
    <w:rsid w:val="006D7A7E"/>
    <w:rsid w:val="006D7CC1"/>
    <w:rsid w:val="006E055F"/>
    <w:rsid w:val="006E09D0"/>
    <w:rsid w:val="006E0DCF"/>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101"/>
    <w:rsid w:val="006F6332"/>
    <w:rsid w:val="006F661B"/>
    <w:rsid w:val="006F661E"/>
    <w:rsid w:val="006F7091"/>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6D3"/>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B72"/>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947"/>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354"/>
    <w:rsid w:val="007C2522"/>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6E"/>
    <w:rsid w:val="007E5477"/>
    <w:rsid w:val="007E5939"/>
    <w:rsid w:val="007E5ADF"/>
    <w:rsid w:val="007E5CBA"/>
    <w:rsid w:val="007E5CC1"/>
    <w:rsid w:val="007E63DC"/>
    <w:rsid w:val="007E6F7B"/>
    <w:rsid w:val="007E719F"/>
    <w:rsid w:val="007E74EF"/>
    <w:rsid w:val="007E793B"/>
    <w:rsid w:val="007E7A05"/>
    <w:rsid w:val="007E7AF7"/>
    <w:rsid w:val="007E7E49"/>
    <w:rsid w:val="007E7E61"/>
    <w:rsid w:val="007F01D2"/>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1B2"/>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D79"/>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2278"/>
    <w:rsid w:val="008324BF"/>
    <w:rsid w:val="0083267C"/>
    <w:rsid w:val="0083274D"/>
    <w:rsid w:val="00832751"/>
    <w:rsid w:val="00833979"/>
    <w:rsid w:val="00833E87"/>
    <w:rsid w:val="00833F06"/>
    <w:rsid w:val="0083519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EC9"/>
    <w:rsid w:val="008657B4"/>
    <w:rsid w:val="00865BD1"/>
    <w:rsid w:val="00865DDA"/>
    <w:rsid w:val="00865E0A"/>
    <w:rsid w:val="00866042"/>
    <w:rsid w:val="00866175"/>
    <w:rsid w:val="00866C38"/>
    <w:rsid w:val="0086726B"/>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2F1"/>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379"/>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1954"/>
    <w:rsid w:val="008D2DF4"/>
    <w:rsid w:val="008D325E"/>
    <w:rsid w:val="008D3416"/>
    <w:rsid w:val="008D4200"/>
    <w:rsid w:val="008D4AFA"/>
    <w:rsid w:val="008D568B"/>
    <w:rsid w:val="008D5DBD"/>
    <w:rsid w:val="008D60C8"/>
    <w:rsid w:val="008D6F0F"/>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113"/>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4CB"/>
    <w:rsid w:val="008F5553"/>
    <w:rsid w:val="008F6547"/>
    <w:rsid w:val="008F69E0"/>
    <w:rsid w:val="008F6DCE"/>
    <w:rsid w:val="008F6E7C"/>
    <w:rsid w:val="008F7318"/>
    <w:rsid w:val="009006B3"/>
    <w:rsid w:val="00900A22"/>
    <w:rsid w:val="00901298"/>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36D"/>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9A0"/>
    <w:rsid w:val="009C1D72"/>
    <w:rsid w:val="009C1EDF"/>
    <w:rsid w:val="009C1F6B"/>
    <w:rsid w:val="009C294B"/>
    <w:rsid w:val="009C2AB2"/>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574"/>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1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546"/>
    <w:rsid w:val="00A14922"/>
    <w:rsid w:val="00A14935"/>
    <w:rsid w:val="00A15087"/>
    <w:rsid w:val="00A150B2"/>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2AE"/>
    <w:rsid w:val="00A46E23"/>
    <w:rsid w:val="00A4717C"/>
    <w:rsid w:val="00A47315"/>
    <w:rsid w:val="00A47820"/>
    <w:rsid w:val="00A47A1D"/>
    <w:rsid w:val="00A50A32"/>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682"/>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86"/>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76E"/>
    <w:rsid w:val="00B36BE7"/>
    <w:rsid w:val="00B37495"/>
    <w:rsid w:val="00B37F5D"/>
    <w:rsid w:val="00B40836"/>
    <w:rsid w:val="00B4101E"/>
    <w:rsid w:val="00B4108C"/>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0B43"/>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57"/>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C86"/>
    <w:rsid w:val="00BC6E4C"/>
    <w:rsid w:val="00BC766D"/>
    <w:rsid w:val="00BC7A21"/>
    <w:rsid w:val="00BC7AA9"/>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F38"/>
    <w:rsid w:val="00C256FA"/>
    <w:rsid w:val="00C25877"/>
    <w:rsid w:val="00C25BAC"/>
    <w:rsid w:val="00C2675D"/>
    <w:rsid w:val="00C2684E"/>
    <w:rsid w:val="00C270E8"/>
    <w:rsid w:val="00C2732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8F7"/>
    <w:rsid w:val="00CC2C5E"/>
    <w:rsid w:val="00CC3086"/>
    <w:rsid w:val="00CC329C"/>
    <w:rsid w:val="00CC356C"/>
    <w:rsid w:val="00CC3990"/>
    <w:rsid w:val="00CC3F06"/>
    <w:rsid w:val="00CC3FE5"/>
    <w:rsid w:val="00CC4AB9"/>
    <w:rsid w:val="00CC52C6"/>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78"/>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7B6"/>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27F22"/>
    <w:rsid w:val="00D30553"/>
    <w:rsid w:val="00D30CD4"/>
    <w:rsid w:val="00D311DE"/>
    <w:rsid w:val="00D31319"/>
    <w:rsid w:val="00D31372"/>
    <w:rsid w:val="00D31E9D"/>
    <w:rsid w:val="00D32360"/>
    <w:rsid w:val="00D3286F"/>
    <w:rsid w:val="00D32A0D"/>
    <w:rsid w:val="00D32F74"/>
    <w:rsid w:val="00D33238"/>
    <w:rsid w:val="00D335DA"/>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045"/>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0B7"/>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71C"/>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106"/>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49D"/>
    <w:rsid w:val="00DE52DC"/>
    <w:rsid w:val="00DE538B"/>
    <w:rsid w:val="00DE599A"/>
    <w:rsid w:val="00DE5CCD"/>
    <w:rsid w:val="00DE5EB6"/>
    <w:rsid w:val="00DE66B6"/>
    <w:rsid w:val="00DE678A"/>
    <w:rsid w:val="00DE6815"/>
    <w:rsid w:val="00DE696F"/>
    <w:rsid w:val="00DE6A14"/>
    <w:rsid w:val="00DE6A22"/>
    <w:rsid w:val="00DE6F22"/>
    <w:rsid w:val="00DE7409"/>
    <w:rsid w:val="00DE74E4"/>
    <w:rsid w:val="00DE75C8"/>
    <w:rsid w:val="00DE778B"/>
    <w:rsid w:val="00DE7B1F"/>
    <w:rsid w:val="00DE7C6E"/>
    <w:rsid w:val="00DF008F"/>
    <w:rsid w:val="00DF05BD"/>
    <w:rsid w:val="00DF1684"/>
    <w:rsid w:val="00DF1771"/>
    <w:rsid w:val="00DF1BC1"/>
    <w:rsid w:val="00DF1DA3"/>
    <w:rsid w:val="00DF1FA0"/>
    <w:rsid w:val="00DF28B8"/>
    <w:rsid w:val="00DF30AF"/>
    <w:rsid w:val="00DF35DE"/>
    <w:rsid w:val="00DF3BAF"/>
    <w:rsid w:val="00DF3F48"/>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08C"/>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2F4E"/>
    <w:rsid w:val="00ED34C1"/>
    <w:rsid w:val="00ED3751"/>
    <w:rsid w:val="00ED37BC"/>
    <w:rsid w:val="00ED4A9E"/>
    <w:rsid w:val="00ED5146"/>
    <w:rsid w:val="00ED5228"/>
    <w:rsid w:val="00ED597F"/>
    <w:rsid w:val="00ED5AED"/>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C24"/>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0E97"/>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3F1E"/>
    <w:rsid w:val="00FC413A"/>
    <w:rsid w:val="00FC461C"/>
    <w:rsid w:val="00FC4FC4"/>
    <w:rsid w:val="00FC5261"/>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6F4C"/>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988BBC"/>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A4"/>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3"/>
    <w:qFormat/>
    <w:rsid w:val="00153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539A4"/>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hello"/>
    <w:basedOn w:val="Heading2"/>
    <w:next w:val="Normal"/>
    <w:link w:val="Heading3Char"/>
    <w:qFormat/>
    <w:rsid w:val="001539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rsid w:val="001539A4"/>
    <w:pPr>
      <w:ind w:left="1418" w:hanging="1418"/>
      <w:outlineLvl w:val="3"/>
    </w:pPr>
    <w:rPr>
      <w:sz w:val="24"/>
    </w:rPr>
  </w:style>
  <w:style w:type="paragraph" w:styleId="Heading5">
    <w:name w:val="heading 5"/>
    <w:aliases w:val="h5,Heading5,Head5,5,H5,M5,mh2,Module heading 2,heading 8,Numbered Sub-list,Heading 81,标题 81,Heading 811,Level_2,Heading 8111"/>
    <w:basedOn w:val="Heading4"/>
    <w:next w:val="Normal"/>
    <w:link w:val="Heading5Char"/>
    <w:qFormat/>
    <w:rsid w:val="001539A4"/>
    <w:pPr>
      <w:ind w:left="1701" w:hanging="1701"/>
      <w:outlineLvl w:val="4"/>
    </w:pPr>
    <w:rPr>
      <w:sz w:val="22"/>
    </w:rPr>
  </w:style>
  <w:style w:type="paragraph" w:styleId="Heading6">
    <w:name w:val="heading 6"/>
    <w:aliases w:val="T1,Header 6"/>
    <w:basedOn w:val="H6"/>
    <w:next w:val="Normal"/>
    <w:link w:val="Heading6Char"/>
    <w:qFormat/>
    <w:rsid w:val="001539A4"/>
    <w:pPr>
      <w:outlineLvl w:val="5"/>
    </w:pPr>
  </w:style>
  <w:style w:type="paragraph" w:styleId="Heading7">
    <w:name w:val="heading 7"/>
    <w:basedOn w:val="H6"/>
    <w:next w:val="Normal"/>
    <w:link w:val="Heading7Char"/>
    <w:qFormat/>
    <w:rsid w:val="001539A4"/>
    <w:pPr>
      <w:outlineLvl w:val="6"/>
    </w:pPr>
  </w:style>
  <w:style w:type="paragraph" w:styleId="Heading8">
    <w:name w:val="heading 8"/>
    <w:aliases w:val="Table Heading"/>
    <w:basedOn w:val="Heading1"/>
    <w:next w:val="Normal"/>
    <w:link w:val="Heading8Char"/>
    <w:qFormat/>
    <w:rsid w:val="001539A4"/>
    <w:pPr>
      <w:ind w:left="0" w:firstLine="0"/>
      <w:outlineLvl w:val="7"/>
    </w:pPr>
  </w:style>
  <w:style w:type="paragraph" w:styleId="Heading9">
    <w:name w:val="heading 9"/>
    <w:aliases w:val="Figure Heading,FH"/>
    <w:basedOn w:val="Heading8"/>
    <w:next w:val="Normal"/>
    <w:link w:val="Heading9Char"/>
    <w:qFormat/>
    <w:rsid w:val="001539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539A4"/>
    <w:pPr>
      <w:ind w:left="1985" w:hanging="1985"/>
      <w:outlineLvl w:val="9"/>
    </w:pPr>
    <w:rPr>
      <w:sz w:val="20"/>
    </w:rPr>
  </w:style>
  <w:style w:type="paragraph" w:customStyle="1" w:styleId="9">
    <w:name w:val="目录 9"/>
    <w:basedOn w:val="8"/>
    <w:rsid w:val="00E8057C"/>
    <w:pPr>
      <w:ind w:left="1418" w:hanging="1418"/>
    </w:pPr>
  </w:style>
  <w:style w:type="paragraph" w:customStyle="1" w:styleId="8">
    <w:name w:val="目录 8"/>
    <w:basedOn w:val="10"/>
    <w:rsid w:val="00E8057C"/>
    <w:pPr>
      <w:spacing w:before="180"/>
      <w:ind w:left="2693" w:hanging="2693"/>
    </w:pPr>
    <w:rPr>
      <w:b/>
    </w:rPr>
  </w:style>
  <w:style w:type="paragraph" w:customStyle="1" w:styleId="10">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EQ">
    <w:name w:val="EQ"/>
    <w:basedOn w:val="Normal"/>
    <w:next w:val="Normal"/>
    <w:link w:val="EQChar"/>
    <w:rsid w:val="001539A4"/>
    <w:pPr>
      <w:keepLines/>
      <w:tabs>
        <w:tab w:val="center" w:pos="4536"/>
        <w:tab w:val="right" w:pos="9072"/>
      </w:tabs>
    </w:pPr>
  </w:style>
  <w:style w:type="character" w:customStyle="1" w:styleId="ZGSM">
    <w:name w:val="ZGSM"/>
    <w:rsid w:val="001539A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539A4"/>
    <w:pPr>
      <w:widowControl w:val="0"/>
      <w:overflowPunct w:val="0"/>
      <w:autoSpaceDE w:val="0"/>
      <w:autoSpaceDN w:val="0"/>
      <w:adjustRightInd w:val="0"/>
      <w:textAlignment w:val="baseline"/>
    </w:pPr>
    <w:rPr>
      <w:rFonts w:ascii="Arial" w:eastAsia="SimSun" w:hAnsi="Arial"/>
      <w:b/>
      <w:noProof/>
      <w:sz w:val="18"/>
    </w:rPr>
  </w:style>
  <w:style w:type="paragraph" w:customStyle="1" w:styleId="ZD">
    <w:name w:val="ZD"/>
    <w:rsid w:val="001539A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5">
    <w:name w:val="目录 5"/>
    <w:basedOn w:val="4"/>
    <w:rsid w:val="00E8057C"/>
    <w:pPr>
      <w:ind w:left="1701" w:hanging="1701"/>
    </w:pPr>
  </w:style>
  <w:style w:type="paragraph" w:customStyle="1" w:styleId="4">
    <w:name w:val="目录 4"/>
    <w:basedOn w:val="3"/>
    <w:rsid w:val="00E8057C"/>
    <w:pPr>
      <w:ind w:left="1418" w:hanging="1418"/>
    </w:pPr>
  </w:style>
  <w:style w:type="paragraph" w:customStyle="1" w:styleId="3">
    <w:name w:val="目录 3"/>
    <w:basedOn w:val="2"/>
    <w:rsid w:val="00E8057C"/>
    <w:pPr>
      <w:ind w:left="1134" w:hanging="1134"/>
    </w:pPr>
  </w:style>
  <w:style w:type="paragraph" w:customStyle="1" w:styleId="2">
    <w:name w:val="目录 2"/>
    <w:basedOn w:val="10"/>
    <w:rsid w:val="00E8057C"/>
    <w:pPr>
      <w:keepNext w:val="0"/>
      <w:spacing w:before="0"/>
      <w:ind w:left="851" w:hanging="851"/>
    </w:pPr>
    <w:rPr>
      <w:sz w:val="20"/>
    </w:rPr>
  </w:style>
  <w:style w:type="paragraph" w:styleId="Index1">
    <w:name w:val="index 1"/>
    <w:basedOn w:val="Normal"/>
    <w:rsid w:val="001539A4"/>
    <w:pPr>
      <w:keepLines/>
      <w:spacing w:after="0"/>
    </w:pPr>
  </w:style>
  <w:style w:type="paragraph" w:styleId="Index2">
    <w:name w:val="index 2"/>
    <w:basedOn w:val="Index1"/>
    <w:rsid w:val="001539A4"/>
    <w:pPr>
      <w:ind w:left="284"/>
    </w:pPr>
  </w:style>
  <w:style w:type="paragraph" w:customStyle="1" w:styleId="TT">
    <w:name w:val="TT"/>
    <w:basedOn w:val="Heading1"/>
    <w:next w:val="Normal"/>
    <w:rsid w:val="001539A4"/>
    <w:pPr>
      <w:outlineLvl w:val="9"/>
    </w:pPr>
  </w:style>
  <w:style w:type="paragraph" w:styleId="Footer">
    <w:name w:val="footer"/>
    <w:aliases w:val="footer odd,footer,fo,pie de página"/>
    <w:basedOn w:val="Header"/>
    <w:link w:val="FooterChar"/>
    <w:rsid w:val="001539A4"/>
    <w:pPr>
      <w:jc w:val="center"/>
    </w:pPr>
    <w:rPr>
      <w:i/>
    </w:rPr>
  </w:style>
  <w:style w:type="character" w:styleId="FootnoteReference">
    <w:name w:val="footnote reference"/>
    <w:aliases w:val="Appel note de bas de p,Nota,Footnote symbol,Footnote"/>
    <w:basedOn w:val="DefaultParagraphFont"/>
    <w:rsid w:val="001539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539A4"/>
    <w:pPr>
      <w:keepLines/>
      <w:spacing w:after="0"/>
      <w:ind w:left="454" w:hanging="454"/>
    </w:pPr>
    <w:rPr>
      <w:sz w:val="16"/>
    </w:rPr>
  </w:style>
  <w:style w:type="paragraph" w:customStyle="1" w:styleId="NF">
    <w:name w:val="NF"/>
    <w:basedOn w:val="NO"/>
    <w:rsid w:val="001539A4"/>
    <w:pPr>
      <w:keepNext/>
      <w:spacing w:after="0"/>
    </w:pPr>
    <w:rPr>
      <w:rFonts w:ascii="Arial" w:hAnsi="Arial"/>
      <w:sz w:val="18"/>
    </w:rPr>
  </w:style>
  <w:style w:type="paragraph" w:customStyle="1" w:styleId="NO">
    <w:name w:val="NO"/>
    <w:basedOn w:val="Normal"/>
    <w:link w:val="NOChar"/>
    <w:rsid w:val="001539A4"/>
    <w:pPr>
      <w:keepLines/>
      <w:ind w:left="1135" w:hanging="851"/>
    </w:pPr>
  </w:style>
  <w:style w:type="paragraph" w:customStyle="1" w:styleId="PL">
    <w:name w:val="PL"/>
    <w:link w:val="PLChar"/>
    <w:rsid w:val="00153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1539A4"/>
    <w:pPr>
      <w:jc w:val="right"/>
    </w:pPr>
  </w:style>
  <w:style w:type="paragraph" w:customStyle="1" w:styleId="TAL">
    <w:name w:val="TAL"/>
    <w:basedOn w:val="Normal"/>
    <w:link w:val="TALCar"/>
    <w:qFormat/>
    <w:rsid w:val="001539A4"/>
    <w:pPr>
      <w:keepNext/>
      <w:keepLines/>
      <w:spacing w:after="0"/>
    </w:pPr>
    <w:rPr>
      <w:rFonts w:ascii="Arial" w:hAnsi="Arial"/>
      <w:sz w:val="18"/>
    </w:rPr>
  </w:style>
  <w:style w:type="paragraph" w:styleId="ListNumber2">
    <w:name w:val="List Number 2"/>
    <w:basedOn w:val="ListNumber"/>
    <w:rsid w:val="001539A4"/>
    <w:pPr>
      <w:ind w:left="851"/>
    </w:pPr>
  </w:style>
  <w:style w:type="paragraph" w:styleId="ListNumber">
    <w:name w:val="List Number"/>
    <w:basedOn w:val="List"/>
    <w:rsid w:val="001539A4"/>
  </w:style>
  <w:style w:type="paragraph" w:styleId="List">
    <w:name w:val="List"/>
    <w:basedOn w:val="Normal"/>
    <w:link w:val="ListChar"/>
    <w:rsid w:val="001539A4"/>
    <w:pPr>
      <w:ind w:left="568" w:hanging="284"/>
    </w:pPr>
  </w:style>
  <w:style w:type="paragraph" w:customStyle="1" w:styleId="TAH">
    <w:name w:val="TAH"/>
    <w:basedOn w:val="TAC"/>
    <w:link w:val="TAHCar"/>
    <w:rsid w:val="001539A4"/>
    <w:rPr>
      <w:b/>
    </w:rPr>
  </w:style>
  <w:style w:type="paragraph" w:customStyle="1" w:styleId="TAC">
    <w:name w:val="TAC"/>
    <w:basedOn w:val="TAL"/>
    <w:link w:val="TACChar"/>
    <w:rsid w:val="001539A4"/>
    <w:pPr>
      <w:jc w:val="center"/>
    </w:pPr>
  </w:style>
  <w:style w:type="paragraph" w:customStyle="1" w:styleId="LD">
    <w:name w:val="LD"/>
    <w:rsid w:val="001539A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EX">
    <w:name w:val="EX"/>
    <w:basedOn w:val="Normal"/>
    <w:link w:val="EXChar"/>
    <w:rsid w:val="001539A4"/>
    <w:pPr>
      <w:keepLines/>
      <w:ind w:left="1702" w:hanging="1418"/>
    </w:pPr>
  </w:style>
  <w:style w:type="paragraph" w:customStyle="1" w:styleId="FP">
    <w:name w:val="FP"/>
    <w:basedOn w:val="Normal"/>
    <w:rsid w:val="001539A4"/>
    <w:pPr>
      <w:spacing w:after="0"/>
    </w:pPr>
  </w:style>
  <w:style w:type="paragraph" w:customStyle="1" w:styleId="NW">
    <w:name w:val="NW"/>
    <w:basedOn w:val="NO"/>
    <w:rsid w:val="001539A4"/>
    <w:pPr>
      <w:spacing w:after="0"/>
    </w:pPr>
  </w:style>
  <w:style w:type="paragraph" w:customStyle="1" w:styleId="EW">
    <w:name w:val="EW"/>
    <w:basedOn w:val="EX"/>
    <w:rsid w:val="001539A4"/>
    <w:pPr>
      <w:spacing w:after="0"/>
    </w:pPr>
  </w:style>
  <w:style w:type="paragraph" w:customStyle="1" w:styleId="B1">
    <w:name w:val="B1"/>
    <w:basedOn w:val="List"/>
    <w:link w:val="B1Zchn"/>
    <w:rsid w:val="001539A4"/>
  </w:style>
  <w:style w:type="paragraph" w:customStyle="1" w:styleId="6">
    <w:name w:val="目录 6"/>
    <w:basedOn w:val="5"/>
    <w:next w:val="Normal"/>
    <w:rsid w:val="00E8057C"/>
    <w:pPr>
      <w:ind w:left="1985" w:hanging="1985"/>
    </w:pPr>
  </w:style>
  <w:style w:type="paragraph" w:customStyle="1" w:styleId="7">
    <w:name w:val="目录 7"/>
    <w:basedOn w:val="6"/>
    <w:next w:val="Normal"/>
    <w:rsid w:val="00E8057C"/>
    <w:pPr>
      <w:ind w:left="2268" w:hanging="2268"/>
    </w:pPr>
  </w:style>
  <w:style w:type="paragraph" w:styleId="ListBullet2">
    <w:name w:val="List Bullet 2"/>
    <w:basedOn w:val="ListBullet"/>
    <w:link w:val="ListBullet2Char"/>
    <w:rsid w:val="001539A4"/>
    <w:pPr>
      <w:ind w:left="851"/>
    </w:pPr>
  </w:style>
  <w:style w:type="paragraph" w:styleId="ListBullet">
    <w:name w:val="List Bullet"/>
    <w:basedOn w:val="List"/>
    <w:link w:val="ListBulletChar"/>
    <w:rsid w:val="001539A4"/>
  </w:style>
  <w:style w:type="paragraph" w:customStyle="1" w:styleId="EditorsNote">
    <w:name w:val="Editor's Note"/>
    <w:aliases w:val="EN"/>
    <w:basedOn w:val="NO"/>
    <w:link w:val="EditorsNoteChar"/>
    <w:rsid w:val="001539A4"/>
    <w:rPr>
      <w:color w:val="FF0000"/>
    </w:rPr>
  </w:style>
  <w:style w:type="paragraph" w:customStyle="1" w:styleId="TH">
    <w:name w:val="TH"/>
    <w:basedOn w:val="Normal"/>
    <w:rsid w:val="001539A4"/>
    <w:pPr>
      <w:keepNext/>
      <w:keepLines/>
      <w:spacing w:before="60"/>
      <w:jc w:val="center"/>
    </w:pPr>
    <w:rPr>
      <w:rFonts w:ascii="Arial" w:hAnsi="Arial"/>
      <w:b/>
    </w:rPr>
  </w:style>
  <w:style w:type="paragraph" w:customStyle="1" w:styleId="ZA">
    <w:name w:val="ZA"/>
    <w:rsid w:val="00153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153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T">
    <w:name w:val="ZT"/>
    <w:rsid w:val="001539A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U">
    <w:name w:val="ZU"/>
    <w:rsid w:val="00153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TAN">
    <w:name w:val="TAN"/>
    <w:basedOn w:val="TAL"/>
    <w:link w:val="TANChar"/>
    <w:rsid w:val="001539A4"/>
    <w:pPr>
      <w:ind w:left="851" w:hanging="851"/>
    </w:pPr>
  </w:style>
  <w:style w:type="paragraph" w:customStyle="1" w:styleId="ZH">
    <w:name w:val="ZH"/>
    <w:rsid w:val="001539A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F">
    <w:name w:val="TF"/>
    <w:aliases w:val="left"/>
    <w:basedOn w:val="TH"/>
    <w:link w:val="TFChar"/>
    <w:rsid w:val="001539A4"/>
    <w:pPr>
      <w:keepNext w:val="0"/>
      <w:spacing w:before="0" w:after="240"/>
    </w:pPr>
  </w:style>
  <w:style w:type="paragraph" w:customStyle="1" w:styleId="ZG">
    <w:name w:val="ZG"/>
    <w:rsid w:val="001539A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Bullet3">
    <w:name w:val="List Bullet 3"/>
    <w:basedOn w:val="ListBullet2"/>
    <w:link w:val="ListBullet3Char"/>
    <w:rsid w:val="001539A4"/>
    <w:pPr>
      <w:ind w:left="1135"/>
    </w:pPr>
  </w:style>
  <w:style w:type="paragraph" w:styleId="List2">
    <w:name w:val="List 2"/>
    <w:basedOn w:val="List"/>
    <w:link w:val="List2Char"/>
    <w:rsid w:val="001539A4"/>
    <w:pPr>
      <w:ind w:left="851"/>
    </w:pPr>
  </w:style>
  <w:style w:type="paragraph" w:styleId="List3">
    <w:name w:val="List 3"/>
    <w:basedOn w:val="List2"/>
    <w:rsid w:val="001539A4"/>
    <w:pPr>
      <w:ind w:left="1135"/>
    </w:pPr>
  </w:style>
  <w:style w:type="paragraph" w:styleId="List4">
    <w:name w:val="List 4"/>
    <w:basedOn w:val="List3"/>
    <w:rsid w:val="001539A4"/>
    <w:pPr>
      <w:ind w:left="1418"/>
    </w:pPr>
  </w:style>
  <w:style w:type="paragraph" w:styleId="List5">
    <w:name w:val="List 5"/>
    <w:basedOn w:val="List4"/>
    <w:rsid w:val="001539A4"/>
    <w:pPr>
      <w:ind w:left="1702"/>
    </w:pPr>
  </w:style>
  <w:style w:type="paragraph" w:styleId="ListBullet4">
    <w:name w:val="List Bullet 4"/>
    <w:basedOn w:val="ListBullet3"/>
    <w:rsid w:val="001539A4"/>
    <w:pPr>
      <w:ind w:left="1418"/>
    </w:pPr>
  </w:style>
  <w:style w:type="paragraph" w:styleId="ListBullet5">
    <w:name w:val="List Bullet 5"/>
    <w:basedOn w:val="ListBullet4"/>
    <w:rsid w:val="001539A4"/>
    <w:pPr>
      <w:ind w:left="1702"/>
    </w:pPr>
  </w:style>
  <w:style w:type="paragraph" w:customStyle="1" w:styleId="B2">
    <w:name w:val="B2"/>
    <w:basedOn w:val="List2"/>
    <w:link w:val="B2Char1"/>
    <w:rsid w:val="001539A4"/>
  </w:style>
  <w:style w:type="paragraph" w:customStyle="1" w:styleId="B3">
    <w:name w:val="B3"/>
    <w:basedOn w:val="List3"/>
    <w:link w:val="B3Char2"/>
    <w:rsid w:val="001539A4"/>
  </w:style>
  <w:style w:type="paragraph" w:customStyle="1" w:styleId="B4">
    <w:name w:val="B4"/>
    <w:basedOn w:val="List4"/>
    <w:link w:val="B4Char"/>
    <w:rsid w:val="001539A4"/>
  </w:style>
  <w:style w:type="paragraph" w:customStyle="1" w:styleId="B5">
    <w:name w:val="B5"/>
    <w:basedOn w:val="List5"/>
    <w:link w:val="B5Char"/>
    <w:rsid w:val="001539A4"/>
  </w:style>
  <w:style w:type="paragraph" w:customStyle="1" w:styleId="ZTD">
    <w:name w:val="ZTD"/>
    <w:basedOn w:val="ZB"/>
    <w:rsid w:val="001539A4"/>
    <w:pPr>
      <w:framePr w:hRule="auto" w:wrap="notBeside" w:y="852"/>
    </w:pPr>
    <w:rPr>
      <w:i w:val="0"/>
      <w:sz w:val="40"/>
    </w:rPr>
  </w:style>
  <w:style w:type="paragraph" w:customStyle="1" w:styleId="ZV">
    <w:name w:val="ZV"/>
    <w:basedOn w:val="ZU"/>
    <w:rsid w:val="001539A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0">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0">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HCar">
    <w:name w:val="TAH Car"/>
    <w:link w:val="TAH"/>
    <w:qFormat/>
    <w:rsid w:val="001913CA"/>
    <w:rPr>
      <w:rFonts w:ascii="Arial" w:eastAsia="SimSun" w:hAnsi="Arial"/>
      <w:b/>
      <w:sz w:val="18"/>
      <w:lang w:val="en-GB"/>
    </w:rPr>
  </w:style>
  <w:style w:type="character" w:customStyle="1" w:styleId="TANChar">
    <w:name w:val="TAN Char"/>
    <w:link w:val="TAN"/>
    <w:qFormat/>
    <w:rsid w:val="001913CA"/>
    <w:rPr>
      <w:rFonts w:ascii="Arial" w:eastAsia="SimSun" w:hAnsi="Arial"/>
      <w:sz w:val="18"/>
      <w:lang w:val="en-GB"/>
    </w:rPr>
  </w:style>
  <w:style w:type="character" w:customStyle="1" w:styleId="B3Char2">
    <w:name w:val="B3 Char2"/>
    <w:link w:val="B3"/>
    <w:rsid w:val="000F27E3"/>
    <w:rPr>
      <w:rFonts w:eastAsia="SimSun"/>
      <w:lang w:val="en-GB"/>
    </w:rPr>
  </w:style>
  <w:style w:type="character" w:customStyle="1" w:styleId="NOChar">
    <w:name w:val="NO Char"/>
    <w:link w:val="NO"/>
    <w:rsid w:val="009F4F68"/>
    <w:rPr>
      <w:rFonts w:eastAsia="SimSun"/>
      <w:lang w:val="en-GB"/>
    </w:rPr>
  </w:style>
  <w:style w:type="character" w:customStyle="1" w:styleId="ListChar">
    <w:name w:val="List Char"/>
    <w:link w:val="List"/>
    <w:rsid w:val="00EF5967"/>
    <w:rPr>
      <w:rFonts w:eastAsia="SimSun"/>
      <w:lang w:val="en-GB"/>
    </w:rPr>
  </w:style>
  <w:style w:type="character" w:customStyle="1" w:styleId="H6Char">
    <w:name w:val="H6 Char"/>
    <w:link w:val="H6"/>
    <w:rsid w:val="00B73764"/>
    <w:rPr>
      <w:rFonts w:ascii="Arial" w:eastAsia="SimSun" w:hAnsi="Arial"/>
      <w:lang w:val="en-GB"/>
    </w:rPr>
  </w:style>
  <w:style w:type="character" w:customStyle="1" w:styleId="TFChar">
    <w:name w:val="TF Char"/>
    <w:link w:val="TF"/>
    <w:rsid w:val="00B73764"/>
    <w:rPr>
      <w:rFonts w:ascii="Arial" w:eastAsia="SimSun" w:hAnsi="Arial"/>
      <w:b/>
      <w:lang w:val="en-GB"/>
    </w:rPr>
  </w:style>
  <w:style w:type="paragraph" w:customStyle="1" w:styleId="tal0">
    <w:name w:val="tal"/>
    <w:basedOn w:val="Normal"/>
    <w:rsid w:val="00702AE8"/>
    <w:pPr>
      <w:keepNext/>
      <w:spacing w:after="0"/>
    </w:pPr>
    <w:rPr>
      <w:rFonts w:ascii="Arial" w:hAnsi="Arial" w:cs="Arial"/>
      <w:sz w:val="18"/>
      <w:szCs w:val="18"/>
    </w:rPr>
  </w:style>
  <w:style w:type="numbering" w:customStyle="1" w:styleId="NoList1">
    <w:name w:val="No List1"/>
    <w:next w:val="NoList"/>
    <w:uiPriority w:val="99"/>
    <w:semiHidden/>
    <w:rsid w:val="00347F12"/>
  </w:style>
  <w:style w:type="character" w:customStyle="1" w:styleId="Heading7Char">
    <w:name w:val="Heading 7 Char"/>
    <w:link w:val="Heading7"/>
    <w:rsid w:val="00347F12"/>
    <w:rPr>
      <w:rFonts w:ascii="Arial" w:eastAsia="SimSun" w:hAnsi="Arial"/>
      <w:lang w:val="en-GB"/>
    </w:rPr>
  </w:style>
  <w:style w:type="character" w:customStyle="1" w:styleId="PLChar">
    <w:name w:val="PL Char"/>
    <w:link w:val="PL"/>
    <w:rsid w:val="00347F12"/>
    <w:rPr>
      <w:rFonts w:ascii="Courier New" w:eastAsia="SimSun" w:hAnsi="Courier New"/>
      <w:noProof/>
      <w:sz w:val="16"/>
    </w:rPr>
  </w:style>
  <w:style w:type="character" w:customStyle="1" w:styleId="EditorsNoteChar">
    <w:name w:val="Editor's Note Char"/>
    <w:link w:val="EditorsNote"/>
    <w:rsid w:val="00347F12"/>
    <w:rPr>
      <w:rFonts w:eastAsia="SimSu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1">
    <w:name w:val="修订1"/>
    <w:hidden/>
    <w:semiHidden/>
    <w:rsid w:val="00347F12"/>
    <w:rPr>
      <w:rFonts w:eastAsia="Batang"/>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rFonts w:eastAsia="SimSu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SimSu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SimSun" w:hAnsi="Arial"/>
      <w:sz w:val="2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SimSun" w:hAnsi="Arial"/>
      <w:sz w:val="32"/>
      <w:lang w:val="en-GB"/>
    </w:rPr>
  </w:style>
  <w:style w:type="character" w:customStyle="1" w:styleId="EXChar">
    <w:name w:val="EX Char"/>
    <w:link w:val="EX"/>
    <w:rsid w:val="00347F12"/>
    <w:rPr>
      <w:rFonts w:eastAsia="SimSun"/>
      <w:lang w:val="en-GB"/>
    </w:rPr>
  </w:style>
  <w:style w:type="character" w:customStyle="1" w:styleId="Heading6Char">
    <w:name w:val="Heading 6 Char"/>
    <w:aliases w:val="T1 Char,Header 6 Char"/>
    <w:link w:val="Heading6"/>
    <w:rsid w:val="00347F12"/>
    <w:rPr>
      <w:rFonts w:ascii="Arial" w:eastAsia="SimSu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SimSu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Heading 8111 Char"/>
    <w:link w:val="Heading5"/>
    <w:rsid w:val="00347F12"/>
    <w:rPr>
      <w:rFonts w:ascii="Arial" w:eastAsia="SimSun" w:hAnsi="Arial"/>
      <w:sz w:val="22"/>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3">
    <w:name w:val="Heading 1 Char3"/>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SimSun" w:hAnsi="Arial"/>
      <w:sz w:val="36"/>
      <w:lang w:val="en-GB"/>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SimSun" w:hAnsi="Arial"/>
      <w:b/>
      <w:noProof/>
      <w:sz w:val="18"/>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1">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2">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hAnsi="Arial" w:cs="Arial"/>
      <w:sz w:val="18"/>
      <w:szCs w:val="18"/>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3">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1">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hAnsi="Arial"/>
      <w:lang w:eastAsia="en-GB"/>
    </w:rPr>
  </w:style>
  <w:style w:type="numbering" w:customStyle="1" w:styleId="14">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hAnsi="Arial" w:cs="SimSun"/>
      <w:b/>
      <w:bCs/>
      <w:sz w:val="28"/>
    </w:rPr>
  </w:style>
  <w:style w:type="table" w:customStyle="1" w:styleId="32">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aliases w:val="Table Heading Char"/>
    <w:link w:val="Heading8"/>
    <w:rsid w:val="00347F12"/>
    <w:rPr>
      <w:rFonts w:ascii="Arial" w:eastAsia="SimSun" w:hAnsi="Arial"/>
      <w:sz w:val="36"/>
      <w:lang w:val="en-GB"/>
    </w:rPr>
  </w:style>
  <w:style w:type="character" w:customStyle="1" w:styleId="Heading9Char">
    <w:name w:val="Heading 9 Char"/>
    <w:aliases w:val="Figure Heading Char,FH Char"/>
    <w:link w:val="Heading9"/>
    <w:rsid w:val="00347F12"/>
    <w:rPr>
      <w:rFonts w:ascii="Arial" w:eastAsia="SimSu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SimSun"/>
      <w:lang w:val="en-GB"/>
    </w:rPr>
  </w:style>
  <w:style w:type="character" w:customStyle="1" w:styleId="B5Char">
    <w:name w:val="B5 Char"/>
    <w:link w:val="B5"/>
    <w:rsid w:val="00347F12"/>
    <w:rPr>
      <w:rFonts w:eastAsia="SimSun"/>
      <w:lang w:val="en-GB"/>
    </w:rPr>
  </w:style>
  <w:style w:type="character" w:customStyle="1" w:styleId="FooterChar">
    <w:name w:val="Footer Char"/>
    <w:aliases w:val="footer odd Char,footer Char,fo Char,pie de página Char"/>
    <w:link w:val="Footer"/>
    <w:rsid w:val="00347F12"/>
    <w:rPr>
      <w:rFonts w:ascii="Arial" w:eastAsia="SimSun" w:hAnsi="Arial"/>
      <w:b/>
      <w:i/>
      <w:noProof/>
      <w:sz w:val="18"/>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5">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3">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NoList"/>
    <w:uiPriority w:val="99"/>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NoList"/>
    <w:uiPriority w:val="99"/>
    <w:semiHidden/>
    <w:rsid w:val="00C53B09"/>
  </w:style>
  <w:style w:type="numbering" w:customStyle="1" w:styleId="NoList3">
    <w:name w:val="No List3"/>
    <w:next w:val="NoList"/>
    <w:uiPriority w:val="99"/>
    <w:semiHidden/>
    <w:unhideWhenUsed/>
    <w:rsid w:val="00C53B09"/>
  </w:style>
  <w:style w:type="paragraph" w:customStyle="1" w:styleId="16">
    <w:name w:val="수정1"/>
    <w:hidden/>
    <w:semiHidden/>
    <w:rsid w:val="00C53B09"/>
    <w:rPr>
      <w:rFonts w:eastAsia="Batang"/>
      <w:lang w:val="en-GB" w:eastAsia="en-US"/>
    </w:rPr>
  </w:style>
  <w:style w:type="paragraph" w:customStyle="1" w:styleId="17">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Normal"/>
    <w:rsid w:val="00C53B09"/>
    <w:pPr>
      <w:keepNext/>
      <w:spacing w:before="60" w:after="60"/>
    </w:pPr>
    <w:rPr>
      <w:rFonts w:ascii="Bookman Old Style"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numbering" w:customStyle="1" w:styleId="18">
    <w:name w:val="목록 없음1"/>
    <w:next w:val="NoList"/>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3">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110">
    <w:name w:val="Char Char11"/>
    <w:rsid w:val="00C53B09"/>
    <w:rPr>
      <w:rFonts w:ascii="Tahoma" w:eastAsia="SimSun" w:hAnsi="Tahoma" w:cs="Tahoma" w:hint="default"/>
      <w:lang w:val="en-GB" w:eastAsia="en-US" w:bidi="ar-SA"/>
    </w:rPr>
  </w:style>
  <w:style w:type="numbering" w:customStyle="1" w:styleId="NoList4">
    <w:name w:val="No List4"/>
    <w:next w:val="NoList"/>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9">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942C95"/>
    <w:pPr>
      <w:ind w:leftChars="400" w:left="840"/>
    </w:pPr>
  </w:style>
  <w:style w:type="character" w:customStyle="1" w:styleId="ListParagraphChar">
    <w:name w:val="List Paragraph Char"/>
    <w:aliases w:val="列出段落 Char,- Bullets Char,목록 단락 Char,?? ?? Char,????? Char,???? Char,リスト段落 Char,Lista1 Char,中等深浅网格 1 - 着色 21 Char,¥¡¡¡¡ì¬º¥¹¥È¶ÎÂä Char,ÁÐ³ö¶ÎÂä Char,¥ê¥¹¥È¶ÎÂä Char,列表段落1 Char,—ño’i—Ž Char,1st level - Bullet List Paragraph Char"/>
    <w:link w:val="ListParagraph"/>
    <w:uiPriority w:val="34"/>
    <w:qFormat/>
    <w:locked/>
    <w:rsid w:val="00B74874"/>
    <w:rPr>
      <w:rFonts w:eastAsia="Times New Roman"/>
    </w:rPr>
  </w:style>
  <w:style w:type="character" w:styleId="PlaceholderText">
    <w:name w:val="Placeholder Text"/>
    <w:uiPriority w:val="99"/>
    <w:unhideWhenUsed/>
    <w:rsid w:val="005A63F6"/>
    <w:rPr>
      <w:color w:val="808080"/>
    </w:rPr>
  </w:style>
  <w:style w:type="character" w:customStyle="1" w:styleId="TALCar">
    <w:name w:val="TAL Car"/>
    <w:link w:val="TAL"/>
    <w:qFormat/>
    <w:rsid w:val="002912B9"/>
    <w:rPr>
      <w:rFonts w:ascii="Arial" w:eastAsia="SimSun" w:hAnsi="Arial"/>
      <w:sz w:val="18"/>
      <w:lang w:val="en-GB"/>
    </w:rPr>
  </w:style>
  <w:style w:type="character" w:customStyle="1" w:styleId="TACChar">
    <w:name w:val="TAC Char"/>
    <w:link w:val="TAC"/>
    <w:qFormat/>
    <w:rsid w:val="00A352D4"/>
    <w:rPr>
      <w:rFonts w:ascii="Arial" w:eastAsia="SimSun" w:hAnsi="Arial"/>
      <w:sz w:val="18"/>
      <w:lang w:val="en-GB"/>
    </w:rPr>
  </w:style>
  <w:style w:type="character" w:customStyle="1" w:styleId="B1Zchn">
    <w:name w:val="B1 Zchn"/>
    <w:link w:val="B1"/>
    <w:rsid w:val="00C975F1"/>
    <w:rPr>
      <w:rFonts w:eastAsia="SimSun"/>
      <w:lang w:val="en-GB"/>
    </w:rPr>
  </w:style>
  <w:style w:type="character" w:customStyle="1" w:styleId="TALChar">
    <w:name w:val="TAL Char"/>
    <w:qFormat/>
    <w:rsid w:val="00346646"/>
    <w:rPr>
      <w:rFonts w:ascii="Arial" w:eastAsia="Times New Roman" w:hAnsi="Arial"/>
      <w:sz w:val="18"/>
      <w:lang w:val="en-GB"/>
    </w:rPr>
  </w:style>
  <w:style w:type="paragraph" w:styleId="Revision">
    <w:name w:val="Revision"/>
    <w:hidden/>
    <w:uiPriority w:val="99"/>
    <w:semiHidden/>
    <w:rsid w:val="004C7831"/>
    <w:rPr>
      <w:rFonts w:eastAsia="Batang"/>
      <w:lang w:val="en-GB" w:eastAsia="en-US"/>
    </w:rPr>
  </w:style>
  <w:style w:type="paragraph" w:customStyle="1" w:styleId="24">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2">
    <w:name w:val="(文字) (文字)4"/>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5">
    <w:name w:val="(文字) (文字)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
    <w:name w:val="(文字) (文字)3"/>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b">
    <w:name w:val="(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5">
    <w:name w:val="吹き出し"/>
    <w:basedOn w:val="Normal"/>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8"/>
    <w:rsid w:val="004C7831"/>
    <w:pPr>
      <w:ind w:left="1418" w:hanging="1418"/>
    </w:pPr>
    <w:rPr>
      <w:rFonts w:eastAsia="MS Mincho"/>
      <w:bCs/>
      <w:szCs w:val="22"/>
      <w:lang w:eastAsia="en-GB"/>
    </w:rPr>
  </w:style>
  <w:style w:type="paragraph" w:customStyle="1" w:styleId="1c">
    <w:name w:val="题注1"/>
    <w:basedOn w:val="Normal"/>
    <w:next w:val="Normal"/>
    <w:rsid w:val="004C7831"/>
    <w:pPr>
      <w:spacing w:before="120" w:after="120"/>
    </w:pPr>
    <w:rPr>
      <w:rFonts w:eastAsia="MS Mincho"/>
      <w:b/>
      <w:lang w:eastAsia="en-GB"/>
    </w:rPr>
  </w:style>
  <w:style w:type="paragraph" w:customStyle="1" w:styleId="1d">
    <w:name w:val="图表目录1"/>
    <w:basedOn w:val="Normal"/>
    <w:next w:val="Normal"/>
    <w:rsid w:val="004C7831"/>
    <w:pPr>
      <w:ind w:left="400" w:hanging="400"/>
      <w:jc w:val="center"/>
    </w:pPr>
    <w:rPr>
      <w:rFonts w:eastAsia="MS Mincho"/>
      <w:b/>
      <w:lang w:eastAsia="en-GB"/>
    </w:rPr>
  </w:style>
  <w:style w:type="paragraph" w:customStyle="1" w:styleId="CommentNokia">
    <w:name w:val="Comment Nokia"/>
    <w:basedOn w:val="Normal"/>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SimSun" w:hAnsi="Arial"/>
      <w:sz w:val="32"/>
      <w:lang w:val="en-GB" w:eastAsia="en-US" w:bidi="ar-SA"/>
    </w:rPr>
  </w:style>
  <w:style w:type="character" w:customStyle="1" w:styleId="CharChar16">
    <w:name w:val="Char Char16"/>
    <w:rsid w:val="004C7831"/>
    <w:rPr>
      <w:rFonts w:ascii="Arial" w:eastAsia="SimSun" w:hAnsi="Arial"/>
      <w:lang w:val="en-GB" w:eastAsia="en-US" w:bidi="ar-SA"/>
    </w:rPr>
  </w:style>
  <w:style w:type="character" w:customStyle="1" w:styleId="CharChar14">
    <w:name w:val="Char Char14"/>
    <w:rsid w:val="004C7831"/>
    <w:rPr>
      <w:rFonts w:ascii="Arial" w:eastAsia="SimSun" w:hAnsi="Arial"/>
      <w:sz w:val="36"/>
      <w:lang w:val="en-GB" w:eastAsia="en-US" w:bidi="ar-SA"/>
    </w:rPr>
  </w:style>
  <w:style w:type="paragraph" w:customStyle="1" w:styleId="a6">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Normal"/>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SimSu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7">
    <w:name w:val="样式 页眉"/>
    <w:basedOn w:val="Header"/>
    <w:link w:val="Char3"/>
    <w:rsid w:val="00086763"/>
    <w:rPr>
      <w:rFonts w:eastAsia="Arial"/>
      <w:bCs/>
      <w:sz w:val="22"/>
      <w:lang w:val="en-GB" w:eastAsia="en-US"/>
    </w:rPr>
  </w:style>
  <w:style w:type="paragraph" w:customStyle="1" w:styleId="TB1">
    <w:name w:val="TB1"/>
    <w:basedOn w:val="Normal"/>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Normal"/>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7"/>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0">
    <w:name w:val="吹き出し5"/>
    <w:basedOn w:val="Normal"/>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0">
    <w:name w:val="(文字) (文字)6"/>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86763"/>
    <w:pPr>
      <w:tabs>
        <w:tab w:val="num" w:pos="45"/>
      </w:tabs>
      <w:ind w:left="405" w:hanging="405"/>
    </w:pPr>
    <w:rPr>
      <w:rFonts w:eastAsia="Arial"/>
      <w:lang w:eastAsia="en-US"/>
    </w:rPr>
  </w:style>
  <w:style w:type="paragraph" w:styleId="TableofFigures">
    <w:name w:val="table of figures"/>
    <w:basedOn w:val="Normal"/>
    <w:next w:val="Normal"/>
    <w:rsid w:val="00086763"/>
    <w:pPr>
      <w:ind w:left="400" w:hanging="400"/>
      <w:jc w:val="center"/>
    </w:pPr>
    <w:rPr>
      <w:rFonts w:eastAsia="Yu Mincho"/>
      <w:b/>
      <w:lang w:eastAsia="en-US"/>
    </w:rPr>
  </w:style>
  <w:style w:type="paragraph" w:styleId="BodyTextIndent3">
    <w:name w:val="Body Text Indent 3"/>
    <w:basedOn w:val="Normal"/>
    <w:link w:val="BodyTextIndent3Char"/>
    <w:rsid w:val="00086763"/>
    <w:pPr>
      <w:ind w:left="1080"/>
    </w:pPr>
    <w:rPr>
      <w:rFonts w:eastAsia="Yu Mincho"/>
      <w:lang w:eastAsia="en-US"/>
    </w:rPr>
  </w:style>
  <w:style w:type="character" w:customStyle="1" w:styleId="BodyTextIndent3Char">
    <w:name w:val="Body Text Indent 3 Char"/>
    <w:link w:val="BodyTextIndent3"/>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86763"/>
    <w:rPr>
      <w:rFonts w:ascii="Arial" w:eastAsia="Arial" w:hAnsi="Arial"/>
      <w:sz w:val="28"/>
      <w:lang w:val="en-GB" w:eastAsia="en-US"/>
    </w:rPr>
  </w:style>
  <w:style w:type="paragraph" w:customStyle="1" w:styleId="a">
    <w:name w:val="表格题注"/>
    <w:next w:val="Normal"/>
    <w:rsid w:val="00086763"/>
    <w:pPr>
      <w:numPr>
        <w:numId w:val="11"/>
      </w:numPr>
      <w:spacing w:beforeLines="50" w:afterLines="50"/>
      <w:jc w:val="center"/>
    </w:pPr>
    <w:rPr>
      <w:rFonts w:eastAsia="Yu Mincho"/>
      <w:b/>
      <w:lang w:val="en-GB"/>
    </w:rPr>
  </w:style>
  <w:style w:type="paragraph" w:customStyle="1" w:styleId="a0">
    <w:name w:val="插图题注"/>
    <w:next w:val="Normal"/>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List2Char">
    <w:name w:val="List 2 Char"/>
    <w:link w:val="List2"/>
    <w:rsid w:val="00086763"/>
    <w:rPr>
      <w:rFonts w:eastAsia="SimSun"/>
      <w:lang w:val="en-GB"/>
    </w:rPr>
  </w:style>
  <w:style w:type="character" w:customStyle="1" w:styleId="ListBullet3Char">
    <w:name w:val="List Bullet 3 Char"/>
    <w:link w:val="ListBullet3"/>
    <w:rsid w:val="00086763"/>
    <w:rPr>
      <w:rFonts w:eastAsia="SimSun"/>
      <w:lang w:val="en-GB"/>
    </w:rPr>
  </w:style>
  <w:style w:type="character" w:customStyle="1" w:styleId="ListBullet2Char">
    <w:name w:val="List Bullet 2 Char"/>
    <w:link w:val="ListBullet2"/>
    <w:rsid w:val="00086763"/>
    <w:rPr>
      <w:rFonts w:eastAsia="SimSun"/>
      <w:lang w:val="en-GB"/>
    </w:rPr>
  </w:style>
  <w:style w:type="character" w:customStyle="1" w:styleId="ListBulletChar">
    <w:name w:val="List Bullet Char"/>
    <w:link w:val="ListBullet"/>
    <w:rsid w:val="00086763"/>
    <w:rPr>
      <w:rFonts w:eastAsia="SimSu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Normal"/>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Normal"/>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Normal"/>
    <w:next w:val="Normal"/>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Normal"/>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Normal"/>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Normal"/>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Normal"/>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
    <w:rsid w:val="00086763"/>
    <w:pPr>
      <w:ind w:left="1418" w:hanging="1418"/>
    </w:pPr>
    <w:rPr>
      <w:rFonts w:eastAsia="MS Mincho"/>
      <w:noProof w:val="0"/>
      <w:lang w:val="en-GB" w:eastAsia="en-GB"/>
    </w:rPr>
  </w:style>
  <w:style w:type="paragraph" w:customStyle="1" w:styleId="Caption11">
    <w:name w:val="Caption11"/>
    <w:basedOn w:val="Normal"/>
    <w:next w:val="Normal"/>
    <w:rsid w:val="00086763"/>
    <w:pPr>
      <w:spacing w:before="120" w:after="120"/>
    </w:pPr>
    <w:rPr>
      <w:rFonts w:eastAsia="MS Mincho"/>
      <w:b/>
      <w:lang w:eastAsia="en-GB"/>
    </w:rPr>
  </w:style>
  <w:style w:type="paragraph" w:customStyle="1" w:styleId="TableofFigures11">
    <w:name w:val="Table of Figures11"/>
    <w:basedOn w:val="Normal"/>
    <w:next w:val="Normal"/>
    <w:rsid w:val="00086763"/>
    <w:pPr>
      <w:ind w:left="400" w:hanging="400"/>
      <w:jc w:val="center"/>
    </w:pPr>
    <w:rPr>
      <w:rFonts w:eastAsia="MS Mincho"/>
      <w:b/>
      <w:lang w:eastAsia="en-GB"/>
    </w:rPr>
  </w:style>
  <w:style w:type="numbering" w:customStyle="1" w:styleId="1e">
    <w:name w:val="リストなし1"/>
    <w:next w:val="NoList"/>
    <w:uiPriority w:val="99"/>
    <w:semiHidden/>
    <w:unhideWhenUsed/>
    <w:rsid w:val="00086763"/>
  </w:style>
  <w:style w:type="paragraph" w:customStyle="1" w:styleId="81">
    <w:name w:val="表 (赤)  81"/>
    <w:basedOn w:val="Normal"/>
    <w:uiPriority w:val="34"/>
    <w:qFormat/>
    <w:rsid w:val="00086763"/>
    <w:pPr>
      <w:ind w:left="720"/>
      <w:contextualSpacing/>
    </w:pPr>
    <w:rPr>
      <w:lang w:eastAsia="en-GB"/>
    </w:rPr>
  </w:style>
  <w:style w:type="paragraph" w:customStyle="1" w:styleId="note0">
    <w:name w:val="note"/>
    <w:basedOn w:val="Normal"/>
    <w:rsid w:val="00086763"/>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SimSun"/>
      <w:lang w:val="en-GB" w:eastAsia="en-US"/>
    </w:rPr>
  </w:style>
  <w:style w:type="paragraph" w:customStyle="1" w:styleId="LGTdoc">
    <w:name w:val="LGTdoc_본문"/>
    <w:basedOn w:val="Normal"/>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Normal"/>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SimSun" w:hAnsi="Arial"/>
      <w:szCs w:val="24"/>
      <w:lang w:val="en-GB" w:eastAsia="en-US"/>
    </w:rPr>
  </w:style>
  <w:style w:type="paragraph" w:customStyle="1" w:styleId="Text1">
    <w:name w:val="Text 1"/>
    <w:basedOn w:val="Normal"/>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Normal"/>
    <w:rsid w:val="00086763"/>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086763"/>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Normal"/>
    <w:next w:val="Normal"/>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SimSun"/>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SubtleReferenc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Normal"/>
    <w:rsid w:val="00086763"/>
    <w:pPr>
      <w:spacing w:before="100" w:beforeAutospacing="1" w:after="100" w:afterAutospacing="1"/>
      <w:textAlignment w:val="auto"/>
    </w:pPr>
    <w:rPr>
      <w:rFonts w:eastAsia="Yu Mincho"/>
      <w:sz w:val="24"/>
      <w:szCs w:val="24"/>
      <w:lang w:val="en-US"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3">
    <w:name w:val="吹き出し4"/>
    <w:basedOn w:val="Normal"/>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TableNormal"/>
    <w:next w:val="TableGrid"/>
    <w:rsid w:val="0008676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6763"/>
  </w:style>
  <w:style w:type="table" w:customStyle="1" w:styleId="311">
    <w:name w:val="网格型3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6763"/>
  </w:style>
  <w:style w:type="table" w:customStyle="1" w:styleId="TableClassic21">
    <w:name w:val="Table Classic 21"/>
    <w:basedOn w:val="TableNormal"/>
    <w:next w:val="TableClassic2"/>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2">
    <w:name w:val="未处理的提及1"/>
    <w:uiPriority w:val="99"/>
    <w:unhideWhenUsed/>
    <w:rsid w:val="00086763"/>
    <w:rPr>
      <w:color w:val="808080"/>
      <w:shd w:val="clear" w:color="auto" w:fill="E6E6E6"/>
    </w:rPr>
  </w:style>
  <w:style w:type="paragraph" w:styleId="TOCHeading">
    <w:name w:val="TOC Heading"/>
    <w:basedOn w:val="Heading1"/>
    <w:next w:val="Normal"/>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2">
    <w:name w:val="(文字) (文字)5"/>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0">
    <w:name w:val="TOC 92"/>
    <w:basedOn w:val="8"/>
    <w:rsid w:val="00086763"/>
    <w:pPr>
      <w:ind w:left="1418" w:hanging="1418"/>
    </w:pPr>
    <w:rPr>
      <w:rFonts w:eastAsia="MS Mincho"/>
      <w:bCs/>
      <w:szCs w:val="22"/>
      <w:lang w:eastAsia="en-GB"/>
    </w:rPr>
  </w:style>
  <w:style w:type="paragraph" w:customStyle="1" w:styleId="Caption2">
    <w:name w:val="Caption2"/>
    <w:basedOn w:val="Normal"/>
    <w:next w:val="Normal"/>
    <w:rsid w:val="00086763"/>
    <w:pPr>
      <w:spacing w:before="120" w:after="120"/>
    </w:pPr>
    <w:rPr>
      <w:rFonts w:eastAsia="MS Mincho"/>
      <w:b/>
      <w:lang w:eastAsia="en-GB"/>
    </w:rPr>
  </w:style>
  <w:style w:type="paragraph" w:customStyle="1" w:styleId="TableofFigures2">
    <w:name w:val="Table of Figures2"/>
    <w:basedOn w:val="Normal"/>
    <w:next w:val="Normal"/>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5">
    <w:name w:val="No List5"/>
    <w:next w:val="NoList"/>
    <w:uiPriority w:val="99"/>
    <w:semiHidden/>
    <w:unhideWhenUsed/>
    <w:rsid w:val="00086763"/>
  </w:style>
  <w:style w:type="numbering" w:customStyle="1" w:styleId="NoList111">
    <w:name w:val="No List111"/>
    <w:next w:val="NoList"/>
    <w:uiPriority w:val="99"/>
    <w:semiHidden/>
    <w:unhideWhenUsed/>
    <w:rsid w:val="00086763"/>
  </w:style>
  <w:style w:type="numbering" w:customStyle="1" w:styleId="NoList21">
    <w:name w:val="No List21"/>
    <w:next w:val="NoList"/>
    <w:uiPriority w:val="99"/>
    <w:semiHidden/>
    <w:unhideWhenUsed/>
    <w:rsid w:val="00086763"/>
  </w:style>
  <w:style w:type="numbering" w:customStyle="1" w:styleId="NoList31">
    <w:name w:val="No List31"/>
    <w:next w:val="NoList"/>
    <w:uiPriority w:val="99"/>
    <w:semiHidden/>
    <w:unhideWhenUsed/>
    <w:rsid w:val="00086763"/>
  </w:style>
  <w:style w:type="numbering" w:customStyle="1" w:styleId="NoList41">
    <w:name w:val="No List41"/>
    <w:next w:val="NoList"/>
    <w:uiPriority w:val="99"/>
    <w:semiHidden/>
    <w:unhideWhenUsed/>
    <w:rsid w:val="00086763"/>
  </w:style>
  <w:style w:type="numbering" w:customStyle="1" w:styleId="NoList6">
    <w:name w:val="No List6"/>
    <w:next w:val="NoList"/>
    <w:uiPriority w:val="99"/>
    <w:semiHidden/>
    <w:unhideWhenUsed/>
    <w:rsid w:val="00086763"/>
  </w:style>
  <w:style w:type="character" w:styleId="Emphasis">
    <w:name w:val="Emphasis"/>
    <w:qFormat/>
    <w:rsid w:val="00086763"/>
    <w:rPr>
      <w:i/>
      <w:iCs/>
    </w:rPr>
  </w:style>
  <w:style w:type="numbering" w:customStyle="1" w:styleId="NoList7">
    <w:name w:val="No List7"/>
    <w:next w:val="NoList"/>
    <w:uiPriority w:val="99"/>
    <w:semiHidden/>
    <w:unhideWhenUsed/>
    <w:rsid w:val="00086763"/>
  </w:style>
  <w:style w:type="table" w:customStyle="1" w:styleId="TableGrid12">
    <w:name w:val="Table Grid12"/>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6763"/>
  </w:style>
  <w:style w:type="table" w:customStyle="1" w:styleId="TableGrid111">
    <w:name w:val="Table Grid1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NoList"/>
    <w:uiPriority w:val="99"/>
    <w:semiHidden/>
    <w:unhideWhenUsed/>
    <w:rsid w:val="00086763"/>
  </w:style>
  <w:style w:type="numbering" w:customStyle="1" w:styleId="NoList32">
    <w:name w:val="No List32"/>
    <w:next w:val="NoList"/>
    <w:uiPriority w:val="99"/>
    <w:semiHidden/>
    <w:unhideWhenUsed/>
    <w:rsid w:val="00086763"/>
  </w:style>
  <w:style w:type="paragraph" w:customStyle="1" w:styleId="aria">
    <w:name w:val="aria"/>
    <w:basedOn w:val="Normal"/>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SimSun" w:hAnsi="Calibri" w:cs="Times New Roman"/>
      <w:kern w:val="2"/>
      <w:sz w:val="21"/>
      <w:szCs w:val="22"/>
    </w:rPr>
  </w:style>
  <w:style w:type="paragraph" w:styleId="BodyTextFirstIndent">
    <w:name w:val="Body Text First Indent"/>
    <w:basedOn w:val="BodyText"/>
    <w:link w:val="BodyTextFirstIndentChar"/>
    <w:rsid w:val="0005773A"/>
    <w:pPr>
      <w:spacing w:after="120"/>
      <w:ind w:firstLineChars="100" w:firstLine="420"/>
    </w:pPr>
  </w:style>
  <w:style w:type="character" w:customStyle="1" w:styleId="BodyTextFirstIndentChar">
    <w:name w:val="Body Text First Indent Char"/>
    <w:link w:val="BodyTextFirstIndent"/>
    <w:rsid w:val="0005773A"/>
    <w:rPr>
      <w:rFonts w:eastAsia="SimSun"/>
      <w:lang w:val="en-GB" w:eastAsia="en-US"/>
    </w:rPr>
  </w:style>
  <w:style w:type="paragraph" w:styleId="TOC8">
    <w:name w:val="toc 8"/>
    <w:basedOn w:val="TOC1"/>
    <w:semiHidden/>
    <w:rsid w:val="001539A4"/>
    <w:pPr>
      <w:spacing w:before="180"/>
      <w:ind w:left="2693" w:hanging="2693"/>
    </w:pPr>
    <w:rPr>
      <w:b/>
    </w:rPr>
  </w:style>
  <w:style w:type="paragraph" w:styleId="TOC1">
    <w:name w:val="toc 1"/>
    <w:semiHidden/>
    <w:rsid w:val="00153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styleId="TOC5">
    <w:name w:val="toc 5"/>
    <w:basedOn w:val="TOC4"/>
    <w:semiHidden/>
    <w:rsid w:val="001539A4"/>
    <w:pPr>
      <w:ind w:left="1701" w:hanging="1701"/>
    </w:pPr>
  </w:style>
  <w:style w:type="paragraph" w:styleId="TOC4">
    <w:name w:val="toc 4"/>
    <w:basedOn w:val="TOC3"/>
    <w:semiHidden/>
    <w:rsid w:val="001539A4"/>
    <w:pPr>
      <w:ind w:left="1418" w:hanging="1418"/>
    </w:pPr>
  </w:style>
  <w:style w:type="paragraph" w:styleId="TOC3">
    <w:name w:val="toc 3"/>
    <w:basedOn w:val="TOC2"/>
    <w:semiHidden/>
    <w:rsid w:val="001539A4"/>
    <w:pPr>
      <w:ind w:left="1134" w:hanging="1134"/>
    </w:pPr>
  </w:style>
  <w:style w:type="paragraph" w:styleId="TOC2">
    <w:name w:val="toc 2"/>
    <w:basedOn w:val="TOC1"/>
    <w:semiHidden/>
    <w:rsid w:val="001539A4"/>
    <w:pPr>
      <w:keepNext w:val="0"/>
      <w:spacing w:before="0"/>
      <w:ind w:left="851" w:hanging="851"/>
    </w:pPr>
    <w:rPr>
      <w:sz w:val="20"/>
    </w:rPr>
  </w:style>
  <w:style w:type="paragraph" w:styleId="TOC9">
    <w:name w:val="toc 9"/>
    <w:basedOn w:val="TOC8"/>
    <w:semiHidden/>
    <w:rsid w:val="001539A4"/>
    <w:pPr>
      <w:ind w:left="1418" w:hanging="1418"/>
    </w:pPr>
  </w:style>
  <w:style w:type="paragraph" w:styleId="TOC6">
    <w:name w:val="toc 6"/>
    <w:basedOn w:val="TOC5"/>
    <w:next w:val="Normal"/>
    <w:semiHidden/>
    <w:rsid w:val="001539A4"/>
    <w:pPr>
      <w:ind w:left="1985" w:hanging="1985"/>
    </w:pPr>
  </w:style>
  <w:style w:type="paragraph" w:styleId="TOC7">
    <w:name w:val="toc 7"/>
    <w:basedOn w:val="TOC6"/>
    <w:next w:val="Normal"/>
    <w:semiHidden/>
    <w:rsid w:val="001539A4"/>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6436734">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197160187">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3641315">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48844342">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A9A34-6222-496A-9E9D-763ADE2C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239</Words>
  <Characters>1368</Characters>
  <Application>Microsoft Office Word</Application>
  <DocSecurity>0</DocSecurity>
  <Lines>11</Lines>
  <Paragraphs>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Tuomo Saynajakangas (Nokia)</cp:lastModifiedBy>
  <cp:revision>2</cp:revision>
  <cp:lastPrinted>2007-04-23T23:59:00Z</cp:lastPrinted>
  <dcterms:created xsi:type="dcterms:W3CDTF">2025-05-05T12:33:00Z</dcterms:created>
  <dcterms:modified xsi:type="dcterms:W3CDTF">2025-05-05T12:33:00Z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1716476664</vt:lpwstr>
  </property>
</Properties>
</file>