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2183" w14:textId="33AE365B"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BF5786">
        <w:rPr>
          <w:b/>
          <w:bCs/>
          <w:sz w:val="24"/>
          <w:szCs w:val="24"/>
        </w:rPr>
        <w:t>0</w:t>
      </w:r>
      <w:r w:rsidR="00525357">
        <w:rPr>
          <w:b/>
          <w:bCs/>
          <w:sz w:val="24"/>
          <w:szCs w:val="24"/>
        </w:rPr>
        <w:t>6</w:t>
      </w:r>
      <w:proofErr w:type="gramStart"/>
      <w:r>
        <w:rPr>
          <w:b/>
          <w:sz w:val="24"/>
          <w:lang w:val="en-US" w:eastAsia="zh-CN"/>
        </w:rPr>
        <w:tab/>
        <w:t xml:space="preserve">  </w:t>
      </w:r>
      <w:r w:rsidRPr="007D7F19">
        <w:rPr>
          <w:b/>
          <w:sz w:val="24"/>
          <w:lang w:eastAsia="zh-CN"/>
        </w:rPr>
        <w:t>R</w:t>
      </w:r>
      <w:proofErr w:type="gramEnd"/>
      <w:r w:rsidRPr="007D7F19">
        <w:rPr>
          <w:b/>
          <w:sz w:val="24"/>
          <w:lang w:eastAsia="zh-CN"/>
        </w:rPr>
        <w:t>5-</w:t>
      </w:r>
      <w:r w:rsidR="00525357">
        <w:rPr>
          <w:b/>
          <w:sz w:val="24"/>
          <w:lang w:eastAsia="zh-CN"/>
        </w:rPr>
        <w:t>250782</w:t>
      </w:r>
    </w:p>
    <w:p w14:paraId="040A63E7" w14:textId="310983FF" w:rsidR="0076559C" w:rsidRDefault="00525357" w:rsidP="007D7F19">
      <w:pPr>
        <w:pStyle w:val="CRCoverPage"/>
        <w:tabs>
          <w:tab w:val="right" w:pos="9639"/>
        </w:tabs>
        <w:spacing w:after="0"/>
        <w:outlineLvl w:val="0"/>
        <w:rPr>
          <w:b/>
          <w:noProof/>
          <w:sz w:val="24"/>
        </w:rPr>
      </w:pPr>
      <w:r>
        <w:rPr>
          <w:b/>
          <w:noProof/>
          <w:sz w:val="24"/>
        </w:rPr>
        <w:t>Athens</w:t>
      </w:r>
      <w:r w:rsidR="0076559C" w:rsidRPr="0076559C">
        <w:rPr>
          <w:b/>
          <w:noProof/>
          <w:sz w:val="24"/>
        </w:rPr>
        <w:t xml:space="preserve">, </w:t>
      </w:r>
      <w:r>
        <w:rPr>
          <w:b/>
          <w:noProof/>
          <w:sz w:val="24"/>
        </w:rPr>
        <w:t>Greece</w:t>
      </w:r>
      <w:r w:rsidR="0076559C" w:rsidRPr="0076559C">
        <w:rPr>
          <w:b/>
          <w:noProof/>
          <w:sz w:val="24"/>
        </w:rPr>
        <w:t xml:space="preserve">, </w:t>
      </w:r>
      <w:r>
        <w:rPr>
          <w:b/>
          <w:noProof/>
          <w:sz w:val="24"/>
        </w:rPr>
        <w:t>February</w:t>
      </w:r>
      <w:r w:rsidR="0076559C" w:rsidRPr="0076559C">
        <w:rPr>
          <w:b/>
          <w:noProof/>
          <w:sz w:val="24"/>
        </w:rPr>
        <w:t xml:space="preserve"> </w:t>
      </w:r>
      <w:r w:rsidR="00CC4C85">
        <w:rPr>
          <w:rFonts w:cs="Arial"/>
          <w:b/>
          <w:sz w:val="24"/>
        </w:rPr>
        <w:t>1</w:t>
      </w:r>
      <w:r>
        <w:rPr>
          <w:rFonts w:cs="Arial"/>
          <w:b/>
          <w:sz w:val="24"/>
        </w:rPr>
        <w:t>7</w:t>
      </w:r>
      <w:r w:rsidR="00CC4C85">
        <w:rPr>
          <w:rFonts w:cs="Arial"/>
          <w:b/>
          <w:sz w:val="24"/>
          <w:vertAlign w:val="superscript"/>
        </w:rPr>
        <w:t>th</w:t>
      </w:r>
      <w:r w:rsidR="00CC4C85" w:rsidRPr="0076559C">
        <w:rPr>
          <w:b/>
          <w:noProof/>
          <w:sz w:val="24"/>
        </w:rPr>
        <w:t xml:space="preserve"> </w:t>
      </w:r>
      <w:r w:rsidR="0076559C" w:rsidRPr="0076559C">
        <w:rPr>
          <w:b/>
          <w:noProof/>
          <w:sz w:val="24"/>
        </w:rPr>
        <w:t xml:space="preserve">to </w:t>
      </w:r>
      <w:r w:rsidR="00CC4C85">
        <w:rPr>
          <w:b/>
          <w:noProof/>
          <w:sz w:val="24"/>
        </w:rPr>
        <w:t>Nov</w:t>
      </w:r>
      <w:r w:rsidR="0076559C" w:rsidRPr="0076559C">
        <w:rPr>
          <w:b/>
          <w:noProof/>
          <w:sz w:val="24"/>
        </w:rPr>
        <w:t xml:space="preserve"> </w:t>
      </w:r>
      <w:r w:rsidR="00CC4C85">
        <w:rPr>
          <w:rFonts w:cs="Arial"/>
          <w:b/>
          <w:sz w:val="24"/>
        </w:rPr>
        <w:t>2</w:t>
      </w:r>
      <w:r>
        <w:rPr>
          <w:rFonts w:cs="Arial"/>
          <w:b/>
          <w:sz w:val="24"/>
        </w:rPr>
        <w:t>1</w:t>
      </w:r>
      <w:r>
        <w:rPr>
          <w:rFonts w:cs="Arial"/>
          <w:b/>
          <w:sz w:val="24"/>
          <w:vertAlign w:val="superscript"/>
        </w:rPr>
        <w:t>st</w:t>
      </w:r>
      <w:r w:rsidR="0076559C" w:rsidRPr="0076559C">
        <w:rPr>
          <w:b/>
          <w:noProof/>
          <w:sz w:val="24"/>
        </w:rPr>
        <w:t>, 202</w:t>
      </w:r>
      <w:r>
        <w:rPr>
          <w:b/>
          <w:noProof/>
          <w:sz w:val="24"/>
        </w:rPr>
        <w:t>5</w:t>
      </w:r>
    </w:p>
    <w:p w14:paraId="40853AE7" w14:textId="07C74E10"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6975BDB7"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525357">
        <w:rPr>
          <w:rFonts w:ascii="Arial" w:hAnsi="Arial" w:cs="Arial"/>
          <w:b/>
          <w:sz w:val="24"/>
          <w:szCs w:val="24"/>
        </w:rPr>
        <w:t>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525357">
        <w:rPr>
          <w:rFonts w:ascii="Arial" w:hAnsi="Arial" w:cs="Arial"/>
          <w:b/>
          <w:sz w:val="24"/>
          <w:szCs w:val="24"/>
        </w:rPr>
        <w:t>5</w:t>
      </w:r>
      <w:r w:rsidRPr="001A659D">
        <w:rPr>
          <w:rFonts w:ascii="Arial" w:hAnsi="Arial" w:cs="Arial"/>
          <w:b/>
          <w:sz w:val="24"/>
          <w:szCs w:val="24"/>
          <w:lang w:eastAsia="ja-JP"/>
        </w:rPr>
        <w:t>xxxx</w:t>
      </w:r>
    </w:p>
    <w:p w14:paraId="16996BD2" w14:textId="1E60965A" w:rsidR="00EF657A" w:rsidRPr="007D7F19" w:rsidRDefault="00525357" w:rsidP="007D7F19">
      <w:pPr>
        <w:tabs>
          <w:tab w:val="left" w:pos="567"/>
        </w:tabs>
        <w:rPr>
          <w:rFonts w:ascii="Arial" w:hAnsi="Arial" w:cs="Arial"/>
          <w:b/>
          <w:sz w:val="24"/>
        </w:rPr>
      </w:pPr>
      <w:r>
        <w:rPr>
          <w:rFonts w:ascii="Arial" w:hAnsi="Arial" w:cs="Arial"/>
          <w:b/>
          <w:sz w:val="24"/>
        </w:rPr>
        <w:t>Incheon</w:t>
      </w:r>
      <w:r w:rsidR="007D7F19" w:rsidRPr="00665963">
        <w:rPr>
          <w:rFonts w:ascii="Arial" w:hAnsi="Arial" w:cs="Arial"/>
          <w:b/>
          <w:sz w:val="24"/>
        </w:rPr>
        <w:t xml:space="preserve">, </w:t>
      </w:r>
      <w:r>
        <w:rPr>
          <w:rFonts w:ascii="Arial" w:hAnsi="Arial" w:cs="Arial"/>
          <w:b/>
          <w:sz w:val="24"/>
        </w:rPr>
        <w:t>Korea</w:t>
      </w:r>
      <w:r w:rsidR="007D7F19" w:rsidRPr="00665963">
        <w:rPr>
          <w:rFonts w:ascii="Arial" w:hAnsi="Arial" w:cs="Arial"/>
          <w:b/>
          <w:sz w:val="24"/>
        </w:rPr>
        <w:t xml:space="preserve">, </w:t>
      </w:r>
      <w:r>
        <w:rPr>
          <w:rFonts w:ascii="Arial" w:hAnsi="Arial" w:cs="Arial"/>
          <w:b/>
          <w:sz w:val="24"/>
        </w:rPr>
        <w:t>March</w:t>
      </w:r>
      <w:r w:rsidR="007D7F19" w:rsidRPr="00665963">
        <w:rPr>
          <w:rFonts w:ascii="Arial" w:hAnsi="Arial" w:cs="Arial"/>
          <w:b/>
          <w:sz w:val="24"/>
        </w:rPr>
        <w:t xml:space="preserve"> </w:t>
      </w:r>
      <w:r>
        <w:rPr>
          <w:rFonts w:ascii="Arial" w:hAnsi="Arial" w:cs="Arial"/>
          <w:b/>
          <w:sz w:val="24"/>
        </w:rPr>
        <w:t>12</w:t>
      </w:r>
      <w:r w:rsidR="00083D23">
        <w:rPr>
          <w:rFonts w:ascii="Arial" w:hAnsi="Arial" w:cs="Arial"/>
          <w:b/>
          <w:sz w:val="24"/>
          <w:vertAlign w:val="superscript"/>
        </w:rPr>
        <w:t>th</w:t>
      </w:r>
      <w:r w:rsidR="00083D23">
        <w:rPr>
          <w:rFonts w:ascii="Arial" w:hAnsi="Arial" w:cs="Arial"/>
          <w:b/>
          <w:sz w:val="24"/>
        </w:rPr>
        <w:t xml:space="preserve"> </w:t>
      </w:r>
      <w:r w:rsidR="00875ADB">
        <w:rPr>
          <w:rFonts w:ascii="Arial" w:hAnsi="Arial" w:cs="Arial"/>
          <w:b/>
          <w:sz w:val="24"/>
        </w:rPr>
        <w:t xml:space="preserve">to </w:t>
      </w:r>
      <w:r w:rsidR="00083D23">
        <w:rPr>
          <w:rFonts w:ascii="Arial" w:hAnsi="Arial" w:cs="Arial"/>
          <w:b/>
          <w:sz w:val="24"/>
        </w:rPr>
        <w:t>1</w:t>
      </w:r>
      <w:r>
        <w:rPr>
          <w:rFonts w:ascii="Arial" w:hAnsi="Arial" w:cs="Arial"/>
          <w:b/>
          <w:sz w:val="24"/>
        </w:rPr>
        <w:t>4</w:t>
      </w:r>
      <w:r w:rsidR="00083D23">
        <w:rPr>
          <w:rFonts w:ascii="Arial" w:hAnsi="Arial" w:cs="Arial"/>
          <w:b/>
          <w:sz w:val="24"/>
          <w:vertAlign w:val="superscript"/>
        </w:rPr>
        <w:t>th</w:t>
      </w:r>
      <w:r w:rsidR="007D7F19" w:rsidRPr="00665963">
        <w:rPr>
          <w:rFonts w:ascii="Arial" w:hAnsi="Arial" w:cs="Arial"/>
          <w:b/>
          <w:sz w:val="24"/>
        </w:rPr>
        <w:t>, 202</w:t>
      </w:r>
      <w:r>
        <w:rPr>
          <w:rFonts w:ascii="Arial" w:hAnsi="Arial" w:cs="Arial"/>
          <w:b/>
          <w:sz w:val="24"/>
        </w:rPr>
        <w:t>5</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710084A" w:rsidR="00EF657A" w:rsidRPr="006D218D" w:rsidRDefault="00BF5786" w:rsidP="00803F56">
            <w:pPr>
              <w:tabs>
                <w:tab w:val="left" w:pos="567"/>
              </w:tabs>
              <w:spacing w:after="0"/>
              <w:rPr>
                <w:rFonts w:ascii="Arial" w:hAnsi="Arial" w:cs="Arial"/>
                <w:lang w:eastAsia="ja-JP"/>
              </w:rPr>
            </w:pPr>
            <w:r w:rsidRPr="00BF5786">
              <w:rPr>
                <w:rFonts w:ascii="Arial" w:hAnsi="Arial" w:cs="Arial"/>
                <w:lang w:eastAsia="ja-JP"/>
              </w:rPr>
              <w:t xml:space="preserve">UE Conformance - Enhancement of Multiple Input Multiple Output (MIMO) Over-the-Air (OTA) test methodology and requirements for NR </w:t>
            </w:r>
            <w:proofErr w:type="spellStart"/>
            <w:r w:rsidRPr="00BF5786">
              <w:rPr>
                <w:rFonts w:ascii="Arial" w:hAnsi="Arial" w:cs="Arial"/>
                <w:lang w:eastAsia="ja-JP"/>
              </w:rPr>
              <w:t>Ues</w:t>
            </w:r>
            <w:proofErr w:type="spellEnd"/>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20837D7"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r w:rsidR="00BF5786">
              <w:rPr>
                <w:rFonts w:ascii="Arial" w:hAnsi="Arial" w:cs="Arial"/>
              </w:rPr>
              <w:t>_enh</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0F3D5322" w:rsidR="00EF657A" w:rsidRDefault="00AA05E0" w:rsidP="00046AE7">
            <w:pPr>
              <w:tabs>
                <w:tab w:val="left" w:pos="567"/>
              </w:tabs>
              <w:spacing w:after="0"/>
              <w:rPr>
                <w:rFonts w:ascii="Arial" w:eastAsia="DengXian" w:hAnsi="Arial" w:cs="Arial"/>
                <w:lang w:eastAsia="ja-JP"/>
              </w:rPr>
            </w:pPr>
            <w:r w:rsidRPr="00AA05E0">
              <w:rPr>
                <w:rFonts w:ascii="Arial" w:eastAsia="DengXian" w:hAnsi="Arial" w:cs="Arial"/>
                <w:lang w:eastAsia="ja-JP"/>
              </w:rPr>
              <w:t>1040112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9ECC6ED"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194EA2">
                <w:rPr>
                  <w:rFonts w:ascii="Arial" w:hAnsi="Arial" w:cs="Arial" w:hint="eastAsia"/>
                  <w:color w:val="0000FF"/>
                  <w:u w:val="single"/>
                  <w:lang w:eastAsia="ja-JP"/>
                </w:rPr>
                <w:t>RP-2</w:t>
              </w:r>
              <w:r w:rsidR="00BF5786">
                <w:rPr>
                  <w:rFonts w:ascii="Arial" w:hAnsi="Arial" w:cs="Arial"/>
                  <w:color w:val="0000FF"/>
                  <w:u w:val="single"/>
                  <w:lang w:eastAsia="ja-JP"/>
                </w:rPr>
                <w:t>4</w:t>
              </w:r>
              <w:r w:rsidRPr="00194EA2">
                <w:rPr>
                  <w:rFonts w:ascii="Arial" w:hAnsi="Arial" w:cs="Arial" w:hint="eastAsia"/>
                  <w:color w:val="0000FF"/>
                  <w:u w:val="single"/>
                  <w:lang w:eastAsia="ja-JP"/>
                </w:rPr>
                <w:t>1</w:t>
              </w:r>
            </w:hyperlink>
            <w:r w:rsidR="00BF5786">
              <w:rPr>
                <w:rFonts w:ascii="Arial" w:hAnsi="Arial" w:cs="Arial"/>
                <w:color w:val="0000FF"/>
                <w:u w:val="single"/>
                <w:lang w:eastAsia="ja-JP"/>
              </w:rPr>
              <w:t>504</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EFCCE8A"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F5786">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F5786">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7AA501D2" w:rsidR="007D7F19" w:rsidRDefault="00CC4C85"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w:t>
            </w:r>
            <w:r w:rsidR="002F30A4">
              <w:rPr>
                <w:rFonts w:ascii="Arial" w:hAnsi="Arial" w:cs="Arial"/>
                <w:color w:val="00B050"/>
                <w:kern w:val="2"/>
                <w:sz w:val="21"/>
                <w:szCs w:val="22"/>
                <w:lang w:val="en-US" w:eastAsia="ja-JP"/>
              </w:rPr>
              <w:t>5</w:t>
            </w:r>
            <w:r w:rsidR="007D7F19"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332E0552"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w:t>
      </w:r>
      <w:r w:rsidR="00525357">
        <w:rPr>
          <w:rFonts w:ascii="Arial" w:hAnsi="Arial" w:cs="Arial"/>
        </w:rPr>
        <w:t>6</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525357">
        <w:rPr>
          <w:rFonts w:ascii="Arial" w:hAnsi="Arial" w:cs="Arial"/>
        </w:rPr>
        <w:t>9</w:t>
      </w:r>
      <w:r w:rsidR="007D7F19">
        <w:rPr>
          <w:rFonts w:ascii="Arial" w:hAnsi="Arial" w:cs="Arial"/>
        </w:rPr>
        <w:t xml:space="preserve"> CRs approved in [2] through [</w:t>
      </w:r>
      <w:r w:rsidR="0076559C">
        <w:rPr>
          <w:rFonts w:ascii="Arial" w:hAnsi="Arial" w:cs="Arial"/>
        </w:rPr>
        <w:t>1</w:t>
      </w:r>
      <w:r w:rsidR="00525357">
        <w:rPr>
          <w:rFonts w:ascii="Arial" w:hAnsi="Arial" w:cs="Arial"/>
        </w:rPr>
        <w:t>0</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2BAB8CBC" w:rsidR="00EF657A" w:rsidRPr="00450E1F" w:rsidRDefault="0052535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80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2FB37B87" w:rsidR="00EF657A" w:rsidRPr="007D7F19" w:rsidRDefault="00F44230"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F44230">
        <w:rPr>
          <w:rFonts w:ascii="Arial" w:eastAsia="DengXian" w:hAnsi="Arial" w:cs="Arial"/>
        </w:rPr>
        <w:t>R5-2</w:t>
      </w:r>
      <w:r w:rsidR="00525357">
        <w:rPr>
          <w:rFonts w:ascii="Arial" w:eastAsia="DengXian" w:hAnsi="Arial" w:cs="Arial"/>
        </w:rPr>
        <w:t>50781</w:t>
      </w:r>
      <w:r w:rsidR="004451A1">
        <w:rPr>
          <w:rFonts w:ascii="Arial" w:eastAsia="DengXian" w:hAnsi="Arial" w:cs="Arial" w:hint="eastAsia"/>
          <w:bCs/>
        </w:rPr>
        <w:tab/>
      </w:r>
      <w:r w:rsidR="007D7F19" w:rsidRPr="007D7F19">
        <w:rPr>
          <w:rFonts w:ascii="Arial" w:eastAsia="DengXian" w:hAnsi="Arial" w:cs="Arial"/>
          <w:bCs/>
        </w:rPr>
        <w:t xml:space="preserve">WP - UE Conformance </w:t>
      </w:r>
      <w:r w:rsidR="0076559C">
        <w:rPr>
          <w:rFonts w:ascii="Arial" w:eastAsia="DengXian" w:hAnsi="Arial" w:cs="Arial"/>
          <w:bCs/>
        </w:rPr>
        <w:t>-</w:t>
      </w:r>
      <w:r w:rsidR="007D7F19" w:rsidRPr="007D7F19">
        <w:rPr>
          <w:rFonts w:ascii="Arial" w:eastAsia="DengXian" w:hAnsi="Arial" w:cs="Arial"/>
          <w:bCs/>
        </w:rPr>
        <w:t xml:space="preserve"> </w:t>
      </w:r>
      <w:r w:rsidR="0076559C">
        <w:rPr>
          <w:rFonts w:ascii="Arial" w:eastAsia="DengXian" w:hAnsi="Arial" w:cs="Arial"/>
          <w:bCs/>
        </w:rPr>
        <w:t xml:space="preserve">Enhancement of </w:t>
      </w:r>
      <w:r w:rsidR="007D7F19" w:rsidRPr="007D7F19">
        <w:rPr>
          <w:rFonts w:ascii="Arial" w:eastAsia="DengXian" w:hAnsi="Arial" w:cs="Arial"/>
          <w:bCs/>
        </w:rPr>
        <w:t>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1B201BBF" w:rsidR="007D7F19" w:rsidRPr="0099629B" w:rsidRDefault="007D7F19" w:rsidP="00D5002D">
      <w:pPr>
        <w:pStyle w:val="CRCoverPage"/>
        <w:spacing w:after="0"/>
        <w:outlineLvl w:val="0"/>
        <w:rPr>
          <w:b/>
          <w:noProof/>
          <w:sz w:val="24"/>
        </w:rPr>
      </w:pPr>
      <w:r w:rsidRPr="007D7F19">
        <w:rPr>
          <w:rFonts w:eastAsia="DengXian" w:cs="Arial"/>
          <w:bCs/>
        </w:rPr>
        <w:t>[2]</w:t>
      </w:r>
      <w:r w:rsidRPr="007D7F19">
        <w:rPr>
          <w:rFonts w:eastAsia="DengXian" w:cs="Arial"/>
          <w:bCs/>
        </w:rPr>
        <w:tab/>
      </w:r>
      <w:r w:rsidR="00525357" w:rsidRPr="00525357">
        <w:rPr>
          <w:rFonts w:eastAsia="DengXian" w:cs="Arial"/>
        </w:rPr>
        <w:t>R5-251725</w:t>
      </w:r>
      <w:r w:rsidR="00525357">
        <w:rPr>
          <w:rFonts w:eastAsia="DengXian" w:cs="Arial"/>
        </w:rPr>
        <w:t xml:space="preserve"> </w:t>
      </w:r>
      <w:r w:rsidR="00525357" w:rsidRPr="00525357">
        <w:rPr>
          <w:rFonts w:eastAsia="DengXian" w:cs="Arial"/>
        </w:rPr>
        <w:t>On Annex A.4 Reference coordinate system</w:t>
      </w:r>
    </w:p>
    <w:p w14:paraId="7777E4E2" w14:textId="4CC22B1C" w:rsidR="007D7F19" w:rsidRPr="007D7F19" w:rsidRDefault="007D7F19" w:rsidP="00D5002D">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r>
      <w:r w:rsidR="00525357" w:rsidRPr="00525357">
        <w:rPr>
          <w:rFonts w:ascii="Arial" w:eastAsia="DengXian" w:hAnsi="Arial" w:cs="Arial"/>
          <w:bCs/>
        </w:rPr>
        <w:t>R5-251726</w:t>
      </w:r>
      <w:r w:rsidR="00525357">
        <w:rPr>
          <w:rFonts w:ascii="Arial" w:eastAsia="DengXian" w:hAnsi="Arial" w:cs="Arial"/>
          <w:bCs/>
        </w:rPr>
        <w:t xml:space="preserve"> </w:t>
      </w:r>
      <w:r w:rsidR="00525357" w:rsidRPr="00525357">
        <w:rPr>
          <w:rFonts w:ascii="Arial" w:eastAsia="DengXian" w:hAnsi="Arial" w:cs="Arial"/>
          <w:bCs/>
        </w:rPr>
        <w:t>On Annex C.3.5 FR1 Cross-Polarization</w:t>
      </w:r>
    </w:p>
    <w:p w14:paraId="4D94BAB2" w14:textId="523186E0"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r>
      <w:r w:rsidR="00525357" w:rsidRPr="00525357">
        <w:rPr>
          <w:rFonts w:ascii="Arial" w:eastAsia="DengXian" w:hAnsi="Arial" w:cs="Arial"/>
          <w:bCs/>
        </w:rPr>
        <w:t>R5-251727</w:t>
      </w:r>
      <w:r w:rsidR="00525357">
        <w:rPr>
          <w:rFonts w:ascii="Arial" w:eastAsia="DengXian" w:hAnsi="Arial" w:cs="Arial"/>
          <w:bCs/>
        </w:rPr>
        <w:t xml:space="preserve"> </w:t>
      </w:r>
      <w:r w:rsidR="00525357" w:rsidRPr="00525357">
        <w:rPr>
          <w:rFonts w:ascii="Arial" w:eastAsia="DengXian" w:hAnsi="Arial" w:cs="Arial"/>
          <w:bCs/>
        </w:rPr>
        <w:t>On Annex C.3.6 FR1 Power validation</w:t>
      </w:r>
    </w:p>
    <w:p w14:paraId="5DCB1D99" w14:textId="287F5B1B" w:rsid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r>
      <w:r w:rsidR="00525357" w:rsidRPr="00525357">
        <w:rPr>
          <w:rFonts w:ascii="Arial" w:eastAsia="DengXian" w:hAnsi="Arial" w:cs="Arial"/>
          <w:bCs/>
        </w:rPr>
        <w:t>R5-251728</w:t>
      </w:r>
      <w:r w:rsidR="00525357">
        <w:rPr>
          <w:rFonts w:ascii="Arial" w:eastAsia="DengXian" w:hAnsi="Arial" w:cs="Arial"/>
          <w:bCs/>
        </w:rPr>
        <w:t xml:space="preserve"> </w:t>
      </w:r>
      <w:r w:rsidR="00525357" w:rsidRPr="00525357">
        <w:rPr>
          <w:rFonts w:ascii="Arial" w:eastAsia="DengXian" w:hAnsi="Arial" w:cs="Arial"/>
          <w:bCs/>
        </w:rPr>
        <w:t xml:space="preserve">On Annex D.2 FR2 </w:t>
      </w:r>
      <w:proofErr w:type="spellStart"/>
      <w:r w:rsidR="00525357" w:rsidRPr="00525357">
        <w:rPr>
          <w:rFonts w:ascii="Arial" w:eastAsia="DengXian" w:hAnsi="Arial" w:cs="Arial"/>
          <w:bCs/>
        </w:rPr>
        <w:t>gNB</w:t>
      </w:r>
      <w:proofErr w:type="spellEnd"/>
      <w:r w:rsidR="00525357" w:rsidRPr="00525357">
        <w:rPr>
          <w:rFonts w:ascii="Arial" w:eastAsia="DengXian" w:hAnsi="Arial" w:cs="Arial"/>
          <w:bCs/>
        </w:rPr>
        <w:t xml:space="preserve"> configurations</w:t>
      </w:r>
    </w:p>
    <w:p w14:paraId="4091B5A0" w14:textId="01757E68" w:rsidR="0076559C" w:rsidRDefault="0076559C" w:rsidP="007D7F19">
      <w:pPr>
        <w:spacing w:after="0"/>
        <w:rPr>
          <w:rFonts w:ascii="Arial" w:eastAsia="DengXian" w:hAnsi="Arial" w:cs="Arial"/>
          <w:bCs/>
        </w:rPr>
      </w:pPr>
      <w:r>
        <w:rPr>
          <w:rFonts w:ascii="Arial" w:eastAsia="DengXian" w:hAnsi="Arial" w:cs="Arial"/>
          <w:bCs/>
        </w:rPr>
        <w:t>[6]</w:t>
      </w:r>
      <w:r w:rsidR="00D5002D">
        <w:rPr>
          <w:rFonts w:ascii="Arial" w:eastAsia="DengXian" w:hAnsi="Arial" w:cs="Arial"/>
          <w:bCs/>
        </w:rPr>
        <w:tab/>
      </w:r>
      <w:r w:rsidR="00525357" w:rsidRPr="00525357">
        <w:rPr>
          <w:rFonts w:ascii="Arial" w:eastAsia="DengXian" w:hAnsi="Arial" w:cs="Arial"/>
          <w:bCs/>
        </w:rPr>
        <w:t>R5-251729</w:t>
      </w:r>
      <w:r w:rsidR="00525357">
        <w:rPr>
          <w:rFonts w:ascii="Arial" w:eastAsia="DengXian" w:hAnsi="Arial" w:cs="Arial"/>
          <w:bCs/>
        </w:rPr>
        <w:t xml:space="preserve"> </w:t>
      </w:r>
      <w:r w:rsidR="00525357" w:rsidRPr="00525357">
        <w:rPr>
          <w:rFonts w:ascii="Arial" w:eastAsia="DengXian" w:hAnsi="Arial" w:cs="Arial"/>
          <w:bCs/>
        </w:rPr>
        <w:t>On Annex I.3.2 FR2 Power Delay Profile</w:t>
      </w:r>
      <w:r w:rsidR="00525357" w:rsidRPr="00525357">
        <w:rPr>
          <w:rFonts w:ascii="Arial" w:eastAsia="DengXian" w:hAnsi="Arial" w:cs="Arial"/>
          <w:bCs/>
        </w:rPr>
        <w:t xml:space="preserve"> </w:t>
      </w:r>
      <w:r>
        <w:rPr>
          <w:rFonts w:ascii="Arial" w:eastAsia="DengXian" w:hAnsi="Arial" w:cs="Arial"/>
          <w:bCs/>
        </w:rPr>
        <w:t>[7]</w:t>
      </w:r>
      <w:r w:rsidR="00D5002D">
        <w:rPr>
          <w:rFonts w:ascii="Arial" w:eastAsia="DengXian" w:hAnsi="Arial" w:cs="Arial"/>
          <w:bCs/>
        </w:rPr>
        <w:tab/>
      </w:r>
      <w:r w:rsidR="00B44C8F" w:rsidRPr="00B44C8F">
        <w:rPr>
          <w:rFonts w:ascii="Arial" w:eastAsia="DengXian" w:hAnsi="Arial" w:cs="Arial"/>
          <w:bCs/>
        </w:rPr>
        <w:t>R5-247416</w:t>
      </w:r>
      <w:r w:rsidR="00D5002D">
        <w:rPr>
          <w:rFonts w:ascii="Arial" w:eastAsia="DengXian" w:hAnsi="Arial" w:cs="Arial"/>
          <w:bCs/>
        </w:rPr>
        <w:tab/>
      </w:r>
      <w:r w:rsidR="00B44C8F" w:rsidRPr="00B44C8F">
        <w:rPr>
          <w:rFonts w:ascii="Arial" w:eastAsia="DengXian" w:hAnsi="Arial" w:cs="Arial"/>
          <w:bCs/>
        </w:rPr>
        <w:t>On 38.551 Annex I</w:t>
      </w:r>
    </w:p>
    <w:p w14:paraId="240F489F" w14:textId="6DA4C3D1"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7</w:t>
      </w:r>
      <w:r>
        <w:rPr>
          <w:rFonts w:ascii="Arial" w:eastAsia="DengXian" w:hAnsi="Arial" w:cs="Arial"/>
          <w:bCs/>
        </w:rPr>
        <w:t>]</w:t>
      </w:r>
      <w:r w:rsidR="00D5002D">
        <w:rPr>
          <w:rFonts w:ascii="Arial" w:eastAsia="DengXian" w:hAnsi="Arial" w:cs="Arial"/>
          <w:bCs/>
        </w:rPr>
        <w:tab/>
      </w:r>
      <w:r w:rsidR="00525357" w:rsidRPr="00525357">
        <w:rPr>
          <w:rFonts w:ascii="Arial" w:eastAsia="DengXian" w:hAnsi="Arial" w:cs="Arial"/>
          <w:bCs/>
        </w:rPr>
        <w:t>R5-251730</w:t>
      </w:r>
      <w:r w:rsidR="00525357">
        <w:rPr>
          <w:rFonts w:ascii="Arial" w:eastAsia="DengXian" w:hAnsi="Arial" w:cs="Arial"/>
          <w:bCs/>
        </w:rPr>
        <w:t xml:space="preserve"> </w:t>
      </w:r>
      <w:r w:rsidR="00525357" w:rsidRPr="00525357">
        <w:rPr>
          <w:rFonts w:ascii="Arial" w:eastAsia="DengXian" w:hAnsi="Arial" w:cs="Arial"/>
          <w:bCs/>
        </w:rPr>
        <w:t>On Annex I.3.3 FR2 Doppler Temporal corelation</w:t>
      </w:r>
    </w:p>
    <w:p w14:paraId="41B45A5A" w14:textId="4302674F"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8</w:t>
      </w:r>
      <w:r>
        <w:rPr>
          <w:rFonts w:ascii="Arial" w:eastAsia="DengXian" w:hAnsi="Arial" w:cs="Arial"/>
          <w:bCs/>
        </w:rPr>
        <w:t>]</w:t>
      </w:r>
      <w:r w:rsidR="00D5002D">
        <w:rPr>
          <w:rFonts w:ascii="Arial" w:eastAsia="DengXian" w:hAnsi="Arial" w:cs="Arial"/>
          <w:bCs/>
        </w:rPr>
        <w:tab/>
      </w:r>
      <w:r w:rsidR="00525357" w:rsidRPr="00525357">
        <w:rPr>
          <w:rFonts w:ascii="Arial" w:eastAsia="DengXian" w:hAnsi="Arial" w:cs="Arial"/>
          <w:bCs/>
        </w:rPr>
        <w:t>R5-251731</w:t>
      </w:r>
      <w:r w:rsidR="00525357">
        <w:rPr>
          <w:rFonts w:ascii="Arial" w:eastAsia="DengXian" w:hAnsi="Arial" w:cs="Arial"/>
          <w:bCs/>
        </w:rPr>
        <w:t xml:space="preserve"> </w:t>
      </w:r>
      <w:r w:rsidR="00525357" w:rsidRPr="00525357">
        <w:rPr>
          <w:rFonts w:ascii="Arial" w:eastAsia="DengXian" w:hAnsi="Arial" w:cs="Arial"/>
          <w:bCs/>
        </w:rPr>
        <w:t>On clause 7 FR2 MIMO OTA requirements</w:t>
      </w:r>
    </w:p>
    <w:p w14:paraId="37B62CF5" w14:textId="1131E2D6"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9</w:t>
      </w:r>
      <w:r>
        <w:rPr>
          <w:rFonts w:ascii="Arial" w:eastAsia="DengXian" w:hAnsi="Arial" w:cs="Arial"/>
          <w:bCs/>
        </w:rPr>
        <w:t>]</w:t>
      </w:r>
      <w:r w:rsidR="00D5002D">
        <w:rPr>
          <w:rFonts w:ascii="Arial" w:eastAsia="DengXian" w:hAnsi="Arial" w:cs="Arial"/>
          <w:bCs/>
        </w:rPr>
        <w:tab/>
      </w:r>
      <w:r w:rsidR="00525357" w:rsidRPr="00525357">
        <w:rPr>
          <w:rFonts w:ascii="Arial" w:eastAsia="DengXian" w:hAnsi="Arial" w:cs="Arial"/>
          <w:bCs/>
        </w:rPr>
        <w:t>R5-251732</w:t>
      </w:r>
      <w:r w:rsidR="00525357">
        <w:rPr>
          <w:rFonts w:ascii="Arial" w:eastAsia="DengXian" w:hAnsi="Arial" w:cs="Arial"/>
          <w:bCs/>
        </w:rPr>
        <w:t xml:space="preserve"> </w:t>
      </w:r>
      <w:r w:rsidR="00525357" w:rsidRPr="00525357">
        <w:rPr>
          <w:rFonts w:ascii="Arial" w:eastAsia="DengXian" w:hAnsi="Arial" w:cs="Arial"/>
          <w:bCs/>
        </w:rPr>
        <w:t>On section 3.3 Abbreviations</w:t>
      </w:r>
    </w:p>
    <w:p w14:paraId="0F35876F" w14:textId="149216E0" w:rsidR="00044EDB" w:rsidRDefault="0076559C" w:rsidP="00044EDB">
      <w:pPr>
        <w:pStyle w:val="CRCoverPage"/>
        <w:spacing w:after="0"/>
        <w:rPr>
          <w:noProof/>
        </w:rPr>
      </w:pPr>
      <w:r>
        <w:rPr>
          <w:rFonts w:eastAsia="DengXian" w:cs="Arial"/>
          <w:bCs/>
        </w:rPr>
        <w:t>[1</w:t>
      </w:r>
      <w:r w:rsidR="00525357">
        <w:rPr>
          <w:rFonts w:eastAsia="DengXian" w:cs="Arial"/>
          <w:bCs/>
        </w:rPr>
        <w:t>0</w:t>
      </w:r>
      <w:r>
        <w:rPr>
          <w:rFonts w:eastAsia="DengXian" w:cs="Arial"/>
          <w:bCs/>
        </w:rPr>
        <w:t>]</w:t>
      </w:r>
      <w:r w:rsidR="00D5002D">
        <w:rPr>
          <w:rFonts w:eastAsia="DengXian" w:cs="Arial"/>
          <w:bCs/>
        </w:rPr>
        <w:tab/>
      </w:r>
      <w:r w:rsidR="00525357" w:rsidRPr="00525357">
        <w:rPr>
          <w:rFonts w:eastAsia="DengXian" w:cs="Arial"/>
          <w:bCs/>
        </w:rPr>
        <w:t>R5-251755</w:t>
      </w:r>
      <w:r w:rsidR="00525357">
        <w:rPr>
          <w:rFonts w:eastAsia="DengXian" w:cs="Arial"/>
          <w:bCs/>
        </w:rPr>
        <w:t xml:space="preserve"> </w:t>
      </w:r>
      <w:r w:rsidR="00525357" w:rsidRPr="00525357">
        <w:rPr>
          <w:rFonts w:eastAsia="DengXian" w:cs="Arial"/>
          <w:bCs/>
        </w:rPr>
        <w:t>On FR2 MIMO OTA tests with cable</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F4C76" w14:textId="77777777" w:rsidR="00EE72A9" w:rsidRDefault="00EE72A9">
      <w:pPr>
        <w:spacing w:after="0"/>
      </w:pPr>
      <w:r>
        <w:separator/>
      </w:r>
    </w:p>
  </w:endnote>
  <w:endnote w:type="continuationSeparator" w:id="0">
    <w:p w14:paraId="388BFF1B" w14:textId="77777777" w:rsidR="00EE72A9" w:rsidRDefault="00EE7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A1470" w14:textId="77777777" w:rsidR="00EE72A9" w:rsidRDefault="00EE72A9">
      <w:pPr>
        <w:spacing w:after="0"/>
      </w:pPr>
      <w:r>
        <w:separator/>
      </w:r>
    </w:p>
  </w:footnote>
  <w:footnote w:type="continuationSeparator" w:id="0">
    <w:p w14:paraId="19750880" w14:textId="77777777" w:rsidR="00EE72A9" w:rsidRDefault="00EE72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5357"/>
    <w:rsid w:val="00526B0D"/>
    <w:rsid w:val="00531483"/>
    <w:rsid w:val="00532752"/>
    <w:rsid w:val="00532E42"/>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TotalTime>
  <Pages>3</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2</cp:revision>
  <dcterms:created xsi:type="dcterms:W3CDTF">2025-02-21T08:22:00Z</dcterms:created>
  <dcterms:modified xsi:type="dcterms:W3CDTF">2025-02-21T08:22:00Z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