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55C498C6"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5722C0">
        <w:rPr>
          <w:b/>
          <w:sz w:val="24"/>
          <w:lang w:val="en-US" w:eastAsia="zh-CN"/>
        </w:rPr>
        <w:t>6</w:t>
      </w:r>
      <w:r>
        <w:rPr>
          <w:b/>
          <w:i/>
          <w:sz w:val="28"/>
        </w:rPr>
        <w:tab/>
      </w:r>
      <w:proofErr w:type="spellStart"/>
      <w:r>
        <w:rPr>
          <w:rFonts w:hint="eastAsia"/>
          <w:b/>
          <w:sz w:val="24"/>
        </w:rPr>
        <w:t>R5</w:t>
      </w:r>
      <w:proofErr w:type="spellEnd"/>
      <w:r>
        <w:rPr>
          <w:rFonts w:hint="eastAsia"/>
          <w:b/>
          <w:sz w:val="24"/>
        </w:rPr>
        <w:t>-2</w:t>
      </w:r>
      <w:r w:rsidR="005722C0">
        <w:rPr>
          <w:b/>
          <w:sz w:val="24"/>
        </w:rPr>
        <w:t>50067</w:t>
      </w:r>
    </w:p>
    <w:p w14:paraId="4AD0E445" w14:textId="711EAA51" w:rsidR="002971CF" w:rsidRPr="00507215" w:rsidRDefault="000209C7" w:rsidP="00E82806">
      <w:pPr>
        <w:pStyle w:val="CRCoverPage"/>
        <w:tabs>
          <w:tab w:val="right" w:pos="9639"/>
        </w:tabs>
        <w:spacing w:after="0"/>
        <w:rPr>
          <w:b/>
          <w:sz w:val="24"/>
        </w:rPr>
      </w:pPr>
      <w:r w:rsidRPr="000209C7">
        <w:rPr>
          <w:b/>
          <w:sz w:val="24"/>
        </w:rPr>
        <w:t>Athens, Greece, 17th Feb 2025 - 21st Feb 2025</w:t>
      </w:r>
    </w:p>
    <w:p w14:paraId="4AD20282" w14:textId="77777777" w:rsidR="002971CF" w:rsidRDefault="002971CF">
      <w:pPr>
        <w:pStyle w:val="CRCoverPage"/>
        <w:tabs>
          <w:tab w:val="right" w:pos="9639"/>
        </w:tabs>
        <w:spacing w:after="0"/>
        <w:rPr>
          <w:b/>
          <w:sz w:val="24"/>
        </w:rPr>
      </w:pPr>
    </w:p>
    <w:p w14:paraId="15A5C65D" w14:textId="54DA0222"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0209C7">
        <w:rPr>
          <w:b/>
          <w:sz w:val="24"/>
          <w:lang w:val="en-US" w:eastAsia="zh-CN"/>
        </w:rPr>
        <w:t>7</w:t>
      </w:r>
      <w:r>
        <w:rPr>
          <w:b/>
          <w:sz w:val="24"/>
          <w:lang w:val="en-US" w:eastAsia="zh-CN"/>
        </w:rPr>
        <w:tab/>
        <w:t>RP-</w:t>
      </w:r>
      <w:proofErr w:type="spellStart"/>
      <w:r>
        <w:rPr>
          <w:b/>
          <w:sz w:val="24"/>
          <w:lang w:val="en-US" w:eastAsia="zh-CN"/>
        </w:rPr>
        <w:t>2</w:t>
      </w:r>
      <w:r w:rsidR="000209C7">
        <w:rPr>
          <w:b/>
          <w:sz w:val="24"/>
          <w:lang w:val="en-US" w:eastAsia="zh-CN"/>
        </w:rPr>
        <w:t>5</w:t>
      </w:r>
      <w:r>
        <w:rPr>
          <w:b/>
          <w:sz w:val="24"/>
          <w:lang w:val="en-US" w:eastAsia="zh-CN"/>
        </w:rPr>
        <w:t>xxxx</w:t>
      </w:r>
      <w:proofErr w:type="spellEnd"/>
    </w:p>
    <w:p w14:paraId="67EF47D0" w14:textId="67B7BB9D" w:rsidR="00865117" w:rsidRPr="00BE2201" w:rsidRDefault="00DB121C" w:rsidP="00865117">
      <w:pPr>
        <w:keepLines/>
        <w:tabs>
          <w:tab w:val="left" w:pos="567"/>
        </w:tabs>
        <w:rPr>
          <w:rFonts w:ascii="Arial" w:hAnsi="Arial" w:cs="Arial"/>
          <w:b/>
          <w:sz w:val="24"/>
          <w:szCs w:val="24"/>
        </w:rPr>
      </w:pPr>
      <w:r>
        <w:rPr>
          <w:rFonts w:ascii="Arial" w:eastAsia="宋体" w:hAnsi="Arial"/>
          <w:b/>
          <w:sz w:val="24"/>
          <w:lang w:eastAsia="en-US"/>
        </w:rPr>
        <w:t>Incheon</w:t>
      </w:r>
      <w:r w:rsidR="00865117" w:rsidRPr="00592FB2">
        <w:rPr>
          <w:rFonts w:ascii="Arial" w:eastAsia="宋体" w:hAnsi="Arial"/>
          <w:b/>
          <w:sz w:val="24"/>
          <w:lang w:eastAsia="en-US"/>
        </w:rPr>
        <w:t xml:space="preserve">, </w:t>
      </w:r>
      <w:r>
        <w:rPr>
          <w:rFonts w:ascii="Arial" w:eastAsia="宋体" w:hAnsi="Arial"/>
          <w:b/>
          <w:sz w:val="24"/>
          <w:lang w:eastAsia="en-US"/>
        </w:rPr>
        <w:t>Korea</w:t>
      </w:r>
      <w:r w:rsidR="00865117" w:rsidRPr="000117A9">
        <w:rPr>
          <w:rFonts w:ascii="Arial" w:eastAsia="宋体" w:hAnsi="Arial"/>
          <w:b/>
          <w:sz w:val="24"/>
          <w:lang w:eastAsia="en-US"/>
        </w:rPr>
        <w:t xml:space="preserve">, </w:t>
      </w:r>
      <w:r>
        <w:rPr>
          <w:rFonts w:ascii="Arial" w:eastAsia="宋体" w:hAnsi="Arial"/>
          <w:b/>
          <w:sz w:val="24"/>
          <w:lang w:eastAsia="en-US"/>
        </w:rPr>
        <w:t>Mar</w:t>
      </w:r>
      <w:r w:rsidR="00865117" w:rsidRPr="000117A9">
        <w:rPr>
          <w:rFonts w:ascii="Arial" w:eastAsia="宋体" w:hAnsi="Arial"/>
          <w:b/>
          <w:sz w:val="24"/>
          <w:lang w:eastAsia="en-US"/>
        </w:rPr>
        <w:t xml:space="preserve"> </w:t>
      </w:r>
      <w:r>
        <w:rPr>
          <w:rFonts w:ascii="Arial" w:eastAsia="宋体" w:hAnsi="Arial"/>
          <w:b/>
          <w:sz w:val="24"/>
          <w:lang w:eastAsia="en-US"/>
        </w:rPr>
        <w:t>12</w:t>
      </w:r>
      <w:r w:rsidR="00865117" w:rsidRPr="000117A9">
        <w:rPr>
          <w:rFonts w:ascii="Arial" w:eastAsia="宋体" w:hAnsi="Arial"/>
          <w:b/>
          <w:sz w:val="24"/>
          <w:lang w:eastAsia="en-US"/>
        </w:rPr>
        <w:t>-</w:t>
      </w:r>
      <w:r w:rsidR="00865117">
        <w:rPr>
          <w:rFonts w:ascii="Arial" w:eastAsia="宋体" w:hAnsi="Arial"/>
          <w:b/>
          <w:sz w:val="24"/>
          <w:lang w:eastAsia="en-US"/>
        </w:rPr>
        <w:t>1</w:t>
      </w:r>
      <w:r>
        <w:rPr>
          <w:rFonts w:ascii="Arial" w:eastAsia="宋体" w:hAnsi="Arial"/>
          <w:b/>
          <w:sz w:val="24"/>
          <w:lang w:eastAsia="en-US"/>
        </w:rPr>
        <w:t>4</w:t>
      </w:r>
      <w:r w:rsidR="00865117" w:rsidRPr="000117A9">
        <w:rPr>
          <w:rFonts w:ascii="Arial" w:eastAsia="宋体" w:hAnsi="Arial"/>
          <w:b/>
          <w:sz w:val="24"/>
          <w:lang w:eastAsia="en-US"/>
        </w:rPr>
        <w:t>, 202</w:t>
      </w:r>
      <w:r w:rsidR="00C57F3B">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w:t>
            </w:r>
            <w:proofErr w:type="spellStart"/>
            <w:r w:rsidR="00F55489" w:rsidRPr="00F55489">
              <w:rPr>
                <w:rFonts w:ascii="Arial" w:hAnsi="Arial" w:cs="Arial"/>
                <w:color w:val="000000" w:themeColor="text1"/>
              </w:rPr>
              <w:t>1675MHz</w:t>
            </w:r>
            <w:proofErr w:type="spellEnd"/>
            <w:r w:rsidR="00F55489" w:rsidRPr="00F55489">
              <w:rPr>
                <w:rFonts w:ascii="Arial" w:hAnsi="Arial" w:cs="Arial"/>
                <w:color w:val="000000" w:themeColor="text1"/>
              </w:rPr>
              <w:t>, DL 1518-</w:t>
            </w:r>
            <w:proofErr w:type="spellStart"/>
            <w:r w:rsidR="00F55489" w:rsidRPr="00F55489">
              <w:rPr>
                <w:rFonts w:ascii="Arial" w:hAnsi="Arial" w:cs="Arial"/>
                <w:color w:val="000000" w:themeColor="text1"/>
              </w:rPr>
              <w:t>1525MHz</w:t>
            </w:r>
            <w:proofErr w:type="spellEnd"/>
            <w:r w:rsidR="00F55489" w:rsidRPr="00F55489">
              <w:rPr>
                <w:rFonts w:ascii="Arial" w:hAnsi="Arial" w:cs="Arial"/>
                <w:color w:val="000000" w:themeColor="text1"/>
              </w:rPr>
              <w:t>)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2170D15F" w:rsidR="00843654" w:rsidRPr="006A7BCB" w:rsidRDefault="00AA1089" w:rsidP="00790642">
            <w:pPr>
              <w:tabs>
                <w:tab w:val="left" w:pos="567"/>
              </w:tabs>
              <w:rPr>
                <w:rFonts w:ascii="Arial" w:hAnsi="Arial" w:cs="Arial"/>
                <w:highlight w:val="yellow"/>
                <w:lang w:eastAsia="ja-JP"/>
              </w:rPr>
            </w:pPr>
            <w:r>
              <w:rPr>
                <w:rFonts w:ascii="Arial" w:hAnsi="Arial" w:cs="Arial"/>
                <w:color w:val="00B050"/>
                <w:lang w:eastAsia="ja-JP"/>
              </w:rPr>
              <w:t>9</w:t>
            </w:r>
            <w:r w:rsidR="007C50D5">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Pr="0061559D" w:rsidRDefault="00843654" w:rsidP="00843654">
      <w:pPr>
        <w:rPr>
          <w:rFonts w:ascii="Arial" w:hAnsi="Arial" w:cs="Arial"/>
          <w:bCs/>
          <w:szCs w:val="21"/>
        </w:rPr>
      </w:pPr>
      <w:r w:rsidRPr="0061559D">
        <w:rPr>
          <w:rFonts w:ascii="Arial" w:hAnsi="Arial" w:cs="Arial"/>
          <w:bCs/>
          <w:szCs w:val="21"/>
        </w:rPr>
        <w:t>At RAN #</w:t>
      </w:r>
      <w:r w:rsidR="001D27B3" w:rsidRPr="0061559D">
        <w:rPr>
          <w:rFonts w:ascii="Arial" w:hAnsi="Arial" w:cs="Arial"/>
          <w:bCs/>
          <w:szCs w:val="21"/>
        </w:rPr>
        <w:t>104</w:t>
      </w:r>
      <w:r w:rsidRPr="0061559D">
        <w:rPr>
          <w:rFonts w:ascii="Arial" w:hAnsi="Arial" w:cs="Arial"/>
          <w:bCs/>
          <w:szCs w:val="21"/>
        </w:rPr>
        <w:t xml:space="preserve"> the WID for UE Conformance - </w:t>
      </w:r>
      <w:r w:rsidR="00AE691E" w:rsidRPr="0061559D">
        <w:rPr>
          <w:rFonts w:ascii="Arial" w:hAnsi="Arial" w:cs="Arial"/>
          <w:bCs/>
          <w:szCs w:val="21"/>
        </w:rPr>
        <w:t>Introduction of the Extended L-band (UL 1668-</w:t>
      </w:r>
      <w:proofErr w:type="spellStart"/>
      <w:r w:rsidR="00AE691E" w:rsidRPr="0061559D">
        <w:rPr>
          <w:rFonts w:ascii="Arial" w:hAnsi="Arial" w:cs="Arial"/>
          <w:bCs/>
          <w:szCs w:val="21"/>
        </w:rPr>
        <w:t>1675MHz</w:t>
      </w:r>
      <w:proofErr w:type="spellEnd"/>
      <w:r w:rsidR="00AE691E" w:rsidRPr="0061559D">
        <w:rPr>
          <w:rFonts w:ascii="Arial" w:hAnsi="Arial" w:cs="Arial"/>
          <w:bCs/>
          <w:szCs w:val="21"/>
        </w:rPr>
        <w:t>, DL 1518-</w:t>
      </w:r>
      <w:proofErr w:type="spellStart"/>
      <w:r w:rsidR="00AE691E" w:rsidRPr="0061559D">
        <w:rPr>
          <w:rFonts w:ascii="Arial" w:hAnsi="Arial" w:cs="Arial"/>
          <w:bCs/>
          <w:szCs w:val="21"/>
        </w:rPr>
        <w:t>1525MHz</w:t>
      </w:r>
      <w:proofErr w:type="spellEnd"/>
      <w:r w:rsidR="00AE691E" w:rsidRPr="0061559D">
        <w:rPr>
          <w:rFonts w:ascii="Arial" w:hAnsi="Arial" w:cs="Arial"/>
          <w:bCs/>
          <w:szCs w:val="21"/>
        </w:rPr>
        <w:t>) for IoT NTN</w:t>
      </w:r>
      <w:r w:rsidRPr="0061559D">
        <w:rPr>
          <w:rFonts w:ascii="Arial" w:hAnsi="Arial" w:cs="Arial"/>
          <w:bCs/>
          <w:szCs w:val="21"/>
        </w:rPr>
        <w:t xml:space="preserve"> was approved. Work Plan was created in [1].</w:t>
      </w:r>
    </w:p>
    <w:p w14:paraId="63184E74" w14:textId="7B6D427C" w:rsidR="00843654" w:rsidRPr="0061559D" w:rsidRDefault="00843654" w:rsidP="00843654">
      <w:pPr>
        <w:pStyle w:val="4"/>
        <w:rPr>
          <w:rFonts w:cs="Arial"/>
          <w:bCs/>
          <w:sz w:val="21"/>
          <w:szCs w:val="21"/>
          <w:lang w:eastAsia="en-GB"/>
        </w:rPr>
      </w:pPr>
      <w:r w:rsidRPr="0061559D">
        <w:rPr>
          <w:rFonts w:cs="Arial"/>
          <w:bCs/>
          <w:sz w:val="21"/>
          <w:szCs w:val="21"/>
        </w:rPr>
        <w:t>Status after RAN5 #</w:t>
      </w:r>
      <w:r w:rsidR="00B50FA8" w:rsidRPr="0061559D">
        <w:rPr>
          <w:rFonts w:cs="Arial"/>
          <w:bCs/>
          <w:sz w:val="21"/>
          <w:szCs w:val="21"/>
        </w:rPr>
        <w:t>10</w:t>
      </w:r>
      <w:r w:rsidR="0061559D">
        <w:rPr>
          <w:rFonts w:cs="Arial"/>
          <w:bCs/>
          <w:sz w:val="21"/>
          <w:szCs w:val="21"/>
        </w:rPr>
        <w:t>6</w:t>
      </w:r>
      <w:r w:rsidRPr="0061559D">
        <w:rPr>
          <w:rFonts w:cs="Arial"/>
          <w:bCs/>
          <w:sz w:val="21"/>
          <w:szCs w:val="21"/>
        </w:rPr>
        <w:t xml:space="preserve"> </w:t>
      </w:r>
      <w:r w:rsidRPr="0061559D">
        <w:rPr>
          <w:rFonts w:cs="Arial" w:hint="eastAsia"/>
          <w:bCs/>
          <w:sz w:val="21"/>
          <w:szCs w:val="21"/>
          <w:lang w:eastAsia="en-GB"/>
        </w:rPr>
        <w:t xml:space="preserve">(the detail can be found in </w:t>
      </w:r>
      <w:proofErr w:type="spellStart"/>
      <w:r w:rsidRPr="0061559D">
        <w:rPr>
          <w:rFonts w:cs="Arial" w:hint="eastAsia"/>
          <w:bCs/>
          <w:sz w:val="21"/>
          <w:szCs w:val="21"/>
          <w:lang w:eastAsia="en-GB"/>
        </w:rPr>
        <w:t>R5</w:t>
      </w:r>
      <w:proofErr w:type="spellEnd"/>
      <w:r w:rsidRPr="0061559D">
        <w:rPr>
          <w:rFonts w:cs="Arial" w:hint="eastAsia"/>
          <w:bCs/>
          <w:sz w:val="21"/>
          <w:szCs w:val="21"/>
          <w:lang w:eastAsia="en-GB"/>
        </w:rPr>
        <w:t>-2</w:t>
      </w:r>
      <w:r w:rsidR="0061559D">
        <w:rPr>
          <w:rFonts w:cs="Arial"/>
          <w:bCs/>
          <w:sz w:val="21"/>
          <w:szCs w:val="21"/>
          <w:lang w:eastAsia="en-GB"/>
        </w:rPr>
        <w:t>50066</w:t>
      </w:r>
      <w:r w:rsidRPr="0061559D">
        <w:rPr>
          <w:rFonts w:cs="Arial" w:hint="eastAsia"/>
          <w:bCs/>
          <w:sz w:val="21"/>
          <w:szCs w:val="21"/>
          <w:lang w:eastAsia="en-GB"/>
        </w:rPr>
        <w:t>)</w:t>
      </w:r>
    </w:p>
    <w:p w14:paraId="68ED9E8E" w14:textId="71BFE526" w:rsidR="00843654" w:rsidRPr="0061559D" w:rsidRDefault="009E6FDE" w:rsidP="00DF47B1">
      <w:pPr>
        <w:numPr>
          <w:ilvl w:val="0"/>
          <w:numId w:val="5"/>
        </w:numPr>
        <w:snapToGrid w:val="0"/>
        <w:spacing w:afterLines="50" w:after="120"/>
        <w:rPr>
          <w:rFonts w:ascii="Arial" w:eastAsia="Times New Roman" w:hAnsi="Arial" w:cs="Arial"/>
          <w:bCs/>
          <w:szCs w:val="21"/>
        </w:rPr>
      </w:pPr>
      <w:r w:rsidRPr="0061559D">
        <w:rPr>
          <w:rFonts w:ascii="Arial" w:hAnsi="Arial" w:cs="Arial"/>
          <w:bCs/>
          <w:szCs w:val="21"/>
        </w:rPr>
        <w:t>9</w:t>
      </w:r>
      <w:r w:rsidR="00DF47B1" w:rsidRPr="0061559D">
        <w:rPr>
          <w:rFonts w:ascii="Arial" w:hAnsi="Arial" w:cs="Arial"/>
          <w:bCs/>
          <w:szCs w:val="21"/>
        </w:rPr>
        <w:t>5</w:t>
      </w:r>
      <w:r w:rsidR="00843654" w:rsidRPr="0061559D">
        <w:rPr>
          <w:rFonts w:ascii="Arial" w:eastAsia="Times New Roman" w:hAnsi="Arial" w:cs="Arial" w:hint="eastAsia"/>
          <w:bCs/>
          <w:szCs w:val="21"/>
          <w:lang w:val="en-GB"/>
        </w:rPr>
        <w:t>%</w:t>
      </w:r>
      <w:r w:rsidR="00843654" w:rsidRPr="0061559D">
        <w:rPr>
          <w:rFonts w:ascii="Arial" w:hAnsi="Arial" w:cs="Arial"/>
          <w:bCs/>
          <w:szCs w:val="21"/>
        </w:rPr>
        <w:t xml:space="preserve"> overall completeness achieved</w:t>
      </w:r>
      <w:r w:rsidR="00843654" w:rsidRPr="0061559D">
        <w:rPr>
          <w:rFonts w:ascii="Arial" w:eastAsia="Times New Roman" w:hAnsi="Arial" w:cs="Arial" w:hint="eastAsia"/>
          <w:bCs/>
          <w:szCs w:val="21"/>
        </w:rPr>
        <w:t>.</w:t>
      </w:r>
    </w:p>
    <w:p w14:paraId="6B0FA75E" w14:textId="2AEE07C1" w:rsidR="005A1D77" w:rsidRPr="005A1D77" w:rsidRDefault="005A1D77" w:rsidP="00DF47B1">
      <w:pPr>
        <w:numPr>
          <w:ilvl w:val="0"/>
          <w:numId w:val="5"/>
        </w:numPr>
        <w:snapToGrid w:val="0"/>
        <w:spacing w:afterLines="50" w:after="120"/>
        <w:rPr>
          <w:rFonts w:ascii="Arial" w:eastAsia="Times New Roman" w:hAnsi="Arial" w:cs="Arial"/>
          <w:bCs/>
        </w:rPr>
      </w:pPr>
      <w:r w:rsidRPr="0061559D">
        <w:rPr>
          <w:rFonts w:ascii="Arial" w:eastAsia="Times New Roman" w:hAnsi="Arial" w:cs="Arial" w:hint="eastAsia"/>
          <w:bCs/>
          <w:szCs w:val="21"/>
        </w:rPr>
        <w:t xml:space="preserve">For </w:t>
      </w:r>
      <w:r w:rsidRPr="0061559D">
        <w:rPr>
          <w:rFonts w:ascii="Arial" w:hAnsi="Arial" w:cs="Arial"/>
          <w:bCs/>
          <w:szCs w:val="21"/>
          <w:lang w:val="en-GB" w:eastAsia="en-GB"/>
        </w:rPr>
        <w:t>R</w:t>
      </w:r>
      <w:r w:rsidR="0061559D">
        <w:rPr>
          <w:rFonts w:ascii="Arial" w:hAnsi="Arial" w:cs="Arial"/>
          <w:bCs/>
          <w:szCs w:val="21"/>
          <w:lang w:val="en-GB" w:eastAsia="en-GB"/>
        </w:rPr>
        <w:t>F</w:t>
      </w:r>
      <w:r w:rsidRPr="0061559D">
        <w:rPr>
          <w:rFonts w:ascii="Arial" w:hAnsi="Arial" w:cs="Arial"/>
          <w:bCs/>
          <w:szCs w:val="21"/>
          <w:lang w:val="en-GB" w:eastAsia="en-GB"/>
        </w:rPr>
        <w:t>/SIG</w:t>
      </w:r>
      <w:r w:rsidRPr="0061559D">
        <w:rPr>
          <w:rFonts w:ascii="Arial" w:hAnsi="Arial" w:cs="Arial" w:hint="eastAsia"/>
          <w:bCs/>
          <w:szCs w:val="21"/>
          <w:lang w:val="en-GB" w:eastAsia="en-GB"/>
        </w:rPr>
        <w:t xml:space="preserve"> test</w:t>
      </w:r>
      <w:r w:rsidRPr="0061559D">
        <w:rPr>
          <w:rFonts w:ascii="Arial" w:eastAsia="Times New Roman" w:hAnsi="Arial" w:cs="Arial" w:hint="eastAsia"/>
          <w:bCs/>
          <w:szCs w:val="21"/>
        </w:rPr>
        <w:t xml:space="preserve">, </w:t>
      </w:r>
      <w:r w:rsidR="0061559D">
        <w:rPr>
          <w:rFonts w:ascii="Arial" w:eastAsia="Times New Roman" w:hAnsi="Arial" w:cs="Arial"/>
          <w:bCs/>
          <w:szCs w:val="21"/>
        </w:rPr>
        <w:t>0</w:t>
      </w:r>
      <w:r w:rsidRPr="0061559D">
        <w:rPr>
          <w:rFonts w:ascii="Arial" w:eastAsia="Times New Roman" w:hAnsi="Arial" w:cs="Arial" w:hint="eastAsia"/>
          <w:bCs/>
          <w:szCs w:val="21"/>
        </w:rPr>
        <w:t xml:space="preserve"> CRs </w:t>
      </w:r>
      <w:r w:rsidRPr="0061559D">
        <w:rPr>
          <w:rFonts w:ascii="Arial" w:hAnsi="Arial" w:cs="Arial"/>
          <w:bCs/>
          <w:szCs w:val="21"/>
        </w:rPr>
        <w:t>were agreed</w:t>
      </w:r>
      <w:r w:rsidRPr="0061559D">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EC9DA4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347C5B">
        <w:rPr>
          <w:rFonts w:ascii="Arial" w:eastAsia="等线" w:hAnsi="Arial" w:cs="Arial"/>
        </w:rPr>
        <w:t>50066</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w:t>
      </w:r>
      <w:proofErr w:type="spellStart"/>
      <w:r w:rsidR="00C47C00" w:rsidRPr="00C47C00">
        <w:rPr>
          <w:rFonts w:ascii="Arial" w:hAnsi="Arial" w:cs="Arial"/>
          <w:bCs/>
        </w:rPr>
        <w:t>1675MHz</w:t>
      </w:r>
      <w:proofErr w:type="spellEnd"/>
      <w:r w:rsidR="00C47C00" w:rsidRPr="00C47C00">
        <w:rPr>
          <w:rFonts w:ascii="Arial" w:hAnsi="Arial" w:cs="Arial"/>
          <w:bCs/>
        </w:rPr>
        <w:t>, DL 1518-</w:t>
      </w:r>
      <w:proofErr w:type="spellStart"/>
      <w:r w:rsidR="00C47C00" w:rsidRPr="00C47C00">
        <w:rPr>
          <w:rFonts w:ascii="Arial" w:hAnsi="Arial" w:cs="Arial"/>
          <w:bCs/>
        </w:rPr>
        <w:t>1525MHz</w:t>
      </w:r>
      <w:proofErr w:type="spellEnd"/>
      <w:r w:rsidR="00C47C00" w:rsidRPr="00C47C00">
        <w:rPr>
          <w:rFonts w:ascii="Arial" w:hAnsi="Arial" w:cs="Arial"/>
          <w:bCs/>
        </w:rPr>
        <w:t>)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1B9CFFFD" w14:textId="77777777" w:rsidR="009A1933" w:rsidRDefault="009A1933" w:rsidP="00880D72">
      <w:pPr>
        <w:tabs>
          <w:tab w:val="left" w:pos="426"/>
          <w:tab w:val="left" w:pos="1701"/>
        </w:tabs>
        <w:snapToGrid w:val="0"/>
        <w:rPr>
          <w:rFonts w:ascii="Arial" w:hAnsi="Arial" w:cs="Arial"/>
          <w:bCs/>
        </w:rPr>
      </w:pPr>
    </w:p>
    <w:p w14:paraId="004E068E" w14:textId="00C6F3A4" w:rsidR="00880D72" w:rsidRDefault="00880D72" w:rsidP="00880D72">
      <w:pPr>
        <w:tabs>
          <w:tab w:val="left" w:pos="426"/>
          <w:tab w:val="left" w:pos="1701"/>
        </w:tabs>
        <w:snapToGrid w:val="0"/>
        <w:ind w:left="1701" w:hanging="1701"/>
        <w:rPr>
          <w:rFonts w:ascii="Arial" w:hAnsi="Arial" w:cs="Arial"/>
          <w:bCs/>
        </w:rPr>
      </w:pP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B081" w14:textId="77777777" w:rsidR="000866B8" w:rsidRDefault="000866B8">
      <w:r>
        <w:separator/>
      </w:r>
    </w:p>
  </w:endnote>
  <w:endnote w:type="continuationSeparator" w:id="0">
    <w:p w14:paraId="191AF797" w14:textId="77777777" w:rsidR="000866B8" w:rsidRDefault="0008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A6001" w14:textId="77777777" w:rsidR="000866B8" w:rsidRDefault="000866B8">
      <w:r>
        <w:separator/>
      </w:r>
    </w:p>
  </w:footnote>
  <w:footnote w:type="continuationSeparator" w:id="0">
    <w:p w14:paraId="074FC5AD" w14:textId="77777777" w:rsidR="000866B8" w:rsidRDefault="00086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059542">
    <w:abstractNumId w:val="5"/>
  </w:num>
  <w:num w:numId="2" w16cid:durableId="2115588443">
    <w:abstractNumId w:val="11"/>
  </w:num>
  <w:num w:numId="3" w16cid:durableId="335154625">
    <w:abstractNumId w:val="13"/>
  </w:num>
  <w:num w:numId="4" w16cid:durableId="1758214111">
    <w:abstractNumId w:val="3"/>
  </w:num>
  <w:num w:numId="5" w16cid:durableId="1271275875">
    <w:abstractNumId w:val="7"/>
  </w:num>
  <w:num w:numId="6" w16cid:durableId="278416346">
    <w:abstractNumId w:val="6"/>
  </w:num>
  <w:num w:numId="7" w16cid:durableId="2047027832">
    <w:abstractNumId w:val="1"/>
  </w:num>
  <w:num w:numId="8" w16cid:durableId="1272662395">
    <w:abstractNumId w:val="10"/>
  </w:num>
  <w:num w:numId="9" w16cid:durableId="1495146795">
    <w:abstractNumId w:val="0"/>
  </w:num>
  <w:num w:numId="10" w16cid:durableId="1354571415">
    <w:abstractNumId w:val="8"/>
  </w:num>
  <w:num w:numId="11" w16cid:durableId="1009872879">
    <w:abstractNumId w:val="4"/>
  </w:num>
  <w:num w:numId="12" w16cid:durableId="1162238352">
    <w:abstractNumId w:val="9"/>
  </w:num>
  <w:num w:numId="13" w16cid:durableId="273370008">
    <w:abstractNumId w:val="12"/>
  </w:num>
  <w:num w:numId="14" w16cid:durableId="1231690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9C7"/>
    <w:rsid w:val="00020BBF"/>
    <w:rsid w:val="000276C5"/>
    <w:rsid w:val="0004456C"/>
    <w:rsid w:val="00050DC4"/>
    <w:rsid w:val="0005259B"/>
    <w:rsid w:val="00053BE9"/>
    <w:rsid w:val="00053FEE"/>
    <w:rsid w:val="00054C07"/>
    <w:rsid w:val="00060AE4"/>
    <w:rsid w:val="00062256"/>
    <w:rsid w:val="000623DA"/>
    <w:rsid w:val="00070022"/>
    <w:rsid w:val="000715B3"/>
    <w:rsid w:val="00071EF5"/>
    <w:rsid w:val="000746A7"/>
    <w:rsid w:val="000767D8"/>
    <w:rsid w:val="00077CA5"/>
    <w:rsid w:val="000866B8"/>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D60"/>
    <w:rsid w:val="00346477"/>
    <w:rsid w:val="00347C5B"/>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1596"/>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22C0"/>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59D"/>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D58DC"/>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3313F"/>
    <w:rsid w:val="00733826"/>
    <w:rsid w:val="007357EB"/>
    <w:rsid w:val="007371A7"/>
    <w:rsid w:val="00737250"/>
    <w:rsid w:val="007427C5"/>
    <w:rsid w:val="00752BDE"/>
    <w:rsid w:val="00756FDA"/>
    <w:rsid w:val="00765FA2"/>
    <w:rsid w:val="00766CFB"/>
    <w:rsid w:val="0077435C"/>
    <w:rsid w:val="007816FF"/>
    <w:rsid w:val="00783B44"/>
    <w:rsid w:val="00785028"/>
    <w:rsid w:val="0078554A"/>
    <w:rsid w:val="007A3433"/>
    <w:rsid w:val="007A3A5A"/>
    <w:rsid w:val="007A4370"/>
    <w:rsid w:val="007A5927"/>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E209B"/>
    <w:rsid w:val="009E4249"/>
    <w:rsid w:val="009E595D"/>
    <w:rsid w:val="009E6FDE"/>
    <w:rsid w:val="009F0747"/>
    <w:rsid w:val="00A03514"/>
    <w:rsid w:val="00A06D6B"/>
    <w:rsid w:val="00A10384"/>
    <w:rsid w:val="00A17079"/>
    <w:rsid w:val="00A178EE"/>
    <w:rsid w:val="00A333A5"/>
    <w:rsid w:val="00A370D5"/>
    <w:rsid w:val="00A41130"/>
    <w:rsid w:val="00A416E6"/>
    <w:rsid w:val="00A428C3"/>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57F3B"/>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121C"/>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6051"/>
    <w:rsid w:val="00E37FB7"/>
    <w:rsid w:val="00E4259F"/>
    <w:rsid w:val="00E4360E"/>
    <w:rsid w:val="00E544FA"/>
    <w:rsid w:val="00E55E83"/>
    <w:rsid w:val="00E5792E"/>
    <w:rsid w:val="00E6077C"/>
    <w:rsid w:val="00E62A74"/>
    <w:rsid w:val="00E6618E"/>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341E"/>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792</Words>
  <Characters>4516</Characters>
  <Application>Microsoft Office Word</Application>
  <DocSecurity>0</DocSecurity>
  <Lines>37</Lines>
  <Paragraphs>10</Paragraphs>
  <ScaleCrop>false</ScaleCrop>
  <Company>株式会社エヌ・ティ・ティ・ドコモ</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23</cp:revision>
  <dcterms:created xsi:type="dcterms:W3CDTF">2025-02-20T09:03:00Z</dcterms:created>
  <dcterms:modified xsi:type="dcterms:W3CDTF">2025-02-20T09:09:00Z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