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B46" w:rsidRPr="00227A5B" w:rsidRDefault="00046B46" w:rsidP="00046B46">
      <w:pPr>
        <w:pStyle w:val="CRCoverPage"/>
        <w:tabs>
          <w:tab w:val="right" w:pos="9639"/>
        </w:tabs>
        <w:spacing w:after="0"/>
        <w:rPr>
          <w:b/>
          <w:sz w:val="24"/>
          <w:lang w:eastAsia="zh-CN"/>
        </w:rPr>
      </w:pPr>
      <w:r>
        <w:rPr>
          <w:b/>
          <w:noProof/>
          <w:sz w:val="24"/>
        </w:rPr>
        <w:t>3GPP TSG-RAN5 Meeting #</w:t>
      </w:r>
      <w:r>
        <w:rPr>
          <w:rFonts w:hint="eastAsia"/>
          <w:b/>
          <w:noProof/>
          <w:sz w:val="24"/>
          <w:lang w:eastAsia="zh-CN"/>
        </w:rPr>
        <w:t>10</w:t>
      </w:r>
      <w:r w:rsidR="00AD75B1">
        <w:rPr>
          <w:rFonts w:hint="eastAsia"/>
          <w:b/>
          <w:noProof/>
          <w:sz w:val="24"/>
          <w:lang w:eastAsia="zh-CN"/>
        </w:rPr>
        <w:t>2</w:t>
      </w:r>
      <w:r w:rsidRPr="00227A5B">
        <w:rPr>
          <w:b/>
          <w:sz w:val="24"/>
        </w:rPr>
        <w:tab/>
        <w:t>R5-2</w:t>
      </w:r>
      <w:r w:rsidR="00AD75B1">
        <w:rPr>
          <w:rFonts w:hint="eastAsia"/>
          <w:b/>
          <w:sz w:val="24"/>
          <w:lang w:eastAsia="zh-CN"/>
        </w:rPr>
        <w:t>40135</w:t>
      </w:r>
    </w:p>
    <w:p w:rsidR="00046B46" w:rsidRPr="003F2B67" w:rsidRDefault="00AD75B1" w:rsidP="00046B46">
      <w:pPr>
        <w:pStyle w:val="CRCoverPage"/>
        <w:outlineLvl w:val="0"/>
        <w:rPr>
          <w:b/>
          <w:noProof/>
          <w:sz w:val="24"/>
        </w:rPr>
      </w:pPr>
      <w:r w:rsidRPr="00AD75B1">
        <w:rPr>
          <w:b/>
          <w:bCs/>
          <w:sz w:val="24"/>
          <w:szCs w:val="24"/>
        </w:rPr>
        <w:t xml:space="preserve">Athens, Greece, 26 February – 1 </w:t>
      </w:r>
      <w:proofErr w:type="gramStart"/>
      <w:r w:rsidRPr="00AD75B1">
        <w:rPr>
          <w:b/>
          <w:bCs/>
          <w:sz w:val="24"/>
          <w:szCs w:val="24"/>
        </w:rPr>
        <w:t>March,</w:t>
      </w:r>
      <w:proofErr w:type="gramEnd"/>
      <w:r w:rsidRPr="00AD75B1">
        <w:rPr>
          <w:b/>
          <w:bCs/>
          <w:sz w:val="24"/>
          <w:szCs w:val="24"/>
        </w:rPr>
        <w:t xml:space="preserve"> 2024</w:t>
      </w:r>
    </w:p>
    <w:p w:rsidR="00046B46" w:rsidRPr="00AD75B1" w:rsidRDefault="00046B46" w:rsidP="00046B46">
      <w:pPr>
        <w:pStyle w:val="CRCoverPage"/>
        <w:tabs>
          <w:tab w:val="right" w:pos="9639"/>
        </w:tabs>
        <w:spacing w:after="0"/>
        <w:rPr>
          <w:b/>
          <w:noProof/>
          <w:sz w:val="24"/>
          <w:lang w:eastAsia="zh-CN"/>
        </w:rPr>
      </w:pPr>
    </w:p>
    <w:p w:rsidR="00046B46" w:rsidRPr="009E0F0B" w:rsidRDefault="00046B46" w:rsidP="00046B46">
      <w:pPr>
        <w:pStyle w:val="CRCoverPage"/>
        <w:tabs>
          <w:tab w:val="right" w:pos="9639"/>
        </w:tabs>
        <w:spacing w:after="0"/>
        <w:rPr>
          <w:b/>
          <w:noProof/>
          <w:sz w:val="24"/>
        </w:rPr>
      </w:pPr>
      <w:r w:rsidRPr="009E0F0B">
        <w:rPr>
          <w:b/>
          <w:noProof/>
          <w:sz w:val="24"/>
        </w:rPr>
        <w:t>3GPP TSG RAN Meeting #</w:t>
      </w:r>
      <w:r w:rsidRPr="009E0F0B">
        <w:rPr>
          <w:rFonts w:hint="eastAsia"/>
          <w:b/>
          <w:noProof/>
          <w:sz w:val="24"/>
          <w:lang w:eastAsia="zh-CN"/>
        </w:rPr>
        <w:t>10</w:t>
      </w:r>
      <w:r w:rsidR="00AD75B1" w:rsidRPr="009E0F0B">
        <w:rPr>
          <w:rFonts w:hint="eastAsia"/>
          <w:b/>
          <w:noProof/>
          <w:sz w:val="24"/>
          <w:lang w:eastAsia="zh-CN"/>
        </w:rPr>
        <w:t>3</w:t>
      </w:r>
      <w:r w:rsidRPr="009E0F0B">
        <w:rPr>
          <w:b/>
          <w:noProof/>
          <w:sz w:val="24"/>
        </w:rPr>
        <w:tab/>
        <w:t>RP-2</w:t>
      </w:r>
      <w:r w:rsidRPr="009E0F0B">
        <w:rPr>
          <w:rFonts w:hint="eastAsia"/>
          <w:b/>
          <w:noProof/>
          <w:sz w:val="24"/>
          <w:lang w:eastAsia="zh-CN"/>
        </w:rPr>
        <w:t>3</w:t>
      </w:r>
      <w:r w:rsidRPr="009E0F0B">
        <w:rPr>
          <w:b/>
          <w:noProof/>
          <w:sz w:val="24"/>
        </w:rPr>
        <w:t>xxxx</w:t>
      </w:r>
    </w:p>
    <w:p w:rsidR="00046B46" w:rsidRPr="006A45BA" w:rsidRDefault="009E0F0B" w:rsidP="00046B46">
      <w:pPr>
        <w:pStyle w:val="CRCoverPage"/>
        <w:tabs>
          <w:tab w:val="right" w:pos="9639"/>
        </w:tabs>
        <w:spacing w:after="0"/>
        <w:rPr>
          <w:b/>
          <w:noProof/>
          <w:sz w:val="24"/>
        </w:rPr>
      </w:pPr>
      <w:r w:rsidRPr="009E0F0B">
        <w:rPr>
          <w:b/>
          <w:sz w:val="24"/>
          <w:lang w:val="en-US" w:eastAsia="zh-CN"/>
        </w:rPr>
        <w:t>Maastricht, NL</w:t>
      </w:r>
      <w:r w:rsidRPr="009E0F0B">
        <w:rPr>
          <w:b/>
          <w:sz w:val="24"/>
          <w:lang w:val="en-US" w:eastAsia="zh-CN"/>
        </w:rPr>
        <w:t xml:space="preserve">, </w:t>
      </w:r>
      <w:r w:rsidRPr="009E0F0B">
        <w:rPr>
          <w:b/>
          <w:sz w:val="24"/>
          <w:lang w:val="en-US" w:eastAsia="zh-CN"/>
        </w:rPr>
        <w:t>March</w:t>
      </w:r>
      <w:r w:rsidRPr="009E0F0B">
        <w:rPr>
          <w:b/>
          <w:sz w:val="24"/>
          <w:lang w:val="en-US" w:eastAsia="zh-CN"/>
        </w:rPr>
        <w:t xml:space="preserve"> </w:t>
      </w:r>
      <w:r w:rsidRPr="009E0F0B">
        <w:rPr>
          <w:b/>
          <w:sz w:val="24"/>
          <w:lang w:val="en-US" w:eastAsia="zh-CN"/>
        </w:rPr>
        <w:t>18</w:t>
      </w:r>
      <w:r w:rsidRPr="009E0F0B">
        <w:rPr>
          <w:b/>
          <w:sz w:val="24"/>
          <w:lang w:val="en-US" w:eastAsia="zh-CN"/>
        </w:rPr>
        <w:t>-</w:t>
      </w:r>
      <w:r w:rsidRPr="009E0F0B">
        <w:rPr>
          <w:b/>
          <w:sz w:val="24"/>
          <w:lang w:val="en-US" w:eastAsia="zh-CN"/>
        </w:rPr>
        <w:t>21</w:t>
      </w:r>
      <w:r w:rsidRPr="009E0F0B">
        <w:rPr>
          <w:b/>
          <w:sz w:val="24"/>
          <w:lang w:val="en-US" w:eastAsia="zh-CN"/>
        </w:rPr>
        <w:t>, 202</w:t>
      </w:r>
      <w:r w:rsidRPr="009E0F0B">
        <w:rPr>
          <w:b/>
          <w:sz w:val="24"/>
          <w:lang w:val="en-US" w:eastAsia="zh-CN"/>
        </w:rPr>
        <w:t>4</w:t>
      </w:r>
      <w:r w:rsidR="00046B46" w:rsidRPr="0033027D">
        <w:rPr>
          <w:b/>
          <w:noProof/>
          <w:sz w:val="24"/>
        </w:rPr>
        <w:tab/>
      </w:r>
    </w:p>
    <w:p w:rsidR="00F86A73" w:rsidRPr="003F3250" w:rsidRDefault="00D45B2F" w:rsidP="006C4E32">
      <w:pPr>
        <w:pStyle w:val="2"/>
        <w:jc w:val="center"/>
        <w:rPr>
          <w:u w:val="single"/>
        </w:rPr>
      </w:pPr>
      <w:bookmarkStart w:id="0" w:name="_GoBack"/>
      <w:bookmarkEnd w:id="0"/>
      <w:proofErr w:type="spellStart"/>
      <w:proofErr w:type="gramStart"/>
      <w:r w:rsidRPr="003F3250">
        <w:rPr>
          <w:u w:val="single"/>
        </w:rPr>
        <w:t>tatus</w:t>
      </w:r>
      <w:proofErr w:type="spellEnd"/>
      <w:proofErr w:type="gramEnd"/>
      <w:r w:rsidRPr="003F3250">
        <w:rPr>
          <w:u w:val="single"/>
        </w:rPr>
        <w:t xml:space="preserve">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777F14">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D75B1" w:rsidP="00AD75B1">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38</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11</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E5335C" w:rsidRPr="001D595E">
        <w:rPr>
          <w:rFonts w:ascii="Arial" w:eastAsiaTheme="minorEastAsia" w:hAnsi="Arial" w:cs="Arial" w:hint="eastAsia"/>
          <w:lang w:eastAsia="zh-CN"/>
        </w:rPr>
        <w:t>2</w:t>
      </w:r>
      <w:r w:rsidRPr="001D595E">
        <w:rPr>
          <w:rFonts w:ascii="Arial" w:hAnsi="Arial" w:cs="Arial"/>
        </w:rPr>
        <w:t>:</w:t>
      </w:r>
    </w:p>
    <w:p w:rsidR="00AD75B1" w:rsidRPr="004F1789"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24</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1</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30</w:t>
      </w:r>
      <w:r w:rsidR="00AD75B1" w:rsidRPr="003222E8">
        <w:rPr>
          <w:rFonts w:ascii="Arial" w:hAnsi="Arial" w:cs="Arial"/>
        </w:rPr>
        <w:t>]</w:t>
      </w:r>
      <w:r w:rsidR="00AD75B1">
        <w:rPr>
          <w:rFonts w:ascii="Arial" w:eastAsiaTheme="minorEastAsia" w:hAnsi="Arial" w:cs="Arial" w:hint="eastAsia"/>
          <w:lang w:eastAsia="zh-CN"/>
        </w:rPr>
        <w:t xml:space="preserve"> to [</w:t>
      </w:r>
      <w:r>
        <w:rPr>
          <w:rFonts w:ascii="Arial" w:eastAsiaTheme="minorEastAsia" w:hAnsi="Arial" w:cs="Arial" w:hint="eastAsia"/>
          <w:lang w:eastAsia="zh-CN"/>
        </w:rPr>
        <w:t>53</w:t>
      </w:r>
      <w:r w:rsidR="00AD75B1">
        <w:rPr>
          <w:rFonts w:ascii="Arial" w:eastAsiaTheme="minorEastAsia" w:hAnsi="Arial" w:cs="Arial" w:hint="eastAsia"/>
          <w:lang w:eastAsia="zh-CN"/>
        </w:rPr>
        <w:t>]</w:t>
      </w:r>
    </w:p>
    <w:p w:rsidR="00AD75B1" w:rsidRPr="001F05A0"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3</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7</w:t>
      </w:r>
      <w:r w:rsidR="00AD75B1">
        <w:rPr>
          <w:rFonts w:ascii="Arial" w:eastAsiaTheme="minorEastAsia" w:hAnsi="Arial" w:cs="Arial" w:hint="eastAsia"/>
          <w:lang w:eastAsia="zh-CN"/>
        </w:rPr>
        <w:t>]</w:t>
      </w:r>
    </w:p>
    <w:p w:rsidR="00AD75B1" w:rsidRPr="001D595E" w:rsidRDefault="001D595E" w:rsidP="00AD75B1">
      <w:pPr>
        <w:numPr>
          <w:ilvl w:val="0"/>
          <w:numId w:val="19"/>
        </w:numPr>
        <w:tabs>
          <w:tab w:val="left" w:pos="567"/>
        </w:tabs>
        <w:overflowPunct/>
        <w:autoSpaceDE/>
        <w:autoSpaceDN/>
        <w:snapToGrid w:val="0"/>
        <w:spacing w:after="0"/>
        <w:textAlignment w:val="auto"/>
        <w:rPr>
          <w:rFonts w:ascii="Arial" w:hAnsi="Arial" w:cs="Arial" w:hint="eastAsia"/>
        </w:rPr>
      </w:pPr>
      <w:r>
        <w:rPr>
          <w:rFonts w:ascii="Arial" w:eastAsiaTheme="minorEastAsia" w:hAnsi="Arial" w:cs="Arial" w:hint="eastAsia"/>
          <w:lang w:eastAsia="zh-CN"/>
        </w:rPr>
        <w:t>5</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w:t>
      </w:r>
      <w:r w:rsidR="00AD75B1">
        <w:rPr>
          <w:rFonts w:ascii="Arial" w:eastAsiaTheme="minorEastAsia" w:hAnsi="Arial" w:cs="Arial" w:hint="eastAsia"/>
          <w:lang w:eastAsia="zh-CN"/>
        </w:rPr>
        <w:t>R</w:t>
      </w:r>
      <w:r w:rsidR="00AD75B1" w:rsidRPr="003222E8">
        <w:rPr>
          <w:rFonts w:ascii="Arial" w:eastAsiaTheme="minorEastAsia" w:hAnsi="Arial" w:cs="Arial" w:hint="eastAsia"/>
          <w:lang w:eastAsia="zh-CN"/>
        </w:rPr>
        <w:t xml:space="preserve"> </w:t>
      </w:r>
      <w:r w:rsidR="00AD75B1">
        <w:rPr>
          <w:rFonts w:ascii="Arial" w:eastAsiaTheme="minorEastAsia" w:hAnsi="Arial" w:cs="Arial"/>
          <w:lang w:eastAsia="zh-CN"/>
        </w:rPr>
        <w:t>38.903</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8</w:t>
      </w:r>
      <w:r w:rsidR="00AD75B1" w:rsidRPr="003222E8">
        <w:rPr>
          <w:rFonts w:ascii="Arial" w:hAnsi="Arial" w:cs="Arial"/>
        </w:rPr>
        <w:t>]</w:t>
      </w:r>
      <w:r w:rsidR="00AD75B1">
        <w:rPr>
          <w:rFonts w:ascii="Arial" w:eastAsiaTheme="minorEastAsia" w:hAnsi="Arial" w:cs="Arial" w:hint="eastAsia"/>
          <w:lang w:eastAsia="zh-CN"/>
        </w:rPr>
        <w:t xml:space="preserve"> to [</w:t>
      </w:r>
      <w:r>
        <w:rPr>
          <w:rFonts w:ascii="Arial" w:eastAsiaTheme="minorEastAsia" w:hAnsi="Arial" w:cs="Arial" w:hint="eastAsia"/>
          <w:lang w:eastAsia="zh-CN"/>
        </w:rPr>
        <w:t>12</w:t>
      </w:r>
      <w:r w:rsidR="00AD75B1">
        <w:rPr>
          <w:rFonts w:ascii="Arial" w:eastAsiaTheme="minorEastAsia" w:hAnsi="Arial" w:cs="Arial" w:hint="eastAsia"/>
          <w:lang w:eastAsia="zh-CN"/>
        </w:rPr>
        <w:t>]</w:t>
      </w:r>
    </w:p>
    <w:p w:rsidR="001D595E" w:rsidRPr="001D595E" w:rsidRDefault="001D595E" w:rsidP="001D595E">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5</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r>
        <w:rPr>
          <w:rFonts w:ascii="Arial" w:eastAsiaTheme="minorEastAsia" w:hAnsi="Arial" w:cs="Arial" w:hint="eastAsia"/>
          <w:lang w:eastAsia="zh-CN"/>
        </w:rPr>
        <w:t xml:space="preserve"> to [</w:t>
      </w:r>
      <w:r>
        <w:rPr>
          <w:rFonts w:ascii="Arial" w:eastAsiaTheme="minorEastAsia" w:hAnsi="Arial" w:cs="Arial" w:hint="eastAsia"/>
          <w:lang w:eastAsia="zh-CN"/>
        </w:rPr>
        <w:t>3</w:t>
      </w:r>
      <w:r>
        <w:rPr>
          <w:rFonts w:ascii="Arial" w:eastAsiaTheme="minorEastAsia" w:hAnsi="Arial" w:cs="Arial" w:hint="eastAsia"/>
          <w:lang w:eastAsia="zh-CN"/>
        </w:rPr>
        <w:t>]</w:t>
      </w:r>
    </w:p>
    <w:p w:rsidR="00AD75B1" w:rsidRPr="003222E8"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38</w:t>
      </w:r>
      <w:r w:rsidR="00AD75B1" w:rsidRPr="003222E8">
        <w:rPr>
          <w:rFonts w:ascii="Arial" w:hAnsi="Arial" w:cs="Arial"/>
        </w:rPr>
        <w:t>% (+</w:t>
      </w:r>
      <w:r w:rsidR="00AD75B1">
        <w:rPr>
          <w:rFonts w:ascii="Arial" w:eastAsiaTheme="minorEastAsia" w:hAnsi="Arial" w:cs="Arial"/>
          <w:lang w:eastAsia="zh-CN"/>
        </w:rPr>
        <w:t>1</w:t>
      </w:r>
      <w:r>
        <w:rPr>
          <w:rFonts w:ascii="Arial" w:eastAsiaTheme="minorEastAsia" w:hAnsi="Arial" w:cs="Arial" w:hint="eastAsia"/>
          <w:lang w:eastAsia="zh-CN"/>
        </w:rPr>
        <w:t>1</w:t>
      </w:r>
      <w:r w:rsidR="00AD75B1" w:rsidRPr="003222E8">
        <w:rPr>
          <w:rFonts w:ascii="Arial" w:hAnsi="Arial" w:cs="Arial"/>
        </w:rPr>
        <w:t>%)</w:t>
      </w:r>
      <w:r w:rsidR="00AD75B1" w:rsidRPr="003222E8">
        <w:rPr>
          <w:rFonts w:ascii="Arial" w:eastAsiaTheme="minorEastAsia" w:hAnsi="Arial" w:cs="Arial" w:hint="eastAsia"/>
          <w:lang w:eastAsia="zh-CN"/>
        </w:rPr>
        <w:t xml:space="preserve"> </w:t>
      </w:r>
      <w:r w:rsidR="00AD75B1" w:rsidRPr="003222E8">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AD75B1" w:rsidRPr="00A703D1"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lastRenderedPageBreak/>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 xml:space="preserve">Addition of new NR PRS-RSRP accuracy test case 16.5.3 in RRC_INACTIVE </w:t>
      </w:r>
      <w:proofErr w:type="spellStart"/>
      <w:r w:rsidR="00A9166A" w:rsidRPr="001D595E">
        <w:rPr>
          <w:rFonts w:ascii="Arial" w:hAnsi="Arial" w:cs="Arial"/>
          <w:bCs/>
          <w:lang w:val="en-US"/>
        </w:rPr>
        <w:t>state</w:t>
      </w:r>
      <w:r w:rsidRPr="001D595E">
        <w:rPr>
          <w:rFonts w:ascii="Arial" w:hAnsi="Arial" w:cs="Arial"/>
          <w:bCs/>
          <w:lang w:val="en-US"/>
        </w:rPr>
        <w:t>e</w:t>
      </w:r>
      <w:proofErr w:type="spellEnd"/>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w:t>
      </w:r>
      <w:proofErr w:type="spellStart"/>
      <w:r w:rsidRPr="001D595E">
        <w:rPr>
          <w:rFonts w:ascii="Arial" w:hAnsi="Arial" w:cs="Arial"/>
          <w:bCs/>
          <w:lang w:val="en-US"/>
        </w:rPr>
        <w:t>Tx</w:t>
      </w:r>
      <w:proofErr w:type="spellEnd"/>
      <w:r w:rsidRPr="001D595E">
        <w:rPr>
          <w:rFonts w:ascii="Arial" w:hAnsi="Arial" w:cs="Arial"/>
          <w:bCs/>
          <w:lang w:val="en-US"/>
        </w:rPr>
        <w:t xml:space="preserve">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A9166A" w:rsidRDefault="002B3239"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 xml:space="preserve">Addition of test </w:t>
      </w:r>
      <w:proofErr w:type="spellStart"/>
      <w:r w:rsidRPr="00F84BC1">
        <w:rPr>
          <w:rFonts w:ascii="Arial" w:hAnsi="Arial" w:cs="Arial"/>
          <w:bCs/>
          <w:lang w:val="en-US"/>
        </w:rPr>
        <w:t>applicabilities</w:t>
      </w:r>
      <w:proofErr w:type="spellEnd"/>
      <w:r w:rsidRPr="00F84BC1">
        <w:rPr>
          <w:rFonts w:ascii="Arial" w:hAnsi="Arial" w:cs="Arial"/>
          <w:bCs/>
          <w:lang w:val="en-US"/>
        </w:rPr>
        <w:t xml:space="preserve"> for Release-17 NR positioning </w:t>
      </w:r>
      <w:proofErr w:type="gramStart"/>
      <w:r w:rsidRPr="00F84BC1">
        <w:rPr>
          <w:rFonts w:ascii="Arial" w:hAnsi="Arial" w:cs="Arial"/>
          <w:bCs/>
          <w:lang w:val="en-US"/>
        </w:rPr>
        <w:t>enhancement signaling</w:t>
      </w:r>
      <w:proofErr w:type="gramEnd"/>
      <w:r w:rsidRPr="00F84BC1">
        <w:rPr>
          <w:rFonts w:ascii="Arial" w:hAnsi="Arial" w:cs="Arial"/>
          <w:bCs/>
          <w:lang w:val="en-US"/>
        </w:rPr>
        <w:t xml:space="preserve">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Pr="00EF16FE">
        <w:rPr>
          <w:rFonts w:ascii="Arial" w:hAnsi="Arial" w:cs="Arial"/>
          <w:bCs/>
          <w:lang w:val="en-US"/>
        </w:rPr>
        <w:t xml:space="preserve">Addition of test </w:t>
      </w:r>
      <w:proofErr w:type="spellStart"/>
      <w:r w:rsidRPr="00EF16FE">
        <w:rPr>
          <w:rFonts w:ascii="Arial" w:hAnsi="Arial" w:cs="Arial"/>
          <w:bCs/>
          <w:lang w:val="en-US"/>
        </w:rPr>
        <w:t>applicabilities</w:t>
      </w:r>
      <w:proofErr w:type="spellEnd"/>
      <w:r w:rsidRPr="00EF16FE">
        <w:rPr>
          <w:rFonts w:ascii="Arial" w:hAnsi="Arial" w:cs="Arial"/>
          <w:bCs/>
          <w:lang w:val="en-US"/>
        </w:rPr>
        <w:t xml:space="preserve"> for Release-17 NR RSTD and UE Rx-</w:t>
      </w:r>
      <w:proofErr w:type="spellStart"/>
      <w:r w:rsidRPr="00EF16FE">
        <w:rPr>
          <w:rFonts w:ascii="Arial" w:hAnsi="Arial" w:cs="Arial"/>
          <w:bCs/>
          <w:lang w:val="en-US"/>
        </w:rPr>
        <w:t>Tx</w:t>
      </w:r>
      <w:proofErr w:type="spellEnd"/>
      <w:r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 xml:space="preserve">Addition of test </w:t>
      </w:r>
      <w:proofErr w:type="spellStart"/>
      <w:r w:rsidRPr="00496063">
        <w:rPr>
          <w:rFonts w:ascii="Arial" w:hAnsi="Arial" w:cs="Arial"/>
          <w:bCs/>
          <w:lang w:val="en-US"/>
        </w:rPr>
        <w:t>applicabilities</w:t>
      </w:r>
      <w:proofErr w:type="spellEnd"/>
      <w:r w:rsidRPr="00496063">
        <w:rPr>
          <w:rFonts w:ascii="Arial" w:hAnsi="Arial" w:cs="Arial"/>
          <w:bCs/>
          <w:lang w:val="en-US"/>
        </w:rPr>
        <w:t xml:space="preserve"> for Release-17 PRS-RSRP and PRS-RSRPP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proofErr w:type="gramStart"/>
      <w:r w:rsidRPr="00496063">
        <w:rPr>
          <w:rFonts w:ascii="Arial" w:hAnsi="Arial" w:cs="Arial"/>
          <w:bCs/>
          <w:lang w:val="en-US"/>
        </w:rPr>
        <w:t>Update</w:t>
      </w:r>
      <w:proofErr w:type="gramEnd"/>
      <w:r w:rsidRPr="00496063">
        <w:rPr>
          <w:rFonts w:ascii="Arial" w:hAnsi="Arial" w:cs="Arial"/>
          <w:bCs/>
          <w:lang w:val="en-US"/>
        </w:rPr>
        <w:t xml:space="preserv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 xml:space="preserve">Addition of test </w:t>
      </w:r>
      <w:proofErr w:type="spellStart"/>
      <w:r w:rsidRPr="001D595E">
        <w:rPr>
          <w:rFonts w:ascii="Arial" w:hAnsi="Arial" w:cs="Arial"/>
          <w:bCs/>
          <w:lang w:val="en-US"/>
        </w:rPr>
        <w:t>applicabilities</w:t>
      </w:r>
      <w:proofErr w:type="spellEnd"/>
      <w:r w:rsidRPr="001D595E">
        <w:rPr>
          <w:rFonts w:ascii="Arial" w:hAnsi="Arial" w:cs="Arial"/>
          <w:bCs/>
          <w:lang w:val="en-US"/>
        </w:rPr>
        <w:t xml:space="preserve"> for Release-17 PRS-RSRP, PRS-RSRPP and RSTD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 xml:space="preserve">Introduction of BDS B2a and B3I </w:t>
      </w:r>
      <w:proofErr w:type="gramStart"/>
      <w:r w:rsidR="001D595E" w:rsidRPr="00C712AC">
        <w:rPr>
          <w:rFonts w:ascii="Arial" w:hAnsi="Arial" w:cs="Arial"/>
          <w:bCs/>
          <w:lang w:val="en-US"/>
        </w:rPr>
        <w:t>performance default test conditions</w:t>
      </w:r>
      <w:proofErr w:type="gramEnd"/>
      <w:r w:rsidR="001D595E" w:rsidRPr="00C712AC">
        <w:rPr>
          <w:rFonts w:ascii="Arial" w:hAnsi="Arial" w:cs="Arial"/>
          <w:bCs/>
          <w:lang w:val="en-US"/>
        </w:rPr>
        <w:t xml:space="preserve">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 xml:space="preserve">Corrected </w:t>
      </w:r>
      <w:proofErr w:type="spellStart"/>
      <w:r w:rsidR="001D595E" w:rsidRPr="00C712AC">
        <w:rPr>
          <w:rFonts w:ascii="Arial" w:hAnsi="Arial" w:cs="Arial"/>
          <w:bCs/>
          <w:lang w:val="en-US"/>
        </w:rPr>
        <w:t>CellIdentity</w:t>
      </w:r>
      <w:proofErr w:type="spellEnd"/>
      <w:r w:rsidR="001D595E" w:rsidRPr="00C712AC">
        <w:rPr>
          <w:rFonts w:ascii="Arial" w:hAnsi="Arial" w:cs="Arial"/>
          <w:bCs/>
          <w:lang w:val="en-US"/>
        </w:rPr>
        <w:t xml:space="preserve"> for DL-TDOA measurement period test</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proofErr w:type="gramStart"/>
      <w:r w:rsidRPr="00C712AC">
        <w:rPr>
          <w:rFonts w:ascii="Arial" w:hAnsi="Arial" w:cs="Arial"/>
          <w:bCs/>
        </w:rPr>
        <w:t>;</w:t>
      </w:r>
      <w:proofErr w:type="gramEnd"/>
      <w:r w:rsidRPr="00C712AC">
        <w:rPr>
          <w:rFonts w:ascii="Arial" w:hAnsi="Arial" w:cs="Arial"/>
          <w:bCs/>
        </w:rPr>
        <w:t xml:space="preserve"> Source: </w:t>
      </w:r>
      <w:r w:rsidRPr="00C712AC">
        <w:rPr>
          <w:rFonts w:ascii="Arial" w:eastAsia="宋体" w:hAnsi="Arial" w:cs="Arial" w:hint="eastAsia"/>
          <w:bCs/>
          <w:lang w:eastAsia="zh-CN"/>
        </w:rPr>
        <w:t>CATT</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274" w:rsidRDefault="00803274">
      <w:r>
        <w:separator/>
      </w:r>
    </w:p>
  </w:endnote>
  <w:endnote w:type="continuationSeparator" w:id="0">
    <w:p w:rsidR="00803274" w:rsidRDefault="0080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6F6967">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F696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274" w:rsidRDefault="00803274">
      <w:r>
        <w:separator/>
      </w:r>
    </w:p>
  </w:footnote>
  <w:footnote w:type="continuationSeparator" w:id="0">
    <w:p w:rsidR="00803274" w:rsidRDefault="008032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C8305-5D50-4942-8C98-6A086B64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4</Pages>
  <Words>1577</Words>
  <Characters>8993</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17</cp:revision>
  <dcterms:created xsi:type="dcterms:W3CDTF">2023-05-25T00:57:00Z</dcterms:created>
  <dcterms:modified xsi:type="dcterms:W3CDTF">2024-02-29T12:11:00Z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