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69302A9A" w:rsidR="00DC5180" w:rsidRPr="0033027D" w:rsidRDefault="00E73A82" w:rsidP="00156414">
      <w:pPr>
        <w:pStyle w:val="CRCoverPage"/>
        <w:tabs>
          <w:tab w:val="right" w:pos="9639"/>
        </w:tabs>
        <w:spacing w:after="0"/>
        <w:jc w:val="both"/>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WG</w:t>
      </w:r>
      <w:r w:rsidR="00FC5292">
        <w:rPr>
          <w:b/>
          <w:noProof/>
          <w:sz w:val="24"/>
        </w:rPr>
        <w:t>5</w:t>
      </w:r>
      <w:r w:rsidR="0080320A">
        <w:rPr>
          <w:b/>
          <w:noProof/>
          <w:sz w:val="24"/>
        </w:rPr>
        <w:t xml:space="preserve"> </w:t>
      </w:r>
      <w:r w:rsidR="00DC5180" w:rsidRPr="0033027D">
        <w:rPr>
          <w:b/>
          <w:noProof/>
          <w:sz w:val="24"/>
        </w:rPr>
        <w:t>Meeting</w:t>
      </w:r>
      <w:r w:rsidR="007B605F">
        <w:rPr>
          <w:b/>
          <w:noProof/>
          <w:sz w:val="24"/>
        </w:rPr>
        <w:t xml:space="preserve"> #</w:t>
      </w:r>
      <w:bookmarkEnd w:id="0"/>
      <w:r w:rsidR="00052A82">
        <w:rPr>
          <w:b/>
          <w:noProof/>
          <w:sz w:val="24"/>
        </w:rPr>
        <w:t>10</w:t>
      </w:r>
      <w:r w:rsidR="00C96A72">
        <w:rPr>
          <w:b/>
          <w:noProof/>
          <w:sz w:val="24"/>
        </w:rPr>
        <w:t>2</w:t>
      </w:r>
      <w:r w:rsidR="00DC5180" w:rsidRPr="0033027D">
        <w:rPr>
          <w:b/>
          <w:noProof/>
          <w:sz w:val="24"/>
        </w:rPr>
        <w:tab/>
      </w:r>
      <w:r w:rsidR="00F82794" w:rsidRPr="00433CFD">
        <w:rPr>
          <w:b/>
          <w:noProof/>
          <w:sz w:val="24"/>
        </w:rPr>
        <w:t>R</w:t>
      </w:r>
      <w:r w:rsidR="00FC5292" w:rsidRPr="00433CFD">
        <w:rPr>
          <w:b/>
          <w:noProof/>
          <w:sz w:val="24"/>
        </w:rPr>
        <w:t>5</w:t>
      </w:r>
      <w:r w:rsidR="00F82794" w:rsidRPr="00433CFD">
        <w:rPr>
          <w:b/>
          <w:noProof/>
          <w:sz w:val="24"/>
        </w:rPr>
        <w:t>-2</w:t>
      </w:r>
      <w:r w:rsidR="00357AC8" w:rsidRPr="00433CFD">
        <w:rPr>
          <w:b/>
          <w:noProof/>
          <w:sz w:val="24"/>
        </w:rPr>
        <w:t>4</w:t>
      </w:r>
      <w:r w:rsidR="00433CFD" w:rsidRPr="00433CFD">
        <w:rPr>
          <w:b/>
          <w:noProof/>
          <w:sz w:val="24"/>
        </w:rPr>
        <w:t>0970</w:t>
      </w:r>
    </w:p>
    <w:p w14:paraId="6ED81DF2" w14:textId="07471516" w:rsidR="00F2784D" w:rsidRDefault="00C96A72" w:rsidP="00156414">
      <w:pPr>
        <w:spacing w:after="60"/>
        <w:ind w:left="1985" w:hanging="1985"/>
        <w:jc w:val="both"/>
        <w:rPr>
          <w:b/>
          <w:noProof/>
          <w:sz w:val="24"/>
        </w:rPr>
      </w:pPr>
      <w:r>
        <w:rPr>
          <w:rFonts w:ascii="Arial" w:hAnsi="Arial" w:cs="Arial"/>
          <w:b/>
          <w:sz w:val="24"/>
        </w:rPr>
        <w:t>Athens, Greece</w:t>
      </w:r>
      <w:r w:rsidR="00F2784D">
        <w:rPr>
          <w:rFonts w:ascii="Arial" w:hAnsi="Arial" w:cs="Arial"/>
          <w:b/>
          <w:sz w:val="24"/>
        </w:rPr>
        <w:t xml:space="preserve">, </w:t>
      </w:r>
      <w:r w:rsidR="00F925D8">
        <w:rPr>
          <w:rFonts w:ascii="Arial" w:hAnsi="Arial" w:cs="Arial"/>
          <w:b/>
          <w:sz w:val="24"/>
        </w:rPr>
        <w:t>26</w:t>
      </w:r>
      <w:r w:rsidR="00F925D8" w:rsidRPr="00F925D8">
        <w:rPr>
          <w:rFonts w:ascii="Arial" w:hAnsi="Arial" w:cs="Arial"/>
          <w:b/>
          <w:sz w:val="24"/>
          <w:vertAlign w:val="superscript"/>
        </w:rPr>
        <w:t>th</w:t>
      </w:r>
      <w:r w:rsidR="00F925D8">
        <w:rPr>
          <w:rFonts w:ascii="Arial" w:hAnsi="Arial" w:cs="Arial"/>
          <w:b/>
          <w:sz w:val="24"/>
        </w:rPr>
        <w:t xml:space="preserve"> February – 3</w:t>
      </w:r>
      <w:r w:rsidR="00F925D8" w:rsidRPr="00F925D8">
        <w:rPr>
          <w:rFonts w:ascii="Arial" w:hAnsi="Arial" w:cs="Arial"/>
          <w:b/>
          <w:sz w:val="24"/>
          <w:vertAlign w:val="superscript"/>
        </w:rPr>
        <w:t>rd</w:t>
      </w:r>
      <w:r w:rsidR="00F925D8">
        <w:rPr>
          <w:rFonts w:ascii="Arial" w:hAnsi="Arial" w:cs="Arial"/>
          <w:b/>
          <w:sz w:val="24"/>
        </w:rPr>
        <w:t xml:space="preserve"> March</w:t>
      </w:r>
      <w:r w:rsidR="00F2784D">
        <w:rPr>
          <w:rFonts w:ascii="Arial" w:hAnsi="Arial" w:cs="Arial"/>
          <w:b/>
          <w:sz w:val="24"/>
        </w:rPr>
        <w:t xml:space="preserve"> 202</w:t>
      </w:r>
      <w:r w:rsidR="00F925D8">
        <w:rPr>
          <w:rFonts w:ascii="Arial" w:hAnsi="Arial" w:cs="Arial"/>
          <w:b/>
          <w:sz w:val="24"/>
        </w:rPr>
        <w:t>4</w:t>
      </w:r>
    </w:p>
    <w:p w14:paraId="04143185" w14:textId="77777777" w:rsidR="001512D7" w:rsidRPr="0010618D" w:rsidRDefault="001512D7" w:rsidP="00156414">
      <w:pPr>
        <w:spacing w:after="60"/>
        <w:ind w:left="1985" w:hanging="1985"/>
        <w:jc w:val="both"/>
        <w:rPr>
          <w:rFonts w:ascii="Arial" w:hAnsi="Arial" w:cs="Arial"/>
          <w:bCs/>
        </w:rPr>
      </w:pPr>
    </w:p>
    <w:p w14:paraId="15BC7B88" w14:textId="15819F61" w:rsidR="0010618D" w:rsidRPr="005E4466" w:rsidRDefault="000F7ECB" w:rsidP="001F6F45">
      <w:pPr>
        <w:spacing w:after="60"/>
        <w:ind w:left="1890" w:hanging="1890"/>
        <w:jc w:val="both"/>
        <w:rPr>
          <w:rFonts w:ascii="Arial" w:hAnsi="Arial" w:cs="Arial"/>
          <w:b/>
          <w:bCs/>
        </w:rPr>
      </w:pPr>
      <w:r w:rsidRPr="01488F56">
        <w:rPr>
          <w:rFonts w:ascii="Arial" w:hAnsi="Arial" w:cs="Arial"/>
          <w:b/>
          <w:bCs/>
        </w:rPr>
        <w:t>Title:</w:t>
      </w:r>
      <w:r>
        <w:tab/>
      </w:r>
      <w:r w:rsidR="00AF3787" w:rsidRPr="00AF3787">
        <w:rPr>
          <w:rFonts w:ascii="Arial" w:eastAsia="Times New Roman" w:hAnsi="Arial" w:cs="Arial"/>
          <w:b/>
          <w:bCs/>
        </w:rPr>
        <w:t>Test frequencies calculation review for asymmetric channel bandwidths</w:t>
      </w:r>
    </w:p>
    <w:p w14:paraId="5FCABAAC" w14:textId="2D63C980" w:rsidR="002B09A1" w:rsidRPr="005E4466" w:rsidRDefault="002B09A1" w:rsidP="00156414">
      <w:pPr>
        <w:spacing w:after="60"/>
        <w:ind w:left="1985" w:hanging="1985"/>
        <w:jc w:val="both"/>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r w:rsidR="00FB7606">
        <w:rPr>
          <w:rFonts w:ascii="Arial" w:hAnsi="Arial" w:cs="Arial"/>
          <w:b/>
        </w:rPr>
        <w:t xml:space="preserve">, </w:t>
      </w:r>
      <w:r w:rsidR="00FB7606" w:rsidRPr="00B36F1D">
        <w:rPr>
          <w:rFonts w:ascii="Arial" w:hAnsi="Arial" w:cs="Arial"/>
          <w:b/>
        </w:rPr>
        <w:t>Nokia</w:t>
      </w:r>
      <w:r w:rsidR="00FB7606" w:rsidRPr="00A65445">
        <w:rPr>
          <w:rFonts w:ascii="Arial" w:hAnsi="Arial" w:cs="Arial"/>
          <w:b/>
        </w:rPr>
        <w:t>, Skyworks</w:t>
      </w:r>
      <w:r w:rsidR="004B1251" w:rsidRPr="00A65445">
        <w:rPr>
          <w:rFonts w:ascii="Arial" w:hAnsi="Arial" w:cs="Arial"/>
          <w:b/>
        </w:rPr>
        <w:t xml:space="preserve"> </w:t>
      </w:r>
      <w:r w:rsidR="009572E8" w:rsidRPr="00D74576">
        <w:rPr>
          <w:rFonts w:ascii="Arial" w:hAnsi="Arial" w:cs="Arial"/>
          <w:b/>
        </w:rPr>
        <w:t xml:space="preserve">Solutions </w:t>
      </w:r>
      <w:r w:rsidR="004B1251" w:rsidRPr="00D74576">
        <w:rPr>
          <w:rFonts w:ascii="Arial" w:hAnsi="Arial" w:cs="Arial"/>
          <w:b/>
        </w:rPr>
        <w:t>Inc.</w:t>
      </w:r>
      <w:r w:rsidR="00A65445" w:rsidRPr="00D74576">
        <w:rPr>
          <w:rFonts w:ascii="Arial" w:hAnsi="Arial" w:cs="Arial"/>
          <w:b/>
        </w:rPr>
        <w:t>,</w:t>
      </w:r>
      <w:r w:rsidR="00FB7606" w:rsidRPr="00D74576">
        <w:rPr>
          <w:rFonts w:ascii="Arial" w:hAnsi="Arial" w:cs="Arial"/>
          <w:b/>
        </w:rPr>
        <w:t xml:space="preserve"> T-Mobile</w:t>
      </w:r>
      <w:r w:rsidR="004B1251" w:rsidRPr="00D74576">
        <w:rPr>
          <w:rFonts w:ascii="Arial" w:hAnsi="Arial" w:cs="Arial"/>
          <w:b/>
        </w:rPr>
        <w:t xml:space="preserve"> USA</w:t>
      </w:r>
    </w:p>
    <w:p w14:paraId="5D705407" w14:textId="43251912" w:rsidR="00414CE5" w:rsidRDefault="0010618D" w:rsidP="00156414">
      <w:pPr>
        <w:spacing w:after="6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sidR="00EE60C8" w:rsidRPr="00EE60C8">
        <w:rPr>
          <w:rFonts w:ascii="Arial" w:hAnsi="Arial" w:cs="Arial"/>
          <w:b/>
        </w:rPr>
        <w:t>5.</w:t>
      </w:r>
      <w:r w:rsidR="004C6174">
        <w:rPr>
          <w:rFonts w:ascii="Arial" w:hAnsi="Arial" w:cs="Arial"/>
          <w:b/>
        </w:rPr>
        <w:t>4.20</w:t>
      </w:r>
    </w:p>
    <w:p w14:paraId="13310D75" w14:textId="12688FA0" w:rsidR="00222D66" w:rsidRPr="008619D6" w:rsidRDefault="00222D66" w:rsidP="00156414">
      <w:pPr>
        <w:spacing w:after="6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4F69B602" w:rsidR="0045428D" w:rsidRDefault="009F71F0" w:rsidP="00156414">
      <w:pPr>
        <w:pStyle w:val="Heading1"/>
        <w:jc w:val="both"/>
      </w:pPr>
      <w:r>
        <w:t>1.</w:t>
      </w:r>
      <w:r>
        <w:tab/>
      </w:r>
      <w:r w:rsidR="002A1C01">
        <w:t>Introduction</w:t>
      </w:r>
    </w:p>
    <w:p w14:paraId="3AFB2AAB" w14:textId="69E3DCBD" w:rsidR="009572E8" w:rsidRDefault="00221236" w:rsidP="00156414">
      <w:pPr>
        <w:jc w:val="both"/>
      </w:pPr>
      <w:r>
        <w:t xml:space="preserve">RAN4 </w:t>
      </w:r>
      <w:r w:rsidR="00D11E64">
        <w:t xml:space="preserve">clarified that </w:t>
      </w:r>
      <w:r w:rsidR="00EF635F">
        <w:t xml:space="preserve">deviation to the default Tx-Rx carrier </w:t>
      </w:r>
      <w:proofErr w:type="spellStart"/>
      <w:r w:rsidR="00EF635F">
        <w:t>center</w:t>
      </w:r>
      <w:proofErr w:type="spellEnd"/>
      <w:r w:rsidR="00EF635F">
        <w:t xml:space="preserve"> frequency separation </w:t>
      </w:r>
      <w:r w:rsidR="009572E8">
        <w:t xml:space="preserve">allowed when using asymmetric bandwidth </w:t>
      </w:r>
      <w:r w:rsidR="00E40147">
        <w:t>(</w:t>
      </w:r>
      <w:r w:rsidR="009572E8">
        <w:t xml:space="preserve">as </w:t>
      </w:r>
      <w:r w:rsidR="00EF635F">
        <w:t>defined in 3GPP TS 38.101-1</w:t>
      </w:r>
      <w:r w:rsidR="00961EEE">
        <w:t xml:space="preserve"> [</w:t>
      </w:r>
      <w:r w:rsidR="00E40147">
        <w:t>1</w:t>
      </w:r>
      <w:r w:rsidR="00961EEE">
        <w:t>]</w:t>
      </w:r>
      <w:r w:rsidR="00DC7F2D">
        <w:t xml:space="preserve"> clause 5.3.6</w:t>
      </w:r>
      <w:r w:rsidR="00E40147">
        <w:t>)</w:t>
      </w:r>
      <w:r w:rsidR="004B1251">
        <w:t xml:space="preserve"> was indeed the maximum </w:t>
      </w:r>
      <w:r w:rsidR="009572E8">
        <w:t xml:space="preserve">permitted </w:t>
      </w:r>
      <w:r w:rsidR="004B1251">
        <w:t>deviation</w:t>
      </w:r>
      <w:r w:rsidR="00E40147">
        <w:t xml:space="preserve"> [2]</w:t>
      </w:r>
      <w:r w:rsidR="001A6238">
        <w:t>:</w:t>
      </w:r>
    </w:p>
    <w:p w14:paraId="24D77A94" w14:textId="131E7111" w:rsidR="001A6238" w:rsidRDefault="00F6172E" w:rsidP="00F6172E">
      <w:pPr>
        <w:jc w:val="center"/>
      </w:pPr>
      <w:r>
        <w:rPr>
          <w:noProof/>
        </w:rPr>
        <w:drawing>
          <wp:inline distT="0" distB="0" distL="0" distR="0" wp14:anchorId="11E465D5" wp14:editId="171EE6E9">
            <wp:extent cx="4253728" cy="1167655"/>
            <wp:effectExtent l="19050" t="19050" r="13970" b="13970"/>
            <wp:docPr id="110752970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7529703" name="Picture 1" descr="A screenshot of a computer&#10;&#10;Description automatically generated"/>
                    <pic:cNvPicPr/>
                  </pic:nvPicPr>
                  <pic:blipFill>
                    <a:blip r:embed="rId9"/>
                    <a:stretch>
                      <a:fillRect/>
                    </a:stretch>
                  </pic:blipFill>
                  <pic:spPr>
                    <a:xfrm>
                      <a:off x="0" y="0"/>
                      <a:ext cx="4270586" cy="1172282"/>
                    </a:xfrm>
                    <a:prstGeom prst="rect">
                      <a:avLst/>
                    </a:prstGeom>
                    <a:ln>
                      <a:solidFill>
                        <a:schemeClr val="tx1"/>
                      </a:solidFill>
                    </a:ln>
                  </pic:spPr>
                </pic:pic>
              </a:graphicData>
            </a:graphic>
          </wp:inline>
        </w:drawing>
      </w:r>
    </w:p>
    <w:p w14:paraId="08F5AE51" w14:textId="77777777" w:rsidR="000E518C" w:rsidRDefault="00F6172E" w:rsidP="00156414">
      <w:pPr>
        <w:jc w:val="both"/>
      </w:pPr>
      <w:r>
        <w:t xml:space="preserve">In the same CR [2], </w:t>
      </w:r>
      <w:r w:rsidR="008F7EE5">
        <w:t>for certain bands</w:t>
      </w:r>
      <w:r w:rsidR="001A14FC">
        <w:t xml:space="preserve"> </w:t>
      </w:r>
      <w:r w:rsidR="004B1945">
        <w:t xml:space="preserve">using asymmetric channel bandwidths </w:t>
      </w:r>
      <w:r w:rsidR="001A14FC">
        <w:t xml:space="preserve">a note 5 was added </w:t>
      </w:r>
      <w:r w:rsidR="00E51C30">
        <w:t xml:space="preserve">restricting the </w:t>
      </w:r>
      <w:r w:rsidR="004F191C">
        <w:t xml:space="preserve">Tx-Rx carrier </w:t>
      </w:r>
      <w:proofErr w:type="spellStart"/>
      <w:r w:rsidR="004F191C">
        <w:t>center</w:t>
      </w:r>
      <w:proofErr w:type="spellEnd"/>
      <w:r w:rsidR="004F191C">
        <w:t xml:space="preserve"> frequency separation </w:t>
      </w:r>
      <w:r w:rsidR="00787A3E">
        <w:t xml:space="preserve">for REFSENS UL configuration when using those </w:t>
      </w:r>
      <w:r w:rsidR="004F191C">
        <w:t>asymmetric channel bandwidths</w:t>
      </w:r>
      <w:r w:rsidR="000E518C">
        <w:t>:</w:t>
      </w:r>
    </w:p>
    <w:p w14:paraId="532B11CD" w14:textId="734C646A" w:rsidR="00E40147" w:rsidRDefault="000E518C" w:rsidP="000E518C">
      <w:pPr>
        <w:jc w:val="center"/>
      </w:pPr>
      <w:r>
        <w:rPr>
          <w:noProof/>
        </w:rPr>
        <w:drawing>
          <wp:inline distT="0" distB="0" distL="0" distR="0" wp14:anchorId="65C148BC" wp14:editId="75BC4E85">
            <wp:extent cx="4001131" cy="1706463"/>
            <wp:effectExtent l="0" t="0" r="0" b="8255"/>
            <wp:docPr id="1283762209" name="Picture 1" descr="A close-up of a data she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762209" name="Picture 1" descr="A close-up of a data sheet&#10;&#10;Description automatically generated"/>
                    <pic:cNvPicPr/>
                  </pic:nvPicPr>
                  <pic:blipFill>
                    <a:blip r:embed="rId10"/>
                    <a:stretch>
                      <a:fillRect/>
                    </a:stretch>
                  </pic:blipFill>
                  <pic:spPr>
                    <a:xfrm>
                      <a:off x="0" y="0"/>
                      <a:ext cx="4036252" cy="1721442"/>
                    </a:xfrm>
                    <a:prstGeom prst="rect">
                      <a:avLst/>
                    </a:prstGeom>
                  </pic:spPr>
                </pic:pic>
              </a:graphicData>
            </a:graphic>
          </wp:inline>
        </w:drawing>
      </w:r>
    </w:p>
    <w:p w14:paraId="4420D6F9" w14:textId="1E50B713" w:rsidR="000E518C" w:rsidRDefault="000E518C" w:rsidP="000E518C">
      <w:r>
        <w:t>However</w:t>
      </w:r>
      <w:r w:rsidR="009918AA">
        <w:t>,</w:t>
      </w:r>
      <w:r>
        <w:t xml:space="preserve"> these changes were missed in </w:t>
      </w:r>
      <w:r w:rsidR="00B25914">
        <w:t xml:space="preserve">3GPP </w:t>
      </w:r>
      <w:r>
        <w:t>TS 38.508-1</w:t>
      </w:r>
      <w:r w:rsidR="00B25914">
        <w:t xml:space="preserve"> Annex C.</w:t>
      </w:r>
      <w:r w:rsidR="00720F40">
        <w:t xml:space="preserve">2.3 </w:t>
      </w:r>
      <w:r w:rsidR="008306EB">
        <w:t xml:space="preserve">[3] </w:t>
      </w:r>
      <w:r w:rsidR="00720F40">
        <w:t xml:space="preserve">when defining the criterion to choose </w:t>
      </w:r>
      <w:r w:rsidR="009918AA">
        <w:t>ΔF</w:t>
      </w:r>
      <w:r w:rsidR="009918AA">
        <w:rPr>
          <w:vertAlign w:val="subscript"/>
        </w:rPr>
        <w:t>TX-RX</w:t>
      </w:r>
      <w:r w:rsidR="009918AA" w:rsidRPr="009918AA">
        <w:t>:</w:t>
      </w:r>
    </w:p>
    <w:p w14:paraId="0AE8079A" w14:textId="0B8EC6AE" w:rsidR="009918AA" w:rsidRDefault="00913B2E" w:rsidP="009918AA">
      <w:pPr>
        <w:jc w:val="center"/>
      </w:pPr>
      <w:r>
        <w:rPr>
          <w:noProof/>
        </w:rPr>
        <mc:AlternateContent>
          <mc:Choice Requires="wps">
            <w:drawing>
              <wp:anchor distT="0" distB="0" distL="114300" distR="114300" simplePos="0" relativeHeight="251679232" behindDoc="0" locked="0" layoutInCell="1" allowOverlap="1" wp14:anchorId="7F68B642" wp14:editId="566B0A27">
                <wp:simplePos x="0" y="0"/>
                <wp:positionH relativeFrom="column">
                  <wp:posOffset>1123079</wp:posOffset>
                </wp:positionH>
                <wp:positionV relativeFrom="paragraph">
                  <wp:posOffset>1140992</wp:posOffset>
                </wp:positionV>
                <wp:extent cx="3933603" cy="478465"/>
                <wp:effectExtent l="0" t="0" r="10160" b="17145"/>
                <wp:wrapNone/>
                <wp:docPr id="1021087873" name="Rectangle: Rounded Corners 2"/>
                <wp:cNvGraphicFramePr/>
                <a:graphic xmlns:a="http://schemas.openxmlformats.org/drawingml/2006/main">
                  <a:graphicData uri="http://schemas.microsoft.com/office/word/2010/wordprocessingShape">
                    <wps:wsp>
                      <wps:cNvSpPr/>
                      <wps:spPr>
                        <a:xfrm>
                          <a:off x="0" y="0"/>
                          <a:ext cx="3933603" cy="478465"/>
                        </a:xfrm>
                        <a:prstGeom prst="roundRect">
                          <a:avLst/>
                        </a:prstGeom>
                        <a:solidFill>
                          <a:srgbClr val="4472C4">
                            <a:alpha val="20000"/>
                          </a:srgb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1C0A0BA" id="Rectangle: Rounded Corners 2" o:spid="_x0000_s1026" style="position:absolute;margin-left:88.45pt;margin-top:89.85pt;width:309.75pt;height:37.65pt;z-index:2516792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" fillcolor="#4472c4" strokecolor="#09101d [484]" strokeweight="1pt">
                <v:fill opacity="13107f"/>
                <v:stroke joinstyle="miter"/>
              </v:roundrect>
            </w:pict>
          </mc:Fallback>
        </mc:AlternateContent>
      </w:r>
      <w:r w:rsidR="009918AA">
        <w:rPr>
          <w:noProof/>
        </w:rPr>
        <w:drawing>
          <wp:inline distT="0" distB="0" distL="0" distR="0" wp14:anchorId="3ED79D41" wp14:editId="3881DF32">
            <wp:extent cx="3874834" cy="2503033"/>
            <wp:effectExtent l="19050" t="19050" r="11430" b="12065"/>
            <wp:docPr id="63129077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290773" name="Picture 1" descr="A screenshot of a computer&#10;&#10;Description automatically generated"/>
                    <pic:cNvPicPr/>
                  </pic:nvPicPr>
                  <pic:blipFill>
                    <a:blip r:embed="rId11"/>
                    <a:stretch>
                      <a:fillRect/>
                    </a:stretch>
                  </pic:blipFill>
                  <pic:spPr>
                    <a:xfrm>
                      <a:off x="0" y="0"/>
                      <a:ext cx="3891889" cy="2514050"/>
                    </a:xfrm>
                    <a:prstGeom prst="rect">
                      <a:avLst/>
                    </a:prstGeom>
                    <a:ln>
                      <a:solidFill>
                        <a:schemeClr val="tx1"/>
                      </a:solidFill>
                    </a:ln>
                  </pic:spPr>
                </pic:pic>
              </a:graphicData>
            </a:graphic>
          </wp:inline>
        </w:drawing>
      </w:r>
    </w:p>
    <w:p w14:paraId="0CBA95A4" w14:textId="27449691" w:rsidR="009918AA" w:rsidRDefault="009918AA" w:rsidP="000E518C">
      <w:r w:rsidRPr="00CC4D49">
        <w:t xml:space="preserve">Additionally, </w:t>
      </w:r>
      <w:r w:rsidR="007223DF" w:rsidRPr="00CC4D49">
        <w:t xml:space="preserve">the changes </w:t>
      </w:r>
      <w:r w:rsidR="00394EDD" w:rsidRPr="00CC4D49">
        <w:t>in 3</w:t>
      </w:r>
      <w:r w:rsidR="00DC6D4A" w:rsidRPr="00CC4D49">
        <w:t>GPP</w:t>
      </w:r>
      <w:r w:rsidR="00394EDD" w:rsidRPr="00CC4D49">
        <w:t xml:space="preserve"> TS 38.101-1</w:t>
      </w:r>
      <w:r w:rsidR="00DC6D4A" w:rsidRPr="00CC4D49">
        <w:t xml:space="preserve"> [1] </w:t>
      </w:r>
      <w:r w:rsidR="007223DF" w:rsidRPr="00CC4D49">
        <w:t xml:space="preserve">described </w:t>
      </w:r>
      <w:r w:rsidR="003114E0" w:rsidRPr="00CC4D49">
        <w:t xml:space="preserve">above </w:t>
      </w:r>
      <w:r w:rsidR="007223DF" w:rsidRPr="00CC4D49">
        <w:t>are being further clarified in RAN4#110 as per [</w:t>
      </w:r>
      <w:r w:rsidR="008306EB" w:rsidRPr="00CC4D49">
        <w:t>4</w:t>
      </w:r>
      <w:r w:rsidR="007223DF" w:rsidRPr="00CC4D49">
        <w:t>]</w:t>
      </w:r>
      <w:r w:rsidR="00A25EA4" w:rsidRPr="00CC4D49">
        <w:t>:</w:t>
      </w:r>
    </w:p>
    <w:p w14:paraId="5EDFDB83" w14:textId="44AB93FC" w:rsidR="00BA17D5" w:rsidRDefault="00284618" w:rsidP="00BA17D5">
      <w:pPr>
        <w:jc w:val="center"/>
      </w:pPr>
      <w:r>
        <w:rPr>
          <w:noProof/>
        </w:rPr>
        <w:lastRenderedPageBreak/>
        <w:drawing>
          <wp:inline distT="0" distB="0" distL="0" distR="0" wp14:anchorId="05590464" wp14:editId="3E15B484">
            <wp:extent cx="4450886" cy="1549400"/>
            <wp:effectExtent l="19050" t="19050" r="26035" b="12700"/>
            <wp:docPr id="1531075121"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075121" name="Picture 1" descr="A close-up of a document&#10;&#10;Description automatically generated"/>
                    <pic:cNvPicPr/>
                  </pic:nvPicPr>
                  <pic:blipFill>
                    <a:blip r:embed="rId12"/>
                    <a:stretch>
                      <a:fillRect/>
                    </a:stretch>
                  </pic:blipFill>
                  <pic:spPr>
                    <a:xfrm>
                      <a:off x="0" y="0"/>
                      <a:ext cx="4457335" cy="1551645"/>
                    </a:xfrm>
                    <a:prstGeom prst="rect">
                      <a:avLst/>
                    </a:prstGeom>
                    <a:ln>
                      <a:solidFill>
                        <a:schemeClr val="tx1"/>
                      </a:solidFill>
                    </a:ln>
                  </pic:spPr>
                </pic:pic>
              </a:graphicData>
            </a:graphic>
          </wp:inline>
        </w:drawing>
      </w:r>
    </w:p>
    <w:p w14:paraId="58F8195F" w14:textId="0D50F37F" w:rsidR="008966C7" w:rsidRDefault="00BA17D5" w:rsidP="00156414">
      <w:pPr>
        <w:jc w:val="both"/>
      </w:pPr>
      <w:r>
        <w:t xml:space="preserve">Hence, </w:t>
      </w:r>
      <w:r w:rsidR="004A182A">
        <w:t xml:space="preserve">the guidelines to calculate the test frequencies for asymmetric bandwidths </w:t>
      </w:r>
      <w:r w:rsidR="008966C7">
        <w:t xml:space="preserve">in C.2.3 </w:t>
      </w:r>
      <w:r w:rsidR="004A182A">
        <w:t>as well as the impact</w:t>
      </w:r>
      <w:r w:rsidR="008966C7">
        <w:t>ed</w:t>
      </w:r>
      <w:r w:rsidR="004A182A">
        <w:t xml:space="preserve"> test frequencies need to be updated </w:t>
      </w:r>
      <w:r w:rsidR="003F14D3">
        <w:t>in 3GPP TS 38.508-1</w:t>
      </w:r>
      <w:r w:rsidR="008966C7">
        <w:t xml:space="preserve"> [3].</w:t>
      </w:r>
      <w:r w:rsidR="00916A93">
        <w:t xml:space="preserve"> </w:t>
      </w:r>
      <w:r w:rsidR="008966C7">
        <w:t>This document discusses how t</w:t>
      </w:r>
      <w:r w:rsidR="00916A93">
        <w:t>o shape the required updates</w:t>
      </w:r>
      <w:r w:rsidR="003114E0">
        <w:t>.</w:t>
      </w:r>
    </w:p>
    <w:p w14:paraId="4603ABA7" w14:textId="7E9199A7" w:rsidR="00A41713" w:rsidRDefault="000A567D" w:rsidP="00156414">
      <w:pPr>
        <w:pStyle w:val="Heading1"/>
        <w:jc w:val="both"/>
      </w:pPr>
      <w:r>
        <w:t>2</w:t>
      </w:r>
      <w:bookmarkStart w:id="1" w:name="OLE_LINK53"/>
      <w:r>
        <w:t xml:space="preserve">. </w:t>
      </w:r>
      <w:r>
        <w:tab/>
      </w:r>
      <w:r w:rsidR="002A1C01">
        <w:t>Discussion</w:t>
      </w:r>
      <w:bookmarkEnd w:id="1"/>
    </w:p>
    <w:p w14:paraId="4CE1704F" w14:textId="4863CBC3" w:rsidR="0071292D" w:rsidRDefault="003D69ED" w:rsidP="00156414">
      <w:pPr>
        <w:pStyle w:val="Heading2"/>
        <w:jc w:val="both"/>
      </w:pPr>
      <w:r w:rsidRPr="00344758">
        <w:t xml:space="preserve">2.1 </w:t>
      </w:r>
      <w:r w:rsidR="0071292D">
        <w:t>Impacted frequency bands</w:t>
      </w:r>
      <w:r w:rsidR="00F478C2">
        <w:t xml:space="preserve">, </w:t>
      </w:r>
      <w:r w:rsidR="00587A7E">
        <w:t xml:space="preserve">channel </w:t>
      </w:r>
      <w:r w:rsidR="0071292D">
        <w:t>bandwidths</w:t>
      </w:r>
      <w:r w:rsidR="00F478C2">
        <w:t xml:space="preserve"> and </w:t>
      </w:r>
      <w:r w:rsidR="0089518B">
        <w:t xml:space="preserve">nominal/default </w:t>
      </w:r>
      <w:r w:rsidR="00F478C2" w:rsidRPr="00A1115A">
        <w:t xml:space="preserve">Tx-Rx carrier </w:t>
      </w:r>
      <w:proofErr w:type="spellStart"/>
      <w:r w:rsidR="00F478C2" w:rsidRPr="00A1115A">
        <w:t>center</w:t>
      </w:r>
      <w:proofErr w:type="spellEnd"/>
      <w:r w:rsidR="00F478C2" w:rsidRPr="00A1115A">
        <w:t xml:space="preserve"> frequency separation</w:t>
      </w:r>
    </w:p>
    <w:p w14:paraId="560946E7" w14:textId="4766F2CE" w:rsidR="0045142C" w:rsidRDefault="0045142C" w:rsidP="00757F6C">
      <w:pPr>
        <w:pStyle w:val="Heading3"/>
      </w:pPr>
      <w:r>
        <w:t xml:space="preserve">2.1.1 Frequency bands impacted by </w:t>
      </w:r>
      <w:r w:rsidR="00757F6C" w:rsidRPr="00F907B1">
        <w:t>Note 5 in table 7.3.2-2 in 3GPP TS 38.101-1 [1]</w:t>
      </w:r>
    </w:p>
    <w:p w14:paraId="4A9941C3" w14:textId="22028732" w:rsidR="002559B0" w:rsidRDefault="002559B0" w:rsidP="002559B0">
      <w:proofErr w:type="gramStart"/>
      <w:r>
        <w:t>In order to</w:t>
      </w:r>
      <w:proofErr w:type="gramEnd"/>
      <w:r>
        <w:t xml:space="preserve"> understand </w:t>
      </w:r>
      <w:r w:rsidR="00ED4833">
        <w:t>which frequency bands and which bandwidths are impacted by the issue detected</w:t>
      </w:r>
      <w:r w:rsidR="00B85792">
        <w:t xml:space="preserve">, </w:t>
      </w:r>
      <w:r w:rsidR="007A78B3">
        <w:t xml:space="preserve">asymmetric </w:t>
      </w:r>
      <w:r w:rsidR="00FF4E14">
        <w:t xml:space="preserve">channel </w:t>
      </w:r>
      <w:r w:rsidR="007A78B3">
        <w:t>bandwidths defined in 3GPP TS 38.101-1</w:t>
      </w:r>
      <w:r w:rsidR="00FF4E14">
        <w:t xml:space="preserve"> [1], clause 5.3.6 have been analysed as per </w:t>
      </w:r>
      <w:r w:rsidR="0011391F">
        <w:t>figure below:</w:t>
      </w:r>
    </w:p>
    <w:p w14:paraId="03B869EF" w14:textId="27D03D38" w:rsidR="0011391F" w:rsidRDefault="0011391F" w:rsidP="0011391F">
      <w:pPr>
        <w:jc w:val="center"/>
      </w:pPr>
      <w:r>
        <w:rPr>
          <w:noProof/>
        </w:rPr>
        <w:drawing>
          <wp:inline distT="0" distB="0" distL="0" distR="0" wp14:anchorId="7AC95F9D" wp14:editId="50D7F309">
            <wp:extent cx="3023666" cy="4304469"/>
            <wp:effectExtent l="0" t="0" r="5715" b="1270"/>
            <wp:docPr id="538705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70517" name=""/>
                    <pic:cNvPicPr/>
                  </pic:nvPicPr>
                  <pic:blipFill>
                    <a:blip r:embed="rId13"/>
                    <a:stretch>
                      <a:fillRect/>
                    </a:stretch>
                  </pic:blipFill>
                  <pic:spPr>
                    <a:xfrm>
                      <a:off x="0" y="0"/>
                      <a:ext cx="3039517" cy="4327035"/>
                    </a:xfrm>
                    <a:prstGeom prst="rect">
                      <a:avLst/>
                    </a:prstGeom>
                  </pic:spPr>
                </pic:pic>
              </a:graphicData>
            </a:graphic>
          </wp:inline>
        </w:drawing>
      </w:r>
    </w:p>
    <w:p w14:paraId="7D19FD60" w14:textId="60E00D25" w:rsidR="00DC7A77" w:rsidRPr="00D11AC5" w:rsidRDefault="00182AA8" w:rsidP="00B85792">
      <w:pPr>
        <w:jc w:val="both"/>
        <w:rPr>
          <w:i/>
          <w:iCs/>
        </w:rPr>
      </w:pPr>
      <w:bookmarkStart w:id="2" w:name="Obs1"/>
      <w:r w:rsidRPr="00D11AC5">
        <w:rPr>
          <w:b/>
          <w:bCs/>
          <w:i/>
          <w:iCs/>
          <w:noProof/>
        </w:rPr>
        <w:lastRenderedPageBreak/>
        <w:t>Observation 1:</w:t>
      </w:r>
      <w:r w:rsidRPr="00D11AC5">
        <w:rPr>
          <w:i/>
          <w:iCs/>
          <w:noProof/>
        </w:rPr>
        <w:t xml:space="preserve"> Not all frequency bands using asymmetric bandwidths are impacted by Note 5 in table 7.3.2-2 in </w:t>
      </w:r>
      <w:r w:rsidRPr="00D11AC5">
        <w:rPr>
          <w:i/>
          <w:iCs/>
        </w:rPr>
        <w:t>3GPP TS 38.101-1 [1]</w:t>
      </w:r>
      <w:r w:rsidR="00DC7A77" w:rsidRPr="00D11AC5">
        <w:rPr>
          <w:i/>
          <w:iCs/>
        </w:rPr>
        <w:t>.</w:t>
      </w:r>
    </w:p>
    <w:p w14:paraId="5647E5FB" w14:textId="6B2BF492" w:rsidR="00D11AC5" w:rsidRDefault="00DC7A77" w:rsidP="00D11AC5">
      <w:pPr>
        <w:jc w:val="both"/>
        <w:rPr>
          <w:i/>
          <w:iCs/>
        </w:rPr>
      </w:pPr>
      <w:bookmarkStart w:id="3" w:name="Obs2"/>
      <w:bookmarkEnd w:id="2"/>
      <w:r w:rsidRPr="00D11AC5">
        <w:rPr>
          <w:b/>
          <w:bCs/>
          <w:i/>
          <w:iCs/>
        </w:rPr>
        <w:t>Observation 2:</w:t>
      </w:r>
      <w:r w:rsidRPr="00D11AC5">
        <w:rPr>
          <w:i/>
          <w:iCs/>
        </w:rPr>
        <w:t xml:space="preserve"> Not all asymmetric channel bandwidths combinations within a </w:t>
      </w:r>
      <w:r w:rsidR="00D11AC5">
        <w:rPr>
          <w:i/>
          <w:iCs/>
        </w:rPr>
        <w:t xml:space="preserve">frequency </w:t>
      </w:r>
      <w:r w:rsidRPr="00D11AC5">
        <w:rPr>
          <w:i/>
          <w:iCs/>
        </w:rPr>
        <w:t xml:space="preserve">band </w:t>
      </w:r>
      <w:r w:rsidR="00D11AC5" w:rsidRPr="00D11AC5">
        <w:rPr>
          <w:i/>
          <w:iCs/>
        </w:rPr>
        <w:t>are necessaril</w:t>
      </w:r>
      <w:r w:rsidR="00D11AC5" w:rsidRPr="00D11AC5">
        <w:rPr>
          <w:i/>
          <w:iCs/>
          <w:noProof/>
        </w:rPr>
        <w:t xml:space="preserve">y impacted by Note 5 in table 7.3.2-2 in </w:t>
      </w:r>
      <w:r w:rsidR="00D11AC5" w:rsidRPr="00D11AC5">
        <w:rPr>
          <w:i/>
          <w:iCs/>
        </w:rPr>
        <w:t>3GPP TS 38.101-1 [1].</w:t>
      </w:r>
    </w:p>
    <w:bookmarkEnd w:id="3"/>
    <w:p w14:paraId="1FCCE8DB" w14:textId="416328E4" w:rsidR="004D699E" w:rsidRDefault="004D699E" w:rsidP="00D11AC5">
      <w:pPr>
        <w:jc w:val="both"/>
      </w:pPr>
      <w:r>
        <w:t>According to latest version of PRD21 [</w:t>
      </w:r>
      <w:r w:rsidR="0038091C">
        <w:t>5</w:t>
      </w:r>
      <w:r>
        <w:t>]</w:t>
      </w:r>
      <w:r w:rsidR="008F7287">
        <w:t>, all the</w:t>
      </w:r>
      <w:r w:rsidR="0038091C">
        <w:t xml:space="preserve"> impacted</w:t>
      </w:r>
      <w:r w:rsidR="008F7287">
        <w:t xml:space="preserve"> asymmetric channel bandwidth</w:t>
      </w:r>
      <w:r w:rsidR="0038091C">
        <w:t xml:space="preserve"> combination</w:t>
      </w:r>
      <w:r w:rsidR="008F7287">
        <w:t xml:space="preserve">s </w:t>
      </w:r>
      <w:r w:rsidR="000077D7">
        <w:t>correspond to either</w:t>
      </w:r>
      <w:r w:rsidR="008F7287">
        <w:t xml:space="preserve"> Rel-17 o</w:t>
      </w:r>
      <w:r w:rsidR="000077D7">
        <w:t>r Rel-18:</w:t>
      </w:r>
    </w:p>
    <w:p w14:paraId="11426436" w14:textId="581CF9C1" w:rsidR="000077D7" w:rsidRDefault="000077D7" w:rsidP="00D11AC5">
      <w:pPr>
        <w:jc w:val="both"/>
      </w:pPr>
      <w:r>
        <w:rPr>
          <w:noProof/>
        </w:rPr>
        <w:drawing>
          <wp:inline distT="0" distB="0" distL="0" distR="0" wp14:anchorId="6AA64896" wp14:editId="3C5723A1">
            <wp:extent cx="6116320" cy="1525270"/>
            <wp:effectExtent l="0" t="0" r="0" b="0"/>
            <wp:docPr id="70029874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298744" name="Picture 1" descr="A screenshot of a computer&#10;&#10;Description automatically generated"/>
                    <pic:cNvPicPr/>
                  </pic:nvPicPr>
                  <pic:blipFill>
                    <a:blip r:embed="rId14"/>
                    <a:stretch>
                      <a:fillRect/>
                    </a:stretch>
                  </pic:blipFill>
                  <pic:spPr>
                    <a:xfrm>
                      <a:off x="0" y="0"/>
                      <a:ext cx="6116320" cy="1525270"/>
                    </a:xfrm>
                    <a:prstGeom prst="rect">
                      <a:avLst/>
                    </a:prstGeom>
                  </pic:spPr>
                </pic:pic>
              </a:graphicData>
            </a:graphic>
          </wp:inline>
        </w:drawing>
      </w:r>
    </w:p>
    <w:p w14:paraId="2A0BD870" w14:textId="42D349C6" w:rsidR="00E373E4" w:rsidRDefault="00E373E4" w:rsidP="00E373E4">
      <w:pPr>
        <w:jc w:val="both"/>
        <w:rPr>
          <w:i/>
          <w:iCs/>
        </w:rPr>
      </w:pPr>
      <w:bookmarkStart w:id="4" w:name="Obs3"/>
      <w:r w:rsidRPr="00D11AC5">
        <w:rPr>
          <w:b/>
          <w:bCs/>
          <w:i/>
          <w:iCs/>
        </w:rPr>
        <w:t xml:space="preserve">Observation </w:t>
      </w:r>
      <w:r>
        <w:rPr>
          <w:b/>
          <w:bCs/>
          <w:i/>
          <w:iCs/>
        </w:rPr>
        <w:t>3</w:t>
      </w:r>
      <w:r w:rsidRPr="00D11AC5">
        <w:rPr>
          <w:b/>
          <w:bCs/>
          <w:i/>
          <w:iCs/>
        </w:rPr>
        <w:t>:</w:t>
      </w:r>
      <w:r w:rsidRPr="00D11AC5">
        <w:rPr>
          <w:i/>
          <w:iCs/>
        </w:rPr>
        <w:t xml:space="preserve"> </w:t>
      </w:r>
      <w:r>
        <w:rPr>
          <w:i/>
          <w:iCs/>
        </w:rPr>
        <w:t>A</w:t>
      </w:r>
      <w:r w:rsidRPr="00D11AC5">
        <w:rPr>
          <w:i/>
          <w:iCs/>
        </w:rPr>
        <w:t xml:space="preserve">symmetric channel bandwidths combinations </w:t>
      </w:r>
      <w:r w:rsidRPr="00D11AC5">
        <w:rPr>
          <w:i/>
          <w:iCs/>
          <w:noProof/>
        </w:rPr>
        <w:t xml:space="preserve">impacted by Note 5 in table 7.3.2-2 in </w:t>
      </w:r>
      <w:r w:rsidRPr="00D11AC5">
        <w:rPr>
          <w:i/>
          <w:iCs/>
        </w:rPr>
        <w:t>3GPP TS 38.101-1 [1]</w:t>
      </w:r>
      <w:r>
        <w:rPr>
          <w:i/>
          <w:iCs/>
        </w:rPr>
        <w:t xml:space="preserve"> were added either in Rel-17 or Rel-18</w:t>
      </w:r>
      <w:r w:rsidRPr="00D11AC5">
        <w:rPr>
          <w:i/>
          <w:iCs/>
        </w:rPr>
        <w:t>.</w:t>
      </w:r>
    </w:p>
    <w:bookmarkEnd w:id="4"/>
    <w:p w14:paraId="049A215E" w14:textId="519CBE04" w:rsidR="009C0B53" w:rsidRDefault="00E34168" w:rsidP="006A01AD">
      <w:pPr>
        <w:pStyle w:val="Heading3"/>
        <w:ind w:left="720" w:hanging="720"/>
      </w:pPr>
      <w:r>
        <w:t>2.1.</w:t>
      </w:r>
      <w:r w:rsidR="00A63354">
        <w:t>2</w:t>
      </w:r>
      <w:r>
        <w:t xml:space="preserve"> </w:t>
      </w:r>
      <w:r w:rsidR="00927918">
        <w:t xml:space="preserve">Frequency bands </w:t>
      </w:r>
      <w:r w:rsidR="009C0B53">
        <w:t xml:space="preserve">exercising asymmetric channel bandwidths </w:t>
      </w:r>
      <w:r w:rsidR="006A01AD">
        <w:t xml:space="preserve">impacted by </w:t>
      </w:r>
      <w:r w:rsidR="006A01AD" w:rsidRPr="00F907B1">
        <w:t xml:space="preserve">Note 5 in table 7.3.2-2 in 3GPP TS 38.101-1 </w:t>
      </w:r>
      <w:r w:rsidR="00DA433A">
        <w:t>i</w:t>
      </w:r>
      <w:r w:rsidR="009C0B53">
        <w:t xml:space="preserve">n conformance </w:t>
      </w:r>
      <w:proofErr w:type="gramStart"/>
      <w:r w:rsidR="009C0B53">
        <w:t>testing</w:t>
      </w:r>
      <w:proofErr w:type="gramEnd"/>
    </w:p>
    <w:p w14:paraId="73254322" w14:textId="2389A511" w:rsidR="009C0B53" w:rsidRDefault="009C0B53" w:rsidP="00B607F9">
      <w:r>
        <w:t xml:space="preserve">If channel bandwidths under test according to </w:t>
      </w:r>
      <w:r w:rsidRPr="00F5299D">
        <w:t>3GPP TS 38.508-1 [3]</w:t>
      </w:r>
      <w:r>
        <w:t xml:space="preserve"> sections 4.3.10A, 4.3.1.0B and 4.3.10C</w:t>
      </w:r>
      <w:r w:rsidR="00B15CCE">
        <w:t xml:space="preserve"> are </w:t>
      </w:r>
      <w:r w:rsidR="00DA433A">
        <w:t>analysed</w:t>
      </w:r>
      <w:r>
        <w:t xml:space="preserve">, it can be observed that asymmetric channel bandwidths </w:t>
      </w:r>
      <w:r w:rsidR="00B607F9" w:rsidRPr="009F405B">
        <w:t>impacted by Note 5 in table 7.3.2-2 in 3GPP TS 38.101-1 [1]</w:t>
      </w:r>
      <w:r w:rsidR="00B607F9">
        <w:t xml:space="preserve"> </w:t>
      </w:r>
      <w:r>
        <w:t xml:space="preserve">are exercised </w:t>
      </w:r>
      <w:r w:rsidR="00D629C7">
        <w:t xml:space="preserve">in conformance testing </w:t>
      </w:r>
      <w:r w:rsidR="00B607F9">
        <w:t xml:space="preserve">only when testing </w:t>
      </w:r>
      <w:r>
        <w:t>High channel bandwidth</w:t>
      </w:r>
      <w:r w:rsidR="00B607F9">
        <w:t xml:space="preserve"> for bands n5, n8, n25 and n71.</w:t>
      </w:r>
    </w:p>
    <w:p w14:paraId="160E8E92" w14:textId="6FED309C" w:rsidR="000C03CA" w:rsidRDefault="000C03CA" w:rsidP="009C0B53">
      <w:pPr>
        <w:rPr>
          <w:i/>
          <w:iCs/>
        </w:rPr>
      </w:pPr>
      <w:bookmarkStart w:id="5" w:name="Obs4"/>
      <w:r w:rsidRPr="0052171F">
        <w:rPr>
          <w:b/>
          <w:bCs/>
          <w:i/>
          <w:iCs/>
        </w:rPr>
        <w:t xml:space="preserve">Observation </w:t>
      </w:r>
      <w:r w:rsidR="00C30870" w:rsidRPr="0052171F">
        <w:rPr>
          <w:b/>
          <w:bCs/>
          <w:i/>
          <w:iCs/>
        </w:rPr>
        <w:t>4:</w:t>
      </w:r>
      <w:r w:rsidR="00C30870" w:rsidRPr="0052171F">
        <w:rPr>
          <w:i/>
          <w:iCs/>
        </w:rPr>
        <w:t xml:space="preserve"> Asymmetric channel bandwidths </w:t>
      </w:r>
      <w:r w:rsidR="00701B70" w:rsidRPr="00701B70">
        <w:rPr>
          <w:i/>
          <w:iCs/>
        </w:rPr>
        <w:t>impacted by Note 5 in table 7.3.2-2 in 3GPP TS 38.101-1 [1] are exercised in conformance testing only when testing High channel bandwidth for bands n5, n8, n25 and n71</w:t>
      </w:r>
      <w:bookmarkEnd w:id="5"/>
      <w:r w:rsidR="0052171F" w:rsidRPr="0052171F">
        <w:rPr>
          <w:i/>
          <w:iCs/>
        </w:rPr>
        <w:t>.</w:t>
      </w:r>
    </w:p>
    <w:p w14:paraId="41B646E1" w14:textId="07A60E07" w:rsidR="00E409A1" w:rsidRDefault="00E409A1" w:rsidP="00E409A1">
      <w:pPr>
        <w:pStyle w:val="Heading3"/>
      </w:pPr>
      <w:r>
        <w:t>2.1.3 Frequency bands categories according to its T</w:t>
      </w:r>
      <w:r w:rsidR="00DA2ACF">
        <w:t>x</w:t>
      </w:r>
      <w:r>
        <w:t>-R</w:t>
      </w:r>
      <w:r w:rsidR="00DA2ACF">
        <w:t>x</w:t>
      </w:r>
      <w:r>
        <w:t xml:space="preserve"> carrier centre frequency separation</w:t>
      </w:r>
    </w:p>
    <w:p w14:paraId="08C9FCE2" w14:textId="77777777" w:rsidR="00E409A1" w:rsidRPr="0064715B" w:rsidRDefault="00E409A1" w:rsidP="00E409A1">
      <w:pPr>
        <w:jc w:val="both"/>
      </w:pPr>
      <w:r w:rsidRPr="0064715B">
        <w:t>When analysing 3GPP TS 38.101-1 [1] table 5.4.4-1, there are basically 3 types of frequency bands</w:t>
      </w:r>
      <w:r>
        <w:t xml:space="preserve"> according to its </w:t>
      </w:r>
      <w:r w:rsidRPr="0064715B">
        <w:t xml:space="preserve">nominal/default Tx-Rx carrier </w:t>
      </w:r>
      <w:proofErr w:type="spellStart"/>
      <w:r w:rsidRPr="0064715B">
        <w:t>center</w:t>
      </w:r>
      <w:proofErr w:type="spellEnd"/>
      <w:r w:rsidRPr="0064715B">
        <w:t xml:space="preserve"> frequency separation:</w:t>
      </w:r>
    </w:p>
    <w:p w14:paraId="47F72718" w14:textId="77777777" w:rsidR="00E409A1" w:rsidRPr="0064715B" w:rsidRDefault="00E409A1" w:rsidP="00E409A1">
      <w:pPr>
        <w:pStyle w:val="ListParagraph"/>
        <w:numPr>
          <w:ilvl w:val="0"/>
          <w:numId w:val="13"/>
        </w:numPr>
        <w:jc w:val="both"/>
      </w:pPr>
      <w:r w:rsidRPr="0064715B">
        <w:t xml:space="preserve">Type </w:t>
      </w:r>
      <w:r>
        <w:t>1</w:t>
      </w:r>
      <w:r w:rsidRPr="0064715B">
        <w:t xml:space="preserve">: Frequency bands using 2 values for nominal/default Tx-Rx carrier </w:t>
      </w:r>
      <w:proofErr w:type="spellStart"/>
      <w:r w:rsidRPr="0064715B">
        <w:t>center</w:t>
      </w:r>
      <w:proofErr w:type="spellEnd"/>
      <w:r w:rsidRPr="0064715B">
        <w:t xml:space="preserve"> frequency separation (n24)</w:t>
      </w:r>
      <w:r>
        <w:t>.</w:t>
      </w:r>
    </w:p>
    <w:p w14:paraId="6FA39803" w14:textId="77777777" w:rsidR="00E409A1" w:rsidRDefault="00E409A1" w:rsidP="00E409A1">
      <w:pPr>
        <w:pStyle w:val="ListParagraph"/>
        <w:numPr>
          <w:ilvl w:val="0"/>
          <w:numId w:val="13"/>
        </w:numPr>
        <w:jc w:val="both"/>
      </w:pPr>
      <w:r w:rsidRPr="0064715B">
        <w:t xml:space="preserve">Type </w:t>
      </w:r>
      <w:r>
        <w:t>2</w:t>
      </w:r>
      <w:r w:rsidRPr="0064715B">
        <w:t xml:space="preserve">: Frequency bands using a range for nominal/default Tx-Rx carrier </w:t>
      </w:r>
      <w:proofErr w:type="spellStart"/>
      <w:r w:rsidRPr="0064715B">
        <w:t>center</w:t>
      </w:r>
      <w:proofErr w:type="spellEnd"/>
      <w:r w:rsidRPr="0064715B">
        <w:t xml:space="preserve"> frequency separation </w:t>
      </w:r>
      <w:r>
        <w:t>(</w:t>
      </w:r>
      <w:r w:rsidRPr="0064715B">
        <w:t>n</w:t>
      </w:r>
      <w:r>
        <w:t>91, n92, n93, n94, n109)</w:t>
      </w:r>
    </w:p>
    <w:p w14:paraId="720B9230" w14:textId="77777777" w:rsidR="00E409A1" w:rsidRPr="0064715B" w:rsidRDefault="00E409A1" w:rsidP="00E409A1">
      <w:pPr>
        <w:pStyle w:val="ListParagraph"/>
        <w:numPr>
          <w:ilvl w:val="0"/>
          <w:numId w:val="13"/>
        </w:numPr>
        <w:jc w:val="both"/>
      </w:pPr>
      <w:r w:rsidRPr="0064715B">
        <w:t xml:space="preserve">Type </w:t>
      </w:r>
      <w:r>
        <w:t>3</w:t>
      </w:r>
      <w:r w:rsidRPr="0064715B">
        <w:t xml:space="preserve">: Frequency bands using a single value for nominal/default Tx-Rx carrier </w:t>
      </w:r>
      <w:proofErr w:type="spellStart"/>
      <w:r w:rsidRPr="0064715B">
        <w:t>center</w:t>
      </w:r>
      <w:proofErr w:type="spellEnd"/>
      <w:r w:rsidRPr="0064715B">
        <w:t xml:space="preserve"> frequency separation</w:t>
      </w:r>
      <w:r>
        <w:t xml:space="preserve"> (others).</w:t>
      </w:r>
    </w:p>
    <w:p w14:paraId="40F4393E" w14:textId="77777777" w:rsidR="00E409A1" w:rsidRDefault="00E409A1" w:rsidP="00E409A1">
      <w:pPr>
        <w:jc w:val="both"/>
        <w:rPr>
          <w:b/>
          <w:bCs/>
          <w:i/>
          <w:iCs/>
        </w:rPr>
      </w:pPr>
      <w:r>
        <w:t xml:space="preserve">However, frequency bands impacted by the issue detected are always using a single value for nominal/default Tx-Rx carrier </w:t>
      </w:r>
      <w:proofErr w:type="spellStart"/>
      <w:r>
        <w:t>center</w:t>
      </w:r>
      <w:proofErr w:type="spellEnd"/>
      <w:r>
        <w:t xml:space="preserve"> frequency separation, as shown in the snapshot below:</w:t>
      </w:r>
    </w:p>
    <w:p w14:paraId="7444D876" w14:textId="77777777" w:rsidR="00E409A1" w:rsidRDefault="00E409A1" w:rsidP="00E409A1">
      <w:pPr>
        <w:jc w:val="center"/>
      </w:pPr>
      <w:r>
        <w:rPr>
          <w:noProof/>
        </w:rPr>
        <w:lastRenderedPageBreak/>
        <mc:AlternateContent>
          <mc:Choice Requires="wps">
            <w:drawing>
              <wp:anchor distT="0" distB="0" distL="114300" distR="114300" simplePos="0" relativeHeight="251690496" behindDoc="0" locked="0" layoutInCell="1" allowOverlap="1" wp14:anchorId="4672E95B" wp14:editId="416F1FBA">
                <wp:simplePos x="0" y="0"/>
                <wp:positionH relativeFrom="column">
                  <wp:posOffset>1936115</wp:posOffset>
                </wp:positionH>
                <wp:positionV relativeFrom="paragraph">
                  <wp:posOffset>3962400</wp:posOffset>
                </wp:positionV>
                <wp:extent cx="2291316" cy="95693"/>
                <wp:effectExtent l="0" t="0" r="13970" b="19050"/>
                <wp:wrapNone/>
                <wp:docPr id="2086061691" name="Rectangle: Rounded Corners 4"/>
                <wp:cNvGraphicFramePr/>
                <a:graphic xmlns:a="http://schemas.openxmlformats.org/drawingml/2006/main">
                  <a:graphicData uri="http://schemas.microsoft.com/office/word/2010/wordprocessingShape">
                    <wps:wsp>
                      <wps:cNvSpPr/>
                      <wps:spPr>
                        <a:xfrm>
                          <a:off x="0" y="0"/>
                          <a:ext cx="2291316" cy="95693"/>
                        </a:xfrm>
                        <a:prstGeom prst="roundRect">
                          <a:avLst/>
                        </a:prstGeom>
                        <a:solidFill>
                          <a:srgbClr val="4472C4">
                            <a:alpha val="20000"/>
                          </a:srgb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34DCEB1" id="Rectangle: Rounded Corners 4" o:spid="_x0000_s1026" style="position:absolute;margin-left:152.45pt;margin-top:312pt;width:180.4pt;height:7.55pt;z-index:2516904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" fillcolor="#4472c4" strokecolor="#09101d [484]" strokeweight="1pt">
                <v:fill opacity="13107f"/>
                <v:stroke joinstyle="miter"/>
              </v:roundrect>
            </w:pict>
          </mc:Fallback>
        </mc:AlternateContent>
      </w:r>
      <w:r>
        <w:rPr>
          <w:noProof/>
        </w:rPr>
        <mc:AlternateContent>
          <mc:Choice Requires="wps">
            <w:drawing>
              <wp:anchor distT="0" distB="0" distL="114300" distR="114300" simplePos="0" relativeHeight="251684352" behindDoc="0" locked="0" layoutInCell="1" allowOverlap="1" wp14:anchorId="5F20E9FA" wp14:editId="0CBCF9A2">
                <wp:simplePos x="0" y="0"/>
                <wp:positionH relativeFrom="column">
                  <wp:posOffset>1968633</wp:posOffset>
                </wp:positionH>
                <wp:positionV relativeFrom="paragraph">
                  <wp:posOffset>2516003</wp:posOffset>
                </wp:positionV>
                <wp:extent cx="2291316" cy="95693"/>
                <wp:effectExtent l="0" t="0" r="13970" b="19050"/>
                <wp:wrapNone/>
                <wp:docPr id="43017363" name="Rectangle: Rounded Corners 4"/>
                <wp:cNvGraphicFramePr/>
                <a:graphic xmlns:a="http://schemas.openxmlformats.org/drawingml/2006/main">
                  <a:graphicData uri="http://schemas.microsoft.com/office/word/2010/wordprocessingShape">
                    <wps:wsp>
                      <wps:cNvSpPr/>
                      <wps:spPr>
                        <a:xfrm>
                          <a:off x="0" y="0"/>
                          <a:ext cx="2291316" cy="95693"/>
                        </a:xfrm>
                        <a:prstGeom prst="roundRect">
                          <a:avLst/>
                        </a:prstGeom>
                        <a:solidFill>
                          <a:srgbClr val="4472C4">
                            <a:alpha val="20000"/>
                          </a:srgb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ACBB2CB" id="Rectangle: Rounded Corners 4" o:spid="_x0000_s1026" style="position:absolute;margin-left:155pt;margin-top:198.1pt;width:180.4pt;height:7.55pt;z-index:2516843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" fillcolor="#4472c4" strokecolor="#09101d [484]" strokeweight="1pt">
                <v:fill opacity="13107f"/>
                <v:stroke joinstyle="miter"/>
              </v:roundrect>
            </w:pict>
          </mc:Fallback>
        </mc:AlternateContent>
      </w:r>
      <w:r>
        <w:rPr>
          <w:noProof/>
        </w:rPr>
        <mc:AlternateContent>
          <mc:Choice Requires="wps">
            <w:drawing>
              <wp:anchor distT="0" distB="0" distL="114300" distR="114300" simplePos="0" relativeHeight="251680256" behindDoc="0" locked="0" layoutInCell="1" allowOverlap="1" wp14:anchorId="48C17F36" wp14:editId="423A1FC5">
                <wp:simplePos x="0" y="0"/>
                <wp:positionH relativeFrom="column">
                  <wp:posOffset>1968633</wp:posOffset>
                </wp:positionH>
                <wp:positionV relativeFrom="paragraph">
                  <wp:posOffset>1819408</wp:posOffset>
                </wp:positionV>
                <wp:extent cx="2291316" cy="95693"/>
                <wp:effectExtent l="0" t="0" r="13970" b="19050"/>
                <wp:wrapNone/>
                <wp:docPr id="909629188" name="Rectangle: Rounded Corners 4"/>
                <wp:cNvGraphicFramePr/>
                <a:graphic xmlns:a="http://schemas.openxmlformats.org/drawingml/2006/main">
                  <a:graphicData uri="http://schemas.microsoft.com/office/word/2010/wordprocessingShape">
                    <wps:wsp>
                      <wps:cNvSpPr/>
                      <wps:spPr>
                        <a:xfrm>
                          <a:off x="0" y="0"/>
                          <a:ext cx="2291316" cy="95693"/>
                        </a:xfrm>
                        <a:prstGeom prst="roundRect">
                          <a:avLst/>
                        </a:prstGeom>
                        <a:solidFill>
                          <a:srgbClr val="4472C4">
                            <a:alpha val="20000"/>
                          </a:srgb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97CEE83" id="Rectangle: Rounded Corners 4" o:spid="_x0000_s1026" style="position:absolute;margin-left:155pt;margin-top:143.25pt;width:180.4pt;height:7.55pt;z-index:2516802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" fillcolor="#4472c4" strokecolor="#09101d [484]" strokeweight="1pt">
                <v:fill opacity="13107f"/>
                <v:stroke joinstyle="miter"/>
              </v:roundrect>
            </w:pict>
          </mc:Fallback>
        </mc:AlternateContent>
      </w:r>
      <w:r>
        <w:rPr>
          <w:noProof/>
        </w:rPr>
        <mc:AlternateContent>
          <mc:Choice Requires="wps">
            <w:drawing>
              <wp:anchor distT="0" distB="0" distL="114300" distR="114300" simplePos="0" relativeHeight="251675136" behindDoc="0" locked="0" layoutInCell="1" allowOverlap="1" wp14:anchorId="4AE1AAA6" wp14:editId="4E5C733A">
                <wp:simplePos x="0" y="0"/>
                <wp:positionH relativeFrom="column">
                  <wp:posOffset>1968780</wp:posOffset>
                </wp:positionH>
                <wp:positionV relativeFrom="paragraph">
                  <wp:posOffset>1729474</wp:posOffset>
                </wp:positionV>
                <wp:extent cx="2291316" cy="95693"/>
                <wp:effectExtent l="0" t="0" r="13970" b="19050"/>
                <wp:wrapNone/>
                <wp:docPr id="263607323" name="Rectangle: Rounded Corners 4"/>
                <wp:cNvGraphicFramePr/>
                <a:graphic xmlns:a="http://schemas.openxmlformats.org/drawingml/2006/main">
                  <a:graphicData uri="http://schemas.microsoft.com/office/word/2010/wordprocessingShape">
                    <wps:wsp>
                      <wps:cNvSpPr/>
                      <wps:spPr>
                        <a:xfrm>
                          <a:off x="0" y="0"/>
                          <a:ext cx="2291316" cy="95693"/>
                        </a:xfrm>
                        <a:prstGeom prst="roundRect">
                          <a:avLst/>
                        </a:prstGeom>
                        <a:solidFill>
                          <a:srgbClr val="4472C4">
                            <a:alpha val="20000"/>
                          </a:srgb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9807779" id="Rectangle: Rounded Corners 4" o:spid="_x0000_s1026" style="position:absolute;margin-left:155pt;margin-top:136.2pt;width:180.4pt;height:7.55pt;z-index:2516751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" fillcolor="#4472c4" strokecolor="#09101d [484]" strokeweight="1pt">
                <v:fill opacity="13107f"/>
                <v:stroke joinstyle="miter"/>
              </v:roundrect>
            </w:pict>
          </mc:Fallback>
        </mc:AlternateContent>
      </w:r>
      <w:r>
        <w:rPr>
          <w:noProof/>
        </w:rPr>
        <mc:AlternateContent>
          <mc:Choice Requires="wps">
            <w:drawing>
              <wp:anchor distT="0" distB="0" distL="114300" distR="114300" simplePos="0" relativeHeight="251670016" behindDoc="0" locked="0" layoutInCell="1" allowOverlap="1" wp14:anchorId="4BBD5881" wp14:editId="39F91DF0">
                <wp:simplePos x="0" y="0"/>
                <wp:positionH relativeFrom="column">
                  <wp:posOffset>1936883</wp:posOffset>
                </wp:positionH>
                <wp:positionV relativeFrom="paragraph">
                  <wp:posOffset>1043408</wp:posOffset>
                </wp:positionV>
                <wp:extent cx="2291316" cy="95693"/>
                <wp:effectExtent l="0" t="0" r="13970" b="19050"/>
                <wp:wrapNone/>
                <wp:docPr id="822442089" name="Rectangle: Rounded Corners 4"/>
                <wp:cNvGraphicFramePr/>
                <a:graphic xmlns:a="http://schemas.openxmlformats.org/drawingml/2006/main">
                  <a:graphicData uri="http://schemas.microsoft.com/office/word/2010/wordprocessingShape">
                    <wps:wsp>
                      <wps:cNvSpPr/>
                      <wps:spPr>
                        <a:xfrm>
                          <a:off x="0" y="0"/>
                          <a:ext cx="2291316" cy="95693"/>
                        </a:xfrm>
                        <a:prstGeom prst="roundRect">
                          <a:avLst/>
                        </a:prstGeom>
                        <a:solidFill>
                          <a:srgbClr val="4472C4">
                            <a:alpha val="20000"/>
                          </a:srgb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BDF0CF6" id="Rectangle: Rounded Corners 4" o:spid="_x0000_s1026" style="position:absolute;margin-left:152.5pt;margin-top:82.15pt;width:180.4pt;height:7.55pt;z-index:2516700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" fillcolor="#4472c4" strokecolor="#09101d [484]" strokeweight="1pt">
                <v:fill opacity="13107f"/>
                <v:stroke joinstyle="miter"/>
              </v:roundrect>
            </w:pict>
          </mc:Fallback>
        </mc:AlternateContent>
      </w:r>
      <w:r>
        <w:rPr>
          <w:noProof/>
        </w:rPr>
        <mc:AlternateContent>
          <mc:Choice Requires="wps">
            <w:drawing>
              <wp:anchor distT="0" distB="0" distL="114300" distR="114300" simplePos="0" relativeHeight="251664896" behindDoc="0" locked="0" layoutInCell="1" allowOverlap="1" wp14:anchorId="24FE4832" wp14:editId="4A246EFE">
                <wp:simplePos x="0" y="0"/>
                <wp:positionH relativeFrom="column">
                  <wp:posOffset>1938685</wp:posOffset>
                </wp:positionH>
                <wp:positionV relativeFrom="paragraph">
                  <wp:posOffset>865254</wp:posOffset>
                </wp:positionV>
                <wp:extent cx="2291316" cy="95693"/>
                <wp:effectExtent l="0" t="0" r="13970" b="19050"/>
                <wp:wrapNone/>
                <wp:docPr id="2088997781" name="Rectangle: Rounded Corners 4"/>
                <wp:cNvGraphicFramePr/>
                <a:graphic xmlns:a="http://schemas.openxmlformats.org/drawingml/2006/main">
                  <a:graphicData uri="http://schemas.microsoft.com/office/word/2010/wordprocessingShape">
                    <wps:wsp>
                      <wps:cNvSpPr/>
                      <wps:spPr>
                        <a:xfrm>
                          <a:off x="0" y="0"/>
                          <a:ext cx="2291316" cy="95693"/>
                        </a:xfrm>
                        <a:prstGeom prst="roundRect">
                          <a:avLst/>
                        </a:prstGeom>
                        <a:solidFill>
                          <a:srgbClr val="4472C4">
                            <a:alpha val="20000"/>
                          </a:srgb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46A8BB2" id="Rectangle: Rounded Corners 4" o:spid="_x0000_s1026" style="position:absolute;margin-left:152.65pt;margin-top:68.15pt;width:180.4pt;height:7.55pt;z-index:2516648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" fillcolor="#4472c4" strokecolor="#09101d [484]" strokeweight="1pt">
                <v:fill opacity="13107f"/>
                <v:stroke joinstyle="miter"/>
              </v:roundrect>
            </w:pict>
          </mc:Fallback>
        </mc:AlternateContent>
      </w:r>
      <w:r>
        <w:rPr>
          <w:noProof/>
        </w:rPr>
        <w:drawing>
          <wp:inline distT="0" distB="0" distL="0" distR="0" wp14:anchorId="72C2F564" wp14:editId="3C4CE57B">
            <wp:extent cx="2768600" cy="5289727"/>
            <wp:effectExtent l="0" t="0" r="0" b="6350"/>
            <wp:docPr id="413780201" name="Picture 1" descr="A table with numbers and lett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780201" name="Picture 1" descr="A table with numbers and letters&#10;&#10;Description automatically generated with medium confidence"/>
                    <pic:cNvPicPr/>
                  </pic:nvPicPr>
                  <pic:blipFill>
                    <a:blip r:embed="rId15"/>
                    <a:stretch>
                      <a:fillRect/>
                    </a:stretch>
                  </pic:blipFill>
                  <pic:spPr>
                    <a:xfrm>
                      <a:off x="0" y="0"/>
                      <a:ext cx="2770626" cy="5293597"/>
                    </a:xfrm>
                    <a:prstGeom prst="rect">
                      <a:avLst/>
                    </a:prstGeom>
                  </pic:spPr>
                </pic:pic>
              </a:graphicData>
            </a:graphic>
          </wp:inline>
        </w:drawing>
      </w:r>
    </w:p>
    <w:p w14:paraId="10311803" w14:textId="146C0E23" w:rsidR="00E409A1" w:rsidRDefault="00E409A1" w:rsidP="00E409A1">
      <w:pPr>
        <w:jc w:val="both"/>
        <w:rPr>
          <w:i/>
          <w:iCs/>
        </w:rPr>
      </w:pPr>
      <w:bookmarkStart w:id="6" w:name="Obs5"/>
      <w:r w:rsidRPr="00AE3F8F">
        <w:rPr>
          <w:b/>
          <w:bCs/>
          <w:i/>
          <w:iCs/>
        </w:rPr>
        <w:t xml:space="preserve">Observation </w:t>
      </w:r>
      <w:r w:rsidR="00EC30E7">
        <w:rPr>
          <w:b/>
          <w:bCs/>
          <w:i/>
          <w:iCs/>
        </w:rPr>
        <w:t>5</w:t>
      </w:r>
      <w:r w:rsidRPr="00AE3F8F">
        <w:rPr>
          <w:i/>
          <w:iCs/>
        </w:rPr>
        <w:t>: All impacted frequency bands use a single value for nominal/default Tx-Rx frequency separation.</w:t>
      </w:r>
    </w:p>
    <w:bookmarkEnd w:id="6"/>
    <w:p w14:paraId="338484A1" w14:textId="064603DA" w:rsidR="00AE3E1D" w:rsidRDefault="00AE3E1D" w:rsidP="00AE3E1D">
      <w:pPr>
        <w:pStyle w:val="Heading3"/>
      </w:pPr>
      <w:r>
        <w:t>2.1.</w:t>
      </w:r>
      <w:r w:rsidR="00DA2ACF">
        <w:t>4</w:t>
      </w:r>
      <w:r>
        <w:t xml:space="preserve"> P</w:t>
      </w:r>
      <w:r w:rsidR="00B7171F">
        <w:t>roposal</w:t>
      </w:r>
    </w:p>
    <w:p w14:paraId="480DDBE6" w14:textId="2BFA4B7D" w:rsidR="00243BC0" w:rsidRDefault="00841600" w:rsidP="00AE3E1D">
      <w:r>
        <w:t>C</w:t>
      </w:r>
      <w:r w:rsidR="00FB012D">
        <w:t>larification added</w:t>
      </w:r>
      <w:r w:rsidR="00170126">
        <w:t xml:space="preserve"> to the definition of ΔF</w:t>
      </w:r>
      <w:r w:rsidR="00170126">
        <w:rPr>
          <w:vertAlign w:val="subscript"/>
        </w:rPr>
        <w:t>TX-RX</w:t>
      </w:r>
      <w:r w:rsidR="00FB012D">
        <w:t xml:space="preserve"> in </w:t>
      </w:r>
      <w:r w:rsidR="00FB012D" w:rsidRPr="00F907B1">
        <w:t xml:space="preserve">3GPP TS 38.101-1 [1] </w:t>
      </w:r>
      <w:r w:rsidR="000B7892">
        <w:t>as per CR in</w:t>
      </w:r>
      <w:r w:rsidR="00252A5F">
        <w:t xml:space="preserve"> [2]</w:t>
      </w:r>
      <w:r>
        <w:t xml:space="preserve"> was</w:t>
      </w:r>
      <w:r w:rsidR="00243BC0">
        <w:t>:</w:t>
      </w:r>
    </w:p>
    <w:p w14:paraId="72F02955" w14:textId="026EA216" w:rsidR="00243BC0" w:rsidRDefault="00243BC0" w:rsidP="00243BC0">
      <w:pPr>
        <w:jc w:val="center"/>
      </w:pPr>
      <w:r>
        <w:rPr>
          <w:noProof/>
        </w:rPr>
        <w:drawing>
          <wp:inline distT="0" distB="0" distL="0" distR="0" wp14:anchorId="694CD160" wp14:editId="4309303C">
            <wp:extent cx="4253728" cy="1167655"/>
            <wp:effectExtent l="19050" t="19050" r="13970" b="13970"/>
            <wp:docPr id="113231934" name="Picture 11323193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7529703" name="Picture 1" descr="A screenshot of a computer&#10;&#10;Description automatically generated"/>
                    <pic:cNvPicPr/>
                  </pic:nvPicPr>
                  <pic:blipFill>
                    <a:blip r:embed="rId9"/>
                    <a:stretch>
                      <a:fillRect/>
                    </a:stretch>
                  </pic:blipFill>
                  <pic:spPr>
                    <a:xfrm>
                      <a:off x="0" y="0"/>
                      <a:ext cx="4270586" cy="1172282"/>
                    </a:xfrm>
                    <a:prstGeom prst="rect">
                      <a:avLst/>
                    </a:prstGeom>
                    <a:ln>
                      <a:solidFill>
                        <a:schemeClr val="tx1"/>
                      </a:solidFill>
                    </a:ln>
                  </pic:spPr>
                </pic:pic>
              </a:graphicData>
            </a:graphic>
          </wp:inline>
        </w:drawing>
      </w:r>
    </w:p>
    <w:p w14:paraId="43197A67" w14:textId="36363FF6" w:rsidR="00D20C46" w:rsidRDefault="005D76CB" w:rsidP="005D76CB">
      <w:pPr>
        <w:tabs>
          <w:tab w:val="left" w:pos="2390"/>
        </w:tabs>
      </w:pPr>
      <w:r>
        <w:t>Considering</w:t>
      </w:r>
      <w:r w:rsidR="00396720">
        <w:t xml:space="preserve"> that </w:t>
      </w:r>
      <w:r w:rsidR="00ED30BD">
        <w:t xml:space="preserve">actual UL/DL carrier frequency separation </w:t>
      </w:r>
      <w:r w:rsidR="00BB236A">
        <w:t>ΔF</w:t>
      </w:r>
      <w:r w:rsidR="00BB236A">
        <w:rPr>
          <w:vertAlign w:val="subscript"/>
        </w:rPr>
        <w:t>TX-RX</w:t>
      </w:r>
      <w:r w:rsidR="009E6A48">
        <w:t xml:space="preserve"> </w:t>
      </w:r>
      <w:r w:rsidR="00C21922">
        <w:t xml:space="preserve">has a direct impact on sensitivity performance </w:t>
      </w:r>
      <w:r w:rsidR="000F171C">
        <w:t xml:space="preserve">in FDD bands </w:t>
      </w:r>
      <w:r w:rsidR="00C21922">
        <w:t>due to</w:t>
      </w:r>
      <w:r w:rsidR="000F171C">
        <w:t xml:space="preserve"> </w:t>
      </w:r>
      <w:r w:rsidR="000F171C" w:rsidRPr="008D232B">
        <w:t xml:space="preserve">maximum sensitivity degradation (MSD) </w:t>
      </w:r>
      <w:r w:rsidR="0079460E">
        <w:t xml:space="preserve">in the receiver when the power level to be received is very low and the transmitted power level </w:t>
      </w:r>
      <w:r>
        <w:t>is high, m</w:t>
      </w:r>
      <w:r w:rsidR="00243BC0">
        <w:t xml:space="preserve">ultiple options </w:t>
      </w:r>
      <w:r w:rsidR="00D20C46">
        <w:t xml:space="preserve">on </w:t>
      </w:r>
      <w:r w:rsidR="00096B06">
        <w:t>asymmetric channel bandwidths/</w:t>
      </w:r>
      <w:r w:rsidR="00D20C46">
        <w:t>frequency bands</w:t>
      </w:r>
      <w:r w:rsidR="00096B06">
        <w:t xml:space="preserve"> combinations </w:t>
      </w:r>
      <w:r w:rsidR="00243BC0">
        <w:t>could be considered to shape required</w:t>
      </w:r>
      <w:r w:rsidR="00AE3E1D">
        <w:t xml:space="preserve"> changes in 3GPP TS 38.508-1 [3]</w:t>
      </w:r>
      <w:r w:rsidR="00D20C46">
        <w:t>:</w:t>
      </w:r>
    </w:p>
    <w:p w14:paraId="36F36E69" w14:textId="7DCD8542" w:rsidR="00AE3E1D" w:rsidRDefault="00AE3E1D" w:rsidP="00AE3E1D">
      <w:pPr>
        <w:pStyle w:val="ListParagraph"/>
        <w:numPr>
          <w:ilvl w:val="0"/>
          <w:numId w:val="14"/>
        </w:numPr>
      </w:pPr>
      <w:r>
        <w:t xml:space="preserve">OPTION 1.1: Only </w:t>
      </w:r>
      <w:r w:rsidR="00911CCC">
        <w:t xml:space="preserve">test frequencies for </w:t>
      </w:r>
      <w:r w:rsidR="00E562C5">
        <w:t xml:space="preserve">asymmetric channel bandwidths/frequency bands combinations </w:t>
      </w:r>
      <w:r>
        <w:t xml:space="preserve">impacted by </w:t>
      </w:r>
      <w:r w:rsidRPr="00F907B1">
        <w:t xml:space="preserve">Note 5 in table 7.3.2-2 in 3GPP TS 38.101-1 [1] </w:t>
      </w:r>
      <w:r w:rsidR="00483024">
        <w:t xml:space="preserve">are modified </w:t>
      </w:r>
      <w:r>
        <w:t>(i.e. n5, n8, n25, n26, n71, n105)</w:t>
      </w:r>
      <w:r w:rsidR="00E562C5">
        <w:t xml:space="preserve">. </w:t>
      </w:r>
    </w:p>
    <w:p w14:paraId="33DF8098" w14:textId="64EDB105" w:rsidR="00AE3E1D" w:rsidRDefault="00AE3E1D" w:rsidP="00AE3E1D">
      <w:pPr>
        <w:pStyle w:val="ListParagraph"/>
        <w:numPr>
          <w:ilvl w:val="0"/>
          <w:numId w:val="14"/>
        </w:numPr>
      </w:pPr>
      <w:r>
        <w:lastRenderedPageBreak/>
        <w:t xml:space="preserve">OPTION 1.2: </w:t>
      </w:r>
      <w:r w:rsidR="007229DD">
        <w:t xml:space="preserve">Only test frequencies for asymmetric channel bandwidths/frequency bands combinations </w:t>
      </w:r>
      <w:r w:rsidR="005B0FA5">
        <w:t>with a fi</w:t>
      </w:r>
      <w:r>
        <w:t>xed default</w:t>
      </w:r>
      <w:r w:rsidR="005B0FA5">
        <w:t>/nominal</w:t>
      </w:r>
      <w:r>
        <w:t xml:space="preserve"> Tx-Rx frequency separation </w:t>
      </w:r>
      <w:r w:rsidR="00483024">
        <w:t xml:space="preserve">are modified </w:t>
      </w:r>
      <w:r>
        <w:t>(which will add n66 and n70 to the frequency band list under OPTION 1.1</w:t>
      </w:r>
      <w:r w:rsidR="00DC087C">
        <w:t xml:space="preserve"> + all </w:t>
      </w:r>
      <w:r w:rsidR="00927D61">
        <w:t xml:space="preserve">permitted asymmetric channel bandwidths combinations </w:t>
      </w:r>
      <w:r w:rsidR="00F531AA">
        <w:t>for the frequency band list</w:t>
      </w:r>
      <w:r>
        <w:t>)</w:t>
      </w:r>
    </w:p>
    <w:p w14:paraId="205527E1" w14:textId="77777777" w:rsidR="00AE3E1D" w:rsidRDefault="00AE3E1D" w:rsidP="00AE3E1D">
      <w:pPr>
        <w:pStyle w:val="ListParagraph"/>
        <w:numPr>
          <w:ilvl w:val="0"/>
          <w:numId w:val="14"/>
        </w:numPr>
      </w:pPr>
      <w:r>
        <w:t>OPTION 1.3: All frequency bands using asymmetric channel bandwidths (which will add n24, n91, n92, n93, n94 and n109 to the frequency band list under OPTION 1.2)</w:t>
      </w:r>
    </w:p>
    <w:p w14:paraId="245C6F64" w14:textId="77777777" w:rsidR="00AE3E1D" w:rsidRPr="006F125A" w:rsidRDefault="00AE3E1D" w:rsidP="00576146">
      <w:r w:rsidRPr="006F125A">
        <w:t xml:space="preserve">With the goal to minimize the impact of the changes, it is proposed that updates to 3GPP TS 38.508-1 [3] Annex C.3.2 are such that only frequency bands impacted by Note 5 in table 7.3.2-2 in 3GPP TS 38.101-1 [1] or equivalent (to make it future proof) require modification (OPTION 1.1). </w:t>
      </w:r>
    </w:p>
    <w:p w14:paraId="092A23B3" w14:textId="3121413E" w:rsidR="00AE3E1D" w:rsidRDefault="00AE3E1D" w:rsidP="00576146">
      <w:pPr>
        <w:rPr>
          <w:i/>
          <w:iCs/>
        </w:rPr>
      </w:pPr>
      <w:bookmarkStart w:id="7" w:name="Prop1"/>
      <w:r w:rsidRPr="006F125A">
        <w:rPr>
          <w:b/>
          <w:bCs/>
          <w:i/>
          <w:iCs/>
        </w:rPr>
        <w:t>Proposal 1:</w:t>
      </w:r>
      <w:r w:rsidRPr="006F125A">
        <w:rPr>
          <w:i/>
          <w:iCs/>
        </w:rPr>
        <w:t xml:space="preserve"> Updates to 3GPP TS 38.508-1 [3] Annex C.3.2 are such that only </w:t>
      </w:r>
      <w:r w:rsidR="007744A6" w:rsidRPr="007744A6">
        <w:rPr>
          <w:i/>
          <w:iCs/>
        </w:rPr>
        <w:t xml:space="preserve">asymmetric channel bandwidths/frequency bands combinations </w:t>
      </w:r>
      <w:r w:rsidRPr="006F125A">
        <w:rPr>
          <w:i/>
          <w:iCs/>
        </w:rPr>
        <w:t xml:space="preserve">impacted by Note 5 in table 7.3.2-2 in 3GPP TS 38.101-1 [1] </w:t>
      </w:r>
      <w:r w:rsidR="00292D0F">
        <w:rPr>
          <w:i/>
          <w:iCs/>
        </w:rPr>
        <w:t>will be modified at this stage</w:t>
      </w:r>
      <w:r w:rsidRPr="006F125A">
        <w:rPr>
          <w:i/>
          <w:iCs/>
        </w:rPr>
        <w:t xml:space="preserve">. </w:t>
      </w:r>
    </w:p>
    <w:p w14:paraId="59776B63" w14:textId="23824696" w:rsidR="00292D0F" w:rsidRDefault="00292D0F" w:rsidP="00576146">
      <w:pPr>
        <w:rPr>
          <w:i/>
          <w:iCs/>
        </w:rPr>
      </w:pPr>
      <w:bookmarkStart w:id="8" w:name="Prop2"/>
      <w:bookmarkEnd w:id="7"/>
      <w:r w:rsidRPr="00615946">
        <w:rPr>
          <w:b/>
          <w:bCs/>
          <w:i/>
          <w:iCs/>
        </w:rPr>
        <w:t>Proposal 2:</w:t>
      </w:r>
      <w:r>
        <w:rPr>
          <w:i/>
          <w:iCs/>
        </w:rPr>
        <w:t xml:space="preserve"> Further discuss whether actual </w:t>
      </w:r>
      <w:r w:rsidR="0037489C" w:rsidRPr="0037489C">
        <w:rPr>
          <w:i/>
          <w:iCs/>
        </w:rPr>
        <w:t>UL/DL carrier frequency separation ΔF</w:t>
      </w:r>
      <w:r w:rsidR="0037489C" w:rsidRPr="0094728A">
        <w:rPr>
          <w:i/>
          <w:iCs/>
          <w:vertAlign w:val="subscript"/>
        </w:rPr>
        <w:t xml:space="preserve">TX-RX </w:t>
      </w:r>
      <w:r w:rsidR="0037489C">
        <w:rPr>
          <w:i/>
          <w:iCs/>
        </w:rPr>
        <w:t>used to calculate test frequenc</w:t>
      </w:r>
      <w:r w:rsidR="0094728A">
        <w:rPr>
          <w:i/>
          <w:iCs/>
        </w:rPr>
        <w:t xml:space="preserve">ies for other </w:t>
      </w:r>
      <w:r w:rsidR="0094728A" w:rsidRPr="007744A6">
        <w:rPr>
          <w:i/>
          <w:iCs/>
        </w:rPr>
        <w:t>asymmetric channel bandwidths/frequency bands combinations</w:t>
      </w:r>
      <w:r w:rsidR="00615946">
        <w:rPr>
          <w:i/>
          <w:iCs/>
        </w:rPr>
        <w:t xml:space="preserve"> require </w:t>
      </w:r>
      <w:r w:rsidR="00D84BDA">
        <w:rPr>
          <w:i/>
          <w:iCs/>
        </w:rPr>
        <w:t xml:space="preserve">a </w:t>
      </w:r>
      <w:r w:rsidR="00615946">
        <w:rPr>
          <w:i/>
          <w:iCs/>
        </w:rPr>
        <w:t>revision.</w:t>
      </w:r>
    </w:p>
    <w:bookmarkEnd w:id="8"/>
    <w:p w14:paraId="302F7867" w14:textId="77777777" w:rsidR="00712DC1" w:rsidRDefault="00712DC1" w:rsidP="00712DC1">
      <w:pPr>
        <w:pStyle w:val="Heading2"/>
        <w:jc w:val="both"/>
      </w:pPr>
      <w:r>
        <w:t>2.2 Impacted test cases</w:t>
      </w:r>
    </w:p>
    <w:p w14:paraId="282ACEC0" w14:textId="22283CE9" w:rsidR="00712DC1" w:rsidRDefault="00712DC1" w:rsidP="00712DC1">
      <w:pPr>
        <w:jc w:val="both"/>
      </w:pPr>
      <w:r>
        <w:t xml:space="preserve">When shaping required changes in 3GPP TS 38.508-1 [3], the other aspect </w:t>
      </w:r>
      <w:r w:rsidR="00676FB4">
        <w:t>to be discussed</w:t>
      </w:r>
      <w:r>
        <w:t xml:space="preserve"> is whether changes in the calculation of test frequencies should impact all test cases or just a reduced set of test cases (the ones related to Note 5 in Table 7.3.2-3 in 3GPP TS 38.101-1 [1] either directly, as in REFSENS test case , or indirectly using REFSENS value as a test parameter, as ACS or blocking tests).</w:t>
      </w:r>
    </w:p>
    <w:p w14:paraId="0D4A7298" w14:textId="77777777" w:rsidR="00712DC1" w:rsidRDefault="00712DC1" w:rsidP="00712DC1">
      <w:pPr>
        <w:jc w:val="both"/>
      </w:pPr>
      <w:r>
        <w:t>Two options could be considered:</w:t>
      </w:r>
    </w:p>
    <w:p w14:paraId="7C1AF8B2" w14:textId="4532C4D4" w:rsidR="00712DC1" w:rsidRDefault="00D84BDA" w:rsidP="00712DC1">
      <w:pPr>
        <w:pStyle w:val="ListParagraph"/>
        <w:numPr>
          <w:ilvl w:val="0"/>
          <w:numId w:val="9"/>
        </w:numPr>
        <w:jc w:val="both"/>
      </w:pPr>
      <w:r>
        <w:t>OPTION 2.1</w:t>
      </w:r>
      <w:r w:rsidR="00712DC1">
        <w:t xml:space="preserve">: Redefine asymmetric channel bandwidths test frequencies calculation similarly for all test cases. </w:t>
      </w:r>
    </w:p>
    <w:p w14:paraId="31C3CFCF" w14:textId="779DE0C7" w:rsidR="00712DC1" w:rsidRDefault="00D84BDA" w:rsidP="00712DC1">
      <w:pPr>
        <w:pStyle w:val="ListParagraph"/>
        <w:numPr>
          <w:ilvl w:val="0"/>
          <w:numId w:val="9"/>
        </w:numPr>
        <w:jc w:val="both"/>
      </w:pPr>
      <w:r>
        <w:t>OPTION 2</w:t>
      </w:r>
      <w:r w:rsidR="008F3FC7">
        <w:t>.</w:t>
      </w:r>
      <w:r>
        <w:t>2</w:t>
      </w:r>
      <w:r w:rsidR="00712DC1">
        <w:t xml:space="preserve">: Redefine asymmetric channel bandwidths test frequencies calculation only for test cases impacted all test cases, while keeping existing test frequencies for other test cases. </w:t>
      </w:r>
    </w:p>
    <w:p w14:paraId="4007F784" w14:textId="512E4870" w:rsidR="00712DC1" w:rsidRPr="007F3245" w:rsidRDefault="00712DC1" w:rsidP="00712DC1">
      <w:pPr>
        <w:jc w:val="both"/>
        <w:rPr>
          <w:i/>
          <w:iCs/>
        </w:rPr>
      </w:pPr>
      <w:bookmarkStart w:id="9" w:name="Prop3"/>
      <w:r>
        <w:rPr>
          <w:b/>
          <w:bCs/>
          <w:i/>
          <w:iCs/>
        </w:rPr>
        <w:t xml:space="preserve">Proposal </w:t>
      </w:r>
      <w:r w:rsidR="008F3FC7">
        <w:rPr>
          <w:b/>
          <w:bCs/>
          <w:i/>
          <w:iCs/>
        </w:rPr>
        <w:t>3</w:t>
      </w:r>
      <w:r>
        <w:rPr>
          <w:b/>
          <w:bCs/>
          <w:i/>
          <w:iCs/>
        </w:rPr>
        <w:t>:</w:t>
      </w:r>
      <w:r w:rsidRPr="000002FA">
        <w:rPr>
          <w:i/>
          <w:iCs/>
        </w:rPr>
        <w:t xml:space="preserve"> </w:t>
      </w:r>
      <w:r w:rsidR="008F3FC7">
        <w:rPr>
          <w:i/>
          <w:iCs/>
        </w:rPr>
        <w:t>To</w:t>
      </w:r>
      <w:r w:rsidR="007829FE">
        <w:rPr>
          <w:i/>
          <w:iCs/>
        </w:rPr>
        <w:t xml:space="preserve"> simplify test specifications, it is proposed to</w:t>
      </w:r>
      <w:r w:rsidR="00097AFD">
        <w:rPr>
          <w:i/>
          <w:iCs/>
        </w:rPr>
        <w:t xml:space="preserve"> redefine asymmetric channel bandwidths test frequencies </w:t>
      </w:r>
      <w:r w:rsidR="0069568F">
        <w:rPr>
          <w:i/>
          <w:iCs/>
        </w:rPr>
        <w:t>calculation applicable to all test cases.</w:t>
      </w:r>
    </w:p>
    <w:bookmarkEnd w:id="9"/>
    <w:p w14:paraId="7BD3610D" w14:textId="5F124272" w:rsidR="0057490C" w:rsidRDefault="0057490C" w:rsidP="00156414">
      <w:pPr>
        <w:pStyle w:val="Heading1"/>
        <w:jc w:val="both"/>
      </w:pPr>
      <w:r>
        <w:t xml:space="preserve">3. </w:t>
      </w:r>
      <w:r>
        <w:tab/>
        <w:t>Conclusion</w:t>
      </w:r>
    </w:p>
    <w:p w14:paraId="10567917" w14:textId="76F5945F" w:rsidR="00C85840" w:rsidRDefault="00C85840" w:rsidP="00C85840">
      <w:pPr>
        <w:jc w:val="both"/>
      </w:pPr>
      <w:r>
        <w:t xml:space="preserve">This document shows that guidelines to calculate the test frequencies for asymmetric bandwidths in C.2.3 as well as the impacted test frequencies need to be updated in 3GPP TS 38.508-1 [3]. </w:t>
      </w:r>
      <w:r w:rsidR="00AB112C">
        <w:t xml:space="preserve">It also </w:t>
      </w:r>
      <w:r>
        <w:t>discusses how to shape the required updates.</w:t>
      </w:r>
    </w:p>
    <w:p w14:paraId="1D1B6AA8" w14:textId="0B561E1E" w:rsidR="00184B6F" w:rsidRDefault="00184B6F" w:rsidP="00156414">
      <w:pPr>
        <w:jc w:val="both"/>
        <w:rPr>
          <w:rStyle w:val="eop"/>
          <w:color w:val="000000"/>
          <w:shd w:val="clear" w:color="auto" w:fill="FFFFFF"/>
        </w:rPr>
      </w:pPr>
      <w:r>
        <w:rPr>
          <w:rStyle w:val="normaltextrun"/>
          <w:color w:val="000000"/>
          <w:shd w:val="clear" w:color="auto" w:fill="FFFFFF"/>
        </w:rPr>
        <w:t xml:space="preserve">The following </w:t>
      </w:r>
      <w:r w:rsidR="006A6ABD">
        <w:rPr>
          <w:rStyle w:val="normaltextrun"/>
          <w:color w:val="000000"/>
          <w:shd w:val="clear" w:color="auto" w:fill="FFFFFF"/>
        </w:rPr>
        <w:t xml:space="preserve">observations and </w:t>
      </w:r>
      <w:r>
        <w:rPr>
          <w:rStyle w:val="normaltextrun"/>
          <w:color w:val="000000"/>
          <w:shd w:val="clear" w:color="auto" w:fill="FFFFFF"/>
        </w:rPr>
        <w:t>proposals are made:</w:t>
      </w:r>
      <w:r>
        <w:rPr>
          <w:rStyle w:val="eop"/>
          <w:color w:val="000000"/>
          <w:shd w:val="clear" w:color="auto" w:fill="FFFFFF"/>
        </w:rPr>
        <w:t> </w:t>
      </w:r>
    </w:p>
    <w:p w14:paraId="5F020B52" w14:textId="77777777" w:rsidR="00EC30E7" w:rsidRPr="00D11AC5" w:rsidRDefault="00B8710B" w:rsidP="00B85792">
      <w:pPr>
        <w:jc w:val="both"/>
        <w:rPr>
          <w:i/>
          <w:iCs/>
        </w:rPr>
      </w:pPr>
      <w:r>
        <w:fldChar w:fldCharType="begin"/>
      </w:r>
      <w:r>
        <w:instrText xml:space="preserve"> REF Obs1 \h </w:instrText>
      </w:r>
      <w:r>
        <w:fldChar w:fldCharType="separate"/>
      </w:r>
      <w:r w:rsidR="00EC30E7" w:rsidRPr="00D11AC5">
        <w:rPr>
          <w:b/>
          <w:bCs/>
          <w:i/>
          <w:iCs/>
          <w:noProof/>
        </w:rPr>
        <w:t>Observation 1:</w:t>
      </w:r>
      <w:r w:rsidR="00EC30E7" w:rsidRPr="00D11AC5">
        <w:rPr>
          <w:i/>
          <w:iCs/>
          <w:noProof/>
        </w:rPr>
        <w:t xml:space="preserve"> Not all frequency bands using asymmetric bandwidths are impacted by Note 5 in table 7.3.2-2 in </w:t>
      </w:r>
      <w:r w:rsidR="00EC30E7" w:rsidRPr="00D11AC5">
        <w:rPr>
          <w:i/>
          <w:iCs/>
        </w:rPr>
        <w:t>3GPP TS 38.101-1 [1].</w:t>
      </w:r>
    </w:p>
    <w:p w14:paraId="52B5E3A1" w14:textId="77777777" w:rsidR="00EC30E7" w:rsidRDefault="00B8710B" w:rsidP="00D11AC5">
      <w:pPr>
        <w:jc w:val="both"/>
        <w:rPr>
          <w:i/>
          <w:iCs/>
        </w:rPr>
      </w:pPr>
      <w:r>
        <w:fldChar w:fldCharType="end"/>
      </w:r>
      <w:r>
        <w:fldChar w:fldCharType="begin"/>
      </w:r>
      <w:r>
        <w:instrText xml:space="preserve"> REF Obs2 \h </w:instrText>
      </w:r>
      <w:r>
        <w:fldChar w:fldCharType="separate"/>
      </w:r>
      <w:r w:rsidR="00EC30E7" w:rsidRPr="00D11AC5">
        <w:rPr>
          <w:b/>
          <w:bCs/>
          <w:i/>
          <w:iCs/>
        </w:rPr>
        <w:t>Observation 2:</w:t>
      </w:r>
      <w:r w:rsidR="00EC30E7" w:rsidRPr="00D11AC5">
        <w:rPr>
          <w:i/>
          <w:iCs/>
        </w:rPr>
        <w:t xml:space="preserve"> Not all asymmetric channel bandwidths combinations within a </w:t>
      </w:r>
      <w:r w:rsidR="00EC30E7">
        <w:rPr>
          <w:i/>
          <w:iCs/>
        </w:rPr>
        <w:t xml:space="preserve">frequency </w:t>
      </w:r>
      <w:r w:rsidR="00EC30E7" w:rsidRPr="00D11AC5">
        <w:rPr>
          <w:i/>
          <w:iCs/>
        </w:rPr>
        <w:t>band are necessaril</w:t>
      </w:r>
      <w:r w:rsidR="00EC30E7" w:rsidRPr="00D11AC5">
        <w:rPr>
          <w:i/>
          <w:iCs/>
          <w:noProof/>
        </w:rPr>
        <w:t xml:space="preserve">y impacted by Note 5 in table 7.3.2-2 in </w:t>
      </w:r>
      <w:r w:rsidR="00EC30E7" w:rsidRPr="00D11AC5">
        <w:rPr>
          <w:i/>
          <w:iCs/>
        </w:rPr>
        <w:t>3GPP TS 38.101-1 [1].</w:t>
      </w:r>
    </w:p>
    <w:p w14:paraId="600DF6D5" w14:textId="77777777" w:rsidR="00EC30E7" w:rsidRDefault="00B8710B" w:rsidP="00E373E4">
      <w:pPr>
        <w:jc w:val="both"/>
        <w:rPr>
          <w:i/>
          <w:iCs/>
        </w:rPr>
      </w:pPr>
      <w:r>
        <w:fldChar w:fldCharType="end"/>
      </w:r>
      <w:r>
        <w:fldChar w:fldCharType="begin"/>
      </w:r>
      <w:r>
        <w:instrText xml:space="preserve"> REF Obs3 \h </w:instrText>
      </w:r>
      <w:r>
        <w:fldChar w:fldCharType="separate"/>
      </w:r>
      <w:r w:rsidR="00EC30E7" w:rsidRPr="00D11AC5">
        <w:rPr>
          <w:b/>
          <w:bCs/>
          <w:i/>
          <w:iCs/>
        </w:rPr>
        <w:t xml:space="preserve">Observation </w:t>
      </w:r>
      <w:r w:rsidR="00EC30E7">
        <w:rPr>
          <w:b/>
          <w:bCs/>
          <w:i/>
          <w:iCs/>
        </w:rPr>
        <w:t>3</w:t>
      </w:r>
      <w:r w:rsidR="00EC30E7" w:rsidRPr="00D11AC5">
        <w:rPr>
          <w:b/>
          <w:bCs/>
          <w:i/>
          <w:iCs/>
        </w:rPr>
        <w:t>:</w:t>
      </w:r>
      <w:r w:rsidR="00EC30E7" w:rsidRPr="00D11AC5">
        <w:rPr>
          <w:i/>
          <w:iCs/>
        </w:rPr>
        <w:t xml:space="preserve"> </w:t>
      </w:r>
      <w:r w:rsidR="00EC30E7">
        <w:rPr>
          <w:i/>
          <w:iCs/>
        </w:rPr>
        <w:t>A</w:t>
      </w:r>
      <w:r w:rsidR="00EC30E7" w:rsidRPr="00D11AC5">
        <w:rPr>
          <w:i/>
          <w:iCs/>
        </w:rPr>
        <w:t xml:space="preserve">symmetric channel bandwidths combinations </w:t>
      </w:r>
      <w:r w:rsidR="00EC30E7" w:rsidRPr="00D11AC5">
        <w:rPr>
          <w:i/>
          <w:iCs/>
          <w:noProof/>
        </w:rPr>
        <w:t xml:space="preserve">impacted by Note 5 in table 7.3.2-2 in </w:t>
      </w:r>
      <w:r w:rsidR="00EC30E7" w:rsidRPr="00D11AC5">
        <w:rPr>
          <w:i/>
          <w:iCs/>
        </w:rPr>
        <w:t>3GPP TS 38.101-1 [1]</w:t>
      </w:r>
      <w:r w:rsidR="00EC30E7">
        <w:rPr>
          <w:i/>
          <w:iCs/>
        </w:rPr>
        <w:t xml:space="preserve"> were added either in Rel-17 or Rel-18</w:t>
      </w:r>
      <w:r w:rsidR="00EC30E7" w:rsidRPr="00D11AC5">
        <w:rPr>
          <w:i/>
          <w:iCs/>
        </w:rPr>
        <w:t>.</w:t>
      </w:r>
    </w:p>
    <w:p w14:paraId="0EFB4370" w14:textId="77777777" w:rsidR="00EC30E7" w:rsidRDefault="00B8710B" w:rsidP="00156414">
      <w:pPr>
        <w:jc w:val="both"/>
      </w:pPr>
      <w:r>
        <w:fldChar w:fldCharType="end"/>
      </w:r>
      <w:r w:rsidR="0052171F">
        <w:fldChar w:fldCharType="begin"/>
      </w:r>
      <w:r w:rsidR="0052171F">
        <w:instrText xml:space="preserve"> REF Obs4 \h </w:instrText>
      </w:r>
      <w:r w:rsidR="0052171F">
        <w:fldChar w:fldCharType="separate"/>
      </w:r>
      <w:r w:rsidR="00EC30E7" w:rsidRPr="0052171F">
        <w:rPr>
          <w:b/>
          <w:bCs/>
          <w:i/>
          <w:iCs/>
        </w:rPr>
        <w:t>Observation 4:</w:t>
      </w:r>
      <w:r w:rsidR="00EC30E7" w:rsidRPr="0052171F">
        <w:rPr>
          <w:i/>
          <w:iCs/>
        </w:rPr>
        <w:t xml:space="preserve"> Asymmetric channel bandwidths </w:t>
      </w:r>
      <w:r w:rsidR="00EC30E7" w:rsidRPr="00701B70">
        <w:rPr>
          <w:i/>
          <w:iCs/>
        </w:rPr>
        <w:t>impacted by Note 5 in table 7.3.2-2 in 3GPP TS 38.101-1 [1] are exercised in conformance testing only when testing High channel bandwidth for bands n5, n8, n25 and n71</w:t>
      </w:r>
      <w:r w:rsidR="0052171F">
        <w:fldChar w:fldCharType="end"/>
      </w:r>
    </w:p>
    <w:p w14:paraId="21805118" w14:textId="58F9099A" w:rsidR="00EC30E7" w:rsidRDefault="00EC30E7" w:rsidP="00E409A1">
      <w:pPr>
        <w:jc w:val="both"/>
        <w:rPr>
          <w:i/>
          <w:iCs/>
        </w:rPr>
      </w:pPr>
      <w:r>
        <w:fldChar w:fldCharType="begin"/>
      </w:r>
      <w:r>
        <w:instrText xml:space="preserve"> REF Obs5 \h </w:instrText>
      </w:r>
      <w:r>
        <w:fldChar w:fldCharType="separate"/>
      </w:r>
      <w:r w:rsidRPr="00AE3F8F">
        <w:rPr>
          <w:b/>
          <w:bCs/>
          <w:i/>
          <w:iCs/>
        </w:rPr>
        <w:t xml:space="preserve">Observation </w:t>
      </w:r>
      <w:r>
        <w:rPr>
          <w:b/>
          <w:bCs/>
          <w:i/>
          <w:iCs/>
        </w:rPr>
        <w:t>5</w:t>
      </w:r>
      <w:r w:rsidRPr="00AE3F8F">
        <w:rPr>
          <w:i/>
          <w:iCs/>
        </w:rPr>
        <w:t>: All impacted frequency bands use a single value for nominal/default Tx-Rx frequency separation.</w:t>
      </w:r>
    </w:p>
    <w:p w14:paraId="6D296043" w14:textId="3B17392F" w:rsidR="00EC30E7" w:rsidRDefault="00EC30E7" w:rsidP="00576146">
      <w:pPr>
        <w:rPr>
          <w:i/>
          <w:iCs/>
        </w:rPr>
      </w:pPr>
      <w:r>
        <w:fldChar w:fldCharType="end"/>
      </w:r>
      <w:r>
        <w:fldChar w:fldCharType="begin"/>
      </w:r>
      <w:r>
        <w:instrText xml:space="preserve"> REF Prop1 \h </w:instrText>
      </w:r>
      <w:r>
        <w:fldChar w:fldCharType="separate"/>
      </w:r>
      <w:r w:rsidRPr="006F125A">
        <w:rPr>
          <w:b/>
          <w:bCs/>
          <w:i/>
          <w:iCs/>
        </w:rPr>
        <w:t>Proposal 1:</w:t>
      </w:r>
      <w:r w:rsidRPr="006F125A">
        <w:rPr>
          <w:i/>
          <w:iCs/>
        </w:rPr>
        <w:t xml:space="preserve"> Updates to 3GPP TS 38.508-1 [3] Annex C.3.2 are such that only </w:t>
      </w:r>
      <w:r w:rsidRPr="007744A6">
        <w:rPr>
          <w:i/>
          <w:iCs/>
        </w:rPr>
        <w:t xml:space="preserve">asymmetric channel bandwidths/frequency bands combinations </w:t>
      </w:r>
      <w:r w:rsidRPr="006F125A">
        <w:rPr>
          <w:i/>
          <w:iCs/>
        </w:rPr>
        <w:t xml:space="preserve">impacted by Note 5 in table 7.3.2-2 in 3GPP TS 38.101-1 [1] </w:t>
      </w:r>
      <w:r>
        <w:rPr>
          <w:i/>
          <w:iCs/>
        </w:rPr>
        <w:t>will be modified at this stage</w:t>
      </w:r>
      <w:r w:rsidRPr="006F125A">
        <w:rPr>
          <w:i/>
          <w:iCs/>
        </w:rPr>
        <w:t xml:space="preserve">. </w:t>
      </w:r>
    </w:p>
    <w:p w14:paraId="5B8AAA5D" w14:textId="07923733" w:rsidR="00EC30E7" w:rsidRDefault="00EC30E7" w:rsidP="00576146">
      <w:pPr>
        <w:rPr>
          <w:i/>
          <w:iCs/>
        </w:rPr>
      </w:pPr>
      <w:r>
        <w:fldChar w:fldCharType="end"/>
      </w:r>
      <w:r>
        <w:fldChar w:fldCharType="begin"/>
      </w:r>
      <w:r>
        <w:instrText xml:space="preserve"> REF Prop2 \h </w:instrText>
      </w:r>
      <w:r>
        <w:fldChar w:fldCharType="separate"/>
      </w:r>
      <w:r w:rsidRPr="00615946">
        <w:rPr>
          <w:b/>
          <w:bCs/>
          <w:i/>
          <w:iCs/>
        </w:rPr>
        <w:t>Proposal 2:</w:t>
      </w:r>
      <w:r>
        <w:rPr>
          <w:i/>
          <w:iCs/>
        </w:rPr>
        <w:t xml:space="preserve"> Further discuss whether actual </w:t>
      </w:r>
      <w:r w:rsidRPr="0037489C">
        <w:rPr>
          <w:i/>
          <w:iCs/>
        </w:rPr>
        <w:t>UL/DL carrier frequency separation ΔF</w:t>
      </w:r>
      <w:r w:rsidRPr="0094728A">
        <w:rPr>
          <w:i/>
          <w:iCs/>
          <w:vertAlign w:val="subscript"/>
        </w:rPr>
        <w:t xml:space="preserve">TX-RX </w:t>
      </w:r>
      <w:r>
        <w:rPr>
          <w:i/>
          <w:iCs/>
        </w:rPr>
        <w:t xml:space="preserve">used to calculate test frequencies for other </w:t>
      </w:r>
      <w:r w:rsidRPr="007744A6">
        <w:rPr>
          <w:i/>
          <w:iCs/>
        </w:rPr>
        <w:t>asymmetric channel bandwidths/frequency bands combinations</w:t>
      </w:r>
      <w:r>
        <w:rPr>
          <w:i/>
          <w:iCs/>
        </w:rPr>
        <w:t xml:space="preserve"> require a revision.</w:t>
      </w:r>
    </w:p>
    <w:p w14:paraId="24494090" w14:textId="605651C2" w:rsidR="00EC30E7" w:rsidRPr="007F3245" w:rsidRDefault="00EC30E7" w:rsidP="00712DC1">
      <w:pPr>
        <w:jc w:val="both"/>
        <w:rPr>
          <w:i/>
          <w:iCs/>
        </w:rPr>
      </w:pPr>
      <w:r>
        <w:lastRenderedPageBreak/>
        <w:fldChar w:fldCharType="end"/>
      </w:r>
      <w:r>
        <w:fldChar w:fldCharType="begin"/>
      </w:r>
      <w:r>
        <w:instrText xml:space="preserve"> REF Prop3 \h </w:instrText>
      </w:r>
      <w:r>
        <w:fldChar w:fldCharType="separate"/>
      </w:r>
      <w:r>
        <w:rPr>
          <w:b/>
          <w:bCs/>
          <w:i/>
          <w:iCs/>
        </w:rPr>
        <w:t>Proposal 3:</w:t>
      </w:r>
      <w:r w:rsidRPr="000002FA">
        <w:rPr>
          <w:i/>
          <w:iCs/>
        </w:rPr>
        <w:t xml:space="preserve"> </w:t>
      </w:r>
      <w:r>
        <w:rPr>
          <w:i/>
          <w:iCs/>
        </w:rPr>
        <w:t>To simplify test specifications, it is proposed to redefine asymmetric channel bandwidths test frequencies calculation applicable to all test cases.</w:t>
      </w:r>
    </w:p>
    <w:p w14:paraId="4E5A91F5" w14:textId="1C0A9241" w:rsidR="00055AAB" w:rsidRPr="00BF507A" w:rsidRDefault="00EC30E7" w:rsidP="00156414">
      <w:pPr>
        <w:jc w:val="both"/>
      </w:pPr>
      <w:r>
        <w:fldChar w:fldCharType="end"/>
      </w:r>
      <w:r w:rsidR="00AB112C">
        <w:t>T</w:t>
      </w:r>
      <w:r w:rsidR="00055AAB">
        <w:t xml:space="preserve">hese proposals are </w:t>
      </w:r>
      <w:r w:rsidR="00EC3CA4">
        <w:t xml:space="preserve">submitted for approval </w:t>
      </w:r>
      <w:r w:rsidR="00F769FB">
        <w:t xml:space="preserve">in </w:t>
      </w:r>
      <w:r w:rsidR="001D3E8B">
        <w:t>[</w:t>
      </w:r>
      <w:r w:rsidR="0097644D">
        <w:t>6-8</w:t>
      </w:r>
      <w:r w:rsidR="001D3E8B">
        <w:t>]</w:t>
      </w:r>
      <w:r w:rsidR="00F769FB">
        <w:t>.</w:t>
      </w:r>
    </w:p>
    <w:p w14:paraId="1F63889B" w14:textId="5724B8F3" w:rsidR="0045428D" w:rsidRDefault="0057490C" w:rsidP="00156414">
      <w:pPr>
        <w:pStyle w:val="Heading1"/>
        <w:jc w:val="both"/>
      </w:pPr>
      <w:r>
        <w:t>4</w:t>
      </w:r>
      <w:r w:rsidR="00534C0E">
        <w:t xml:space="preserve">. </w:t>
      </w:r>
      <w:r w:rsidR="00534C0E">
        <w:tab/>
      </w:r>
      <w:r w:rsidR="00934DE1" w:rsidRPr="00534C0E">
        <w:t>References</w:t>
      </w:r>
    </w:p>
    <w:p w14:paraId="08014317" w14:textId="77777777" w:rsidR="00E40147" w:rsidRPr="00E40147" w:rsidRDefault="00E40147" w:rsidP="00E40147">
      <w:pPr>
        <w:numPr>
          <w:ilvl w:val="0"/>
          <w:numId w:val="1"/>
        </w:numPr>
        <w:jc w:val="both"/>
      </w:pPr>
      <w:r w:rsidRPr="00E40147">
        <w:t>3GPP TS 38.101-1, “NR; User Equipment (UE) radio transmission and reception; Part 1: Range 1 Standalone”</w:t>
      </w:r>
    </w:p>
    <w:p w14:paraId="35EBB9F4" w14:textId="2E9DD4A8" w:rsidR="00B80FCD" w:rsidRPr="00E40147" w:rsidRDefault="002D0F88" w:rsidP="00156414">
      <w:pPr>
        <w:numPr>
          <w:ilvl w:val="0"/>
          <w:numId w:val="1"/>
        </w:numPr>
        <w:jc w:val="both"/>
      </w:pPr>
      <w:r w:rsidRPr="00E40147">
        <w:t>R</w:t>
      </w:r>
      <w:r w:rsidR="002B7197" w:rsidRPr="00E40147">
        <w:t>4-2115101</w:t>
      </w:r>
      <w:r w:rsidR="00B80FCD" w:rsidRPr="00E40147">
        <w:t>, “</w:t>
      </w:r>
      <w:r w:rsidR="000D33D3" w:rsidRPr="00E40147">
        <w:t>CR to TS 38.101-1 – Introduction of 35MHz and 45MHz channel bandwidth”, Skyworks Solutions Inc., Apple</w:t>
      </w:r>
      <w:r w:rsidR="00B80FCD" w:rsidRPr="00E40147">
        <w:t>, RAN</w:t>
      </w:r>
      <w:r w:rsidR="000D33D3" w:rsidRPr="00E40147">
        <w:t>4</w:t>
      </w:r>
      <w:r w:rsidR="00B80FCD" w:rsidRPr="00E40147">
        <w:t>#</w:t>
      </w:r>
      <w:r w:rsidR="000D33D3" w:rsidRPr="00E40147">
        <w:t>100-e</w:t>
      </w:r>
      <w:r w:rsidR="00952D50" w:rsidRPr="00E40147">
        <w:t>.</w:t>
      </w:r>
    </w:p>
    <w:p w14:paraId="3803B4BE" w14:textId="07DDAF40" w:rsidR="006B555C" w:rsidRPr="006B555C" w:rsidRDefault="003D4608" w:rsidP="00156414">
      <w:pPr>
        <w:numPr>
          <w:ilvl w:val="0"/>
          <w:numId w:val="1"/>
        </w:numPr>
        <w:jc w:val="both"/>
      </w:pPr>
      <w:r w:rsidRPr="006B555C">
        <w:t>3GPP TS 38.508-1, “</w:t>
      </w:r>
      <w:r w:rsidR="006B555C" w:rsidRPr="006B555C">
        <w:t>5GS; User Equipment (UE) conformance specification; Part 1: Common test environment</w:t>
      </w:r>
      <w:r w:rsidRPr="006B555C">
        <w:t>”</w:t>
      </w:r>
    </w:p>
    <w:p w14:paraId="18811391" w14:textId="77777777" w:rsidR="00373759" w:rsidRPr="00FF30AD" w:rsidRDefault="00373759" w:rsidP="00373759">
      <w:pPr>
        <w:numPr>
          <w:ilvl w:val="0"/>
          <w:numId w:val="1"/>
        </w:numPr>
        <w:jc w:val="both"/>
      </w:pPr>
      <w:r w:rsidRPr="006B555C">
        <w:t xml:space="preserve">R4-2400358, “CR to TS 38.101-1 Rel-17 Corrections to UL configuration for asymmetric ULDL”, </w:t>
      </w:r>
      <w:bookmarkStart w:id="10" w:name="OLE_LINK14"/>
      <w:r w:rsidRPr="006B555C">
        <w:rPr>
          <w:rFonts w:cs="Arial"/>
          <w:lang w:val="en-US" w:eastAsia="zh-CN"/>
        </w:rPr>
        <w:t>Skyworks</w:t>
      </w:r>
      <w:bookmarkEnd w:id="10"/>
      <w:r w:rsidRPr="006B555C">
        <w:rPr>
          <w:rFonts w:cs="Arial"/>
          <w:lang w:val="en-US" w:eastAsia="zh-CN"/>
        </w:rPr>
        <w:t xml:space="preserve"> Solutions, Inc., Nokia, T-Mobile USA, Keysight, RAN4#110</w:t>
      </w:r>
    </w:p>
    <w:p w14:paraId="5A52EE21" w14:textId="64A7643A" w:rsidR="000E583D" w:rsidRDefault="008F6AED" w:rsidP="000E583D">
      <w:pPr>
        <w:numPr>
          <w:ilvl w:val="0"/>
          <w:numId w:val="1"/>
        </w:numPr>
        <w:jc w:val="both"/>
      </w:pPr>
      <w:r>
        <w:t>R5</w:t>
      </w:r>
      <w:r w:rsidR="000E583D">
        <w:t>-236670, “</w:t>
      </w:r>
      <w:r w:rsidR="000E583D" w:rsidRPr="00853EDE">
        <w:t>3GPP RAN5 PRD 21</w:t>
      </w:r>
      <w:r w:rsidR="000E583D">
        <w:t>: Permanent Reference Document (PRD); NR bands and 5G NR CADC configuration handling in RAN5”</w:t>
      </w:r>
    </w:p>
    <w:p w14:paraId="4A1B77C4" w14:textId="0636405E" w:rsidR="00A62BD3" w:rsidRPr="00D74576" w:rsidRDefault="00A62BD3" w:rsidP="00A62BD3">
      <w:pPr>
        <w:numPr>
          <w:ilvl w:val="0"/>
          <w:numId w:val="1"/>
        </w:numPr>
        <w:jc w:val="both"/>
      </w:pPr>
      <w:r w:rsidRPr="00D74576">
        <w:t>R5-24</w:t>
      </w:r>
      <w:r w:rsidR="000819FB" w:rsidRPr="00D74576">
        <w:t>0971</w:t>
      </w:r>
      <w:r w:rsidRPr="00D74576">
        <w:t>, “</w:t>
      </w:r>
      <w:r w:rsidR="00FF002C" w:rsidRPr="00D74576">
        <w:t>Annex C update to asymmetric channel bandwidths test frequencies calculation</w:t>
      </w:r>
      <w:r w:rsidRPr="00D74576">
        <w:t>”, Keysight UK Ltd</w:t>
      </w:r>
      <w:r w:rsidR="00735B76" w:rsidRPr="00D74576">
        <w:t xml:space="preserve">, </w:t>
      </w:r>
      <w:r w:rsidR="0097644D" w:rsidRPr="00D74576">
        <w:t>Nokia, Skyworks Solutions Inc., T-Mobile USA</w:t>
      </w:r>
      <w:r w:rsidRPr="00D74576">
        <w:t>, RAN5#102.</w:t>
      </w:r>
    </w:p>
    <w:p w14:paraId="41F6A0EC" w14:textId="77777777" w:rsidR="00A62BD3" w:rsidRPr="00D74576" w:rsidRDefault="00FF30AD" w:rsidP="00156414">
      <w:pPr>
        <w:numPr>
          <w:ilvl w:val="0"/>
          <w:numId w:val="1"/>
        </w:numPr>
        <w:jc w:val="both"/>
      </w:pPr>
      <w:r w:rsidRPr="00D74576">
        <w:t>R5-240468</w:t>
      </w:r>
      <w:r w:rsidR="00466382" w:rsidRPr="00D74576">
        <w:t>, “Test frequencies and channel bandwidth updates for band n71 and n25 in Rel-17”</w:t>
      </w:r>
      <w:r w:rsidR="00451318" w:rsidRPr="00D74576">
        <w:t xml:space="preserve">, </w:t>
      </w:r>
      <w:r w:rsidR="0057003E" w:rsidRPr="00D74576">
        <w:fldChar w:fldCharType="begin"/>
      </w:r>
      <w:r w:rsidR="0057003E" w:rsidRPr="00D74576">
        <w:instrText xml:space="preserve"> DOCPROPERTY  SourceIfWg  \* MERGEFORMAT </w:instrText>
      </w:r>
      <w:r w:rsidR="0057003E" w:rsidRPr="00D74576">
        <w:fldChar w:fldCharType="separate"/>
      </w:r>
      <w:r w:rsidR="00451318" w:rsidRPr="00D74576">
        <w:rPr>
          <w:noProof/>
        </w:rPr>
        <w:t>Nokia, Nokia Shanghai Bell</w:t>
      </w:r>
      <w:r w:rsidR="0057003E" w:rsidRPr="00D74576">
        <w:rPr>
          <w:noProof/>
        </w:rPr>
        <w:fldChar w:fldCharType="end"/>
      </w:r>
      <w:r w:rsidR="00451318" w:rsidRPr="00D74576">
        <w:rPr>
          <w:noProof/>
        </w:rPr>
        <w:t xml:space="preserve">, </w:t>
      </w:r>
      <w:r w:rsidR="00451318" w:rsidRPr="00D74576">
        <w:rPr>
          <w:rFonts w:cs="Arial"/>
          <w:lang w:val="en-US" w:eastAsia="zh-CN"/>
        </w:rPr>
        <w:t>Skyworks Solutions, Inc.,</w:t>
      </w:r>
      <w:r w:rsidR="00451318" w:rsidRPr="00D74576">
        <w:rPr>
          <w:noProof/>
        </w:rPr>
        <w:t xml:space="preserve"> Keysight Technologies, RAN5#102</w:t>
      </w:r>
      <w:r w:rsidRPr="00D74576">
        <w:t xml:space="preserve"> </w:t>
      </w:r>
    </w:p>
    <w:p w14:paraId="2D884D62" w14:textId="40058082" w:rsidR="00A62BD3" w:rsidRPr="00D74576" w:rsidRDefault="00A62BD3" w:rsidP="00A62BD3">
      <w:pPr>
        <w:numPr>
          <w:ilvl w:val="0"/>
          <w:numId w:val="1"/>
        </w:numPr>
        <w:jc w:val="both"/>
      </w:pPr>
      <w:r w:rsidRPr="00D74576">
        <w:t>R5-24</w:t>
      </w:r>
      <w:r w:rsidR="000819FB" w:rsidRPr="00D74576">
        <w:t>0972</w:t>
      </w:r>
      <w:r w:rsidRPr="00D74576">
        <w:t>, “</w:t>
      </w:r>
      <w:r w:rsidR="003E1D52" w:rsidRPr="00D74576">
        <w:t>Asymmetric channel bandwidths test frequencies updates for frequency bands n5 and n8</w:t>
      </w:r>
      <w:r w:rsidRPr="00D74576">
        <w:t>”, Keysight UK Ltd</w:t>
      </w:r>
      <w:r w:rsidR="0097644D" w:rsidRPr="00D74576">
        <w:t>,</w:t>
      </w:r>
      <w:r w:rsidR="00735B76" w:rsidRPr="00D74576">
        <w:t xml:space="preserve"> </w:t>
      </w:r>
      <w:r w:rsidR="0097644D" w:rsidRPr="00D74576">
        <w:t>Nokia, Skyworks Solutions Inc., T-Mobile USA</w:t>
      </w:r>
      <w:r w:rsidRPr="00D74576">
        <w:t>, RAN5#102.</w:t>
      </w:r>
    </w:p>
    <w:p w14:paraId="3D92BB35" w14:textId="7E774DF5" w:rsidR="00FF30AD" w:rsidRPr="006B555C" w:rsidRDefault="00FF30AD" w:rsidP="00A62BD3">
      <w:pPr>
        <w:ind w:left="720"/>
        <w:jc w:val="both"/>
      </w:pPr>
      <w:r w:rsidRPr="00FF30AD">
        <w:t xml:space="preserve">                 </w:t>
      </w:r>
    </w:p>
    <w:sectPr w:rsidR="00FF30AD" w:rsidRPr="006B555C">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96" type="#_x0000_t75" style="width:11.55pt;height:11.55pt" o:bullet="t">
        <v:imagedata r:id="rId1" o:title="clip_image001"/>
      </v:shape>
    </w:pict>
  </w:numPicBullet>
  <w:abstractNum w:abstractNumId="0" w15:restartNumberingAfterBreak="0">
    <w:nsid w:val="0AF92217"/>
    <w:multiLevelType w:val="hybridMultilevel"/>
    <w:tmpl w:val="24A07718"/>
    <w:lvl w:ilvl="0" w:tplc="41B8BFA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6556935"/>
    <w:multiLevelType w:val="hybridMultilevel"/>
    <w:tmpl w:val="9C5E62DA"/>
    <w:lvl w:ilvl="0" w:tplc="38B2687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91B71"/>
    <w:multiLevelType w:val="hybridMultilevel"/>
    <w:tmpl w:val="F536C1AE"/>
    <w:lvl w:ilvl="0" w:tplc="41B8BFA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1B0F00"/>
    <w:multiLevelType w:val="hybridMultilevel"/>
    <w:tmpl w:val="A5FAE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9E29AE"/>
    <w:multiLevelType w:val="hybridMultilevel"/>
    <w:tmpl w:val="4F1C71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BF3CAD"/>
    <w:multiLevelType w:val="hybridMultilevel"/>
    <w:tmpl w:val="045A4D8C"/>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39B5943"/>
    <w:multiLevelType w:val="hybridMultilevel"/>
    <w:tmpl w:val="63646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16162F"/>
    <w:multiLevelType w:val="hybridMultilevel"/>
    <w:tmpl w:val="2850CFA8"/>
    <w:lvl w:ilvl="0" w:tplc="1932D6AE">
      <w:start w:val="2"/>
      <w:numFmt w:val="bullet"/>
      <w:lvlText w:val="-"/>
      <w:lvlJc w:val="left"/>
      <w:pPr>
        <w:ind w:left="1080" w:hanging="360"/>
      </w:pPr>
      <w:rPr>
        <w:rFonts w:ascii="Calibri" w:eastAsia="Calibri" w:hAnsi="Calibri" w:cs="Calibri"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8"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5C3357A"/>
    <w:multiLevelType w:val="hybridMultilevel"/>
    <w:tmpl w:val="F366294E"/>
    <w:lvl w:ilvl="0" w:tplc="DB943A40">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7">
      <w:start w:val="1"/>
      <w:numFmt w:val="bullet"/>
      <w:lvlText w:val=""/>
      <w:lvlPicBulletId w:val="0"/>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C315D2C"/>
    <w:multiLevelType w:val="hybridMultilevel"/>
    <w:tmpl w:val="21949F98"/>
    <w:lvl w:ilvl="0" w:tplc="41B8BFA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C1274B"/>
    <w:multiLevelType w:val="hybridMultilevel"/>
    <w:tmpl w:val="4CB413CA"/>
    <w:lvl w:ilvl="0" w:tplc="976EF9E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59100A8"/>
    <w:multiLevelType w:val="hybridMultilevel"/>
    <w:tmpl w:val="D9040F3A"/>
    <w:lvl w:ilvl="0" w:tplc="41B8BFA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5E2AB3"/>
    <w:multiLevelType w:val="hybridMultilevel"/>
    <w:tmpl w:val="AC96A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AC7857"/>
    <w:multiLevelType w:val="hybridMultilevel"/>
    <w:tmpl w:val="17FA0FE4"/>
    <w:lvl w:ilvl="0" w:tplc="754EAC6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11624">
    <w:abstractNumId w:val="8"/>
  </w:num>
  <w:num w:numId="2" w16cid:durableId="1215123748">
    <w:abstractNumId w:val="12"/>
  </w:num>
  <w:num w:numId="3" w16cid:durableId="1474908239">
    <w:abstractNumId w:val="3"/>
  </w:num>
  <w:num w:numId="4" w16cid:durableId="541793785">
    <w:abstractNumId w:val="1"/>
  </w:num>
  <w:num w:numId="5" w16cid:durableId="619918247">
    <w:abstractNumId w:val="6"/>
  </w:num>
  <w:num w:numId="6" w16cid:durableId="285162952">
    <w:abstractNumId w:val="7"/>
  </w:num>
  <w:num w:numId="7" w16cid:durableId="1205367975">
    <w:abstractNumId w:val="14"/>
  </w:num>
  <w:num w:numId="8" w16cid:durableId="1783574271">
    <w:abstractNumId w:val="15"/>
  </w:num>
  <w:num w:numId="9" w16cid:durableId="1781535658">
    <w:abstractNumId w:val="10"/>
  </w:num>
  <w:num w:numId="10" w16cid:durableId="1942373547">
    <w:abstractNumId w:val="5"/>
  </w:num>
  <w:num w:numId="11" w16cid:durableId="1640649572">
    <w:abstractNumId w:val="9"/>
  </w:num>
  <w:num w:numId="12" w16cid:durableId="353265002">
    <w:abstractNumId w:val="5"/>
  </w:num>
  <w:num w:numId="13" w16cid:durableId="918439553">
    <w:abstractNumId w:val="13"/>
  </w:num>
  <w:num w:numId="14" w16cid:durableId="85267687">
    <w:abstractNumId w:val="0"/>
  </w:num>
  <w:num w:numId="15" w16cid:durableId="987126330">
    <w:abstractNumId w:val="4"/>
  </w:num>
  <w:num w:numId="16" w16cid:durableId="1657605422">
    <w:abstractNumId w:val="11"/>
  </w:num>
  <w:num w:numId="17" w16cid:durableId="196314879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9"/>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2FA"/>
    <w:rsid w:val="0000075C"/>
    <w:rsid w:val="00000D81"/>
    <w:rsid w:val="000019D5"/>
    <w:rsid w:val="0000236B"/>
    <w:rsid w:val="000026E7"/>
    <w:rsid w:val="000027C2"/>
    <w:rsid w:val="00002EA4"/>
    <w:rsid w:val="000032E6"/>
    <w:rsid w:val="00003ADB"/>
    <w:rsid w:val="000045E2"/>
    <w:rsid w:val="00004CFF"/>
    <w:rsid w:val="0000500B"/>
    <w:rsid w:val="000052ED"/>
    <w:rsid w:val="00005E2B"/>
    <w:rsid w:val="000067F5"/>
    <w:rsid w:val="000072FE"/>
    <w:rsid w:val="000076D8"/>
    <w:rsid w:val="000077D7"/>
    <w:rsid w:val="0000794D"/>
    <w:rsid w:val="00007DCD"/>
    <w:rsid w:val="000104BA"/>
    <w:rsid w:val="00010893"/>
    <w:rsid w:val="00010918"/>
    <w:rsid w:val="00010A16"/>
    <w:rsid w:val="000112DB"/>
    <w:rsid w:val="00011BB4"/>
    <w:rsid w:val="00012263"/>
    <w:rsid w:val="00012B34"/>
    <w:rsid w:val="000131C7"/>
    <w:rsid w:val="00013EA9"/>
    <w:rsid w:val="000148B2"/>
    <w:rsid w:val="00014913"/>
    <w:rsid w:val="00014E5C"/>
    <w:rsid w:val="00015889"/>
    <w:rsid w:val="00015B5D"/>
    <w:rsid w:val="000215AA"/>
    <w:rsid w:val="00021CED"/>
    <w:rsid w:val="00021D3C"/>
    <w:rsid w:val="00021E6A"/>
    <w:rsid w:val="000231B9"/>
    <w:rsid w:val="00024834"/>
    <w:rsid w:val="00025330"/>
    <w:rsid w:val="0002555C"/>
    <w:rsid w:val="0002620C"/>
    <w:rsid w:val="000262B9"/>
    <w:rsid w:val="00026539"/>
    <w:rsid w:val="00026E90"/>
    <w:rsid w:val="000273D2"/>
    <w:rsid w:val="000276F9"/>
    <w:rsid w:val="00030AC1"/>
    <w:rsid w:val="00030C1A"/>
    <w:rsid w:val="00030E28"/>
    <w:rsid w:val="00031728"/>
    <w:rsid w:val="00032198"/>
    <w:rsid w:val="00032669"/>
    <w:rsid w:val="000329E1"/>
    <w:rsid w:val="00033643"/>
    <w:rsid w:val="00034752"/>
    <w:rsid w:val="00034DB8"/>
    <w:rsid w:val="000351A6"/>
    <w:rsid w:val="00035518"/>
    <w:rsid w:val="00035DD5"/>
    <w:rsid w:val="00036410"/>
    <w:rsid w:val="00037A84"/>
    <w:rsid w:val="00037AB8"/>
    <w:rsid w:val="000400F4"/>
    <w:rsid w:val="00040657"/>
    <w:rsid w:val="00040967"/>
    <w:rsid w:val="000418D7"/>
    <w:rsid w:val="0004380F"/>
    <w:rsid w:val="00043829"/>
    <w:rsid w:val="00043AFD"/>
    <w:rsid w:val="00043E19"/>
    <w:rsid w:val="00043EAA"/>
    <w:rsid w:val="000442A6"/>
    <w:rsid w:val="000442E0"/>
    <w:rsid w:val="00044595"/>
    <w:rsid w:val="00045377"/>
    <w:rsid w:val="000454A9"/>
    <w:rsid w:val="000454EC"/>
    <w:rsid w:val="00046B27"/>
    <w:rsid w:val="00046CEF"/>
    <w:rsid w:val="0004725B"/>
    <w:rsid w:val="00050966"/>
    <w:rsid w:val="00050DB5"/>
    <w:rsid w:val="00051933"/>
    <w:rsid w:val="000524DD"/>
    <w:rsid w:val="00052A82"/>
    <w:rsid w:val="000530E2"/>
    <w:rsid w:val="00054C8B"/>
    <w:rsid w:val="00055AAB"/>
    <w:rsid w:val="00055EBF"/>
    <w:rsid w:val="00055FF2"/>
    <w:rsid w:val="0005654F"/>
    <w:rsid w:val="00056809"/>
    <w:rsid w:val="00057087"/>
    <w:rsid w:val="000602E2"/>
    <w:rsid w:val="0006136D"/>
    <w:rsid w:val="000616EB"/>
    <w:rsid w:val="00061714"/>
    <w:rsid w:val="000617F6"/>
    <w:rsid w:val="00062995"/>
    <w:rsid w:val="000644B4"/>
    <w:rsid w:val="00064DF4"/>
    <w:rsid w:val="0006555D"/>
    <w:rsid w:val="00066B65"/>
    <w:rsid w:val="00066BAD"/>
    <w:rsid w:val="00066D96"/>
    <w:rsid w:val="000674DC"/>
    <w:rsid w:val="00067ACF"/>
    <w:rsid w:val="0007002D"/>
    <w:rsid w:val="00070248"/>
    <w:rsid w:val="00071DD3"/>
    <w:rsid w:val="00072010"/>
    <w:rsid w:val="00072326"/>
    <w:rsid w:val="000726D8"/>
    <w:rsid w:val="0007270C"/>
    <w:rsid w:val="00072B1F"/>
    <w:rsid w:val="000735B5"/>
    <w:rsid w:val="00074C38"/>
    <w:rsid w:val="00074C5A"/>
    <w:rsid w:val="00076DED"/>
    <w:rsid w:val="00077EB3"/>
    <w:rsid w:val="00080921"/>
    <w:rsid w:val="00080E06"/>
    <w:rsid w:val="00081306"/>
    <w:rsid w:val="00081413"/>
    <w:rsid w:val="000817D0"/>
    <w:rsid w:val="000819FB"/>
    <w:rsid w:val="00081AFC"/>
    <w:rsid w:val="00081CCD"/>
    <w:rsid w:val="000831CC"/>
    <w:rsid w:val="00083838"/>
    <w:rsid w:val="00084004"/>
    <w:rsid w:val="000842C1"/>
    <w:rsid w:val="00084660"/>
    <w:rsid w:val="00084BE9"/>
    <w:rsid w:val="00084F99"/>
    <w:rsid w:val="000856E2"/>
    <w:rsid w:val="00085B9A"/>
    <w:rsid w:val="0008661C"/>
    <w:rsid w:val="00086D01"/>
    <w:rsid w:val="0008782F"/>
    <w:rsid w:val="00087ADC"/>
    <w:rsid w:val="000908D9"/>
    <w:rsid w:val="00090E07"/>
    <w:rsid w:val="000925CB"/>
    <w:rsid w:val="00093768"/>
    <w:rsid w:val="00093CF3"/>
    <w:rsid w:val="000941F2"/>
    <w:rsid w:val="0009445F"/>
    <w:rsid w:val="00094FBF"/>
    <w:rsid w:val="00095A42"/>
    <w:rsid w:val="00095CD3"/>
    <w:rsid w:val="00095EAA"/>
    <w:rsid w:val="00096B06"/>
    <w:rsid w:val="000976DD"/>
    <w:rsid w:val="000977F2"/>
    <w:rsid w:val="00097967"/>
    <w:rsid w:val="00097AFD"/>
    <w:rsid w:val="00097F44"/>
    <w:rsid w:val="000A0E97"/>
    <w:rsid w:val="000A14E1"/>
    <w:rsid w:val="000A1617"/>
    <w:rsid w:val="000A1F0B"/>
    <w:rsid w:val="000A2B29"/>
    <w:rsid w:val="000A325E"/>
    <w:rsid w:val="000A3A71"/>
    <w:rsid w:val="000A4975"/>
    <w:rsid w:val="000A5286"/>
    <w:rsid w:val="000A567D"/>
    <w:rsid w:val="000A6158"/>
    <w:rsid w:val="000A643B"/>
    <w:rsid w:val="000A6887"/>
    <w:rsid w:val="000A6937"/>
    <w:rsid w:val="000A6B8A"/>
    <w:rsid w:val="000A6BF4"/>
    <w:rsid w:val="000B0067"/>
    <w:rsid w:val="000B036D"/>
    <w:rsid w:val="000B082E"/>
    <w:rsid w:val="000B165D"/>
    <w:rsid w:val="000B257A"/>
    <w:rsid w:val="000B2B36"/>
    <w:rsid w:val="000B6E32"/>
    <w:rsid w:val="000B7016"/>
    <w:rsid w:val="000B755B"/>
    <w:rsid w:val="000B7892"/>
    <w:rsid w:val="000C03CA"/>
    <w:rsid w:val="000C1800"/>
    <w:rsid w:val="000C1F7E"/>
    <w:rsid w:val="000C21B9"/>
    <w:rsid w:val="000C2354"/>
    <w:rsid w:val="000C290D"/>
    <w:rsid w:val="000C2BBD"/>
    <w:rsid w:val="000C3491"/>
    <w:rsid w:val="000C3B02"/>
    <w:rsid w:val="000C40C4"/>
    <w:rsid w:val="000C4BBA"/>
    <w:rsid w:val="000C5563"/>
    <w:rsid w:val="000C563B"/>
    <w:rsid w:val="000C5848"/>
    <w:rsid w:val="000C678D"/>
    <w:rsid w:val="000C686C"/>
    <w:rsid w:val="000C68D3"/>
    <w:rsid w:val="000C691F"/>
    <w:rsid w:val="000C6BDA"/>
    <w:rsid w:val="000C7347"/>
    <w:rsid w:val="000C7D34"/>
    <w:rsid w:val="000D0627"/>
    <w:rsid w:val="000D0CCC"/>
    <w:rsid w:val="000D11B0"/>
    <w:rsid w:val="000D12EE"/>
    <w:rsid w:val="000D1453"/>
    <w:rsid w:val="000D18EC"/>
    <w:rsid w:val="000D1FB9"/>
    <w:rsid w:val="000D23BF"/>
    <w:rsid w:val="000D279E"/>
    <w:rsid w:val="000D33D3"/>
    <w:rsid w:val="000D3CEF"/>
    <w:rsid w:val="000D42A9"/>
    <w:rsid w:val="000D4407"/>
    <w:rsid w:val="000D46EF"/>
    <w:rsid w:val="000D4C6B"/>
    <w:rsid w:val="000D5005"/>
    <w:rsid w:val="000D5023"/>
    <w:rsid w:val="000D574F"/>
    <w:rsid w:val="000D5DB4"/>
    <w:rsid w:val="000D6793"/>
    <w:rsid w:val="000D6CAE"/>
    <w:rsid w:val="000D7816"/>
    <w:rsid w:val="000E08B5"/>
    <w:rsid w:val="000E0A10"/>
    <w:rsid w:val="000E1134"/>
    <w:rsid w:val="000E1172"/>
    <w:rsid w:val="000E1E06"/>
    <w:rsid w:val="000E1E7F"/>
    <w:rsid w:val="000E26BD"/>
    <w:rsid w:val="000E2750"/>
    <w:rsid w:val="000E30A3"/>
    <w:rsid w:val="000E37DD"/>
    <w:rsid w:val="000E3A85"/>
    <w:rsid w:val="000E3B40"/>
    <w:rsid w:val="000E4512"/>
    <w:rsid w:val="000E518C"/>
    <w:rsid w:val="000E5272"/>
    <w:rsid w:val="000E583D"/>
    <w:rsid w:val="000E596C"/>
    <w:rsid w:val="000E5FC1"/>
    <w:rsid w:val="000E71D4"/>
    <w:rsid w:val="000E7763"/>
    <w:rsid w:val="000F02A9"/>
    <w:rsid w:val="000F05A3"/>
    <w:rsid w:val="000F0D84"/>
    <w:rsid w:val="000F171C"/>
    <w:rsid w:val="000F191F"/>
    <w:rsid w:val="000F1D95"/>
    <w:rsid w:val="000F1FA9"/>
    <w:rsid w:val="000F2295"/>
    <w:rsid w:val="000F28BB"/>
    <w:rsid w:val="000F2A96"/>
    <w:rsid w:val="000F3623"/>
    <w:rsid w:val="000F3F0F"/>
    <w:rsid w:val="000F4165"/>
    <w:rsid w:val="000F4302"/>
    <w:rsid w:val="000F4DA8"/>
    <w:rsid w:val="000F4E57"/>
    <w:rsid w:val="000F502F"/>
    <w:rsid w:val="000F519D"/>
    <w:rsid w:val="000F5393"/>
    <w:rsid w:val="000F5921"/>
    <w:rsid w:val="000F5AAC"/>
    <w:rsid w:val="000F5EE6"/>
    <w:rsid w:val="000F65D1"/>
    <w:rsid w:val="000F7ECB"/>
    <w:rsid w:val="001000A9"/>
    <w:rsid w:val="0010016D"/>
    <w:rsid w:val="00100CC0"/>
    <w:rsid w:val="0010137C"/>
    <w:rsid w:val="00101719"/>
    <w:rsid w:val="00103712"/>
    <w:rsid w:val="001039FE"/>
    <w:rsid w:val="00103DF4"/>
    <w:rsid w:val="00103FBC"/>
    <w:rsid w:val="00104A79"/>
    <w:rsid w:val="001054AF"/>
    <w:rsid w:val="00105BC0"/>
    <w:rsid w:val="0010618D"/>
    <w:rsid w:val="001067B6"/>
    <w:rsid w:val="001069FC"/>
    <w:rsid w:val="00107246"/>
    <w:rsid w:val="001106E3"/>
    <w:rsid w:val="00110B52"/>
    <w:rsid w:val="001114E4"/>
    <w:rsid w:val="00111AE3"/>
    <w:rsid w:val="00111C42"/>
    <w:rsid w:val="00111E52"/>
    <w:rsid w:val="00112950"/>
    <w:rsid w:val="0011391F"/>
    <w:rsid w:val="00114F49"/>
    <w:rsid w:val="00115263"/>
    <w:rsid w:val="0011590E"/>
    <w:rsid w:val="0011594A"/>
    <w:rsid w:val="00116429"/>
    <w:rsid w:val="00116919"/>
    <w:rsid w:val="00116A4D"/>
    <w:rsid w:val="00116AD5"/>
    <w:rsid w:val="00116B6A"/>
    <w:rsid w:val="00116DC7"/>
    <w:rsid w:val="00116F73"/>
    <w:rsid w:val="00116F7A"/>
    <w:rsid w:val="0011716D"/>
    <w:rsid w:val="0011724B"/>
    <w:rsid w:val="00117E96"/>
    <w:rsid w:val="001204E4"/>
    <w:rsid w:val="0012079D"/>
    <w:rsid w:val="00120AB3"/>
    <w:rsid w:val="001212E7"/>
    <w:rsid w:val="001214AE"/>
    <w:rsid w:val="00121D54"/>
    <w:rsid w:val="00122190"/>
    <w:rsid w:val="0012239D"/>
    <w:rsid w:val="0012277A"/>
    <w:rsid w:val="001235AB"/>
    <w:rsid w:val="00123618"/>
    <w:rsid w:val="00123E16"/>
    <w:rsid w:val="00124840"/>
    <w:rsid w:val="00124F47"/>
    <w:rsid w:val="00124F60"/>
    <w:rsid w:val="001251AF"/>
    <w:rsid w:val="00125209"/>
    <w:rsid w:val="00125F86"/>
    <w:rsid w:val="0012615B"/>
    <w:rsid w:val="00126845"/>
    <w:rsid w:val="00126E1A"/>
    <w:rsid w:val="00127050"/>
    <w:rsid w:val="00127E79"/>
    <w:rsid w:val="00127E81"/>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A56"/>
    <w:rsid w:val="00135F65"/>
    <w:rsid w:val="001365E3"/>
    <w:rsid w:val="001367C5"/>
    <w:rsid w:val="00136EE4"/>
    <w:rsid w:val="001370A3"/>
    <w:rsid w:val="001372D8"/>
    <w:rsid w:val="001373DF"/>
    <w:rsid w:val="00137573"/>
    <w:rsid w:val="00137983"/>
    <w:rsid w:val="001409A4"/>
    <w:rsid w:val="00140D1D"/>
    <w:rsid w:val="00141650"/>
    <w:rsid w:val="00141789"/>
    <w:rsid w:val="0014194A"/>
    <w:rsid w:val="00142400"/>
    <w:rsid w:val="0014314A"/>
    <w:rsid w:val="0014315B"/>
    <w:rsid w:val="001445ED"/>
    <w:rsid w:val="001448F1"/>
    <w:rsid w:val="00144E72"/>
    <w:rsid w:val="00144FDD"/>
    <w:rsid w:val="001452E1"/>
    <w:rsid w:val="00145330"/>
    <w:rsid w:val="00145467"/>
    <w:rsid w:val="001458B2"/>
    <w:rsid w:val="00146172"/>
    <w:rsid w:val="00147009"/>
    <w:rsid w:val="0014709F"/>
    <w:rsid w:val="00147997"/>
    <w:rsid w:val="00147A60"/>
    <w:rsid w:val="00147D97"/>
    <w:rsid w:val="001508E4"/>
    <w:rsid w:val="001509C1"/>
    <w:rsid w:val="00150AB4"/>
    <w:rsid w:val="001512D7"/>
    <w:rsid w:val="00151F34"/>
    <w:rsid w:val="00152908"/>
    <w:rsid w:val="00153BD5"/>
    <w:rsid w:val="001547C6"/>
    <w:rsid w:val="00155D86"/>
    <w:rsid w:val="00155EE5"/>
    <w:rsid w:val="00156109"/>
    <w:rsid w:val="00156414"/>
    <w:rsid w:val="00156B5E"/>
    <w:rsid w:val="00157EA2"/>
    <w:rsid w:val="001609D6"/>
    <w:rsid w:val="00161793"/>
    <w:rsid w:val="00161C73"/>
    <w:rsid w:val="00163844"/>
    <w:rsid w:val="001638D0"/>
    <w:rsid w:val="00163EB5"/>
    <w:rsid w:val="00164505"/>
    <w:rsid w:val="00164571"/>
    <w:rsid w:val="00164EE1"/>
    <w:rsid w:val="00166D78"/>
    <w:rsid w:val="00166DB4"/>
    <w:rsid w:val="00166E70"/>
    <w:rsid w:val="00167018"/>
    <w:rsid w:val="00167060"/>
    <w:rsid w:val="00170126"/>
    <w:rsid w:val="00171E66"/>
    <w:rsid w:val="00172A51"/>
    <w:rsid w:val="001735E1"/>
    <w:rsid w:val="001738E4"/>
    <w:rsid w:val="00173AB7"/>
    <w:rsid w:val="00174AE6"/>
    <w:rsid w:val="00176380"/>
    <w:rsid w:val="00176568"/>
    <w:rsid w:val="0017722C"/>
    <w:rsid w:val="00177423"/>
    <w:rsid w:val="00177687"/>
    <w:rsid w:val="001776CD"/>
    <w:rsid w:val="00177FFE"/>
    <w:rsid w:val="00180BDB"/>
    <w:rsid w:val="00180BF8"/>
    <w:rsid w:val="001811BC"/>
    <w:rsid w:val="0018151D"/>
    <w:rsid w:val="00182AA8"/>
    <w:rsid w:val="0018373B"/>
    <w:rsid w:val="00183945"/>
    <w:rsid w:val="00183A46"/>
    <w:rsid w:val="00183B37"/>
    <w:rsid w:val="00183BEE"/>
    <w:rsid w:val="00184725"/>
    <w:rsid w:val="00184B6F"/>
    <w:rsid w:val="00184BA0"/>
    <w:rsid w:val="0018592E"/>
    <w:rsid w:val="00186DCC"/>
    <w:rsid w:val="00186FCB"/>
    <w:rsid w:val="00187BF5"/>
    <w:rsid w:val="00190316"/>
    <w:rsid w:val="00190479"/>
    <w:rsid w:val="00190505"/>
    <w:rsid w:val="0019056F"/>
    <w:rsid w:val="001906D3"/>
    <w:rsid w:val="00190D71"/>
    <w:rsid w:val="00190FD2"/>
    <w:rsid w:val="00191055"/>
    <w:rsid w:val="00191BBF"/>
    <w:rsid w:val="00191C40"/>
    <w:rsid w:val="00192AF0"/>
    <w:rsid w:val="00192E42"/>
    <w:rsid w:val="0019392D"/>
    <w:rsid w:val="00193E25"/>
    <w:rsid w:val="00194778"/>
    <w:rsid w:val="00194F6E"/>
    <w:rsid w:val="001956E5"/>
    <w:rsid w:val="00195A3B"/>
    <w:rsid w:val="00196045"/>
    <w:rsid w:val="00196080"/>
    <w:rsid w:val="00196527"/>
    <w:rsid w:val="001966A1"/>
    <w:rsid w:val="001966D8"/>
    <w:rsid w:val="00196F1F"/>
    <w:rsid w:val="00197997"/>
    <w:rsid w:val="001A0DAB"/>
    <w:rsid w:val="001A0DBE"/>
    <w:rsid w:val="001A0E7B"/>
    <w:rsid w:val="001A14FC"/>
    <w:rsid w:val="001A2133"/>
    <w:rsid w:val="001A32ED"/>
    <w:rsid w:val="001A3380"/>
    <w:rsid w:val="001A364A"/>
    <w:rsid w:val="001A3BB6"/>
    <w:rsid w:val="001A4703"/>
    <w:rsid w:val="001A498A"/>
    <w:rsid w:val="001A4A20"/>
    <w:rsid w:val="001A4F6A"/>
    <w:rsid w:val="001A5605"/>
    <w:rsid w:val="001A5DD3"/>
    <w:rsid w:val="001A6238"/>
    <w:rsid w:val="001A69D6"/>
    <w:rsid w:val="001A71F5"/>
    <w:rsid w:val="001A71FF"/>
    <w:rsid w:val="001A7B72"/>
    <w:rsid w:val="001B0F83"/>
    <w:rsid w:val="001B13B7"/>
    <w:rsid w:val="001B143A"/>
    <w:rsid w:val="001B1685"/>
    <w:rsid w:val="001B2FB9"/>
    <w:rsid w:val="001B3183"/>
    <w:rsid w:val="001B4872"/>
    <w:rsid w:val="001B490A"/>
    <w:rsid w:val="001B4B13"/>
    <w:rsid w:val="001B5346"/>
    <w:rsid w:val="001B59D7"/>
    <w:rsid w:val="001B5AFE"/>
    <w:rsid w:val="001B60A9"/>
    <w:rsid w:val="001B6D98"/>
    <w:rsid w:val="001B6DB7"/>
    <w:rsid w:val="001B7504"/>
    <w:rsid w:val="001B77B8"/>
    <w:rsid w:val="001B78E8"/>
    <w:rsid w:val="001B78F1"/>
    <w:rsid w:val="001C038F"/>
    <w:rsid w:val="001C039B"/>
    <w:rsid w:val="001C0AB8"/>
    <w:rsid w:val="001C0CF6"/>
    <w:rsid w:val="001C1001"/>
    <w:rsid w:val="001C1DE5"/>
    <w:rsid w:val="001C24EB"/>
    <w:rsid w:val="001C395F"/>
    <w:rsid w:val="001C3BA3"/>
    <w:rsid w:val="001C3D7E"/>
    <w:rsid w:val="001C3EF6"/>
    <w:rsid w:val="001C4092"/>
    <w:rsid w:val="001C455C"/>
    <w:rsid w:val="001C5055"/>
    <w:rsid w:val="001C512A"/>
    <w:rsid w:val="001C52F5"/>
    <w:rsid w:val="001C5370"/>
    <w:rsid w:val="001C537C"/>
    <w:rsid w:val="001C557D"/>
    <w:rsid w:val="001C6F4D"/>
    <w:rsid w:val="001C796A"/>
    <w:rsid w:val="001C79D7"/>
    <w:rsid w:val="001C7DB9"/>
    <w:rsid w:val="001D00F7"/>
    <w:rsid w:val="001D0168"/>
    <w:rsid w:val="001D02B0"/>
    <w:rsid w:val="001D0841"/>
    <w:rsid w:val="001D0E71"/>
    <w:rsid w:val="001D196E"/>
    <w:rsid w:val="001D1EDE"/>
    <w:rsid w:val="001D2024"/>
    <w:rsid w:val="001D29A7"/>
    <w:rsid w:val="001D3E8B"/>
    <w:rsid w:val="001D4364"/>
    <w:rsid w:val="001D4399"/>
    <w:rsid w:val="001D4634"/>
    <w:rsid w:val="001D5B39"/>
    <w:rsid w:val="001D5F7E"/>
    <w:rsid w:val="001D62F6"/>
    <w:rsid w:val="001D64D1"/>
    <w:rsid w:val="001D651F"/>
    <w:rsid w:val="001D6B5A"/>
    <w:rsid w:val="001D7054"/>
    <w:rsid w:val="001D794A"/>
    <w:rsid w:val="001E016A"/>
    <w:rsid w:val="001E0606"/>
    <w:rsid w:val="001E1ABE"/>
    <w:rsid w:val="001E216D"/>
    <w:rsid w:val="001E286F"/>
    <w:rsid w:val="001E2A62"/>
    <w:rsid w:val="001E2EC5"/>
    <w:rsid w:val="001E2FF8"/>
    <w:rsid w:val="001E3572"/>
    <w:rsid w:val="001E3C95"/>
    <w:rsid w:val="001E42CC"/>
    <w:rsid w:val="001E4305"/>
    <w:rsid w:val="001E4517"/>
    <w:rsid w:val="001E4DA2"/>
    <w:rsid w:val="001E5166"/>
    <w:rsid w:val="001E519D"/>
    <w:rsid w:val="001E7262"/>
    <w:rsid w:val="001E74D4"/>
    <w:rsid w:val="001E7A2D"/>
    <w:rsid w:val="001F03D3"/>
    <w:rsid w:val="001F193B"/>
    <w:rsid w:val="001F1B7D"/>
    <w:rsid w:val="001F23DF"/>
    <w:rsid w:val="001F28E4"/>
    <w:rsid w:val="001F302F"/>
    <w:rsid w:val="001F415A"/>
    <w:rsid w:val="001F4818"/>
    <w:rsid w:val="001F4A48"/>
    <w:rsid w:val="001F52D2"/>
    <w:rsid w:val="001F5365"/>
    <w:rsid w:val="001F5513"/>
    <w:rsid w:val="001F560B"/>
    <w:rsid w:val="001F5A12"/>
    <w:rsid w:val="001F6490"/>
    <w:rsid w:val="001F6F45"/>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598"/>
    <w:rsid w:val="002036D3"/>
    <w:rsid w:val="00203D36"/>
    <w:rsid w:val="00203D3B"/>
    <w:rsid w:val="00203D56"/>
    <w:rsid w:val="00204000"/>
    <w:rsid w:val="002045D2"/>
    <w:rsid w:val="002067A2"/>
    <w:rsid w:val="00206C3B"/>
    <w:rsid w:val="00206D8A"/>
    <w:rsid w:val="002078A6"/>
    <w:rsid w:val="00210CA7"/>
    <w:rsid w:val="00212BE2"/>
    <w:rsid w:val="00212EE5"/>
    <w:rsid w:val="00213812"/>
    <w:rsid w:val="00213AF2"/>
    <w:rsid w:val="00214B13"/>
    <w:rsid w:val="00214D3A"/>
    <w:rsid w:val="00215458"/>
    <w:rsid w:val="0021572E"/>
    <w:rsid w:val="00215847"/>
    <w:rsid w:val="00216428"/>
    <w:rsid w:val="002167A7"/>
    <w:rsid w:val="00216A63"/>
    <w:rsid w:val="00216B75"/>
    <w:rsid w:val="00216BBA"/>
    <w:rsid w:val="00216FF9"/>
    <w:rsid w:val="00217494"/>
    <w:rsid w:val="002174E7"/>
    <w:rsid w:val="0022024A"/>
    <w:rsid w:val="00220D4D"/>
    <w:rsid w:val="00221236"/>
    <w:rsid w:val="0022187E"/>
    <w:rsid w:val="00221930"/>
    <w:rsid w:val="002221AF"/>
    <w:rsid w:val="00222D66"/>
    <w:rsid w:val="00222E55"/>
    <w:rsid w:val="0022333C"/>
    <w:rsid w:val="00223BB0"/>
    <w:rsid w:val="00224004"/>
    <w:rsid w:val="00224375"/>
    <w:rsid w:val="00225172"/>
    <w:rsid w:val="002268DE"/>
    <w:rsid w:val="00226A6A"/>
    <w:rsid w:val="00227487"/>
    <w:rsid w:val="0022764A"/>
    <w:rsid w:val="0022768E"/>
    <w:rsid w:val="0022788C"/>
    <w:rsid w:val="00227CA3"/>
    <w:rsid w:val="00227DD5"/>
    <w:rsid w:val="002302DD"/>
    <w:rsid w:val="002308DD"/>
    <w:rsid w:val="00230CC7"/>
    <w:rsid w:val="00230F11"/>
    <w:rsid w:val="00232551"/>
    <w:rsid w:val="002328AA"/>
    <w:rsid w:val="00232E87"/>
    <w:rsid w:val="0023389E"/>
    <w:rsid w:val="00233A0E"/>
    <w:rsid w:val="00233A76"/>
    <w:rsid w:val="00235273"/>
    <w:rsid w:val="002353F6"/>
    <w:rsid w:val="002356C4"/>
    <w:rsid w:val="0023570C"/>
    <w:rsid w:val="00235A4B"/>
    <w:rsid w:val="00235C1D"/>
    <w:rsid w:val="00235C36"/>
    <w:rsid w:val="00236241"/>
    <w:rsid w:val="0023705C"/>
    <w:rsid w:val="00237300"/>
    <w:rsid w:val="00237BD5"/>
    <w:rsid w:val="00237F26"/>
    <w:rsid w:val="002405A6"/>
    <w:rsid w:val="0024107C"/>
    <w:rsid w:val="002414AB"/>
    <w:rsid w:val="00241665"/>
    <w:rsid w:val="00241773"/>
    <w:rsid w:val="00242909"/>
    <w:rsid w:val="00243BC0"/>
    <w:rsid w:val="00244785"/>
    <w:rsid w:val="00245E60"/>
    <w:rsid w:val="0024666D"/>
    <w:rsid w:val="002468D5"/>
    <w:rsid w:val="0024690C"/>
    <w:rsid w:val="00246A1F"/>
    <w:rsid w:val="00246B35"/>
    <w:rsid w:val="002476C8"/>
    <w:rsid w:val="0025091F"/>
    <w:rsid w:val="002514DE"/>
    <w:rsid w:val="00251ABB"/>
    <w:rsid w:val="00251CFA"/>
    <w:rsid w:val="00251FDF"/>
    <w:rsid w:val="0025251C"/>
    <w:rsid w:val="00252964"/>
    <w:rsid w:val="00252A5F"/>
    <w:rsid w:val="00252EBD"/>
    <w:rsid w:val="00253C40"/>
    <w:rsid w:val="00253CE9"/>
    <w:rsid w:val="0025454C"/>
    <w:rsid w:val="002559B0"/>
    <w:rsid w:val="0025642C"/>
    <w:rsid w:val="002570C4"/>
    <w:rsid w:val="00257490"/>
    <w:rsid w:val="0025782C"/>
    <w:rsid w:val="0025792B"/>
    <w:rsid w:val="002600B6"/>
    <w:rsid w:val="002602F4"/>
    <w:rsid w:val="002604D6"/>
    <w:rsid w:val="0026064B"/>
    <w:rsid w:val="002611B2"/>
    <w:rsid w:val="002611F9"/>
    <w:rsid w:val="002612D0"/>
    <w:rsid w:val="002637DB"/>
    <w:rsid w:val="00263E52"/>
    <w:rsid w:val="002656DF"/>
    <w:rsid w:val="0026601C"/>
    <w:rsid w:val="002666B8"/>
    <w:rsid w:val="00266F6C"/>
    <w:rsid w:val="00267353"/>
    <w:rsid w:val="00267ECA"/>
    <w:rsid w:val="002702A8"/>
    <w:rsid w:val="0027136C"/>
    <w:rsid w:val="002713F1"/>
    <w:rsid w:val="00271477"/>
    <w:rsid w:val="002715F5"/>
    <w:rsid w:val="00271982"/>
    <w:rsid w:val="00271A06"/>
    <w:rsid w:val="00271B83"/>
    <w:rsid w:val="00272536"/>
    <w:rsid w:val="00273040"/>
    <w:rsid w:val="0027397F"/>
    <w:rsid w:val="002752D8"/>
    <w:rsid w:val="002758F1"/>
    <w:rsid w:val="002767B1"/>
    <w:rsid w:val="002768D1"/>
    <w:rsid w:val="002769CD"/>
    <w:rsid w:val="002777A9"/>
    <w:rsid w:val="002778E5"/>
    <w:rsid w:val="00277936"/>
    <w:rsid w:val="002779FA"/>
    <w:rsid w:val="002820E8"/>
    <w:rsid w:val="00282242"/>
    <w:rsid w:val="002828BE"/>
    <w:rsid w:val="002829C7"/>
    <w:rsid w:val="00283C36"/>
    <w:rsid w:val="00284510"/>
    <w:rsid w:val="00284618"/>
    <w:rsid w:val="00285414"/>
    <w:rsid w:val="00285623"/>
    <w:rsid w:val="00285693"/>
    <w:rsid w:val="0028569D"/>
    <w:rsid w:val="00285919"/>
    <w:rsid w:val="00285981"/>
    <w:rsid w:val="00285A70"/>
    <w:rsid w:val="00286A18"/>
    <w:rsid w:val="00286E73"/>
    <w:rsid w:val="00287C9E"/>
    <w:rsid w:val="00290ACB"/>
    <w:rsid w:val="002910BA"/>
    <w:rsid w:val="00292320"/>
    <w:rsid w:val="00292BB8"/>
    <w:rsid w:val="00292D0F"/>
    <w:rsid w:val="00292E7E"/>
    <w:rsid w:val="002930BF"/>
    <w:rsid w:val="00293831"/>
    <w:rsid w:val="00293E95"/>
    <w:rsid w:val="00294060"/>
    <w:rsid w:val="002948A8"/>
    <w:rsid w:val="00294E9B"/>
    <w:rsid w:val="002960BC"/>
    <w:rsid w:val="00296729"/>
    <w:rsid w:val="00296B51"/>
    <w:rsid w:val="002A02A6"/>
    <w:rsid w:val="002A08FE"/>
    <w:rsid w:val="002A0B63"/>
    <w:rsid w:val="002A1B22"/>
    <w:rsid w:val="002A1C01"/>
    <w:rsid w:val="002A353B"/>
    <w:rsid w:val="002A368E"/>
    <w:rsid w:val="002A3F40"/>
    <w:rsid w:val="002A53B4"/>
    <w:rsid w:val="002A5622"/>
    <w:rsid w:val="002A7497"/>
    <w:rsid w:val="002A7D66"/>
    <w:rsid w:val="002A7EFC"/>
    <w:rsid w:val="002B073A"/>
    <w:rsid w:val="002B07BF"/>
    <w:rsid w:val="002B09A1"/>
    <w:rsid w:val="002B0D24"/>
    <w:rsid w:val="002B10BA"/>
    <w:rsid w:val="002B16CC"/>
    <w:rsid w:val="002B16DC"/>
    <w:rsid w:val="002B19BD"/>
    <w:rsid w:val="002B2323"/>
    <w:rsid w:val="002B31AA"/>
    <w:rsid w:val="002B3CE3"/>
    <w:rsid w:val="002B3F06"/>
    <w:rsid w:val="002B454E"/>
    <w:rsid w:val="002B5461"/>
    <w:rsid w:val="002B5C11"/>
    <w:rsid w:val="002B6001"/>
    <w:rsid w:val="002B625D"/>
    <w:rsid w:val="002B6289"/>
    <w:rsid w:val="002B6951"/>
    <w:rsid w:val="002B7197"/>
    <w:rsid w:val="002B76BD"/>
    <w:rsid w:val="002C0168"/>
    <w:rsid w:val="002C034E"/>
    <w:rsid w:val="002C0E0C"/>
    <w:rsid w:val="002C0F18"/>
    <w:rsid w:val="002C181A"/>
    <w:rsid w:val="002C1FBB"/>
    <w:rsid w:val="002C21D2"/>
    <w:rsid w:val="002C2AC6"/>
    <w:rsid w:val="002C36EA"/>
    <w:rsid w:val="002C3735"/>
    <w:rsid w:val="002C3BE7"/>
    <w:rsid w:val="002C3DED"/>
    <w:rsid w:val="002C5153"/>
    <w:rsid w:val="002C5690"/>
    <w:rsid w:val="002C5814"/>
    <w:rsid w:val="002C5B77"/>
    <w:rsid w:val="002C5CC1"/>
    <w:rsid w:val="002C62E7"/>
    <w:rsid w:val="002C65B6"/>
    <w:rsid w:val="002C6BA0"/>
    <w:rsid w:val="002C6E19"/>
    <w:rsid w:val="002D0370"/>
    <w:rsid w:val="002D0F88"/>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76D"/>
    <w:rsid w:val="002E1D2A"/>
    <w:rsid w:val="002E1D34"/>
    <w:rsid w:val="002E2704"/>
    <w:rsid w:val="002E2724"/>
    <w:rsid w:val="002E272A"/>
    <w:rsid w:val="002E2B93"/>
    <w:rsid w:val="002E2BED"/>
    <w:rsid w:val="002E3654"/>
    <w:rsid w:val="002E48E0"/>
    <w:rsid w:val="002E51B6"/>
    <w:rsid w:val="002E568B"/>
    <w:rsid w:val="002E5F8E"/>
    <w:rsid w:val="002E6130"/>
    <w:rsid w:val="002E6D67"/>
    <w:rsid w:val="002E7011"/>
    <w:rsid w:val="002E77DC"/>
    <w:rsid w:val="002E7CA1"/>
    <w:rsid w:val="002E7D27"/>
    <w:rsid w:val="002F03EC"/>
    <w:rsid w:val="002F1C8C"/>
    <w:rsid w:val="002F1E4E"/>
    <w:rsid w:val="002F2467"/>
    <w:rsid w:val="002F28ED"/>
    <w:rsid w:val="002F2AF3"/>
    <w:rsid w:val="002F33AF"/>
    <w:rsid w:val="002F33E2"/>
    <w:rsid w:val="002F367F"/>
    <w:rsid w:val="002F3972"/>
    <w:rsid w:val="002F4A34"/>
    <w:rsid w:val="002F4F52"/>
    <w:rsid w:val="002F5196"/>
    <w:rsid w:val="002F583F"/>
    <w:rsid w:val="002F5889"/>
    <w:rsid w:val="002F5A5D"/>
    <w:rsid w:val="002F62ED"/>
    <w:rsid w:val="002F6702"/>
    <w:rsid w:val="002F6C6D"/>
    <w:rsid w:val="002F70AD"/>
    <w:rsid w:val="002F7131"/>
    <w:rsid w:val="002F77EF"/>
    <w:rsid w:val="002F7C54"/>
    <w:rsid w:val="003000FE"/>
    <w:rsid w:val="0030012B"/>
    <w:rsid w:val="00300732"/>
    <w:rsid w:val="00300917"/>
    <w:rsid w:val="00300B71"/>
    <w:rsid w:val="003013ED"/>
    <w:rsid w:val="00302A56"/>
    <w:rsid w:val="00302D95"/>
    <w:rsid w:val="00302E72"/>
    <w:rsid w:val="00304FAF"/>
    <w:rsid w:val="00305C77"/>
    <w:rsid w:val="00306452"/>
    <w:rsid w:val="0030770F"/>
    <w:rsid w:val="0031073D"/>
    <w:rsid w:val="003114E0"/>
    <w:rsid w:val="00311547"/>
    <w:rsid w:val="00311A72"/>
    <w:rsid w:val="00311C70"/>
    <w:rsid w:val="003126D5"/>
    <w:rsid w:val="00313799"/>
    <w:rsid w:val="003141FD"/>
    <w:rsid w:val="003159DA"/>
    <w:rsid w:val="00315C69"/>
    <w:rsid w:val="00316038"/>
    <w:rsid w:val="003160DB"/>
    <w:rsid w:val="00316621"/>
    <w:rsid w:val="00317446"/>
    <w:rsid w:val="003205C1"/>
    <w:rsid w:val="00322DEE"/>
    <w:rsid w:val="00323781"/>
    <w:rsid w:val="003237EB"/>
    <w:rsid w:val="003238F8"/>
    <w:rsid w:val="0032416B"/>
    <w:rsid w:val="003242F2"/>
    <w:rsid w:val="003246A1"/>
    <w:rsid w:val="00324D06"/>
    <w:rsid w:val="00325469"/>
    <w:rsid w:val="00326A5D"/>
    <w:rsid w:val="00327790"/>
    <w:rsid w:val="00327EAD"/>
    <w:rsid w:val="0033052C"/>
    <w:rsid w:val="00330570"/>
    <w:rsid w:val="003314B1"/>
    <w:rsid w:val="003319ED"/>
    <w:rsid w:val="00331AAA"/>
    <w:rsid w:val="00331EDD"/>
    <w:rsid w:val="00332172"/>
    <w:rsid w:val="0033268F"/>
    <w:rsid w:val="00332767"/>
    <w:rsid w:val="00332888"/>
    <w:rsid w:val="00332A57"/>
    <w:rsid w:val="003332A1"/>
    <w:rsid w:val="00333C34"/>
    <w:rsid w:val="00333D47"/>
    <w:rsid w:val="00333FB3"/>
    <w:rsid w:val="003348A4"/>
    <w:rsid w:val="00334AEC"/>
    <w:rsid w:val="00334F18"/>
    <w:rsid w:val="00335159"/>
    <w:rsid w:val="0033551D"/>
    <w:rsid w:val="00335CE1"/>
    <w:rsid w:val="00335F2B"/>
    <w:rsid w:val="00337861"/>
    <w:rsid w:val="003378EC"/>
    <w:rsid w:val="00337FD1"/>
    <w:rsid w:val="00340313"/>
    <w:rsid w:val="0034037B"/>
    <w:rsid w:val="00340A5F"/>
    <w:rsid w:val="00341CC1"/>
    <w:rsid w:val="003421F8"/>
    <w:rsid w:val="00342212"/>
    <w:rsid w:val="0034221A"/>
    <w:rsid w:val="0034268F"/>
    <w:rsid w:val="00344758"/>
    <w:rsid w:val="00345A8D"/>
    <w:rsid w:val="003461A5"/>
    <w:rsid w:val="0034635A"/>
    <w:rsid w:val="0034714D"/>
    <w:rsid w:val="003471DD"/>
    <w:rsid w:val="003476B3"/>
    <w:rsid w:val="003479CA"/>
    <w:rsid w:val="00347D07"/>
    <w:rsid w:val="00350A27"/>
    <w:rsid w:val="00350A6A"/>
    <w:rsid w:val="00350B1E"/>
    <w:rsid w:val="00350DDB"/>
    <w:rsid w:val="0035122E"/>
    <w:rsid w:val="00351A78"/>
    <w:rsid w:val="00351F14"/>
    <w:rsid w:val="003524CA"/>
    <w:rsid w:val="003526DF"/>
    <w:rsid w:val="00352C77"/>
    <w:rsid w:val="00353085"/>
    <w:rsid w:val="00353095"/>
    <w:rsid w:val="0035349F"/>
    <w:rsid w:val="00353901"/>
    <w:rsid w:val="003542AB"/>
    <w:rsid w:val="00354813"/>
    <w:rsid w:val="00354DB5"/>
    <w:rsid w:val="0035603E"/>
    <w:rsid w:val="003560C7"/>
    <w:rsid w:val="0035657D"/>
    <w:rsid w:val="0035658A"/>
    <w:rsid w:val="00356C3D"/>
    <w:rsid w:val="00357567"/>
    <w:rsid w:val="00357AC8"/>
    <w:rsid w:val="00357F93"/>
    <w:rsid w:val="0036016D"/>
    <w:rsid w:val="0036020C"/>
    <w:rsid w:val="003612B6"/>
    <w:rsid w:val="003615C7"/>
    <w:rsid w:val="003618D5"/>
    <w:rsid w:val="00361A06"/>
    <w:rsid w:val="003626DF"/>
    <w:rsid w:val="003632D6"/>
    <w:rsid w:val="003633FE"/>
    <w:rsid w:val="0036343B"/>
    <w:rsid w:val="00363890"/>
    <w:rsid w:val="00363A99"/>
    <w:rsid w:val="0036453B"/>
    <w:rsid w:val="00364D65"/>
    <w:rsid w:val="00365822"/>
    <w:rsid w:val="00365A65"/>
    <w:rsid w:val="00365EC8"/>
    <w:rsid w:val="003665F7"/>
    <w:rsid w:val="00366859"/>
    <w:rsid w:val="00367C89"/>
    <w:rsid w:val="003700B1"/>
    <w:rsid w:val="003702C7"/>
    <w:rsid w:val="00370D08"/>
    <w:rsid w:val="00371B2E"/>
    <w:rsid w:val="0037252F"/>
    <w:rsid w:val="00373071"/>
    <w:rsid w:val="003736AD"/>
    <w:rsid w:val="00373759"/>
    <w:rsid w:val="00373D22"/>
    <w:rsid w:val="00373D8E"/>
    <w:rsid w:val="003740C7"/>
    <w:rsid w:val="00374808"/>
    <w:rsid w:val="0037489C"/>
    <w:rsid w:val="00375AA5"/>
    <w:rsid w:val="003760F6"/>
    <w:rsid w:val="003769BF"/>
    <w:rsid w:val="00376B31"/>
    <w:rsid w:val="00377DC4"/>
    <w:rsid w:val="0038091C"/>
    <w:rsid w:val="0038188A"/>
    <w:rsid w:val="00382594"/>
    <w:rsid w:val="00382F65"/>
    <w:rsid w:val="00383CDF"/>
    <w:rsid w:val="00384935"/>
    <w:rsid w:val="00385424"/>
    <w:rsid w:val="0038634A"/>
    <w:rsid w:val="00386EF2"/>
    <w:rsid w:val="0038740A"/>
    <w:rsid w:val="0038770D"/>
    <w:rsid w:val="00390025"/>
    <w:rsid w:val="00390952"/>
    <w:rsid w:val="00390DB9"/>
    <w:rsid w:val="003911C3"/>
    <w:rsid w:val="003917F8"/>
    <w:rsid w:val="00391B36"/>
    <w:rsid w:val="00391CCD"/>
    <w:rsid w:val="0039343A"/>
    <w:rsid w:val="00394315"/>
    <w:rsid w:val="00394EDD"/>
    <w:rsid w:val="00395017"/>
    <w:rsid w:val="0039532A"/>
    <w:rsid w:val="003959D7"/>
    <w:rsid w:val="00395D2D"/>
    <w:rsid w:val="00395DA0"/>
    <w:rsid w:val="00396720"/>
    <w:rsid w:val="0039721C"/>
    <w:rsid w:val="003A0E9A"/>
    <w:rsid w:val="003A1025"/>
    <w:rsid w:val="003A13FC"/>
    <w:rsid w:val="003A18DB"/>
    <w:rsid w:val="003A19C0"/>
    <w:rsid w:val="003A1D5C"/>
    <w:rsid w:val="003A214B"/>
    <w:rsid w:val="003A2F09"/>
    <w:rsid w:val="003A3073"/>
    <w:rsid w:val="003A43B2"/>
    <w:rsid w:val="003A4452"/>
    <w:rsid w:val="003A46A9"/>
    <w:rsid w:val="003A4CD3"/>
    <w:rsid w:val="003A4ED6"/>
    <w:rsid w:val="003A590D"/>
    <w:rsid w:val="003A6446"/>
    <w:rsid w:val="003A67B8"/>
    <w:rsid w:val="003A693E"/>
    <w:rsid w:val="003A69A4"/>
    <w:rsid w:val="003A6B30"/>
    <w:rsid w:val="003A7B8D"/>
    <w:rsid w:val="003A7D56"/>
    <w:rsid w:val="003B0397"/>
    <w:rsid w:val="003B0783"/>
    <w:rsid w:val="003B0C24"/>
    <w:rsid w:val="003B1EA2"/>
    <w:rsid w:val="003B2580"/>
    <w:rsid w:val="003B3DD7"/>
    <w:rsid w:val="003B43E2"/>
    <w:rsid w:val="003B4BF2"/>
    <w:rsid w:val="003B4D50"/>
    <w:rsid w:val="003B4D8E"/>
    <w:rsid w:val="003B5326"/>
    <w:rsid w:val="003B5B9D"/>
    <w:rsid w:val="003B6F17"/>
    <w:rsid w:val="003C0362"/>
    <w:rsid w:val="003C0683"/>
    <w:rsid w:val="003C0809"/>
    <w:rsid w:val="003C12A0"/>
    <w:rsid w:val="003C177F"/>
    <w:rsid w:val="003C17C4"/>
    <w:rsid w:val="003C1DB8"/>
    <w:rsid w:val="003C2188"/>
    <w:rsid w:val="003C2453"/>
    <w:rsid w:val="003C2BA0"/>
    <w:rsid w:val="003C3217"/>
    <w:rsid w:val="003C3383"/>
    <w:rsid w:val="003C5038"/>
    <w:rsid w:val="003C5CAE"/>
    <w:rsid w:val="003C5CD2"/>
    <w:rsid w:val="003C5CED"/>
    <w:rsid w:val="003C5F75"/>
    <w:rsid w:val="003C6029"/>
    <w:rsid w:val="003C7919"/>
    <w:rsid w:val="003C7F8E"/>
    <w:rsid w:val="003D0148"/>
    <w:rsid w:val="003D06F9"/>
    <w:rsid w:val="003D0A5E"/>
    <w:rsid w:val="003D17A8"/>
    <w:rsid w:val="003D2072"/>
    <w:rsid w:val="003D3099"/>
    <w:rsid w:val="003D353C"/>
    <w:rsid w:val="003D357B"/>
    <w:rsid w:val="003D4122"/>
    <w:rsid w:val="003D4608"/>
    <w:rsid w:val="003D46AF"/>
    <w:rsid w:val="003D4904"/>
    <w:rsid w:val="003D4978"/>
    <w:rsid w:val="003D69ED"/>
    <w:rsid w:val="003D6BBA"/>
    <w:rsid w:val="003D76EC"/>
    <w:rsid w:val="003D7A4F"/>
    <w:rsid w:val="003E0174"/>
    <w:rsid w:val="003E0EF6"/>
    <w:rsid w:val="003E11D3"/>
    <w:rsid w:val="003E13CC"/>
    <w:rsid w:val="003E1D52"/>
    <w:rsid w:val="003E1E32"/>
    <w:rsid w:val="003E3399"/>
    <w:rsid w:val="003E427D"/>
    <w:rsid w:val="003E4CBC"/>
    <w:rsid w:val="003E5369"/>
    <w:rsid w:val="003E53FB"/>
    <w:rsid w:val="003E5A74"/>
    <w:rsid w:val="003E5FB9"/>
    <w:rsid w:val="003E6309"/>
    <w:rsid w:val="003E722B"/>
    <w:rsid w:val="003E7ADB"/>
    <w:rsid w:val="003E7D82"/>
    <w:rsid w:val="003F0999"/>
    <w:rsid w:val="003F0A17"/>
    <w:rsid w:val="003F0C12"/>
    <w:rsid w:val="003F0C7A"/>
    <w:rsid w:val="003F0C90"/>
    <w:rsid w:val="003F119F"/>
    <w:rsid w:val="003F14D3"/>
    <w:rsid w:val="003F1FC5"/>
    <w:rsid w:val="003F2703"/>
    <w:rsid w:val="003F273F"/>
    <w:rsid w:val="003F2965"/>
    <w:rsid w:val="003F36E4"/>
    <w:rsid w:val="003F3BE5"/>
    <w:rsid w:val="003F4124"/>
    <w:rsid w:val="003F6ABE"/>
    <w:rsid w:val="003F6DA5"/>
    <w:rsid w:val="003F703F"/>
    <w:rsid w:val="003F7057"/>
    <w:rsid w:val="003F74A0"/>
    <w:rsid w:val="003F7F47"/>
    <w:rsid w:val="004000C7"/>
    <w:rsid w:val="00400A46"/>
    <w:rsid w:val="00400AD6"/>
    <w:rsid w:val="00401112"/>
    <w:rsid w:val="00401552"/>
    <w:rsid w:val="00401B04"/>
    <w:rsid w:val="00401E65"/>
    <w:rsid w:val="004020CA"/>
    <w:rsid w:val="00402892"/>
    <w:rsid w:val="004040C6"/>
    <w:rsid w:val="00404558"/>
    <w:rsid w:val="00404E6B"/>
    <w:rsid w:val="00405503"/>
    <w:rsid w:val="0040556E"/>
    <w:rsid w:val="00405BFD"/>
    <w:rsid w:val="00406478"/>
    <w:rsid w:val="004074B1"/>
    <w:rsid w:val="00407C3D"/>
    <w:rsid w:val="00410207"/>
    <w:rsid w:val="004115CA"/>
    <w:rsid w:val="0041198B"/>
    <w:rsid w:val="00411A23"/>
    <w:rsid w:val="00412440"/>
    <w:rsid w:val="00412740"/>
    <w:rsid w:val="004127B2"/>
    <w:rsid w:val="0041282E"/>
    <w:rsid w:val="00412939"/>
    <w:rsid w:val="0041370C"/>
    <w:rsid w:val="00413848"/>
    <w:rsid w:val="00413A93"/>
    <w:rsid w:val="00413D14"/>
    <w:rsid w:val="0041486C"/>
    <w:rsid w:val="00414CE5"/>
    <w:rsid w:val="004152E5"/>
    <w:rsid w:val="004155C8"/>
    <w:rsid w:val="00415DED"/>
    <w:rsid w:val="00415EA0"/>
    <w:rsid w:val="00416128"/>
    <w:rsid w:val="00416364"/>
    <w:rsid w:val="00416905"/>
    <w:rsid w:val="00416BB2"/>
    <w:rsid w:val="00416C84"/>
    <w:rsid w:val="00416F4A"/>
    <w:rsid w:val="004173EF"/>
    <w:rsid w:val="0042095B"/>
    <w:rsid w:val="00421CC7"/>
    <w:rsid w:val="00422790"/>
    <w:rsid w:val="00422F90"/>
    <w:rsid w:val="004234E9"/>
    <w:rsid w:val="00424797"/>
    <w:rsid w:val="00424A39"/>
    <w:rsid w:val="00425101"/>
    <w:rsid w:val="004256B2"/>
    <w:rsid w:val="0043180B"/>
    <w:rsid w:val="00431A16"/>
    <w:rsid w:val="00432734"/>
    <w:rsid w:val="0043290B"/>
    <w:rsid w:val="00433777"/>
    <w:rsid w:val="00433CFD"/>
    <w:rsid w:val="00435767"/>
    <w:rsid w:val="004358DC"/>
    <w:rsid w:val="00435B76"/>
    <w:rsid w:val="00435C02"/>
    <w:rsid w:val="00436495"/>
    <w:rsid w:val="004366AF"/>
    <w:rsid w:val="004379B7"/>
    <w:rsid w:val="00437A1B"/>
    <w:rsid w:val="00437D86"/>
    <w:rsid w:val="00437EAA"/>
    <w:rsid w:val="00437F7F"/>
    <w:rsid w:val="004417A5"/>
    <w:rsid w:val="0044305F"/>
    <w:rsid w:val="0044316A"/>
    <w:rsid w:val="0044402A"/>
    <w:rsid w:val="004441A3"/>
    <w:rsid w:val="004453D6"/>
    <w:rsid w:val="004466F4"/>
    <w:rsid w:val="004467D4"/>
    <w:rsid w:val="00446E9E"/>
    <w:rsid w:val="004470BC"/>
    <w:rsid w:val="004474F1"/>
    <w:rsid w:val="00447AD9"/>
    <w:rsid w:val="00450217"/>
    <w:rsid w:val="00450389"/>
    <w:rsid w:val="00451318"/>
    <w:rsid w:val="0045142C"/>
    <w:rsid w:val="00451787"/>
    <w:rsid w:val="00451809"/>
    <w:rsid w:val="00451C18"/>
    <w:rsid w:val="00452B5D"/>
    <w:rsid w:val="00453431"/>
    <w:rsid w:val="004541E5"/>
    <w:rsid w:val="0045428D"/>
    <w:rsid w:val="004544D6"/>
    <w:rsid w:val="00454776"/>
    <w:rsid w:val="004554BF"/>
    <w:rsid w:val="00456349"/>
    <w:rsid w:val="00456B1F"/>
    <w:rsid w:val="00457F94"/>
    <w:rsid w:val="004604CF"/>
    <w:rsid w:val="004609D7"/>
    <w:rsid w:val="00461A62"/>
    <w:rsid w:val="00461C79"/>
    <w:rsid w:val="00462017"/>
    <w:rsid w:val="0046220C"/>
    <w:rsid w:val="00462309"/>
    <w:rsid w:val="004629D8"/>
    <w:rsid w:val="004635CE"/>
    <w:rsid w:val="00463ABC"/>
    <w:rsid w:val="004645F1"/>
    <w:rsid w:val="00464A49"/>
    <w:rsid w:val="00464FDB"/>
    <w:rsid w:val="00465165"/>
    <w:rsid w:val="0046541D"/>
    <w:rsid w:val="00466382"/>
    <w:rsid w:val="00466782"/>
    <w:rsid w:val="004669DA"/>
    <w:rsid w:val="004672D6"/>
    <w:rsid w:val="004673F2"/>
    <w:rsid w:val="0046775D"/>
    <w:rsid w:val="00467D9E"/>
    <w:rsid w:val="0047003F"/>
    <w:rsid w:val="004700BF"/>
    <w:rsid w:val="00470207"/>
    <w:rsid w:val="00470A49"/>
    <w:rsid w:val="00470C09"/>
    <w:rsid w:val="00471253"/>
    <w:rsid w:val="0047165E"/>
    <w:rsid w:val="004727C7"/>
    <w:rsid w:val="00472D7F"/>
    <w:rsid w:val="00472E15"/>
    <w:rsid w:val="00473004"/>
    <w:rsid w:val="00473572"/>
    <w:rsid w:val="00473BAE"/>
    <w:rsid w:val="0047430E"/>
    <w:rsid w:val="00474745"/>
    <w:rsid w:val="00474FE5"/>
    <w:rsid w:val="004763BA"/>
    <w:rsid w:val="0047689D"/>
    <w:rsid w:val="00476935"/>
    <w:rsid w:val="00476A32"/>
    <w:rsid w:val="00477169"/>
    <w:rsid w:val="0047765B"/>
    <w:rsid w:val="00480756"/>
    <w:rsid w:val="004807E5"/>
    <w:rsid w:val="00480B24"/>
    <w:rsid w:val="00480FA4"/>
    <w:rsid w:val="00481250"/>
    <w:rsid w:val="0048148B"/>
    <w:rsid w:val="00481669"/>
    <w:rsid w:val="00481759"/>
    <w:rsid w:val="00481ACF"/>
    <w:rsid w:val="00481DDB"/>
    <w:rsid w:val="004821E8"/>
    <w:rsid w:val="0048231C"/>
    <w:rsid w:val="004827E0"/>
    <w:rsid w:val="00483024"/>
    <w:rsid w:val="0048362D"/>
    <w:rsid w:val="004838ED"/>
    <w:rsid w:val="00484171"/>
    <w:rsid w:val="0048465E"/>
    <w:rsid w:val="004849B2"/>
    <w:rsid w:val="00484A20"/>
    <w:rsid w:val="00484FB6"/>
    <w:rsid w:val="0048532D"/>
    <w:rsid w:val="004859AB"/>
    <w:rsid w:val="0048611C"/>
    <w:rsid w:val="00486223"/>
    <w:rsid w:val="0048673A"/>
    <w:rsid w:val="00486C32"/>
    <w:rsid w:val="004870EB"/>
    <w:rsid w:val="004900F0"/>
    <w:rsid w:val="004918DB"/>
    <w:rsid w:val="004920A5"/>
    <w:rsid w:val="004920D2"/>
    <w:rsid w:val="0049230B"/>
    <w:rsid w:val="00492E39"/>
    <w:rsid w:val="00492FFE"/>
    <w:rsid w:val="00493FC2"/>
    <w:rsid w:val="004949C4"/>
    <w:rsid w:val="004958EA"/>
    <w:rsid w:val="00495D64"/>
    <w:rsid w:val="004969AE"/>
    <w:rsid w:val="00496AB5"/>
    <w:rsid w:val="00496FBC"/>
    <w:rsid w:val="00496FCF"/>
    <w:rsid w:val="004976F7"/>
    <w:rsid w:val="004979CB"/>
    <w:rsid w:val="00497A24"/>
    <w:rsid w:val="00497C68"/>
    <w:rsid w:val="004A01CF"/>
    <w:rsid w:val="004A09C1"/>
    <w:rsid w:val="004A0AFB"/>
    <w:rsid w:val="004A0C79"/>
    <w:rsid w:val="004A182A"/>
    <w:rsid w:val="004A3228"/>
    <w:rsid w:val="004A39D7"/>
    <w:rsid w:val="004A3A5D"/>
    <w:rsid w:val="004A3E33"/>
    <w:rsid w:val="004A45A7"/>
    <w:rsid w:val="004A4D20"/>
    <w:rsid w:val="004A4E24"/>
    <w:rsid w:val="004A635E"/>
    <w:rsid w:val="004A737C"/>
    <w:rsid w:val="004A78A2"/>
    <w:rsid w:val="004B0DFB"/>
    <w:rsid w:val="004B1140"/>
    <w:rsid w:val="004B1251"/>
    <w:rsid w:val="004B13D9"/>
    <w:rsid w:val="004B1886"/>
    <w:rsid w:val="004B1945"/>
    <w:rsid w:val="004B2515"/>
    <w:rsid w:val="004B2805"/>
    <w:rsid w:val="004B32D3"/>
    <w:rsid w:val="004B375E"/>
    <w:rsid w:val="004B430A"/>
    <w:rsid w:val="004B4BF1"/>
    <w:rsid w:val="004B5030"/>
    <w:rsid w:val="004B5686"/>
    <w:rsid w:val="004B5BD1"/>
    <w:rsid w:val="004B5D2A"/>
    <w:rsid w:val="004B5F97"/>
    <w:rsid w:val="004B6C83"/>
    <w:rsid w:val="004B78ED"/>
    <w:rsid w:val="004C04F8"/>
    <w:rsid w:val="004C1484"/>
    <w:rsid w:val="004C2A36"/>
    <w:rsid w:val="004C2A8E"/>
    <w:rsid w:val="004C2B7E"/>
    <w:rsid w:val="004C324C"/>
    <w:rsid w:val="004C3700"/>
    <w:rsid w:val="004C3EA7"/>
    <w:rsid w:val="004C5FCA"/>
    <w:rsid w:val="004C6174"/>
    <w:rsid w:val="004C68C9"/>
    <w:rsid w:val="004C69D4"/>
    <w:rsid w:val="004C7383"/>
    <w:rsid w:val="004D049B"/>
    <w:rsid w:val="004D13F6"/>
    <w:rsid w:val="004D1622"/>
    <w:rsid w:val="004D17AA"/>
    <w:rsid w:val="004D2E4C"/>
    <w:rsid w:val="004D3585"/>
    <w:rsid w:val="004D3E0F"/>
    <w:rsid w:val="004D3E69"/>
    <w:rsid w:val="004D43C9"/>
    <w:rsid w:val="004D55AC"/>
    <w:rsid w:val="004D59D7"/>
    <w:rsid w:val="004D610E"/>
    <w:rsid w:val="004D672D"/>
    <w:rsid w:val="004D699E"/>
    <w:rsid w:val="004E076B"/>
    <w:rsid w:val="004E0CD1"/>
    <w:rsid w:val="004E0FAB"/>
    <w:rsid w:val="004E1641"/>
    <w:rsid w:val="004E3693"/>
    <w:rsid w:val="004E4F60"/>
    <w:rsid w:val="004E50A3"/>
    <w:rsid w:val="004E66E8"/>
    <w:rsid w:val="004E70A2"/>
    <w:rsid w:val="004E75E2"/>
    <w:rsid w:val="004E7F19"/>
    <w:rsid w:val="004F02A7"/>
    <w:rsid w:val="004F08E2"/>
    <w:rsid w:val="004F0AB2"/>
    <w:rsid w:val="004F0C3A"/>
    <w:rsid w:val="004F191C"/>
    <w:rsid w:val="004F1EDA"/>
    <w:rsid w:val="004F2A8B"/>
    <w:rsid w:val="004F2B24"/>
    <w:rsid w:val="004F2CDE"/>
    <w:rsid w:val="004F2E8A"/>
    <w:rsid w:val="004F3046"/>
    <w:rsid w:val="004F392D"/>
    <w:rsid w:val="004F4A46"/>
    <w:rsid w:val="004F4D0B"/>
    <w:rsid w:val="004F5363"/>
    <w:rsid w:val="004F554D"/>
    <w:rsid w:val="004F5862"/>
    <w:rsid w:val="004F6C74"/>
    <w:rsid w:val="004F7E3E"/>
    <w:rsid w:val="00500409"/>
    <w:rsid w:val="00501259"/>
    <w:rsid w:val="00501345"/>
    <w:rsid w:val="005013A1"/>
    <w:rsid w:val="005013B2"/>
    <w:rsid w:val="00501E91"/>
    <w:rsid w:val="005023BB"/>
    <w:rsid w:val="00502460"/>
    <w:rsid w:val="005031C9"/>
    <w:rsid w:val="005032C1"/>
    <w:rsid w:val="00503DA2"/>
    <w:rsid w:val="00503ED6"/>
    <w:rsid w:val="00505957"/>
    <w:rsid w:val="00506018"/>
    <w:rsid w:val="00506C6E"/>
    <w:rsid w:val="00507ACB"/>
    <w:rsid w:val="00507D16"/>
    <w:rsid w:val="00510125"/>
    <w:rsid w:val="0051014F"/>
    <w:rsid w:val="00510D38"/>
    <w:rsid w:val="00510D5C"/>
    <w:rsid w:val="00511518"/>
    <w:rsid w:val="0051164A"/>
    <w:rsid w:val="00511AF2"/>
    <w:rsid w:val="005120D5"/>
    <w:rsid w:val="005126C3"/>
    <w:rsid w:val="00512DFC"/>
    <w:rsid w:val="00513FAF"/>
    <w:rsid w:val="00514334"/>
    <w:rsid w:val="00514836"/>
    <w:rsid w:val="005151DB"/>
    <w:rsid w:val="00517477"/>
    <w:rsid w:val="00517ABC"/>
    <w:rsid w:val="00520026"/>
    <w:rsid w:val="0052004B"/>
    <w:rsid w:val="00520CE0"/>
    <w:rsid w:val="00521636"/>
    <w:rsid w:val="0052171F"/>
    <w:rsid w:val="0052206C"/>
    <w:rsid w:val="005221B5"/>
    <w:rsid w:val="0052226D"/>
    <w:rsid w:val="00523330"/>
    <w:rsid w:val="00523D5B"/>
    <w:rsid w:val="0052449E"/>
    <w:rsid w:val="00524612"/>
    <w:rsid w:val="005253F6"/>
    <w:rsid w:val="00525BC3"/>
    <w:rsid w:val="00525BD4"/>
    <w:rsid w:val="00527894"/>
    <w:rsid w:val="00527939"/>
    <w:rsid w:val="005279A8"/>
    <w:rsid w:val="00527B01"/>
    <w:rsid w:val="0053032A"/>
    <w:rsid w:val="00530B89"/>
    <w:rsid w:val="00530D76"/>
    <w:rsid w:val="00531B6D"/>
    <w:rsid w:val="00532021"/>
    <w:rsid w:val="00532DE4"/>
    <w:rsid w:val="00533D1C"/>
    <w:rsid w:val="005341AC"/>
    <w:rsid w:val="005346D2"/>
    <w:rsid w:val="00534C0E"/>
    <w:rsid w:val="00534D95"/>
    <w:rsid w:val="0053589B"/>
    <w:rsid w:val="00536D44"/>
    <w:rsid w:val="0054057A"/>
    <w:rsid w:val="0054059D"/>
    <w:rsid w:val="005407BB"/>
    <w:rsid w:val="005415AB"/>
    <w:rsid w:val="00542A5A"/>
    <w:rsid w:val="00542AEC"/>
    <w:rsid w:val="00542D91"/>
    <w:rsid w:val="00543935"/>
    <w:rsid w:val="005441B7"/>
    <w:rsid w:val="0054441A"/>
    <w:rsid w:val="0054457F"/>
    <w:rsid w:val="0054489C"/>
    <w:rsid w:val="0054538B"/>
    <w:rsid w:val="005456EC"/>
    <w:rsid w:val="005457A0"/>
    <w:rsid w:val="00545D12"/>
    <w:rsid w:val="00545F2B"/>
    <w:rsid w:val="005474D0"/>
    <w:rsid w:val="0055056C"/>
    <w:rsid w:val="00550589"/>
    <w:rsid w:val="0055116B"/>
    <w:rsid w:val="00551B6E"/>
    <w:rsid w:val="005520D7"/>
    <w:rsid w:val="00552259"/>
    <w:rsid w:val="00552FF4"/>
    <w:rsid w:val="005534BC"/>
    <w:rsid w:val="005535B7"/>
    <w:rsid w:val="005536D9"/>
    <w:rsid w:val="005542A4"/>
    <w:rsid w:val="00554A75"/>
    <w:rsid w:val="00554D3E"/>
    <w:rsid w:val="0055505E"/>
    <w:rsid w:val="00555667"/>
    <w:rsid w:val="00556960"/>
    <w:rsid w:val="00556F4A"/>
    <w:rsid w:val="00557076"/>
    <w:rsid w:val="0055778F"/>
    <w:rsid w:val="00557802"/>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7144"/>
    <w:rsid w:val="0056773C"/>
    <w:rsid w:val="005678C6"/>
    <w:rsid w:val="00567D6A"/>
    <w:rsid w:val="005708CA"/>
    <w:rsid w:val="00571DBC"/>
    <w:rsid w:val="005722F7"/>
    <w:rsid w:val="00572F66"/>
    <w:rsid w:val="00573D8A"/>
    <w:rsid w:val="005742C7"/>
    <w:rsid w:val="00574551"/>
    <w:rsid w:val="005746B5"/>
    <w:rsid w:val="0057490C"/>
    <w:rsid w:val="00575329"/>
    <w:rsid w:val="00575499"/>
    <w:rsid w:val="005757C8"/>
    <w:rsid w:val="00575965"/>
    <w:rsid w:val="00576146"/>
    <w:rsid w:val="00576287"/>
    <w:rsid w:val="00576C9B"/>
    <w:rsid w:val="00576E8D"/>
    <w:rsid w:val="00580605"/>
    <w:rsid w:val="005814F0"/>
    <w:rsid w:val="00581AE7"/>
    <w:rsid w:val="00582270"/>
    <w:rsid w:val="00582569"/>
    <w:rsid w:val="00583485"/>
    <w:rsid w:val="005839AE"/>
    <w:rsid w:val="00583A39"/>
    <w:rsid w:val="00583ACB"/>
    <w:rsid w:val="00584283"/>
    <w:rsid w:val="0058446F"/>
    <w:rsid w:val="00584CC5"/>
    <w:rsid w:val="005875C1"/>
    <w:rsid w:val="00587A7E"/>
    <w:rsid w:val="00587FA5"/>
    <w:rsid w:val="00590DCD"/>
    <w:rsid w:val="00591046"/>
    <w:rsid w:val="0059181A"/>
    <w:rsid w:val="00591E5C"/>
    <w:rsid w:val="0059257A"/>
    <w:rsid w:val="00593E1F"/>
    <w:rsid w:val="0059440A"/>
    <w:rsid w:val="00594806"/>
    <w:rsid w:val="00595393"/>
    <w:rsid w:val="005958A7"/>
    <w:rsid w:val="00595DDC"/>
    <w:rsid w:val="00596295"/>
    <w:rsid w:val="00596E1B"/>
    <w:rsid w:val="0059730F"/>
    <w:rsid w:val="0059794A"/>
    <w:rsid w:val="00597FAA"/>
    <w:rsid w:val="005A05E2"/>
    <w:rsid w:val="005A05E5"/>
    <w:rsid w:val="005A0F40"/>
    <w:rsid w:val="005A125E"/>
    <w:rsid w:val="005A223F"/>
    <w:rsid w:val="005A3A16"/>
    <w:rsid w:val="005A3AFC"/>
    <w:rsid w:val="005A3ED9"/>
    <w:rsid w:val="005A4412"/>
    <w:rsid w:val="005A4F8A"/>
    <w:rsid w:val="005A5500"/>
    <w:rsid w:val="005A5992"/>
    <w:rsid w:val="005A5E68"/>
    <w:rsid w:val="005A68F8"/>
    <w:rsid w:val="005A6C90"/>
    <w:rsid w:val="005A7560"/>
    <w:rsid w:val="005A79C3"/>
    <w:rsid w:val="005A7B0C"/>
    <w:rsid w:val="005B0319"/>
    <w:rsid w:val="005B03DB"/>
    <w:rsid w:val="005B0A6C"/>
    <w:rsid w:val="005B0AC1"/>
    <w:rsid w:val="005B0FA5"/>
    <w:rsid w:val="005B10B9"/>
    <w:rsid w:val="005B16F2"/>
    <w:rsid w:val="005B193E"/>
    <w:rsid w:val="005B19CF"/>
    <w:rsid w:val="005B1D2D"/>
    <w:rsid w:val="005B23F8"/>
    <w:rsid w:val="005B2C4D"/>
    <w:rsid w:val="005B3072"/>
    <w:rsid w:val="005B4A28"/>
    <w:rsid w:val="005B4FA1"/>
    <w:rsid w:val="005B5364"/>
    <w:rsid w:val="005B6638"/>
    <w:rsid w:val="005B7193"/>
    <w:rsid w:val="005B71F8"/>
    <w:rsid w:val="005B798D"/>
    <w:rsid w:val="005B7CB8"/>
    <w:rsid w:val="005C13E0"/>
    <w:rsid w:val="005C1BD0"/>
    <w:rsid w:val="005C2038"/>
    <w:rsid w:val="005C2530"/>
    <w:rsid w:val="005C29C2"/>
    <w:rsid w:val="005C361F"/>
    <w:rsid w:val="005C421D"/>
    <w:rsid w:val="005C4551"/>
    <w:rsid w:val="005C53EB"/>
    <w:rsid w:val="005C5735"/>
    <w:rsid w:val="005C6B1C"/>
    <w:rsid w:val="005C6BAA"/>
    <w:rsid w:val="005C6CAA"/>
    <w:rsid w:val="005C7480"/>
    <w:rsid w:val="005C7AB3"/>
    <w:rsid w:val="005C7E26"/>
    <w:rsid w:val="005C7F17"/>
    <w:rsid w:val="005D00E6"/>
    <w:rsid w:val="005D10A2"/>
    <w:rsid w:val="005D1530"/>
    <w:rsid w:val="005D1EA9"/>
    <w:rsid w:val="005D2BEE"/>
    <w:rsid w:val="005D3879"/>
    <w:rsid w:val="005D3A05"/>
    <w:rsid w:val="005D4392"/>
    <w:rsid w:val="005D443C"/>
    <w:rsid w:val="005D477B"/>
    <w:rsid w:val="005D48EA"/>
    <w:rsid w:val="005D6638"/>
    <w:rsid w:val="005D76CB"/>
    <w:rsid w:val="005D786C"/>
    <w:rsid w:val="005E096D"/>
    <w:rsid w:val="005E0CF7"/>
    <w:rsid w:val="005E0DE2"/>
    <w:rsid w:val="005E1237"/>
    <w:rsid w:val="005E13BD"/>
    <w:rsid w:val="005E1DB3"/>
    <w:rsid w:val="005E23CF"/>
    <w:rsid w:val="005E290F"/>
    <w:rsid w:val="005E2B0B"/>
    <w:rsid w:val="005E3286"/>
    <w:rsid w:val="005E32D3"/>
    <w:rsid w:val="005E35F9"/>
    <w:rsid w:val="005E3CE8"/>
    <w:rsid w:val="005E4466"/>
    <w:rsid w:val="005E453C"/>
    <w:rsid w:val="005E4D50"/>
    <w:rsid w:val="005E4DE1"/>
    <w:rsid w:val="005E5230"/>
    <w:rsid w:val="005E66D1"/>
    <w:rsid w:val="005E71DB"/>
    <w:rsid w:val="005E7655"/>
    <w:rsid w:val="005E77DE"/>
    <w:rsid w:val="005E7993"/>
    <w:rsid w:val="005E7E77"/>
    <w:rsid w:val="005F05EE"/>
    <w:rsid w:val="005F1189"/>
    <w:rsid w:val="005F154B"/>
    <w:rsid w:val="005F17FB"/>
    <w:rsid w:val="005F1D2E"/>
    <w:rsid w:val="005F2B67"/>
    <w:rsid w:val="005F33D7"/>
    <w:rsid w:val="005F343C"/>
    <w:rsid w:val="005F35A7"/>
    <w:rsid w:val="005F3E20"/>
    <w:rsid w:val="005F3E96"/>
    <w:rsid w:val="005F4756"/>
    <w:rsid w:val="005F6460"/>
    <w:rsid w:val="005F64A9"/>
    <w:rsid w:val="005F65DE"/>
    <w:rsid w:val="005F699B"/>
    <w:rsid w:val="005F6FA2"/>
    <w:rsid w:val="00600881"/>
    <w:rsid w:val="00600A82"/>
    <w:rsid w:val="00600F78"/>
    <w:rsid w:val="0060115C"/>
    <w:rsid w:val="006011FE"/>
    <w:rsid w:val="00601B1E"/>
    <w:rsid w:val="00601F6F"/>
    <w:rsid w:val="00602521"/>
    <w:rsid w:val="0060297A"/>
    <w:rsid w:val="00602B93"/>
    <w:rsid w:val="00602D50"/>
    <w:rsid w:val="00603105"/>
    <w:rsid w:val="00603ADA"/>
    <w:rsid w:val="0060402D"/>
    <w:rsid w:val="006042B7"/>
    <w:rsid w:val="0060643F"/>
    <w:rsid w:val="00606A5C"/>
    <w:rsid w:val="00606A5F"/>
    <w:rsid w:val="006072DA"/>
    <w:rsid w:val="00607361"/>
    <w:rsid w:val="00610416"/>
    <w:rsid w:val="00610BAA"/>
    <w:rsid w:val="00613C45"/>
    <w:rsid w:val="00613E69"/>
    <w:rsid w:val="00615027"/>
    <w:rsid w:val="00615363"/>
    <w:rsid w:val="006153DF"/>
    <w:rsid w:val="00615946"/>
    <w:rsid w:val="0061669D"/>
    <w:rsid w:val="00617238"/>
    <w:rsid w:val="0061787A"/>
    <w:rsid w:val="00617E2D"/>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0AF3"/>
    <w:rsid w:val="00631AC6"/>
    <w:rsid w:val="00633655"/>
    <w:rsid w:val="00634718"/>
    <w:rsid w:val="0063477F"/>
    <w:rsid w:val="00635D2A"/>
    <w:rsid w:val="00635D8A"/>
    <w:rsid w:val="00635DCB"/>
    <w:rsid w:val="00637AE7"/>
    <w:rsid w:val="00640458"/>
    <w:rsid w:val="00640500"/>
    <w:rsid w:val="006408BB"/>
    <w:rsid w:val="00640C77"/>
    <w:rsid w:val="00642235"/>
    <w:rsid w:val="00642F54"/>
    <w:rsid w:val="00643331"/>
    <w:rsid w:val="0064339E"/>
    <w:rsid w:val="0064342B"/>
    <w:rsid w:val="006435C9"/>
    <w:rsid w:val="0064375B"/>
    <w:rsid w:val="00643CE6"/>
    <w:rsid w:val="0064495C"/>
    <w:rsid w:val="00644E09"/>
    <w:rsid w:val="00645020"/>
    <w:rsid w:val="00645306"/>
    <w:rsid w:val="00645E5F"/>
    <w:rsid w:val="0064715B"/>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5E63"/>
    <w:rsid w:val="0065687E"/>
    <w:rsid w:val="00657345"/>
    <w:rsid w:val="006602C1"/>
    <w:rsid w:val="00660667"/>
    <w:rsid w:val="006607DD"/>
    <w:rsid w:val="006613C1"/>
    <w:rsid w:val="006616D3"/>
    <w:rsid w:val="00662A64"/>
    <w:rsid w:val="00662B04"/>
    <w:rsid w:val="00662F39"/>
    <w:rsid w:val="006632E1"/>
    <w:rsid w:val="0066373C"/>
    <w:rsid w:val="00663916"/>
    <w:rsid w:val="00663E54"/>
    <w:rsid w:val="006642AD"/>
    <w:rsid w:val="00664696"/>
    <w:rsid w:val="00664963"/>
    <w:rsid w:val="00665BBC"/>
    <w:rsid w:val="006670EE"/>
    <w:rsid w:val="00667495"/>
    <w:rsid w:val="00667544"/>
    <w:rsid w:val="00667CFB"/>
    <w:rsid w:val="00667D71"/>
    <w:rsid w:val="00670455"/>
    <w:rsid w:val="006705C6"/>
    <w:rsid w:val="0067065A"/>
    <w:rsid w:val="006723D8"/>
    <w:rsid w:val="006729C2"/>
    <w:rsid w:val="00672DA0"/>
    <w:rsid w:val="00674636"/>
    <w:rsid w:val="00674D01"/>
    <w:rsid w:val="00674D9B"/>
    <w:rsid w:val="00675D62"/>
    <w:rsid w:val="0067612C"/>
    <w:rsid w:val="00676FB4"/>
    <w:rsid w:val="006774AD"/>
    <w:rsid w:val="00677519"/>
    <w:rsid w:val="0068115C"/>
    <w:rsid w:val="00681161"/>
    <w:rsid w:val="006817D6"/>
    <w:rsid w:val="00681C2B"/>
    <w:rsid w:val="00681F7F"/>
    <w:rsid w:val="006821D3"/>
    <w:rsid w:val="00682B9C"/>
    <w:rsid w:val="006834CE"/>
    <w:rsid w:val="00683C1F"/>
    <w:rsid w:val="006842D9"/>
    <w:rsid w:val="00684738"/>
    <w:rsid w:val="006847C2"/>
    <w:rsid w:val="00684A02"/>
    <w:rsid w:val="00686E81"/>
    <w:rsid w:val="00687346"/>
    <w:rsid w:val="00687BB4"/>
    <w:rsid w:val="00690914"/>
    <w:rsid w:val="00690A02"/>
    <w:rsid w:val="00691155"/>
    <w:rsid w:val="00691500"/>
    <w:rsid w:val="0069260F"/>
    <w:rsid w:val="0069292E"/>
    <w:rsid w:val="006931CC"/>
    <w:rsid w:val="00693267"/>
    <w:rsid w:val="00693B1B"/>
    <w:rsid w:val="00694771"/>
    <w:rsid w:val="00695119"/>
    <w:rsid w:val="0069568F"/>
    <w:rsid w:val="00695CCC"/>
    <w:rsid w:val="00695F3B"/>
    <w:rsid w:val="0069606D"/>
    <w:rsid w:val="006961F6"/>
    <w:rsid w:val="00696E48"/>
    <w:rsid w:val="006A01AD"/>
    <w:rsid w:val="006A0BAA"/>
    <w:rsid w:val="006A0EBB"/>
    <w:rsid w:val="006A2643"/>
    <w:rsid w:val="006A2E7B"/>
    <w:rsid w:val="006A3AC3"/>
    <w:rsid w:val="006A3DD3"/>
    <w:rsid w:val="006A455E"/>
    <w:rsid w:val="006A47D6"/>
    <w:rsid w:val="006A61F9"/>
    <w:rsid w:val="006A6ABD"/>
    <w:rsid w:val="006A76FD"/>
    <w:rsid w:val="006B024E"/>
    <w:rsid w:val="006B078D"/>
    <w:rsid w:val="006B079C"/>
    <w:rsid w:val="006B0C70"/>
    <w:rsid w:val="006B11BF"/>
    <w:rsid w:val="006B191B"/>
    <w:rsid w:val="006B1F3F"/>
    <w:rsid w:val="006B2737"/>
    <w:rsid w:val="006B2BC4"/>
    <w:rsid w:val="006B2BDC"/>
    <w:rsid w:val="006B31BB"/>
    <w:rsid w:val="006B376F"/>
    <w:rsid w:val="006B37A9"/>
    <w:rsid w:val="006B3E20"/>
    <w:rsid w:val="006B40A2"/>
    <w:rsid w:val="006B417A"/>
    <w:rsid w:val="006B45C2"/>
    <w:rsid w:val="006B4A0C"/>
    <w:rsid w:val="006B4CA9"/>
    <w:rsid w:val="006B555C"/>
    <w:rsid w:val="006B592B"/>
    <w:rsid w:val="006B6B4B"/>
    <w:rsid w:val="006B72FE"/>
    <w:rsid w:val="006B7ABC"/>
    <w:rsid w:val="006B7AD3"/>
    <w:rsid w:val="006B7C47"/>
    <w:rsid w:val="006B7CE5"/>
    <w:rsid w:val="006C0280"/>
    <w:rsid w:val="006C0711"/>
    <w:rsid w:val="006C2D43"/>
    <w:rsid w:val="006C3160"/>
    <w:rsid w:val="006C33DC"/>
    <w:rsid w:val="006C358D"/>
    <w:rsid w:val="006C3AE6"/>
    <w:rsid w:val="006C3ED7"/>
    <w:rsid w:val="006C5725"/>
    <w:rsid w:val="006C5A63"/>
    <w:rsid w:val="006C62D7"/>
    <w:rsid w:val="006C75B3"/>
    <w:rsid w:val="006C78CD"/>
    <w:rsid w:val="006D0475"/>
    <w:rsid w:val="006D04F2"/>
    <w:rsid w:val="006D0C24"/>
    <w:rsid w:val="006D0E4E"/>
    <w:rsid w:val="006D1C32"/>
    <w:rsid w:val="006D239F"/>
    <w:rsid w:val="006D244C"/>
    <w:rsid w:val="006D35A8"/>
    <w:rsid w:val="006D3A87"/>
    <w:rsid w:val="006D3BEC"/>
    <w:rsid w:val="006D4038"/>
    <w:rsid w:val="006D4B7D"/>
    <w:rsid w:val="006D4D34"/>
    <w:rsid w:val="006D5481"/>
    <w:rsid w:val="006D59DB"/>
    <w:rsid w:val="006D5CB2"/>
    <w:rsid w:val="006D5E7B"/>
    <w:rsid w:val="006D65EE"/>
    <w:rsid w:val="006D6E90"/>
    <w:rsid w:val="006D70E4"/>
    <w:rsid w:val="006D7BEA"/>
    <w:rsid w:val="006D7C1A"/>
    <w:rsid w:val="006E274D"/>
    <w:rsid w:val="006E3DE9"/>
    <w:rsid w:val="006E4AAE"/>
    <w:rsid w:val="006E4C54"/>
    <w:rsid w:val="006E4D30"/>
    <w:rsid w:val="006E5655"/>
    <w:rsid w:val="006E590E"/>
    <w:rsid w:val="006E63FF"/>
    <w:rsid w:val="006E7CDB"/>
    <w:rsid w:val="006F00FD"/>
    <w:rsid w:val="006F027C"/>
    <w:rsid w:val="006F03DE"/>
    <w:rsid w:val="006F125A"/>
    <w:rsid w:val="006F196D"/>
    <w:rsid w:val="006F1E98"/>
    <w:rsid w:val="006F2300"/>
    <w:rsid w:val="006F25C8"/>
    <w:rsid w:val="006F2678"/>
    <w:rsid w:val="006F2695"/>
    <w:rsid w:val="006F2FF5"/>
    <w:rsid w:val="006F399F"/>
    <w:rsid w:val="006F48BE"/>
    <w:rsid w:val="006F4B47"/>
    <w:rsid w:val="006F62D2"/>
    <w:rsid w:val="006F6F6E"/>
    <w:rsid w:val="006F7B3D"/>
    <w:rsid w:val="006F7C4F"/>
    <w:rsid w:val="0070012A"/>
    <w:rsid w:val="00700315"/>
    <w:rsid w:val="007009E6"/>
    <w:rsid w:val="00701B70"/>
    <w:rsid w:val="007035BA"/>
    <w:rsid w:val="00703673"/>
    <w:rsid w:val="00704691"/>
    <w:rsid w:val="00704877"/>
    <w:rsid w:val="00704CD0"/>
    <w:rsid w:val="00704E87"/>
    <w:rsid w:val="00704FF7"/>
    <w:rsid w:val="007057B5"/>
    <w:rsid w:val="007057DD"/>
    <w:rsid w:val="00706180"/>
    <w:rsid w:val="00710AF6"/>
    <w:rsid w:val="00710C77"/>
    <w:rsid w:val="00710D93"/>
    <w:rsid w:val="0071100C"/>
    <w:rsid w:val="007119E5"/>
    <w:rsid w:val="007120CB"/>
    <w:rsid w:val="007125A2"/>
    <w:rsid w:val="0071264B"/>
    <w:rsid w:val="0071292D"/>
    <w:rsid w:val="00712DC1"/>
    <w:rsid w:val="00712E6C"/>
    <w:rsid w:val="007133BD"/>
    <w:rsid w:val="0071399A"/>
    <w:rsid w:val="00714532"/>
    <w:rsid w:val="007145B0"/>
    <w:rsid w:val="00714791"/>
    <w:rsid w:val="0071479D"/>
    <w:rsid w:val="00714AC3"/>
    <w:rsid w:val="00714B79"/>
    <w:rsid w:val="00714D7D"/>
    <w:rsid w:val="00715C14"/>
    <w:rsid w:val="00715CCA"/>
    <w:rsid w:val="00715E9F"/>
    <w:rsid w:val="007161CC"/>
    <w:rsid w:val="00716536"/>
    <w:rsid w:val="00716C6B"/>
    <w:rsid w:val="00716DD3"/>
    <w:rsid w:val="0071703B"/>
    <w:rsid w:val="0071746F"/>
    <w:rsid w:val="007179F7"/>
    <w:rsid w:val="00717F45"/>
    <w:rsid w:val="00720A77"/>
    <w:rsid w:val="00720DB6"/>
    <w:rsid w:val="00720F40"/>
    <w:rsid w:val="00720FDB"/>
    <w:rsid w:val="00721C35"/>
    <w:rsid w:val="00721F34"/>
    <w:rsid w:val="007223DF"/>
    <w:rsid w:val="0072283C"/>
    <w:rsid w:val="007229DD"/>
    <w:rsid w:val="00723217"/>
    <w:rsid w:val="00724395"/>
    <w:rsid w:val="007244F1"/>
    <w:rsid w:val="0072478C"/>
    <w:rsid w:val="00724D40"/>
    <w:rsid w:val="007251BB"/>
    <w:rsid w:val="007252E9"/>
    <w:rsid w:val="007254B7"/>
    <w:rsid w:val="007258C0"/>
    <w:rsid w:val="00725DA6"/>
    <w:rsid w:val="0072736C"/>
    <w:rsid w:val="007310C8"/>
    <w:rsid w:val="00731D52"/>
    <w:rsid w:val="00731E20"/>
    <w:rsid w:val="00732645"/>
    <w:rsid w:val="00732A63"/>
    <w:rsid w:val="00732D2C"/>
    <w:rsid w:val="0073374B"/>
    <w:rsid w:val="00733CD5"/>
    <w:rsid w:val="00733CD6"/>
    <w:rsid w:val="00734125"/>
    <w:rsid w:val="007341D1"/>
    <w:rsid w:val="00734EDD"/>
    <w:rsid w:val="007350C7"/>
    <w:rsid w:val="0073536A"/>
    <w:rsid w:val="00735AB5"/>
    <w:rsid w:val="00735B76"/>
    <w:rsid w:val="007361E2"/>
    <w:rsid w:val="007368F8"/>
    <w:rsid w:val="00736CFB"/>
    <w:rsid w:val="00737A61"/>
    <w:rsid w:val="00737EEF"/>
    <w:rsid w:val="00737F0B"/>
    <w:rsid w:val="00740176"/>
    <w:rsid w:val="007402B0"/>
    <w:rsid w:val="0074037D"/>
    <w:rsid w:val="00742C4B"/>
    <w:rsid w:val="007438C5"/>
    <w:rsid w:val="00743C58"/>
    <w:rsid w:val="00743ED9"/>
    <w:rsid w:val="00746209"/>
    <w:rsid w:val="007466D6"/>
    <w:rsid w:val="007471F4"/>
    <w:rsid w:val="0074722F"/>
    <w:rsid w:val="007477B0"/>
    <w:rsid w:val="00747AE3"/>
    <w:rsid w:val="00751878"/>
    <w:rsid w:val="007525E2"/>
    <w:rsid w:val="007528F9"/>
    <w:rsid w:val="00752A63"/>
    <w:rsid w:val="00752EE2"/>
    <w:rsid w:val="007557B8"/>
    <w:rsid w:val="00755E17"/>
    <w:rsid w:val="00756863"/>
    <w:rsid w:val="007569F3"/>
    <w:rsid w:val="0075712A"/>
    <w:rsid w:val="007573A7"/>
    <w:rsid w:val="007576D7"/>
    <w:rsid w:val="00757755"/>
    <w:rsid w:val="00757789"/>
    <w:rsid w:val="007578BE"/>
    <w:rsid w:val="00757E61"/>
    <w:rsid w:val="00757F6C"/>
    <w:rsid w:val="007601C8"/>
    <w:rsid w:val="00760ABD"/>
    <w:rsid w:val="00760B72"/>
    <w:rsid w:val="007623F5"/>
    <w:rsid w:val="00762D09"/>
    <w:rsid w:val="00764C42"/>
    <w:rsid w:val="007658D8"/>
    <w:rsid w:val="00765DA1"/>
    <w:rsid w:val="00765FCF"/>
    <w:rsid w:val="0076698C"/>
    <w:rsid w:val="00767857"/>
    <w:rsid w:val="00767997"/>
    <w:rsid w:val="00767A70"/>
    <w:rsid w:val="00767C0A"/>
    <w:rsid w:val="00767F4B"/>
    <w:rsid w:val="00771438"/>
    <w:rsid w:val="007716DB"/>
    <w:rsid w:val="00771C83"/>
    <w:rsid w:val="00771DAE"/>
    <w:rsid w:val="0077219A"/>
    <w:rsid w:val="007722DF"/>
    <w:rsid w:val="00772310"/>
    <w:rsid w:val="00772613"/>
    <w:rsid w:val="00772B52"/>
    <w:rsid w:val="00772BD3"/>
    <w:rsid w:val="00773096"/>
    <w:rsid w:val="00773AC8"/>
    <w:rsid w:val="007744A6"/>
    <w:rsid w:val="00774B4D"/>
    <w:rsid w:val="00774F6F"/>
    <w:rsid w:val="00775054"/>
    <w:rsid w:val="0077514D"/>
    <w:rsid w:val="00775B53"/>
    <w:rsid w:val="0077606A"/>
    <w:rsid w:val="00776204"/>
    <w:rsid w:val="007765DA"/>
    <w:rsid w:val="00776BE4"/>
    <w:rsid w:val="00780C1D"/>
    <w:rsid w:val="00780C28"/>
    <w:rsid w:val="00780D08"/>
    <w:rsid w:val="007816A2"/>
    <w:rsid w:val="0078184F"/>
    <w:rsid w:val="00782400"/>
    <w:rsid w:val="007829FE"/>
    <w:rsid w:val="0078304A"/>
    <w:rsid w:val="00783343"/>
    <w:rsid w:val="007844FD"/>
    <w:rsid w:val="00784962"/>
    <w:rsid w:val="0078669A"/>
    <w:rsid w:val="00787A3E"/>
    <w:rsid w:val="0079011C"/>
    <w:rsid w:val="007907C2"/>
    <w:rsid w:val="00790B58"/>
    <w:rsid w:val="007912F9"/>
    <w:rsid w:val="00791A1D"/>
    <w:rsid w:val="00791A86"/>
    <w:rsid w:val="00791CE3"/>
    <w:rsid w:val="00791D28"/>
    <w:rsid w:val="00791EE6"/>
    <w:rsid w:val="00792165"/>
    <w:rsid w:val="00792379"/>
    <w:rsid w:val="007929D5"/>
    <w:rsid w:val="00792F66"/>
    <w:rsid w:val="00792FC5"/>
    <w:rsid w:val="0079460E"/>
    <w:rsid w:val="007949C1"/>
    <w:rsid w:val="00795AC4"/>
    <w:rsid w:val="007966B5"/>
    <w:rsid w:val="007968A4"/>
    <w:rsid w:val="00796D2F"/>
    <w:rsid w:val="007A0507"/>
    <w:rsid w:val="007A0EF6"/>
    <w:rsid w:val="007A1387"/>
    <w:rsid w:val="007A1A88"/>
    <w:rsid w:val="007A1E57"/>
    <w:rsid w:val="007A2105"/>
    <w:rsid w:val="007A3F88"/>
    <w:rsid w:val="007A5211"/>
    <w:rsid w:val="007A56F5"/>
    <w:rsid w:val="007A5FE3"/>
    <w:rsid w:val="007A6188"/>
    <w:rsid w:val="007A6865"/>
    <w:rsid w:val="007A6A85"/>
    <w:rsid w:val="007A7191"/>
    <w:rsid w:val="007A74BA"/>
    <w:rsid w:val="007A78B3"/>
    <w:rsid w:val="007B0169"/>
    <w:rsid w:val="007B0ABC"/>
    <w:rsid w:val="007B12D9"/>
    <w:rsid w:val="007B2100"/>
    <w:rsid w:val="007B23E2"/>
    <w:rsid w:val="007B2EE4"/>
    <w:rsid w:val="007B3327"/>
    <w:rsid w:val="007B3481"/>
    <w:rsid w:val="007B376E"/>
    <w:rsid w:val="007B386A"/>
    <w:rsid w:val="007B39BE"/>
    <w:rsid w:val="007B5825"/>
    <w:rsid w:val="007B5D9F"/>
    <w:rsid w:val="007B5F33"/>
    <w:rsid w:val="007B605F"/>
    <w:rsid w:val="007B6B10"/>
    <w:rsid w:val="007B6FCF"/>
    <w:rsid w:val="007B74D9"/>
    <w:rsid w:val="007C052A"/>
    <w:rsid w:val="007C054E"/>
    <w:rsid w:val="007C0EF9"/>
    <w:rsid w:val="007C2038"/>
    <w:rsid w:val="007C33F7"/>
    <w:rsid w:val="007C347A"/>
    <w:rsid w:val="007C391C"/>
    <w:rsid w:val="007C403E"/>
    <w:rsid w:val="007C426D"/>
    <w:rsid w:val="007C431F"/>
    <w:rsid w:val="007C47B1"/>
    <w:rsid w:val="007C56A9"/>
    <w:rsid w:val="007C56C0"/>
    <w:rsid w:val="007C6050"/>
    <w:rsid w:val="007C62E7"/>
    <w:rsid w:val="007C6778"/>
    <w:rsid w:val="007C6E00"/>
    <w:rsid w:val="007C792B"/>
    <w:rsid w:val="007C7C6D"/>
    <w:rsid w:val="007D01C9"/>
    <w:rsid w:val="007D0326"/>
    <w:rsid w:val="007D0E45"/>
    <w:rsid w:val="007D11BE"/>
    <w:rsid w:val="007D1959"/>
    <w:rsid w:val="007D1DB4"/>
    <w:rsid w:val="007D2B78"/>
    <w:rsid w:val="007D2F40"/>
    <w:rsid w:val="007D2F6E"/>
    <w:rsid w:val="007D4012"/>
    <w:rsid w:val="007D4C55"/>
    <w:rsid w:val="007D4E70"/>
    <w:rsid w:val="007D57F1"/>
    <w:rsid w:val="007D5C8E"/>
    <w:rsid w:val="007D67B5"/>
    <w:rsid w:val="007D780F"/>
    <w:rsid w:val="007D7DB9"/>
    <w:rsid w:val="007D7F6F"/>
    <w:rsid w:val="007E199D"/>
    <w:rsid w:val="007E2050"/>
    <w:rsid w:val="007E2213"/>
    <w:rsid w:val="007E2957"/>
    <w:rsid w:val="007E29B7"/>
    <w:rsid w:val="007E2AFB"/>
    <w:rsid w:val="007E3106"/>
    <w:rsid w:val="007E37FA"/>
    <w:rsid w:val="007E411D"/>
    <w:rsid w:val="007E5D34"/>
    <w:rsid w:val="007E5EEB"/>
    <w:rsid w:val="007E62D2"/>
    <w:rsid w:val="007E62DA"/>
    <w:rsid w:val="007E7322"/>
    <w:rsid w:val="007E77C6"/>
    <w:rsid w:val="007F0430"/>
    <w:rsid w:val="007F1719"/>
    <w:rsid w:val="007F1857"/>
    <w:rsid w:val="007F2559"/>
    <w:rsid w:val="007F2774"/>
    <w:rsid w:val="007F2A60"/>
    <w:rsid w:val="007F3245"/>
    <w:rsid w:val="007F3E8C"/>
    <w:rsid w:val="007F42CC"/>
    <w:rsid w:val="007F4326"/>
    <w:rsid w:val="007F4BFC"/>
    <w:rsid w:val="007F4D43"/>
    <w:rsid w:val="007F5A2D"/>
    <w:rsid w:val="007F6069"/>
    <w:rsid w:val="007F634E"/>
    <w:rsid w:val="007F6BB3"/>
    <w:rsid w:val="007F7AAD"/>
    <w:rsid w:val="007F7AE6"/>
    <w:rsid w:val="0080082C"/>
    <w:rsid w:val="00800C34"/>
    <w:rsid w:val="0080109A"/>
    <w:rsid w:val="0080123A"/>
    <w:rsid w:val="00801F77"/>
    <w:rsid w:val="008023D3"/>
    <w:rsid w:val="00802812"/>
    <w:rsid w:val="0080320A"/>
    <w:rsid w:val="00803597"/>
    <w:rsid w:val="00804060"/>
    <w:rsid w:val="00804D26"/>
    <w:rsid w:val="00804D43"/>
    <w:rsid w:val="00805649"/>
    <w:rsid w:val="00805709"/>
    <w:rsid w:val="00805AEC"/>
    <w:rsid w:val="00805B1B"/>
    <w:rsid w:val="00806BAD"/>
    <w:rsid w:val="008078E6"/>
    <w:rsid w:val="00810EC4"/>
    <w:rsid w:val="0081287B"/>
    <w:rsid w:val="00812B98"/>
    <w:rsid w:val="008147A2"/>
    <w:rsid w:val="008151A2"/>
    <w:rsid w:val="008152BD"/>
    <w:rsid w:val="00815671"/>
    <w:rsid w:val="008157E8"/>
    <w:rsid w:val="00816252"/>
    <w:rsid w:val="00816B85"/>
    <w:rsid w:val="0081713B"/>
    <w:rsid w:val="0081721A"/>
    <w:rsid w:val="0082323B"/>
    <w:rsid w:val="008234EA"/>
    <w:rsid w:val="00823AD4"/>
    <w:rsid w:val="0082478F"/>
    <w:rsid w:val="00824AD9"/>
    <w:rsid w:val="00825750"/>
    <w:rsid w:val="00825870"/>
    <w:rsid w:val="00825A58"/>
    <w:rsid w:val="00825EE8"/>
    <w:rsid w:val="00826385"/>
    <w:rsid w:val="0082693A"/>
    <w:rsid w:val="00827304"/>
    <w:rsid w:val="008277BE"/>
    <w:rsid w:val="00827D78"/>
    <w:rsid w:val="008306EB"/>
    <w:rsid w:val="00830C2E"/>
    <w:rsid w:val="00830ED0"/>
    <w:rsid w:val="008310BC"/>
    <w:rsid w:val="008312A0"/>
    <w:rsid w:val="008325CF"/>
    <w:rsid w:val="00832896"/>
    <w:rsid w:val="00832B76"/>
    <w:rsid w:val="00832C74"/>
    <w:rsid w:val="00832CB8"/>
    <w:rsid w:val="00832FFB"/>
    <w:rsid w:val="00833364"/>
    <w:rsid w:val="00834620"/>
    <w:rsid w:val="00834F4A"/>
    <w:rsid w:val="0083522F"/>
    <w:rsid w:val="00835D09"/>
    <w:rsid w:val="00835EB1"/>
    <w:rsid w:val="0083775C"/>
    <w:rsid w:val="00837BBD"/>
    <w:rsid w:val="008404F5"/>
    <w:rsid w:val="00841263"/>
    <w:rsid w:val="008415EE"/>
    <w:rsid w:val="00841600"/>
    <w:rsid w:val="00841F46"/>
    <w:rsid w:val="00841FD4"/>
    <w:rsid w:val="008433AB"/>
    <w:rsid w:val="00843682"/>
    <w:rsid w:val="00843945"/>
    <w:rsid w:val="00843DB0"/>
    <w:rsid w:val="008444C9"/>
    <w:rsid w:val="008444E8"/>
    <w:rsid w:val="00844906"/>
    <w:rsid w:val="00844BA2"/>
    <w:rsid w:val="00845007"/>
    <w:rsid w:val="008454F8"/>
    <w:rsid w:val="00845645"/>
    <w:rsid w:val="00846D53"/>
    <w:rsid w:val="0084712B"/>
    <w:rsid w:val="00847F25"/>
    <w:rsid w:val="00850213"/>
    <w:rsid w:val="00850E53"/>
    <w:rsid w:val="008516A3"/>
    <w:rsid w:val="008517EB"/>
    <w:rsid w:val="0085273D"/>
    <w:rsid w:val="00852ADB"/>
    <w:rsid w:val="00853108"/>
    <w:rsid w:val="0085313D"/>
    <w:rsid w:val="00853EDE"/>
    <w:rsid w:val="008541FA"/>
    <w:rsid w:val="00855039"/>
    <w:rsid w:val="0085530D"/>
    <w:rsid w:val="008553DF"/>
    <w:rsid w:val="008554B8"/>
    <w:rsid w:val="008558AB"/>
    <w:rsid w:val="00855AF8"/>
    <w:rsid w:val="00855B23"/>
    <w:rsid w:val="00855F0E"/>
    <w:rsid w:val="008560A6"/>
    <w:rsid w:val="00856578"/>
    <w:rsid w:val="00857268"/>
    <w:rsid w:val="00857549"/>
    <w:rsid w:val="00857E6D"/>
    <w:rsid w:val="00860C12"/>
    <w:rsid w:val="008619D6"/>
    <w:rsid w:val="00861EC1"/>
    <w:rsid w:val="0086262D"/>
    <w:rsid w:val="00862943"/>
    <w:rsid w:val="00862CB1"/>
    <w:rsid w:val="0086488A"/>
    <w:rsid w:val="008652B8"/>
    <w:rsid w:val="00865511"/>
    <w:rsid w:val="00865EE3"/>
    <w:rsid w:val="008660B4"/>
    <w:rsid w:val="0086639B"/>
    <w:rsid w:val="008670FD"/>
    <w:rsid w:val="00867131"/>
    <w:rsid w:val="008679BE"/>
    <w:rsid w:val="0087006E"/>
    <w:rsid w:val="00870E4E"/>
    <w:rsid w:val="00871606"/>
    <w:rsid w:val="00871D02"/>
    <w:rsid w:val="00871E09"/>
    <w:rsid w:val="0087200E"/>
    <w:rsid w:val="00873A3C"/>
    <w:rsid w:val="00873A89"/>
    <w:rsid w:val="0087407A"/>
    <w:rsid w:val="0087500E"/>
    <w:rsid w:val="00875567"/>
    <w:rsid w:val="00876570"/>
    <w:rsid w:val="00876666"/>
    <w:rsid w:val="00876E35"/>
    <w:rsid w:val="00877C12"/>
    <w:rsid w:val="008800AA"/>
    <w:rsid w:val="00880693"/>
    <w:rsid w:val="008819F7"/>
    <w:rsid w:val="00881ABF"/>
    <w:rsid w:val="00881B73"/>
    <w:rsid w:val="00881F33"/>
    <w:rsid w:val="00882AD5"/>
    <w:rsid w:val="00882BD5"/>
    <w:rsid w:val="0088303F"/>
    <w:rsid w:val="008835AB"/>
    <w:rsid w:val="008843F7"/>
    <w:rsid w:val="00884693"/>
    <w:rsid w:val="00884ABB"/>
    <w:rsid w:val="00884F09"/>
    <w:rsid w:val="00885355"/>
    <w:rsid w:val="008857E1"/>
    <w:rsid w:val="00885E3A"/>
    <w:rsid w:val="00886EFF"/>
    <w:rsid w:val="0088723A"/>
    <w:rsid w:val="008877B5"/>
    <w:rsid w:val="00887E42"/>
    <w:rsid w:val="0089044D"/>
    <w:rsid w:val="0089071E"/>
    <w:rsid w:val="008908DD"/>
    <w:rsid w:val="00890E4D"/>
    <w:rsid w:val="00891316"/>
    <w:rsid w:val="008918F1"/>
    <w:rsid w:val="0089215D"/>
    <w:rsid w:val="0089271A"/>
    <w:rsid w:val="0089271D"/>
    <w:rsid w:val="008937EA"/>
    <w:rsid w:val="00894AA3"/>
    <w:rsid w:val="00894F87"/>
    <w:rsid w:val="0089518B"/>
    <w:rsid w:val="0089622A"/>
    <w:rsid w:val="008966C7"/>
    <w:rsid w:val="00896B2C"/>
    <w:rsid w:val="00896C6C"/>
    <w:rsid w:val="008979F2"/>
    <w:rsid w:val="008A001B"/>
    <w:rsid w:val="008A01FF"/>
    <w:rsid w:val="008A14EE"/>
    <w:rsid w:val="008A19C8"/>
    <w:rsid w:val="008A1D49"/>
    <w:rsid w:val="008A2793"/>
    <w:rsid w:val="008A2FCA"/>
    <w:rsid w:val="008A30DD"/>
    <w:rsid w:val="008A3661"/>
    <w:rsid w:val="008A3B39"/>
    <w:rsid w:val="008A3D03"/>
    <w:rsid w:val="008A4C1E"/>
    <w:rsid w:val="008A6036"/>
    <w:rsid w:val="008A7460"/>
    <w:rsid w:val="008B0299"/>
    <w:rsid w:val="008B05C4"/>
    <w:rsid w:val="008B170D"/>
    <w:rsid w:val="008B1F51"/>
    <w:rsid w:val="008B23CB"/>
    <w:rsid w:val="008B25B2"/>
    <w:rsid w:val="008B41A3"/>
    <w:rsid w:val="008B48D4"/>
    <w:rsid w:val="008B51CB"/>
    <w:rsid w:val="008B5226"/>
    <w:rsid w:val="008B5B7D"/>
    <w:rsid w:val="008B6450"/>
    <w:rsid w:val="008B6728"/>
    <w:rsid w:val="008B6935"/>
    <w:rsid w:val="008B6CC8"/>
    <w:rsid w:val="008B7CF6"/>
    <w:rsid w:val="008B7EAB"/>
    <w:rsid w:val="008C127A"/>
    <w:rsid w:val="008C149F"/>
    <w:rsid w:val="008C2A47"/>
    <w:rsid w:val="008C2E2D"/>
    <w:rsid w:val="008C3929"/>
    <w:rsid w:val="008C3A6D"/>
    <w:rsid w:val="008C3E84"/>
    <w:rsid w:val="008C4229"/>
    <w:rsid w:val="008C48DA"/>
    <w:rsid w:val="008C5463"/>
    <w:rsid w:val="008C6021"/>
    <w:rsid w:val="008C6982"/>
    <w:rsid w:val="008C6C6B"/>
    <w:rsid w:val="008C6D09"/>
    <w:rsid w:val="008C7B7F"/>
    <w:rsid w:val="008C7DA5"/>
    <w:rsid w:val="008D03EF"/>
    <w:rsid w:val="008D05AD"/>
    <w:rsid w:val="008D232B"/>
    <w:rsid w:val="008D252D"/>
    <w:rsid w:val="008D305A"/>
    <w:rsid w:val="008D3A1C"/>
    <w:rsid w:val="008D3DD3"/>
    <w:rsid w:val="008D43BE"/>
    <w:rsid w:val="008D4AA0"/>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929"/>
    <w:rsid w:val="008E59CF"/>
    <w:rsid w:val="008E5B6D"/>
    <w:rsid w:val="008E6EF2"/>
    <w:rsid w:val="008E7898"/>
    <w:rsid w:val="008F0D9E"/>
    <w:rsid w:val="008F10E9"/>
    <w:rsid w:val="008F13B3"/>
    <w:rsid w:val="008F1EB6"/>
    <w:rsid w:val="008F220C"/>
    <w:rsid w:val="008F23AA"/>
    <w:rsid w:val="008F2B04"/>
    <w:rsid w:val="008F2D12"/>
    <w:rsid w:val="008F302B"/>
    <w:rsid w:val="008F3089"/>
    <w:rsid w:val="008F314B"/>
    <w:rsid w:val="008F328D"/>
    <w:rsid w:val="008F35CC"/>
    <w:rsid w:val="008F35E3"/>
    <w:rsid w:val="008F3697"/>
    <w:rsid w:val="008F3944"/>
    <w:rsid w:val="008F3EA8"/>
    <w:rsid w:val="008F3FC7"/>
    <w:rsid w:val="008F4D8F"/>
    <w:rsid w:val="008F584C"/>
    <w:rsid w:val="008F63B0"/>
    <w:rsid w:val="008F67FD"/>
    <w:rsid w:val="008F6AED"/>
    <w:rsid w:val="008F7287"/>
    <w:rsid w:val="008F7EE5"/>
    <w:rsid w:val="0090064E"/>
    <w:rsid w:val="00901130"/>
    <w:rsid w:val="009014C0"/>
    <w:rsid w:val="00901A63"/>
    <w:rsid w:val="00901B3E"/>
    <w:rsid w:val="0090240B"/>
    <w:rsid w:val="009027D7"/>
    <w:rsid w:val="00902FFE"/>
    <w:rsid w:val="009034F1"/>
    <w:rsid w:val="009035DF"/>
    <w:rsid w:val="00903E5B"/>
    <w:rsid w:val="009046B7"/>
    <w:rsid w:val="00904A03"/>
    <w:rsid w:val="00904FE7"/>
    <w:rsid w:val="0090521D"/>
    <w:rsid w:val="0090644B"/>
    <w:rsid w:val="00906792"/>
    <w:rsid w:val="00906CD4"/>
    <w:rsid w:val="00906F45"/>
    <w:rsid w:val="00906FCF"/>
    <w:rsid w:val="009074AC"/>
    <w:rsid w:val="00907511"/>
    <w:rsid w:val="00907F5A"/>
    <w:rsid w:val="00911387"/>
    <w:rsid w:val="00911524"/>
    <w:rsid w:val="00911C32"/>
    <w:rsid w:val="00911CCC"/>
    <w:rsid w:val="00911F22"/>
    <w:rsid w:val="009120B0"/>
    <w:rsid w:val="00912435"/>
    <w:rsid w:val="0091249B"/>
    <w:rsid w:val="009127C3"/>
    <w:rsid w:val="009127F4"/>
    <w:rsid w:val="00913275"/>
    <w:rsid w:val="00913B2E"/>
    <w:rsid w:val="00913BB8"/>
    <w:rsid w:val="0091415E"/>
    <w:rsid w:val="0091485A"/>
    <w:rsid w:val="0091497B"/>
    <w:rsid w:val="0091620F"/>
    <w:rsid w:val="00916A93"/>
    <w:rsid w:val="00916FA6"/>
    <w:rsid w:val="0092024C"/>
    <w:rsid w:val="009208E6"/>
    <w:rsid w:val="00921102"/>
    <w:rsid w:val="0092174F"/>
    <w:rsid w:val="00921940"/>
    <w:rsid w:val="00921B20"/>
    <w:rsid w:val="00921CB5"/>
    <w:rsid w:val="00921D00"/>
    <w:rsid w:val="009224B8"/>
    <w:rsid w:val="009226D0"/>
    <w:rsid w:val="00922C81"/>
    <w:rsid w:val="00923FE8"/>
    <w:rsid w:val="00924AB4"/>
    <w:rsid w:val="00925B09"/>
    <w:rsid w:val="009264DA"/>
    <w:rsid w:val="00927918"/>
    <w:rsid w:val="00927AC6"/>
    <w:rsid w:val="00927D61"/>
    <w:rsid w:val="00927DC7"/>
    <w:rsid w:val="0093073E"/>
    <w:rsid w:val="009308E0"/>
    <w:rsid w:val="009316B7"/>
    <w:rsid w:val="00931F01"/>
    <w:rsid w:val="00932C73"/>
    <w:rsid w:val="0093309B"/>
    <w:rsid w:val="0093333D"/>
    <w:rsid w:val="00933EAC"/>
    <w:rsid w:val="0093475B"/>
    <w:rsid w:val="00934DE1"/>
    <w:rsid w:val="0093589D"/>
    <w:rsid w:val="00935E1B"/>
    <w:rsid w:val="00935FB3"/>
    <w:rsid w:val="0093749A"/>
    <w:rsid w:val="009376C7"/>
    <w:rsid w:val="00937BFE"/>
    <w:rsid w:val="00937C2A"/>
    <w:rsid w:val="00937EBF"/>
    <w:rsid w:val="0094009A"/>
    <w:rsid w:val="009409BC"/>
    <w:rsid w:val="00940EA0"/>
    <w:rsid w:val="00941068"/>
    <w:rsid w:val="009416EA"/>
    <w:rsid w:val="00941D19"/>
    <w:rsid w:val="00941E0A"/>
    <w:rsid w:val="00941F24"/>
    <w:rsid w:val="0094278E"/>
    <w:rsid w:val="009429B3"/>
    <w:rsid w:val="0094316A"/>
    <w:rsid w:val="00945294"/>
    <w:rsid w:val="009454B0"/>
    <w:rsid w:val="009455F0"/>
    <w:rsid w:val="009458BF"/>
    <w:rsid w:val="00945A87"/>
    <w:rsid w:val="00945FFB"/>
    <w:rsid w:val="0094728A"/>
    <w:rsid w:val="0094765F"/>
    <w:rsid w:val="00947803"/>
    <w:rsid w:val="00950D31"/>
    <w:rsid w:val="0095149E"/>
    <w:rsid w:val="00952A0B"/>
    <w:rsid w:val="00952B99"/>
    <w:rsid w:val="00952D50"/>
    <w:rsid w:val="00953CD5"/>
    <w:rsid w:val="00954D53"/>
    <w:rsid w:val="00955A32"/>
    <w:rsid w:val="00955AFE"/>
    <w:rsid w:val="00955BCA"/>
    <w:rsid w:val="00956A1E"/>
    <w:rsid w:val="009572E8"/>
    <w:rsid w:val="0095755F"/>
    <w:rsid w:val="00957BCC"/>
    <w:rsid w:val="0096054F"/>
    <w:rsid w:val="00960582"/>
    <w:rsid w:val="00960B79"/>
    <w:rsid w:val="00961D8E"/>
    <w:rsid w:val="00961EEE"/>
    <w:rsid w:val="00962566"/>
    <w:rsid w:val="00962DE9"/>
    <w:rsid w:val="00962F3D"/>
    <w:rsid w:val="0096457C"/>
    <w:rsid w:val="00964D4D"/>
    <w:rsid w:val="00965A4A"/>
    <w:rsid w:val="009664D6"/>
    <w:rsid w:val="00966534"/>
    <w:rsid w:val="009673C2"/>
    <w:rsid w:val="00967C35"/>
    <w:rsid w:val="00967EDA"/>
    <w:rsid w:val="00970373"/>
    <w:rsid w:val="00970AFC"/>
    <w:rsid w:val="0097156C"/>
    <w:rsid w:val="00971C36"/>
    <w:rsid w:val="0097205E"/>
    <w:rsid w:val="009721E3"/>
    <w:rsid w:val="0097232F"/>
    <w:rsid w:val="0097249E"/>
    <w:rsid w:val="00972AFD"/>
    <w:rsid w:val="009744B9"/>
    <w:rsid w:val="00974904"/>
    <w:rsid w:val="00974CFE"/>
    <w:rsid w:val="0097566C"/>
    <w:rsid w:val="009757AC"/>
    <w:rsid w:val="0097644D"/>
    <w:rsid w:val="009765F1"/>
    <w:rsid w:val="00977122"/>
    <w:rsid w:val="00977601"/>
    <w:rsid w:val="00980624"/>
    <w:rsid w:val="00981332"/>
    <w:rsid w:val="00981BB7"/>
    <w:rsid w:val="00982FFB"/>
    <w:rsid w:val="009834CD"/>
    <w:rsid w:val="00983704"/>
    <w:rsid w:val="0098447D"/>
    <w:rsid w:val="009847B1"/>
    <w:rsid w:val="00984C27"/>
    <w:rsid w:val="00985012"/>
    <w:rsid w:val="00985300"/>
    <w:rsid w:val="00985664"/>
    <w:rsid w:val="009856B0"/>
    <w:rsid w:val="009861EF"/>
    <w:rsid w:val="00986FA3"/>
    <w:rsid w:val="00987D74"/>
    <w:rsid w:val="00987DC6"/>
    <w:rsid w:val="00990636"/>
    <w:rsid w:val="00990755"/>
    <w:rsid w:val="00990763"/>
    <w:rsid w:val="009915C5"/>
    <w:rsid w:val="009918AA"/>
    <w:rsid w:val="00991C5E"/>
    <w:rsid w:val="00991F37"/>
    <w:rsid w:val="00992CBF"/>
    <w:rsid w:val="00994523"/>
    <w:rsid w:val="00994624"/>
    <w:rsid w:val="00994DE2"/>
    <w:rsid w:val="00995150"/>
    <w:rsid w:val="009951F3"/>
    <w:rsid w:val="00995457"/>
    <w:rsid w:val="00995661"/>
    <w:rsid w:val="00996849"/>
    <w:rsid w:val="00996A3A"/>
    <w:rsid w:val="00997DFB"/>
    <w:rsid w:val="00997ED0"/>
    <w:rsid w:val="009A03CE"/>
    <w:rsid w:val="009A0482"/>
    <w:rsid w:val="009A0E3F"/>
    <w:rsid w:val="009A2012"/>
    <w:rsid w:val="009A2557"/>
    <w:rsid w:val="009A2800"/>
    <w:rsid w:val="009A28E7"/>
    <w:rsid w:val="009A2CA5"/>
    <w:rsid w:val="009A395C"/>
    <w:rsid w:val="009A3A0D"/>
    <w:rsid w:val="009A4174"/>
    <w:rsid w:val="009A4446"/>
    <w:rsid w:val="009A458F"/>
    <w:rsid w:val="009A4B68"/>
    <w:rsid w:val="009A4F07"/>
    <w:rsid w:val="009A4F79"/>
    <w:rsid w:val="009A511C"/>
    <w:rsid w:val="009A6434"/>
    <w:rsid w:val="009A6903"/>
    <w:rsid w:val="009A6C41"/>
    <w:rsid w:val="009A6F6F"/>
    <w:rsid w:val="009A7355"/>
    <w:rsid w:val="009A7E53"/>
    <w:rsid w:val="009A7EFA"/>
    <w:rsid w:val="009B0069"/>
    <w:rsid w:val="009B0424"/>
    <w:rsid w:val="009B0C4B"/>
    <w:rsid w:val="009B0FD2"/>
    <w:rsid w:val="009B100E"/>
    <w:rsid w:val="009B1345"/>
    <w:rsid w:val="009B1F40"/>
    <w:rsid w:val="009B2BF4"/>
    <w:rsid w:val="009B2DC2"/>
    <w:rsid w:val="009B3E70"/>
    <w:rsid w:val="009B4544"/>
    <w:rsid w:val="009B467B"/>
    <w:rsid w:val="009B48F7"/>
    <w:rsid w:val="009B5632"/>
    <w:rsid w:val="009B5B03"/>
    <w:rsid w:val="009B5F12"/>
    <w:rsid w:val="009B6689"/>
    <w:rsid w:val="009B66EA"/>
    <w:rsid w:val="009B705D"/>
    <w:rsid w:val="009B7B1D"/>
    <w:rsid w:val="009B7B46"/>
    <w:rsid w:val="009B7CF0"/>
    <w:rsid w:val="009C03F5"/>
    <w:rsid w:val="009C054C"/>
    <w:rsid w:val="009C09CA"/>
    <w:rsid w:val="009C0B53"/>
    <w:rsid w:val="009C1D24"/>
    <w:rsid w:val="009C1D9E"/>
    <w:rsid w:val="009C1E7E"/>
    <w:rsid w:val="009C2440"/>
    <w:rsid w:val="009C2A6C"/>
    <w:rsid w:val="009C443A"/>
    <w:rsid w:val="009C5505"/>
    <w:rsid w:val="009C611E"/>
    <w:rsid w:val="009C63D6"/>
    <w:rsid w:val="009C7EFC"/>
    <w:rsid w:val="009D0F5C"/>
    <w:rsid w:val="009D1612"/>
    <w:rsid w:val="009D1EAF"/>
    <w:rsid w:val="009D21B1"/>
    <w:rsid w:val="009D22E9"/>
    <w:rsid w:val="009D29CF"/>
    <w:rsid w:val="009D2ACF"/>
    <w:rsid w:val="009D3DA1"/>
    <w:rsid w:val="009D415E"/>
    <w:rsid w:val="009D4229"/>
    <w:rsid w:val="009D45A7"/>
    <w:rsid w:val="009D45CC"/>
    <w:rsid w:val="009D464E"/>
    <w:rsid w:val="009D4A74"/>
    <w:rsid w:val="009D4CA4"/>
    <w:rsid w:val="009D51F8"/>
    <w:rsid w:val="009D55DB"/>
    <w:rsid w:val="009D5CFB"/>
    <w:rsid w:val="009D6519"/>
    <w:rsid w:val="009D66BC"/>
    <w:rsid w:val="009D6F57"/>
    <w:rsid w:val="009D7A8E"/>
    <w:rsid w:val="009E026A"/>
    <w:rsid w:val="009E02E8"/>
    <w:rsid w:val="009E0375"/>
    <w:rsid w:val="009E0759"/>
    <w:rsid w:val="009E08C2"/>
    <w:rsid w:val="009E136D"/>
    <w:rsid w:val="009E2A9E"/>
    <w:rsid w:val="009E300F"/>
    <w:rsid w:val="009E3820"/>
    <w:rsid w:val="009E4FD2"/>
    <w:rsid w:val="009E54DA"/>
    <w:rsid w:val="009E5E5D"/>
    <w:rsid w:val="009E60F6"/>
    <w:rsid w:val="009E6A48"/>
    <w:rsid w:val="009E6DAC"/>
    <w:rsid w:val="009E741E"/>
    <w:rsid w:val="009E7800"/>
    <w:rsid w:val="009E78FF"/>
    <w:rsid w:val="009F0728"/>
    <w:rsid w:val="009F1F8B"/>
    <w:rsid w:val="009F30F5"/>
    <w:rsid w:val="009F405B"/>
    <w:rsid w:val="009F4E49"/>
    <w:rsid w:val="009F5FD5"/>
    <w:rsid w:val="009F615D"/>
    <w:rsid w:val="009F618F"/>
    <w:rsid w:val="009F65D6"/>
    <w:rsid w:val="009F6C8D"/>
    <w:rsid w:val="009F71F0"/>
    <w:rsid w:val="009F7C5E"/>
    <w:rsid w:val="009F7D27"/>
    <w:rsid w:val="00A0034C"/>
    <w:rsid w:val="00A00D38"/>
    <w:rsid w:val="00A00E34"/>
    <w:rsid w:val="00A02538"/>
    <w:rsid w:val="00A03133"/>
    <w:rsid w:val="00A0355C"/>
    <w:rsid w:val="00A036D1"/>
    <w:rsid w:val="00A03E6A"/>
    <w:rsid w:val="00A04D25"/>
    <w:rsid w:val="00A04F2A"/>
    <w:rsid w:val="00A056DE"/>
    <w:rsid w:val="00A0586F"/>
    <w:rsid w:val="00A05926"/>
    <w:rsid w:val="00A05ADD"/>
    <w:rsid w:val="00A05BEF"/>
    <w:rsid w:val="00A06B26"/>
    <w:rsid w:val="00A06BB7"/>
    <w:rsid w:val="00A0779B"/>
    <w:rsid w:val="00A07D07"/>
    <w:rsid w:val="00A10B26"/>
    <w:rsid w:val="00A11A01"/>
    <w:rsid w:val="00A12523"/>
    <w:rsid w:val="00A155DD"/>
    <w:rsid w:val="00A15DDE"/>
    <w:rsid w:val="00A15E59"/>
    <w:rsid w:val="00A16338"/>
    <w:rsid w:val="00A167BE"/>
    <w:rsid w:val="00A16C1C"/>
    <w:rsid w:val="00A17006"/>
    <w:rsid w:val="00A1716B"/>
    <w:rsid w:val="00A1739B"/>
    <w:rsid w:val="00A17597"/>
    <w:rsid w:val="00A17809"/>
    <w:rsid w:val="00A17D67"/>
    <w:rsid w:val="00A2007D"/>
    <w:rsid w:val="00A202CA"/>
    <w:rsid w:val="00A21617"/>
    <w:rsid w:val="00A217CD"/>
    <w:rsid w:val="00A2185B"/>
    <w:rsid w:val="00A21E55"/>
    <w:rsid w:val="00A225F9"/>
    <w:rsid w:val="00A231D7"/>
    <w:rsid w:val="00A25EA4"/>
    <w:rsid w:val="00A2634B"/>
    <w:rsid w:val="00A2639A"/>
    <w:rsid w:val="00A26424"/>
    <w:rsid w:val="00A26AE2"/>
    <w:rsid w:val="00A27FCC"/>
    <w:rsid w:val="00A307F8"/>
    <w:rsid w:val="00A30923"/>
    <w:rsid w:val="00A318E7"/>
    <w:rsid w:val="00A334EB"/>
    <w:rsid w:val="00A34428"/>
    <w:rsid w:val="00A3460D"/>
    <w:rsid w:val="00A34FF4"/>
    <w:rsid w:val="00A352BF"/>
    <w:rsid w:val="00A360EC"/>
    <w:rsid w:val="00A36287"/>
    <w:rsid w:val="00A379E3"/>
    <w:rsid w:val="00A37EA5"/>
    <w:rsid w:val="00A41713"/>
    <w:rsid w:val="00A428C2"/>
    <w:rsid w:val="00A42CBA"/>
    <w:rsid w:val="00A4319F"/>
    <w:rsid w:val="00A431C3"/>
    <w:rsid w:val="00A435A5"/>
    <w:rsid w:val="00A43740"/>
    <w:rsid w:val="00A441B1"/>
    <w:rsid w:val="00A44B2E"/>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B89"/>
    <w:rsid w:val="00A51DCB"/>
    <w:rsid w:val="00A52109"/>
    <w:rsid w:val="00A521D1"/>
    <w:rsid w:val="00A52B7F"/>
    <w:rsid w:val="00A53122"/>
    <w:rsid w:val="00A532C8"/>
    <w:rsid w:val="00A53601"/>
    <w:rsid w:val="00A5364C"/>
    <w:rsid w:val="00A53807"/>
    <w:rsid w:val="00A53D14"/>
    <w:rsid w:val="00A54355"/>
    <w:rsid w:val="00A54B11"/>
    <w:rsid w:val="00A550CD"/>
    <w:rsid w:val="00A5583C"/>
    <w:rsid w:val="00A55DDB"/>
    <w:rsid w:val="00A56547"/>
    <w:rsid w:val="00A56E68"/>
    <w:rsid w:val="00A607F0"/>
    <w:rsid w:val="00A60E61"/>
    <w:rsid w:val="00A61490"/>
    <w:rsid w:val="00A61D03"/>
    <w:rsid w:val="00A6243A"/>
    <w:rsid w:val="00A62442"/>
    <w:rsid w:val="00A62BD3"/>
    <w:rsid w:val="00A62CCF"/>
    <w:rsid w:val="00A6305A"/>
    <w:rsid w:val="00A63354"/>
    <w:rsid w:val="00A63601"/>
    <w:rsid w:val="00A64550"/>
    <w:rsid w:val="00A646AF"/>
    <w:rsid w:val="00A652B6"/>
    <w:rsid w:val="00A65432"/>
    <w:rsid w:val="00A65445"/>
    <w:rsid w:val="00A6550B"/>
    <w:rsid w:val="00A655F2"/>
    <w:rsid w:val="00A65908"/>
    <w:rsid w:val="00A65CA7"/>
    <w:rsid w:val="00A6615F"/>
    <w:rsid w:val="00A662BA"/>
    <w:rsid w:val="00A66C77"/>
    <w:rsid w:val="00A66CB6"/>
    <w:rsid w:val="00A7066E"/>
    <w:rsid w:val="00A70BF7"/>
    <w:rsid w:val="00A71B54"/>
    <w:rsid w:val="00A71C1E"/>
    <w:rsid w:val="00A7241B"/>
    <w:rsid w:val="00A72832"/>
    <w:rsid w:val="00A72929"/>
    <w:rsid w:val="00A72A55"/>
    <w:rsid w:val="00A73F07"/>
    <w:rsid w:val="00A74454"/>
    <w:rsid w:val="00A74EF2"/>
    <w:rsid w:val="00A7502C"/>
    <w:rsid w:val="00A75640"/>
    <w:rsid w:val="00A767C3"/>
    <w:rsid w:val="00A77528"/>
    <w:rsid w:val="00A80D00"/>
    <w:rsid w:val="00A812C2"/>
    <w:rsid w:val="00A81396"/>
    <w:rsid w:val="00A81CCD"/>
    <w:rsid w:val="00A81EFB"/>
    <w:rsid w:val="00A82C4D"/>
    <w:rsid w:val="00A82D85"/>
    <w:rsid w:val="00A8381B"/>
    <w:rsid w:val="00A84296"/>
    <w:rsid w:val="00A84491"/>
    <w:rsid w:val="00A84AA2"/>
    <w:rsid w:val="00A84FDD"/>
    <w:rsid w:val="00A8652F"/>
    <w:rsid w:val="00A86585"/>
    <w:rsid w:val="00A9051F"/>
    <w:rsid w:val="00A90597"/>
    <w:rsid w:val="00A90CFF"/>
    <w:rsid w:val="00A9131D"/>
    <w:rsid w:val="00A92091"/>
    <w:rsid w:val="00A926BC"/>
    <w:rsid w:val="00A931F4"/>
    <w:rsid w:val="00A93337"/>
    <w:rsid w:val="00A93A41"/>
    <w:rsid w:val="00A93D49"/>
    <w:rsid w:val="00A946C9"/>
    <w:rsid w:val="00A948A5"/>
    <w:rsid w:val="00A94933"/>
    <w:rsid w:val="00A94A25"/>
    <w:rsid w:val="00A94E5B"/>
    <w:rsid w:val="00A956C9"/>
    <w:rsid w:val="00A95A7F"/>
    <w:rsid w:val="00A9644D"/>
    <w:rsid w:val="00A97D2C"/>
    <w:rsid w:val="00AA058A"/>
    <w:rsid w:val="00AA05B7"/>
    <w:rsid w:val="00AA1A71"/>
    <w:rsid w:val="00AA2151"/>
    <w:rsid w:val="00AA282A"/>
    <w:rsid w:val="00AA2EB2"/>
    <w:rsid w:val="00AA3186"/>
    <w:rsid w:val="00AA33EC"/>
    <w:rsid w:val="00AA3642"/>
    <w:rsid w:val="00AA4300"/>
    <w:rsid w:val="00AA485A"/>
    <w:rsid w:val="00AA6C2D"/>
    <w:rsid w:val="00AA6D82"/>
    <w:rsid w:val="00AA7851"/>
    <w:rsid w:val="00AA793A"/>
    <w:rsid w:val="00AA7958"/>
    <w:rsid w:val="00AA7E3E"/>
    <w:rsid w:val="00AB00BD"/>
    <w:rsid w:val="00AB07AC"/>
    <w:rsid w:val="00AB0B87"/>
    <w:rsid w:val="00AB0EA0"/>
    <w:rsid w:val="00AB112C"/>
    <w:rsid w:val="00AB1D37"/>
    <w:rsid w:val="00AB2C04"/>
    <w:rsid w:val="00AB3601"/>
    <w:rsid w:val="00AB3B08"/>
    <w:rsid w:val="00AB3E1E"/>
    <w:rsid w:val="00AB3F0C"/>
    <w:rsid w:val="00AB4102"/>
    <w:rsid w:val="00AB47D6"/>
    <w:rsid w:val="00AB4957"/>
    <w:rsid w:val="00AB4A2E"/>
    <w:rsid w:val="00AB4F64"/>
    <w:rsid w:val="00AB5936"/>
    <w:rsid w:val="00AB6ADB"/>
    <w:rsid w:val="00AB6DDF"/>
    <w:rsid w:val="00AB6E22"/>
    <w:rsid w:val="00AB7424"/>
    <w:rsid w:val="00AB775A"/>
    <w:rsid w:val="00AC0664"/>
    <w:rsid w:val="00AC0CE5"/>
    <w:rsid w:val="00AC1CC5"/>
    <w:rsid w:val="00AC2107"/>
    <w:rsid w:val="00AC2950"/>
    <w:rsid w:val="00AC2F16"/>
    <w:rsid w:val="00AC3351"/>
    <w:rsid w:val="00AC44B8"/>
    <w:rsid w:val="00AC47D4"/>
    <w:rsid w:val="00AC4954"/>
    <w:rsid w:val="00AC536A"/>
    <w:rsid w:val="00AC609F"/>
    <w:rsid w:val="00AC7D58"/>
    <w:rsid w:val="00AD0073"/>
    <w:rsid w:val="00AD04ED"/>
    <w:rsid w:val="00AD067F"/>
    <w:rsid w:val="00AD1A4F"/>
    <w:rsid w:val="00AD1CB4"/>
    <w:rsid w:val="00AD2220"/>
    <w:rsid w:val="00AD2AA2"/>
    <w:rsid w:val="00AD2BBA"/>
    <w:rsid w:val="00AD2F5B"/>
    <w:rsid w:val="00AD3486"/>
    <w:rsid w:val="00AD3D79"/>
    <w:rsid w:val="00AD41FE"/>
    <w:rsid w:val="00AD6423"/>
    <w:rsid w:val="00AD688C"/>
    <w:rsid w:val="00AD6CBF"/>
    <w:rsid w:val="00AD73C1"/>
    <w:rsid w:val="00AD7D8B"/>
    <w:rsid w:val="00AE0DB0"/>
    <w:rsid w:val="00AE1F34"/>
    <w:rsid w:val="00AE21E2"/>
    <w:rsid w:val="00AE2870"/>
    <w:rsid w:val="00AE32F3"/>
    <w:rsid w:val="00AE3918"/>
    <w:rsid w:val="00AE3E1D"/>
    <w:rsid w:val="00AE3F8F"/>
    <w:rsid w:val="00AE459F"/>
    <w:rsid w:val="00AE542A"/>
    <w:rsid w:val="00AE5FB6"/>
    <w:rsid w:val="00AE606C"/>
    <w:rsid w:val="00AE6DA8"/>
    <w:rsid w:val="00AE72A2"/>
    <w:rsid w:val="00AE760F"/>
    <w:rsid w:val="00AE7E9E"/>
    <w:rsid w:val="00AF0242"/>
    <w:rsid w:val="00AF0A27"/>
    <w:rsid w:val="00AF0CD1"/>
    <w:rsid w:val="00AF12A6"/>
    <w:rsid w:val="00AF16BF"/>
    <w:rsid w:val="00AF183B"/>
    <w:rsid w:val="00AF1D79"/>
    <w:rsid w:val="00AF2933"/>
    <w:rsid w:val="00AF366B"/>
    <w:rsid w:val="00AF3787"/>
    <w:rsid w:val="00AF3A6D"/>
    <w:rsid w:val="00AF590C"/>
    <w:rsid w:val="00AF5AA6"/>
    <w:rsid w:val="00AF5CBA"/>
    <w:rsid w:val="00AF5E77"/>
    <w:rsid w:val="00AF6093"/>
    <w:rsid w:val="00AF690A"/>
    <w:rsid w:val="00AF6F45"/>
    <w:rsid w:val="00AF74B8"/>
    <w:rsid w:val="00AF7602"/>
    <w:rsid w:val="00AF761B"/>
    <w:rsid w:val="00AF7F51"/>
    <w:rsid w:val="00B0049D"/>
    <w:rsid w:val="00B02CFD"/>
    <w:rsid w:val="00B03041"/>
    <w:rsid w:val="00B033E8"/>
    <w:rsid w:val="00B0371E"/>
    <w:rsid w:val="00B0379E"/>
    <w:rsid w:val="00B039CA"/>
    <w:rsid w:val="00B03C51"/>
    <w:rsid w:val="00B03E3A"/>
    <w:rsid w:val="00B05730"/>
    <w:rsid w:val="00B05EC9"/>
    <w:rsid w:val="00B062C7"/>
    <w:rsid w:val="00B06B0A"/>
    <w:rsid w:val="00B074EB"/>
    <w:rsid w:val="00B07857"/>
    <w:rsid w:val="00B10065"/>
    <w:rsid w:val="00B10A08"/>
    <w:rsid w:val="00B11246"/>
    <w:rsid w:val="00B11290"/>
    <w:rsid w:val="00B11E51"/>
    <w:rsid w:val="00B12129"/>
    <w:rsid w:val="00B1227E"/>
    <w:rsid w:val="00B1230A"/>
    <w:rsid w:val="00B1286B"/>
    <w:rsid w:val="00B129A7"/>
    <w:rsid w:val="00B12B52"/>
    <w:rsid w:val="00B13608"/>
    <w:rsid w:val="00B1362F"/>
    <w:rsid w:val="00B1390A"/>
    <w:rsid w:val="00B14116"/>
    <w:rsid w:val="00B1468A"/>
    <w:rsid w:val="00B15CCE"/>
    <w:rsid w:val="00B15E0B"/>
    <w:rsid w:val="00B162E8"/>
    <w:rsid w:val="00B169A5"/>
    <w:rsid w:val="00B16AD8"/>
    <w:rsid w:val="00B16C73"/>
    <w:rsid w:val="00B170EE"/>
    <w:rsid w:val="00B176C7"/>
    <w:rsid w:val="00B178BB"/>
    <w:rsid w:val="00B17ED7"/>
    <w:rsid w:val="00B17F01"/>
    <w:rsid w:val="00B200A6"/>
    <w:rsid w:val="00B20115"/>
    <w:rsid w:val="00B20A3E"/>
    <w:rsid w:val="00B21436"/>
    <w:rsid w:val="00B2232E"/>
    <w:rsid w:val="00B229F7"/>
    <w:rsid w:val="00B2342C"/>
    <w:rsid w:val="00B23705"/>
    <w:rsid w:val="00B24492"/>
    <w:rsid w:val="00B245FC"/>
    <w:rsid w:val="00B2494B"/>
    <w:rsid w:val="00B24FD6"/>
    <w:rsid w:val="00B255F6"/>
    <w:rsid w:val="00B25914"/>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44D1"/>
    <w:rsid w:val="00B34B76"/>
    <w:rsid w:val="00B351FC"/>
    <w:rsid w:val="00B35876"/>
    <w:rsid w:val="00B36F1D"/>
    <w:rsid w:val="00B3741F"/>
    <w:rsid w:val="00B377B6"/>
    <w:rsid w:val="00B377DA"/>
    <w:rsid w:val="00B37BF6"/>
    <w:rsid w:val="00B37C2F"/>
    <w:rsid w:val="00B40E04"/>
    <w:rsid w:val="00B41090"/>
    <w:rsid w:val="00B41925"/>
    <w:rsid w:val="00B420A4"/>
    <w:rsid w:val="00B426B8"/>
    <w:rsid w:val="00B42867"/>
    <w:rsid w:val="00B434E3"/>
    <w:rsid w:val="00B4352E"/>
    <w:rsid w:val="00B4355C"/>
    <w:rsid w:val="00B437CD"/>
    <w:rsid w:val="00B43FBD"/>
    <w:rsid w:val="00B4402E"/>
    <w:rsid w:val="00B444A9"/>
    <w:rsid w:val="00B44A8A"/>
    <w:rsid w:val="00B45164"/>
    <w:rsid w:val="00B46689"/>
    <w:rsid w:val="00B466B5"/>
    <w:rsid w:val="00B467BA"/>
    <w:rsid w:val="00B46B41"/>
    <w:rsid w:val="00B471B7"/>
    <w:rsid w:val="00B50012"/>
    <w:rsid w:val="00B508F9"/>
    <w:rsid w:val="00B51DBF"/>
    <w:rsid w:val="00B52754"/>
    <w:rsid w:val="00B5499F"/>
    <w:rsid w:val="00B54DEF"/>
    <w:rsid w:val="00B557F9"/>
    <w:rsid w:val="00B55B00"/>
    <w:rsid w:val="00B55EED"/>
    <w:rsid w:val="00B56903"/>
    <w:rsid w:val="00B575B5"/>
    <w:rsid w:val="00B57E31"/>
    <w:rsid w:val="00B60568"/>
    <w:rsid w:val="00B607F9"/>
    <w:rsid w:val="00B6098E"/>
    <w:rsid w:val="00B610E5"/>
    <w:rsid w:val="00B61143"/>
    <w:rsid w:val="00B61468"/>
    <w:rsid w:val="00B62482"/>
    <w:rsid w:val="00B62803"/>
    <w:rsid w:val="00B62E09"/>
    <w:rsid w:val="00B633E8"/>
    <w:rsid w:val="00B64D69"/>
    <w:rsid w:val="00B6503D"/>
    <w:rsid w:val="00B65827"/>
    <w:rsid w:val="00B65E92"/>
    <w:rsid w:val="00B669D8"/>
    <w:rsid w:val="00B66BEF"/>
    <w:rsid w:val="00B67F5C"/>
    <w:rsid w:val="00B67FBA"/>
    <w:rsid w:val="00B7042B"/>
    <w:rsid w:val="00B70806"/>
    <w:rsid w:val="00B708CB"/>
    <w:rsid w:val="00B71073"/>
    <w:rsid w:val="00B71459"/>
    <w:rsid w:val="00B714B4"/>
    <w:rsid w:val="00B7171F"/>
    <w:rsid w:val="00B71F29"/>
    <w:rsid w:val="00B737A1"/>
    <w:rsid w:val="00B73AB0"/>
    <w:rsid w:val="00B7417F"/>
    <w:rsid w:val="00B74601"/>
    <w:rsid w:val="00B74655"/>
    <w:rsid w:val="00B74B1E"/>
    <w:rsid w:val="00B75247"/>
    <w:rsid w:val="00B75288"/>
    <w:rsid w:val="00B753CF"/>
    <w:rsid w:val="00B75589"/>
    <w:rsid w:val="00B756BB"/>
    <w:rsid w:val="00B757CC"/>
    <w:rsid w:val="00B757F7"/>
    <w:rsid w:val="00B75A17"/>
    <w:rsid w:val="00B75A30"/>
    <w:rsid w:val="00B75AB2"/>
    <w:rsid w:val="00B75E8B"/>
    <w:rsid w:val="00B764B4"/>
    <w:rsid w:val="00B765E1"/>
    <w:rsid w:val="00B76E93"/>
    <w:rsid w:val="00B76F33"/>
    <w:rsid w:val="00B7721F"/>
    <w:rsid w:val="00B77411"/>
    <w:rsid w:val="00B77567"/>
    <w:rsid w:val="00B775E9"/>
    <w:rsid w:val="00B77A40"/>
    <w:rsid w:val="00B8015D"/>
    <w:rsid w:val="00B801B0"/>
    <w:rsid w:val="00B806FC"/>
    <w:rsid w:val="00B80FCD"/>
    <w:rsid w:val="00B8116F"/>
    <w:rsid w:val="00B8183C"/>
    <w:rsid w:val="00B81A17"/>
    <w:rsid w:val="00B81BB0"/>
    <w:rsid w:val="00B81F12"/>
    <w:rsid w:val="00B824FF"/>
    <w:rsid w:val="00B82872"/>
    <w:rsid w:val="00B828C7"/>
    <w:rsid w:val="00B82B9F"/>
    <w:rsid w:val="00B83645"/>
    <w:rsid w:val="00B84B06"/>
    <w:rsid w:val="00B85329"/>
    <w:rsid w:val="00B853A8"/>
    <w:rsid w:val="00B85541"/>
    <w:rsid w:val="00B85792"/>
    <w:rsid w:val="00B86106"/>
    <w:rsid w:val="00B866FF"/>
    <w:rsid w:val="00B8699F"/>
    <w:rsid w:val="00B86A9A"/>
    <w:rsid w:val="00B8710B"/>
    <w:rsid w:val="00B87F78"/>
    <w:rsid w:val="00B9018D"/>
    <w:rsid w:val="00B907CA"/>
    <w:rsid w:val="00B90B2D"/>
    <w:rsid w:val="00B90EDB"/>
    <w:rsid w:val="00B915A6"/>
    <w:rsid w:val="00B91619"/>
    <w:rsid w:val="00B91B72"/>
    <w:rsid w:val="00B9250E"/>
    <w:rsid w:val="00B92B4F"/>
    <w:rsid w:val="00B92B69"/>
    <w:rsid w:val="00B9345C"/>
    <w:rsid w:val="00B940A7"/>
    <w:rsid w:val="00B94B0F"/>
    <w:rsid w:val="00B94E9A"/>
    <w:rsid w:val="00B96C62"/>
    <w:rsid w:val="00B97229"/>
    <w:rsid w:val="00B975B0"/>
    <w:rsid w:val="00BA1267"/>
    <w:rsid w:val="00BA17D5"/>
    <w:rsid w:val="00BA1BAE"/>
    <w:rsid w:val="00BA2872"/>
    <w:rsid w:val="00BA3C61"/>
    <w:rsid w:val="00BA4605"/>
    <w:rsid w:val="00BA4DF2"/>
    <w:rsid w:val="00BA647F"/>
    <w:rsid w:val="00BA6B1E"/>
    <w:rsid w:val="00BA6DD1"/>
    <w:rsid w:val="00BA718F"/>
    <w:rsid w:val="00BA7246"/>
    <w:rsid w:val="00BA745D"/>
    <w:rsid w:val="00BA74CB"/>
    <w:rsid w:val="00BA755B"/>
    <w:rsid w:val="00BB0346"/>
    <w:rsid w:val="00BB12BF"/>
    <w:rsid w:val="00BB236A"/>
    <w:rsid w:val="00BB2DCE"/>
    <w:rsid w:val="00BB442F"/>
    <w:rsid w:val="00BB4B65"/>
    <w:rsid w:val="00BB52E6"/>
    <w:rsid w:val="00BB5DFD"/>
    <w:rsid w:val="00BB5E63"/>
    <w:rsid w:val="00BB6A34"/>
    <w:rsid w:val="00BB7CEA"/>
    <w:rsid w:val="00BC0044"/>
    <w:rsid w:val="00BC1D01"/>
    <w:rsid w:val="00BC1D26"/>
    <w:rsid w:val="00BC23EB"/>
    <w:rsid w:val="00BC26F8"/>
    <w:rsid w:val="00BC2FCB"/>
    <w:rsid w:val="00BC3516"/>
    <w:rsid w:val="00BC38AC"/>
    <w:rsid w:val="00BC3AAF"/>
    <w:rsid w:val="00BC3BBE"/>
    <w:rsid w:val="00BC48BB"/>
    <w:rsid w:val="00BC497D"/>
    <w:rsid w:val="00BC57A0"/>
    <w:rsid w:val="00BC6255"/>
    <w:rsid w:val="00BC64F6"/>
    <w:rsid w:val="00BC6542"/>
    <w:rsid w:val="00BC6A0A"/>
    <w:rsid w:val="00BC71E1"/>
    <w:rsid w:val="00BC74FA"/>
    <w:rsid w:val="00BC75F9"/>
    <w:rsid w:val="00BC7BE2"/>
    <w:rsid w:val="00BD0172"/>
    <w:rsid w:val="00BD020F"/>
    <w:rsid w:val="00BD1470"/>
    <w:rsid w:val="00BD17C0"/>
    <w:rsid w:val="00BD1C84"/>
    <w:rsid w:val="00BD1CEF"/>
    <w:rsid w:val="00BD20CA"/>
    <w:rsid w:val="00BD25C1"/>
    <w:rsid w:val="00BD3A24"/>
    <w:rsid w:val="00BD5776"/>
    <w:rsid w:val="00BD57EB"/>
    <w:rsid w:val="00BD5B75"/>
    <w:rsid w:val="00BD6B7F"/>
    <w:rsid w:val="00BD73A8"/>
    <w:rsid w:val="00BD77B7"/>
    <w:rsid w:val="00BD77BC"/>
    <w:rsid w:val="00BD78AF"/>
    <w:rsid w:val="00BD7A02"/>
    <w:rsid w:val="00BD7B4B"/>
    <w:rsid w:val="00BE0003"/>
    <w:rsid w:val="00BE00B9"/>
    <w:rsid w:val="00BE047A"/>
    <w:rsid w:val="00BE0A38"/>
    <w:rsid w:val="00BE0BE7"/>
    <w:rsid w:val="00BE1208"/>
    <w:rsid w:val="00BE1519"/>
    <w:rsid w:val="00BE1A81"/>
    <w:rsid w:val="00BE1F8E"/>
    <w:rsid w:val="00BE2113"/>
    <w:rsid w:val="00BE2768"/>
    <w:rsid w:val="00BE2947"/>
    <w:rsid w:val="00BE3C14"/>
    <w:rsid w:val="00BE4118"/>
    <w:rsid w:val="00BE4291"/>
    <w:rsid w:val="00BE4B09"/>
    <w:rsid w:val="00BE4DB2"/>
    <w:rsid w:val="00BE57AE"/>
    <w:rsid w:val="00BE699C"/>
    <w:rsid w:val="00BE6B77"/>
    <w:rsid w:val="00BE7F4C"/>
    <w:rsid w:val="00BF0C97"/>
    <w:rsid w:val="00BF1D8A"/>
    <w:rsid w:val="00BF2233"/>
    <w:rsid w:val="00BF2553"/>
    <w:rsid w:val="00BF2B29"/>
    <w:rsid w:val="00BF3C2F"/>
    <w:rsid w:val="00BF4914"/>
    <w:rsid w:val="00BF507A"/>
    <w:rsid w:val="00BF5350"/>
    <w:rsid w:val="00BF5C2F"/>
    <w:rsid w:val="00BF5D82"/>
    <w:rsid w:val="00BF5DFB"/>
    <w:rsid w:val="00BF617B"/>
    <w:rsid w:val="00BF62F7"/>
    <w:rsid w:val="00BF68D2"/>
    <w:rsid w:val="00BF6C37"/>
    <w:rsid w:val="00C0061B"/>
    <w:rsid w:val="00C00E3E"/>
    <w:rsid w:val="00C01262"/>
    <w:rsid w:val="00C018D3"/>
    <w:rsid w:val="00C01F70"/>
    <w:rsid w:val="00C021E5"/>
    <w:rsid w:val="00C02246"/>
    <w:rsid w:val="00C02D66"/>
    <w:rsid w:val="00C030EF"/>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31EA"/>
    <w:rsid w:val="00C13B08"/>
    <w:rsid w:val="00C13BA0"/>
    <w:rsid w:val="00C14284"/>
    <w:rsid w:val="00C146F1"/>
    <w:rsid w:val="00C148E8"/>
    <w:rsid w:val="00C15436"/>
    <w:rsid w:val="00C16024"/>
    <w:rsid w:val="00C16887"/>
    <w:rsid w:val="00C17696"/>
    <w:rsid w:val="00C1790F"/>
    <w:rsid w:val="00C2096E"/>
    <w:rsid w:val="00C20E51"/>
    <w:rsid w:val="00C21598"/>
    <w:rsid w:val="00C21922"/>
    <w:rsid w:val="00C219B9"/>
    <w:rsid w:val="00C21D61"/>
    <w:rsid w:val="00C2221F"/>
    <w:rsid w:val="00C22540"/>
    <w:rsid w:val="00C2255D"/>
    <w:rsid w:val="00C2269D"/>
    <w:rsid w:val="00C22799"/>
    <w:rsid w:val="00C2339A"/>
    <w:rsid w:val="00C23761"/>
    <w:rsid w:val="00C23F1D"/>
    <w:rsid w:val="00C2400B"/>
    <w:rsid w:val="00C241BC"/>
    <w:rsid w:val="00C24D72"/>
    <w:rsid w:val="00C254E1"/>
    <w:rsid w:val="00C2587D"/>
    <w:rsid w:val="00C26C1E"/>
    <w:rsid w:val="00C26D31"/>
    <w:rsid w:val="00C27532"/>
    <w:rsid w:val="00C2767F"/>
    <w:rsid w:val="00C30870"/>
    <w:rsid w:val="00C30EA5"/>
    <w:rsid w:val="00C313EF"/>
    <w:rsid w:val="00C3166C"/>
    <w:rsid w:val="00C3188F"/>
    <w:rsid w:val="00C31EC0"/>
    <w:rsid w:val="00C32014"/>
    <w:rsid w:val="00C32114"/>
    <w:rsid w:val="00C327F3"/>
    <w:rsid w:val="00C32E88"/>
    <w:rsid w:val="00C33E64"/>
    <w:rsid w:val="00C33FCB"/>
    <w:rsid w:val="00C34373"/>
    <w:rsid w:val="00C34968"/>
    <w:rsid w:val="00C3557A"/>
    <w:rsid w:val="00C36432"/>
    <w:rsid w:val="00C368B2"/>
    <w:rsid w:val="00C36B42"/>
    <w:rsid w:val="00C36D30"/>
    <w:rsid w:val="00C36DF4"/>
    <w:rsid w:val="00C4020B"/>
    <w:rsid w:val="00C40975"/>
    <w:rsid w:val="00C40A13"/>
    <w:rsid w:val="00C41474"/>
    <w:rsid w:val="00C41D2F"/>
    <w:rsid w:val="00C4208C"/>
    <w:rsid w:val="00C42EA1"/>
    <w:rsid w:val="00C431AD"/>
    <w:rsid w:val="00C440D5"/>
    <w:rsid w:val="00C4520D"/>
    <w:rsid w:val="00C45D61"/>
    <w:rsid w:val="00C45FFE"/>
    <w:rsid w:val="00C46546"/>
    <w:rsid w:val="00C46FFD"/>
    <w:rsid w:val="00C475B5"/>
    <w:rsid w:val="00C50BF5"/>
    <w:rsid w:val="00C51D0C"/>
    <w:rsid w:val="00C51D25"/>
    <w:rsid w:val="00C51D97"/>
    <w:rsid w:val="00C52465"/>
    <w:rsid w:val="00C52987"/>
    <w:rsid w:val="00C52D42"/>
    <w:rsid w:val="00C533EB"/>
    <w:rsid w:val="00C536D6"/>
    <w:rsid w:val="00C538E8"/>
    <w:rsid w:val="00C54C6D"/>
    <w:rsid w:val="00C54D80"/>
    <w:rsid w:val="00C55977"/>
    <w:rsid w:val="00C56833"/>
    <w:rsid w:val="00C57438"/>
    <w:rsid w:val="00C575F2"/>
    <w:rsid w:val="00C57642"/>
    <w:rsid w:val="00C60610"/>
    <w:rsid w:val="00C60888"/>
    <w:rsid w:val="00C608D8"/>
    <w:rsid w:val="00C60A22"/>
    <w:rsid w:val="00C61F67"/>
    <w:rsid w:val="00C62D87"/>
    <w:rsid w:val="00C62E1A"/>
    <w:rsid w:val="00C63841"/>
    <w:rsid w:val="00C63EF5"/>
    <w:rsid w:val="00C64EA8"/>
    <w:rsid w:val="00C65438"/>
    <w:rsid w:val="00C6572F"/>
    <w:rsid w:val="00C65D72"/>
    <w:rsid w:val="00C67D9A"/>
    <w:rsid w:val="00C67FA5"/>
    <w:rsid w:val="00C7030B"/>
    <w:rsid w:val="00C714B6"/>
    <w:rsid w:val="00C7284C"/>
    <w:rsid w:val="00C72BDD"/>
    <w:rsid w:val="00C73035"/>
    <w:rsid w:val="00C7326D"/>
    <w:rsid w:val="00C7440A"/>
    <w:rsid w:val="00C7511C"/>
    <w:rsid w:val="00C75273"/>
    <w:rsid w:val="00C75861"/>
    <w:rsid w:val="00C7586C"/>
    <w:rsid w:val="00C7658D"/>
    <w:rsid w:val="00C768A2"/>
    <w:rsid w:val="00C768DE"/>
    <w:rsid w:val="00C76E0A"/>
    <w:rsid w:val="00C77231"/>
    <w:rsid w:val="00C80D68"/>
    <w:rsid w:val="00C819CF"/>
    <w:rsid w:val="00C83113"/>
    <w:rsid w:val="00C83937"/>
    <w:rsid w:val="00C83E56"/>
    <w:rsid w:val="00C83EF0"/>
    <w:rsid w:val="00C847CF"/>
    <w:rsid w:val="00C849D4"/>
    <w:rsid w:val="00C8503D"/>
    <w:rsid w:val="00C8511B"/>
    <w:rsid w:val="00C85336"/>
    <w:rsid w:val="00C85840"/>
    <w:rsid w:val="00C86A22"/>
    <w:rsid w:val="00C86EAC"/>
    <w:rsid w:val="00C90749"/>
    <w:rsid w:val="00C908CF"/>
    <w:rsid w:val="00C91731"/>
    <w:rsid w:val="00C91785"/>
    <w:rsid w:val="00C91D7A"/>
    <w:rsid w:val="00C91F00"/>
    <w:rsid w:val="00C92551"/>
    <w:rsid w:val="00C9303F"/>
    <w:rsid w:val="00C93700"/>
    <w:rsid w:val="00C937D4"/>
    <w:rsid w:val="00C9394B"/>
    <w:rsid w:val="00C94C34"/>
    <w:rsid w:val="00C9521B"/>
    <w:rsid w:val="00C9536E"/>
    <w:rsid w:val="00C96A5B"/>
    <w:rsid w:val="00C96A72"/>
    <w:rsid w:val="00CA03FD"/>
    <w:rsid w:val="00CA1260"/>
    <w:rsid w:val="00CA134D"/>
    <w:rsid w:val="00CA173D"/>
    <w:rsid w:val="00CA20DE"/>
    <w:rsid w:val="00CA28E0"/>
    <w:rsid w:val="00CA2AD1"/>
    <w:rsid w:val="00CA33DD"/>
    <w:rsid w:val="00CA4D2F"/>
    <w:rsid w:val="00CA539B"/>
    <w:rsid w:val="00CA5544"/>
    <w:rsid w:val="00CA59AA"/>
    <w:rsid w:val="00CA5BCC"/>
    <w:rsid w:val="00CA6B37"/>
    <w:rsid w:val="00CA76CB"/>
    <w:rsid w:val="00CA780D"/>
    <w:rsid w:val="00CB0417"/>
    <w:rsid w:val="00CB08AB"/>
    <w:rsid w:val="00CB0B98"/>
    <w:rsid w:val="00CB171D"/>
    <w:rsid w:val="00CB1A3B"/>
    <w:rsid w:val="00CB1F42"/>
    <w:rsid w:val="00CB205B"/>
    <w:rsid w:val="00CB25CF"/>
    <w:rsid w:val="00CB2755"/>
    <w:rsid w:val="00CB2C99"/>
    <w:rsid w:val="00CB2F3F"/>
    <w:rsid w:val="00CB2F4E"/>
    <w:rsid w:val="00CB2FF9"/>
    <w:rsid w:val="00CB35B8"/>
    <w:rsid w:val="00CB4470"/>
    <w:rsid w:val="00CB4758"/>
    <w:rsid w:val="00CB5262"/>
    <w:rsid w:val="00CB5E08"/>
    <w:rsid w:val="00CB6731"/>
    <w:rsid w:val="00CB67A4"/>
    <w:rsid w:val="00CB7150"/>
    <w:rsid w:val="00CB73AD"/>
    <w:rsid w:val="00CB7554"/>
    <w:rsid w:val="00CB773D"/>
    <w:rsid w:val="00CB7748"/>
    <w:rsid w:val="00CC011C"/>
    <w:rsid w:val="00CC068A"/>
    <w:rsid w:val="00CC0953"/>
    <w:rsid w:val="00CC1CFE"/>
    <w:rsid w:val="00CC1D9C"/>
    <w:rsid w:val="00CC28C2"/>
    <w:rsid w:val="00CC2D05"/>
    <w:rsid w:val="00CC2E34"/>
    <w:rsid w:val="00CC3003"/>
    <w:rsid w:val="00CC31F6"/>
    <w:rsid w:val="00CC32B6"/>
    <w:rsid w:val="00CC358C"/>
    <w:rsid w:val="00CC380A"/>
    <w:rsid w:val="00CC3AD6"/>
    <w:rsid w:val="00CC4D49"/>
    <w:rsid w:val="00CC4DB9"/>
    <w:rsid w:val="00CC4EFC"/>
    <w:rsid w:val="00CC552C"/>
    <w:rsid w:val="00CC5916"/>
    <w:rsid w:val="00CC5B9F"/>
    <w:rsid w:val="00CC5F7D"/>
    <w:rsid w:val="00CC61FD"/>
    <w:rsid w:val="00CC7029"/>
    <w:rsid w:val="00CC78EE"/>
    <w:rsid w:val="00CC7DDE"/>
    <w:rsid w:val="00CD0382"/>
    <w:rsid w:val="00CD065A"/>
    <w:rsid w:val="00CD1179"/>
    <w:rsid w:val="00CD2217"/>
    <w:rsid w:val="00CD230E"/>
    <w:rsid w:val="00CD27A7"/>
    <w:rsid w:val="00CD3E09"/>
    <w:rsid w:val="00CD4D6B"/>
    <w:rsid w:val="00CD4E0C"/>
    <w:rsid w:val="00CD4F02"/>
    <w:rsid w:val="00CD57C5"/>
    <w:rsid w:val="00CD5B2E"/>
    <w:rsid w:val="00CD66AB"/>
    <w:rsid w:val="00CD6755"/>
    <w:rsid w:val="00CD6BBA"/>
    <w:rsid w:val="00CD733C"/>
    <w:rsid w:val="00CD7374"/>
    <w:rsid w:val="00CE04DF"/>
    <w:rsid w:val="00CE0F71"/>
    <w:rsid w:val="00CE2DB7"/>
    <w:rsid w:val="00CE3E8B"/>
    <w:rsid w:val="00CE43C9"/>
    <w:rsid w:val="00CE4B0A"/>
    <w:rsid w:val="00CE4B56"/>
    <w:rsid w:val="00CE4BB8"/>
    <w:rsid w:val="00CE4D23"/>
    <w:rsid w:val="00CE5127"/>
    <w:rsid w:val="00CE5675"/>
    <w:rsid w:val="00CE5C63"/>
    <w:rsid w:val="00CE6D8D"/>
    <w:rsid w:val="00CE6EA9"/>
    <w:rsid w:val="00CE71EA"/>
    <w:rsid w:val="00CE7689"/>
    <w:rsid w:val="00CE7B76"/>
    <w:rsid w:val="00CF0178"/>
    <w:rsid w:val="00CF024F"/>
    <w:rsid w:val="00CF0637"/>
    <w:rsid w:val="00CF0E49"/>
    <w:rsid w:val="00CF1518"/>
    <w:rsid w:val="00CF209C"/>
    <w:rsid w:val="00CF2FD6"/>
    <w:rsid w:val="00CF37AA"/>
    <w:rsid w:val="00CF3819"/>
    <w:rsid w:val="00CF4AE4"/>
    <w:rsid w:val="00CF4F53"/>
    <w:rsid w:val="00CF5045"/>
    <w:rsid w:val="00CF5257"/>
    <w:rsid w:val="00CF64F7"/>
    <w:rsid w:val="00CF6FDC"/>
    <w:rsid w:val="00CF760A"/>
    <w:rsid w:val="00CF7776"/>
    <w:rsid w:val="00D0043E"/>
    <w:rsid w:val="00D00609"/>
    <w:rsid w:val="00D0106A"/>
    <w:rsid w:val="00D012BA"/>
    <w:rsid w:val="00D01653"/>
    <w:rsid w:val="00D01674"/>
    <w:rsid w:val="00D01EB0"/>
    <w:rsid w:val="00D02764"/>
    <w:rsid w:val="00D02CE0"/>
    <w:rsid w:val="00D02D46"/>
    <w:rsid w:val="00D03071"/>
    <w:rsid w:val="00D0353A"/>
    <w:rsid w:val="00D0364F"/>
    <w:rsid w:val="00D0394E"/>
    <w:rsid w:val="00D04823"/>
    <w:rsid w:val="00D0492A"/>
    <w:rsid w:val="00D05C47"/>
    <w:rsid w:val="00D05EC9"/>
    <w:rsid w:val="00D06901"/>
    <w:rsid w:val="00D1126A"/>
    <w:rsid w:val="00D11AC5"/>
    <w:rsid w:val="00D11B57"/>
    <w:rsid w:val="00D11C2E"/>
    <w:rsid w:val="00D11E64"/>
    <w:rsid w:val="00D12418"/>
    <w:rsid w:val="00D12EAD"/>
    <w:rsid w:val="00D136C2"/>
    <w:rsid w:val="00D15286"/>
    <w:rsid w:val="00D157C9"/>
    <w:rsid w:val="00D16532"/>
    <w:rsid w:val="00D16D69"/>
    <w:rsid w:val="00D16F95"/>
    <w:rsid w:val="00D1734C"/>
    <w:rsid w:val="00D17A5C"/>
    <w:rsid w:val="00D17D18"/>
    <w:rsid w:val="00D2002E"/>
    <w:rsid w:val="00D20C46"/>
    <w:rsid w:val="00D222A5"/>
    <w:rsid w:val="00D222F8"/>
    <w:rsid w:val="00D22597"/>
    <w:rsid w:val="00D2278A"/>
    <w:rsid w:val="00D22D26"/>
    <w:rsid w:val="00D22EAB"/>
    <w:rsid w:val="00D23AD9"/>
    <w:rsid w:val="00D25191"/>
    <w:rsid w:val="00D2529E"/>
    <w:rsid w:val="00D267A7"/>
    <w:rsid w:val="00D26C75"/>
    <w:rsid w:val="00D26F85"/>
    <w:rsid w:val="00D305BD"/>
    <w:rsid w:val="00D30882"/>
    <w:rsid w:val="00D30ECF"/>
    <w:rsid w:val="00D31DD1"/>
    <w:rsid w:val="00D32E83"/>
    <w:rsid w:val="00D33AFD"/>
    <w:rsid w:val="00D341CD"/>
    <w:rsid w:val="00D34F04"/>
    <w:rsid w:val="00D350CE"/>
    <w:rsid w:val="00D352B9"/>
    <w:rsid w:val="00D35B3D"/>
    <w:rsid w:val="00D35B47"/>
    <w:rsid w:val="00D3673B"/>
    <w:rsid w:val="00D36797"/>
    <w:rsid w:val="00D3699F"/>
    <w:rsid w:val="00D37604"/>
    <w:rsid w:val="00D40277"/>
    <w:rsid w:val="00D403F2"/>
    <w:rsid w:val="00D4126A"/>
    <w:rsid w:val="00D42A14"/>
    <w:rsid w:val="00D42DA1"/>
    <w:rsid w:val="00D43155"/>
    <w:rsid w:val="00D43454"/>
    <w:rsid w:val="00D4380A"/>
    <w:rsid w:val="00D43C03"/>
    <w:rsid w:val="00D43DB6"/>
    <w:rsid w:val="00D4420E"/>
    <w:rsid w:val="00D449BB"/>
    <w:rsid w:val="00D44EA4"/>
    <w:rsid w:val="00D45657"/>
    <w:rsid w:val="00D46102"/>
    <w:rsid w:val="00D46BB2"/>
    <w:rsid w:val="00D46EB1"/>
    <w:rsid w:val="00D473A7"/>
    <w:rsid w:val="00D47467"/>
    <w:rsid w:val="00D475D1"/>
    <w:rsid w:val="00D47867"/>
    <w:rsid w:val="00D50210"/>
    <w:rsid w:val="00D51070"/>
    <w:rsid w:val="00D5108E"/>
    <w:rsid w:val="00D51243"/>
    <w:rsid w:val="00D512A2"/>
    <w:rsid w:val="00D52CC2"/>
    <w:rsid w:val="00D55177"/>
    <w:rsid w:val="00D55A10"/>
    <w:rsid w:val="00D55A51"/>
    <w:rsid w:val="00D56769"/>
    <w:rsid w:val="00D56B44"/>
    <w:rsid w:val="00D574FD"/>
    <w:rsid w:val="00D57735"/>
    <w:rsid w:val="00D57744"/>
    <w:rsid w:val="00D601C0"/>
    <w:rsid w:val="00D6126D"/>
    <w:rsid w:val="00D617A9"/>
    <w:rsid w:val="00D62530"/>
    <w:rsid w:val="00D629C7"/>
    <w:rsid w:val="00D62AD5"/>
    <w:rsid w:val="00D6300E"/>
    <w:rsid w:val="00D64227"/>
    <w:rsid w:val="00D64FBC"/>
    <w:rsid w:val="00D65CEF"/>
    <w:rsid w:val="00D66097"/>
    <w:rsid w:val="00D660A6"/>
    <w:rsid w:val="00D66235"/>
    <w:rsid w:val="00D66A2C"/>
    <w:rsid w:val="00D67438"/>
    <w:rsid w:val="00D7026D"/>
    <w:rsid w:val="00D70D7D"/>
    <w:rsid w:val="00D71E16"/>
    <w:rsid w:val="00D735C6"/>
    <w:rsid w:val="00D73CD2"/>
    <w:rsid w:val="00D743AB"/>
    <w:rsid w:val="00D74576"/>
    <w:rsid w:val="00D75C81"/>
    <w:rsid w:val="00D77DC0"/>
    <w:rsid w:val="00D801AC"/>
    <w:rsid w:val="00D8091E"/>
    <w:rsid w:val="00D818D7"/>
    <w:rsid w:val="00D81AA4"/>
    <w:rsid w:val="00D81C65"/>
    <w:rsid w:val="00D827D7"/>
    <w:rsid w:val="00D84406"/>
    <w:rsid w:val="00D84BDA"/>
    <w:rsid w:val="00D84C49"/>
    <w:rsid w:val="00D8571B"/>
    <w:rsid w:val="00D86166"/>
    <w:rsid w:val="00D86BF9"/>
    <w:rsid w:val="00D87318"/>
    <w:rsid w:val="00D8741D"/>
    <w:rsid w:val="00D87606"/>
    <w:rsid w:val="00D876E8"/>
    <w:rsid w:val="00D918AB"/>
    <w:rsid w:val="00D92533"/>
    <w:rsid w:val="00D92A02"/>
    <w:rsid w:val="00D93386"/>
    <w:rsid w:val="00D93511"/>
    <w:rsid w:val="00D9421D"/>
    <w:rsid w:val="00D94240"/>
    <w:rsid w:val="00D9511B"/>
    <w:rsid w:val="00D95E37"/>
    <w:rsid w:val="00D9644E"/>
    <w:rsid w:val="00D9671F"/>
    <w:rsid w:val="00D973E6"/>
    <w:rsid w:val="00DA01C0"/>
    <w:rsid w:val="00DA0412"/>
    <w:rsid w:val="00DA0A6F"/>
    <w:rsid w:val="00DA14E2"/>
    <w:rsid w:val="00DA1520"/>
    <w:rsid w:val="00DA1790"/>
    <w:rsid w:val="00DA1A3E"/>
    <w:rsid w:val="00DA24EF"/>
    <w:rsid w:val="00DA2ACF"/>
    <w:rsid w:val="00DA2B07"/>
    <w:rsid w:val="00DA3470"/>
    <w:rsid w:val="00DA34F0"/>
    <w:rsid w:val="00DA433A"/>
    <w:rsid w:val="00DA4F9A"/>
    <w:rsid w:val="00DA57B9"/>
    <w:rsid w:val="00DA581E"/>
    <w:rsid w:val="00DA6AD2"/>
    <w:rsid w:val="00DA7820"/>
    <w:rsid w:val="00DA7FBA"/>
    <w:rsid w:val="00DB01AD"/>
    <w:rsid w:val="00DB1AD2"/>
    <w:rsid w:val="00DB2D4A"/>
    <w:rsid w:val="00DB2E2C"/>
    <w:rsid w:val="00DB311C"/>
    <w:rsid w:val="00DB3DA8"/>
    <w:rsid w:val="00DB4641"/>
    <w:rsid w:val="00DB47B1"/>
    <w:rsid w:val="00DB5BB9"/>
    <w:rsid w:val="00DB6B87"/>
    <w:rsid w:val="00DB7370"/>
    <w:rsid w:val="00DC087C"/>
    <w:rsid w:val="00DC0BD0"/>
    <w:rsid w:val="00DC1C39"/>
    <w:rsid w:val="00DC1E96"/>
    <w:rsid w:val="00DC1F87"/>
    <w:rsid w:val="00DC200B"/>
    <w:rsid w:val="00DC2569"/>
    <w:rsid w:val="00DC2727"/>
    <w:rsid w:val="00DC278D"/>
    <w:rsid w:val="00DC311D"/>
    <w:rsid w:val="00DC3625"/>
    <w:rsid w:val="00DC38CB"/>
    <w:rsid w:val="00DC3D06"/>
    <w:rsid w:val="00DC4171"/>
    <w:rsid w:val="00DC485E"/>
    <w:rsid w:val="00DC5180"/>
    <w:rsid w:val="00DC51A8"/>
    <w:rsid w:val="00DC55D2"/>
    <w:rsid w:val="00DC59A0"/>
    <w:rsid w:val="00DC5DB4"/>
    <w:rsid w:val="00DC6463"/>
    <w:rsid w:val="00DC6A69"/>
    <w:rsid w:val="00DC6B54"/>
    <w:rsid w:val="00DC6D4A"/>
    <w:rsid w:val="00DC7A77"/>
    <w:rsid w:val="00DC7F24"/>
    <w:rsid w:val="00DC7F2D"/>
    <w:rsid w:val="00DD06A0"/>
    <w:rsid w:val="00DD0871"/>
    <w:rsid w:val="00DD0888"/>
    <w:rsid w:val="00DD1B56"/>
    <w:rsid w:val="00DD243E"/>
    <w:rsid w:val="00DD266B"/>
    <w:rsid w:val="00DD2782"/>
    <w:rsid w:val="00DD29CF"/>
    <w:rsid w:val="00DD34BB"/>
    <w:rsid w:val="00DD37B4"/>
    <w:rsid w:val="00DD3F77"/>
    <w:rsid w:val="00DD4667"/>
    <w:rsid w:val="00DD47D9"/>
    <w:rsid w:val="00DD51FE"/>
    <w:rsid w:val="00DD7985"/>
    <w:rsid w:val="00DD7BDD"/>
    <w:rsid w:val="00DD7E45"/>
    <w:rsid w:val="00DE0425"/>
    <w:rsid w:val="00DE06EE"/>
    <w:rsid w:val="00DE077C"/>
    <w:rsid w:val="00DE08FD"/>
    <w:rsid w:val="00DE1037"/>
    <w:rsid w:val="00DE12B9"/>
    <w:rsid w:val="00DE1399"/>
    <w:rsid w:val="00DE2701"/>
    <w:rsid w:val="00DE3A60"/>
    <w:rsid w:val="00DE4900"/>
    <w:rsid w:val="00DE4F84"/>
    <w:rsid w:val="00DE5823"/>
    <w:rsid w:val="00DE5E63"/>
    <w:rsid w:val="00DE60AE"/>
    <w:rsid w:val="00DE72BC"/>
    <w:rsid w:val="00DE778A"/>
    <w:rsid w:val="00DE7C6B"/>
    <w:rsid w:val="00DE7D7D"/>
    <w:rsid w:val="00DF0574"/>
    <w:rsid w:val="00DF0961"/>
    <w:rsid w:val="00DF0DB1"/>
    <w:rsid w:val="00DF198C"/>
    <w:rsid w:val="00DF1BC9"/>
    <w:rsid w:val="00DF1D40"/>
    <w:rsid w:val="00DF2DFA"/>
    <w:rsid w:val="00DF2FB5"/>
    <w:rsid w:val="00DF34AD"/>
    <w:rsid w:val="00DF3B8A"/>
    <w:rsid w:val="00DF3C33"/>
    <w:rsid w:val="00DF3E2D"/>
    <w:rsid w:val="00DF5388"/>
    <w:rsid w:val="00DF61FA"/>
    <w:rsid w:val="00DF7479"/>
    <w:rsid w:val="00DF793E"/>
    <w:rsid w:val="00E0043D"/>
    <w:rsid w:val="00E01775"/>
    <w:rsid w:val="00E01DFD"/>
    <w:rsid w:val="00E03425"/>
    <w:rsid w:val="00E04406"/>
    <w:rsid w:val="00E048E9"/>
    <w:rsid w:val="00E049E7"/>
    <w:rsid w:val="00E04D5A"/>
    <w:rsid w:val="00E04DFA"/>
    <w:rsid w:val="00E04E91"/>
    <w:rsid w:val="00E05254"/>
    <w:rsid w:val="00E063F4"/>
    <w:rsid w:val="00E06437"/>
    <w:rsid w:val="00E06FA7"/>
    <w:rsid w:val="00E07459"/>
    <w:rsid w:val="00E07822"/>
    <w:rsid w:val="00E07880"/>
    <w:rsid w:val="00E10152"/>
    <w:rsid w:val="00E10FAC"/>
    <w:rsid w:val="00E11026"/>
    <w:rsid w:val="00E111AD"/>
    <w:rsid w:val="00E12615"/>
    <w:rsid w:val="00E12A31"/>
    <w:rsid w:val="00E1428D"/>
    <w:rsid w:val="00E14D23"/>
    <w:rsid w:val="00E15ADD"/>
    <w:rsid w:val="00E16694"/>
    <w:rsid w:val="00E166DD"/>
    <w:rsid w:val="00E1696B"/>
    <w:rsid w:val="00E169B6"/>
    <w:rsid w:val="00E16AA7"/>
    <w:rsid w:val="00E17816"/>
    <w:rsid w:val="00E20054"/>
    <w:rsid w:val="00E207C7"/>
    <w:rsid w:val="00E20903"/>
    <w:rsid w:val="00E20C29"/>
    <w:rsid w:val="00E20CFA"/>
    <w:rsid w:val="00E219EA"/>
    <w:rsid w:val="00E21B7F"/>
    <w:rsid w:val="00E21E50"/>
    <w:rsid w:val="00E21F1D"/>
    <w:rsid w:val="00E236B5"/>
    <w:rsid w:val="00E23F22"/>
    <w:rsid w:val="00E2470B"/>
    <w:rsid w:val="00E24C0B"/>
    <w:rsid w:val="00E24C7C"/>
    <w:rsid w:val="00E25089"/>
    <w:rsid w:val="00E250F9"/>
    <w:rsid w:val="00E25B7E"/>
    <w:rsid w:val="00E2707E"/>
    <w:rsid w:val="00E2718F"/>
    <w:rsid w:val="00E272A0"/>
    <w:rsid w:val="00E27586"/>
    <w:rsid w:val="00E2763C"/>
    <w:rsid w:val="00E306C0"/>
    <w:rsid w:val="00E30BA1"/>
    <w:rsid w:val="00E322F3"/>
    <w:rsid w:val="00E32775"/>
    <w:rsid w:val="00E33BAD"/>
    <w:rsid w:val="00E34168"/>
    <w:rsid w:val="00E343C8"/>
    <w:rsid w:val="00E3471B"/>
    <w:rsid w:val="00E34D39"/>
    <w:rsid w:val="00E35269"/>
    <w:rsid w:val="00E35657"/>
    <w:rsid w:val="00E36017"/>
    <w:rsid w:val="00E36693"/>
    <w:rsid w:val="00E3670A"/>
    <w:rsid w:val="00E369E4"/>
    <w:rsid w:val="00E36ED5"/>
    <w:rsid w:val="00E373E4"/>
    <w:rsid w:val="00E374C2"/>
    <w:rsid w:val="00E40147"/>
    <w:rsid w:val="00E40184"/>
    <w:rsid w:val="00E402A0"/>
    <w:rsid w:val="00E40423"/>
    <w:rsid w:val="00E409A1"/>
    <w:rsid w:val="00E418F6"/>
    <w:rsid w:val="00E43299"/>
    <w:rsid w:val="00E434CA"/>
    <w:rsid w:val="00E43849"/>
    <w:rsid w:val="00E43B66"/>
    <w:rsid w:val="00E43D82"/>
    <w:rsid w:val="00E449F6"/>
    <w:rsid w:val="00E45FEB"/>
    <w:rsid w:val="00E4626F"/>
    <w:rsid w:val="00E47C36"/>
    <w:rsid w:val="00E509F8"/>
    <w:rsid w:val="00E510DE"/>
    <w:rsid w:val="00E51148"/>
    <w:rsid w:val="00E51C30"/>
    <w:rsid w:val="00E51EC2"/>
    <w:rsid w:val="00E53964"/>
    <w:rsid w:val="00E53CBD"/>
    <w:rsid w:val="00E54299"/>
    <w:rsid w:val="00E542DD"/>
    <w:rsid w:val="00E54351"/>
    <w:rsid w:val="00E545D3"/>
    <w:rsid w:val="00E54A0C"/>
    <w:rsid w:val="00E55CDA"/>
    <w:rsid w:val="00E5607C"/>
    <w:rsid w:val="00E5616F"/>
    <w:rsid w:val="00E562C5"/>
    <w:rsid w:val="00E56485"/>
    <w:rsid w:val="00E56671"/>
    <w:rsid w:val="00E56DB5"/>
    <w:rsid w:val="00E57B52"/>
    <w:rsid w:val="00E57F2E"/>
    <w:rsid w:val="00E57FE1"/>
    <w:rsid w:val="00E61742"/>
    <w:rsid w:val="00E61E38"/>
    <w:rsid w:val="00E63983"/>
    <w:rsid w:val="00E63E77"/>
    <w:rsid w:val="00E6406C"/>
    <w:rsid w:val="00E64AF4"/>
    <w:rsid w:val="00E64E71"/>
    <w:rsid w:val="00E65FE9"/>
    <w:rsid w:val="00E6627B"/>
    <w:rsid w:val="00E662DD"/>
    <w:rsid w:val="00E6644C"/>
    <w:rsid w:val="00E66846"/>
    <w:rsid w:val="00E6758F"/>
    <w:rsid w:val="00E6764F"/>
    <w:rsid w:val="00E6792C"/>
    <w:rsid w:val="00E67C5D"/>
    <w:rsid w:val="00E67F2F"/>
    <w:rsid w:val="00E702B6"/>
    <w:rsid w:val="00E70E24"/>
    <w:rsid w:val="00E7115C"/>
    <w:rsid w:val="00E71965"/>
    <w:rsid w:val="00E71B8C"/>
    <w:rsid w:val="00E7228C"/>
    <w:rsid w:val="00E727F4"/>
    <w:rsid w:val="00E73316"/>
    <w:rsid w:val="00E733D3"/>
    <w:rsid w:val="00E7393F"/>
    <w:rsid w:val="00E73A82"/>
    <w:rsid w:val="00E74817"/>
    <w:rsid w:val="00E74DF6"/>
    <w:rsid w:val="00E74F8B"/>
    <w:rsid w:val="00E75688"/>
    <w:rsid w:val="00E756A5"/>
    <w:rsid w:val="00E758AA"/>
    <w:rsid w:val="00E75A5E"/>
    <w:rsid w:val="00E75A72"/>
    <w:rsid w:val="00E75C92"/>
    <w:rsid w:val="00E76A31"/>
    <w:rsid w:val="00E76ADB"/>
    <w:rsid w:val="00E76AFA"/>
    <w:rsid w:val="00E7734D"/>
    <w:rsid w:val="00E811F6"/>
    <w:rsid w:val="00E81204"/>
    <w:rsid w:val="00E81632"/>
    <w:rsid w:val="00E82517"/>
    <w:rsid w:val="00E828DB"/>
    <w:rsid w:val="00E82F3C"/>
    <w:rsid w:val="00E831C2"/>
    <w:rsid w:val="00E84012"/>
    <w:rsid w:val="00E842A1"/>
    <w:rsid w:val="00E84518"/>
    <w:rsid w:val="00E848F0"/>
    <w:rsid w:val="00E84B11"/>
    <w:rsid w:val="00E84EFA"/>
    <w:rsid w:val="00E855E5"/>
    <w:rsid w:val="00E85849"/>
    <w:rsid w:val="00E8596B"/>
    <w:rsid w:val="00E85F30"/>
    <w:rsid w:val="00E8752F"/>
    <w:rsid w:val="00E87FB3"/>
    <w:rsid w:val="00E90707"/>
    <w:rsid w:val="00E90C53"/>
    <w:rsid w:val="00E90EB9"/>
    <w:rsid w:val="00E911AB"/>
    <w:rsid w:val="00E92048"/>
    <w:rsid w:val="00E92D6D"/>
    <w:rsid w:val="00E937A8"/>
    <w:rsid w:val="00E937AB"/>
    <w:rsid w:val="00E93A12"/>
    <w:rsid w:val="00E94512"/>
    <w:rsid w:val="00E94751"/>
    <w:rsid w:val="00E95323"/>
    <w:rsid w:val="00E9555E"/>
    <w:rsid w:val="00E95EDB"/>
    <w:rsid w:val="00E9637E"/>
    <w:rsid w:val="00E96910"/>
    <w:rsid w:val="00E97028"/>
    <w:rsid w:val="00E97695"/>
    <w:rsid w:val="00E97EAF"/>
    <w:rsid w:val="00EA08E9"/>
    <w:rsid w:val="00EA0D67"/>
    <w:rsid w:val="00EA12C2"/>
    <w:rsid w:val="00EA17E9"/>
    <w:rsid w:val="00EA183C"/>
    <w:rsid w:val="00EA2056"/>
    <w:rsid w:val="00EA2278"/>
    <w:rsid w:val="00EA26AA"/>
    <w:rsid w:val="00EA33CB"/>
    <w:rsid w:val="00EA3668"/>
    <w:rsid w:val="00EA387B"/>
    <w:rsid w:val="00EA438F"/>
    <w:rsid w:val="00EA47A9"/>
    <w:rsid w:val="00EA4EB8"/>
    <w:rsid w:val="00EA50A0"/>
    <w:rsid w:val="00EA5EE7"/>
    <w:rsid w:val="00EA7C19"/>
    <w:rsid w:val="00EA7E06"/>
    <w:rsid w:val="00EA7FAD"/>
    <w:rsid w:val="00EB15BB"/>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CDB"/>
    <w:rsid w:val="00EC1E38"/>
    <w:rsid w:val="00EC2DA8"/>
    <w:rsid w:val="00EC30E7"/>
    <w:rsid w:val="00EC34E7"/>
    <w:rsid w:val="00EC3988"/>
    <w:rsid w:val="00EC3CA4"/>
    <w:rsid w:val="00EC454A"/>
    <w:rsid w:val="00EC4B6A"/>
    <w:rsid w:val="00EC4BC0"/>
    <w:rsid w:val="00EC51E0"/>
    <w:rsid w:val="00EC5273"/>
    <w:rsid w:val="00EC5B50"/>
    <w:rsid w:val="00EC6B34"/>
    <w:rsid w:val="00EC6B37"/>
    <w:rsid w:val="00EC7DD0"/>
    <w:rsid w:val="00EC7E27"/>
    <w:rsid w:val="00EC7F70"/>
    <w:rsid w:val="00ED01B0"/>
    <w:rsid w:val="00ED0548"/>
    <w:rsid w:val="00ED1557"/>
    <w:rsid w:val="00ED2217"/>
    <w:rsid w:val="00ED2F65"/>
    <w:rsid w:val="00ED30BD"/>
    <w:rsid w:val="00ED372C"/>
    <w:rsid w:val="00ED414A"/>
    <w:rsid w:val="00ED4833"/>
    <w:rsid w:val="00ED4D93"/>
    <w:rsid w:val="00ED583E"/>
    <w:rsid w:val="00ED58EA"/>
    <w:rsid w:val="00ED61C4"/>
    <w:rsid w:val="00ED7253"/>
    <w:rsid w:val="00ED774A"/>
    <w:rsid w:val="00ED791A"/>
    <w:rsid w:val="00EE0029"/>
    <w:rsid w:val="00EE1EA3"/>
    <w:rsid w:val="00EE2AED"/>
    <w:rsid w:val="00EE4179"/>
    <w:rsid w:val="00EE45C2"/>
    <w:rsid w:val="00EE51F8"/>
    <w:rsid w:val="00EE5370"/>
    <w:rsid w:val="00EE5E91"/>
    <w:rsid w:val="00EE60C8"/>
    <w:rsid w:val="00EE6336"/>
    <w:rsid w:val="00EF0B82"/>
    <w:rsid w:val="00EF0CC5"/>
    <w:rsid w:val="00EF0D28"/>
    <w:rsid w:val="00EF1E6F"/>
    <w:rsid w:val="00EF4317"/>
    <w:rsid w:val="00EF4DBE"/>
    <w:rsid w:val="00EF54C5"/>
    <w:rsid w:val="00EF5A27"/>
    <w:rsid w:val="00EF60CC"/>
    <w:rsid w:val="00EF635F"/>
    <w:rsid w:val="00EF6D96"/>
    <w:rsid w:val="00EF6FA9"/>
    <w:rsid w:val="00EF7949"/>
    <w:rsid w:val="00F00686"/>
    <w:rsid w:val="00F012F0"/>
    <w:rsid w:val="00F01AF6"/>
    <w:rsid w:val="00F02435"/>
    <w:rsid w:val="00F036A5"/>
    <w:rsid w:val="00F036AB"/>
    <w:rsid w:val="00F036C1"/>
    <w:rsid w:val="00F03916"/>
    <w:rsid w:val="00F03E83"/>
    <w:rsid w:val="00F03F05"/>
    <w:rsid w:val="00F04498"/>
    <w:rsid w:val="00F04662"/>
    <w:rsid w:val="00F0476F"/>
    <w:rsid w:val="00F04EBF"/>
    <w:rsid w:val="00F05828"/>
    <w:rsid w:val="00F063BA"/>
    <w:rsid w:val="00F06E5E"/>
    <w:rsid w:val="00F079CA"/>
    <w:rsid w:val="00F07F93"/>
    <w:rsid w:val="00F10C02"/>
    <w:rsid w:val="00F10CC6"/>
    <w:rsid w:val="00F10F74"/>
    <w:rsid w:val="00F111E8"/>
    <w:rsid w:val="00F11487"/>
    <w:rsid w:val="00F1194A"/>
    <w:rsid w:val="00F128E0"/>
    <w:rsid w:val="00F1297F"/>
    <w:rsid w:val="00F13034"/>
    <w:rsid w:val="00F14AA4"/>
    <w:rsid w:val="00F15412"/>
    <w:rsid w:val="00F15668"/>
    <w:rsid w:val="00F171D2"/>
    <w:rsid w:val="00F17F65"/>
    <w:rsid w:val="00F20608"/>
    <w:rsid w:val="00F20F97"/>
    <w:rsid w:val="00F20FAF"/>
    <w:rsid w:val="00F211B3"/>
    <w:rsid w:val="00F2122C"/>
    <w:rsid w:val="00F21294"/>
    <w:rsid w:val="00F217A5"/>
    <w:rsid w:val="00F2183C"/>
    <w:rsid w:val="00F21CD9"/>
    <w:rsid w:val="00F222BF"/>
    <w:rsid w:val="00F2277C"/>
    <w:rsid w:val="00F23007"/>
    <w:rsid w:val="00F2363F"/>
    <w:rsid w:val="00F23A0A"/>
    <w:rsid w:val="00F23BEA"/>
    <w:rsid w:val="00F24BF2"/>
    <w:rsid w:val="00F2509C"/>
    <w:rsid w:val="00F25E43"/>
    <w:rsid w:val="00F2692B"/>
    <w:rsid w:val="00F270AE"/>
    <w:rsid w:val="00F271ED"/>
    <w:rsid w:val="00F2784D"/>
    <w:rsid w:val="00F27DF8"/>
    <w:rsid w:val="00F31910"/>
    <w:rsid w:val="00F321B7"/>
    <w:rsid w:val="00F32C48"/>
    <w:rsid w:val="00F3340D"/>
    <w:rsid w:val="00F3452C"/>
    <w:rsid w:val="00F3453E"/>
    <w:rsid w:val="00F360E4"/>
    <w:rsid w:val="00F361D7"/>
    <w:rsid w:val="00F36DC9"/>
    <w:rsid w:val="00F3702B"/>
    <w:rsid w:val="00F370C8"/>
    <w:rsid w:val="00F377E4"/>
    <w:rsid w:val="00F37DF6"/>
    <w:rsid w:val="00F4124C"/>
    <w:rsid w:val="00F412AF"/>
    <w:rsid w:val="00F412D9"/>
    <w:rsid w:val="00F4221A"/>
    <w:rsid w:val="00F422C9"/>
    <w:rsid w:val="00F42DC8"/>
    <w:rsid w:val="00F42EC6"/>
    <w:rsid w:val="00F4321B"/>
    <w:rsid w:val="00F433DE"/>
    <w:rsid w:val="00F43420"/>
    <w:rsid w:val="00F43448"/>
    <w:rsid w:val="00F44D73"/>
    <w:rsid w:val="00F44D94"/>
    <w:rsid w:val="00F45AE1"/>
    <w:rsid w:val="00F45EC3"/>
    <w:rsid w:val="00F4686D"/>
    <w:rsid w:val="00F468A0"/>
    <w:rsid w:val="00F469A8"/>
    <w:rsid w:val="00F478C2"/>
    <w:rsid w:val="00F50EC3"/>
    <w:rsid w:val="00F51348"/>
    <w:rsid w:val="00F51481"/>
    <w:rsid w:val="00F51A62"/>
    <w:rsid w:val="00F51BE3"/>
    <w:rsid w:val="00F521E1"/>
    <w:rsid w:val="00F52510"/>
    <w:rsid w:val="00F5299D"/>
    <w:rsid w:val="00F529AD"/>
    <w:rsid w:val="00F52A9E"/>
    <w:rsid w:val="00F531AA"/>
    <w:rsid w:val="00F542FE"/>
    <w:rsid w:val="00F549CB"/>
    <w:rsid w:val="00F5620E"/>
    <w:rsid w:val="00F56566"/>
    <w:rsid w:val="00F56985"/>
    <w:rsid w:val="00F56EBD"/>
    <w:rsid w:val="00F56F06"/>
    <w:rsid w:val="00F56F4E"/>
    <w:rsid w:val="00F56FFF"/>
    <w:rsid w:val="00F6030F"/>
    <w:rsid w:val="00F6064F"/>
    <w:rsid w:val="00F60C6E"/>
    <w:rsid w:val="00F613E1"/>
    <w:rsid w:val="00F6172E"/>
    <w:rsid w:val="00F62075"/>
    <w:rsid w:val="00F62A1B"/>
    <w:rsid w:val="00F62E33"/>
    <w:rsid w:val="00F6337A"/>
    <w:rsid w:val="00F634F8"/>
    <w:rsid w:val="00F636AB"/>
    <w:rsid w:val="00F641EA"/>
    <w:rsid w:val="00F64B92"/>
    <w:rsid w:val="00F64D7C"/>
    <w:rsid w:val="00F652CF"/>
    <w:rsid w:val="00F65B2E"/>
    <w:rsid w:val="00F65FC1"/>
    <w:rsid w:val="00F66697"/>
    <w:rsid w:val="00F6690B"/>
    <w:rsid w:val="00F66EF2"/>
    <w:rsid w:val="00F66F41"/>
    <w:rsid w:val="00F67502"/>
    <w:rsid w:val="00F67C80"/>
    <w:rsid w:val="00F70262"/>
    <w:rsid w:val="00F70489"/>
    <w:rsid w:val="00F719DF"/>
    <w:rsid w:val="00F722E8"/>
    <w:rsid w:val="00F725BE"/>
    <w:rsid w:val="00F727D2"/>
    <w:rsid w:val="00F72902"/>
    <w:rsid w:val="00F73910"/>
    <w:rsid w:val="00F7399E"/>
    <w:rsid w:val="00F73A0B"/>
    <w:rsid w:val="00F73A15"/>
    <w:rsid w:val="00F73F0E"/>
    <w:rsid w:val="00F742C1"/>
    <w:rsid w:val="00F742E9"/>
    <w:rsid w:val="00F74388"/>
    <w:rsid w:val="00F75A0B"/>
    <w:rsid w:val="00F7620F"/>
    <w:rsid w:val="00F769FB"/>
    <w:rsid w:val="00F76FA0"/>
    <w:rsid w:val="00F772FC"/>
    <w:rsid w:val="00F80CA6"/>
    <w:rsid w:val="00F80E22"/>
    <w:rsid w:val="00F81B93"/>
    <w:rsid w:val="00F81DBE"/>
    <w:rsid w:val="00F82794"/>
    <w:rsid w:val="00F83268"/>
    <w:rsid w:val="00F83981"/>
    <w:rsid w:val="00F8462C"/>
    <w:rsid w:val="00F84979"/>
    <w:rsid w:val="00F8523E"/>
    <w:rsid w:val="00F856AF"/>
    <w:rsid w:val="00F85709"/>
    <w:rsid w:val="00F86FB8"/>
    <w:rsid w:val="00F87047"/>
    <w:rsid w:val="00F87638"/>
    <w:rsid w:val="00F9060B"/>
    <w:rsid w:val="00F907B1"/>
    <w:rsid w:val="00F91ADF"/>
    <w:rsid w:val="00F91B27"/>
    <w:rsid w:val="00F91D60"/>
    <w:rsid w:val="00F91F57"/>
    <w:rsid w:val="00F921DE"/>
    <w:rsid w:val="00F922C8"/>
    <w:rsid w:val="00F925D8"/>
    <w:rsid w:val="00F92DA5"/>
    <w:rsid w:val="00F93C78"/>
    <w:rsid w:val="00F95A99"/>
    <w:rsid w:val="00F95EDA"/>
    <w:rsid w:val="00F96295"/>
    <w:rsid w:val="00F96379"/>
    <w:rsid w:val="00F96E06"/>
    <w:rsid w:val="00F97F0E"/>
    <w:rsid w:val="00FA0787"/>
    <w:rsid w:val="00FA106E"/>
    <w:rsid w:val="00FA2B6E"/>
    <w:rsid w:val="00FA3727"/>
    <w:rsid w:val="00FA3A25"/>
    <w:rsid w:val="00FA53AE"/>
    <w:rsid w:val="00FA62F7"/>
    <w:rsid w:val="00FA6FCA"/>
    <w:rsid w:val="00FA7051"/>
    <w:rsid w:val="00FA753D"/>
    <w:rsid w:val="00FB012D"/>
    <w:rsid w:val="00FB210A"/>
    <w:rsid w:val="00FB2389"/>
    <w:rsid w:val="00FB2391"/>
    <w:rsid w:val="00FB2922"/>
    <w:rsid w:val="00FB2B2B"/>
    <w:rsid w:val="00FB2F1C"/>
    <w:rsid w:val="00FB2F3D"/>
    <w:rsid w:val="00FB31EE"/>
    <w:rsid w:val="00FB37D5"/>
    <w:rsid w:val="00FB388A"/>
    <w:rsid w:val="00FB40C4"/>
    <w:rsid w:val="00FB422C"/>
    <w:rsid w:val="00FB463E"/>
    <w:rsid w:val="00FB4A8D"/>
    <w:rsid w:val="00FB4DBF"/>
    <w:rsid w:val="00FB4F4E"/>
    <w:rsid w:val="00FB574A"/>
    <w:rsid w:val="00FB5CCE"/>
    <w:rsid w:val="00FB5FCE"/>
    <w:rsid w:val="00FB6252"/>
    <w:rsid w:val="00FB642A"/>
    <w:rsid w:val="00FB679C"/>
    <w:rsid w:val="00FB7606"/>
    <w:rsid w:val="00FC08FF"/>
    <w:rsid w:val="00FC0A3F"/>
    <w:rsid w:val="00FC1B4B"/>
    <w:rsid w:val="00FC1C17"/>
    <w:rsid w:val="00FC2093"/>
    <w:rsid w:val="00FC2AC7"/>
    <w:rsid w:val="00FC3746"/>
    <w:rsid w:val="00FC3CF4"/>
    <w:rsid w:val="00FC3E54"/>
    <w:rsid w:val="00FC4163"/>
    <w:rsid w:val="00FC4BD7"/>
    <w:rsid w:val="00FC51FD"/>
    <w:rsid w:val="00FC5292"/>
    <w:rsid w:val="00FC5D45"/>
    <w:rsid w:val="00FC61A4"/>
    <w:rsid w:val="00FC622A"/>
    <w:rsid w:val="00FC636E"/>
    <w:rsid w:val="00FC65AA"/>
    <w:rsid w:val="00FC6D72"/>
    <w:rsid w:val="00FC6EA4"/>
    <w:rsid w:val="00FC7B97"/>
    <w:rsid w:val="00FC7E80"/>
    <w:rsid w:val="00FD00B8"/>
    <w:rsid w:val="00FD0173"/>
    <w:rsid w:val="00FD024A"/>
    <w:rsid w:val="00FD0AD4"/>
    <w:rsid w:val="00FD0EE7"/>
    <w:rsid w:val="00FD1B07"/>
    <w:rsid w:val="00FD2A23"/>
    <w:rsid w:val="00FD2B94"/>
    <w:rsid w:val="00FD33F0"/>
    <w:rsid w:val="00FD3674"/>
    <w:rsid w:val="00FD49F0"/>
    <w:rsid w:val="00FD4BF0"/>
    <w:rsid w:val="00FD51A0"/>
    <w:rsid w:val="00FD6441"/>
    <w:rsid w:val="00FD73A4"/>
    <w:rsid w:val="00FD7C6A"/>
    <w:rsid w:val="00FE000F"/>
    <w:rsid w:val="00FE023B"/>
    <w:rsid w:val="00FE082A"/>
    <w:rsid w:val="00FE0E82"/>
    <w:rsid w:val="00FE1B18"/>
    <w:rsid w:val="00FE1D26"/>
    <w:rsid w:val="00FE2790"/>
    <w:rsid w:val="00FE27E2"/>
    <w:rsid w:val="00FE2B62"/>
    <w:rsid w:val="00FE2D98"/>
    <w:rsid w:val="00FE3315"/>
    <w:rsid w:val="00FE3594"/>
    <w:rsid w:val="00FE39F3"/>
    <w:rsid w:val="00FE3A2E"/>
    <w:rsid w:val="00FE3E52"/>
    <w:rsid w:val="00FE4481"/>
    <w:rsid w:val="00FE47FB"/>
    <w:rsid w:val="00FE567D"/>
    <w:rsid w:val="00FE611B"/>
    <w:rsid w:val="00FE61C1"/>
    <w:rsid w:val="00FE79AF"/>
    <w:rsid w:val="00FE7BE5"/>
    <w:rsid w:val="00FE7E19"/>
    <w:rsid w:val="00FF002C"/>
    <w:rsid w:val="00FF06B9"/>
    <w:rsid w:val="00FF0D42"/>
    <w:rsid w:val="00FF291C"/>
    <w:rsid w:val="00FF30AD"/>
    <w:rsid w:val="00FF3C47"/>
    <w:rsid w:val="00FF4679"/>
    <w:rsid w:val="00FF4DE6"/>
    <w:rsid w:val="00FF4E14"/>
    <w:rsid w:val="00FF598B"/>
    <w:rsid w:val="00FF789A"/>
    <w:rsid w:val="00FF7B7E"/>
    <w:rsid w:val="00FF7E25"/>
    <w:rsid w:val="01488F56"/>
    <w:rsid w:val="07BFFB8A"/>
    <w:rsid w:val="0DBCA2C7"/>
    <w:rsid w:val="2D914C86"/>
    <w:rsid w:val="33E65EF4"/>
    <w:rsid w:val="389B884C"/>
    <w:rsid w:val="49A25D3C"/>
    <w:rsid w:val="4F78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AA2D17"/>
  <w15:docId w15:val="{ABD77D9D-602D-494D-AEAB-9830AD33A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2"/>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qFormat/>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 w:type="table" w:styleId="GridTable5Dark">
    <w:name w:val="Grid Table 5 Dark"/>
    <w:basedOn w:val="TableNormal"/>
    <w:uiPriority w:val="50"/>
    <w:rsid w:val="000148B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84226578">
      <w:bodyDiv w:val="1"/>
      <w:marLeft w:val="0"/>
      <w:marRight w:val="0"/>
      <w:marTop w:val="0"/>
      <w:marBottom w:val="0"/>
      <w:divBdr>
        <w:top w:val="none" w:sz="0" w:space="0" w:color="auto"/>
        <w:left w:val="none" w:sz="0" w:space="0" w:color="auto"/>
        <w:bottom w:val="none" w:sz="0" w:space="0" w:color="auto"/>
        <w:right w:val="none" w:sz="0" w:space="0" w:color="auto"/>
      </w:divBdr>
      <w:divsChild>
        <w:div w:id="667289824">
          <w:marLeft w:val="1080"/>
          <w:marRight w:val="0"/>
          <w:marTop w:val="40"/>
          <w:marBottom w:val="40"/>
          <w:divBdr>
            <w:top w:val="none" w:sz="0" w:space="0" w:color="auto"/>
            <w:left w:val="none" w:sz="0" w:space="0" w:color="auto"/>
            <w:bottom w:val="none" w:sz="0" w:space="0" w:color="auto"/>
            <w:right w:val="none" w:sz="0" w:space="0" w:color="auto"/>
          </w:divBdr>
        </w:div>
        <w:div w:id="428039528">
          <w:marLeft w:val="1080"/>
          <w:marRight w:val="0"/>
          <w:marTop w:val="40"/>
          <w:marBottom w:val="4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469712696">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17547418">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481462441">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71118385">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19990308">
      <w:bodyDiv w:val="1"/>
      <w:marLeft w:val="0"/>
      <w:marRight w:val="0"/>
      <w:marTop w:val="0"/>
      <w:marBottom w:val="0"/>
      <w:divBdr>
        <w:top w:val="none" w:sz="0" w:space="0" w:color="auto"/>
        <w:left w:val="none" w:sz="0" w:space="0" w:color="auto"/>
        <w:bottom w:val="none" w:sz="0" w:space="0" w:color="auto"/>
        <w:right w:val="none" w:sz="0" w:space="0" w:color="auto"/>
      </w:divBdr>
      <w:divsChild>
        <w:div w:id="188642001">
          <w:marLeft w:val="835"/>
          <w:marRight w:val="0"/>
          <w:marTop w:val="40"/>
          <w:marBottom w:val="40"/>
          <w:divBdr>
            <w:top w:val="none" w:sz="0" w:space="0" w:color="auto"/>
            <w:left w:val="none" w:sz="0" w:space="0" w:color="auto"/>
            <w:bottom w:val="none" w:sz="0" w:space="0" w:color="auto"/>
            <w:right w:val="none" w:sz="0" w:space="0" w:color="auto"/>
          </w:divBdr>
        </w:div>
      </w:divsChild>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6.png"/><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4.png"/><Relationship Id="rId5" Type="http://schemas.openxmlformats.org/officeDocument/2006/relationships/numbering" Target="numbering.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image" Target="media/image2.png"/><Relationship Id="rId14"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documenttasks/documenttasks1.xml><?xml version="1.0" encoding="utf-8"?>
<t:Tasks xmlns:t="http://schemas.microsoft.com/office/tasks/2019/documenttasks" xmlns:oel="http://schemas.microsoft.com/office/2019/extlst">
  <t:Task id="{95A4AB98-0A3F-4175-8A8C-4B03BE34B53C}">
    <t:Anchor>
      <t:Comment id="671664661"/>
    </t:Anchor>
    <t:History>
      <t:Event id="{C6D336CC-32EC-4FC9-9B32-8FB876BEFC5E}" time="2023-05-12T11:59:13.455Z">
        <t:Attribution userId="S::flores_fernandez@keysight.com::4ea383d9-0ae5-4afb-a655-ec3cfb1639fc" userProvider="AD" userName="Flores Fernandez"/>
        <t:Anchor>
          <t:Comment id="101217917"/>
        </t:Anchor>
        <t:Create/>
      </t:Event>
      <t:Event id="{5F08EF07-ECF1-4389-920D-3A52A727DC4D}" time="2023-05-12T11:59:13.455Z">
        <t:Attribution userId="S::flores_fernandez@keysight.com::4ea383d9-0ae5-4afb-a655-ec3cfb1639fc" userProvider="AD" userName="Flores Fernandez"/>
        <t:Anchor>
          <t:Comment id="101217917"/>
        </t:Anchor>
        <t:Assign userId="S::jukka.kyrolainen@keysight.com::dcf982d5-3710-4d04-a5e5-9178d7fdae00" userProvider="AD" userName="Jukka Kyrolainen"/>
      </t:Event>
      <t:Event id="{E9B90978-1CF0-43B5-9442-FF03C9007714}" time="2023-05-12T11:59:13.455Z">
        <t:Attribution userId="S::flores_fernandez@keysight.com::4ea383d9-0ae5-4afb-a655-ec3cfb1639fc" userProvider="AD" userName="Flores Fernandez"/>
        <t:Anchor>
          <t:Comment id="101217917"/>
        </t:Anchor>
        <t:SetTitle title="@Jukka Kyrolainen: As this is the initial proposal, I indicated that initially both feeder and service link delays should be emulated according to the information in the SIB. Then, I propose not to configure the Kmac value and setting all TA common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1473</Words>
  <Characters>8401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9855</CharactersWithSpaces>
  <SharedDoc>false</SharedDoc>
  <HLinks>
    <vt:vector size="18" baseType="variant">
      <vt:variant>
        <vt:i4>1703966</vt:i4>
      </vt:variant>
      <vt:variant>
        <vt:i4>6</vt:i4>
      </vt:variant>
      <vt:variant>
        <vt:i4>0</vt:i4>
      </vt:variant>
      <vt:variant>
        <vt:i4>5</vt:i4>
      </vt:variant>
      <vt:variant>
        <vt:lpwstr>mailto:flores_fernandez@keysight.com</vt:lpwstr>
      </vt:variant>
      <vt:variant>
        <vt:lpwstr/>
      </vt:variant>
      <vt:variant>
        <vt:i4>3145823</vt:i4>
      </vt:variant>
      <vt:variant>
        <vt:i4>3</vt:i4>
      </vt:variant>
      <vt:variant>
        <vt:i4>0</vt:i4>
      </vt:variant>
      <vt:variant>
        <vt:i4>5</vt:i4>
      </vt:variant>
      <vt:variant>
        <vt:lpwstr>mailto:jukka.kyrolainen@keysight.com</vt:lpwstr>
      </vt:variant>
      <vt:variant>
        <vt:lpwstr/>
      </vt:variant>
      <vt:variant>
        <vt:i4>1703966</vt:i4>
      </vt:variant>
      <vt:variant>
        <vt:i4>0</vt:i4>
      </vt:variant>
      <vt:variant>
        <vt:i4>0</vt:i4>
      </vt:variant>
      <vt:variant>
        <vt:i4>5</vt:i4>
      </vt:variant>
      <vt:variant>
        <vt:lpwstr>mailto:flores_fernandez@keysight.com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2</cp:revision>
  <dcterms:created xsi:type="dcterms:W3CDTF">2024-02-16T19:41:00Z</dcterms:created>
  <dcterms:modified xsi:type="dcterms:W3CDTF">2024-02-16T19:41:00Z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