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EA6927" w14:textId="59E62F58" w:rsidR="002971CF" w:rsidRDefault="00112458">
      <w:pPr>
        <w:pStyle w:val="CRCoverPage"/>
        <w:tabs>
          <w:tab w:val="right" w:pos="9639"/>
        </w:tabs>
        <w:spacing w:after="0"/>
        <w:outlineLvl w:val="0"/>
        <w:rPr>
          <w:b/>
          <w:sz w:val="24"/>
          <w:lang w:val="en-US"/>
        </w:rPr>
      </w:pPr>
      <w:r>
        <w:rPr>
          <w:b/>
          <w:sz w:val="24"/>
        </w:rPr>
        <w:t>3GPP TSG-</w:t>
      </w:r>
      <w:fldSimple w:instr=" DOCPROPERTY  TSG/WGRef  \* MERGEFORMAT ">
        <w:r>
          <w:rPr>
            <w:b/>
            <w:sz w:val="24"/>
          </w:rPr>
          <w:t>RAN5</w:t>
        </w:r>
      </w:fldSimple>
      <w:r>
        <w:rPr>
          <w:b/>
          <w:sz w:val="24"/>
        </w:rPr>
        <w:t xml:space="preserve"> Meeting #</w:t>
      </w:r>
      <w:r w:rsidR="002964FD">
        <w:rPr>
          <w:b/>
          <w:sz w:val="24"/>
        </w:rPr>
        <w:t>100</w:t>
      </w:r>
      <w:r>
        <w:rPr>
          <w:b/>
          <w:sz w:val="24"/>
        </w:rPr>
        <w:tab/>
      </w:r>
      <w:r>
        <w:rPr>
          <w:rFonts w:hint="eastAsia"/>
          <w:b/>
          <w:sz w:val="24"/>
        </w:rPr>
        <w:t>R5-2</w:t>
      </w:r>
      <w:r w:rsidR="005A2ED0">
        <w:rPr>
          <w:b/>
          <w:sz w:val="24"/>
        </w:rPr>
        <w:t>3</w:t>
      </w:r>
      <w:r w:rsidR="002964FD">
        <w:rPr>
          <w:b/>
          <w:sz w:val="24"/>
        </w:rPr>
        <w:t>4035</w:t>
      </w:r>
    </w:p>
    <w:p w14:paraId="4AD0E445" w14:textId="37E310B5" w:rsidR="002971CF" w:rsidRDefault="00CF403D" w:rsidP="00CF403D">
      <w:pPr>
        <w:pStyle w:val="CRCoverPage"/>
        <w:outlineLvl w:val="0"/>
        <w:rPr>
          <w:b/>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p w14:paraId="4AD20282" w14:textId="77777777" w:rsidR="002971CF" w:rsidRDefault="002971CF">
      <w:pPr>
        <w:pStyle w:val="CRCoverPage"/>
        <w:tabs>
          <w:tab w:val="right" w:pos="9639"/>
        </w:tabs>
        <w:spacing w:after="0"/>
        <w:rPr>
          <w:b/>
          <w:sz w:val="24"/>
        </w:rPr>
      </w:pPr>
    </w:p>
    <w:p w14:paraId="75B70E17" w14:textId="5EDF442A" w:rsidR="002971CF" w:rsidRDefault="00112458">
      <w:pPr>
        <w:pStyle w:val="CRCoverPage"/>
        <w:tabs>
          <w:tab w:val="right" w:pos="9639"/>
        </w:tabs>
        <w:spacing w:after="0"/>
        <w:outlineLvl w:val="0"/>
        <w:rPr>
          <w:b/>
          <w:sz w:val="24"/>
        </w:rPr>
      </w:pPr>
      <w:r>
        <w:rPr>
          <w:b/>
          <w:sz w:val="24"/>
        </w:rPr>
        <w:t xml:space="preserve">3GPP TSG RAN Meeting </w:t>
      </w:r>
      <w:r w:rsidR="00615A77">
        <w:rPr>
          <w:b/>
          <w:sz w:val="24"/>
        </w:rPr>
        <w:t>#</w:t>
      </w:r>
      <w:r w:rsidR="00957795">
        <w:rPr>
          <w:b/>
          <w:sz w:val="24"/>
        </w:rPr>
        <w:t>10</w:t>
      </w:r>
      <w:r w:rsidR="002964FD">
        <w:rPr>
          <w:b/>
          <w:sz w:val="24"/>
        </w:rPr>
        <w:t>1</w:t>
      </w:r>
      <w:r>
        <w:rPr>
          <w:b/>
          <w:sz w:val="24"/>
        </w:rPr>
        <w:tab/>
        <w:t>R</w:t>
      </w:r>
      <w:r w:rsidRPr="00534FC2">
        <w:rPr>
          <w:b/>
          <w:sz w:val="24"/>
        </w:rPr>
        <w:t>P-2</w:t>
      </w:r>
      <w:r w:rsidR="006F1344">
        <w:rPr>
          <w:b/>
          <w:sz w:val="24"/>
        </w:rPr>
        <w:t>3</w:t>
      </w:r>
      <w:r w:rsidRPr="00534FC2">
        <w:rPr>
          <w:b/>
          <w:sz w:val="24"/>
        </w:rPr>
        <w:t>xxxx</w:t>
      </w:r>
    </w:p>
    <w:p w14:paraId="0AA47288" w14:textId="2B839612" w:rsidR="002971CF" w:rsidRPr="00BE2201" w:rsidRDefault="00854F11" w:rsidP="009D51E6">
      <w:pPr>
        <w:keepLines/>
        <w:tabs>
          <w:tab w:val="left" w:pos="567"/>
        </w:tabs>
        <w:rPr>
          <w:rFonts w:ascii="Arial" w:hAnsi="Arial" w:cs="Arial"/>
          <w:b/>
          <w:sz w:val="24"/>
          <w:szCs w:val="24"/>
        </w:rPr>
      </w:pPr>
      <w:r>
        <w:rPr>
          <w:rFonts w:ascii="Arial" w:hAnsi="Arial" w:cs="Arial"/>
          <w:b/>
          <w:sz w:val="24"/>
          <w:szCs w:val="24"/>
        </w:rPr>
        <w:t>Bangalore</w:t>
      </w:r>
      <w:r w:rsidR="006F1344">
        <w:rPr>
          <w:rFonts w:ascii="Arial" w:hAnsi="Arial" w:cs="Arial"/>
          <w:b/>
          <w:sz w:val="24"/>
          <w:szCs w:val="24"/>
        </w:rPr>
        <w:t>,</w:t>
      </w:r>
      <w:r w:rsidR="009D51E6" w:rsidRPr="00BE2201">
        <w:rPr>
          <w:rFonts w:ascii="Arial" w:hAnsi="Arial" w:cs="Arial"/>
          <w:b/>
          <w:sz w:val="24"/>
          <w:szCs w:val="24"/>
        </w:rPr>
        <w:t xml:space="preserve"> </w:t>
      </w:r>
      <w:r>
        <w:rPr>
          <w:rFonts w:ascii="Arial" w:hAnsi="Arial" w:cs="Arial"/>
          <w:b/>
          <w:sz w:val="24"/>
          <w:szCs w:val="24"/>
        </w:rPr>
        <w:t>India</w:t>
      </w:r>
      <w:r w:rsidR="009D51E6" w:rsidRPr="00BE2201">
        <w:rPr>
          <w:rFonts w:ascii="Arial" w:hAnsi="Arial" w:cs="Arial"/>
          <w:b/>
          <w:sz w:val="24"/>
          <w:szCs w:val="24"/>
        </w:rPr>
        <w:t xml:space="preserve">, </w:t>
      </w:r>
      <w:r w:rsidR="00050DC4">
        <w:rPr>
          <w:rFonts w:ascii="Arial" w:hAnsi="Arial" w:cs="Arial"/>
          <w:b/>
          <w:sz w:val="24"/>
          <w:szCs w:val="24"/>
        </w:rPr>
        <w:t>Sep</w:t>
      </w:r>
      <w:r w:rsidR="009D51E6" w:rsidRPr="00BE2201">
        <w:rPr>
          <w:rFonts w:ascii="Arial" w:hAnsi="Arial" w:cs="Arial"/>
          <w:b/>
          <w:sz w:val="24"/>
          <w:szCs w:val="24"/>
        </w:rPr>
        <w:t xml:space="preserve"> </w:t>
      </w:r>
      <w:r w:rsidR="009E4249">
        <w:rPr>
          <w:rFonts w:ascii="Arial" w:hAnsi="Arial" w:cs="Arial"/>
          <w:b/>
          <w:sz w:val="24"/>
          <w:szCs w:val="24"/>
        </w:rPr>
        <w:t>1</w:t>
      </w:r>
      <w:r w:rsidR="00050DC4">
        <w:rPr>
          <w:rFonts w:ascii="Arial" w:hAnsi="Arial" w:cs="Arial"/>
          <w:b/>
          <w:sz w:val="24"/>
          <w:szCs w:val="24"/>
        </w:rPr>
        <w:t>1</w:t>
      </w:r>
      <w:r w:rsidR="009D51E6" w:rsidRPr="00BE2201">
        <w:rPr>
          <w:rFonts w:ascii="Arial" w:hAnsi="Arial" w:cs="Arial"/>
          <w:b/>
          <w:sz w:val="24"/>
          <w:szCs w:val="24"/>
        </w:rPr>
        <w:t>-</w:t>
      </w:r>
      <w:r w:rsidR="009E4249">
        <w:rPr>
          <w:rFonts w:ascii="Arial" w:hAnsi="Arial" w:cs="Arial"/>
          <w:b/>
          <w:sz w:val="24"/>
          <w:szCs w:val="24"/>
        </w:rPr>
        <w:t>1</w:t>
      </w:r>
      <w:r w:rsidR="00050DC4">
        <w:rPr>
          <w:rFonts w:ascii="Arial" w:hAnsi="Arial" w:cs="Arial"/>
          <w:b/>
          <w:sz w:val="24"/>
          <w:szCs w:val="24"/>
        </w:rPr>
        <w:t>5</w:t>
      </w:r>
      <w:r w:rsidR="009D51E6" w:rsidRPr="00BE2201">
        <w:rPr>
          <w:rFonts w:ascii="Arial" w:hAnsi="Arial" w:cs="Arial"/>
          <w:b/>
          <w:sz w:val="24"/>
          <w:szCs w:val="24"/>
        </w:rPr>
        <w:t>, 202</w:t>
      </w:r>
      <w:r w:rsidR="006F1344">
        <w:rPr>
          <w:rFonts w:ascii="Arial" w:hAnsi="Arial" w:cs="Arial"/>
          <w:b/>
          <w:sz w:val="24"/>
          <w:szCs w:val="24"/>
        </w:rPr>
        <w:t>3</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CF73EBC"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NR and MR-DC measurement gap enhancements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17BA51" w:rsidR="00843654" w:rsidRPr="008836AC" w:rsidRDefault="006F1344" w:rsidP="00790642">
            <w:pPr>
              <w:tabs>
                <w:tab w:val="left" w:pos="567"/>
              </w:tabs>
              <w:rPr>
                <w:rFonts w:ascii="Arial" w:hAnsi="Arial" w:cs="Arial"/>
              </w:rPr>
            </w:pPr>
            <w:r w:rsidRPr="006F1344">
              <w:rPr>
                <w:rFonts w:ascii="Arial" w:hAnsi="Arial" w:cs="Arial"/>
              </w:rPr>
              <w:t>NR_MG_enh-UEConTest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668E1337" w:rsidR="00843654" w:rsidRPr="003C5F43" w:rsidRDefault="00843654" w:rsidP="00790642">
            <w:pPr>
              <w:tabs>
                <w:tab w:val="left" w:pos="567"/>
              </w:tabs>
              <w:rPr>
                <w:rFonts w:ascii="Arial" w:hAnsi="Arial" w:cs="Arial"/>
              </w:rPr>
            </w:pPr>
            <w:r>
              <w:rPr>
                <w:rFonts w:ascii="Arial" w:hAnsi="Arial" w:cs="Arial" w:hint="eastAsia"/>
              </w:rPr>
              <w:t>9</w:t>
            </w:r>
            <w:r w:rsidR="00C574A5">
              <w:rPr>
                <w:rFonts w:ascii="Arial" w:hAnsi="Arial" w:cs="Arial"/>
              </w:rPr>
              <w:t>81035</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120F3856" w:rsidR="00843654" w:rsidRPr="006A44DF" w:rsidRDefault="00843654" w:rsidP="00790642">
            <w:pPr>
              <w:tabs>
                <w:tab w:val="left" w:pos="567"/>
              </w:tabs>
              <w:rPr>
                <w:rFonts w:ascii="Arial" w:hAnsi="Arial" w:cs="Arial"/>
              </w:rPr>
            </w:pPr>
            <w:r w:rsidRPr="006A44DF">
              <w:rPr>
                <w:rStyle w:val="aff3"/>
                <w:rFonts w:ascii="Arial" w:hAnsi="Arial" w:cs="Arial"/>
                <w:lang w:eastAsia="ja-JP"/>
              </w:rPr>
              <w:t>RP-22</w:t>
            </w:r>
            <w:r w:rsidR="006F1344">
              <w:rPr>
                <w:rStyle w:val="aff3"/>
                <w:rFonts w:ascii="Arial" w:hAnsi="Arial" w:cs="Arial"/>
                <w:lang w:eastAsia="ja-JP"/>
              </w:rPr>
              <w:t>3246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2E871DC9"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6F1344">
              <w:rPr>
                <w:rFonts w:ascii="Arial" w:hAnsi="Arial" w:cs="Arial"/>
                <w:color w:val="000000" w:themeColor="text1"/>
                <w:lang w:eastAsia="ja-JP"/>
              </w:rPr>
              <w:t>3</w:t>
            </w:r>
            <w:r w:rsidRPr="000747FA">
              <w:rPr>
                <w:rFonts w:ascii="Arial" w:hAnsi="Arial" w:cs="Arial"/>
                <w:color w:val="000000" w:themeColor="text1"/>
                <w:lang w:eastAsia="ja-JP"/>
              </w:rPr>
              <w:t>/202</w:t>
            </w:r>
            <w:r w:rsidR="006F1344">
              <w:rPr>
                <w:rFonts w:ascii="Arial" w:hAnsi="Arial" w:cs="Arial"/>
                <w:color w:val="000000" w:themeColor="text1"/>
                <w:lang w:eastAsia="ja-JP"/>
              </w:rPr>
              <w:t>4</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33983A40"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F067A9">
              <w:rPr>
                <w:rFonts w:ascii="Arial" w:hAnsi="Arial" w:cs="Arial"/>
                <w:color w:val="00B050"/>
                <w:lang w:eastAsia="ja-JP"/>
              </w:rPr>
              <w:t>63</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03D4CFF6" w:rsidR="00843654" w:rsidRDefault="00843654" w:rsidP="00843654">
      <w:pPr>
        <w:rPr>
          <w:rFonts w:ascii="Arial" w:hAnsi="Arial" w:cs="Arial"/>
          <w:bCs/>
        </w:rPr>
      </w:pPr>
      <w:r>
        <w:rPr>
          <w:rFonts w:ascii="Arial" w:hAnsi="Arial" w:cs="Arial"/>
          <w:bCs/>
        </w:rPr>
        <w:t>At RAN #9</w:t>
      </w:r>
      <w:r w:rsidR="002E0F18">
        <w:rPr>
          <w:rFonts w:ascii="Arial" w:hAnsi="Arial" w:cs="Arial"/>
          <w:bCs/>
        </w:rPr>
        <w:t>8</w:t>
      </w:r>
      <w:r>
        <w:rPr>
          <w:rFonts w:ascii="Arial" w:hAnsi="Arial" w:cs="Arial"/>
          <w:bCs/>
        </w:rPr>
        <w:t xml:space="preserve">-e the WID for UE Conformance - </w:t>
      </w:r>
      <w:r w:rsidR="002E0F18" w:rsidRPr="002E0F18">
        <w:rPr>
          <w:rFonts w:ascii="Arial" w:hAnsi="Arial" w:cs="Arial"/>
          <w:bCs/>
        </w:rPr>
        <w:t>UE Conformance - NR and MR-DC measurement gap enhancements</w:t>
      </w:r>
      <w:r>
        <w:rPr>
          <w:rFonts w:ascii="Arial" w:hAnsi="Arial" w:cs="Arial"/>
          <w:bCs/>
        </w:rPr>
        <w:t xml:space="preserve"> was approved. Work Plan was created in [1].</w:t>
      </w:r>
    </w:p>
    <w:p w14:paraId="63184E74" w14:textId="6000AEBE"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100</w:t>
      </w:r>
      <w:r>
        <w:rPr>
          <w:rFonts w:cs="Arial"/>
          <w:bCs/>
          <w:sz w:val="20"/>
        </w:rPr>
        <w:t xml:space="preserve"> </w:t>
      </w:r>
      <w:r w:rsidRPr="00CC4B06">
        <w:rPr>
          <w:rFonts w:cs="Arial" w:hint="eastAsia"/>
          <w:bCs/>
          <w:sz w:val="20"/>
          <w:lang w:eastAsia="en-GB"/>
        </w:rPr>
        <w:t>(the detail can be found in R5-2</w:t>
      </w:r>
      <w:r w:rsidR="002E0F18">
        <w:rPr>
          <w:rFonts w:cs="Arial"/>
          <w:bCs/>
          <w:sz w:val="20"/>
          <w:lang w:eastAsia="en-GB"/>
        </w:rPr>
        <w:t>3</w:t>
      </w:r>
      <w:r w:rsidR="00B50FA8">
        <w:rPr>
          <w:rFonts w:cs="Arial"/>
          <w:bCs/>
          <w:sz w:val="20"/>
          <w:lang w:eastAsia="en-GB"/>
        </w:rPr>
        <w:t>4034</w:t>
      </w:r>
      <w:r w:rsidRPr="00CC4B06">
        <w:rPr>
          <w:rFonts w:cs="Arial" w:hint="eastAsia"/>
          <w:bCs/>
          <w:sz w:val="20"/>
          <w:lang w:eastAsia="en-GB"/>
        </w:rPr>
        <w:t>)</w:t>
      </w:r>
    </w:p>
    <w:p w14:paraId="3686B57F" w14:textId="5AD83F1B" w:rsidR="00843654" w:rsidRPr="00CC4B06" w:rsidRDefault="00B50FA8" w:rsidP="00843654">
      <w:pPr>
        <w:numPr>
          <w:ilvl w:val="0"/>
          <w:numId w:val="5"/>
        </w:numPr>
        <w:snapToGrid w:val="0"/>
        <w:spacing w:afterLines="50" w:after="120"/>
        <w:rPr>
          <w:rFonts w:ascii="Arial" w:eastAsia="Times New Roman" w:hAnsi="Arial" w:cs="Arial"/>
          <w:bCs/>
        </w:rPr>
      </w:pPr>
      <w:r>
        <w:rPr>
          <w:rFonts w:ascii="Arial" w:hAnsi="Arial" w:cs="Arial"/>
          <w:bCs/>
        </w:rPr>
        <w:t>63</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8ED9E8E" w14:textId="6D57A763"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002E0F18">
        <w:rPr>
          <w:rFonts w:ascii="Arial" w:hAnsi="Arial" w:cs="Arial"/>
          <w:bCs/>
          <w:lang w:val="en-GB" w:eastAsia="en-GB"/>
        </w:rPr>
        <w:t>RRM</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5B5712">
        <w:rPr>
          <w:rFonts w:ascii="Arial" w:hAnsi="Arial" w:cs="Arial"/>
          <w:bCs/>
        </w:rPr>
        <w:t>1</w:t>
      </w:r>
      <w:r w:rsidR="00986E02">
        <w:rPr>
          <w:rFonts w:ascii="Arial" w:hAnsi="Arial" w:cs="Arial"/>
          <w:bCs/>
        </w:rPr>
        <w:t>2</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71F2D6C0" w14:textId="77777777" w:rsidR="00843654" w:rsidRPr="003A4B47" w:rsidRDefault="00843654" w:rsidP="00843654">
      <w:pPr>
        <w:pStyle w:val="4"/>
        <w:rPr>
          <w:rFonts w:cs="Arial"/>
          <w:lang w:eastAsia="ja-JP"/>
        </w:rPr>
      </w:pPr>
      <w:r>
        <w:rPr>
          <w:lang w:eastAsia="ja-JP"/>
        </w:rPr>
        <w:t>2.6.2</w:t>
      </w:r>
      <w:r>
        <w:rPr>
          <w:lang w:eastAsia="ja-JP"/>
        </w:rPr>
        <w:tab/>
        <w:t>Remaining Open issues</w:t>
      </w:r>
    </w:p>
    <w:p w14:paraId="0C2569F5" w14:textId="77777777" w:rsidR="00843654" w:rsidRDefault="00843654" w:rsidP="00843654">
      <w:pPr>
        <w:pStyle w:val="4"/>
        <w:rPr>
          <w:rFonts w:cs="Arial"/>
        </w:rPr>
      </w:pP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338F53C7"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2E0F18">
        <w:rPr>
          <w:rFonts w:ascii="Arial" w:eastAsia="等线" w:hAnsi="Arial" w:cs="Arial"/>
        </w:rPr>
        <w:t>3</w:t>
      </w:r>
      <w:r w:rsidR="00B50FA8">
        <w:rPr>
          <w:rFonts w:ascii="Arial" w:eastAsia="等线" w:hAnsi="Arial" w:cs="Arial"/>
        </w:rPr>
        <w:t>4034</w:t>
      </w:r>
      <w:r>
        <w:rPr>
          <w:rFonts w:ascii="Arial" w:hAnsi="Arial" w:cs="Arial"/>
          <w:bCs/>
        </w:rPr>
        <w:tab/>
      </w:r>
      <w:r w:rsidR="002E0F18" w:rsidRPr="002E0F18">
        <w:rPr>
          <w:rFonts w:ascii="Arial" w:hAnsi="Arial" w:cs="Arial"/>
          <w:bCs/>
        </w:rPr>
        <w:t>WP UE Conformance - NR and MR-DC measurement gap enhancements</w:t>
      </w:r>
      <w:r>
        <w:rPr>
          <w:rFonts w:ascii="Arial" w:hAnsi="Arial" w:cs="Arial"/>
          <w:bCs/>
        </w:rPr>
        <w:t>, MediaTek Inc.</w:t>
      </w:r>
    </w:p>
    <w:p w14:paraId="5419442E" w14:textId="1FB6ECAF" w:rsidR="00843654" w:rsidRDefault="00843654" w:rsidP="00EF7D13">
      <w:pPr>
        <w:tabs>
          <w:tab w:val="left" w:pos="426"/>
          <w:tab w:val="left" w:pos="1701"/>
        </w:tabs>
        <w:snapToGrid w:val="0"/>
        <w:rPr>
          <w:rFonts w:ascii="Arial" w:hAnsi="Arial" w:cs="Arial"/>
          <w:bCs/>
        </w:rPr>
      </w:pPr>
    </w:p>
    <w:p w14:paraId="4A6F9E30" w14:textId="6CD3D70E" w:rsidR="00843654" w:rsidRDefault="00843654" w:rsidP="00843654">
      <w:pPr>
        <w:snapToGrid w:val="0"/>
        <w:rPr>
          <w:rFonts w:ascii="Arial" w:hAnsi="Arial" w:cs="Arial"/>
          <w:b/>
        </w:rPr>
      </w:pPr>
      <w:r>
        <w:rPr>
          <w:rFonts w:ascii="Arial" w:hAnsi="Arial" w:cs="Arial" w:hint="eastAsia"/>
          <w:b/>
        </w:rPr>
        <w:t>TS 3</w:t>
      </w:r>
      <w:r w:rsidR="007C7F6A">
        <w:rPr>
          <w:rFonts w:ascii="Arial" w:hAnsi="Arial" w:cs="Arial"/>
          <w:b/>
        </w:rPr>
        <w:t>8.522</w:t>
      </w:r>
      <w:r>
        <w:rPr>
          <w:rFonts w:ascii="Arial" w:hAnsi="Arial" w:cs="Arial" w:hint="eastAsia"/>
          <w:b/>
        </w:rPr>
        <w:t xml:space="preserve"> CRs</w:t>
      </w:r>
    </w:p>
    <w:p w14:paraId="58CDC60F" w14:textId="37A1481E" w:rsidR="004B00DB" w:rsidRPr="004B00DB" w:rsidRDefault="00294697" w:rsidP="004B00DB">
      <w:pPr>
        <w:numPr>
          <w:ilvl w:val="0"/>
          <w:numId w:val="7"/>
        </w:numPr>
        <w:tabs>
          <w:tab w:val="left" w:pos="426"/>
          <w:tab w:val="left" w:pos="1701"/>
        </w:tabs>
        <w:snapToGrid w:val="0"/>
        <w:rPr>
          <w:rFonts w:ascii="Arial" w:hAnsi="Arial" w:cs="Arial"/>
          <w:bCs/>
        </w:rPr>
      </w:pPr>
      <w:r w:rsidRPr="004B00DB">
        <w:rPr>
          <w:rFonts w:ascii="Arial" w:hAnsi="Arial" w:cs="Arial" w:hint="eastAsia"/>
          <w:bCs/>
        </w:rPr>
        <w:t xml:space="preserve"> </w:t>
      </w:r>
      <w:r w:rsidR="004B00DB">
        <w:rPr>
          <w:rFonts w:ascii="Arial" w:hAnsi="Arial" w:cs="Arial"/>
          <w:bCs/>
        </w:rPr>
        <w:t xml:space="preserve"> </w:t>
      </w:r>
      <w:r w:rsidR="004B00DB" w:rsidRPr="004B00DB">
        <w:rPr>
          <w:rFonts w:ascii="Arial" w:hAnsi="Arial" w:cs="Arial" w:hint="eastAsia"/>
          <w:bCs/>
        </w:rPr>
        <w:t xml:space="preserve"> R5-2</w:t>
      </w:r>
      <w:r w:rsidR="004B00DB" w:rsidRPr="004B00DB">
        <w:rPr>
          <w:rFonts w:ascii="Arial" w:hAnsi="Arial" w:cs="Arial"/>
          <w:bCs/>
        </w:rPr>
        <w:t>3</w:t>
      </w:r>
      <w:r w:rsidR="00DB74DB">
        <w:rPr>
          <w:rFonts w:ascii="Arial" w:hAnsi="Arial" w:cs="Arial"/>
          <w:bCs/>
        </w:rPr>
        <w:t>4624</w:t>
      </w:r>
      <w:r w:rsidR="004B00DB" w:rsidRPr="004B00DB">
        <w:rPr>
          <w:rFonts w:ascii="Arial" w:hAnsi="Arial" w:cs="Arial" w:hint="eastAsia"/>
          <w:bCs/>
        </w:rPr>
        <w:t xml:space="preserve">   </w:t>
      </w:r>
      <w:r w:rsidR="00986E02" w:rsidRPr="00986E02">
        <w:rPr>
          <w:rFonts w:ascii="Arial" w:hAnsi="Arial" w:cs="Arial"/>
          <w:bCs/>
        </w:rPr>
        <w:t>Update of applicability for MG enhancements cases</w:t>
      </w:r>
      <w:r w:rsidR="004B00DB" w:rsidRPr="004B00DB">
        <w:rPr>
          <w:rFonts w:ascii="Arial" w:hAnsi="Arial" w:cs="Arial"/>
          <w:bCs/>
        </w:rPr>
        <w:t>, MediaTek Inc.</w:t>
      </w:r>
    </w:p>
    <w:p w14:paraId="5AA13820" w14:textId="73935940" w:rsidR="007C7F6A" w:rsidRDefault="007C7F6A" w:rsidP="007C7F6A">
      <w:pPr>
        <w:tabs>
          <w:tab w:val="left" w:pos="426"/>
          <w:tab w:val="left" w:pos="1701"/>
        </w:tabs>
        <w:snapToGrid w:val="0"/>
        <w:ind w:left="851"/>
        <w:rPr>
          <w:rFonts w:ascii="Arial" w:hAnsi="Arial" w:cs="Arial"/>
          <w:bCs/>
        </w:rPr>
      </w:pPr>
    </w:p>
    <w:p w14:paraId="37827996" w14:textId="27ACDE96" w:rsidR="007C7F6A" w:rsidRDefault="007C7F6A" w:rsidP="007C7F6A">
      <w:pPr>
        <w:snapToGrid w:val="0"/>
        <w:rPr>
          <w:rFonts w:ascii="Arial" w:hAnsi="Arial" w:cs="Arial"/>
          <w:b/>
        </w:rPr>
      </w:pPr>
      <w:r>
        <w:rPr>
          <w:rFonts w:ascii="Arial" w:hAnsi="Arial" w:cs="Arial" w:hint="eastAsia"/>
          <w:b/>
        </w:rPr>
        <w:t>TS 3</w:t>
      </w:r>
      <w:r>
        <w:rPr>
          <w:rFonts w:ascii="Arial" w:hAnsi="Arial" w:cs="Arial"/>
          <w:b/>
        </w:rPr>
        <w:t>8.533</w:t>
      </w:r>
      <w:r>
        <w:rPr>
          <w:rFonts w:ascii="Arial" w:hAnsi="Arial" w:cs="Arial" w:hint="eastAsia"/>
          <w:b/>
        </w:rPr>
        <w:t xml:space="preserve"> CRs</w:t>
      </w:r>
    </w:p>
    <w:p w14:paraId="78D3E23F" w14:textId="5C75D3D9" w:rsidR="00765FA2" w:rsidRPr="00765FA2"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C26A1E">
        <w:rPr>
          <w:rFonts w:ascii="Arial" w:hAnsi="Arial" w:cs="Arial"/>
        </w:rPr>
        <w:t>3</w:t>
      </w:r>
      <w:r w:rsidR="003B32E0">
        <w:rPr>
          <w:rFonts w:ascii="Arial" w:hAnsi="Arial" w:cs="Arial"/>
        </w:rPr>
        <w:t>5744</w:t>
      </w:r>
      <w:r>
        <w:rPr>
          <w:rFonts w:ascii="Arial" w:hAnsi="Arial" w:cs="Arial" w:hint="eastAsia"/>
        </w:rPr>
        <w:t xml:space="preserve">   </w:t>
      </w:r>
      <w:r w:rsidR="003B32E0" w:rsidRPr="003B32E0">
        <w:rPr>
          <w:rFonts w:ascii="Arial" w:hAnsi="Arial" w:cs="Arial"/>
        </w:rPr>
        <w:t>Correction to 6.6.17.1 for editor's note, confirm TT=0, update Annex F for pre-MG TCs</w:t>
      </w:r>
      <w:r w:rsidR="00765FA2">
        <w:rPr>
          <w:rFonts w:ascii="Arial" w:hAnsi="Arial" w:cs="Arial"/>
        </w:rPr>
        <w:t xml:space="preserve">, </w:t>
      </w:r>
      <w:r w:rsidR="00765FA2">
        <w:rPr>
          <w:rFonts w:ascii="Arial" w:hAnsi="Arial" w:cs="Arial"/>
          <w:bCs/>
        </w:rPr>
        <w:t>MediaTek Inc.</w:t>
      </w:r>
    </w:p>
    <w:p w14:paraId="237F3D58" w14:textId="0BB2F600" w:rsidR="007C7F6A" w:rsidRDefault="00765FA2"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Pr>
          <w:rFonts w:ascii="Arial" w:hAnsi="Arial" w:cs="Arial"/>
        </w:rPr>
        <w:t>3</w:t>
      </w:r>
      <w:r w:rsidR="003B32E0">
        <w:rPr>
          <w:rFonts w:ascii="Arial" w:hAnsi="Arial" w:cs="Arial"/>
        </w:rPr>
        <w:t>5738</w:t>
      </w:r>
      <w:r>
        <w:rPr>
          <w:rFonts w:ascii="Arial" w:hAnsi="Arial" w:cs="Arial" w:hint="eastAsia"/>
        </w:rPr>
        <w:t xml:space="preserve">   </w:t>
      </w:r>
      <w:r w:rsidR="003B32E0" w:rsidRPr="003B32E0">
        <w:rPr>
          <w:rFonts w:ascii="Arial" w:hAnsi="Arial" w:cs="Arial"/>
        </w:rPr>
        <w:t>Correction to 6.6.17.2 for editor's note, confirm TT=0, RRC msg content</w:t>
      </w:r>
      <w:r>
        <w:rPr>
          <w:rFonts w:ascii="Arial" w:hAnsi="Arial" w:cs="Arial"/>
        </w:rPr>
        <w:t xml:space="preserve">, </w:t>
      </w:r>
      <w:r>
        <w:rPr>
          <w:rFonts w:ascii="Arial" w:hAnsi="Arial" w:cs="Arial"/>
          <w:bCs/>
        </w:rPr>
        <w:t>MediaTek Inc.</w:t>
      </w:r>
    </w:p>
    <w:p w14:paraId="6361283E" w14:textId="0DD0630A" w:rsidR="007C7F6A"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w:t>
      </w:r>
      <w:r w:rsidR="009D50A3">
        <w:rPr>
          <w:rFonts w:ascii="Arial" w:hAnsi="Arial" w:cs="Arial"/>
        </w:rPr>
        <w:t>23</w:t>
      </w:r>
      <w:r w:rsidR="003B32E0">
        <w:rPr>
          <w:rFonts w:ascii="Arial" w:hAnsi="Arial" w:cs="Arial"/>
        </w:rPr>
        <w:t>5745</w:t>
      </w:r>
      <w:r>
        <w:rPr>
          <w:rFonts w:ascii="Arial" w:hAnsi="Arial" w:cs="Arial" w:hint="eastAsia"/>
        </w:rPr>
        <w:t xml:space="preserve">   </w:t>
      </w:r>
      <w:r w:rsidR="003B32E0" w:rsidRPr="003B32E0">
        <w:rPr>
          <w:rFonts w:ascii="Arial" w:hAnsi="Arial" w:cs="Arial"/>
        </w:rPr>
        <w:t>Update concurrent gap test cases 6.6.18.1 and 6.6.18.2</w:t>
      </w:r>
      <w:r>
        <w:rPr>
          <w:rFonts w:ascii="Arial" w:hAnsi="Arial" w:cs="Arial" w:hint="eastAsia"/>
        </w:rPr>
        <w:t>,</w:t>
      </w:r>
      <w:r>
        <w:rPr>
          <w:rFonts w:ascii="Arial" w:hAnsi="Arial" w:cs="Arial"/>
          <w:bCs/>
        </w:rPr>
        <w:t xml:space="preserve"> MediaTek Inc.</w:t>
      </w:r>
    </w:p>
    <w:p w14:paraId="76D3D43F" w14:textId="5AB493B0" w:rsidR="007C7F6A" w:rsidRDefault="007C7F6A" w:rsidP="00FA479A">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sidRPr="00077CA5">
        <w:rPr>
          <w:rFonts w:ascii="Arial" w:hAnsi="Arial" w:cs="Arial" w:hint="eastAsia"/>
        </w:rPr>
        <w:t>R5-2</w:t>
      </w:r>
      <w:r w:rsidR="00077CA5" w:rsidRPr="00077CA5">
        <w:rPr>
          <w:rFonts w:ascii="Arial" w:hAnsi="Arial" w:cs="Arial"/>
        </w:rPr>
        <w:t>3</w:t>
      </w:r>
      <w:r w:rsidR="003B32E0">
        <w:rPr>
          <w:rFonts w:ascii="Arial" w:hAnsi="Arial" w:cs="Arial"/>
        </w:rPr>
        <w:t>5739</w:t>
      </w:r>
      <w:r w:rsidRPr="00077CA5">
        <w:rPr>
          <w:rFonts w:ascii="Arial" w:hAnsi="Arial" w:cs="Arial" w:hint="eastAsia"/>
        </w:rPr>
        <w:t xml:space="preserve">   </w:t>
      </w:r>
      <w:r w:rsidR="003B32E0" w:rsidRPr="003B32E0">
        <w:rPr>
          <w:rFonts w:ascii="Arial" w:hAnsi="Arial" w:cs="Arial"/>
        </w:rPr>
        <w:t>Update Annex F for gap enhancement test cases 6.6.18.1 and 6.6.18.2 including TTs</w:t>
      </w:r>
      <w:r w:rsidRPr="00077CA5">
        <w:rPr>
          <w:rFonts w:ascii="Arial" w:hAnsi="Arial" w:cs="Arial" w:hint="eastAsia"/>
        </w:rPr>
        <w:t>,</w:t>
      </w:r>
      <w:r w:rsidRPr="00077CA5">
        <w:rPr>
          <w:rFonts w:ascii="Arial" w:hAnsi="Arial" w:cs="Arial"/>
          <w:bCs/>
        </w:rPr>
        <w:t xml:space="preserve"> MediaTek Inc.</w:t>
      </w:r>
    </w:p>
    <w:p w14:paraId="3F0A85CA" w14:textId="2E11D5F8" w:rsidR="00FD7E82" w:rsidRPr="00FD7E82" w:rsidRDefault="00FD7E82" w:rsidP="00FD7E82">
      <w:pPr>
        <w:numPr>
          <w:ilvl w:val="0"/>
          <w:numId w:val="11"/>
        </w:numPr>
        <w:tabs>
          <w:tab w:val="left" w:pos="426"/>
          <w:tab w:val="left" w:pos="1701"/>
        </w:tabs>
        <w:snapToGrid w:val="0"/>
        <w:ind w:left="851" w:hanging="851"/>
        <w:rPr>
          <w:rFonts w:ascii="Arial" w:hAnsi="Arial" w:cs="Arial"/>
          <w:bCs/>
        </w:rPr>
      </w:pPr>
      <w:r w:rsidRPr="00FD7E82">
        <w:rPr>
          <w:rFonts w:ascii="Arial" w:hAnsi="Arial" w:cs="Arial" w:hint="eastAsia"/>
          <w:bCs/>
        </w:rPr>
        <w:t xml:space="preserve">   </w:t>
      </w:r>
      <w:r w:rsidRPr="00FD7E82">
        <w:rPr>
          <w:rFonts w:ascii="Arial" w:hAnsi="Arial" w:cs="Arial" w:hint="eastAsia"/>
        </w:rPr>
        <w:t>R5-2</w:t>
      </w:r>
      <w:r w:rsidRPr="00FD7E82">
        <w:rPr>
          <w:rFonts w:ascii="Arial" w:hAnsi="Arial" w:cs="Arial"/>
        </w:rPr>
        <w:t>3</w:t>
      </w:r>
      <w:r w:rsidR="003F465D">
        <w:rPr>
          <w:rFonts w:ascii="Arial" w:hAnsi="Arial" w:cs="Arial"/>
        </w:rPr>
        <w:t>3891</w:t>
      </w:r>
      <w:r w:rsidRPr="00FD7E82">
        <w:rPr>
          <w:rFonts w:ascii="Arial" w:hAnsi="Arial" w:cs="Arial" w:hint="eastAsia"/>
        </w:rPr>
        <w:t xml:space="preserve">   </w:t>
      </w:r>
      <w:r w:rsidR="003F465D" w:rsidRPr="003F465D">
        <w:rPr>
          <w:rFonts w:ascii="Arial" w:hAnsi="Arial" w:cs="Arial"/>
        </w:rPr>
        <w:t>Correction of 6.6.19.1 NCSG test case with Test Tolerance</w:t>
      </w:r>
      <w:r w:rsidRPr="00FD7E82">
        <w:rPr>
          <w:rFonts w:ascii="Arial" w:hAnsi="Arial" w:cs="Arial" w:hint="eastAsia"/>
        </w:rPr>
        <w:t>,</w:t>
      </w:r>
      <w:r w:rsidRPr="00FD7E82">
        <w:rPr>
          <w:rFonts w:ascii="Arial" w:hAnsi="Arial" w:cs="Arial"/>
          <w:bCs/>
        </w:rPr>
        <w:t xml:space="preserve"> MediaTek Inc.</w:t>
      </w:r>
    </w:p>
    <w:p w14:paraId="276D9B89" w14:textId="709EF062" w:rsidR="00FD7E82" w:rsidRDefault="00FD7E82" w:rsidP="00FD7E8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sidRPr="00077CA5">
        <w:rPr>
          <w:rFonts w:ascii="Arial" w:hAnsi="Arial" w:cs="Arial" w:hint="eastAsia"/>
        </w:rPr>
        <w:t>R5-2</w:t>
      </w:r>
      <w:r w:rsidRPr="00077CA5">
        <w:rPr>
          <w:rFonts w:ascii="Arial" w:hAnsi="Arial" w:cs="Arial"/>
        </w:rPr>
        <w:t>3</w:t>
      </w:r>
      <w:r w:rsidR="003F465D">
        <w:rPr>
          <w:rFonts w:ascii="Arial" w:hAnsi="Arial" w:cs="Arial"/>
        </w:rPr>
        <w:t>3892</w:t>
      </w:r>
      <w:r w:rsidRPr="00077CA5">
        <w:rPr>
          <w:rFonts w:ascii="Arial" w:hAnsi="Arial" w:cs="Arial" w:hint="eastAsia"/>
        </w:rPr>
        <w:t xml:space="preserve">   </w:t>
      </w:r>
      <w:r w:rsidR="003F465D" w:rsidRPr="003F465D">
        <w:rPr>
          <w:rFonts w:ascii="Arial" w:hAnsi="Arial" w:cs="Arial"/>
        </w:rPr>
        <w:t>Correction of 6.6.19.2 NCSG test case with Test Tolerance</w:t>
      </w:r>
      <w:r w:rsidRPr="00077CA5">
        <w:rPr>
          <w:rFonts w:ascii="Arial" w:hAnsi="Arial" w:cs="Arial" w:hint="eastAsia"/>
        </w:rPr>
        <w:t>,</w:t>
      </w:r>
      <w:r w:rsidRPr="00077CA5">
        <w:rPr>
          <w:rFonts w:ascii="Arial" w:hAnsi="Arial" w:cs="Arial"/>
          <w:bCs/>
        </w:rPr>
        <w:t xml:space="preserve"> MediaTek Inc.</w:t>
      </w:r>
    </w:p>
    <w:p w14:paraId="02F0C5D2" w14:textId="619004D2" w:rsidR="00FD7E82" w:rsidRDefault="00FD7E82" w:rsidP="00FD7E8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077CA5">
        <w:rPr>
          <w:rFonts w:ascii="Arial" w:hAnsi="Arial" w:cs="Arial" w:hint="eastAsia"/>
        </w:rPr>
        <w:t>R5-2</w:t>
      </w:r>
      <w:r w:rsidRPr="00077CA5">
        <w:rPr>
          <w:rFonts w:ascii="Arial" w:hAnsi="Arial" w:cs="Arial"/>
        </w:rPr>
        <w:t>3</w:t>
      </w:r>
      <w:r w:rsidR="00F1213C">
        <w:rPr>
          <w:rFonts w:ascii="Arial" w:hAnsi="Arial" w:cs="Arial"/>
        </w:rPr>
        <w:t>3893</w:t>
      </w:r>
      <w:r w:rsidRPr="00077CA5">
        <w:rPr>
          <w:rFonts w:ascii="Arial" w:hAnsi="Arial" w:cs="Arial" w:hint="eastAsia"/>
        </w:rPr>
        <w:t xml:space="preserve">   </w:t>
      </w:r>
      <w:r w:rsidR="00F1213C" w:rsidRPr="00F1213C">
        <w:rPr>
          <w:rFonts w:ascii="Arial" w:hAnsi="Arial" w:cs="Arial"/>
        </w:rPr>
        <w:t>Correction of 6.6.19.3 NCSG test case with Test Tolerance</w:t>
      </w:r>
      <w:r w:rsidRPr="00077CA5">
        <w:rPr>
          <w:rFonts w:ascii="Arial" w:hAnsi="Arial" w:cs="Arial" w:hint="eastAsia"/>
        </w:rPr>
        <w:t>,</w:t>
      </w:r>
      <w:r w:rsidRPr="00077CA5">
        <w:rPr>
          <w:rFonts w:ascii="Arial" w:hAnsi="Arial" w:cs="Arial"/>
          <w:bCs/>
        </w:rPr>
        <w:t xml:space="preserve"> MediaTek Inc.</w:t>
      </w:r>
    </w:p>
    <w:p w14:paraId="6549DA47" w14:textId="2EC6CB38" w:rsidR="00D36992" w:rsidRDefault="00D36992"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077CA5">
        <w:rPr>
          <w:rFonts w:ascii="Arial" w:hAnsi="Arial" w:cs="Arial" w:hint="eastAsia"/>
        </w:rPr>
        <w:t>R5-2</w:t>
      </w:r>
      <w:r w:rsidRPr="00077CA5">
        <w:rPr>
          <w:rFonts w:ascii="Arial" w:hAnsi="Arial" w:cs="Arial"/>
        </w:rPr>
        <w:t>3</w:t>
      </w:r>
      <w:r w:rsidR="00F1213C">
        <w:rPr>
          <w:rFonts w:ascii="Arial" w:hAnsi="Arial" w:cs="Arial"/>
        </w:rPr>
        <w:t>3894</w:t>
      </w:r>
      <w:r w:rsidRPr="00077CA5">
        <w:rPr>
          <w:rFonts w:ascii="Arial" w:hAnsi="Arial" w:cs="Arial" w:hint="eastAsia"/>
        </w:rPr>
        <w:t xml:space="preserve">   </w:t>
      </w:r>
      <w:r w:rsidR="00F1213C" w:rsidRPr="00F1213C">
        <w:rPr>
          <w:rFonts w:ascii="Arial" w:hAnsi="Arial" w:cs="Arial"/>
        </w:rPr>
        <w:t>Correction of 6.6.19.4 NCSG test case with Test Tolerance</w:t>
      </w:r>
      <w:r w:rsidRPr="00077CA5">
        <w:rPr>
          <w:rFonts w:ascii="Arial" w:hAnsi="Arial" w:cs="Arial" w:hint="eastAsia"/>
        </w:rPr>
        <w:t>,</w:t>
      </w:r>
      <w:r w:rsidRPr="00077CA5">
        <w:rPr>
          <w:rFonts w:ascii="Arial" w:hAnsi="Arial" w:cs="Arial"/>
          <w:bCs/>
        </w:rPr>
        <w:t xml:space="preserve"> MediaTek Inc.</w:t>
      </w:r>
    </w:p>
    <w:p w14:paraId="6958D6A4" w14:textId="102F2FFE" w:rsidR="00BE6EDC" w:rsidRDefault="00BE6EDC" w:rsidP="00BE6EDC">
      <w:pPr>
        <w:tabs>
          <w:tab w:val="left" w:pos="426"/>
          <w:tab w:val="left" w:pos="1701"/>
        </w:tabs>
        <w:snapToGrid w:val="0"/>
        <w:rPr>
          <w:rFonts w:ascii="Arial" w:hAnsi="Arial" w:cs="Arial"/>
          <w:bCs/>
        </w:rPr>
      </w:pPr>
    </w:p>
    <w:p w14:paraId="2E5334C6" w14:textId="6410D755" w:rsidR="00BE6EDC" w:rsidRDefault="00BE6EDC" w:rsidP="00BE6EDC">
      <w:pPr>
        <w:snapToGrid w:val="0"/>
        <w:rPr>
          <w:rFonts w:ascii="Arial" w:hAnsi="Arial" w:cs="Arial"/>
          <w:b/>
        </w:rPr>
      </w:pPr>
      <w:r>
        <w:rPr>
          <w:rFonts w:ascii="Arial" w:hAnsi="Arial" w:cs="Arial" w:hint="eastAsia"/>
          <w:b/>
        </w:rPr>
        <w:t>TS 3</w:t>
      </w:r>
      <w:r>
        <w:rPr>
          <w:rFonts w:ascii="Arial" w:hAnsi="Arial" w:cs="Arial"/>
          <w:b/>
        </w:rPr>
        <w:t>8.</w:t>
      </w:r>
      <w:r>
        <w:rPr>
          <w:rFonts w:ascii="Arial" w:hAnsi="Arial" w:cs="Arial"/>
          <w:b/>
        </w:rPr>
        <w:t>903</w:t>
      </w:r>
      <w:r>
        <w:rPr>
          <w:rFonts w:ascii="Arial" w:hAnsi="Arial" w:cs="Arial" w:hint="eastAsia"/>
          <w:b/>
        </w:rPr>
        <w:t xml:space="preserve"> CRs</w:t>
      </w:r>
    </w:p>
    <w:p w14:paraId="1764C936" w14:textId="0824798E" w:rsidR="00BE6EDC" w:rsidRDefault="00BE6EDC" w:rsidP="00BE6EDC">
      <w:pPr>
        <w:numPr>
          <w:ilvl w:val="0"/>
          <w:numId w:val="12"/>
        </w:numPr>
        <w:tabs>
          <w:tab w:val="left" w:pos="426"/>
          <w:tab w:val="left" w:pos="1701"/>
        </w:tabs>
        <w:snapToGrid w:val="0"/>
        <w:ind w:left="851" w:hanging="851"/>
        <w:rPr>
          <w:rFonts w:ascii="Arial" w:hAnsi="Arial" w:cs="Arial"/>
          <w:bCs/>
        </w:rPr>
      </w:pPr>
      <w:r w:rsidRPr="00BE6EDC">
        <w:rPr>
          <w:rFonts w:ascii="Arial" w:hAnsi="Arial" w:cs="Arial" w:hint="eastAsia"/>
          <w:bCs/>
        </w:rPr>
        <w:t xml:space="preserve">   </w:t>
      </w:r>
      <w:r w:rsidRPr="00BE6EDC">
        <w:rPr>
          <w:rFonts w:ascii="Arial" w:hAnsi="Arial" w:cs="Arial" w:hint="eastAsia"/>
        </w:rPr>
        <w:t>R5-2</w:t>
      </w:r>
      <w:r w:rsidRPr="00BE6EDC">
        <w:rPr>
          <w:rFonts w:ascii="Arial" w:hAnsi="Arial" w:cs="Arial"/>
        </w:rPr>
        <w:t>3</w:t>
      </w:r>
      <w:r>
        <w:rPr>
          <w:rFonts w:ascii="Arial" w:hAnsi="Arial" w:cs="Arial"/>
        </w:rPr>
        <w:t>3819</w:t>
      </w:r>
      <w:r w:rsidRPr="00BE6EDC">
        <w:rPr>
          <w:rFonts w:ascii="Arial" w:hAnsi="Arial" w:cs="Arial" w:hint="eastAsia"/>
        </w:rPr>
        <w:t xml:space="preserve">   </w:t>
      </w:r>
      <w:r w:rsidRPr="00BE6EDC">
        <w:rPr>
          <w:rFonts w:ascii="Arial" w:hAnsi="Arial" w:cs="Arial"/>
        </w:rPr>
        <w:t xml:space="preserve">Addition of TT analysis for MG_enh RRM test cases 6.6.17.1 and 6.6.17.2, </w:t>
      </w:r>
      <w:r w:rsidRPr="00BE6EDC">
        <w:rPr>
          <w:rFonts w:ascii="Arial" w:hAnsi="Arial" w:cs="Arial"/>
          <w:bCs/>
        </w:rPr>
        <w:t>MediaTek Inc.</w:t>
      </w:r>
    </w:p>
    <w:p w14:paraId="09C2C7E4" w14:textId="0C7CEC1E" w:rsidR="00BE6EDC" w:rsidRPr="00BE6EDC" w:rsidRDefault="00BE6EDC" w:rsidP="00BE6EDC">
      <w:pPr>
        <w:numPr>
          <w:ilvl w:val="0"/>
          <w:numId w:val="12"/>
        </w:numPr>
        <w:tabs>
          <w:tab w:val="left" w:pos="426"/>
          <w:tab w:val="left" w:pos="1701"/>
        </w:tabs>
        <w:snapToGrid w:val="0"/>
        <w:ind w:left="851" w:hanging="851"/>
        <w:rPr>
          <w:rFonts w:ascii="Arial" w:hAnsi="Arial" w:cs="Arial" w:hint="eastAsia"/>
          <w:bCs/>
        </w:rPr>
      </w:pPr>
      <w:r>
        <w:rPr>
          <w:rFonts w:ascii="Arial" w:hAnsi="Arial" w:cs="Arial"/>
        </w:rPr>
        <w:t xml:space="preserve">   </w:t>
      </w:r>
      <w:r w:rsidRPr="00BE6EDC">
        <w:rPr>
          <w:rFonts w:ascii="Arial" w:hAnsi="Arial" w:cs="Arial" w:hint="eastAsia"/>
        </w:rPr>
        <w:t>R5-2</w:t>
      </w:r>
      <w:r w:rsidRPr="00BE6EDC">
        <w:rPr>
          <w:rFonts w:ascii="Arial" w:hAnsi="Arial" w:cs="Arial"/>
        </w:rPr>
        <w:t>3574</w:t>
      </w:r>
      <w:r w:rsidR="0026602F">
        <w:rPr>
          <w:rFonts w:ascii="Arial" w:hAnsi="Arial" w:cs="Arial"/>
        </w:rPr>
        <w:t>0</w:t>
      </w:r>
      <w:r w:rsidRPr="00BE6EDC">
        <w:rPr>
          <w:rFonts w:ascii="Arial" w:hAnsi="Arial" w:cs="Arial" w:hint="eastAsia"/>
        </w:rPr>
        <w:t xml:space="preserve">   </w:t>
      </w:r>
      <w:r w:rsidR="0026602F" w:rsidRPr="0026602F">
        <w:rPr>
          <w:rFonts w:ascii="Arial" w:hAnsi="Arial" w:cs="Arial"/>
        </w:rPr>
        <w:t>Addition of TT analysis for gap enhancement RRM test cases 6.6.18.1 and 6.6.18.2</w:t>
      </w:r>
      <w:r w:rsidRPr="00BE6EDC">
        <w:rPr>
          <w:rFonts w:ascii="Arial" w:hAnsi="Arial" w:cs="Arial"/>
        </w:rPr>
        <w:t xml:space="preserve">, </w:t>
      </w:r>
      <w:r w:rsidRPr="00BE6EDC">
        <w:rPr>
          <w:rFonts w:ascii="Arial" w:hAnsi="Arial" w:cs="Arial"/>
          <w:bCs/>
        </w:rPr>
        <w:t>MediaTek Inc.</w:t>
      </w:r>
    </w:p>
    <w:p w14:paraId="387B114B" w14:textId="79C0FE22" w:rsidR="00D36992" w:rsidRPr="00BE6EDC" w:rsidRDefault="00D36992" w:rsidP="00D36992">
      <w:pPr>
        <w:numPr>
          <w:ilvl w:val="0"/>
          <w:numId w:val="12"/>
        </w:numPr>
        <w:tabs>
          <w:tab w:val="left" w:pos="426"/>
          <w:tab w:val="left" w:pos="1701"/>
        </w:tabs>
        <w:snapToGrid w:val="0"/>
        <w:ind w:left="851" w:hanging="851"/>
        <w:rPr>
          <w:rFonts w:ascii="Arial" w:hAnsi="Arial" w:cs="Arial"/>
          <w:bCs/>
        </w:rPr>
      </w:pPr>
      <w:r w:rsidRPr="00BE6EDC">
        <w:rPr>
          <w:rFonts w:ascii="Arial" w:hAnsi="Arial" w:cs="Arial" w:hint="eastAsia"/>
          <w:bCs/>
        </w:rPr>
        <w:t xml:space="preserve">  </w:t>
      </w:r>
      <w:r w:rsidRPr="00BE6EDC">
        <w:rPr>
          <w:rFonts w:ascii="Arial" w:hAnsi="Arial" w:cs="Arial"/>
          <w:bCs/>
        </w:rPr>
        <w:t xml:space="preserve"> </w:t>
      </w:r>
      <w:r w:rsidRPr="00BE6EDC">
        <w:rPr>
          <w:rFonts w:ascii="Arial" w:hAnsi="Arial" w:cs="Arial" w:hint="eastAsia"/>
        </w:rPr>
        <w:t>R5-2</w:t>
      </w:r>
      <w:r w:rsidRPr="00BE6EDC">
        <w:rPr>
          <w:rFonts w:ascii="Arial" w:hAnsi="Arial" w:cs="Arial"/>
        </w:rPr>
        <w:t>3</w:t>
      </w:r>
      <w:r w:rsidR="0026602F">
        <w:rPr>
          <w:rFonts w:ascii="Arial" w:hAnsi="Arial" w:cs="Arial"/>
        </w:rPr>
        <w:t>3910</w:t>
      </w:r>
      <w:r w:rsidRPr="00BE6EDC">
        <w:rPr>
          <w:rFonts w:ascii="Arial" w:hAnsi="Arial" w:cs="Arial" w:hint="eastAsia"/>
        </w:rPr>
        <w:t xml:space="preserve">   </w:t>
      </w:r>
      <w:r w:rsidR="0026602F" w:rsidRPr="0026602F">
        <w:rPr>
          <w:rFonts w:ascii="Arial" w:hAnsi="Arial" w:cs="Arial"/>
        </w:rPr>
        <w:t>Addition of TT analysis for NCSG RRM test cases 6.6.19.1,6.6.19.2, 6.6.19.3 and 6.6.19.4</w:t>
      </w:r>
      <w:r w:rsidRPr="00BE6EDC">
        <w:rPr>
          <w:rFonts w:ascii="Arial" w:hAnsi="Arial" w:cs="Arial" w:hint="eastAsia"/>
        </w:rPr>
        <w:t>,</w:t>
      </w:r>
      <w:r w:rsidRPr="00BE6EDC">
        <w:rPr>
          <w:rFonts w:ascii="Arial" w:hAnsi="Arial" w:cs="Arial"/>
          <w:bCs/>
        </w:rPr>
        <w:t xml:space="preserve"> MediaTek Inc.</w:t>
      </w:r>
    </w:p>
    <w:p w14:paraId="7A1C51AE" w14:textId="77777777" w:rsidR="00FA479A" w:rsidRPr="00843654" w:rsidRDefault="00FA479A">
      <w:pPr>
        <w:tabs>
          <w:tab w:val="left" w:pos="567"/>
        </w:tabs>
        <w:rPr>
          <w:rFonts w:ascii="Arial" w:hAnsi="Arial" w:cs="Arial"/>
        </w:rPr>
      </w:pPr>
    </w:p>
    <w:p w14:paraId="15E05C2B" w14:textId="77777777" w:rsidR="002971CF" w:rsidRDefault="002971CF">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B8BA7" w14:textId="77777777" w:rsidR="00947389" w:rsidRDefault="00947389">
      <w:r>
        <w:separator/>
      </w:r>
    </w:p>
  </w:endnote>
  <w:endnote w:type="continuationSeparator" w:id="0">
    <w:p w14:paraId="15020190" w14:textId="77777777" w:rsidR="00947389" w:rsidRDefault="00947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314A6" w14:textId="77777777" w:rsidR="00947389" w:rsidRDefault="00947389">
      <w:r>
        <w:separator/>
      </w:r>
    </w:p>
  </w:footnote>
  <w:footnote w:type="continuationSeparator" w:id="0">
    <w:p w14:paraId="5D86554A" w14:textId="77777777" w:rsidR="00947389" w:rsidRDefault="009473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B7678EF"/>
    <w:multiLevelType w:val="singleLevel"/>
    <w:tmpl w:val="E197E47D"/>
    <w:lvl w:ilvl="0">
      <w:start w:val="1"/>
      <w:numFmt w:val="decimal"/>
      <w:suff w:val="space"/>
      <w:lvlText w:val="[%1]"/>
      <w:lvlJc w:val="left"/>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14D1D1"/>
    <w:multiLevelType w:val="singleLevel"/>
    <w:tmpl w:val="3514D1D1"/>
    <w:lvl w:ilvl="0">
      <w:start w:val="1"/>
      <w:numFmt w:val="decimal"/>
      <w:suff w:val="space"/>
      <w:lvlText w:val="[%1]"/>
      <w:lvlJc w:val="left"/>
    </w:lvl>
  </w:abstractNum>
  <w:abstractNum w:abstractNumId="6"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03E5CFC"/>
    <w:multiLevelType w:val="singleLevel"/>
    <w:tmpl w:val="3514D1D1"/>
    <w:lvl w:ilvl="0">
      <w:start w:val="1"/>
      <w:numFmt w:val="decimal"/>
      <w:suff w:val="space"/>
      <w:lvlText w:val="[%1]"/>
      <w:lvlJc w:val="left"/>
    </w:lvl>
  </w:abstractNum>
  <w:abstractNum w:abstractNumId="8" w15:restartNumberingAfterBreak="0">
    <w:nsid w:val="5A5E0F24"/>
    <w:multiLevelType w:val="singleLevel"/>
    <w:tmpl w:val="E197E47D"/>
    <w:lvl w:ilvl="0">
      <w:start w:val="1"/>
      <w:numFmt w:val="decimal"/>
      <w:suff w:val="space"/>
      <w:lvlText w:val="[%1]"/>
      <w:lvlJc w:val="left"/>
    </w:lvl>
  </w:abstractNum>
  <w:abstractNum w:abstractNumId="9" w15:restartNumberingAfterBreak="0">
    <w:nsid w:val="5F0ED5EC"/>
    <w:multiLevelType w:val="singleLevel"/>
    <w:tmpl w:val="5F0ED5EC"/>
    <w:lvl w:ilvl="0">
      <w:start w:val="1"/>
      <w:numFmt w:val="decimal"/>
      <w:suff w:val="space"/>
      <w:lvlText w:val="[%1]"/>
      <w:lvlJc w:val="left"/>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0"/>
  </w:num>
  <w:num w:numId="3">
    <w:abstractNumId w:val="11"/>
  </w:num>
  <w:num w:numId="4">
    <w:abstractNumId w:val="2"/>
  </w:num>
  <w:num w:numId="5">
    <w:abstractNumId w:val="6"/>
  </w:num>
  <w:num w:numId="6">
    <w:abstractNumId w:val="5"/>
  </w:num>
  <w:num w:numId="7">
    <w:abstractNumId w:val="1"/>
  </w:num>
  <w:num w:numId="8">
    <w:abstractNumId w:val="9"/>
  </w:num>
  <w:num w:numId="9">
    <w:abstractNumId w:val="0"/>
  </w:num>
  <w:num w:numId="10">
    <w:abstractNumId w:val="7"/>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C3B"/>
    <w:rsid w:val="00020BBF"/>
    <w:rsid w:val="000276C5"/>
    <w:rsid w:val="0004456C"/>
    <w:rsid w:val="00050DC4"/>
    <w:rsid w:val="0005259B"/>
    <w:rsid w:val="00053BE9"/>
    <w:rsid w:val="00053FEE"/>
    <w:rsid w:val="00054C07"/>
    <w:rsid w:val="00060AE4"/>
    <w:rsid w:val="000623DA"/>
    <w:rsid w:val="00070022"/>
    <w:rsid w:val="000746A7"/>
    <w:rsid w:val="000767D8"/>
    <w:rsid w:val="00077CA5"/>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2458"/>
    <w:rsid w:val="00116F4B"/>
    <w:rsid w:val="001229F4"/>
    <w:rsid w:val="00124319"/>
    <w:rsid w:val="00137471"/>
    <w:rsid w:val="00150FD3"/>
    <w:rsid w:val="00164766"/>
    <w:rsid w:val="001836B8"/>
    <w:rsid w:val="00184428"/>
    <w:rsid w:val="00190C82"/>
    <w:rsid w:val="0019120A"/>
    <w:rsid w:val="00193753"/>
    <w:rsid w:val="001A248F"/>
    <w:rsid w:val="001A3B5F"/>
    <w:rsid w:val="001A659D"/>
    <w:rsid w:val="001B08EE"/>
    <w:rsid w:val="001B51AB"/>
    <w:rsid w:val="001B5CA8"/>
    <w:rsid w:val="001C2A0A"/>
    <w:rsid w:val="001C4490"/>
    <w:rsid w:val="001D2C1A"/>
    <w:rsid w:val="001D3BA2"/>
    <w:rsid w:val="001D44B7"/>
    <w:rsid w:val="001D4880"/>
    <w:rsid w:val="001E0075"/>
    <w:rsid w:val="001F1B1F"/>
    <w:rsid w:val="001F2A20"/>
    <w:rsid w:val="001F486F"/>
    <w:rsid w:val="00207DC4"/>
    <w:rsid w:val="0022299E"/>
    <w:rsid w:val="0022485E"/>
    <w:rsid w:val="00231EFA"/>
    <w:rsid w:val="00233B42"/>
    <w:rsid w:val="00243A99"/>
    <w:rsid w:val="0026602F"/>
    <w:rsid w:val="0026686C"/>
    <w:rsid w:val="00273254"/>
    <w:rsid w:val="00281202"/>
    <w:rsid w:val="00294697"/>
    <w:rsid w:val="00294F6E"/>
    <w:rsid w:val="0029567C"/>
    <w:rsid w:val="002964FD"/>
    <w:rsid w:val="002971CF"/>
    <w:rsid w:val="002C0B82"/>
    <w:rsid w:val="002D5FB2"/>
    <w:rsid w:val="002E0F18"/>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67FDF"/>
    <w:rsid w:val="00375678"/>
    <w:rsid w:val="003863A5"/>
    <w:rsid w:val="0039390A"/>
    <w:rsid w:val="00394AB0"/>
    <w:rsid w:val="00395012"/>
    <w:rsid w:val="00396252"/>
    <w:rsid w:val="003A21BD"/>
    <w:rsid w:val="003A2D2B"/>
    <w:rsid w:val="003A4B47"/>
    <w:rsid w:val="003B24AF"/>
    <w:rsid w:val="003B32E0"/>
    <w:rsid w:val="003B7182"/>
    <w:rsid w:val="003D2B22"/>
    <w:rsid w:val="003D5036"/>
    <w:rsid w:val="003D764D"/>
    <w:rsid w:val="003E1898"/>
    <w:rsid w:val="003E3A1A"/>
    <w:rsid w:val="003F1B9F"/>
    <w:rsid w:val="003F465D"/>
    <w:rsid w:val="003F4879"/>
    <w:rsid w:val="003F48DF"/>
    <w:rsid w:val="003F7E8A"/>
    <w:rsid w:val="0040091C"/>
    <w:rsid w:val="00404375"/>
    <w:rsid w:val="00406D7A"/>
    <w:rsid w:val="004129C5"/>
    <w:rsid w:val="004258BA"/>
    <w:rsid w:val="00425C1F"/>
    <w:rsid w:val="00443A56"/>
    <w:rsid w:val="00452211"/>
    <w:rsid w:val="004531C9"/>
    <w:rsid w:val="00457D91"/>
    <w:rsid w:val="00460C31"/>
    <w:rsid w:val="00464E5B"/>
    <w:rsid w:val="0047055A"/>
    <w:rsid w:val="00474450"/>
    <w:rsid w:val="004873E6"/>
    <w:rsid w:val="00494C83"/>
    <w:rsid w:val="004A121C"/>
    <w:rsid w:val="004A288D"/>
    <w:rsid w:val="004A7AF3"/>
    <w:rsid w:val="004B00DB"/>
    <w:rsid w:val="004B15B8"/>
    <w:rsid w:val="004B566C"/>
    <w:rsid w:val="004B7B48"/>
    <w:rsid w:val="004C46E6"/>
    <w:rsid w:val="004D4AB1"/>
    <w:rsid w:val="004E4DBF"/>
    <w:rsid w:val="004F05EB"/>
    <w:rsid w:val="004F218A"/>
    <w:rsid w:val="004F6E9B"/>
    <w:rsid w:val="00501B16"/>
    <w:rsid w:val="0050334E"/>
    <w:rsid w:val="00505387"/>
    <w:rsid w:val="005111D3"/>
    <w:rsid w:val="00512DF7"/>
    <w:rsid w:val="005141E7"/>
    <w:rsid w:val="00517E63"/>
    <w:rsid w:val="00526B0D"/>
    <w:rsid w:val="00532EAD"/>
    <w:rsid w:val="00534FC2"/>
    <w:rsid w:val="005516FA"/>
    <w:rsid w:val="00551FE6"/>
    <w:rsid w:val="0055346F"/>
    <w:rsid w:val="005579FF"/>
    <w:rsid w:val="0056610B"/>
    <w:rsid w:val="00571527"/>
    <w:rsid w:val="00576E6B"/>
    <w:rsid w:val="005776DD"/>
    <w:rsid w:val="00582117"/>
    <w:rsid w:val="0058478F"/>
    <w:rsid w:val="005865C1"/>
    <w:rsid w:val="00593315"/>
    <w:rsid w:val="005A12BE"/>
    <w:rsid w:val="005A170D"/>
    <w:rsid w:val="005A174B"/>
    <w:rsid w:val="005A2ED0"/>
    <w:rsid w:val="005A6C96"/>
    <w:rsid w:val="005B5712"/>
    <w:rsid w:val="005D0418"/>
    <w:rsid w:val="005E1D58"/>
    <w:rsid w:val="005F30BA"/>
    <w:rsid w:val="00610E37"/>
    <w:rsid w:val="00615A77"/>
    <w:rsid w:val="006207ED"/>
    <w:rsid w:val="006212C3"/>
    <w:rsid w:val="00626BC9"/>
    <w:rsid w:val="00627E4E"/>
    <w:rsid w:val="006414C8"/>
    <w:rsid w:val="006458DF"/>
    <w:rsid w:val="00646BD6"/>
    <w:rsid w:val="00650CA6"/>
    <w:rsid w:val="00650D52"/>
    <w:rsid w:val="00651BEC"/>
    <w:rsid w:val="00653285"/>
    <w:rsid w:val="006615B2"/>
    <w:rsid w:val="00662313"/>
    <w:rsid w:val="00672D09"/>
    <w:rsid w:val="00673911"/>
    <w:rsid w:val="00676B21"/>
    <w:rsid w:val="006870C9"/>
    <w:rsid w:val="006A3ADF"/>
    <w:rsid w:val="006A44DF"/>
    <w:rsid w:val="006A7BCB"/>
    <w:rsid w:val="006B0AB5"/>
    <w:rsid w:val="006B4C1E"/>
    <w:rsid w:val="006C090F"/>
    <w:rsid w:val="006C323A"/>
    <w:rsid w:val="006C4E32"/>
    <w:rsid w:val="006C56D8"/>
    <w:rsid w:val="006D07AE"/>
    <w:rsid w:val="006D1C93"/>
    <w:rsid w:val="006E3F11"/>
    <w:rsid w:val="006F1216"/>
    <w:rsid w:val="006F1344"/>
    <w:rsid w:val="00701410"/>
    <w:rsid w:val="007051DF"/>
    <w:rsid w:val="0070681F"/>
    <w:rsid w:val="007113A1"/>
    <w:rsid w:val="007130E4"/>
    <w:rsid w:val="00721CF6"/>
    <w:rsid w:val="00723E46"/>
    <w:rsid w:val="0073313F"/>
    <w:rsid w:val="00733826"/>
    <w:rsid w:val="007357EB"/>
    <w:rsid w:val="00752BDE"/>
    <w:rsid w:val="00765FA2"/>
    <w:rsid w:val="00766CFB"/>
    <w:rsid w:val="007816FF"/>
    <w:rsid w:val="00783B44"/>
    <w:rsid w:val="00785028"/>
    <w:rsid w:val="0078554A"/>
    <w:rsid w:val="007A3A5A"/>
    <w:rsid w:val="007A4370"/>
    <w:rsid w:val="007C3EFC"/>
    <w:rsid w:val="007C4F45"/>
    <w:rsid w:val="007C7F6A"/>
    <w:rsid w:val="007D57A8"/>
    <w:rsid w:val="007D6DDB"/>
    <w:rsid w:val="007E1D15"/>
    <w:rsid w:val="007E1DEA"/>
    <w:rsid w:val="007E2202"/>
    <w:rsid w:val="007E260C"/>
    <w:rsid w:val="007E6BEF"/>
    <w:rsid w:val="007F30BC"/>
    <w:rsid w:val="007F3420"/>
    <w:rsid w:val="007F51F2"/>
    <w:rsid w:val="008145EA"/>
    <w:rsid w:val="00815808"/>
    <w:rsid w:val="00815869"/>
    <w:rsid w:val="00816B81"/>
    <w:rsid w:val="00823B90"/>
    <w:rsid w:val="0083266E"/>
    <w:rsid w:val="00843654"/>
    <w:rsid w:val="008546E5"/>
    <w:rsid w:val="00854F11"/>
    <w:rsid w:val="00862EE9"/>
    <w:rsid w:val="00865EA8"/>
    <w:rsid w:val="00871653"/>
    <w:rsid w:val="00881D74"/>
    <w:rsid w:val="00881E7B"/>
    <w:rsid w:val="008836AC"/>
    <w:rsid w:val="00887422"/>
    <w:rsid w:val="0089166C"/>
    <w:rsid w:val="00893204"/>
    <w:rsid w:val="008960DE"/>
    <w:rsid w:val="008A36DF"/>
    <w:rsid w:val="008B0F2D"/>
    <w:rsid w:val="008C1698"/>
    <w:rsid w:val="008C1A3D"/>
    <w:rsid w:val="008C590C"/>
    <w:rsid w:val="008D01C3"/>
    <w:rsid w:val="008D1E13"/>
    <w:rsid w:val="008D6549"/>
    <w:rsid w:val="008D70D2"/>
    <w:rsid w:val="008E7E41"/>
    <w:rsid w:val="008F22FA"/>
    <w:rsid w:val="008F3798"/>
    <w:rsid w:val="008F3B6D"/>
    <w:rsid w:val="00900AE8"/>
    <w:rsid w:val="00900DAD"/>
    <w:rsid w:val="0091408E"/>
    <w:rsid w:val="00924BBE"/>
    <w:rsid w:val="00925C51"/>
    <w:rsid w:val="0093154C"/>
    <w:rsid w:val="009378CA"/>
    <w:rsid w:val="00947389"/>
    <w:rsid w:val="0095025E"/>
    <w:rsid w:val="00953BE2"/>
    <w:rsid w:val="00955C4C"/>
    <w:rsid w:val="00957795"/>
    <w:rsid w:val="0096404A"/>
    <w:rsid w:val="00975568"/>
    <w:rsid w:val="00977E77"/>
    <w:rsid w:val="00986E02"/>
    <w:rsid w:val="00995338"/>
    <w:rsid w:val="00996777"/>
    <w:rsid w:val="009A318E"/>
    <w:rsid w:val="009C0BC7"/>
    <w:rsid w:val="009C6592"/>
    <w:rsid w:val="009D50A3"/>
    <w:rsid w:val="009D51E6"/>
    <w:rsid w:val="009E209B"/>
    <w:rsid w:val="009E4249"/>
    <w:rsid w:val="009E595D"/>
    <w:rsid w:val="009F0747"/>
    <w:rsid w:val="00A03514"/>
    <w:rsid w:val="00A06D6B"/>
    <w:rsid w:val="00A17079"/>
    <w:rsid w:val="00A178EE"/>
    <w:rsid w:val="00A333A5"/>
    <w:rsid w:val="00A370D5"/>
    <w:rsid w:val="00A41130"/>
    <w:rsid w:val="00A416E6"/>
    <w:rsid w:val="00A448C3"/>
    <w:rsid w:val="00A458D4"/>
    <w:rsid w:val="00A46FB7"/>
    <w:rsid w:val="00A53118"/>
    <w:rsid w:val="00A843AC"/>
    <w:rsid w:val="00A86AB5"/>
    <w:rsid w:val="00A87B06"/>
    <w:rsid w:val="00A97226"/>
    <w:rsid w:val="00AA0E64"/>
    <w:rsid w:val="00AA142F"/>
    <w:rsid w:val="00AA1A2D"/>
    <w:rsid w:val="00AA53DB"/>
    <w:rsid w:val="00AB1972"/>
    <w:rsid w:val="00AB239A"/>
    <w:rsid w:val="00AB6CA5"/>
    <w:rsid w:val="00AC39FB"/>
    <w:rsid w:val="00AD0FCE"/>
    <w:rsid w:val="00AD200C"/>
    <w:rsid w:val="00AD53C7"/>
    <w:rsid w:val="00AD7ADC"/>
    <w:rsid w:val="00AE037A"/>
    <w:rsid w:val="00AE08EB"/>
    <w:rsid w:val="00AE7CFA"/>
    <w:rsid w:val="00B00BBE"/>
    <w:rsid w:val="00B10710"/>
    <w:rsid w:val="00B11910"/>
    <w:rsid w:val="00B130C5"/>
    <w:rsid w:val="00B13481"/>
    <w:rsid w:val="00B176A4"/>
    <w:rsid w:val="00B17C98"/>
    <w:rsid w:val="00B208FA"/>
    <w:rsid w:val="00B25C12"/>
    <w:rsid w:val="00B2766F"/>
    <w:rsid w:val="00B31ABC"/>
    <w:rsid w:val="00B445ED"/>
    <w:rsid w:val="00B44787"/>
    <w:rsid w:val="00B453DF"/>
    <w:rsid w:val="00B50FA8"/>
    <w:rsid w:val="00B615A6"/>
    <w:rsid w:val="00B6300F"/>
    <w:rsid w:val="00B70389"/>
    <w:rsid w:val="00B82F97"/>
    <w:rsid w:val="00B84623"/>
    <w:rsid w:val="00BB5171"/>
    <w:rsid w:val="00BB66D5"/>
    <w:rsid w:val="00BC7E6E"/>
    <w:rsid w:val="00BD6A31"/>
    <w:rsid w:val="00BE1D1F"/>
    <w:rsid w:val="00BE2201"/>
    <w:rsid w:val="00BE5E66"/>
    <w:rsid w:val="00BE6EDC"/>
    <w:rsid w:val="00C00281"/>
    <w:rsid w:val="00C04CA7"/>
    <w:rsid w:val="00C05625"/>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50477"/>
    <w:rsid w:val="00C5385B"/>
    <w:rsid w:val="00C54E39"/>
    <w:rsid w:val="00C5723F"/>
    <w:rsid w:val="00C574A5"/>
    <w:rsid w:val="00C74DAF"/>
    <w:rsid w:val="00C80116"/>
    <w:rsid w:val="00C87BFC"/>
    <w:rsid w:val="00C97203"/>
    <w:rsid w:val="00CA0D9A"/>
    <w:rsid w:val="00CB39DE"/>
    <w:rsid w:val="00CC6128"/>
    <w:rsid w:val="00CD7878"/>
    <w:rsid w:val="00CF403D"/>
    <w:rsid w:val="00CF5E71"/>
    <w:rsid w:val="00CF761E"/>
    <w:rsid w:val="00CF7FAC"/>
    <w:rsid w:val="00D04B59"/>
    <w:rsid w:val="00D160C1"/>
    <w:rsid w:val="00D17794"/>
    <w:rsid w:val="00D215F7"/>
    <w:rsid w:val="00D220B7"/>
    <w:rsid w:val="00D22398"/>
    <w:rsid w:val="00D35E6C"/>
    <w:rsid w:val="00D36992"/>
    <w:rsid w:val="00D436CF"/>
    <w:rsid w:val="00D43BF5"/>
    <w:rsid w:val="00D45B2F"/>
    <w:rsid w:val="00D46338"/>
    <w:rsid w:val="00D46E88"/>
    <w:rsid w:val="00D60BD6"/>
    <w:rsid w:val="00D613A9"/>
    <w:rsid w:val="00D70D86"/>
    <w:rsid w:val="00D76977"/>
    <w:rsid w:val="00D76BA4"/>
    <w:rsid w:val="00D8021D"/>
    <w:rsid w:val="00D806D1"/>
    <w:rsid w:val="00D82D10"/>
    <w:rsid w:val="00D86784"/>
    <w:rsid w:val="00D86E4E"/>
    <w:rsid w:val="00D920E6"/>
    <w:rsid w:val="00DB74DB"/>
    <w:rsid w:val="00DC37DB"/>
    <w:rsid w:val="00DC6E2D"/>
    <w:rsid w:val="00DE1857"/>
    <w:rsid w:val="00DE2A08"/>
    <w:rsid w:val="00DE2B4D"/>
    <w:rsid w:val="00DE3366"/>
    <w:rsid w:val="00DF17AA"/>
    <w:rsid w:val="00DF56A9"/>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800"/>
    <w:rsid w:val="00EF674A"/>
    <w:rsid w:val="00EF7D13"/>
    <w:rsid w:val="00F00A3D"/>
    <w:rsid w:val="00F067A9"/>
    <w:rsid w:val="00F1213C"/>
    <w:rsid w:val="00F16D91"/>
    <w:rsid w:val="00F17CA4"/>
    <w:rsid w:val="00F24DDD"/>
    <w:rsid w:val="00F2770B"/>
    <w:rsid w:val="00F45A6F"/>
    <w:rsid w:val="00F45C88"/>
    <w:rsid w:val="00F50891"/>
    <w:rsid w:val="00F549A3"/>
    <w:rsid w:val="00F55CBF"/>
    <w:rsid w:val="00F72B10"/>
    <w:rsid w:val="00F77359"/>
    <w:rsid w:val="00F86A73"/>
    <w:rsid w:val="00F912FC"/>
    <w:rsid w:val="00FA2E64"/>
    <w:rsid w:val="00FA479A"/>
    <w:rsid w:val="00FA58DA"/>
    <w:rsid w:val="00FC345B"/>
    <w:rsid w:val="00FD4E37"/>
    <w:rsid w:val="00FD53A5"/>
    <w:rsid w:val="00FD7E82"/>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E6EDC"/>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988</Words>
  <Characters>5632</Characters>
  <Application>Microsoft Office Word</Application>
  <DocSecurity>0</DocSecurity>
  <Lines>46</Lines>
  <Paragraphs>13</Paragraphs>
  <ScaleCrop>false</ScaleCrop>
  <Company>株式会社エヌ・ティ・ティ・ドコモ</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68</cp:revision>
  <dcterms:created xsi:type="dcterms:W3CDTF">2023-05-26T00:44:00Z</dcterms:created>
  <dcterms:modified xsi:type="dcterms:W3CDTF">2023-08-25T00:57:00Z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