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6E23F5CB" w14:textId="77777777" w:rsidTr="00876A8A">
        <w:trPr>
          <w:cantSplit/>
        </w:trPr>
        <w:tc>
          <w:tcPr>
            <w:tcW w:w="6487" w:type="dxa"/>
            <w:vAlign w:val="center"/>
          </w:tcPr>
          <w:p w14:paraId="24D61EE8" w14:textId="77777777"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14:paraId="456C7DD4" w14:textId="77777777" w:rsidR="009F6520" w:rsidRDefault="00376855" w:rsidP="0037685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3CC936D8" wp14:editId="0E49CB99">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45B0D9F5" w14:textId="77777777" w:rsidTr="00876A8A">
        <w:trPr>
          <w:cantSplit/>
        </w:trPr>
        <w:tc>
          <w:tcPr>
            <w:tcW w:w="6487" w:type="dxa"/>
            <w:tcBorders>
              <w:bottom w:val="single" w:sz="12" w:space="0" w:color="auto"/>
            </w:tcBorders>
          </w:tcPr>
          <w:p w14:paraId="74996D65"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D06B740" w14:textId="77777777" w:rsidR="000069D4" w:rsidRPr="0051782D" w:rsidRDefault="000069D4" w:rsidP="00A5173C">
            <w:pPr>
              <w:shd w:val="solid" w:color="FFFFFF" w:fill="FFFFFF"/>
              <w:spacing w:before="0" w:after="48" w:line="240" w:lineRule="atLeast"/>
              <w:rPr>
                <w:sz w:val="22"/>
                <w:szCs w:val="22"/>
                <w:lang w:val="en-US"/>
              </w:rPr>
            </w:pPr>
          </w:p>
        </w:tc>
      </w:tr>
      <w:tr w:rsidR="000069D4" w14:paraId="77E4FEFA" w14:textId="77777777" w:rsidTr="00876A8A">
        <w:trPr>
          <w:cantSplit/>
        </w:trPr>
        <w:tc>
          <w:tcPr>
            <w:tcW w:w="6487" w:type="dxa"/>
            <w:tcBorders>
              <w:top w:val="single" w:sz="12" w:space="0" w:color="auto"/>
            </w:tcBorders>
          </w:tcPr>
          <w:p w14:paraId="2CA65F53"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05A3CC65" w14:textId="77777777" w:rsidR="000069D4" w:rsidRPr="00710D66" w:rsidRDefault="000069D4" w:rsidP="00A5173C">
            <w:pPr>
              <w:shd w:val="solid" w:color="FFFFFF" w:fill="FFFFFF"/>
              <w:spacing w:before="0" w:after="48" w:line="240" w:lineRule="atLeast"/>
              <w:rPr>
                <w:lang w:val="en-US"/>
              </w:rPr>
            </w:pPr>
          </w:p>
        </w:tc>
      </w:tr>
      <w:tr w:rsidR="000069D4" w:rsidRPr="00B25183" w14:paraId="5E4396CA" w14:textId="77777777" w:rsidTr="00876A8A">
        <w:trPr>
          <w:cantSplit/>
        </w:trPr>
        <w:tc>
          <w:tcPr>
            <w:tcW w:w="6487" w:type="dxa"/>
            <w:vMerge w:val="restart"/>
          </w:tcPr>
          <w:p w14:paraId="2716B72E" w14:textId="175C10F8" w:rsidR="00376855" w:rsidRPr="0021215C" w:rsidRDefault="008E2D92" w:rsidP="0037685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21215C">
              <w:rPr>
                <w:rFonts w:ascii="Verdana" w:hAnsi="Verdana"/>
                <w:sz w:val="20"/>
                <w:lang w:val="fr-CH"/>
              </w:rPr>
              <w:t>Source:</w:t>
            </w:r>
            <w:r w:rsidRPr="0021215C">
              <w:rPr>
                <w:rFonts w:ascii="Verdana" w:hAnsi="Verdana"/>
                <w:sz w:val="20"/>
                <w:lang w:val="fr-CH"/>
              </w:rPr>
              <w:tab/>
              <w:t xml:space="preserve">Document </w:t>
            </w:r>
            <w:r w:rsidRPr="0021215C">
              <w:rPr>
                <w:rFonts w:ascii="Verdana" w:hAnsi="Verdana"/>
                <w:bCs/>
                <w:sz w:val="20"/>
                <w:lang w:val="fr-CH" w:eastAsia="zh-CN"/>
              </w:rPr>
              <w:t>5D/TEMP/673(Rev.1)</w:t>
            </w:r>
          </w:p>
        </w:tc>
        <w:tc>
          <w:tcPr>
            <w:tcW w:w="3402" w:type="dxa"/>
          </w:tcPr>
          <w:p w14:paraId="5C4500FB" w14:textId="1BD919FE" w:rsidR="000069D4" w:rsidRPr="006474EE" w:rsidRDefault="000069D4" w:rsidP="0021215C">
            <w:pPr>
              <w:shd w:val="solid" w:color="FFFFFF" w:fill="FFFFFF"/>
              <w:spacing w:before="0" w:line="240" w:lineRule="atLeast"/>
              <w:rPr>
                <w:rFonts w:ascii="Verdana" w:hAnsi="Verdana"/>
                <w:sz w:val="20"/>
                <w:lang w:val="fr-CH" w:eastAsia="zh-CN"/>
              </w:rPr>
            </w:pPr>
          </w:p>
        </w:tc>
      </w:tr>
      <w:tr w:rsidR="000069D4" w14:paraId="3AD214B1" w14:textId="77777777" w:rsidTr="00876A8A">
        <w:trPr>
          <w:cantSplit/>
        </w:trPr>
        <w:tc>
          <w:tcPr>
            <w:tcW w:w="6487" w:type="dxa"/>
            <w:vMerge/>
          </w:tcPr>
          <w:p w14:paraId="61FCBC04" w14:textId="77777777" w:rsidR="000069D4" w:rsidRPr="006474EE" w:rsidRDefault="000069D4" w:rsidP="00A5173C">
            <w:pPr>
              <w:spacing w:before="60"/>
              <w:jc w:val="center"/>
              <w:rPr>
                <w:b/>
                <w:smallCaps/>
                <w:sz w:val="32"/>
                <w:lang w:val="fr-CH" w:eastAsia="zh-CN"/>
              </w:rPr>
            </w:pPr>
            <w:bookmarkStart w:id="3" w:name="ddate" w:colFirst="1" w:colLast="1"/>
            <w:bookmarkEnd w:id="2"/>
          </w:p>
        </w:tc>
        <w:tc>
          <w:tcPr>
            <w:tcW w:w="3402" w:type="dxa"/>
          </w:tcPr>
          <w:p w14:paraId="37C5D03A" w14:textId="0BAA8003" w:rsidR="000069D4" w:rsidRPr="00376855" w:rsidRDefault="0041161A" w:rsidP="00A5173C">
            <w:pPr>
              <w:shd w:val="solid" w:color="FFFFFF" w:fill="FFFFFF"/>
              <w:spacing w:before="0" w:line="240" w:lineRule="atLeast"/>
              <w:rPr>
                <w:rFonts w:ascii="Verdana" w:hAnsi="Verdana"/>
                <w:sz w:val="20"/>
                <w:lang w:eastAsia="zh-CN"/>
              </w:rPr>
            </w:pPr>
            <w:r>
              <w:rPr>
                <w:rFonts w:ascii="Verdana" w:hAnsi="Verdana"/>
                <w:b/>
                <w:sz w:val="20"/>
                <w:lang w:eastAsia="zh-CN"/>
              </w:rPr>
              <w:t>15</w:t>
            </w:r>
            <w:r w:rsidR="00376855">
              <w:rPr>
                <w:rFonts w:ascii="Verdana" w:hAnsi="Verdana"/>
                <w:b/>
                <w:sz w:val="20"/>
                <w:lang w:eastAsia="zh-CN"/>
              </w:rPr>
              <w:t xml:space="preserve"> February 2019</w:t>
            </w:r>
          </w:p>
        </w:tc>
      </w:tr>
      <w:tr w:rsidR="000069D4" w14:paraId="299AC953" w14:textId="77777777" w:rsidTr="00876A8A">
        <w:trPr>
          <w:cantSplit/>
        </w:trPr>
        <w:tc>
          <w:tcPr>
            <w:tcW w:w="6487" w:type="dxa"/>
            <w:vMerge/>
          </w:tcPr>
          <w:p w14:paraId="2870990D"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02AC5DE5" w14:textId="77777777" w:rsidR="000069D4" w:rsidRPr="00376855" w:rsidRDefault="00376855"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17D8607C" w14:textId="77777777" w:rsidTr="00D046A7">
        <w:trPr>
          <w:cantSplit/>
        </w:trPr>
        <w:tc>
          <w:tcPr>
            <w:tcW w:w="9889" w:type="dxa"/>
            <w:gridSpan w:val="2"/>
          </w:tcPr>
          <w:p w14:paraId="322A324C" w14:textId="77777777" w:rsidR="000069D4" w:rsidRDefault="002D31EC" w:rsidP="00376855">
            <w:pPr>
              <w:pStyle w:val="Source"/>
              <w:rPr>
                <w:lang w:eastAsia="zh-CN"/>
              </w:rPr>
            </w:pPr>
            <w:bookmarkStart w:id="5" w:name="dsource" w:colFirst="0" w:colLast="0"/>
            <w:bookmarkEnd w:id="4"/>
            <w:r w:rsidRPr="002C7AFC">
              <w:rPr>
                <w:lang w:eastAsia="ja-JP"/>
              </w:rPr>
              <w:t>Working Party 5D</w:t>
            </w:r>
          </w:p>
        </w:tc>
      </w:tr>
      <w:tr w:rsidR="000069D4" w14:paraId="31563556" w14:textId="77777777" w:rsidTr="00D046A7">
        <w:trPr>
          <w:cantSplit/>
        </w:trPr>
        <w:tc>
          <w:tcPr>
            <w:tcW w:w="9889" w:type="dxa"/>
            <w:gridSpan w:val="2"/>
          </w:tcPr>
          <w:p w14:paraId="62FA247A" w14:textId="29269DD6" w:rsidR="000069D4" w:rsidRDefault="002D31EC" w:rsidP="00DD6A01">
            <w:pPr>
              <w:pStyle w:val="Title1"/>
              <w:rPr>
                <w:lang w:eastAsia="zh-CN"/>
              </w:rPr>
            </w:pPr>
            <w:bookmarkStart w:id="6" w:name="drec" w:colFirst="0" w:colLast="0"/>
            <w:bookmarkEnd w:id="5"/>
            <w:r>
              <w:rPr>
                <w:lang w:eastAsia="zh-CN"/>
              </w:rPr>
              <w:t xml:space="preserve">REPLY </w:t>
            </w:r>
            <w:r w:rsidRPr="00107252">
              <w:rPr>
                <w:lang w:eastAsia="zh-CN"/>
              </w:rPr>
              <w:t xml:space="preserve">LIAISON </w:t>
            </w:r>
            <w:r w:rsidRPr="004D4B16">
              <w:rPr>
                <w:lang w:eastAsia="zh-CN"/>
              </w:rPr>
              <w:t xml:space="preserve">STATEMENT TO </w:t>
            </w:r>
            <w:r>
              <w:rPr>
                <w:lang w:eastAsia="zh-CN"/>
              </w:rPr>
              <w:t>ITU-R WP</w:t>
            </w:r>
            <w:r w:rsidR="00344638">
              <w:rPr>
                <w:lang w:eastAsia="zh-CN"/>
              </w:rPr>
              <w:t> </w:t>
            </w:r>
            <w:r>
              <w:rPr>
                <w:lang w:eastAsia="zh-CN"/>
              </w:rPr>
              <w:t>1A, WP</w:t>
            </w:r>
            <w:r w:rsidR="00344638">
              <w:rPr>
                <w:lang w:eastAsia="zh-CN"/>
              </w:rPr>
              <w:t> </w:t>
            </w:r>
            <w:r w:rsidR="00DD6A01">
              <w:rPr>
                <w:lang w:eastAsia="zh-CN"/>
              </w:rPr>
              <w:t>1C</w:t>
            </w:r>
            <w:r w:rsidR="00DD6A01">
              <w:rPr>
                <w:rStyle w:val="FootnoteReference"/>
                <w:lang w:eastAsia="zh-CN"/>
              </w:rPr>
              <w:footnoteReference w:id="1"/>
            </w:r>
            <w:r>
              <w:rPr>
                <w:lang w:eastAsia="zh-CN"/>
              </w:rPr>
              <w:br/>
            </w:r>
            <w:r w:rsidR="00B07BF7">
              <w:rPr>
                <w:lang w:eastAsia="zh-CN"/>
              </w:rPr>
              <w:t xml:space="preserve"> CopY to 3GPP RAN4/RAN5</w:t>
            </w:r>
          </w:p>
        </w:tc>
      </w:tr>
      <w:tr w:rsidR="000069D4" w14:paraId="3111CB45" w14:textId="77777777" w:rsidTr="00D046A7">
        <w:trPr>
          <w:cantSplit/>
        </w:trPr>
        <w:tc>
          <w:tcPr>
            <w:tcW w:w="9889" w:type="dxa"/>
            <w:gridSpan w:val="2"/>
          </w:tcPr>
          <w:p w14:paraId="5348F5FD" w14:textId="77777777" w:rsidR="000069D4" w:rsidRDefault="002D31EC" w:rsidP="00A5173C">
            <w:pPr>
              <w:pStyle w:val="Title1"/>
              <w:rPr>
                <w:lang w:eastAsia="zh-CN"/>
              </w:rPr>
            </w:pPr>
            <w:bookmarkStart w:id="7" w:name="dtitle1" w:colFirst="0" w:colLast="0"/>
            <w:bookmarkEnd w:id="6"/>
            <w:r w:rsidRPr="002C7AFC">
              <w:t>TEST METHODS FOR O</w:t>
            </w:r>
            <w:r>
              <w:t>ver-</w:t>
            </w:r>
            <w:r w:rsidRPr="002C7AFC">
              <w:t>T</w:t>
            </w:r>
            <w:r>
              <w:t>he-</w:t>
            </w:r>
            <w:r w:rsidRPr="002C7AFC">
              <w:t>A</w:t>
            </w:r>
            <w:r>
              <w:t>ir</w:t>
            </w:r>
            <w:r w:rsidRPr="002C7AFC">
              <w:t xml:space="preserve"> </w:t>
            </w:r>
            <w:r>
              <w:t>TRP measurements</w:t>
            </w:r>
            <w:r w:rsidRPr="002C7AFC">
              <w:t xml:space="preserve"> OF IMT RADIO EQUIPMENT</w:t>
            </w:r>
            <w:r>
              <w:t xml:space="preserve"> utilizing Active Antennas</w:t>
            </w:r>
          </w:p>
        </w:tc>
      </w:tr>
    </w:tbl>
    <w:p w14:paraId="0037C41E" w14:textId="1339D478" w:rsidR="002D31EC" w:rsidRDefault="002D31EC" w:rsidP="0041161A">
      <w:pPr>
        <w:pStyle w:val="Normalaftertitle"/>
      </w:pPr>
      <w:bookmarkStart w:id="8" w:name="dbreak"/>
      <w:bookmarkEnd w:id="7"/>
      <w:bookmarkEnd w:id="8"/>
      <w:r>
        <w:t xml:space="preserve">ITU-R </w:t>
      </w:r>
      <w:r w:rsidRPr="00434FE9">
        <w:t>Working Party</w:t>
      </w:r>
      <w:r w:rsidDel="00BE07FA">
        <w:t xml:space="preserve"> </w:t>
      </w:r>
      <w:r>
        <w:t xml:space="preserve">5D (WP 5D) would like to thank ITU-R Working Party 1A (WP 1A) and </w:t>
      </w:r>
      <w:r w:rsidR="00344638">
        <w:br/>
      </w:r>
      <w:r>
        <w:t xml:space="preserve">ITU-R Working Party 1C (WP 1C) for its reply </w:t>
      </w:r>
      <w:r w:rsidRPr="00434FE9">
        <w:t>Liaison Statement</w:t>
      </w:r>
      <w:r>
        <w:t>s</w:t>
      </w:r>
      <w:r w:rsidRPr="00434FE9">
        <w:t xml:space="preserve"> </w:t>
      </w:r>
      <w:r>
        <w:t>received at its 29</w:t>
      </w:r>
      <w:r w:rsidRPr="00E152CA">
        <w:rPr>
          <w:vertAlign w:val="superscript"/>
        </w:rPr>
        <w:t>t</w:t>
      </w:r>
      <w:r>
        <w:rPr>
          <w:vertAlign w:val="superscript"/>
        </w:rPr>
        <w:t>h</w:t>
      </w:r>
      <w:r>
        <w:t xml:space="preserve"> meeting (</w:t>
      </w:r>
      <w:r w:rsidR="0041161A">
        <w:t xml:space="preserve">Doc. </w:t>
      </w:r>
      <w:r w:rsidRPr="00B25183">
        <w:rPr>
          <w:rStyle w:val="Hyperlink"/>
          <w:color w:val="000000" w:themeColor="text1"/>
          <w:u w:val="none"/>
        </w:rPr>
        <w:t>5D/788</w:t>
      </w:r>
      <w:r>
        <w:t>) and (</w:t>
      </w:r>
      <w:r w:rsidR="0041161A">
        <w:t xml:space="preserve">Doc. </w:t>
      </w:r>
      <w:r w:rsidRPr="00B25183">
        <w:rPr>
          <w:rStyle w:val="Hyperlink"/>
          <w:color w:val="000000" w:themeColor="text1"/>
          <w:u w:val="none"/>
        </w:rPr>
        <w:t>5D/1006</w:t>
      </w:r>
      <w:r>
        <w:t>) respectively.</w:t>
      </w:r>
    </w:p>
    <w:p w14:paraId="766B54FD" w14:textId="77777777" w:rsidR="002D31EC" w:rsidRDefault="001C2093" w:rsidP="002D31EC">
      <w:r w:rsidRPr="00286755">
        <w:rPr>
          <w:lang w:val="en-US" w:eastAsia="zh-CN"/>
        </w:rPr>
        <w:t>WP 5D concurs with the view of WP 1A that</w:t>
      </w:r>
      <w:bookmarkStart w:id="9" w:name="_GoBack"/>
      <w:bookmarkEnd w:id="9"/>
      <w:r w:rsidRPr="00286755">
        <w:rPr>
          <w:lang w:val="en-US" w:eastAsia="zh-CN"/>
        </w:rPr>
        <w:t xml:space="preserve"> </w:t>
      </w:r>
      <w:r w:rsidRPr="00286755">
        <w:rPr>
          <w:lang w:eastAsia="zh-CN"/>
        </w:rPr>
        <w:t>more information and study is required before total radiated power (TRP) can be incorporated into a future revision to Recommendation ITU</w:t>
      </w:r>
      <w:r w:rsidRPr="00286755">
        <w:rPr>
          <w:lang w:eastAsia="zh-CN"/>
        </w:rPr>
        <w:noBreakHyphen/>
        <w:t>R SM.3</w:t>
      </w:r>
      <w:r>
        <w:rPr>
          <w:lang w:eastAsia="zh-CN"/>
        </w:rPr>
        <w:t xml:space="preserve">29-12 or a new recommendation. </w:t>
      </w:r>
      <w:r w:rsidRPr="00286755">
        <w:rPr>
          <w:lang w:val="en-US" w:eastAsia="zh-CN"/>
        </w:rPr>
        <w:t>WP 5D</w:t>
      </w:r>
      <w:r>
        <w:rPr>
          <w:lang w:val="en-US" w:eastAsia="zh-CN"/>
        </w:rPr>
        <w:t xml:space="preserve"> further</w:t>
      </w:r>
      <w:r w:rsidRPr="00286755">
        <w:rPr>
          <w:lang w:val="en-US" w:eastAsia="zh-CN"/>
        </w:rPr>
        <w:t xml:space="preserve"> concurs with the view</w:t>
      </w:r>
      <w:r>
        <w:rPr>
          <w:lang w:val="en-US" w:eastAsia="zh-CN"/>
        </w:rPr>
        <w:t>s</w:t>
      </w:r>
      <w:r w:rsidRPr="00286755">
        <w:rPr>
          <w:lang w:val="en-US" w:eastAsia="zh-CN"/>
        </w:rPr>
        <w:t xml:space="preserve"> </w:t>
      </w:r>
      <w:r>
        <w:rPr>
          <w:lang w:val="en-US" w:eastAsia="zh-CN"/>
        </w:rPr>
        <w:t xml:space="preserve">of WP 1A and WP 1C on the need to </w:t>
      </w:r>
      <w:r w:rsidRPr="0052587E">
        <w:rPr>
          <w:lang w:val="en-US" w:eastAsia="zh-CN"/>
        </w:rPr>
        <w:t xml:space="preserve">clarify </w:t>
      </w:r>
      <w:r>
        <w:rPr>
          <w:lang w:val="en-US" w:eastAsia="zh-CN"/>
        </w:rPr>
        <w:t>a</w:t>
      </w:r>
      <w:r w:rsidRPr="0052587E">
        <w:rPr>
          <w:lang w:val="en-US" w:eastAsia="zh-CN"/>
        </w:rPr>
        <w:t xml:space="preserve"> measurement procedure for TRP for </w:t>
      </w:r>
      <w:r>
        <w:rPr>
          <w:lang w:val="en-US" w:eastAsia="zh-CN"/>
        </w:rPr>
        <w:t>systems utilizing active antennas without accessible antenna connector due to the fact that measuring conductive power input to the antenna is not practical in such systems</w:t>
      </w:r>
      <w:r w:rsidRPr="0052587E">
        <w:rPr>
          <w:lang w:val="en-US" w:eastAsia="zh-CN"/>
        </w:rPr>
        <w:t xml:space="preserve">. </w:t>
      </w:r>
      <w:r>
        <w:rPr>
          <w:lang w:val="en-US" w:eastAsia="zh-CN"/>
        </w:rPr>
        <w:t>WP 5D, as the expert group on IMT systems, has discussed and initiated communications with relevant external groups on this matter.</w:t>
      </w:r>
    </w:p>
    <w:p w14:paraId="6C8CE600" w14:textId="77777777" w:rsidR="002D31EC" w:rsidRDefault="002D31EC" w:rsidP="002D31EC">
      <w:pPr>
        <w:jc w:val="both"/>
        <w:rPr>
          <w:lang w:val="en-US"/>
        </w:rPr>
      </w:pPr>
      <w:r>
        <w:rPr>
          <w:lang w:val="en-US" w:eastAsia="zh-CN"/>
        </w:rPr>
        <w:t>Attached is information</w:t>
      </w:r>
      <w:r w:rsidRPr="0052587E">
        <w:rPr>
          <w:rFonts w:eastAsia="Calibri" w:cs="Arial"/>
          <w:bCs/>
          <w:szCs w:val="22"/>
        </w:rPr>
        <w:t xml:space="preserve"> received from external </w:t>
      </w:r>
      <w:r w:rsidRPr="006D19C1">
        <w:rPr>
          <w:rFonts w:eastAsia="Calibri" w:cs="Arial"/>
          <w:bCs/>
          <w:szCs w:val="22"/>
        </w:rPr>
        <w:t xml:space="preserve">organizations that could assist in defining the TRP </w:t>
      </w:r>
      <w:r>
        <w:rPr>
          <w:rFonts w:eastAsia="Calibri" w:cs="Arial"/>
          <w:bCs/>
          <w:szCs w:val="22"/>
        </w:rPr>
        <w:t xml:space="preserve">measurement procedures and aspects related to </w:t>
      </w:r>
      <w:r w:rsidRPr="006D19C1">
        <w:rPr>
          <w:rFonts w:eastAsia="Calibri" w:cs="Arial"/>
          <w:bCs/>
          <w:szCs w:val="22"/>
        </w:rPr>
        <w:t xml:space="preserve">IMT-2020 </w:t>
      </w:r>
      <w:r>
        <w:rPr>
          <w:rFonts w:eastAsia="Calibri" w:cs="Arial"/>
          <w:bCs/>
          <w:szCs w:val="22"/>
        </w:rPr>
        <w:t>active antennas to be taken into consideration for further work within ITU-R.</w:t>
      </w:r>
    </w:p>
    <w:bookmarkStart w:id="10" w:name="_MON_1611494074"/>
    <w:bookmarkEnd w:id="10"/>
    <w:p w14:paraId="7460739A" w14:textId="6072AA1B" w:rsidR="002D31EC" w:rsidRPr="001421B5" w:rsidRDefault="002D31EC" w:rsidP="0041161A">
      <w:pPr>
        <w:jc w:val="center"/>
        <w:rPr>
          <w:lang w:val="en-US"/>
        </w:rPr>
      </w:pPr>
      <w:r>
        <w:rPr>
          <w:lang w:val="en-US"/>
        </w:rPr>
        <w:object w:dxaOrig="1532" w:dyaOrig="993" w14:anchorId="40145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0.25pt" o:ole="">
            <v:imagedata r:id="rId8" o:title=""/>
          </v:shape>
          <o:OLEObject Type="Embed" ProgID="Word.Document.12" ShapeID="_x0000_i1025" DrawAspect="Icon" ObjectID="_1613281677" r:id="rId9">
            <o:FieldCodes>\s</o:FieldCodes>
          </o:OLEObject>
        </w:object>
      </w:r>
      <w:bookmarkStart w:id="11" w:name="_MON_1611494111"/>
      <w:bookmarkEnd w:id="11"/>
      <w:r>
        <w:rPr>
          <w:lang w:val="en-US"/>
        </w:rPr>
        <w:object w:dxaOrig="1532" w:dyaOrig="993" w14:anchorId="67A1FD89">
          <v:shape id="_x0000_i1026" type="#_x0000_t75" style="width:78pt;height:50.25pt" o:ole="">
            <v:imagedata r:id="rId10" o:title=""/>
          </v:shape>
          <o:OLEObject Type="Embed" ProgID="Word.Document.12" ShapeID="_x0000_i1026" DrawAspect="Icon" ObjectID="_1613281678" r:id="rId11">
            <o:FieldCodes>\s</o:FieldCodes>
          </o:OLEObject>
        </w:object>
      </w:r>
    </w:p>
    <w:p w14:paraId="333FC079" w14:textId="77777777" w:rsidR="002D31EC" w:rsidRDefault="002D31EC" w:rsidP="002D31EC">
      <w:pPr>
        <w:jc w:val="both"/>
      </w:pPr>
      <w:r>
        <w:t xml:space="preserve">As stated in these materials, </w:t>
      </w:r>
      <w:r w:rsidRPr="006D19C1">
        <w:t xml:space="preserve">the work </w:t>
      </w:r>
      <w:r>
        <w:t xml:space="preserve">within 3GPP RAN </w:t>
      </w:r>
      <w:r w:rsidRPr="006D19C1">
        <w:t>is ongoing on this topic.</w:t>
      </w:r>
      <w:r w:rsidRPr="006049EB">
        <w:t xml:space="preserve"> </w:t>
      </w:r>
      <w:r>
        <w:t>However, t</w:t>
      </w:r>
      <w:r w:rsidRPr="006049EB">
        <w:t xml:space="preserve">he task of </w:t>
      </w:r>
      <w:r>
        <w:t>3GPP RAN</w:t>
      </w:r>
      <w:r w:rsidRPr="006049EB">
        <w:t xml:space="preserve"> and its expertise </w:t>
      </w:r>
      <w:r>
        <w:t xml:space="preserve">are </w:t>
      </w:r>
      <w:r w:rsidRPr="006049EB">
        <w:t>within the area of measuring TRP in a controlled environment such as an anechoic chamber.</w:t>
      </w:r>
      <w:r>
        <w:t xml:space="preserve"> </w:t>
      </w:r>
    </w:p>
    <w:p w14:paraId="2FC7C098" w14:textId="77777777" w:rsidR="002D31EC" w:rsidRDefault="002D31EC" w:rsidP="002D31EC">
      <w:pPr>
        <w:jc w:val="both"/>
      </w:pPr>
      <w:r>
        <w:t>WP 5D has reviewed and analysed this material and further discussed possible test methods for field measurement of Over-The-Air (</w:t>
      </w:r>
      <w:r w:rsidRPr="00840C7E">
        <w:t>OTA</w:t>
      </w:r>
      <w:r>
        <w:t>)</w:t>
      </w:r>
      <w:r w:rsidRPr="00840C7E">
        <w:t xml:space="preserve"> unwanted emissions of </w:t>
      </w:r>
      <w:r w:rsidRPr="00EE249C">
        <w:t xml:space="preserve">IMT radio equipment (BS &amp; UE) with </w:t>
      </w:r>
      <w:r>
        <w:t>a</w:t>
      </w:r>
      <w:r w:rsidRPr="00EE249C">
        <w:t xml:space="preserve">ctive </w:t>
      </w:r>
      <w:r>
        <w:t>a</w:t>
      </w:r>
      <w:r w:rsidRPr="00EE249C">
        <w:t>ntenna</w:t>
      </w:r>
      <w:r>
        <w:t xml:space="preserve">s, </w:t>
      </w:r>
      <w:r w:rsidRPr="00434FE9">
        <w:t xml:space="preserve">which </w:t>
      </w:r>
      <w:r>
        <w:t>a</w:t>
      </w:r>
      <w:r w:rsidRPr="00434FE9">
        <w:t xml:space="preserve">dministrations </w:t>
      </w:r>
      <w:r>
        <w:t>may</w:t>
      </w:r>
      <w:r w:rsidRPr="00434FE9">
        <w:t xml:space="preserve"> use as a guide when </w:t>
      </w:r>
      <w:r>
        <w:t>monitoring IMT transmitters</w:t>
      </w:r>
      <w:r w:rsidRPr="00434FE9">
        <w:t>.</w:t>
      </w:r>
    </w:p>
    <w:p w14:paraId="1D344A82" w14:textId="77777777" w:rsidR="002D31EC" w:rsidRDefault="002D31EC" w:rsidP="002D31EC">
      <w:pPr>
        <w:jc w:val="both"/>
      </w:pPr>
      <w:r>
        <w:lastRenderedPageBreak/>
        <w:t>As this topic of field measurements is one important element within regulatory compliance, WP 5D will communicate its findings and further development of the field measurement procedures with WP</w:t>
      </w:r>
      <w:r w:rsidR="00344638">
        <w:t> </w:t>
      </w:r>
      <w:r>
        <w:t>1A and WP</w:t>
      </w:r>
      <w:r w:rsidR="00344638">
        <w:t> </w:t>
      </w:r>
      <w:r>
        <w:t>1C in due time.</w:t>
      </w:r>
    </w:p>
    <w:p w14:paraId="7A1B150C" w14:textId="77777777" w:rsidR="002D31EC" w:rsidRPr="002C7AFC" w:rsidRDefault="002D31EC" w:rsidP="002D31EC">
      <w:pPr>
        <w:jc w:val="both"/>
      </w:pPr>
      <w:r w:rsidRPr="006C5218">
        <w:t>WP 5</w:t>
      </w:r>
      <w:r>
        <w:t>D</w:t>
      </w:r>
      <w:r w:rsidRPr="002C7AFC">
        <w:t xml:space="preserve"> looks forward to </w:t>
      </w:r>
      <w:r>
        <w:t>further communication with WP 1A and WP 1C on this important topic.</w:t>
      </w:r>
    </w:p>
    <w:p w14:paraId="7C03538F" w14:textId="77777777" w:rsidR="002D31EC" w:rsidRDefault="002D31EC" w:rsidP="002D31EC">
      <w:pPr>
        <w:rPr>
          <w:color w:val="FF0000"/>
        </w:rPr>
      </w:pPr>
    </w:p>
    <w:tbl>
      <w:tblPr>
        <w:tblStyle w:val="TableGrid"/>
        <w:tblW w:w="15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10560"/>
      </w:tblGrid>
      <w:tr w:rsidR="009747C4" w:rsidRPr="002C7AFC" w14:paraId="41A42B56" w14:textId="77777777" w:rsidTr="0020214A">
        <w:tc>
          <w:tcPr>
            <w:tcW w:w="5096" w:type="dxa"/>
          </w:tcPr>
          <w:p w14:paraId="46160B55" w14:textId="77777777" w:rsidR="00260F47" w:rsidRPr="002C7AFC" w:rsidRDefault="00260F47" w:rsidP="00954531">
            <w:r w:rsidRPr="002C7AFC">
              <w:rPr>
                <w:b/>
              </w:rPr>
              <w:t>Status:</w:t>
            </w:r>
            <w:r w:rsidRPr="002C7AFC">
              <w:tab/>
              <w:t>For action</w:t>
            </w:r>
          </w:p>
        </w:tc>
        <w:tc>
          <w:tcPr>
            <w:tcW w:w="10560" w:type="dxa"/>
          </w:tcPr>
          <w:p w14:paraId="56BD9258" w14:textId="77777777" w:rsidR="00260F47" w:rsidRPr="002C7AFC" w:rsidRDefault="00260F47" w:rsidP="00954531"/>
        </w:tc>
      </w:tr>
      <w:tr w:rsidR="009747C4" w:rsidRPr="00E022CD" w14:paraId="73EE6043" w14:textId="77777777" w:rsidTr="0020214A">
        <w:tc>
          <w:tcPr>
            <w:tcW w:w="5096" w:type="dxa"/>
          </w:tcPr>
          <w:p w14:paraId="521F5543" w14:textId="77777777" w:rsidR="00260F47" w:rsidRPr="0041161A" w:rsidRDefault="00260F47" w:rsidP="009747C4">
            <w:pPr>
              <w:tabs>
                <w:tab w:val="clear" w:pos="1134"/>
                <w:tab w:val="clear" w:pos="1871"/>
                <w:tab w:val="clear" w:pos="2268"/>
                <w:tab w:val="left" w:pos="3154"/>
              </w:tabs>
              <w:ind w:left="1134" w:hanging="1134"/>
            </w:pPr>
            <w:r w:rsidRPr="0041161A">
              <w:rPr>
                <w:b/>
              </w:rPr>
              <w:t>Contact for 3GPP:</w:t>
            </w:r>
            <w:r w:rsidRPr="0041161A">
              <w:rPr>
                <w:b/>
              </w:rPr>
              <w:tab/>
            </w:r>
            <w:r w:rsidRPr="0041161A">
              <w:t>Sergio Buonomo</w:t>
            </w:r>
          </w:p>
          <w:p w14:paraId="1716CF12" w14:textId="7FEA6C5D" w:rsidR="00260F47" w:rsidRPr="0041161A" w:rsidRDefault="00260F47" w:rsidP="009747C4">
            <w:pPr>
              <w:tabs>
                <w:tab w:val="clear" w:pos="1134"/>
                <w:tab w:val="clear" w:pos="1871"/>
                <w:tab w:val="clear" w:pos="2268"/>
                <w:tab w:val="left" w:pos="3154"/>
              </w:tabs>
              <w:ind w:left="1134" w:hanging="1134"/>
            </w:pPr>
            <w:r w:rsidRPr="0041161A">
              <w:rPr>
                <w:b/>
              </w:rPr>
              <w:t>Contact for WP 1A and 1C:</w:t>
            </w:r>
            <w:r w:rsidR="009747C4" w:rsidRPr="0041161A">
              <w:rPr>
                <w:b/>
              </w:rPr>
              <w:t xml:space="preserve"> </w:t>
            </w:r>
            <w:r w:rsidR="009747C4" w:rsidRPr="0041161A">
              <w:rPr>
                <w:b/>
              </w:rPr>
              <w:tab/>
            </w:r>
            <w:r w:rsidRPr="0041161A">
              <w:t>Amy L. Sanders</w:t>
            </w:r>
          </w:p>
        </w:tc>
        <w:tc>
          <w:tcPr>
            <w:tcW w:w="10560" w:type="dxa"/>
          </w:tcPr>
          <w:p w14:paraId="6112B64F" w14:textId="77777777" w:rsidR="00260F47" w:rsidRPr="0041161A" w:rsidRDefault="00410565" w:rsidP="00954531">
            <w:pPr>
              <w:ind w:left="1134" w:hanging="1134"/>
            </w:pPr>
            <w:hyperlink r:id="rId12" w:history="1">
              <w:r w:rsidR="00260F47" w:rsidRPr="0041161A">
                <w:rPr>
                  <w:rStyle w:val="Hyperlink"/>
                </w:rPr>
                <w:t>sergio.buonomo@itu.int</w:t>
              </w:r>
            </w:hyperlink>
          </w:p>
          <w:p w14:paraId="25E8ED8F" w14:textId="77777777" w:rsidR="00260F47" w:rsidRPr="0041161A" w:rsidRDefault="00410565" w:rsidP="00954531">
            <w:pPr>
              <w:ind w:left="1134" w:hanging="1134"/>
            </w:pPr>
            <w:hyperlink r:id="rId13" w:history="1">
              <w:r w:rsidR="00260F47" w:rsidRPr="0041161A">
                <w:rPr>
                  <w:rStyle w:val="Hyperlink"/>
                </w:rPr>
                <w:t>asanders@ntia.doc.gov</w:t>
              </w:r>
            </w:hyperlink>
            <w:r w:rsidR="00260F47" w:rsidRPr="0041161A">
              <w:t xml:space="preserve"> </w:t>
            </w:r>
          </w:p>
        </w:tc>
      </w:tr>
    </w:tbl>
    <w:p w14:paraId="662F97C2" w14:textId="77777777" w:rsidR="002D31EC" w:rsidRPr="0041161A" w:rsidRDefault="002D31EC" w:rsidP="002D31EC">
      <w:pPr>
        <w:rPr>
          <w:lang w:eastAsia="zh-CN"/>
        </w:rPr>
      </w:pPr>
    </w:p>
    <w:p w14:paraId="4ADDDF38" w14:textId="77777777" w:rsidR="000069D4" w:rsidRPr="002D31EC" w:rsidRDefault="002D31EC" w:rsidP="00344638">
      <w:pPr>
        <w:tabs>
          <w:tab w:val="clear" w:pos="1134"/>
          <w:tab w:val="clear" w:pos="1871"/>
          <w:tab w:val="clear" w:pos="2268"/>
        </w:tabs>
        <w:overflowPunct/>
        <w:autoSpaceDE/>
        <w:autoSpaceDN/>
        <w:adjustRightInd/>
        <w:spacing w:before="0"/>
        <w:jc w:val="center"/>
        <w:textAlignment w:val="auto"/>
        <w:rPr>
          <w:lang w:eastAsia="zh-CN"/>
        </w:rPr>
      </w:pPr>
      <w:r w:rsidRPr="002C7AFC">
        <w:t>______________</w:t>
      </w:r>
    </w:p>
    <w:sectPr w:rsidR="000069D4" w:rsidRPr="002D31EC" w:rsidSect="00D53EA0">
      <w:headerReference w:type="default" r:id="rId14"/>
      <w:footerReference w:type="default" r:id="rId15"/>
      <w:footerReference w:type="first" r:id="rId16"/>
      <w:pgSz w:w="11907" w:h="16834" w:code="9"/>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CCCDB" w14:textId="77777777" w:rsidR="00410565" w:rsidRDefault="00410565">
      <w:r>
        <w:separator/>
      </w:r>
    </w:p>
  </w:endnote>
  <w:endnote w:type="continuationSeparator" w:id="0">
    <w:p w14:paraId="20F2224F" w14:textId="77777777" w:rsidR="00410565" w:rsidRDefault="0041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A3C8" w14:textId="2A36455B" w:rsidR="00FA124A" w:rsidRPr="002F7CB3" w:rsidRDefault="00344638">
    <w:pPr>
      <w:pStyle w:val="Footer"/>
      <w:rPr>
        <w:lang w:val="en-US"/>
      </w:rPr>
    </w:pPr>
    <w:r>
      <w:rPr>
        <w:lang w:val="en-US"/>
      </w:rPr>
      <w:fldChar w:fldCharType="begin"/>
    </w:r>
    <w:r>
      <w:rPr>
        <w:lang w:val="en-US"/>
      </w:rPr>
      <w:instrText xml:space="preserve"> FILENAME \p \* MERGEFORMAT </w:instrText>
    </w:r>
    <w:r>
      <w:rPr>
        <w:lang w:val="en-US"/>
      </w:rPr>
      <w:fldChar w:fldCharType="separate"/>
    </w:r>
    <w:r w:rsidR="006474EE">
      <w:rPr>
        <w:lang w:val="en-US"/>
      </w:rPr>
      <w:t>C:\SBwork\WP 5D\Geneva_31st-bis_mtg\Plenary_2\R15-WP5D-190211-TD-0673!R1!MSW-E_not_ready.docx</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B25183">
      <w:t>04.03.19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474EE">
      <w:t>04.03.19</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78152" w14:textId="77777777" w:rsidR="00376855" w:rsidRDefault="00376855">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6F369793" w14:textId="65B43491" w:rsidR="00C50665" w:rsidRPr="002F7CB3" w:rsidRDefault="00C50665" w:rsidP="00C50665">
    <w:pPr>
      <w:pStyle w:val="Footer"/>
      <w:rPr>
        <w:lang w:val="en-US"/>
      </w:rPr>
    </w:pPr>
    <w:r>
      <w:rPr>
        <w:lang w:val="en-US"/>
      </w:rPr>
      <w:br/>
    </w:r>
    <w:r>
      <w:rPr>
        <w:lang w:val="en-US"/>
      </w:rPr>
      <w:fldChar w:fldCharType="begin"/>
    </w:r>
    <w:r>
      <w:rPr>
        <w:lang w:val="en-US"/>
      </w:rPr>
      <w:instrText xml:space="preserve"> FILENAME \p \* MERGEFORMAT </w:instrText>
    </w:r>
    <w:r>
      <w:rPr>
        <w:lang w:val="en-US"/>
      </w:rPr>
      <w:fldChar w:fldCharType="separate"/>
    </w:r>
    <w:r w:rsidR="006474EE">
      <w:rPr>
        <w:lang w:val="en-US"/>
      </w:rPr>
      <w:t>C:\SBwork\WP 5D\Geneva_31st-bis_mtg\Plenary_2\R15-WP5D-190211-TD-0673!R1!MSW-E_not_ready.docx</w:t>
    </w:r>
    <w:r>
      <w:fldChar w:fldCharType="end"/>
    </w:r>
    <w:r>
      <w:t xml:space="preserve"> ( )</w:t>
    </w:r>
    <w:r w:rsidRPr="002F7CB3">
      <w:rPr>
        <w:lang w:val="en-US"/>
      </w:rPr>
      <w:tab/>
    </w:r>
    <w:r>
      <w:fldChar w:fldCharType="begin"/>
    </w:r>
    <w:r>
      <w:instrText xml:space="preserve"> savedate \@ dd.MM.yy </w:instrText>
    </w:r>
    <w:r>
      <w:fldChar w:fldCharType="separate"/>
    </w:r>
    <w:r w:rsidR="00B25183">
      <w:t>04.03.19</w:t>
    </w:r>
    <w:r>
      <w:fldChar w:fldCharType="end"/>
    </w:r>
    <w:r w:rsidRPr="002F7CB3">
      <w:rPr>
        <w:lang w:val="en-US"/>
      </w:rPr>
      <w:tab/>
    </w:r>
    <w:r>
      <w:fldChar w:fldCharType="begin"/>
    </w:r>
    <w:r>
      <w:instrText xml:space="preserve"> printdate \@ dd.MM.yy </w:instrText>
    </w:r>
    <w:r>
      <w:fldChar w:fldCharType="separate"/>
    </w:r>
    <w:r w:rsidR="006474EE">
      <w:t>04.03.19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F2272" w14:textId="77777777" w:rsidR="00410565" w:rsidRDefault="00410565">
      <w:r>
        <w:t>____________________</w:t>
      </w:r>
    </w:p>
  </w:footnote>
  <w:footnote w:type="continuationSeparator" w:id="0">
    <w:p w14:paraId="78C93A90" w14:textId="77777777" w:rsidR="00410565" w:rsidRDefault="00410565">
      <w:r>
        <w:continuationSeparator/>
      </w:r>
    </w:p>
  </w:footnote>
  <w:footnote w:id="1">
    <w:p w14:paraId="49542005" w14:textId="6ABE0E4A" w:rsidR="00DD6A01" w:rsidRPr="00DD6A01" w:rsidRDefault="00DD6A01" w:rsidP="00005CD8">
      <w:pPr>
        <w:pStyle w:val="FootnoteText"/>
      </w:pPr>
      <w:r>
        <w:rPr>
          <w:rStyle w:val="FootnoteReference"/>
        </w:rPr>
        <w:footnoteRef/>
      </w:r>
      <w:r>
        <w:t xml:space="preserve"> Working Party 5D </w:t>
      </w:r>
      <w:r w:rsidR="00005CD8">
        <w:t>is continuing a liaison with</w:t>
      </w:r>
      <w:r>
        <w:t xml:space="preserve"> 3GPP RAN4/RAN5 about this </w:t>
      </w:r>
      <w:r w:rsidR="00005CD8">
        <w:t>work</w:t>
      </w:r>
      <w:r>
        <w:t xml:space="preserve">. Any reply on this matter from WP 1A and WP 1C shall be conveyed to WP 5D which will continue the correspondence with 3GPP as appropriate.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A23C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B25183">
      <w:rPr>
        <w:rStyle w:val="PageNumber"/>
        <w:noProof/>
      </w:rPr>
      <w:t>2</w:t>
    </w:r>
    <w:r w:rsidR="00D02712">
      <w:rPr>
        <w:rStyle w:val="PageNumber"/>
      </w:rPr>
      <w:fldChar w:fldCharType="end"/>
    </w:r>
    <w:r>
      <w:rPr>
        <w:rStyle w:val="PageNumber"/>
      </w:rPr>
      <w:t xml:space="preserve"> -</w:t>
    </w:r>
  </w:p>
  <w:p w14:paraId="616C578C" w14:textId="62C72406" w:rsidR="00FA124A" w:rsidRDefault="00376855" w:rsidP="00344638">
    <w:pPr>
      <w:pStyle w:val="Header"/>
      <w:rPr>
        <w:lang w:val="en-US"/>
      </w:rPr>
    </w:pPr>
    <w:r>
      <w:rPr>
        <w:lang w:val="en-US"/>
      </w:rPr>
      <w:t>5D/TEMP/</w:t>
    </w:r>
    <w:r w:rsidR="00344638">
      <w:rPr>
        <w:lang w:val="en-US"/>
      </w:rPr>
      <w:t>673</w:t>
    </w:r>
    <w:r w:rsidR="00AD0B37">
      <w:rPr>
        <w:lang w:val="en-US"/>
      </w:rPr>
      <w:t>(Rev.1)</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_tradnl" w:vendorID="64" w:dllVersion="131078" w:nlCheck="1" w:checkStyle="0"/>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55"/>
    <w:rsid w:val="00005CD8"/>
    <w:rsid w:val="000069D4"/>
    <w:rsid w:val="000174AD"/>
    <w:rsid w:val="00047A1D"/>
    <w:rsid w:val="000604B9"/>
    <w:rsid w:val="000A7D55"/>
    <w:rsid w:val="000C12C8"/>
    <w:rsid w:val="000C2E8E"/>
    <w:rsid w:val="000E0E7C"/>
    <w:rsid w:val="000F1B4B"/>
    <w:rsid w:val="0012744F"/>
    <w:rsid w:val="00131178"/>
    <w:rsid w:val="00156F66"/>
    <w:rsid w:val="00163271"/>
    <w:rsid w:val="00182528"/>
    <w:rsid w:val="0018500B"/>
    <w:rsid w:val="00196A19"/>
    <w:rsid w:val="001C2093"/>
    <w:rsid w:val="001F0780"/>
    <w:rsid w:val="0020214A"/>
    <w:rsid w:val="00202DC1"/>
    <w:rsid w:val="002116EE"/>
    <w:rsid w:val="0021215C"/>
    <w:rsid w:val="002309D8"/>
    <w:rsid w:val="0023497D"/>
    <w:rsid w:val="00260F47"/>
    <w:rsid w:val="002A7FE2"/>
    <w:rsid w:val="002D31EC"/>
    <w:rsid w:val="002E1B4F"/>
    <w:rsid w:val="002F2E67"/>
    <w:rsid w:val="002F7CB3"/>
    <w:rsid w:val="00315546"/>
    <w:rsid w:val="00330567"/>
    <w:rsid w:val="00344638"/>
    <w:rsid w:val="00376855"/>
    <w:rsid w:val="00386A9D"/>
    <w:rsid w:val="00391081"/>
    <w:rsid w:val="003B2789"/>
    <w:rsid w:val="003C13CE"/>
    <w:rsid w:val="003C697E"/>
    <w:rsid w:val="003E2518"/>
    <w:rsid w:val="003E7CEF"/>
    <w:rsid w:val="00410565"/>
    <w:rsid w:val="0041161A"/>
    <w:rsid w:val="00480CFD"/>
    <w:rsid w:val="004B1EF7"/>
    <w:rsid w:val="004B3FAD"/>
    <w:rsid w:val="004C5749"/>
    <w:rsid w:val="00501DCA"/>
    <w:rsid w:val="00513A47"/>
    <w:rsid w:val="005408DF"/>
    <w:rsid w:val="00550F0F"/>
    <w:rsid w:val="00573344"/>
    <w:rsid w:val="00583F9B"/>
    <w:rsid w:val="005B0D29"/>
    <w:rsid w:val="005E5C10"/>
    <w:rsid w:val="005F2C78"/>
    <w:rsid w:val="006144E4"/>
    <w:rsid w:val="006474EE"/>
    <w:rsid w:val="00650299"/>
    <w:rsid w:val="00655FC5"/>
    <w:rsid w:val="00814E0A"/>
    <w:rsid w:val="00822581"/>
    <w:rsid w:val="008309DD"/>
    <w:rsid w:val="0083227A"/>
    <w:rsid w:val="00866900"/>
    <w:rsid w:val="00876A8A"/>
    <w:rsid w:val="00881BA1"/>
    <w:rsid w:val="008C2302"/>
    <w:rsid w:val="008C26B8"/>
    <w:rsid w:val="008D3C5E"/>
    <w:rsid w:val="008E2D92"/>
    <w:rsid w:val="008F208F"/>
    <w:rsid w:val="009747C4"/>
    <w:rsid w:val="00982084"/>
    <w:rsid w:val="00995963"/>
    <w:rsid w:val="009B61EB"/>
    <w:rsid w:val="009C2064"/>
    <w:rsid w:val="009D1697"/>
    <w:rsid w:val="009F3A46"/>
    <w:rsid w:val="009F6520"/>
    <w:rsid w:val="00A014F8"/>
    <w:rsid w:val="00A5173C"/>
    <w:rsid w:val="00A61AEF"/>
    <w:rsid w:val="00AD0B37"/>
    <w:rsid w:val="00AD2345"/>
    <w:rsid w:val="00AE2A7D"/>
    <w:rsid w:val="00AF173A"/>
    <w:rsid w:val="00B066A4"/>
    <w:rsid w:val="00B07A13"/>
    <w:rsid w:val="00B07BF7"/>
    <w:rsid w:val="00B25183"/>
    <w:rsid w:val="00B4279B"/>
    <w:rsid w:val="00B45FC9"/>
    <w:rsid w:val="00B76F35"/>
    <w:rsid w:val="00B81138"/>
    <w:rsid w:val="00BC7CCF"/>
    <w:rsid w:val="00BE470B"/>
    <w:rsid w:val="00C3641C"/>
    <w:rsid w:val="00C50665"/>
    <w:rsid w:val="00C57A91"/>
    <w:rsid w:val="00CC01C2"/>
    <w:rsid w:val="00CF21F2"/>
    <w:rsid w:val="00D02712"/>
    <w:rsid w:val="00D046A7"/>
    <w:rsid w:val="00D214D0"/>
    <w:rsid w:val="00D53EA0"/>
    <w:rsid w:val="00D6013B"/>
    <w:rsid w:val="00D6546B"/>
    <w:rsid w:val="00D71167"/>
    <w:rsid w:val="00DB178B"/>
    <w:rsid w:val="00DC17D3"/>
    <w:rsid w:val="00DD4BED"/>
    <w:rsid w:val="00DD6A01"/>
    <w:rsid w:val="00DE39F0"/>
    <w:rsid w:val="00DF0AF3"/>
    <w:rsid w:val="00DF7E9F"/>
    <w:rsid w:val="00E1520A"/>
    <w:rsid w:val="00E2638B"/>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702F6"/>
  <w15:docId w15:val="{B0BEC892-33E1-405A-AADF-AA331748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rsid w:val="002D31EC"/>
    <w:rPr>
      <w:color w:val="0000FF"/>
      <w:u w:val="single"/>
    </w:rPr>
  </w:style>
  <w:style w:type="table" w:styleId="TableGrid">
    <w:name w:val="Table Grid"/>
    <w:basedOn w:val="TableNormal"/>
    <w:uiPriority w:val="59"/>
    <w:rsid w:val="002D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64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asanders@ntia.doc.gov"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sergio.buonomo@itu.in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Word_Document2.doc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Word_Document1.doc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7212F-7DDA-40E3-9E8F-3BE4730BA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32</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dc:creator>
  <cp:lastModifiedBy>Buonomo, Sergio</cp:lastModifiedBy>
  <cp:revision>12</cp:revision>
  <cp:lastPrinted>2019-03-04T09:11:00Z</cp:lastPrinted>
  <dcterms:created xsi:type="dcterms:W3CDTF">2019-02-15T09:39:00Z</dcterms:created>
  <dcterms:modified xsi:type="dcterms:W3CDTF">2019-03-05T08:02:00Z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