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2867C" w14:textId="3EA766A6" w:rsidR="00843BD4" w:rsidRPr="00843BD4" w:rsidRDefault="00843BD4" w:rsidP="00843BD4">
      <w:pPr>
        <w:widowControl w:val="0"/>
        <w:tabs>
          <w:tab w:val="left" w:pos="8190"/>
        </w:tabs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WG4 Meeting#</w:t>
      </w:r>
      <w:r w:rsidR="00EC43A1">
        <w:rPr>
          <w:rFonts w:ascii="Arial" w:eastAsia="Times New Roman" w:hAnsi="Arial" w:cs="Arial"/>
          <w:b/>
          <w:noProof/>
          <w:sz w:val="24"/>
          <w:szCs w:val="24"/>
          <w:lang w:val="en-US"/>
        </w:rPr>
        <w:t>100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en-US"/>
        </w:rPr>
        <w:t>-e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  <w:t>R4-</w:t>
      </w:r>
      <w:r w:rsidRPr="00843BD4">
        <w:rPr>
          <w:rFonts w:ascii="Arial" w:eastAsia="Times New Roman" w:hAnsi="Arial"/>
          <w:b/>
          <w:noProof/>
          <w:sz w:val="18"/>
          <w:lang w:val="en-US"/>
        </w:rPr>
        <w:t xml:space="preserve"> </w:t>
      </w:r>
      <w:r w:rsidR="00615741" w:rsidRPr="0061574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EC43A1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11</w:t>
      </w:r>
      <w:r w:rsidR="00FA198A">
        <w:rPr>
          <w:rFonts w:ascii="Arial" w:eastAsia="Times New Roman" w:hAnsi="Arial" w:cs="Arial"/>
          <w:b/>
          <w:noProof/>
          <w:sz w:val="24"/>
          <w:szCs w:val="24"/>
          <w:lang w:val="de-DE"/>
        </w:rPr>
        <w:t>4569</w:t>
      </w:r>
    </w:p>
    <w:p w14:paraId="346B52AA" w14:textId="43BED4F0" w:rsidR="00893EF9" w:rsidRPr="00843BD4" w:rsidRDefault="00843BD4" w:rsidP="00843BD4">
      <w:pPr>
        <w:tabs>
          <w:tab w:val="right" w:pos="9781"/>
          <w:tab w:val="right" w:pos="13323"/>
        </w:tabs>
        <w:outlineLvl w:val="0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  <w:r w:rsidR="00710F2A">
        <w:rPr>
          <w:rFonts w:ascii="Arial" w:eastAsia="Times New Roman" w:hAnsi="Arial" w:cs="Arial"/>
          <w:b/>
          <w:noProof/>
          <w:sz w:val="24"/>
          <w:szCs w:val="24"/>
          <w:lang w:val="de-DE"/>
        </w:rPr>
        <w:t>6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710F2A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0E40E9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Aug</w:t>
      </w:r>
      <w:r w:rsidRPr="00843BD4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202</w:t>
      </w:r>
      <w:r w:rsidR="00B712D8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</w:t>
      </w:r>
    </w:p>
    <w:p w14:paraId="144F1D4D" w14:textId="77777777" w:rsidR="00CC17CF" w:rsidRPr="00C45793" w:rsidRDefault="00CC17CF">
      <w:pPr>
        <w:rPr>
          <w:rFonts w:ascii="Arial" w:hAnsi="Arial" w:cs="Arial"/>
        </w:rPr>
      </w:pPr>
    </w:p>
    <w:p w14:paraId="3A23C8C6" w14:textId="4D59CE34" w:rsidR="00202D89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4C663C" w:rsidRPr="004C663C">
        <w:rPr>
          <w:rFonts w:ascii="Arial" w:hAnsi="Arial" w:cs="Arial"/>
          <w:bCs/>
        </w:rPr>
        <w:t xml:space="preserve">LS on </w:t>
      </w:r>
      <w:r w:rsidR="00E92499" w:rsidRPr="00E92499">
        <w:rPr>
          <w:rFonts w:ascii="Arial" w:hAnsi="Arial" w:cs="Arial"/>
          <w:bCs/>
        </w:rPr>
        <w:t>RAN4 updates to TR 37.901-5</w:t>
      </w:r>
    </w:p>
    <w:p w14:paraId="09DA1772" w14:textId="3C9C097A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E92499">
        <w:rPr>
          <w:rFonts w:ascii="Arial" w:hAnsi="Arial" w:cs="Arial"/>
          <w:bCs/>
          <w:lang w:eastAsia="zh-CN"/>
        </w:rPr>
        <w:t>7</w:t>
      </w:r>
    </w:p>
    <w:p w14:paraId="0EC216C8" w14:textId="0A5D9FEF" w:rsidR="002E564C" w:rsidRPr="00C45793" w:rsidRDefault="00E9249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Study</w:t>
      </w:r>
      <w:r w:rsidR="002E564C" w:rsidRPr="00C45793">
        <w:rPr>
          <w:rFonts w:ascii="Arial" w:hAnsi="Arial" w:cs="Arial"/>
          <w:b/>
        </w:rPr>
        <w:t xml:space="preserve"> Item:</w:t>
      </w:r>
      <w:r w:rsidR="002E564C" w:rsidRPr="00C45793">
        <w:rPr>
          <w:rFonts w:ascii="Arial" w:hAnsi="Arial" w:cs="Arial"/>
          <w:bCs/>
        </w:rPr>
        <w:tab/>
      </w:r>
      <w:r w:rsidR="00EC43A1" w:rsidRPr="00EC43A1">
        <w:rPr>
          <w:rFonts w:ascii="Arial" w:hAnsi="Arial" w:cs="Arial"/>
          <w:sz w:val="21"/>
          <w:szCs w:val="21"/>
          <w:lang w:eastAsia="zh-CN"/>
        </w:rPr>
        <w:t>FS_UE_5GNR_App_Data_Perf</w:t>
      </w:r>
    </w:p>
    <w:p w14:paraId="46F0AA2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19BBAC0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4FC33B92" w14:textId="0EB5E882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472DD7">
        <w:rPr>
          <w:rFonts w:ascii="Arial" w:hAnsi="Arial" w:cs="Arial"/>
          <w:bCs/>
        </w:rPr>
        <w:t>5</w:t>
      </w:r>
    </w:p>
    <w:p w14:paraId="0FD11E4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</w:p>
    <w:p w14:paraId="6482E27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0C366E7C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1F394591" w14:textId="5A4F72AA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472DD7">
        <w:rPr>
          <w:rFonts w:cs="Arial"/>
          <w:b w:val="0"/>
          <w:lang w:eastAsia="zh-CN"/>
        </w:rPr>
        <w:t>Gaurav Nigam</w:t>
      </w:r>
      <w:r w:rsidRPr="00C45793">
        <w:rPr>
          <w:rFonts w:cs="Arial"/>
          <w:bCs/>
        </w:rPr>
        <w:tab/>
      </w:r>
    </w:p>
    <w:p w14:paraId="732EA031" w14:textId="02D8624D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472DD7">
        <w:rPr>
          <w:rFonts w:cs="Arial"/>
          <w:b w:val="0"/>
          <w:bCs/>
          <w:color w:val="auto"/>
          <w:lang w:eastAsia="zh-CN"/>
        </w:rPr>
        <w:t>gnigam@qti.qualcomm.com</w:t>
      </w:r>
    </w:p>
    <w:p w14:paraId="5EC473C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319B975A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</w:p>
    <w:p w14:paraId="390A38A7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582C3A27" w14:textId="77777777" w:rsidR="002E564C" w:rsidRPr="00C45793" w:rsidRDefault="002E564C">
      <w:pPr>
        <w:rPr>
          <w:rFonts w:ascii="Arial" w:hAnsi="Arial" w:cs="Arial"/>
        </w:rPr>
      </w:pPr>
    </w:p>
    <w:p w14:paraId="33BFE20E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7DED738C" w14:textId="09FB05A8" w:rsidR="0096144A" w:rsidRDefault="00E262E0" w:rsidP="00202D89">
      <w:pPr>
        <w:spacing w:after="120"/>
        <w:jc w:val="both"/>
        <w:rPr>
          <w:rFonts w:ascii="Arial" w:hAnsi="Arial" w:cs="Arial"/>
          <w:lang w:eastAsia="zh-CN"/>
        </w:rPr>
      </w:pPr>
      <w:r w:rsidRPr="004D3701">
        <w:rPr>
          <w:rFonts w:ascii="Arial" w:hAnsi="Arial" w:cs="Arial"/>
          <w:lang w:eastAsia="zh-CN"/>
        </w:rPr>
        <w:t>Under the release 1</w:t>
      </w:r>
      <w:r>
        <w:rPr>
          <w:rFonts w:ascii="Arial" w:hAnsi="Arial" w:cs="Arial"/>
          <w:lang w:eastAsia="zh-CN"/>
        </w:rPr>
        <w:t>6</w:t>
      </w:r>
      <w:r w:rsidRPr="004D3701">
        <w:rPr>
          <w:rFonts w:ascii="Arial" w:hAnsi="Arial" w:cs="Arial"/>
          <w:lang w:eastAsia="zh-CN"/>
        </w:rPr>
        <w:t xml:space="preserve"> </w:t>
      </w:r>
      <w:r w:rsidR="00FA198A">
        <w:rPr>
          <w:rFonts w:ascii="Arial" w:hAnsi="Arial" w:cs="Arial"/>
          <w:lang w:eastAsia="zh-CN"/>
        </w:rPr>
        <w:t>study</w:t>
      </w:r>
      <w:r w:rsidRPr="004D3701">
        <w:rPr>
          <w:rFonts w:ascii="Arial" w:hAnsi="Arial" w:cs="Arial"/>
          <w:lang w:eastAsia="zh-CN"/>
        </w:rPr>
        <w:t xml:space="preserve"> item on </w:t>
      </w:r>
      <w:r w:rsidR="00A86630" w:rsidRPr="00A86630">
        <w:rPr>
          <w:rFonts w:ascii="Arial" w:hAnsi="Arial" w:cs="Arial"/>
          <w:sz w:val="21"/>
          <w:szCs w:val="21"/>
          <w:lang w:eastAsia="zh-CN"/>
        </w:rPr>
        <w:t>5G NR UE Application Layer Data Throughput Performance</w:t>
      </w:r>
      <w:r w:rsidR="006B70BD" w:rsidRPr="004D3701">
        <w:rPr>
          <w:rFonts w:ascii="Arial" w:hAnsi="Arial" w:cs="Arial"/>
          <w:lang w:eastAsia="zh-CN"/>
        </w:rPr>
        <w:t xml:space="preserve"> </w:t>
      </w:r>
      <w:r w:rsidRPr="004D3701">
        <w:rPr>
          <w:rFonts w:ascii="Arial" w:hAnsi="Arial" w:cs="Arial"/>
          <w:lang w:eastAsia="zh-CN"/>
        </w:rPr>
        <w:t>(</w:t>
      </w:r>
      <w:r w:rsidR="00A86630" w:rsidRPr="00EC43A1">
        <w:rPr>
          <w:rFonts w:ascii="Arial" w:hAnsi="Arial" w:cs="Arial"/>
          <w:sz w:val="21"/>
          <w:szCs w:val="21"/>
          <w:lang w:eastAsia="zh-CN"/>
        </w:rPr>
        <w:t>FS_UE_5GNR_App_Data_Perf</w:t>
      </w:r>
      <w:r w:rsidRPr="004D3701">
        <w:rPr>
          <w:rFonts w:ascii="Arial" w:hAnsi="Arial" w:cs="Arial"/>
          <w:lang w:eastAsia="zh-CN"/>
        </w:rPr>
        <w:t>), RAN4</w:t>
      </w:r>
      <w:r>
        <w:rPr>
          <w:rFonts w:ascii="Arial" w:hAnsi="Arial" w:cs="Arial"/>
          <w:lang w:eastAsia="zh-CN"/>
        </w:rPr>
        <w:t xml:space="preserve"> </w:t>
      </w:r>
      <w:r w:rsidR="00243D51">
        <w:rPr>
          <w:rFonts w:ascii="Arial" w:hAnsi="Arial" w:cs="Arial"/>
          <w:lang w:eastAsia="zh-CN"/>
        </w:rPr>
        <w:t xml:space="preserve">evaluated </w:t>
      </w:r>
      <w:r w:rsidR="00886375">
        <w:rPr>
          <w:rFonts w:ascii="Arial" w:hAnsi="Arial" w:cs="Arial"/>
          <w:lang w:eastAsia="zh-CN"/>
        </w:rPr>
        <w:t xml:space="preserve">the feasibility of </w:t>
      </w:r>
      <w:r w:rsidR="00A86630">
        <w:rPr>
          <w:rFonts w:ascii="Arial" w:hAnsi="Arial" w:cs="Arial"/>
          <w:lang w:eastAsia="zh-CN"/>
        </w:rPr>
        <w:t xml:space="preserve">defining </w:t>
      </w:r>
      <w:r w:rsidR="0002692F" w:rsidRPr="0002692F">
        <w:rPr>
          <w:rFonts w:ascii="Arial" w:hAnsi="Arial" w:cs="Arial"/>
          <w:lang w:eastAsia="zh-CN"/>
        </w:rPr>
        <w:t xml:space="preserve">absolute physical layer throughput requirements under link adaptation </w:t>
      </w:r>
      <w:r w:rsidR="0096144A">
        <w:rPr>
          <w:rFonts w:ascii="Arial" w:hAnsi="Arial" w:cs="Arial"/>
          <w:lang w:eastAsia="zh-CN"/>
        </w:rPr>
        <w:t>based on</w:t>
      </w:r>
      <w:r w:rsidR="00243D51">
        <w:rPr>
          <w:rFonts w:ascii="Arial" w:hAnsi="Arial" w:cs="Arial"/>
          <w:lang w:eastAsia="zh-CN"/>
        </w:rPr>
        <w:t xml:space="preserve"> the simulation assumption</w:t>
      </w:r>
      <w:r w:rsidR="0096144A">
        <w:rPr>
          <w:rFonts w:ascii="Arial" w:hAnsi="Arial" w:cs="Arial"/>
          <w:lang w:eastAsia="zh-CN"/>
        </w:rPr>
        <w:t>s [2]</w:t>
      </w:r>
      <w:r w:rsidR="00F36890">
        <w:rPr>
          <w:rFonts w:ascii="Arial" w:hAnsi="Arial" w:cs="Arial"/>
          <w:lang w:eastAsia="zh-CN"/>
        </w:rPr>
        <w:t>.</w:t>
      </w:r>
      <w:r w:rsidR="00D83A45">
        <w:rPr>
          <w:rFonts w:ascii="Arial" w:hAnsi="Arial" w:cs="Arial"/>
          <w:lang w:eastAsia="zh-CN"/>
        </w:rPr>
        <w:t xml:space="preserve"> </w:t>
      </w:r>
      <w:r w:rsidR="0096144A">
        <w:rPr>
          <w:rFonts w:ascii="Arial" w:hAnsi="Arial" w:cs="Arial"/>
          <w:lang w:eastAsia="zh-CN"/>
        </w:rPr>
        <w:t xml:space="preserve">As per the evaluation results [3] and the agreed alignment criteria [1], </w:t>
      </w:r>
      <w:r w:rsidR="004C3498">
        <w:rPr>
          <w:rFonts w:ascii="Arial" w:hAnsi="Arial" w:cs="Arial"/>
          <w:lang w:eastAsia="zh-CN"/>
        </w:rPr>
        <w:t xml:space="preserve">RAN4 </w:t>
      </w:r>
      <w:r w:rsidR="0096144A">
        <w:rPr>
          <w:rFonts w:ascii="Arial" w:hAnsi="Arial" w:cs="Arial"/>
          <w:lang w:eastAsia="zh-CN"/>
        </w:rPr>
        <w:t xml:space="preserve">concluded </w:t>
      </w:r>
      <w:r w:rsidR="00BB5A96">
        <w:rPr>
          <w:rFonts w:ascii="Arial" w:hAnsi="Arial" w:cs="Arial"/>
          <w:lang w:eastAsia="zh-CN"/>
        </w:rPr>
        <w:t>that it is feasible to define such requirements</w:t>
      </w:r>
      <w:r w:rsidR="0096144A">
        <w:rPr>
          <w:rFonts w:ascii="Arial" w:hAnsi="Arial" w:cs="Arial"/>
          <w:lang w:eastAsia="zh-CN"/>
        </w:rPr>
        <w:t xml:space="preserve"> [4].</w:t>
      </w:r>
      <w:r w:rsidR="00AD6D69">
        <w:rPr>
          <w:rFonts w:ascii="Arial" w:hAnsi="Arial" w:cs="Arial"/>
          <w:lang w:eastAsia="zh-CN"/>
        </w:rPr>
        <w:t xml:space="preserve"> </w:t>
      </w:r>
    </w:p>
    <w:p w14:paraId="4F93105A" w14:textId="75AF0134" w:rsidR="00C10CAA" w:rsidRDefault="0096144A" w:rsidP="00202D89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Although</w:t>
      </w:r>
      <w:r w:rsidR="00A54925">
        <w:rPr>
          <w:rFonts w:ascii="Arial" w:hAnsi="Arial" w:cs="Arial"/>
          <w:lang w:eastAsia="zh-CN"/>
        </w:rPr>
        <w:t xml:space="preserve"> </w:t>
      </w:r>
      <w:r w:rsidRPr="000536D5">
        <w:rPr>
          <w:rFonts w:ascii="Arial" w:hAnsi="Arial" w:cs="Arial"/>
          <w:lang w:eastAsia="zh-CN"/>
        </w:rPr>
        <w:t>this SI is a Rel-16 SI in RAN5, RAN4 was added as secondary responsibility working group to th</w:t>
      </w:r>
      <w:r w:rsidR="00C10CAA" w:rsidRPr="000536D5">
        <w:rPr>
          <w:rFonts w:ascii="Arial" w:hAnsi="Arial" w:cs="Arial"/>
          <w:lang w:eastAsia="zh-CN"/>
        </w:rPr>
        <w:t>is SI for Rel-17</w:t>
      </w:r>
      <w:r w:rsidR="006D1963">
        <w:rPr>
          <w:rFonts w:ascii="Arial" w:hAnsi="Arial" w:cs="Arial"/>
          <w:lang w:eastAsia="zh-CN"/>
        </w:rPr>
        <w:t>.</w:t>
      </w:r>
      <w:r w:rsidR="00E6639C">
        <w:rPr>
          <w:rFonts w:ascii="Arial" w:hAnsi="Arial" w:cs="Arial"/>
          <w:lang w:eastAsia="zh-CN"/>
        </w:rPr>
        <w:t xml:space="preserve"> </w:t>
      </w:r>
      <w:r w:rsidR="00C10CAA">
        <w:rPr>
          <w:rFonts w:ascii="Arial" w:hAnsi="Arial" w:cs="Arial"/>
          <w:lang w:eastAsia="zh-CN"/>
        </w:rPr>
        <w:t xml:space="preserve">RAN4 </w:t>
      </w:r>
      <w:r w:rsidR="00166A0A">
        <w:rPr>
          <w:rFonts w:ascii="Arial" w:hAnsi="Arial" w:cs="Arial"/>
          <w:lang w:eastAsia="zh-CN"/>
        </w:rPr>
        <w:t>suggests</w:t>
      </w:r>
      <w:r w:rsidR="00C10CAA">
        <w:rPr>
          <w:rFonts w:ascii="Arial" w:hAnsi="Arial" w:cs="Arial"/>
          <w:lang w:eastAsia="zh-CN"/>
        </w:rPr>
        <w:t xml:space="preserve"> RAN5 to take the feasibility study conclusion on defining applicability layer data throughput performance from RAN4 into future work and prepare a RAN5 CR by including all endorsed RAN4 draft CRs [1~4] but with Rel-17 in the coversheet to </w:t>
      </w:r>
      <w:r w:rsidR="00BF1B43">
        <w:rPr>
          <w:rFonts w:ascii="Arial" w:hAnsi="Arial" w:cs="Arial"/>
          <w:lang w:eastAsia="zh-CN"/>
        </w:rPr>
        <w:t xml:space="preserve">request </w:t>
      </w:r>
      <w:r w:rsidR="00BF1B43" w:rsidRPr="00CC1DF5">
        <w:rPr>
          <w:rFonts w:ascii="Arial" w:hAnsi="Arial" w:cs="Arial"/>
          <w:lang w:eastAsia="zh-CN"/>
        </w:rPr>
        <w:t xml:space="preserve">TR </w:t>
      </w:r>
      <w:r w:rsidR="00BF1B43">
        <w:rPr>
          <w:rFonts w:ascii="Arial" w:hAnsi="Arial" w:cs="Arial"/>
        </w:rPr>
        <w:t>37.901-5 to be upgraded to Rel-17.</w:t>
      </w:r>
    </w:p>
    <w:p w14:paraId="1AF17D4D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3D60B057" w14:textId="7B13B12E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8C1CFB">
        <w:rPr>
          <w:rFonts w:ascii="Arial" w:hAnsi="Arial" w:cs="Arial"/>
          <w:b/>
        </w:rPr>
        <w:t>5</w:t>
      </w:r>
      <w:r w:rsidRPr="00C45793">
        <w:rPr>
          <w:rFonts w:ascii="Arial" w:hAnsi="Arial" w:cs="Arial"/>
          <w:b/>
        </w:rPr>
        <w:t xml:space="preserve"> group. </w:t>
      </w:r>
    </w:p>
    <w:p w14:paraId="4159CA61" w14:textId="12D95772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2E1CDC">
        <w:rPr>
          <w:rFonts w:ascii="Arial" w:hAnsi="Arial" w:cs="Arial"/>
          <w:lang w:eastAsia="zh-CN"/>
        </w:rPr>
        <w:t>RAN4</w:t>
      </w:r>
      <w:r w:rsidR="00632E17">
        <w:rPr>
          <w:rFonts w:ascii="Arial" w:hAnsi="Arial" w:cs="Arial"/>
          <w:lang w:eastAsia="zh-CN"/>
        </w:rPr>
        <w:t xml:space="preserve"> </w:t>
      </w:r>
      <w:r w:rsidR="008C1CFB">
        <w:rPr>
          <w:rFonts w:ascii="Arial" w:hAnsi="Arial" w:cs="Arial"/>
          <w:lang w:eastAsia="zh-CN"/>
        </w:rPr>
        <w:t xml:space="preserve">respectfully </w:t>
      </w:r>
      <w:r w:rsidR="00632E17">
        <w:rPr>
          <w:rFonts w:ascii="Arial" w:hAnsi="Arial" w:cs="Arial"/>
          <w:lang w:eastAsia="zh-CN"/>
        </w:rPr>
        <w:t xml:space="preserve">asks RAN5 to take above into consideration when </w:t>
      </w:r>
      <w:r w:rsidR="00A149EB">
        <w:rPr>
          <w:rFonts w:ascii="Arial" w:hAnsi="Arial" w:cs="Arial"/>
          <w:lang w:eastAsia="zh-CN"/>
        </w:rPr>
        <w:t xml:space="preserve">capturing the outcomes of study item </w:t>
      </w:r>
      <w:r w:rsidR="00A149EB" w:rsidRPr="00EC43A1">
        <w:rPr>
          <w:rFonts w:ascii="Arial" w:hAnsi="Arial" w:cs="Arial"/>
          <w:sz w:val="21"/>
          <w:szCs w:val="21"/>
          <w:lang w:eastAsia="zh-CN"/>
        </w:rPr>
        <w:t>FS_UE_5GNR_App_Data_Perf</w:t>
      </w:r>
      <w:r w:rsidR="00A149EB">
        <w:rPr>
          <w:rFonts w:ascii="Arial" w:hAnsi="Arial" w:cs="Arial"/>
          <w:sz w:val="21"/>
          <w:szCs w:val="21"/>
          <w:lang w:eastAsia="zh-CN"/>
        </w:rPr>
        <w:t>.</w:t>
      </w:r>
    </w:p>
    <w:p w14:paraId="2CB5BDBC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533CAE9C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5A03844A" w14:textId="3325258C" w:rsidR="000E130C" w:rsidRDefault="00EA1969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EA1969">
        <w:rPr>
          <w:rFonts w:ascii="Arial" w:hAnsi="Arial" w:cs="Arial"/>
          <w:bCs/>
        </w:rPr>
        <w:t>TSG-RAN WG4 Meeting #</w:t>
      </w:r>
      <w:r w:rsidR="00481044">
        <w:rPr>
          <w:rFonts w:ascii="Arial" w:hAnsi="Arial" w:cs="Arial"/>
          <w:bCs/>
        </w:rPr>
        <w:t>101</w:t>
      </w:r>
      <w:r w:rsidR="0065697B">
        <w:rPr>
          <w:rFonts w:ascii="Arial" w:hAnsi="Arial" w:cs="Arial"/>
          <w:bCs/>
        </w:rPr>
        <w:t>-e</w:t>
      </w:r>
      <w:r w:rsidRPr="00EA1969">
        <w:rPr>
          <w:rFonts w:ascii="Arial" w:hAnsi="Arial" w:cs="Arial"/>
          <w:bCs/>
        </w:rPr>
        <w:tab/>
      </w:r>
      <w:r w:rsidR="00F76200">
        <w:rPr>
          <w:rFonts w:ascii="Arial" w:hAnsi="Arial" w:cs="Arial"/>
          <w:bCs/>
        </w:rPr>
        <w:t>1</w:t>
      </w:r>
      <w:r w:rsidRPr="00EA1969">
        <w:rPr>
          <w:rFonts w:ascii="Arial" w:hAnsi="Arial" w:cs="Arial"/>
          <w:bCs/>
        </w:rPr>
        <w:t xml:space="preserve"> - </w:t>
      </w:r>
      <w:r w:rsidR="007C24BA">
        <w:rPr>
          <w:rFonts w:ascii="Arial" w:hAnsi="Arial" w:cs="Arial"/>
          <w:bCs/>
        </w:rPr>
        <w:t>1</w:t>
      </w:r>
      <w:r w:rsidR="00F76200">
        <w:rPr>
          <w:rFonts w:ascii="Arial" w:hAnsi="Arial" w:cs="Arial"/>
          <w:bCs/>
        </w:rPr>
        <w:t>2</w:t>
      </w:r>
      <w:r w:rsidRPr="00EA1969">
        <w:rPr>
          <w:rFonts w:ascii="Arial" w:hAnsi="Arial" w:cs="Arial"/>
          <w:bCs/>
        </w:rPr>
        <w:t xml:space="preserve"> </w:t>
      </w:r>
      <w:r w:rsidR="007C24BA">
        <w:rPr>
          <w:rFonts w:ascii="Arial" w:hAnsi="Arial" w:cs="Arial"/>
          <w:bCs/>
        </w:rPr>
        <w:t>Nov</w:t>
      </w:r>
      <w:r w:rsidRPr="00EA1969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</w:t>
      </w:r>
      <w:r w:rsidR="00F76200">
        <w:rPr>
          <w:rFonts w:ascii="Arial" w:hAnsi="Arial" w:cs="Arial"/>
          <w:bCs/>
        </w:rPr>
        <w:t>1</w:t>
      </w:r>
      <w:r w:rsidRPr="00EA1969">
        <w:rPr>
          <w:rFonts w:ascii="Arial" w:hAnsi="Arial" w:cs="Arial"/>
          <w:bCs/>
        </w:rPr>
        <w:tab/>
      </w:r>
      <w:r w:rsidR="0065697B">
        <w:rPr>
          <w:rFonts w:ascii="Arial" w:hAnsi="Arial" w:cs="Arial"/>
          <w:bCs/>
        </w:rPr>
        <w:t xml:space="preserve"> </w:t>
      </w:r>
      <w:r w:rsidR="00C75827">
        <w:rPr>
          <w:rFonts w:ascii="Arial" w:hAnsi="Arial" w:cs="Arial"/>
          <w:bCs/>
        </w:rPr>
        <w:t>Online</w:t>
      </w:r>
      <w:r w:rsidR="000E130C" w:rsidRPr="000E130C">
        <w:rPr>
          <w:rFonts w:ascii="Arial" w:hAnsi="Arial" w:cs="Arial"/>
          <w:bCs/>
        </w:rPr>
        <w:t xml:space="preserve"> </w:t>
      </w:r>
    </w:p>
    <w:p w14:paraId="53F7011E" w14:textId="4C9A23AA" w:rsidR="000E130C" w:rsidRDefault="00710A9E" w:rsidP="00A71222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</w:t>
      </w:r>
      <w:r w:rsidR="00F76200">
        <w:rPr>
          <w:rFonts w:ascii="Arial" w:hAnsi="Arial" w:cs="Arial"/>
          <w:bCs/>
        </w:rPr>
        <w:t>102</w:t>
      </w:r>
      <w:r w:rsidR="000E130C" w:rsidRPr="00D2324E">
        <w:rPr>
          <w:rFonts w:ascii="Arial" w:hAnsi="Arial" w:cs="Arial"/>
          <w:bCs/>
        </w:rPr>
        <w:t xml:space="preserve">          </w:t>
      </w:r>
      <w:r w:rsidR="001A6ACF">
        <w:rPr>
          <w:rFonts w:ascii="Arial" w:hAnsi="Arial" w:cs="Arial"/>
          <w:bCs/>
        </w:rPr>
        <w:t xml:space="preserve">    </w:t>
      </w:r>
      <w:r w:rsidR="003C378F">
        <w:rPr>
          <w:rFonts w:ascii="Arial" w:hAnsi="Arial" w:cs="Arial"/>
          <w:bCs/>
        </w:rPr>
        <w:t xml:space="preserve"> </w:t>
      </w:r>
      <w:r w:rsidR="00513C2E">
        <w:rPr>
          <w:rFonts w:ascii="Arial" w:hAnsi="Arial" w:cs="Arial"/>
          <w:bCs/>
        </w:rPr>
        <w:t xml:space="preserve">  </w:t>
      </w:r>
      <w:r w:rsidR="00A71222">
        <w:rPr>
          <w:rFonts w:ascii="Arial" w:hAnsi="Arial" w:cs="Arial"/>
          <w:bCs/>
        </w:rPr>
        <w:t>21</w:t>
      </w:r>
      <w:r w:rsidR="000E130C" w:rsidRPr="00D2324E">
        <w:rPr>
          <w:rFonts w:ascii="Arial" w:hAnsi="Arial" w:cs="Arial"/>
          <w:bCs/>
        </w:rPr>
        <w:t xml:space="preserve"> - </w:t>
      </w:r>
      <w:r w:rsidR="00A71222">
        <w:rPr>
          <w:rFonts w:ascii="Arial" w:hAnsi="Arial" w:cs="Arial"/>
          <w:bCs/>
        </w:rPr>
        <w:t>2</w:t>
      </w:r>
      <w:r w:rsidR="00C75827">
        <w:rPr>
          <w:rFonts w:ascii="Arial" w:hAnsi="Arial" w:cs="Arial"/>
          <w:bCs/>
        </w:rPr>
        <w:t>5</w:t>
      </w:r>
      <w:r w:rsidR="000E130C" w:rsidRPr="00D2324E">
        <w:rPr>
          <w:rFonts w:ascii="Arial" w:hAnsi="Arial" w:cs="Arial"/>
          <w:bCs/>
        </w:rPr>
        <w:t xml:space="preserve"> </w:t>
      </w:r>
      <w:r w:rsidR="00A71222">
        <w:rPr>
          <w:rFonts w:ascii="Arial" w:hAnsi="Arial" w:cs="Arial"/>
          <w:bCs/>
        </w:rPr>
        <w:t>Feb</w:t>
      </w:r>
      <w:r w:rsidR="000E130C" w:rsidRPr="00D2324E">
        <w:rPr>
          <w:rFonts w:ascii="Arial" w:hAnsi="Arial" w:cs="Arial"/>
          <w:bCs/>
        </w:rPr>
        <w:t xml:space="preserve"> 20</w:t>
      </w:r>
      <w:r w:rsidR="003C378F">
        <w:rPr>
          <w:rFonts w:ascii="Arial" w:hAnsi="Arial" w:cs="Arial"/>
          <w:bCs/>
        </w:rPr>
        <w:t>2</w:t>
      </w:r>
      <w:r w:rsidR="00A71222">
        <w:rPr>
          <w:rFonts w:ascii="Arial" w:hAnsi="Arial" w:cs="Arial"/>
          <w:bCs/>
        </w:rPr>
        <w:t>2</w:t>
      </w:r>
      <w:r w:rsidR="00975635">
        <w:rPr>
          <w:rFonts w:ascii="Arial" w:hAnsi="Arial" w:cs="Arial"/>
          <w:bCs/>
        </w:rPr>
        <w:t xml:space="preserve">          </w:t>
      </w:r>
      <w:r w:rsidR="00513C2E">
        <w:rPr>
          <w:rFonts w:ascii="Arial" w:hAnsi="Arial" w:cs="Arial"/>
          <w:bCs/>
        </w:rPr>
        <w:t xml:space="preserve">  </w:t>
      </w:r>
      <w:r w:rsidR="00C75827">
        <w:rPr>
          <w:rFonts w:ascii="Arial" w:hAnsi="Arial" w:cs="Arial"/>
          <w:bCs/>
        </w:rPr>
        <w:t>Athens</w:t>
      </w:r>
      <w:r w:rsidR="0065697B" w:rsidRPr="0065697B">
        <w:rPr>
          <w:rFonts w:ascii="Arial" w:hAnsi="Arial" w:cs="Arial"/>
          <w:bCs/>
        </w:rPr>
        <w:t xml:space="preserve">, </w:t>
      </w:r>
      <w:r w:rsidR="00EB2DB3">
        <w:rPr>
          <w:rFonts w:ascii="Arial" w:hAnsi="Arial" w:cs="Arial"/>
          <w:bCs/>
        </w:rPr>
        <w:t>G</w:t>
      </w:r>
      <w:r w:rsidR="0065697B" w:rsidRPr="0065697B">
        <w:rPr>
          <w:rFonts w:ascii="Arial" w:hAnsi="Arial" w:cs="Arial"/>
          <w:bCs/>
        </w:rPr>
        <w:t>R</w:t>
      </w:r>
      <w:r w:rsidR="000E130C" w:rsidRPr="00A62044">
        <w:rPr>
          <w:rFonts w:ascii="Arial" w:hAnsi="Arial" w:cs="Arial"/>
          <w:bCs/>
        </w:rPr>
        <w:t xml:space="preserve"> </w:t>
      </w:r>
    </w:p>
    <w:p w14:paraId="45F2CDDD" w14:textId="015EC711" w:rsidR="00771658" w:rsidRDefault="00771658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E363A12" w14:textId="1E8CB52F" w:rsidR="00D2324E" w:rsidRDefault="00771658" w:rsidP="004B5A0E">
      <w:pPr>
        <w:pStyle w:val="Heading2"/>
      </w:pPr>
      <w:r>
        <w:br w:type="page"/>
      </w:r>
      <w:r w:rsidR="00243D51">
        <w:lastRenderedPageBreak/>
        <w:t>Reference</w:t>
      </w:r>
      <w:r w:rsidR="00E25554">
        <w:t xml:space="preserve">: </w:t>
      </w:r>
      <w:r w:rsidR="00BB5A96">
        <w:t>Endorsed Draft CRs</w:t>
      </w:r>
    </w:p>
    <w:p w14:paraId="25BEB787" w14:textId="209379DB" w:rsidR="00E25554" w:rsidRDefault="00E25554" w:rsidP="00E25554"/>
    <w:p w14:paraId="39336D5B" w14:textId="2228F9DF" w:rsidR="00E66816" w:rsidRPr="00E66816" w:rsidRDefault="00E66816" w:rsidP="00C43BCA">
      <w:pPr>
        <w:pStyle w:val="ListParagraph"/>
        <w:numPr>
          <w:ilvl w:val="0"/>
          <w:numId w:val="31"/>
        </w:numPr>
        <w:ind w:firstLineChars="0"/>
        <w:rPr>
          <w:sz w:val="24"/>
          <w:szCs w:val="24"/>
        </w:rPr>
      </w:pPr>
      <w:r w:rsidRPr="00E66816">
        <w:rPr>
          <w:sz w:val="24"/>
          <w:szCs w:val="24"/>
        </w:rPr>
        <w:t>R4-2115744 (Ericsson): draft CR on test methodology</w:t>
      </w:r>
    </w:p>
    <w:p w14:paraId="0FC94594" w14:textId="311A9D1F" w:rsidR="00730507" w:rsidRDefault="00E66816" w:rsidP="00C43BCA">
      <w:pPr>
        <w:pStyle w:val="ListParagraph"/>
        <w:numPr>
          <w:ilvl w:val="0"/>
          <w:numId w:val="31"/>
        </w:numPr>
        <w:ind w:firstLineChars="0"/>
        <w:rPr>
          <w:sz w:val="24"/>
          <w:szCs w:val="24"/>
        </w:rPr>
      </w:pPr>
      <w:r w:rsidRPr="00E66816">
        <w:rPr>
          <w:sz w:val="24"/>
          <w:szCs w:val="24"/>
        </w:rPr>
        <w:t xml:space="preserve">R4-2115746 (Huawei, </w:t>
      </w:r>
      <w:proofErr w:type="spellStart"/>
      <w:r w:rsidRPr="00E66816">
        <w:rPr>
          <w:sz w:val="24"/>
          <w:szCs w:val="24"/>
        </w:rPr>
        <w:t>HiSilicon</w:t>
      </w:r>
      <w:proofErr w:type="spellEnd"/>
      <w:r w:rsidRPr="00E66816">
        <w:rPr>
          <w:sz w:val="24"/>
          <w:szCs w:val="24"/>
        </w:rPr>
        <w:t>): draft CR on simulation assumptions</w:t>
      </w:r>
    </w:p>
    <w:p w14:paraId="1E91FDE7" w14:textId="77777777" w:rsidR="00E549D7" w:rsidRPr="00E66816" w:rsidRDefault="00E549D7" w:rsidP="00E549D7">
      <w:pPr>
        <w:pStyle w:val="ListParagraph"/>
        <w:numPr>
          <w:ilvl w:val="0"/>
          <w:numId w:val="31"/>
        </w:numPr>
        <w:ind w:firstLineChars="0"/>
        <w:rPr>
          <w:sz w:val="24"/>
          <w:szCs w:val="24"/>
        </w:rPr>
      </w:pPr>
      <w:r w:rsidRPr="00E66816">
        <w:rPr>
          <w:sz w:val="24"/>
          <w:szCs w:val="24"/>
        </w:rPr>
        <w:t>R4-2115743 (Intel): draft CR on simulation results</w:t>
      </w:r>
    </w:p>
    <w:p w14:paraId="3DA28340" w14:textId="1EEA0C30" w:rsidR="00E549D7" w:rsidRPr="00E549D7" w:rsidRDefault="00E549D7" w:rsidP="00C43BCA">
      <w:pPr>
        <w:pStyle w:val="ListParagraph"/>
        <w:numPr>
          <w:ilvl w:val="0"/>
          <w:numId w:val="31"/>
        </w:numPr>
        <w:ind w:firstLineChars="0"/>
        <w:rPr>
          <w:sz w:val="24"/>
          <w:szCs w:val="24"/>
        </w:rPr>
      </w:pPr>
      <w:r w:rsidRPr="00E549D7">
        <w:rPr>
          <w:sz w:val="24"/>
          <w:szCs w:val="24"/>
        </w:rPr>
        <w:t>R4-2115745 (Qualcomm): draft CR on General and Summary sections.</w:t>
      </w:r>
    </w:p>
    <w:p w14:paraId="16B2BC9E" w14:textId="77777777" w:rsidR="00D1486F" w:rsidRDefault="00D1486F" w:rsidP="004C3498">
      <w:pPr>
        <w:rPr>
          <w:sz w:val="24"/>
          <w:szCs w:val="24"/>
          <w:lang w:val="en-US"/>
        </w:rPr>
      </w:pPr>
    </w:p>
    <w:p w14:paraId="614E121F" w14:textId="77777777" w:rsidR="00C60FD5" w:rsidRPr="00A657A6" w:rsidRDefault="00C60FD5" w:rsidP="00E25554">
      <w:pPr>
        <w:rPr>
          <w:sz w:val="24"/>
          <w:szCs w:val="24"/>
          <w:lang w:val="en-US"/>
        </w:rPr>
      </w:pPr>
    </w:p>
    <w:sectPr w:rsidR="00C60FD5" w:rsidRPr="00A657A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EC54B" w14:textId="77777777" w:rsidR="0029234F" w:rsidRDefault="0029234F"/>
  </w:endnote>
  <w:endnote w:type="continuationSeparator" w:id="0">
    <w:p w14:paraId="3E2EFD42" w14:textId="77777777" w:rsidR="0029234F" w:rsidRDefault="002923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D69BD" w14:textId="77777777" w:rsidR="0029234F" w:rsidRDefault="0029234F"/>
  </w:footnote>
  <w:footnote w:type="continuationSeparator" w:id="0">
    <w:p w14:paraId="3122E02F" w14:textId="77777777" w:rsidR="0029234F" w:rsidRDefault="002923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0209"/>
    <w:multiLevelType w:val="hybridMultilevel"/>
    <w:tmpl w:val="64F0A87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5095C3F"/>
    <w:multiLevelType w:val="hybridMultilevel"/>
    <w:tmpl w:val="365E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C53AF0"/>
    <w:multiLevelType w:val="hybridMultilevel"/>
    <w:tmpl w:val="9ED00772"/>
    <w:lvl w:ilvl="0" w:tplc="37F062C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5"/>
  </w:num>
  <w:num w:numId="4">
    <w:abstractNumId w:val="4"/>
  </w:num>
  <w:num w:numId="5">
    <w:abstractNumId w:val="6"/>
  </w:num>
  <w:num w:numId="6">
    <w:abstractNumId w:val="18"/>
  </w:num>
  <w:num w:numId="7">
    <w:abstractNumId w:val="12"/>
  </w:num>
  <w:num w:numId="8">
    <w:abstractNumId w:val="16"/>
  </w:num>
  <w:num w:numId="9">
    <w:abstractNumId w:val="31"/>
  </w:num>
  <w:num w:numId="10">
    <w:abstractNumId w:val="14"/>
  </w:num>
  <w:num w:numId="11">
    <w:abstractNumId w:val="2"/>
  </w:num>
  <w:num w:numId="12">
    <w:abstractNumId w:val="20"/>
  </w:num>
  <w:num w:numId="13">
    <w:abstractNumId w:val="7"/>
  </w:num>
  <w:num w:numId="14">
    <w:abstractNumId w:val="30"/>
  </w:num>
  <w:num w:numId="15">
    <w:abstractNumId w:val="22"/>
  </w:num>
  <w:num w:numId="16">
    <w:abstractNumId w:val="28"/>
  </w:num>
  <w:num w:numId="17">
    <w:abstractNumId w:val="11"/>
  </w:num>
  <w:num w:numId="18">
    <w:abstractNumId w:val="29"/>
  </w:num>
  <w:num w:numId="19">
    <w:abstractNumId w:val="10"/>
  </w:num>
  <w:num w:numId="20">
    <w:abstractNumId w:val="21"/>
  </w:num>
  <w:num w:numId="21">
    <w:abstractNumId w:val="5"/>
  </w:num>
  <w:num w:numId="22">
    <w:abstractNumId w:val="13"/>
  </w:num>
  <w:num w:numId="23">
    <w:abstractNumId w:val="3"/>
  </w:num>
  <w:num w:numId="24">
    <w:abstractNumId w:val="1"/>
  </w:num>
  <w:num w:numId="25">
    <w:abstractNumId w:val="8"/>
  </w:num>
  <w:num w:numId="26">
    <w:abstractNumId w:val="25"/>
  </w:num>
  <w:num w:numId="27">
    <w:abstractNumId w:val="17"/>
  </w:num>
  <w:num w:numId="28">
    <w:abstractNumId w:val="26"/>
  </w:num>
  <w:num w:numId="29">
    <w:abstractNumId w:val="9"/>
  </w:num>
  <w:num w:numId="30">
    <w:abstractNumId w:val="24"/>
  </w:num>
  <w:num w:numId="31">
    <w:abstractNumId w:val="27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48C7"/>
    <w:rsid w:val="0002092F"/>
    <w:rsid w:val="00023078"/>
    <w:rsid w:val="000256BA"/>
    <w:rsid w:val="0002692F"/>
    <w:rsid w:val="0002705D"/>
    <w:rsid w:val="00031E6E"/>
    <w:rsid w:val="00045ED6"/>
    <w:rsid w:val="000472B5"/>
    <w:rsid w:val="00050A2C"/>
    <w:rsid w:val="000536D5"/>
    <w:rsid w:val="00060869"/>
    <w:rsid w:val="00065E5C"/>
    <w:rsid w:val="00067762"/>
    <w:rsid w:val="00071F7E"/>
    <w:rsid w:val="00086C83"/>
    <w:rsid w:val="000904CE"/>
    <w:rsid w:val="00097971"/>
    <w:rsid w:val="00097CF5"/>
    <w:rsid w:val="000A479C"/>
    <w:rsid w:val="000B0FD2"/>
    <w:rsid w:val="000B34D7"/>
    <w:rsid w:val="000B7964"/>
    <w:rsid w:val="000B7B0D"/>
    <w:rsid w:val="000C1F77"/>
    <w:rsid w:val="000C2262"/>
    <w:rsid w:val="000D7116"/>
    <w:rsid w:val="000D738C"/>
    <w:rsid w:val="000E130C"/>
    <w:rsid w:val="000E3734"/>
    <w:rsid w:val="000E40E9"/>
    <w:rsid w:val="000F2DFB"/>
    <w:rsid w:val="00104AB2"/>
    <w:rsid w:val="00107B89"/>
    <w:rsid w:val="00112676"/>
    <w:rsid w:val="001208DC"/>
    <w:rsid w:val="00130AF3"/>
    <w:rsid w:val="001331F8"/>
    <w:rsid w:val="00133FF3"/>
    <w:rsid w:val="00135DAC"/>
    <w:rsid w:val="0013698C"/>
    <w:rsid w:val="00143C34"/>
    <w:rsid w:val="00144895"/>
    <w:rsid w:val="00155457"/>
    <w:rsid w:val="00156843"/>
    <w:rsid w:val="00156B79"/>
    <w:rsid w:val="001668DB"/>
    <w:rsid w:val="00166A0A"/>
    <w:rsid w:val="001800B2"/>
    <w:rsid w:val="00180C3C"/>
    <w:rsid w:val="001911EB"/>
    <w:rsid w:val="001943FB"/>
    <w:rsid w:val="001A06CC"/>
    <w:rsid w:val="001A2A3C"/>
    <w:rsid w:val="001A2E5B"/>
    <w:rsid w:val="001A655F"/>
    <w:rsid w:val="001A68F1"/>
    <w:rsid w:val="001A6A89"/>
    <w:rsid w:val="001A6ACF"/>
    <w:rsid w:val="001B62B3"/>
    <w:rsid w:val="001D6DC7"/>
    <w:rsid w:val="00202D89"/>
    <w:rsid w:val="00205B05"/>
    <w:rsid w:val="00213953"/>
    <w:rsid w:val="002150CC"/>
    <w:rsid w:val="0023449F"/>
    <w:rsid w:val="00234907"/>
    <w:rsid w:val="00243D51"/>
    <w:rsid w:val="00250B9E"/>
    <w:rsid w:val="0025572D"/>
    <w:rsid w:val="00256681"/>
    <w:rsid w:val="00257291"/>
    <w:rsid w:val="00267588"/>
    <w:rsid w:val="00270FC5"/>
    <w:rsid w:val="00282C83"/>
    <w:rsid w:val="0028579B"/>
    <w:rsid w:val="0029234F"/>
    <w:rsid w:val="002929C9"/>
    <w:rsid w:val="00295C60"/>
    <w:rsid w:val="002B7992"/>
    <w:rsid w:val="002E1CDC"/>
    <w:rsid w:val="002E564C"/>
    <w:rsid w:val="002F178D"/>
    <w:rsid w:val="002F3FD4"/>
    <w:rsid w:val="002F6712"/>
    <w:rsid w:val="002F7EAE"/>
    <w:rsid w:val="00305A7A"/>
    <w:rsid w:val="00307904"/>
    <w:rsid w:val="00312791"/>
    <w:rsid w:val="0031600F"/>
    <w:rsid w:val="00317D8B"/>
    <w:rsid w:val="0032438B"/>
    <w:rsid w:val="0033236C"/>
    <w:rsid w:val="003328CB"/>
    <w:rsid w:val="00343C24"/>
    <w:rsid w:val="0034426B"/>
    <w:rsid w:val="00344D98"/>
    <w:rsid w:val="00354EEB"/>
    <w:rsid w:val="003631A2"/>
    <w:rsid w:val="0036328D"/>
    <w:rsid w:val="003709F3"/>
    <w:rsid w:val="00372A29"/>
    <w:rsid w:val="00384B75"/>
    <w:rsid w:val="0038726D"/>
    <w:rsid w:val="003B4C03"/>
    <w:rsid w:val="003B5941"/>
    <w:rsid w:val="003C378F"/>
    <w:rsid w:val="003E0EFC"/>
    <w:rsid w:val="003E2A72"/>
    <w:rsid w:val="003F45C7"/>
    <w:rsid w:val="00403216"/>
    <w:rsid w:val="0040632D"/>
    <w:rsid w:val="00416BD3"/>
    <w:rsid w:val="00423E9E"/>
    <w:rsid w:val="004317B7"/>
    <w:rsid w:val="00443ED6"/>
    <w:rsid w:val="004460E0"/>
    <w:rsid w:val="00456AE5"/>
    <w:rsid w:val="0045733C"/>
    <w:rsid w:val="004624AF"/>
    <w:rsid w:val="00463675"/>
    <w:rsid w:val="00470EE6"/>
    <w:rsid w:val="00472DD7"/>
    <w:rsid w:val="00475A39"/>
    <w:rsid w:val="0047663E"/>
    <w:rsid w:val="00481044"/>
    <w:rsid w:val="004938A3"/>
    <w:rsid w:val="004950C2"/>
    <w:rsid w:val="00495243"/>
    <w:rsid w:val="004A23BF"/>
    <w:rsid w:val="004A57D3"/>
    <w:rsid w:val="004B09B9"/>
    <w:rsid w:val="004B4B30"/>
    <w:rsid w:val="004B54F3"/>
    <w:rsid w:val="004B5A0E"/>
    <w:rsid w:val="004B7D89"/>
    <w:rsid w:val="004C3498"/>
    <w:rsid w:val="004C663C"/>
    <w:rsid w:val="004D3701"/>
    <w:rsid w:val="004F00CE"/>
    <w:rsid w:val="004F296C"/>
    <w:rsid w:val="00504105"/>
    <w:rsid w:val="005127CD"/>
    <w:rsid w:val="00512F11"/>
    <w:rsid w:val="00513C2E"/>
    <w:rsid w:val="00515E96"/>
    <w:rsid w:val="005228B1"/>
    <w:rsid w:val="00524739"/>
    <w:rsid w:val="0052789B"/>
    <w:rsid w:val="005356C7"/>
    <w:rsid w:val="00536C36"/>
    <w:rsid w:val="005375EF"/>
    <w:rsid w:val="00541460"/>
    <w:rsid w:val="00543F57"/>
    <w:rsid w:val="0054632C"/>
    <w:rsid w:val="00547301"/>
    <w:rsid w:val="00550935"/>
    <w:rsid w:val="005529B9"/>
    <w:rsid w:val="0055789A"/>
    <w:rsid w:val="00557DA1"/>
    <w:rsid w:val="005635AA"/>
    <w:rsid w:val="00563842"/>
    <w:rsid w:val="00563953"/>
    <w:rsid w:val="0056514B"/>
    <w:rsid w:val="00571A5E"/>
    <w:rsid w:val="00582DAF"/>
    <w:rsid w:val="005909A9"/>
    <w:rsid w:val="005A3EBD"/>
    <w:rsid w:val="005B45E4"/>
    <w:rsid w:val="005C654F"/>
    <w:rsid w:val="005C6EC6"/>
    <w:rsid w:val="005E6567"/>
    <w:rsid w:val="005F1016"/>
    <w:rsid w:val="00604D73"/>
    <w:rsid w:val="00612252"/>
    <w:rsid w:val="00615741"/>
    <w:rsid w:val="0062018A"/>
    <w:rsid w:val="00621350"/>
    <w:rsid w:val="006216A7"/>
    <w:rsid w:val="00632BA6"/>
    <w:rsid w:val="00632E17"/>
    <w:rsid w:val="006348DB"/>
    <w:rsid w:val="006355D7"/>
    <w:rsid w:val="00643F31"/>
    <w:rsid w:val="00654D9D"/>
    <w:rsid w:val="00655E99"/>
    <w:rsid w:val="0065697B"/>
    <w:rsid w:val="00660F66"/>
    <w:rsid w:val="006806BA"/>
    <w:rsid w:val="006812FB"/>
    <w:rsid w:val="00683B2F"/>
    <w:rsid w:val="0068532F"/>
    <w:rsid w:val="0068728C"/>
    <w:rsid w:val="006873EF"/>
    <w:rsid w:val="00691474"/>
    <w:rsid w:val="00691F65"/>
    <w:rsid w:val="006A1CBE"/>
    <w:rsid w:val="006A3229"/>
    <w:rsid w:val="006A58B4"/>
    <w:rsid w:val="006B1098"/>
    <w:rsid w:val="006B70BD"/>
    <w:rsid w:val="006C1B7B"/>
    <w:rsid w:val="006C5195"/>
    <w:rsid w:val="006D1963"/>
    <w:rsid w:val="006D426F"/>
    <w:rsid w:val="006D6124"/>
    <w:rsid w:val="006E105A"/>
    <w:rsid w:val="006E6016"/>
    <w:rsid w:val="006F25C5"/>
    <w:rsid w:val="006F4A0E"/>
    <w:rsid w:val="007015D7"/>
    <w:rsid w:val="00702355"/>
    <w:rsid w:val="007048DF"/>
    <w:rsid w:val="00710A9E"/>
    <w:rsid w:val="00710F2A"/>
    <w:rsid w:val="00711915"/>
    <w:rsid w:val="00730507"/>
    <w:rsid w:val="00736074"/>
    <w:rsid w:val="0074083D"/>
    <w:rsid w:val="007418A2"/>
    <w:rsid w:val="00743791"/>
    <w:rsid w:val="007455E7"/>
    <w:rsid w:val="00752A87"/>
    <w:rsid w:val="0076076F"/>
    <w:rsid w:val="0076521D"/>
    <w:rsid w:val="00771658"/>
    <w:rsid w:val="00780C43"/>
    <w:rsid w:val="00786163"/>
    <w:rsid w:val="00787CD6"/>
    <w:rsid w:val="00792CBE"/>
    <w:rsid w:val="007947CB"/>
    <w:rsid w:val="007B366C"/>
    <w:rsid w:val="007B3AD5"/>
    <w:rsid w:val="007C24BA"/>
    <w:rsid w:val="007C62AE"/>
    <w:rsid w:val="007D584E"/>
    <w:rsid w:val="007E0EDD"/>
    <w:rsid w:val="007E2E20"/>
    <w:rsid w:val="0080360D"/>
    <w:rsid w:val="00820108"/>
    <w:rsid w:val="00821DC6"/>
    <w:rsid w:val="00821EDA"/>
    <w:rsid w:val="00823752"/>
    <w:rsid w:val="00823A23"/>
    <w:rsid w:val="00826512"/>
    <w:rsid w:val="00827DED"/>
    <w:rsid w:val="00831E1D"/>
    <w:rsid w:val="00832CDC"/>
    <w:rsid w:val="00843BD4"/>
    <w:rsid w:val="00847CFB"/>
    <w:rsid w:val="008527F7"/>
    <w:rsid w:val="0085306C"/>
    <w:rsid w:val="00876905"/>
    <w:rsid w:val="00880C92"/>
    <w:rsid w:val="00885A2C"/>
    <w:rsid w:val="00886375"/>
    <w:rsid w:val="008904A2"/>
    <w:rsid w:val="0089122A"/>
    <w:rsid w:val="008922CB"/>
    <w:rsid w:val="00893EF9"/>
    <w:rsid w:val="008A0DC2"/>
    <w:rsid w:val="008B0099"/>
    <w:rsid w:val="008B5957"/>
    <w:rsid w:val="008B5D04"/>
    <w:rsid w:val="008B6486"/>
    <w:rsid w:val="008C03A8"/>
    <w:rsid w:val="008C1CFB"/>
    <w:rsid w:val="008C1FE3"/>
    <w:rsid w:val="008C6BDD"/>
    <w:rsid w:val="008D1C29"/>
    <w:rsid w:val="008D4067"/>
    <w:rsid w:val="008D7513"/>
    <w:rsid w:val="008E55BA"/>
    <w:rsid w:val="008F4A6B"/>
    <w:rsid w:val="0090024E"/>
    <w:rsid w:val="00904029"/>
    <w:rsid w:val="00907C6D"/>
    <w:rsid w:val="00911EFE"/>
    <w:rsid w:val="00923071"/>
    <w:rsid w:val="00923E7C"/>
    <w:rsid w:val="00926442"/>
    <w:rsid w:val="00932CB3"/>
    <w:rsid w:val="00933E81"/>
    <w:rsid w:val="00936B58"/>
    <w:rsid w:val="009545C7"/>
    <w:rsid w:val="009569B5"/>
    <w:rsid w:val="00956AB7"/>
    <w:rsid w:val="0096144A"/>
    <w:rsid w:val="009658CD"/>
    <w:rsid w:val="00975635"/>
    <w:rsid w:val="00977DD7"/>
    <w:rsid w:val="00996853"/>
    <w:rsid w:val="009A2D86"/>
    <w:rsid w:val="009A3D4C"/>
    <w:rsid w:val="009C1DEC"/>
    <w:rsid w:val="009C2D84"/>
    <w:rsid w:val="009C63AA"/>
    <w:rsid w:val="009D4381"/>
    <w:rsid w:val="009F06CC"/>
    <w:rsid w:val="009F6F61"/>
    <w:rsid w:val="009F7B69"/>
    <w:rsid w:val="00A0371D"/>
    <w:rsid w:val="00A073A7"/>
    <w:rsid w:val="00A1359B"/>
    <w:rsid w:val="00A149EB"/>
    <w:rsid w:val="00A25816"/>
    <w:rsid w:val="00A30DC3"/>
    <w:rsid w:val="00A34DDA"/>
    <w:rsid w:val="00A434A3"/>
    <w:rsid w:val="00A45EC0"/>
    <w:rsid w:val="00A50C5D"/>
    <w:rsid w:val="00A54925"/>
    <w:rsid w:val="00A56596"/>
    <w:rsid w:val="00A62044"/>
    <w:rsid w:val="00A633AB"/>
    <w:rsid w:val="00A65233"/>
    <w:rsid w:val="00A657A6"/>
    <w:rsid w:val="00A71222"/>
    <w:rsid w:val="00A76098"/>
    <w:rsid w:val="00A76341"/>
    <w:rsid w:val="00A80867"/>
    <w:rsid w:val="00A86630"/>
    <w:rsid w:val="00A94805"/>
    <w:rsid w:val="00AA3A1E"/>
    <w:rsid w:val="00AA4756"/>
    <w:rsid w:val="00AA6296"/>
    <w:rsid w:val="00AB573A"/>
    <w:rsid w:val="00AB6B59"/>
    <w:rsid w:val="00AC19C6"/>
    <w:rsid w:val="00AC3A05"/>
    <w:rsid w:val="00AC6D30"/>
    <w:rsid w:val="00AD651D"/>
    <w:rsid w:val="00AD6D69"/>
    <w:rsid w:val="00AD70D3"/>
    <w:rsid w:val="00AD71F0"/>
    <w:rsid w:val="00AE371F"/>
    <w:rsid w:val="00AE7A1B"/>
    <w:rsid w:val="00AF6ECB"/>
    <w:rsid w:val="00B002B9"/>
    <w:rsid w:val="00B17420"/>
    <w:rsid w:val="00B22F7C"/>
    <w:rsid w:val="00B318AC"/>
    <w:rsid w:val="00B35463"/>
    <w:rsid w:val="00B46A77"/>
    <w:rsid w:val="00B5281C"/>
    <w:rsid w:val="00B54777"/>
    <w:rsid w:val="00B61DFB"/>
    <w:rsid w:val="00B67CD7"/>
    <w:rsid w:val="00B7089A"/>
    <w:rsid w:val="00B712D8"/>
    <w:rsid w:val="00B8742C"/>
    <w:rsid w:val="00B91311"/>
    <w:rsid w:val="00B91935"/>
    <w:rsid w:val="00B9623B"/>
    <w:rsid w:val="00BA0DA2"/>
    <w:rsid w:val="00BA57F7"/>
    <w:rsid w:val="00BB5A96"/>
    <w:rsid w:val="00BC2643"/>
    <w:rsid w:val="00BC38C4"/>
    <w:rsid w:val="00BC53F9"/>
    <w:rsid w:val="00BC6BEC"/>
    <w:rsid w:val="00BD34F3"/>
    <w:rsid w:val="00BF1B43"/>
    <w:rsid w:val="00BF3616"/>
    <w:rsid w:val="00C022E9"/>
    <w:rsid w:val="00C03D78"/>
    <w:rsid w:val="00C07482"/>
    <w:rsid w:val="00C10CAA"/>
    <w:rsid w:val="00C11667"/>
    <w:rsid w:val="00C26236"/>
    <w:rsid w:val="00C2688A"/>
    <w:rsid w:val="00C36895"/>
    <w:rsid w:val="00C41352"/>
    <w:rsid w:val="00C417A8"/>
    <w:rsid w:val="00C41FF5"/>
    <w:rsid w:val="00C43BCA"/>
    <w:rsid w:val="00C45793"/>
    <w:rsid w:val="00C60FD5"/>
    <w:rsid w:val="00C75827"/>
    <w:rsid w:val="00C81D8F"/>
    <w:rsid w:val="00C9308C"/>
    <w:rsid w:val="00C93B0C"/>
    <w:rsid w:val="00CB198A"/>
    <w:rsid w:val="00CC1712"/>
    <w:rsid w:val="00CC17CF"/>
    <w:rsid w:val="00CC4081"/>
    <w:rsid w:val="00CD4BBC"/>
    <w:rsid w:val="00CE0E90"/>
    <w:rsid w:val="00CF4CE6"/>
    <w:rsid w:val="00CF6830"/>
    <w:rsid w:val="00D06808"/>
    <w:rsid w:val="00D1486F"/>
    <w:rsid w:val="00D162A2"/>
    <w:rsid w:val="00D17E13"/>
    <w:rsid w:val="00D2324E"/>
    <w:rsid w:val="00D3211B"/>
    <w:rsid w:val="00D71C2D"/>
    <w:rsid w:val="00D8342E"/>
    <w:rsid w:val="00D83A45"/>
    <w:rsid w:val="00D87A14"/>
    <w:rsid w:val="00D93E92"/>
    <w:rsid w:val="00D93FC4"/>
    <w:rsid w:val="00D97301"/>
    <w:rsid w:val="00DA2AD8"/>
    <w:rsid w:val="00DB447C"/>
    <w:rsid w:val="00DC1431"/>
    <w:rsid w:val="00DC3B8A"/>
    <w:rsid w:val="00DC48B9"/>
    <w:rsid w:val="00DD1BF2"/>
    <w:rsid w:val="00DD2CA3"/>
    <w:rsid w:val="00DD3814"/>
    <w:rsid w:val="00DD4B89"/>
    <w:rsid w:val="00DD644E"/>
    <w:rsid w:val="00DD7C7A"/>
    <w:rsid w:val="00DE01CA"/>
    <w:rsid w:val="00DE3273"/>
    <w:rsid w:val="00DE4C60"/>
    <w:rsid w:val="00DF01BC"/>
    <w:rsid w:val="00DF5EAD"/>
    <w:rsid w:val="00E02AFF"/>
    <w:rsid w:val="00E04B15"/>
    <w:rsid w:val="00E07EA0"/>
    <w:rsid w:val="00E129A3"/>
    <w:rsid w:val="00E136FF"/>
    <w:rsid w:val="00E15560"/>
    <w:rsid w:val="00E20920"/>
    <w:rsid w:val="00E25427"/>
    <w:rsid w:val="00E25554"/>
    <w:rsid w:val="00E262E0"/>
    <w:rsid w:val="00E27066"/>
    <w:rsid w:val="00E33FC2"/>
    <w:rsid w:val="00E4230C"/>
    <w:rsid w:val="00E44149"/>
    <w:rsid w:val="00E51234"/>
    <w:rsid w:val="00E51BC3"/>
    <w:rsid w:val="00E528E7"/>
    <w:rsid w:val="00E549D7"/>
    <w:rsid w:val="00E62883"/>
    <w:rsid w:val="00E6639C"/>
    <w:rsid w:val="00E66816"/>
    <w:rsid w:val="00E71A52"/>
    <w:rsid w:val="00E8761D"/>
    <w:rsid w:val="00E92499"/>
    <w:rsid w:val="00E92578"/>
    <w:rsid w:val="00E9751E"/>
    <w:rsid w:val="00EA1969"/>
    <w:rsid w:val="00EA3A85"/>
    <w:rsid w:val="00EB0253"/>
    <w:rsid w:val="00EB2DB3"/>
    <w:rsid w:val="00EC429E"/>
    <w:rsid w:val="00EC43A1"/>
    <w:rsid w:val="00EE7F49"/>
    <w:rsid w:val="00F02C08"/>
    <w:rsid w:val="00F03137"/>
    <w:rsid w:val="00F05CC4"/>
    <w:rsid w:val="00F20F47"/>
    <w:rsid w:val="00F24914"/>
    <w:rsid w:val="00F30457"/>
    <w:rsid w:val="00F3664D"/>
    <w:rsid w:val="00F36890"/>
    <w:rsid w:val="00F37D37"/>
    <w:rsid w:val="00F411DA"/>
    <w:rsid w:val="00F41FD0"/>
    <w:rsid w:val="00F64811"/>
    <w:rsid w:val="00F65009"/>
    <w:rsid w:val="00F66AFD"/>
    <w:rsid w:val="00F6798E"/>
    <w:rsid w:val="00F7389B"/>
    <w:rsid w:val="00F75094"/>
    <w:rsid w:val="00F76200"/>
    <w:rsid w:val="00F76B57"/>
    <w:rsid w:val="00F8321B"/>
    <w:rsid w:val="00F84A22"/>
    <w:rsid w:val="00F92DEF"/>
    <w:rsid w:val="00F94E7D"/>
    <w:rsid w:val="00FA198A"/>
    <w:rsid w:val="00FB1EA0"/>
    <w:rsid w:val="00FB22B7"/>
    <w:rsid w:val="00FB40DE"/>
    <w:rsid w:val="00FB5487"/>
    <w:rsid w:val="00FC44CF"/>
    <w:rsid w:val="00FC4626"/>
    <w:rsid w:val="00FC5680"/>
    <w:rsid w:val="00FC617F"/>
    <w:rsid w:val="00FD5A68"/>
    <w:rsid w:val="00FD6998"/>
    <w:rsid w:val="00FE15B9"/>
    <w:rsid w:val="00FE3EA8"/>
    <w:rsid w:val="00FE5DF1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EF55F4"/>
  <w15:chartTrackingRefBased/>
  <w15:docId w15:val="{F2E37272-4536-4FC2-BD11-56568DCA0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c5d6c654858e1b56b92b306c034dde5f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8f5d80874d4d34ae89c898858edf755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32BE6-E695-40B5-8CB3-E3C25DDE21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E37EBF-6511-4CA5-8255-F5BE32D49D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B9897A-144A-4846-8FD8-A1D54FAAEC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1F9781-E87B-48FB-922D-954BB3C18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Gaurav Nigam</cp:lastModifiedBy>
  <cp:revision>8</cp:revision>
  <cp:lastPrinted>2002-04-23T18:10:00Z</cp:lastPrinted>
  <dcterms:created xsi:type="dcterms:W3CDTF">2021-08-26T13:03:00Z</dcterms:created>
  <dcterms:modified xsi:type="dcterms:W3CDTF">2021-08-26T13:34:00Z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(3)ijxGkwFb4Ua3sC40tZ1tkkyHkuPQhUK4MQlcNxJ2MIqD2Aj/k8MtiiwNj4SnUw9LzSUR8nIg_x000d_
xxNExsjU3wNyYo2OFc8utHX7JXf2lzc4WznpQekyF2vPPz+aZgjIw+F7hCmSNsYGYEKRQtdt_x000d_
cr9aqk4cBDnFalTDzqxIE0BMWJSxr9MyIFUGQ2LhNzUwM/w40w7WWHrPpxjdHSDkw4ToZuYT_x000d_
Stw/uXJ7OgOJAhwraJ</vt:lpwstr>
  </property>
  <property fmtid="{D5CDD505-2E9C-101B-9397-08002B2CF9AE}" pid="4" name="_2015_ms_pID_7253431">
    <vt:lpwstr>SwfewDp2zZeqSrTKseY9gtO6NRp8hkGvx6DDaj95321lrWqXDNz4Hx_x000d_
B9RFcx+xoGohGNyu3eQt+pAejWyIr/je3YWAwJ9yJ4vb1DtWhSnogW3bMHHhZo8E2QpXQSRH_x000d_
j4zPF69T0qgkfs2LiJrlZLM1awk+G6OE3i/732IG3yvIurEq7Yv8p9XvS3X2xn8L2GDgZnhI_x000d_
VL8Krpy9AtKFVPq1hmRpVCIDLHqoXcJnRO3B</vt:lpwstr>
  </property>
  <property fmtid="{D5CDD505-2E9C-101B-9397-08002B2CF9AE}" pid="5" name="_2015_ms_pID_7253432">
    <vt:lpwstr>8g==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0x0101003AA7AC0C743A294CADF60F661720E3E6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1629902902</vt:lpwstr>
  </property>
</Properties>
</file>