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F929C" w14:textId="065C4246"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w:t>
      </w:r>
      <w:r w:rsidR="00EC7990">
        <w:rPr>
          <w:b/>
          <w:noProof/>
          <w:sz w:val="24"/>
        </w:rPr>
        <w:t>9</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2C5DE6">
        <w:rPr>
          <w:b/>
          <w:i/>
          <w:noProof/>
          <w:sz w:val="28"/>
          <w:lang w:eastAsia="ja-JP"/>
        </w:rPr>
        <w:t>6</w:t>
      </w:r>
      <w:r w:rsidR="00725AE9">
        <w:rPr>
          <w:b/>
          <w:i/>
          <w:noProof/>
          <w:sz w:val="28"/>
          <w:lang w:eastAsia="ja-JP"/>
        </w:rPr>
        <w:t>616</w:t>
      </w:r>
    </w:p>
    <w:p w14:paraId="555F929D" w14:textId="4EB871F8"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EC7990">
        <w:rPr>
          <w:b/>
          <w:noProof/>
          <w:sz w:val="24"/>
          <w:lang w:eastAsia="ja-JP"/>
        </w:rPr>
        <w:t>9</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2020 - 2</w:t>
      </w:r>
      <w:r w:rsidR="00EC7990">
        <w:rPr>
          <w:b/>
          <w:noProof/>
          <w:sz w:val="24"/>
          <w:lang w:eastAsia="ja-JP"/>
        </w:rPr>
        <w:t>0</w:t>
      </w:r>
      <w:r w:rsidRPr="0032519C">
        <w:rPr>
          <w:b/>
          <w:noProof/>
          <w:sz w:val="24"/>
          <w:lang w:eastAsia="ja-JP"/>
        </w:rPr>
        <w:t xml:space="preserve">th </w:t>
      </w:r>
      <w:r w:rsidR="00EC7990">
        <w:rPr>
          <w:b/>
          <w:noProof/>
          <w:sz w:val="24"/>
          <w:lang w:eastAsia="ja-JP"/>
        </w:rPr>
        <w:t>Nov</w:t>
      </w:r>
      <w:r w:rsidRPr="0032519C">
        <w:rPr>
          <w:b/>
          <w:noProof/>
          <w:sz w:val="24"/>
          <w:lang w:eastAsia="ja-JP"/>
        </w:rPr>
        <w:t xml:space="preserve"> 202</w:t>
      </w:r>
      <w:r w:rsidR="00433AF7">
        <w:rPr>
          <w:rFonts w:hint="eastAsia"/>
          <w:b/>
          <w:noProof/>
          <w:sz w:val="24"/>
          <w:lang w:eastAsia="ja-JP"/>
        </w:rPr>
        <w:t>0</w:t>
      </w:r>
    </w:p>
    <w:p w14:paraId="555F929E" w14:textId="31A07A8E"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2C5DE6" w:rsidRPr="002C5DE6">
        <w:rPr>
          <w:rFonts w:ascii="Arial" w:eastAsia="ＭＳ 明朝" w:hAnsi="Arial"/>
          <w:sz w:val="24"/>
        </w:rPr>
        <w:t>On FR2b Spurious emission MU</w:t>
      </w:r>
    </w:p>
    <w:p w14:paraId="555F929F" w14:textId="77777777"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14:paraId="555F92A0" w14:textId="0E0529F3"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2C5DE6">
        <w:rPr>
          <w:rFonts w:ascii="Arial" w:hAnsi="Arial"/>
          <w:lang w:val="pt-BR"/>
        </w:rPr>
        <w:t>5.3.2.17</w:t>
      </w:r>
      <w:bookmarkStart w:id="0" w:name="_GoBack"/>
      <w:bookmarkEnd w:id="0"/>
    </w:p>
    <w:p w14:paraId="555F92A1" w14:textId="77777777"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14:paraId="555F92A2" w14:textId="77777777" w:rsidR="00A75095" w:rsidRPr="00BE6FFD" w:rsidRDefault="00A75095" w:rsidP="00A26882">
      <w:pPr>
        <w:pBdr>
          <w:bottom w:val="single" w:sz="4" w:space="1" w:color="auto"/>
        </w:pBdr>
        <w:spacing w:before="120" w:after="120"/>
        <w:rPr>
          <w:rFonts w:ascii="Arial" w:hAnsi="Arial"/>
          <w:lang w:val="pt-BR"/>
        </w:rPr>
      </w:pPr>
    </w:p>
    <w:p w14:paraId="7F517216" w14:textId="77777777" w:rsidR="007E780E" w:rsidRPr="00BE6FFD" w:rsidRDefault="007E780E" w:rsidP="007E780E">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14:paraId="234A403A" w14:textId="1381D671" w:rsidR="00C65E00" w:rsidRPr="00E518DC" w:rsidRDefault="004B24E8" w:rsidP="004B24E8">
      <w:pPr>
        <w:spacing w:before="120" w:after="120"/>
        <w:ind w:firstLineChars="50" w:firstLine="100"/>
        <w:rPr>
          <w:rFonts w:eastAsiaTheme="minorEastAsia"/>
          <w:lang w:val="en-GB"/>
        </w:rPr>
      </w:pPr>
      <w:r>
        <w:rPr>
          <w:rFonts w:eastAsiaTheme="minorEastAsia"/>
        </w:rPr>
        <w:t xml:space="preserve">In spite of the tons of paper on spurious MUs, FR2b spurious emission MU </w:t>
      </w:r>
      <w:proofErr w:type="gramStart"/>
      <w:r>
        <w:rPr>
          <w:rFonts w:eastAsiaTheme="minorEastAsia"/>
        </w:rPr>
        <w:t>( 66</w:t>
      </w:r>
      <w:proofErr w:type="gramEnd"/>
      <w:r>
        <w:rPr>
          <w:rFonts w:eastAsiaTheme="minorEastAsia"/>
        </w:rPr>
        <w:t xml:space="preserve">GHz to 80GHz ) are still not yet fixed. This paper provides our view on the </w:t>
      </w:r>
      <w:r w:rsidR="00522198">
        <w:rPr>
          <w:rFonts w:eastAsiaTheme="minorEastAsia"/>
        </w:rPr>
        <w:t xml:space="preserve">remaining </w:t>
      </w:r>
      <w:r>
        <w:rPr>
          <w:rFonts w:eastAsiaTheme="minorEastAsia"/>
        </w:rPr>
        <w:t>FR2b spurious emission</w:t>
      </w:r>
      <w:r w:rsidR="005C1664">
        <w:rPr>
          <w:rFonts w:eastAsiaTheme="minorEastAsia"/>
        </w:rPr>
        <w:t xml:space="preserve"> MU</w:t>
      </w:r>
      <w:r w:rsidR="00522198">
        <w:rPr>
          <w:rFonts w:eastAsiaTheme="minorEastAsia"/>
        </w:rPr>
        <w:t xml:space="preserve"> factors.</w:t>
      </w:r>
    </w:p>
    <w:p w14:paraId="11AE132E" w14:textId="77777777" w:rsidR="004B24E8" w:rsidRDefault="009C5607" w:rsidP="004B24E8">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14:paraId="56B981B5" w14:textId="1FD794EE" w:rsidR="004B24E8" w:rsidRDefault="004B24E8"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4B24E8">
        <w:rPr>
          <w:rFonts w:ascii="Times New Roman" w:eastAsiaTheme="minorEastAsia" w:hAnsi="Times New Roman"/>
          <w:noProof w:val="0"/>
          <w:sz w:val="20"/>
          <w:lang w:eastAsia="ja-JP"/>
        </w:rPr>
        <w:t>Table 1 sho</w:t>
      </w:r>
      <w:r>
        <w:rPr>
          <w:rFonts w:ascii="Times New Roman" w:eastAsiaTheme="minorEastAsia" w:hAnsi="Times New Roman"/>
          <w:sz w:val="20"/>
        </w:rPr>
        <w:t>w</w:t>
      </w:r>
      <w:r w:rsidRPr="004B24E8">
        <w:rPr>
          <w:rFonts w:ascii="Times New Roman" w:eastAsiaTheme="minorEastAsia" w:hAnsi="Times New Roman"/>
          <w:noProof w:val="0"/>
          <w:sz w:val="20"/>
          <w:lang w:eastAsia="ja-JP"/>
        </w:rPr>
        <w:t xml:space="preserve">s the current state of the spurious emission MU table for FR2b. Mismatch, </w:t>
      </w:r>
      <w:r w:rsidRPr="004B24E8">
        <w:rPr>
          <w:rFonts w:ascii="Times New Roman" w:eastAsiaTheme="minorEastAsia" w:hAnsi="Times New Roman"/>
          <w:sz w:val="20"/>
        </w:rPr>
        <w:t>Uncertainty of the RF power measurement equipment, Amplifier uncertainties, Uncertainty of the Network Analyzer</w:t>
      </w:r>
      <w:r>
        <w:rPr>
          <w:rFonts w:ascii="Times New Roman" w:eastAsiaTheme="minorEastAsia" w:hAnsi="Times New Roman"/>
          <w:sz w:val="20"/>
        </w:rPr>
        <w:t xml:space="preserve"> a</w:t>
      </w:r>
      <w:r w:rsidRPr="004B24E8">
        <w:rPr>
          <w:rFonts w:ascii="Times New Roman" w:eastAsiaTheme="minorEastAsia" w:hAnsi="Times New Roman"/>
          <w:noProof w:val="0"/>
          <w:sz w:val="20"/>
          <w:lang w:val="en-US" w:eastAsia="ja-JP"/>
        </w:rPr>
        <w:t>re set as TBD</w:t>
      </w:r>
      <w:r>
        <w:rPr>
          <w:rFonts w:ascii="Times New Roman" w:eastAsiaTheme="minorEastAsia" w:hAnsi="Times New Roman"/>
          <w:noProof w:val="0"/>
          <w:sz w:val="20"/>
          <w:lang w:val="en-US" w:eastAsia="ja-JP"/>
        </w:rPr>
        <w:t>.</w:t>
      </w:r>
    </w:p>
    <w:p w14:paraId="2C7924EF" w14:textId="77777777" w:rsidR="004B24E8" w:rsidRPr="004B24E8" w:rsidRDefault="004B24E8"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14:paraId="5A4580CC" w14:textId="77777777" w:rsidR="004B24E8" w:rsidRPr="00132A10" w:rsidRDefault="004B24E8" w:rsidP="004B24E8">
      <w:pPr>
        <w:pStyle w:val="TH"/>
        <w:spacing w:before="120" w:after="120"/>
      </w:pPr>
      <w:r w:rsidRPr="00132A10">
        <w:lastRenderedPageBreak/>
        <w:t xml:space="preserve">Table B.18.2-11: Uncertainty assessment for TRP measurement (f= 66 GHz to 80 GHz, Quiet Zone size </w:t>
      </w:r>
      <w:r w:rsidRPr="00132A10">
        <w:rPr>
          <w:rFonts w:cs="Arial"/>
        </w:rPr>
        <w:t>≤</w:t>
      </w:r>
      <w:r w:rsidRPr="00132A10">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4B24E8" w:rsidRPr="004B24E8" w14:paraId="514C5A1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AF71D" w14:textId="77777777" w:rsidR="004B24E8" w:rsidRPr="004B24E8" w:rsidRDefault="004B24E8" w:rsidP="004B24E8">
            <w:pPr>
              <w:pStyle w:val="TAH"/>
              <w:spacing w:beforeLines="0" w:before="0" w:afterLines="0"/>
              <w:rPr>
                <w:sz w:val="16"/>
                <w:szCs w:val="18"/>
              </w:rPr>
            </w:pPr>
            <w:r w:rsidRPr="004B24E8">
              <w:rPr>
                <w:sz w:val="16"/>
                <w:szCs w:val="18"/>
              </w:rPr>
              <w:t>UID</w:t>
            </w:r>
          </w:p>
        </w:tc>
        <w:tc>
          <w:tcPr>
            <w:tcW w:w="2949" w:type="dxa"/>
            <w:tcBorders>
              <w:top w:val="single" w:sz="4" w:space="0" w:color="auto"/>
              <w:left w:val="single" w:sz="4" w:space="0" w:color="auto"/>
              <w:bottom w:val="single" w:sz="4" w:space="0" w:color="auto"/>
              <w:right w:val="single" w:sz="4" w:space="0" w:color="auto"/>
            </w:tcBorders>
            <w:hideMark/>
          </w:tcPr>
          <w:p w14:paraId="1D96E7AF" w14:textId="77777777" w:rsidR="004B24E8" w:rsidRPr="004B24E8" w:rsidRDefault="004B24E8" w:rsidP="004B24E8">
            <w:pPr>
              <w:pStyle w:val="TAH"/>
              <w:spacing w:beforeLines="0" w:before="0" w:afterLines="0"/>
              <w:rPr>
                <w:sz w:val="16"/>
                <w:szCs w:val="18"/>
              </w:rPr>
            </w:pPr>
            <w:r w:rsidRPr="004B24E8">
              <w:rPr>
                <w:sz w:val="16"/>
                <w:szCs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142D760" w14:textId="77777777" w:rsidR="004B24E8" w:rsidRPr="004B24E8" w:rsidRDefault="004B24E8" w:rsidP="004B24E8">
            <w:pPr>
              <w:pStyle w:val="TAH"/>
              <w:spacing w:beforeLines="0" w:before="0" w:afterLines="0"/>
              <w:rPr>
                <w:sz w:val="16"/>
                <w:szCs w:val="18"/>
              </w:rPr>
            </w:pPr>
            <w:r w:rsidRPr="004B24E8">
              <w:rPr>
                <w:sz w:val="16"/>
                <w:szCs w:val="18"/>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C4D5D8F" w14:textId="77777777" w:rsidR="004B24E8" w:rsidRPr="004B24E8" w:rsidRDefault="004B24E8" w:rsidP="004B24E8">
            <w:pPr>
              <w:pStyle w:val="TAH"/>
              <w:spacing w:beforeLines="0" w:before="0" w:afterLines="0"/>
              <w:rPr>
                <w:sz w:val="16"/>
                <w:szCs w:val="18"/>
              </w:rPr>
            </w:pPr>
            <w:r w:rsidRPr="004B24E8">
              <w:rPr>
                <w:sz w:val="16"/>
                <w:szCs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F0B0F10" w14:textId="77777777" w:rsidR="004B24E8" w:rsidRPr="004B24E8" w:rsidRDefault="004B24E8" w:rsidP="004B24E8">
            <w:pPr>
              <w:pStyle w:val="TAH"/>
              <w:spacing w:beforeLines="0" w:before="0" w:afterLines="0"/>
              <w:rPr>
                <w:sz w:val="16"/>
                <w:szCs w:val="18"/>
              </w:rPr>
            </w:pPr>
            <w:r w:rsidRPr="004B24E8">
              <w:rPr>
                <w:sz w:val="16"/>
                <w:szCs w:val="18"/>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64DCA07" w14:textId="77777777" w:rsidR="004B24E8" w:rsidRPr="004B24E8" w:rsidRDefault="004B24E8" w:rsidP="004B24E8">
            <w:pPr>
              <w:pStyle w:val="TAH"/>
              <w:spacing w:beforeLines="0" w:before="0" w:afterLines="0"/>
              <w:rPr>
                <w:sz w:val="16"/>
                <w:szCs w:val="18"/>
              </w:rPr>
            </w:pPr>
            <w:r w:rsidRPr="004B24E8">
              <w:rPr>
                <w:sz w:val="16"/>
                <w:szCs w:val="18"/>
              </w:rPr>
              <w:t>Standard uncertainty (σ) [dB]</w:t>
            </w:r>
          </w:p>
        </w:tc>
      </w:tr>
      <w:tr w:rsidR="004B24E8" w:rsidRPr="004B24E8" w14:paraId="10315A05"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280AC0" w14:textId="77777777" w:rsidR="004B24E8" w:rsidRPr="004B24E8" w:rsidRDefault="004B24E8" w:rsidP="004B24E8">
            <w:pPr>
              <w:pStyle w:val="TAH"/>
              <w:spacing w:beforeLines="0" w:before="0" w:afterLines="0"/>
              <w:rPr>
                <w:sz w:val="16"/>
                <w:szCs w:val="18"/>
              </w:rPr>
            </w:pPr>
            <w:r w:rsidRPr="004B24E8">
              <w:rPr>
                <w:sz w:val="16"/>
                <w:szCs w:val="18"/>
              </w:rPr>
              <w:t>Stage 2: DUT measurement</w:t>
            </w:r>
          </w:p>
        </w:tc>
      </w:tr>
      <w:tr w:rsidR="004B24E8" w:rsidRPr="004B24E8" w14:paraId="6CC31CE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572571"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3FA9" w14:textId="77777777" w:rsidR="004B24E8" w:rsidRPr="004B24E8" w:rsidRDefault="004B24E8" w:rsidP="004B24E8">
            <w:pPr>
              <w:pStyle w:val="TAC"/>
              <w:spacing w:beforeLines="0" w:before="0" w:afterLines="0"/>
              <w:rPr>
                <w:sz w:val="16"/>
                <w:szCs w:val="18"/>
              </w:rPr>
            </w:pPr>
            <w:r w:rsidRPr="004B24E8">
              <w:rPr>
                <w:sz w:val="16"/>
                <w:szCs w:val="18"/>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74B078A"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46D2E78"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2B9C9CAB"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32331541"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CA38D0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7BB68" w14:textId="77777777" w:rsidR="004B24E8" w:rsidRPr="004B24E8" w:rsidRDefault="004B24E8" w:rsidP="004B24E8">
            <w:pPr>
              <w:pStyle w:val="TAC"/>
              <w:spacing w:beforeLines="0" w:before="0" w:afterLines="0"/>
              <w:rPr>
                <w:sz w:val="16"/>
                <w:szCs w:val="18"/>
              </w:rPr>
            </w:pPr>
            <w:r w:rsidRPr="004B24E8">
              <w:rPr>
                <w:sz w:val="16"/>
                <w:szCs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D4C57" w14:textId="77777777" w:rsidR="004B24E8" w:rsidRPr="004B24E8" w:rsidRDefault="004B24E8" w:rsidP="004B24E8">
            <w:pPr>
              <w:pStyle w:val="TAC"/>
              <w:spacing w:beforeLines="0" w:before="0" w:afterLines="0"/>
              <w:rPr>
                <w:sz w:val="16"/>
                <w:szCs w:val="18"/>
              </w:rPr>
            </w:pPr>
            <w:r w:rsidRPr="004B24E8">
              <w:rPr>
                <w:sz w:val="16"/>
                <w:szCs w:val="18"/>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4066AF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434D64"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FCDB3B"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4C734179"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614BE01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65016" w14:textId="77777777" w:rsidR="004B24E8" w:rsidRPr="004B24E8" w:rsidRDefault="004B24E8" w:rsidP="004B24E8">
            <w:pPr>
              <w:pStyle w:val="TAC"/>
              <w:spacing w:beforeLines="0" w:before="0" w:afterLines="0"/>
              <w:rPr>
                <w:sz w:val="16"/>
                <w:szCs w:val="18"/>
              </w:rPr>
            </w:pPr>
            <w:r w:rsidRPr="004B24E8">
              <w:rPr>
                <w:sz w:val="16"/>
                <w:szCs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B3049" w14:textId="77777777" w:rsidR="004B24E8" w:rsidRPr="004B24E8" w:rsidRDefault="004B24E8" w:rsidP="004B24E8">
            <w:pPr>
              <w:pStyle w:val="TAC"/>
              <w:spacing w:beforeLines="0" w:before="0" w:afterLines="0"/>
              <w:rPr>
                <w:sz w:val="16"/>
                <w:szCs w:val="18"/>
              </w:rPr>
            </w:pPr>
            <w:r w:rsidRPr="004B24E8">
              <w:rPr>
                <w:sz w:val="16"/>
                <w:szCs w:val="18"/>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F1847A0" w14:textId="77777777" w:rsidR="004B24E8" w:rsidRPr="004B24E8" w:rsidRDefault="004B24E8" w:rsidP="004B24E8">
            <w:pPr>
              <w:pStyle w:val="TAC"/>
              <w:spacing w:beforeLines="0" w:before="0" w:afterLines="0"/>
              <w:rPr>
                <w:sz w:val="16"/>
                <w:szCs w:val="18"/>
              </w:rPr>
            </w:pPr>
            <w:r w:rsidRPr="004B24E8">
              <w:rPr>
                <w:sz w:val="16"/>
                <w:szCs w:val="18"/>
              </w:rPr>
              <w:t>0.6</w:t>
            </w:r>
          </w:p>
        </w:tc>
        <w:tc>
          <w:tcPr>
            <w:tcW w:w="1686" w:type="dxa"/>
            <w:tcBorders>
              <w:top w:val="single" w:sz="4" w:space="0" w:color="auto"/>
              <w:left w:val="single" w:sz="4" w:space="0" w:color="auto"/>
              <w:bottom w:val="single" w:sz="4" w:space="0" w:color="auto"/>
              <w:right w:val="single" w:sz="4" w:space="0" w:color="auto"/>
            </w:tcBorders>
            <w:hideMark/>
          </w:tcPr>
          <w:p w14:paraId="31807634"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284381C2"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40D5B349" w14:textId="77777777" w:rsidR="004B24E8" w:rsidRPr="004B24E8" w:rsidRDefault="004B24E8" w:rsidP="004B24E8">
            <w:pPr>
              <w:pStyle w:val="TAC"/>
              <w:spacing w:beforeLines="0" w:before="0" w:afterLines="0"/>
              <w:rPr>
                <w:sz w:val="16"/>
                <w:szCs w:val="18"/>
              </w:rPr>
            </w:pPr>
            <w:r w:rsidRPr="004B24E8">
              <w:rPr>
                <w:sz w:val="16"/>
                <w:szCs w:val="18"/>
              </w:rPr>
              <w:t>0.6</w:t>
            </w:r>
          </w:p>
        </w:tc>
      </w:tr>
      <w:tr w:rsidR="004B24E8" w:rsidRPr="004B24E8" w14:paraId="67D3CFF4"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1CE9E" w14:textId="77777777" w:rsidR="004B24E8" w:rsidRPr="004B24E8" w:rsidRDefault="004B24E8" w:rsidP="004B24E8">
            <w:pPr>
              <w:pStyle w:val="TAC"/>
              <w:spacing w:beforeLines="0" w:before="0" w:afterLines="0"/>
              <w:rPr>
                <w:sz w:val="16"/>
                <w:szCs w:val="18"/>
              </w:rPr>
            </w:pPr>
            <w:r w:rsidRPr="004B24E8">
              <w:rPr>
                <w:sz w:val="16"/>
                <w:szCs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05692" w14:textId="77777777" w:rsidR="004B24E8" w:rsidRPr="004B24E8" w:rsidRDefault="004B24E8" w:rsidP="004B24E8">
            <w:pPr>
              <w:pStyle w:val="TAC"/>
              <w:spacing w:beforeLines="0" w:before="0" w:afterLines="0"/>
              <w:rPr>
                <w:sz w:val="16"/>
                <w:szCs w:val="18"/>
              </w:rPr>
            </w:pPr>
            <w:r w:rsidRPr="004B24E8">
              <w:rPr>
                <w:sz w:val="16"/>
                <w:szCs w:val="18"/>
              </w:rPr>
              <w:t>Mismatch</w:t>
            </w:r>
          </w:p>
        </w:tc>
        <w:tc>
          <w:tcPr>
            <w:tcW w:w="1134" w:type="dxa"/>
            <w:tcBorders>
              <w:top w:val="single" w:sz="4" w:space="0" w:color="auto"/>
              <w:left w:val="single" w:sz="4" w:space="0" w:color="auto"/>
              <w:bottom w:val="single" w:sz="4" w:space="0" w:color="auto"/>
              <w:right w:val="single" w:sz="4" w:space="0" w:color="auto"/>
            </w:tcBorders>
          </w:tcPr>
          <w:p w14:paraId="60C5EA57"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23BBFA80"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7D85D3BE"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121918A9"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38D3905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DA533" w14:textId="77777777" w:rsidR="004B24E8" w:rsidRPr="004B24E8" w:rsidRDefault="004B24E8" w:rsidP="004B24E8">
            <w:pPr>
              <w:pStyle w:val="TAC"/>
              <w:spacing w:beforeLines="0" w:before="0" w:afterLines="0"/>
              <w:rPr>
                <w:sz w:val="16"/>
                <w:szCs w:val="18"/>
              </w:rPr>
            </w:pPr>
            <w:r w:rsidRPr="004B24E8">
              <w:rPr>
                <w:sz w:val="16"/>
                <w:szCs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75C09" w14:textId="77777777" w:rsidR="004B24E8" w:rsidRPr="004B24E8" w:rsidRDefault="004B24E8" w:rsidP="004B24E8">
            <w:pPr>
              <w:pStyle w:val="TAC"/>
              <w:spacing w:beforeLines="0" w:before="0" w:afterLines="0"/>
              <w:rPr>
                <w:sz w:val="16"/>
                <w:szCs w:val="18"/>
              </w:rPr>
            </w:pPr>
            <w:r w:rsidRPr="004B24E8">
              <w:rPr>
                <w:sz w:val="16"/>
                <w:szCs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0329C31"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09EABE4"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5235041F"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56EC0DA0"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080C5C3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550B96" w14:textId="77777777" w:rsidR="004B24E8" w:rsidRPr="004B24E8" w:rsidRDefault="004B24E8" w:rsidP="004B24E8">
            <w:pPr>
              <w:pStyle w:val="TAC"/>
              <w:spacing w:beforeLines="0" w:before="0" w:afterLines="0"/>
              <w:rPr>
                <w:sz w:val="16"/>
                <w:szCs w:val="18"/>
              </w:rPr>
            </w:pPr>
            <w:r w:rsidRPr="004B24E8">
              <w:rPr>
                <w:sz w:val="16"/>
                <w:szCs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AA32E4" w14:textId="77777777" w:rsidR="004B24E8" w:rsidRPr="004B24E8" w:rsidRDefault="004B24E8" w:rsidP="004B24E8">
            <w:pPr>
              <w:pStyle w:val="TAC"/>
              <w:spacing w:beforeLines="0" w:before="0" w:afterLines="0"/>
              <w:rPr>
                <w:sz w:val="16"/>
                <w:szCs w:val="18"/>
              </w:rPr>
            </w:pPr>
            <w:r w:rsidRPr="004B24E8">
              <w:rPr>
                <w:sz w:val="16"/>
                <w:szCs w:val="18"/>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06F0D8D"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0F67A0F5"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5969C77"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4DFD4351"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B71ACD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A38AA" w14:textId="77777777" w:rsidR="004B24E8" w:rsidRPr="004B24E8" w:rsidRDefault="004B24E8" w:rsidP="004B24E8">
            <w:pPr>
              <w:pStyle w:val="TAC"/>
              <w:spacing w:beforeLines="0" w:before="0" w:afterLines="0"/>
              <w:rPr>
                <w:sz w:val="16"/>
                <w:szCs w:val="18"/>
              </w:rPr>
            </w:pPr>
            <w:r w:rsidRPr="004B24E8">
              <w:rPr>
                <w:sz w:val="16"/>
                <w:szCs w:val="18"/>
              </w:rPr>
              <w:t>7</w:t>
            </w:r>
          </w:p>
        </w:tc>
        <w:tc>
          <w:tcPr>
            <w:tcW w:w="2949" w:type="dxa"/>
            <w:tcBorders>
              <w:top w:val="single" w:sz="4" w:space="0" w:color="auto"/>
              <w:left w:val="single" w:sz="4" w:space="0" w:color="auto"/>
              <w:bottom w:val="single" w:sz="4" w:space="0" w:color="auto"/>
              <w:right w:val="single" w:sz="4" w:space="0" w:color="auto"/>
            </w:tcBorders>
            <w:hideMark/>
          </w:tcPr>
          <w:p w14:paraId="1D9CC2AD" w14:textId="77777777" w:rsidR="004B24E8" w:rsidRPr="004B24E8" w:rsidRDefault="004B24E8" w:rsidP="004B24E8">
            <w:pPr>
              <w:pStyle w:val="TAC"/>
              <w:spacing w:beforeLines="0" w:before="0" w:afterLines="0"/>
              <w:rPr>
                <w:sz w:val="16"/>
                <w:szCs w:val="18"/>
              </w:rPr>
            </w:pPr>
            <w:r w:rsidRPr="004B24E8">
              <w:rPr>
                <w:sz w:val="16"/>
                <w:szCs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1E5366C"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165A353"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63379C0A"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676A1342"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A16E97B"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049C4" w14:textId="77777777" w:rsidR="004B24E8" w:rsidRPr="004B24E8" w:rsidRDefault="004B24E8" w:rsidP="004B24E8">
            <w:pPr>
              <w:pStyle w:val="TAC"/>
              <w:spacing w:beforeLines="0" w:before="0" w:afterLines="0"/>
              <w:rPr>
                <w:sz w:val="16"/>
                <w:szCs w:val="18"/>
              </w:rPr>
            </w:pPr>
            <w:r w:rsidRPr="004B24E8">
              <w:rPr>
                <w:sz w:val="16"/>
                <w:szCs w:val="18"/>
              </w:rPr>
              <w:t>8</w:t>
            </w:r>
          </w:p>
        </w:tc>
        <w:tc>
          <w:tcPr>
            <w:tcW w:w="2949" w:type="dxa"/>
            <w:tcBorders>
              <w:top w:val="single" w:sz="4" w:space="0" w:color="auto"/>
              <w:left w:val="single" w:sz="4" w:space="0" w:color="auto"/>
              <w:bottom w:val="single" w:sz="4" w:space="0" w:color="auto"/>
              <w:right w:val="single" w:sz="4" w:space="0" w:color="auto"/>
            </w:tcBorders>
            <w:hideMark/>
          </w:tcPr>
          <w:p w14:paraId="3D1A8459" w14:textId="77777777" w:rsidR="004B24E8" w:rsidRPr="004B24E8" w:rsidRDefault="004B24E8" w:rsidP="004B24E8">
            <w:pPr>
              <w:pStyle w:val="TAC"/>
              <w:spacing w:beforeLines="0" w:before="0" w:afterLines="0"/>
              <w:rPr>
                <w:sz w:val="16"/>
                <w:szCs w:val="18"/>
              </w:rPr>
            </w:pPr>
            <w:r w:rsidRPr="004B24E8">
              <w:rPr>
                <w:sz w:val="16"/>
                <w:szCs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D542140"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5F8C79B4"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2B25C5FC"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32914FC"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47B2B3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07D6AC"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3C346CB" w14:textId="77777777" w:rsidR="004B24E8" w:rsidRPr="004B24E8" w:rsidRDefault="004B24E8" w:rsidP="004B24E8">
            <w:pPr>
              <w:pStyle w:val="TAC"/>
              <w:spacing w:beforeLines="0" w:before="0" w:afterLines="0"/>
              <w:rPr>
                <w:sz w:val="16"/>
                <w:szCs w:val="18"/>
              </w:rPr>
            </w:pPr>
            <w:r w:rsidRPr="004B24E8">
              <w:rPr>
                <w:sz w:val="16"/>
                <w:szCs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57FD06F" w14:textId="77777777" w:rsidR="004B24E8" w:rsidRPr="004B24E8" w:rsidRDefault="004B24E8" w:rsidP="004B24E8">
            <w:pPr>
              <w:pStyle w:val="TAC"/>
              <w:spacing w:beforeLines="0" w:before="0" w:afterLines="0"/>
              <w:rPr>
                <w:sz w:val="16"/>
                <w:szCs w:val="18"/>
              </w:rPr>
            </w:pPr>
            <w:r w:rsidRPr="004B24E8">
              <w:rPr>
                <w:sz w:val="16"/>
                <w:szCs w:val="18"/>
              </w:rPr>
              <w:t>0.5</w:t>
            </w:r>
          </w:p>
        </w:tc>
        <w:tc>
          <w:tcPr>
            <w:tcW w:w="1686" w:type="dxa"/>
            <w:tcBorders>
              <w:top w:val="single" w:sz="4" w:space="0" w:color="auto"/>
              <w:left w:val="single" w:sz="4" w:space="0" w:color="auto"/>
              <w:bottom w:val="single" w:sz="4" w:space="0" w:color="auto"/>
              <w:right w:val="single" w:sz="4" w:space="0" w:color="auto"/>
            </w:tcBorders>
            <w:hideMark/>
          </w:tcPr>
          <w:p w14:paraId="336C0160"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517D8B8D"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585F8B98" w14:textId="77777777" w:rsidR="004B24E8" w:rsidRPr="004B24E8" w:rsidRDefault="004B24E8" w:rsidP="004B24E8">
            <w:pPr>
              <w:pStyle w:val="TAC"/>
              <w:spacing w:beforeLines="0" w:before="0" w:afterLines="0"/>
              <w:rPr>
                <w:sz w:val="16"/>
                <w:szCs w:val="18"/>
              </w:rPr>
            </w:pPr>
            <w:r w:rsidRPr="004B24E8">
              <w:rPr>
                <w:sz w:val="16"/>
                <w:szCs w:val="18"/>
              </w:rPr>
              <w:t>0.25</w:t>
            </w:r>
          </w:p>
        </w:tc>
      </w:tr>
      <w:tr w:rsidR="004B24E8" w:rsidRPr="004B24E8" w14:paraId="3590F50D"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5FDDA"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586D5D" w14:textId="77777777" w:rsidR="004B24E8" w:rsidRPr="004B24E8" w:rsidRDefault="004B24E8" w:rsidP="004B24E8">
            <w:pPr>
              <w:pStyle w:val="TAC"/>
              <w:spacing w:beforeLines="0" w:before="0" w:afterLines="0"/>
              <w:rPr>
                <w:sz w:val="16"/>
                <w:szCs w:val="18"/>
              </w:rPr>
            </w:pPr>
            <w:r w:rsidRPr="004B24E8">
              <w:rPr>
                <w:sz w:val="16"/>
                <w:szCs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968421C" w14:textId="77777777" w:rsidR="004B24E8" w:rsidRPr="004B24E8" w:rsidRDefault="004B24E8" w:rsidP="004B24E8">
            <w:pPr>
              <w:pStyle w:val="TAC"/>
              <w:spacing w:beforeLines="0" w:before="0" w:afterLines="0"/>
              <w:rPr>
                <w:sz w:val="16"/>
                <w:szCs w:val="18"/>
              </w:rPr>
            </w:pPr>
            <w:r w:rsidRPr="004B24E8">
              <w:rPr>
                <w:sz w:val="16"/>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7FBCDDEC"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0B9A97F4"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4C430CD" w14:textId="77777777" w:rsidR="004B24E8" w:rsidRPr="004B24E8" w:rsidRDefault="004B24E8" w:rsidP="004B24E8">
            <w:pPr>
              <w:pStyle w:val="TAC"/>
              <w:spacing w:beforeLines="0" w:before="0" w:afterLines="0"/>
              <w:rPr>
                <w:sz w:val="16"/>
                <w:szCs w:val="18"/>
              </w:rPr>
            </w:pPr>
            <w:r w:rsidRPr="004B24E8">
              <w:rPr>
                <w:sz w:val="16"/>
                <w:szCs w:val="18"/>
              </w:rPr>
              <w:t>0.064</w:t>
            </w:r>
          </w:p>
        </w:tc>
      </w:tr>
      <w:tr w:rsidR="004B24E8" w:rsidRPr="004B24E8" w14:paraId="1401CEC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5BFA1" w14:textId="77777777" w:rsidR="004B24E8" w:rsidRPr="004B24E8" w:rsidRDefault="004B24E8" w:rsidP="004B24E8">
            <w:pPr>
              <w:pStyle w:val="TAC"/>
              <w:spacing w:beforeLines="0" w:before="0" w:afterLines="0"/>
              <w:rPr>
                <w:sz w:val="16"/>
                <w:szCs w:val="18"/>
              </w:rPr>
            </w:pPr>
            <w:r w:rsidRPr="004B24E8">
              <w:rPr>
                <w:sz w:val="16"/>
                <w:szCs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E653709" w14:textId="77777777" w:rsidR="004B24E8" w:rsidRPr="004B24E8" w:rsidRDefault="004B24E8" w:rsidP="004B24E8">
            <w:pPr>
              <w:pStyle w:val="TAC"/>
              <w:spacing w:beforeLines="0" w:before="0" w:afterLines="0"/>
              <w:rPr>
                <w:sz w:val="16"/>
                <w:szCs w:val="18"/>
              </w:rPr>
            </w:pPr>
            <w:r w:rsidRPr="004B24E8">
              <w:rPr>
                <w:sz w:val="16"/>
                <w:szCs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BFD5347"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07079C7"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45FC767F"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015AD09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1F060B0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66ADE5" w14:textId="77777777" w:rsidR="004B24E8" w:rsidRPr="004B24E8" w:rsidRDefault="004B24E8" w:rsidP="004B24E8">
            <w:pPr>
              <w:pStyle w:val="TAC"/>
              <w:spacing w:beforeLines="0" w:before="0" w:afterLines="0"/>
              <w:rPr>
                <w:sz w:val="16"/>
                <w:szCs w:val="18"/>
              </w:rPr>
            </w:pPr>
            <w:r w:rsidRPr="004B24E8">
              <w:rPr>
                <w:sz w:val="16"/>
                <w:szCs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29E400" w14:textId="77777777" w:rsidR="004B24E8" w:rsidRPr="004B24E8" w:rsidRDefault="004B24E8" w:rsidP="004B24E8">
            <w:pPr>
              <w:pStyle w:val="TAC"/>
              <w:spacing w:beforeLines="0" w:before="0" w:afterLines="0"/>
              <w:rPr>
                <w:sz w:val="16"/>
                <w:szCs w:val="18"/>
              </w:rPr>
            </w:pPr>
            <w:r w:rsidRPr="004B24E8">
              <w:rPr>
                <w:sz w:val="16"/>
                <w:szCs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C1C9FD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2DCAE6"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74CDA11C"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0FAA9AEC"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FCA5AD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E0F2D7"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F4E6" w14:textId="77777777" w:rsidR="004B24E8" w:rsidRPr="004B24E8" w:rsidRDefault="004B24E8" w:rsidP="004B24E8">
            <w:pPr>
              <w:pStyle w:val="TAC"/>
              <w:spacing w:beforeLines="0" w:before="0" w:afterLines="0"/>
              <w:rPr>
                <w:sz w:val="16"/>
                <w:szCs w:val="18"/>
              </w:rPr>
            </w:pPr>
            <w:r w:rsidRPr="004B24E8">
              <w:rPr>
                <w:sz w:val="16"/>
                <w:szCs w:val="18"/>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85010BF" w14:textId="77777777" w:rsidR="004B24E8" w:rsidRPr="004B24E8" w:rsidRDefault="004B24E8" w:rsidP="004B24E8">
            <w:pPr>
              <w:pStyle w:val="TAC"/>
              <w:spacing w:beforeLines="0" w:before="0" w:afterLines="0"/>
              <w:rPr>
                <w:sz w:val="16"/>
                <w:szCs w:val="18"/>
              </w:rPr>
            </w:pPr>
            <w:r w:rsidRPr="004B24E8">
              <w:rPr>
                <w:sz w:val="16"/>
                <w:szCs w:val="18"/>
              </w:rPr>
              <w:t>0.32</w:t>
            </w:r>
          </w:p>
        </w:tc>
        <w:tc>
          <w:tcPr>
            <w:tcW w:w="1686" w:type="dxa"/>
            <w:tcBorders>
              <w:top w:val="single" w:sz="4" w:space="0" w:color="auto"/>
              <w:left w:val="single" w:sz="4" w:space="0" w:color="auto"/>
              <w:bottom w:val="single" w:sz="4" w:space="0" w:color="auto"/>
              <w:right w:val="single" w:sz="4" w:space="0" w:color="auto"/>
            </w:tcBorders>
            <w:hideMark/>
          </w:tcPr>
          <w:p w14:paraId="229F2629"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4E87C444"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49814895" w14:textId="77777777" w:rsidR="004B24E8" w:rsidRPr="004B24E8" w:rsidRDefault="004B24E8" w:rsidP="004B24E8">
            <w:pPr>
              <w:pStyle w:val="TAC"/>
              <w:spacing w:beforeLines="0" w:before="0" w:afterLines="0"/>
              <w:rPr>
                <w:sz w:val="16"/>
                <w:szCs w:val="18"/>
              </w:rPr>
            </w:pPr>
            <w:r w:rsidRPr="004B24E8">
              <w:rPr>
                <w:sz w:val="16"/>
                <w:szCs w:val="18"/>
              </w:rPr>
              <w:t>0.32</w:t>
            </w:r>
          </w:p>
        </w:tc>
      </w:tr>
      <w:tr w:rsidR="004B24E8" w:rsidRPr="004B24E8" w14:paraId="5171EDA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0BB45D"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130790" w14:textId="77777777" w:rsidR="004B24E8" w:rsidRPr="004B24E8" w:rsidRDefault="004B24E8" w:rsidP="004B24E8">
            <w:pPr>
              <w:pStyle w:val="TAC"/>
              <w:spacing w:beforeLines="0" w:before="0" w:afterLines="0"/>
              <w:rPr>
                <w:sz w:val="16"/>
                <w:szCs w:val="18"/>
              </w:rPr>
            </w:pPr>
            <w:r w:rsidRPr="004B24E8">
              <w:rPr>
                <w:sz w:val="16"/>
                <w:szCs w:val="18"/>
              </w:rPr>
              <w:t xml:space="preserve">Influence of </w:t>
            </w:r>
            <w:r w:rsidRPr="004B24E8">
              <w:rPr>
                <w:rFonts w:cs="Arial"/>
                <w:sz w:val="16"/>
                <w:szCs w:val="18"/>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A15E67F" w14:textId="77777777" w:rsidR="004B24E8" w:rsidRPr="004B24E8" w:rsidRDefault="004B24E8" w:rsidP="004B24E8">
            <w:pPr>
              <w:pStyle w:val="TAC"/>
              <w:spacing w:beforeLines="0" w:before="0" w:afterLines="0"/>
              <w:rPr>
                <w:sz w:val="16"/>
                <w:szCs w:val="18"/>
              </w:rPr>
            </w:pPr>
            <w:r w:rsidRPr="004B24E8">
              <w:rPr>
                <w:sz w:val="16"/>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75385F0A"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0EA2F8B9"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1D2C8EE0" w14:textId="77777777" w:rsidR="004B24E8" w:rsidRPr="004B24E8" w:rsidRDefault="004B24E8" w:rsidP="004B24E8">
            <w:pPr>
              <w:pStyle w:val="TAC"/>
              <w:spacing w:beforeLines="0" w:before="0" w:afterLines="0"/>
              <w:rPr>
                <w:sz w:val="16"/>
                <w:szCs w:val="18"/>
              </w:rPr>
            </w:pPr>
            <w:r w:rsidRPr="004B24E8">
              <w:rPr>
                <w:sz w:val="16"/>
                <w:szCs w:val="18"/>
              </w:rPr>
              <w:t>N/A</w:t>
            </w:r>
          </w:p>
        </w:tc>
      </w:tr>
      <w:tr w:rsidR="004B24E8" w:rsidRPr="004B24E8" w14:paraId="02443C5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B72E69" w14:textId="77777777" w:rsidR="004B24E8" w:rsidRPr="004B24E8" w:rsidRDefault="004B24E8" w:rsidP="004B24E8">
            <w:pPr>
              <w:pStyle w:val="TAC"/>
              <w:spacing w:beforeLines="0" w:before="0" w:afterLines="0"/>
              <w:rPr>
                <w:sz w:val="16"/>
                <w:szCs w:val="18"/>
                <w:lang w:eastAsia="zh-CN"/>
              </w:rPr>
            </w:pPr>
            <w:r w:rsidRPr="004B24E8">
              <w:rPr>
                <w:sz w:val="16"/>
                <w:szCs w:val="18"/>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7C2699" w14:textId="77777777" w:rsidR="004B24E8" w:rsidRPr="004B24E8" w:rsidRDefault="004B24E8" w:rsidP="004B24E8">
            <w:pPr>
              <w:pStyle w:val="TAC"/>
              <w:spacing w:beforeLines="0" w:before="0" w:afterLines="0"/>
              <w:rPr>
                <w:sz w:val="16"/>
                <w:szCs w:val="18"/>
              </w:rPr>
            </w:pPr>
            <w:r w:rsidRPr="004B24E8">
              <w:rPr>
                <w:sz w:val="16"/>
                <w:szCs w:val="18"/>
              </w:rPr>
              <w:t xml:space="preserve">Multiple measurement antenna uncertainty </w:t>
            </w:r>
            <w:r w:rsidRPr="004B24E8">
              <w:rPr>
                <w:rFonts w:cs="Arial"/>
                <w:sz w:val="16"/>
                <w:szCs w:val="18"/>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5E174C1" w14:textId="77777777" w:rsidR="004B24E8" w:rsidRPr="004B24E8" w:rsidRDefault="004B24E8" w:rsidP="004B24E8">
            <w:pPr>
              <w:pStyle w:val="TAC"/>
              <w:spacing w:beforeLines="0" w:before="0" w:afterLines="0"/>
              <w:rPr>
                <w:sz w:val="16"/>
                <w:szCs w:val="18"/>
              </w:rPr>
            </w:pPr>
            <w:r w:rsidRPr="004B24E8">
              <w:rPr>
                <w:sz w:val="16"/>
                <w:szCs w:val="18"/>
              </w:rPr>
              <w:t>0.15</w:t>
            </w:r>
          </w:p>
        </w:tc>
        <w:tc>
          <w:tcPr>
            <w:tcW w:w="1686" w:type="dxa"/>
            <w:tcBorders>
              <w:top w:val="single" w:sz="4" w:space="0" w:color="auto"/>
              <w:left w:val="single" w:sz="4" w:space="0" w:color="auto"/>
              <w:bottom w:val="single" w:sz="4" w:space="0" w:color="auto"/>
              <w:right w:val="single" w:sz="4" w:space="0" w:color="auto"/>
            </w:tcBorders>
          </w:tcPr>
          <w:p w14:paraId="2548DA4C"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tcPr>
          <w:p w14:paraId="76EB4DCD"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3C14BA84" w14:textId="77777777" w:rsidR="004B24E8" w:rsidRPr="004B24E8" w:rsidRDefault="004B24E8" w:rsidP="004B24E8">
            <w:pPr>
              <w:pStyle w:val="TAC"/>
              <w:spacing w:beforeLines="0" w:before="0" w:afterLines="0"/>
              <w:rPr>
                <w:sz w:val="16"/>
                <w:szCs w:val="18"/>
              </w:rPr>
            </w:pPr>
            <w:r w:rsidRPr="004B24E8">
              <w:rPr>
                <w:sz w:val="16"/>
                <w:szCs w:val="18"/>
              </w:rPr>
              <w:t>0.15</w:t>
            </w:r>
          </w:p>
        </w:tc>
      </w:tr>
      <w:tr w:rsidR="004B24E8" w:rsidRPr="004B24E8" w14:paraId="5DE15992"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75AE" w14:textId="77777777" w:rsidR="004B24E8" w:rsidRPr="004B24E8" w:rsidRDefault="004B24E8" w:rsidP="004B24E8">
            <w:pPr>
              <w:pStyle w:val="TAC"/>
              <w:spacing w:beforeLines="0" w:before="0" w:afterLines="0"/>
              <w:rPr>
                <w:sz w:val="16"/>
                <w:szCs w:val="18"/>
                <w:lang w:eastAsia="zh-CN"/>
              </w:rPr>
            </w:pPr>
            <w:r w:rsidRPr="004B24E8">
              <w:rPr>
                <w:sz w:val="16"/>
                <w:szCs w:val="18"/>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E3DCD" w14:textId="77777777" w:rsidR="004B24E8" w:rsidRPr="004B24E8" w:rsidRDefault="004B24E8" w:rsidP="004B24E8">
            <w:pPr>
              <w:pStyle w:val="TAC"/>
              <w:spacing w:beforeLines="0" w:before="0" w:afterLines="0"/>
              <w:rPr>
                <w:sz w:val="16"/>
                <w:szCs w:val="18"/>
              </w:rPr>
            </w:pPr>
            <w:r w:rsidRPr="004B24E8">
              <w:rPr>
                <w:sz w:val="16"/>
                <w:szCs w:val="18"/>
              </w:rPr>
              <w:t>DUT repositioning</w:t>
            </w:r>
          </w:p>
        </w:tc>
        <w:tc>
          <w:tcPr>
            <w:tcW w:w="1134" w:type="dxa"/>
            <w:tcBorders>
              <w:top w:val="single" w:sz="4" w:space="0" w:color="auto"/>
              <w:left w:val="single" w:sz="4" w:space="0" w:color="auto"/>
              <w:bottom w:val="single" w:sz="4" w:space="0" w:color="auto"/>
              <w:right w:val="single" w:sz="4" w:space="0" w:color="auto"/>
            </w:tcBorders>
          </w:tcPr>
          <w:p w14:paraId="5645A4AF"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tcPr>
          <w:p w14:paraId="48CBA4CA"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tcPr>
          <w:p w14:paraId="477DC3B5"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3EC9C6E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58FF681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363053" w14:textId="77777777" w:rsidR="004B24E8" w:rsidRPr="004B24E8" w:rsidRDefault="004B24E8" w:rsidP="004B24E8">
            <w:pPr>
              <w:pStyle w:val="TAC"/>
              <w:spacing w:beforeLines="0" w:before="0" w:afterLines="0"/>
              <w:rPr>
                <w:sz w:val="16"/>
                <w:szCs w:val="18"/>
              </w:rPr>
            </w:pPr>
            <w:r w:rsidRPr="004B24E8">
              <w:rPr>
                <w:sz w:val="16"/>
                <w:szCs w:val="18"/>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EE8A46A" w14:textId="77777777" w:rsidR="004B24E8" w:rsidRPr="004B24E8" w:rsidRDefault="004B24E8" w:rsidP="004B24E8">
            <w:pPr>
              <w:pStyle w:val="TAC"/>
              <w:spacing w:beforeLines="0" w:before="0" w:afterLines="0"/>
              <w:rPr>
                <w:sz w:val="16"/>
                <w:szCs w:val="18"/>
              </w:rPr>
            </w:pPr>
            <w:r w:rsidRPr="004B24E8">
              <w:rPr>
                <w:sz w:val="16"/>
                <w:szCs w:val="18"/>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DF83C31" w14:textId="77777777" w:rsidR="004B24E8" w:rsidRPr="004B24E8" w:rsidDel="009C5D78" w:rsidRDefault="004B24E8" w:rsidP="004B24E8">
            <w:pPr>
              <w:pStyle w:val="TAC"/>
              <w:spacing w:beforeLines="0" w:before="0" w:afterLines="0"/>
              <w:rPr>
                <w:sz w:val="16"/>
                <w:szCs w:val="18"/>
              </w:rPr>
            </w:pPr>
            <w:r w:rsidRPr="004B24E8">
              <w:rPr>
                <w:sz w:val="16"/>
                <w:szCs w:val="18"/>
              </w:rPr>
              <w:t>0.10</w:t>
            </w:r>
          </w:p>
        </w:tc>
        <w:tc>
          <w:tcPr>
            <w:tcW w:w="1686" w:type="dxa"/>
            <w:tcBorders>
              <w:top w:val="single" w:sz="4" w:space="0" w:color="auto"/>
              <w:left w:val="single" w:sz="4" w:space="0" w:color="auto"/>
              <w:bottom w:val="single" w:sz="4" w:space="0" w:color="auto"/>
              <w:right w:val="single" w:sz="4" w:space="0" w:color="auto"/>
            </w:tcBorders>
          </w:tcPr>
          <w:p w14:paraId="1729FACC"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tcPr>
          <w:p w14:paraId="4087132A" w14:textId="77777777" w:rsidR="004B24E8" w:rsidRPr="004B24E8" w:rsidRDefault="004B24E8" w:rsidP="004B24E8">
            <w:pPr>
              <w:pStyle w:val="TAC"/>
              <w:spacing w:beforeLines="0" w:before="0" w:afterLines="0"/>
              <w:rPr>
                <w:sz w:val="16"/>
                <w:szCs w:val="18"/>
              </w:rPr>
            </w:pPr>
            <w:r w:rsidRPr="004B24E8">
              <w:rPr>
                <w:sz w:val="16"/>
                <w:szCs w:val="18"/>
              </w:rPr>
              <w:t>1</w:t>
            </w:r>
          </w:p>
        </w:tc>
        <w:tc>
          <w:tcPr>
            <w:tcW w:w="1327" w:type="dxa"/>
            <w:tcBorders>
              <w:top w:val="single" w:sz="4" w:space="0" w:color="auto"/>
              <w:left w:val="single" w:sz="4" w:space="0" w:color="auto"/>
              <w:bottom w:val="single" w:sz="4" w:space="0" w:color="auto"/>
              <w:right w:val="single" w:sz="4" w:space="0" w:color="auto"/>
            </w:tcBorders>
          </w:tcPr>
          <w:p w14:paraId="18F70ECC" w14:textId="77777777" w:rsidR="004B24E8" w:rsidRPr="004B24E8" w:rsidRDefault="004B24E8" w:rsidP="004B24E8">
            <w:pPr>
              <w:pStyle w:val="TAC"/>
              <w:spacing w:beforeLines="0" w:before="0" w:afterLines="0"/>
              <w:rPr>
                <w:sz w:val="16"/>
                <w:szCs w:val="18"/>
              </w:rPr>
            </w:pPr>
            <w:r w:rsidRPr="004B24E8">
              <w:rPr>
                <w:sz w:val="16"/>
                <w:szCs w:val="18"/>
              </w:rPr>
              <w:t>0.10</w:t>
            </w:r>
          </w:p>
        </w:tc>
      </w:tr>
      <w:tr w:rsidR="004B24E8" w:rsidRPr="004B24E8" w14:paraId="6FCA4763"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9496591" w14:textId="77777777" w:rsidR="004B24E8" w:rsidRPr="004B24E8" w:rsidRDefault="004B24E8" w:rsidP="004B24E8">
            <w:pPr>
              <w:pStyle w:val="TAH"/>
              <w:spacing w:beforeLines="0" w:before="0" w:afterLines="0"/>
              <w:rPr>
                <w:sz w:val="16"/>
                <w:szCs w:val="18"/>
              </w:rPr>
            </w:pPr>
            <w:r w:rsidRPr="004B24E8">
              <w:rPr>
                <w:sz w:val="16"/>
                <w:szCs w:val="18"/>
              </w:rPr>
              <w:t>Stage 1: Calibration measurement</w:t>
            </w:r>
          </w:p>
        </w:tc>
      </w:tr>
      <w:tr w:rsidR="004B24E8" w:rsidRPr="004B24E8" w14:paraId="73E9C33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18764" w14:textId="77777777" w:rsidR="004B24E8" w:rsidRPr="004B24E8" w:rsidRDefault="004B24E8" w:rsidP="004B24E8">
            <w:pPr>
              <w:pStyle w:val="TAC"/>
              <w:spacing w:beforeLines="0" w:before="0" w:afterLines="0"/>
              <w:rPr>
                <w:sz w:val="16"/>
                <w:szCs w:val="18"/>
              </w:rPr>
            </w:pPr>
            <w:r w:rsidRPr="004B24E8">
              <w:rPr>
                <w:sz w:val="16"/>
                <w:szCs w:val="18"/>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53ECDC" w14:textId="77777777" w:rsidR="004B24E8" w:rsidRPr="004B24E8" w:rsidRDefault="004B24E8" w:rsidP="004B24E8">
            <w:pPr>
              <w:pStyle w:val="TAC"/>
              <w:spacing w:beforeLines="0" w:before="0" w:afterLines="0"/>
              <w:rPr>
                <w:sz w:val="16"/>
                <w:szCs w:val="18"/>
              </w:rPr>
            </w:pPr>
            <w:r w:rsidRPr="004B24E8">
              <w:rPr>
                <w:sz w:val="16"/>
                <w:szCs w:val="18"/>
              </w:rPr>
              <w:t>Mismatch</w:t>
            </w:r>
          </w:p>
        </w:tc>
        <w:tc>
          <w:tcPr>
            <w:tcW w:w="1134" w:type="dxa"/>
            <w:tcBorders>
              <w:top w:val="single" w:sz="4" w:space="0" w:color="auto"/>
              <w:left w:val="single" w:sz="4" w:space="0" w:color="auto"/>
              <w:bottom w:val="single" w:sz="4" w:space="0" w:color="auto"/>
              <w:right w:val="single" w:sz="4" w:space="0" w:color="auto"/>
            </w:tcBorders>
          </w:tcPr>
          <w:p w14:paraId="59B26C1E"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CEA9D95"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3FAC1912"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84AAD5E"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952FD10"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F30D8A" w14:textId="77777777" w:rsidR="004B24E8" w:rsidRPr="004B24E8" w:rsidRDefault="004B24E8" w:rsidP="004B24E8">
            <w:pPr>
              <w:pStyle w:val="TAC"/>
              <w:spacing w:beforeLines="0" w:before="0" w:afterLines="0"/>
              <w:rPr>
                <w:sz w:val="16"/>
                <w:szCs w:val="18"/>
              </w:rPr>
            </w:pPr>
            <w:r w:rsidRPr="004B24E8">
              <w:rPr>
                <w:sz w:val="16"/>
                <w:szCs w:val="18"/>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5B4B04" w14:textId="77777777" w:rsidR="004B24E8" w:rsidRPr="004B24E8" w:rsidRDefault="004B24E8" w:rsidP="004B24E8">
            <w:pPr>
              <w:pStyle w:val="TAC"/>
              <w:spacing w:beforeLines="0" w:before="0" w:afterLines="0"/>
              <w:rPr>
                <w:sz w:val="16"/>
                <w:szCs w:val="18"/>
              </w:rPr>
            </w:pPr>
            <w:r w:rsidRPr="004B24E8">
              <w:rPr>
                <w:sz w:val="16"/>
                <w:szCs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55990CD"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814D2BB"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71E503A2"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79C9446D"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0BF22974"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32535" w14:textId="77777777" w:rsidR="004B24E8" w:rsidRPr="004B24E8" w:rsidRDefault="004B24E8" w:rsidP="004B24E8">
            <w:pPr>
              <w:pStyle w:val="TAC"/>
              <w:spacing w:beforeLines="0" w:before="0" w:afterLines="0"/>
              <w:rPr>
                <w:sz w:val="16"/>
                <w:szCs w:val="18"/>
              </w:rPr>
            </w:pPr>
            <w:r w:rsidRPr="004B24E8">
              <w:rPr>
                <w:sz w:val="16"/>
                <w:szCs w:val="18"/>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7264A" w14:textId="77777777" w:rsidR="004B24E8" w:rsidRPr="004B24E8" w:rsidRDefault="004B24E8" w:rsidP="004B24E8">
            <w:pPr>
              <w:pStyle w:val="TAC"/>
              <w:spacing w:beforeLines="0" w:before="0" w:afterLines="0"/>
              <w:rPr>
                <w:sz w:val="16"/>
                <w:szCs w:val="18"/>
              </w:rPr>
            </w:pPr>
            <w:r w:rsidRPr="004B24E8">
              <w:rPr>
                <w:sz w:val="16"/>
                <w:szCs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204BC06"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AAE1589"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37CFD11"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3D0535EA"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5BE01FAA"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CF9A4" w14:textId="77777777" w:rsidR="004B24E8" w:rsidRPr="004B24E8" w:rsidRDefault="004B24E8" w:rsidP="004B24E8">
            <w:pPr>
              <w:pStyle w:val="TAC"/>
              <w:spacing w:beforeLines="0" w:before="0" w:afterLines="0"/>
              <w:rPr>
                <w:sz w:val="16"/>
                <w:szCs w:val="18"/>
              </w:rPr>
            </w:pPr>
            <w:r w:rsidRPr="004B24E8">
              <w:rPr>
                <w:sz w:val="16"/>
                <w:szCs w:val="18"/>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71F2C1" w14:textId="77777777" w:rsidR="004B24E8" w:rsidRPr="004B24E8" w:rsidRDefault="004B24E8" w:rsidP="004B24E8">
            <w:pPr>
              <w:pStyle w:val="TAC"/>
              <w:spacing w:beforeLines="0" w:before="0" w:afterLines="0"/>
              <w:rPr>
                <w:sz w:val="16"/>
                <w:szCs w:val="18"/>
              </w:rPr>
            </w:pPr>
            <w:r w:rsidRPr="004B24E8">
              <w:rPr>
                <w:sz w:val="16"/>
                <w:szCs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A7A985A" w14:textId="77777777" w:rsidR="004B24E8" w:rsidRPr="004B24E8" w:rsidRDefault="004B24E8" w:rsidP="004B24E8">
            <w:pPr>
              <w:pStyle w:val="TAC"/>
              <w:spacing w:beforeLines="0" w:before="0" w:afterLines="0"/>
              <w:rPr>
                <w:sz w:val="16"/>
                <w:szCs w:val="18"/>
              </w:rPr>
            </w:pPr>
            <w:r w:rsidRPr="004B24E8">
              <w:rPr>
                <w:sz w:val="16"/>
                <w:szCs w:val="18"/>
              </w:rPr>
              <w:t>FFS</w:t>
            </w:r>
          </w:p>
        </w:tc>
        <w:tc>
          <w:tcPr>
            <w:tcW w:w="1686" w:type="dxa"/>
            <w:tcBorders>
              <w:top w:val="single" w:sz="4" w:space="0" w:color="auto"/>
              <w:left w:val="single" w:sz="4" w:space="0" w:color="auto"/>
              <w:bottom w:val="single" w:sz="4" w:space="0" w:color="auto"/>
              <w:right w:val="single" w:sz="4" w:space="0" w:color="auto"/>
            </w:tcBorders>
            <w:hideMark/>
          </w:tcPr>
          <w:p w14:paraId="3C337E0D"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1E778BE5"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B3E9B7E" w14:textId="77777777" w:rsidR="004B24E8" w:rsidRPr="004B24E8" w:rsidRDefault="004B24E8" w:rsidP="004B24E8">
            <w:pPr>
              <w:pStyle w:val="TAC"/>
              <w:spacing w:beforeLines="0" w:before="0" w:afterLines="0"/>
              <w:rPr>
                <w:sz w:val="16"/>
                <w:szCs w:val="18"/>
              </w:rPr>
            </w:pPr>
            <w:r w:rsidRPr="004B24E8">
              <w:rPr>
                <w:sz w:val="16"/>
                <w:szCs w:val="18"/>
              </w:rPr>
              <w:t>FSS</w:t>
            </w:r>
          </w:p>
        </w:tc>
      </w:tr>
      <w:tr w:rsidR="004B24E8" w:rsidRPr="004B24E8" w14:paraId="5E4C4ED3"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2BB65E" w14:textId="77777777" w:rsidR="004B24E8" w:rsidRPr="004B24E8" w:rsidRDefault="004B24E8" w:rsidP="004B24E8">
            <w:pPr>
              <w:pStyle w:val="TAC"/>
              <w:spacing w:beforeLines="0" w:before="0" w:afterLines="0"/>
              <w:rPr>
                <w:sz w:val="16"/>
                <w:szCs w:val="18"/>
              </w:rPr>
            </w:pPr>
            <w:r w:rsidRPr="004B24E8">
              <w:rPr>
                <w:sz w:val="16"/>
                <w:szCs w:val="18"/>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00066B" w14:textId="77777777" w:rsidR="004B24E8" w:rsidRPr="004B24E8" w:rsidRDefault="004B24E8" w:rsidP="004B24E8">
            <w:pPr>
              <w:pStyle w:val="TAC"/>
              <w:spacing w:beforeLines="0" w:before="0" w:afterLines="0"/>
              <w:rPr>
                <w:sz w:val="16"/>
                <w:szCs w:val="18"/>
              </w:rPr>
            </w:pPr>
            <w:r w:rsidRPr="004B24E8">
              <w:rPr>
                <w:sz w:val="16"/>
                <w:szCs w:val="18"/>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40321A4" w14:textId="77777777" w:rsidR="004B24E8" w:rsidRPr="004B24E8" w:rsidRDefault="004B24E8" w:rsidP="004B24E8">
            <w:pPr>
              <w:pStyle w:val="TAC"/>
              <w:spacing w:beforeLines="0" w:before="0" w:afterLines="0"/>
              <w:rPr>
                <w:sz w:val="16"/>
                <w:szCs w:val="18"/>
              </w:rPr>
            </w:pPr>
            <w:r w:rsidRPr="004B24E8">
              <w:rPr>
                <w:sz w:val="16"/>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672E8A8F"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7F86850F"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tcPr>
          <w:p w14:paraId="66AB8CFA" w14:textId="77777777" w:rsidR="004B24E8" w:rsidRPr="004B24E8" w:rsidRDefault="004B24E8" w:rsidP="004B24E8">
            <w:pPr>
              <w:pStyle w:val="TAC"/>
              <w:spacing w:beforeLines="0" w:before="0" w:afterLines="0"/>
              <w:rPr>
                <w:sz w:val="16"/>
                <w:szCs w:val="18"/>
              </w:rPr>
            </w:pPr>
            <w:r w:rsidRPr="004B24E8">
              <w:rPr>
                <w:sz w:val="16"/>
                <w:szCs w:val="18"/>
              </w:rPr>
              <w:t>0.85</w:t>
            </w:r>
          </w:p>
        </w:tc>
      </w:tr>
      <w:tr w:rsidR="004B24E8" w:rsidRPr="004B24E8" w14:paraId="3164033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8E618" w14:textId="77777777" w:rsidR="004B24E8" w:rsidRPr="004B24E8" w:rsidRDefault="004B24E8" w:rsidP="004B24E8">
            <w:pPr>
              <w:pStyle w:val="TAC"/>
              <w:spacing w:beforeLines="0" w:before="0" w:afterLines="0"/>
              <w:rPr>
                <w:sz w:val="16"/>
                <w:szCs w:val="18"/>
              </w:rPr>
            </w:pPr>
            <w:r w:rsidRPr="004B24E8">
              <w:rPr>
                <w:sz w:val="16"/>
                <w:szCs w:val="18"/>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2000B6" w14:textId="77777777" w:rsidR="004B24E8" w:rsidRPr="004B24E8" w:rsidRDefault="004B24E8" w:rsidP="004B24E8">
            <w:pPr>
              <w:pStyle w:val="TAC"/>
              <w:spacing w:beforeLines="0" w:before="0" w:afterLines="0"/>
              <w:rPr>
                <w:sz w:val="16"/>
                <w:szCs w:val="18"/>
              </w:rPr>
            </w:pPr>
            <w:r w:rsidRPr="004B24E8">
              <w:rPr>
                <w:sz w:val="16"/>
                <w:szCs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BC7FF5D" w14:textId="77777777" w:rsidR="004B24E8" w:rsidRPr="004B24E8" w:rsidRDefault="004B24E8" w:rsidP="004B24E8">
            <w:pPr>
              <w:pStyle w:val="TAC"/>
              <w:spacing w:beforeLines="0" w:before="0" w:afterLines="0"/>
              <w:rPr>
                <w:sz w:val="16"/>
                <w:szCs w:val="18"/>
              </w:rPr>
            </w:pPr>
            <w:r w:rsidRPr="004B24E8">
              <w:rPr>
                <w:sz w:val="16"/>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529C63EF"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54B296CC"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624FFB2E" w14:textId="77777777" w:rsidR="004B24E8" w:rsidRPr="004B24E8" w:rsidRDefault="004B24E8" w:rsidP="004B24E8">
            <w:pPr>
              <w:pStyle w:val="TAC"/>
              <w:spacing w:beforeLines="0" w:before="0" w:afterLines="0"/>
              <w:rPr>
                <w:sz w:val="16"/>
                <w:szCs w:val="18"/>
              </w:rPr>
            </w:pPr>
            <w:r w:rsidRPr="004B24E8">
              <w:rPr>
                <w:sz w:val="16"/>
                <w:szCs w:val="18"/>
              </w:rPr>
              <w:t>0.03</w:t>
            </w:r>
          </w:p>
        </w:tc>
      </w:tr>
      <w:tr w:rsidR="004B24E8" w:rsidRPr="004B24E8" w14:paraId="55A363E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BC684" w14:textId="77777777" w:rsidR="004B24E8" w:rsidRPr="004B24E8" w:rsidRDefault="004B24E8" w:rsidP="004B24E8">
            <w:pPr>
              <w:pStyle w:val="TAC"/>
              <w:spacing w:beforeLines="0" w:before="0" w:afterLines="0"/>
              <w:rPr>
                <w:sz w:val="16"/>
                <w:szCs w:val="18"/>
              </w:rPr>
            </w:pPr>
            <w:r w:rsidRPr="004B24E8">
              <w:rPr>
                <w:sz w:val="16"/>
                <w:szCs w:val="18"/>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BB3FB" w14:textId="77777777" w:rsidR="004B24E8" w:rsidRPr="004B24E8" w:rsidRDefault="004B24E8" w:rsidP="004B24E8">
            <w:pPr>
              <w:pStyle w:val="TAC"/>
              <w:spacing w:beforeLines="0" w:before="0" w:afterLines="0"/>
              <w:rPr>
                <w:sz w:val="16"/>
                <w:szCs w:val="18"/>
              </w:rPr>
            </w:pPr>
            <w:r w:rsidRPr="004B24E8">
              <w:rPr>
                <w:sz w:val="16"/>
                <w:szCs w:val="18"/>
              </w:rPr>
              <w:t xml:space="preserve">Phase </w:t>
            </w:r>
            <w:proofErr w:type="spellStart"/>
            <w:r w:rsidRPr="004B24E8">
              <w:rPr>
                <w:sz w:val="16"/>
                <w:szCs w:val="18"/>
              </w:rPr>
              <w:t>centre</w:t>
            </w:r>
            <w:proofErr w:type="spellEnd"/>
            <w:r w:rsidRPr="004B24E8">
              <w:rPr>
                <w:sz w:val="16"/>
                <w:szCs w:val="18"/>
              </w:rPr>
              <w:t xml:space="preserv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F1491F3"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3301B73"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7799F480"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tcPr>
          <w:p w14:paraId="6845B7A7"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3A104BFA"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C4D69" w14:textId="77777777" w:rsidR="004B24E8" w:rsidRPr="004B24E8" w:rsidRDefault="004B24E8" w:rsidP="004B24E8">
            <w:pPr>
              <w:pStyle w:val="TAC"/>
              <w:spacing w:beforeLines="0" w:before="0" w:afterLines="0"/>
              <w:rPr>
                <w:sz w:val="16"/>
                <w:szCs w:val="18"/>
              </w:rPr>
            </w:pPr>
            <w:r w:rsidRPr="004B24E8">
              <w:rPr>
                <w:sz w:val="16"/>
                <w:szCs w:val="18"/>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72B3B3" w14:textId="77777777" w:rsidR="004B24E8" w:rsidRPr="004B24E8" w:rsidRDefault="004B24E8" w:rsidP="004B24E8">
            <w:pPr>
              <w:pStyle w:val="TAC"/>
              <w:spacing w:beforeLines="0" w:before="0" w:afterLines="0"/>
              <w:rPr>
                <w:sz w:val="16"/>
                <w:szCs w:val="18"/>
              </w:rPr>
            </w:pPr>
            <w:r w:rsidRPr="004B24E8">
              <w:rPr>
                <w:sz w:val="16"/>
                <w:szCs w:val="18"/>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764ABED" w14:textId="77777777" w:rsidR="004B24E8" w:rsidRPr="004B24E8" w:rsidRDefault="004B24E8" w:rsidP="004B24E8">
            <w:pPr>
              <w:pStyle w:val="TAC"/>
              <w:spacing w:beforeLines="0" w:before="0" w:afterLines="0"/>
              <w:rPr>
                <w:sz w:val="16"/>
                <w:szCs w:val="18"/>
              </w:rPr>
            </w:pPr>
            <w:r w:rsidRPr="004B24E8">
              <w:rPr>
                <w:sz w:val="16"/>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C246B08" w14:textId="77777777" w:rsidR="004B24E8" w:rsidRPr="004B24E8" w:rsidRDefault="004B24E8" w:rsidP="004B24E8">
            <w:pPr>
              <w:pStyle w:val="TAC"/>
              <w:spacing w:beforeLines="0" w:before="0" w:afterLines="0"/>
              <w:rPr>
                <w:sz w:val="16"/>
                <w:szCs w:val="18"/>
              </w:rPr>
            </w:pPr>
            <w:r w:rsidRPr="004B24E8">
              <w:rPr>
                <w:sz w:val="16"/>
                <w:szCs w:val="18"/>
              </w:rPr>
              <w:t>Actual</w:t>
            </w:r>
          </w:p>
        </w:tc>
        <w:tc>
          <w:tcPr>
            <w:tcW w:w="992" w:type="dxa"/>
            <w:tcBorders>
              <w:top w:val="single" w:sz="4" w:space="0" w:color="auto"/>
              <w:left w:val="single" w:sz="4" w:space="0" w:color="auto"/>
              <w:bottom w:val="single" w:sz="4" w:space="0" w:color="auto"/>
              <w:right w:val="single" w:sz="4" w:space="0" w:color="auto"/>
            </w:tcBorders>
            <w:hideMark/>
          </w:tcPr>
          <w:p w14:paraId="6C2AD3C4" w14:textId="77777777" w:rsidR="004B24E8" w:rsidRPr="004B24E8" w:rsidRDefault="004B24E8" w:rsidP="004B24E8">
            <w:pPr>
              <w:pStyle w:val="TAC"/>
              <w:spacing w:beforeLines="0" w:before="0" w:afterLines="0"/>
              <w:rPr>
                <w:sz w:val="16"/>
                <w:szCs w:val="18"/>
              </w:rPr>
            </w:pPr>
            <w:r w:rsidRPr="004B24E8">
              <w:rPr>
                <w:sz w:val="16"/>
                <w:szCs w:val="18"/>
              </w:rPr>
              <w:t>1.00</w:t>
            </w:r>
          </w:p>
        </w:tc>
        <w:tc>
          <w:tcPr>
            <w:tcW w:w="1327" w:type="dxa"/>
            <w:tcBorders>
              <w:top w:val="single" w:sz="4" w:space="0" w:color="auto"/>
              <w:left w:val="single" w:sz="4" w:space="0" w:color="auto"/>
              <w:bottom w:val="single" w:sz="4" w:space="0" w:color="auto"/>
              <w:right w:val="single" w:sz="4" w:space="0" w:color="auto"/>
            </w:tcBorders>
          </w:tcPr>
          <w:p w14:paraId="420AF971" w14:textId="77777777" w:rsidR="004B24E8" w:rsidRPr="004B24E8" w:rsidRDefault="004B24E8" w:rsidP="004B24E8">
            <w:pPr>
              <w:pStyle w:val="TAC"/>
              <w:spacing w:beforeLines="0" w:before="0" w:afterLines="0"/>
              <w:rPr>
                <w:sz w:val="16"/>
                <w:szCs w:val="18"/>
              </w:rPr>
            </w:pPr>
            <w:r w:rsidRPr="004B24E8">
              <w:rPr>
                <w:sz w:val="16"/>
                <w:szCs w:val="18"/>
              </w:rPr>
              <w:t>0.60</w:t>
            </w:r>
          </w:p>
        </w:tc>
      </w:tr>
      <w:tr w:rsidR="004B24E8" w:rsidRPr="004B24E8" w14:paraId="35E75A65"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3F8D30" w14:textId="77777777" w:rsidR="004B24E8" w:rsidRPr="004B24E8" w:rsidRDefault="004B24E8" w:rsidP="004B24E8">
            <w:pPr>
              <w:pStyle w:val="TAC"/>
              <w:spacing w:beforeLines="0" w:before="0" w:afterLines="0"/>
              <w:rPr>
                <w:sz w:val="16"/>
                <w:szCs w:val="18"/>
              </w:rPr>
            </w:pPr>
            <w:r w:rsidRPr="004B24E8">
              <w:rPr>
                <w:sz w:val="16"/>
                <w:szCs w:val="18"/>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183C57" w14:textId="77777777" w:rsidR="004B24E8" w:rsidRPr="004B24E8" w:rsidRDefault="004B24E8" w:rsidP="004B24E8">
            <w:pPr>
              <w:pStyle w:val="TAC"/>
              <w:spacing w:beforeLines="0" w:before="0" w:afterLines="0"/>
              <w:rPr>
                <w:sz w:val="16"/>
                <w:szCs w:val="18"/>
              </w:rPr>
            </w:pPr>
            <w:r w:rsidRPr="004B24E8">
              <w:rPr>
                <w:sz w:val="16"/>
                <w:szCs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7CF772C"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1BBB35" w14:textId="77777777" w:rsidR="004B24E8" w:rsidRPr="004B24E8" w:rsidRDefault="004B24E8" w:rsidP="004B24E8">
            <w:pPr>
              <w:pStyle w:val="TAC"/>
              <w:spacing w:beforeLines="0" w:before="0" w:afterLines="0"/>
              <w:rPr>
                <w:sz w:val="16"/>
                <w:szCs w:val="18"/>
              </w:rPr>
            </w:pPr>
            <w:r w:rsidRPr="004B24E8">
              <w:rPr>
                <w:sz w:val="16"/>
                <w:szCs w:val="18"/>
              </w:rPr>
              <w:t>U-shaped</w:t>
            </w:r>
          </w:p>
        </w:tc>
        <w:tc>
          <w:tcPr>
            <w:tcW w:w="992" w:type="dxa"/>
            <w:tcBorders>
              <w:top w:val="single" w:sz="4" w:space="0" w:color="auto"/>
              <w:left w:val="single" w:sz="4" w:space="0" w:color="auto"/>
              <w:bottom w:val="single" w:sz="4" w:space="0" w:color="auto"/>
              <w:right w:val="single" w:sz="4" w:space="0" w:color="auto"/>
            </w:tcBorders>
            <w:hideMark/>
          </w:tcPr>
          <w:p w14:paraId="2BE9D37F" w14:textId="77777777" w:rsidR="004B24E8" w:rsidRPr="004B24E8" w:rsidRDefault="004B24E8" w:rsidP="004B24E8">
            <w:pPr>
              <w:pStyle w:val="TAC"/>
              <w:spacing w:beforeLines="0" w:before="0" w:afterLines="0"/>
              <w:rPr>
                <w:sz w:val="16"/>
                <w:szCs w:val="18"/>
              </w:rPr>
            </w:pPr>
            <w:r w:rsidRPr="004B24E8">
              <w:rPr>
                <w:sz w:val="16"/>
                <w:szCs w:val="18"/>
              </w:rPr>
              <w:t>1.41</w:t>
            </w:r>
          </w:p>
        </w:tc>
        <w:tc>
          <w:tcPr>
            <w:tcW w:w="1327" w:type="dxa"/>
            <w:tcBorders>
              <w:top w:val="single" w:sz="4" w:space="0" w:color="auto"/>
              <w:left w:val="single" w:sz="4" w:space="0" w:color="auto"/>
              <w:bottom w:val="single" w:sz="4" w:space="0" w:color="auto"/>
              <w:right w:val="single" w:sz="4" w:space="0" w:color="auto"/>
            </w:tcBorders>
          </w:tcPr>
          <w:p w14:paraId="446370B3"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B8E0327"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83A698" w14:textId="77777777" w:rsidR="004B24E8" w:rsidRPr="004B24E8" w:rsidRDefault="004B24E8" w:rsidP="004B24E8">
            <w:pPr>
              <w:pStyle w:val="TAC"/>
              <w:spacing w:beforeLines="0" w:before="0" w:afterLines="0"/>
              <w:rPr>
                <w:sz w:val="16"/>
                <w:szCs w:val="18"/>
              </w:rPr>
            </w:pPr>
            <w:r w:rsidRPr="004B24E8">
              <w:rPr>
                <w:sz w:val="16"/>
                <w:szCs w:val="18"/>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AB6C9" w14:textId="77777777" w:rsidR="004B24E8" w:rsidRPr="004B24E8" w:rsidRDefault="004B24E8" w:rsidP="004B24E8">
            <w:pPr>
              <w:pStyle w:val="TAC"/>
              <w:spacing w:beforeLines="0" w:before="0" w:afterLines="0"/>
              <w:rPr>
                <w:sz w:val="16"/>
                <w:szCs w:val="18"/>
              </w:rPr>
            </w:pPr>
            <w:r w:rsidRPr="004B24E8">
              <w:rPr>
                <w:sz w:val="16"/>
                <w:szCs w:val="18"/>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A63253F" w14:textId="77777777" w:rsidR="004B24E8" w:rsidRPr="004B24E8" w:rsidRDefault="004B24E8" w:rsidP="004B24E8">
            <w:pPr>
              <w:pStyle w:val="TAC"/>
              <w:spacing w:beforeLines="0" w:before="0" w:afterLines="0"/>
              <w:rPr>
                <w:sz w:val="16"/>
                <w:szCs w:val="18"/>
              </w:rPr>
            </w:pPr>
            <w:r w:rsidRPr="004B24E8">
              <w:rPr>
                <w:sz w:val="16"/>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3898AEC4" w14:textId="77777777" w:rsidR="004B24E8" w:rsidRPr="004B24E8" w:rsidRDefault="004B24E8" w:rsidP="004B24E8">
            <w:pPr>
              <w:pStyle w:val="TAC"/>
              <w:spacing w:beforeLines="0" w:before="0" w:afterLines="0"/>
              <w:rPr>
                <w:sz w:val="16"/>
                <w:szCs w:val="18"/>
              </w:rPr>
            </w:pPr>
            <w:r w:rsidRPr="004B24E8">
              <w:rPr>
                <w:sz w:val="16"/>
                <w:szCs w:val="18"/>
              </w:rPr>
              <w:t>Normal</w:t>
            </w:r>
          </w:p>
        </w:tc>
        <w:tc>
          <w:tcPr>
            <w:tcW w:w="992" w:type="dxa"/>
            <w:tcBorders>
              <w:top w:val="single" w:sz="4" w:space="0" w:color="auto"/>
              <w:left w:val="single" w:sz="4" w:space="0" w:color="auto"/>
              <w:bottom w:val="single" w:sz="4" w:space="0" w:color="auto"/>
              <w:right w:val="single" w:sz="4" w:space="0" w:color="auto"/>
            </w:tcBorders>
            <w:hideMark/>
          </w:tcPr>
          <w:p w14:paraId="5475569D" w14:textId="77777777" w:rsidR="004B24E8" w:rsidRPr="004B24E8" w:rsidRDefault="004B24E8" w:rsidP="004B24E8">
            <w:pPr>
              <w:pStyle w:val="TAC"/>
              <w:spacing w:beforeLines="0" w:before="0" w:afterLines="0"/>
              <w:rPr>
                <w:sz w:val="16"/>
                <w:szCs w:val="18"/>
              </w:rPr>
            </w:pPr>
            <w:r w:rsidRPr="004B24E8">
              <w:rPr>
                <w:sz w:val="16"/>
                <w:szCs w:val="18"/>
              </w:rPr>
              <w:t>2.00</w:t>
            </w:r>
          </w:p>
        </w:tc>
        <w:tc>
          <w:tcPr>
            <w:tcW w:w="1327" w:type="dxa"/>
            <w:tcBorders>
              <w:top w:val="single" w:sz="4" w:space="0" w:color="auto"/>
              <w:left w:val="single" w:sz="4" w:space="0" w:color="auto"/>
              <w:bottom w:val="single" w:sz="4" w:space="0" w:color="auto"/>
              <w:right w:val="single" w:sz="4" w:space="0" w:color="auto"/>
            </w:tcBorders>
            <w:hideMark/>
          </w:tcPr>
          <w:p w14:paraId="3488B4D4" w14:textId="77777777" w:rsidR="004B24E8" w:rsidRPr="004B24E8" w:rsidRDefault="004B24E8" w:rsidP="004B24E8">
            <w:pPr>
              <w:pStyle w:val="TAC"/>
              <w:spacing w:beforeLines="0" w:before="0" w:afterLines="0"/>
              <w:rPr>
                <w:sz w:val="16"/>
                <w:szCs w:val="18"/>
              </w:rPr>
            </w:pPr>
            <w:r w:rsidRPr="004B24E8">
              <w:rPr>
                <w:sz w:val="16"/>
                <w:szCs w:val="18"/>
              </w:rPr>
              <w:t>0.14</w:t>
            </w:r>
          </w:p>
        </w:tc>
      </w:tr>
      <w:tr w:rsidR="004B24E8" w:rsidRPr="004B24E8" w14:paraId="0D0337E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BDCB7" w14:textId="77777777" w:rsidR="004B24E8" w:rsidRPr="004B24E8" w:rsidRDefault="004B24E8" w:rsidP="004B24E8">
            <w:pPr>
              <w:pStyle w:val="TAC"/>
              <w:spacing w:beforeLines="0" w:before="0" w:afterLines="0"/>
              <w:rPr>
                <w:sz w:val="16"/>
                <w:szCs w:val="18"/>
              </w:rPr>
            </w:pPr>
            <w:r w:rsidRPr="004B24E8">
              <w:rPr>
                <w:sz w:val="16"/>
                <w:szCs w:val="18"/>
              </w:rPr>
              <w:t>28</w:t>
            </w:r>
          </w:p>
        </w:tc>
        <w:tc>
          <w:tcPr>
            <w:tcW w:w="2949" w:type="dxa"/>
            <w:tcBorders>
              <w:top w:val="single" w:sz="4" w:space="0" w:color="auto"/>
              <w:left w:val="single" w:sz="4" w:space="0" w:color="auto"/>
              <w:bottom w:val="single" w:sz="4" w:space="0" w:color="auto"/>
              <w:right w:val="single" w:sz="4" w:space="0" w:color="auto"/>
            </w:tcBorders>
            <w:hideMark/>
          </w:tcPr>
          <w:p w14:paraId="51EF2189" w14:textId="77777777" w:rsidR="004B24E8" w:rsidRPr="004B24E8" w:rsidRDefault="004B24E8" w:rsidP="004B24E8">
            <w:pPr>
              <w:pStyle w:val="TAC"/>
              <w:spacing w:beforeLines="0" w:before="0" w:afterLines="0"/>
              <w:rPr>
                <w:sz w:val="16"/>
                <w:szCs w:val="18"/>
              </w:rPr>
            </w:pPr>
            <w:r w:rsidRPr="004B24E8">
              <w:rPr>
                <w:sz w:val="16"/>
                <w:szCs w:val="18"/>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6626E" w14:textId="77777777" w:rsidR="004B24E8" w:rsidRPr="004B24E8" w:rsidRDefault="004B24E8" w:rsidP="004B24E8">
            <w:pPr>
              <w:pStyle w:val="TAC"/>
              <w:spacing w:beforeLines="0" w:before="0" w:afterLines="0"/>
              <w:rPr>
                <w:sz w:val="16"/>
                <w:szCs w:val="18"/>
              </w:rPr>
            </w:pPr>
            <w:r w:rsidRPr="004B24E8">
              <w:rPr>
                <w:sz w:val="16"/>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A5AF1BF" w14:textId="77777777" w:rsidR="004B24E8" w:rsidRPr="004B24E8" w:rsidRDefault="004B24E8" w:rsidP="004B24E8">
            <w:pPr>
              <w:pStyle w:val="TAC"/>
              <w:spacing w:beforeLines="0" w:before="0" w:afterLines="0"/>
              <w:rPr>
                <w:sz w:val="16"/>
                <w:szCs w:val="18"/>
              </w:rPr>
            </w:pPr>
            <w:r w:rsidRPr="004B24E8">
              <w:rPr>
                <w:sz w:val="16"/>
                <w:szCs w:val="18"/>
              </w:rPr>
              <w:t>Rectangular</w:t>
            </w:r>
          </w:p>
        </w:tc>
        <w:tc>
          <w:tcPr>
            <w:tcW w:w="992" w:type="dxa"/>
            <w:tcBorders>
              <w:top w:val="single" w:sz="4" w:space="0" w:color="auto"/>
              <w:left w:val="single" w:sz="4" w:space="0" w:color="auto"/>
              <w:bottom w:val="single" w:sz="4" w:space="0" w:color="auto"/>
              <w:right w:val="single" w:sz="4" w:space="0" w:color="auto"/>
            </w:tcBorders>
            <w:hideMark/>
          </w:tcPr>
          <w:p w14:paraId="3DF919C8" w14:textId="77777777" w:rsidR="004B24E8" w:rsidRPr="004B24E8" w:rsidRDefault="004B24E8" w:rsidP="004B24E8">
            <w:pPr>
              <w:pStyle w:val="TAC"/>
              <w:spacing w:beforeLines="0" w:before="0" w:afterLines="0"/>
              <w:rPr>
                <w:sz w:val="16"/>
                <w:szCs w:val="18"/>
              </w:rPr>
            </w:pPr>
            <w:r w:rsidRPr="004B24E8">
              <w:rPr>
                <w:sz w:val="16"/>
                <w:szCs w:val="18"/>
              </w:rPr>
              <w:t>1.73</w:t>
            </w:r>
          </w:p>
        </w:tc>
        <w:tc>
          <w:tcPr>
            <w:tcW w:w="1327" w:type="dxa"/>
            <w:tcBorders>
              <w:top w:val="single" w:sz="4" w:space="0" w:color="auto"/>
              <w:left w:val="single" w:sz="4" w:space="0" w:color="auto"/>
              <w:bottom w:val="single" w:sz="4" w:space="0" w:color="auto"/>
              <w:right w:val="single" w:sz="4" w:space="0" w:color="auto"/>
            </w:tcBorders>
            <w:hideMark/>
          </w:tcPr>
          <w:p w14:paraId="185EEEFE"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7E7DAC39"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36FA8" w14:textId="77777777" w:rsidR="004B24E8" w:rsidRPr="004B24E8" w:rsidRDefault="004B24E8" w:rsidP="004B24E8">
            <w:pPr>
              <w:pStyle w:val="TAL"/>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tcPr>
          <w:p w14:paraId="005F4D5D" w14:textId="77777777" w:rsidR="004B24E8" w:rsidRPr="004B24E8" w:rsidRDefault="004B24E8" w:rsidP="004B24E8">
            <w:pPr>
              <w:pStyle w:val="TAC"/>
              <w:spacing w:beforeLines="0" w:before="0" w:afterLines="0"/>
              <w:rPr>
                <w:b/>
                <w:sz w:val="16"/>
                <w:szCs w:val="18"/>
              </w:rPr>
            </w:pPr>
            <w:r w:rsidRPr="004B24E8">
              <w:rPr>
                <w:b/>
                <w:sz w:val="16"/>
                <w:szCs w:val="18"/>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3278747"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2FFC360D"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4F17B" w14:textId="77777777" w:rsidR="004B24E8" w:rsidRPr="004B24E8" w:rsidRDefault="004B24E8" w:rsidP="004B24E8">
            <w:pPr>
              <w:pStyle w:val="TAL"/>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tcPr>
          <w:p w14:paraId="0DF0CF62" w14:textId="77777777" w:rsidR="004B24E8" w:rsidRPr="004B24E8" w:rsidRDefault="004B24E8" w:rsidP="004B24E8">
            <w:pPr>
              <w:pStyle w:val="TAC"/>
              <w:spacing w:beforeLines="0" w:before="0" w:afterLines="0"/>
              <w:rPr>
                <w:sz w:val="16"/>
                <w:szCs w:val="18"/>
              </w:rPr>
            </w:pPr>
            <w:r w:rsidRPr="004B24E8">
              <w:rPr>
                <w:sz w:val="16"/>
                <w:szCs w:val="18"/>
              </w:rPr>
              <w:t xml:space="preserve">TRP Expanded uncertainty (66 </w:t>
            </w:r>
            <w:r w:rsidRPr="004B24E8">
              <w:rPr>
                <w:sz w:val="16"/>
                <w:szCs w:val="18"/>
                <w:lang w:eastAsia="zh-CN"/>
              </w:rPr>
              <w:t>GHz &lt; f &lt;=</w:t>
            </w:r>
            <w:r w:rsidRPr="004B24E8">
              <w:rPr>
                <w:sz w:val="16"/>
                <w:szCs w:val="18"/>
              </w:rPr>
              <w:t xml:space="preserve"> 80 GHz) [dB] (a)</w:t>
            </w:r>
          </w:p>
        </w:tc>
        <w:tc>
          <w:tcPr>
            <w:tcW w:w="1327" w:type="dxa"/>
            <w:tcBorders>
              <w:top w:val="single" w:sz="4" w:space="0" w:color="auto"/>
              <w:left w:val="single" w:sz="4" w:space="0" w:color="auto"/>
              <w:bottom w:val="single" w:sz="4" w:space="0" w:color="auto"/>
              <w:right w:val="single" w:sz="4" w:space="0" w:color="auto"/>
            </w:tcBorders>
          </w:tcPr>
          <w:p w14:paraId="6A5091F4" w14:textId="77777777" w:rsidR="004B24E8" w:rsidRPr="004B24E8" w:rsidRDefault="004B24E8" w:rsidP="004B24E8">
            <w:pPr>
              <w:pStyle w:val="TAC"/>
              <w:spacing w:beforeLines="0" w:before="0" w:afterLines="0"/>
              <w:rPr>
                <w:sz w:val="16"/>
                <w:szCs w:val="18"/>
              </w:rPr>
            </w:pPr>
            <w:r w:rsidRPr="004B24E8">
              <w:rPr>
                <w:sz w:val="16"/>
                <w:szCs w:val="18"/>
              </w:rPr>
              <w:t>TBD</w:t>
            </w:r>
          </w:p>
        </w:tc>
      </w:tr>
      <w:tr w:rsidR="004B24E8" w:rsidRPr="004B24E8" w14:paraId="7FD01588"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26696" w14:textId="77777777" w:rsidR="004B24E8" w:rsidRPr="004B24E8" w:rsidRDefault="004B24E8" w:rsidP="004B24E8">
            <w:pPr>
              <w:pStyle w:val="TAH"/>
              <w:spacing w:beforeLines="0" w:before="0" w:afterLines="0"/>
              <w:rPr>
                <w:sz w:val="16"/>
                <w:szCs w:val="18"/>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C168ED7" w14:textId="77777777" w:rsidR="004B24E8" w:rsidRPr="004B24E8" w:rsidRDefault="004B24E8" w:rsidP="004B24E8">
            <w:pPr>
              <w:pStyle w:val="TAH"/>
              <w:spacing w:beforeLines="0" w:before="0" w:afterLines="0"/>
              <w:rPr>
                <w:sz w:val="16"/>
                <w:szCs w:val="18"/>
              </w:rPr>
            </w:pPr>
            <w:r w:rsidRPr="004B24E8">
              <w:rPr>
                <w:sz w:val="16"/>
                <w:szCs w:val="18"/>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8729BCF"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68E61AF6"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1198" w14:textId="77777777" w:rsidR="004B24E8" w:rsidRPr="004B24E8" w:rsidRDefault="004B24E8" w:rsidP="004B24E8">
            <w:pPr>
              <w:pStyle w:val="TAL"/>
              <w:spacing w:beforeLines="0" w:before="0" w:afterLines="0"/>
              <w:rPr>
                <w:sz w:val="16"/>
                <w:szCs w:val="18"/>
              </w:rPr>
            </w:pPr>
            <w:r w:rsidRPr="004B24E8">
              <w:rPr>
                <w:sz w:val="16"/>
                <w:szCs w:val="18"/>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1CAD28E" w14:textId="77777777" w:rsidR="004B24E8" w:rsidRPr="004B24E8" w:rsidRDefault="004B24E8" w:rsidP="004B24E8">
            <w:pPr>
              <w:pStyle w:val="TAC"/>
              <w:spacing w:beforeLines="0" w:before="0" w:afterLines="0"/>
              <w:rPr>
                <w:sz w:val="16"/>
                <w:szCs w:val="18"/>
              </w:rPr>
            </w:pPr>
            <w:r w:rsidRPr="004B24E8">
              <w:rPr>
                <w:sz w:val="16"/>
                <w:szCs w:val="18"/>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CFC5F70" w14:textId="77777777" w:rsidR="004B24E8" w:rsidRPr="004B24E8" w:rsidRDefault="004B24E8" w:rsidP="004B24E8">
            <w:pPr>
              <w:pStyle w:val="TAC"/>
              <w:spacing w:beforeLines="0" w:before="0" w:afterLines="0"/>
              <w:rPr>
                <w:sz w:val="16"/>
                <w:szCs w:val="18"/>
              </w:rPr>
            </w:pPr>
            <w:r w:rsidRPr="004B24E8">
              <w:rPr>
                <w:sz w:val="16"/>
                <w:szCs w:val="18"/>
              </w:rPr>
              <w:t>0.00</w:t>
            </w:r>
          </w:p>
        </w:tc>
      </w:tr>
      <w:tr w:rsidR="004B24E8" w:rsidRPr="004B24E8" w14:paraId="666B142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A52FF3" w14:textId="77777777" w:rsidR="004B24E8" w:rsidRPr="004B24E8" w:rsidRDefault="004B24E8" w:rsidP="004B24E8">
            <w:pPr>
              <w:pStyle w:val="TAL"/>
              <w:spacing w:beforeLines="0" w:before="0" w:afterLines="0"/>
              <w:rPr>
                <w:sz w:val="16"/>
                <w:szCs w:val="18"/>
              </w:rPr>
            </w:pPr>
            <w:r w:rsidRPr="004B24E8">
              <w:rPr>
                <w:sz w:val="16"/>
                <w:szCs w:val="18"/>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2D5C4A" w14:textId="77777777" w:rsidR="004B24E8" w:rsidRPr="004B24E8" w:rsidRDefault="004B24E8" w:rsidP="004B24E8">
            <w:pPr>
              <w:pStyle w:val="TAC"/>
              <w:spacing w:beforeLines="0" w:before="0" w:afterLines="0"/>
              <w:rPr>
                <w:sz w:val="16"/>
                <w:szCs w:val="18"/>
              </w:rPr>
            </w:pPr>
            <w:r w:rsidRPr="004B24E8">
              <w:rPr>
                <w:sz w:val="16"/>
                <w:szCs w:val="18"/>
              </w:rPr>
              <w:t>General spurious emissions Influence of noise (c</w:t>
            </w:r>
            <w:r w:rsidRPr="004B24E8">
              <w:rPr>
                <w:sz w:val="16"/>
                <w:szCs w:val="18"/>
                <w:vertAlign w:val="subscript"/>
              </w:rPr>
              <w:t>1</w:t>
            </w:r>
            <w:r w:rsidRPr="004B24E8">
              <w:rPr>
                <w:sz w:val="16"/>
                <w:szCs w:val="18"/>
              </w:rPr>
              <w:t>)</w:t>
            </w:r>
          </w:p>
          <w:p w14:paraId="213A42A6" w14:textId="77777777" w:rsidR="004B24E8" w:rsidRPr="004B24E8" w:rsidRDefault="004B24E8" w:rsidP="004B24E8">
            <w:pPr>
              <w:pStyle w:val="TAC"/>
              <w:spacing w:beforeLines="0" w:before="0" w:afterLines="0"/>
              <w:rPr>
                <w:sz w:val="16"/>
                <w:szCs w:val="18"/>
                <w:lang w:bidi="hi-IN"/>
              </w:rPr>
            </w:pPr>
            <w:r w:rsidRPr="004B24E8">
              <w:rPr>
                <w:sz w:val="16"/>
                <w:szCs w:val="18"/>
              </w:rPr>
              <w:t xml:space="preserve">(66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531BA3E3" w14:textId="77777777" w:rsidR="004B24E8" w:rsidRPr="004B24E8" w:rsidRDefault="004B24E8" w:rsidP="004B24E8">
            <w:pPr>
              <w:pStyle w:val="TAC"/>
              <w:spacing w:beforeLines="0" w:before="0" w:afterLines="0"/>
              <w:rPr>
                <w:sz w:val="16"/>
                <w:szCs w:val="18"/>
              </w:rPr>
            </w:pPr>
            <w:r w:rsidRPr="004B24E8">
              <w:rPr>
                <w:sz w:val="16"/>
                <w:szCs w:val="18"/>
              </w:rPr>
              <w:t>0.41</w:t>
            </w:r>
          </w:p>
        </w:tc>
      </w:tr>
      <w:tr w:rsidR="004B24E8" w:rsidRPr="004B24E8" w14:paraId="5D2A0A9E"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F204F3" w14:textId="77777777" w:rsidR="004B24E8" w:rsidRPr="004B24E8" w:rsidRDefault="004B24E8" w:rsidP="004B24E8">
            <w:pPr>
              <w:pStyle w:val="TAL"/>
              <w:spacing w:beforeLines="0" w:before="0" w:afterLines="0"/>
              <w:rPr>
                <w:sz w:val="16"/>
                <w:szCs w:val="18"/>
              </w:rPr>
            </w:pPr>
            <w:r w:rsidRPr="004B24E8">
              <w:rPr>
                <w:sz w:val="16"/>
                <w:szCs w:val="18"/>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3B4A8C2" w14:textId="77777777" w:rsidR="004B24E8" w:rsidRPr="004B24E8" w:rsidRDefault="004B24E8" w:rsidP="004B24E8">
            <w:pPr>
              <w:pStyle w:val="TAC"/>
              <w:spacing w:beforeLines="0" w:before="0" w:afterLines="0"/>
              <w:rPr>
                <w:sz w:val="16"/>
                <w:szCs w:val="18"/>
              </w:rPr>
            </w:pPr>
            <w:r w:rsidRPr="004B24E8">
              <w:rPr>
                <w:sz w:val="16"/>
                <w:szCs w:val="18"/>
              </w:rPr>
              <w:t>Additional spurious emissions Influence of noise (c</w:t>
            </w:r>
            <w:r w:rsidRPr="004B24E8">
              <w:rPr>
                <w:sz w:val="16"/>
                <w:szCs w:val="18"/>
                <w:vertAlign w:val="subscript"/>
              </w:rPr>
              <w:t>2</w:t>
            </w:r>
            <w:r w:rsidRPr="004B24E8">
              <w:rPr>
                <w:sz w:val="16"/>
                <w:szCs w:val="18"/>
              </w:rPr>
              <w:t>)</w:t>
            </w:r>
          </w:p>
          <w:p w14:paraId="04BAE316" w14:textId="77777777" w:rsidR="004B24E8" w:rsidRPr="004B24E8" w:rsidRDefault="004B24E8" w:rsidP="004B24E8">
            <w:pPr>
              <w:pStyle w:val="TAC"/>
              <w:spacing w:beforeLines="0" w:before="0" w:afterLines="0"/>
              <w:rPr>
                <w:sz w:val="16"/>
                <w:szCs w:val="18"/>
              </w:rPr>
            </w:pPr>
            <w:r w:rsidRPr="004B24E8">
              <w:rPr>
                <w:sz w:val="16"/>
                <w:szCs w:val="18"/>
              </w:rPr>
              <w:t xml:space="preserve">NS_202 (66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10A676D9"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6E0710A1" w14:textId="77777777" w:rsidTr="00A529D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E63A8C" w14:textId="77777777" w:rsidR="004B24E8" w:rsidRPr="004B24E8" w:rsidRDefault="004B24E8" w:rsidP="004B24E8">
            <w:pPr>
              <w:pStyle w:val="TAL"/>
              <w:spacing w:beforeLines="0" w:before="0" w:afterLines="0"/>
              <w:rPr>
                <w:sz w:val="16"/>
                <w:szCs w:val="18"/>
              </w:rPr>
            </w:pPr>
            <w:r w:rsidRPr="004B24E8">
              <w:rPr>
                <w:sz w:val="16"/>
                <w:szCs w:val="18"/>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60DCF6" w14:textId="77777777" w:rsidR="004B24E8" w:rsidRPr="004B24E8" w:rsidRDefault="004B24E8" w:rsidP="004B24E8">
            <w:pPr>
              <w:pStyle w:val="TAC"/>
              <w:spacing w:beforeLines="0" w:before="0" w:afterLines="0"/>
              <w:rPr>
                <w:sz w:val="16"/>
                <w:szCs w:val="18"/>
              </w:rPr>
            </w:pPr>
            <w:r w:rsidRPr="004B24E8">
              <w:rPr>
                <w:sz w:val="16"/>
                <w:szCs w:val="18"/>
              </w:rP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E098384" w14:textId="77777777" w:rsidR="004B24E8" w:rsidRPr="004B24E8" w:rsidRDefault="004B24E8" w:rsidP="004B24E8">
            <w:pPr>
              <w:pStyle w:val="TAC"/>
              <w:spacing w:beforeLines="0" w:before="0" w:afterLines="0"/>
              <w:rPr>
                <w:sz w:val="16"/>
                <w:szCs w:val="18"/>
              </w:rPr>
            </w:pPr>
            <w:r w:rsidRPr="004B24E8">
              <w:rPr>
                <w:sz w:val="16"/>
                <w:szCs w:val="18"/>
              </w:rPr>
              <w:t>N/A</w:t>
            </w:r>
          </w:p>
        </w:tc>
      </w:tr>
      <w:tr w:rsidR="004B24E8" w:rsidRPr="004B24E8" w14:paraId="0C3EC2A1"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15DABD" w14:textId="77777777" w:rsidR="004B24E8" w:rsidRPr="004B24E8" w:rsidRDefault="004B24E8" w:rsidP="004B24E8">
            <w:pPr>
              <w:pStyle w:val="TAH"/>
              <w:spacing w:beforeLines="0" w:before="0" w:afterLines="0"/>
              <w:rPr>
                <w:sz w:val="16"/>
                <w:szCs w:val="18"/>
              </w:rPr>
            </w:pPr>
            <w:r w:rsidRPr="004B24E8">
              <w:rPr>
                <w:sz w:val="16"/>
                <w:szCs w:val="18"/>
              </w:rP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01754E05" w14:textId="77777777" w:rsidR="004B24E8" w:rsidRPr="004B24E8" w:rsidRDefault="004B24E8" w:rsidP="004B24E8">
            <w:pPr>
              <w:pStyle w:val="TAH"/>
              <w:spacing w:beforeLines="0" w:before="0" w:afterLines="0"/>
              <w:rPr>
                <w:sz w:val="16"/>
                <w:szCs w:val="18"/>
              </w:rPr>
            </w:pPr>
            <w:r w:rsidRPr="004B24E8">
              <w:rPr>
                <w:sz w:val="16"/>
                <w:szCs w:val="18"/>
              </w:rPr>
              <w:t>Value</w:t>
            </w:r>
          </w:p>
        </w:tc>
      </w:tr>
      <w:tr w:rsidR="004B24E8" w:rsidRPr="004B24E8" w14:paraId="0AC0005F"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EBD3F6D" w14:textId="77777777" w:rsidR="004B24E8" w:rsidRPr="004B24E8" w:rsidRDefault="004B24E8" w:rsidP="004B24E8">
            <w:pPr>
              <w:pStyle w:val="TAC"/>
              <w:spacing w:beforeLines="0" w:before="0" w:afterLines="0"/>
              <w:rPr>
                <w:sz w:val="16"/>
                <w:szCs w:val="18"/>
              </w:rPr>
            </w:pPr>
            <w:r w:rsidRPr="004B24E8">
              <w:rPr>
                <w:sz w:val="16"/>
                <w:szCs w:val="18"/>
              </w:rPr>
              <w:t>General spurious emissions Total measurement uncertainty (a)+(</w:t>
            </w:r>
            <w:proofErr w:type="gramStart"/>
            <w:r w:rsidRPr="004B24E8">
              <w:rPr>
                <w:sz w:val="16"/>
                <w:szCs w:val="18"/>
              </w:rPr>
              <w:t>b)+(</w:t>
            </w:r>
            <w:proofErr w:type="gramEnd"/>
            <w:r w:rsidRPr="004B24E8">
              <w:rPr>
                <w:sz w:val="16"/>
                <w:szCs w:val="18"/>
              </w:rPr>
              <w:t>c</w:t>
            </w:r>
            <w:r w:rsidRPr="004B24E8">
              <w:rPr>
                <w:sz w:val="16"/>
                <w:szCs w:val="18"/>
                <w:vertAlign w:val="subscript"/>
              </w:rPr>
              <w:t>1</w:t>
            </w:r>
            <w:r w:rsidRPr="004B24E8">
              <w:rPr>
                <w:sz w:val="16"/>
                <w:szCs w:val="18"/>
              </w:rPr>
              <w:t>) [dB]</w:t>
            </w:r>
          </w:p>
          <w:p w14:paraId="1D3732FF" w14:textId="77777777" w:rsidR="004B24E8" w:rsidRPr="004B24E8" w:rsidRDefault="004B24E8" w:rsidP="004B24E8">
            <w:pPr>
              <w:pStyle w:val="TAC"/>
              <w:spacing w:beforeLines="0" w:before="0" w:afterLines="0"/>
              <w:rPr>
                <w:sz w:val="16"/>
                <w:szCs w:val="18"/>
              </w:rPr>
            </w:pPr>
            <w:r w:rsidRPr="004B24E8">
              <w:rPr>
                <w:sz w:val="16"/>
                <w:szCs w:val="18"/>
              </w:rPr>
              <w:t xml:space="preserve">(66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69AC1C21" w14:textId="77777777" w:rsidR="004B24E8" w:rsidRPr="004B24E8" w:rsidRDefault="004B24E8" w:rsidP="004B24E8">
            <w:pPr>
              <w:pStyle w:val="TAC"/>
              <w:spacing w:beforeLines="0" w:before="0" w:afterLines="0"/>
              <w:rPr>
                <w:sz w:val="16"/>
                <w:szCs w:val="18"/>
              </w:rPr>
            </w:pPr>
            <w:r w:rsidRPr="004B24E8">
              <w:rPr>
                <w:sz w:val="16"/>
                <w:szCs w:val="18"/>
              </w:rPr>
              <w:t>TBD</w:t>
            </w:r>
          </w:p>
        </w:tc>
      </w:tr>
      <w:tr w:rsidR="004B24E8" w:rsidRPr="004B24E8" w14:paraId="5BE3EDD8" w14:textId="77777777" w:rsidTr="00A529D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DB02F3" w14:textId="77777777" w:rsidR="004B24E8" w:rsidRPr="004B24E8" w:rsidRDefault="004B24E8" w:rsidP="004B24E8">
            <w:pPr>
              <w:pStyle w:val="TAC"/>
              <w:spacing w:beforeLines="0" w:before="0" w:afterLines="0"/>
              <w:rPr>
                <w:sz w:val="16"/>
                <w:szCs w:val="18"/>
              </w:rPr>
            </w:pPr>
            <w:r w:rsidRPr="004B24E8">
              <w:rPr>
                <w:sz w:val="16"/>
                <w:szCs w:val="18"/>
              </w:rPr>
              <w:t>Additional spurious emissions Total measurement uncertainty (a)+(</w:t>
            </w:r>
            <w:proofErr w:type="gramStart"/>
            <w:r w:rsidRPr="004B24E8">
              <w:rPr>
                <w:sz w:val="16"/>
                <w:szCs w:val="18"/>
              </w:rPr>
              <w:t>b)+(</w:t>
            </w:r>
            <w:proofErr w:type="gramEnd"/>
            <w:r w:rsidRPr="004B24E8">
              <w:rPr>
                <w:sz w:val="16"/>
                <w:szCs w:val="18"/>
              </w:rPr>
              <w:t>c</w:t>
            </w:r>
            <w:r w:rsidRPr="004B24E8">
              <w:rPr>
                <w:sz w:val="16"/>
                <w:szCs w:val="18"/>
                <w:vertAlign w:val="subscript"/>
              </w:rPr>
              <w:t>2</w:t>
            </w:r>
            <w:r w:rsidRPr="004B24E8">
              <w:rPr>
                <w:sz w:val="16"/>
                <w:szCs w:val="18"/>
              </w:rPr>
              <w:t>) [dB]</w:t>
            </w:r>
          </w:p>
          <w:p w14:paraId="270CCDDD" w14:textId="77777777" w:rsidR="004B24E8" w:rsidRPr="004B24E8" w:rsidRDefault="004B24E8" w:rsidP="004B24E8">
            <w:pPr>
              <w:pStyle w:val="TAC"/>
              <w:spacing w:beforeLines="0" w:before="0" w:afterLines="0"/>
              <w:rPr>
                <w:sz w:val="16"/>
                <w:szCs w:val="18"/>
              </w:rPr>
            </w:pPr>
            <w:r w:rsidRPr="004B24E8">
              <w:rPr>
                <w:sz w:val="16"/>
                <w:szCs w:val="18"/>
              </w:rPr>
              <w:t xml:space="preserve">NS_202 (66 </w:t>
            </w:r>
            <w:r w:rsidRPr="004B24E8">
              <w:rPr>
                <w:sz w:val="16"/>
                <w:szCs w:val="18"/>
                <w:lang w:eastAsia="zh-CN"/>
              </w:rPr>
              <w:t>GHz &lt; f &lt;=</w:t>
            </w:r>
            <w:r w:rsidRPr="004B24E8">
              <w:rPr>
                <w:sz w:val="16"/>
                <w:szCs w:val="18"/>
              </w:rPr>
              <w:t xml:space="preserve"> 80 GHz)</w:t>
            </w:r>
          </w:p>
        </w:tc>
        <w:tc>
          <w:tcPr>
            <w:tcW w:w="1327" w:type="dxa"/>
            <w:tcBorders>
              <w:top w:val="single" w:sz="4" w:space="0" w:color="auto"/>
              <w:left w:val="single" w:sz="4" w:space="0" w:color="auto"/>
              <w:bottom w:val="single" w:sz="4" w:space="0" w:color="auto"/>
              <w:right w:val="single" w:sz="4" w:space="0" w:color="auto"/>
            </w:tcBorders>
          </w:tcPr>
          <w:p w14:paraId="314269DC" w14:textId="77777777" w:rsidR="004B24E8" w:rsidRPr="004B24E8" w:rsidRDefault="004B24E8" w:rsidP="004B24E8">
            <w:pPr>
              <w:pStyle w:val="TAC"/>
              <w:spacing w:beforeLines="0" w:before="0" w:afterLines="0"/>
              <w:rPr>
                <w:sz w:val="16"/>
                <w:szCs w:val="18"/>
              </w:rPr>
            </w:pPr>
            <w:r w:rsidRPr="004B24E8">
              <w:rPr>
                <w:sz w:val="16"/>
                <w:szCs w:val="18"/>
              </w:rPr>
              <w:t>FFS</w:t>
            </w:r>
          </w:p>
        </w:tc>
      </w:tr>
      <w:tr w:rsidR="004B24E8" w:rsidRPr="004B24E8" w14:paraId="2C84A8CD" w14:textId="77777777" w:rsidTr="00A529D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22857E7" w14:textId="77777777" w:rsidR="004B24E8" w:rsidRPr="004B24E8" w:rsidRDefault="004B24E8" w:rsidP="004B24E8">
            <w:pPr>
              <w:pStyle w:val="TAN"/>
              <w:spacing w:beforeLines="0" w:before="0" w:afterLines="0"/>
              <w:rPr>
                <w:sz w:val="16"/>
                <w:szCs w:val="18"/>
              </w:rPr>
            </w:pPr>
            <w:r w:rsidRPr="004B24E8">
              <w:rPr>
                <w:sz w:val="16"/>
                <w:szCs w:val="18"/>
              </w:rPr>
              <w:t>NOTE 1:</w:t>
            </w:r>
            <w:r w:rsidRPr="004B24E8">
              <w:rPr>
                <w:sz w:val="16"/>
                <w:szCs w:val="18"/>
              </w:rPr>
              <w:tab/>
              <w:t xml:space="preserve">This contributor </w:t>
            </w:r>
            <w:r w:rsidRPr="004B24E8">
              <w:rPr>
                <w:sz w:val="16"/>
                <w:szCs w:val="18"/>
                <w:lang w:bidi="hi-IN"/>
              </w:rPr>
              <w:t>shall only be considered for TRP measurements.</w:t>
            </w:r>
          </w:p>
          <w:p w14:paraId="70C109FD" w14:textId="77777777" w:rsidR="004B24E8" w:rsidRPr="004B24E8" w:rsidRDefault="004B24E8" w:rsidP="004B24E8">
            <w:pPr>
              <w:pStyle w:val="TAN"/>
              <w:spacing w:beforeLines="0" w:before="0" w:afterLines="0"/>
              <w:rPr>
                <w:sz w:val="16"/>
                <w:szCs w:val="18"/>
              </w:rPr>
            </w:pPr>
            <w:r w:rsidRPr="004B24E8">
              <w:rPr>
                <w:sz w:val="16"/>
                <w:szCs w:val="18"/>
              </w:rPr>
              <w:t>NOTE 2:</w:t>
            </w:r>
            <w:r w:rsidRPr="004B24E8">
              <w:rPr>
                <w:sz w:val="16"/>
                <w:szCs w:val="18"/>
              </w:rPr>
              <w:tab/>
              <w:t>This contributor shall only be considered for EIRP measurements.</w:t>
            </w:r>
          </w:p>
          <w:p w14:paraId="38A91D48" w14:textId="77777777" w:rsidR="004B24E8" w:rsidRPr="004B24E8" w:rsidRDefault="004B24E8" w:rsidP="004B24E8">
            <w:pPr>
              <w:pStyle w:val="TAN"/>
              <w:spacing w:beforeLines="0" w:before="0" w:afterLines="0"/>
              <w:rPr>
                <w:sz w:val="16"/>
                <w:szCs w:val="18"/>
              </w:rPr>
            </w:pPr>
            <w:r w:rsidRPr="004B24E8">
              <w:rPr>
                <w:sz w:val="16"/>
                <w:szCs w:val="18"/>
              </w:rPr>
              <w:t>NOTE 3:</w:t>
            </w:r>
            <w:r w:rsidRPr="004B24E8">
              <w:rPr>
                <w:sz w:val="16"/>
                <w:szCs w:val="18"/>
              </w:rPr>
              <w:tab/>
              <w:t xml:space="preserve">In order to obtain the total measurement uncertainty, systematic uncertainties </w:t>
            </w:r>
            <w:proofErr w:type="gramStart"/>
            <w:r w:rsidRPr="004B24E8">
              <w:rPr>
                <w:sz w:val="16"/>
                <w:szCs w:val="18"/>
              </w:rPr>
              <w:t>have to</w:t>
            </w:r>
            <w:proofErr w:type="gramEnd"/>
            <w:r w:rsidRPr="004B24E8">
              <w:rPr>
                <w:sz w:val="16"/>
                <w:szCs w:val="18"/>
              </w:rPr>
              <w:t xml:space="preserve"> be added to the expanded root sum square of the standard deviations of the Stage 1 and Stage 2 contributors.</w:t>
            </w:r>
          </w:p>
          <w:p w14:paraId="4AD51C10" w14:textId="77777777" w:rsidR="004B24E8" w:rsidRPr="004B24E8" w:rsidRDefault="004B24E8" w:rsidP="004B24E8">
            <w:pPr>
              <w:pStyle w:val="TAN"/>
              <w:spacing w:beforeLines="0" w:before="0" w:afterLines="0"/>
              <w:rPr>
                <w:sz w:val="16"/>
                <w:szCs w:val="18"/>
              </w:rPr>
            </w:pPr>
            <w:r w:rsidRPr="004B24E8">
              <w:rPr>
                <w:sz w:val="16"/>
                <w:szCs w:val="18"/>
              </w:rPr>
              <w:t>NOTE 4:</w:t>
            </w:r>
            <w:r w:rsidRPr="004B24E8">
              <w:rPr>
                <w:sz w:val="16"/>
                <w:szCs w:val="18"/>
              </w:rPr>
              <w:tab/>
              <w:t>Value based on procedure defined in clause D.2 of TR 38.810 for Quiet Zone size of less or equal to 30 cm.</w:t>
            </w:r>
          </w:p>
          <w:p w14:paraId="6CA26189" w14:textId="77777777" w:rsidR="004B24E8" w:rsidRPr="004B24E8" w:rsidRDefault="004B24E8" w:rsidP="004B24E8">
            <w:pPr>
              <w:pStyle w:val="TAN"/>
              <w:spacing w:beforeLines="0" w:before="0" w:afterLines="0"/>
              <w:rPr>
                <w:sz w:val="16"/>
                <w:szCs w:val="18"/>
              </w:rPr>
            </w:pPr>
            <w:r w:rsidRPr="004B24E8">
              <w:rPr>
                <w:sz w:val="16"/>
                <w:szCs w:val="18"/>
              </w:rPr>
              <w:t>NOTE 5:</w:t>
            </w:r>
            <w:r w:rsidRPr="004B24E8">
              <w:rPr>
                <w:sz w:val="16"/>
                <w:szCs w:val="18"/>
              </w:rPr>
              <w:tab/>
              <w:t>Applies to the system which has a structure of mechanical feed antenna positioning.</w:t>
            </w:r>
          </w:p>
        </w:tc>
      </w:tr>
    </w:tbl>
    <w:p w14:paraId="05F31A52" w14:textId="2C4A8A95" w:rsidR="004B24E8" w:rsidRDefault="004B24E8" w:rsidP="006350B7">
      <w:pPr>
        <w:pStyle w:val="tdoc-header"/>
        <w:overflowPunct w:val="0"/>
        <w:autoSpaceDE w:val="0"/>
        <w:autoSpaceDN w:val="0"/>
        <w:adjustRightInd w:val="0"/>
        <w:spacing w:after="180"/>
        <w:textAlignment w:val="baseline"/>
        <w:outlineLvl w:val="0"/>
        <w:rPr>
          <w:b/>
          <w:noProof w:val="0"/>
          <w:lang w:eastAsia="ja-JP"/>
        </w:rPr>
      </w:pPr>
    </w:p>
    <w:p w14:paraId="42B33046" w14:textId="7A71EF72" w:rsidR="00E97EDF" w:rsidRPr="00526E1D" w:rsidRDefault="00AE5747"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526E1D">
        <w:rPr>
          <w:rFonts w:ascii="Times New Roman" w:eastAsiaTheme="minorEastAsia" w:hAnsi="Times New Roman" w:hint="eastAsia"/>
          <w:noProof w:val="0"/>
          <w:sz w:val="20"/>
          <w:lang w:val="en-US" w:eastAsia="ja-JP"/>
        </w:rPr>
        <w:t>T</w:t>
      </w:r>
      <w:r w:rsidRPr="00526E1D">
        <w:rPr>
          <w:rFonts w:ascii="Times New Roman" w:eastAsiaTheme="minorEastAsia" w:hAnsi="Times New Roman"/>
          <w:noProof w:val="0"/>
          <w:sz w:val="20"/>
          <w:lang w:val="en-US" w:eastAsia="ja-JP"/>
        </w:rPr>
        <w:t>able 2 shows our proposal for the remaining MU factor</w:t>
      </w:r>
      <w:r w:rsidR="007B264D">
        <w:rPr>
          <w:rFonts w:ascii="Times New Roman" w:eastAsiaTheme="minorEastAsia" w:hAnsi="Times New Roman"/>
          <w:noProof w:val="0"/>
          <w:sz w:val="20"/>
          <w:lang w:val="en-US" w:eastAsia="ja-JP"/>
        </w:rPr>
        <w:t>s</w:t>
      </w:r>
      <w:r w:rsidRPr="00526E1D">
        <w:rPr>
          <w:rFonts w:ascii="Times New Roman" w:eastAsiaTheme="minorEastAsia" w:hAnsi="Times New Roman"/>
          <w:noProof w:val="0"/>
          <w:sz w:val="20"/>
          <w:lang w:val="en-US" w:eastAsia="ja-JP"/>
        </w:rPr>
        <w:t xml:space="preserve"> for FR2b spurious emission.</w:t>
      </w:r>
    </w:p>
    <w:tbl>
      <w:tblPr>
        <w:tblStyle w:val="aff2"/>
        <w:tblW w:w="0" w:type="auto"/>
        <w:tblLook w:val="04A0" w:firstRow="1" w:lastRow="0" w:firstColumn="1" w:lastColumn="0" w:noHBand="0" w:noVBand="1"/>
      </w:tblPr>
      <w:tblGrid>
        <w:gridCol w:w="3210"/>
        <w:gridCol w:w="3210"/>
        <w:gridCol w:w="3211"/>
      </w:tblGrid>
      <w:tr w:rsidR="00E97EDF" w14:paraId="33767689" w14:textId="77777777" w:rsidTr="00A529D8">
        <w:tc>
          <w:tcPr>
            <w:tcW w:w="3210" w:type="dxa"/>
          </w:tcPr>
          <w:p w14:paraId="507705D3"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p>
        </w:tc>
        <w:tc>
          <w:tcPr>
            <w:tcW w:w="3210" w:type="dxa"/>
          </w:tcPr>
          <w:p w14:paraId="6723A12D"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val="en-US" w:eastAsia="ja-JP"/>
              </w:rPr>
              <w:t>f= 40.8 GHz to 66 GHz</w:t>
            </w:r>
          </w:p>
          <w:p w14:paraId="012742D4" w14:textId="330A79BF" w:rsidR="00B07C04" w:rsidRPr="005A03F9" w:rsidRDefault="00B07C04"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hint="eastAsia"/>
                <w:b/>
                <w:bCs/>
                <w:noProof w:val="0"/>
                <w:sz w:val="20"/>
                <w:lang w:val="en-US" w:eastAsia="ja-JP"/>
              </w:rPr>
              <w:t>(</w:t>
            </w:r>
            <w:r w:rsidRPr="005A03F9">
              <w:rPr>
                <w:rFonts w:ascii="Times New Roman" w:eastAsiaTheme="minorEastAsia" w:hAnsi="Times New Roman"/>
                <w:b/>
                <w:bCs/>
                <w:noProof w:val="0"/>
                <w:sz w:val="20"/>
                <w:lang w:val="en-US" w:eastAsia="ja-JP"/>
              </w:rPr>
              <w:t>For information)</w:t>
            </w:r>
          </w:p>
        </w:tc>
        <w:tc>
          <w:tcPr>
            <w:tcW w:w="3211" w:type="dxa"/>
          </w:tcPr>
          <w:p w14:paraId="5A3B63F4" w14:textId="587FED2A"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val="en-US" w:eastAsia="ja-JP"/>
              </w:rPr>
              <w:t xml:space="preserve">f= </w:t>
            </w:r>
            <w:r w:rsidR="00AE5747" w:rsidRPr="005A03F9">
              <w:rPr>
                <w:rFonts w:ascii="Times New Roman" w:eastAsiaTheme="minorEastAsia" w:hAnsi="Times New Roman"/>
                <w:b/>
                <w:bCs/>
                <w:noProof w:val="0"/>
                <w:sz w:val="20"/>
                <w:lang w:val="en-US" w:eastAsia="ja-JP"/>
              </w:rPr>
              <w:t>66GHz</w:t>
            </w:r>
            <w:r w:rsidRPr="005A03F9">
              <w:rPr>
                <w:rFonts w:ascii="Times New Roman" w:eastAsiaTheme="minorEastAsia" w:hAnsi="Times New Roman"/>
                <w:b/>
                <w:bCs/>
                <w:noProof w:val="0"/>
                <w:sz w:val="20"/>
                <w:lang w:val="en-US" w:eastAsia="ja-JP"/>
              </w:rPr>
              <w:t xml:space="preserve"> to </w:t>
            </w:r>
            <w:r w:rsidR="00AE5747" w:rsidRPr="005A03F9">
              <w:rPr>
                <w:rFonts w:ascii="Times New Roman" w:eastAsiaTheme="minorEastAsia" w:hAnsi="Times New Roman"/>
                <w:b/>
                <w:bCs/>
                <w:noProof w:val="0"/>
                <w:sz w:val="20"/>
                <w:lang w:val="en-US" w:eastAsia="ja-JP"/>
              </w:rPr>
              <w:t>80</w:t>
            </w:r>
            <w:r w:rsidRPr="005A03F9">
              <w:rPr>
                <w:rFonts w:ascii="Times New Roman" w:eastAsiaTheme="minorEastAsia" w:hAnsi="Times New Roman"/>
                <w:b/>
                <w:bCs/>
                <w:noProof w:val="0"/>
                <w:sz w:val="20"/>
                <w:lang w:val="en-US" w:eastAsia="ja-JP"/>
              </w:rPr>
              <w:t xml:space="preserve"> GHz</w:t>
            </w:r>
          </w:p>
        </w:tc>
      </w:tr>
      <w:tr w:rsidR="00E97EDF" w14:paraId="793AB6D3" w14:textId="77777777" w:rsidTr="00A529D8">
        <w:tc>
          <w:tcPr>
            <w:tcW w:w="3210" w:type="dxa"/>
          </w:tcPr>
          <w:p w14:paraId="62AE447A"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noProof w:val="0"/>
                <w:sz w:val="20"/>
                <w:lang w:eastAsia="ja-JP"/>
              </w:rPr>
              <w:t>Mismatch</w:t>
            </w:r>
          </w:p>
        </w:tc>
        <w:tc>
          <w:tcPr>
            <w:tcW w:w="3210" w:type="dxa"/>
          </w:tcPr>
          <w:p w14:paraId="5285ECF0"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Pr>
                <w:rFonts w:ascii="Times New Roman" w:eastAsiaTheme="minorEastAsia" w:hAnsi="Times New Roman"/>
                <w:noProof w:val="0"/>
                <w:sz w:val="20"/>
                <w:lang w:val="en-US" w:eastAsia="ja-JP"/>
              </w:rPr>
              <w:t>.3</w:t>
            </w:r>
          </w:p>
        </w:tc>
        <w:tc>
          <w:tcPr>
            <w:tcW w:w="3211" w:type="dxa"/>
          </w:tcPr>
          <w:p w14:paraId="76DF8D40" w14:textId="7BB4B3AD" w:rsidR="00E97EDF" w:rsidRDefault="005C0ACD"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2.3(</w:t>
            </w:r>
            <w:r w:rsidR="00E97EDF">
              <w:rPr>
                <w:rFonts w:ascii="Times New Roman" w:eastAsiaTheme="minorEastAsia" w:hAnsi="Times New Roman" w:hint="eastAsia"/>
                <w:noProof w:val="0"/>
                <w:sz w:val="20"/>
                <w:lang w:val="en-US" w:eastAsia="ja-JP"/>
              </w:rPr>
              <w:t>S</w:t>
            </w:r>
            <w:r w:rsidR="00E97EDF">
              <w:rPr>
                <w:rFonts w:ascii="Times New Roman" w:eastAsiaTheme="minorEastAsia" w:hAnsi="Times New Roman"/>
                <w:noProof w:val="0"/>
                <w:sz w:val="20"/>
                <w:lang w:val="en-US" w:eastAsia="ja-JP"/>
              </w:rPr>
              <w:t>ame as 40.8 to 66</w:t>
            </w:r>
            <w:r>
              <w:rPr>
                <w:rFonts w:ascii="Times New Roman" w:eastAsiaTheme="minorEastAsia" w:hAnsi="Times New Roman"/>
                <w:noProof w:val="0"/>
                <w:sz w:val="20"/>
                <w:lang w:val="en-US" w:eastAsia="ja-JP"/>
              </w:rPr>
              <w:t>)</w:t>
            </w:r>
          </w:p>
        </w:tc>
      </w:tr>
      <w:tr w:rsidR="00E97EDF" w14:paraId="026A2B4D" w14:textId="77777777" w:rsidTr="00A529D8">
        <w:tc>
          <w:tcPr>
            <w:tcW w:w="3210" w:type="dxa"/>
          </w:tcPr>
          <w:p w14:paraId="5C84B01E"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Uncertainty of the RF power measurement equipment</w:t>
            </w:r>
          </w:p>
        </w:tc>
        <w:tc>
          <w:tcPr>
            <w:tcW w:w="3210" w:type="dxa"/>
          </w:tcPr>
          <w:p w14:paraId="6965454A"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4</w:t>
            </w:r>
            <w:r>
              <w:rPr>
                <w:rFonts w:ascii="Times New Roman" w:eastAsiaTheme="minorEastAsia" w:hAnsi="Times New Roman"/>
                <w:noProof w:val="0"/>
                <w:sz w:val="20"/>
                <w:lang w:val="en-US" w:eastAsia="ja-JP"/>
              </w:rPr>
              <w:t>.0</w:t>
            </w:r>
          </w:p>
        </w:tc>
        <w:tc>
          <w:tcPr>
            <w:tcW w:w="3211" w:type="dxa"/>
          </w:tcPr>
          <w:p w14:paraId="6D201247" w14:textId="239A7384" w:rsidR="00E97EDF" w:rsidRDefault="005C0ACD"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[4.0(</w:t>
            </w:r>
            <w:r w:rsidR="00E97EDF">
              <w:rPr>
                <w:rFonts w:ascii="Times New Roman" w:eastAsiaTheme="minorEastAsia" w:hAnsi="Times New Roman" w:hint="eastAsia"/>
                <w:noProof w:val="0"/>
                <w:sz w:val="20"/>
                <w:lang w:val="en-US" w:eastAsia="ja-JP"/>
              </w:rPr>
              <w:t>S</w:t>
            </w:r>
            <w:r w:rsidR="00E97EDF">
              <w:rPr>
                <w:rFonts w:ascii="Times New Roman" w:eastAsiaTheme="minorEastAsia" w:hAnsi="Times New Roman"/>
                <w:noProof w:val="0"/>
                <w:sz w:val="20"/>
                <w:lang w:val="en-US" w:eastAsia="ja-JP"/>
              </w:rPr>
              <w:t>ame as 40.8 to 66</w:t>
            </w:r>
            <w:r>
              <w:rPr>
                <w:rFonts w:ascii="Times New Roman" w:eastAsiaTheme="minorEastAsia" w:hAnsi="Times New Roman"/>
                <w:noProof w:val="0"/>
                <w:sz w:val="20"/>
                <w:lang w:val="en-US" w:eastAsia="ja-JP"/>
              </w:rPr>
              <w:t>)]</w:t>
            </w:r>
          </w:p>
        </w:tc>
      </w:tr>
      <w:tr w:rsidR="00E97EDF" w14:paraId="1105F41A" w14:textId="77777777" w:rsidTr="00A529D8">
        <w:tc>
          <w:tcPr>
            <w:tcW w:w="3210" w:type="dxa"/>
          </w:tcPr>
          <w:p w14:paraId="3E0BE60A"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Amplifier uncertainties</w:t>
            </w:r>
          </w:p>
        </w:tc>
        <w:tc>
          <w:tcPr>
            <w:tcW w:w="3210" w:type="dxa"/>
          </w:tcPr>
          <w:p w14:paraId="6984E8E5" w14:textId="77777777"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Pr>
                <w:rFonts w:ascii="Times New Roman" w:eastAsiaTheme="minorEastAsia" w:hAnsi="Times New Roman"/>
                <w:noProof w:val="0"/>
                <w:sz w:val="20"/>
                <w:lang w:val="en-US" w:eastAsia="ja-JP"/>
              </w:rPr>
              <w:t>.1</w:t>
            </w:r>
          </w:p>
        </w:tc>
        <w:tc>
          <w:tcPr>
            <w:tcW w:w="3211" w:type="dxa"/>
          </w:tcPr>
          <w:p w14:paraId="2AE7932D" w14:textId="145C6F5D" w:rsidR="00E97EDF" w:rsidRDefault="00E97EDF"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3</w:t>
            </w:r>
            <w:r>
              <w:rPr>
                <w:rFonts w:ascii="Times New Roman" w:eastAsiaTheme="minorEastAsia" w:hAnsi="Times New Roman"/>
                <w:noProof w:val="0"/>
                <w:sz w:val="20"/>
                <w:lang w:val="en-US" w:eastAsia="ja-JP"/>
              </w:rPr>
              <w:t>.0</w:t>
            </w:r>
          </w:p>
        </w:tc>
      </w:tr>
      <w:tr w:rsidR="00E97EDF" w14:paraId="18E97247" w14:textId="77777777" w:rsidTr="00A529D8">
        <w:tc>
          <w:tcPr>
            <w:tcW w:w="3210" w:type="dxa"/>
          </w:tcPr>
          <w:p w14:paraId="2C723940" w14:textId="77777777" w:rsidR="00E97EDF" w:rsidRPr="005A03F9" w:rsidRDefault="00E97EDF" w:rsidP="00A529D8">
            <w:pPr>
              <w:pStyle w:val="tdoc-header"/>
              <w:outlineLvl w:val="0"/>
              <w:rPr>
                <w:rFonts w:ascii="Times New Roman" w:eastAsiaTheme="minorEastAsia" w:hAnsi="Times New Roman"/>
                <w:b/>
                <w:bCs/>
                <w:noProof w:val="0"/>
                <w:sz w:val="20"/>
                <w:lang w:val="en-US" w:eastAsia="ja-JP"/>
              </w:rPr>
            </w:pPr>
            <w:r w:rsidRPr="005A03F9">
              <w:rPr>
                <w:rFonts w:ascii="Times New Roman" w:eastAsiaTheme="minorEastAsia" w:hAnsi="Times New Roman"/>
                <w:b/>
                <w:bCs/>
                <w:sz w:val="20"/>
              </w:rPr>
              <w:t>Uncertainty of the Network Analyzer</w:t>
            </w:r>
          </w:p>
        </w:tc>
        <w:tc>
          <w:tcPr>
            <w:tcW w:w="3210" w:type="dxa"/>
          </w:tcPr>
          <w:p w14:paraId="350B21BF" w14:textId="77777777" w:rsidR="00E97EDF" w:rsidRDefault="00E97EDF" w:rsidP="00A529D8">
            <w:pPr>
              <w:pStyle w:val="tdoc-header"/>
              <w:outlineLvl w:val="0"/>
              <w:rPr>
                <w:rFonts w:ascii="Times New Roman" w:eastAsiaTheme="minorEastAsia" w:hAnsi="Times New Roman"/>
                <w:noProof w:val="0"/>
                <w:sz w:val="20"/>
                <w:lang w:val="en-US" w:eastAsia="ja-JP"/>
              </w:rPr>
            </w:pPr>
            <w:r w:rsidRPr="00A36DBB">
              <w:rPr>
                <w:rFonts w:ascii="Times New Roman" w:eastAsiaTheme="minorEastAsia" w:hAnsi="Times New Roman"/>
                <w:noProof w:val="0"/>
                <w:sz w:val="20"/>
                <w:lang w:val="en-US" w:eastAsia="ja-JP"/>
              </w:rPr>
              <w:t>1.7</w:t>
            </w:r>
          </w:p>
        </w:tc>
        <w:tc>
          <w:tcPr>
            <w:tcW w:w="3211" w:type="dxa"/>
          </w:tcPr>
          <w:p w14:paraId="071A5988" w14:textId="5A81D73C" w:rsidR="00E97EDF" w:rsidRDefault="005C0ACD" w:rsidP="00A529D8">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[1.7(</w:t>
            </w:r>
            <w:r w:rsidR="00AE5747">
              <w:rPr>
                <w:rFonts w:ascii="Times New Roman" w:eastAsiaTheme="minorEastAsia" w:hAnsi="Times New Roman" w:hint="eastAsia"/>
                <w:noProof w:val="0"/>
                <w:sz w:val="20"/>
                <w:lang w:val="en-US" w:eastAsia="ja-JP"/>
              </w:rPr>
              <w:t>S</w:t>
            </w:r>
            <w:r w:rsidR="00AE5747">
              <w:rPr>
                <w:rFonts w:ascii="Times New Roman" w:eastAsiaTheme="minorEastAsia" w:hAnsi="Times New Roman"/>
                <w:noProof w:val="0"/>
                <w:sz w:val="20"/>
                <w:lang w:val="en-US" w:eastAsia="ja-JP"/>
              </w:rPr>
              <w:t>ame as 40.8 to 66</w:t>
            </w:r>
            <w:r>
              <w:rPr>
                <w:rFonts w:ascii="Times New Roman" w:eastAsiaTheme="minorEastAsia" w:hAnsi="Times New Roman"/>
                <w:noProof w:val="0"/>
                <w:sz w:val="20"/>
                <w:lang w:val="en-US" w:eastAsia="ja-JP"/>
              </w:rPr>
              <w:t>)]</w:t>
            </w:r>
          </w:p>
        </w:tc>
      </w:tr>
    </w:tbl>
    <w:p w14:paraId="0ACE1393" w14:textId="33452DAC" w:rsidR="00AE5747" w:rsidRDefault="00AE5747" w:rsidP="006350B7">
      <w:pPr>
        <w:pStyle w:val="tdoc-header"/>
        <w:overflowPunct w:val="0"/>
        <w:autoSpaceDE w:val="0"/>
        <w:autoSpaceDN w:val="0"/>
        <w:adjustRightInd w:val="0"/>
        <w:spacing w:after="180"/>
        <w:textAlignment w:val="baseline"/>
        <w:outlineLvl w:val="0"/>
        <w:rPr>
          <w:b/>
          <w:noProof w:val="0"/>
          <w:lang w:eastAsia="ja-JP"/>
        </w:rPr>
      </w:pPr>
    </w:p>
    <w:p w14:paraId="7FF5FEDD" w14:textId="7E642BCF" w:rsidR="00AE5747" w:rsidRPr="00AE5747" w:rsidRDefault="00AE5747" w:rsidP="006350B7">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AE5747">
        <w:rPr>
          <w:rFonts w:ascii="Times New Roman" w:eastAsiaTheme="minorEastAsia" w:hAnsi="Times New Roman" w:hint="eastAsia"/>
          <w:noProof w:val="0"/>
          <w:sz w:val="20"/>
          <w:lang w:val="en-US" w:eastAsia="ja-JP"/>
        </w:rPr>
        <w:t>F</w:t>
      </w:r>
      <w:r w:rsidRPr="00AE5747">
        <w:rPr>
          <w:rFonts w:ascii="Times New Roman" w:eastAsiaTheme="minorEastAsia" w:hAnsi="Times New Roman"/>
          <w:noProof w:val="0"/>
          <w:sz w:val="20"/>
          <w:lang w:val="en-US" w:eastAsia="ja-JP"/>
        </w:rPr>
        <w:t xml:space="preserve">or amplifier uncertainties, our proposal 3.0dB is based on the measurement of </w:t>
      </w:r>
      <w:r w:rsidR="007B264D">
        <w:rPr>
          <w:rFonts w:ascii="Times New Roman" w:eastAsiaTheme="minorEastAsia" w:hAnsi="Times New Roman"/>
          <w:noProof w:val="0"/>
          <w:sz w:val="20"/>
          <w:lang w:val="en-US" w:eastAsia="ja-JP"/>
        </w:rPr>
        <w:t xml:space="preserve">amplitude variation with </w:t>
      </w:r>
      <w:r w:rsidRPr="00AE5747">
        <w:rPr>
          <w:rFonts w:ascii="Times New Roman" w:eastAsiaTheme="minorEastAsia" w:hAnsi="Times New Roman"/>
          <w:noProof w:val="0"/>
          <w:sz w:val="20"/>
          <w:lang w:val="en-US" w:eastAsia="ja-JP"/>
        </w:rPr>
        <w:t xml:space="preserve">actual power amplifier considering the </w:t>
      </w:r>
      <w:r>
        <w:rPr>
          <w:rFonts w:ascii="Times New Roman" w:eastAsiaTheme="minorEastAsia" w:hAnsi="Times New Roman"/>
          <w:noProof w:val="0"/>
          <w:sz w:val="20"/>
          <w:lang w:val="en-US" w:eastAsia="ja-JP"/>
        </w:rPr>
        <w:t>temperature variations</w:t>
      </w:r>
      <w:r w:rsidR="00A35EAA">
        <w:rPr>
          <w:rFonts w:ascii="Times New Roman" w:eastAsiaTheme="minorEastAsia" w:hAnsi="Times New Roman"/>
          <w:noProof w:val="0"/>
          <w:sz w:val="20"/>
          <w:lang w:val="en-US" w:eastAsia="ja-JP"/>
        </w:rPr>
        <w:t>.</w:t>
      </w:r>
    </w:p>
    <w:p w14:paraId="555F94BD" w14:textId="77777777" w:rsidR="002313A9" w:rsidRPr="00BE6FFD" w:rsidRDefault="0073559F" w:rsidP="008663C0">
      <w:pPr>
        <w:spacing w:before="120" w:after="120"/>
        <w:ind w:left="200" w:hangingChars="100" w:hanging="200"/>
        <w:rPr>
          <w:lang w:val="en-GB"/>
        </w:rPr>
      </w:pPr>
      <w:r>
        <w:pict w14:anchorId="555F94D0">
          <v:rect id="_x0000_i1025" style="width:482.05pt;height:1pt" o:hralign="center" o:hrstd="t" o:hrnoshade="t" o:hr="t" fillcolor="#0d0d0d" stroked="f">
            <v:textbox inset="5.85pt,.7pt,5.85pt,.7pt"/>
          </v:rect>
        </w:pict>
      </w:r>
    </w:p>
    <w:p w14:paraId="555F94BE" w14:textId="0A29F836"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14:paraId="0723ED83" w14:textId="0726FCB4" w:rsidR="00473554" w:rsidRDefault="00473554" w:rsidP="000413FB">
      <w:pPr>
        <w:spacing w:before="120" w:after="120"/>
        <w:rPr>
          <w:b/>
          <w:bCs/>
        </w:rPr>
      </w:pPr>
      <w:r w:rsidRPr="00AC7945">
        <w:rPr>
          <w:b/>
          <w:bCs/>
        </w:rPr>
        <w:t xml:space="preserve">Proposal </w:t>
      </w:r>
      <w:proofErr w:type="gramStart"/>
      <w:r w:rsidRPr="00AC7945">
        <w:rPr>
          <w:b/>
          <w:bCs/>
        </w:rPr>
        <w:t>1 :</w:t>
      </w:r>
      <w:proofErr w:type="gramEnd"/>
      <w:r w:rsidR="00A26C83">
        <w:rPr>
          <w:b/>
          <w:bCs/>
        </w:rPr>
        <w:t xml:space="preserve"> Adopt the values in</w:t>
      </w:r>
      <w:r w:rsidRPr="00AC7945">
        <w:rPr>
          <w:b/>
          <w:bCs/>
        </w:rPr>
        <w:t xml:space="preserve"> Table </w:t>
      </w:r>
      <w:r w:rsidR="00A26C83">
        <w:rPr>
          <w:b/>
          <w:bCs/>
        </w:rPr>
        <w:t>2 for the FR2b spurious emission MTSU(General, Receiver)</w:t>
      </w:r>
      <w:r w:rsidRPr="00AC7945">
        <w:rPr>
          <w:b/>
          <w:bCs/>
        </w:rPr>
        <w:t>.</w:t>
      </w:r>
    </w:p>
    <w:p w14:paraId="41995D82" w14:textId="0DD6B43E" w:rsidR="00526E1D" w:rsidRPr="00866D21" w:rsidRDefault="00526E1D" w:rsidP="000413FB">
      <w:pPr>
        <w:spacing w:before="120" w:after="120"/>
        <w:rPr>
          <w:rFonts w:eastAsiaTheme="minorEastAsia"/>
        </w:rPr>
      </w:pPr>
      <w:r w:rsidRPr="00866D21">
        <w:rPr>
          <w:rFonts w:eastAsiaTheme="minorEastAsia"/>
        </w:rPr>
        <w:t xml:space="preserve">Considering </w:t>
      </w:r>
      <w:r w:rsidR="0057208B">
        <w:rPr>
          <w:rFonts w:eastAsiaTheme="minorEastAsia"/>
        </w:rPr>
        <w:t>the fact that</w:t>
      </w:r>
      <w:r w:rsidRPr="00866D21">
        <w:rPr>
          <w:rFonts w:eastAsiaTheme="minorEastAsia"/>
        </w:rPr>
        <w:t xml:space="preserve"> there was no contribution on this topic for several meeting</w:t>
      </w:r>
      <w:r w:rsidR="000A118B">
        <w:rPr>
          <w:rFonts w:eastAsiaTheme="minorEastAsia"/>
        </w:rPr>
        <w:t xml:space="preserve"> despite the</w:t>
      </w:r>
      <w:r w:rsidR="0014050D">
        <w:rPr>
          <w:rFonts w:eastAsiaTheme="minorEastAsia"/>
        </w:rPr>
        <w:t xml:space="preserve"> original</w:t>
      </w:r>
      <w:r w:rsidR="000A118B">
        <w:rPr>
          <w:rFonts w:eastAsiaTheme="minorEastAsia"/>
        </w:rPr>
        <w:t xml:space="preserve"> target date </w:t>
      </w:r>
      <w:r w:rsidR="0014050D">
        <w:rPr>
          <w:rFonts w:eastAsiaTheme="minorEastAsia"/>
        </w:rPr>
        <w:t>is well passed</w:t>
      </w:r>
      <w:r w:rsidRPr="00866D21">
        <w:rPr>
          <w:rFonts w:eastAsiaTheme="minorEastAsia"/>
        </w:rPr>
        <w:t xml:space="preserve">, </w:t>
      </w:r>
      <w:r w:rsidR="001A6364" w:rsidRPr="00866D21">
        <w:rPr>
          <w:rFonts w:eastAsiaTheme="minorEastAsia"/>
        </w:rPr>
        <w:t xml:space="preserve">if </w:t>
      </w:r>
      <w:r w:rsidR="00403A25">
        <w:rPr>
          <w:rFonts w:eastAsiaTheme="minorEastAsia"/>
        </w:rPr>
        <w:t xml:space="preserve">RAN5 </w:t>
      </w:r>
      <w:r w:rsidR="001A6364">
        <w:rPr>
          <w:rFonts w:eastAsiaTheme="minorEastAsia"/>
        </w:rPr>
        <w:t>request</w:t>
      </w:r>
      <w:r w:rsidR="00403A25">
        <w:rPr>
          <w:rFonts w:eastAsiaTheme="minorEastAsia"/>
        </w:rPr>
        <w:t>s</w:t>
      </w:r>
      <w:r w:rsidR="001A6364">
        <w:rPr>
          <w:rFonts w:eastAsiaTheme="minorEastAsia"/>
        </w:rPr>
        <w:t xml:space="preserve"> more time for the confirmation, </w:t>
      </w:r>
      <w:r w:rsidR="00A02734">
        <w:rPr>
          <w:rFonts w:eastAsiaTheme="minorEastAsia"/>
        </w:rPr>
        <w:t xml:space="preserve">put [ ] for the value and remove it unless </w:t>
      </w:r>
      <w:r w:rsidR="001A6364">
        <w:rPr>
          <w:rFonts w:eastAsiaTheme="minorEastAsia"/>
        </w:rPr>
        <w:t>contributions on the concrete values are provided.</w:t>
      </w:r>
    </w:p>
    <w:p w14:paraId="4DEE3166" w14:textId="668B413C" w:rsidR="00526E1D" w:rsidRPr="00526E1D" w:rsidRDefault="00526E1D" w:rsidP="000413FB">
      <w:pPr>
        <w:spacing w:before="120" w:after="120"/>
        <w:rPr>
          <w:rFonts w:eastAsiaTheme="minorEastAsia"/>
          <w:b/>
          <w:bCs/>
        </w:rPr>
      </w:pPr>
      <w:r>
        <w:rPr>
          <w:rFonts w:eastAsiaTheme="minorEastAsia" w:hint="eastAsia"/>
          <w:b/>
          <w:bCs/>
        </w:rPr>
        <w:t>P</w:t>
      </w:r>
      <w:r>
        <w:rPr>
          <w:rFonts w:eastAsiaTheme="minorEastAsia"/>
          <w:b/>
          <w:bCs/>
        </w:rPr>
        <w:t xml:space="preserve">roposal </w:t>
      </w:r>
      <w:proofErr w:type="gramStart"/>
      <w:r>
        <w:rPr>
          <w:rFonts w:eastAsiaTheme="minorEastAsia"/>
          <w:b/>
          <w:bCs/>
        </w:rPr>
        <w:t>2 :</w:t>
      </w:r>
      <w:proofErr w:type="gramEnd"/>
      <w:r>
        <w:rPr>
          <w:rFonts w:eastAsiaTheme="minorEastAsia"/>
          <w:b/>
          <w:bCs/>
        </w:rPr>
        <w:t xml:space="preserve"> In case </w:t>
      </w:r>
      <w:r w:rsidR="00403A25">
        <w:rPr>
          <w:rFonts w:eastAsiaTheme="minorEastAsia"/>
          <w:b/>
          <w:bCs/>
        </w:rPr>
        <w:t xml:space="preserve">RAN5 </w:t>
      </w:r>
      <w:r>
        <w:rPr>
          <w:rFonts w:eastAsiaTheme="minorEastAsia"/>
          <w:b/>
          <w:bCs/>
        </w:rPr>
        <w:t>request</w:t>
      </w:r>
      <w:r w:rsidR="00403A25">
        <w:rPr>
          <w:rFonts w:eastAsiaTheme="minorEastAsia"/>
          <w:b/>
          <w:bCs/>
        </w:rPr>
        <w:t>s</w:t>
      </w:r>
      <w:r>
        <w:rPr>
          <w:rFonts w:eastAsiaTheme="minorEastAsia"/>
          <w:b/>
          <w:bCs/>
        </w:rPr>
        <w:t xml:space="preserve"> </w:t>
      </w:r>
      <w:r w:rsidR="00CF55B5">
        <w:rPr>
          <w:rFonts w:eastAsiaTheme="minorEastAsia"/>
          <w:b/>
          <w:bCs/>
        </w:rPr>
        <w:t>more</w:t>
      </w:r>
      <w:r>
        <w:rPr>
          <w:rFonts w:eastAsiaTheme="minorEastAsia"/>
          <w:b/>
          <w:bCs/>
        </w:rPr>
        <w:t xml:space="preserve"> time to confirmation, put [ ] for the values and remove [ ] unless contribution</w:t>
      </w:r>
      <w:r w:rsidR="00FA158F">
        <w:rPr>
          <w:rFonts w:eastAsiaTheme="minorEastAsia"/>
          <w:b/>
          <w:bCs/>
        </w:rPr>
        <w:t>s</w:t>
      </w:r>
      <w:r>
        <w:rPr>
          <w:rFonts w:eastAsiaTheme="minorEastAsia"/>
          <w:b/>
          <w:bCs/>
        </w:rPr>
        <w:t xml:space="preserve"> for the concrete values are provided in RAN5#90e.</w:t>
      </w:r>
    </w:p>
    <w:p w14:paraId="555F94C8" w14:textId="77777777" w:rsidR="00606242" w:rsidRPr="00BE6FFD" w:rsidRDefault="0073559F" w:rsidP="00606242">
      <w:pPr>
        <w:spacing w:before="120" w:after="120"/>
      </w:pPr>
      <w:r>
        <w:pict w14:anchorId="555F94D1">
          <v:rect id="_x0000_i1026" style="width:482.05pt;height:1pt" o:hralign="center" o:hrstd="t" o:hrnoshade="t" o:hr="t" fillcolor="#0d0d0d" stroked="f">
            <v:textbox inset="5.85pt,.7pt,5.85pt,.7pt"/>
          </v:rect>
        </w:pict>
      </w:r>
    </w:p>
    <w:p w14:paraId="555F94C9" w14:textId="77777777"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14:paraId="6CDB5A9F" w14:textId="77777777" w:rsidR="006350B7" w:rsidRPr="006350B7" w:rsidRDefault="006350B7" w:rsidP="00CA3CE3">
      <w:pPr>
        <w:tabs>
          <w:tab w:val="left" w:pos="1340"/>
        </w:tabs>
        <w:spacing w:before="120" w:after="120"/>
        <w:rPr>
          <w:rFonts w:eastAsia="ＭＳ 明朝"/>
        </w:rPr>
      </w:pPr>
    </w:p>
    <w:sectPr w:rsidR="006350B7" w:rsidRPr="006350B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6AD8" w14:textId="77777777" w:rsidR="0073559F" w:rsidRDefault="0073559F" w:rsidP="00920DEF">
      <w:pPr>
        <w:spacing w:before="120" w:after="120"/>
      </w:pPr>
      <w:r>
        <w:separator/>
      </w:r>
    </w:p>
  </w:endnote>
  <w:endnote w:type="continuationSeparator" w:id="0">
    <w:p w14:paraId="038463EE" w14:textId="77777777" w:rsidR="0073559F" w:rsidRDefault="0073559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7" w14:textId="77777777"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23281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2052D" w14:textId="77777777" w:rsidR="0073559F" w:rsidRDefault="0073559F" w:rsidP="00675E3F">
      <w:pPr>
        <w:spacing w:before="120" w:after="120"/>
      </w:pPr>
      <w:r>
        <w:separator/>
      </w:r>
    </w:p>
  </w:footnote>
  <w:footnote w:type="continuationSeparator" w:id="0">
    <w:p w14:paraId="4CB9D440" w14:textId="77777777" w:rsidR="0073559F" w:rsidRDefault="0073559F"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0"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1"/>
  </w:num>
  <w:num w:numId="6">
    <w:abstractNumId w:val="3"/>
  </w:num>
  <w:num w:numId="7">
    <w:abstractNumId w:val="15"/>
  </w:num>
  <w:num w:numId="8">
    <w:abstractNumId w:val="22"/>
  </w:num>
  <w:num w:numId="9">
    <w:abstractNumId w:val="5"/>
  </w:num>
  <w:num w:numId="10">
    <w:abstractNumId w:val="10"/>
  </w:num>
  <w:num w:numId="11">
    <w:abstractNumId w:val="23"/>
  </w:num>
  <w:num w:numId="12">
    <w:abstractNumId w:val="4"/>
  </w:num>
  <w:num w:numId="13">
    <w:abstractNumId w:val="32"/>
  </w:num>
  <w:num w:numId="14">
    <w:abstractNumId w:val="2"/>
  </w:num>
  <w:num w:numId="15">
    <w:abstractNumId w:val="1"/>
  </w:num>
  <w:num w:numId="16">
    <w:abstractNumId w:val="8"/>
  </w:num>
  <w:num w:numId="17">
    <w:abstractNumId w:val="7"/>
  </w:num>
  <w:num w:numId="18">
    <w:abstractNumId w:val="28"/>
  </w:num>
  <w:num w:numId="19">
    <w:abstractNumId w:val="9"/>
  </w:num>
  <w:num w:numId="20">
    <w:abstractNumId w:val="12"/>
  </w:num>
  <w:num w:numId="21">
    <w:abstractNumId w:val="18"/>
  </w:num>
  <w:num w:numId="22">
    <w:abstractNumId w:val="26"/>
  </w:num>
  <w:num w:numId="23">
    <w:abstractNumId w:val="24"/>
  </w:num>
  <w:num w:numId="24">
    <w:abstractNumId w:val="6"/>
  </w:num>
  <w:num w:numId="25">
    <w:abstractNumId w:val="27"/>
  </w:num>
  <w:num w:numId="26">
    <w:abstractNumId w:val="16"/>
  </w:num>
  <w:num w:numId="27">
    <w:abstractNumId w:val="14"/>
  </w:num>
  <w:num w:numId="28">
    <w:abstractNumId w:val="20"/>
  </w:num>
  <w:num w:numId="29">
    <w:abstractNumId w:val="13"/>
  </w:num>
  <w:num w:numId="30">
    <w:abstractNumId w:val="17"/>
  </w:num>
  <w:num w:numId="31">
    <w:abstractNumId w:val="31"/>
  </w:num>
  <w:num w:numId="32">
    <w:abstractNumId w:val="25"/>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A74"/>
    <w:rsid w:val="000556EA"/>
    <w:rsid w:val="000558DE"/>
    <w:rsid w:val="00055A5A"/>
    <w:rsid w:val="00055E6A"/>
    <w:rsid w:val="0005600F"/>
    <w:rsid w:val="000566A5"/>
    <w:rsid w:val="00056B2D"/>
    <w:rsid w:val="000575F9"/>
    <w:rsid w:val="000576BD"/>
    <w:rsid w:val="000577FF"/>
    <w:rsid w:val="000605D6"/>
    <w:rsid w:val="00060F3A"/>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A0238"/>
    <w:rsid w:val="000A03CD"/>
    <w:rsid w:val="000A078D"/>
    <w:rsid w:val="000A118B"/>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1244"/>
    <w:rsid w:val="000B1756"/>
    <w:rsid w:val="000B1809"/>
    <w:rsid w:val="000B1E08"/>
    <w:rsid w:val="000B1F4E"/>
    <w:rsid w:val="000B20A4"/>
    <w:rsid w:val="000B2619"/>
    <w:rsid w:val="000B26FF"/>
    <w:rsid w:val="000B28D8"/>
    <w:rsid w:val="000B2CF2"/>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C26"/>
    <w:rsid w:val="000C7DA3"/>
    <w:rsid w:val="000C7F7B"/>
    <w:rsid w:val="000D06FA"/>
    <w:rsid w:val="000D08A4"/>
    <w:rsid w:val="000D10E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50D"/>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17A6"/>
    <w:rsid w:val="001A1F7D"/>
    <w:rsid w:val="001A34D3"/>
    <w:rsid w:val="001A42E3"/>
    <w:rsid w:val="001A4649"/>
    <w:rsid w:val="001A4EB9"/>
    <w:rsid w:val="001A5205"/>
    <w:rsid w:val="001A521F"/>
    <w:rsid w:val="001A5D4C"/>
    <w:rsid w:val="001A60FA"/>
    <w:rsid w:val="001A6364"/>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34BD"/>
    <w:rsid w:val="001F37E5"/>
    <w:rsid w:val="001F4721"/>
    <w:rsid w:val="001F478D"/>
    <w:rsid w:val="001F49DB"/>
    <w:rsid w:val="001F4C9C"/>
    <w:rsid w:val="001F5004"/>
    <w:rsid w:val="001F52BC"/>
    <w:rsid w:val="001F5676"/>
    <w:rsid w:val="001F598B"/>
    <w:rsid w:val="001F59AF"/>
    <w:rsid w:val="001F59FE"/>
    <w:rsid w:val="001F5CA3"/>
    <w:rsid w:val="001F5DC8"/>
    <w:rsid w:val="001F5EBE"/>
    <w:rsid w:val="001F7B82"/>
    <w:rsid w:val="002004B0"/>
    <w:rsid w:val="0020072B"/>
    <w:rsid w:val="002008F0"/>
    <w:rsid w:val="00200900"/>
    <w:rsid w:val="00201CAD"/>
    <w:rsid w:val="0020342A"/>
    <w:rsid w:val="00203684"/>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3303"/>
    <w:rsid w:val="00254770"/>
    <w:rsid w:val="0025507C"/>
    <w:rsid w:val="00255954"/>
    <w:rsid w:val="00255A93"/>
    <w:rsid w:val="00256DBE"/>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505"/>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5DE6"/>
    <w:rsid w:val="002C5ED2"/>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0A5"/>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3D8E"/>
    <w:rsid w:val="0032588D"/>
    <w:rsid w:val="003259DF"/>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712E"/>
    <w:rsid w:val="0037720F"/>
    <w:rsid w:val="00377805"/>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E86"/>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4B1"/>
    <w:rsid w:val="003F075A"/>
    <w:rsid w:val="003F08B5"/>
    <w:rsid w:val="003F0A02"/>
    <w:rsid w:val="003F0BFF"/>
    <w:rsid w:val="003F0D86"/>
    <w:rsid w:val="003F0F65"/>
    <w:rsid w:val="003F0FCB"/>
    <w:rsid w:val="003F1899"/>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3A25"/>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953"/>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7872"/>
    <w:rsid w:val="004B1044"/>
    <w:rsid w:val="004B1188"/>
    <w:rsid w:val="004B16F0"/>
    <w:rsid w:val="004B2040"/>
    <w:rsid w:val="004B24E8"/>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77"/>
    <w:rsid w:val="004B65AE"/>
    <w:rsid w:val="004B6AA5"/>
    <w:rsid w:val="004B6B9C"/>
    <w:rsid w:val="004B6EEB"/>
    <w:rsid w:val="004B70FB"/>
    <w:rsid w:val="004C0090"/>
    <w:rsid w:val="004C00E5"/>
    <w:rsid w:val="004C0143"/>
    <w:rsid w:val="004C014A"/>
    <w:rsid w:val="004C029E"/>
    <w:rsid w:val="004C088F"/>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72F"/>
    <w:rsid w:val="00521C07"/>
    <w:rsid w:val="00522198"/>
    <w:rsid w:val="005222E5"/>
    <w:rsid w:val="00522635"/>
    <w:rsid w:val="0052279F"/>
    <w:rsid w:val="00522BF4"/>
    <w:rsid w:val="0052336C"/>
    <w:rsid w:val="0052397D"/>
    <w:rsid w:val="00523FFE"/>
    <w:rsid w:val="005244C7"/>
    <w:rsid w:val="00524706"/>
    <w:rsid w:val="005248F5"/>
    <w:rsid w:val="00524C62"/>
    <w:rsid w:val="005252CC"/>
    <w:rsid w:val="005258AF"/>
    <w:rsid w:val="00525C8B"/>
    <w:rsid w:val="00526088"/>
    <w:rsid w:val="00526AB7"/>
    <w:rsid w:val="00526C01"/>
    <w:rsid w:val="00526E1D"/>
    <w:rsid w:val="00526FC3"/>
    <w:rsid w:val="00527375"/>
    <w:rsid w:val="005275BF"/>
    <w:rsid w:val="00527611"/>
    <w:rsid w:val="00527C8B"/>
    <w:rsid w:val="00530459"/>
    <w:rsid w:val="0053057A"/>
    <w:rsid w:val="005305D1"/>
    <w:rsid w:val="0053080C"/>
    <w:rsid w:val="00530A85"/>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892"/>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47E01"/>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54"/>
    <w:rsid w:val="00567747"/>
    <w:rsid w:val="00567D48"/>
    <w:rsid w:val="005702A7"/>
    <w:rsid w:val="005713C0"/>
    <w:rsid w:val="005715FF"/>
    <w:rsid w:val="005719CE"/>
    <w:rsid w:val="00571AA9"/>
    <w:rsid w:val="0057208B"/>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262"/>
    <w:rsid w:val="005A02F7"/>
    <w:rsid w:val="005A03F9"/>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0ACD"/>
    <w:rsid w:val="005C13AB"/>
    <w:rsid w:val="005C1664"/>
    <w:rsid w:val="005C1BF3"/>
    <w:rsid w:val="005C1C50"/>
    <w:rsid w:val="005C1F19"/>
    <w:rsid w:val="005C1F7C"/>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49"/>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4D0"/>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A14"/>
    <w:rsid w:val="00644A1F"/>
    <w:rsid w:val="00644D09"/>
    <w:rsid w:val="00644E3C"/>
    <w:rsid w:val="00644E44"/>
    <w:rsid w:val="00644F9F"/>
    <w:rsid w:val="00644FA3"/>
    <w:rsid w:val="0064503B"/>
    <w:rsid w:val="00645231"/>
    <w:rsid w:val="00645607"/>
    <w:rsid w:val="0064596B"/>
    <w:rsid w:val="00645A8E"/>
    <w:rsid w:val="00645D53"/>
    <w:rsid w:val="00647220"/>
    <w:rsid w:val="00647267"/>
    <w:rsid w:val="006472E7"/>
    <w:rsid w:val="00647394"/>
    <w:rsid w:val="00647FB1"/>
    <w:rsid w:val="006504BC"/>
    <w:rsid w:val="00650FE6"/>
    <w:rsid w:val="006515E8"/>
    <w:rsid w:val="006516FC"/>
    <w:rsid w:val="0065216F"/>
    <w:rsid w:val="0065238F"/>
    <w:rsid w:val="00652935"/>
    <w:rsid w:val="00652CD4"/>
    <w:rsid w:val="00652E0A"/>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593"/>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855"/>
    <w:rsid w:val="006F267D"/>
    <w:rsid w:val="006F2A91"/>
    <w:rsid w:val="006F2C1E"/>
    <w:rsid w:val="006F4527"/>
    <w:rsid w:val="006F4EA0"/>
    <w:rsid w:val="006F4EF4"/>
    <w:rsid w:val="006F4FCC"/>
    <w:rsid w:val="006F5E27"/>
    <w:rsid w:val="006F6028"/>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404"/>
    <w:rsid w:val="00725AC6"/>
    <w:rsid w:val="00725AE9"/>
    <w:rsid w:val="007261DE"/>
    <w:rsid w:val="007266DE"/>
    <w:rsid w:val="00727149"/>
    <w:rsid w:val="00727A90"/>
    <w:rsid w:val="00727B05"/>
    <w:rsid w:val="00727ED6"/>
    <w:rsid w:val="00727F29"/>
    <w:rsid w:val="00730076"/>
    <w:rsid w:val="007307B8"/>
    <w:rsid w:val="007315C3"/>
    <w:rsid w:val="007315FF"/>
    <w:rsid w:val="0073196F"/>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59F"/>
    <w:rsid w:val="007359AC"/>
    <w:rsid w:val="00735DB7"/>
    <w:rsid w:val="00735FE7"/>
    <w:rsid w:val="007365F5"/>
    <w:rsid w:val="0073667F"/>
    <w:rsid w:val="007367A9"/>
    <w:rsid w:val="00736A5F"/>
    <w:rsid w:val="00736BAC"/>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BB6"/>
    <w:rsid w:val="00760D79"/>
    <w:rsid w:val="00760F68"/>
    <w:rsid w:val="007612C8"/>
    <w:rsid w:val="007612CA"/>
    <w:rsid w:val="00761307"/>
    <w:rsid w:val="00761801"/>
    <w:rsid w:val="00761C55"/>
    <w:rsid w:val="00761EF7"/>
    <w:rsid w:val="00761F13"/>
    <w:rsid w:val="0076214E"/>
    <w:rsid w:val="0076267C"/>
    <w:rsid w:val="00762C45"/>
    <w:rsid w:val="00763338"/>
    <w:rsid w:val="0076361E"/>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859"/>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64D"/>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2A1"/>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D21"/>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5F8"/>
    <w:rsid w:val="008F6D42"/>
    <w:rsid w:val="008F6DCE"/>
    <w:rsid w:val="008F7036"/>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8A1"/>
    <w:rsid w:val="00914C4D"/>
    <w:rsid w:val="00915483"/>
    <w:rsid w:val="00915E0F"/>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6E97"/>
    <w:rsid w:val="009B791E"/>
    <w:rsid w:val="009C0011"/>
    <w:rsid w:val="009C0745"/>
    <w:rsid w:val="009C13A5"/>
    <w:rsid w:val="009C13B7"/>
    <w:rsid w:val="009C16B7"/>
    <w:rsid w:val="009C17EE"/>
    <w:rsid w:val="009C1B66"/>
    <w:rsid w:val="009C1CAD"/>
    <w:rsid w:val="009C1EDF"/>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342"/>
    <w:rsid w:val="009F4519"/>
    <w:rsid w:val="009F4745"/>
    <w:rsid w:val="009F4C89"/>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734"/>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94F"/>
    <w:rsid w:val="00A17CA6"/>
    <w:rsid w:val="00A20AFA"/>
    <w:rsid w:val="00A20B5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6C83"/>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3AAE"/>
    <w:rsid w:val="00A34150"/>
    <w:rsid w:val="00A34E61"/>
    <w:rsid w:val="00A34F8C"/>
    <w:rsid w:val="00A351EA"/>
    <w:rsid w:val="00A3565A"/>
    <w:rsid w:val="00A35C79"/>
    <w:rsid w:val="00A35CE1"/>
    <w:rsid w:val="00A35EAA"/>
    <w:rsid w:val="00A368A6"/>
    <w:rsid w:val="00A36934"/>
    <w:rsid w:val="00A36B55"/>
    <w:rsid w:val="00A36DBB"/>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5A0"/>
    <w:rsid w:val="00AE483A"/>
    <w:rsid w:val="00AE4A37"/>
    <w:rsid w:val="00AE4DC9"/>
    <w:rsid w:val="00AE5296"/>
    <w:rsid w:val="00AE52A4"/>
    <w:rsid w:val="00AE55D5"/>
    <w:rsid w:val="00AE5747"/>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04"/>
    <w:rsid w:val="00B07CC7"/>
    <w:rsid w:val="00B07ECE"/>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9FD"/>
    <w:rsid w:val="00B43C59"/>
    <w:rsid w:val="00B43DD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F74"/>
    <w:rsid w:val="00B57237"/>
    <w:rsid w:val="00B57978"/>
    <w:rsid w:val="00B57F15"/>
    <w:rsid w:val="00B57FE7"/>
    <w:rsid w:val="00B60F99"/>
    <w:rsid w:val="00B61187"/>
    <w:rsid w:val="00B612B8"/>
    <w:rsid w:val="00B616D9"/>
    <w:rsid w:val="00B61E1D"/>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DB4"/>
    <w:rsid w:val="00BC50D8"/>
    <w:rsid w:val="00BC523E"/>
    <w:rsid w:val="00BC53A3"/>
    <w:rsid w:val="00BC566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1726"/>
    <w:rsid w:val="00BE1B1D"/>
    <w:rsid w:val="00BE21F4"/>
    <w:rsid w:val="00BE222D"/>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669"/>
    <w:rsid w:val="00C34AC8"/>
    <w:rsid w:val="00C35C7A"/>
    <w:rsid w:val="00C3668A"/>
    <w:rsid w:val="00C36AA4"/>
    <w:rsid w:val="00C36FE6"/>
    <w:rsid w:val="00C3720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6E9"/>
    <w:rsid w:val="00CB379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5082"/>
    <w:rsid w:val="00CF5460"/>
    <w:rsid w:val="00CF54DB"/>
    <w:rsid w:val="00CF55B5"/>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EDB"/>
    <w:rsid w:val="00D04347"/>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2509"/>
    <w:rsid w:val="00D62725"/>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79F"/>
    <w:rsid w:val="00D82F98"/>
    <w:rsid w:val="00D83578"/>
    <w:rsid w:val="00D8369D"/>
    <w:rsid w:val="00D848F6"/>
    <w:rsid w:val="00D84C4B"/>
    <w:rsid w:val="00D84D97"/>
    <w:rsid w:val="00D84DA6"/>
    <w:rsid w:val="00D8546D"/>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85"/>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B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65D"/>
    <w:rsid w:val="00E96CC0"/>
    <w:rsid w:val="00E9707C"/>
    <w:rsid w:val="00E9777B"/>
    <w:rsid w:val="00E97C6F"/>
    <w:rsid w:val="00E97ED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80054"/>
    <w:rsid w:val="00F803F3"/>
    <w:rsid w:val="00F80E3A"/>
    <w:rsid w:val="00F8132B"/>
    <w:rsid w:val="00F814C0"/>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700A"/>
    <w:rsid w:val="00F97219"/>
    <w:rsid w:val="00FA05D9"/>
    <w:rsid w:val="00FA0D01"/>
    <w:rsid w:val="00FA0D50"/>
    <w:rsid w:val="00FA158F"/>
    <w:rsid w:val="00FA1B79"/>
    <w:rsid w:val="00FA1E33"/>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27A0"/>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C07"/>
    <w:rsid w:val="00FE0C03"/>
    <w:rsid w:val="00FE1C9A"/>
    <w:rsid w:val="00FE2186"/>
    <w:rsid w:val="00FE24C2"/>
    <w:rsid w:val="00FE2DBA"/>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4">
    <w:name w:val="Placeholder Text"/>
    <w:basedOn w:val="a1"/>
    <w:uiPriority w:val="99"/>
    <w:unhideWhenUsed/>
    <w:rsid w:val="00120F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3.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85C76-590D-4FDF-A9AF-FA26E16A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767</Words>
  <Characters>4378</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5135</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cp:revision>
  <cp:lastPrinted>2007-04-23T23:59:00Z</cp:lastPrinted>
  <dcterms:created xsi:type="dcterms:W3CDTF">2020-11-20T09:23:00Z</dcterms:created>
  <dcterms:modified xsi:type="dcterms:W3CDTF">2020-11-20T09:25:00Z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