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865B40" w14:textId="45FC4996" w:rsidR="004D4695" w:rsidRPr="004D4695" w:rsidRDefault="004D4695" w:rsidP="004D4695">
      <w:pPr>
        <w:rPr>
          <w:rFonts w:ascii="Arial" w:hAnsi="Arial" w:cs="Arial"/>
          <w:b/>
          <w:sz w:val="24"/>
          <w:szCs w:val="24"/>
        </w:rPr>
      </w:pPr>
      <w:r w:rsidRPr="004D4695">
        <w:rPr>
          <w:rFonts w:ascii="Arial" w:hAnsi="Arial" w:cs="Arial"/>
          <w:b/>
          <w:sz w:val="24"/>
          <w:szCs w:val="24"/>
        </w:rPr>
        <w:t xml:space="preserve">3GPP TSG-RAN WG4 Meeting # 98-e </w:t>
      </w:r>
      <w:r w:rsidRPr="004D4695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F06542" w:rsidRPr="00F06542">
        <w:rPr>
          <w:rFonts w:ascii="Arial" w:hAnsi="Arial" w:cs="Arial"/>
          <w:b/>
          <w:sz w:val="24"/>
          <w:szCs w:val="24"/>
        </w:rPr>
        <w:t>R4-2100830</w:t>
      </w:r>
    </w:p>
    <w:p w14:paraId="411FDE2D" w14:textId="789A7744" w:rsidR="00D5618B" w:rsidRDefault="004D4695" w:rsidP="004D4695">
      <w:pPr>
        <w:rPr>
          <w:rFonts w:ascii="Arial" w:hAnsi="Arial" w:cs="Arial"/>
          <w:b/>
          <w:sz w:val="24"/>
          <w:szCs w:val="24"/>
        </w:rPr>
      </w:pPr>
      <w:r w:rsidRPr="004D4695">
        <w:rPr>
          <w:rFonts w:ascii="Arial" w:hAnsi="Arial" w:cs="Arial"/>
          <w:b/>
          <w:sz w:val="24"/>
          <w:szCs w:val="24"/>
        </w:rPr>
        <w:t>Electronic Meeting, Jan. 25-Feb. 5, 2021</w:t>
      </w:r>
    </w:p>
    <w:p w14:paraId="0C381E67" w14:textId="77777777" w:rsidR="00980572" w:rsidRPr="00556A8C" w:rsidRDefault="00980572" w:rsidP="004D4695">
      <w:pPr>
        <w:rPr>
          <w:rFonts w:ascii="Arial" w:hAnsi="Arial" w:cs="Arial"/>
          <w:b/>
          <w:sz w:val="24"/>
          <w:szCs w:val="24"/>
        </w:rPr>
      </w:pPr>
    </w:p>
    <w:p w14:paraId="7E9B412E" w14:textId="089B39A5" w:rsidR="00D5618B" w:rsidRPr="00556A8C" w:rsidRDefault="00D5618B" w:rsidP="00D5618B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D445C8">
        <w:rPr>
          <w:rFonts w:ascii="Arial" w:eastAsia="MS Mincho" w:hAnsi="Arial" w:cs="Arial"/>
          <w:b/>
          <w:sz w:val="24"/>
          <w:szCs w:val="24"/>
          <w:lang w:eastAsia="en-US"/>
        </w:rPr>
        <w:t>11.11.</w:t>
      </w:r>
      <w:r w:rsidR="008D0562">
        <w:rPr>
          <w:rFonts w:ascii="Arial" w:eastAsia="MS Mincho" w:hAnsi="Arial" w:cs="Arial"/>
          <w:b/>
          <w:sz w:val="24"/>
          <w:szCs w:val="24"/>
          <w:lang w:eastAsia="en-US"/>
        </w:rPr>
        <w:t>2.</w:t>
      </w:r>
      <w:r w:rsidR="0074532F">
        <w:rPr>
          <w:rFonts w:ascii="Arial" w:eastAsia="MS Mincho" w:hAnsi="Arial" w:cs="Arial"/>
          <w:b/>
          <w:sz w:val="24"/>
          <w:szCs w:val="24"/>
          <w:lang w:eastAsia="en-US"/>
        </w:rPr>
        <w:t>2</w:t>
      </w:r>
    </w:p>
    <w:p w14:paraId="252083F0" w14:textId="77777777" w:rsidR="00D5618B" w:rsidRPr="00556A8C" w:rsidRDefault="00D5618B" w:rsidP="00D5618B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56A8C">
        <w:rPr>
          <w:rFonts w:ascii="Arial" w:hAnsi="Arial" w:cs="Arial" w:hint="eastAsia"/>
          <w:b/>
          <w:sz w:val="24"/>
          <w:szCs w:val="24"/>
        </w:rPr>
        <w:t>CMCC</w:t>
      </w:r>
    </w:p>
    <w:p w14:paraId="6B725C56" w14:textId="1537297C" w:rsidR="00D5618B" w:rsidRPr="00556A8C" w:rsidRDefault="00D5618B" w:rsidP="00D5618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E8081E" w:rsidRPr="00E8081E">
        <w:rPr>
          <w:rFonts w:ascii="Arial" w:eastAsia="MS Mincho" w:hAnsi="Arial" w:cs="Arial" w:hint="eastAsia"/>
          <w:b/>
          <w:sz w:val="24"/>
          <w:szCs w:val="24"/>
          <w:lang w:eastAsia="en-US"/>
        </w:rPr>
        <w:t>emission</w:t>
      </w:r>
      <w:r w:rsidR="00E8081E">
        <w:rPr>
          <w:rFonts w:ascii="Arial" w:eastAsia="MS Mincho" w:hAnsi="Arial" w:cs="Arial"/>
          <w:b/>
          <w:sz w:val="24"/>
          <w:szCs w:val="24"/>
          <w:lang w:eastAsia="en-US"/>
        </w:rPr>
        <w:t xml:space="preserve"> related conducted</w:t>
      </w:r>
      <w:r w:rsidR="009D58CA">
        <w:rPr>
          <w:rFonts w:ascii="Arial" w:eastAsia="MS Mincho" w:hAnsi="Arial" w:cs="Arial"/>
          <w:b/>
          <w:sz w:val="24"/>
          <w:szCs w:val="24"/>
          <w:lang w:eastAsia="en-US"/>
        </w:rPr>
        <w:t xml:space="preserve"> requirements for </w:t>
      </w:r>
      <w:r w:rsidR="00FD3816" w:rsidRPr="00DF4819">
        <w:rPr>
          <w:rFonts w:ascii="Arial" w:eastAsia="MS Mincho" w:hAnsi="Arial" w:cs="Arial" w:hint="eastAsia"/>
          <w:b/>
          <w:sz w:val="24"/>
          <w:szCs w:val="24"/>
          <w:lang w:eastAsia="en-US"/>
        </w:rPr>
        <w:t>r</w:t>
      </w:r>
      <w:r w:rsidR="009D58CA">
        <w:rPr>
          <w:rFonts w:ascii="Arial" w:eastAsia="MS Mincho" w:hAnsi="Arial" w:cs="Arial"/>
          <w:b/>
          <w:sz w:val="24"/>
          <w:szCs w:val="24"/>
          <w:lang w:eastAsia="en-US"/>
        </w:rPr>
        <w:t>epeater</w:t>
      </w:r>
      <w:r w:rsidR="00FE47AE" w:rsidRPr="004B46AB">
        <w:rPr>
          <w:rFonts w:ascii="Arial" w:eastAsia="MS Mincho" w:hAnsi="Arial" w:cs="Arial" w:hint="eastAsia"/>
          <w:b/>
          <w:sz w:val="24"/>
          <w:szCs w:val="24"/>
          <w:lang w:eastAsia="en-US"/>
        </w:rPr>
        <w:t>s</w:t>
      </w:r>
      <w:r w:rsidR="00030957" w:rsidRPr="00DF4819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</w:p>
    <w:p w14:paraId="1D4D3A64" w14:textId="15008FBE" w:rsidR="00D5618B" w:rsidRPr="00556A8C" w:rsidRDefault="00D5618B" w:rsidP="00D5618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0" w:name="DocumentFor"/>
      <w:bookmarkEnd w:id="0"/>
      <w:r w:rsidR="00585DF8" w:rsidRPr="00C34C49">
        <w:rPr>
          <w:rFonts w:ascii="Arial" w:eastAsia="MS Mincho" w:hAnsi="Arial" w:cs="Arial" w:hint="eastAsia"/>
          <w:b/>
          <w:sz w:val="24"/>
          <w:szCs w:val="24"/>
          <w:lang w:eastAsia="en-US"/>
        </w:rPr>
        <w:t>Discussion</w:t>
      </w:r>
    </w:p>
    <w:p w14:paraId="36C5DE94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1. </w:t>
      </w:r>
      <w:r w:rsidR="00D5618B" w:rsidRPr="00556A8C">
        <w:t>Introduction</w:t>
      </w:r>
    </w:p>
    <w:p w14:paraId="6B60A547" w14:textId="066134A4" w:rsidR="005A407F" w:rsidRDefault="000C41DF" w:rsidP="004C0923">
      <w:pPr>
        <w:pStyle w:val="a7"/>
        <w:spacing w:afterLines="50" w:after="156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/>
          <w:sz w:val="20"/>
          <w:szCs w:val="22"/>
        </w:rPr>
        <w:t>In l</w:t>
      </w:r>
      <w:r w:rsidR="00567DF7" w:rsidRPr="00556A8C">
        <w:rPr>
          <w:rFonts w:ascii="Times New Roman" w:hAnsi="Times New Roman"/>
          <w:sz w:val="20"/>
          <w:szCs w:val="22"/>
        </w:rPr>
        <w:t>ast</w:t>
      </w:r>
      <w:r w:rsidR="00485F10" w:rsidRPr="00556A8C">
        <w:rPr>
          <w:rFonts w:ascii="Times New Roman" w:hAnsi="Times New Roman"/>
          <w:sz w:val="20"/>
          <w:szCs w:val="22"/>
        </w:rPr>
        <w:t xml:space="preserve"> </w:t>
      </w:r>
      <w:r w:rsidR="00D5618B" w:rsidRPr="00556A8C">
        <w:rPr>
          <w:rFonts w:ascii="Times New Roman" w:hAnsi="Times New Roman"/>
          <w:sz w:val="20"/>
          <w:szCs w:val="22"/>
        </w:rPr>
        <w:t>RAN</w:t>
      </w:r>
      <w:r>
        <w:rPr>
          <w:rFonts w:ascii="Times New Roman" w:hAnsi="Times New Roman"/>
          <w:sz w:val="20"/>
          <w:szCs w:val="22"/>
        </w:rPr>
        <w:t xml:space="preserve"> pl</w:t>
      </w:r>
      <w:r w:rsidR="00C82033">
        <w:rPr>
          <w:rFonts w:ascii="Times New Roman" w:hAnsi="Times New Roman" w:hint="eastAsia"/>
          <w:sz w:val="20"/>
          <w:szCs w:val="22"/>
        </w:rPr>
        <w:t>e</w:t>
      </w:r>
      <w:r>
        <w:rPr>
          <w:rFonts w:ascii="Times New Roman" w:hAnsi="Times New Roman"/>
          <w:sz w:val="20"/>
          <w:szCs w:val="22"/>
        </w:rPr>
        <w:t>n</w:t>
      </w:r>
      <w:r w:rsidR="00C82033">
        <w:rPr>
          <w:rFonts w:ascii="Times New Roman" w:hAnsi="Times New Roman"/>
          <w:sz w:val="20"/>
          <w:szCs w:val="22"/>
        </w:rPr>
        <w:t>a</w:t>
      </w:r>
      <w:r>
        <w:rPr>
          <w:rFonts w:ascii="Times New Roman" w:hAnsi="Times New Roman"/>
          <w:sz w:val="20"/>
          <w:szCs w:val="22"/>
        </w:rPr>
        <w:t xml:space="preserve">ry #90 meeting, a new WID on NR repeaters is approved to specify RF and EMC requirements for both </w:t>
      </w:r>
      <w:r w:rsidR="008A15E9">
        <w:rPr>
          <w:rFonts w:ascii="Times New Roman" w:hAnsi="Times New Roman"/>
          <w:sz w:val="20"/>
          <w:szCs w:val="22"/>
        </w:rPr>
        <w:t>FDD and TDD</w:t>
      </w:r>
      <w:r>
        <w:rPr>
          <w:rFonts w:ascii="Times New Roman" w:hAnsi="Times New Roman"/>
          <w:sz w:val="20"/>
          <w:szCs w:val="22"/>
        </w:rPr>
        <w:t xml:space="preserve"> bands. </w:t>
      </w:r>
      <w:r w:rsidR="00F91A92" w:rsidRPr="00F91A92">
        <w:rPr>
          <w:rFonts w:ascii="Times New Roman" w:hAnsi="Times New Roman"/>
          <w:sz w:val="20"/>
          <w:szCs w:val="22"/>
        </w:rPr>
        <w:t>To enhancement cellular network coverage, different types of network nodes have been considered to offer blanket coverage, among which RF repeater is regarded as one kind of simplest and cost-effective node.</w:t>
      </w:r>
      <w:r w:rsidR="00F91A92">
        <w:rPr>
          <w:rFonts w:ascii="Times New Roman" w:hAnsi="Times New Roman"/>
          <w:sz w:val="20"/>
          <w:szCs w:val="22"/>
        </w:rPr>
        <w:t xml:space="preserve"> </w:t>
      </w:r>
      <w:r w:rsidR="008C30AE">
        <w:rPr>
          <w:rFonts w:ascii="Times New Roman" w:hAnsi="Times New Roman"/>
          <w:sz w:val="20"/>
          <w:szCs w:val="22"/>
        </w:rPr>
        <w:t>In this contribution,</w:t>
      </w:r>
      <w:r w:rsidR="006F71A7">
        <w:rPr>
          <w:rFonts w:ascii="Times New Roman" w:hAnsi="Times New Roman"/>
          <w:sz w:val="20"/>
          <w:szCs w:val="22"/>
        </w:rPr>
        <w:t xml:space="preserve"> we focus </w:t>
      </w:r>
      <w:r w:rsidR="00122ED7">
        <w:rPr>
          <w:rFonts w:ascii="Times New Roman" w:hAnsi="Times New Roman"/>
          <w:sz w:val="20"/>
          <w:szCs w:val="22"/>
        </w:rPr>
        <w:t xml:space="preserve">on emission related requirements </w:t>
      </w:r>
      <w:r w:rsidR="00B149BA">
        <w:rPr>
          <w:rFonts w:ascii="Times New Roman" w:hAnsi="Times New Roman"/>
          <w:sz w:val="20"/>
          <w:szCs w:val="22"/>
        </w:rPr>
        <w:t xml:space="preserve">analysis </w:t>
      </w:r>
      <w:r w:rsidR="00122ED7">
        <w:rPr>
          <w:rFonts w:ascii="Times New Roman" w:hAnsi="Times New Roman"/>
          <w:sz w:val="20"/>
          <w:szCs w:val="22"/>
        </w:rPr>
        <w:t>for repeater</w:t>
      </w:r>
      <w:r w:rsidR="008C30AE">
        <w:rPr>
          <w:rFonts w:ascii="Times New Roman" w:hAnsi="Times New Roman"/>
          <w:sz w:val="20"/>
          <w:szCs w:val="22"/>
        </w:rPr>
        <w:t>.</w:t>
      </w:r>
    </w:p>
    <w:p w14:paraId="3EB5427C" w14:textId="4C53EF93" w:rsidR="00553635" w:rsidRDefault="00C41873" w:rsidP="00553635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2. </w:t>
      </w:r>
      <w:r w:rsidR="00553635" w:rsidRPr="00556A8C">
        <w:rPr>
          <w:rFonts w:hint="eastAsia"/>
        </w:rPr>
        <w:t>Discussion</w:t>
      </w:r>
    </w:p>
    <w:p w14:paraId="74659C50" w14:textId="5248C6F3" w:rsidR="00DF4819" w:rsidRPr="006C53AC" w:rsidRDefault="00DF4819" w:rsidP="006C53AC">
      <w:pPr>
        <w:spacing w:after="180"/>
        <w:rPr>
          <w:rFonts w:ascii="Times New Roman" w:hAnsi="Times New Roman"/>
          <w:sz w:val="20"/>
          <w:szCs w:val="20"/>
          <w:lang w:val="en-GB"/>
        </w:rPr>
      </w:pPr>
      <w:r w:rsidRPr="006C53AC">
        <w:rPr>
          <w:rFonts w:ascii="Times New Roman" w:hAnsi="Times New Roman"/>
          <w:sz w:val="20"/>
          <w:szCs w:val="20"/>
          <w:lang w:val="en-GB"/>
        </w:rPr>
        <w:t xml:space="preserve">In [1], it is suggested to seek the leveraging of RF requirements between </w:t>
      </w:r>
      <w:r w:rsidR="00581632" w:rsidRPr="006C53AC">
        <w:rPr>
          <w:rFonts w:ascii="Times New Roman" w:hAnsi="Times New Roman"/>
          <w:sz w:val="20"/>
          <w:szCs w:val="20"/>
          <w:lang w:val="en-GB"/>
        </w:rPr>
        <w:t xml:space="preserve">IAB and LTE repeater. </w:t>
      </w:r>
      <w:r w:rsidR="00354B24" w:rsidRPr="006C53AC">
        <w:rPr>
          <w:rFonts w:ascii="Times New Roman" w:hAnsi="Times New Roman"/>
          <w:sz w:val="20"/>
          <w:szCs w:val="20"/>
          <w:lang w:val="en-GB"/>
        </w:rPr>
        <w:t>F</w:t>
      </w:r>
      <w:r w:rsidR="00581632" w:rsidRPr="006C53AC">
        <w:rPr>
          <w:rFonts w:ascii="Times New Roman" w:hAnsi="Times New Roman"/>
          <w:sz w:val="20"/>
          <w:szCs w:val="20"/>
          <w:lang w:val="en-GB"/>
        </w:rPr>
        <w:t>ollowing table list</w:t>
      </w:r>
      <w:r w:rsidR="00826E70" w:rsidRPr="006C53AC">
        <w:rPr>
          <w:rFonts w:ascii="Times New Roman" w:hAnsi="Times New Roman"/>
          <w:sz w:val="20"/>
          <w:szCs w:val="20"/>
          <w:lang w:val="en-GB"/>
        </w:rPr>
        <w:t>s</w:t>
      </w:r>
      <w:r w:rsidR="00581632" w:rsidRPr="006C53AC">
        <w:rPr>
          <w:rFonts w:ascii="Times New Roman" w:hAnsi="Times New Roman"/>
          <w:sz w:val="20"/>
          <w:szCs w:val="20"/>
          <w:lang w:val="en-GB"/>
        </w:rPr>
        <w:t xml:space="preserve"> emission related </w:t>
      </w:r>
      <w:r w:rsidR="00E8081E" w:rsidRPr="006C53AC">
        <w:rPr>
          <w:rFonts w:ascii="Times New Roman" w:hAnsi="Times New Roman"/>
          <w:sz w:val="20"/>
          <w:szCs w:val="20"/>
          <w:lang w:val="en-GB"/>
        </w:rPr>
        <w:t xml:space="preserve">conducted </w:t>
      </w:r>
      <w:r w:rsidR="00581632" w:rsidRPr="006C53AC">
        <w:rPr>
          <w:rFonts w:ascii="Times New Roman" w:hAnsi="Times New Roman"/>
          <w:sz w:val="20"/>
          <w:szCs w:val="20"/>
          <w:lang w:val="en-GB"/>
        </w:rPr>
        <w:t>requirements</w:t>
      </w:r>
      <w:r w:rsidR="008D3228" w:rsidRPr="006C53AC">
        <w:rPr>
          <w:rFonts w:ascii="Times New Roman" w:hAnsi="Times New Roman"/>
          <w:sz w:val="20"/>
          <w:szCs w:val="20"/>
          <w:lang w:val="en-GB"/>
        </w:rPr>
        <w:t xml:space="preserve"> to show distinguishes.</w:t>
      </w:r>
    </w:p>
    <w:tbl>
      <w:tblPr>
        <w:tblW w:w="4997" w:type="pct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428"/>
        <w:gridCol w:w="1738"/>
        <w:gridCol w:w="2278"/>
        <w:gridCol w:w="2276"/>
      </w:tblGrid>
      <w:tr w:rsidR="008D3228" w:rsidRPr="006C53AC" w14:paraId="4412C1D0" w14:textId="53F195A6" w:rsidTr="006B60D2">
        <w:trPr>
          <w:trHeight w:val="270"/>
        </w:trPr>
        <w:tc>
          <w:tcPr>
            <w:tcW w:w="1763" w:type="pct"/>
            <w:noWrap/>
            <w:vAlign w:val="center"/>
            <w:hideMark/>
          </w:tcPr>
          <w:p w14:paraId="75CF8803" w14:textId="77777777" w:rsidR="008D3228" w:rsidRPr="006C53AC" w:rsidRDefault="008D3228" w:rsidP="006C53AC">
            <w:pPr>
              <w:spacing w:after="18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1" w:name="_Hlk60848033"/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94" w:type="pct"/>
            <w:noWrap/>
            <w:vAlign w:val="center"/>
            <w:hideMark/>
          </w:tcPr>
          <w:p w14:paraId="35A1D034" w14:textId="77777777" w:rsidR="008D3228" w:rsidRPr="006C53AC" w:rsidRDefault="008D3228" w:rsidP="006C53AC">
            <w:pPr>
              <w:spacing w:after="18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IAB-DU</w:t>
            </w:r>
          </w:p>
        </w:tc>
        <w:tc>
          <w:tcPr>
            <w:tcW w:w="1172" w:type="pct"/>
            <w:vAlign w:val="center"/>
            <w:hideMark/>
          </w:tcPr>
          <w:p w14:paraId="1BBD3123" w14:textId="77777777" w:rsidR="008D3228" w:rsidRPr="006C53AC" w:rsidRDefault="008D3228" w:rsidP="006C53AC">
            <w:pPr>
              <w:spacing w:after="18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IAB-MT</w:t>
            </w:r>
          </w:p>
        </w:tc>
        <w:tc>
          <w:tcPr>
            <w:tcW w:w="1171" w:type="pct"/>
          </w:tcPr>
          <w:p w14:paraId="7606D1DA" w14:textId="1BC95BF1" w:rsidR="008D3228" w:rsidRPr="006C53AC" w:rsidRDefault="008D3228" w:rsidP="006C53AC">
            <w:pPr>
              <w:spacing w:after="18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LTE repeater</w:t>
            </w:r>
          </w:p>
        </w:tc>
      </w:tr>
      <w:tr w:rsidR="008D3228" w:rsidRPr="006C53AC" w14:paraId="6B3C73B1" w14:textId="67BB5D64" w:rsidTr="006B60D2">
        <w:trPr>
          <w:trHeight w:val="270"/>
        </w:trPr>
        <w:tc>
          <w:tcPr>
            <w:tcW w:w="1763" w:type="pct"/>
            <w:noWrap/>
            <w:vAlign w:val="center"/>
            <w:hideMark/>
          </w:tcPr>
          <w:p w14:paraId="2749C87A" w14:textId="77777777" w:rsidR="008D3228" w:rsidRPr="006C53AC" w:rsidRDefault="008D3228" w:rsidP="006C53AC">
            <w:pPr>
              <w:spacing w:after="18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Transmitted signal quality</w:t>
            </w:r>
          </w:p>
        </w:tc>
        <w:tc>
          <w:tcPr>
            <w:tcW w:w="894" w:type="pct"/>
            <w:noWrap/>
            <w:vAlign w:val="center"/>
            <w:hideMark/>
          </w:tcPr>
          <w:p w14:paraId="549CB5DA" w14:textId="77777777" w:rsidR="008D3228" w:rsidRPr="006C53AC" w:rsidRDefault="008D3228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72" w:type="pct"/>
            <w:vAlign w:val="center"/>
            <w:hideMark/>
          </w:tcPr>
          <w:p w14:paraId="1AF95B9E" w14:textId="57250C96" w:rsidR="008D3228" w:rsidRPr="006C53AC" w:rsidRDefault="008D3228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pct"/>
          </w:tcPr>
          <w:p w14:paraId="19FAB6FF" w14:textId="77777777" w:rsidR="008D3228" w:rsidRPr="006C53AC" w:rsidRDefault="008D3228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D3228" w:rsidRPr="006C53AC" w14:paraId="6AC3145D" w14:textId="424B1D2B" w:rsidTr="006B60D2">
        <w:trPr>
          <w:trHeight w:val="270"/>
        </w:trPr>
        <w:tc>
          <w:tcPr>
            <w:tcW w:w="1763" w:type="pct"/>
            <w:noWrap/>
            <w:vAlign w:val="center"/>
            <w:hideMark/>
          </w:tcPr>
          <w:p w14:paraId="7707DC3F" w14:textId="77777777" w:rsidR="008D3228" w:rsidRPr="006C53AC" w:rsidRDefault="008D3228" w:rsidP="006C53AC">
            <w:pPr>
              <w:spacing w:after="1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Frequency error</w:t>
            </w:r>
          </w:p>
        </w:tc>
        <w:tc>
          <w:tcPr>
            <w:tcW w:w="894" w:type="pct"/>
            <w:noWrap/>
            <w:vAlign w:val="center"/>
            <w:hideMark/>
          </w:tcPr>
          <w:p w14:paraId="03994531" w14:textId="77777777" w:rsidR="008D3228" w:rsidRPr="006C53AC" w:rsidRDefault="008D3228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Identical to BS</w:t>
            </w:r>
          </w:p>
        </w:tc>
        <w:tc>
          <w:tcPr>
            <w:tcW w:w="1172" w:type="pct"/>
            <w:vAlign w:val="center"/>
            <w:hideMark/>
          </w:tcPr>
          <w:p w14:paraId="69462843" w14:textId="0DFA37BA" w:rsidR="008D3228" w:rsidRPr="006C53AC" w:rsidRDefault="008D3228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Differential measurement</w:t>
            </w:r>
          </w:p>
          <w:p w14:paraId="6063ABCF" w14:textId="2194EC9E" w:rsidR="00FC7DE2" w:rsidRPr="006C53AC" w:rsidRDefault="00FC7DE2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pct"/>
          </w:tcPr>
          <w:p w14:paraId="56AACDDE" w14:textId="53EA7C15" w:rsidR="008D3228" w:rsidRPr="006C53AC" w:rsidRDefault="00F57E4A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More stringent</w:t>
            </w:r>
            <w:r w:rsidR="00F92352"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8D3228" w:rsidRPr="006C53AC" w14:paraId="40A2851F" w14:textId="71A88FEB" w:rsidTr="006B60D2">
        <w:trPr>
          <w:trHeight w:val="810"/>
        </w:trPr>
        <w:tc>
          <w:tcPr>
            <w:tcW w:w="1763" w:type="pct"/>
            <w:noWrap/>
            <w:vAlign w:val="center"/>
            <w:hideMark/>
          </w:tcPr>
          <w:p w14:paraId="37E8A825" w14:textId="0EB42137" w:rsidR="008D3228" w:rsidRPr="006C53AC" w:rsidRDefault="00EA572A" w:rsidP="006C53AC">
            <w:pPr>
              <w:spacing w:after="1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EVM</w:t>
            </w:r>
          </w:p>
        </w:tc>
        <w:tc>
          <w:tcPr>
            <w:tcW w:w="894" w:type="pct"/>
            <w:noWrap/>
            <w:vAlign w:val="center"/>
            <w:hideMark/>
          </w:tcPr>
          <w:p w14:paraId="73875E38" w14:textId="77777777" w:rsidR="008D3228" w:rsidRPr="006C53AC" w:rsidRDefault="008D3228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Identical to BS</w:t>
            </w:r>
          </w:p>
        </w:tc>
        <w:tc>
          <w:tcPr>
            <w:tcW w:w="1172" w:type="pct"/>
            <w:vAlign w:val="center"/>
            <w:hideMark/>
          </w:tcPr>
          <w:p w14:paraId="62465E74" w14:textId="6760ADD2" w:rsidR="008D3228" w:rsidRPr="006C53AC" w:rsidRDefault="008D3228" w:rsidP="006C53AC">
            <w:pPr>
              <w:spacing w:after="180"/>
              <w:jc w:val="left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Similar to BS, IAB-MT channels</w:t>
            </w:r>
            <w:r w:rsidR="00E878A3" w:rsidRPr="006C53AC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r w:rsidRPr="006C53AC">
              <w:rPr>
                <w:rFonts w:ascii="Times New Roman" w:hAnsi="Times New Roman"/>
                <w:sz w:val="20"/>
                <w:szCs w:val="20"/>
              </w:rPr>
              <w:t xml:space="preserve">EVM measurement procedure is </w:t>
            </w:r>
            <w:r w:rsidR="00E878A3" w:rsidRPr="006C53AC">
              <w:rPr>
                <w:rFonts w:ascii="Times New Roman" w:hAnsi="Times New Roman"/>
                <w:sz w:val="20"/>
                <w:szCs w:val="20"/>
              </w:rPr>
              <w:t xml:space="preserve">still </w:t>
            </w:r>
            <w:r w:rsidRPr="006C53AC">
              <w:rPr>
                <w:rFonts w:ascii="Times New Roman" w:hAnsi="Times New Roman"/>
                <w:sz w:val="20"/>
                <w:szCs w:val="20"/>
              </w:rPr>
              <w:t>under discussion</w:t>
            </w:r>
          </w:p>
        </w:tc>
        <w:tc>
          <w:tcPr>
            <w:tcW w:w="1171" w:type="pct"/>
          </w:tcPr>
          <w:p w14:paraId="6AA61524" w14:textId="22EAF4A5" w:rsidR="008D3228" w:rsidRPr="006C53AC" w:rsidRDefault="00E878A3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Only one value, </w:t>
            </w:r>
            <w:r w:rsidR="00822018"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don’t </w:t>
            </w:r>
            <w:r w:rsidR="00CA2CC2"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distinguish</w:t>
            </w:r>
            <w:r w:rsidR="00822018"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modulation scheme</w:t>
            </w:r>
          </w:p>
        </w:tc>
      </w:tr>
      <w:tr w:rsidR="00EA572A" w:rsidRPr="006C53AC" w14:paraId="2654B264" w14:textId="77777777" w:rsidTr="00AE0C41">
        <w:trPr>
          <w:trHeight w:val="810"/>
        </w:trPr>
        <w:tc>
          <w:tcPr>
            <w:tcW w:w="1763" w:type="pct"/>
            <w:noWrap/>
            <w:vAlign w:val="center"/>
          </w:tcPr>
          <w:p w14:paraId="1A29D082" w14:textId="77777777" w:rsidR="00EA572A" w:rsidRDefault="00EA572A" w:rsidP="00EA572A">
            <w:pPr>
              <w:wordWrap w:val="0"/>
              <w:spacing w:after="1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Carrier leakage</w:t>
            </w:r>
          </w:p>
          <w:p w14:paraId="32A0F6BC" w14:textId="77777777" w:rsidR="00EA572A" w:rsidRDefault="00EA572A" w:rsidP="00EA572A">
            <w:pPr>
              <w:spacing w:after="1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In-band emission</w:t>
            </w:r>
          </w:p>
          <w:p w14:paraId="7BE4A944" w14:textId="1AE4A1A5" w:rsidR="00EA572A" w:rsidRDefault="00EA572A" w:rsidP="00EA572A">
            <w:pPr>
              <w:wordWrap w:val="0"/>
              <w:spacing w:after="1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EVM equaliz</w:t>
            </w:r>
            <w:r w:rsidR="00B12EB5">
              <w:rPr>
                <w:rFonts w:ascii="Times New Roman" w:hAnsi="Times New Roman"/>
                <w:color w:val="000000"/>
                <w:sz w:val="20"/>
                <w:szCs w:val="20"/>
              </w:rPr>
              <w:t>er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spectrum flatness</w:t>
            </w:r>
          </w:p>
        </w:tc>
        <w:tc>
          <w:tcPr>
            <w:tcW w:w="894" w:type="pct"/>
            <w:noWrap/>
            <w:vAlign w:val="center"/>
          </w:tcPr>
          <w:p w14:paraId="0E3E97EF" w14:textId="77A3F9AC" w:rsidR="00EA572A" w:rsidRPr="006C53AC" w:rsidRDefault="00EA572A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1172" w:type="pct"/>
            <w:vAlign w:val="center"/>
          </w:tcPr>
          <w:p w14:paraId="1257539D" w14:textId="7C57A196" w:rsidR="00EA572A" w:rsidRPr="006C53AC" w:rsidRDefault="00EA572A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1171" w:type="pct"/>
            <w:vAlign w:val="center"/>
          </w:tcPr>
          <w:p w14:paraId="3B2F72D2" w14:textId="2942027C" w:rsidR="00EA572A" w:rsidRPr="006C53AC" w:rsidRDefault="00EA572A" w:rsidP="00AE0C41">
            <w:pPr>
              <w:spacing w:after="18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o</w:t>
            </w:r>
          </w:p>
        </w:tc>
      </w:tr>
      <w:tr w:rsidR="008D3228" w:rsidRPr="006C53AC" w14:paraId="6A9A715D" w14:textId="00860024" w:rsidTr="009B7547">
        <w:trPr>
          <w:trHeight w:val="270"/>
        </w:trPr>
        <w:tc>
          <w:tcPr>
            <w:tcW w:w="1763" w:type="pct"/>
            <w:noWrap/>
            <w:vAlign w:val="center"/>
            <w:hideMark/>
          </w:tcPr>
          <w:p w14:paraId="7FEEC8AA" w14:textId="77777777" w:rsidR="008D3228" w:rsidRPr="006C53AC" w:rsidRDefault="008D3228" w:rsidP="006C53AC">
            <w:pPr>
              <w:spacing w:after="1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Time alignment error</w:t>
            </w:r>
          </w:p>
        </w:tc>
        <w:tc>
          <w:tcPr>
            <w:tcW w:w="894" w:type="pct"/>
            <w:noWrap/>
            <w:vAlign w:val="center"/>
            <w:hideMark/>
          </w:tcPr>
          <w:p w14:paraId="06952C9B" w14:textId="77777777" w:rsidR="008D3228" w:rsidRPr="006C53AC" w:rsidRDefault="008D3228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Identical to BS</w:t>
            </w:r>
          </w:p>
        </w:tc>
        <w:tc>
          <w:tcPr>
            <w:tcW w:w="1172" w:type="pct"/>
            <w:shd w:val="clear" w:color="auto" w:fill="auto"/>
            <w:vAlign w:val="center"/>
            <w:hideMark/>
          </w:tcPr>
          <w:p w14:paraId="23DCD9C0" w14:textId="5CF7AA88" w:rsidR="008D3228" w:rsidRPr="006C53AC" w:rsidRDefault="00822018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N</w:t>
            </w:r>
            <w:r w:rsidR="00C841DC"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O</w:t>
            </w: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71" w:type="pct"/>
            <w:shd w:val="clear" w:color="auto" w:fill="auto"/>
          </w:tcPr>
          <w:p w14:paraId="2FC0146F" w14:textId="31464690" w:rsidR="008D3228" w:rsidRPr="006C53AC" w:rsidRDefault="00C841DC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NO</w:t>
            </w:r>
          </w:p>
        </w:tc>
      </w:tr>
      <w:tr w:rsidR="008D3228" w:rsidRPr="006C53AC" w14:paraId="68706BB0" w14:textId="76DCB85E" w:rsidTr="006B60D2">
        <w:trPr>
          <w:trHeight w:val="270"/>
        </w:trPr>
        <w:tc>
          <w:tcPr>
            <w:tcW w:w="1763" w:type="pct"/>
            <w:noWrap/>
            <w:vAlign w:val="center"/>
            <w:hideMark/>
          </w:tcPr>
          <w:p w14:paraId="7B02C921" w14:textId="77777777" w:rsidR="008D3228" w:rsidRPr="006C53AC" w:rsidRDefault="008D3228" w:rsidP="006C53AC">
            <w:pPr>
              <w:spacing w:after="18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Unwanted emissions</w:t>
            </w:r>
          </w:p>
        </w:tc>
        <w:tc>
          <w:tcPr>
            <w:tcW w:w="894" w:type="pct"/>
            <w:noWrap/>
            <w:vAlign w:val="center"/>
            <w:hideMark/>
          </w:tcPr>
          <w:p w14:paraId="34EB01D5" w14:textId="77777777" w:rsidR="008D3228" w:rsidRPr="006C53AC" w:rsidRDefault="008D3228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72" w:type="pct"/>
            <w:vAlign w:val="center"/>
            <w:hideMark/>
          </w:tcPr>
          <w:p w14:paraId="36B2122F" w14:textId="77777777" w:rsidR="008D3228" w:rsidRPr="006C53AC" w:rsidRDefault="008D3228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71" w:type="pct"/>
          </w:tcPr>
          <w:p w14:paraId="0C99F5E2" w14:textId="77777777" w:rsidR="008D3228" w:rsidRPr="006C53AC" w:rsidRDefault="008D3228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D3228" w:rsidRPr="006C53AC" w14:paraId="42C53EA9" w14:textId="097AA769" w:rsidTr="006B60D2">
        <w:trPr>
          <w:trHeight w:val="270"/>
        </w:trPr>
        <w:tc>
          <w:tcPr>
            <w:tcW w:w="1763" w:type="pct"/>
            <w:noWrap/>
            <w:vAlign w:val="center"/>
            <w:hideMark/>
          </w:tcPr>
          <w:p w14:paraId="24C09B4E" w14:textId="77777777" w:rsidR="008D3228" w:rsidRPr="006C53AC" w:rsidRDefault="008D3228" w:rsidP="006C53AC">
            <w:pPr>
              <w:spacing w:after="1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Occupied bandwidth</w:t>
            </w:r>
          </w:p>
        </w:tc>
        <w:tc>
          <w:tcPr>
            <w:tcW w:w="894" w:type="pct"/>
            <w:noWrap/>
            <w:vAlign w:val="center"/>
            <w:hideMark/>
          </w:tcPr>
          <w:p w14:paraId="0C12BD74" w14:textId="77777777" w:rsidR="008D3228" w:rsidRPr="006C53AC" w:rsidRDefault="008D3228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Identical to BS</w:t>
            </w:r>
          </w:p>
        </w:tc>
        <w:tc>
          <w:tcPr>
            <w:tcW w:w="1172" w:type="pct"/>
            <w:noWrap/>
            <w:vAlign w:val="center"/>
            <w:hideMark/>
          </w:tcPr>
          <w:p w14:paraId="45FAD4DF" w14:textId="0A871B7E" w:rsidR="008D3228" w:rsidRPr="006C53AC" w:rsidRDefault="008D3228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Identical to BS (no MR)</w:t>
            </w:r>
          </w:p>
        </w:tc>
        <w:tc>
          <w:tcPr>
            <w:tcW w:w="1171" w:type="pct"/>
          </w:tcPr>
          <w:p w14:paraId="4175257C" w14:textId="1E7F61DA" w:rsidR="008D3228" w:rsidRPr="006C53AC" w:rsidRDefault="004D6287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NO</w:t>
            </w:r>
          </w:p>
        </w:tc>
      </w:tr>
      <w:tr w:rsidR="008D3228" w:rsidRPr="006C53AC" w14:paraId="7758F38C" w14:textId="462BE4AE" w:rsidTr="006B60D2">
        <w:trPr>
          <w:trHeight w:val="270"/>
        </w:trPr>
        <w:tc>
          <w:tcPr>
            <w:tcW w:w="1763" w:type="pct"/>
            <w:noWrap/>
            <w:vAlign w:val="center"/>
            <w:hideMark/>
          </w:tcPr>
          <w:p w14:paraId="70C170E8" w14:textId="77777777" w:rsidR="008D3228" w:rsidRPr="006C53AC" w:rsidRDefault="008D3228" w:rsidP="006C53AC">
            <w:pPr>
              <w:spacing w:after="1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Adjacent Channel Leakage Power Ratio</w:t>
            </w:r>
          </w:p>
        </w:tc>
        <w:tc>
          <w:tcPr>
            <w:tcW w:w="894" w:type="pct"/>
            <w:noWrap/>
            <w:vAlign w:val="center"/>
            <w:hideMark/>
          </w:tcPr>
          <w:p w14:paraId="48155C48" w14:textId="77777777" w:rsidR="008D3228" w:rsidRPr="006C53AC" w:rsidRDefault="008D3228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Identical to BS</w:t>
            </w:r>
          </w:p>
        </w:tc>
        <w:tc>
          <w:tcPr>
            <w:tcW w:w="1172" w:type="pct"/>
            <w:noWrap/>
            <w:vAlign w:val="center"/>
            <w:hideMark/>
          </w:tcPr>
          <w:p w14:paraId="54729F5C" w14:textId="5093E9DE" w:rsidR="00CE0445" w:rsidRPr="006C53AC" w:rsidRDefault="00CE0445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FR1:</w:t>
            </w:r>
          </w:p>
          <w:p w14:paraId="206A505F" w14:textId="77777777" w:rsidR="008D3228" w:rsidRPr="006C53AC" w:rsidRDefault="008D3228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Identical to BS (no MR)</w:t>
            </w:r>
          </w:p>
          <w:p w14:paraId="7682147D" w14:textId="796C12F9" w:rsidR="00CE0445" w:rsidRPr="006C53AC" w:rsidRDefault="00CE0445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FR2: new definition</w:t>
            </w:r>
          </w:p>
        </w:tc>
        <w:tc>
          <w:tcPr>
            <w:tcW w:w="1171" w:type="pct"/>
          </w:tcPr>
          <w:p w14:paraId="1CF0D0DD" w14:textId="61BE3F2C" w:rsidR="008D3228" w:rsidRPr="006C53AC" w:rsidRDefault="005C61B6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NO</w:t>
            </w:r>
          </w:p>
        </w:tc>
      </w:tr>
      <w:tr w:rsidR="004D6287" w:rsidRPr="006C53AC" w14:paraId="7B5987ED" w14:textId="77777777" w:rsidTr="006B60D2">
        <w:trPr>
          <w:trHeight w:val="270"/>
        </w:trPr>
        <w:tc>
          <w:tcPr>
            <w:tcW w:w="1763" w:type="pct"/>
            <w:noWrap/>
            <w:vAlign w:val="center"/>
          </w:tcPr>
          <w:p w14:paraId="3A5471BC" w14:textId="3416FE6B" w:rsidR="004D6287" w:rsidRPr="006C53AC" w:rsidRDefault="004D6287" w:rsidP="006C53AC">
            <w:pPr>
              <w:spacing w:after="1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ACPR</w:t>
            </w:r>
          </w:p>
        </w:tc>
        <w:tc>
          <w:tcPr>
            <w:tcW w:w="894" w:type="pct"/>
            <w:noWrap/>
            <w:vAlign w:val="center"/>
          </w:tcPr>
          <w:p w14:paraId="549C1D40" w14:textId="20807763" w:rsidR="004D6287" w:rsidRPr="006C53AC" w:rsidRDefault="004D6287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172" w:type="pct"/>
            <w:noWrap/>
            <w:vAlign w:val="center"/>
          </w:tcPr>
          <w:p w14:paraId="041B1165" w14:textId="30387435" w:rsidR="004D6287" w:rsidRPr="006C53AC" w:rsidRDefault="004D6287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171" w:type="pct"/>
          </w:tcPr>
          <w:p w14:paraId="3E69AE2D" w14:textId="2A3D49B7" w:rsidR="006E5FAA" w:rsidRPr="006C53AC" w:rsidRDefault="006E5FAA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New definition</w:t>
            </w:r>
          </w:p>
          <w:p w14:paraId="62CD4C99" w14:textId="4B3153D3" w:rsidR="004D6287" w:rsidRPr="006C53AC" w:rsidRDefault="00A318D5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When coexist with UTRAN: </w:t>
            </w:r>
            <w:r w:rsidR="004D6287"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="004D6287"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dB and 22dB clarified by output power level </w:t>
            </w:r>
          </w:p>
          <w:p w14:paraId="1D770DCF" w14:textId="18230E23" w:rsidR="00A318D5" w:rsidRPr="006C53AC" w:rsidRDefault="00A318D5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No requirements when coexist with E-UTRAN</w:t>
            </w:r>
          </w:p>
        </w:tc>
      </w:tr>
      <w:tr w:rsidR="000B77C3" w:rsidRPr="006C53AC" w14:paraId="46CCFB51" w14:textId="77777777" w:rsidTr="006B60D2">
        <w:trPr>
          <w:trHeight w:val="270"/>
        </w:trPr>
        <w:tc>
          <w:tcPr>
            <w:tcW w:w="1763" w:type="pct"/>
            <w:noWrap/>
            <w:vAlign w:val="center"/>
          </w:tcPr>
          <w:p w14:paraId="093CD029" w14:textId="685D6084" w:rsidR="000B77C3" w:rsidRPr="006C53AC" w:rsidRDefault="000B77C3" w:rsidP="006C53AC">
            <w:pPr>
              <w:spacing w:after="1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Out of band gain</w:t>
            </w:r>
          </w:p>
        </w:tc>
        <w:tc>
          <w:tcPr>
            <w:tcW w:w="894" w:type="pct"/>
            <w:noWrap/>
            <w:vAlign w:val="center"/>
          </w:tcPr>
          <w:p w14:paraId="7D0A6D89" w14:textId="614CA29C" w:rsidR="000B77C3" w:rsidRPr="006C53AC" w:rsidRDefault="000B77C3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172" w:type="pct"/>
            <w:noWrap/>
            <w:vAlign w:val="center"/>
          </w:tcPr>
          <w:p w14:paraId="14192D43" w14:textId="540721C6" w:rsidR="000B77C3" w:rsidRPr="006C53AC" w:rsidRDefault="000B77C3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171" w:type="pct"/>
          </w:tcPr>
          <w:p w14:paraId="24EA2CFF" w14:textId="30A7805F" w:rsidR="000B77C3" w:rsidRPr="006C53AC" w:rsidRDefault="000B77C3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New definition</w:t>
            </w:r>
          </w:p>
        </w:tc>
      </w:tr>
      <w:tr w:rsidR="008D3228" w:rsidRPr="006C53AC" w14:paraId="586BD05B" w14:textId="5D89661B" w:rsidTr="006B60D2">
        <w:trPr>
          <w:trHeight w:val="270"/>
        </w:trPr>
        <w:tc>
          <w:tcPr>
            <w:tcW w:w="1763" w:type="pct"/>
            <w:noWrap/>
            <w:vAlign w:val="center"/>
            <w:hideMark/>
          </w:tcPr>
          <w:p w14:paraId="2C4C4F90" w14:textId="77777777" w:rsidR="008D3228" w:rsidRPr="006C53AC" w:rsidRDefault="008D3228" w:rsidP="006C53AC">
            <w:pPr>
              <w:spacing w:after="1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Operating band unwanted emissions</w:t>
            </w:r>
          </w:p>
        </w:tc>
        <w:tc>
          <w:tcPr>
            <w:tcW w:w="894" w:type="pct"/>
            <w:noWrap/>
            <w:vAlign w:val="center"/>
            <w:hideMark/>
          </w:tcPr>
          <w:p w14:paraId="069524AD" w14:textId="77777777" w:rsidR="008D3228" w:rsidRPr="006C53AC" w:rsidRDefault="008D3228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Identical to BS</w:t>
            </w:r>
          </w:p>
        </w:tc>
        <w:tc>
          <w:tcPr>
            <w:tcW w:w="1172" w:type="pct"/>
            <w:noWrap/>
            <w:vAlign w:val="center"/>
            <w:hideMark/>
          </w:tcPr>
          <w:p w14:paraId="22ACC0C3" w14:textId="77777777" w:rsidR="008D3228" w:rsidRPr="006C53AC" w:rsidRDefault="008D3228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Identical to BS (no MR)</w:t>
            </w:r>
          </w:p>
        </w:tc>
        <w:tc>
          <w:tcPr>
            <w:tcW w:w="1171" w:type="pct"/>
          </w:tcPr>
          <w:p w14:paraId="7B1F0002" w14:textId="4293D91F" w:rsidR="008D3228" w:rsidRPr="006C53AC" w:rsidRDefault="004C6A21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Little m</w:t>
            </w:r>
            <w:r w:rsidR="005C61B6"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odification to adapt variable pass band bandwidth</w:t>
            </w:r>
          </w:p>
        </w:tc>
      </w:tr>
      <w:tr w:rsidR="008D3228" w:rsidRPr="006C53AC" w14:paraId="03C7ADFF" w14:textId="6F5043A3" w:rsidTr="006B60D2">
        <w:trPr>
          <w:trHeight w:val="270"/>
        </w:trPr>
        <w:tc>
          <w:tcPr>
            <w:tcW w:w="1763" w:type="pct"/>
            <w:noWrap/>
            <w:vAlign w:val="center"/>
            <w:hideMark/>
          </w:tcPr>
          <w:p w14:paraId="18529AE2" w14:textId="77777777" w:rsidR="008D3228" w:rsidRPr="006C53AC" w:rsidRDefault="008D3228" w:rsidP="006C53AC">
            <w:pPr>
              <w:spacing w:after="18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Transmitter spurious emissions</w:t>
            </w:r>
          </w:p>
        </w:tc>
        <w:tc>
          <w:tcPr>
            <w:tcW w:w="894" w:type="pct"/>
            <w:noWrap/>
            <w:vAlign w:val="center"/>
          </w:tcPr>
          <w:p w14:paraId="340C92B7" w14:textId="39B3ABB1" w:rsidR="008D3228" w:rsidRPr="006C53AC" w:rsidRDefault="008D3228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72" w:type="pct"/>
            <w:noWrap/>
            <w:vAlign w:val="center"/>
          </w:tcPr>
          <w:p w14:paraId="61653C50" w14:textId="515B6161" w:rsidR="008D3228" w:rsidRPr="006C53AC" w:rsidRDefault="008D3228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pct"/>
          </w:tcPr>
          <w:p w14:paraId="753FA83E" w14:textId="77777777" w:rsidR="008D3228" w:rsidRPr="006C53AC" w:rsidRDefault="008D3228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B60D2" w:rsidRPr="006C53AC" w14:paraId="4C82EB15" w14:textId="77777777" w:rsidTr="006B60D2">
        <w:trPr>
          <w:trHeight w:val="270"/>
        </w:trPr>
        <w:tc>
          <w:tcPr>
            <w:tcW w:w="1763" w:type="pct"/>
            <w:noWrap/>
            <w:vAlign w:val="center"/>
          </w:tcPr>
          <w:p w14:paraId="066CAA3B" w14:textId="6600ADD0" w:rsidR="006B60D2" w:rsidRPr="006C53AC" w:rsidRDefault="006B60D2" w:rsidP="006C53AC">
            <w:pPr>
              <w:spacing w:after="1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Mandatory requirements</w:t>
            </w:r>
          </w:p>
        </w:tc>
        <w:tc>
          <w:tcPr>
            <w:tcW w:w="894" w:type="pct"/>
            <w:noWrap/>
            <w:vAlign w:val="center"/>
          </w:tcPr>
          <w:p w14:paraId="11CB5B4C" w14:textId="776ABD07" w:rsidR="006B60D2" w:rsidRPr="006C53AC" w:rsidRDefault="006B60D2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Identical to BS</w:t>
            </w:r>
          </w:p>
        </w:tc>
        <w:tc>
          <w:tcPr>
            <w:tcW w:w="1172" w:type="pct"/>
            <w:noWrap/>
            <w:vAlign w:val="center"/>
          </w:tcPr>
          <w:p w14:paraId="417A3F7C" w14:textId="54E2AFD3" w:rsidR="006B60D2" w:rsidRPr="006C53AC" w:rsidRDefault="006B60D2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Identical to BS (no MR)</w:t>
            </w:r>
          </w:p>
        </w:tc>
        <w:tc>
          <w:tcPr>
            <w:tcW w:w="1171" w:type="pct"/>
          </w:tcPr>
          <w:p w14:paraId="09E25FD4" w14:textId="2C45A27C" w:rsidR="006B60D2" w:rsidRPr="006C53AC" w:rsidRDefault="006B60D2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Identical to BS</w:t>
            </w:r>
          </w:p>
        </w:tc>
      </w:tr>
      <w:tr w:rsidR="006B60D2" w:rsidRPr="006C53AC" w14:paraId="146E8374" w14:textId="77777777" w:rsidTr="006B60D2">
        <w:trPr>
          <w:trHeight w:val="270"/>
        </w:trPr>
        <w:tc>
          <w:tcPr>
            <w:tcW w:w="1763" w:type="pct"/>
            <w:noWrap/>
            <w:vAlign w:val="center"/>
          </w:tcPr>
          <w:p w14:paraId="3357F691" w14:textId="77777777" w:rsidR="006B60D2" w:rsidRPr="006C53AC" w:rsidRDefault="006B60D2" w:rsidP="006C53AC">
            <w:pPr>
              <w:spacing w:after="1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Protection of the BS receiver of own </w:t>
            </w:r>
          </w:p>
          <w:p w14:paraId="49F6CA08" w14:textId="4881B70B" w:rsidR="006B60D2" w:rsidRPr="006C53AC" w:rsidRDefault="006B60D2" w:rsidP="006C53AC">
            <w:pPr>
              <w:spacing w:after="1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or different BS</w:t>
            </w:r>
          </w:p>
        </w:tc>
        <w:tc>
          <w:tcPr>
            <w:tcW w:w="894" w:type="pct"/>
            <w:noWrap/>
            <w:vAlign w:val="center"/>
          </w:tcPr>
          <w:p w14:paraId="1BB16528" w14:textId="17801C47" w:rsidR="006B60D2" w:rsidRPr="006C53AC" w:rsidRDefault="006B60D2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Identical to BS</w:t>
            </w:r>
          </w:p>
        </w:tc>
        <w:tc>
          <w:tcPr>
            <w:tcW w:w="1172" w:type="pct"/>
            <w:noWrap/>
            <w:vAlign w:val="center"/>
          </w:tcPr>
          <w:p w14:paraId="7F82779C" w14:textId="28C9957A" w:rsidR="006B60D2" w:rsidRPr="006C53AC" w:rsidRDefault="006B60D2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Identical to BS (no MR)</w:t>
            </w:r>
          </w:p>
        </w:tc>
        <w:tc>
          <w:tcPr>
            <w:tcW w:w="1171" w:type="pct"/>
          </w:tcPr>
          <w:p w14:paraId="4B3391D5" w14:textId="6DBF64AA" w:rsidR="006B60D2" w:rsidRPr="006C53AC" w:rsidRDefault="006B60D2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Relaxed requirement reflecting current state of art technology</w:t>
            </w:r>
          </w:p>
        </w:tc>
      </w:tr>
      <w:tr w:rsidR="006B60D2" w:rsidRPr="006C53AC" w14:paraId="0EC45813" w14:textId="77777777" w:rsidTr="006B60D2">
        <w:trPr>
          <w:trHeight w:val="270"/>
        </w:trPr>
        <w:tc>
          <w:tcPr>
            <w:tcW w:w="1763" w:type="pct"/>
            <w:noWrap/>
            <w:vAlign w:val="center"/>
          </w:tcPr>
          <w:p w14:paraId="36B36F75" w14:textId="4E14DCBB" w:rsidR="006B60D2" w:rsidRPr="006C53AC" w:rsidRDefault="006B60D2" w:rsidP="006C53AC">
            <w:pPr>
              <w:spacing w:after="1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Additional spurious</w:t>
            </w:r>
          </w:p>
        </w:tc>
        <w:tc>
          <w:tcPr>
            <w:tcW w:w="894" w:type="pct"/>
            <w:noWrap/>
            <w:vAlign w:val="center"/>
          </w:tcPr>
          <w:p w14:paraId="1CC79E58" w14:textId="58784050" w:rsidR="006B60D2" w:rsidRPr="006C53AC" w:rsidRDefault="006B60D2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Identical to BS</w:t>
            </w:r>
          </w:p>
        </w:tc>
        <w:tc>
          <w:tcPr>
            <w:tcW w:w="1172" w:type="pct"/>
            <w:noWrap/>
            <w:vAlign w:val="center"/>
          </w:tcPr>
          <w:p w14:paraId="31124A58" w14:textId="1848127C" w:rsidR="006B60D2" w:rsidRPr="006C53AC" w:rsidRDefault="006B60D2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Identical to BS (no MR)</w:t>
            </w:r>
          </w:p>
        </w:tc>
        <w:tc>
          <w:tcPr>
            <w:tcW w:w="1171" w:type="pct"/>
          </w:tcPr>
          <w:p w14:paraId="25BAEA89" w14:textId="41BEA7BE" w:rsidR="006B60D2" w:rsidRPr="006C53AC" w:rsidRDefault="006B60D2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Identical to BS</w:t>
            </w:r>
          </w:p>
        </w:tc>
      </w:tr>
      <w:tr w:rsidR="006B60D2" w:rsidRPr="006C53AC" w14:paraId="3DB8ABED" w14:textId="77777777" w:rsidTr="006B60D2">
        <w:trPr>
          <w:trHeight w:val="270"/>
        </w:trPr>
        <w:tc>
          <w:tcPr>
            <w:tcW w:w="1763" w:type="pct"/>
            <w:noWrap/>
            <w:vAlign w:val="center"/>
          </w:tcPr>
          <w:p w14:paraId="2094AA5A" w14:textId="346CE037" w:rsidR="006B60D2" w:rsidRPr="006C53AC" w:rsidRDefault="006B60D2" w:rsidP="006C53AC">
            <w:pPr>
              <w:spacing w:after="1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Co-location with other BS/IAB</w:t>
            </w:r>
          </w:p>
        </w:tc>
        <w:tc>
          <w:tcPr>
            <w:tcW w:w="894" w:type="pct"/>
            <w:noWrap/>
            <w:vAlign w:val="center"/>
          </w:tcPr>
          <w:p w14:paraId="02580F2C" w14:textId="1FF9D539" w:rsidR="006B60D2" w:rsidRPr="006C53AC" w:rsidRDefault="006B60D2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Identical to BS</w:t>
            </w:r>
          </w:p>
        </w:tc>
        <w:tc>
          <w:tcPr>
            <w:tcW w:w="1172" w:type="pct"/>
            <w:noWrap/>
            <w:vAlign w:val="center"/>
          </w:tcPr>
          <w:p w14:paraId="074AC19C" w14:textId="4E75ABB2" w:rsidR="006B60D2" w:rsidRPr="006C53AC" w:rsidRDefault="006B60D2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Identical to BS (no MR)</w:t>
            </w:r>
          </w:p>
        </w:tc>
        <w:tc>
          <w:tcPr>
            <w:tcW w:w="1171" w:type="pct"/>
          </w:tcPr>
          <w:p w14:paraId="59F2411C" w14:textId="4A360A13" w:rsidR="006B60D2" w:rsidRPr="006C53AC" w:rsidRDefault="006B60D2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Identical to BS</w:t>
            </w:r>
          </w:p>
        </w:tc>
      </w:tr>
      <w:tr w:rsidR="008D3228" w:rsidRPr="006C53AC" w14:paraId="33F01704" w14:textId="26263F3F" w:rsidTr="006B60D2">
        <w:trPr>
          <w:trHeight w:val="270"/>
        </w:trPr>
        <w:tc>
          <w:tcPr>
            <w:tcW w:w="1763" w:type="pct"/>
            <w:noWrap/>
            <w:vAlign w:val="center"/>
            <w:hideMark/>
          </w:tcPr>
          <w:p w14:paraId="7EE6370F" w14:textId="77777777" w:rsidR="008D3228" w:rsidRPr="006C53AC" w:rsidRDefault="008D3228" w:rsidP="006C53AC">
            <w:pPr>
              <w:spacing w:after="18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Transmitter intermodulation</w:t>
            </w:r>
          </w:p>
        </w:tc>
        <w:tc>
          <w:tcPr>
            <w:tcW w:w="894" w:type="pct"/>
            <w:noWrap/>
            <w:vAlign w:val="center"/>
            <w:hideMark/>
          </w:tcPr>
          <w:p w14:paraId="60DB401F" w14:textId="77777777" w:rsidR="008D3228" w:rsidRPr="006C53AC" w:rsidRDefault="008D3228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Identical to BS</w:t>
            </w:r>
          </w:p>
        </w:tc>
        <w:tc>
          <w:tcPr>
            <w:tcW w:w="1172" w:type="pct"/>
            <w:noWrap/>
            <w:vAlign w:val="center"/>
            <w:hideMark/>
          </w:tcPr>
          <w:p w14:paraId="5637C0E6" w14:textId="77777777" w:rsidR="008D3228" w:rsidRPr="006C53AC" w:rsidRDefault="008D3228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Identical to BS (no MR)</w:t>
            </w:r>
          </w:p>
        </w:tc>
        <w:tc>
          <w:tcPr>
            <w:tcW w:w="1171" w:type="pct"/>
          </w:tcPr>
          <w:p w14:paraId="24551CF2" w14:textId="4DB7AAD5" w:rsidR="008D3228" w:rsidRPr="006C53AC" w:rsidRDefault="00A10BFD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Identical to BS</w:t>
            </w:r>
          </w:p>
        </w:tc>
      </w:tr>
      <w:tr w:rsidR="00495F66" w:rsidRPr="006C53AC" w14:paraId="36BC8126" w14:textId="77777777" w:rsidTr="006B60D2">
        <w:trPr>
          <w:trHeight w:val="270"/>
        </w:trPr>
        <w:tc>
          <w:tcPr>
            <w:tcW w:w="1763" w:type="pct"/>
            <w:noWrap/>
            <w:vAlign w:val="center"/>
          </w:tcPr>
          <w:p w14:paraId="54B315D9" w14:textId="0ABD65B5" w:rsidR="00495F66" w:rsidRPr="006C53AC" w:rsidRDefault="00495F66" w:rsidP="006C53AC">
            <w:pPr>
              <w:spacing w:after="18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Receiver intermodulation</w:t>
            </w:r>
          </w:p>
        </w:tc>
        <w:tc>
          <w:tcPr>
            <w:tcW w:w="894" w:type="pct"/>
            <w:noWrap/>
            <w:vAlign w:val="center"/>
          </w:tcPr>
          <w:p w14:paraId="755A0849" w14:textId="7653153C" w:rsidR="00495F66" w:rsidRPr="006C53AC" w:rsidRDefault="00495F66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Identical to BS</w:t>
            </w:r>
          </w:p>
        </w:tc>
        <w:tc>
          <w:tcPr>
            <w:tcW w:w="1172" w:type="pct"/>
            <w:noWrap/>
            <w:vAlign w:val="center"/>
          </w:tcPr>
          <w:p w14:paraId="19FCCC49" w14:textId="6C628A77" w:rsidR="00495F66" w:rsidRPr="006C53AC" w:rsidRDefault="00495F66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Identical to BS (no MR)</w:t>
            </w:r>
          </w:p>
        </w:tc>
        <w:tc>
          <w:tcPr>
            <w:tcW w:w="1171" w:type="pct"/>
          </w:tcPr>
          <w:p w14:paraId="1235D86D" w14:textId="699EB7F1" w:rsidR="00495F66" w:rsidRPr="006C53AC" w:rsidRDefault="00495F66" w:rsidP="006C53AC">
            <w:pPr>
              <w:spacing w:after="18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3AC">
              <w:rPr>
                <w:rFonts w:ascii="Times New Roman" w:hAnsi="Times New Roman"/>
                <w:color w:val="000000"/>
                <w:sz w:val="20"/>
                <w:szCs w:val="20"/>
              </w:rPr>
              <w:t>The increased REFSENSE and interference signal type are all different</w:t>
            </w:r>
          </w:p>
        </w:tc>
      </w:tr>
      <w:bookmarkEnd w:id="1"/>
    </w:tbl>
    <w:p w14:paraId="04958F58" w14:textId="3E1F4907" w:rsidR="005368DB" w:rsidRPr="006C53AC" w:rsidRDefault="005368DB" w:rsidP="006C53AC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1307AF08" w14:textId="499E85EA" w:rsidR="001D31C3" w:rsidRPr="006C53AC" w:rsidRDefault="007F1B36" w:rsidP="006C53AC">
      <w:pPr>
        <w:spacing w:after="180"/>
        <w:rPr>
          <w:rFonts w:ascii="Times New Roman" w:hAnsi="Times New Roman"/>
          <w:sz w:val="20"/>
          <w:szCs w:val="20"/>
          <w:lang w:val="en-GB"/>
        </w:rPr>
      </w:pPr>
      <w:r w:rsidRPr="006C53AC">
        <w:rPr>
          <w:rFonts w:ascii="Times New Roman" w:hAnsi="Times New Roman"/>
          <w:sz w:val="20"/>
          <w:szCs w:val="20"/>
          <w:lang w:val="en-GB"/>
        </w:rPr>
        <w:t>All the requirements for NR BS still apply for IAB-DU. For IAB-MT, e</w:t>
      </w:r>
      <w:r w:rsidR="008369F6" w:rsidRPr="006C53AC">
        <w:rPr>
          <w:rFonts w:ascii="Times New Roman" w:hAnsi="Times New Roman"/>
          <w:sz w:val="20"/>
          <w:szCs w:val="20"/>
          <w:lang w:val="en-GB"/>
        </w:rPr>
        <w:t>xcept for frequency error, ACLR and EVM measurement</w:t>
      </w:r>
      <w:r w:rsidRPr="006C53AC">
        <w:rPr>
          <w:rFonts w:ascii="Times New Roman" w:hAnsi="Times New Roman"/>
          <w:sz w:val="20"/>
          <w:szCs w:val="20"/>
          <w:lang w:val="en-GB"/>
        </w:rPr>
        <w:t xml:space="preserve"> requirements</w:t>
      </w:r>
      <w:r w:rsidR="008369F6" w:rsidRPr="006C53AC">
        <w:rPr>
          <w:rFonts w:ascii="Times New Roman" w:hAnsi="Times New Roman"/>
          <w:sz w:val="20"/>
          <w:szCs w:val="20"/>
          <w:lang w:val="en-GB"/>
        </w:rPr>
        <w:t xml:space="preserve">, all remaining </w:t>
      </w:r>
      <w:r w:rsidR="001D31C3" w:rsidRPr="006C53AC">
        <w:rPr>
          <w:rFonts w:ascii="Times New Roman" w:hAnsi="Times New Roman"/>
          <w:sz w:val="20"/>
          <w:szCs w:val="20"/>
          <w:lang w:val="en-GB"/>
        </w:rPr>
        <w:t xml:space="preserve">conducted </w:t>
      </w:r>
      <w:r w:rsidR="008369F6" w:rsidRPr="006C53AC">
        <w:rPr>
          <w:rFonts w:ascii="Times New Roman" w:hAnsi="Times New Roman"/>
          <w:sz w:val="20"/>
          <w:szCs w:val="20"/>
          <w:lang w:val="en-GB"/>
        </w:rPr>
        <w:t>signal quality</w:t>
      </w:r>
      <w:r w:rsidR="001C23B8" w:rsidRPr="006C53AC">
        <w:rPr>
          <w:rFonts w:ascii="Times New Roman" w:hAnsi="Times New Roman"/>
          <w:sz w:val="20"/>
          <w:szCs w:val="20"/>
          <w:lang w:val="en-GB"/>
        </w:rPr>
        <w:t xml:space="preserve"> requirements</w:t>
      </w:r>
      <w:r w:rsidR="008369F6" w:rsidRPr="006C53AC">
        <w:rPr>
          <w:rFonts w:ascii="Times New Roman" w:hAnsi="Times New Roman"/>
          <w:sz w:val="20"/>
          <w:szCs w:val="20"/>
          <w:lang w:val="en-GB"/>
        </w:rPr>
        <w:t xml:space="preserve"> and unwanted </w:t>
      </w:r>
      <w:r w:rsidR="001C23B8" w:rsidRPr="006C53AC">
        <w:rPr>
          <w:rFonts w:ascii="Times New Roman" w:hAnsi="Times New Roman"/>
          <w:sz w:val="20"/>
          <w:szCs w:val="20"/>
          <w:lang w:val="en-GB"/>
        </w:rPr>
        <w:t xml:space="preserve">emission </w:t>
      </w:r>
      <w:r w:rsidR="008369F6" w:rsidRPr="006C53AC">
        <w:rPr>
          <w:rFonts w:ascii="Times New Roman" w:hAnsi="Times New Roman"/>
          <w:sz w:val="20"/>
          <w:szCs w:val="20"/>
          <w:lang w:val="en-GB"/>
        </w:rPr>
        <w:t xml:space="preserve">requirements </w:t>
      </w:r>
      <w:r w:rsidR="001D31C3" w:rsidRPr="006C53AC">
        <w:rPr>
          <w:rFonts w:ascii="Times New Roman" w:hAnsi="Times New Roman"/>
          <w:sz w:val="20"/>
          <w:szCs w:val="20"/>
          <w:lang w:val="en-GB"/>
        </w:rPr>
        <w:t>of BS still apply for</w:t>
      </w:r>
      <w:r w:rsidR="008369F6" w:rsidRPr="006C53AC">
        <w:rPr>
          <w:rFonts w:ascii="Times New Roman" w:hAnsi="Times New Roman"/>
          <w:sz w:val="20"/>
          <w:szCs w:val="20"/>
          <w:lang w:val="en-GB"/>
        </w:rPr>
        <w:t xml:space="preserve">. </w:t>
      </w:r>
    </w:p>
    <w:p w14:paraId="5141567A" w14:textId="28089569" w:rsidR="008369F6" w:rsidRPr="006C53AC" w:rsidRDefault="008369F6" w:rsidP="006C53AC">
      <w:pPr>
        <w:spacing w:after="180"/>
        <w:rPr>
          <w:rFonts w:ascii="Times New Roman" w:hAnsi="Times New Roman"/>
          <w:sz w:val="20"/>
          <w:szCs w:val="20"/>
          <w:lang w:val="en-GB"/>
        </w:rPr>
      </w:pPr>
      <w:r w:rsidRPr="006C53AC">
        <w:rPr>
          <w:rFonts w:ascii="Times New Roman" w:hAnsi="Times New Roman"/>
          <w:sz w:val="20"/>
          <w:szCs w:val="20"/>
          <w:lang w:val="en-GB"/>
        </w:rPr>
        <w:t xml:space="preserve">For LTE repeater, </w:t>
      </w:r>
      <w:r w:rsidR="001D31C3" w:rsidRPr="006C53AC">
        <w:rPr>
          <w:rFonts w:ascii="Times New Roman" w:hAnsi="Times New Roman"/>
          <w:sz w:val="20"/>
          <w:szCs w:val="20"/>
          <w:lang w:val="en-GB"/>
        </w:rPr>
        <w:t xml:space="preserve">new out-of-band gain and ACPR requirements are added and </w:t>
      </w:r>
      <w:r w:rsidR="003724D2" w:rsidRPr="006C53AC">
        <w:rPr>
          <w:rFonts w:ascii="Times New Roman" w:hAnsi="Times New Roman"/>
          <w:sz w:val="20"/>
          <w:szCs w:val="20"/>
          <w:lang w:val="en-GB"/>
        </w:rPr>
        <w:t xml:space="preserve">almost all requirements except </w:t>
      </w:r>
      <w:r w:rsidR="006133AB" w:rsidRPr="006C53AC">
        <w:rPr>
          <w:rFonts w:ascii="Times New Roman" w:hAnsi="Times New Roman"/>
          <w:sz w:val="20"/>
          <w:szCs w:val="20"/>
          <w:lang w:val="en-GB"/>
        </w:rPr>
        <w:t xml:space="preserve">for </w:t>
      </w:r>
      <w:r w:rsidR="003724D2" w:rsidRPr="006C53AC">
        <w:rPr>
          <w:rFonts w:ascii="Times New Roman" w:hAnsi="Times New Roman"/>
          <w:sz w:val="20"/>
          <w:szCs w:val="20"/>
          <w:lang w:val="en-GB"/>
        </w:rPr>
        <w:t>regula</w:t>
      </w:r>
      <w:r w:rsidR="006133AB" w:rsidRPr="006C53AC">
        <w:rPr>
          <w:rFonts w:ascii="Times New Roman" w:hAnsi="Times New Roman"/>
          <w:sz w:val="20"/>
          <w:szCs w:val="20"/>
          <w:lang w:val="en-GB"/>
        </w:rPr>
        <w:t>tory</w:t>
      </w:r>
      <w:r w:rsidR="003724D2" w:rsidRPr="006C53AC">
        <w:rPr>
          <w:rFonts w:ascii="Times New Roman" w:hAnsi="Times New Roman"/>
          <w:sz w:val="20"/>
          <w:szCs w:val="20"/>
          <w:lang w:val="en-GB"/>
        </w:rPr>
        <w:t xml:space="preserve"> requirements</w:t>
      </w:r>
      <w:r w:rsidR="006133AB" w:rsidRPr="006C53AC">
        <w:rPr>
          <w:rFonts w:ascii="Times New Roman" w:hAnsi="Times New Roman"/>
          <w:sz w:val="20"/>
          <w:szCs w:val="20"/>
          <w:lang w:val="en-GB"/>
        </w:rPr>
        <w:t xml:space="preserve"> have been</w:t>
      </w:r>
      <w:r w:rsidR="003724D2" w:rsidRPr="006C53AC">
        <w:rPr>
          <w:rFonts w:ascii="Times New Roman" w:hAnsi="Times New Roman"/>
          <w:sz w:val="20"/>
          <w:szCs w:val="20"/>
          <w:lang w:val="en-GB"/>
        </w:rPr>
        <w:t xml:space="preserve"> re-analy</w:t>
      </w:r>
      <w:r w:rsidR="00F55620" w:rsidRPr="006C53AC">
        <w:rPr>
          <w:rFonts w:ascii="Times New Roman" w:hAnsi="Times New Roman"/>
          <w:sz w:val="20"/>
          <w:szCs w:val="20"/>
          <w:lang w:val="en-GB"/>
        </w:rPr>
        <w:t>sed</w:t>
      </w:r>
      <w:r w:rsidR="003724D2" w:rsidRPr="006C53AC">
        <w:rPr>
          <w:rFonts w:ascii="Times New Roman" w:hAnsi="Times New Roman"/>
          <w:sz w:val="20"/>
          <w:szCs w:val="20"/>
          <w:lang w:val="en-GB"/>
        </w:rPr>
        <w:t xml:space="preserve"> and specified.</w:t>
      </w:r>
    </w:p>
    <w:p w14:paraId="27A283C5" w14:textId="77777777" w:rsidR="00496965" w:rsidRPr="006C53AC" w:rsidRDefault="00496965" w:rsidP="00496965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6C53AC">
        <w:rPr>
          <w:rFonts w:ascii="Times New Roman" w:hAnsi="Times New Roman"/>
          <w:b/>
          <w:bCs/>
          <w:sz w:val="20"/>
          <w:szCs w:val="20"/>
          <w:lang w:val="en-GB"/>
        </w:rPr>
        <w:t xml:space="preserve">Proposal 1: we suggest to involve the following emission requirements for repeater as the start point. It is noted all the regulatory requirements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of BS </w:t>
      </w:r>
      <w:r w:rsidRPr="006C53AC">
        <w:rPr>
          <w:rFonts w:ascii="Times New Roman" w:hAnsi="Times New Roman"/>
          <w:b/>
          <w:bCs/>
          <w:sz w:val="20"/>
          <w:szCs w:val="20"/>
          <w:lang w:val="en-GB"/>
        </w:rPr>
        <w:t>could be reused.</w:t>
      </w:r>
    </w:p>
    <w:p w14:paraId="20A5D211" w14:textId="55CABD56" w:rsidR="00496965" w:rsidRPr="006C53AC" w:rsidRDefault="00496965" w:rsidP="00496965">
      <w:pPr>
        <w:pStyle w:val="a9"/>
        <w:numPr>
          <w:ilvl w:val="0"/>
          <w:numId w:val="23"/>
        </w:numPr>
        <w:spacing w:after="180"/>
        <w:ind w:firstLineChars="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6C53AC">
        <w:rPr>
          <w:rFonts w:ascii="Times New Roman" w:hAnsi="Times New Roman"/>
          <w:b/>
          <w:bCs/>
          <w:sz w:val="20"/>
          <w:szCs w:val="20"/>
          <w:lang w:val="en-GB"/>
        </w:rPr>
        <w:lastRenderedPageBreak/>
        <w:t>Transmitted signal quality, including Frequency error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 and EVM while IBE</w:t>
      </w:r>
      <w:r w:rsidR="009E60D7">
        <w:rPr>
          <w:rFonts w:ascii="Times New Roman" w:hAnsi="Times New Roman"/>
          <w:b/>
          <w:bCs/>
          <w:sz w:val="20"/>
          <w:szCs w:val="20"/>
          <w:lang w:val="en-GB"/>
        </w:rPr>
        <w:t>, carrier leakage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 and EVM equaliz</w:t>
      </w:r>
      <w:r w:rsidR="005E6178">
        <w:rPr>
          <w:rFonts w:ascii="Times New Roman" w:hAnsi="Times New Roman"/>
          <w:b/>
          <w:bCs/>
          <w:sz w:val="20"/>
          <w:szCs w:val="20"/>
          <w:lang w:val="en-GB"/>
        </w:rPr>
        <w:t>er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 spectrum flatness requirements could be eliminated.</w:t>
      </w:r>
    </w:p>
    <w:p w14:paraId="1478A42E" w14:textId="77777777" w:rsidR="00496965" w:rsidRPr="006C53AC" w:rsidRDefault="00496965" w:rsidP="00496965">
      <w:pPr>
        <w:pStyle w:val="a9"/>
        <w:numPr>
          <w:ilvl w:val="0"/>
          <w:numId w:val="23"/>
        </w:numPr>
        <w:spacing w:after="180"/>
        <w:ind w:firstLineChars="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6C53AC">
        <w:rPr>
          <w:rFonts w:ascii="Times New Roman" w:hAnsi="Times New Roman"/>
          <w:b/>
          <w:bCs/>
          <w:sz w:val="20"/>
          <w:szCs w:val="20"/>
          <w:lang w:val="en-GB"/>
        </w:rPr>
        <w:t>Unwanted emissions, including ACPR, Out of band gain, Operating band unwanted emissions</w:t>
      </w:r>
    </w:p>
    <w:p w14:paraId="733F2F8E" w14:textId="77777777" w:rsidR="00496965" w:rsidRPr="006C53AC" w:rsidRDefault="00496965" w:rsidP="00496965">
      <w:pPr>
        <w:pStyle w:val="a9"/>
        <w:numPr>
          <w:ilvl w:val="0"/>
          <w:numId w:val="23"/>
        </w:numPr>
        <w:spacing w:after="180"/>
        <w:ind w:firstLineChars="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6C53AC">
        <w:rPr>
          <w:rFonts w:ascii="Times New Roman" w:hAnsi="Times New Roman"/>
          <w:b/>
          <w:bCs/>
          <w:sz w:val="20"/>
          <w:szCs w:val="20"/>
          <w:lang w:val="en-GB"/>
        </w:rPr>
        <w:t>Transmitter spurious emissions, including Mandatory requirements, Protection of the BS receiver of own or different BS, Additional spurious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 and </w:t>
      </w:r>
      <w:r w:rsidRPr="006C53AC">
        <w:rPr>
          <w:rFonts w:ascii="Times New Roman" w:hAnsi="Times New Roman"/>
          <w:b/>
          <w:bCs/>
          <w:sz w:val="20"/>
          <w:szCs w:val="20"/>
          <w:lang w:val="en-GB"/>
        </w:rPr>
        <w:t xml:space="preserve">Co-location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requirements </w:t>
      </w:r>
      <w:r w:rsidRPr="006C53AC">
        <w:rPr>
          <w:rFonts w:ascii="Times New Roman" w:hAnsi="Times New Roman"/>
          <w:b/>
          <w:bCs/>
          <w:sz w:val="20"/>
          <w:szCs w:val="20"/>
          <w:lang w:val="en-GB"/>
        </w:rPr>
        <w:t>with other BS/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repeaters</w:t>
      </w:r>
    </w:p>
    <w:p w14:paraId="5A10594A" w14:textId="77777777" w:rsidR="00496965" w:rsidRPr="006C53AC" w:rsidRDefault="00496965" w:rsidP="00496965">
      <w:pPr>
        <w:pStyle w:val="a9"/>
        <w:numPr>
          <w:ilvl w:val="0"/>
          <w:numId w:val="23"/>
        </w:numPr>
        <w:spacing w:after="180"/>
        <w:ind w:firstLineChars="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6C53AC">
        <w:rPr>
          <w:rFonts w:ascii="Times New Roman" w:hAnsi="Times New Roman"/>
          <w:b/>
          <w:bCs/>
          <w:sz w:val="20"/>
          <w:szCs w:val="20"/>
          <w:lang w:val="en-GB"/>
        </w:rPr>
        <w:t>Transmitter intermodulation</w:t>
      </w:r>
    </w:p>
    <w:p w14:paraId="403E4BB7" w14:textId="7A88E735" w:rsidR="00496965" w:rsidRPr="00F90160" w:rsidRDefault="00496965" w:rsidP="00496965">
      <w:pPr>
        <w:pStyle w:val="a9"/>
        <w:numPr>
          <w:ilvl w:val="0"/>
          <w:numId w:val="23"/>
        </w:numPr>
        <w:spacing w:after="180"/>
        <w:ind w:firstLineChars="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6C53AC">
        <w:rPr>
          <w:rFonts w:ascii="Times New Roman" w:hAnsi="Times New Roman"/>
          <w:b/>
          <w:bCs/>
          <w:sz w:val="20"/>
          <w:szCs w:val="20"/>
          <w:lang w:val="en-GB"/>
        </w:rPr>
        <w:t>Receiver intermodulation</w:t>
      </w:r>
    </w:p>
    <w:p w14:paraId="4073CB74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 w:rsidRPr="00556A8C">
        <w:t xml:space="preserve">3. </w:t>
      </w:r>
      <w:r w:rsidR="00D5618B" w:rsidRPr="00556A8C">
        <w:t>Conclusions</w:t>
      </w:r>
    </w:p>
    <w:p w14:paraId="35510578" w14:textId="21E3BD4B" w:rsidR="00D5618B" w:rsidRDefault="00D5618B" w:rsidP="004C0923">
      <w:pPr>
        <w:pStyle w:val="Style0"/>
        <w:spacing w:afterLines="50" w:after="156"/>
        <w:rPr>
          <w:rFonts w:ascii="Times New Roman" w:hAnsi="Times New Roman"/>
          <w:sz w:val="20"/>
          <w:szCs w:val="20"/>
        </w:rPr>
      </w:pPr>
      <w:r w:rsidRPr="00EC508A">
        <w:rPr>
          <w:rFonts w:ascii="Times New Roman" w:hAnsi="Times New Roman"/>
          <w:sz w:val="20"/>
          <w:szCs w:val="20"/>
        </w:rPr>
        <w:t xml:space="preserve">In this contribution, </w:t>
      </w:r>
      <w:r w:rsidR="006C53AC">
        <w:rPr>
          <w:rFonts w:ascii="Times New Roman" w:hAnsi="Times New Roman" w:hint="eastAsia"/>
          <w:sz w:val="20"/>
          <w:szCs w:val="20"/>
        </w:rPr>
        <w:t>emission</w:t>
      </w:r>
      <w:r w:rsidR="006C53AC">
        <w:rPr>
          <w:rFonts w:ascii="Times New Roman" w:hAnsi="Times New Roman"/>
          <w:sz w:val="20"/>
          <w:szCs w:val="20"/>
        </w:rPr>
        <w:t xml:space="preserve"> related conducted requirements</w:t>
      </w:r>
      <w:r w:rsidR="00FF0F7F" w:rsidRPr="00EC508A">
        <w:rPr>
          <w:rFonts w:ascii="Times New Roman" w:hAnsi="Times New Roman"/>
          <w:sz w:val="20"/>
          <w:szCs w:val="20"/>
        </w:rPr>
        <w:t xml:space="preserve"> </w:t>
      </w:r>
      <w:r w:rsidR="008F6020">
        <w:rPr>
          <w:rFonts w:ascii="Times New Roman" w:hAnsi="Times New Roman"/>
          <w:sz w:val="20"/>
          <w:szCs w:val="20"/>
        </w:rPr>
        <w:t>are</w:t>
      </w:r>
      <w:r w:rsidR="00FF0F7F" w:rsidRPr="00EC508A">
        <w:rPr>
          <w:rFonts w:ascii="Times New Roman" w:hAnsi="Times New Roman" w:hint="eastAsia"/>
          <w:sz w:val="20"/>
          <w:szCs w:val="20"/>
        </w:rPr>
        <w:t xml:space="preserve"> </w:t>
      </w:r>
      <w:r w:rsidR="00A334FE" w:rsidRPr="00EC508A">
        <w:rPr>
          <w:rFonts w:ascii="Times New Roman" w:hAnsi="Times New Roman" w:hint="eastAsia"/>
          <w:sz w:val="20"/>
          <w:szCs w:val="20"/>
        </w:rPr>
        <w:t>discussed</w:t>
      </w:r>
      <w:r w:rsidR="000F4F18" w:rsidRPr="00EC508A">
        <w:rPr>
          <w:rFonts w:ascii="Times New Roman" w:hAnsi="Times New Roman" w:hint="eastAsia"/>
          <w:sz w:val="20"/>
          <w:szCs w:val="20"/>
        </w:rPr>
        <w:t xml:space="preserve"> </w:t>
      </w:r>
      <w:r w:rsidR="00FF0F7F" w:rsidRPr="00EC508A">
        <w:rPr>
          <w:rFonts w:ascii="Times New Roman" w:hAnsi="Times New Roman"/>
          <w:sz w:val="20"/>
          <w:szCs w:val="20"/>
        </w:rPr>
        <w:t xml:space="preserve">with following </w:t>
      </w:r>
      <w:r w:rsidR="00F04EE7">
        <w:rPr>
          <w:rFonts w:ascii="Times New Roman" w:hAnsi="Times New Roman"/>
          <w:sz w:val="20"/>
          <w:szCs w:val="20"/>
        </w:rPr>
        <w:t>proposal</w:t>
      </w:r>
      <w:r w:rsidR="00FF0F7F" w:rsidRPr="00EC508A">
        <w:rPr>
          <w:rFonts w:ascii="Times New Roman" w:hAnsi="Times New Roman"/>
          <w:sz w:val="20"/>
          <w:szCs w:val="20"/>
        </w:rPr>
        <w:t>:</w:t>
      </w:r>
    </w:p>
    <w:p w14:paraId="1C08C4AE" w14:textId="2536D56A" w:rsidR="00F90160" w:rsidRPr="006C53AC" w:rsidRDefault="00F90160" w:rsidP="00F90160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6C53AC">
        <w:rPr>
          <w:rFonts w:ascii="Times New Roman" w:hAnsi="Times New Roman"/>
          <w:b/>
          <w:bCs/>
          <w:sz w:val="20"/>
          <w:szCs w:val="20"/>
          <w:lang w:val="en-GB"/>
        </w:rPr>
        <w:t xml:space="preserve">Proposal 1: we suggest to involve the following emission requirements for repeater as the start point. It is noted all the regulatory requirements </w:t>
      </w:r>
      <w:r w:rsidR="00291997">
        <w:rPr>
          <w:rFonts w:ascii="Times New Roman" w:hAnsi="Times New Roman"/>
          <w:b/>
          <w:bCs/>
          <w:sz w:val="20"/>
          <w:szCs w:val="20"/>
          <w:lang w:val="en-GB"/>
        </w:rPr>
        <w:t>of BS</w:t>
      </w:r>
      <w:r w:rsidR="00496965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Pr="006C53AC">
        <w:rPr>
          <w:rFonts w:ascii="Times New Roman" w:hAnsi="Times New Roman"/>
          <w:b/>
          <w:bCs/>
          <w:sz w:val="20"/>
          <w:szCs w:val="20"/>
          <w:lang w:val="en-GB"/>
        </w:rPr>
        <w:t>could be reused.</w:t>
      </w:r>
    </w:p>
    <w:p w14:paraId="176E1A89" w14:textId="2891288B" w:rsidR="00F90160" w:rsidRPr="006C53AC" w:rsidRDefault="00F90160" w:rsidP="00F90160">
      <w:pPr>
        <w:pStyle w:val="a9"/>
        <w:numPr>
          <w:ilvl w:val="0"/>
          <w:numId w:val="23"/>
        </w:numPr>
        <w:spacing w:after="180"/>
        <w:ind w:firstLineChars="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6C53AC">
        <w:rPr>
          <w:rFonts w:ascii="Times New Roman" w:hAnsi="Times New Roman"/>
          <w:b/>
          <w:bCs/>
          <w:sz w:val="20"/>
          <w:szCs w:val="20"/>
          <w:lang w:val="en-GB"/>
        </w:rPr>
        <w:t>Transmitted signal quality, including Frequency error</w:t>
      </w:r>
      <w:r w:rsidR="003C2EB4">
        <w:rPr>
          <w:rFonts w:ascii="Times New Roman" w:hAnsi="Times New Roman"/>
          <w:b/>
          <w:bCs/>
          <w:sz w:val="20"/>
          <w:szCs w:val="20"/>
          <w:lang w:val="en-GB"/>
        </w:rPr>
        <w:t xml:space="preserve"> and </w:t>
      </w:r>
      <w:r w:rsidR="00524D8B">
        <w:rPr>
          <w:rFonts w:ascii="Times New Roman" w:hAnsi="Times New Roman"/>
          <w:b/>
          <w:bCs/>
          <w:sz w:val="20"/>
          <w:szCs w:val="20"/>
          <w:lang w:val="en-GB"/>
        </w:rPr>
        <w:t>EVM while IBE and EVM equaliz</w:t>
      </w:r>
      <w:r w:rsidR="00793F5F">
        <w:rPr>
          <w:rFonts w:ascii="Times New Roman" w:hAnsi="Times New Roman"/>
          <w:b/>
          <w:bCs/>
          <w:sz w:val="20"/>
          <w:szCs w:val="20"/>
          <w:lang w:val="en-GB"/>
        </w:rPr>
        <w:t>er</w:t>
      </w:r>
      <w:r w:rsidR="00524D8B">
        <w:rPr>
          <w:rFonts w:ascii="Times New Roman" w:hAnsi="Times New Roman"/>
          <w:b/>
          <w:bCs/>
          <w:sz w:val="20"/>
          <w:szCs w:val="20"/>
          <w:lang w:val="en-GB"/>
        </w:rPr>
        <w:t xml:space="preserve"> spectrum flatness requirements could be eliminated.</w:t>
      </w:r>
    </w:p>
    <w:p w14:paraId="75FCACA5" w14:textId="77777777" w:rsidR="00F90160" w:rsidRPr="006C53AC" w:rsidRDefault="00F90160" w:rsidP="00F90160">
      <w:pPr>
        <w:pStyle w:val="a9"/>
        <w:numPr>
          <w:ilvl w:val="0"/>
          <w:numId w:val="23"/>
        </w:numPr>
        <w:spacing w:after="180"/>
        <w:ind w:firstLineChars="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6C53AC">
        <w:rPr>
          <w:rFonts w:ascii="Times New Roman" w:hAnsi="Times New Roman"/>
          <w:b/>
          <w:bCs/>
          <w:sz w:val="20"/>
          <w:szCs w:val="20"/>
          <w:lang w:val="en-GB"/>
        </w:rPr>
        <w:t>Unwanted emissions, including ACPR, Out of band gain, Operating band unwanted emissions</w:t>
      </w:r>
    </w:p>
    <w:p w14:paraId="79781C97" w14:textId="2143732E" w:rsidR="00F90160" w:rsidRPr="006C53AC" w:rsidRDefault="00F90160" w:rsidP="00F90160">
      <w:pPr>
        <w:pStyle w:val="a9"/>
        <w:numPr>
          <w:ilvl w:val="0"/>
          <w:numId w:val="23"/>
        </w:numPr>
        <w:spacing w:after="180"/>
        <w:ind w:firstLineChars="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6C53AC">
        <w:rPr>
          <w:rFonts w:ascii="Times New Roman" w:hAnsi="Times New Roman"/>
          <w:b/>
          <w:bCs/>
          <w:sz w:val="20"/>
          <w:szCs w:val="20"/>
          <w:lang w:val="en-GB"/>
        </w:rPr>
        <w:t xml:space="preserve">Transmitter spurious emissions, including </w:t>
      </w:r>
      <w:r w:rsidR="00471DD2">
        <w:rPr>
          <w:rFonts w:ascii="Times New Roman" w:hAnsi="Times New Roman"/>
          <w:b/>
          <w:bCs/>
          <w:sz w:val="20"/>
          <w:szCs w:val="20"/>
          <w:lang w:val="en-GB"/>
        </w:rPr>
        <w:t>m</w:t>
      </w:r>
      <w:r w:rsidRPr="006C53AC">
        <w:rPr>
          <w:rFonts w:ascii="Times New Roman" w:hAnsi="Times New Roman"/>
          <w:b/>
          <w:bCs/>
          <w:sz w:val="20"/>
          <w:szCs w:val="20"/>
          <w:lang w:val="en-GB"/>
        </w:rPr>
        <w:t>andatory requirements, Protection of the BS receiver of own or different BS, Additional spurious</w:t>
      </w:r>
      <w:r w:rsidR="003C2EB4">
        <w:rPr>
          <w:rFonts w:ascii="Times New Roman" w:hAnsi="Times New Roman"/>
          <w:b/>
          <w:bCs/>
          <w:sz w:val="20"/>
          <w:szCs w:val="20"/>
          <w:lang w:val="en-GB"/>
        </w:rPr>
        <w:t xml:space="preserve"> and </w:t>
      </w:r>
      <w:r w:rsidRPr="006C53AC">
        <w:rPr>
          <w:rFonts w:ascii="Times New Roman" w:hAnsi="Times New Roman"/>
          <w:b/>
          <w:bCs/>
          <w:sz w:val="20"/>
          <w:szCs w:val="20"/>
          <w:lang w:val="en-GB"/>
        </w:rPr>
        <w:t xml:space="preserve">Co-location </w:t>
      </w:r>
      <w:r w:rsidR="003C2EB4">
        <w:rPr>
          <w:rFonts w:ascii="Times New Roman" w:hAnsi="Times New Roman"/>
          <w:b/>
          <w:bCs/>
          <w:sz w:val="20"/>
          <w:szCs w:val="20"/>
          <w:lang w:val="en-GB"/>
        </w:rPr>
        <w:t xml:space="preserve">requirements </w:t>
      </w:r>
      <w:r w:rsidRPr="006C53AC">
        <w:rPr>
          <w:rFonts w:ascii="Times New Roman" w:hAnsi="Times New Roman"/>
          <w:b/>
          <w:bCs/>
          <w:sz w:val="20"/>
          <w:szCs w:val="20"/>
          <w:lang w:val="en-GB"/>
        </w:rPr>
        <w:t>with other BS/</w:t>
      </w:r>
      <w:r w:rsidR="003C2EB4">
        <w:rPr>
          <w:rFonts w:ascii="Times New Roman" w:hAnsi="Times New Roman"/>
          <w:b/>
          <w:bCs/>
          <w:sz w:val="20"/>
          <w:szCs w:val="20"/>
          <w:lang w:val="en-GB"/>
        </w:rPr>
        <w:t>repeaters</w:t>
      </w:r>
    </w:p>
    <w:p w14:paraId="0FEDC75E" w14:textId="77777777" w:rsidR="00F90160" w:rsidRPr="006C53AC" w:rsidRDefault="00F90160" w:rsidP="00F90160">
      <w:pPr>
        <w:pStyle w:val="a9"/>
        <w:numPr>
          <w:ilvl w:val="0"/>
          <w:numId w:val="23"/>
        </w:numPr>
        <w:spacing w:after="180"/>
        <w:ind w:firstLineChars="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6C53AC">
        <w:rPr>
          <w:rFonts w:ascii="Times New Roman" w:hAnsi="Times New Roman"/>
          <w:b/>
          <w:bCs/>
          <w:sz w:val="20"/>
          <w:szCs w:val="20"/>
          <w:lang w:val="en-GB"/>
        </w:rPr>
        <w:t>Transmitter intermodulation</w:t>
      </w:r>
    </w:p>
    <w:p w14:paraId="0B1B3E79" w14:textId="711AE1B3" w:rsidR="00C51EED" w:rsidRPr="00F90160" w:rsidRDefault="00F90160" w:rsidP="00F90160">
      <w:pPr>
        <w:pStyle w:val="a9"/>
        <w:numPr>
          <w:ilvl w:val="0"/>
          <w:numId w:val="23"/>
        </w:numPr>
        <w:spacing w:after="180"/>
        <w:ind w:firstLineChars="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6C53AC">
        <w:rPr>
          <w:rFonts w:ascii="Times New Roman" w:hAnsi="Times New Roman"/>
          <w:b/>
          <w:bCs/>
          <w:sz w:val="20"/>
          <w:szCs w:val="20"/>
          <w:lang w:val="en-GB"/>
        </w:rPr>
        <w:t>Receiver intermodulation</w:t>
      </w:r>
    </w:p>
    <w:p w14:paraId="6C09B29C" w14:textId="315601F2" w:rsidR="00E92937" w:rsidRPr="00556A8C" w:rsidRDefault="00E92937" w:rsidP="00E92937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>
        <w:t>4</w:t>
      </w:r>
      <w:r w:rsidRPr="00556A8C">
        <w:t xml:space="preserve">. </w:t>
      </w:r>
      <w:r>
        <w:t>Reference</w:t>
      </w:r>
    </w:p>
    <w:p w14:paraId="0F3162DC" w14:textId="74E494EB" w:rsidR="00AD1321" w:rsidRPr="008F7C8A" w:rsidRDefault="008F7C8A" w:rsidP="00C76DC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Cs w:val="21"/>
        </w:rPr>
      </w:pPr>
      <w:r w:rsidRPr="008F7C8A">
        <w:rPr>
          <w:rFonts w:ascii="Times New Roman" w:hAnsi="Times New Roman" w:hint="eastAsia"/>
          <w:szCs w:val="21"/>
        </w:rPr>
        <w:t>[</w:t>
      </w:r>
      <w:r w:rsidRPr="008F7C8A">
        <w:rPr>
          <w:rFonts w:ascii="Times New Roman" w:hAnsi="Times New Roman"/>
          <w:szCs w:val="21"/>
        </w:rPr>
        <w:t>1]</w:t>
      </w:r>
      <w:r>
        <w:rPr>
          <w:rFonts w:ascii="Times New Roman" w:hAnsi="Times New Roman"/>
          <w:szCs w:val="21"/>
        </w:rPr>
        <w:t xml:space="preserve"> </w:t>
      </w:r>
      <w:r w:rsidRPr="008F7C8A">
        <w:rPr>
          <w:rFonts w:ascii="Times New Roman" w:hAnsi="Times New Roman"/>
          <w:szCs w:val="21"/>
        </w:rPr>
        <w:t>RP-202927</w:t>
      </w:r>
      <w:r>
        <w:rPr>
          <w:rFonts w:ascii="Times New Roman" w:hAnsi="Times New Roman"/>
          <w:szCs w:val="21"/>
        </w:rPr>
        <w:t xml:space="preserve">, </w:t>
      </w:r>
      <w:r w:rsidRPr="008F7C8A">
        <w:rPr>
          <w:rFonts w:ascii="Times New Roman" w:hAnsi="Times New Roman"/>
          <w:szCs w:val="21"/>
        </w:rPr>
        <w:t>New WID on NR Repeaters</w:t>
      </w:r>
    </w:p>
    <w:sectPr w:rsidR="00AD1321" w:rsidRPr="008F7C8A" w:rsidSect="00D5344D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80A819" w14:textId="77777777" w:rsidR="00C3561F" w:rsidRDefault="00C3561F" w:rsidP="00D5618B">
      <w:r>
        <w:separator/>
      </w:r>
    </w:p>
  </w:endnote>
  <w:endnote w:type="continuationSeparator" w:id="0">
    <w:p w14:paraId="3D7E1859" w14:textId="77777777" w:rsidR="00C3561F" w:rsidRDefault="00C3561F" w:rsidP="00D5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5BAA7F" w14:textId="77777777" w:rsidR="00C3561F" w:rsidRDefault="00C3561F" w:rsidP="00D5618B">
      <w:r>
        <w:separator/>
      </w:r>
    </w:p>
  </w:footnote>
  <w:footnote w:type="continuationSeparator" w:id="0">
    <w:p w14:paraId="7576F8B5" w14:textId="77777777" w:rsidR="00C3561F" w:rsidRDefault="00C3561F" w:rsidP="00D56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8E793" w14:textId="77777777" w:rsidR="003A709C" w:rsidRDefault="003A709C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55129FC"/>
    <w:multiLevelType w:val="hybridMultilevel"/>
    <w:tmpl w:val="E1F8A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BA25A1"/>
    <w:multiLevelType w:val="hybridMultilevel"/>
    <w:tmpl w:val="ABE84F16"/>
    <w:lvl w:ilvl="0" w:tplc="5324F0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E4FFF"/>
    <w:multiLevelType w:val="hybridMultilevel"/>
    <w:tmpl w:val="7F3807D8"/>
    <w:lvl w:ilvl="0" w:tplc="34BC6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E0BD5A">
      <w:start w:val="42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6A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0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5C0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22F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A2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9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0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8836A0"/>
    <w:multiLevelType w:val="multilevel"/>
    <w:tmpl w:val="B5CE21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B31688A"/>
    <w:multiLevelType w:val="hybridMultilevel"/>
    <w:tmpl w:val="6FEC3272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DFAC6E44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556613"/>
    <w:multiLevelType w:val="hybridMultilevel"/>
    <w:tmpl w:val="537C36B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8" w15:restartNumberingAfterBreak="0">
    <w:nsid w:val="22956DCB"/>
    <w:multiLevelType w:val="multilevel"/>
    <w:tmpl w:val="22956DC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88A75B9"/>
    <w:multiLevelType w:val="hybridMultilevel"/>
    <w:tmpl w:val="AE741AE6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455C3106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3C78C2"/>
    <w:multiLevelType w:val="hybridMultilevel"/>
    <w:tmpl w:val="0EBA6124"/>
    <w:lvl w:ilvl="0" w:tplc="2A1CE0B6">
      <w:start w:val="1"/>
      <w:numFmt w:val="bullet"/>
      <w:lvlText w:val=""/>
      <w:lvlJc w:val="left"/>
      <w:pPr>
        <w:ind w:left="5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abstractNum w:abstractNumId="11" w15:restartNumberingAfterBreak="0">
    <w:nsid w:val="30F84E3D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2" w15:restartNumberingAfterBreak="0">
    <w:nsid w:val="42B43ECE"/>
    <w:multiLevelType w:val="hybridMultilevel"/>
    <w:tmpl w:val="41608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B629FB"/>
    <w:multiLevelType w:val="hybridMultilevel"/>
    <w:tmpl w:val="238053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66F578B"/>
    <w:multiLevelType w:val="hybridMultilevel"/>
    <w:tmpl w:val="8DC2DD3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E63BC1"/>
    <w:multiLevelType w:val="hybridMultilevel"/>
    <w:tmpl w:val="3CFAB6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763492F"/>
    <w:multiLevelType w:val="hybridMultilevel"/>
    <w:tmpl w:val="C1E60A60"/>
    <w:lvl w:ilvl="0" w:tplc="5324F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20C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22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E2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EE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A2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0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C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5ED01C8B"/>
    <w:multiLevelType w:val="hybridMultilevel"/>
    <w:tmpl w:val="7B86323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67C7135"/>
    <w:multiLevelType w:val="multilevel"/>
    <w:tmpl w:val="B5D64178"/>
    <w:lvl w:ilvl="0">
      <w:numFmt w:val="bullet"/>
      <w:lvlText w:val="-"/>
      <w:lvlJc w:val="left"/>
      <w:pPr>
        <w:ind w:left="150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20" w15:restartNumberingAfterBreak="0">
    <w:nsid w:val="6CA24B09"/>
    <w:multiLevelType w:val="hybridMultilevel"/>
    <w:tmpl w:val="97EE19DC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DC94FBC"/>
    <w:multiLevelType w:val="hybridMultilevel"/>
    <w:tmpl w:val="2722C22E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F1E6499"/>
    <w:multiLevelType w:val="multilevel"/>
    <w:tmpl w:val="7F1E6499"/>
    <w:lvl w:ilvl="0">
      <w:start w:val="6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3"/>
  </w:num>
  <w:num w:numId="4">
    <w:abstractNumId w:val="1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20"/>
  </w:num>
  <w:num w:numId="10">
    <w:abstractNumId w:val="9"/>
  </w:num>
  <w:num w:numId="11">
    <w:abstractNumId w:val="5"/>
  </w:num>
  <w:num w:numId="12">
    <w:abstractNumId w:val="13"/>
  </w:num>
  <w:num w:numId="13">
    <w:abstractNumId w:val="21"/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2"/>
  </w:num>
  <w:num w:numId="18">
    <w:abstractNumId w:val="8"/>
  </w:num>
  <w:num w:numId="19">
    <w:abstractNumId w:val="15"/>
  </w:num>
  <w:num w:numId="20">
    <w:abstractNumId w:val="4"/>
  </w:num>
  <w:num w:numId="21">
    <w:abstractNumId w:val="14"/>
  </w:num>
  <w:num w:numId="22">
    <w:abstractNumId w:val="6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BE6"/>
    <w:rsid w:val="00001A4C"/>
    <w:rsid w:val="00002DFE"/>
    <w:rsid w:val="0000389F"/>
    <w:rsid w:val="000041CA"/>
    <w:rsid w:val="0000477F"/>
    <w:rsid w:val="00005E84"/>
    <w:rsid w:val="00006196"/>
    <w:rsid w:val="000068DC"/>
    <w:rsid w:val="00011927"/>
    <w:rsid w:val="00012C96"/>
    <w:rsid w:val="000138E6"/>
    <w:rsid w:val="00016BC2"/>
    <w:rsid w:val="00021DD4"/>
    <w:rsid w:val="000223C3"/>
    <w:rsid w:val="00024959"/>
    <w:rsid w:val="00025E8F"/>
    <w:rsid w:val="00030957"/>
    <w:rsid w:val="000328EF"/>
    <w:rsid w:val="0003334A"/>
    <w:rsid w:val="00034492"/>
    <w:rsid w:val="00040C35"/>
    <w:rsid w:val="00043E8D"/>
    <w:rsid w:val="00044652"/>
    <w:rsid w:val="000449E2"/>
    <w:rsid w:val="00044B31"/>
    <w:rsid w:val="0004539C"/>
    <w:rsid w:val="0004564B"/>
    <w:rsid w:val="0004616D"/>
    <w:rsid w:val="000468B0"/>
    <w:rsid w:val="00050835"/>
    <w:rsid w:val="00051925"/>
    <w:rsid w:val="00052CB8"/>
    <w:rsid w:val="00052E16"/>
    <w:rsid w:val="00053BCE"/>
    <w:rsid w:val="00055B1F"/>
    <w:rsid w:val="00057B7E"/>
    <w:rsid w:val="000606D3"/>
    <w:rsid w:val="000660F4"/>
    <w:rsid w:val="0006714C"/>
    <w:rsid w:val="00067233"/>
    <w:rsid w:val="00070B68"/>
    <w:rsid w:val="000726EB"/>
    <w:rsid w:val="000728AA"/>
    <w:rsid w:val="000752CA"/>
    <w:rsid w:val="00075657"/>
    <w:rsid w:val="000803EE"/>
    <w:rsid w:val="000813B3"/>
    <w:rsid w:val="000826EF"/>
    <w:rsid w:val="000849ED"/>
    <w:rsid w:val="00084B99"/>
    <w:rsid w:val="00085D8F"/>
    <w:rsid w:val="00087747"/>
    <w:rsid w:val="00087810"/>
    <w:rsid w:val="00090A5D"/>
    <w:rsid w:val="00097FBD"/>
    <w:rsid w:val="000A01AE"/>
    <w:rsid w:val="000A0AE8"/>
    <w:rsid w:val="000A0AF7"/>
    <w:rsid w:val="000A2C5A"/>
    <w:rsid w:val="000A2EF0"/>
    <w:rsid w:val="000A3424"/>
    <w:rsid w:val="000A7904"/>
    <w:rsid w:val="000B032D"/>
    <w:rsid w:val="000B23C0"/>
    <w:rsid w:val="000B55D1"/>
    <w:rsid w:val="000B77C3"/>
    <w:rsid w:val="000B7D23"/>
    <w:rsid w:val="000C0BEB"/>
    <w:rsid w:val="000C1407"/>
    <w:rsid w:val="000C226C"/>
    <w:rsid w:val="000C2295"/>
    <w:rsid w:val="000C22BE"/>
    <w:rsid w:val="000C41DF"/>
    <w:rsid w:val="000C4A40"/>
    <w:rsid w:val="000C51A5"/>
    <w:rsid w:val="000C5B39"/>
    <w:rsid w:val="000D06CB"/>
    <w:rsid w:val="000D06F5"/>
    <w:rsid w:val="000D16FB"/>
    <w:rsid w:val="000D1F5A"/>
    <w:rsid w:val="000D2355"/>
    <w:rsid w:val="000D3028"/>
    <w:rsid w:val="000D38A7"/>
    <w:rsid w:val="000D4338"/>
    <w:rsid w:val="000D630F"/>
    <w:rsid w:val="000D6A04"/>
    <w:rsid w:val="000D6FD9"/>
    <w:rsid w:val="000E001B"/>
    <w:rsid w:val="000E0496"/>
    <w:rsid w:val="000E09ED"/>
    <w:rsid w:val="000E25FF"/>
    <w:rsid w:val="000E4074"/>
    <w:rsid w:val="000E426E"/>
    <w:rsid w:val="000E4C06"/>
    <w:rsid w:val="000E6186"/>
    <w:rsid w:val="000E6251"/>
    <w:rsid w:val="000E7663"/>
    <w:rsid w:val="000E7F07"/>
    <w:rsid w:val="000F0B4E"/>
    <w:rsid w:val="000F115E"/>
    <w:rsid w:val="000F145F"/>
    <w:rsid w:val="000F41BC"/>
    <w:rsid w:val="000F4F18"/>
    <w:rsid w:val="000F700F"/>
    <w:rsid w:val="000F70C1"/>
    <w:rsid w:val="000F70C8"/>
    <w:rsid w:val="00100D0E"/>
    <w:rsid w:val="00101EC1"/>
    <w:rsid w:val="00102B4D"/>
    <w:rsid w:val="001033DA"/>
    <w:rsid w:val="0010628D"/>
    <w:rsid w:val="0010688E"/>
    <w:rsid w:val="0010699C"/>
    <w:rsid w:val="0011154A"/>
    <w:rsid w:val="001137AE"/>
    <w:rsid w:val="00114715"/>
    <w:rsid w:val="001155D6"/>
    <w:rsid w:val="0011636C"/>
    <w:rsid w:val="00116723"/>
    <w:rsid w:val="00116AE7"/>
    <w:rsid w:val="00117381"/>
    <w:rsid w:val="001203E7"/>
    <w:rsid w:val="0012056F"/>
    <w:rsid w:val="00122897"/>
    <w:rsid w:val="001229DE"/>
    <w:rsid w:val="00122ED7"/>
    <w:rsid w:val="00123E6B"/>
    <w:rsid w:val="00123EFD"/>
    <w:rsid w:val="0013029D"/>
    <w:rsid w:val="00131B3F"/>
    <w:rsid w:val="001326C6"/>
    <w:rsid w:val="001330E3"/>
    <w:rsid w:val="0013477E"/>
    <w:rsid w:val="00136C7A"/>
    <w:rsid w:val="00137BE3"/>
    <w:rsid w:val="00137E20"/>
    <w:rsid w:val="00140720"/>
    <w:rsid w:val="0014248C"/>
    <w:rsid w:val="00143120"/>
    <w:rsid w:val="00143F1D"/>
    <w:rsid w:val="00145905"/>
    <w:rsid w:val="00146ADC"/>
    <w:rsid w:val="00147B02"/>
    <w:rsid w:val="00150059"/>
    <w:rsid w:val="001502CC"/>
    <w:rsid w:val="001554DD"/>
    <w:rsid w:val="00155651"/>
    <w:rsid w:val="001560D6"/>
    <w:rsid w:val="00156DAC"/>
    <w:rsid w:val="001606D6"/>
    <w:rsid w:val="001611C4"/>
    <w:rsid w:val="00161662"/>
    <w:rsid w:val="00163A38"/>
    <w:rsid w:val="00165020"/>
    <w:rsid w:val="001658C1"/>
    <w:rsid w:val="0016673D"/>
    <w:rsid w:val="00172290"/>
    <w:rsid w:val="00173CED"/>
    <w:rsid w:val="00180138"/>
    <w:rsid w:val="00180913"/>
    <w:rsid w:val="00182088"/>
    <w:rsid w:val="00182F03"/>
    <w:rsid w:val="00183E23"/>
    <w:rsid w:val="0018424B"/>
    <w:rsid w:val="00187A01"/>
    <w:rsid w:val="00194755"/>
    <w:rsid w:val="00194EBD"/>
    <w:rsid w:val="00195377"/>
    <w:rsid w:val="00197697"/>
    <w:rsid w:val="001A08E2"/>
    <w:rsid w:val="001A1577"/>
    <w:rsid w:val="001A22BD"/>
    <w:rsid w:val="001A32E3"/>
    <w:rsid w:val="001A43E9"/>
    <w:rsid w:val="001A4EEC"/>
    <w:rsid w:val="001A59A4"/>
    <w:rsid w:val="001B7CE6"/>
    <w:rsid w:val="001C1A9A"/>
    <w:rsid w:val="001C23B8"/>
    <w:rsid w:val="001C3C52"/>
    <w:rsid w:val="001C4DFD"/>
    <w:rsid w:val="001C63F1"/>
    <w:rsid w:val="001C6E84"/>
    <w:rsid w:val="001C71A1"/>
    <w:rsid w:val="001C7A6D"/>
    <w:rsid w:val="001D109E"/>
    <w:rsid w:val="001D31C3"/>
    <w:rsid w:val="001D46CD"/>
    <w:rsid w:val="001D5025"/>
    <w:rsid w:val="001D51C0"/>
    <w:rsid w:val="001D66E0"/>
    <w:rsid w:val="001D7806"/>
    <w:rsid w:val="001E0606"/>
    <w:rsid w:val="001E0820"/>
    <w:rsid w:val="001E15AF"/>
    <w:rsid w:val="001E1E04"/>
    <w:rsid w:val="001E2508"/>
    <w:rsid w:val="001E258A"/>
    <w:rsid w:val="001E338A"/>
    <w:rsid w:val="001E5085"/>
    <w:rsid w:val="001E7AE1"/>
    <w:rsid w:val="001F1181"/>
    <w:rsid w:val="001F227B"/>
    <w:rsid w:val="001F2FBC"/>
    <w:rsid w:val="00202428"/>
    <w:rsid w:val="00203046"/>
    <w:rsid w:val="00203DEC"/>
    <w:rsid w:val="002068E6"/>
    <w:rsid w:val="00207244"/>
    <w:rsid w:val="00211040"/>
    <w:rsid w:val="00211F9F"/>
    <w:rsid w:val="00212427"/>
    <w:rsid w:val="002131E0"/>
    <w:rsid w:val="00213A14"/>
    <w:rsid w:val="00214B90"/>
    <w:rsid w:val="00214D42"/>
    <w:rsid w:val="00215492"/>
    <w:rsid w:val="00215703"/>
    <w:rsid w:val="002159B3"/>
    <w:rsid w:val="00216483"/>
    <w:rsid w:val="002211D8"/>
    <w:rsid w:val="00221F31"/>
    <w:rsid w:val="00222116"/>
    <w:rsid w:val="00222860"/>
    <w:rsid w:val="0022300D"/>
    <w:rsid w:val="00223A14"/>
    <w:rsid w:val="00224C40"/>
    <w:rsid w:val="00224E27"/>
    <w:rsid w:val="002314FD"/>
    <w:rsid w:val="00233587"/>
    <w:rsid w:val="0023392F"/>
    <w:rsid w:val="00233B01"/>
    <w:rsid w:val="00235FEF"/>
    <w:rsid w:val="002370D6"/>
    <w:rsid w:val="002379D3"/>
    <w:rsid w:val="002406C0"/>
    <w:rsid w:val="002408B1"/>
    <w:rsid w:val="00242A91"/>
    <w:rsid w:val="00244DCD"/>
    <w:rsid w:val="002451EE"/>
    <w:rsid w:val="002452F2"/>
    <w:rsid w:val="00245C9B"/>
    <w:rsid w:val="00246D29"/>
    <w:rsid w:val="00247545"/>
    <w:rsid w:val="002501E8"/>
    <w:rsid w:val="00250C1F"/>
    <w:rsid w:val="002521CD"/>
    <w:rsid w:val="00253AF9"/>
    <w:rsid w:val="002564E9"/>
    <w:rsid w:val="002568AB"/>
    <w:rsid w:val="002628DD"/>
    <w:rsid w:val="00264A81"/>
    <w:rsid w:val="00265211"/>
    <w:rsid w:val="00266120"/>
    <w:rsid w:val="00273D06"/>
    <w:rsid w:val="00274A57"/>
    <w:rsid w:val="00276210"/>
    <w:rsid w:val="002767F9"/>
    <w:rsid w:val="002773E8"/>
    <w:rsid w:val="0028013D"/>
    <w:rsid w:val="0028164D"/>
    <w:rsid w:val="00281720"/>
    <w:rsid w:val="002817F4"/>
    <w:rsid w:val="00282717"/>
    <w:rsid w:val="002833A3"/>
    <w:rsid w:val="00284E14"/>
    <w:rsid w:val="00285780"/>
    <w:rsid w:val="0029022F"/>
    <w:rsid w:val="00291997"/>
    <w:rsid w:val="002922BF"/>
    <w:rsid w:val="002946D1"/>
    <w:rsid w:val="00296039"/>
    <w:rsid w:val="0029728A"/>
    <w:rsid w:val="002A0026"/>
    <w:rsid w:val="002A0945"/>
    <w:rsid w:val="002A09B6"/>
    <w:rsid w:val="002A4066"/>
    <w:rsid w:val="002A44FF"/>
    <w:rsid w:val="002A62D7"/>
    <w:rsid w:val="002A6951"/>
    <w:rsid w:val="002A75A5"/>
    <w:rsid w:val="002A7ED3"/>
    <w:rsid w:val="002B0EF7"/>
    <w:rsid w:val="002B241D"/>
    <w:rsid w:val="002B2707"/>
    <w:rsid w:val="002B3F1E"/>
    <w:rsid w:val="002C29FD"/>
    <w:rsid w:val="002C59C0"/>
    <w:rsid w:val="002C6F34"/>
    <w:rsid w:val="002D289B"/>
    <w:rsid w:val="002D6388"/>
    <w:rsid w:val="002D6937"/>
    <w:rsid w:val="002D706F"/>
    <w:rsid w:val="002D7DEE"/>
    <w:rsid w:val="002E0CA4"/>
    <w:rsid w:val="002E1212"/>
    <w:rsid w:val="002E389B"/>
    <w:rsid w:val="002E4D43"/>
    <w:rsid w:val="002E5905"/>
    <w:rsid w:val="002E767C"/>
    <w:rsid w:val="002E7694"/>
    <w:rsid w:val="002F0378"/>
    <w:rsid w:val="002F0C66"/>
    <w:rsid w:val="002F0E6F"/>
    <w:rsid w:val="002F0F51"/>
    <w:rsid w:val="002F1412"/>
    <w:rsid w:val="002F4B9F"/>
    <w:rsid w:val="002F6EBC"/>
    <w:rsid w:val="002F7E7F"/>
    <w:rsid w:val="00301B1D"/>
    <w:rsid w:val="00302114"/>
    <w:rsid w:val="00302C9A"/>
    <w:rsid w:val="003042F7"/>
    <w:rsid w:val="00305566"/>
    <w:rsid w:val="00306853"/>
    <w:rsid w:val="00310B4B"/>
    <w:rsid w:val="003118A2"/>
    <w:rsid w:val="003119B8"/>
    <w:rsid w:val="00314999"/>
    <w:rsid w:val="0031509D"/>
    <w:rsid w:val="003159FD"/>
    <w:rsid w:val="0031654A"/>
    <w:rsid w:val="00316C05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300C5"/>
    <w:rsid w:val="003316DF"/>
    <w:rsid w:val="003320BB"/>
    <w:rsid w:val="00333F99"/>
    <w:rsid w:val="00336C28"/>
    <w:rsid w:val="0033771A"/>
    <w:rsid w:val="00337A7F"/>
    <w:rsid w:val="00340045"/>
    <w:rsid w:val="00341BB8"/>
    <w:rsid w:val="003420CF"/>
    <w:rsid w:val="003458DD"/>
    <w:rsid w:val="00350D07"/>
    <w:rsid w:val="003512E8"/>
    <w:rsid w:val="003542AC"/>
    <w:rsid w:val="00354B24"/>
    <w:rsid w:val="00360585"/>
    <w:rsid w:val="00362009"/>
    <w:rsid w:val="0036543A"/>
    <w:rsid w:val="00366467"/>
    <w:rsid w:val="0036723A"/>
    <w:rsid w:val="0036727B"/>
    <w:rsid w:val="00367312"/>
    <w:rsid w:val="003677FB"/>
    <w:rsid w:val="00367BC5"/>
    <w:rsid w:val="00370F86"/>
    <w:rsid w:val="00371172"/>
    <w:rsid w:val="003724D2"/>
    <w:rsid w:val="00372D68"/>
    <w:rsid w:val="003741FD"/>
    <w:rsid w:val="003779F7"/>
    <w:rsid w:val="00377AB0"/>
    <w:rsid w:val="00382D05"/>
    <w:rsid w:val="003836CF"/>
    <w:rsid w:val="00384611"/>
    <w:rsid w:val="00384DEC"/>
    <w:rsid w:val="0039099D"/>
    <w:rsid w:val="003916B5"/>
    <w:rsid w:val="00392BAD"/>
    <w:rsid w:val="003934F2"/>
    <w:rsid w:val="00394CDD"/>
    <w:rsid w:val="00395B8C"/>
    <w:rsid w:val="00397BAF"/>
    <w:rsid w:val="003A07B8"/>
    <w:rsid w:val="003A49DF"/>
    <w:rsid w:val="003A709C"/>
    <w:rsid w:val="003A79C0"/>
    <w:rsid w:val="003B1CDF"/>
    <w:rsid w:val="003B231E"/>
    <w:rsid w:val="003B4B56"/>
    <w:rsid w:val="003B5818"/>
    <w:rsid w:val="003B5E10"/>
    <w:rsid w:val="003B74FC"/>
    <w:rsid w:val="003C261C"/>
    <w:rsid w:val="003C28A5"/>
    <w:rsid w:val="003C2EB4"/>
    <w:rsid w:val="003C347D"/>
    <w:rsid w:val="003C57A7"/>
    <w:rsid w:val="003C6757"/>
    <w:rsid w:val="003C6A82"/>
    <w:rsid w:val="003C7A12"/>
    <w:rsid w:val="003C7B4D"/>
    <w:rsid w:val="003D3A57"/>
    <w:rsid w:val="003D3A7F"/>
    <w:rsid w:val="003E0160"/>
    <w:rsid w:val="003E10D8"/>
    <w:rsid w:val="003E17AD"/>
    <w:rsid w:val="003E277F"/>
    <w:rsid w:val="003E5A30"/>
    <w:rsid w:val="003E7F0E"/>
    <w:rsid w:val="003F00D7"/>
    <w:rsid w:val="003F2587"/>
    <w:rsid w:val="003F42A4"/>
    <w:rsid w:val="003F51E3"/>
    <w:rsid w:val="003F7F29"/>
    <w:rsid w:val="004017E5"/>
    <w:rsid w:val="00403E79"/>
    <w:rsid w:val="0040406D"/>
    <w:rsid w:val="00405844"/>
    <w:rsid w:val="004100DE"/>
    <w:rsid w:val="004111A1"/>
    <w:rsid w:val="004119D3"/>
    <w:rsid w:val="00413198"/>
    <w:rsid w:val="004161E4"/>
    <w:rsid w:val="00416DB1"/>
    <w:rsid w:val="00417A3F"/>
    <w:rsid w:val="004206E1"/>
    <w:rsid w:val="004207F8"/>
    <w:rsid w:val="004220D7"/>
    <w:rsid w:val="00422DCE"/>
    <w:rsid w:val="0042784A"/>
    <w:rsid w:val="00427A81"/>
    <w:rsid w:val="0043006D"/>
    <w:rsid w:val="0043043F"/>
    <w:rsid w:val="00430A60"/>
    <w:rsid w:val="00434694"/>
    <w:rsid w:val="00434E36"/>
    <w:rsid w:val="00437BD1"/>
    <w:rsid w:val="00440184"/>
    <w:rsid w:val="0044165B"/>
    <w:rsid w:val="0044191B"/>
    <w:rsid w:val="0044386A"/>
    <w:rsid w:val="00443A65"/>
    <w:rsid w:val="00443AA8"/>
    <w:rsid w:val="00450AB2"/>
    <w:rsid w:val="00452D97"/>
    <w:rsid w:val="00452E40"/>
    <w:rsid w:val="004541E1"/>
    <w:rsid w:val="00456965"/>
    <w:rsid w:val="00461E88"/>
    <w:rsid w:val="00461F16"/>
    <w:rsid w:val="00463461"/>
    <w:rsid w:val="0046461C"/>
    <w:rsid w:val="0046682E"/>
    <w:rsid w:val="00470A03"/>
    <w:rsid w:val="00471045"/>
    <w:rsid w:val="00471DD2"/>
    <w:rsid w:val="004733FB"/>
    <w:rsid w:val="0047357D"/>
    <w:rsid w:val="00473E19"/>
    <w:rsid w:val="00475182"/>
    <w:rsid w:val="0047689D"/>
    <w:rsid w:val="00477DED"/>
    <w:rsid w:val="00480F1F"/>
    <w:rsid w:val="004825C6"/>
    <w:rsid w:val="00484073"/>
    <w:rsid w:val="00484901"/>
    <w:rsid w:val="0048494B"/>
    <w:rsid w:val="0048586D"/>
    <w:rsid w:val="00485F10"/>
    <w:rsid w:val="00486747"/>
    <w:rsid w:val="004874D1"/>
    <w:rsid w:val="00490804"/>
    <w:rsid w:val="00490D96"/>
    <w:rsid w:val="004922D4"/>
    <w:rsid w:val="0049231C"/>
    <w:rsid w:val="0049240C"/>
    <w:rsid w:val="00493437"/>
    <w:rsid w:val="00495F66"/>
    <w:rsid w:val="00496965"/>
    <w:rsid w:val="00497E10"/>
    <w:rsid w:val="004A3E25"/>
    <w:rsid w:val="004A4965"/>
    <w:rsid w:val="004A5478"/>
    <w:rsid w:val="004A7F9C"/>
    <w:rsid w:val="004B1424"/>
    <w:rsid w:val="004B1C55"/>
    <w:rsid w:val="004B3ACD"/>
    <w:rsid w:val="004B46AB"/>
    <w:rsid w:val="004B4E16"/>
    <w:rsid w:val="004B6C9D"/>
    <w:rsid w:val="004B7ECF"/>
    <w:rsid w:val="004C046C"/>
    <w:rsid w:val="004C04CB"/>
    <w:rsid w:val="004C0923"/>
    <w:rsid w:val="004C6A21"/>
    <w:rsid w:val="004D4695"/>
    <w:rsid w:val="004D6287"/>
    <w:rsid w:val="004D6FD2"/>
    <w:rsid w:val="004E12A8"/>
    <w:rsid w:val="004E1789"/>
    <w:rsid w:val="004E2782"/>
    <w:rsid w:val="004E2887"/>
    <w:rsid w:val="004E31F6"/>
    <w:rsid w:val="004E3836"/>
    <w:rsid w:val="004E3A93"/>
    <w:rsid w:val="004E64DB"/>
    <w:rsid w:val="004E7582"/>
    <w:rsid w:val="004F0FC0"/>
    <w:rsid w:val="004F125E"/>
    <w:rsid w:val="00503695"/>
    <w:rsid w:val="00503C75"/>
    <w:rsid w:val="00504054"/>
    <w:rsid w:val="00505085"/>
    <w:rsid w:val="0050587B"/>
    <w:rsid w:val="00505AC8"/>
    <w:rsid w:val="0051054D"/>
    <w:rsid w:val="00514DEF"/>
    <w:rsid w:val="00514E78"/>
    <w:rsid w:val="005169B2"/>
    <w:rsid w:val="00517014"/>
    <w:rsid w:val="00521416"/>
    <w:rsid w:val="0052385C"/>
    <w:rsid w:val="00523A16"/>
    <w:rsid w:val="005242FE"/>
    <w:rsid w:val="005247B7"/>
    <w:rsid w:val="00524D8B"/>
    <w:rsid w:val="0052721A"/>
    <w:rsid w:val="005275FC"/>
    <w:rsid w:val="00534AAF"/>
    <w:rsid w:val="005353CD"/>
    <w:rsid w:val="005359F9"/>
    <w:rsid w:val="005368DB"/>
    <w:rsid w:val="005378E8"/>
    <w:rsid w:val="0054069E"/>
    <w:rsid w:val="00540AFE"/>
    <w:rsid w:val="0054187F"/>
    <w:rsid w:val="00541A8D"/>
    <w:rsid w:val="00542EDC"/>
    <w:rsid w:val="005443B7"/>
    <w:rsid w:val="00544D5D"/>
    <w:rsid w:val="005453E4"/>
    <w:rsid w:val="005459C3"/>
    <w:rsid w:val="00546142"/>
    <w:rsid w:val="005507CB"/>
    <w:rsid w:val="00553635"/>
    <w:rsid w:val="00556A8C"/>
    <w:rsid w:val="00556B41"/>
    <w:rsid w:val="005578A7"/>
    <w:rsid w:val="0056268B"/>
    <w:rsid w:val="005641B8"/>
    <w:rsid w:val="005651D7"/>
    <w:rsid w:val="00566223"/>
    <w:rsid w:val="00566A9F"/>
    <w:rsid w:val="00567BC7"/>
    <w:rsid w:val="00567DF7"/>
    <w:rsid w:val="005722FC"/>
    <w:rsid w:val="00572CC7"/>
    <w:rsid w:val="00574514"/>
    <w:rsid w:val="005815B1"/>
    <w:rsid w:val="00581632"/>
    <w:rsid w:val="005826E8"/>
    <w:rsid w:val="00583A1F"/>
    <w:rsid w:val="0058515D"/>
    <w:rsid w:val="00585DF8"/>
    <w:rsid w:val="00591008"/>
    <w:rsid w:val="005922E0"/>
    <w:rsid w:val="00592AB0"/>
    <w:rsid w:val="00592AD8"/>
    <w:rsid w:val="00592B00"/>
    <w:rsid w:val="00593391"/>
    <w:rsid w:val="00594C77"/>
    <w:rsid w:val="005957E0"/>
    <w:rsid w:val="00595F48"/>
    <w:rsid w:val="00596300"/>
    <w:rsid w:val="005A407F"/>
    <w:rsid w:val="005A64C4"/>
    <w:rsid w:val="005B10D7"/>
    <w:rsid w:val="005B1AA8"/>
    <w:rsid w:val="005B32AA"/>
    <w:rsid w:val="005B368A"/>
    <w:rsid w:val="005C0DC7"/>
    <w:rsid w:val="005C61B6"/>
    <w:rsid w:val="005C6AE1"/>
    <w:rsid w:val="005C6E38"/>
    <w:rsid w:val="005C7684"/>
    <w:rsid w:val="005D0B6E"/>
    <w:rsid w:val="005D1D6D"/>
    <w:rsid w:val="005D1F83"/>
    <w:rsid w:val="005D2156"/>
    <w:rsid w:val="005D2357"/>
    <w:rsid w:val="005D2995"/>
    <w:rsid w:val="005D3A0C"/>
    <w:rsid w:val="005D3E37"/>
    <w:rsid w:val="005D498C"/>
    <w:rsid w:val="005D6192"/>
    <w:rsid w:val="005D7F7F"/>
    <w:rsid w:val="005E050E"/>
    <w:rsid w:val="005E318A"/>
    <w:rsid w:val="005E37F0"/>
    <w:rsid w:val="005E521D"/>
    <w:rsid w:val="005E52A7"/>
    <w:rsid w:val="005E5317"/>
    <w:rsid w:val="005E5F43"/>
    <w:rsid w:val="005E6178"/>
    <w:rsid w:val="005E7594"/>
    <w:rsid w:val="005F099F"/>
    <w:rsid w:val="005F0C6B"/>
    <w:rsid w:val="005F110B"/>
    <w:rsid w:val="005F22C2"/>
    <w:rsid w:val="005F2A4A"/>
    <w:rsid w:val="005F38EE"/>
    <w:rsid w:val="0060308E"/>
    <w:rsid w:val="006044E9"/>
    <w:rsid w:val="006051B4"/>
    <w:rsid w:val="00606402"/>
    <w:rsid w:val="00606F5F"/>
    <w:rsid w:val="00607FD5"/>
    <w:rsid w:val="00612000"/>
    <w:rsid w:val="00612375"/>
    <w:rsid w:val="00612D9F"/>
    <w:rsid w:val="006133AB"/>
    <w:rsid w:val="00614CC8"/>
    <w:rsid w:val="00615FCF"/>
    <w:rsid w:val="00616292"/>
    <w:rsid w:val="006179F5"/>
    <w:rsid w:val="00624355"/>
    <w:rsid w:val="00624FA9"/>
    <w:rsid w:val="00630129"/>
    <w:rsid w:val="0063090B"/>
    <w:rsid w:val="00630D0A"/>
    <w:rsid w:val="00632675"/>
    <w:rsid w:val="0063439D"/>
    <w:rsid w:val="00635C2B"/>
    <w:rsid w:val="006402FA"/>
    <w:rsid w:val="00640FF0"/>
    <w:rsid w:val="0064113E"/>
    <w:rsid w:val="00643A45"/>
    <w:rsid w:val="0064440D"/>
    <w:rsid w:val="00645994"/>
    <w:rsid w:val="0064608F"/>
    <w:rsid w:val="0064770F"/>
    <w:rsid w:val="00650061"/>
    <w:rsid w:val="00650BA3"/>
    <w:rsid w:val="00651903"/>
    <w:rsid w:val="0065331A"/>
    <w:rsid w:val="0065407A"/>
    <w:rsid w:val="00654517"/>
    <w:rsid w:val="00654CB1"/>
    <w:rsid w:val="00661508"/>
    <w:rsid w:val="00662241"/>
    <w:rsid w:val="00662FCE"/>
    <w:rsid w:val="00663B36"/>
    <w:rsid w:val="00663C4E"/>
    <w:rsid w:val="00665B97"/>
    <w:rsid w:val="00666079"/>
    <w:rsid w:val="00666FE5"/>
    <w:rsid w:val="00667B90"/>
    <w:rsid w:val="0067312A"/>
    <w:rsid w:val="00675195"/>
    <w:rsid w:val="006758FA"/>
    <w:rsid w:val="0067601A"/>
    <w:rsid w:val="00676E11"/>
    <w:rsid w:val="0067721F"/>
    <w:rsid w:val="00677828"/>
    <w:rsid w:val="006813C6"/>
    <w:rsid w:val="006819D7"/>
    <w:rsid w:val="00686437"/>
    <w:rsid w:val="00691705"/>
    <w:rsid w:val="00693A8D"/>
    <w:rsid w:val="006941CA"/>
    <w:rsid w:val="00695570"/>
    <w:rsid w:val="00696996"/>
    <w:rsid w:val="006A0D75"/>
    <w:rsid w:val="006A2E24"/>
    <w:rsid w:val="006A571E"/>
    <w:rsid w:val="006A57EA"/>
    <w:rsid w:val="006A5925"/>
    <w:rsid w:val="006A6B04"/>
    <w:rsid w:val="006A7EBB"/>
    <w:rsid w:val="006B014E"/>
    <w:rsid w:val="006B0C19"/>
    <w:rsid w:val="006B4AD6"/>
    <w:rsid w:val="006B4B3C"/>
    <w:rsid w:val="006B60D2"/>
    <w:rsid w:val="006C0481"/>
    <w:rsid w:val="006C14A0"/>
    <w:rsid w:val="006C1772"/>
    <w:rsid w:val="006C17CE"/>
    <w:rsid w:val="006C1FC4"/>
    <w:rsid w:val="006C240A"/>
    <w:rsid w:val="006C2FE1"/>
    <w:rsid w:val="006C53AC"/>
    <w:rsid w:val="006D0155"/>
    <w:rsid w:val="006D4D27"/>
    <w:rsid w:val="006D58E6"/>
    <w:rsid w:val="006D5B25"/>
    <w:rsid w:val="006D7C07"/>
    <w:rsid w:val="006E0E47"/>
    <w:rsid w:val="006E3B58"/>
    <w:rsid w:val="006E4B0B"/>
    <w:rsid w:val="006E5911"/>
    <w:rsid w:val="006E5B04"/>
    <w:rsid w:val="006E5FAA"/>
    <w:rsid w:val="006E6801"/>
    <w:rsid w:val="006E7B77"/>
    <w:rsid w:val="006F0459"/>
    <w:rsid w:val="006F0917"/>
    <w:rsid w:val="006F0C64"/>
    <w:rsid w:val="006F2E59"/>
    <w:rsid w:val="006F410A"/>
    <w:rsid w:val="006F4FDF"/>
    <w:rsid w:val="006F6FFC"/>
    <w:rsid w:val="006F71A7"/>
    <w:rsid w:val="00702A9F"/>
    <w:rsid w:val="007032BB"/>
    <w:rsid w:val="00704004"/>
    <w:rsid w:val="007048D3"/>
    <w:rsid w:val="00710904"/>
    <w:rsid w:val="00712394"/>
    <w:rsid w:val="007125BA"/>
    <w:rsid w:val="00712DB0"/>
    <w:rsid w:val="00714FA7"/>
    <w:rsid w:val="00715328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3058E"/>
    <w:rsid w:val="007309C0"/>
    <w:rsid w:val="007321B4"/>
    <w:rsid w:val="00732F2E"/>
    <w:rsid w:val="00733F7E"/>
    <w:rsid w:val="00742665"/>
    <w:rsid w:val="00742930"/>
    <w:rsid w:val="00743202"/>
    <w:rsid w:val="0074532F"/>
    <w:rsid w:val="0074547A"/>
    <w:rsid w:val="007533D9"/>
    <w:rsid w:val="007535A2"/>
    <w:rsid w:val="0075463E"/>
    <w:rsid w:val="007554A1"/>
    <w:rsid w:val="00756CD6"/>
    <w:rsid w:val="00757359"/>
    <w:rsid w:val="00757D2F"/>
    <w:rsid w:val="0076111D"/>
    <w:rsid w:val="00761C0B"/>
    <w:rsid w:val="007628E3"/>
    <w:rsid w:val="007655D8"/>
    <w:rsid w:val="00766289"/>
    <w:rsid w:val="0076776F"/>
    <w:rsid w:val="00767C58"/>
    <w:rsid w:val="00767E21"/>
    <w:rsid w:val="00767E66"/>
    <w:rsid w:val="00770941"/>
    <w:rsid w:val="00770F1D"/>
    <w:rsid w:val="00774C38"/>
    <w:rsid w:val="007771ED"/>
    <w:rsid w:val="007776FD"/>
    <w:rsid w:val="007811B6"/>
    <w:rsid w:val="007815EC"/>
    <w:rsid w:val="0078267E"/>
    <w:rsid w:val="007827C9"/>
    <w:rsid w:val="00782B2B"/>
    <w:rsid w:val="0078319E"/>
    <w:rsid w:val="00783CF1"/>
    <w:rsid w:val="007845C4"/>
    <w:rsid w:val="007848E9"/>
    <w:rsid w:val="00785624"/>
    <w:rsid w:val="007872D4"/>
    <w:rsid w:val="00787C89"/>
    <w:rsid w:val="00787EC7"/>
    <w:rsid w:val="00791112"/>
    <w:rsid w:val="0079192F"/>
    <w:rsid w:val="00791ED1"/>
    <w:rsid w:val="007932ED"/>
    <w:rsid w:val="00793F5F"/>
    <w:rsid w:val="007940D7"/>
    <w:rsid w:val="00795B9A"/>
    <w:rsid w:val="007A0FF1"/>
    <w:rsid w:val="007A109A"/>
    <w:rsid w:val="007A1CC8"/>
    <w:rsid w:val="007A1DC1"/>
    <w:rsid w:val="007A2714"/>
    <w:rsid w:val="007A37C0"/>
    <w:rsid w:val="007A5322"/>
    <w:rsid w:val="007A6CF2"/>
    <w:rsid w:val="007A7156"/>
    <w:rsid w:val="007A7617"/>
    <w:rsid w:val="007B7303"/>
    <w:rsid w:val="007B7C4A"/>
    <w:rsid w:val="007C042B"/>
    <w:rsid w:val="007C115B"/>
    <w:rsid w:val="007C35E2"/>
    <w:rsid w:val="007C4281"/>
    <w:rsid w:val="007C4C51"/>
    <w:rsid w:val="007C5027"/>
    <w:rsid w:val="007C5671"/>
    <w:rsid w:val="007C5E63"/>
    <w:rsid w:val="007C6E1E"/>
    <w:rsid w:val="007D0FE7"/>
    <w:rsid w:val="007D4B4F"/>
    <w:rsid w:val="007D6B9B"/>
    <w:rsid w:val="007E43BA"/>
    <w:rsid w:val="007E44CC"/>
    <w:rsid w:val="007E555D"/>
    <w:rsid w:val="007E63C9"/>
    <w:rsid w:val="007E6785"/>
    <w:rsid w:val="007E76F8"/>
    <w:rsid w:val="007E78E7"/>
    <w:rsid w:val="007F1B36"/>
    <w:rsid w:val="007F1BFD"/>
    <w:rsid w:val="007F1E29"/>
    <w:rsid w:val="007F2AA5"/>
    <w:rsid w:val="007F4113"/>
    <w:rsid w:val="007F69A1"/>
    <w:rsid w:val="007F6ADD"/>
    <w:rsid w:val="007F754B"/>
    <w:rsid w:val="008013C3"/>
    <w:rsid w:val="00803DC4"/>
    <w:rsid w:val="0080605A"/>
    <w:rsid w:val="0080629B"/>
    <w:rsid w:val="00807677"/>
    <w:rsid w:val="008103EA"/>
    <w:rsid w:val="00810598"/>
    <w:rsid w:val="00812A06"/>
    <w:rsid w:val="00813619"/>
    <w:rsid w:val="00813834"/>
    <w:rsid w:val="0081515D"/>
    <w:rsid w:val="0081591F"/>
    <w:rsid w:val="00817449"/>
    <w:rsid w:val="008179E7"/>
    <w:rsid w:val="00820630"/>
    <w:rsid w:val="00820CC2"/>
    <w:rsid w:val="00822018"/>
    <w:rsid w:val="00824152"/>
    <w:rsid w:val="00826E70"/>
    <w:rsid w:val="008319F7"/>
    <w:rsid w:val="00834B97"/>
    <w:rsid w:val="008369F6"/>
    <w:rsid w:val="008374B8"/>
    <w:rsid w:val="00837A80"/>
    <w:rsid w:val="00840819"/>
    <w:rsid w:val="00841618"/>
    <w:rsid w:val="00842B46"/>
    <w:rsid w:val="00842C6B"/>
    <w:rsid w:val="00843BD4"/>
    <w:rsid w:val="0084584D"/>
    <w:rsid w:val="00857600"/>
    <w:rsid w:val="00862D36"/>
    <w:rsid w:val="00863171"/>
    <w:rsid w:val="0086676B"/>
    <w:rsid w:val="00873799"/>
    <w:rsid w:val="00874CD1"/>
    <w:rsid w:val="00875A53"/>
    <w:rsid w:val="0087668A"/>
    <w:rsid w:val="00876BF1"/>
    <w:rsid w:val="00877494"/>
    <w:rsid w:val="00877612"/>
    <w:rsid w:val="0087762C"/>
    <w:rsid w:val="00880666"/>
    <w:rsid w:val="00884341"/>
    <w:rsid w:val="00884D26"/>
    <w:rsid w:val="00887F82"/>
    <w:rsid w:val="008937F8"/>
    <w:rsid w:val="00893DD5"/>
    <w:rsid w:val="0089460D"/>
    <w:rsid w:val="00895331"/>
    <w:rsid w:val="008A0A4A"/>
    <w:rsid w:val="008A14C7"/>
    <w:rsid w:val="008A15E9"/>
    <w:rsid w:val="008A25D3"/>
    <w:rsid w:val="008A285E"/>
    <w:rsid w:val="008A2B37"/>
    <w:rsid w:val="008A3D9C"/>
    <w:rsid w:val="008A5F2B"/>
    <w:rsid w:val="008A675E"/>
    <w:rsid w:val="008A778E"/>
    <w:rsid w:val="008B034E"/>
    <w:rsid w:val="008B070E"/>
    <w:rsid w:val="008B1F6A"/>
    <w:rsid w:val="008B1FD2"/>
    <w:rsid w:val="008B7337"/>
    <w:rsid w:val="008C0AFC"/>
    <w:rsid w:val="008C2ADE"/>
    <w:rsid w:val="008C30AE"/>
    <w:rsid w:val="008C315B"/>
    <w:rsid w:val="008C3721"/>
    <w:rsid w:val="008C5F5F"/>
    <w:rsid w:val="008C659D"/>
    <w:rsid w:val="008C7C31"/>
    <w:rsid w:val="008D0562"/>
    <w:rsid w:val="008D2904"/>
    <w:rsid w:val="008D3228"/>
    <w:rsid w:val="008D3C99"/>
    <w:rsid w:val="008D46CE"/>
    <w:rsid w:val="008E005A"/>
    <w:rsid w:val="008E0ED1"/>
    <w:rsid w:val="008E2363"/>
    <w:rsid w:val="008E2EDD"/>
    <w:rsid w:val="008E4462"/>
    <w:rsid w:val="008E6B18"/>
    <w:rsid w:val="008E7511"/>
    <w:rsid w:val="008E7EE9"/>
    <w:rsid w:val="008F29AD"/>
    <w:rsid w:val="008F4E72"/>
    <w:rsid w:val="008F6020"/>
    <w:rsid w:val="008F7C8A"/>
    <w:rsid w:val="00900A13"/>
    <w:rsid w:val="00904951"/>
    <w:rsid w:val="00907127"/>
    <w:rsid w:val="009077D2"/>
    <w:rsid w:val="00910214"/>
    <w:rsid w:val="009105D2"/>
    <w:rsid w:val="0091086C"/>
    <w:rsid w:val="009133E6"/>
    <w:rsid w:val="00913F8E"/>
    <w:rsid w:val="00914261"/>
    <w:rsid w:val="009152E9"/>
    <w:rsid w:val="009156D4"/>
    <w:rsid w:val="00915CD0"/>
    <w:rsid w:val="00915D99"/>
    <w:rsid w:val="00921E24"/>
    <w:rsid w:val="00922580"/>
    <w:rsid w:val="00924167"/>
    <w:rsid w:val="00927081"/>
    <w:rsid w:val="0092710B"/>
    <w:rsid w:val="00932F45"/>
    <w:rsid w:val="00934C2C"/>
    <w:rsid w:val="00936AFE"/>
    <w:rsid w:val="00942048"/>
    <w:rsid w:val="00943230"/>
    <w:rsid w:val="00944882"/>
    <w:rsid w:val="00945F2D"/>
    <w:rsid w:val="00952904"/>
    <w:rsid w:val="009533EA"/>
    <w:rsid w:val="009547EC"/>
    <w:rsid w:val="00956081"/>
    <w:rsid w:val="00956A92"/>
    <w:rsid w:val="0096160D"/>
    <w:rsid w:val="0096366C"/>
    <w:rsid w:val="0096622C"/>
    <w:rsid w:val="00966C59"/>
    <w:rsid w:val="009701D3"/>
    <w:rsid w:val="00970397"/>
    <w:rsid w:val="009715A5"/>
    <w:rsid w:val="0097597F"/>
    <w:rsid w:val="00976411"/>
    <w:rsid w:val="009774CE"/>
    <w:rsid w:val="009776A3"/>
    <w:rsid w:val="00977818"/>
    <w:rsid w:val="00977B5F"/>
    <w:rsid w:val="00977BAB"/>
    <w:rsid w:val="00977CEF"/>
    <w:rsid w:val="00980572"/>
    <w:rsid w:val="009819B7"/>
    <w:rsid w:val="00981CF9"/>
    <w:rsid w:val="009837F7"/>
    <w:rsid w:val="00984DB5"/>
    <w:rsid w:val="0098611E"/>
    <w:rsid w:val="009870E1"/>
    <w:rsid w:val="00987D82"/>
    <w:rsid w:val="009945F0"/>
    <w:rsid w:val="00995764"/>
    <w:rsid w:val="00995A7C"/>
    <w:rsid w:val="009962DF"/>
    <w:rsid w:val="00996B36"/>
    <w:rsid w:val="00997189"/>
    <w:rsid w:val="009A0F15"/>
    <w:rsid w:val="009A1FDC"/>
    <w:rsid w:val="009A35F1"/>
    <w:rsid w:val="009A775B"/>
    <w:rsid w:val="009B03A9"/>
    <w:rsid w:val="009B06DB"/>
    <w:rsid w:val="009B0F1D"/>
    <w:rsid w:val="009B1EA2"/>
    <w:rsid w:val="009B23D6"/>
    <w:rsid w:val="009B2ABD"/>
    <w:rsid w:val="009B7547"/>
    <w:rsid w:val="009C2060"/>
    <w:rsid w:val="009C3C78"/>
    <w:rsid w:val="009C74C7"/>
    <w:rsid w:val="009D0D2C"/>
    <w:rsid w:val="009D1B3D"/>
    <w:rsid w:val="009D302B"/>
    <w:rsid w:val="009D3546"/>
    <w:rsid w:val="009D3917"/>
    <w:rsid w:val="009D466C"/>
    <w:rsid w:val="009D58CA"/>
    <w:rsid w:val="009D79DD"/>
    <w:rsid w:val="009D7E18"/>
    <w:rsid w:val="009E0162"/>
    <w:rsid w:val="009E25C2"/>
    <w:rsid w:val="009E31BE"/>
    <w:rsid w:val="009E32A2"/>
    <w:rsid w:val="009E5CE7"/>
    <w:rsid w:val="009E5DF4"/>
    <w:rsid w:val="009E60D7"/>
    <w:rsid w:val="009F0A22"/>
    <w:rsid w:val="009F0C3A"/>
    <w:rsid w:val="009F143F"/>
    <w:rsid w:val="009F152E"/>
    <w:rsid w:val="009F3277"/>
    <w:rsid w:val="009F5C4A"/>
    <w:rsid w:val="009F7435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BF7"/>
    <w:rsid w:val="00A12F53"/>
    <w:rsid w:val="00A13C9E"/>
    <w:rsid w:val="00A13F82"/>
    <w:rsid w:val="00A1407A"/>
    <w:rsid w:val="00A1685E"/>
    <w:rsid w:val="00A24C2D"/>
    <w:rsid w:val="00A24E75"/>
    <w:rsid w:val="00A306FA"/>
    <w:rsid w:val="00A318D5"/>
    <w:rsid w:val="00A31E45"/>
    <w:rsid w:val="00A31EC4"/>
    <w:rsid w:val="00A321D3"/>
    <w:rsid w:val="00A32DA4"/>
    <w:rsid w:val="00A334FE"/>
    <w:rsid w:val="00A33A97"/>
    <w:rsid w:val="00A34CCB"/>
    <w:rsid w:val="00A350CB"/>
    <w:rsid w:val="00A3783C"/>
    <w:rsid w:val="00A40346"/>
    <w:rsid w:val="00A41A8D"/>
    <w:rsid w:val="00A41DC3"/>
    <w:rsid w:val="00A42CA4"/>
    <w:rsid w:val="00A4314D"/>
    <w:rsid w:val="00A44BEA"/>
    <w:rsid w:val="00A5007F"/>
    <w:rsid w:val="00A51424"/>
    <w:rsid w:val="00A52122"/>
    <w:rsid w:val="00A522AE"/>
    <w:rsid w:val="00A52E98"/>
    <w:rsid w:val="00A54B2D"/>
    <w:rsid w:val="00A55B66"/>
    <w:rsid w:val="00A60442"/>
    <w:rsid w:val="00A612E4"/>
    <w:rsid w:val="00A62763"/>
    <w:rsid w:val="00A6349C"/>
    <w:rsid w:val="00A63861"/>
    <w:rsid w:val="00A63ACB"/>
    <w:rsid w:val="00A64429"/>
    <w:rsid w:val="00A65830"/>
    <w:rsid w:val="00A65B0B"/>
    <w:rsid w:val="00A66409"/>
    <w:rsid w:val="00A7270F"/>
    <w:rsid w:val="00A73990"/>
    <w:rsid w:val="00A74469"/>
    <w:rsid w:val="00A7500E"/>
    <w:rsid w:val="00A764CF"/>
    <w:rsid w:val="00A803F2"/>
    <w:rsid w:val="00A84F99"/>
    <w:rsid w:val="00A84FB6"/>
    <w:rsid w:val="00A865C8"/>
    <w:rsid w:val="00A868BC"/>
    <w:rsid w:val="00A91436"/>
    <w:rsid w:val="00A91EDF"/>
    <w:rsid w:val="00A91F8D"/>
    <w:rsid w:val="00A923A1"/>
    <w:rsid w:val="00A9286B"/>
    <w:rsid w:val="00A93FE7"/>
    <w:rsid w:val="00A94F0A"/>
    <w:rsid w:val="00A95E18"/>
    <w:rsid w:val="00AA0F24"/>
    <w:rsid w:val="00AA3782"/>
    <w:rsid w:val="00AA49A4"/>
    <w:rsid w:val="00AA6BF3"/>
    <w:rsid w:val="00AA7C27"/>
    <w:rsid w:val="00AB5C94"/>
    <w:rsid w:val="00AB72EA"/>
    <w:rsid w:val="00AB76A2"/>
    <w:rsid w:val="00AC03F9"/>
    <w:rsid w:val="00AC15BB"/>
    <w:rsid w:val="00AC1CAB"/>
    <w:rsid w:val="00AC2905"/>
    <w:rsid w:val="00AC384E"/>
    <w:rsid w:val="00AC552D"/>
    <w:rsid w:val="00AD1321"/>
    <w:rsid w:val="00AD1A4D"/>
    <w:rsid w:val="00AD1C8F"/>
    <w:rsid w:val="00AD1DE4"/>
    <w:rsid w:val="00AD3B14"/>
    <w:rsid w:val="00AD4BEA"/>
    <w:rsid w:val="00AD7DE9"/>
    <w:rsid w:val="00AE0C41"/>
    <w:rsid w:val="00AE0D56"/>
    <w:rsid w:val="00AE12C0"/>
    <w:rsid w:val="00AE3A35"/>
    <w:rsid w:val="00AE4849"/>
    <w:rsid w:val="00AE5335"/>
    <w:rsid w:val="00AE6994"/>
    <w:rsid w:val="00AE7326"/>
    <w:rsid w:val="00AF08DE"/>
    <w:rsid w:val="00AF1FAA"/>
    <w:rsid w:val="00AF4202"/>
    <w:rsid w:val="00B01F4E"/>
    <w:rsid w:val="00B025A1"/>
    <w:rsid w:val="00B02AC8"/>
    <w:rsid w:val="00B02E1E"/>
    <w:rsid w:val="00B03AE4"/>
    <w:rsid w:val="00B058A5"/>
    <w:rsid w:val="00B05AC9"/>
    <w:rsid w:val="00B05EB4"/>
    <w:rsid w:val="00B12225"/>
    <w:rsid w:val="00B129D0"/>
    <w:rsid w:val="00B12EB5"/>
    <w:rsid w:val="00B149BA"/>
    <w:rsid w:val="00B15D42"/>
    <w:rsid w:val="00B23C21"/>
    <w:rsid w:val="00B23EDC"/>
    <w:rsid w:val="00B243F0"/>
    <w:rsid w:val="00B244DA"/>
    <w:rsid w:val="00B252F7"/>
    <w:rsid w:val="00B26232"/>
    <w:rsid w:val="00B35354"/>
    <w:rsid w:val="00B37699"/>
    <w:rsid w:val="00B377F6"/>
    <w:rsid w:val="00B37979"/>
    <w:rsid w:val="00B404AC"/>
    <w:rsid w:val="00B40727"/>
    <w:rsid w:val="00B42F70"/>
    <w:rsid w:val="00B44276"/>
    <w:rsid w:val="00B46B5C"/>
    <w:rsid w:val="00B4766A"/>
    <w:rsid w:val="00B51FE3"/>
    <w:rsid w:val="00B52205"/>
    <w:rsid w:val="00B5289C"/>
    <w:rsid w:val="00B52B42"/>
    <w:rsid w:val="00B54DC1"/>
    <w:rsid w:val="00B5573E"/>
    <w:rsid w:val="00B559E5"/>
    <w:rsid w:val="00B5655E"/>
    <w:rsid w:val="00B570C0"/>
    <w:rsid w:val="00B61BB4"/>
    <w:rsid w:val="00B62881"/>
    <w:rsid w:val="00B639F9"/>
    <w:rsid w:val="00B63BBF"/>
    <w:rsid w:val="00B63D4B"/>
    <w:rsid w:val="00B64BB8"/>
    <w:rsid w:val="00B6633E"/>
    <w:rsid w:val="00B67798"/>
    <w:rsid w:val="00B70686"/>
    <w:rsid w:val="00B70F53"/>
    <w:rsid w:val="00B7156D"/>
    <w:rsid w:val="00B71639"/>
    <w:rsid w:val="00B7311D"/>
    <w:rsid w:val="00B77E7E"/>
    <w:rsid w:val="00B8012C"/>
    <w:rsid w:val="00B81D56"/>
    <w:rsid w:val="00B828DB"/>
    <w:rsid w:val="00B83F58"/>
    <w:rsid w:val="00B85C8A"/>
    <w:rsid w:val="00B85EE0"/>
    <w:rsid w:val="00B9324B"/>
    <w:rsid w:val="00B94F08"/>
    <w:rsid w:val="00B95AA2"/>
    <w:rsid w:val="00B95B62"/>
    <w:rsid w:val="00B97C07"/>
    <w:rsid w:val="00BA04F2"/>
    <w:rsid w:val="00BA2B16"/>
    <w:rsid w:val="00BA3304"/>
    <w:rsid w:val="00BA4783"/>
    <w:rsid w:val="00BA4C4F"/>
    <w:rsid w:val="00BA5AF0"/>
    <w:rsid w:val="00BA6595"/>
    <w:rsid w:val="00BA7475"/>
    <w:rsid w:val="00BA7A38"/>
    <w:rsid w:val="00BB0A7E"/>
    <w:rsid w:val="00BB1995"/>
    <w:rsid w:val="00BB29AD"/>
    <w:rsid w:val="00BB3F8F"/>
    <w:rsid w:val="00BB5BF1"/>
    <w:rsid w:val="00BB6F22"/>
    <w:rsid w:val="00BC21E1"/>
    <w:rsid w:val="00BC4161"/>
    <w:rsid w:val="00BC71D8"/>
    <w:rsid w:val="00BD0394"/>
    <w:rsid w:val="00BD1B05"/>
    <w:rsid w:val="00BD28BC"/>
    <w:rsid w:val="00BD30C7"/>
    <w:rsid w:val="00BD3874"/>
    <w:rsid w:val="00BD7072"/>
    <w:rsid w:val="00BD7DD0"/>
    <w:rsid w:val="00BE03DC"/>
    <w:rsid w:val="00BE1DA0"/>
    <w:rsid w:val="00BE2C95"/>
    <w:rsid w:val="00BE6193"/>
    <w:rsid w:val="00BF03DC"/>
    <w:rsid w:val="00BF0FCB"/>
    <w:rsid w:val="00BF345A"/>
    <w:rsid w:val="00BF5A85"/>
    <w:rsid w:val="00BF6796"/>
    <w:rsid w:val="00BF718A"/>
    <w:rsid w:val="00C01291"/>
    <w:rsid w:val="00C01F24"/>
    <w:rsid w:val="00C02428"/>
    <w:rsid w:val="00C034CE"/>
    <w:rsid w:val="00C0617E"/>
    <w:rsid w:val="00C062FC"/>
    <w:rsid w:val="00C07198"/>
    <w:rsid w:val="00C105FF"/>
    <w:rsid w:val="00C10797"/>
    <w:rsid w:val="00C10C29"/>
    <w:rsid w:val="00C14D53"/>
    <w:rsid w:val="00C15D66"/>
    <w:rsid w:val="00C16AEC"/>
    <w:rsid w:val="00C17984"/>
    <w:rsid w:val="00C20161"/>
    <w:rsid w:val="00C2034A"/>
    <w:rsid w:val="00C21451"/>
    <w:rsid w:val="00C24D7D"/>
    <w:rsid w:val="00C24DA1"/>
    <w:rsid w:val="00C27070"/>
    <w:rsid w:val="00C270E9"/>
    <w:rsid w:val="00C273E3"/>
    <w:rsid w:val="00C34C49"/>
    <w:rsid w:val="00C35037"/>
    <w:rsid w:val="00C3561F"/>
    <w:rsid w:val="00C41873"/>
    <w:rsid w:val="00C42308"/>
    <w:rsid w:val="00C446D7"/>
    <w:rsid w:val="00C4591C"/>
    <w:rsid w:val="00C51587"/>
    <w:rsid w:val="00C51EED"/>
    <w:rsid w:val="00C5325C"/>
    <w:rsid w:val="00C5342B"/>
    <w:rsid w:val="00C53434"/>
    <w:rsid w:val="00C54599"/>
    <w:rsid w:val="00C54E91"/>
    <w:rsid w:val="00C55813"/>
    <w:rsid w:val="00C558FE"/>
    <w:rsid w:val="00C57B25"/>
    <w:rsid w:val="00C63A08"/>
    <w:rsid w:val="00C64C4F"/>
    <w:rsid w:val="00C65985"/>
    <w:rsid w:val="00C71100"/>
    <w:rsid w:val="00C74360"/>
    <w:rsid w:val="00C75FE8"/>
    <w:rsid w:val="00C76C19"/>
    <w:rsid w:val="00C76DCB"/>
    <w:rsid w:val="00C81147"/>
    <w:rsid w:val="00C814CE"/>
    <w:rsid w:val="00C81770"/>
    <w:rsid w:val="00C82033"/>
    <w:rsid w:val="00C826DB"/>
    <w:rsid w:val="00C841DC"/>
    <w:rsid w:val="00C85A9D"/>
    <w:rsid w:val="00C875B4"/>
    <w:rsid w:val="00C90163"/>
    <w:rsid w:val="00C90824"/>
    <w:rsid w:val="00C912D9"/>
    <w:rsid w:val="00C968C3"/>
    <w:rsid w:val="00C970DC"/>
    <w:rsid w:val="00C97103"/>
    <w:rsid w:val="00CA1788"/>
    <w:rsid w:val="00CA1E69"/>
    <w:rsid w:val="00CA2A8B"/>
    <w:rsid w:val="00CA2CC2"/>
    <w:rsid w:val="00CA3D6F"/>
    <w:rsid w:val="00CA4CE1"/>
    <w:rsid w:val="00CA6209"/>
    <w:rsid w:val="00CB112F"/>
    <w:rsid w:val="00CB14F6"/>
    <w:rsid w:val="00CB28EA"/>
    <w:rsid w:val="00CB6DD9"/>
    <w:rsid w:val="00CB7B20"/>
    <w:rsid w:val="00CC0CB4"/>
    <w:rsid w:val="00CC200D"/>
    <w:rsid w:val="00CC3CEF"/>
    <w:rsid w:val="00CC4CA8"/>
    <w:rsid w:val="00CC4CD6"/>
    <w:rsid w:val="00CC4DFE"/>
    <w:rsid w:val="00CC5EAF"/>
    <w:rsid w:val="00CC7F5B"/>
    <w:rsid w:val="00CD1906"/>
    <w:rsid w:val="00CD2AB4"/>
    <w:rsid w:val="00CD6A30"/>
    <w:rsid w:val="00CD7FEA"/>
    <w:rsid w:val="00CE0445"/>
    <w:rsid w:val="00CE16B8"/>
    <w:rsid w:val="00CE4474"/>
    <w:rsid w:val="00CF12B7"/>
    <w:rsid w:val="00CF3694"/>
    <w:rsid w:val="00CF7148"/>
    <w:rsid w:val="00D01B04"/>
    <w:rsid w:val="00D032DC"/>
    <w:rsid w:val="00D03817"/>
    <w:rsid w:val="00D053F4"/>
    <w:rsid w:val="00D07939"/>
    <w:rsid w:val="00D10683"/>
    <w:rsid w:val="00D1116E"/>
    <w:rsid w:val="00D11FDB"/>
    <w:rsid w:val="00D139FA"/>
    <w:rsid w:val="00D145F2"/>
    <w:rsid w:val="00D14905"/>
    <w:rsid w:val="00D14C2D"/>
    <w:rsid w:val="00D14C9F"/>
    <w:rsid w:val="00D156D6"/>
    <w:rsid w:val="00D15975"/>
    <w:rsid w:val="00D16BD0"/>
    <w:rsid w:val="00D213B6"/>
    <w:rsid w:val="00D213E7"/>
    <w:rsid w:val="00D25C7F"/>
    <w:rsid w:val="00D25E40"/>
    <w:rsid w:val="00D26737"/>
    <w:rsid w:val="00D26F79"/>
    <w:rsid w:val="00D31606"/>
    <w:rsid w:val="00D31C40"/>
    <w:rsid w:val="00D35D2A"/>
    <w:rsid w:val="00D368B4"/>
    <w:rsid w:val="00D37333"/>
    <w:rsid w:val="00D3778F"/>
    <w:rsid w:val="00D37984"/>
    <w:rsid w:val="00D40F34"/>
    <w:rsid w:val="00D430FC"/>
    <w:rsid w:val="00D438E1"/>
    <w:rsid w:val="00D43B8D"/>
    <w:rsid w:val="00D445C8"/>
    <w:rsid w:val="00D44E79"/>
    <w:rsid w:val="00D45A1F"/>
    <w:rsid w:val="00D4614A"/>
    <w:rsid w:val="00D47084"/>
    <w:rsid w:val="00D474C1"/>
    <w:rsid w:val="00D500B1"/>
    <w:rsid w:val="00D523C6"/>
    <w:rsid w:val="00D5344D"/>
    <w:rsid w:val="00D54E02"/>
    <w:rsid w:val="00D5596F"/>
    <w:rsid w:val="00D55BCB"/>
    <w:rsid w:val="00D5618B"/>
    <w:rsid w:val="00D56CCB"/>
    <w:rsid w:val="00D56DF2"/>
    <w:rsid w:val="00D57C5F"/>
    <w:rsid w:val="00D60341"/>
    <w:rsid w:val="00D614BA"/>
    <w:rsid w:val="00D655C4"/>
    <w:rsid w:val="00D66293"/>
    <w:rsid w:val="00D670F7"/>
    <w:rsid w:val="00D70CE5"/>
    <w:rsid w:val="00D7102E"/>
    <w:rsid w:val="00D72B83"/>
    <w:rsid w:val="00D731AC"/>
    <w:rsid w:val="00D74DA9"/>
    <w:rsid w:val="00D752B5"/>
    <w:rsid w:val="00D754AF"/>
    <w:rsid w:val="00D76C3F"/>
    <w:rsid w:val="00D81CC3"/>
    <w:rsid w:val="00D824EC"/>
    <w:rsid w:val="00D82ED2"/>
    <w:rsid w:val="00D83504"/>
    <w:rsid w:val="00D83850"/>
    <w:rsid w:val="00D85EA0"/>
    <w:rsid w:val="00D86DD0"/>
    <w:rsid w:val="00D87F67"/>
    <w:rsid w:val="00D87FD3"/>
    <w:rsid w:val="00D909D1"/>
    <w:rsid w:val="00D91899"/>
    <w:rsid w:val="00D9319D"/>
    <w:rsid w:val="00D937BB"/>
    <w:rsid w:val="00D93E96"/>
    <w:rsid w:val="00D94FDF"/>
    <w:rsid w:val="00DA12BE"/>
    <w:rsid w:val="00DA1FF3"/>
    <w:rsid w:val="00DA2791"/>
    <w:rsid w:val="00DA279D"/>
    <w:rsid w:val="00DA6320"/>
    <w:rsid w:val="00DA670D"/>
    <w:rsid w:val="00DB0148"/>
    <w:rsid w:val="00DB2EE7"/>
    <w:rsid w:val="00DB50DC"/>
    <w:rsid w:val="00DB56B3"/>
    <w:rsid w:val="00DB73EB"/>
    <w:rsid w:val="00DB79E3"/>
    <w:rsid w:val="00DC0331"/>
    <w:rsid w:val="00DC1A67"/>
    <w:rsid w:val="00DC26C8"/>
    <w:rsid w:val="00DC2E0B"/>
    <w:rsid w:val="00DC3ED9"/>
    <w:rsid w:val="00DC426E"/>
    <w:rsid w:val="00DC4529"/>
    <w:rsid w:val="00DC4DB1"/>
    <w:rsid w:val="00DC4E5F"/>
    <w:rsid w:val="00DC73B7"/>
    <w:rsid w:val="00DD28AB"/>
    <w:rsid w:val="00DD2E3C"/>
    <w:rsid w:val="00DD327E"/>
    <w:rsid w:val="00DD44C1"/>
    <w:rsid w:val="00DE0658"/>
    <w:rsid w:val="00DE0E2A"/>
    <w:rsid w:val="00DE3F0D"/>
    <w:rsid w:val="00DE44D0"/>
    <w:rsid w:val="00DE5070"/>
    <w:rsid w:val="00DE5345"/>
    <w:rsid w:val="00DE6CB8"/>
    <w:rsid w:val="00DE7C88"/>
    <w:rsid w:val="00DF1742"/>
    <w:rsid w:val="00DF2226"/>
    <w:rsid w:val="00DF2520"/>
    <w:rsid w:val="00DF3952"/>
    <w:rsid w:val="00DF4819"/>
    <w:rsid w:val="00DF5ADF"/>
    <w:rsid w:val="00E00BA8"/>
    <w:rsid w:val="00E01421"/>
    <w:rsid w:val="00E05302"/>
    <w:rsid w:val="00E1001F"/>
    <w:rsid w:val="00E118C2"/>
    <w:rsid w:val="00E11E75"/>
    <w:rsid w:val="00E15630"/>
    <w:rsid w:val="00E15854"/>
    <w:rsid w:val="00E20149"/>
    <w:rsid w:val="00E220BC"/>
    <w:rsid w:val="00E25FBE"/>
    <w:rsid w:val="00E30B39"/>
    <w:rsid w:val="00E328B7"/>
    <w:rsid w:val="00E335AE"/>
    <w:rsid w:val="00E339AB"/>
    <w:rsid w:val="00E34565"/>
    <w:rsid w:val="00E347BD"/>
    <w:rsid w:val="00E4297D"/>
    <w:rsid w:val="00E44955"/>
    <w:rsid w:val="00E45B0A"/>
    <w:rsid w:val="00E45DA8"/>
    <w:rsid w:val="00E47B37"/>
    <w:rsid w:val="00E50D4D"/>
    <w:rsid w:val="00E5284E"/>
    <w:rsid w:val="00E555F4"/>
    <w:rsid w:val="00E5561E"/>
    <w:rsid w:val="00E568AD"/>
    <w:rsid w:val="00E603DC"/>
    <w:rsid w:val="00E614D5"/>
    <w:rsid w:val="00E62682"/>
    <w:rsid w:val="00E676CD"/>
    <w:rsid w:val="00E722CA"/>
    <w:rsid w:val="00E74040"/>
    <w:rsid w:val="00E753F9"/>
    <w:rsid w:val="00E77928"/>
    <w:rsid w:val="00E80066"/>
    <w:rsid w:val="00E8081E"/>
    <w:rsid w:val="00E81935"/>
    <w:rsid w:val="00E84F7F"/>
    <w:rsid w:val="00E85570"/>
    <w:rsid w:val="00E87009"/>
    <w:rsid w:val="00E878A3"/>
    <w:rsid w:val="00E9087D"/>
    <w:rsid w:val="00E92937"/>
    <w:rsid w:val="00E931C3"/>
    <w:rsid w:val="00E93EF7"/>
    <w:rsid w:val="00E94174"/>
    <w:rsid w:val="00E96141"/>
    <w:rsid w:val="00E96623"/>
    <w:rsid w:val="00EA0371"/>
    <w:rsid w:val="00EA572A"/>
    <w:rsid w:val="00EA6E84"/>
    <w:rsid w:val="00EB1BF8"/>
    <w:rsid w:val="00EC2B1A"/>
    <w:rsid w:val="00EC508A"/>
    <w:rsid w:val="00EC5B92"/>
    <w:rsid w:val="00EC736A"/>
    <w:rsid w:val="00EC7734"/>
    <w:rsid w:val="00ED15DC"/>
    <w:rsid w:val="00ED3A27"/>
    <w:rsid w:val="00ED5A9D"/>
    <w:rsid w:val="00ED6F55"/>
    <w:rsid w:val="00ED7F11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219B"/>
    <w:rsid w:val="00EF5250"/>
    <w:rsid w:val="00EF6409"/>
    <w:rsid w:val="00F00492"/>
    <w:rsid w:val="00F02315"/>
    <w:rsid w:val="00F03718"/>
    <w:rsid w:val="00F04EE7"/>
    <w:rsid w:val="00F06542"/>
    <w:rsid w:val="00F06F14"/>
    <w:rsid w:val="00F07359"/>
    <w:rsid w:val="00F07371"/>
    <w:rsid w:val="00F07637"/>
    <w:rsid w:val="00F07C90"/>
    <w:rsid w:val="00F10655"/>
    <w:rsid w:val="00F106A5"/>
    <w:rsid w:val="00F10A12"/>
    <w:rsid w:val="00F11A28"/>
    <w:rsid w:val="00F13A56"/>
    <w:rsid w:val="00F15050"/>
    <w:rsid w:val="00F15189"/>
    <w:rsid w:val="00F15AF3"/>
    <w:rsid w:val="00F2055D"/>
    <w:rsid w:val="00F20637"/>
    <w:rsid w:val="00F2323A"/>
    <w:rsid w:val="00F2504A"/>
    <w:rsid w:val="00F26206"/>
    <w:rsid w:val="00F3020D"/>
    <w:rsid w:val="00F30268"/>
    <w:rsid w:val="00F30FC5"/>
    <w:rsid w:val="00F31A95"/>
    <w:rsid w:val="00F31AC5"/>
    <w:rsid w:val="00F3711D"/>
    <w:rsid w:val="00F37C3A"/>
    <w:rsid w:val="00F37FBB"/>
    <w:rsid w:val="00F4197B"/>
    <w:rsid w:val="00F429AD"/>
    <w:rsid w:val="00F42A4F"/>
    <w:rsid w:val="00F43279"/>
    <w:rsid w:val="00F454F8"/>
    <w:rsid w:val="00F46BFD"/>
    <w:rsid w:val="00F506B6"/>
    <w:rsid w:val="00F513E4"/>
    <w:rsid w:val="00F51421"/>
    <w:rsid w:val="00F516CA"/>
    <w:rsid w:val="00F539A0"/>
    <w:rsid w:val="00F55620"/>
    <w:rsid w:val="00F5634A"/>
    <w:rsid w:val="00F56817"/>
    <w:rsid w:val="00F57131"/>
    <w:rsid w:val="00F57E4A"/>
    <w:rsid w:val="00F60383"/>
    <w:rsid w:val="00F616F3"/>
    <w:rsid w:val="00F621F6"/>
    <w:rsid w:val="00F62A97"/>
    <w:rsid w:val="00F62C84"/>
    <w:rsid w:val="00F65E70"/>
    <w:rsid w:val="00F70206"/>
    <w:rsid w:val="00F710CE"/>
    <w:rsid w:val="00F722EE"/>
    <w:rsid w:val="00F75557"/>
    <w:rsid w:val="00F80D9A"/>
    <w:rsid w:val="00F8345F"/>
    <w:rsid w:val="00F83561"/>
    <w:rsid w:val="00F85587"/>
    <w:rsid w:val="00F87ABB"/>
    <w:rsid w:val="00F87EC0"/>
    <w:rsid w:val="00F90160"/>
    <w:rsid w:val="00F91174"/>
    <w:rsid w:val="00F9133B"/>
    <w:rsid w:val="00F91A92"/>
    <w:rsid w:val="00F92352"/>
    <w:rsid w:val="00F92B7E"/>
    <w:rsid w:val="00FA11B5"/>
    <w:rsid w:val="00FA2022"/>
    <w:rsid w:val="00FA2EF8"/>
    <w:rsid w:val="00FA37B7"/>
    <w:rsid w:val="00FA448E"/>
    <w:rsid w:val="00FA4DA0"/>
    <w:rsid w:val="00FA5E38"/>
    <w:rsid w:val="00FB1093"/>
    <w:rsid w:val="00FB1461"/>
    <w:rsid w:val="00FB4417"/>
    <w:rsid w:val="00FB4A6B"/>
    <w:rsid w:val="00FC2581"/>
    <w:rsid w:val="00FC3D54"/>
    <w:rsid w:val="00FC4A0B"/>
    <w:rsid w:val="00FC5481"/>
    <w:rsid w:val="00FC70D2"/>
    <w:rsid w:val="00FC7DE2"/>
    <w:rsid w:val="00FD0EC8"/>
    <w:rsid w:val="00FD184B"/>
    <w:rsid w:val="00FD319A"/>
    <w:rsid w:val="00FD3816"/>
    <w:rsid w:val="00FD4236"/>
    <w:rsid w:val="00FD498D"/>
    <w:rsid w:val="00FD5B4B"/>
    <w:rsid w:val="00FD7062"/>
    <w:rsid w:val="00FE30E0"/>
    <w:rsid w:val="00FE3938"/>
    <w:rsid w:val="00FE3C1E"/>
    <w:rsid w:val="00FE47AE"/>
    <w:rsid w:val="00FE5626"/>
    <w:rsid w:val="00FE5630"/>
    <w:rsid w:val="00FE5FD4"/>
    <w:rsid w:val="00FE7AA7"/>
    <w:rsid w:val="00FF0D78"/>
    <w:rsid w:val="00FF0EEE"/>
    <w:rsid w:val="00FF0F7F"/>
    <w:rsid w:val="00FF2793"/>
    <w:rsid w:val="00FF3815"/>
    <w:rsid w:val="00FF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DF9BD5"/>
  <w15:docId w15:val="{84919328-0B6A-47E2-B699-8BE2C043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965"/>
    <w:pPr>
      <w:widowControl w:val="0"/>
      <w:jc w:val="both"/>
    </w:pPr>
    <w:rPr>
      <w:rFonts w:ascii="CG Times (WN)" w:eastAsia="宋体" w:hAnsi="CG Times (WN)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A42C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E7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5618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5618B"/>
    <w:rPr>
      <w:sz w:val="18"/>
      <w:szCs w:val="18"/>
    </w:rPr>
  </w:style>
  <w:style w:type="character" w:customStyle="1" w:styleId="CharChar">
    <w:name w:val="Char Char"/>
    <w:link w:val="Char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qFormat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a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a7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a8"/>
    <w:link w:val="B1Char"/>
    <w:qFormat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">
    <w:name w:val="Char"/>
    <w:basedOn w:val="a9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a8">
    <w:name w:val="List"/>
    <w:basedOn w:val="a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a9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a"/>
    <w:uiPriority w:val="34"/>
    <w:qFormat/>
    <w:rsid w:val="00D5618B"/>
    <w:pPr>
      <w:ind w:firstLineChars="200" w:firstLine="420"/>
    </w:pPr>
  </w:style>
  <w:style w:type="paragraph" w:styleId="ab">
    <w:name w:val="Balloon Text"/>
    <w:basedOn w:val="a"/>
    <w:link w:val="ac"/>
    <w:uiPriority w:val="99"/>
    <w:semiHidden/>
    <w:unhideWhenUsed/>
    <w:rsid w:val="00D5618B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a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ad">
    <w:name w:val="Hyperlink"/>
    <w:uiPriority w:val="99"/>
    <w:unhideWhenUsed/>
    <w:rsid w:val="0087668A"/>
    <w:rPr>
      <w:color w:val="0000FF"/>
      <w:u w:val="single"/>
    </w:rPr>
  </w:style>
  <w:style w:type="table" w:styleId="ae">
    <w:name w:val="Table Grid"/>
    <w:basedOn w:val="a1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unhideWhenUsed/>
    <w:qFormat/>
    <w:rsid w:val="00944882"/>
    <w:rPr>
      <w:sz w:val="21"/>
      <w:szCs w:val="21"/>
    </w:rPr>
  </w:style>
  <w:style w:type="paragraph" w:styleId="af0">
    <w:name w:val="annotation text"/>
    <w:basedOn w:val="a"/>
    <w:link w:val="af1"/>
    <w:unhideWhenUsed/>
    <w:rsid w:val="00944882"/>
    <w:pPr>
      <w:jc w:val="left"/>
    </w:pPr>
  </w:style>
  <w:style w:type="character" w:customStyle="1" w:styleId="af1">
    <w:name w:val="批注文字 字符"/>
    <w:basedOn w:val="a0"/>
    <w:link w:val="af0"/>
    <w:rsid w:val="00944882"/>
    <w:rPr>
      <w:rFonts w:ascii="CG Times (WN)" w:eastAsia="宋体" w:hAnsi="CG Times (WN)" w:cs="Times New Roman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44882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944882"/>
    <w:rPr>
      <w:rFonts w:ascii="CG Times (WN)" w:eastAsia="宋体" w:hAnsi="CG Times (WN)" w:cs="Times New Roman"/>
      <w:b/>
      <w:bCs/>
    </w:rPr>
  </w:style>
  <w:style w:type="paragraph" w:styleId="af4">
    <w:name w:val="Document Map"/>
    <w:basedOn w:val="a"/>
    <w:link w:val="af5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af5">
    <w:name w:val="文档结构图 字符"/>
    <w:basedOn w:val="a0"/>
    <w:link w:val="af4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af6">
    <w:name w:val="Normal (Web)"/>
    <w:basedOn w:val="a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7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"/>
    <w:next w:val="a"/>
    <w:link w:val="af8"/>
    <w:uiPriority w:val="35"/>
    <w:qFormat/>
    <w:rsid w:val="000F0B4E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character" w:customStyle="1" w:styleId="af8">
    <w:name w:val="题注 字符"/>
    <w:aliases w:val="cap 字符,cap Char 字符,Caption Char 字符,Caption Char1 Char 字符,cap Char Char1 字符,Caption Char Char1 Char 字符,cap Char2 Char 字符,cap1 字符,cap2 字符,cap11 字符,Légende-figure 字符,Légende-figure Char 字符,Beschrifubg 字符,Beschriftung Char 字符,label 字符,captions 字符,C 字符"/>
    <w:link w:val="af7"/>
    <w:uiPriority w:val="35"/>
    <w:rsid w:val="000F0B4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a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9"/>
    <w:uiPriority w:val="34"/>
    <w:qFormat/>
    <w:rsid w:val="00B42F70"/>
    <w:rPr>
      <w:rFonts w:ascii="CG Times (WN)" w:eastAsia="宋体" w:hAnsi="CG Times (WN)" w:cs="Times New Roman"/>
    </w:rPr>
  </w:style>
  <w:style w:type="paragraph" w:customStyle="1" w:styleId="ZT">
    <w:name w:val="ZT"/>
    <w:rsid w:val="006941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rsid w:val="00A42CA4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a1"/>
    <w:next w:val="ae"/>
    <w:uiPriority w:val="39"/>
    <w:qFormat/>
    <w:rsid w:val="007A109A"/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e"/>
    <w:qFormat/>
    <w:rsid w:val="00934C2C"/>
    <w:pPr>
      <w:spacing w:after="160" w:line="259" w:lineRule="auto"/>
    </w:pPr>
    <w:rPr>
      <w:kern w:val="0"/>
      <w:sz w:val="20"/>
      <w:szCs w:val="20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rsid w:val="003E7F0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next w:val="ae"/>
    <w:qFormat/>
    <w:rsid w:val="00D56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3BAB7-A630-413D-9B21-26651CFF4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6060</TotalTime>
  <Pages>3</Pages>
  <Words>647</Words>
  <Characters>3689</Characters>
  <DocSecurity>0</DocSecurity>
  <Lines>30</Lines>
  <Paragraphs>8</Paragraphs>
  <ScaleCrop>false</ScaleCrop>
  <Company/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2020-04-09T12:36:00Z</dcterms:created>
  <dcterms:modified xsi:type="dcterms:W3CDTF">2021-01-15T07:22:00Z</dcterms:modified>
</cp:coreProperties>
</file>