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860" w:rsidRPr="0029356B" w:rsidRDefault="007F34B3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hAnsi="Arial" w:cs="Arial"/>
          <w:b/>
          <w:lang w:eastAsia="en-US"/>
        </w:rPr>
        <w:t>3GPP TSG-RAN4 Meeting #9</w:t>
      </w:r>
      <w:r>
        <w:rPr>
          <w:rStyle w:val="af7"/>
          <w:rFonts w:ascii="Arial" w:eastAsiaTheme="minorEastAsia" w:hAnsi="Arial" w:cs="Arial" w:hint="eastAsia"/>
          <w:b/>
        </w:rPr>
        <w:t>8</w:t>
      </w:r>
      <w:r w:rsidR="00553860" w:rsidRPr="008C2D7B">
        <w:rPr>
          <w:rStyle w:val="af7"/>
          <w:rFonts w:ascii="Arial" w:hAnsi="Arial" w:cs="Arial"/>
          <w:b/>
          <w:lang w:eastAsia="en-US"/>
        </w:rPr>
        <w:t>-e</w:t>
      </w:r>
      <w:r w:rsidR="00553860" w:rsidRPr="008C2D7B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</w:t>
      </w:r>
      <w:r w:rsidR="004E3158" w:rsidRPr="008C2D7B">
        <w:rPr>
          <w:rStyle w:val="af7"/>
          <w:rFonts w:ascii="Arial" w:eastAsiaTheme="minorEastAsia" w:hAnsi="Arial" w:cs="Arial" w:hint="eastAsia"/>
          <w:b/>
        </w:rPr>
        <w:t xml:space="preserve">                         </w:t>
      </w:r>
      <w:r w:rsidR="00C11E1C" w:rsidRPr="00C11E1C">
        <w:rPr>
          <w:rStyle w:val="af7"/>
          <w:rFonts w:ascii="Arial" w:hAnsi="Arial" w:cs="Arial"/>
          <w:b/>
          <w:lang w:eastAsia="en-US"/>
        </w:rPr>
        <w:t>R4-2100455</w:t>
      </w:r>
    </w:p>
    <w:p w:rsidR="00553860" w:rsidRPr="00AC4BED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 xml:space="preserve">Electronic meeting, </w:t>
      </w:r>
      <w:r w:rsidR="00AC4BED">
        <w:rPr>
          <w:rStyle w:val="af7"/>
          <w:rFonts w:ascii="Arial" w:eastAsiaTheme="minorEastAsia" w:hAnsi="Arial" w:cs="Arial" w:hint="eastAsia"/>
          <w:b/>
        </w:rPr>
        <w:t>Jan</w:t>
      </w:r>
      <w:r w:rsidRPr="008C2D7B">
        <w:rPr>
          <w:rStyle w:val="af7"/>
          <w:rFonts w:ascii="Arial" w:hAnsi="Arial" w:cs="Arial"/>
          <w:b/>
          <w:lang w:eastAsia="en-US"/>
        </w:rPr>
        <w:t>. 2</w:t>
      </w:r>
      <w:r w:rsidR="00AC4BED">
        <w:rPr>
          <w:rStyle w:val="af7"/>
          <w:rFonts w:ascii="Arial" w:eastAsiaTheme="minorEastAsia" w:hAnsi="Arial" w:cs="Arial" w:hint="eastAsia"/>
          <w:b/>
        </w:rPr>
        <w:t>5-Feb.5</w:t>
      </w:r>
      <w:r w:rsidR="00AC4BED">
        <w:rPr>
          <w:rStyle w:val="af7"/>
          <w:rFonts w:ascii="Arial" w:hAnsi="Arial" w:cs="Arial"/>
          <w:b/>
          <w:lang w:eastAsia="en-US"/>
        </w:rPr>
        <w:t>, 202</w:t>
      </w:r>
      <w:r w:rsidR="00AC4BED">
        <w:rPr>
          <w:rStyle w:val="af7"/>
          <w:rFonts w:ascii="Arial" w:eastAsiaTheme="minorEastAsia" w:hAnsi="Arial" w:cs="Arial" w:hint="eastAsia"/>
          <w:b/>
        </w:rPr>
        <w:t>1</w:t>
      </w:r>
      <w:bookmarkStart w:id="0" w:name="_GoBack"/>
      <w:bookmarkEnd w:id="0"/>
    </w:p>
    <w:p w:rsidR="00553860" w:rsidRPr="00DA3639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DA3639">
        <w:rPr>
          <w:rStyle w:val="af7"/>
          <w:rFonts w:ascii="Arial" w:eastAsiaTheme="minorEastAsia" w:hAnsi="Arial" w:cs="Arial" w:hint="eastAsia"/>
          <w:b/>
        </w:rPr>
        <w:t>Initial d</w:t>
      </w:r>
      <w:r w:rsidRPr="008C2D7B">
        <w:rPr>
          <w:rStyle w:val="af7"/>
          <w:rFonts w:ascii="Arial" w:hAnsi="Arial" w:cs="Arial"/>
          <w:b/>
          <w:lang w:eastAsia="en-US"/>
        </w:rPr>
        <w:t xml:space="preserve">iscussion on </w:t>
      </w:r>
      <w:r w:rsidR="00EE40D8">
        <w:rPr>
          <w:rStyle w:val="af7"/>
          <w:rFonts w:ascii="Arial" w:eastAsiaTheme="minorEastAsia" w:hAnsi="Arial" w:cs="Arial" w:hint="eastAsia"/>
          <w:b/>
        </w:rPr>
        <w:t>multiple concurrent and independent MG patterns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8E2A9A">
        <w:rPr>
          <w:rStyle w:val="af7"/>
          <w:rFonts w:ascii="Arial" w:eastAsiaTheme="minorEastAsia" w:hAnsi="Arial" w:cs="Arial" w:hint="eastAsia"/>
          <w:b/>
        </w:rPr>
        <w:t>11.5</w:t>
      </w:r>
      <w:r w:rsidR="00E874EA">
        <w:rPr>
          <w:rStyle w:val="af7"/>
          <w:rFonts w:ascii="Arial" w:eastAsiaTheme="minorEastAsia" w:hAnsi="Arial" w:cs="Arial" w:hint="eastAsia"/>
          <w:b/>
        </w:rPr>
        <w:t>.2.2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8C2D7B">
        <w:rPr>
          <w:rFonts w:ascii="Arial" w:hAnsi="Arial" w:cs="Arial" w:hint="eastAsia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DD4B31" w:rsidRPr="00910C50" w:rsidRDefault="004A4FF5" w:rsidP="0029356B">
      <w:pPr>
        <w:rPr>
          <w:lang w:eastAsia="zh-CN"/>
        </w:rPr>
      </w:pPr>
      <w:r w:rsidRPr="00E24062">
        <w:t xml:space="preserve">In </w:t>
      </w:r>
      <w:r w:rsidR="00910C50">
        <w:rPr>
          <w:rFonts w:hint="eastAsia"/>
          <w:lang w:eastAsia="zh-CN"/>
        </w:rPr>
        <w:t xml:space="preserve">RAN#89e </w:t>
      </w:r>
      <w:r w:rsidRPr="00E24062">
        <w:t xml:space="preserve">meeting, </w:t>
      </w:r>
      <w:r w:rsidR="00910C50">
        <w:rPr>
          <w:rFonts w:hint="eastAsia"/>
          <w:lang w:eastAsia="zh-CN"/>
        </w:rPr>
        <w:t xml:space="preserve">a new work item R17 gap enhancement was approved in [1] with the following objectives considered. </w:t>
      </w:r>
      <w:r w:rsidR="00910C50">
        <w:rPr>
          <w:lang w:eastAsia="zh-CN"/>
        </w:rPr>
        <w:t>T</w:t>
      </w:r>
      <w:r w:rsidR="00910C50">
        <w:rPr>
          <w:rFonts w:hint="eastAsia"/>
          <w:lang w:eastAsia="zh-CN"/>
        </w:rPr>
        <w:t xml:space="preserve">he WID was revised and approved in [2] in RAN#90e meeting with no objectives changed.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0E67E5" w:rsidRPr="000E67E5" w:rsidTr="000E67E5">
        <w:tc>
          <w:tcPr>
            <w:tcW w:w="9857" w:type="dxa"/>
          </w:tcPr>
          <w:p w:rsidR="000E67E5" w:rsidRPr="000E67E5" w:rsidRDefault="000E67E5" w:rsidP="000E67E5">
            <w:pPr>
              <w:pStyle w:val="B1"/>
              <w:numPr>
                <w:ilvl w:val="0"/>
                <w:numId w:val="0"/>
              </w:numPr>
              <w:rPr>
                <w:lang w:eastAsia="zh-CN"/>
              </w:rPr>
            </w:pPr>
            <w:r w:rsidRPr="000E67E5">
              <w:rPr>
                <w:lang w:eastAsia="ja-JP"/>
              </w:rPr>
              <w:t>The following objective are considered in this WI:</w:t>
            </w:r>
          </w:p>
          <w:p w:rsidR="000E67E5" w:rsidRPr="000E67E5" w:rsidRDefault="000E67E5" w:rsidP="000E67E5">
            <w:pPr>
              <w:pStyle w:val="afb"/>
              <w:numPr>
                <w:ilvl w:val="0"/>
                <w:numId w:val="39"/>
              </w:numPr>
              <w:spacing w:before="0" w:beforeAutospacing="0" w:after="120" w:afterAutospacing="0"/>
              <w:ind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 xml:space="preserve">Pre-configured MG pattern(s) (fast MG configuration) [RAN4, RAN2] </w:t>
            </w:r>
          </w:p>
          <w:p w:rsidR="000E67E5" w:rsidRPr="000E67E5" w:rsidRDefault="000E67E5" w:rsidP="000E67E5">
            <w:pPr>
              <w:pStyle w:val="afb"/>
              <w:numPr>
                <w:ilvl w:val="1"/>
                <w:numId w:val="40"/>
              </w:numPr>
              <w:spacing w:before="0" w:beforeAutospacing="0" w:after="120" w:afterAutospacing="0"/>
              <w:ind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RRM requirements for pre-configured MG pattern(s) [RAN4]</w:t>
            </w:r>
          </w:p>
          <w:p w:rsidR="000E67E5" w:rsidRPr="000E67E5" w:rsidRDefault="000E67E5" w:rsidP="000E67E5">
            <w:pPr>
              <w:pStyle w:val="afb"/>
              <w:numPr>
                <w:ilvl w:val="2"/>
                <w:numId w:val="41"/>
              </w:numPr>
              <w:spacing w:before="0" w:beforeAutospacing="0" w:after="120" w:afterAutospacing="0"/>
              <w:ind w:hanging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Study requirements of the mechanisms of activation/deactivation of MG following a DCI or timer based BWP switch, e.g., per BWP MG configuration</w:t>
            </w:r>
          </w:p>
          <w:p w:rsidR="000E67E5" w:rsidRPr="000E67E5" w:rsidRDefault="000E67E5" w:rsidP="000E67E5">
            <w:pPr>
              <w:pStyle w:val="afb"/>
              <w:numPr>
                <w:ilvl w:val="2"/>
                <w:numId w:val="41"/>
              </w:numPr>
              <w:spacing w:before="0" w:beforeAutospacing="0" w:after="120" w:afterAutospacing="0"/>
              <w:ind w:hanging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 xml:space="preserve">Specification of rules and UE </w:t>
            </w:r>
            <w:proofErr w:type="spellStart"/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behaviour</w:t>
            </w:r>
            <w:proofErr w:type="spellEnd"/>
            <w:r w:rsidRPr="000E67E5">
              <w:rPr>
                <w:rFonts w:ascii="Times New Roman" w:hAnsi="Times New Roman" w:cs="Times New Roman"/>
                <w:sz w:val="20"/>
                <w:szCs w:val="20"/>
              </w:rPr>
              <w:t xml:space="preserve"> for activation/deactivation of a MG following a DCI or timer based BWP switch</w:t>
            </w:r>
          </w:p>
          <w:p w:rsidR="000E67E5" w:rsidRPr="000E67E5" w:rsidRDefault="000E67E5" w:rsidP="000E67E5">
            <w:pPr>
              <w:pStyle w:val="afb"/>
              <w:numPr>
                <w:ilvl w:val="2"/>
                <w:numId w:val="41"/>
              </w:numPr>
              <w:spacing w:before="0" w:beforeAutospacing="0" w:after="120" w:afterAutospacing="0"/>
              <w:ind w:hanging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Define measurement period requirements with pre-configured MG pattern(s) in the presence of one or more BWP switch per measurement period</w:t>
            </w:r>
          </w:p>
          <w:p w:rsidR="000E67E5" w:rsidRPr="000E67E5" w:rsidRDefault="000E67E5" w:rsidP="000E67E5">
            <w:pPr>
              <w:pStyle w:val="afb"/>
              <w:numPr>
                <w:ilvl w:val="1"/>
                <w:numId w:val="40"/>
              </w:numPr>
              <w:spacing w:before="0" w:beforeAutospacing="0" w:after="120" w:afterAutospacing="0"/>
              <w:ind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Specification of applicability of pre-configured MG pattern(s) [RAN4]</w:t>
            </w:r>
          </w:p>
          <w:p w:rsidR="000E67E5" w:rsidRPr="000E67E5" w:rsidRDefault="000E67E5" w:rsidP="000E67E5">
            <w:pPr>
              <w:pStyle w:val="afb"/>
              <w:numPr>
                <w:ilvl w:val="1"/>
                <w:numId w:val="40"/>
              </w:numPr>
              <w:spacing w:before="0" w:beforeAutospacing="0" w:after="120" w:afterAutospacing="0"/>
              <w:ind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Procedures and signaling for pre-configured MG pattern(s) [RAN2]</w:t>
            </w:r>
          </w:p>
          <w:p w:rsidR="000E67E5" w:rsidRPr="000E67E5" w:rsidRDefault="000E67E5" w:rsidP="000E67E5">
            <w:pPr>
              <w:pStyle w:val="afb"/>
              <w:numPr>
                <w:ilvl w:val="2"/>
                <w:numId w:val="41"/>
              </w:numPr>
              <w:spacing w:before="0" w:beforeAutospacing="0" w:after="120" w:afterAutospacing="0"/>
              <w:ind w:hanging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Specification of protocol impacts of the mechanisms of activation/deactivation of MG following a DCI or timer based BWP switch, e.g., per BWP MG configuration based on RAN4 input</w:t>
            </w:r>
          </w:p>
          <w:p w:rsidR="000E67E5" w:rsidRPr="000E67E5" w:rsidRDefault="000E67E5" w:rsidP="000E67E5">
            <w:pPr>
              <w:pStyle w:val="afb"/>
              <w:numPr>
                <w:ilvl w:val="0"/>
                <w:numId w:val="39"/>
              </w:numPr>
              <w:spacing w:before="0" w:beforeAutospacing="0" w:after="120" w:afterAutospacing="0"/>
              <w:ind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Multiple concurrent and independent MG patterns [RAN4, RAN2]</w:t>
            </w:r>
          </w:p>
          <w:p w:rsidR="000E67E5" w:rsidRPr="000E67E5" w:rsidRDefault="000E67E5" w:rsidP="000E67E5">
            <w:pPr>
              <w:pStyle w:val="afb"/>
              <w:numPr>
                <w:ilvl w:val="1"/>
                <w:numId w:val="40"/>
              </w:numPr>
              <w:spacing w:before="0" w:beforeAutospacing="0" w:after="120" w:afterAutospacing="0"/>
              <w:ind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 xml:space="preserve">RRM requirements for concurrent and independent MG patterns [RAN4] </w:t>
            </w:r>
          </w:p>
          <w:p w:rsidR="000E67E5" w:rsidRPr="000E67E5" w:rsidRDefault="000E67E5" w:rsidP="000E67E5">
            <w:pPr>
              <w:pStyle w:val="afb"/>
              <w:numPr>
                <w:ilvl w:val="2"/>
                <w:numId w:val="41"/>
              </w:numPr>
              <w:spacing w:before="0" w:beforeAutospacing="0" w:after="120" w:afterAutospacing="0"/>
              <w:ind w:hanging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Define requirements for UE maximum number of concurrent and independent MG patterns active at any time</w:t>
            </w:r>
          </w:p>
          <w:p w:rsidR="000E67E5" w:rsidRPr="000E67E5" w:rsidRDefault="000E67E5" w:rsidP="000E67E5">
            <w:pPr>
              <w:pStyle w:val="afb"/>
              <w:numPr>
                <w:ilvl w:val="2"/>
                <w:numId w:val="41"/>
              </w:numPr>
              <w:spacing w:before="0" w:beforeAutospacing="0" w:after="120" w:afterAutospacing="0"/>
              <w:ind w:hanging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 xml:space="preserve">Specification of requirements for multiple concurrent and independent MG patterns (MGL, MGRP) </w:t>
            </w:r>
          </w:p>
          <w:p w:rsidR="000E67E5" w:rsidRPr="000E67E5" w:rsidRDefault="000E67E5" w:rsidP="000E67E5">
            <w:pPr>
              <w:pStyle w:val="afb"/>
              <w:numPr>
                <w:ilvl w:val="2"/>
                <w:numId w:val="41"/>
              </w:numPr>
              <w:spacing w:before="0" w:beforeAutospacing="0" w:after="120" w:afterAutospacing="0"/>
              <w:ind w:hanging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 xml:space="preserve">Specification of requirements and UE behavior for proximity of MG instances in time, priority, and partial or full overlap of MG instances </w:t>
            </w:r>
          </w:p>
          <w:p w:rsidR="000E67E5" w:rsidRPr="000E67E5" w:rsidRDefault="000E67E5" w:rsidP="000E67E5">
            <w:pPr>
              <w:pStyle w:val="afb"/>
              <w:numPr>
                <w:ilvl w:val="2"/>
                <w:numId w:val="41"/>
              </w:numPr>
              <w:spacing w:before="0" w:beforeAutospacing="0" w:after="120" w:afterAutospacing="0"/>
              <w:ind w:hanging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Define the corresponding measurement requirements</w:t>
            </w:r>
          </w:p>
          <w:p w:rsidR="000E67E5" w:rsidRPr="000E67E5" w:rsidRDefault="000E67E5" w:rsidP="000E67E5">
            <w:pPr>
              <w:pStyle w:val="afb"/>
              <w:numPr>
                <w:ilvl w:val="1"/>
                <w:numId w:val="40"/>
              </w:numPr>
              <w:spacing w:before="0" w:beforeAutospacing="0" w:after="120" w:afterAutospacing="0"/>
              <w:ind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 xml:space="preserve">Specification of applicability of multiple concurrent and independent gap patterns [RAN4] </w:t>
            </w:r>
          </w:p>
          <w:p w:rsidR="000E67E5" w:rsidRPr="000E67E5" w:rsidRDefault="000E67E5" w:rsidP="000E67E5">
            <w:pPr>
              <w:pStyle w:val="afb"/>
              <w:numPr>
                <w:ilvl w:val="1"/>
                <w:numId w:val="40"/>
              </w:numPr>
              <w:spacing w:before="0" w:beforeAutospacing="0" w:after="120" w:afterAutospacing="0"/>
              <w:ind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 xml:space="preserve">Procedures and signaling for simultaneous RRC (re-)configuration of one or more gap patterns [RAN2] </w:t>
            </w:r>
          </w:p>
          <w:p w:rsidR="000E67E5" w:rsidRPr="000E67E5" w:rsidRDefault="000E67E5" w:rsidP="000E67E5">
            <w:pPr>
              <w:pStyle w:val="afb"/>
              <w:numPr>
                <w:ilvl w:val="2"/>
                <w:numId w:val="41"/>
              </w:numPr>
              <w:spacing w:before="0" w:beforeAutospacing="0" w:after="120" w:afterAutospacing="0"/>
              <w:ind w:hanging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Specification of protocol impacts for multiple concurrent and independent MG patterns based on RAN4 input</w:t>
            </w:r>
          </w:p>
          <w:p w:rsidR="000E67E5" w:rsidRPr="000E67E5" w:rsidRDefault="000E67E5" w:rsidP="000E67E5">
            <w:pPr>
              <w:pStyle w:val="afb"/>
              <w:numPr>
                <w:ilvl w:val="0"/>
                <w:numId w:val="39"/>
              </w:numPr>
              <w:spacing w:before="0" w:beforeAutospacing="0" w:after="120" w:afterAutospacing="0"/>
              <w:ind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Network Controlled Small Gap (NCSG) specification [RAN4, RAN2]</w:t>
            </w:r>
          </w:p>
          <w:p w:rsidR="000E67E5" w:rsidRPr="000E67E5" w:rsidRDefault="000E67E5" w:rsidP="000E67E5">
            <w:pPr>
              <w:pStyle w:val="afb"/>
              <w:numPr>
                <w:ilvl w:val="1"/>
                <w:numId w:val="40"/>
              </w:numPr>
              <w:spacing w:before="0" w:beforeAutospacing="0" w:after="120" w:afterAutospacing="0"/>
              <w:ind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RRM requirements for NCSG [RAN4]</w:t>
            </w:r>
          </w:p>
          <w:p w:rsidR="000E67E5" w:rsidRPr="000E67E5" w:rsidRDefault="000E67E5" w:rsidP="000E67E5">
            <w:pPr>
              <w:pStyle w:val="afb"/>
              <w:numPr>
                <w:ilvl w:val="2"/>
                <w:numId w:val="41"/>
              </w:numPr>
              <w:spacing w:before="0" w:beforeAutospacing="0" w:after="120" w:afterAutospacing="0"/>
              <w:ind w:hanging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Requirements for Visible Interruption Length (VIL) for different numerologies in FR1 and FR2 </w:t>
            </w:r>
          </w:p>
          <w:p w:rsidR="000E67E5" w:rsidRPr="000E67E5" w:rsidRDefault="000E67E5" w:rsidP="000E67E5">
            <w:pPr>
              <w:pStyle w:val="afb"/>
              <w:numPr>
                <w:ilvl w:val="2"/>
                <w:numId w:val="41"/>
              </w:numPr>
              <w:spacing w:before="0" w:beforeAutospacing="0" w:after="120" w:afterAutospacing="0"/>
              <w:ind w:hanging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Specification of NCSG patterns, Measurement Length (ML), and Visible Interruption Repetition Period (VIRP)</w:t>
            </w:r>
          </w:p>
          <w:p w:rsidR="000E67E5" w:rsidRPr="000E67E5" w:rsidRDefault="000E67E5" w:rsidP="000E67E5">
            <w:pPr>
              <w:pStyle w:val="afb"/>
              <w:numPr>
                <w:ilvl w:val="2"/>
                <w:numId w:val="41"/>
              </w:numPr>
              <w:spacing w:before="0" w:beforeAutospacing="0" w:after="120" w:afterAutospacing="0"/>
              <w:ind w:hanging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Requirements for DL reception and UL transmission during ML, before start VIL and after end VIL</w:t>
            </w:r>
          </w:p>
          <w:p w:rsidR="000E67E5" w:rsidRPr="000E67E5" w:rsidRDefault="000E67E5" w:rsidP="000E67E5">
            <w:pPr>
              <w:pStyle w:val="afb"/>
              <w:numPr>
                <w:ilvl w:val="2"/>
                <w:numId w:val="41"/>
              </w:numPr>
              <w:spacing w:before="0" w:beforeAutospacing="0" w:after="120" w:afterAutospacing="0"/>
              <w:ind w:hanging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Measurement requirements with NCSG</w:t>
            </w:r>
          </w:p>
          <w:p w:rsidR="000E67E5" w:rsidRPr="000E67E5" w:rsidRDefault="000E67E5" w:rsidP="000E67E5">
            <w:pPr>
              <w:pStyle w:val="afb"/>
              <w:numPr>
                <w:ilvl w:val="1"/>
                <w:numId w:val="40"/>
              </w:numPr>
              <w:spacing w:before="0" w:beforeAutospacing="0" w:after="120" w:afterAutospacing="0"/>
              <w:ind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Specification of applicability of NCSG patterns [RAN4]</w:t>
            </w:r>
          </w:p>
          <w:p w:rsidR="000E67E5" w:rsidRPr="000E67E5" w:rsidRDefault="000E67E5" w:rsidP="000E67E5">
            <w:pPr>
              <w:pStyle w:val="afb"/>
              <w:numPr>
                <w:ilvl w:val="1"/>
                <w:numId w:val="40"/>
              </w:numPr>
              <w:spacing w:before="0" w:beforeAutospacing="0" w:after="120" w:afterAutospacing="0"/>
              <w:ind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Procedures and signaling for NCSG patterns [RAN2]</w:t>
            </w:r>
          </w:p>
          <w:p w:rsidR="000E67E5" w:rsidRPr="000E67E5" w:rsidRDefault="000E67E5" w:rsidP="000E67E5">
            <w:pPr>
              <w:pStyle w:val="afb"/>
              <w:spacing w:before="0" w:beforeAutospacing="0" w:after="12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67E5" w:rsidRPr="000E67E5" w:rsidRDefault="000E67E5" w:rsidP="000E67E5">
            <w:pPr>
              <w:pStyle w:val="afb"/>
              <w:spacing w:before="0" w:beforeAutospacing="0" w:after="12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Notes:</w:t>
            </w:r>
          </w:p>
          <w:p w:rsidR="000E67E5" w:rsidRPr="000E67E5" w:rsidRDefault="000E67E5" w:rsidP="000E67E5">
            <w:pPr>
              <w:pStyle w:val="afb"/>
              <w:numPr>
                <w:ilvl w:val="0"/>
                <w:numId w:val="42"/>
              </w:numPr>
              <w:spacing w:before="0" w:beforeAutospacing="0" w:after="12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The joint requirements for objectives (1), (2) and (3)</w:t>
            </w:r>
            <w:proofErr w:type="gramEnd"/>
            <w:r w:rsidRPr="000E67E5">
              <w:rPr>
                <w:rFonts w:ascii="Times New Roman" w:hAnsi="Times New Roman" w:cs="Times New Roman"/>
                <w:sz w:val="20"/>
                <w:szCs w:val="20"/>
              </w:rPr>
              <w:t xml:space="preserve"> can be discussed in the WI stage after stabilizing individual requirements.</w:t>
            </w:r>
          </w:p>
          <w:p w:rsidR="000E67E5" w:rsidRDefault="000E67E5" w:rsidP="000E67E5">
            <w:pPr>
              <w:pStyle w:val="afb"/>
              <w:numPr>
                <w:ilvl w:val="0"/>
                <w:numId w:val="42"/>
              </w:numPr>
              <w:spacing w:before="0" w:beforeAutospacing="0" w:after="12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 xml:space="preserve">The work on all objectives should consider UEs in RRC CONNECTED mode only. </w:t>
            </w:r>
          </w:p>
          <w:p w:rsidR="000E67E5" w:rsidRPr="000E67E5" w:rsidRDefault="000E67E5" w:rsidP="000E67E5">
            <w:pPr>
              <w:pStyle w:val="afb"/>
              <w:numPr>
                <w:ilvl w:val="0"/>
                <w:numId w:val="42"/>
              </w:numPr>
              <w:spacing w:before="0" w:beforeAutospacing="0" w:after="12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0E67E5">
              <w:rPr>
                <w:rFonts w:ascii="Times New Roman" w:hAnsi="Times New Roman" w:cs="Times New Roman"/>
                <w:sz w:val="20"/>
                <w:szCs w:val="20"/>
              </w:rPr>
              <w:t>The work includes EN-DC, NE-DC, NR-NR DC and standalone operations and includes both per-FR MG capable UE and per-UE MG capable UE.</w:t>
            </w:r>
          </w:p>
        </w:tc>
      </w:tr>
    </w:tbl>
    <w:p w:rsidR="00DD4EBA" w:rsidRDefault="000D2927" w:rsidP="00A40A4B">
      <w:pPr>
        <w:pStyle w:val="af0"/>
        <w:spacing w:line="360" w:lineRule="auto"/>
        <w:rPr>
          <w:lang w:eastAsia="zh-CN"/>
        </w:rPr>
      </w:pPr>
      <w:r>
        <w:rPr>
          <w:lang w:eastAsia="zh-CN"/>
        </w:rPr>
        <w:lastRenderedPageBreak/>
        <w:t>T</w:t>
      </w:r>
      <w:r>
        <w:rPr>
          <w:rFonts w:hint="eastAsia"/>
          <w:lang w:eastAsia="zh-CN"/>
        </w:rPr>
        <w:t xml:space="preserve">he WI was agreed to start in RAN4#98e meeting in Jan. 2021.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o only work plan was approved [3] in RAN4#97e meeting.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ccording to the plan, the work in RAN#98e is as below: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682914" w:rsidTr="00682914">
        <w:tc>
          <w:tcPr>
            <w:tcW w:w="9857" w:type="dxa"/>
          </w:tcPr>
          <w:p w:rsidR="00C00EEF" w:rsidRPr="00C53811" w:rsidRDefault="00C00EEF" w:rsidP="00C00EEF">
            <w:pPr>
              <w:pStyle w:val="af8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before="0"/>
              <w:ind w:firstLineChars="0"/>
              <w:rPr>
                <w:sz w:val="20"/>
                <w:szCs w:val="20"/>
              </w:rPr>
            </w:pPr>
            <w:r w:rsidRPr="00C53811">
              <w:rPr>
                <w:sz w:val="20"/>
                <w:szCs w:val="20"/>
              </w:rPr>
              <w:t>3GPP RAN4 #98e meeting (</w:t>
            </w:r>
            <w:r>
              <w:rPr>
                <w:sz w:val="20"/>
                <w:szCs w:val="20"/>
              </w:rPr>
              <w:t>January</w:t>
            </w:r>
            <w:r w:rsidRPr="00C53811">
              <w:rPr>
                <w:sz w:val="20"/>
                <w:szCs w:val="20"/>
              </w:rPr>
              <w:t>, 20</w:t>
            </w:r>
            <w:r>
              <w:rPr>
                <w:sz w:val="20"/>
                <w:szCs w:val="20"/>
              </w:rPr>
              <w:t>21</w:t>
            </w:r>
            <w:r w:rsidRPr="00C53811">
              <w:rPr>
                <w:sz w:val="20"/>
                <w:szCs w:val="20"/>
              </w:rPr>
              <w:t xml:space="preserve">, </w:t>
            </w:r>
            <w:r w:rsidRPr="00751B57">
              <w:rPr>
                <w:sz w:val="20"/>
                <w:szCs w:val="20"/>
              </w:rPr>
              <w:t>1TU,</w:t>
            </w:r>
            <w:r w:rsidRPr="00C53811">
              <w:rPr>
                <w:sz w:val="20"/>
                <w:szCs w:val="20"/>
              </w:rPr>
              <w:t xml:space="preserve"> Core part)</w:t>
            </w:r>
          </w:p>
          <w:p w:rsidR="00C00EEF" w:rsidRDefault="00C00EEF" w:rsidP="00C00EEF">
            <w:pPr>
              <w:pStyle w:val="af8"/>
              <w:numPr>
                <w:ilvl w:val="1"/>
                <w:numId w:val="43"/>
              </w:numPr>
              <w:autoSpaceDE w:val="0"/>
              <w:autoSpaceDN w:val="0"/>
              <w:adjustRightInd w:val="0"/>
              <w:spacing w:before="0"/>
              <w:ind w:left="720" w:firstLineChars="0"/>
              <w:rPr>
                <w:sz w:val="20"/>
                <w:szCs w:val="20"/>
              </w:rPr>
            </w:pPr>
            <w:r w:rsidRPr="00C53811">
              <w:rPr>
                <w:sz w:val="20"/>
                <w:szCs w:val="20"/>
              </w:rPr>
              <w:t>Discuss</w:t>
            </w:r>
            <w:r>
              <w:rPr>
                <w:sz w:val="20"/>
                <w:szCs w:val="20"/>
              </w:rPr>
              <w:t xml:space="preserve">ions on : </w:t>
            </w:r>
          </w:p>
          <w:p w:rsidR="00C00EEF" w:rsidRPr="00813636" w:rsidRDefault="00C00EEF" w:rsidP="00C00EEF">
            <w:pPr>
              <w:pStyle w:val="af8"/>
              <w:numPr>
                <w:ilvl w:val="2"/>
                <w:numId w:val="43"/>
              </w:numPr>
              <w:autoSpaceDE w:val="0"/>
              <w:autoSpaceDN w:val="0"/>
              <w:adjustRightInd w:val="0"/>
              <w:spacing w:before="0"/>
              <w:ind w:firstLineChars="0"/>
              <w:contextualSpacing/>
              <w:rPr>
                <w:sz w:val="20"/>
                <w:szCs w:val="20"/>
              </w:rPr>
            </w:pPr>
            <w:r w:rsidRPr="00813636">
              <w:rPr>
                <w:sz w:val="20"/>
                <w:szCs w:val="20"/>
              </w:rPr>
              <w:t>Pre-configured MG pattern(s)</w:t>
            </w:r>
          </w:p>
          <w:p w:rsidR="00C00EEF" w:rsidRPr="00813636" w:rsidRDefault="00C00EEF" w:rsidP="00C00EEF">
            <w:pPr>
              <w:pStyle w:val="af8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before="0"/>
              <w:ind w:firstLineChars="0"/>
              <w:contextualSpacing/>
              <w:rPr>
                <w:sz w:val="20"/>
                <w:szCs w:val="20"/>
              </w:rPr>
            </w:pPr>
            <w:r w:rsidRPr="00813636">
              <w:rPr>
                <w:sz w:val="20"/>
                <w:szCs w:val="20"/>
              </w:rPr>
              <w:t xml:space="preserve">Initial discussion on the mechanisms of activation/deactivation of MG following a DCI or timer based BWP switch. </w:t>
            </w:r>
          </w:p>
          <w:p w:rsidR="00C00EEF" w:rsidRPr="00813636" w:rsidRDefault="00C00EEF" w:rsidP="00C00EEF">
            <w:pPr>
              <w:pStyle w:val="af8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before="0"/>
              <w:ind w:firstLineChars="0"/>
              <w:contextualSpacing/>
              <w:rPr>
                <w:sz w:val="20"/>
                <w:szCs w:val="20"/>
              </w:rPr>
            </w:pPr>
            <w:r w:rsidRPr="00813636">
              <w:rPr>
                <w:sz w:val="20"/>
                <w:szCs w:val="20"/>
              </w:rPr>
              <w:t xml:space="preserve">Initial discussion on applicability of pre-configured MG pattern(s). </w:t>
            </w:r>
          </w:p>
          <w:p w:rsidR="00C00EEF" w:rsidRPr="00813636" w:rsidRDefault="00C00EEF" w:rsidP="00C00EEF">
            <w:pPr>
              <w:pStyle w:val="af8"/>
              <w:numPr>
                <w:ilvl w:val="2"/>
                <w:numId w:val="43"/>
              </w:numPr>
              <w:autoSpaceDE w:val="0"/>
              <w:autoSpaceDN w:val="0"/>
              <w:adjustRightInd w:val="0"/>
              <w:spacing w:before="0"/>
              <w:ind w:firstLineChars="0"/>
              <w:contextualSpacing/>
              <w:rPr>
                <w:sz w:val="20"/>
                <w:szCs w:val="20"/>
              </w:rPr>
            </w:pPr>
            <w:r w:rsidRPr="00813636">
              <w:rPr>
                <w:sz w:val="20"/>
                <w:szCs w:val="20"/>
              </w:rPr>
              <w:t>Multiple concurrent and independent MG patterns</w:t>
            </w:r>
          </w:p>
          <w:p w:rsidR="00C00EEF" w:rsidRPr="00813636" w:rsidRDefault="00C00EEF" w:rsidP="00C00EEF">
            <w:pPr>
              <w:pStyle w:val="af8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before="0"/>
              <w:ind w:firstLineChars="0"/>
              <w:contextualSpacing/>
              <w:rPr>
                <w:sz w:val="20"/>
                <w:szCs w:val="20"/>
              </w:rPr>
            </w:pPr>
            <w:r w:rsidRPr="00813636">
              <w:rPr>
                <w:sz w:val="20"/>
                <w:szCs w:val="20"/>
              </w:rPr>
              <w:t xml:space="preserve">Initial discussion on maximum number of concurrent and independent MG patterns active at any time. </w:t>
            </w:r>
          </w:p>
          <w:p w:rsidR="00C00EEF" w:rsidRPr="00813636" w:rsidRDefault="00C00EEF" w:rsidP="00C00EEF">
            <w:pPr>
              <w:pStyle w:val="af8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before="0"/>
              <w:ind w:firstLineChars="0"/>
              <w:contextualSpacing/>
              <w:rPr>
                <w:sz w:val="20"/>
                <w:szCs w:val="20"/>
              </w:rPr>
            </w:pPr>
            <w:r w:rsidRPr="00813636">
              <w:rPr>
                <w:sz w:val="20"/>
                <w:szCs w:val="20"/>
              </w:rPr>
              <w:t xml:space="preserve">Initial discussion on applicability of multiple concurrent and independent gap patterns. </w:t>
            </w:r>
          </w:p>
          <w:p w:rsidR="00C00EEF" w:rsidRPr="00813636" w:rsidRDefault="00C00EEF" w:rsidP="00C00EEF">
            <w:pPr>
              <w:pStyle w:val="af8"/>
              <w:numPr>
                <w:ilvl w:val="2"/>
                <w:numId w:val="43"/>
              </w:numPr>
              <w:autoSpaceDE w:val="0"/>
              <w:autoSpaceDN w:val="0"/>
              <w:adjustRightInd w:val="0"/>
              <w:spacing w:before="0"/>
              <w:ind w:firstLineChars="0"/>
              <w:contextualSpacing/>
              <w:rPr>
                <w:sz w:val="20"/>
                <w:szCs w:val="20"/>
              </w:rPr>
            </w:pPr>
            <w:r w:rsidRPr="00813636">
              <w:rPr>
                <w:sz w:val="20"/>
                <w:szCs w:val="20"/>
              </w:rPr>
              <w:t>Network Controlled Small Gap (NCSG) specification</w:t>
            </w:r>
          </w:p>
          <w:p w:rsidR="001557B2" w:rsidRDefault="00C00EEF" w:rsidP="000E1775">
            <w:pPr>
              <w:pStyle w:val="af8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before="0"/>
              <w:ind w:firstLineChars="0"/>
              <w:rPr>
                <w:sz w:val="20"/>
                <w:szCs w:val="20"/>
              </w:rPr>
            </w:pPr>
            <w:r w:rsidRPr="00813636">
              <w:rPr>
                <w:sz w:val="20"/>
                <w:szCs w:val="20"/>
              </w:rPr>
              <w:t>Initial discussion on NCSG design, including VIL, ML and VIRP, for different numerologies in FR1 and FR2.</w:t>
            </w:r>
          </w:p>
          <w:p w:rsidR="00C00EEF" w:rsidRDefault="00C00EEF" w:rsidP="001557B2">
            <w:pPr>
              <w:pStyle w:val="af8"/>
              <w:numPr>
                <w:ilvl w:val="1"/>
                <w:numId w:val="43"/>
              </w:numPr>
              <w:autoSpaceDE w:val="0"/>
              <w:autoSpaceDN w:val="0"/>
              <w:adjustRightInd w:val="0"/>
              <w:spacing w:before="0"/>
              <w:ind w:firstLineChars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Agreements on:</w:t>
            </w:r>
          </w:p>
          <w:p w:rsidR="00682914" w:rsidRPr="00C00EEF" w:rsidRDefault="00C00EEF" w:rsidP="001557B2">
            <w:pPr>
              <w:pStyle w:val="af8"/>
              <w:numPr>
                <w:ilvl w:val="2"/>
                <w:numId w:val="43"/>
              </w:numPr>
              <w:autoSpaceDE w:val="0"/>
              <w:autoSpaceDN w:val="0"/>
              <w:adjustRightInd w:val="0"/>
              <w:spacing w:before="0"/>
              <w:ind w:firstLineChars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Pr="00154431">
              <w:rPr>
                <w:sz w:val="20"/>
                <w:szCs w:val="20"/>
              </w:rPr>
              <w:t xml:space="preserve">echnical aspects of RRM requirements </w:t>
            </w:r>
            <w:r>
              <w:rPr>
                <w:sz w:val="20"/>
                <w:szCs w:val="20"/>
              </w:rPr>
              <w:t xml:space="preserve">of each objective </w:t>
            </w:r>
          </w:p>
        </w:tc>
      </w:tr>
    </w:tbl>
    <w:p w:rsidR="00DF725C" w:rsidRPr="00E24062" w:rsidRDefault="00F308EE" w:rsidP="00A40A4B">
      <w:pPr>
        <w:pStyle w:val="af0"/>
        <w:spacing w:line="360" w:lineRule="auto"/>
        <w:rPr>
          <w:sz w:val="18"/>
          <w:lang w:val="en-US" w:eastAsia="zh-CN"/>
        </w:rPr>
      </w:pPr>
      <w:r w:rsidRPr="00E24062">
        <w:rPr>
          <w:lang w:eastAsia="zh-CN"/>
        </w:rPr>
        <w:t>I</w:t>
      </w:r>
      <w:r w:rsidRPr="00E24062">
        <w:rPr>
          <w:rFonts w:hint="eastAsia"/>
          <w:lang w:eastAsia="zh-CN"/>
        </w:rPr>
        <w:t xml:space="preserve">n this paper, we have some </w:t>
      </w:r>
      <w:r w:rsidR="009F3434">
        <w:rPr>
          <w:rFonts w:hint="eastAsia"/>
          <w:lang w:eastAsia="zh-CN"/>
        </w:rPr>
        <w:t>initial</w:t>
      </w:r>
      <w:r w:rsidR="008B09B6">
        <w:rPr>
          <w:rFonts w:hint="eastAsia"/>
          <w:lang w:eastAsia="zh-CN"/>
        </w:rPr>
        <w:t xml:space="preserve"> </w:t>
      </w:r>
      <w:r w:rsidRPr="00E24062">
        <w:rPr>
          <w:rFonts w:hint="eastAsia"/>
          <w:lang w:eastAsia="zh-CN"/>
        </w:rPr>
        <w:t>discussion</w:t>
      </w:r>
      <w:r w:rsidR="009F3434">
        <w:rPr>
          <w:rFonts w:hint="eastAsia"/>
          <w:lang w:eastAsia="zh-CN"/>
        </w:rPr>
        <w:t>s</w:t>
      </w:r>
      <w:r w:rsidRPr="00E24062">
        <w:rPr>
          <w:rFonts w:hint="eastAsia"/>
          <w:lang w:eastAsia="zh-CN"/>
        </w:rPr>
        <w:t xml:space="preserve"> on the </w:t>
      </w:r>
      <w:r w:rsidR="00CC6856">
        <w:rPr>
          <w:rFonts w:hint="eastAsia"/>
          <w:lang w:eastAsia="zh-CN"/>
        </w:rPr>
        <w:t>second</w:t>
      </w:r>
      <w:r w:rsidR="00CE462F">
        <w:rPr>
          <w:rFonts w:hint="eastAsia"/>
          <w:lang w:eastAsia="zh-CN"/>
        </w:rPr>
        <w:t xml:space="preserve"> </w:t>
      </w:r>
      <w:r w:rsidR="000004BD">
        <w:rPr>
          <w:rFonts w:hint="eastAsia"/>
          <w:lang w:eastAsia="zh-CN"/>
        </w:rPr>
        <w:t xml:space="preserve">objective </w:t>
      </w:r>
      <w:r w:rsidR="00CC6856">
        <w:rPr>
          <w:rFonts w:hint="eastAsia"/>
          <w:lang w:eastAsia="zh-CN"/>
        </w:rPr>
        <w:t>multiple concurrent and independent gap pattern</w:t>
      </w:r>
      <w:r w:rsidR="00BB25CE">
        <w:rPr>
          <w:rFonts w:hint="eastAsia"/>
          <w:lang w:eastAsia="zh-CN"/>
        </w:rPr>
        <w:t>s</w:t>
      </w:r>
      <w:r w:rsidR="000004BD">
        <w:rPr>
          <w:rFonts w:hint="eastAsia"/>
          <w:lang w:eastAsia="zh-CN"/>
        </w:rPr>
        <w:t xml:space="preserve">. </w:t>
      </w:r>
    </w:p>
    <w:p w:rsidR="00C93BB0" w:rsidRDefault="00155B73" w:rsidP="00F1512D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7F0BDD" w:rsidRDefault="00B94168" w:rsidP="007F0BD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Rel-15/16 NR, only one gap pattern can be configured to </w:t>
      </w:r>
      <w:r w:rsidR="002F3B61">
        <w:rPr>
          <w:rFonts w:hint="eastAsia"/>
          <w:lang w:val="en-US" w:eastAsia="zh-CN"/>
        </w:rPr>
        <w:t>the</w:t>
      </w:r>
      <w:r w:rsidR="00CC130D">
        <w:rPr>
          <w:rFonts w:hint="eastAsia"/>
          <w:lang w:val="en-US" w:eastAsia="zh-CN"/>
        </w:rPr>
        <w:t xml:space="preserve"> </w:t>
      </w:r>
      <w:proofErr w:type="gramStart"/>
      <w:r>
        <w:rPr>
          <w:rFonts w:hint="eastAsia"/>
          <w:lang w:val="en-US" w:eastAsia="zh-CN"/>
        </w:rPr>
        <w:t>UE</w:t>
      </w:r>
      <w:r w:rsidR="00CC130D">
        <w:rPr>
          <w:rFonts w:hint="eastAsia"/>
          <w:lang w:val="en-US" w:eastAsia="zh-CN"/>
        </w:rPr>
        <w:t>,</w:t>
      </w:r>
      <w:proofErr w:type="gramEnd"/>
      <w:r w:rsidR="00CC130D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</w:t>
      </w:r>
      <w:r w:rsidR="007F1E69">
        <w:rPr>
          <w:rFonts w:hint="eastAsia"/>
          <w:lang w:val="en-US" w:eastAsia="zh-CN"/>
        </w:rPr>
        <w:t xml:space="preserve">multiple concurrent and independent gap patterns was raised in Rel-17 enhancement </w:t>
      </w:r>
      <w:r>
        <w:rPr>
          <w:rFonts w:hint="eastAsia"/>
          <w:lang w:val="en-US" w:eastAsia="zh-CN"/>
        </w:rPr>
        <w:t>due to the following</w:t>
      </w:r>
      <w:r w:rsidR="007F1E69">
        <w:rPr>
          <w:rFonts w:hint="eastAsia"/>
          <w:lang w:val="en-US" w:eastAsia="zh-CN"/>
        </w:rPr>
        <w:t xml:space="preserve"> disadvantages</w:t>
      </w:r>
      <w:r w:rsidR="0062764F">
        <w:rPr>
          <w:rFonts w:hint="eastAsia"/>
          <w:lang w:val="en-US" w:eastAsia="zh-CN"/>
        </w:rPr>
        <w:t xml:space="preserve"> of a single gap pattern only</w:t>
      </w:r>
      <w:r w:rsidR="007F1E69">
        <w:rPr>
          <w:rFonts w:hint="eastAsia"/>
          <w:lang w:val="en-US" w:eastAsia="zh-CN"/>
        </w:rPr>
        <w:t xml:space="preserve">: </w:t>
      </w:r>
    </w:p>
    <w:p w:rsidR="007F1E69" w:rsidRPr="009813B4" w:rsidRDefault="00225AEF" w:rsidP="009813B4">
      <w:pPr>
        <w:pStyle w:val="af8"/>
        <w:numPr>
          <w:ilvl w:val="0"/>
          <w:numId w:val="44"/>
        </w:numPr>
        <w:spacing w:line="240" w:lineRule="auto"/>
        <w:ind w:hangingChars="210"/>
        <w:rPr>
          <w:sz w:val="20"/>
          <w:szCs w:val="20"/>
          <w:lang w:val="en-US"/>
        </w:rPr>
      </w:pPr>
      <w:r w:rsidRPr="009813B4">
        <w:rPr>
          <w:sz w:val="20"/>
          <w:szCs w:val="20"/>
          <w:lang w:val="en-US"/>
        </w:rPr>
        <w:t>F</w:t>
      </w:r>
      <w:r w:rsidRPr="009813B4">
        <w:rPr>
          <w:rFonts w:hint="eastAsia"/>
          <w:sz w:val="20"/>
          <w:szCs w:val="20"/>
          <w:lang w:val="en-US"/>
        </w:rPr>
        <w:t xml:space="preserve">or SSB based measurement, </w:t>
      </w:r>
      <w:r w:rsidR="00216A90" w:rsidRPr="009813B4">
        <w:rPr>
          <w:sz w:val="20"/>
          <w:szCs w:val="20"/>
          <w:lang w:val="en-US"/>
        </w:rPr>
        <w:t xml:space="preserve">NW has to ensure that the SMTC </w:t>
      </w:r>
      <w:r w:rsidR="004E74B9" w:rsidRPr="009813B4">
        <w:rPr>
          <w:rFonts w:hint="eastAsia"/>
          <w:sz w:val="20"/>
          <w:szCs w:val="20"/>
          <w:lang w:val="en-US"/>
        </w:rPr>
        <w:t>from all the cells to be measured</w:t>
      </w:r>
      <w:r w:rsidR="00216A90" w:rsidRPr="009813B4">
        <w:rPr>
          <w:sz w:val="20"/>
          <w:szCs w:val="20"/>
          <w:lang w:val="en-US"/>
        </w:rPr>
        <w:t xml:space="preserve"> fall within the same measurement gap</w:t>
      </w:r>
      <w:r w:rsidR="00880F73" w:rsidRPr="009813B4">
        <w:rPr>
          <w:rFonts w:hint="eastAsia"/>
          <w:sz w:val="20"/>
          <w:szCs w:val="20"/>
          <w:lang w:val="en-US"/>
        </w:rPr>
        <w:t xml:space="preserve">. </w:t>
      </w:r>
      <w:r w:rsidR="00084CF7" w:rsidRPr="009813B4">
        <w:rPr>
          <w:sz w:val="20"/>
          <w:szCs w:val="20"/>
          <w:lang w:val="en-US"/>
        </w:rPr>
        <w:t>B</w:t>
      </w:r>
      <w:r w:rsidR="00084CF7" w:rsidRPr="009813B4">
        <w:rPr>
          <w:rFonts w:hint="eastAsia"/>
          <w:sz w:val="20"/>
          <w:szCs w:val="20"/>
          <w:lang w:val="en-US"/>
        </w:rPr>
        <w:t xml:space="preserve">ut actually one single gap is difficult to cover multiple SMTCs in case the periodicities and time offsets are different. </w:t>
      </w:r>
    </w:p>
    <w:p w:rsidR="00880F73" w:rsidRPr="009813B4" w:rsidRDefault="00880F73" w:rsidP="009813B4">
      <w:pPr>
        <w:pStyle w:val="af8"/>
        <w:numPr>
          <w:ilvl w:val="0"/>
          <w:numId w:val="44"/>
        </w:numPr>
        <w:spacing w:line="240" w:lineRule="auto"/>
        <w:ind w:hangingChars="210"/>
        <w:rPr>
          <w:sz w:val="20"/>
          <w:szCs w:val="20"/>
          <w:lang w:val="en-US"/>
        </w:rPr>
      </w:pPr>
      <w:r w:rsidRPr="009813B4">
        <w:rPr>
          <w:rFonts w:hint="eastAsia"/>
          <w:sz w:val="20"/>
          <w:szCs w:val="20"/>
          <w:lang w:val="en-US"/>
        </w:rPr>
        <w:lastRenderedPageBreak/>
        <w:t>W</w:t>
      </w:r>
      <w:r w:rsidRPr="009813B4">
        <w:rPr>
          <w:sz w:val="20"/>
          <w:szCs w:val="20"/>
          <w:lang w:val="en-US"/>
        </w:rPr>
        <w:t>ith additional features and enhancements in NR requiring gap-based measurements, more measurements</w:t>
      </w:r>
      <w:r w:rsidR="00F029D3" w:rsidRPr="009813B4">
        <w:rPr>
          <w:rFonts w:hint="eastAsia"/>
          <w:sz w:val="20"/>
          <w:szCs w:val="20"/>
          <w:lang w:val="en-US"/>
        </w:rPr>
        <w:t xml:space="preserve"> </w:t>
      </w:r>
      <w:r w:rsidR="00613CC3" w:rsidRPr="009813B4">
        <w:rPr>
          <w:rFonts w:hint="eastAsia"/>
          <w:sz w:val="20"/>
          <w:szCs w:val="20"/>
          <w:lang w:val="en-US"/>
        </w:rPr>
        <w:t>(CSI-RS, PRS measurement)</w:t>
      </w:r>
      <w:r w:rsidRPr="009813B4">
        <w:rPr>
          <w:sz w:val="20"/>
          <w:szCs w:val="20"/>
          <w:lang w:val="en-US"/>
        </w:rPr>
        <w:t xml:space="preserve"> will compete for the same measurement gap pattern</w:t>
      </w:r>
      <w:r w:rsidR="008F2829" w:rsidRPr="009813B4">
        <w:rPr>
          <w:rFonts w:hint="eastAsia"/>
          <w:sz w:val="20"/>
          <w:szCs w:val="20"/>
          <w:lang w:val="en-US"/>
        </w:rPr>
        <w:t xml:space="preserve"> which results of longer</w:t>
      </w:r>
      <w:r w:rsidR="001B41E6" w:rsidRPr="009813B4">
        <w:rPr>
          <w:rFonts w:hint="eastAsia"/>
          <w:sz w:val="20"/>
          <w:szCs w:val="20"/>
          <w:lang w:val="en-US"/>
        </w:rPr>
        <w:t xml:space="preserve"> </w:t>
      </w:r>
      <w:r w:rsidR="008F2829" w:rsidRPr="009813B4">
        <w:rPr>
          <w:rFonts w:hint="eastAsia"/>
          <w:sz w:val="20"/>
          <w:szCs w:val="20"/>
          <w:lang w:val="en-US"/>
        </w:rPr>
        <w:t>measurement delay</w:t>
      </w:r>
      <w:r w:rsidR="003A5945" w:rsidRPr="009813B4">
        <w:rPr>
          <w:rFonts w:hint="eastAsia"/>
          <w:sz w:val="20"/>
          <w:szCs w:val="20"/>
          <w:lang w:val="en-US"/>
        </w:rPr>
        <w:t xml:space="preserve">. </w:t>
      </w:r>
    </w:p>
    <w:p w:rsidR="00E11FE8" w:rsidRPr="000B7E75" w:rsidRDefault="00595983" w:rsidP="000B7E75">
      <w:pPr>
        <w:pStyle w:val="af8"/>
        <w:numPr>
          <w:ilvl w:val="0"/>
          <w:numId w:val="44"/>
        </w:numPr>
        <w:spacing w:line="240" w:lineRule="auto"/>
        <w:ind w:hangingChars="210"/>
        <w:rPr>
          <w:sz w:val="20"/>
          <w:szCs w:val="20"/>
          <w:lang w:val="en-US"/>
        </w:rPr>
      </w:pPr>
      <w:r w:rsidRPr="009813B4">
        <w:rPr>
          <w:rFonts w:hint="eastAsia"/>
          <w:sz w:val="20"/>
          <w:szCs w:val="20"/>
          <w:lang w:val="en-US"/>
        </w:rPr>
        <w:t>T</w:t>
      </w:r>
      <w:r w:rsidRPr="009813B4">
        <w:rPr>
          <w:sz w:val="20"/>
          <w:szCs w:val="20"/>
          <w:lang w:val="en-US"/>
        </w:rPr>
        <w:t>he reference signal</w:t>
      </w:r>
      <w:r w:rsidR="00CB46D1" w:rsidRPr="009813B4">
        <w:rPr>
          <w:rFonts w:hint="eastAsia"/>
          <w:sz w:val="20"/>
          <w:szCs w:val="20"/>
          <w:lang w:val="en-US"/>
        </w:rPr>
        <w:t>s</w:t>
      </w:r>
      <w:r w:rsidRPr="009813B4">
        <w:rPr>
          <w:sz w:val="20"/>
          <w:szCs w:val="20"/>
          <w:lang w:val="en-US"/>
        </w:rPr>
        <w:t xml:space="preserve"> </w:t>
      </w:r>
      <w:r w:rsidR="00CB46D1" w:rsidRPr="009813B4">
        <w:rPr>
          <w:rFonts w:hint="eastAsia"/>
          <w:sz w:val="20"/>
          <w:szCs w:val="20"/>
          <w:lang w:val="en-US"/>
        </w:rPr>
        <w:t>for different measurement</w:t>
      </w:r>
      <w:r w:rsidRPr="009813B4">
        <w:rPr>
          <w:sz w:val="20"/>
          <w:szCs w:val="20"/>
          <w:lang w:val="en-US"/>
        </w:rPr>
        <w:t xml:space="preserve"> (e.g., CSI-RS, SSB, PRS</w:t>
      </w:r>
      <w:proofErr w:type="gramStart"/>
      <w:r w:rsidRPr="009813B4">
        <w:rPr>
          <w:sz w:val="20"/>
          <w:szCs w:val="20"/>
          <w:lang w:val="en-US"/>
        </w:rPr>
        <w:t>,…</w:t>
      </w:r>
      <w:proofErr w:type="gramEnd"/>
      <w:r w:rsidRPr="009813B4">
        <w:rPr>
          <w:sz w:val="20"/>
          <w:szCs w:val="20"/>
          <w:lang w:val="en-US"/>
        </w:rPr>
        <w:t xml:space="preserve">) </w:t>
      </w:r>
      <w:r w:rsidR="00CB46D1" w:rsidRPr="009813B4">
        <w:rPr>
          <w:rFonts w:hint="eastAsia"/>
          <w:sz w:val="20"/>
          <w:szCs w:val="20"/>
          <w:lang w:val="en-US"/>
        </w:rPr>
        <w:t xml:space="preserve">are generally of different periodicity and offset </w:t>
      </w:r>
      <w:r w:rsidRPr="009813B4">
        <w:rPr>
          <w:sz w:val="20"/>
          <w:szCs w:val="20"/>
          <w:lang w:val="en-US"/>
        </w:rPr>
        <w:t xml:space="preserve">which makes it difficult for NW to align them in time </w:t>
      </w:r>
      <w:r w:rsidR="00CB46D1" w:rsidRPr="009813B4">
        <w:rPr>
          <w:rFonts w:hint="eastAsia"/>
          <w:sz w:val="20"/>
          <w:szCs w:val="20"/>
          <w:lang w:val="en-US"/>
        </w:rPr>
        <w:t>to share</w:t>
      </w:r>
      <w:r w:rsidRPr="009813B4">
        <w:rPr>
          <w:sz w:val="20"/>
          <w:szCs w:val="20"/>
          <w:lang w:val="en-US"/>
        </w:rPr>
        <w:t xml:space="preserve"> the same gap pattern</w:t>
      </w:r>
      <w:r w:rsidR="00BE7CEF" w:rsidRPr="009813B4">
        <w:rPr>
          <w:rFonts w:hint="eastAsia"/>
          <w:sz w:val="20"/>
          <w:szCs w:val="20"/>
          <w:lang w:val="en-US"/>
        </w:rPr>
        <w:t xml:space="preserve">. </w:t>
      </w:r>
    </w:p>
    <w:p w:rsidR="00E11FE8" w:rsidRDefault="00E11FE8" w:rsidP="00E11FE8">
      <w:pPr>
        <w:pStyle w:val="2"/>
        <w:ind w:left="480" w:hanging="480"/>
        <w:rPr>
          <w:lang w:val="en-US" w:eastAsia="zh-CN"/>
        </w:rPr>
      </w:pPr>
      <w:r>
        <w:rPr>
          <w:rFonts w:hint="eastAsia"/>
          <w:lang w:val="en-US" w:eastAsia="zh-CN"/>
        </w:rPr>
        <w:t>2.1 Applicability of multiple concurrent and independent gap patterns</w:t>
      </w:r>
    </w:p>
    <w:p w:rsidR="00E11FE8" w:rsidRPr="0029356B" w:rsidRDefault="00E11FE8" w:rsidP="00E11FE8">
      <w:pPr>
        <w:rPr>
          <w:lang w:val="en-US" w:eastAsia="zh-CN"/>
        </w:rPr>
      </w:pPr>
      <w:r>
        <w:rPr>
          <w:rFonts w:hint="eastAsia"/>
          <w:lang w:val="en-US"/>
        </w:rPr>
        <w:t>W</w:t>
      </w:r>
      <w:r w:rsidRPr="00880F73">
        <w:rPr>
          <w:lang w:val="en-US"/>
        </w:rPr>
        <w:t xml:space="preserve">ith additional features and enhancements in </w:t>
      </w:r>
      <w:r>
        <w:rPr>
          <w:rFonts w:hint="eastAsia"/>
          <w:lang w:val="en-US" w:eastAsia="zh-CN"/>
        </w:rPr>
        <w:t xml:space="preserve">Rel-16 </w:t>
      </w:r>
      <w:r w:rsidRPr="00880F73">
        <w:rPr>
          <w:lang w:val="en-US"/>
        </w:rPr>
        <w:t xml:space="preserve">NR, </w:t>
      </w:r>
      <w:r>
        <w:rPr>
          <w:rFonts w:hint="eastAsia"/>
          <w:lang w:val="en-US" w:eastAsia="zh-CN"/>
        </w:rPr>
        <w:t xml:space="preserve">in addition to the traditional SSB based measurement, </w:t>
      </w:r>
      <w:r w:rsidRPr="00880F73">
        <w:rPr>
          <w:lang w:val="en-US"/>
        </w:rPr>
        <w:t>more measurements</w:t>
      </w:r>
      <w:r>
        <w:rPr>
          <w:rFonts w:hint="eastAsia"/>
          <w:lang w:val="en-US"/>
        </w:rPr>
        <w:t xml:space="preserve"> (</w:t>
      </w:r>
      <w:r>
        <w:rPr>
          <w:rFonts w:hint="eastAsia"/>
          <w:lang w:val="en-US" w:eastAsia="zh-CN"/>
        </w:rPr>
        <w:t xml:space="preserve">such as </w:t>
      </w:r>
      <w:r>
        <w:rPr>
          <w:rFonts w:hint="eastAsia"/>
          <w:lang w:val="en-US"/>
        </w:rPr>
        <w:t xml:space="preserve">CSI-RS, PRS </w:t>
      </w:r>
      <w:r>
        <w:rPr>
          <w:rFonts w:hint="eastAsia"/>
          <w:lang w:val="en-US" w:eastAsia="zh-CN"/>
        </w:rPr>
        <w:t xml:space="preserve">based </w:t>
      </w:r>
      <w:r>
        <w:rPr>
          <w:rFonts w:hint="eastAsia"/>
          <w:lang w:val="en-US"/>
        </w:rPr>
        <w:t>measurement)</w:t>
      </w:r>
      <w:r w:rsidRPr="00880F73"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requiring gaps </w:t>
      </w:r>
      <w:r w:rsidRPr="00880F73">
        <w:rPr>
          <w:lang w:val="en-US"/>
        </w:rPr>
        <w:t>will compete for the same measurement gap pattern</w:t>
      </w:r>
      <w:r>
        <w:rPr>
          <w:rFonts w:hint="eastAsia"/>
          <w:lang w:val="en-US"/>
        </w:rPr>
        <w:t xml:space="preserve"> which results of longer measurement delay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E</w:t>
      </w:r>
      <w:r>
        <w:rPr>
          <w:rFonts w:hint="eastAsia"/>
          <w:lang w:val="en-US" w:eastAsia="zh-CN"/>
        </w:rPr>
        <w:t xml:space="preserve">specially when the additional gap pattern #24 and #25 for positioning configured, much extension of measurement will cause longer delay and degraded throughput. 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o the multiple concurrent gap patterns can be applied for all the measurements that need gaps.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t is network implementation which measurement can be performed in a certain gap pattern. </w:t>
      </w:r>
    </w:p>
    <w:p w:rsidR="00E11FE8" w:rsidRDefault="00E11FE8" w:rsidP="00E11FE8">
      <w:pPr>
        <w:rPr>
          <w:b/>
          <w:lang w:val="en-US" w:eastAsia="zh-CN"/>
        </w:rPr>
      </w:pPr>
      <w:r w:rsidRPr="007B22A0">
        <w:rPr>
          <w:b/>
          <w:bCs/>
          <w:kern w:val="24"/>
          <w:lang w:val="en-US" w:eastAsia="zh-CN"/>
        </w:rPr>
        <w:t>P</w:t>
      </w:r>
      <w:r w:rsidRPr="007B22A0">
        <w:rPr>
          <w:rFonts w:hint="eastAsia"/>
          <w:b/>
          <w:bCs/>
          <w:kern w:val="24"/>
          <w:lang w:val="en-US" w:eastAsia="zh-CN"/>
        </w:rPr>
        <w:t xml:space="preserve">roposal </w:t>
      </w:r>
      <w:r w:rsidR="00384A20">
        <w:rPr>
          <w:rFonts w:hint="eastAsia"/>
          <w:b/>
          <w:bCs/>
          <w:kern w:val="24"/>
          <w:lang w:val="en-US" w:eastAsia="zh-CN"/>
        </w:rPr>
        <w:t>1</w:t>
      </w:r>
      <w:r w:rsidRPr="007B22A0">
        <w:rPr>
          <w:rFonts w:hint="eastAsia"/>
          <w:b/>
          <w:bCs/>
          <w:kern w:val="24"/>
          <w:lang w:val="en-US" w:eastAsia="zh-CN"/>
        </w:rPr>
        <w:t xml:space="preserve">: </w:t>
      </w:r>
      <w:r w:rsidRPr="007B22A0">
        <w:rPr>
          <w:rFonts w:hint="eastAsia"/>
          <w:b/>
          <w:lang w:val="en-US" w:eastAsia="zh-CN"/>
        </w:rPr>
        <w:t xml:space="preserve">The multiple concurrent gap patterns can be applied for all the measurements that need gaps. </w:t>
      </w:r>
      <w:r w:rsidRPr="007B22A0">
        <w:rPr>
          <w:b/>
          <w:lang w:val="en-US" w:eastAsia="zh-CN"/>
        </w:rPr>
        <w:t>I</w:t>
      </w:r>
      <w:r w:rsidRPr="007B22A0">
        <w:rPr>
          <w:rFonts w:hint="eastAsia"/>
          <w:b/>
          <w:lang w:val="en-US" w:eastAsia="zh-CN"/>
        </w:rPr>
        <w:t>t is network implementation which measurement can be performed in a certain gap pattern.</w:t>
      </w:r>
      <w:r>
        <w:rPr>
          <w:rFonts w:hint="eastAsia"/>
          <w:b/>
          <w:lang w:val="en-US" w:eastAsia="zh-CN"/>
        </w:rPr>
        <w:t xml:space="preserve"> </w:t>
      </w:r>
    </w:p>
    <w:p w:rsidR="00E11FE8" w:rsidRPr="00C23155" w:rsidRDefault="00E11FE8" w:rsidP="00E11FE8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rom the motivation of this objective listed above, the multiple concurrent gap patterns can also be applied to cover different SMTC configuration. </w:t>
      </w:r>
      <w:r w:rsidRPr="00C23155">
        <w:rPr>
          <w:rFonts w:hint="eastAsia"/>
          <w:lang w:val="en-US" w:eastAsia="zh-CN"/>
        </w:rPr>
        <w:t xml:space="preserve"> </w:t>
      </w:r>
    </w:p>
    <w:p w:rsidR="00E11FE8" w:rsidRPr="000B7E75" w:rsidRDefault="00E11FE8" w:rsidP="00E11FE8">
      <w:pPr>
        <w:rPr>
          <w:b/>
          <w:lang w:val="en-US" w:eastAsia="zh-CN"/>
        </w:rPr>
      </w:pPr>
      <w:r w:rsidRPr="007B22A0">
        <w:rPr>
          <w:b/>
          <w:bCs/>
          <w:kern w:val="24"/>
          <w:lang w:val="en-US" w:eastAsia="zh-CN"/>
        </w:rPr>
        <w:t>P</w:t>
      </w:r>
      <w:r w:rsidRPr="007B22A0">
        <w:rPr>
          <w:rFonts w:hint="eastAsia"/>
          <w:b/>
          <w:bCs/>
          <w:kern w:val="24"/>
          <w:lang w:val="en-US" w:eastAsia="zh-CN"/>
        </w:rPr>
        <w:t xml:space="preserve">roposal </w:t>
      </w:r>
      <w:r w:rsidR="00384A20">
        <w:rPr>
          <w:rFonts w:hint="eastAsia"/>
          <w:b/>
          <w:bCs/>
          <w:kern w:val="24"/>
          <w:lang w:val="en-US" w:eastAsia="zh-CN"/>
        </w:rPr>
        <w:t>2</w:t>
      </w:r>
      <w:r w:rsidRPr="007B22A0">
        <w:rPr>
          <w:rFonts w:hint="eastAsia"/>
          <w:b/>
          <w:bCs/>
          <w:kern w:val="24"/>
          <w:lang w:val="en-US" w:eastAsia="zh-CN"/>
        </w:rPr>
        <w:t xml:space="preserve">: </w:t>
      </w:r>
      <w:r w:rsidRPr="007B22A0">
        <w:rPr>
          <w:rFonts w:hint="eastAsia"/>
          <w:b/>
          <w:lang w:val="en-US" w:eastAsia="zh-CN"/>
        </w:rPr>
        <w:t xml:space="preserve">The multiple concurrent gap patterns can be applied for </w:t>
      </w:r>
      <w:r>
        <w:rPr>
          <w:rFonts w:hint="eastAsia"/>
          <w:b/>
          <w:lang w:val="en-US" w:eastAsia="zh-CN"/>
        </w:rPr>
        <w:t>different SMTC configuration</w:t>
      </w:r>
      <w:r w:rsidRPr="007B22A0">
        <w:rPr>
          <w:rFonts w:hint="eastAsia"/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5A1010" w:rsidRDefault="005A1010" w:rsidP="005A1010">
      <w:pPr>
        <w:pStyle w:val="2"/>
        <w:ind w:left="480" w:hanging="480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 w:rsidR="00E11FE8"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 xml:space="preserve"> Mechanisms of multiple concurrent and independent gap patterns</w:t>
      </w:r>
    </w:p>
    <w:p w:rsidR="009624A1" w:rsidRDefault="006525B1" w:rsidP="00285844">
      <w:pPr>
        <w:rPr>
          <w:lang w:val="en-US" w:eastAsia="zh-CN"/>
        </w:rPr>
      </w:pPr>
      <w:r>
        <w:rPr>
          <w:lang w:val="en-US" w:eastAsia="zh-CN"/>
        </w:rPr>
        <w:t>U</w:t>
      </w:r>
      <w:r>
        <w:rPr>
          <w:rFonts w:hint="eastAsia"/>
          <w:lang w:val="en-US" w:eastAsia="zh-CN"/>
        </w:rPr>
        <w:t>sing multiple gap patterns</w:t>
      </w:r>
      <w:r w:rsidR="002F2305">
        <w:rPr>
          <w:rFonts w:hint="eastAsia"/>
          <w:lang w:val="en-US" w:eastAsia="zh-CN"/>
        </w:rPr>
        <w:t xml:space="preserve"> can cover </w:t>
      </w:r>
      <w:r w:rsidR="00BF51B0">
        <w:rPr>
          <w:rFonts w:hint="eastAsia"/>
          <w:lang w:val="en-US" w:eastAsia="zh-CN"/>
        </w:rPr>
        <w:t>the SMTCs from all configured MOs which may be of different periodicity or offset.</w:t>
      </w:r>
      <w:r w:rsidR="002F2305">
        <w:rPr>
          <w:rFonts w:hint="eastAsia"/>
          <w:lang w:val="en-US" w:eastAsia="zh-CN"/>
        </w:rPr>
        <w:t xml:space="preserve"> </w:t>
      </w:r>
      <w:r w:rsidR="00BF51B0">
        <w:rPr>
          <w:lang w:val="en-US" w:eastAsia="zh-CN"/>
        </w:rPr>
        <w:t>A</w:t>
      </w:r>
      <w:r w:rsidR="00BF51B0">
        <w:rPr>
          <w:rFonts w:hint="eastAsia"/>
          <w:lang w:val="en-US" w:eastAsia="zh-CN"/>
        </w:rPr>
        <w:t xml:space="preserve">nd multiple gap patterns can be used for different measurement to reduce the measurement delay and to solve the </w:t>
      </w:r>
      <w:proofErr w:type="spellStart"/>
      <w:r w:rsidR="00941E94">
        <w:rPr>
          <w:rFonts w:hint="eastAsia"/>
          <w:lang w:val="en-US" w:eastAsia="zh-CN"/>
        </w:rPr>
        <w:t>dis</w:t>
      </w:r>
      <w:r w:rsidR="00BF51B0">
        <w:rPr>
          <w:rFonts w:hint="eastAsia"/>
          <w:lang w:val="en-US" w:eastAsia="zh-CN"/>
        </w:rPr>
        <w:t>alignment</w:t>
      </w:r>
      <w:proofErr w:type="spellEnd"/>
      <w:r w:rsidR="00BF51B0">
        <w:rPr>
          <w:rFonts w:hint="eastAsia"/>
          <w:lang w:val="en-US" w:eastAsia="zh-CN"/>
        </w:rPr>
        <w:t xml:space="preserve"> </w:t>
      </w:r>
      <w:r w:rsidR="00941E94">
        <w:rPr>
          <w:rFonts w:hint="eastAsia"/>
          <w:lang w:val="en-US" w:eastAsia="zh-CN"/>
        </w:rPr>
        <w:t xml:space="preserve">of </w:t>
      </w:r>
      <w:r w:rsidR="002F2305">
        <w:rPr>
          <w:rFonts w:hint="eastAsia"/>
          <w:lang w:val="en-US" w:eastAsia="zh-CN"/>
        </w:rPr>
        <w:t>different reference signals</w:t>
      </w:r>
      <w:r w:rsidR="00941E94">
        <w:rPr>
          <w:rFonts w:hint="eastAsia"/>
          <w:lang w:val="en-US" w:eastAsia="zh-CN"/>
        </w:rPr>
        <w:t xml:space="preserve">. </w:t>
      </w:r>
    </w:p>
    <w:p w:rsidR="00CB4C04" w:rsidRDefault="009624A1" w:rsidP="00CB4C04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ntroducing multiple gap patterns indeed resolves the disadvantages listed above. </w:t>
      </w:r>
      <w:r w:rsidR="00BE0089">
        <w:rPr>
          <w:lang w:val="en-US" w:eastAsia="zh-CN"/>
        </w:rPr>
        <w:t>B</w:t>
      </w:r>
      <w:r w:rsidR="00BE0089">
        <w:rPr>
          <w:rFonts w:hint="eastAsia"/>
          <w:lang w:val="en-US" w:eastAsia="zh-CN"/>
        </w:rPr>
        <w:t xml:space="preserve">ut when more gap patterns are configured, the NW overhead and the data throughput will be impacted. </w:t>
      </w:r>
      <w:r w:rsidR="00CB4C04">
        <w:rPr>
          <w:rFonts w:hint="eastAsia"/>
          <w:lang w:val="en-US" w:eastAsia="zh-CN"/>
        </w:rPr>
        <w:t xml:space="preserve">And the different gap patterns can also conflict with each other. </w:t>
      </w:r>
      <w:r w:rsidR="00CA0AA5">
        <w:rPr>
          <w:lang w:val="en-US" w:eastAsia="zh-CN"/>
        </w:rPr>
        <w:t>T</w:t>
      </w:r>
      <w:r w:rsidR="00CA0AA5">
        <w:rPr>
          <w:rFonts w:hint="eastAsia"/>
          <w:lang w:val="en-US" w:eastAsia="zh-CN"/>
        </w:rPr>
        <w:t xml:space="preserve">o </w:t>
      </w:r>
      <w:r w:rsidR="00FC05D2">
        <w:rPr>
          <w:rFonts w:hint="eastAsia"/>
          <w:lang w:val="en-US" w:eastAsia="zh-CN"/>
        </w:rPr>
        <w:t xml:space="preserve">limit the </w:t>
      </w:r>
      <w:r w:rsidR="00CB4C04">
        <w:rPr>
          <w:rFonts w:hint="eastAsia"/>
          <w:lang w:val="en-US" w:eastAsia="zh-CN"/>
        </w:rPr>
        <w:t>impact on the current communication link and study the RRM requirements under the multiple gap patterns, the following issues need to be considered</w:t>
      </w:r>
      <w:r w:rsidR="003C049A">
        <w:rPr>
          <w:rFonts w:hint="eastAsia"/>
          <w:lang w:val="en-US" w:eastAsia="zh-CN"/>
        </w:rPr>
        <w:t xml:space="preserve"> for the m</w:t>
      </w:r>
      <w:r w:rsidR="003C049A" w:rsidRPr="00721B89">
        <w:rPr>
          <w:lang w:val="en-US" w:eastAsia="zh-CN"/>
        </w:rPr>
        <w:t>echanisms of multiple concurrent and independent gap patterns</w:t>
      </w:r>
      <w:r w:rsidR="009E197F">
        <w:rPr>
          <w:rFonts w:hint="eastAsia"/>
          <w:lang w:val="en-US" w:eastAsia="zh-CN"/>
        </w:rPr>
        <w:t xml:space="preserve">: </w:t>
      </w:r>
    </w:p>
    <w:p w:rsidR="00C7709D" w:rsidRPr="009813B4" w:rsidRDefault="00C7709D" w:rsidP="009813B4">
      <w:pPr>
        <w:pStyle w:val="af8"/>
        <w:numPr>
          <w:ilvl w:val="0"/>
          <w:numId w:val="46"/>
        </w:numPr>
        <w:spacing w:line="240" w:lineRule="auto"/>
        <w:ind w:hangingChars="210"/>
        <w:rPr>
          <w:sz w:val="20"/>
          <w:lang w:val="en-US"/>
        </w:rPr>
      </w:pPr>
      <w:r w:rsidRPr="009813B4">
        <w:rPr>
          <w:sz w:val="20"/>
          <w:lang w:val="en-US"/>
        </w:rPr>
        <w:t>T</w:t>
      </w:r>
      <w:r w:rsidRPr="009813B4">
        <w:rPr>
          <w:rFonts w:hint="eastAsia"/>
          <w:sz w:val="20"/>
          <w:lang w:val="en-US"/>
        </w:rPr>
        <w:t>he maximum number of multiple gap patterns</w:t>
      </w:r>
    </w:p>
    <w:p w:rsidR="00C4239E" w:rsidRPr="009813B4" w:rsidRDefault="00C4239E" w:rsidP="009813B4">
      <w:pPr>
        <w:pStyle w:val="af8"/>
        <w:numPr>
          <w:ilvl w:val="0"/>
          <w:numId w:val="46"/>
        </w:numPr>
        <w:spacing w:line="240" w:lineRule="auto"/>
        <w:ind w:hangingChars="210"/>
        <w:rPr>
          <w:sz w:val="20"/>
          <w:lang w:val="en-US"/>
        </w:rPr>
      </w:pPr>
      <w:r w:rsidRPr="009813B4">
        <w:rPr>
          <w:sz w:val="20"/>
          <w:lang w:val="en-US"/>
        </w:rPr>
        <w:t>T</w:t>
      </w:r>
      <w:r w:rsidRPr="009813B4">
        <w:rPr>
          <w:rFonts w:hint="eastAsia"/>
          <w:sz w:val="20"/>
          <w:lang w:val="en-US"/>
        </w:rPr>
        <w:t>he proximity of different gap patterns</w:t>
      </w:r>
    </w:p>
    <w:p w:rsidR="00A6618B" w:rsidRPr="009813B4" w:rsidRDefault="000B0E67" w:rsidP="009813B4">
      <w:pPr>
        <w:pStyle w:val="af8"/>
        <w:numPr>
          <w:ilvl w:val="0"/>
          <w:numId w:val="46"/>
        </w:numPr>
        <w:spacing w:after="100" w:afterAutospacing="1" w:line="240" w:lineRule="auto"/>
        <w:ind w:hangingChars="210"/>
        <w:rPr>
          <w:sz w:val="20"/>
          <w:lang w:val="en-US"/>
        </w:rPr>
      </w:pPr>
      <w:r w:rsidRPr="009813B4">
        <w:rPr>
          <w:rFonts w:hint="eastAsia"/>
          <w:sz w:val="20"/>
          <w:lang w:val="en-US"/>
        </w:rPr>
        <w:t>UE behaviors and RRM requirements when different gap patterns fully or partially overlapped</w:t>
      </w:r>
    </w:p>
    <w:p w:rsidR="005D410E" w:rsidRPr="009813B4" w:rsidRDefault="005D410E" w:rsidP="005D410E">
      <w:pPr>
        <w:rPr>
          <w:b/>
          <w:lang w:val="en-US" w:eastAsia="zh-CN"/>
        </w:rPr>
      </w:pPr>
      <w:r w:rsidRPr="009813B4">
        <w:rPr>
          <w:b/>
          <w:lang w:val="en-US" w:eastAsia="zh-CN"/>
        </w:rPr>
        <w:t>P</w:t>
      </w:r>
      <w:r w:rsidRPr="009813B4">
        <w:rPr>
          <w:rFonts w:hint="eastAsia"/>
          <w:b/>
          <w:lang w:val="en-US" w:eastAsia="zh-CN"/>
        </w:rPr>
        <w:t xml:space="preserve">roposal </w:t>
      </w:r>
      <w:r w:rsidR="00215718">
        <w:rPr>
          <w:rFonts w:hint="eastAsia"/>
          <w:b/>
          <w:lang w:val="en-US" w:eastAsia="zh-CN"/>
        </w:rPr>
        <w:t>3</w:t>
      </w:r>
      <w:r w:rsidRPr="009813B4">
        <w:rPr>
          <w:rFonts w:hint="eastAsia"/>
          <w:b/>
          <w:lang w:val="en-US" w:eastAsia="zh-CN"/>
        </w:rPr>
        <w:t>: The following issues need to be considered for the m</w:t>
      </w:r>
      <w:r w:rsidRPr="009813B4">
        <w:rPr>
          <w:b/>
          <w:lang w:val="en-US" w:eastAsia="zh-CN"/>
        </w:rPr>
        <w:t>echanisms of multiple concurrent and independent gap patterns</w:t>
      </w:r>
      <w:r w:rsidRPr="009813B4">
        <w:rPr>
          <w:rFonts w:hint="eastAsia"/>
          <w:b/>
          <w:lang w:val="en-US" w:eastAsia="zh-CN"/>
        </w:rPr>
        <w:t xml:space="preserve">: </w:t>
      </w:r>
    </w:p>
    <w:p w:rsidR="005D410E" w:rsidRPr="009813B4" w:rsidRDefault="005D410E" w:rsidP="009813B4">
      <w:pPr>
        <w:pStyle w:val="af8"/>
        <w:numPr>
          <w:ilvl w:val="0"/>
          <w:numId w:val="46"/>
        </w:numPr>
        <w:spacing w:line="240" w:lineRule="auto"/>
        <w:ind w:left="422" w:hangingChars="210" w:hanging="422"/>
        <w:rPr>
          <w:b/>
          <w:sz w:val="20"/>
          <w:szCs w:val="20"/>
          <w:lang w:val="en-US"/>
        </w:rPr>
      </w:pPr>
      <w:r w:rsidRPr="009813B4">
        <w:rPr>
          <w:b/>
          <w:sz w:val="20"/>
          <w:szCs w:val="20"/>
          <w:lang w:val="en-US"/>
        </w:rPr>
        <w:t>T</w:t>
      </w:r>
      <w:r w:rsidRPr="009813B4">
        <w:rPr>
          <w:rFonts w:hint="eastAsia"/>
          <w:b/>
          <w:sz w:val="20"/>
          <w:szCs w:val="20"/>
          <w:lang w:val="en-US"/>
        </w:rPr>
        <w:t>he maximum number of multiple gap patterns</w:t>
      </w:r>
    </w:p>
    <w:p w:rsidR="005D410E" w:rsidRPr="009813B4" w:rsidRDefault="005D410E" w:rsidP="009813B4">
      <w:pPr>
        <w:pStyle w:val="af8"/>
        <w:numPr>
          <w:ilvl w:val="0"/>
          <w:numId w:val="46"/>
        </w:numPr>
        <w:spacing w:line="240" w:lineRule="auto"/>
        <w:ind w:left="422" w:hangingChars="210" w:hanging="422"/>
        <w:rPr>
          <w:b/>
          <w:sz w:val="20"/>
          <w:szCs w:val="20"/>
          <w:lang w:val="en-US"/>
        </w:rPr>
      </w:pPr>
      <w:r w:rsidRPr="009813B4">
        <w:rPr>
          <w:b/>
          <w:sz w:val="20"/>
          <w:szCs w:val="20"/>
          <w:lang w:val="en-US"/>
        </w:rPr>
        <w:t>T</w:t>
      </w:r>
      <w:r w:rsidRPr="009813B4">
        <w:rPr>
          <w:rFonts w:hint="eastAsia"/>
          <w:b/>
          <w:sz w:val="20"/>
          <w:szCs w:val="20"/>
          <w:lang w:val="en-US"/>
        </w:rPr>
        <w:t>he proximity of different gap patterns</w:t>
      </w:r>
    </w:p>
    <w:p w:rsidR="009E197F" w:rsidRPr="009813B4" w:rsidRDefault="005D410E" w:rsidP="009813B4">
      <w:pPr>
        <w:pStyle w:val="af8"/>
        <w:numPr>
          <w:ilvl w:val="0"/>
          <w:numId w:val="46"/>
        </w:numPr>
        <w:spacing w:after="100" w:afterAutospacing="1" w:line="240" w:lineRule="auto"/>
        <w:ind w:left="422" w:hangingChars="210" w:hanging="422"/>
        <w:rPr>
          <w:b/>
          <w:sz w:val="20"/>
          <w:szCs w:val="20"/>
          <w:lang w:val="en-US"/>
        </w:rPr>
      </w:pPr>
      <w:r w:rsidRPr="009813B4">
        <w:rPr>
          <w:rFonts w:hint="eastAsia"/>
          <w:b/>
          <w:sz w:val="20"/>
          <w:szCs w:val="20"/>
          <w:lang w:val="en-US"/>
        </w:rPr>
        <w:t>UE behaviors and RRM requirements when different gap patterns fully or partially overlapped</w:t>
      </w:r>
    </w:p>
    <w:p w:rsidR="003C049A" w:rsidRDefault="003C049A" w:rsidP="003C049A">
      <w:pPr>
        <w:pStyle w:val="af8"/>
        <w:numPr>
          <w:ilvl w:val="0"/>
          <w:numId w:val="45"/>
        </w:numPr>
        <w:ind w:firstLineChars="0"/>
        <w:rPr>
          <w:lang w:val="en-US"/>
        </w:rPr>
      </w:pPr>
      <w:r>
        <w:rPr>
          <w:lang w:val="en-US"/>
        </w:rPr>
        <w:t>T</w:t>
      </w:r>
      <w:r>
        <w:rPr>
          <w:rFonts w:hint="eastAsia"/>
          <w:lang w:val="en-US"/>
        </w:rPr>
        <w:t>he maximum number of multiple gap patterns</w:t>
      </w:r>
    </w:p>
    <w:p w:rsidR="00285844" w:rsidRDefault="00E47EB8" w:rsidP="00285844">
      <w:pPr>
        <w:rPr>
          <w:lang w:val="en-US" w:eastAsia="zh-CN"/>
        </w:rPr>
      </w:pPr>
      <w:r>
        <w:rPr>
          <w:lang w:val="en-US"/>
        </w:rPr>
        <w:t xml:space="preserve">The </w:t>
      </w:r>
      <w:r>
        <w:rPr>
          <w:rFonts w:hint="eastAsia"/>
          <w:lang w:val="en-US" w:eastAsia="zh-CN"/>
        </w:rPr>
        <w:t>number</w:t>
      </w:r>
      <w:r>
        <w:rPr>
          <w:lang w:val="en-US"/>
        </w:rPr>
        <w:t xml:space="preserve"> of </w:t>
      </w:r>
      <w:r w:rsidR="003F702B">
        <w:rPr>
          <w:rFonts w:hint="eastAsia"/>
          <w:lang w:val="en-US" w:eastAsia="zh-CN"/>
        </w:rPr>
        <w:t>multiple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MG patterns </w:t>
      </w:r>
      <w:r w:rsidR="00B67575">
        <w:rPr>
          <w:rFonts w:hint="eastAsia"/>
          <w:lang w:val="en-US" w:eastAsia="zh-CN"/>
        </w:rPr>
        <w:t>should</w:t>
      </w:r>
      <w:r>
        <w:rPr>
          <w:lang w:val="en-US"/>
        </w:rPr>
        <w:t xml:space="preserve"> be constrained </w:t>
      </w:r>
      <w:r w:rsidR="00FE373D">
        <w:rPr>
          <w:rFonts w:hint="eastAsia"/>
          <w:lang w:val="en-US" w:eastAsia="zh-CN"/>
        </w:rPr>
        <w:t>to</w:t>
      </w:r>
      <w:r>
        <w:rPr>
          <w:lang w:val="en-US"/>
        </w:rPr>
        <w:t xml:space="preserve"> </w:t>
      </w:r>
      <w:r w:rsidR="00B67575">
        <w:rPr>
          <w:rFonts w:hint="eastAsia"/>
          <w:lang w:val="en-US" w:eastAsia="zh-CN"/>
        </w:rPr>
        <w:t xml:space="preserve">limit the </w:t>
      </w:r>
      <w:r>
        <w:rPr>
          <w:lang w:val="en-US"/>
        </w:rPr>
        <w:t xml:space="preserve">NW overhead </w:t>
      </w:r>
      <w:r w:rsidR="00B67575">
        <w:rPr>
          <w:rFonts w:hint="eastAsia"/>
          <w:lang w:val="en-US" w:eastAsia="zh-CN"/>
        </w:rPr>
        <w:t>and</w:t>
      </w:r>
      <w:r>
        <w:rPr>
          <w:lang w:val="en-US"/>
        </w:rPr>
        <w:t xml:space="preserve"> the impact on the communication link</w:t>
      </w:r>
      <w:r w:rsidR="00B67575">
        <w:rPr>
          <w:rFonts w:hint="eastAsia"/>
          <w:lang w:val="en-US" w:eastAsia="zh-CN"/>
        </w:rPr>
        <w:t xml:space="preserve">. </w:t>
      </w:r>
      <w:r w:rsidR="00B67575">
        <w:rPr>
          <w:lang w:val="en-US" w:eastAsia="zh-CN"/>
        </w:rPr>
        <w:t>I</w:t>
      </w:r>
      <w:r w:rsidR="00B67575">
        <w:rPr>
          <w:rFonts w:hint="eastAsia"/>
          <w:lang w:val="en-US" w:eastAsia="zh-CN"/>
        </w:rPr>
        <w:t>n our opinion, for gap pattern #0 to pattern #23 defined in table 9.1.2-1 in TS 38.133</w:t>
      </w:r>
      <w:r w:rsidR="003F702B">
        <w:rPr>
          <w:rFonts w:hint="eastAsia"/>
          <w:lang w:val="en-US" w:eastAsia="zh-CN"/>
        </w:rPr>
        <w:t>, three patterns are enough</w:t>
      </w:r>
      <w:r w:rsidR="00635454">
        <w:rPr>
          <w:rFonts w:hint="eastAsia"/>
          <w:lang w:val="en-US" w:eastAsia="zh-CN"/>
        </w:rPr>
        <w:t xml:space="preserve">. </w:t>
      </w:r>
    </w:p>
    <w:p w:rsidR="00635454" w:rsidRDefault="00635454" w:rsidP="00285844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Rel-16, two new gap patterns #24 and #25 are introduced for positioning </w:t>
      </w:r>
      <w:r w:rsidR="000B369C">
        <w:rPr>
          <w:rFonts w:hint="eastAsia"/>
          <w:lang w:val="en-US" w:eastAsia="zh-CN"/>
        </w:rPr>
        <w:t xml:space="preserve">measurement </w:t>
      </w:r>
      <w:r>
        <w:rPr>
          <w:rFonts w:hint="eastAsia"/>
          <w:lang w:val="en-US" w:eastAsia="zh-CN"/>
        </w:rPr>
        <w:t xml:space="preserve">which can be </w:t>
      </w:r>
      <w:r w:rsidR="000B369C">
        <w:rPr>
          <w:rFonts w:hint="eastAsia"/>
          <w:lang w:val="en-US" w:eastAsia="zh-CN"/>
        </w:rPr>
        <w:t xml:space="preserve">also </w:t>
      </w:r>
      <w:r>
        <w:rPr>
          <w:rFonts w:hint="eastAsia"/>
          <w:lang w:val="en-US" w:eastAsia="zh-CN"/>
        </w:rPr>
        <w:t xml:space="preserve">used for NR and LTE measurement. </w:t>
      </w:r>
      <w:r w:rsidR="007F56CD">
        <w:rPr>
          <w:lang w:val="en-US" w:eastAsia="zh-CN"/>
        </w:rPr>
        <w:t>F</w:t>
      </w:r>
      <w:r w:rsidR="007F56CD">
        <w:rPr>
          <w:rFonts w:hint="eastAsia"/>
          <w:lang w:val="en-US" w:eastAsia="zh-CN"/>
        </w:rPr>
        <w:t xml:space="preserve">or this two new gap patterns, the gap length is much longer than the </w:t>
      </w:r>
      <w:r w:rsidR="00577D92">
        <w:rPr>
          <w:rFonts w:hint="eastAsia"/>
          <w:lang w:val="en-US" w:eastAsia="zh-CN"/>
        </w:rPr>
        <w:t xml:space="preserve">legacy patterns which can be 10ms and 20ms. </w:t>
      </w:r>
      <w:r w:rsidR="00577D92">
        <w:rPr>
          <w:lang w:val="en-US" w:eastAsia="zh-CN"/>
        </w:rPr>
        <w:t>T</w:t>
      </w:r>
      <w:r w:rsidR="00577D92">
        <w:rPr>
          <w:rFonts w:hint="eastAsia"/>
          <w:lang w:val="en-US" w:eastAsia="zh-CN"/>
        </w:rPr>
        <w:t xml:space="preserve">his has already obviously impacted the data throughput. </w:t>
      </w:r>
      <w:r w:rsidR="00577D92">
        <w:rPr>
          <w:lang w:val="en-US" w:eastAsia="zh-CN"/>
        </w:rPr>
        <w:t>S</w:t>
      </w:r>
      <w:r w:rsidR="00577D92">
        <w:rPr>
          <w:rFonts w:hint="eastAsia"/>
          <w:lang w:val="en-US" w:eastAsia="zh-CN"/>
        </w:rPr>
        <w:t xml:space="preserve">o when one of this two gap patterns is used, at most 2 concurrent gap patterns are suggested. </w:t>
      </w:r>
    </w:p>
    <w:p w:rsidR="006A7201" w:rsidRDefault="00335747" w:rsidP="005250B3">
      <w:pPr>
        <w:rPr>
          <w:b/>
          <w:lang w:val="en-US" w:eastAsia="zh-CN"/>
        </w:rPr>
      </w:pPr>
      <w:r w:rsidRPr="0045407F">
        <w:rPr>
          <w:b/>
          <w:lang w:val="en-US" w:eastAsia="zh-CN"/>
        </w:rPr>
        <w:lastRenderedPageBreak/>
        <w:t>P</w:t>
      </w:r>
      <w:r w:rsidRPr="0045407F">
        <w:rPr>
          <w:rFonts w:hint="eastAsia"/>
          <w:b/>
          <w:lang w:val="en-US" w:eastAsia="zh-CN"/>
        </w:rPr>
        <w:t xml:space="preserve">roposal </w:t>
      </w:r>
      <w:r w:rsidR="00215718">
        <w:rPr>
          <w:rFonts w:hint="eastAsia"/>
          <w:b/>
          <w:lang w:val="en-US" w:eastAsia="zh-CN"/>
        </w:rPr>
        <w:t>4</w:t>
      </w:r>
      <w:r w:rsidRPr="0045407F">
        <w:rPr>
          <w:rFonts w:hint="eastAsia"/>
          <w:b/>
          <w:lang w:val="en-US" w:eastAsia="zh-CN"/>
        </w:rPr>
        <w:t xml:space="preserve">: When gap pattern #0 to pattern #23 defined in table 9.1.2-1 in TS 38.133 are used, at most three concurrent gap patterns can be configured. When gap #24 or #25 is used, at most 2 concurrent gap patterns </w:t>
      </w:r>
      <w:r w:rsidR="00A96A64" w:rsidRPr="0045407F">
        <w:rPr>
          <w:rFonts w:hint="eastAsia"/>
          <w:b/>
          <w:lang w:val="en-US" w:eastAsia="zh-CN"/>
        </w:rPr>
        <w:t>can be configured</w:t>
      </w:r>
      <w:r w:rsidRPr="0045407F">
        <w:rPr>
          <w:rFonts w:hint="eastAsia"/>
          <w:b/>
          <w:lang w:val="en-US" w:eastAsia="zh-CN"/>
        </w:rPr>
        <w:t>.</w:t>
      </w:r>
      <w:r w:rsidR="005B126D">
        <w:rPr>
          <w:rFonts w:hint="eastAsia"/>
          <w:b/>
          <w:lang w:val="en-US" w:eastAsia="zh-CN"/>
        </w:rPr>
        <w:t xml:space="preserve"> </w:t>
      </w:r>
    </w:p>
    <w:p w:rsidR="005B126D" w:rsidRDefault="005B126D" w:rsidP="005250B3">
      <w:pPr>
        <w:rPr>
          <w:b/>
          <w:lang w:val="en-US" w:eastAsia="zh-CN"/>
        </w:rPr>
      </w:pPr>
      <w:r w:rsidRPr="0045407F">
        <w:rPr>
          <w:b/>
          <w:lang w:val="en-US" w:eastAsia="zh-CN"/>
        </w:rPr>
        <w:t>P</w:t>
      </w:r>
      <w:r w:rsidRPr="0045407F">
        <w:rPr>
          <w:rFonts w:hint="eastAsia"/>
          <w:b/>
          <w:lang w:val="en-US" w:eastAsia="zh-CN"/>
        </w:rPr>
        <w:t xml:space="preserve">roposal </w:t>
      </w:r>
      <w:r w:rsidR="00215718">
        <w:rPr>
          <w:rFonts w:hint="eastAsia"/>
          <w:b/>
          <w:lang w:val="en-US" w:eastAsia="zh-CN"/>
        </w:rPr>
        <w:t>5</w:t>
      </w:r>
      <w:r w:rsidRPr="0045407F">
        <w:rPr>
          <w:rFonts w:hint="eastAsia"/>
          <w:b/>
          <w:lang w:val="en-US" w:eastAsia="zh-CN"/>
        </w:rPr>
        <w:t xml:space="preserve">: When </w:t>
      </w:r>
      <w:r>
        <w:rPr>
          <w:rFonts w:hint="eastAsia"/>
          <w:b/>
          <w:lang w:val="en-US" w:eastAsia="zh-CN"/>
        </w:rPr>
        <w:t>used for covering different SMTC configuration</w:t>
      </w:r>
      <w:r w:rsidRPr="0045407F">
        <w:rPr>
          <w:rFonts w:hint="eastAsia"/>
          <w:b/>
          <w:lang w:val="en-US" w:eastAsia="zh-CN"/>
        </w:rPr>
        <w:t>, at most 2 concurrent gap patterns can be configured.</w:t>
      </w:r>
      <w:r>
        <w:rPr>
          <w:rFonts w:hint="eastAsia"/>
          <w:b/>
          <w:lang w:val="en-US" w:eastAsia="zh-CN"/>
        </w:rPr>
        <w:t xml:space="preserve"> </w:t>
      </w:r>
    </w:p>
    <w:p w:rsidR="00215718" w:rsidRPr="000B7E75" w:rsidRDefault="00215718" w:rsidP="005250B3">
      <w:pPr>
        <w:rPr>
          <w:b/>
          <w:lang w:val="en-US" w:eastAsia="zh-CN"/>
        </w:rPr>
      </w:pPr>
      <w:r w:rsidRPr="0045407F">
        <w:rPr>
          <w:b/>
          <w:lang w:val="en-US" w:eastAsia="zh-CN"/>
        </w:rPr>
        <w:t>P</w:t>
      </w:r>
      <w:r w:rsidRPr="0045407F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6</w:t>
      </w:r>
      <w:r w:rsidRPr="0045407F">
        <w:rPr>
          <w:rFonts w:hint="eastAsia"/>
          <w:b/>
          <w:lang w:val="en-US" w:eastAsia="zh-CN"/>
        </w:rPr>
        <w:t xml:space="preserve">: When </w:t>
      </w:r>
      <w:r w:rsidR="00810A6F">
        <w:rPr>
          <w:rFonts w:hint="eastAsia"/>
          <w:b/>
          <w:lang w:val="en-US" w:eastAsia="zh-CN"/>
        </w:rPr>
        <w:t>different SMTC and different measurement are both used, at most 3</w:t>
      </w:r>
      <w:r w:rsidRPr="0045407F">
        <w:rPr>
          <w:rFonts w:hint="eastAsia"/>
          <w:b/>
          <w:lang w:val="en-US" w:eastAsia="zh-CN"/>
        </w:rPr>
        <w:t xml:space="preserve"> concurrent gap patterns can be configured.</w:t>
      </w:r>
      <w:r>
        <w:rPr>
          <w:rFonts w:hint="eastAsia"/>
          <w:b/>
          <w:lang w:val="en-US" w:eastAsia="zh-CN"/>
        </w:rPr>
        <w:t xml:space="preserve"> </w:t>
      </w: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8105E9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88780F">
        <w:rPr>
          <w:rFonts w:hint="eastAsia"/>
          <w:lang w:val="en-US" w:eastAsia="zh-CN"/>
        </w:rPr>
        <w:t xml:space="preserve">we have some initial discussions on the </w:t>
      </w:r>
      <w:r w:rsidR="0068124F">
        <w:rPr>
          <w:rFonts w:hint="eastAsia"/>
          <w:lang w:val="en-US" w:eastAsia="zh-CN"/>
        </w:rPr>
        <w:t>multiple concurrent and independent gap patterns</w:t>
      </w:r>
      <w:r w:rsidR="0088780F" w:rsidRPr="00D55E8E">
        <w:rPr>
          <w:rFonts w:hint="eastAsia"/>
          <w:lang w:val="en-US" w:eastAsia="zh-CN"/>
        </w:rPr>
        <w:t xml:space="preserve"> and </w:t>
      </w:r>
      <w:r w:rsidR="0088780F">
        <w:rPr>
          <w:rFonts w:hint="eastAsia"/>
          <w:lang w:val="en-US" w:eastAsia="zh-CN"/>
        </w:rPr>
        <w:t xml:space="preserve">the </w:t>
      </w:r>
      <w:r w:rsidR="0088780F" w:rsidRPr="00D55E8E">
        <w:rPr>
          <w:rFonts w:hint="eastAsia"/>
          <w:lang w:val="en-US" w:eastAsia="zh-CN"/>
        </w:rPr>
        <w:t xml:space="preserve">following </w:t>
      </w:r>
      <w:r w:rsidR="0088780F">
        <w:rPr>
          <w:rFonts w:hint="eastAsia"/>
          <w:lang w:val="en-US" w:eastAsia="zh-CN"/>
        </w:rPr>
        <w:t xml:space="preserve">observations and </w:t>
      </w:r>
      <w:r w:rsidR="0088780F" w:rsidRPr="00D55E8E">
        <w:rPr>
          <w:rFonts w:hint="eastAsia"/>
          <w:lang w:val="en-US" w:eastAsia="zh-CN"/>
        </w:rPr>
        <w:t>proposals are given</w:t>
      </w:r>
      <w:r w:rsidR="00AD4048" w:rsidRPr="00D55E8E">
        <w:rPr>
          <w:rFonts w:hint="eastAsia"/>
          <w:lang w:val="en-US" w:eastAsia="zh-CN"/>
        </w:rPr>
        <w:t>：</w:t>
      </w:r>
    </w:p>
    <w:p w:rsidR="00C91C48" w:rsidRDefault="00C91C48" w:rsidP="00C91C48">
      <w:pPr>
        <w:rPr>
          <w:b/>
          <w:lang w:val="en-US" w:eastAsia="zh-CN"/>
        </w:rPr>
      </w:pPr>
      <w:r w:rsidRPr="007B22A0">
        <w:rPr>
          <w:b/>
          <w:bCs/>
          <w:kern w:val="24"/>
          <w:lang w:val="en-US" w:eastAsia="zh-CN"/>
        </w:rPr>
        <w:t>P</w:t>
      </w:r>
      <w:r w:rsidRPr="007B22A0">
        <w:rPr>
          <w:rFonts w:hint="eastAsia"/>
          <w:b/>
          <w:bCs/>
          <w:kern w:val="24"/>
          <w:lang w:val="en-US" w:eastAsia="zh-CN"/>
        </w:rPr>
        <w:t xml:space="preserve">roposal </w:t>
      </w:r>
      <w:r>
        <w:rPr>
          <w:rFonts w:hint="eastAsia"/>
          <w:b/>
          <w:bCs/>
          <w:kern w:val="24"/>
          <w:lang w:val="en-US" w:eastAsia="zh-CN"/>
        </w:rPr>
        <w:t>1</w:t>
      </w:r>
      <w:r w:rsidRPr="007B22A0">
        <w:rPr>
          <w:rFonts w:hint="eastAsia"/>
          <w:b/>
          <w:bCs/>
          <w:kern w:val="24"/>
          <w:lang w:val="en-US" w:eastAsia="zh-CN"/>
        </w:rPr>
        <w:t xml:space="preserve">: </w:t>
      </w:r>
      <w:r w:rsidRPr="007B22A0">
        <w:rPr>
          <w:rFonts w:hint="eastAsia"/>
          <w:b/>
          <w:lang w:val="en-US" w:eastAsia="zh-CN"/>
        </w:rPr>
        <w:t xml:space="preserve">The multiple concurrent gap patterns can be applied for all the measurements that need gaps. </w:t>
      </w:r>
      <w:r w:rsidRPr="007B22A0">
        <w:rPr>
          <w:b/>
          <w:lang w:val="en-US" w:eastAsia="zh-CN"/>
        </w:rPr>
        <w:t>I</w:t>
      </w:r>
      <w:r w:rsidRPr="007B22A0">
        <w:rPr>
          <w:rFonts w:hint="eastAsia"/>
          <w:b/>
          <w:lang w:val="en-US" w:eastAsia="zh-CN"/>
        </w:rPr>
        <w:t>t is network implementation which measurement can be performed in a certain gap pattern.</w:t>
      </w:r>
      <w:r>
        <w:rPr>
          <w:rFonts w:hint="eastAsia"/>
          <w:b/>
          <w:lang w:val="en-US" w:eastAsia="zh-CN"/>
        </w:rPr>
        <w:t xml:space="preserve"> </w:t>
      </w:r>
    </w:p>
    <w:p w:rsidR="00C91C48" w:rsidRPr="000B7E75" w:rsidRDefault="00C91C48" w:rsidP="00C91C48">
      <w:pPr>
        <w:rPr>
          <w:b/>
          <w:lang w:val="en-US" w:eastAsia="zh-CN"/>
        </w:rPr>
      </w:pPr>
      <w:r w:rsidRPr="007B22A0">
        <w:rPr>
          <w:b/>
          <w:bCs/>
          <w:kern w:val="24"/>
          <w:lang w:val="en-US" w:eastAsia="zh-CN"/>
        </w:rPr>
        <w:t>P</w:t>
      </w:r>
      <w:r w:rsidRPr="007B22A0">
        <w:rPr>
          <w:rFonts w:hint="eastAsia"/>
          <w:b/>
          <w:bCs/>
          <w:kern w:val="24"/>
          <w:lang w:val="en-US" w:eastAsia="zh-CN"/>
        </w:rPr>
        <w:t xml:space="preserve">roposal </w:t>
      </w:r>
      <w:r>
        <w:rPr>
          <w:rFonts w:hint="eastAsia"/>
          <w:b/>
          <w:bCs/>
          <w:kern w:val="24"/>
          <w:lang w:val="en-US" w:eastAsia="zh-CN"/>
        </w:rPr>
        <w:t>2</w:t>
      </w:r>
      <w:r w:rsidRPr="007B22A0">
        <w:rPr>
          <w:rFonts w:hint="eastAsia"/>
          <w:b/>
          <w:bCs/>
          <w:kern w:val="24"/>
          <w:lang w:val="en-US" w:eastAsia="zh-CN"/>
        </w:rPr>
        <w:t xml:space="preserve">: </w:t>
      </w:r>
      <w:r w:rsidRPr="007B22A0">
        <w:rPr>
          <w:rFonts w:hint="eastAsia"/>
          <w:b/>
          <w:lang w:val="en-US" w:eastAsia="zh-CN"/>
        </w:rPr>
        <w:t xml:space="preserve">The multiple concurrent gap patterns can be applied for </w:t>
      </w:r>
      <w:r>
        <w:rPr>
          <w:rFonts w:hint="eastAsia"/>
          <w:b/>
          <w:lang w:val="en-US" w:eastAsia="zh-CN"/>
        </w:rPr>
        <w:t>different SMTC configuration</w:t>
      </w:r>
      <w:r w:rsidRPr="007B22A0">
        <w:rPr>
          <w:rFonts w:hint="eastAsia"/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C91C48" w:rsidRPr="009813B4" w:rsidRDefault="00C91C48" w:rsidP="00C91C48">
      <w:pPr>
        <w:rPr>
          <w:b/>
          <w:lang w:val="en-US" w:eastAsia="zh-CN"/>
        </w:rPr>
      </w:pPr>
      <w:r w:rsidRPr="009813B4">
        <w:rPr>
          <w:b/>
          <w:lang w:val="en-US" w:eastAsia="zh-CN"/>
        </w:rPr>
        <w:t>P</w:t>
      </w:r>
      <w:r w:rsidRPr="009813B4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3</w:t>
      </w:r>
      <w:r w:rsidRPr="009813B4">
        <w:rPr>
          <w:rFonts w:hint="eastAsia"/>
          <w:b/>
          <w:lang w:val="en-US" w:eastAsia="zh-CN"/>
        </w:rPr>
        <w:t>: The following issues need to be considered for the m</w:t>
      </w:r>
      <w:r w:rsidRPr="009813B4">
        <w:rPr>
          <w:b/>
          <w:lang w:val="en-US" w:eastAsia="zh-CN"/>
        </w:rPr>
        <w:t>echanisms of multiple concurrent and independent gap patterns</w:t>
      </w:r>
      <w:r w:rsidRPr="009813B4">
        <w:rPr>
          <w:rFonts w:hint="eastAsia"/>
          <w:b/>
          <w:lang w:val="en-US" w:eastAsia="zh-CN"/>
        </w:rPr>
        <w:t xml:space="preserve">: </w:t>
      </w:r>
    </w:p>
    <w:p w:rsidR="00C91C48" w:rsidRPr="009813B4" w:rsidRDefault="00C91C48" w:rsidP="00C91C48">
      <w:pPr>
        <w:pStyle w:val="af8"/>
        <w:numPr>
          <w:ilvl w:val="0"/>
          <w:numId w:val="46"/>
        </w:numPr>
        <w:spacing w:line="240" w:lineRule="auto"/>
        <w:ind w:left="422" w:hangingChars="210" w:hanging="422"/>
        <w:rPr>
          <w:b/>
          <w:sz w:val="20"/>
          <w:szCs w:val="20"/>
          <w:lang w:val="en-US"/>
        </w:rPr>
      </w:pPr>
      <w:r w:rsidRPr="009813B4">
        <w:rPr>
          <w:b/>
          <w:sz w:val="20"/>
          <w:szCs w:val="20"/>
          <w:lang w:val="en-US"/>
        </w:rPr>
        <w:t>T</w:t>
      </w:r>
      <w:r w:rsidRPr="009813B4">
        <w:rPr>
          <w:rFonts w:hint="eastAsia"/>
          <w:b/>
          <w:sz w:val="20"/>
          <w:szCs w:val="20"/>
          <w:lang w:val="en-US"/>
        </w:rPr>
        <w:t>he maximum number of multiple gap patterns</w:t>
      </w:r>
    </w:p>
    <w:p w:rsidR="00C91C48" w:rsidRPr="009813B4" w:rsidRDefault="00C91C48" w:rsidP="00C91C48">
      <w:pPr>
        <w:pStyle w:val="af8"/>
        <w:numPr>
          <w:ilvl w:val="0"/>
          <w:numId w:val="46"/>
        </w:numPr>
        <w:spacing w:line="240" w:lineRule="auto"/>
        <w:ind w:left="422" w:hangingChars="210" w:hanging="422"/>
        <w:rPr>
          <w:b/>
          <w:sz w:val="20"/>
          <w:szCs w:val="20"/>
          <w:lang w:val="en-US"/>
        </w:rPr>
      </w:pPr>
      <w:r w:rsidRPr="009813B4">
        <w:rPr>
          <w:b/>
          <w:sz w:val="20"/>
          <w:szCs w:val="20"/>
          <w:lang w:val="en-US"/>
        </w:rPr>
        <w:t>T</w:t>
      </w:r>
      <w:r w:rsidRPr="009813B4">
        <w:rPr>
          <w:rFonts w:hint="eastAsia"/>
          <w:b/>
          <w:sz w:val="20"/>
          <w:szCs w:val="20"/>
          <w:lang w:val="en-US"/>
        </w:rPr>
        <w:t>he proximity of different gap patterns</w:t>
      </w:r>
    </w:p>
    <w:p w:rsidR="003453FD" w:rsidRDefault="00C91C48" w:rsidP="00C91C48">
      <w:pPr>
        <w:pStyle w:val="af0"/>
        <w:rPr>
          <w:b/>
          <w:lang w:val="en-US" w:eastAsia="zh-CN"/>
        </w:rPr>
      </w:pPr>
      <w:r w:rsidRPr="009813B4">
        <w:rPr>
          <w:rFonts w:hint="eastAsia"/>
          <w:b/>
          <w:lang w:val="en-US"/>
        </w:rPr>
        <w:t>UE behaviors and RRM requirements when different gap patterns fully or partially overlapped</w:t>
      </w:r>
    </w:p>
    <w:p w:rsidR="00C91C48" w:rsidRDefault="00C91C48" w:rsidP="00C91C48">
      <w:pPr>
        <w:rPr>
          <w:b/>
          <w:lang w:val="en-US" w:eastAsia="zh-CN"/>
        </w:rPr>
      </w:pPr>
      <w:r w:rsidRPr="0045407F">
        <w:rPr>
          <w:b/>
          <w:lang w:val="en-US" w:eastAsia="zh-CN"/>
        </w:rPr>
        <w:t>P</w:t>
      </w:r>
      <w:r w:rsidRPr="0045407F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4</w:t>
      </w:r>
      <w:r w:rsidRPr="0045407F">
        <w:rPr>
          <w:rFonts w:hint="eastAsia"/>
          <w:b/>
          <w:lang w:val="en-US" w:eastAsia="zh-CN"/>
        </w:rPr>
        <w:t>: When gap pattern #0 to pattern #23 defined in table 9.1.2-1 in TS 38.133 are used, at most three concurrent gap patterns can be configured. When gap #24 or #25 is used, at most 2 concurrent gap patterns can be configured.</w:t>
      </w:r>
      <w:r>
        <w:rPr>
          <w:rFonts w:hint="eastAsia"/>
          <w:b/>
          <w:lang w:val="en-US" w:eastAsia="zh-CN"/>
        </w:rPr>
        <w:t xml:space="preserve"> </w:t>
      </w:r>
    </w:p>
    <w:p w:rsidR="00C91C48" w:rsidRDefault="00C91C48" w:rsidP="00C91C48">
      <w:pPr>
        <w:rPr>
          <w:b/>
          <w:lang w:val="en-US" w:eastAsia="zh-CN"/>
        </w:rPr>
      </w:pPr>
      <w:r w:rsidRPr="0045407F">
        <w:rPr>
          <w:b/>
          <w:lang w:val="en-US" w:eastAsia="zh-CN"/>
        </w:rPr>
        <w:t>P</w:t>
      </w:r>
      <w:r w:rsidRPr="0045407F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5</w:t>
      </w:r>
      <w:r w:rsidRPr="0045407F">
        <w:rPr>
          <w:rFonts w:hint="eastAsia"/>
          <w:b/>
          <w:lang w:val="en-US" w:eastAsia="zh-CN"/>
        </w:rPr>
        <w:t xml:space="preserve">: When </w:t>
      </w:r>
      <w:r>
        <w:rPr>
          <w:rFonts w:hint="eastAsia"/>
          <w:b/>
          <w:lang w:val="en-US" w:eastAsia="zh-CN"/>
        </w:rPr>
        <w:t>used for covering different SMTC configuration</w:t>
      </w:r>
      <w:r w:rsidRPr="0045407F">
        <w:rPr>
          <w:rFonts w:hint="eastAsia"/>
          <w:b/>
          <w:lang w:val="en-US" w:eastAsia="zh-CN"/>
        </w:rPr>
        <w:t>, at most 2 concurrent gap patterns can be configured.</w:t>
      </w:r>
      <w:r>
        <w:rPr>
          <w:rFonts w:hint="eastAsia"/>
          <w:b/>
          <w:lang w:val="en-US" w:eastAsia="zh-CN"/>
        </w:rPr>
        <w:t xml:space="preserve"> </w:t>
      </w:r>
    </w:p>
    <w:p w:rsidR="00C91C48" w:rsidRPr="00C91C48" w:rsidRDefault="00C91C48" w:rsidP="00C91C48">
      <w:pPr>
        <w:rPr>
          <w:b/>
          <w:lang w:val="en-US" w:eastAsia="zh-CN"/>
        </w:rPr>
      </w:pPr>
      <w:r w:rsidRPr="0045407F">
        <w:rPr>
          <w:b/>
          <w:lang w:val="en-US" w:eastAsia="zh-CN"/>
        </w:rPr>
        <w:t>P</w:t>
      </w:r>
      <w:r w:rsidRPr="0045407F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6</w:t>
      </w:r>
      <w:r w:rsidRPr="0045407F">
        <w:rPr>
          <w:rFonts w:hint="eastAsia"/>
          <w:b/>
          <w:lang w:val="en-US" w:eastAsia="zh-CN"/>
        </w:rPr>
        <w:t xml:space="preserve">: When </w:t>
      </w:r>
      <w:r>
        <w:rPr>
          <w:rFonts w:hint="eastAsia"/>
          <w:b/>
          <w:lang w:val="en-US" w:eastAsia="zh-CN"/>
        </w:rPr>
        <w:t>different SMTC and different measurement are both used, at most 3</w:t>
      </w:r>
      <w:r w:rsidRPr="0045407F">
        <w:rPr>
          <w:rFonts w:hint="eastAsia"/>
          <w:b/>
          <w:lang w:val="en-US" w:eastAsia="zh-CN"/>
        </w:rPr>
        <w:t xml:space="preserve"> concurrent gap patterns can be configured.</w:t>
      </w:r>
      <w:r>
        <w:rPr>
          <w:rFonts w:hint="eastAsia"/>
          <w:b/>
          <w:lang w:val="en-US" w:eastAsia="zh-CN"/>
        </w:rPr>
        <w:t xml:space="preserve"> </w:t>
      </w: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07600C" w:rsidRPr="00EE13DF" w:rsidRDefault="00EE13DF" w:rsidP="00EE13DF">
      <w:pPr>
        <w:numPr>
          <w:ilvl w:val="0"/>
          <w:numId w:val="2"/>
        </w:numPr>
        <w:tabs>
          <w:tab w:val="left" w:pos="360"/>
        </w:tabs>
        <w:spacing w:before="120"/>
        <w:jc w:val="both"/>
      </w:pPr>
      <w:bookmarkStart w:id="2" w:name="OLE_LINK7"/>
      <w:bookmarkStart w:id="3" w:name="OLE_LINK8"/>
      <w:r w:rsidRPr="00EE13DF">
        <w:rPr>
          <w:lang w:val="en-US" w:eastAsia="zh-CN"/>
        </w:rPr>
        <w:t>RP-202119</w:t>
      </w:r>
      <w:r w:rsidR="00A83DF1">
        <w:rPr>
          <w:rFonts w:hint="eastAsia"/>
          <w:lang w:val="en-US" w:eastAsia="zh-CN"/>
        </w:rPr>
        <w:t xml:space="preserve">, </w:t>
      </w:r>
      <w:r w:rsidRPr="00EE13DF">
        <w:t>New WI Proposal: NR measurement gap enhancements</w:t>
      </w:r>
      <w:r w:rsidR="00A83DF1" w:rsidRPr="001C548B">
        <w:rPr>
          <w:rFonts w:hint="eastAsia"/>
          <w:lang w:val="en-US" w:eastAsia="zh-CN"/>
        </w:rPr>
        <w:t xml:space="preserve">, </w:t>
      </w:r>
      <w:bookmarkEnd w:id="2"/>
      <w:bookmarkEnd w:id="3"/>
      <w:r>
        <w:rPr>
          <w:rFonts w:hint="eastAsia"/>
          <w:lang w:val="en-US" w:eastAsia="zh-CN"/>
        </w:rPr>
        <w:t>Intel, MTK</w:t>
      </w:r>
    </w:p>
    <w:p w:rsidR="00EE13DF" w:rsidRPr="001C548B" w:rsidRDefault="00D91C71" w:rsidP="00D91C71">
      <w:pPr>
        <w:numPr>
          <w:ilvl w:val="0"/>
          <w:numId w:val="2"/>
        </w:numPr>
        <w:tabs>
          <w:tab w:val="left" w:pos="360"/>
        </w:tabs>
        <w:spacing w:before="120"/>
        <w:jc w:val="both"/>
      </w:pPr>
      <w:r w:rsidRPr="00D91C71">
        <w:t>RP-202658</w:t>
      </w:r>
      <w:r>
        <w:rPr>
          <w:rFonts w:hint="eastAsia"/>
          <w:lang w:eastAsia="zh-CN"/>
        </w:rPr>
        <w:t xml:space="preserve">, </w:t>
      </w:r>
      <w:r w:rsidRPr="00D91C71">
        <w:rPr>
          <w:lang w:eastAsia="zh-CN"/>
        </w:rPr>
        <w:t>Revised WID on NR and MR-DC measurement gap enhancements</w:t>
      </w:r>
      <w:r w:rsidRPr="001C548B">
        <w:rPr>
          <w:rFonts w:hint="eastAsia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>Intel, MTK</w:t>
      </w:r>
    </w:p>
    <w:p w:rsidR="00671052" w:rsidRPr="007607EB" w:rsidRDefault="00551C27" w:rsidP="00551C27">
      <w:pPr>
        <w:numPr>
          <w:ilvl w:val="0"/>
          <w:numId w:val="2"/>
        </w:numPr>
        <w:tabs>
          <w:tab w:val="left" w:pos="360"/>
        </w:tabs>
        <w:spacing w:before="120" w:after="0"/>
        <w:jc w:val="both"/>
        <w:rPr>
          <w:lang w:val="en-US" w:eastAsia="zh-CN"/>
        </w:rPr>
      </w:pPr>
      <w:r w:rsidRPr="00551C27">
        <w:rPr>
          <w:lang w:val="en-US" w:eastAsia="zh-CN"/>
        </w:rPr>
        <w:t>R4-2017266</w:t>
      </w:r>
      <w:r>
        <w:rPr>
          <w:rFonts w:hint="eastAsia"/>
          <w:lang w:val="en-US" w:eastAsia="zh-CN"/>
        </w:rPr>
        <w:t xml:space="preserve">, </w:t>
      </w:r>
      <w:r w:rsidRPr="00551C27">
        <w:rPr>
          <w:lang w:val="en-US" w:eastAsia="zh-CN"/>
        </w:rPr>
        <w:t>Work plan of R17 NR and MR-DC measurement gap enhancements WI</w:t>
      </w:r>
      <w:r>
        <w:rPr>
          <w:rFonts w:hint="eastAsia"/>
          <w:lang w:val="en-US" w:eastAsia="zh-CN"/>
        </w:rPr>
        <w:t xml:space="preserve">, </w:t>
      </w:r>
      <w:proofErr w:type="spellStart"/>
      <w:r>
        <w:rPr>
          <w:rFonts w:hint="eastAsia"/>
          <w:lang w:val="en-US" w:eastAsia="zh-CN"/>
        </w:rPr>
        <w:t>MTK,Intel</w:t>
      </w:r>
      <w:proofErr w:type="spellEnd"/>
    </w:p>
    <w:sectPr w:rsidR="00671052" w:rsidRPr="007607EB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CF8" w:rsidRDefault="00442CF8">
      <w:r>
        <w:separator/>
      </w:r>
    </w:p>
  </w:endnote>
  <w:endnote w:type="continuationSeparator" w:id="0">
    <w:p w:rsidR="00442CF8" w:rsidRDefault="00442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86A" w:rsidRDefault="00E1586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CF8" w:rsidRDefault="00442CF8">
      <w:r>
        <w:separator/>
      </w:r>
    </w:p>
  </w:footnote>
  <w:footnote w:type="continuationSeparator" w:id="0">
    <w:p w:rsidR="00442CF8" w:rsidRDefault="00442C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7327D"/>
    <w:multiLevelType w:val="hybridMultilevel"/>
    <w:tmpl w:val="3774D754"/>
    <w:lvl w:ilvl="0" w:tplc="42B0D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442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F8F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C3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DEBC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042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6C9C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80A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C36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333766C"/>
    <w:multiLevelType w:val="hybridMultilevel"/>
    <w:tmpl w:val="B556597A"/>
    <w:lvl w:ilvl="0" w:tplc="0986A4CC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BBE84BC8">
      <w:start w:val="69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BEE4D0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B95465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A3BCD4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0BE6F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99DAAF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0203E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0B669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">
    <w:nsid w:val="0E9A4B19"/>
    <w:multiLevelType w:val="hybridMultilevel"/>
    <w:tmpl w:val="75A6EB32"/>
    <w:lvl w:ilvl="0" w:tplc="9154D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6094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E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3EC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5C5C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FA75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C9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B04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3CC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0442DFF"/>
    <w:multiLevelType w:val="hybridMultilevel"/>
    <w:tmpl w:val="878A25CC"/>
    <w:lvl w:ilvl="0" w:tplc="61101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F80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40A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C2DD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C85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C6C1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565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929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381A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43162C"/>
    <w:multiLevelType w:val="hybridMultilevel"/>
    <w:tmpl w:val="7B06FDD8"/>
    <w:lvl w:ilvl="0" w:tplc="0576C2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3B0266C">
      <w:start w:val="270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1064E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124D6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8201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1860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D43A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71406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550C3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51D2926"/>
    <w:multiLevelType w:val="hybridMultilevel"/>
    <w:tmpl w:val="9D4AC38C"/>
    <w:lvl w:ilvl="0" w:tplc="4FE46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8871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EE62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66FE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F4F6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889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B882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3A3C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52F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50BF8"/>
    <w:multiLevelType w:val="hybridMultilevel"/>
    <w:tmpl w:val="AA8E9CE4"/>
    <w:lvl w:ilvl="0" w:tplc="40C4146A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76A28FAC">
      <w:start w:val="270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3D2E8516">
      <w:start w:val="27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DEC1D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968E47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B33A4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FAFE72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39EC7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FE4E9B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9">
    <w:nsid w:val="1B722AB9"/>
    <w:multiLevelType w:val="hybridMultilevel"/>
    <w:tmpl w:val="7AFC7F78"/>
    <w:lvl w:ilvl="0" w:tplc="887C8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F689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C6C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A2CB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561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584D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CE3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D090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F2D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BB76483"/>
    <w:multiLevelType w:val="hybridMultilevel"/>
    <w:tmpl w:val="DEEED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6037CE"/>
    <w:multiLevelType w:val="hybridMultilevel"/>
    <w:tmpl w:val="31C81AF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676118"/>
    <w:multiLevelType w:val="hybridMultilevel"/>
    <w:tmpl w:val="45E27EEE"/>
    <w:lvl w:ilvl="0" w:tplc="EC6803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8A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5CB5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927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340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C6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EE9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082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4CE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F3C708E"/>
    <w:multiLevelType w:val="multilevel"/>
    <w:tmpl w:val="1F3C70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5A6F58"/>
    <w:multiLevelType w:val="multilevel"/>
    <w:tmpl w:val="1F5A6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0E5EFC"/>
    <w:multiLevelType w:val="hybridMultilevel"/>
    <w:tmpl w:val="368E5E28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3C2BA4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5067B8"/>
    <w:multiLevelType w:val="hybridMultilevel"/>
    <w:tmpl w:val="AFAE53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5D223DB"/>
    <w:multiLevelType w:val="hybridMultilevel"/>
    <w:tmpl w:val="A0185252"/>
    <w:lvl w:ilvl="0" w:tplc="B7048B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6F117B9"/>
    <w:multiLevelType w:val="hybridMultilevel"/>
    <w:tmpl w:val="99AAADF0"/>
    <w:lvl w:ilvl="0" w:tplc="521ED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408098">
      <w:start w:val="135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62964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9CE1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9B03E9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AA2530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2A41F8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A3207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9488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29B0014A"/>
    <w:multiLevelType w:val="hybridMultilevel"/>
    <w:tmpl w:val="C7384D7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2CFE386F"/>
    <w:multiLevelType w:val="hybridMultilevel"/>
    <w:tmpl w:val="5E8EE3F8"/>
    <w:lvl w:ilvl="0" w:tplc="215E6C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A6FC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68E6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8A1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A0CE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0C9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2CE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647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02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52D493B"/>
    <w:multiLevelType w:val="hybridMultilevel"/>
    <w:tmpl w:val="55D88FB6"/>
    <w:lvl w:ilvl="0" w:tplc="A8401A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4E4541A">
      <w:start w:val="256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E20FE4">
      <w:start w:val="256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52FB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412CA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5678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C4441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09075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16637F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>
    <w:nsid w:val="358330E3"/>
    <w:multiLevelType w:val="hybridMultilevel"/>
    <w:tmpl w:val="50EAB98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504DB9"/>
    <w:multiLevelType w:val="hybridMultilevel"/>
    <w:tmpl w:val="5CF4592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6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>
    <w:nsid w:val="42BE374B"/>
    <w:multiLevelType w:val="hybridMultilevel"/>
    <w:tmpl w:val="19CE3C7A"/>
    <w:lvl w:ilvl="0" w:tplc="56B2702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860E51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FA26FDA">
      <w:start w:val="333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35621B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AA623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39E58E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90E764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03A864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DFE05F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>
    <w:nsid w:val="431071E4"/>
    <w:multiLevelType w:val="hybridMultilevel"/>
    <w:tmpl w:val="2AFA402E"/>
    <w:lvl w:ilvl="0" w:tplc="803AC2C2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068C849A">
      <w:start w:val="2810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AFB8B8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A0C090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389E5B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7E7E0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CF0A69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3BD85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3D8A4B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9">
    <w:nsid w:val="436E0EFB"/>
    <w:multiLevelType w:val="hybridMultilevel"/>
    <w:tmpl w:val="C548E15C"/>
    <w:lvl w:ilvl="0" w:tplc="3638719E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20445008">
      <w:start w:val="7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CDCA3D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FB64D4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A1445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F3C43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C4F43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A2BA6B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A3600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30">
    <w:nsid w:val="46C11FCE"/>
    <w:multiLevelType w:val="hybridMultilevel"/>
    <w:tmpl w:val="CDCEE4D2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48261FE8"/>
    <w:multiLevelType w:val="hybridMultilevel"/>
    <w:tmpl w:val="B2DAFFEE"/>
    <w:lvl w:ilvl="0" w:tplc="4BE27898">
      <w:numFmt w:val="bullet"/>
      <w:lvlText w:val=""/>
      <w:lvlJc w:val="left"/>
      <w:pPr>
        <w:ind w:left="420" w:hanging="420"/>
      </w:pPr>
      <w:rPr>
        <w:rFonts w:ascii="Wingdings" w:eastAsia="楷体_GB2312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4D87786F"/>
    <w:multiLevelType w:val="hybridMultilevel"/>
    <w:tmpl w:val="0C5EF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45317F"/>
    <w:multiLevelType w:val="hybridMultilevel"/>
    <w:tmpl w:val="266A1B8C"/>
    <w:lvl w:ilvl="0" w:tplc="396A18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A624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D68E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4C8A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34B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BACA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944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4C0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C8B6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52647C3B"/>
    <w:multiLevelType w:val="hybridMultilevel"/>
    <w:tmpl w:val="5DDC48D4"/>
    <w:lvl w:ilvl="0" w:tplc="816476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7059E0">
      <w:start w:val="6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D328554">
      <w:start w:val="6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FAF0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FCC56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A045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D648D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7BA83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328AE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>
    <w:nsid w:val="52C4677D"/>
    <w:multiLevelType w:val="hybridMultilevel"/>
    <w:tmpl w:val="E6BEBAE6"/>
    <w:lvl w:ilvl="0" w:tplc="954AD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E7A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8C2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A442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5AC8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923B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65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3211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E45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562C2DD2"/>
    <w:multiLevelType w:val="multilevel"/>
    <w:tmpl w:val="562C2DD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58B73482"/>
    <w:multiLevelType w:val="hybridMultilevel"/>
    <w:tmpl w:val="7424FC86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9">
    <w:nsid w:val="59E859D3"/>
    <w:multiLevelType w:val="hybridMultilevel"/>
    <w:tmpl w:val="996A1E64"/>
    <w:lvl w:ilvl="0" w:tplc="50367B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FA9496">
      <w:start w:val="33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1A1280">
      <w:start w:val="33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A3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064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A87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3ECC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26D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E0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69827F36"/>
    <w:multiLevelType w:val="hybridMultilevel"/>
    <w:tmpl w:val="132CEE0A"/>
    <w:lvl w:ilvl="0" w:tplc="78AAB172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E43461A4">
      <w:start w:val="407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70A4AA74">
      <w:start w:val="40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9AC4F2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31608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FA4CCA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5D4E03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FEBC07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AB8C91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41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2">
    <w:nsid w:val="6E83620D"/>
    <w:multiLevelType w:val="hybridMultilevel"/>
    <w:tmpl w:val="D386473A"/>
    <w:lvl w:ilvl="0" w:tplc="D4D45E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CF8FE6E">
      <w:start w:val="269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1E8158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236136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A481B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EACA3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5B8F0A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4B8759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9A8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3">
    <w:nsid w:val="6F282000"/>
    <w:multiLevelType w:val="hybridMultilevel"/>
    <w:tmpl w:val="8B861E8A"/>
    <w:lvl w:ilvl="0" w:tplc="05D87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9822">
      <w:start w:val="2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442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EE1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6650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3E1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9E74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AAB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8AE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4F52FC9"/>
    <w:multiLevelType w:val="hybridMultilevel"/>
    <w:tmpl w:val="001ED836"/>
    <w:lvl w:ilvl="0" w:tplc="1E3C61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EAC9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B2FE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A041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20E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68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248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1AA6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25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7CA47BFC"/>
    <w:multiLevelType w:val="hybridMultilevel"/>
    <w:tmpl w:val="9E967A50"/>
    <w:lvl w:ilvl="0" w:tplc="4BE27898">
      <w:numFmt w:val="bullet"/>
      <w:lvlText w:val=""/>
      <w:lvlJc w:val="left"/>
      <w:pPr>
        <w:ind w:left="988" w:hanging="420"/>
      </w:pPr>
      <w:rPr>
        <w:rFonts w:ascii="Wingdings" w:eastAsia="楷体_GB2312" w:hAnsi="Wingdings" w:cs="Times New Roman" w:hint="default"/>
      </w:rPr>
    </w:lvl>
    <w:lvl w:ilvl="1" w:tplc="04090005">
      <w:start w:val="1"/>
      <w:numFmt w:val="bullet"/>
      <w:lvlText w:val="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5"/>
  </w:num>
  <w:num w:numId="3">
    <w:abstractNumId w:val="19"/>
  </w:num>
  <w:num w:numId="4">
    <w:abstractNumId w:val="45"/>
  </w:num>
  <w:num w:numId="5">
    <w:abstractNumId w:val="32"/>
  </w:num>
  <w:num w:numId="6">
    <w:abstractNumId w:val="31"/>
  </w:num>
  <w:num w:numId="7">
    <w:abstractNumId w:val="14"/>
  </w:num>
  <w:num w:numId="8">
    <w:abstractNumId w:val="16"/>
  </w:num>
  <w:num w:numId="9">
    <w:abstractNumId w:val="10"/>
  </w:num>
  <w:num w:numId="10">
    <w:abstractNumId w:val="43"/>
  </w:num>
  <w:num w:numId="11">
    <w:abstractNumId w:val="41"/>
  </w:num>
  <w:num w:numId="12">
    <w:abstractNumId w:val="34"/>
  </w:num>
  <w:num w:numId="13">
    <w:abstractNumId w:val="36"/>
  </w:num>
  <w:num w:numId="14">
    <w:abstractNumId w:val="2"/>
  </w:num>
  <w:num w:numId="15">
    <w:abstractNumId w:val="44"/>
  </w:num>
  <w:num w:numId="16">
    <w:abstractNumId w:val="2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27"/>
  </w:num>
  <w:num w:numId="19">
    <w:abstractNumId w:val="3"/>
  </w:num>
  <w:num w:numId="20">
    <w:abstractNumId w:val="39"/>
  </w:num>
  <w:num w:numId="21">
    <w:abstractNumId w:val="37"/>
  </w:num>
  <w:num w:numId="22">
    <w:abstractNumId w:val="12"/>
  </w:num>
  <w:num w:numId="23">
    <w:abstractNumId w:val="28"/>
  </w:num>
  <w:num w:numId="24">
    <w:abstractNumId w:val="21"/>
  </w:num>
  <w:num w:numId="25">
    <w:abstractNumId w:val="40"/>
  </w:num>
  <w:num w:numId="26">
    <w:abstractNumId w:val="29"/>
  </w:num>
  <w:num w:numId="27">
    <w:abstractNumId w:val="13"/>
  </w:num>
  <w:num w:numId="28">
    <w:abstractNumId w:val="35"/>
  </w:num>
  <w:num w:numId="29">
    <w:abstractNumId w:val="6"/>
  </w:num>
  <w:num w:numId="30">
    <w:abstractNumId w:val="0"/>
  </w:num>
  <w:num w:numId="31">
    <w:abstractNumId w:val="42"/>
  </w:num>
  <w:num w:numId="32">
    <w:abstractNumId w:val="8"/>
  </w:num>
  <w:num w:numId="33">
    <w:abstractNumId w:val="9"/>
  </w:num>
  <w:num w:numId="34">
    <w:abstractNumId w:val="1"/>
  </w:num>
  <w:num w:numId="35">
    <w:abstractNumId w:val="18"/>
  </w:num>
  <w:num w:numId="36">
    <w:abstractNumId w:val="15"/>
  </w:num>
  <w:num w:numId="37">
    <w:abstractNumId w:val="38"/>
  </w:num>
  <w:num w:numId="38">
    <w:abstractNumId w:val="22"/>
  </w:num>
  <w:num w:numId="39">
    <w:abstractNumId w:val="7"/>
  </w:num>
  <w:num w:numId="40">
    <w:abstractNumId w:val="23"/>
  </w:num>
  <w:num w:numId="41">
    <w:abstractNumId w:val="11"/>
  </w:num>
  <w:num w:numId="42">
    <w:abstractNumId w:val="33"/>
  </w:num>
  <w:num w:numId="43">
    <w:abstractNumId w:val="20"/>
  </w:num>
  <w:num w:numId="44">
    <w:abstractNumId w:val="24"/>
  </w:num>
  <w:num w:numId="45">
    <w:abstractNumId w:val="17"/>
  </w:num>
  <w:num w:numId="46">
    <w:abstractNumId w:val="3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1845"/>
    <w:rsid w:val="00001BD8"/>
    <w:rsid w:val="00003660"/>
    <w:rsid w:val="00004D73"/>
    <w:rsid w:val="000051AF"/>
    <w:rsid w:val="00005AD7"/>
    <w:rsid w:val="00006E2E"/>
    <w:rsid w:val="00006EA3"/>
    <w:rsid w:val="00011D5E"/>
    <w:rsid w:val="000124CB"/>
    <w:rsid w:val="00014AC9"/>
    <w:rsid w:val="00015E1E"/>
    <w:rsid w:val="00016509"/>
    <w:rsid w:val="00020294"/>
    <w:rsid w:val="00020DA7"/>
    <w:rsid w:val="00023FF9"/>
    <w:rsid w:val="000244C4"/>
    <w:rsid w:val="00030A5F"/>
    <w:rsid w:val="00031366"/>
    <w:rsid w:val="000314B9"/>
    <w:rsid w:val="00031509"/>
    <w:rsid w:val="00033B63"/>
    <w:rsid w:val="00034B44"/>
    <w:rsid w:val="00035AD0"/>
    <w:rsid w:val="00035FDE"/>
    <w:rsid w:val="00036439"/>
    <w:rsid w:val="00037FAF"/>
    <w:rsid w:val="000403AB"/>
    <w:rsid w:val="00040E82"/>
    <w:rsid w:val="0004165F"/>
    <w:rsid w:val="00041BC4"/>
    <w:rsid w:val="000440FD"/>
    <w:rsid w:val="000454EB"/>
    <w:rsid w:val="00045905"/>
    <w:rsid w:val="00045B0C"/>
    <w:rsid w:val="00046B14"/>
    <w:rsid w:val="0005062A"/>
    <w:rsid w:val="00050E22"/>
    <w:rsid w:val="00051BD5"/>
    <w:rsid w:val="000532B0"/>
    <w:rsid w:val="00053D6F"/>
    <w:rsid w:val="00053DFF"/>
    <w:rsid w:val="00053E4B"/>
    <w:rsid w:val="00053F4F"/>
    <w:rsid w:val="00054263"/>
    <w:rsid w:val="000546C3"/>
    <w:rsid w:val="00054A7F"/>
    <w:rsid w:val="00054C90"/>
    <w:rsid w:val="0005640B"/>
    <w:rsid w:val="00060586"/>
    <w:rsid w:val="00060D43"/>
    <w:rsid w:val="00061385"/>
    <w:rsid w:val="0006185D"/>
    <w:rsid w:val="00061E69"/>
    <w:rsid w:val="00062479"/>
    <w:rsid w:val="000639CC"/>
    <w:rsid w:val="00064334"/>
    <w:rsid w:val="00064858"/>
    <w:rsid w:val="00065C1E"/>
    <w:rsid w:val="000707A2"/>
    <w:rsid w:val="00070DF9"/>
    <w:rsid w:val="00070EA7"/>
    <w:rsid w:val="00071C1C"/>
    <w:rsid w:val="00071F3B"/>
    <w:rsid w:val="00074971"/>
    <w:rsid w:val="00074BC2"/>
    <w:rsid w:val="00075A8A"/>
    <w:rsid w:val="0007600C"/>
    <w:rsid w:val="000776F4"/>
    <w:rsid w:val="00081A16"/>
    <w:rsid w:val="00083FFB"/>
    <w:rsid w:val="000847D2"/>
    <w:rsid w:val="00084AD3"/>
    <w:rsid w:val="00084CF7"/>
    <w:rsid w:val="0008537B"/>
    <w:rsid w:val="00086E35"/>
    <w:rsid w:val="000874A0"/>
    <w:rsid w:val="000913A9"/>
    <w:rsid w:val="00092517"/>
    <w:rsid w:val="0009258C"/>
    <w:rsid w:val="00092EFE"/>
    <w:rsid w:val="00093DF8"/>
    <w:rsid w:val="000943AD"/>
    <w:rsid w:val="000953AD"/>
    <w:rsid w:val="000962DC"/>
    <w:rsid w:val="00096AEC"/>
    <w:rsid w:val="0009736B"/>
    <w:rsid w:val="00097812"/>
    <w:rsid w:val="000A05CE"/>
    <w:rsid w:val="000A0AD4"/>
    <w:rsid w:val="000A2318"/>
    <w:rsid w:val="000A2788"/>
    <w:rsid w:val="000A3639"/>
    <w:rsid w:val="000A3CA4"/>
    <w:rsid w:val="000A48CE"/>
    <w:rsid w:val="000A5A4A"/>
    <w:rsid w:val="000A6F7D"/>
    <w:rsid w:val="000A7396"/>
    <w:rsid w:val="000A769F"/>
    <w:rsid w:val="000A7BEF"/>
    <w:rsid w:val="000B0C01"/>
    <w:rsid w:val="000B0D62"/>
    <w:rsid w:val="000B0E67"/>
    <w:rsid w:val="000B26BD"/>
    <w:rsid w:val="000B3288"/>
    <w:rsid w:val="000B369C"/>
    <w:rsid w:val="000B5238"/>
    <w:rsid w:val="000B5F1C"/>
    <w:rsid w:val="000B6E8A"/>
    <w:rsid w:val="000B78F0"/>
    <w:rsid w:val="000B7E75"/>
    <w:rsid w:val="000C05F5"/>
    <w:rsid w:val="000C1358"/>
    <w:rsid w:val="000C1957"/>
    <w:rsid w:val="000C3782"/>
    <w:rsid w:val="000C3A92"/>
    <w:rsid w:val="000C42A5"/>
    <w:rsid w:val="000C54D4"/>
    <w:rsid w:val="000C58C4"/>
    <w:rsid w:val="000C7B3F"/>
    <w:rsid w:val="000C7E45"/>
    <w:rsid w:val="000D0C71"/>
    <w:rsid w:val="000D13D1"/>
    <w:rsid w:val="000D2927"/>
    <w:rsid w:val="000D3D6E"/>
    <w:rsid w:val="000D5A76"/>
    <w:rsid w:val="000D5CBC"/>
    <w:rsid w:val="000D6A9F"/>
    <w:rsid w:val="000E108E"/>
    <w:rsid w:val="000E1572"/>
    <w:rsid w:val="000E1775"/>
    <w:rsid w:val="000E48C6"/>
    <w:rsid w:val="000E4CEF"/>
    <w:rsid w:val="000E63B4"/>
    <w:rsid w:val="000E67E5"/>
    <w:rsid w:val="000F0D2C"/>
    <w:rsid w:val="000F0DC1"/>
    <w:rsid w:val="000F0F34"/>
    <w:rsid w:val="000F152F"/>
    <w:rsid w:val="000F30CA"/>
    <w:rsid w:val="000F3956"/>
    <w:rsid w:val="000F41FA"/>
    <w:rsid w:val="000F4FB2"/>
    <w:rsid w:val="000F5559"/>
    <w:rsid w:val="000F5D40"/>
    <w:rsid w:val="000F6527"/>
    <w:rsid w:val="000F6952"/>
    <w:rsid w:val="0010383F"/>
    <w:rsid w:val="00104DEA"/>
    <w:rsid w:val="00106112"/>
    <w:rsid w:val="00106586"/>
    <w:rsid w:val="0010791F"/>
    <w:rsid w:val="00107E28"/>
    <w:rsid w:val="00110491"/>
    <w:rsid w:val="0011135B"/>
    <w:rsid w:val="00111869"/>
    <w:rsid w:val="00111CD3"/>
    <w:rsid w:val="00113F53"/>
    <w:rsid w:val="001144D4"/>
    <w:rsid w:val="00114EAB"/>
    <w:rsid w:val="00115C80"/>
    <w:rsid w:val="00120291"/>
    <w:rsid w:val="0012110B"/>
    <w:rsid w:val="001229E3"/>
    <w:rsid w:val="00123245"/>
    <w:rsid w:val="00123E01"/>
    <w:rsid w:val="00124276"/>
    <w:rsid w:val="00124E11"/>
    <w:rsid w:val="00124FCE"/>
    <w:rsid w:val="001253EC"/>
    <w:rsid w:val="001254B1"/>
    <w:rsid w:val="00125825"/>
    <w:rsid w:val="00127995"/>
    <w:rsid w:val="00130B1C"/>
    <w:rsid w:val="0013267C"/>
    <w:rsid w:val="00132C34"/>
    <w:rsid w:val="001346AD"/>
    <w:rsid w:val="00134EE4"/>
    <w:rsid w:val="00134F7A"/>
    <w:rsid w:val="00135844"/>
    <w:rsid w:val="00135ADE"/>
    <w:rsid w:val="00136013"/>
    <w:rsid w:val="00136B22"/>
    <w:rsid w:val="00136B40"/>
    <w:rsid w:val="001375BC"/>
    <w:rsid w:val="001400AE"/>
    <w:rsid w:val="001405BD"/>
    <w:rsid w:val="00140E4A"/>
    <w:rsid w:val="00141553"/>
    <w:rsid w:val="00142058"/>
    <w:rsid w:val="001428E6"/>
    <w:rsid w:val="00142A57"/>
    <w:rsid w:val="001430B8"/>
    <w:rsid w:val="001446B5"/>
    <w:rsid w:val="00144A4E"/>
    <w:rsid w:val="00145047"/>
    <w:rsid w:val="00146498"/>
    <w:rsid w:val="00146B20"/>
    <w:rsid w:val="00147009"/>
    <w:rsid w:val="001470F1"/>
    <w:rsid w:val="00147650"/>
    <w:rsid w:val="00147767"/>
    <w:rsid w:val="00150780"/>
    <w:rsid w:val="00150D6C"/>
    <w:rsid w:val="0015119C"/>
    <w:rsid w:val="0015164D"/>
    <w:rsid w:val="001527B8"/>
    <w:rsid w:val="001530E5"/>
    <w:rsid w:val="00153453"/>
    <w:rsid w:val="00153721"/>
    <w:rsid w:val="00154216"/>
    <w:rsid w:val="00154E54"/>
    <w:rsid w:val="0015557E"/>
    <w:rsid w:val="001557B2"/>
    <w:rsid w:val="00155B73"/>
    <w:rsid w:val="0015631F"/>
    <w:rsid w:val="00156E66"/>
    <w:rsid w:val="00156F1D"/>
    <w:rsid w:val="00160FF6"/>
    <w:rsid w:val="001610F1"/>
    <w:rsid w:val="00162C05"/>
    <w:rsid w:val="00162C5A"/>
    <w:rsid w:val="00163741"/>
    <w:rsid w:val="00163F8B"/>
    <w:rsid w:val="0016492E"/>
    <w:rsid w:val="00165123"/>
    <w:rsid w:val="00165190"/>
    <w:rsid w:val="00165194"/>
    <w:rsid w:val="001672DC"/>
    <w:rsid w:val="001672E6"/>
    <w:rsid w:val="00167616"/>
    <w:rsid w:val="0017013D"/>
    <w:rsid w:val="0017022E"/>
    <w:rsid w:val="001709C4"/>
    <w:rsid w:val="0017117D"/>
    <w:rsid w:val="001735C2"/>
    <w:rsid w:val="001750CD"/>
    <w:rsid w:val="00175612"/>
    <w:rsid w:val="001769D3"/>
    <w:rsid w:val="00177D51"/>
    <w:rsid w:val="00181002"/>
    <w:rsid w:val="00181BEC"/>
    <w:rsid w:val="00182B75"/>
    <w:rsid w:val="00182D37"/>
    <w:rsid w:val="0018340D"/>
    <w:rsid w:val="00183782"/>
    <w:rsid w:val="001844EB"/>
    <w:rsid w:val="00184D32"/>
    <w:rsid w:val="00185128"/>
    <w:rsid w:val="00185C8E"/>
    <w:rsid w:val="00185DC1"/>
    <w:rsid w:val="00185FB4"/>
    <w:rsid w:val="0018602D"/>
    <w:rsid w:val="001867DE"/>
    <w:rsid w:val="0018703C"/>
    <w:rsid w:val="0018752C"/>
    <w:rsid w:val="0018791D"/>
    <w:rsid w:val="00187F13"/>
    <w:rsid w:val="001911CC"/>
    <w:rsid w:val="0019167A"/>
    <w:rsid w:val="00192A28"/>
    <w:rsid w:val="001942D1"/>
    <w:rsid w:val="001943E5"/>
    <w:rsid w:val="00194716"/>
    <w:rsid w:val="00195AB4"/>
    <w:rsid w:val="00195DE6"/>
    <w:rsid w:val="00195E8A"/>
    <w:rsid w:val="00196945"/>
    <w:rsid w:val="00197276"/>
    <w:rsid w:val="00197880"/>
    <w:rsid w:val="001979CD"/>
    <w:rsid w:val="001A3425"/>
    <w:rsid w:val="001A39EC"/>
    <w:rsid w:val="001A3E41"/>
    <w:rsid w:val="001A490C"/>
    <w:rsid w:val="001A6C50"/>
    <w:rsid w:val="001A7125"/>
    <w:rsid w:val="001B0918"/>
    <w:rsid w:val="001B2AD7"/>
    <w:rsid w:val="001B32B4"/>
    <w:rsid w:val="001B41E6"/>
    <w:rsid w:val="001B538C"/>
    <w:rsid w:val="001B54ED"/>
    <w:rsid w:val="001B6B7B"/>
    <w:rsid w:val="001B70B3"/>
    <w:rsid w:val="001B73FD"/>
    <w:rsid w:val="001C1C99"/>
    <w:rsid w:val="001C29B4"/>
    <w:rsid w:val="001C29E5"/>
    <w:rsid w:val="001C41B8"/>
    <w:rsid w:val="001C4306"/>
    <w:rsid w:val="001C4F1D"/>
    <w:rsid w:val="001C53A3"/>
    <w:rsid w:val="001C548B"/>
    <w:rsid w:val="001C7720"/>
    <w:rsid w:val="001D018C"/>
    <w:rsid w:val="001D0EF4"/>
    <w:rsid w:val="001D0FF3"/>
    <w:rsid w:val="001D1716"/>
    <w:rsid w:val="001D1C87"/>
    <w:rsid w:val="001D23A9"/>
    <w:rsid w:val="001D2BDD"/>
    <w:rsid w:val="001D30E4"/>
    <w:rsid w:val="001D3334"/>
    <w:rsid w:val="001D36A3"/>
    <w:rsid w:val="001D6C10"/>
    <w:rsid w:val="001D7ABA"/>
    <w:rsid w:val="001D7DFB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779F"/>
    <w:rsid w:val="001F0A1C"/>
    <w:rsid w:val="001F0ED6"/>
    <w:rsid w:val="001F1685"/>
    <w:rsid w:val="001F18CC"/>
    <w:rsid w:val="001F29FA"/>
    <w:rsid w:val="001F2EA7"/>
    <w:rsid w:val="001F3621"/>
    <w:rsid w:val="001F3BE9"/>
    <w:rsid w:val="001F3F9A"/>
    <w:rsid w:val="001F42C8"/>
    <w:rsid w:val="001F4697"/>
    <w:rsid w:val="001F4BB2"/>
    <w:rsid w:val="001F4F40"/>
    <w:rsid w:val="001F5023"/>
    <w:rsid w:val="001F5413"/>
    <w:rsid w:val="001F7F8A"/>
    <w:rsid w:val="00201609"/>
    <w:rsid w:val="002019FB"/>
    <w:rsid w:val="00201D75"/>
    <w:rsid w:val="002035AF"/>
    <w:rsid w:val="002037C5"/>
    <w:rsid w:val="00204E98"/>
    <w:rsid w:val="00205637"/>
    <w:rsid w:val="00205D57"/>
    <w:rsid w:val="00205D76"/>
    <w:rsid w:val="00206AC4"/>
    <w:rsid w:val="00206E5B"/>
    <w:rsid w:val="0020778B"/>
    <w:rsid w:val="002102C3"/>
    <w:rsid w:val="002105AC"/>
    <w:rsid w:val="00210C25"/>
    <w:rsid w:val="00211010"/>
    <w:rsid w:val="00212151"/>
    <w:rsid w:val="00213777"/>
    <w:rsid w:val="00213DEB"/>
    <w:rsid w:val="00214B73"/>
    <w:rsid w:val="00214DB0"/>
    <w:rsid w:val="0021500C"/>
    <w:rsid w:val="00215718"/>
    <w:rsid w:val="0021593B"/>
    <w:rsid w:val="0021595F"/>
    <w:rsid w:val="00215A5B"/>
    <w:rsid w:val="00216301"/>
    <w:rsid w:val="00216A90"/>
    <w:rsid w:val="00216C00"/>
    <w:rsid w:val="002179BE"/>
    <w:rsid w:val="0022005D"/>
    <w:rsid w:val="0022058A"/>
    <w:rsid w:val="00222A51"/>
    <w:rsid w:val="00223B10"/>
    <w:rsid w:val="00223B49"/>
    <w:rsid w:val="0022568E"/>
    <w:rsid w:val="0022598A"/>
    <w:rsid w:val="00225AEF"/>
    <w:rsid w:val="00226024"/>
    <w:rsid w:val="0023077B"/>
    <w:rsid w:val="00232C53"/>
    <w:rsid w:val="00232D8E"/>
    <w:rsid w:val="00232F76"/>
    <w:rsid w:val="00233B47"/>
    <w:rsid w:val="00233BCF"/>
    <w:rsid w:val="00234913"/>
    <w:rsid w:val="0023581A"/>
    <w:rsid w:val="00235C82"/>
    <w:rsid w:val="00236AAE"/>
    <w:rsid w:val="00237469"/>
    <w:rsid w:val="00237852"/>
    <w:rsid w:val="0024033A"/>
    <w:rsid w:val="002411F5"/>
    <w:rsid w:val="00242397"/>
    <w:rsid w:val="00242827"/>
    <w:rsid w:val="002459C7"/>
    <w:rsid w:val="00250304"/>
    <w:rsid w:val="002519CF"/>
    <w:rsid w:val="002519FD"/>
    <w:rsid w:val="00252178"/>
    <w:rsid w:val="00252907"/>
    <w:rsid w:val="00252FC2"/>
    <w:rsid w:val="002545B3"/>
    <w:rsid w:val="00255256"/>
    <w:rsid w:val="00256E04"/>
    <w:rsid w:val="00260A69"/>
    <w:rsid w:val="00260A7F"/>
    <w:rsid w:val="00261048"/>
    <w:rsid w:val="00263354"/>
    <w:rsid w:val="00263C6E"/>
    <w:rsid w:val="0026763E"/>
    <w:rsid w:val="002676B2"/>
    <w:rsid w:val="00270239"/>
    <w:rsid w:val="0027031C"/>
    <w:rsid w:val="0027095F"/>
    <w:rsid w:val="00270E41"/>
    <w:rsid w:val="00271ACF"/>
    <w:rsid w:val="00272256"/>
    <w:rsid w:val="0027241D"/>
    <w:rsid w:val="002725A9"/>
    <w:rsid w:val="00272A40"/>
    <w:rsid w:val="00273C91"/>
    <w:rsid w:val="00274EB3"/>
    <w:rsid w:val="00275561"/>
    <w:rsid w:val="00276237"/>
    <w:rsid w:val="00277A00"/>
    <w:rsid w:val="002803CF"/>
    <w:rsid w:val="00280A4C"/>
    <w:rsid w:val="002810CB"/>
    <w:rsid w:val="002816D9"/>
    <w:rsid w:val="00281F6B"/>
    <w:rsid w:val="00283976"/>
    <w:rsid w:val="00285844"/>
    <w:rsid w:val="00286B08"/>
    <w:rsid w:val="00286E24"/>
    <w:rsid w:val="00286FA7"/>
    <w:rsid w:val="002903A1"/>
    <w:rsid w:val="0029073F"/>
    <w:rsid w:val="0029175B"/>
    <w:rsid w:val="00291B8A"/>
    <w:rsid w:val="0029229C"/>
    <w:rsid w:val="00292C51"/>
    <w:rsid w:val="0029335A"/>
    <w:rsid w:val="0029356B"/>
    <w:rsid w:val="002937E8"/>
    <w:rsid w:val="0029385D"/>
    <w:rsid w:val="0029390E"/>
    <w:rsid w:val="002946D9"/>
    <w:rsid w:val="00294DBA"/>
    <w:rsid w:val="00295B70"/>
    <w:rsid w:val="002962B0"/>
    <w:rsid w:val="00297212"/>
    <w:rsid w:val="002A02F3"/>
    <w:rsid w:val="002A03CF"/>
    <w:rsid w:val="002A0A0B"/>
    <w:rsid w:val="002A0EF8"/>
    <w:rsid w:val="002A2095"/>
    <w:rsid w:val="002A3BA6"/>
    <w:rsid w:val="002A49F9"/>
    <w:rsid w:val="002A75E3"/>
    <w:rsid w:val="002A7795"/>
    <w:rsid w:val="002B0120"/>
    <w:rsid w:val="002B1993"/>
    <w:rsid w:val="002B2597"/>
    <w:rsid w:val="002B3DB9"/>
    <w:rsid w:val="002B40EC"/>
    <w:rsid w:val="002B63E7"/>
    <w:rsid w:val="002B7132"/>
    <w:rsid w:val="002B73BF"/>
    <w:rsid w:val="002B7CC6"/>
    <w:rsid w:val="002C01F8"/>
    <w:rsid w:val="002C0B50"/>
    <w:rsid w:val="002C10DD"/>
    <w:rsid w:val="002C1F6F"/>
    <w:rsid w:val="002C2329"/>
    <w:rsid w:val="002C365C"/>
    <w:rsid w:val="002C4E85"/>
    <w:rsid w:val="002C4EAF"/>
    <w:rsid w:val="002C5B33"/>
    <w:rsid w:val="002C66E8"/>
    <w:rsid w:val="002C6B88"/>
    <w:rsid w:val="002C7581"/>
    <w:rsid w:val="002C7B54"/>
    <w:rsid w:val="002D1EF9"/>
    <w:rsid w:val="002D6084"/>
    <w:rsid w:val="002E0460"/>
    <w:rsid w:val="002E24AD"/>
    <w:rsid w:val="002E27E3"/>
    <w:rsid w:val="002E2823"/>
    <w:rsid w:val="002E2C76"/>
    <w:rsid w:val="002E2FC8"/>
    <w:rsid w:val="002E2FED"/>
    <w:rsid w:val="002E3D14"/>
    <w:rsid w:val="002E53BC"/>
    <w:rsid w:val="002E6800"/>
    <w:rsid w:val="002E781E"/>
    <w:rsid w:val="002F0153"/>
    <w:rsid w:val="002F04EB"/>
    <w:rsid w:val="002F2305"/>
    <w:rsid w:val="002F3231"/>
    <w:rsid w:val="002F36DC"/>
    <w:rsid w:val="002F3B61"/>
    <w:rsid w:val="002F3DD8"/>
    <w:rsid w:val="002F4597"/>
    <w:rsid w:val="002F4896"/>
    <w:rsid w:val="002F4DB0"/>
    <w:rsid w:val="002F556D"/>
    <w:rsid w:val="002F55AC"/>
    <w:rsid w:val="002F5712"/>
    <w:rsid w:val="002F7659"/>
    <w:rsid w:val="002F7A6D"/>
    <w:rsid w:val="00300B51"/>
    <w:rsid w:val="00300DF6"/>
    <w:rsid w:val="0030188F"/>
    <w:rsid w:val="00302C22"/>
    <w:rsid w:val="00303416"/>
    <w:rsid w:val="00304554"/>
    <w:rsid w:val="00306A65"/>
    <w:rsid w:val="00306EEE"/>
    <w:rsid w:val="00307975"/>
    <w:rsid w:val="00307EE8"/>
    <w:rsid w:val="00312331"/>
    <w:rsid w:val="0031254B"/>
    <w:rsid w:val="0031254C"/>
    <w:rsid w:val="00313749"/>
    <w:rsid w:val="00313E96"/>
    <w:rsid w:val="003149DA"/>
    <w:rsid w:val="003151B8"/>
    <w:rsid w:val="003154DE"/>
    <w:rsid w:val="003164F4"/>
    <w:rsid w:val="003172DD"/>
    <w:rsid w:val="00317C8A"/>
    <w:rsid w:val="003208A0"/>
    <w:rsid w:val="003209F7"/>
    <w:rsid w:val="00320B3D"/>
    <w:rsid w:val="00322096"/>
    <w:rsid w:val="00323D06"/>
    <w:rsid w:val="00324932"/>
    <w:rsid w:val="0032631F"/>
    <w:rsid w:val="00326BC7"/>
    <w:rsid w:val="0032738F"/>
    <w:rsid w:val="00331BC6"/>
    <w:rsid w:val="00332C3C"/>
    <w:rsid w:val="003331E1"/>
    <w:rsid w:val="00333B15"/>
    <w:rsid w:val="00335747"/>
    <w:rsid w:val="003357A8"/>
    <w:rsid w:val="003358C0"/>
    <w:rsid w:val="003370DD"/>
    <w:rsid w:val="003374A8"/>
    <w:rsid w:val="00337B2B"/>
    <w:rsid w:val="003419C1"/>
    <w:rsid w:val="003424A4"/>
    <w:rsid w:val="003430AA"/>
    <w:rsid w:val="00343BDC"/>
    <w:rsid w:val="003453FD"/>
    <w:rsid w:val="00345CDB"/>
    <w:rsid w:val="00345EA2"/>
    <w:rsid w:val="003466D2"/>
    <w:rsid w:val="0034698B"/>
    <w:rsid w:val="00346B9D"/>
    <w:rsid w:val="00346CB3"/>
    <w:rsid w:val="00350E23"/>
    <w:rsid w:val="00352376"/>
    <w:rsid w:val="0035240F"/>
    <w:rsid w:val="00352B43"/>
    <w:rsid w:val="00352BEE"/>
    <w:rsid w:val="00354857"/>
    <w:rsid w:val="00355B4F"/>
    <w:rsid w:val="003577A7"/>
    <w:rsid w:val="00360A7C"/>
    <w:rsid w:val="0036176D"/>
    <w:rsid w:val="0036183D"/>
    <w:rsid w:val="0036309A"/>
    <w:rsid w:val="00363986"/>
    <w:rsid w:val="00363EB3"/>
    <w:rsid w:val="0036465D"/>
    <w:rsid w:val="003655F6"/>
    <w:rsid w:val="003726CF"/>
    <w:rsid w:val="003727E0"/>
    <w:rsid w:val="00372B69"/>
    <w:rsid w:val="00375D44"/>
    <w:rsid w:val="00375D81"/>
    <w:rsid w:val="00376492"/>
    <w:rsid w:val="00376A18"/>
    <w:rsid w:val="00377B5C"/>
    <w:rsid w:val="00380148"/>
    <w:rsid w:val="003806E2"/>
    <w:rsid w:val="00381115"/>
    <w:rsid w:val="003832B0"/>
    <w:rsid w:val="00383560"/>
    <w:rsid w:val="00383623"/>
    <w:rsid w:val="00384A20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48D"/>
    <w:rsid w:val="00391BC2"/>
    <w:rsid w:val="00392224"/>
    <w:rsid w:val="003922D1"/>
    <w:rsid w:val="00392BF4"/>
    <w:rsid w:val="00393815"/>
    <w:rsid w:val="0039485C"/>
    <w:rsid w:val="00395141"/>
    <w:rsid w:val="003951F5"/>
    <w:rsid w:val="00396C26"/>
    <w:rsid w:val="00397361"/>
    <w:rsid w:val="003973A0"/>
    <w:rsid w:val="0039751C"/>
    <w:rsid w:val="003A06CF"/>
    <w:rsid w:val="003A24A3"/>
    <w:rsid w:val="003A38B9"/>
    <w:rsid w:val="003A4643"/>
    <w:rsid w:val="003A4BE7"/>
    <w:rsid w:val="003A5337"/>
    <w:rsid w:val="003A5945"/>
    <w:rsid w:val="003A6595"/>
    <w:rsid w:val="003A689C"/>
    <w:rsid w:val="003A6F40"/>
    <w:rsid w:val="003A7B6D"/>
    <w:rsid w:val="003B0323"/>
    <w:rsid w:val="003B1907"/>
    <w:rsid w:val="003B197A"/>
    <w:rsid w:val="003B221F"/>
    <w:rsid w:val="003B4065"/>
    <w:rsid w:val="003B4798"/>
    <w:rsid w:val="003B49ED"/>
    <w:rsid w:val="003B4B3B"/>
    <w:rsid w:val="003B5FCA"/>
    <w:rsid w:val="003B6457"/>
    <w:rsid w:val="003B6BFC"/>
    <w:rsid w:val="003B6F69"/>
    <w:rsid w:val="003B7A50"/>
    <w:rsid w:val="003C049A"/>
    <w:rsid w:val="003C1633"/>
    <w:rsid w:val="003C1ACD"/>
    <w:rsid w:val="003C1F4E"/>
    <w:rsid w:val="003C21D0"/>
    <w:rsid w:val="003C243C"/>
    <w:rsid w:val="003C6050"/>
    <w:rsid w:val="003C67FF"/>
    <w:rsid w:val="003C6813"/>
    <w:rsid w:val="003C6D9B"/>
    <w:rsid w:val="003C6EBC"/>
    <w:rsid w:val="003C783B"/>
    <w:rsid w:val="003C7AD7"/>
    <w:rsid w:val="003D093C"/>
    <w:rsid w:val="003D0E88"/>
    <w:rsid w:val="003D1CCC"/>
    <w:rsid w:val="003D2344"/>
    <w:rsid w:val="003D2714"/>
    <w:rsid w:val="003D2A41"/>
    <w:rsid w:val="003D3A57"/>
    <w:rsid w:val="003D4831"/>
    <w:rsid w:val="003D4898"/>
    <w:rsid w:val="003D59B7"/>
    <w:rsid w:val="003D609D"/>
    <w:rsid w:val="003D68FF"/>
    <w:rsid w:val="003E099B"/>
    <w:rsid w:val="003E0C94"/>
    <w:rsid w:val="003E0D73"/>
    <w:rsid w:val="003E13FE"/>
    <w:rsid w:val="003E2C93"/>
    <w:rsid w:val="003E453E"/>
    <w:rsid w:val="003E463E"/>
    <w:rsid w:val="003E6298"/>
    <w:rsid w:val="003E67E4"/>
    <w:rsid w:val="003E757E"/>
    <w:rsid w:val="003F03AE"/>
    <w:rsid w:val="003F09D6"/>
    <w:rsid w:val="003F1608"/>
    <w:rsid w:val="003F219A"/>
    <w:rsid w:val="003F5836"/>
    <w:rsid w:val="003F691B"/>
    <w:rsid w:val="003F702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10AFD"/>
    <w:rsid w:val="00410F78"/>
    <w:rsid w:val="00411499"/>
    <w:rsid w:val="00413D8A"/>
    <w:rsid w:val="00413FC7"/>
    <w:rsid w:val="0041762A"/>
    <w:rsid w:val="004206C9"/>
    <w:rsid w:val="00420D67"/>
    <w:rsid w:val="00421734"/>
    <w:rsid w:val="00421A57"/>
    <w:rsid w:val="00421E27"/>
    <w:rsid w:val="004224E2"/>
    <w:rsid w:val="0042364D"/>
    <w:rsid w:val="00424131"/>
    <w:rsid w:val="004241AD"/>
    <w:rsid w:val="004243D1"/>
    <w:rsid w:val="0042457A"/>
    <w:rsid w:val="0042610B"/>
    <w:rsid w:val="00426DB7"/>
    <w:rsid w:val="00431158"/>
    <w:rsid w:val="00433B9C"/>
    <w:rsid w:val="004351D9"/>
    <w:rsid w:val="00435322"/>
    <w:rsid w:val="00435D7B"/>
    <w:rsid w:val="004365E4"/>
    <w:rsid w:val="004406AB"/>
    <w:rsid w:val="00440B01"/>
    <w:rsid w:val="004420F5"/>
    <w:rsid w:val="00442165"/>
    <w:rsid w:val="004429BA"/>
    <w:rsid w:val="00442CF8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357"/>
    <w:rsid w:val="0044760C"/>
    <w:rsid w:val="004478DF"/>
    <w:rsid w:val="0045061C"/>
    <w:rsid w:val="004525E3"/>
    <w:rsid w:val="0045407F"/>
    <w:rsid w:val="00454779"/>
    <w:rsid w:val="00454CBD"/>
    <w:rsid w:val="00455E77"/>
    <w:rsid w:val="004572B5"/>
    <w:rsid w:val="00460570"/>
    <w:rsid w:val="004620AB"/>
    <w:rsid w:val="004633AE"/>
    <w:rsid w:val="0046756D"/>
    <w:rsid w:val="004677E9"/>
    <w:rsid w:val="0047023C"/>
    <w:rsid w:val="00471EAE"/>
    <w:rsid w:val="00473060"/>
    <w:rsid w:val="00473552"/>
    <w:rsid w:val="00473DB7"/>
    <w:rsid w:val="00474192"/>
    <w:rsid w:val="00474C78"/>
    <w:rsid w:val="00475870"/>
    <w:rsid w:val="00475A02"/>
    <w:rsid w:val="00480DBD"/>
    <w:rsid w:val="00480EC4"/>
    <w:rsid w:val="004811C5"/>
    <w:rsid w:val="00481CEB"/>
    <w:rsid w:val="004827B0"/>
    <w:rsid w:val="0048282B"/>
    <w:rsid w:val="00482B70"/>
    <w:rsid w:val="0048374E"/>
    <w:rsid w:val="00483EEA"/>
    <w:rsid w:val="004847BD"/>
    <w:rsid w:val="00484DD7"/>
    <w:rsid w:val="00485244"/>
    <w:rsid w:val="00486DA0"/>
    <w:rsid w:val="00487A8C"/>
    <w:rsid w:val="00487CBD"/>
    <w:rsid w:val="0049056B"/>
    <w:rsid w:val="00490DCD"/>
    <w:rsid w:val="00491164"/>
    <w:rsid w:val="00494E94"/>
    <w:rsid w:val="0049553B"/>
    <w:rsid w:val="004958B9"/>
    <w:rsid w:val="0049645A"/>
    <w:rsid w:val="00496DF1"/>
    <w:rsid w:val="004972F0"/>
    <w:rsid w:val="004978E6"/>
    <w:rsid w:val="00497CFF"/>
    <w:rsid w:val="00497FAE"/>
    <w:rsid w:val="004A0E6C"/>
    <w:rsid w:val="004A1866"/>
    <w:rsid w:val="004A233A"/>
    <w:rsid w:val="004A30B4"/>
    <w:rsid w:val="004A4A60"/>
    <w:rsid w:val="004A4E0B"/>
    <w:rsid w:val="004A4EE2"/>
    <w:rsid w:val="004A4FF5"/>
    <w:rsid w:val="004A5084"/>
    <w:rsid w:val="004A5F09"/>
    <w:rsid w:val="004A6DE8"/>
    <w:rsid w:val="004B0724"/>
    <w:rsid w:val="004B1A42"/>
    <w:rsid w:val="004B2F0D"/>
    <w:rsid w:val="004B415E"/>
    <w:rsid w:val="004B4659"/>
    <w:rsid w:val="004B59EB"/>
    <w:rsid w:val="004B5B90"/>
    <w:rsid w:val="004B632F"/>
    <w:rsid w:val="004B7D85"/>
    <w:rsid w:val="004B7FF8"/>
    <w:rsid w:val="004C04B8"/>
    <w:rsid w:val="004C0B83"/>
    <w:rsid w:val="004C2187"/>
    <w:rsid w:val="004C236F"/>
    <w:rsid w:val="004C4706"/>
    <w:rsid w:val="004C5AB3"/>
    <w:rsid w:val="004C5F3C"/>
    <w:rsid w:val="004C6849"/>
    <w:rsid w:val="004D0584"/>
    <w:rsid w:val="004D1023"/>
    <w:rsid w:val="004D769C"/>
    <w:rsid w:val="004D7EC3"/>
    <w:rsid w:val="004E08CB"/>
    <w:rsid w:val="004E1D58"/>
    <w:rsid w:val="004E3016"/>
    <w:rsid w:val="004E3158"/>
    <w:rsid w:val="004E335C"/>
    <w:rsid w:val="004E35B4"/>
    <w:rsid w:val="004E4488"/>
    <w:rsid w:val="004E4BAE"/>
    <w:rsid w:val="004E657E"/>
    <w:rsid w:val="004E6DFB"/>
    <w:rsid w:val="004E6EA8"/>
    <w:rsid w:val="004E7020"/>
    <w:rsid w:val="004E74B9"/>
    <w:rsid w:val="004F0C32"/>
    <w:rsid w:val="004F1B03"/>
    <w:rsid w:val="004F208E"/>
    <w:rsid w:val="004F3235"/>
    <w:rsid w:val="004F36B7"/>
    <w:rsid w:val="004F3BCE"/>
    <w:rsid w:val="004F6068"/>
    <w:rsid w:val="004F673A"/>
    <w:rsid w:val="004F7F95"/>
    <w:rsid w:val="005012BE"/>
    <w:rsid w:val="00501404"/>
    <w:rsid w:val="0050144D"/>
    <w:rsid w:val="005016EA"/>
    <w:rsid w:val="0050325F"/>
    <w:rsid w:val="00503B97"/>
    <w:rsid w:val="00503EF1"/>
    <w:rsid w:val="00505A2B"/>
    <w:rsid w:val="00507001"/>
    <w:rsid w:val="00507922"/>
    <w:rsid w:val="00510B41"/>
    <w:rsid w:val="00510F49"/>
    <w:rsid w:val="00511CD5"/>
    <w:rsid w:val="00511F51"/>
    <w:rsid w:val="00512849"/>
    <w:rsid w:val="00512D9A"/>
    <w:rsid w:val="00512ECC"/>
    <w:rsid w:val="00513427"/>
    <w:rsid w:val="00514223"/>
    <w:rsid w:val="0051541F"/>
    <w:rsid w:val="00515C72"/>
    <w:rsid w:val="00516AAB"/>
    <w:rsid w:val="005172C0"/>
    <w:rsid w:val="005173E0"/>
    <w:rsid w:val="00517D3F"/>
    <w:rsid w:val="005202E0"/>
    <w:rsid w:val="005207E3"/>
    <w:rsid w:val="0052349C"/>
    <w:rsid w:val="00523CF7"/>
    <w:rsid w:val="00524450"/>
    <w:rsid w:val="00524648"/>
    <w:rsid w:val="0052468A"/>
    <w:rsid w:val="005250B3"/>
    <w:rsid w:val="005252E5"/>
    <w:rsid w:val="005263D7"/>
    <w:rsid w:val="0053085A"/>
    <w:rsid w:val="0053160C"/>
    <w:rsid w:val="0053164F"/>
    <w:rsid w:val="0053177C"/>
    <w:rsid w:val="00532779"/>
    <w:rsid w:val="005327D0"/>
    <w:rsid w:val="00532985"/>
    <w:rsid w:val="005336FC"/>
    <w:rsid w:val="00533BC0"/>
    <w:rsid w:val="00534539"/>
    <w:rsid w:val="00535818"/>
    <w:rsid w:val="00537954"/>
    <w:rsid w:val="00537BF1"/>
    <w:rsid w:val="00540522"/>
    <w:rsid w:val="0054221C"/>
    <w:rsid w:val="005434D3"/>
    <w:rsid w:val="00543E3B"/>
    <w:rsid w:val="005443DC"/>
    <w:rsid w:val="005445D9"/>
    <w:rsid w:val="005457A1"/>
    <w:rsid w:val="00545DF4"/>
    <w:rsid w:val="0054770B"/>
    <w:rsid w:val="00550336"/>
    <w:rsid w:val="00550854"/>
    <w:rsid w:val="0055112C"/>
    <w:rsid w:val="0055139B"/>
    <w:rsid w:val="0055198A"/>
    <w:rsid w:val="00551BC5"/>
    <w:rsid w:val="00551C27"/>
    <w:rsid w:val="00553860"/>
    <w:rsid w:val="00554C6A"/>
    <w:rsid w:val="005558E1"/>
    <w:rsid w:val="00556AB0"/>
    <w:rsid w:val="00557132"/>
    <w:rsid w:val="0055713D"/>
    <w:rsid w:val="00562C52"/>
    <w:rsid w:val="00563D2C"/>
    <w:rsid w:val="0056405B"/>
    <w:rsid w:val="00564958"/>
    <w:rsid w:val="005657D9"/>
    <w:rsid w:val="00565B46"/>
    <w:rsid w:val="00565B7E"/>
    <w:rsid w:val="00565F6E"/>
    <w:rsid w:val="00566C3C"/>
    <w:rsid w:val="005676B3"/>
    <w:rsid w:val="00571497"/>
    <w:rsid w:val="0057267C"/>
    <w:rsid w:val="0057451C"/>
    <w:rsid w:val="0057552A"/>
    <w:rsid w:val="00575D93"/>
    <w:rsid w:val="00577A65"/>
    <w:rsid w:val="00577D92"/>
    <w:rsid w:val="00580389"/>
    <w:rsid w:val="00580E5A"/>
    <w:rsid w:val="005815BE"/>
    <w:rsid w:val="005816FB"/>
    <w:rsid w:val="0058194A"/>
    <w:rsid w:val="005822D1"/>
    <w:rsid w:val="00582EF8"/>
    <w:rsid w:val="0058628D"/>
    <w:rsid w:val="00587951"/>
    <w:rsid w:val="00587D4C"/>
    <w:rsid w:val="00594062"/>
    <w:rsid w:val="00594670"/>
    <w:rsid w:val="00594AB5"/>
    <w:rsid w:val="00595983"/>
    <w:rsid w:val="00595E7E"/>
    <w:rsid w:val="005966D6"/>
    <w:rsid w:val="00596A03"/>
    <w:rsid w:val="005A01D5"/>
    <w:rsid w:val="005A1010"/>
    <w:rsid w:val="005A142A"/>
    <w:rsid w:val="005A1468"/>
    <w:rsid w:val="005A2D48"/>
    <w:rsid w:val="005A3886"/>
    <w:rsid w:val="005A5590"/>
    <w:rsid w:val="005A5EA3"/>
    <w:rsid w:val="005A6C21"/>
    <w:rsid w:val="005A7AF3"/>
    <w:rsid w:val="005A7BDF"/>
    <w:rsid w:val="005B0A44"/>
    <w:rsid w:val="005B126D"/>
    <w:rsid w:val="005B2150"/>
    <w:rsid w:val="005B3CB2"/>
    <w:rsid w:val="005B512C"/>
    <w:rsid w:val="005B54EF"/>
    <w:rsid w:val="005B586F"/>
    <w:rsid w:val="005B5C27"/>
    <w:rsid w:val="005B665A"/>
    <w:rsid w:val="005C1F1D"/>
    <w:rsid w:val="005C255D"/>
    <w:rsid w:val="005C264C"/>
    <w:rsid w:val="005C28B9"/>
    <w:rsid w:val="005C33D9"/>
    <w:rsid w:val="005C39C6"/>
    <w:rsid w:val="005C4C9A"/>
    <w:rsid w:val="005C60C7"/>
    <w:rsid w:val="005C6F60"/>
    <w:rsid w:val="005D0E65"/>
    <w:rsid w:val="005D25FB"/>
    <w:rsid w:val="005D2E79"/>
    <w:rsid w:val="005D38EE"/>
    <w:rsid w:val="005D410E"/>
    <w:rsid w:val="005D4845"/>
    <w:rsid w:val="005D4F10"/>
    <w:rsid w:val="005D5B4F"/>
    <w:rsid w:val="005D600E"/>
    <w:rsid w:val="005D6677"/>
    <w:rsid w:val="005E0151"/>
    <w:rsid w:val="005E0D94"/>
    <w:rsid w:val="005E0DCD"/>
    <w:rsid w:val="005E110D"/>
    <w:rsid w:val="005E117E"/>
    <w:rsid w:val="005E196C"/>
    <w:rsid w:val="005E1DE3"/>
    <w:rsid w:val="005E3281"/>
    <w:rsid w:val="005E429D"/>
    <w:rsid w:val="005E5986"/>
    <w:rsid w:val="005E6271"/>
    <w:rsid w:val="005E6AC1"/>
    <w:rsid w:val="005F13D9"/>
    <w:rsid w:val="005F25B3"/>
    <w:rsid w:val="005F303F"/>
    <w:rsid w:val="005F312E"/>
    <w:rsid w:val="005F356B"/>
    <w:rsid w:val="005F3821"/>
    <w:rsid w:val="005F3BD8"/>
    <w:rsid w:val="005F4723"/>
    <w:rsid w:val="005F5405"/>
    <w:rsid w:val="005F6978"/>
    <w:rsid w:val="005F72E1"/>
    <w:rsid w:val="00600199"/>
    <w:rsid w:val="00600991"/>
    <w:rsid w:val="00601D38"/>
    <w:rsid w:val="00604C71"/>
    <w:rsid w:val="00606E5C"/>
    <w:rsid w:val="0061024E"/>
    <w:rsid w:val="0061103E"/>
    <w:rsid w:val="0061150C"/>
    <w:rsid w:val="00611D12"/>
    <w:rsid w:val="0061280B"/>
    <w:rsid w:val="006130BB"/>
    <w:rsid w:val="0061324C"/>
    <w:rsid w:val="006138A1"/>
    <w:rsid w:val="00613CC3"/>
    <w:rsid w:val="0061443A"/>
    <w:rsid w:val="006144B2"/>
    <w:rsid w:val="0061484E"/>
    <w:rsid w:val="00615773"/>
    <w:rsid w:val="00615AE3"/>
    <w:rsid w:val="00616029"/>
    <w:rsid w:val="00617FF4"/>
    <w:rsid w:val="00620AB3"/>
    <w:rsid w:val="0062176F"/>
    <w:rsid w:val="0062217F"/>
    <w:rsid w:val="006223F3"/>
    <w:rsid w:val="00623582"/>
    <w:rsid w:val="00623710"/>
    <w:rsid w:val="006241B6"/>
    <w:rsid w:val="00624635"/>
    <w:rsid w:val="006249C0"/>
    <w:rsid w:val="00624E27"/>
    <w:rsid w:val="006257E2"/>
    <w:rsid w:val="0062764F"/>
    <w:rsid w:val="00627868"/>
    <w:rsid w:val="00630A9F"/>
    <w:rsid w:val="00631196"/>
    <w:rsid w:val="00631F60"/>
    <w:rsid w:val="006330D9"/>
    <w:rsid w:val="00633173"/>
    <w:rsid w:val="00634791"/>
    <w:rsid w:val="00634D3E"/>
    <w:rsid w:val="00635454"/>
    <w:rsid w:val="00635A45"/>
    <w:rsid w:val="00640F0E"/>
    <w:rsid w:val="00643DF5"/>
    <w:rsid w:val="006441E4"/>
    <w:rsid w:val="0064425B"/>
    <w:rsid w:val="006443B2"/>
    <w:rsid w:val="00644979"/>
    <w:rsid w:val="0064615C"/>
    <w:rsid w:val="00647BD1"/>
    <w:rsid w:val="006525B1"/>
    <w:rsid w:val="00653379"/>
    <w:rsid w:val="00653652"/>
    <w:rsid w:val="0065469F"/>
    <w:rsid w:val="00654898"/>
    <w:rsid w:val="00654BFF"/>
    <w:rsid w:val="00654F56"/>
    <w:rsid w:val="006551DA"/>
    <w:rsid w:val="00655FD9"/>
    <w:rsid w:val="00656045"/>
    <w:rsid w:val="00656F3F"/>
    <w:rsid w:val="00657290"/>
    <w:rsid w:val="00660849"/>
    <w:rsid w:val="00660CF0"/>
    <w:rsid w:val="00660F50"/>
    <w:rsid w:val="00661076"/>
    <w:rsid w:val="00661EBD"/>
    <w:rsid w:val="00664EE0"/>
    <w:rsid w:val="00665222"/>
    <w:rsid w:val="006652C7"/>
    <w:rsid w:val="0066609E"/>
    <w:rsid w:val="006677F5"/>
    <w:rsid w:val="0067031E"/>
    <w:rsid w:val="00670DB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3A0D"/>
    <w:rsid w:val="006742F3"/>
    <w:rsid w:val="006749B3"/>
    <w:rsid w:val="00674FB2"/>
    <w:rsid w:val="006756F5"/>
    <w:rsid w:val="00675EF3"/>
    <w:rsid w:val="00676016"/>
    <w:rsid w:val="00676A88"/>
    <w:rsid w:val="0068124F"/>
    <w:rsid w:val="00681FBB"/>
    <w:rsid w:val="0068248F"/>
    <w:rsid w:val="00682914"/>
    <w:rsid w:val="006829A0"/>
    <w:rsid w:val="00684944"/>
    <w:rsid w:val="00684A72"/>
    <w:rsid w:val="0068597B"/>
    <w:rsid w:val="006869B0"/>
    <w:rsid w:val="00687077"/>
    <w:rsid w:val="00687C90"/>
    <w:rsid w:val="00693062"/>
    <w:rsid w:val="00693260"/>
    <w:rsid w:val="0069389F"/>
    <w:rsid w:val="0069407A"/>
    <w:rsid w:val="00694773"/>
    <w:rsid w:val="00694C26"/>
    <w:rsid w:val="00695016"/>
    <w:rsid w:val="00696149"/>
    <w:rsid w:val="00696C11"/>
    <w:rsid w:val="006973B0"/>
    <w:rsid w:val="006A045D"/>
    <w:rsid w:val="006A0854"/>
    <w:rsid w:val="006A215A"/>
    <w:rsid w:val="006A24BA"/>
    <w:rsid w:val="006A33A5"/>
    <w:rsid w:val="006A6572"/>
    <w:rsid w:val="006A6795"/>
    <w:rsid w:val="006A6B85"/>
    <w:rsid w:val="006A7201"/>
    <w:rsid w:val="006A74BE"/>
    <w:rsid w:val="006B1D02"/>
    <w:rsid w:val="006B1D44"/>
    <w:rsid w:val="006B375A"/>
    <w:rsid w:val="006B43A5"/>
    <w:rsid w:val="006B476E"/>
    <w:rsid w:val="006B67FE"/>
    <w:rsid w:val="006B7517"/>
    <w:rsid w:val="006C390D"/>
    <w:rsid w:val="006C452B"/>
    <w:rsid w:val="006C6007"/>
    <w:rsid w:val="006C7300"/>
    <w:rsid w:val="006C7AAF"/>
    <w:rsid w:val="006D2094"/>
    <w:rsid w:val="006D2C2A"/>
    <w:rsid w:val="006D2EED"/>
    <w:rsid w:val="006D3937"/>
    <w:rsid w:val="006D464B"/>
    <w:rsid w:val="006D53CA"/>
    <w:rsid w:val="006D68A3"/>
    <w:rsid w:val="006E0425"/>
    <w:rsid w:val="006E05C2"/>
    <w:rsid w:val="006E093B"/>
    <w:rsid w:val="006E0FC5"/>
    <w:rsid w:val="006E1102"/>
    <w:rsid w:val="006E38AF"/>
    <w:rsid w:val="006E3E8E"/>
    <w:rsid w:val="006E410A"/>
    <w:rsid w:val="006E56B2"/>
    <w:rsid w:val="006E5EFD"/>
    <w:rsid w:val="006E674D"/>
    <w:rsid w:val="006E686D"/>
    <w:rsid w:val="006E71A2"/>
    <w:rsid w:val="006E747B"/>
    <w:rsid w:val="006E7C22"/>
    <w:rsid w:val="006F0017"/>
    <w:rsid w:val="006F07BB"/>
    <w:rsid w:val="006F134C"/>
    <w:rsid w:val="006F2BFF"/>
    <w:rsid w:val="006F2D4B"/>
    <w:rsid w:val="006F2FEC"/>
    <w:rsid w:val="006F301B"/>
    <w:rsid w:val="006F3169"/>
    <w:rsid w:val="006F33C0"/>
    <w:rsid w:val="006F4379"/>
    <w:rsid w:val="006F525C"/>
    <w:rsid w:val="006F6318"/>
    <w:rsid w:val="006F77CE"/>
    <w:rsid w:val="006F7B8C"/>
    <w:rsid w:val="006F7CF7"/>
    <w:rsid w:val="00700AD7"/>
    <w:rsid w:val="00700CF1"/>
    <w:rsid w:val="007032FF"/>
    <w:rsid w:val="00704365"/>
    <w:rsid w:val="007053C2"/>
    <w:rsid w:val="007054BC"/>
    <w:rsid w:val="00705BB1"/>
    <w:rsid w:val="00706919"/>
    <w:rsid w:val="00707EF6"/>
    <w:rsid w:val="0071014E"/>
    <w:rsid w:val="007103FD"/>
    <w:rsid w:val="00712D54"/>
    <w:rsid w:val="007138D7"/>
    <w:rsid w:val="00715396"/>
    <w:rsid w:val="00715E08"/>
    <w:rsid w:val="00717B65"/>
    <w:rsid w:val="00720ADF"/>
    <w:rsid w:val="007211D7"/>
    <w:rsid w:val="00721427"/>
    <w:rsid w:val="00721B89"/>
    <w:rsid w:val="00721F6E"/>
    <w:rsid w:val="007220BF"/>
    <w:rsid w:val="007223A8"/>
    <w:rsid w:val="007226B0"/>
    <w:rsid w:val="00722ADE"/>
    <w:rsid w:val="007255FA"/>
    <w:rsid w:val="0072674B"/>
    <w:rsid w:val="00726E9F"/>
    <w:rsid w:val="00726F29"/>
    <w:rsid w:val="0072769E"/>
    <w:rsid w:val="0073035C"/>
    <w:rsid w:val="00730842"/>
    <w:rsid w:val="00731D45"/>
    <w:rsid w:val="00731D91"/>
    <w:rsid w:val="00732802"/>
    <w:rsid w:val="00732E7C"/>
    <w:rsid w:val="00732EAC"/>
    <w:rsid w:val="007331FF"/>
    <w:rsid w:val="00735FAA"/>
    <w:rsid w:val="00736351"/>
    <w:rsid w:val="0073661C"/>
    <w:rsid w:val="007373C5"/>
    <w:rsid w:val="00740032"/>
    <w:rsid w:val="0074035F"/>
    <w:rsid w:val="00740B14"/>
    <w:rsid w:val="00741459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E29"/>
    <w:rsid w:val="00746A77"/>
    <w:rsid w:val="00746E2A"/>
    <w:rsid w:val="00747427"/>
    <w:rsid w:val="00747C33"/>
    <w:rsid w:val="00750AAB"/>
    <w:rsid w:val="0075326D"/>
    <w:rsid w:val="007544E1"/>
    <w:rsid w:val="00754D81"/>
    <w:rsid w:val="00754ED3"/>
    <w:rsid w:val="00756416"/>
    <w:rsid w:val="00756C45"/>
    <w:rsid w:val="00760189"/>
    <w:rsid w:val="007607EB"/>
    <w:rsid w:val="00761CE3"/>
    <w:rsid w:val="00761F50"/>
    <w:rsid w:val="00761F78"/>
    <w:rsid w:val="00763F16"/>
    <w:rsid w:val="00765901"/>
    <w:rsid w:val="00766847"/>
    <w:rsid w:val="007722F9"/>
    <w:rsid w:val="00772320"/>
    <w:rsid w:val="00772410"/>
    <w:rsid w:val="0077269A"/>
    <w:rsid w:val="0077410D"/>
    <w:rsid w:val="00774E63"/>
    <w:rsid w:val="007760B1"/>
    <w:rsid w:val="007762E7"/>
    <w:rsid w:val="0078117D"/>
    <w:rsid w:val="00781587"/>
    <w:rsid w:val="007819A5"/>
    <w:rsid w:val="0078244A"/>
    <w:rsid w:val="00782790"/>
    <w:rsid w:val="007833A6"/>
    <w:rsid w:val="00784128"/>
    <w:rsid w:val="00784754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19F3"/>
    <w:rsid w:val="007924C0"/>
    <w:rsid w:val="00793A2E"/>
    <w:rsid w:val="00795746"/>
    <w:rsid w:val="00796CDA"/>
    <w:rsid w:val="00796FAA"/>
    <w:rsid w:val="0079701C"/>
    <w:rsid w:val="007A011C"/>
    <w:rsid w:val="007A02EE"/>
    <w:rsid w:val="007A080E"/>
    <w:rsid w:val="007A2109"/>
    <w:rsid w:val="007A284D"/>
    <w:rsid w:val="007A7198"/>
    <w:rsid w:val="007B0FC8"/>
    <w:rsid w:val="007B10D9"/>
    <w:rsid w:val="007B1ACD"/>
    <w:rsid w:val="007B1AFC"/>
    <w:rsid w:val="007B22A0"/>
    <w:rsid w:val="007B29C3"/>
    <w:rsid w:val="007B2B03"/>
    <w:rsid w:val="007B3C6D"/>
    <w:rsid w:val="007B418D"/>
    <w:rsid w:val="007B48E0"/>
    <w:rsid w:val="007B4B4B"/>
    <w:rsid w:val="007B529D"/>
    <w:rsid w:val="007B5D65"/>
    <w:rsid w:val="007B5DB8"/>
    <w:rsid w:val="007C09CF"/>
    <w:rsid w:val="007C10AB"/>
    <w:rsid w:val="007C16B7"/>
    <w:rsid w:val="007C1B87"/>
    <w:rsid w:val="007C2984"/>
    <w:rsid w:val="007C2FAC"/>
    <w:rsid w:val="007C5937"/>
    <w:rsid w:val="007C5B7D"/>
    <w:rsid w:val="007C62A6"/>
    <w:rsid w:val="007D02B3"/>
    <w:rsid w:val="007D2969"/>
    <w:rsid w:val="007D2A8E"/>
    <w:rsid w:val="007D345A"/>
    <w:rsid w:val="007D3FB2"/>
    <w:rsid w:val="007D4E20"/>
    <w:rsid w:val="007D5524"/>
    <w:rsid w:val="007D5F01"/>
    <w:rsid w:val="007D6CBF"/>
    <w:rsid w:val="007D6CF6"/>
    <w:rsid w:val="007D78E3"/>
    <w:rsid w:val="007E06C0"/>
    <w:rsid w:val="007E0877"/>
    <w:rsid w:val="007E269E"/>
    <w:rsid w:val="007E59A3"/>
    <w:rsid w:val="007E612D"/>
    <w:rsid w:val="007E6BAA"/>
    <w:rsid w:val="007F03F4"/>
    <w:rsid w:val="007F0621"/>
    <w:rsid w:val="007F0BDD"/>
    <w:rsid w:val="007F1E69"/>
    <w:rsid w:val="007F207E"/>
    <w:rsid w:val="007F34B3"/>
    <w:rsid w:val="007F34BD"/>
    <w:rsid w:val="007F3A34"/>
    <w:rsid w:val="007F5487"/>
    <w:rsid w:val="007F56CD"/>
    <w:rsid w:val="007F5CCB"/>
    <w:rsid w:val="007F70B7"/>
    <w:rsid w:val="007F7907"/>
    <w:rsid w:val="008011C1"/>
    <w:rsid w:val="0080279C"/>
    <w:rsid w:val="00802811"/>
    <w:rsid w:val="0080284C"/>
    <w:rsid w:val="0080314B"/>
    <w:rsid w:val="008037DC"/>
    <w:rsid w:val="008047D3"/>
    <w:rsid w:val="00805D8B"/>
    <w:rsid w:val="008069F1"/>
    <w:rsid w:val="008074C7"/>
    <w:rsid w:val="008105E9"/>
    <w:rsid w:val="00810A6F"/>
    <w:rsid w:val="008112E5"/>
    <w:rsid w:val="0081166E"/>
    <w:rsid w:val="00811790"/>
    <w:rsid w:val="0081220B"/>
    <w:rsid w:val="0081485D"/>
    <w:rsid w:val="00814C11"/>
    <w:rsid w:val="00815209"/>
    <w:rsid w:val="008166A7"/>
    <w:rsid w:val="00817101"/>
    <w:rsid w:val="00817426"/>
    <w:rsid w:val="00820098"/>
    <w:rsid w:val="00820A48"/>
    <w:rsid w:val="00821399"/>
    <w:rsid w:val="00821EF3"/>
    <w:rsid w:val="008224E3"/>
    <w:rsid w:val="00822771"/>
    <w:rsid w:val="00823FE5"/>
    <w:rsid w:val="0082548B"/>
    <w:rsid w:val="008256A7"/>
    <w:rsid w:val="00825EC2"/>
    <w:rsid w:val="0082799B"/>
    <w:rsid w:val="0083162C"/>
    <w:rsid w:val="0083264B"/>
    <w:rsid w:val="008326CD"/>
    <w:rsid w:val="00834671"/>
    <w:rsid w:val="00834CBF"/>
    <w:rsid w:val="00835B57"/>
    <w:rsid w:val="00835D96"/>
    <w:rsid w:val="00836124"/>
    <w:rsid w:val="00836EEC"/>
    <w:rsid w:val="00836FB3"/>
    <w:rsid w:val="00837C49"/>
    <w:rsid w:val="00840F3F"/>
    <w:rsid w:val="008424F4"/>
    <w:rsid w:val="00842ED3"/>
    <w:rsid w:val="008431EC"/>
    <w:rsid w:val="00843469"/>
    <w:rsid w:val="00844CC1"/>
    <w:rsid w:val="008459E2"/>
    <w:rsid w:val="008510CD"/>
    <w:rsid w:val="0085130E"/>
    <w:rsid w:val="00851982"/>
    <w:rsid w:val="00854AB0"/>
    <w:rsid w:val="00856FFE"/>
    <w:rsid w:val="00857252"/>
    <w:rsid w:val="00857CF7"/>
    <w:rsid w:val="008600C8"/>
    <w:rsid w:val="0086239E"/>
    <w:rsid w:val="00862482"/>
    <w:rsid w:val="00862C4E"/>
    <w:rsid w:val="00866B16"/>
    <w:rsid w:val="00866C45"/>
    <w:rsid w:val="00866D76"/>
    <w:rsid w:val="00867F4C"/>
    <w:rsid w:val="00871DC8"/>
    <w:rsid w:val="008729CD"/>
    <w:rsid w:val="008731C6"/>
    <w:rsid w:val="0087449D"/>
    <w:rsid w:val="00874979"/>
    <w:rsid w:val="00874A47"/>
    <w:rsid w:val="008753A5"/>
    <w:rsid w:val="0087595A"/>
    <w:rsid w:val="00875EAF"/>
    <w:rsid w:val="0087672B"/>
    <w:rsid w:val="00876ECB"/>
    <w:rsid w:val="0087750E"/>
    <w:rsid w:val="00877934"/>
    <w:rsid w:val="008800AF"/>
    <w:rsid w:val="008809A6"/>
    <w:rsid w:val="00880F73"/>
    <w:rsid w:val="008813B9"/>
    <w:rsid w:val="00883516"/>
    <w:rsid w:val="0088354E"/>
    <w:rsid w:val="0088379D"/>
    <w:rsid w:val="008840D9"/>
    <w:rsid w:val="0088431F"/>
    <w:rsid w:val="00885104"/>
    <w:rsid w:val="00885397"/>
    <w:rsid w:val="008854A6"/>
    <w:rsid w:val="00885718"/>
    <w:rsid w:val="00885CD0"/>
    <w:rsid w:val="00886014"/>
    <w:rsid w:val="00886784"/>
    <w:rsid w:val="00886886"/>
    <w:rsid w:val="00886AEF"/>
    <w:rsid w:val="0088780F"/>
    <w:rsid w:val="008901AC"/>
    <w:rsid w:val="00891123"/>
    <w:rsid w:val="008911BE"/>
    <w:rsid w:val="00891873"/>
    <w:rsid w:val="00893876"/>
    <w:rsid w:val="00894E7A"/>
    <w:rsid w:val="00894F15"/>
    <w:rsid w:val="00895DBF"/>
    <w:rsid w:val="0089655C"/>
    <w:rsid w:val="00896733"/>
    <w:rsid w:val="008972F4"/>
    <w:rsid w:val="008A12B4"/>
    <w:rsid w:val="008A1B02"/>
    <w:rsid w:val="008A2609"/>
    <w:rsid w:val="008A385F"/>
    <w:rsid w:val="008A4E99"/>
    <w:rsid w:val="008A56A7"/>
    <w:rsid w:val="008A6348"/>
    <w:rsid w:val="008A662D"/>
    <w:rsid w:val="008A7764"/>
    <w:rsid w:val="008A7FBC"/>
    <w:rsid w:val="008B09B6"/>
    <w:rsid w:val="008B1523"/>
    <w:rsid w:val="008B2688"/>
    <w:rsid w:val="008B2B43"/>
    <w:rsid w:val="008B4781"/>
    <w:rsid w:val="008B4ABA"/>
    <w:rsid w:val="008B4CF7"/>
    <w:rsid w:val="008B560B"/>
    <w:rsid w:val="008B6703"/>
    <w:rsid w:val="008B7181"/>
    <w:rsid w:val="008B7C3E"/>
    <w:rsid w:val="008C05AC"/>
    <w:rsid w:val="008C0F03"/>
    <w:rsid w:val="008C14D1"/>
    <w:rsid w:val="008C1DD2"/>
    <w:rsid w:val="008C1E6A"/>
    <w:rsid w:val="008C2D66"/>
    <w:rsid w:val="008C2D7B"/>
    <w:rsid w:val="008C3F49"/>
    <w:rsid w:val="008C5966"/>
    <w:rsid w:val="008C5D29"/>
    <w:rsid w:val="008C6609"/>
    <w:rsid w:val="008C699D"/>
    <w:rsid w:val="008C6DBB"/>
    <w:rsid w:val="008C7373"/>
    <w:rsid w:val="008C7FEC"/>
    <w:rsid w:val="008D01E2"/>
    <w:rsid w:val="008D022A"/>
    <w:rsid w:val="008D0487"/>
    <w:rsid w:val="008D109A"/>
    <w:rsid w:val="008D1818"/>
    <w:rsid w:val="008D288D"/>
    <w:rsid w:val="008D5B60"/>
    <w:rsid w:val="008D5C69"/>
    <w:rsid w:val="008D5EA5"/>
    <w:rsid w:val="008D62BA"/>
    <w:rsid w:val="008D66C8"/>
    <w:rsid w:val="008D72C5"/>
    <w:rsid w:val="008E084F"/>
    <w:rsid w:val="008E1006"/>
    <w:rsid w:val="008E170C"/>
    <w:rsid w:val="008E2274"/>
    <w:rsid w:val="008E2A9A"/>
    <w:rsid w:val="008E2EEF"/>
    <w:rsid w:val="008E4401"/>
    <w:rsid w:val="008E6655"/>
    <w:rsid w:val="008E7431"/>
    <w:rsid w:val="008E78FC"/>
    <w:rsid w:val="008F02A5"/>
    <w:rsid w:val="008F0455"/>
    <w:rsid w:val="008F0BD1"/>
    <w:rsid w:val="008F1122"/>
    <w:rsid w:val="008F1CCA"/>
    <w:rsid w:val="008F2000"/>
    <w:rsid w:val="008F2141"/>
    <w:rsid w:val="008F2302"/>
    <w:rsid w:val="008F273D"/>
    <w:rsid w:val="008F2829"/>
    <w:rsid w:val="008F2ADC"/>
    <w:rsid w:val="008F3072"/>
    <w:rsid w:val="008F3611"/>
    <w:rsid w:val="008F3A6D"/>
    <w:rsid w:val="008F3BF8"/>
    <w:rsid w:val="008F548A"/>
    <w:rsid w:val="008F55EC"/>
    <w:rsid w:val="008F64CA"/>
    <w:rsid w:val="008F68B1"/>
    <w:rsid w:val="008F7A2D"/>
    <w:rsid w:val="00900191"/>
    <w:rsid w:val="0090035C"/>
    <w:rsid w:val="00900C15"/>
    <w:rsid w:val="00901DE6"/>
    <w:rsid w:val="0090216C"/>
    <w:rsid w:val="00902D68"/>
    <w:rsid w:val="00903634"/>
    <w:rsid w:val="00904855"/>
    <w:rsid w:val="0090650F"/>
    <w:rsid w:val="00906D0F"/>
    <w:rsid w:val="00907366"/>
    <w:rsid w:val="00907692"/>
    <w:rsid w:val="00907D15"/>
    <w:rsid w:val="00910C50"/>
    <w:rsid w:val="009116E1"/>
    <w:rsid w:val="009119C9"/>
    <w:rsid w:val="00911DB0"/>
    <w:rsid w:val="00912D10"/>
    <w:rsid w:val="00913A6D"/>
    <w:rsid w:val="00914CBC"/>
    <w:rsid w:val="00915DB1"/>
    <w:rsid w:val="0091681A"/>
    <w:rsid w:val="00916993"/>
    <w:rsid w:val="00916BE1"/>
    <w:rsid w:val="00917771"/>
    <w:rsid w:val="00921AC3"/>
    <w:rsid w:val="00923064"/>
    <w:rsid w:val="009236C1"/>
    <w:rsid w:val="00923A99"/>
    <w:rsid w:val="00923CA5"/>
    <w:rsid w:val="00924BB7"/>
    <w:rsid w:val="00924C6C"/>
    <w:rsid w:val="00926481"/>
    <w:rsid w:val="00927778"/>
    <w:rsid w:val="009308C0"/>
    <w:rsid w:val="00931304"/>
    <w:rsid w:val="009314D2"/>
    <w:rsid w:val="00932106"/>
    <w:rsid w:val="00933310"/>
    <w:rsid w:val="00933870"/>
    <w:rsid w:val="00933BB8"/>
    <w:rsid w:val="00935EA0"/>
    <w:rsid w:val="00936389"/>
    <w:rsid w:val="009363D6"/>
    <w:rsid w:val="00937C4F"/>
    <w:rsid w:val="00937F1F"/>
    <w:rsid w:val="009411DA"/>
    <w:rsid w:val="00941E94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1190"/>
    <w:rsid w:val="00951590"/>
    <w:rsid w:val="00954257"/>
    <w:rsid w:val="009545AC"/>
    <w:rsid w:val="00955409"/>
    <w:rsid w:val="00955B97"/>
    <w:rsid w:val="00956578"/>
    <w:rsid w:val="00956EBC"/>
    <w:rsid w:val="00957A96"/>
    <w:rsid w:val="009605A3"/>
    <w:rsid w:val="009612C8"/>
    <w:rsid w:val="00961999"/>
    <w:rsid w:val="009624A1"/>
    <w:rsid w:val="0096322C"/>
    <w:rsid w:val="009639F3"/>
    <w:rsid w:val="009655E9"/>
    <w:rsid w:val="0096698D"/>
    <w:rsid w:val="00967696"/>
    <w:rsid w:val="009677A0"/>
    <w:rsid w:val="009706AC"/>
    <w:rsid w:val="00971588"/>
    <w:rsid w:val="00973146"/>
    <w:rsid w:val="009737D9"/>
    <w:rsid w:val="0097611D"/>
    <w:rsid w:val="009767DF"/>
    <w:rsid w:val="0097727C"/>
    <w:rsid w:val="00980432"/>
    <w:rsid w:val="0098085F"/>
    <w:rsid w:val="009813B4"/>
    <w:rsid w:val="009826EC"/>
    <w:rsid w:val="00982701"/>
    <w:rsid w:val="00982C78"/>
    <w:rsid w:val="00983564"/>
    <w:rsid w:val="009837B7"/>
    <w:rsid w:val="00984280"/>
    <w:rsid w:val="00985386"/>
    <w:rsid w:val="009858FE"/>
    <w:rsid w:val="009864F8"/>
    <w:rsid w:val="009907F7"/>
    <w:rsid w:val="00991555"/>
    <w:rsid w:val="00992078"/>
    <w:rsid w:val="009926EB"/>
    <w:rsid w:val="009928C8"/>
    <w:rsid w:val="00993404"/>
    <w:rsid w:val="00993586"/>
    <w:rsid w:val="00995650"/>
    <w:rsid w:val="00996D05"/>
    <w:rsid w:val="009A12A4"/>
    <w:rsid w:val="009A3DFE"/>
    <w:rsid w:val="009A4134"/>
    <w:rsid w:val="009A53C1"/>
    <w:rsid w:val="009A5849"/>
    <w:rsid w:val="009A5E8D"/>
    <w:rsid w:val="009A6C57"/>
    <w:rsid w:val="009A7B00"/>
    <w:rsid w:val="009A7B21"/>
    <w:rsid w:val="009B2F89"/>
    <w:rsid w:val="009B32A8"/>
    <w:rsid w:val="009B357B"/>
    <w:rsid w:val="009B36E5"/>
    <w:rsid w:val="009B4E41"/>
    <w:rsid w:val="009B729C"/>
    <w:rsid w:val="009B7676"/>
    <w:rsid w:val="009C0444"/>
    <w:rsid w:val="009C079E"/>
    <w:rsid w:val="009C16B6"/>
    <w:rsid w:val="009C1FBF"/>
    <w:rsid w:val="009C2E0C"/>
    <w:rsid w:val="009C302E"/>
    <w:rsid w:val="009C312B"/>
    <w:rsid w:val="009C4438"/>
    <w:rsid w:val="009C5C98"/>
    <w:rsid w:val="009C699E"/>
    <w:rsid w:val="009C69B4"/>
    <w:rsid w:val="009C7927"/>
    <w:rsid w:val="009D0385"/>
    <w:rsid w:val="009D197B"/>
    <w:rsid w:val="009D3012"/>
    <w:rsid w:val="009D3936"/>
    <w:rsid w:val="009D41B3"/>
    <w:rsid w:val="009D4671"/>
    <w:rsid w:val="009D61F5"/>
    <w:rsid w:val="009D67F2"/>
    <w:rsid w:val="009D6E5F"/>
    <w:rsid w:val="009D7E2E"/>
    <w:rsid w:val="009E0D94"/>
    <w:rsid w:val="009E10DB"/>
    <w:rsid w:val="009E197F"/>
    <w:rsid w:val="009E2201"/>
    <w:rsid w:val="009E289D"/>
    <w:rsid w:val="009E3BE1"/>
    <w:rsid w:val="009E41EC"/>
    <w:rsid w:val="009E43BF"/>
    <w:rsid w:val="009E50CF"/>
    <w:rsid w:val="009E5D2B"/>
    <w:rsid w:val="009E661D"/>
    <w:rsid w:val="009F2632"/>
    <w:rsid w:val="009F29ED"/>
    <w:rsid w:val="009F2F50"/>
    <w:rsid w:val="009F32D9"/>
    <w:rsid w:val="009F3434"/>
    <w:rsid w:val="009F497D"/>
    <w:rsid w:val="009F657F"/>
    <w:rsid w:val="009F6712"/>
    <w:rsid w:val="009F6A10"/>
    <w:rsid w:val="00A02124"/>
    <w:rsid w:val="00A03436"/>
    <w:rsid w:val="00A035A7"/>
    <w:rsid w:val="00A03ECA"/>
    <w:rsid w:val="00A052B0"/>
    <w:rsid w:val="00A056E1"/>
    <w:rsid w:val="00A05A8E"/>
    <w:rsid w:val="00A069A7"/>
    <w:rsid w:val="00A06FC2"/>
    <w:rsid w:val="00A07949"/>
    <w:rsid w:val="00A111EA"/>
    <w:rsid w:val="00A119B7"/>
    <w:rsid w:val="00A12F51"/>
    <w:rsid w:val="00A138DD"/>
    <w:rsid w:val="00A13B24"/>
    <w:rsid w:val="00A14713"/>
    <w:rsid w:val="00A15F7C"/>
    <w:rsid w:val="00A16563"/>
    <w:rsid w:val="00A168CB"/>
    <w:rsid w:val="00A17AF9"/>
    <w:rsid w:val="00A20161"/>
    <w:rsid w:val="00A20AF4"/>
    <w:rsid w:val="00A21BE7"/>
    <w:rsid w:val="00A21E64"/>
    <w:rsid w:val="00A223C9"/>
    <w:rsid w:val="00A2279F"/>
    <w:rsid w:val="00A24503"/>
    <w:rsid w:val="00A26368"/>
    <w:rsid w:val="00A30211"/>
    <w:rsid w:val="00A35B35"/>
    <w:rsid w:val="00A37AA6"/>
    <w:rsid w:val="00A40A01"/>
    <w:rsid w:val="00A40A4B"/>
    <w:rsid w:val="00A40F5B"/>
    <w:rsid w:val="00A40F5D"/>
    <w:rsid w:val="00A4190A"/>
    <w:rsid w:val="00A41A72"/>
    <w:rsid w:val="00A41EEE"/>
    <w:rsid w:val="00A42D8E"/>
    <w:rsid w:val="00A44209"/>
    <w:rsid w:val="00A44E41"/>
    <w:rsid w:val="00A47800"/>
    <w:rsid w:val="00A47B28"/>
    <w:rsid w:val="00A502F5"/>
    <w:rsid w:val="00A510D1"/>
    <w:rsid w:val="00A51177"/>
    <w:rsid w:val="00A518A1"/>
    <w:rsid w:val="00A52560"/>
    <w:rsid w:val="00A52648"/>
    <w:rsid w:val="00A5368D"/>
    <w:rsid w:val="00A538BF"/>
    <w:rsid w:val="00A571F4"/>
    <w:rsid w:val="00A5739F"/>
    <w:rsid w:val="00A57824"/>
    <w:rsid w:val="00A57C2B"/>
    <w:rsid w:val="00A57C4F"/>
    <w:rsid w:val="00A57E16"/>
    <w:rsid w:val="00A613E3"/>
    <w:rsid w:val="00A61FCA"/>
    <w:rsid w:val="00A6305B"/>
    <w:rsid w:val="00A633A7"/>
    <w:rsid w:val="00A63798"/>
    <w:rsid w:val="00A6386B"/>
    <w:rsid w:val="00A63C93"/>
    <w:rsid w:val="00A64799"/>
    <w:rsid w:val="00A6618B"/>
    <w:rsid w:val="00A662CF"/>
    <w:rsid w:val="00A66BB9"/>
    <w:rsid w:val="00A70001"/>
    <w:rsid w:val="00A7013E"/>
    <w:rsid w:val="00A711A6"/>
    <w:rsid w:val="00A719C5"/>
    <w:rsid w:val="00A71C76"/>
    <w:rsid w:val="00A72790"/>
    <w:rsid w:val="00A73772"/>
    <w:rsid w:val="00A738BD"/>
    <w:rsid w:val="00A73993"/>
    <w:rsid w:val="00A73DCA"/>
    <w:rsid w:val="00A748A7"/>
    <w:rsid w:val="00A75498"/>
    <w:rsid w:val="00A75A64"/>
    <w:rsid w:val="00A7625C"/>
    <w:rsid w:val="00A7782B"/>
    <w:rsid w:val="00A778FD"/>
    <w:rsid w:val="00A80709"/>
    <w:rsid w:val="00A81CA0"/>
    <w:rsid w:val="00A8274D"/>
    <w:rsid w:val="00A833DE"/>
    <w:rsid w:val="00A83DF1"/>
    <w:rsid w:val="00A83F46"/>
    <w:rsid w:val="00A85078"/>
    <w:rsid w:val="00A875D1"/>
    <w:rsid w:val="00A87D6F"/>
    <w:rsid w:val="00A91551"/>
    <w:rsid w:val="00A927D7"/>
    <w:rsid w:val="00A95A0B"/>
    <w:rsid w:val="00A95A26"/>
    <w:rsid w:val="00A96A64"/>
    <w:rsid w:val="00A975D1"/>
    <w:rsid w:val="00A9797F"/>
    <w:rsid w:val="00AA0452"/>
    <w:rsid w:val="00AA2022"/>
    <w:rsid w:val="00AA2314"/>
    <w:rsid w:val="00AA512D"/>
    <w:rsid w:val="00AA515E"/>
    <w:rsid w:val="00AA5ADD"/>
    <w:rsid w:val="00AA5DF9"/>
    <w:rsid w:val="00AA68C4"/>
    <w:rsid w:val="00AA6E00"/>
    <w:rsid w:val="00AB0D98"/>
    <w:rsid w:val="00AB194E"/>
    <w:rsid w:val="00AB37B8"/>
    <w:rsid w:val="00AB611A"/>
    <w:rsid w:val="00AB78EB"/>
    <w:rsid w:val="00AC0B48"/>
    <w:rsid w:val="00AC0C67"/>
    <w:rsid w:val="00AC11C4"/>
    <w:rsid w:val="00AC3FD6"/>
    <w:rsid w:val="00AC4BED"/>
    <w:rsid w:val="00AC7DE5"/>
    <w:rsid w:val="00AD0335"/>
    <w:rsid w:val="00AD1050"/>
    <w:rsid w:val="00AD2C53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E7E"/>
    <w:rsid w:val="00AD6128"/>
    <w:rsid w:val="00AE23B1"/>
    <w:rsid w:val="00AE23D0"/>
    <w:rsid w:val="00AE260B"/>
    <w:rsid w:val="00AE2CEA"/>
    <w:rsid w:val="00AE32C4"/>
    <w:rsid w:val="00AE553E"/>
    <w:rsid w:val="00AE5811"/>
    <w:rsid w:val="00AE606E"/>
    <w:rsid w:val="00AE63EA"/>
    <w:rsid w:val="00AE69C9"/>
    <w:rsid w:val="00AE7527"/>
    <w:rsid w:val="00AF38ED"/>
    <w:rsid w:val="00AF447A"/>
    <w:rsid w:val="00AF4E9F"/>
    <w:rsid w:val="00AF504C"/>
    <w:rsid w:val="00AF5A00"/>
    <w:rsid w:val="00AF69B0"/>
    <w:rsid w:val="00AF6D1A"/>
    <w:rsid w:val="00AF70DE"/>
    <w:rsid w:val="00AF7CD7"/>
    <w:rsid w:val="00B004D5"/>
    <w:rsid w:val="00B02DB6"/>
    <w:rsid w:val="00B02E4E"/>
    <w:rsid w:val="00B02EE3"/>
    <w:rsid w:val="00B04976"/>
    <w:rsid w:val="00B04B72"/>
    <w:rsid w:val="00B04FFE"/>
    <w:rsid w:val="00B054D7"/>
    <w:rsid w:val="00B06B12"/>
    <w:rsid w:val="00B1084F"/>
    <w:rsid w:val="00B1115F"/>
    <w:rsid w:val="00B1194A"/>
    <w:rsid w:val="00B11B6C"/>
    <w:rsid w:val="00B11CD1"/>
    <w:rsid w:val="00B123FE"/>
    <w:rsid w:val="00B136AD"/>
    <w:rsid w:val="00B1411B"/>
    <w:rsid w:val="00B169ED"/>
    <w:rsid w:val="00B2123A"/>
    <w:rsid w:val="00B214D1"/>
    <w:rsid w:val="00B21DB1"/>
    <w:rsid w:val="00B238A4"/>
    <w:rsid w:val="00B25B7A"/>
    <w:rsid w:val="00B26AD2"/>
    <w:rsid w:val="00B26D39"/>
    <w:rsid w:val="00B27278"/>
    <w:rsid w:val="00B30727"/>
    <w:rsid w:val="00B30F22"/>
    <w:rsid w:val="00B32ABC"/>
    <w:rsid w:val="00B34622"/>
    <w:rsid w:val="00B34AF1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AFA"/>
    <w:rsid w:val="00B42B27"/>
    <w:rsid w:val="00B44BAB"/>
    <w:rsid w:val="00B44D55"/>
    <w:rsid w:val="00B45131"/>
    <w:rsid w:val="00B4561A"/>
    <w:rsid w:val="00B45D68"/>
    <w:rsid w:val="00B462F3"/>
    <w:rsid w:val="00B47828"/>
    <w:rsid w:val="00B5056A"/>
    <w:rsid w:val="00B52A1F"/>
    <w:rsid w:val="00B52A71"/>
    <w:rsid w:val="00B53841"/>
    <w:rsid w:val="00B54387"/>
    <w:rsid w:val="00B55110"/>
    <w:rsid w:val="00B55E98"/>
    <w:rsid w:val="00B56304"/>
    <w:rsid w:val="00B5664A"/>
    <w:rsid w:val="00B5678D"/>
    <w:rsid w:val="00B57666"/>
    <w:rsid w:val="00B57D20"/>
    <w:rsid w:val="00B61E7D"/>
    <w:rsid w:val="00B62D28"/>
    <w:rsid w:val="00B62D9B"/>
    <w:rsid w:val="00B637C8"/>
    <w:rsid w:val="00B64034"/>
    <w:rsid w:val="00B6445E"/>
    <w:rsid w:val="00B646BB"/>
    <w:rsid w:val="00B65C15"/>
    <w:rsid w:val="00B663CE"/>
    <w:rsid w:val="00B67575"/>
    <w:rsid w:val="00B706F6"/>
    <w:rsid w:val="00B70EC2"/>
    <w:rsid w:val="00B71C6C"/>
    <w:rsid w:val="00B72249"/>
    <w:rsid w:val="00B728AD"/>
    <w:rsid w:val="00B73DEE"/>
    <w:rsid w:val="00B73F1F"/>
    <w:rsid w:val="00B754F4"/>
    <w:rsid w:val="00B75773"/>
    <w:rsid w:val="00B75C40"/>
    <w:rsid w:val="00B75E16"/>
    <w:rsid w:val="00B802AA"/>
    <w:rsid w:val="00B83200"/>
    <w:rsid w:val="00B8326D"/>
    <w:rsid w:val="00B8495B"/>
    <w:rsid w:val="00B863AD"/>
    <w:rsid w:val="00B86C3A"/>
    <w:rsid w:val="00B86F1D"/>
    <w:rsid w:val="00B87217"/>
    <w:rsid w:val="00B91E5B"/>
    <w:rsid w:val="00B9412F"/>
    <w:rsid w:val="00B94168"/>
    <w:rsid w:val="00B9477A"/>
    <w:rsid w:val="00B94B5E"/>
    <w:rsid w:val="00B951F3"/>
    <w:rsid w:val="00B954F0"/>
    <w:rsid w:val="00B96C28"/>
    <w:rsid w:val="00B979CA"/>
    <w:rsid w:val="00BA289C"/>
    <w:rsid w:val="00BA46FC"/>
    <w:rsid w:val="00BA568C"/>
    <w:rsid w:val="00BB0B5A"/>
    <w:rsid w:val="00BB25CE"/>
    <w:rsid w:val="00BB26C1"/>
    <w:rsid w:val="00BB2AEE"/>
    <w:rsid w:val="00BB371B"/>
    <w:rsid w:val="00BB3EB7"/>
    <w:rsid w:val="00BB4754"/>
    <w:rsid w:val="00BB4D83"/>
    <w:rsid w:val="00BB5068"/>
    <w:rsid w:val="00BB519E"/>
    <w:rsid w:val="00BB5A54"/>
    <w:rsid w:val="00BB5A6E"/>
    <w:rsid w:val="00BB6027"/>
    <w:rsid w:val="00BB7267"/>
    <w:rsid w:val="00BB7724"/>
    <w:rsid w:val="00BB788F"/>
    <w:rsid w:val="00BC1605"/>
    <w:rsid w:val="00BC180C"/>
    <w:rsid w:val="00BC2FE0"/>
    <w:rsid w:val="00BC40ED"/>
    <w:rsid w:val="00BC50A3"/>
    <w:rsid w:val="00BC5922"/>
    <w:rsid w:val="00BC5BAA"/>
    <w:rsid w:val="00BC612E"/>
    <w:rsid w:val="00BD08DA"/>
    <w:rsid w:val="00BD0AD1"/>
    <w:rsid w:val="00BD18F5"/>
    <w:rsid w:val="00BD343A"/>
    <w:rsid w:val="00BD37E1"/>
    <w:rsid w:val="00BD539C"/>
    <w:rsid w:val="00BD66DB"/>
    <w:rsid w:val="00BE0089"/>
    <w:rsid w:val="00BE33B6"/>
    <w:rsid w:val="00BE5A80"/>
    <w:rsid w:val="00BE632C"/>
    <w:rsid w:val="00BE7B34"/>
    <w:rsid w:val="00BE7CEF"/>
    <w:rsid w:val="00BF076A"/>
    <w:rsid w:val="00BF098A"/>
    <w:rsid w:val="00BF2528"/>
    <w:rsid w:val="00BF3D59"/>
    <w:rsid w:val="00BF3E81"/>
    <w:rsid w:val="00BF45F8"/>
    <w:rsid w:val="00BF489A"/>
    <w:rsid w:val="00BF4B23"/>
    <w:rsid w:val="00BF51B0"/>
    <w:rsid w:val="00BF542F"/>
    <w:rsid w:val="00BF5840"/>
    <w:rsid w:val="00BF5F2A"/>
    <w:rsid w:val="00BF642A"/>
    <w:rsid w:val="00C00E8E"/>
    <w:rsid w:val="00C00EEF"/>
    <w:rsid w:val="00C015B1"/>
    <w:rsid w:val="00C01619"/>
    <w:rsid w:val="00C03958"/>
    <w:rsid w:val="00C03CD5"/>
    <w:rsid w:val="00C04D0A"/>
    <w:rsid w:val="00C04D39"/>
    <w:rsid w:val="00C04FF6"/>
    <w:rsid w:val="00C05A26"/>
    <w:rsid w:val="00C05B7B"/>
    <w:rsid w:val="00C07434"/>
    <w:rsid w:val="00C10A98"/>
    <w:rsid w:val="00C1150B"/>
    <w:rsid w:val="00C11E1C"/>
    <w:rsid w:val="00C12C60"/>
    <w:rsid w:val="00C12CA0"/>
    <w:rsid w:val="00C13109"/>
    <w:rsid w:val="00C137CA"/>
    <w:rsid w:val="00C13C7E"/>
    <w:rsid w:val="00C13CA8"/>
    <w:rsid w:val="00C1479B"/>
    <w:rsid w:val="00C15347"/>
    <w:rsid w:val="00C15A63"/>
    <w:rsid w:val="00C15C22"/>
    <w:rsid w:val="00C1686C"/>
    <w:rsid w:val="00C17F8C"/>
    <w:rsid w:val="00C20384"/>
    <w:rsid w:val="00C20F46"/>
    <w:rsid w:val="00C2173D"/>
    <w:rsid w:val="00C21D9D"/>
    <w:rsid w:val="00C21DE9"/>
    <w:rsid w:val="00C22753"/>
    <w:rsid w:val="00C23155"/>
    <w:rsid w:val="00C24109"/>
    <w:rsid w:val="00C2421A"/>
    <w:rsid w:val="00C251C9"/>
    <w:rsid w:val="00C26420"/>
    <w:rsid w:val="00C26800"/>
    <w:rsid w:val="00C275D5"/>
    <w:rsid w:val="00C27F2B"/>
    <w:rsid w:val="00C3087E"/>
    <w:rsid w:val="00C32E7C"/>
    <w:rsid w:val="00C32F32"/>
    <w:rsid w:val="00C33DDA"/>
    <w:rsid w:val="00C3483B"/>
    <w:rsid w:val="00C35002"/>
    <w:rsid w:val="00C35078"/>
    <w:rsid w:val="00C35EBD"/>
    <w:rsid w:val="00C364B1"/>
    <w:rsid w:val="00C36551"/>
    <w:rsid w:val="00C36BFB"/>
    <w:rsid w:val="00C376D0"/>
    <w:rsid w:val="00C40E69"/>
    <w:rsid w:val="00C41215"/>
    <w:rsid w:val="00C41A1B"/>
    <w:rsid w:val="00C41A6E"/>
    <w:rsid w:val="00C4239E"/>
    <w:rsid w:val="00C425CC"/>
    <w:rsid w:val="00C428D9"/>
    <w:rsid w:val="00C42CF6"/>
    <w:rsid w:val="00C4332D"/>
    <w:rsid w:val="00C446B0"/>
    <w:rsid w:val="00C46118"/>
    <w:rsid w:val="00C46E72"/>
    <w:rsid w:val="00C47630"/>
    <w:rsid w:val="00C47C13"/>
    <w:rsid w:val="00C50A0A"/>
    <w:rsid w:val="00C52A28"/>
    <w:rsid w:val="00C52F00"/>
    <w:rsid w:val="00C54A90"/>
    <w:rsid w:val="00C55D3B"/>
    <w:rsid w:val="00C5620F"/>
    <w:rsid w:val="00C563C0"/>
    <w:rsid w:val="00C576F0"/>
    <w:rsid w:val="00C61464"/>
    <w:rsid w:val="00C6248A"/>
    <w:rsid w:val="00C6353B"/>
    <w:rsid w:val="00C6521C"/>
    <w:rsid w:val="00C66368"/>
    <w:rsid w:val="00C67805"/>
    <w:rsid w:val="00C67DA7"/>
    <w:rsid w:val="00C67DFE"/>
    <w:rsid w:val="00C70258"/>
    <w:rsid w:val="00C719E2"/>
    <w:rsid w:val="00C71B48"/>
    <w:rsid w:val="00C72920"/>
    <w:rsid w:val="00C739BC"/>
    <w:rsid w:val="00C7413F"/>
    <w:rsid w:val="00C74930"/>
    <w:rsid w:val="00C75573"/>
    <w:rsid w:val="00C7709D"/>
    <w:rsid w:val="00C77ED1"/>
    <w:rsid w:val="00C81B2A"/>
    <w:rsid w:val="00C82652"/>
    <w:rsid w:val="00C82AE5"/>
    <w:rsid w:val="00C83730"/>
    <w:rsid w:val="00C83834"/>
    <w:rsid w:val="00C851AE"/>
    <w:rsid w:val="00C863D6"/>
    <w:rsid w:val="00C8767C"/>
    <w:rsid w:val="00C87A9A"/>
    <w:rsid w:val="00C910CA"/>
    <w:rsid w:val="00C91709"/>
    <w:rsid w:val="00C91A38"/>
    <w:rsid w:val="00C91B8B"/>
    <w:rsid w:val="00C91C48"/>
    <w:rsid w:val="00C92AD2"/>
    <w:rsid w:val="00C93BB0"/>
    <w:rsid w:val="00C94F1E"/>
    <w:rsid w:val="00C94F38"/>
    <w:rsid w:val="00C952A2"/>
    <w:rsid w:val="00C95630"/>
    <w:rsid w:val="00C95D0A"/>
    <w:rsid w:val="00C96E27"/>
    <w:rsid w:val="00C96F7A"/>
    <w:rsid w:val="00C97FC3"/>
    <w:rsid w:val="00CA056B"/>
    <w:rsid w:val="00CA0AA5"/>
    <w:rsid w:val="00CA15DD"/>
    <w:rsid w:val="00CA1B19"/>
    <w:rsid w:val="00CA3294"/>
    <w:rsid w:val="00CB058A"/>
    <w:rsid w:val="00CB0B43"/>
    <w:rsid w:val="00CB0D93"/>
    <w:rsid w:val="00CB1B96"/>
    <w:rsid w:val="00CB1DFE"/>
    <w:rsid w:val="00CB3253"/>
    <w:rsid w:val="00CB391A"/>
    <w:rsid w:val="00CB3B23"/>
    <w:rsid w:val="00CB46D1"/>
    <w:rsid w:val="00CB4C04"/>
    <w:rsid w:val="00CB56B7"/>
    <w:rsid w:val="00CB5C01"/>
    <w:rsid w:val="00CB754B"/>
    <w:rsid w:val="00CB79D8"/>
    <w:rsid w:val="00CC130D"/>
    <w:rsid w:val="00CC1389"/>
    <w:rsid w:val="00CC1BBC"/>
    <w:rsid w:val="00CC1D76"/>
    <w:rsid w:val="00CC26BA"/>
    <w:rsid w:val="00CC5444"/>
    <w:rsid w:val="00CC5A36"/>
    <w:rsid w:val="00CC5BBE"/>
    <w:rsid w:val="00CC5C8E"/>
    <w:rsid w:val="00CC664E"/>
    <w:rsid w:val="00CC6856"/>
    <w:rsid w:val="00CC6FA5"/>
    <w:rsid w:val="00CD32B6"/>
    <w:rsid w:val="00CD47E9"/>
    <w:rsid w:val="00CD5E47"/>
    <w:rsid w:val="00CD5F51"/>
    <w:rsid w:val="00CD6740"/>
    <w:rsid w:val="00CD68F5"/>
    <w:rsid w:val="00CD6B97"/>
    <w:rsid w:val="00CD6E3F"/>
    <w:rsid w:val="00CE0579"/>
    <w:rsid w:val="00CE18F4"/>
    <w:rsid w:val="00CE1A90"/>
    <w:rsid w:val="00CE1ED3"/>
    <w:rsid w:val="00CE2C6C"/>
    <w:rsid w:val="00CE2D47"/>
    <w:rsid w:val="00CE2D5D"/>
    <w:rsid w:val="00CE45C1"/>
    <w:rsid w:val="00CE462F"/>
    <w:rsid w:val="00CE4968"/>
    <w:rsid w:val="00CE5494"/>
    <w:rsid w:val="00CE71E0"/>
    <w:rsid w:val="00CE7F21"/>
    <w:rsid w:val="00CF0B36"/>
    <w:rsid w:val="00CF28BF"/>
    <w:rsid w:val="00CF3409"/>
    <w:rsid w:val="00CF3A43"/>
    <w:rsid w:val="00CF4DF3"/>
    <w:rsid w:val="00CF5868"/>
    <w:rsid w:val="00CF5CB6"/>
    <w:rsid w:val="00CF5F8F"/>
    <w:rsid w:val="00CF65FC"/>
    <w:rsid w:val="00CF67FF"/>
    <w:rsid w:val="00D0128B"/>
    <w:rsid w:val="00D01658"/>
    <w:rsid w:val="00D01684"/>
    <w:rsid w:val="00D02101"/>
    <w:rsid w:val="00D0265F"/>
    <w:rsid w:val="00D02A7C"/>
    <w:rsid w:val="00D02C05"/>
    <w:rsid w:val="00D03A54"/>
    <w:rsid w:val="00D03CB0"/>
    <w:rsid w:val="00D05202"/>
    <w:rsid w:val="00D06706"/>
    <w:rsid w:val="00D0712D"/>
    <w:rsid w:val="00D10B2A"/>
    <w:rsid w:val="00D1145D"/>
    <w:rsid w:val="00D11870"/>
    <w:rsid w:val="00D125DA"/>
    <w:rsid w:val="00D137A8"/>
    <w:rsid w:val="00D14BB8"/>
    <w:rsid w:val="00D14D29"/>
    <w:rsid w:val="00D14E11"/>
    <w:rsid w:val="00D152F2"/>
    <w:rsid w:val="00D16274"/>
    <w:rsid w:val="00D1629D"/>
    <w:rsid w:val="00D1712A"/>
    <w:rsid w:val="00D1716D"/>
    <w:rsid w:val="00D17FDF"/>
    <w:rsid w:val="00D17FED"/>
    <w:rsid w:val="00D2093D"/>
    <w:rsid w:val="00D2105E"/>
    <w:rsid w:val="00D23B8C"/>
    <w:rsid w:val="00D247A7"/>
    <w:rsid w:val="00D24D8A"/>
    <w:rsid w:val="00D2554D"/>
    <w:rsid w:val="00D25830"/>
    <w:rsid w:val="00D263AF"/>
    <w:rsid w:val="00D26A11"/>
    <w:rsid w:val="00D26D96"/>
    <w:rsid w:val="00D27C0A"/>
    <w:rsid w:val="00D27CE7"/>
    <w:rsid w:val="00D306D1"/>
    <w:rsid w:val="00D34C32"/>
    <w:rsid w:val="00D3667D"/>
    <w:rsid w:val="00D370E9"/>
    <w:rsid w:val="00D4012C"/>
    <w:rsid w:val="00D40896"/>
    <w:rsid w:val="00D419BE"/>
    <w:rsid w:val="00D4240B"/>
    <w:rsid w:val="00D43520"/>
    <w:rsid w:val="00D4396A"/>
    <w:rsid w:val="00D46B15"/>
    <w:rsid w:val="00D476D9"/>
    <w:rsid w:val="00D477A4"/>
    <w:rsid w:val="00D47C43"/>
    <w:rsid w:val="00D50C30"/>
    <w:rsid w:val="00D51083"/>
    <w:rsid w:val="00D510E6"/>
    <w:rsid w:val="00D51B7B"/>
    <w:rsid w:val="00D530BC"/>
    <w:rsid w:val="00D545A8"/>
    <w:rsid w:val="00D54816"/>
    <w:rsid w:val="00D54E9F"/>
    <w:rsid w:val="00D558AD"/>
    <w:rsid w:val="00D55A51"/>
    <w:rsid w:val="00D55E8E"/>
    <w:rsid w:val="00D56B31"/>
    <w:rsid w:val="00D56DC9"/>
    <w:rsid w:val="00D603A9"/>
    <w:rsid w:val="00D60715"/>
    <w:rsid w:val="00D60E23"/>
    <w:rsid w:val="00D613F4"/>
    <w:rsid w:val="00D624E7"/>
    <w:rsid w:val="00D63436"/>
    <w:rsid w:val="00D6377C"/>
    <w:rsid w:val="00D64FA0"/>
    <w:rsid w:val="00D65B5A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3BB3"/>
    <w:rsid w:val="00D74835"/>
    <w:rsid w:val="00D752B7"/>
    <w:rsid w:val="00D76F14"/>
    <w:rsid w:val="00D77584"/>
    <w:rsid w:val="00D77E27"/>
    <w:rsid w:val="00D80AC9"/>
    <w:rsid w:val="00D813D7"/>
    <w:rsid w:val="00D8321C"/>
    <w:rsid w:val="00D8449C"/>
    <w:rsid w:val="00D84A7E"/>
    <w:rsid w:val="00D85C05"/>
    <w:rsid w:val="00D91944"/>
    <w:rsid w:val="00D91C71"/>
    <w:rsid w:val="00D94B1D"/>
    <w:rsid w:val="00D95383"/>
    <w:rsid w:val="00D959BF"/>
    <w:rsid w:val="00D95A3C"/>
    <w:rsid w:val="00D9607B"/>
    <w:rsid w:val="00D96AB8"/>
    <w:rsid w:val="00D96B00"/>
    <w:rsid w:val="00D96D13"/>
    <w:rsid w:val="00D979DD"/>
    <w:rsid w:val="00DA1088"/>
    <w:rsid w:val="00DA15EA"/>
    <w:rsid w:val="00DA3639"/>
    <w:rsid w:val="00DA49F9"/>
    <w:rsid w:val="00DA5915"/>
    <w:rsid w:val="00DA5EA0"/>
    <w:rsid w:val="00DA7E40"/>
    <w:rsid w:val="00DB0B26"/>
    <w:rsid w:val="00DB0E8C"/>
    <w:rsid w:val="00DB21EF"/>
    <w:rsid w:val="00DB35A5"/>
    <w:rsid w:val="00DB3655"/>
    <w:rsid w:val="00DB430F"/>
    <w:rsid w:val="00DB4F86"/>
    <w:rsid w:val="00DB54B9"/>
    <w:rsid w:val="00DC0E27"/>
    <w:rsid w:val="00DC21F1"/>
    <w:rsid w:val="00DC2269"/>
    <w:rsid w:val="00DC2BEC"/>
    <w:rsid w:val="00DC2C6B"/>
    <w:rsid w:val="00DC4412"/>
    <w:rsid w:val="00DC7515"/>
    <w:rsid w:val="00DC7882"/>
    <w:rsid w:val="00DD0B8F"/>
    <w:rsid w:val="00DD0C01"/>
    <w:rsid w:val="00DD1FFE"/>
    <w:rsid w:val="00DD20D9"/>
    <w:rsid w:val="00DD23E8"/>
    <w:rsid w:val="00DD3976"/>
    <w:rsid w:val="00DD4537"/>
    <w:rsid w:val="00DD4A27"/>
    <w:rsid w:val="00DD4B31"/>
    <w:rsid w:val="00DD4EBA"/>
    <w:rsid w:val="00DD54F3"/>
    <w:rsid w:val="00DD5C7B"/>
    <w:rsid w:val="00DD5F31"/>
    <w:rsid w:val="00DD6663"/>
    <w:rsid w:val="00DD692E"/>
    <w:rsid w:val="00DD6CFF"/>
    <w:rsid w:val="00DD7322"/>
    <w:rsid w:val="00DD7CF0"/>
    <w:rsid w:val="00DE05F2"/>
    <w:rsid w:val="00DE2354"/>
    <w:rsid w:val="00DE5185"/>
    <w:rsid w:val="00DE5435"/>
    <w:rsid w:val="00DE727E"/>
    <w:rsid w:val="00DF07C4"/>
    <w:rsid w:val="00DF10CC"/>
    <w:rsid w:val="00DF1F76"/>
    <w:rsid w:val="00DF2407"/>
    <w:rsid w:val="00DF446F"/>
    <w:rsid w:val="00DF4E48"/>
    <w:rsid w:val="00DF4ED9"/>
    <w:rsid w:val="00DF5733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DCD"/>
    <w:rsid w:val="00E02047"/>
    <w:rsid w:val="00E02107"/>
    <w:rsid w:val="00E022E7"/>
    <w:rsid w:val="00E02B59"/>
    <w:rsid w:val="00E03B48"/>
    <w:rsid w:val="00E03F25"/>
    <w:rsid w:val="00E04643"/>
    <w:rsid w:val="00E05E04"/>
    <w:rsid w:val="00E05E6B"/>
    <w:rsid w:val="00E069D5"/>
    <w:rsid w:val="00E07822"/>
    <w:rsid w:val="00E07BF5"/>
    <w:rsid w:val="00E1053D"/>
    <w:rsid w:val="00E11583"/>
    <w:rsid w:val="00E11782"/>
    <w:rsid w:val="00E11EBA"/>
    <w:rsid w:val="00E11FE8"/>
    <w:rsid w:val="00E122D5"/>
    <w:rsid w:val="00E12B07"/>
    <w:rsid w:val="00E1325D"/>
    <w:rsid w:val="00E14A07"/>
    <w:rsid w:val="00E1586A"/>
    <w:rsid w:val="00E158CD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4062"/>
    <w:rsid w:val="00E24393"/>
    <w:rsid w:val="00E3048C"/>
    <w:rsid w:val="00E320DC"/>
    <w:rsid w:val="00E32956"/>
    <w:rsid w:val="00E32981"/>
    <w:rsid w:val="00E3347B"/>
    <w:rsid w:val="00E337E9"/>
    <w:rsid w:val="00E35497"/>
    <w:rsid w:val="00E35B43"/>
    <w:rsid w:val="00E35E1E"/>
    <w:rsid w:val="00E36329"/>
    <w:rsid w:val="00E3686C"/>
    <w:rsid w:val="00E37B2D"/>
    <w:rsid w:val="00E37CA6"/>
    <w:rsid w:val="00E44076"/>
    <w:rsid w:val="00E44ADD"/>
    <w:rsid w:val="00E44C43"/>
    <w:rsid w:val="00E461F4"/>
    <w:rsid w:val="00E47EB8"/>
    <w:rsid w:val="00E503ED"/>
    <w:rsid w:val="00E50BD2"/>
    <w:rsid w:val="00E52EC7"/>
    <w:rsid w:val="00E530CD"/>
    <w:rsid w:val="00E53591"/>
    <w:rsid w:val="00E53EED"/>
    <w:rsid w:val="00E53F1B"/>
    <w:rsid w:val="00E547CD"/>
    <w:rsid w:val="00E548EB"/>
    <w:rsid w:val="00E54BA1"/>
    <w:rsid w:val="00E55F80"/>
    <w:rsid w:val="00E561D1"/>
    <w:rsid w:val="00E565CF"/>
    <w:rsid w:val="00E57C87"/>
    <w:rsid w:val="00E604B3"/>
    <w:rsid w:val="00E6269D"/>
    <w:rsid w:val="00E64863"/>
    <w:rsid w:val="00E64BDF"/>
    <w:rsid w:val="00E65D70"/>
    <w:rsid w:val="00E66D1E"/>
    <w:rsid w:val="00E707E0"/>
    <w:rsid w:val="00E71D49"/>
    <w:rsid w:val="00E73690"/>
    <w:rsid w:val="00E73CF9"/>
    <w:rsid w:val="00E74AC1"/>
    <w:rsid w:val="00E7505D"/>
    <w:rsid w:val="00E75E0A"/>
    <w:rsid w:val="00E76AAF"/>
    <w:rsid w:val="00E77BC9"/>
    <w:rsid w:val="00E80115"/>
    <w:rsid w:val="00E80C18"/>
    <w:rsid w:val="00E80D8A"/>
    <w:rsid w:val="00E81523"/>
    <w:rsid w:val="00E84094"/>
    <w:rsid w:val="00E848B2"/>
    <w:rsid w:val="00E84DFB"/>
    <w:rsid w:val="00E8524C"/>
    <w:rsid w:val="00E8533F"/>
    <w:rsid w:val="00E874EA"/>
    <w:rsid w:val="00E87BF4"/>
    <w:rsid w:val="00E90A20"/>
    <w:rsid w:val="00E90A39"/>
    <w:rsid w:val="00E91021"/>
    <w:rsid w:val="00E914F8"/>
    <w:rsid w:val="00E91A3B"/>
    <w:rsid w:val="00E922EC"/>
    <w:rsid w:val="00E9238E"/>
    <w:rsid w:val="00E9261B"/>
    <w:rsid w:val="00E94381"/>
    <w:rsid w:val="00E9461D"/>
    <w:rsid w:val="00E94FA9"/>
    <w:rsid w:val="00E95FBC"/>
    <w:rsid w:val="00E95FC0"/>
    <w:rsid w:val="00E96105"/>
    <w:rsid w:val="00E96470"/>
    <w:rsid w:val="00E965DA"/>
    <w:rsid w:val="00E96EF2"/>
    <w:rsid w:val="00E97BCA"/>
    <w:rsid w:val="00EA0D8B"/>
    <w:rsid w:val="00EA0F9A"/>
    <w:rsid w:val="00EA3DC2"/>
    <w:rsid w:val="00EA4438"/>
    <w:rsid w:val="00EA5B37"/>
    <w:rsid w:val="00EA70E0"/>
    <w:rsid w:val="00EB0067"/>
    <w:rsid w:val="00EB066A"/>
    <w:rsid w:val="00EB0FE6"/>
    <w:rsid w:val="00EB13BF"/>
    <w:rsid w:val="00EB1B7D"/>
    <w:rsid w:val="00EB1DE2"/>
    <w:rsid w:val="00EB3328"/>
    <w:rsid w:val="00EB35A1"/>
    <w:rsid w:val="00EB37F2"/>
    <w:rsid w:val="00EC0B63"/>
    <w:rsid w:val="00EC112D"/>
    <w:rsid w:val="00EC180F"/>
    <w:rsid w:val="00EC2204"/>
    <w:rsid w:val="00EC239B"/>
    <w:rsid w:val="00EC30B7"/>
    <w:rsid w:val="00EC40E7"/>
    <w:rsid w:val="00EC46F8"/>
    <w:rsid w:val="00EC6041"/>
    <w:rsid w:val="00EC649D"/>
    <w:rsid w:val="00EC6DBB"/>
    <w:rsid w:val="00EC78E2"/>
    <w:rsid w:val="00EC7BF8"/>
    <w:rsid w:val="00EC7C3D"/>
    <w:rsid w:val="00ED2024"/>
    <w:rsid w:val="00ED2A28"/>
    <w:rsid w:val="00ED31ED"/>
    <w:rsid w:val="00ED389D"/>
    <w:rsid w:val="00ED7163"/>
    <w:rsid w:val="00ED72CE"/>
    <w:rsid w:val="00EE0D38"/>
    <w:rsid w:val="00EE13DF"/>
    <w:rsid w:val="00EE2490"/>
    <w:rsid w:val="00EE3188"/>
    <w:rsid w:val="00EE40D8"/>
    <w:rsid w:val="00EE46C0"/>
    <w:rsid w:val="00EE4A21"/>
    <w:rsid w:val="00EE5138"/>
    <w:rsid w:val="00EE6315"/>
    <w:rsid w:val="00EE6AD6"/>
    <w:rsid w:val="00EE714A"/>
    <w:rsid w:val="00EE78A6"/>
    <w:rsid w:val="00EE7F47"/>
    <w:rsid w:val="00EF010C"/>
    <w:rsid w:val="00EF359C"/>
    <w:rsid w:val="00EF370F"/>
    <w:rsid w:val="00EF42EF"/>
    <w:rsid w:val="00EF4B55"/>
    <w:rsid w:val="00EF4E9A"/>
    <w:rsid w:val="00EF55DE"/>
    <w:rsid w:val="00EF594E"/>
    <w:rsid w:val="00EF61F9"/>
    <w:rsid w:val="00EF6746"/>
    <w:rsid w:val="00F01384"/>
    <w:rsid w:val="00F01768"/>
    <w:rsid w:val="00F01951"/>
    <w:rsid w:val="00F01B40"/>
    <w:rsid w:val="00F02534"/>
    <w:rsid w:val="00F029D3"/>
    <w:rsid w:val="00F03B6D"/>
    <w:rsid w:val="00F0466D"/>
    <w:rsid w:val="00F04900"/>
    <w:rsid w:val="00F04E58"/>
    <w:rsid w:val="00F05284"/>
    <w:rsid w:val="00F05A12"/>
    <w:rsid w:val="00F0622D"/>
    <w:rsid w:val="00F07930"/>
    <w:rsid w:val="00F07AF5"/>
    <w:rsid w:val="00F103C4"/>
    <w:rsid w:val="00F10851"/>
    <w:rsid w:val="00F10971"/>
    <w:rsid w:val="00F109BD"/>
    <w:rsid w:val="00F10DDF"/>
    <w:rsid w:val="00F11B0E"/>
    <w:rsid w:val="00F11B52"/>
    <w:rsid w:val="00F11F7D"/>
    <w:rsid w:val="00F1279E"/>
    <w:rsid w:val="00F129B5"/>
    <w:rsid w:val="00F12B03"/>
    <w:rsid w:val="00F13AAE"/>
    <w:rsid w:val="00F14387"/>
    <w:rsid w:val="00F1512D"/>
    <w:rsid w:val="00F169BE"/>
    <w:rsid w:val="00F17201"/>
    <w:rsid w:val="00F2036A"/>
    <w:rsid w:val="00F2147A"/>
    <w:rsid w:val="00F216DA"/>
    <w:rsid w:val="00F21706"/>
    <w:rsid w:val="00F22465"/>
    <w:rsid w:val="00F24690"/>
    <w:rsid w:val="00F24E48"/>
    <w:rsid w:val="00F2578E"/>
    <w:rsid w:val="00F25F87"/>
    <w:rsid w:val="00F26A0B"/>
    <w:rsid w:val="00F27239"/>
    <w:rsid w:val="00F308EE"/>
    <w:rsid w:val="00F30E24"/>
    <w:rsid w:val="00F320D8"/>
    <w:rsid w:val="00F32B5B"/>
    <w:rsid w:val="00F32F0F"/>
    <w:rsid w:val="00F32F97"/>
    <w:rsid w:val="00F33813"/>
    <w:rsid w:val="00F33DBF"/>
    <w:rsid w:val="00F3755E"/>
    <w:rsid w:val="00F37ECE"/>
    <w:rsid w:val="00F413D9"/>
    <w:rsid w:val="00F419F9"/>
    <w:rsid w:val="00F41BD7"/>
    <w:rsid w:val="00F41CF0"/>
    <w:rsid w:val="00F41F4C"/>
    <w:rsid w:val="00F42B71"/>
    <w:rsid w:val="00F4305B"/>
    <w:rsid w:val="00F4440A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EE"/>
    <w:rsid w:val="00F5051E"/>
    <w:rsid w:val="00F52D7A"/>
    <w:rsid w:val="00F5648E"/>
    <w:rsid w:val="00F56BBF"/>
    <w:rsid w:val="00F56E3C"/>
    <w:rsid w:val="00F6097E"/>
    <w:rsid w:val="00F609A5"/>
    <w:rsid w:val="00F60D67"/>
    <w:rsid w:val="00F61955"/>
    <w:rsid w:val="00F62318"/>
    <w:rsid w:val="00F63ACD"/>
    <w:rsid w:val="00F63C75"/>
    <w:rsid w:val="00F64D80"/>
    <w:rsid w:val="00F65C87"/>
    <w:rsid w:val="00F662A8"/>
    <w:rsid w:val="00F66A0F"/>
    <w:rsid w:val="00F706FB"/>
    <w:rsid w:val="00F70E28"/>
    <w:rsid w:val="00F71206"/>
    <w:rsid w:val="00F7140C"/>
    <w:rsid w:val="00F71BFC"/>
    <w:rsid w:val="00F723D2"/>
    <w:rsid w:val="00F72D21"/>
    <w:rsid w:val="00F7337D"/>
    <w:rsid w:val="00F74EFA"/>
    <w:rsid w:val="00F7564F"/>
    <w:rsid w:val="00F760D2"/>
    <w:rsid w:val="00F76E15"/>
    <w:rsid w:val="00F821DB"/>
    <w:rsid w:val="00F82ACB"/>
    <w:rsid w:val="00F84BCA"/>
    <w:rsid w:val="00F85027"/>
    <w:rsid w:val="00F85198"/>
    <w:rsid w:val="00F8572D"/>
    <w:rsid w:val="00F87296"/>
    <w:rsid w:val="00F87BB7"/>
    <w:rsid w:val="00F90B2C"/>
    <w:rsid w:val="00F90D29"/>
    <w:rsid w:val="00F9149D"/>
    <w:rsid w:val="00F915A3"/>
    <w:rsid w:val="00F91DE3"/>
    <w:rsid w:val="00F92753"/>
    <w:rsid w:val="00F9298A"/>
    <w:rsid w:val="00F93490"/>
    <w:rsid w:val="00F94DF5"/>
    <w:rsid w:val="00F95EF7"/>
    <w:rsid w:val="00F9668F"/>
    <w:rsid w:val="00FA1AAA"/>
    <w:rsid w:val="00FA2439"/>
    <w:rsid w:val="00FA4041"/>
    <w:rsid w:val="00FA4A65"/>
    <w:rsid w:val="00FA5637"/>
    <w:rsid w:val="00FA5BD8"/>
    <w:rsid w:val="00FA6587"/>
    <w:rsid w:val="00FA75BB"/>
    <w:rsid w:val="00FA7B3E"/>
    <w:rsid w:val="00FA7BE9"/>
    <w:rsid w:val="00FA7E0B"/>
    <w:rsid w:val="00FB131B"/>
    <w:rsid w:val="00FB2150"/>
    <w:rsid w:val="00FB32A6"/>
    <w:rsid w:val="00FB3510"/>
    <w:rsid w:val="00FB397A"/>
    <w:rsid w:val="00FB3BAD"/>
    <w:rsid w:val="00FB5700"/>
    <w:rsid w:val="00FB5EDC"/>
    <w:rsid w:val="00FB6EB6"/>
    <w:rsid w:val="00FB7358"/>
    <w:rsid w:val="00FB7A35"/>
    <w:rsid w:val="00FC0368"/>
    <w:rsid w:val="00FC05D2"/>
    <w:rsid w:val="00FC080C"/>
    <w:rsid w:val="00FC0F58"/>
    <w:rsid w:val="00FC1045"/>
    <w:rsid w:val="00FC1F39"/>
    <w:rsid w:val="00FC20F5"/>
    <w:rsid w:val="00FC285C"/>
    <w:rsid w:val="00FC44CA"/>
    <w:rsid w:val="00FC53EB"/>
    <w:rsid w:val="00FC588C"/>
    <w:rsid w:val="00FC59D4"/>
    <w:rsid w:val="00FC5B50"/>
    <w:rsid w:val="00FC5F81"/>
    <w:rsid w:val="00FC7124"/>
    <w:rsid w:val="00FC73A3"/>
    <w:rsid w:val="00FD05E2"/>
    <w:rsid w:val="00FD0CA5"/>
    <w:rsid w:val="00FD13B4"/>
    <w:rsid w:val="00FD1F84"/>
    <w:rsid w:val="00FD20B1"/>
    <w:rsid w:val="00FD21B9"/>
    <w:rsid w:val="00FD39DD"/>
    <w:rsid w:val="00FD3BD5"/>
    <w:rsid w:val="00FD5340"/>
    <w:rsid w:val="00FD54ED"/>
    <w:rsid w:val="00FD5946"/>
    <w:rsid w:val="00FD68EE"/>
    <w:rsid w:val="00FD7895"/>
    <w:rsid w:val="00FD7D0F"/>
    <w:rsid w:val="00FD7F24"/>
    <w:rsid w:val="00FE0D1D"/>
    <w:rsid w:val="00FE218E"/>
    <w:rsid w:val="00FE24A1"/>
    <w:rsid w:val="00FE373D"/>
    <w:rsid w:val="00FE44BB"/>
    <w:rsid w:val="00FE4D1D"/>
    <w:rsid w:val="00FE7EEF"/>
    <w:rsid w:val="00FF0936"/>
    <w:rsid w:val="00FF1EA4"/>
    <w:rsid w:val="00FF28B0"/>
    <w:rsid w:val="00FF2B48"/>
    <w:rsid w:val="00FF2FAB"/>
    <w:rsid w:val="00FF2FB4"/>
    <w:rsid w:val="00FF4846"/>
    <w:rsid w:val="00FF4F98"/>
    <w:rsid w:val="00FF63F9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885397"/>
    <w:pPr>
      <w:pBdr>
        <w:top w:val="none" w:sz="0" w:space="0" w:color="auto"/>
      </w:pBdr>
      <w:spacing w:before="180"/>
      <w:ind w:left="122" w:hanging="32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16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885397"/>
    <w:pPr>
      <w:pBdr>
        <w:top w:val="none" w:sz="0" w:space="0" w:color="auto"/>
      </w:pBdr>
      <w:spacing w:before="180"/>
      <w:ind w:left="122" w:hanging="32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16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1153</TotalTime>
  <Pages>4</Pages>
  <Words>1518</Words>
  <Characters>8657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10155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447</cp:revision>
  <cp:lastPrinted>2009-01-30T04:53:00Z</cp:lastPrinted>
  <dcterms:created xsi:type="dcterms:W3CDTF">2021-01-07T09:00:00Z</dcterms:created>
  <dcterms:modified xsi:type="dcterms:W3CDTF">2021-01-15T12:35:00Z</dcterms:modified>
</cp:coreProperties>
</file>