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3C3D7650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5586A"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0B41BE" w:rsidRPr="000B41BE">
        <w:rPr>
          <w:rFonts w:ascii="Arial" w:hAnsi="Arial" w:cs="Arial"/>
          <w:b/>
          <w:sz w:val="24"/>
          <w:szCs w:val="24"/>
        </w:rPr>
        <w:t>R4-2100202</w:t>
      </w:r>
    </w:p>
    <w:p w14:paraId="2C67BE8C" w14:textId="67EE7A43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 Jan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52E1AFEC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5D1B1F" w:rsidRPr="002E7CFD">
        <w:rPr>
          <w:sz w:val="24"/>
          <w:szCs w:val="24"/>
        </w:rPr>
        <w:t>7.</w:t>
      </w:r>
      <w:r w:rsidR="00211DD6" w:rsidRPr="002E7CFD">
        <w:rPr>
          <w:sz w:val="24"/>
          <w:szCs w:val="24"/>
        </w:rPr>
        <w:t>9</w:t>
      </w:r>
      <w:r w:rsidR="005D1B1F" w:rsidRPr="002E7CFD">
        <w:rPr>
          <w:sz w:val="24"/>
          <w:szCs w:val="24"/>
        </w:rPr>
        <w:t>.</w:t>
      </w:r>
      <w:r w:rsidR="00E5586A" w:rsidRPr="002E7CFD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96811BE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E557D" w:rsidRPr="001E557D">
        <w:rPr>
          <w:sz w:val="24"/>
          <w:szCs w:val="24"/>
        </w:rPr>
        <w:t xml:space="preserve">RRM Core requirements maintenance for </w:t>
      </w:r>
      <w:proofErr w:type="spellStart"/>
      <w:r w:rsidR="001E557D" w:rsidRPr="001E557D">
        <w:rPr>
          <w:sz w:val="24"/>
          <w:szCs w:val="24"/>
        </w:rPr>
        <w:t>eMIMO</w:t>
      </w:r>
      <w:proofErr w:type="spellEnd"/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1D856840" w14:textId="786EA7EA" w:rsidR="00211DD6" w:rsidRDefault="009F52D7" w:rsidP="009F52D7">
      <w:pPr>
        <w:spacing w:after="120"/>
        <w:rPr>
          <w:sz w:val="20"/>
          <w:szCs w:val="20"/>
        </w:rPr>
      </w:pPr>
      <w:r w:rsidRPr="00211DD6">
        <w:rPr>
          <w:sz w:val="20"/>
          <w:szCs w:val="20"/>
        </w:rPr>
        <w:t>In RAN4#9</w:t>
      </w:r>
      <w:r w:rsidR="00E5586A" w:rsidRPr="00211DD6">
        <w:rPr>
          <w:sz w:val="20"/>
          <w:szCs w:val="20"/>
        </w:rPr>
        <w:t>7</w:t>
      </w:r>
      <w:r w:rsidRPr="00211DD6">
        <w:rPr>
          <w:sz w:val="20"/>
          <w:szCs w:val="20"/>
        </w:rPr>
        <w:t xml:space="preserve">e </w:t>
      </w:r>
      <w:r w:rsidR="00211DD6">
        <w:rPr>
          <w:sz w:val="20"/>
          <w:szCs w:val="20"/>
        </w:rPr>
        <w:t xml:space="preserve">topics for </w:t>
      </w:r>
      <w:proofErr w:type="spellStart"/>
      <w:r w:rsidR="00211DD6">
        <w:rPr>
          <w:sz w:val="20"/>
          <w:szCs w:val="20"/>
        </w:rPr>
        <w:t>eMIMO</w:t>
      </w:r>
      <w:proofErr w:type="spellEnd"/>
      <w:r w:rsidR="00211DD6">
        <w:rPr>
          <w:sz w:val="20"/>
          <w:szCs w:val="20"/>
        </w:rPr>
        <w:t xml:space="preserve"> RRM core maintenance were discussed and the remaining issues were captured in way forward [1]. In this contribution we address some open issues related to </w:t>
      </w:r>
      <w:proofErr w:type="spellStart"/>
      <w:r w:rsidR="00211DD6">
        <w:rPr>
          <w:sz w:val="20"/>
          <w:szCs w:val="20"/>
        </w:rPr>
        <w:t>eMIMO</w:t>
      </w:r>
      <w:proofErr w:type="spellEnd"/>
      <w:r w:rsidR="00211DD6">
        <w:rPr>
          <w:sz w:val="20"/>
          <w:szCs w:val="20"/>
        </w:rPr>
        <w:t xml:space="preserve"> RRM core requirements.</w:t>
      </w:r>
    </w:p>
    <w:p w14:paraId="4EAFA8EB" w14:textId="77777777" w:rsidR="009F52D7" w:rsidRPr="00124FDC" w:rsidRDefault="009F52D7" w:rsidP="009F52D7">
      <w:pPr>
        <w:pStyle w:val="Heading1"/>
      </w:pPr>
      <w:r w:rsidRPr="00124FDC">
        <w:t>2. Discussion</w:t>
      </w:r>
    </w:p>
    <w:p w14:paraId="43F01072" w14:textId="3AF53447" w:rsidR="009F52D7" w:rsidRPr="00124FDC" w:rsidRDefault="009F52D7" w:rsidP="009F52D7">
      <w:pPr>
        <w:pStyle w:val="Heading2"/>
      </w:pPr>
      <w:r w:rsidRPr="00124FDC">
        <w:t xml:space="preserve">Requirements </w:t>
      </w:r>
      <w:r w:rsidR="00605038">
        <w:t>with</w:t>
      </w:r>
      <w:r w:rsidRPr="00124FDC">
        <w:t xml:space="preserve"> </w:t>
      </w:r>
      <w:r w:rsidR="005A3F87" w:rsidRPr="00124FDC">
        <w:t>Multi-</w:t>
      </w:r>
      <w:proofErr w:type="spellStart"/>
      <w:r w:rsidR="005A3F87" w:rsidRPr="00124FDC">
        <w:t>TRxP</w:t>
      </w:r>
      <w:proofErr w:type="spellEnd"/>
    </w:p>
    <w:p w14:paraId="468FCE99" w14:textId="7988D67C" w:rsidR="002E7CFD" w:rsidRDefault="002E7CFD" w:rsidP="002E7CFD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RAN4#96e it was agreed for Rel-16 </w:t>
      </w:r>
      <w:proofErr w:type="spellStart"/>
      <w:r>
        <w:rPr>
          <w:rFonts w:eastAsia="SimSun"/>
          <w:sz w:val="20"/>
          <w:szCs w:val="20"/>
          <w:lang w:val="en-GB" w:eastAsia="en-GB"/>
        </w:rPr>
        <w:t>eMIMO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multi-</w:t>
      </w:r>
      <w:proofErr w:type="spellStart"/>
      <w:r>
        <w:rPr>
          <w:rFonts w:eastAsia="SimSun"/>
          <w:sz w:val="20"/>
          <w:szCs w:val="20"/>
          <w:lang w:val="en-GB" w:eastAsia="en-GB"/>
        </w:rPr>
        <w:t>TRxP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transmission [2]:</w:t>
      </w:r>
    </w:p>
    <w:p w14:paraId="15F59AA7" w14:textId="77777777" w:rsidR="002E7CFD" w:rsidRPr="00177147" w:rsidRDefault="002E7CFD" w:rsidP="002E7CFD">
      <w:pPr>
        <w:numPr>
          <w:ilvl w:val="0"/>
          <w:numId w:val="3"/>
        </w:numPr>
        <w:spacing w:after="180"/>
        <w:rPr>
          <w:sz w:val="20"/>
          <w:szCs w:val="20"/>
          <w:lang w:eastAsia="en-GB"/>
        </w:rPr>
      </w:pPr>
      <w:r w:rsidRPr="00177147">
        <w:rPr>
          <w:sz w:val="20"/>
          <w:szCs w:val="20"/>
          <w:lang w:eastAsia="en-GB"/>
        </w:rPr>
        <w:t>No RRM core requirement impact identified on MRTD/MTTD values specified in Rel-</w:t>
      </w:r>
      <w:proofErr w:type="gramStart"/>
      <w:r w:rsidRPr="00177147">
        <w:rPr>
          <w:sz w:val="20"/>
          <w:szCs w:val="20"/>
          <w:lang w:eastAsia="en-GB"/>
        </w:rPr>
        <w:t>15;</w:t>
      </w:r>
      <w:proofErr w:type="gramEnd"/>
    </w:p>
    <w:p w14:paraId="0A3AAEB2" w14:textId="6E1F41EB" w:rsidR="002E7CFD" w:rsidRDefault="002E7CFD" w:rsidP="002E7CFD">
      <w:pPr>
        <w:numPr>
          <w:ilvl w:val="0"/>
          <w:numId w:val="3"/>
        </w:numPr>
        <w:spacing w:after="180"/>
        <w:rPr>
          <w:sz w:val="20"/>
          <w:szCs w:val="20"/>
          <w:lang w:eastAsia="en-GB"/>
        </w:rPr>
      </w:pPr>
      <w:r w:rsidRPr="00177147">
        <w:rPr>
          <w:sz w:val="20"/>
          <w:szCs w:val="20"/>
          <w:lang w:eastAsia="en-GB"/>
        </w:rPr>
        <w:t xml:space="preserve">It is RAN4 common understanding that MRTD/MTTD requirements in clauses 7.5.3, 7.6.3 and 7.6.4 </w:t>
      </w:r>
      <w:r w:rsidRPr="00177147">
        <w:rPr>
          <w:sz w:val="20"/>
          <w:szCs w:val="20"/>
          <w:lang w:val="en-GB" w:eastAsia="en-GB"/>
        </w:rPr>
        <w:t xml:space="preserve">is sufficient for support </w:t>
      </w:r>
      <w:r w:rsidRPr="00177147">
        <w:rPr>
          <w:sz w:val="20"/>
          <w:szCs w:val="20"/>
          <w:lang w:eastAsia="en-GB"/>
        </w:rPr>
        <w:t>the deployment with multi-DCI based and single-DCI based multi-</w:t>
      </w:r>
      <w:proofErr w:type="spellStart"/>
      <w:r w:rsidRPr="00177147">
        <w:rPr>
          <w:sz w:val="20"/>
          <w:szCs w:val="20"/>
          <w:lang w:eastAsia="en-GB"/>
        </w:rPr>
        <w:t>TRxP</w:t>
      </w:r>
      <w:proofErr w:type="spellEnd"/>
      <w:r w:rsidRPr="00177147">
        <w:rPr>
          <w:sz w:val="20"/>
          <w:szCs w:val="20"/>
          <w:lang w:eastAsia="en-GB"/>
        </w:rPr>
        <w:t xml:space="preserve"> transmission.</w:t>
      </w:r>
    </w:p>
    <w:p w14:paraId="788F6DA1" w14:textId="10D23EC2" w:rsidR="002E7CFD" w:rsidRDefault="002E7CFD" w:rsidP="002E7CFD">
      <w:pPr>
        <w:spacing w:after="18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>The above conclusion is not captured in the spec. Hence, we propose to capture that all requirements are applicable to multi-</w:t>
      </w:r>
      <w:proofErr w:type="spellStart"/>
      <w:r>
        <w:rPr>
          <w:sz w:val="20"/>
          <w:szCs w:val="20"/>
          <w:lang w:eastAsia="en-GB"/>
        </w:rPr>
        <w:t>TRxP</w:t>
      </w:r>
      <w:proofErr w:type="spellEnd"/>
      <w:r>
        <w:rPr>
          <w:sz w:val="20"/>
          <w:szCs w:val="20"/>
          <w:lang w:eastAsia="en-GB"/>
        </w:rPr>
        <w:t xml:space="preserve"> unless otherwise specified. </w:t>
      </w:r>
    </w:p>
    <w:p w14:paraId="6CBE4043" w14:textId="73AD8659" w:rsidR="002E7CFD" w:rsidRPr="002E7CFD" w:rsidRDefault="002E7CFD" w:rsidP="002E7CFD">
      <w:pPr>
        <w:spacing w:after="18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#1: Update 38.133 to include that requirements are applicable to multi-</w:t>
      </w:r>
      <w:proofErr w:type="spellStart"/>
      <w:r>
        <w:rPr>
          <w:b/>
          <w:bCs/>
          <w:sz w:val="20"/>
          <w:szCs w:val="20"/>
          <w:lang w:eastAsia="en-GB"/>
        </w:rPr>
        <w:t>TRxP</w:t>
      </w:r>
      <w:proofErr w:type="spellEnd"/>
      <w:r>
        <w:rPr>
          <w:b/>
          <w:bCs/>
          <w:sz w:val="20"/>
          <w:szCs w:val="20"/>
          <w:lang w:eastAsia="en-GB"/>
        </w:rPr>
        <w:t xml:space="preserve"> deployments </w:t>
      </w:r>
    </w:p>
    <w:p w14:paraId="4030CA89" w14:textId="00BD3E4F" w:rsidR="002E7CFD" w:rsidRPr="00177147" w:rsidRDefault="00680484" w:rsidP="002E7CFD">
      <w:pPr>
        <w:spacing w:after="18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>The</w:t>
      </w:r>
      <w:r w:rsidR="002E7CFD">
        <w:rPr>
          <w:sz w:val="20"/>
          <w:szCs w:val="20"/>
          <w:lang w:eastAsia="en-GB"/>
        </w:rPr>
        <w:t xml:space="preserve"> proposal is captured in our CR [3].</w:t>
      </w:r>
    </w:p>
    <w:p w14:paraId="705BEAD4" w14:textId="4877760A" w:rsidR="005A3F87" w:rsidRPr="00124FDC" w:rsidRDefault="005A3F87" w:rsidP="005A3F87">
      <w:pPr>
        <w:pStyle w:val="Heading2"/>
      </w:pPr>
      <w:r w:rsidRPr="00124FDC">
        <w:t>Link Recovery Requirements in NR-DC</w:t>
      </w:r>
    </w:p>
    <w:p w14:paraId="29F8488F" w14:textId="24C0357F" w:rsidR="005A3F87" w:rsidRDefault="002C0B8D" w:rsidP="002C0B8D">
      <w:pPr>
        <w:spacing w:after="180"/>
        <w:rPr>
          <w:rFonts w:eastAsia="SimSun"/>
          <w:sz w:val="20"/>
          <w:szCs w:val="20"/>
          <w:lang w:val="en-GB" w:eastAsia="en-GB"/>
        </w:rPr>
      </w:pPr>
      <w:r w:rsidRPr="002C0B8D">
        <w:rPr>
          <w:rFonts w:eastAsia="SimSun"/>
          <w:sz w:val="20"/>
          <w:szCs w:val="20"/>
          <w:lang w:val="en-GB" w:eastAsia="en-GB"/>
        </w:rPr>
        <w:t xml:space="preserve">In Rel-16 </w:t>
      </w:r>
      <w:proofErr w:type="spellStart"/>
      <w:r w:rsidRPr="002C0B8D">
        <w:rPr>
          <w:rFonts w:eastAsia="SimSun"/>
          <w:sz w:val="20"/>
          <w:szCs w:val="20"/>
          <w:lang w:val="en-GB" w:eastAsia="en-GB"/>
        </w:rPr>
        <w:t>SC</w:t>
      </w:r>
      <w:r>
        <w:rPr>
          <w:rFonts w:eastAsia="SimSun"/>
          <w:sz w:val="20"/>
          <w:szCs w:val="20"/>
          <w:lang w:val="en-GB" w:eastAsia="en-GB"/>
        </w:rPr>
        <w:t>ell</w:t>
      </w:r>
      <w:proofErr w:type="spellEnd"/>
      <w:r w:rsidRPr="002C0B8D">
        <w:rPr>
          <w:rFonts w:eastAsia="SimSun"/>
          <w:sz w:val="20"/>
          <w:szCs w:val="20"/>
          <w:lang w:val="en-GB" w:eastAsia="en-GB"/>
        </w:rPr>
        <w:t xml:space="preserve"> BFD and BFR was introduced</w:t>
      </w:r>
      <w:r w:rsidR="009A74FC">
        <w:rPr>
          <w:rFonts w:eastAsia="SimSun"/>
          <w:sz w:val="20"/>
          <w:szCs w:val="20"/>
          <w:lang w:val="en-GB" w:eastAsia="en-GB"/>
        </w:rPr>
        <w:t xml:space="preserve"> and in 38.133, we have the following resource sharing factors</w:t>
      </w:r>
      <w:r w:rsidR="00DB19AC">
        <w:rPr>
          <w:rFonts w:eastAsia="SimSun"/>
          <w:sz w:val="20"/>
          <w:szCs w:val="20"/>
          <w:lang w:val="en-GB" w:eastAsia="en-GB"/>
        </w:rPr>
        <w:t xml:space="preserve"> (P</w:t>
      </w:r>
      <w:r w:rsidR="00DB19AC" w:rsidRPr="00DB19AC">
        <w:rPr>
          <w:rFonts w:eastAsia="SimSun"/>
          <w:sz w:val="20"/>
          <w:szCs w:val="20"/>
          <w:vertAlign w:val="subscript"/>
          <w:lang w:val="en-GB" w:eastAsia="en-GB"/>
        </w:rPr>
        <w:t>BFD</w:t>
      </w:r>
      <w:r w:rsidR="00DB19AC">
        <w:rPr>
          <w:rFonts w:eastAsia="SimSun"/>
          <w:sz w:val="20"/>
          <w:szCs w:val="20"/>
          <w:lang w:val="en-GB" w:eastAsia="en-GB"/>
        </w:rPr>
        <w:t xml:space="preserve"> and P</w:t>
      </w:r>
      <w:r w:rsidR="00DB19AC" w:rsidRPr="00DB19AC">
        <w:rPr>
          <w:rFonts w:eastAsia="SimSun"/>
          <w:sz w:val="20"/>
          <w:szCs w:val="20"/>
          <w:vertAlign w:val="subscript"/>
          <w:lang w:val="en-GB" w:eastAsia="en-GB"/>
        </w:rPr>
        <w:t>CBD</w:t>
      </w:r>
      <w:r w:rsidR="00DB19AC">
        <w:rPr>
          <w:rFonts w:eastAsia="SimSun"/>
          <w:sz w:val="20"/>
          <w:szCs w:val="20"/>
          <w:lang w:val="en-GB" w:eastAsia="en-GB"/>
        </w:rPr>
        <w:t>)</w:t>
      </w:r>
      <w:r w:rsidR="009A74FC"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pPr w:leftFromText="180" w:rightFromText="180" w:vertAnchor="text" w:tblpY="16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265"/>
      </w:tblGrid>
      <w:tr w:rsidR="00C54664" w:rsidRPr="00D81C96" w14:paraId="0E9994A1" w14:textId="77777777" w:rsidTr="0024188C">
        <w:trPr>
          <w:trHeight w:val="6168"/>
        </w:trPr>
        <w:tc>
          <w:tcPr>
            <w:tcW w:w="9265" w:type="dxa"/>
          </w:tcPr>
          <w:p w14:paraId="0DE36368" w14:textId="77777777" w:rsidR="00C54664" w:rsidRPr="00D81C96" w:rsidRDefault="00C54664" w:rsidP="006B100D">
            <w:pPr>
              <w:rPr>
                <w:rFonts w:eastAsia="?? ??"/>
                <w:lang w:val="en-US"/>
              </w:rPr>
            </w:pPr>
            <w:r w:rsidRPr="00D81C96">
              <w:rPr>
                <w:lang w:val="en-US"/>
              </w:rPr>
              <w:lastRenderedPageBreak/>
              <w:t>T</w:t>
            </w:r>
            <w:r w:rsidRPr="00D81C96">
              <w:rPr>
                <w:rFonts w:eastAsia="?? ??"/>
                <w:lang w:val="en-US"/>
              </w:rPr>
              <w:t>he values of P</w:t>
            </w:r>
            <w:r w:rsidRPr="00D81C96">
              <w:rPr>
                <w:rFonts w:eastAsia="?? ??"/>
                <w:vertAlign w:val="subscript"/>
                <w:lang w:val="en-US"/>
              </w:rPr>
              <w:t>BFD</w:t>
            </w:r>
            <w:r w:rsidRPr="00D81C96">
              <w:rPr>
                <w:rFonts w:eastAsia="?? ??"/>
                <w:lang w:val="en-US"/>
              </w:rPr>
              <w:t xml:space="preserve"> used in Table 8.5.3.2-1 and Table 8.5.3.2-2 are defined as</w:t>
            </w:r>
          </w:p>
          <w:p w14:paraId="676953F6" w14:textId="77777777" w:rsidR="00C54664" w:rsidRPr="00D81C96" w:rsidRDefault="00C54664" w:rsidP="006B100D">
            <w:pPr>
              <w:pStyle w:val="B1"/>
              <w:rPr>
                <w:lang w:val="en-US"/>
              </w:rPr>
            </w:pPr>
            <w:r w:rsidRPr="00D81C96">
              <w:rPr>
                <w:lang w:val="en-US"/>
              </w:rPr>
              <w:tab/>
              <w:t xml:space="preserve">For each CSI-RS resource in the set </w:t>
            </w:r>
            <w:r w:rsidRPr="00D81C96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63FB40C" wp14:editId="04EB22DB">
                  <wp:extent cx="152400" cy="198120"/>
                  <wp:effectExtent l="0" t="0" r="0" b="0"/>
                  <wp:docPr id="42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C96">
              <w:rPr>
                <w:lang w:val="en-US"/>
              </w:rPr>
              <w:t xml:space="preserve"> configured for </w:t>
            </w:r>
            <w:proofErr w:type="spellStart"/>
            <w:r w:rsidRPr="00D81C96">
              <w:rPr>
                <w:lang w:val="en-US"/>
              </w:rPr>
              <w:t>PCell</w:t>
            </w:r>
            <w:proofErr w:type="spellEnd"/>
            <w:r w:rsidRPr="00D81C96">
              <w:rPr>
                <w:lang w:val="en-US"/>
              </w:rPr>
              <w:t xml:space="preserve"> or </w:t>
            </w:r>
            <w:proofErr w:type="spellStart"/>
            <w:r w:rsidRPr="00D81C96">
              <w:rPr>
                <w:lang w:val="en-US"/>
              </w:rPr>
              <w:t>PSCell</w:t>
            </w:r>
            <w:proofErr w:type="spellEnd"/>
          </w:p>
          <w:p w14:paraId="4EC6F3A3" w14:textId="77777777" w:rsidR="00C54664" w:rsidRPr="00D81C96" w:rsidRDefault="00C54664" w:rsidP="006B100D">
            <w:pPr>
              <w:pStyle w:val="B2"/>
              <w:rPr>
                <w:lang w:val="en-US"/>
              </w:rPr>
            </w:pPr>
            <w:r w:rsidRPr="00D81C96">
              <w:rPr>
                <w:lang w:val="en-US"/>
              </w:rPr>
              <w:t>-</w:t>
            </w:r>
            <w:r w:rsidRPr="00D81C96">
              <w:rPr>
                <w:lang w:val="en-US"/>
              </w:rPr>
              <w:tab/>
              <w:t>P</w:t>
            </w:r>
            <w:r w:rsidRPr="00D81C96">
              <w:rPr>
                <w:vertAlign w:val="subscript"/>
                <w:lang w:val="en-US"/>
              </w:rPr>
              <w:t>BFD</w:t>
            </w:r>
            <w:r w:rsidRPr="00D81C96">
              <w:rPr>
                <w:lang w:val="en-US"/>
              </w:rPr>
              <w:t xml:space="preserve"> = </w:t>
            </w:r>
            <w:proofErr w:type="gramStart"/>
            <w:r w:rsidRPr="00D81C96">
              <w:rPr>
                <w:lang w:val="en-US"/>
              </w:rPr>
              <w:t>1,.</w:t>
            </w:r>
            <w:proofErr w:type="gramEnd"/>
          </w:p>
          <w:p w14:paraId="417D83F0" w14:textId="77777777" w:rsidR="00C54664" w:rsidRPr="00D81C96" w:rsidRDefault="00C54664" w:rsidP="006B100D">
            <w:pPr>
              <w:pStyle w:val="B1"/>
              <w:rPr>
                <w:lang w:val="en-US"/>
              </w:rPr>
            </w:pPr>
            <w:r w:rsidRPr="00D81C96">
              <w:rPr>
                <w:lang w:val="en-US"/>
              </w:rPr>
              <w:tab/>
              <w:t xml:space="preserve">For each CSI-RS resource in the set </w:t>
            </w:r>
            <w:r w:rsidRPr="00D81C96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BA4CDA7" wp14:editId="0C724BF3">
                  <wp:extent cx="152400" cy="198120"/>
                  <wp:effectExtent l="0" t="0" r="0" b="0"/>
                  <wp:docPr id="4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C96">
              <w:rPr>
                <w:lang w:val="en-US"/>
              </w:rPr>
              <w:t xml:space="preserve"> configured for a </w:t>
            </w:r>
            <w:proofErr w:type="spellStart"/>
            <w:r w:rsidRPr="00D81C96">
              <w:rPr>
                <w:lang w:val="en-US"/>
              </w:rPr>
              <w:t>Scell</w:t>
            </w:r>
            <w:proofErr w:type="spellEnd"/>
          </w:p>
          <w:p w14:paraId="10426A02" w14:textId="77777777" w:rsidR="00C54664" w:rsidRPr="00D81C96" w:rsidRDefault="00C54664" w:rsidP="006B100D">
            <w:pPr>
              <w:pStyle w:val="B2"/>
              <w:rPr>
                <w:lang w:val="en-US"/>
              </w:rPr>
            </w:pPr>
            <w:r w:rsidRPr="00D81C96">
              <w:rPr>
                <w:lang w:val="en-US"/>
              </w:rPr>
              <w:t>-</w:t>
            </w:r>
            <w:r w:rsidRPr="00D81C96">
              <w:rPr>
                <w:lang w:val="en-US"/>
              </w:rPr>
              <w:tab/>
              <w:t>P</w:t>
            </w:r>
            <w:r w:rsidRPr="00D81C96">
              <w:rPr>
                <w:vertAlign w:val="subscript"/>
                <w:lang w:val="en-US"/>
              </w:rPr>
              <w:t>BFD</w:t>
            </w:r>
            <w:r w:rsidRPr="00D81C96">
              <w:rPr>
                <w:lang w:val="en-US"/>
              </w:rPr>
              <w:t xml:space="preserve"> is the number of band(s) on which UE is performing </w:t>
            </w:r>
            <w:r w:rsidRPr="00D81C96">
              <w:rPr>
                <w:rFonts w:cs="v5.0.0"/>
                <w:lang w:val="en-US"/>
              </w:rPr>
              <w:t>beam failure detection</w:t>
            </w:r>
            <w:r w:rsidRPr="00D81C96">
              <w:rPr>
                <w:lang w:val="en-US"/>
              </w:rPr>
              <w:t xml:space="preserve"> only for </w:t>
            </w:r>
            <w:proofErr w:type="spellStart"/>
            <w:r w:rsidRPr="00D81C96">
              <w:rPr>
                <w:lang w:val="en-US"/>
              </w:rPr>
              <w:t>Scell</w:t>
            </w:r>
            <w:proofErr w:type="spellEnd"/>
            <w:r w:rsidRPr="00D81C96">
              <w:rPr>
                <w:lang w:val="en-US"/>
              </w:rPr>
              <w:t>.</w:t>
            </w:r>
          </w:p>
          <w:p w14:paraId="5CEB4D9F" w14:textId="2B699E82" w:rsidR="00C54664" w:rsidRDefault="00C54664" w:rsidP="006B100D">
            <w:pPr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  <w:p w14:paraId="5EE97C95" w14:textId="4BBAEB8D" w:rsidR="00C54664" w:rsidRPr="00D81C96" w:rsidRDefault="00C54664" w:rsidP="006B100D">
            <w:pPr>
              <w:rPr>
                <w:rFonts w:eastAsia="?? ??"/>
                <w:lang w:val="en-US"/>
              </w:rPr>
            </w:pPr>
            <w:r w:rsidRPr="00D81C96">
              <w:rPr>
                <w:lang w:val="en-US"/>
              </w:rPr>
              <w:t>T</w:t>
            </w:r>
            <w:r w:rsidRPr="00D81C96">
              <w:rPr>
                <w:rFonts w:eastAsia="?? ??"/>
                <w:lang w:val="en-US"/>
              </w:rPr>
              <w:t>he values of P</w:t>
            </w:r>
            <w:r w:rsidRPr="00D81C96">
              <w:rPr>
                <w:rFonts w:eastAsia="?? ??"/>
                <w:vertAlign w:val="subscript"/>
                <w:lang w:val="en-US"/>
              </w:rPr>
              <w:t>CBD</w:t>
            </w:r>
            <w:r w:rsidRPr="00D81C96">
              <w:rPr>
                <w:rFonts w:eastAsia="?? ??"/>
                <w:lang w:val="en-US"/>
              </w:rPr>
              <w:t xml:space="preserve"> used in Table 8.5.5.2-1 and Table 8.5.5.2-2 are defined as</w:t>
            </w:r>
          </w:p>
          <w:p w14:paraId="3E5D4043" w14:textId="77777777" w:rsidR="00C54664" w:rsidRPr="00D81C96" w:rsidRDefault="00C54664" w:rsidP="006B100D">
            <w:pPr>
              <w:pStyle w:val="B1"/>
              <w:rPr>
                <w:lang w:val="en-US"/>
              </w:rPr>
            </w:pPr>
            <w:r w:rsidRPr="00D81C96">
              <w:rPr>
                <w:lang w:val="en-US"/>
              </w:rPr>
              <w:tab/>
              <w:t xml:space="preserve">For each SSB resource in the set </w:t>
            </w:r>
            <w:r w:rsidRPr="00D81C96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FD5FAB4" wp14:editId="7EFFAE38">
                  <wp:extent cx="133350" cy="200025"/>
                  <wp:effectExtent l="0" t="0" r="0" b="0"/>
                  <wp:docPr id="44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C96">
              <w:rPr>
                <w:lang w:val="en-US"/>
              </w:rPr>
              <w:t xml:space="preserve"> configured for </w:t>
            </w:r>
            <w:proofErr w:type="spellStart"/>
            <w:r w:rsidRPr="00D81C96">
              <w:rPr>
                <w:lang w:val="en-US"/>
              </w:rPr>
              <w:t>Pcell</w:t>
            </w:r>
            <w:proofErr w:type="spellEnd"/>
            <w:r w:rsidRPr="00D81C96">
              <w:rPr>
                <w:lang w:val="en-US"/>
              </w:rPr>
              <w:t xml:space="preserve"> or </w:t>
            </w:r>
            <w:proofErr w:type="spellStart"/>
            <w:r w:rsidRPr="00D81C96">
              <w:rPr>
                <w:lang w:val="en-US"/>
              </w:rPr>
              <w:t>PSCell</w:t>
            </w:r>
            <w:proofErr w:type="spellEnd"/>
          </w:p>
          <w:p w14:paraId="1A7725E8" w14:textId="77777777" w:rsidR="00C54664" w:rsidRPr="00D81C96" w:rsidRDefault="00C54664" w:rsidP="006B100D">
            <w:pPr>
              <w:pStyle w:val="B2"/>
              <w:rPr>
                <w:lang w:val="en-US"/>
              </w:rPr>
            </w:pPr>
            <w:r w:rsidRPr="00D81C96">
              <w:rPr>
                <w:lang w:val="en-US"/>
              </w:rPr>
              <w:t>-</w:t>
            </w:r>
            <w:r w:rsidRPr="00D81C96">
              <w:rPr>
                <w:lang w:val="en-US"/>
              </w:rPr>
              <w:tab/>
            </w:r>
            <w:r w:rsidRPr="00D81C96">
              <w:rPr>
                <w:rFonts w:eastAsia="?? ??"/>
                <w:lang w:val="en-US"/>
              </w:rPr>
              <w:t>P</w:t>
            </w:r>
            <w:r w:rsidRPr="00D81C96">
              <w:rPr>
                <w:rFonts w:eastAsia="?? ??"/>
                <w:vertAlign w:val="subscript"/>
                <w:lang w:val="en-US"/>
              </w:rPr>
              <w:t>CBD</w:t>
            </w:r>
            <w:r w:rsidRPr="00D81C96">
              <w:rPr>
                <w:lang w:val="en-US"/>
              </w:rPr>
              <w:t xml:space="preserve"> = 1.</w:t>
            </w:r>
          </w:p>
          <w:p w14:paraId="67F5E768" w14:textId="77777777" w:rsidR="00C54664" w:rsidRPr="00D81C96" w:rsidRDefault="00C54664" w:rsidP="006B100D">
            <w:pPr>
              <w:pStyle w:val="B1"/>
              <w:rPr>
                <w:lang w:val="en-US"/>
              </w:rPr>
            </w:pPr>
            <w:r w:rsidRPr="00D81C96">
              <w:rPr>
                <w:lang w:val="en-US"/>
              </w:rPr>
              <w:tab/>
              <w:t xml:space="preserve">For each SSB resource in the set </w:t>
            </w:r>
            <w:r w:rsidRPr="00D81C96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1CB8AAA" wp14:editId="68935A05">
                  <wp:extent cx="133350" cy="200025"/>
                  <wp:effectExtent l="0" t="0" r="0" b="0"/>
                  <wp:docPr id="50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C96">
              <w:rPr>
                <w:lang w:val="en-US"/>
              </w:rPr>
              <w:t xml:space="preserve"> configured for a </w:t>
            </w:r>
            <w:proofErr w:type="spellStart"/>
            <w:r w:rsidRPr="00D81C96">
              <w:rPr>
                <w:lang w:val="en-US"/>
              </w:rPr>
              <w:t>Scell</w:t>
            </w:r>
            <w:proofErr w:type="spellEnd"/>
          </w:p>
          <w:p w14:paraId="5FBB6E7A" w14:textId="77777777" w:rsidR="00C54664" w:rsidRPr="00D81C96" w:rsidRDefault="00C54664" w:rsidP="006B100D">
            <w:pPr>
              <w:pStyle w:val="B2"/>
              <w:rPr>
                <w:lang w:val="en-US"/>
              </w:rPr>
            </w:pPr>
            <w:r w:rsidRPr="00D81C96">
              <w:rPr>
                <w:lang w:val="en-US"/>
              </w:rPr>
              <w:t>-</w:t>
            </w:r>
            <w:r w:rsidRPr="00D81C96">
              <w:rPr>
                <w:lang w:val="en-US"/>
              </w:rPr>
              <w:tab/>
            </w:r>
            <w:r w:rsidRPr="00D81C96">
              <w:rPr>
                <w:rFonts w:eastAsia="?? ??"/>
                <w:lang w:val="en-US"/>
              </w:rPr>
              <w:t>P</w:t>
            </w:r>
            <w:r w:rsidRPr="00D81C96">
              <w:rPr>
                <w:rFonts w:eastAsia="?? ??"/>
                <w:vertAlign w:val="subscript"/>
                <w:lang w:val="en-US"/>
              </w:rPr>
              <w:t>CBD</w:t>
            </w:r>
            <w:r w:rsidRPr="00D81C96">
              <w:rPr>
                <w:lang w:val="en-US"/>
              </w:rPr>
              <w:t xml:space="preserve"> is the number of band(s) on which UE is performing </w:t>
            </w:r>
            <w:r w:rsidRPr="00D81C96">
              <w:rPr>
                <w:rFonts w:cs="v5.0.0"/>
                <w:lang w:val="en-US"/>
              </w:rPr>
              <w:t>candidate beam detection</w:t>
            </w:r>
            <w:r w:rsidRPr="00D81C96">
              <w:rPr>
                <w:lang w:val="en-US"/>
              </w:rPr>
              <w:t xml:space="preserve"> only for </w:t>
            </w:r>
            <w:proofErr w:type="spellStart"/>
            <w:r w:rsidRPr="00D81C96">
              <w:rPr>
                <w:lang w:val="en-US"/>
              </w:rPr>
              <w:t>Scell</w:t>
            </w:r>
            <w:proofErr w:type="spellEnd"/>
            <w:r w:rsidRPr="00D81C96">
              <w:rPr>
                <w:lang w:val="en-US"/>
              </w:rPr>
              <w:t>.</w:t>
            </w:r>
          </w:p>
          <w:p w14:paraId="32D73A2B" w14:textId="5DDCB461" w:rsidR="00C54664" w:rsidRDefault="00C54664" w:rsidP="006B100D">
            <w:pPr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----</w:t>
            </w:r>
          </w:p>
          <w:p w14:paraId="348A152A" w14:textId="0DF2B35A" w:rsidR="00C54664" w:rsidRPr="00D81C96" w:rsidRDefault="00C54664" w:rsidP="006B100D">
            <w:pPr>
              <w:rPr>
                <w:rFonts w:eastAsia="?? ??"/>
                <w:lang w:val="en-US"/>
              </w:rPr>
            </w:pPr>
            <w:r w:rsidRPr="00D81C96">
              <w:rPr>
                <w:rFonts w:eastAsia="?? ??"/>
                <w:lang w:val="en-US"/>
              </w:rPr>
              <w:t>The values of P</w:t>
            </w:r>
            <w:r w:rsidRPr="00D81C96">
              <w:rPr>
                <w:rFonts w:eastAsia="?? ??"/>
                <w:vertAlign w:val="subscript"/>
                <w:lang w:val="en-US"/>
              </w:rPr>
              <w:t>CBD</w:t>
            </w:r>
            <w:r w:rsidRPr="00D81C96">
              <w:rPr>
                <w:rFonts w:eastAsia="?? ??"/>
                <w:lang w:val="en-US"/>
              </w:rPr>
              <w:t xml:space="preserve"> used in Table 8.5.6.2-1 and Table 8.5.6.2-2 are defined as</w:t>
            </w:r>
          </w:p>
          <w:p w14:paraId="305AB3BE" w14:textId="77777777" w:rsidR="00C54664" w:rsidRPr="00D81C96" w:rsidRDefault="00C54664" w:rsidP="006B100D">
            <w:pPr>
              <w:pStyle w:val="B1"/>
              <w:rPr>
                <w:lang w:val="en-US"/>
              </w:rPr>
            </w:pPr>
            <w:r w:rsidRPr="00D81C96">
              <w:rPr>
                <w:lang w:val="en-US"/>
              </w:rPr>
              <w:tab/>
              <w:t xml:space="preserve">For each CSI-RS resource in the set </w:t>
            </w:r>
            <w:r w:rsidRPr="00D81C96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7F16FD8" wp14:editId="045C9F3E">
                  <wp:extent cx="133350" cy="200025"/>
                  <wp:effectExtent l="0" t="0" r="0" b="0"/>
                  <wp:docPr id="51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C96">
              <w:rPr>
                <w:lang w:val="en-US"/>
              </w:rPr>
              <w:t xml:space="preserve"> configured for </w:t>
            </w:r>
            <w:proofErr w:type="spellStart"/>
            <w:r w:rsidRPr="00D81C96">
              <w:rPr>
                <w:lang w:val="en-US"/>
              </w:rPr>
              <w:t>Pcell</w:t>
            </w:r>
            <w:proofErr w:type="spellEnd"/>
            <w:r w:rsidRPr="00D81C96">
              <w:rPr>
                <w:lang w:val="en-US"/>
              </w:rPr>
              <w:t xml:space="preserve"> or </w:t>
            </w:r>
            <w:proofErr w:type="spellStart"/>
            <w:r w:rsidRPr="00D81C96">
              <w:rPr>
                <w:lang w:val="en-US"/>
              </w:rPr>
              <w:t>PSCell</w:t>
            </w:r>
            <w:proofErr w:type="spellEnd"/>
          </w:p>
          <w:p w14:paraId="22AE3E71" w14:textId="77777777" w:rsidR="00C54664" w:rsidRPr="00D81C96" w:rsidRDefault="00C54664" w:rsidP="006B100D">
            <w:pPr>
              <w:pStyle w:val="B2"/>
              <w:rPr>
                <w:lang w:val="en-US"/>
              </w:rPr>
            </w:pPr>
            <w:r w:rsidRPr="00D81C96">
              <w:rPr>
                <w:lang w:val="en-US"/>
              </w:rPr>
              <w:t>-</w:t>
            </w:r>
            <w:r w:rsidRPr="00D81C96">
              <w:rPr>
                <w:lang w:val="en-US"/>
              </w:rPr>
              <w:tab/>
            </w:r>
            <w:r w:rsidRPr="00D81C96">
              <w:rPr>
                <w:rFonts w:eastAsia="?? ??"/>
                <w:lang w:val="en-US"/>
              </w:rPr>
              <w:t>P</w:t>
            </w:r>
            <w:r w:rsidRPr="00D81C96">
              <w:rPr>
                <w:rFonts w:eastAsia="?? ??"/>
                <w:vertAlign w:val="subscript"/>
                <w:lang w:val="en-US"/>
              </w:rPr>
              <w:t>CBD</w:t>
            </w:r>
            <w:r w:rsidRPr="00D81C96">
              <w:rPr>
                <w:lang w:val="en-US"/>
              </w:rPr>
              <w:t xml:space="preserve"> = 1.</w:t>
            </w:r>
          </w:p>
          <w:p w14:paraId="119E344B" w14:textId="77777777" w:rsidR="00C54664" w:rsidRPr="00D81C96" w:rsidRDefault="00C54664" w:rsidP="006B100D">
            <w:pPr>
              <w:pStyle w:val="B1"/>
              <w:rPr>
                <w:lang w:val="en-US"/>
              </w:rPr>
            </w:pPr>
            <w:r w:rsidRPr="00D81C96">
              <w:rPr>
                <w:lang w:val="en-US"/>
              </w:rPr>
              <w:tab/>
              <w:t xml:space="preserve">For each CSI-RS resource in the set </w:t>
            </w:r>
            <w:r w:rsidRPr="00D81C96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055C50B" wp14:editId="257527B1">
                  <wp:extent cx="133350" cy="200025"/>
                  <wp:effectExtent l="0" t="0" r="0" b="0"/>
                  <wp:docPr id="5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C96">
              <w:rPr>
                <w:lang w:val="en-US"/>
              </w:rPr>
              <w:t xml:space="preserve"> configured for a </w:t>
            </w:r>
            <w:proofErr w:type="spellStart"/>
            <w:r w:rsidRPr="00D81C96">
              <w:rPr>
                <w:lang w:val="en-US"/>
              </w:rPr>
              <w:t>Scell</w:t>
            </w:r>
            <w:proofErr w:type="spellEnd"/>
          </w:p>
          <w:p w14:paraId="073B7238" w14:textId="7D48E068" w:rsidR="00C54664" w:rsidRPr="00D81C96" w:rsidRDefault="00C54664" w:rsidP="0024188C">
            <w:pPr>
              <w:pStyle w:val="B2"/>
              <w:rPr>
                <w:lang w:val="en-US"/>
              </w:rPr>
            </w:pPr>
            <w:r w:rsidRPr="00D81C96">
              <w:rPr>
                <w:lang w:val="en-US"/>
              </w:rPr>
              <w:t>-</w:t>
            </w:r>
            <w:r w:rsidRPr="00D81C96">
              <w:rPr>
                <w:lang w:val="en-US"/>
              </w:rPr>
              <w:tab/>
            </w:r>
            <w:r w:rsidRPr="00D81C96">
              <w:rPr>
                <w:rFonts w:eastAsia="?? ??"/>
                <w:lang w:val="en-US"/>
              </w:rPr>
              <w:t>P</w:t>
            </w:r>
            <w:r w:rsidRPr="00D81C96">
              <w:rPr>
                <w:rFonts w:eastAsia="?? ??"/>
                <w:vertAlign w:val="subscript"/>
                <w:lang w:val="en-US"/>
              </w:rPr>
              <w:t>CBD</w:t>
            </w:r>
            <w:r w:rsidRPr="00D81C96">
              <w:rPr>
                <w:lang w:val="en-US"/>
              </w:rPr>
              <w:t xml:space="preserve"> is the number of band(s) on which UE is performing </w:t>
            </w:r>
            <w:r w:rsidRPr="00D81C96">
              <w:rPr>
                <w:rFonts w:cs="v5.0.0"/>
                <w:lang w:val="en-US"/>
              </w:rPr>
              <w:t>candidate beam detection</w:t>
            </w:r>
            <w:r w:rsidRPr="00D81C96">
              <w:rPr>
                <w:lang w:val="en-US"/>
              </w:rPr>
              <w:t xml:space="preserve"> only for </w:t>
            </w:r>
            <w:proofErr w:type="spellStart"/>
            <w:r w:rsidRPr="00D81C96">
              <w:rPr>
                <w:lang w:val="en-US"/>
              </w:rPr>
              <w:t>Scell</w:t>
            </w:r>
            <w:proofErr w:type="spellEnd"/>
            <w:r w:rsidRPr="00D81C96">
              <w:rPr>
                <w:lang w:val="en-US"/>
              </w:rPr>
              <w:t>.</w:t>
            </w:r>
          </w:p>
        </w:tc>
      </w:tr>
    </w:tbl>
    <w:p w14:paraId="6B1806CF" w14:textId="13CA11B0" w:rsidR="00C54664" w:rsidRPr="00C54664" w:rsidRDefault="00C54664" w:rsidP="00C54664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88322EB" w14:textId="38E6E168" w:rsidR="00C54664" w:rsidRPr="00C54664" w:rsidRDefault="00C54664" w:rsidP="00C54664">
      <w:pPr>
        <w:spacing w:after="120"/>
        <w:rPr>
          <w:rFonts w:eastAsia="?? ??"/>
          <w:sz w:val="20"/>
          <w:szCs w:val="20"/>
        </w:rPr>
      </w:pPr>
      <w:r w:rsidRPr="00C54664">
        <w:rPr>
          <w:rFonts w:eastAsia="SimSun"/>
          <w:sz w:val="20"/>
          <w:szCs w:val="20"/>
          <w:lang w:val="en-GB" w:eastAsia="en-GB"/>
        </w:rPr>
        <w:t xml:space="preserve">These values </w:t>
      </w:r>
      <w:r w:rsidRPr="00C54664">
        <w:rPr>
          <w:sz w:val="20"/>
          <w:szCs w:val="20"/>
        </w:rPr>
        <w:t xml:space="preserve">fine for SA, EN-DC and NE-DC when only </w:t>
      </w:r>
      <w:proofErr w:type="spellStart"/>
      <w:r w:rsidRPr="00C54664">
        <w:rPr>
          <w:sz w:val="20"/>
          <w:szCs w:val="20"/>
        </w:rPr>
        <w:t>PCell</w:t>
      </w:r>
      <w:proofErr w:type="spellEnd"/>
      <w:r w:rsidRPr="00C54664">
        <w:rPr>
          <w:sz w:val="20"/>
          <w:szCs w:val="20"/>
        </w:rPr>
        <w:t xml:space="preserve"> or </w:t>
      </w:r>
      <w:proofErr w:type="spellStart"/>
      <w:r w:rsidRPr="00C54664">
        <w:rPr>
          <w:sz w:val="20"/>
          <w:szCs w:val="20"/>
        </w:rPr>
        <w:t>PScell</w:t>
      </w:r>
      <w:proofErr w:type="spellEnd"/>
      <w:r w:rsidRPr="00C54664">
        <w:rPr>
          <w:sz w:val="20"/>
          <w:szCs w:val="20"/>
        </w:rPr>
        <w:t xml:space="preserve"> are configured. </w:t>
      </w:r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 xml:space="preserve">But, in NR-DC we have </w:t>
      </w:r>
      <w:proofErr w:type="spellStart"/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>PCell</w:t>
      </w:r>
      <w:proofErr w:type="spellEnd"/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 xml:space="preserve"> and </w:t>
      </w:r>
      <w:proofErr w:type="spellStart"/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>PScell</w:t>
      </w:r>
      <w:proofErr w:type="spellEnd"/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 xml:space="preserve"> and may be also </w:t>
      </w:r>
      <w:proofErr w:type="spellStart"/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>SCell</w:t>
      </w:r>
      <w:proofErr w:type="spellEnd"/>
      <w:r w:rsidRPr="00C54664">
        <w:rPr>
          <w:rFonts w:eastAsiaTheme="minorEastAsia"/>
          <w:bCs/>
          <w:color w:val="000000" w:themeColor="text1"/>
          <w:sz w:val="20"/>
          <w:szCs w:val="20"/>
          <w:lang w:eastAsia="zh-CN"/>
        </w:rPr>
        <w:t xml:space="preserve">(s), hence </w:t>
      </w:r>
      <w:r w:rsidRPr="00C54664">
        <w:rPr>
          <w:rFonts w:eastAsia="?? ??"/>
          <w:sz w:val="20"/>
          <w:szCs w:val="20"/>
        </w:rPr>
        <w:t>P</w:t>
      </w:r>
      <w:r w:rsidRPr="00C54664">
        <w:rPr>
          <w:rFonts w:eastAsia="?? ??"/>
          <w:sz w:val="20"/>
          <w:szCs w:val="20"/>
          <w:vertAlign w:val="subscript"/>
        </w:rPr>
        <w:t xml:space="preserve">BFD </w:t>
      </w:r>
      <w:r w:rsidRPr="00C54664">
        <w:rPr>
          <w:rFonts w:eastAsia="?? ??"/>
          <w:sz w:val="20"/>
          <w:szCs w:val="20"/>
        </w:rPr>
        <w:t>and P</w:t>
      </w:r>
      <w:r w:rsidRPr="00C54664">
        <w:rPr>
          <w:rFonts w:eastAsia="?? ??"/>
          <w:sz w:val="20"/>
          <w:szCs w:val="20"/>
          <w:vertAlign w:val="subscript"/>
        </w:rPr>
        <w:t xml:space="preserve">CBD </w:t>
      </w:r>
      <w:r w:rsidRPr="00C54664">
        <w:rPr>
          <w:rFonts w:eastAsia="?? ??"/>
          <w:sz w:val="20"/>
          <w:szCs w:val="20"/>
        </w:rPr>
        <w:t xml:space="preserve">need to be re-defined. The sharing factor can be defined based on the searcher sharing. </w:t>
      </w:r>
    </w:p>
    <w:p w14:paraId="5E17A625" w14:textId="4290AC6D" w:rsidR="00C54664" w:rsidRDefault="00C54664" w:rsidP="00C54664">
      <w:pPr>
        <w:spacing w:after="120"/>
        <w:rPr>
          <w:rFonts w:eastAsia="?? ??"/>
          <w:sz w:val="20"/>
          <w:szCs w:val="20"/>
        </w:rPr>
      </w:pPr>
      <w:r w:rsidRPr="00C54664">
        <w:rPr>
          <w:rFonts w:eastAsia="?? ??"/>
          <w:sz w:val="20"/>
          <w:szCs w:val="20"/>
        </w:rPr>
        <w:t>I</w:t>
      </w:r>
      <w:r>
        <w:rPr>
          <w:rFonts w:eastAsia="?? ??"/>
          <w:sz w:val="20"/>
          <w:szCs w:val="20"/>
        </w:rPr>
        <w:t>n RAN4#97e 2 options for searcher sharing were discussed and captured in [1].</w:t>
      </w:r>
    </w:p>
    <w:p w14:paraId="4CCCB870" w14:textId="3E2EF636" w:rsidR="00C54664" w:rsidRDefault="00C54664" w:rsidP="00C54664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134ED8">
        <w:rPr>
          <w:rFonts w:ascii="Times New Roman" w:hAnsi="Times New Roman"/>
          <w:sz w:val="20"/>
          <w:szCs w:val="20"/>
        </w:rPr>
        <w:t xml:space="preserve">Option 1: </w:t>
      </w:r>
      <w:r>
        <w:rPr>
          <w:rFonts w:ascii="Times New Roman" w:hAnsi="Times New Roman"/>
          <w:sz w:val="20"/>
          <w:szCs w:val="20"/>
        </w:rPr>
        <w:t>S</w:t>
      </w:r>
      <w:r w:rsidRPr="00134ED8">
        <w:rPr>
          <w:rFonts w:ascii="Times New Roman" w:hAnsi="Times New Roman"/>
          <w:sz w:val="20"/>
          <w:szCs w:val="20"/>
        </w:rPr>
        <w:t xml:space="preserve">earcher is shared between </w:t>
      </w:r>
      <w:proofErr w:type="spellStart"/>
      <w:r w:rsidRPr="00134ED8">
        <w:rPr>
          <w:rFonts w:ascii="Times New Roman" w:hAnsi="Times New Roman"/>
          <w:sz w:val="20"/>
          <w:szCs w:val="20"/>
        </w:rPr>
        <w:t>PScell</w:t>
      </w:r>
      <w:proofErr w:type="spellEnd"/>
      <w:r w:rsidRPr="00134ED8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134ED8">
        <w:rPr>
          <w:rFonts w:ascii="Times New Roman" w:hAnsi="Times New Roman"/>
          <w:sz w:val="20"/>
          <w:szCs w:val="20"/>
        </w:rPr>
        <w:t>Scell</w:t>
      </w:r>
      <w:proofErr w:type="spellEnd"/>
      <w:r w:rsidRPr="00134ED8">
        <w:rPr>
          <w:rFonts w:ascii="Times New Roman" w:hAnsi="Times New Roman"/>
          <w:sz w:val="20"/>
          <w:szCs w:val="20"/>
        </w:rPr>
        <w:t xml:space="preserve">(s) and higher priority for </w:t>
      </w:r>
      <w:proofErr w:type="spellStart"/>
      <w:r w:rsidRPr="00134ED8">
        <w:rPr>
          <w:rFonts w:ascii="Times New Roman" w:hAnsi="Times New Roman"/>
          <w:sz w:val="20"/>
          <w:szCs w:val="20"/>
        </w:rPr>
        <w:t>PScell</w:t>
      </w:r>
      <w:proofErr w:type="spellEnd"/>
      <w:r w:rsidRPr="00134ED8">
        <w:rPr>
          <w:rFonts w:ascii="Times New Roman" w:hAnsi="Times New Roman"/>
          <w:sz w:val="20"/>
          <w:szCs w:val="20"/>
        </w:rPr>
        <w:t>.</w:t>
      </w:r>
    </w:p>
    <w:p w14:paraId="2AA83E39" w14:textId="7672A76D" w:rsidR="00C54664" w:rsidRPr="00134ED8" w:rsidRDefault="00C54664" w:rsidP="00C54664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 2: S</w:t>
      </w:r>
      <w:r w:rsidRPr="00134ED8">
        <w:rPr>
          <w:rFonts w:ascii="Times New Roman" w:hAnsi="Times New Roman"/>
          <w:sz w:val="20"/>
          <w:szCs w:val="20"/>
        </w:rPr>
        <w:t xml:space="preserve">earcher is shared between </w:t>
      </w:r>
      <w:proofErr w:type="spellStart"/>
      <w:r w:rsidRPr="00134ED8">
        <w:rPr>
          <w:rFonts w:ascii="Times New Roman" w:hAnsi="Times New Roman"/>
          <w:sz w:val="20"/>
          <w:szCs w:val="20"/>
        </w:rPr>
        <w:t>PScell</w:t>
      </w:r>
      <w:proofErr w:type="spellEnd"/>
      <w:r w:rsidRPr="00134ED8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134ED8">
        <w:rPr>
          <w:rFonts w:ascii="Times New Roman" w:hAnsi="Times New Roman"/>
          <w:sz w:val="20"/>
          <w:szCs w:val="20"/>
        </w:rPr>
        <w:t>Scell</w:t>
      </w:r>
      <w:proofErr w:type="spellEnd"/>
      <w:r w:rsidRPr="00134ED8">
        <w:rPr>
          <w:rFonts w:ascii="Times New Roman" w:hAnsi="Times New Roman"/>
          <w:sz w:val="20"/>
          <w:szCs w:val="20"/>
        </w:rPr>
        <w:t>(s) with equal priority</w:t>
      </w:r>
    </w:p>
    <w:p w14:paraId="1A49327D" w14:textId="66A41ECB" w:rsidR="00C54664" w:rsidRDefault="00C54664" w:rsidP="00C54664">
      <w:pPr>
        <w:spacing w:after="120"/>
        <w:rPr>
          <w:sz w:val="20"/>
          <w:szCs w:val="20"/>
        </w:rPr>
      </w:pPr>
      <w:r>
        <w:rPr>
          <w:rFonts w:eastAsia="?? ??"/>
          <w:sz w:val="20"/>
          <w:szCs w:val="20"/>
        </w:rPr>
        <w:t xml:space="preserve">Based on the options, we prefer that the searcher shared between </w:t>
      </w:r>
      <w:proofErr w:type="spellStart"/>
      <w:r w:rsidRPr="00134ED8">
        <w:rPr>
          <w:sz w:val="20"/>
          <w:szCs w:val="20"/>
        </w:rPr>
        <w:t>PScell</w:t>
      </w:r>
      <w:proofErr w:type="spellEnd"/>
      <w:r w:rsidRPr="00134ED8">
        <w:rPr>
          <w:sz w:val="20"/>
          <w:szCs w:val="20"/>
        </w:rPr>
        <w:t xml:space="preserve"> and </w:t>
      </w:r>
      <w:proofErr w:type="spellStart"/>
      <w:r w:rsidRPr="00134ED8">
        <w:rPr>
          <w:sz w:val="20"/>
          <w:szCs w:val="20"/>
        </w:rPr>
        <w:t>Scell</w:t>
      </w:r>
      <w:proofErr w:type="spellEnd"/>
      <w:r w:rsidRPr="00134ED8">
        <w:rPr>
          <w:sz w:val="20"/>
          <w:szCs w:val="20"/>
        </w:rPr>
        <w:t xml:space="preserve">(s) and higher priority for </w:t>
      </w:r>
      <w:proofErr w:type="spellStart"/>
      <w:r w:rsidRPr="00134ED8"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. </w:t>
      </w:r>
    </w:p>
    <w:p w14:paraId="0B489214" w14:textId="5F80B2CA" w:rsidR="00C54664" w:rsidRPr="00C54664" w:rsidRDefault="00C54664" w:rsidP="00C54664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Redefine </w:t>
      </w:r>
      <w:r w:rsidRPr="00C54664">
        <w:rPr>
          <w:rFonts w:eastAsia="?? ??"/>
          <w:b/>
          <w:bCs/>
          <w:sz w:val="20"/>
          <w:szCs w:val="20"/>
        </w:rPr>
        <w:t>P</w:t>
      </w:r>
      <w:r w:rsidRPr="00C54664">
        <w:rPr>
          <w:rFonts w:eastAsia="?? ??"/>
          <w:b/>
          <w:bCs/>
          <w:sz w:val="20"/>
          <w:szCs w:val="20"/>
          <w:vertAlign w:val="subscript"/>
        </w:rPr>
        <w:t xml:space="preserve">BFD </w:t>
      </w:r>
      <w:r w:rsidRPr="00C54664">
        <w:rPr>
          <w:rFonts w:eastAsia="?? ??"/>
          <w:b/>
          <w:bCs/>
          <w:sz w:val="20"/>
          <w:szCs w:val="20"/>
        </w:rPr>
        <w:t>and P</w:t>
      </w:r>
      <w:r w:rsidRPr="00C54664">
        <w:rPr>
          <w:rFonts w:eastAsia="?? ??"/>
          <w:b/>
          <w:bCs/>
          <w:sz w:val="20"/>
          <w:szCs w:val="20"/>
          <w:vertAlign w:val="subscript"/>
        </w:rPr>
        <w:t xml:space="preserve">CBD </w:t>
      </w:r>
      <w:r w:rsidRPr="00C54664">
        <w:rPr>
          <w:rFonts w:eastAsia="?? ??"/>
          <w:b/>
          <w:bCs/>
          <w:sz w:val="20"/>
          <w:szCs w:val="20"/>
        </w:rPr>
        <w:t xml:space="preserve">based on assumption that searcher shared between </w:t>
      </w:r>
      <w:proofErr w:type="spellStart"/>
      <w:r w:rsidRPr="00C54664">
        <w:rPr>
          <w:b/>
          <w:bCs/>
          <w:sz w:val="20"/>
          <w:szCs w:val="20"/>
        </w:rPr>
        <w:t>PScell</w:t>
      </w:r>
      <w:proofErr w:type="spellEnd"/>
      <w:r w:rsidRPr="00C54664">
        <w:rPr>
          <w:b/>
          <w:bCs/>
          <w:sz w:val="20"/>
          <w:szCs w:val="20"/>
        </w:rPr>
        <w:t xml:space="preserve"> and </w:t>
      </w:r>
      <w:proofErr w:type="spellStart"/>
      <w:r w:rsidRPr="00C54664">
        <w:rPr>
          <w:b/>
          <w:bCs/>
          <w:sz w:val="20"/>
          <w:szCs w:val="20"/>
        </w:rPr>
        <w:t>Scell</w:t>
      </w:r>
      <w:proofErr w:type="spellEnd"/>
      <w:r w:rsidRPr="00C54664">
        <w:rPr>
          <w:b/>
          <w:bCs/>
          <w:sz w:val="20"/>
          <w:szCs w:val="20"/>
        </w:rPr>
        <w:t xml:space="preserve">(s) and higher priority for </w:t>
      </w:r>
      <w:proofErr w:type="spellStart"/>
      <w:r w:rsidRPr="00C54664">
        <w:rPr>
          <w:b/>
          <w:bCs/>
          <w:sz w:val="20"/>
          <w:szCs w:val="20"/>
        </w:rPr>
        <w:t>PScell</w:t>
      </w:r>
      <w:proofErr w:type="spellEnd"/>
      <w:r>
        <w:rPr>
          <w:b/>
          <w:bCs/>
          <w:sz w:val="20"/>
          <w:szCs w:val="20"/>
        </w:rPr>
        <w:t>.</w:t>
      </w:r>
    </w:p>
    <w:p w14:paraId="4333ACC9" w14:textId="507391D9" w:rsidR="00C54664" w:rsidRDefault="00C54664" w:rsidP="00C54664">
      <w:pPr>
        <w:spacing w:after="120"/>
        <w:rPr>
          <w:rFonts w:eastAsia="?? ??"/>
          <w:sz w:val="20"/>
          <w:szCs w:val="20"/>
        </w:rPr>
      </w:pPr>
      <w:r>
        <w:rPr>
          <w:sz w:val="20"/>
          <w:szCs w:val="20"/>
        </w:rPr>
        <w:t xml:space="preserve">Based on the searcher sharing, we recommend that the </w:t>
      </w:r>
      <w:r w:rsidRPr="00C54664">
        <w:rPr>
          <w:rFonts w:eastAsia="?? ??"/>
          <w:sz w:val="20"/>
          <w:szCs w:val="20"/>
        </w:rPr>
        <w:t>P</w:t>
      </w:r>
      <w:r w:rsidRPr="00C54664">
        <w:rPr>
          <w:rFonts w:eastAsia="?? ??"/>
          <w:sz w:val="20"/>
          <w:szCs w:val="20"/>
          <w:vertAlign w:val="subscript"/>
        </w:rPr>
        <w:t xml:space="preserve">BFD </w:t>
      </w:r>
      <w:r w:rsidRPr="00C54664">
        <w:rPr>
          <w:rFonts w:eastAsia="?? ??"/>
          <w:sz w:val="20"/>
          <w:szCs w:val="20"/>
        </w:rPr>
        <w:t>and P</w:t>
      </w:r>
      <w:r w:rsidRPr="00C54664">
        <w:rPr>
          <w:rFonts w:eastAsia="?? ??"/>
          <w:sz w:val="20"/>
          <w:szCs w:val="20"/>
          <w:vertAlign w:val="subscript"/>
        </w:rPr>
        <w:t>CBD</w:t>
      </w:r>
      <w:r>
        <w:rPr>
          <w:rFonts w:eastAsia="?? ??"/>
          <w:sz w:val="20"/>
          <w:szCs w:val="20"/>
          <w:vertAlign w:val="subscript"/>
        </w:rPr>
        <w:t xml:space="preserve"> </w:t>
      </w:r>
      <w:r>
        <w:rPr>
          <w:rFonts w:eastAsia="?? ??"/>
          <w:sz w:val="20"/>
          <w:szCs w:val="20"/>
        </w:rPr>
        <w:t>are defined as:</w:t>
      </w:r>
    </w:p>
    <w:tbl>
      <w:tblPr>
        <w:tblW w:w="7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843"/>
        <w:gridCol w:w="1842"/>
        <w:gridCol w:w="1743"/>
      </w:tblGrid>
      <w:tr w:rsidR="003A2A4F" w:rsidRPr="00134ED8" w14:paraId="0ACCA847" w14:textId="77777777" w:rsidTr="006B100D">
        <w:trPr>
          <w:trHeight w:val="340"/>
          <w:jc w:val="center"/>
        </w:trPr>
        <w:tc>
          <w:tcPr>
            <w:tcW w:w="1590" w:type="dxa"/>
            <w:shd w:val="clear" w:color="auto" w:fill="auto"/>
          </w:tcPr>
          <w:p w14:paraId="42379FA6" w14:textId="77777777" w:rsidR="003A2A4F" w:rsidRPr="00134ED8" w:rsidRDefault="003A2A4F" w:rsidP="006B100D">
            <w:pPr>
              <w:pStyle w:val="TAH"/>
              <w:rPr>
                <w:lang w:eastAsia="zh-CN"/>
              </w:rPr>
            </w:pPr>
            <w:r w:rsidRPr="00134ED8">
              <w:t>Scenario</w:t>
            </w:r>
          </w:p>
        </w:tc>
        <w:tc>
          <w:tcPr>
            <w:tcW w:w="1843" w:type="dxa"/>
            <w:shd w:val="clear" w:color="auto" w:fill="auto"/>
          </w:tcPr>
          <w:p w14:paraId="6AF48A1B" w14:textId="77777777" w:rsidR="003A2A4F" w:rsidRPr="00134ED8" w:rsidRDefault="00605038" w:rsidP="006B100D">
            <w:pPr>
              <w:pStyle w:val="TAH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BFD</m:t>
                  </m:r>
                </m:sub>
              </m:sSub>
            </m:oMath>
            <w:r w:rsidR="003A2A4F" w:rsidRPr="00134ED8"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CBD</m:t>
                  </m:r>
                </m:sub>
              </m:sSub>
            </m:oMath>
            <w:r w:rsidR="003A2A4F" w:rsidRPr="00134ED8">
              <w:rPr>
                <w:lang w:val="en-US" w:eastAsia="zh-CN"/>
              </w:rPr>
              <w:t xml:space="preserve"> </w:t>
            </w:r>
            <w:r w:rsidR="003A2A4F" w:rsidRPr="00134ED8">
              <w:rPr>
                <w:lang w:val="en-US"/>
              </w:rPr>
              <w:t>for FR1 PCC</w:t>
            </w:r>
          </w:p>
        </w:tc>
        <w:tc>
          <w:tcPr>
            <w:tcW w:w="1842" w:type="dxa"/>
            <w:shd w:val="clear" w:color="auto" w:fill="auto"/>
          </w:tcPr>
          <w:p w14:paraId="42630FBD" w14:textId="77777777" w:rsidR="003A2A4F" w:rsidRPr="00134ED8" w:rsidRDefault="00605038" w:rsidP="006B100D">
            <w:pPr>
              <w:pStyle w:val="TAH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BFD</m:t>
                  </m:r>
                </m:sub>
              </m:sSub>
            </m:oMath>
            <w:r w:rsidR="003A2A4F" w:rsidRPr="00134ED8"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CBD</m:t>
                  </m:r>
                </m:sub>
              </m:sSub>
            </m:oMath>
            <w:r w:rsidR="003A2A4F" w:rsidRPr="00134ED8">
              <w:rPr>
                <w:lang w:val="en-US" w:eastAsia="zh-CN"/>
              </w:rPr>
              <w:t xml:space="preserve"> </w:t>
            </w:r>
            <w:r w:rsidR="003A2A4F" w:rsidRPr="00134ED8">
              <w:rPr>
                <w:lang w:val="en-US"/>
              </w:rPr>
              <w:t>for FR</w:t>
            </w:r>
            <w:r w:rsidR="003A2A4F" w:rsidRPr="00134ED8">
              <w:rPr>
                <w:lang w:val="en-US" w:eastAsia="zh-CN"/>
              </w:rPr>
              <w:t>2</w:t>
            </w:r>
            <w:r w:rsidR="003A2A4F" w:rsidRPr="00134ED8">
              <w:rPr>
                <w:lang w:val="en-US"/>
              </w:rPr>
              <w:t xml:space="preserve"> PSCC</w:t>
            </w:r>
          </w:p>
        </w:tc>
        <w:tc>
          <w:tcPr>
            <w:tcW w:w="1743" w:type="dxa"/>
            <w:shd w:val="clear" w:color="auto" w:fill="auto"/>
          </w:tcPr>
          <w:p w14:paraId="6D5FAF15" w14:textId="77777777" w:rsidR="003A2A4F" w:rsidRPr="00134ED8" w:rsidRDefault="00605038" w:rsidP="006B100D">
            <w:pPr>
              <w:pStyle w:val="TAH"/>
              <w:rPr>
                <w:i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BFD</m:t>
                  </m:r>
                </m:sub>
              </m:sSub>
            </m:oMath>
            <w:r w:rsidR="003A2A4F" w:rsidRPr="00134ED8"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CBD</m:t>
                  </m:r>
                </m:sub>
              </m:sSub>
            </m:oMath>
            <w:r w:rsidR="003A2A4F" w:rsidRPr="00134ED8">
              <w:rPr>
                <w:lang w:val="en-US" w:eastAsia="zh-CN"/>
              </w:rPr>
              <w:t xml:space="preserve"> </w:t>
            </w:r>
            <w:r w:rsidR="003A2A4F" w:rsidRPr="00134ED8">
              <w:rPr>
                <w:lang w:val="en-US"/>
              </w:rPr>
              <w:t>for FR1+FR</w:t>
            </w:r>
            <w:r w:rsidR="003A2A4F" w:rsidRPr="00134ED8">
              <w:rPr>
                <w:lang w:val="en-US" w:eastAsia="zh-CN"/>
              </w:rPr>
              <w:t>2</w:t>
            </w:r>
            <w:r w:rsidR="003A2A4F" w:rsidRPr="00134ED8">
              <w:rPr>
                <w:lang w:val="en-US"/>
              </w:rPr>
              <w:t xml:space="preserve"> SCC</w:t>
            </w:r>
          </w:p>
        </w:tc>
      </w:tr>
      <w:tr w:rsidR="003A2A4F" w:rsidRPr="00134ED8" w14:paraId="775F6A9C" w14:textId="77777777" w:rsidTr="006B100D">
        <w:trPr>
          <w:trHeight w:val="340"/>
          <w:jc w:val="center"/>
        </w:trPr>
        <w:tc>
          <w:tcPr>
            <w:tcW w:w="1590" w:type="dxa"/>
            <w:shd w:val="clear" w:color="auto" w:fill="auto"/>
          </w:tcPr>
          <w:p w14:paraId="686051C8" w14:textId="77777777" w:rsidR="003A2A4F" w:rsidRPr="00134ED8" w:rsidRDefault="003A2A4F" w:rsidP="006B100D">
            <w:pPr>
              <w:pStyle w:val="TAL"/>
              <w:rPr>
                <w:b/>
                <w:lang w:val="en-US"/>
              </w:rPr>
            </w:pPr>
            <w:r w:rsidRPr="00134ED8">
              <w:rPr>
                <w:b/>
                <w:lang w:val="en-US"/>
              </w:rPr>
              <w:t xml:space="preserve">FR1 + FR2 NR-DC (FR1 </w:t>
            </w:r>
            <w:proofErr w:type="spellStart"/>
            <w:r w:rsidRPr="00134ED8">
              <w:rPr>
                <w:b/>
                <w:lang w:val="en-US"/>
              </w:rPr>
              <w:t>Pcell</w:t>
            </w:r>
            <w:proofErr w:type="spellEnd"/>
            <w:r w:rsidRPr="00134ED8">
              <w:rPr>
                <w:b/>
                <w:lang w:val="en-US"/>
              </w:rPr>
              <w:t xml:space="preserve"> and FR2 </w:t>
            </w:r>
            <w:proofErr w:type="spellStart"/>
            <w:r w:rsidRPr="00134ED8">
              <w:rPr>
                <w:b/>
                <w:lang w:val="en-US"/>
              </w:rPr>
              <w:t>Pscell</w:t>
            </w:r>
            <w:proofErr w:type="spellEnd"/>
            <w:r w:rsidRPr="00134ED8">
              <w:rPr>
                <w:b/>
                <w:lang w:val="en-US"/>
              </w:rPr>
              <w:t xml:space="preserve">)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2E4304" w14:textId="77777777" w:rsidR="003A2A4F" w:rsidRPr="00134ED8" w:rsidRDefault="003A2A4F" w:rsidP="006B100D">
            <w:pPr>
              <w:pStyle w:val="TAC"/>
              <w:rPr>
                <w:lang w:eastAsia="zh-CN"/>
              </w:rPr>
            </w:pPr>
            <w:r w:rsidRPr="00134ED8">
              <w:rPr>
                <w:lang w:eastAsia="zh-CN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CDD6BB" w14:textId="184126FE" w:rsidR="003A2A4F" w:rsidRPr="00134ED8" w:rsidRDefault="003A2A4F" w:rsidP="006B10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B39B74" w14:textId="77777777" w:rsidR="003A2A4F" w:rsidRPr="00134ED8" w:rsidRDefault="003A2A4F" w:rsidP="006B100D">
            <w:pPr>
              <w:pStyle w:val="TAC"/>
            </w:pPr>
            <w:r w:rsidRPr="00134ED8">
              <w:t>2×Z</w:t>
            </w:r>
          </w:p>
        </w:tc>
      </w:tr>
      <w:tr w:rsidR="003A2A4F" w:rsidRPr="00134ED8" w14:paraId="1AE64A56" w14:textId="77777777" w:rsidTr="006B100D">
        <w:trPr>
          <w:trHeight w:val="340"/>
          <w:jc w:val="center"/>
        </w:trPr>
        <w:tc>
          <w:tcPr>
            <w:tcW w:w="7018" w:type="dxa"/>
            <w:gridSpan w:val="4"/>
            <w:shd w:val="clear" w:color="auto" w:fill="auto"/>
          </w:tcPr>
          <w:p w14:paraId="2289C8BA" w14:textId="77777777" w:rsidR="003A2A4F" w:rsidRPr="00134ED8" w:rsidRDefault="003A2A4F" w:rsidP="006B100D">
            <w:pPr>
              <w:pStyle w:val="TAN"/>
              <w:rPr>
                <w:lang w:val="en-US" w:eastAsia="zh-CN"/>
              </w:rPr>
            </w:pPr>
            <w:r w:rsidRPr="00134ED8">
              <w:rPr>
                <w:lang w:val="en-US" w:eastAsia="zh-CN"/>
              </w:rPr>
              <w:t xml:space="preserve">Note 1: Z is the number of band(s) on which UE is performing beam failure detection only for </w:t>
            </w:r>
            <w:proofErr w:type="spellStart"/>
            <w:r w:rsidRPr="00134ED8">
              <w:rPr>
                <w:lang w:val="en-US" w:eastAsia="zh-CN"/>
              </w:rPr>
              <w:t>Scell</w:t>
            </w:r>
            <w:proofErr w:type="spellEnd"/>
          </w:p>
        </w:tc>
      </w:tr>
    </w:tbl>
    <w:p w14:paraId="7CAF060C" w14:textId="77777777" w:rsidR="00C54664" w:rsidRPr="00C54664" w:rsidRDefault="00C54664" w:rsidP="00C54664">
      <w:pPr>
        <w:spacing w:after="120"/>
        <w:rPr>
          <w:rFonts w:eastAsia="?? ??"/>
          <w:sz w:val="20"/>
          <w:szCs w:val="20"/>
        </w:rPr>
      </w:pPr>
    </w:p>
    <w:p w14:paraId="531A6C68" w14:textId="77777777" w:rsidR="0009573B" w:rsidRDefault="00887FDA" w:rsidP="002C0B8D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887FDA">
        <w:rPr>
          <w:rFonts w:eastAsia="SimSun"/>
          <w:b/>
          <w:bCs/>
          <w:sz w:val="20"/>
          <w:szCs w:val="20"/>
          <w:lang w:val="en-GB" w:eastAsia="en-GB"/>
        </w:rPr>
        <w:t>Proposal #3</w:t>
      </w:r>
      <w:r>
        <w:rPr>
          <w:rFonts w:eastAsia="SimSun"/>
          <w:b/>
          <w:bCs/>
          <w:sz w:val="20"/>
          <w:szCs w:val="20"/>
          <w:lang w:val="en-GB" w:eastAsia="en-GB"/>
        </w:rPr>
        <w:t>: For NR-DC, define the sharing factors (</w:t>
      </w:r>
      <w:r w:rsidRPr="00C54664">
        <w:rPr>
          <w:rFonts w:eastAsia="?? ??"/>
          <w:b/>
          <w:bCs/>
          <w:sz w:val="20"/>
          <w:szCs w:val="20"/>
        </w:rPr>
        <w:t>P</w:t>
      </w:r>
      <w:r w:rsidRPr="00C54664">
        <w:rPr>
          <w:rFonts w:eastAsia="?? ??"/>
          <w:b/>
          <w:bCs/>
          <w:sz w:val="20"/>
          <w:szCs w:val="20"/>
          <w:vertAlign w:val="subscript"/>
        </w:rPr>
        <w:t xml:space="preserve">BFD </w:t>
      </w:r>
      <w:r w:rsidRPr="00C54664">
        <w:rPr>
          <w:rFonts w:eastAsia="?? ??"/>
          <w:b/>
          <w:bCs/>
          <w:sz w:val="20"/>
          <w:szCs w:val="20"/>
        </w:rPr>
        <w:t>and P</w:t>
      </w:r>
      <w:r w:rsidRPr="00C54664">
        <w:rPr>
          <w:rFonts w:eastAsia="?? ??"/>
          <w:b/>
          <w:bCs/>
          <w:sz w:val="20"/>
          <w:szCs w:val="20"/>
          <w:vertAlign w:val="subscript"/>
        </w:rPr>
        <w:t>CBD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) as: 1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PCell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; 2 for </w:t>
      </w:r>
      <w:proofErr w:type="spellStart"/>
      <w:proofErr w:type="gramStart"/>
      <w:r>
        <w:rPr>
          <w:rFonts w:eastAsia="SimSun"/>
          <w:b/>
          <w:bCs/>
          <w:sz w:val="20"/>
          <w:szCs w:val="20"/>
          <w:lang w:val="en-GB" w:eastAsia="en-GB"/>
        </w:rPr>
        <w:t>PScell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;</w:t>
      </w:r>
      <w:proofErr w:type="gramEnd"/>
      <w:r>
        <w:rPr>
          <w:rFonts w:eastAsia="SimSun"/>
          <w:b/>
          <w:bCs/>
          <w:sz w:val="20"/>
          <w:szCs w:val="20"/>
          <w:lang w:val="en-GB" w:eastAsia="en-GB"/>
        </w:rPr>
        <w:t xml:space="preserve"> 2xZ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SCell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4A15425C" w14:textId="32ED2892" w:rsidR="00C54664" w:rsidRPr="00887FDA" w:rsidRDefault="00680484" w:rsidP="002C0B8D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These</w:t>
      </w:r>
      <w:r w:rsidR="0009573B">
        <w:rPr>
          <w:rFonts w:eastAsia="SimSun"/>
          <w:sz w:val="20"/>
          <w:szCs w:val="20"/>
          <w:lang w:val="en-GB" w:eastAsia="en-GB"/>
        </w:rPr>
        <w:t xml:space="preserve"> proposals are captured in our CR [4].</w:t>
      </w:r>
      <w:r w:rsidR="00887FDA">
        <w:rPr>
          <w:rFonts w:eastAsia="SimSun"/>
          <w:b/>
          <w:bCs/>
          <w:sz w:val="20"/>
          <w:szCs w:val="20"/>
          <w:lang w:val="en-GB" w:eastAsia="en-GB"/>
        </w:rPr>
        <w:tab/>
      </w:r>
      <w:r w:rsidR="00887FDA">
        <w:rPr>
          <w:rFonts w:eastAsia="SimSun"/>
          <w:b/>
          <w:bCs/>
          <w:sz w:val="20"/>
          <w:szCs w:val="20"/>
          <w:lang w:val="en-GB" w:eastAsia="en-GB"/>
        </w:rPr>
        <w:tab/>
      </w:r>
      <w:r w:rsidR="00887FDA">
        <w:rPr>
          <w:rFonts w:eastAsia="SimSun"/>
          <w:b/>
          <w:bCs/>
          <w:sz w:val="20"/>
          <w:szCs w:val="20"/>
          <w:lang w:val="en-GB" w:eastAsia="en-GB"/>
        </w:rPr>
        <w:tab/>
      </w:r>
      <w:r w:rsidR="00887FDA">
        <w:rPr>
          <w:rFonts w:eastAsia="SimSun"/>
          <w:b/>
          <w:bCs/>
          <w:sz w:val="20"/>
          <w:szCs w:val="20"/>
          <w:lang w:val="en-GB" w:eastAsia="en-GB"/>
        </w:rPr>
        <w:tab/>
      </w:r>
      <w:r w:rsidR="00887FDA">
        <w:rPr>
          <w:rFonts w:eastAsia="SimSun"/>
          <w:b/>
          <w:bCs/>
          <w:sz w:val="20"/>
          <w:szCs w:val="20"/>
          <w:lang w:val="en-GB" w:eastAsia="en-GB"/>
        </w:rPr>
        <w:tab/>
      </w:r>
      <w:r w:rsidR="00887FDA">
        <w:rPr>
          <w:rFonts w:eastAsia="SimSun"/>
          <w:b/>
          <w:bCs/>
          <w:sz w:val="20"/>
          <w:szCs w:val="20"/>
          <w:lang w:val="en-GB" w:eastAsia="en-GB"/>
        </w:rPr>
        <w:tab/>
      </w:r>
    </w:p>
    <w:p w14:paraId="680F4731" w14:textId="61DB1275" w:rsidR="005A3F87" w:rsidRPr="00124FDC" w:rsidRDefault="005A3F87" w:rsidP="005A3F87">
      <w:pPr>
        <w:pStyle w:val="Heading2"/>
      </w:pPr>
      <w:r w:rsidRPr="00124FDC">
        <w:lastRenderedPageBreak/>
        <w:t xml:space="preserve">Requirements for Pathloss RS Activation </w:t>
      </w:r>
    </w:p>
    <w:p w14:paraId="667D5CB7" w14:textId="710F987A" w:rsidR="002C0B8D" w:rsidRDefault="002C0B8D" w:rsidP="002C0B8D">
      <w:pPr>
        <w:spacing w:after="180"/>
        <w:rPr>
          <w:rFonts w:eastAsia="SimSun"/>
          <w:sz w:val="20"/>
          <w:szCs w:val="20"/>
          <w:lang w:val="en-GB" w:eastAsia="en-GB"/>
        </w:rPr>
      </w:pPr>
      <w:r w:rsidRPr="002C0B8D">
        <w:rPr>
          <w:rFonts w:eastAsia="SimSun"/>
          <w:sz w:val="20"/>
          <w:szCs w:val="20"/>
          <w:lang w:val="en-GB" w:eastAsia="en-GB"/>
        </w:rPr>
        <w:t xml:space="preserve">In Rel-16 </w:t>
      </w:r>
      <w:r w:rsidR="0009573B">
        <w:rPr>
          <w:rFonts w:eastAsia="SimSun"/>
          <w:sz w:val="20"/>
          <w:szCs w:val="20"/>
          <w:lang w:val="en-GB" w:eastAsia="en-GB"/>
        </w:rPr>
        <w:t xml:space="preserve">delay requirements for Pathloss RS activation via MAC CE are captured </w:t>
      </w:r>
      <w:proofErr w:type="gramStart"/>
      <w:r w:rsidR="0009573B">
        <w:rPr>
          <w:rFonts w:eastAsia="SimSun"/>
          <w:sz w:val="20"/>
          <w:szCs w:val="20"/>
          <w:lang w:val="en-GB" w:eastAsia="en-GB"/>
        </w:rPr>
        <w:t>in  TS</w:t>
      </w:r>
      <w:proofErr w:type="gramEnd"/>
      <w:r w:rsidR="0009573B">
        <w:rPr>
          <w:rFonts w:eastAsia="SimSun"/>
          <w:sz w:val="20"/>
          <w:szCs w:val="20"/>
          <w:lang w:val="en-GB" w:eastAsia="en-GB"/>
        </w:rPr>
        <w:t xml:space="preserve"> 38.133 section 8.14. </w:t>
      </w:r>
    </w:p>
    <w:p w14:paraId="6272F59E" w14:textId="50DAD3F6" w:rsidR="002F2494" w:rsidRDefault="002F2494" w:rsidP="002C0B8D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known condition is defined as follows:</w:t>
      </w:r>
    </w:p>
    <w:p w14:paraId="20C593E6" w14:textId="2AC8D9EB" w:rsidR="002F2494" w:rsidRPr="002C0B8D" w:rsidRDefault="002F2494" w:rsidP="000768FC">
      <w:pPr>
        <w:spacing w:after="180"/>
        <w:jc w:val="center"/>
        <w:rPr>
          <w:rFonts w:eastAsia="SimSun"/>
          <w:sz w:val="20"/>
          <w:szCs w:val="20"/>
          <w:lang w:val="en-GB" w:eastAsia="en-GB"/>
        </w:rPr>
      </w:pPr>
      <w:r w:rsidRPr="002F2494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765CE576" wp14:editId="2B6B5CFB">
            <wp:extent cx="5431248" cy="2669203"/>
            <wp:effectExtent l="0" t="0" r="4445" b="0"/>
            <wp:docPr id="1" name="Picture 1" descr="Graphical user interface, text, application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let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9795" cy="267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2C412" w14:textId="07D2B0A0" w:rsidR="000768FC" w:rsidRDefault="000768FC" w:rsidP="000768FC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the known condition definition, the period for known condition is defined starting from the last transmission of L1-RSRP measurement report. Based on our understanding the known condition shall apply from the last transmission of the RS for L1-RSRP report until the end of switching delay. Hence, we propose to update the period for known condition to start from the last transmission of RS for L1-RSRP measurement.</w:t>
      </w:r>
    </w:p>
    <w:p w14:paraId="38CEA877" w14:textId="4DE45250" w:rsidR="000768FC" w:rsidRPr="000768FC" w:rsidRDefault="000768FC" w:rsidP="000768FC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Update the known condition period to start from the last transmission of RS for L1-RSRP measurement.</w:t>
      </w:r>
    </w:p>
    <w:p w14:paraId="01A9BEF4" w14:textId="1DA50BE6" w:rsidR="005A3F87" w:rsidRDefault="002F2494" w:rsidP="002F2494">
      <w:pPr>
        <w:spacing w:after="180"/>
        <w:rPr>
          <w:rFonts w:eastAsia="SimSun"/>
          <w:sz w:val="20"/>
          <w:szCs w:val="20"/>
          <w:lang w:val="en-GB" w:eastAsia="en-GB"/>
        </w:rPr>
      </w:pPr>
      <w:r w:rsidRPr="002F2494">
        <w:rPr>
          <w:rFonts w:eastAsia="SimSun"/>
          <w:sz w:val="20"/>
          <w:szCs w:val="20"/>
          <w:lang w:val="en-GB" w:eastAsia="en-GB"/>
        </w:rPr>
        <w:t xml:space="preserve">The known condition </w:t>
      </w:r>
      <w:r>
        <w:rPr>
          <w:rFonts w:eastAsia="SimSun"/>
          <w:sz w:val="20"/>
          <w:szCs w:val="20"/>
          <w:lang w:val="en-GB" w:eastAsia="en-GB"/>
        </w:rPr>
        <w:t xml:space="preserve">definition doesn’t consider RS </w:t>
      </w:r>
      <w:proofErr w:type="spellStart"/>
      <w:r>
        <w:rPr>
          <w:rFonts w:eastAsia="SimSun"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to target pathloss RS. </w:t>
      </w:r>
    </w:p>
    <w:p w14:paraId="5FC625C2" w14:textId="65521031" w:rsidR="002F2494" w:rsidRDefault="002F2494" w:rsidP="002F2494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 w:rsidRPr="002F2494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Definition of known condition for pathloss RS doesn’t consider RS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to target pathloss RS.</w:t>
      </w:r>
    </w:p>
    <w:p w14:paraId="18440696" w14:textId="66E27692" w:rsidR="002F2494" w:rsidRDefault="002F2494" w:rsidP="002F2494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known condition is mainly defined to determine if the UE knows the RX beam for the target RS and the RX beam can also be determined be a RS </w:t>
      </w:r>
      <w:proofErr w:type="spellStart"/>
      <w:r>
        <w:rPr>
          <w:rFonts w:eastAsia="SimSun"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with Type D to it. Hence, we propose to extend the definition of known condition to include RS </w:t>
      </w:r>
      <w:proofErr w:type="spellStart"/>
      <w:r>
        <w:rPr>
          <w:rFonts w:eastAsia="SimSun"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with Type-D to target PL-RS.</w:t>
      </w:r>
    </w:p>
    <w:p w14:paraId="18EB9A61" w14:textId="4B36B5A8" w:rsidR="002F2494" w:rsidRDefault="002F2494" w:rsidP="002F2494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0768FC">
        <w:rPr>
          <w:rFonts w:eastAsia="SimSun"/>
          <w:b/>
          <w:bCs/>
          <w:sz w:val="20"/>
          <w:szCs w:val="20"/>
          <w:lang w:val="en-GB" w:eastAsia="en-GB"/>
        </w:rPr>
        <w:t>5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Update the known definition of pathloss RS to include RS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to target PL-RS.</w:t>
      </w:r>
    </w:p>
    <w:p w14:paraId="0CE3CBC5" w14:textId="6DB037B2" w:rsidR="000768FC" w:rsidRDefault="000768FC" w:rsidP="002F2494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TS 38.133 the PL-RS switching delay is captured as:</w:t>
      </w:r>
    </w:p>
    <w:p w14:paraId="5A2FF390" w14:textId="7C9FBD04" w:rsidR="000768FC" w:rsidRDefault="000768FC" w:rsidP="002F2494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023F84C0" w14:textId="77777777" w:rsidR="000768FC" w:rsidRDefault="000768FC" w:rsidP="000768FC">
      <w:pPr>
        <w:spacing w:after="180"/>
        <w:jc w:val="center"/>
        <w:rPr>
          <w:rFonts w:eastAsia="SimSun"/>
          <w:sz w:val="20"/>
          <w:szCs w:val="20"/>
          <w:lang w:val="en-GB" w:eastAsia="en-GB"/>
        </w:rPr>
      </w:pPr>
    </w:p>
    <w:p w14:paraId="44106B86" w14:textId="77777777" w:rsidR="000768FC" w:rsidRDefault="000768FC" w:rsidP="000768FC">
      <w:pPr>
        <w:spacing w:after="180"/>
        <w:jc w:val="center"/>
        <w:rPr>
          <w:rFonts w:eastAsia="SimSun"/>
          <w:sz w:val="20"/>
          <w:szCs w:val="20"/>
          <w:lang w:val="en-GB" w:eastAsia="en-GB"/>
        </w:rPr>
      </w:pPr>
    </w:p>
    <w:p w14:paraId="3C8AED4B" w14:textId="77777777" w:rsidR="000768FC" w:rsidRDefault="000768FC" w:rsidP="000768FC">
      <w:pPr>
        <w:spacing w:after="180"/>
        <w:jc w:val="center"/>
        <w:rPr>
          <w:rFonts w:eastAsia="SimSun"/>
          <w:sz w:val="20"/>
          <w:szCs w:val="20"/>
          <w:lang w:val="en-GB" w:eastAsia="en-GB"/>
        </w:rPr>
      </w:pPr>
    </w:p>
    <w:p w14:paraId="726FF75C" w14:textId="77777777" w:rsidR="000768FC" w:rsidRDefault="000768FC" w:rsidP="000768FC">
      <w:pPr>
        <w:spacing w:after="180"/>
        <w:jc w:val="center"/>
        <w:rPr>
          <w:rFonts w:eastAsia="SimSun"/>
          <w:sz w:val="20"/>
          <w:szCs w:val="20"/>
          <w:lang w:val="en-GB" w:eastAsia="en-GB"/>
        </w:rPr>
      </w:pPr>
    </w:p>
    <w:p w14:paraId="17233D43" w14:textId="4C718659" w:rsidR="000768FC" w:rsidRDefault="000768FC" w:rsidP="000768FC">
      <w:pPr>
        <w:spacing w:after="180"/>
        <w:jc w:val="center"/>
        <w:rPr>
          <w:rFonts w:eastAsia="SimSun"/>
          <w:sz w:val="20"/>
          <w:szCs w:val="20"/>
          <w:lang w:val="en-GB" w:eastAsia="en-GB"/>
        </w:rPr>
      </w:pPr>
      <w:r w:rsidRPr="000768FC">
        <w:rPr>
          <w:rFonts w:eastAsia="SimSun"/>
          <w:noProof/>
          <w:sz w:val="20"/>
          <w:szCs w:val="20"/>
          <w:lang w:val="en-GB" w:eastAsia="en-GB"/>
        </w:rPr>
        <w:lastRenderedPageBreak/>
        <w:drawing>
          <wp:inline distT="0" distB="0" distL="0" distR="0" wp14:anchorId="1B89DDC7" wp14:editId="09290659">
            <wp:extent cx="5581540" cy="2500959"/>
            <wp:effectExtent l="0" t="0" r="0" b="127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4239" cy="2502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BDCF9" w14:textId="69352476" w:rsidR="000768FC" w:rsidRDefault="000768FC" w:rsidP="000768FC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delay requirement captured is specifically for PL-RS not maintained by the UE, while TS 38.213 </w:t>
      </w:r>
      <w:r w:rsidR="00680484">
        <w:rPr>
          <w:rFonts w:eastAsia="SimSun"/>
          <w:sz w:val="20"/>
          <w:szCs w:val="20"/>
          <w:lang w:val="en-GB" w:eastAsia="en-GB"/>
        </w:rPr>
        <w:t xml:space="preserve">captures the switching delay for PL-RS maintained by the UE. </w:t>
      </w:r>
    </w:p>
    <w:p w14:paraId="36C4B668" w14:textId="4D55966A" w:rsidR="00680484" w:rsidRDefault="00680484" w:rsidP="000768FC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>PL-RS activation delay in 38.133 captures delay when PL-RS is not maintained by UE.</w:t>
      </w:r>
    </w:p>
    <w:p w14:paraId="6778511F" w14:textId="677E5519" w:rsidR="00680484" w:rsidRDefault="00680484" w:rsidP="000768FC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Hence, we propose to capture that the delay requirements in section 8.14.3 or TS 38.133 are for PL-RS not maintained by UE.</w:t>
      </w:r>
    </w:p>
    <w:p w14:paraId="749387B4" w14:textId="523CB437" w:rsidR="00680484" w:rsidRDefault="00680484" w:rsidP="000768FC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#6: Update PL-RS activation delay to be applicable when PL-RS is not</w:t>
      </w:r>
      <w:r w:rsidR="00121607">
        <w:rPr>
          <w:rFonts w:eastAsia="SimSun"/>
          <w:b/>
          <w:bCs/>
          <w:sz w:val="20"/>
          <w:szCs w:val="20"/>
          <w:lang w:val="en-GB" w:eastAsia="en-GB"/>
        </w:rPr>
        <w:t xml:space="preserve"> m</w:t>
      </w:r>
      <w:r>
        <w:rPr>
          <w:rFonts w:eastAsia="SimSun"/>
          <w:b/>
          <w:bCs/>
          <w:sz w:val="20"/>
          <w:szCs w:val="20"/>
          <w:lang w:val="en-GB" w:eastAsia="en-GB"/>
        </w:rPr>
        <w:t>aintained by UE.</w:t>
      </w:r>
    </w:p>
    <w:p w14:paraId="5BC30489" w14:textId="64FB9141" w:rsidR="00680484" w:rsidRPr="00680484" w:rsidRDefault="00680484" w:rsidP="000768FC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These proposals are captured in our CR [5].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45A9084" w:rsidR="009F52D7" w:rsidRPr="002C0B8D" w:rsidRDefault="009F52D7" w:rsidP="002C0B8D">
      <w:pPr>
        <w:spacing w:after="180"/>
        <w:rPr>
          <w:rFonts w:eastAsia="SimSun"/>
          <w:sz w:val="20"/>
          <w:szCs w:val="20"/>
          <w:lang w:val="en-GB" w:eastAsia="en-GB"/>
        </w:rPr>
      </w:pPr>
      <w:r w:rsidRPr="00605038">
        <w:rPr>
          <w:rFonts w:eastAsia="SimSun"/>
          <w:sz w:val="20"/>
          <w:szCs w:val="20"/>
          <w:lang w:val="en-GB" w:eastAsia="en-GB"/>
        </w:rPr>
        <w:t xml:space="preserve">In this paper, </w:t>
      </w:r>
      <w:r w:rsidR="00605038" w:rsidRPr="00605038">
        <w:rPr>
          <w:sz w:val="20"/>
          <w:szCs w:val="20"/>
        </w:rPr>
        <w:t xml:space="preserve">we address some open issues related to </w:t>
      </w:r>
      <w:proofErr w:type="spellStart"/>
      <w:r w:rsidR="00605038" w:rsidRPr="00605038">
        <w:rPr>
          <w:sz w:val="20"/>
          <w:szCs w:val="20"/>
        </w:rPr>
        <w:t>eMIMO</w:t>
      </w:r>
      <w:proofErr w:type="spellEnd"/>
      <w:r w:rsidR="00605038" w:rsidRPr="00605038">
        <w:rPr>
          <w:sz w:val="20"/>
          <w:szCs w:val="20"/>
        </w:rPr>
        <w:t xml:space="preserve"> RRM core requirements</w:t>
      </w:r>
      <w:r w:rsidRPr="00605038">
        <w:rPr>
          <w:rFonts w:eastAsia="SimSun"/>
          <w:sz w:val="20"/>
          <w:szCs w:val="20"/>
          <w:lang w:val="en-GB" w:eastAsia="en-GB"/>
        </w:rPr>
        <w:t>. Our observations and proposals are captured below:</w:t>
      </w:r>
    </w:p>
    <w:p w14:paraId="66A4F336" w14:textId="1F792861" w:rsidR="00605038" w:rsidRPr="00605038" w:rsidRDefault="00605038" w:rsidP="00605038">
      <w:pPr>
        <w:spacing w:after="180"/>
        <w:rPr>
          <w:b/>
          <w:bCs/>
          <w:sz w:val="20"/>
          <w:szCs w:val="20"/>
          <w:u w:val="single"/>
          <w:lang w:eastAsia="en-GB"/>
        </w:rPr>
      </w:pPr>
      <w:r w:rsidRPr="00605038">
        <w:rPr>
          <w:b/>
          <w:bCs/>
          <w:sz w:val="20"/>
          <w:szCs w:val="20"/>
          <w:u w:val="single"/>
          <w:lang w:eastAsia="en-GB"/>
        </w:rPr>
        <w:t>Requirements with Multi-</w:t>
      </w:r>
      <w:proofErr w:type="spellStart"/>
      <w:r w:rsidRPr="00605038">
        <w:rPr>
          <w:b/>
          <w:bCs/>
          <w:sz w:val="20"/>
          <w:szCs w:val="20"/>
          <w:u w:val="single"/>
          <w:lang w:eastAsia="en-GB"/>
        </w:rPr>
        <w:t>TRxP</w:t>
      </w:r>
      <w:proofErr w:type="spellEnd"/>
    </w:p>
    <w:p w14:paraId="53740D8F" w14:textId="492D3707" w:rsidR="00605038" w:rsidRPr="002E7CFD" w:rsidRDefault="00605038" w:rsidP="00605038">
      <w:pPr>
        <w:spacing w:after="18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#1: Update 38.133 to include that requirements are applicable to multi-</w:t>
      </w:r>
      <w:proofErr w:type="spellStart"/>
      <w:r>
        <w:rPr>
          <w:b/>
          <w:bCs/>
          <w:sz w:val="20"/>
          <w:szCs w:val="20"/>
          <w:lang w:eastAsia="en-GB"/>
        </w:rPr>
        <w:t>TRxP</w:t>
      </w:r>
      <w:proofErr w:type="spellEnd"/>
      <w:r>
        <w:rPr>
          <w:b/>
          <w:bCs/>
          <w:sz w:val="20"/>
          <w:szCs w:val="20"/>
          <w:lang w:eastAsia="en-GB"/>
        </w:rPr>
        <w:t xml:space="preserve"> deployments </w:t>
      </w:r>
    </w:p>
    <w:p w14:paraId="75B7628A" w14:textId="5327A741" w:rsidR="00605038" w:rsidRPr="00605038" w:rsidRDefault="00605038" w:rsidP="00605038">
      <w:pPr>
        <w:spacing w:after="180"/>
        <w:rPr>
          <w:b/>
          <w:bCs/>
          <w:sz w:val="20"/>
          <w:szCs w:val="20"/>
          <w:u w:val="single"/>
          <w:lang w:eastAsia="en-GB"/>
        </w:rPr>
      </w:pPr>
      <w:r>
        <w:rPr>
          <w:b/>
          <w:bCs/>
          <w:sz w:val="20"/>
          <w:szCs w:val="20"/>
          <w:u w:val="single"/>
          <w:lang w:eastAsia="en-GB"/>
        </w:rPr>
        <w:t>Link recovery requirements</w:t>
      </w:r>
      <w:r w:rsidRPr="00605038">
        <w:rPr>
          <w:b/>
          <w:bCs/>
          <w:sz w:val="20"/>
          <w:szCs w:val="20"/>
          <w:u w:val="single"/>
          <w:lang w:eastAsia="en-GB"/>
        </w:rPr>
        <w:t xml:space="preserve"> </w:t>
      </w:r>
      <w:r>
        <w:rPr>
          <w:b/>
          <w:bCs/>
          <w:sz w:val="20"/>
          <w:szCs w:val="20"/>
          <w:u w:val="single"/>
          <w:lang w:eastAsia="en-GB"/>
        </w:rPr>
        <w:t>in NR-DC</w:t>
      </w:r>
    </w:p>
    <w:p w14:paraId="76445B81" w14:textId="7F839350" w:rsidR="00605038" w:rsidRPr="00C54664" w:rsidRDefault="00605038" w:rsidP="00605038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Redefine </w:t>
      </w:r>
      <w:r w:rsidRPr="00C54664">
        <w:rPr>
          <w:rFonts w:eastAsia="?? ??"/>
          <w:b/>
          <w:bCs/>
          <w:sz w:val="20"/>
          <w:szCs w:val="20"/>
        </w:rPr>
        <w:t>P</w:t>
      </w:r>
      <w:r w:rsidRPr="00C54664">
        <w:rPr>
          <w:rFonts w:eastAsia="?? ??"/>
          <w:b/>
          <w:bCs/>
          <w:sz w:val="20"/>
          <w:szCs w:val="20"/>
          <w:vertAlign w:val="subscript"/>
        </w:rPr>
        <w:t xml:space="preserve">BFD </w:t>
      </w:r>
      <w:r w:rsidRPr="00C54664">
        <w:rPr>
          <w:rFonts w:eastAsia="?? ??"/>
          <w:b/>
          <w:bCs/>
          <w:sz w:val="20"/>
          <w:szCs w:val="20"/>
        </w:rPr>
        <w:t>and P</w:t>
      </w:r>
      <w:r w:rsidRPr="00C54664">
        <w:rPr>
          <w:rFonts w:eastAsia="?? ??"/>
          <w:b/>
          <w:bCs/>
          <w:sz w:val="20"/>
          <w:szCs w:val="20"/>
          <w:vertAlign w:val="subscript"/>
        </w:rPr>
        <w:t xml:space="preserve">CBD </w:t>
      </w:r>
      <w:r w:rsidRPr="00C54664">
        <w:rPr>
          <w:rFonts w:eastAsia="?? ??"/>
          <w:b/>
          <w:bCs/>
          <w:sz w:val="20"/>
          <w:szCs w:val="20"/>
        </w:rPr>
        <w:t xml:space="preserve">based on assumption that searcher shared between </w:t>
      </w:r>
      <w:proofErr w:type="spellStart"/>
      <w:r w:rsidRPr="00C54664">
        <w:rPr>
          <w:b/>
          <w:bCs/>
          <w:sz w:val="20"/>
          <w:szCs w:val="20"/>
        </w:rPr>
        <w:t>PScell</w:t>
      </w:r>
      <w:proofErr w:type="spellEnd"/>
      <w:r w:rsidRPr="00C54664">
        <w:rPr>
          <w:b/>
          <w:bCs/>
          <w:sz w:val="20"/>
          <w:szCs w:val="20"/>
        </w:rPr>
        <w:t xml:space="preserve"> and </w:t>
      </w:r>
      <w:proofErr w:type="spellStart"/>
      <w:r w:rsidRPr="00C54664">
        <w:rPr>
          <w:b/>
          <w:bCs/>
          <w:sz w:val="20"/>
          <w:szCs w:val="20"/>
        </w:rPr>
        <w:t>Scell</w:t>
      </w:r>
      <w:proofErr w:type="spellEnd"/>
      <w:r w:rsidRPr="00C54664">
        <w:rPr>
          <w:b/>
          <w:bCs/>
          <w:sz w:val="20"/>
          <w:szCs w:val="20"/>
        </w:rPr>
        <w:t xml:space="preserve">(s) and higher priority for </w:t>
      </w:r>
      <w:proofErr w:type="spellStart"/>
      <w:r w:rsidRPr="00C54664">
        <w:rPr>
          <w:b/>
          <w:bCs/>
          <w:sz w:val="20"/>
          <w:szCs w:val="20"/>
        </w:rPr>
        <w:t>PScell</w:t>
      </w:r>
      <w:proofErr w:type="spellEnd"/>
      <w:r>
        <w:rPr>
          <w:b/>
          <w:bCs/>
          <w:sz w:val="20"/>
          <w:szCs w:val="20"/>
        </w:rPr>
        <w:t>.</w:t>
      </w:r>
    </w:p>
    <w:p w14:paraId="7AE4CAE2" w14:textId="77777777" w:rsidR="00605038" w:rsidRDefault="00605038" w:rsidP="00605038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887FDA">
        <w:rPr>
          <w:rFonts w:eastAsia="SimSun"/>
          <w:b/>
          <w:bCs/>
          <w:sz w:val="20"/>
          <w:szCs w:val="20"/>
          <w:lang w:val="en-GB" w:eastAsia="en-GB"/>
        </w:rPr>
        <w:t>Proposal #3</w:t>
      </w:r>
      <w:r>
        <w:rPr>
          <w:rFonts w:eastAsia="SimSun"/>
          <w:b/>
          <w:bCs/>
          <w:sz w:val="20"/>
          <w:szCs w:val="20"/>
          <w:lang w:val="en-GB" w:eastAsia="en-GB"/>
        </w:rPr>
        <w:t>: For NR-DC, define the sharing factors (</w:t>
      </w:r>
      <w:r w:rsidRPr="00C54664">
        <w:rPr>
          <w:rFonts w:eastAsia="?? ??"/>
          <w:b/>
          <w:bCs/>
          <w:sz w:val="20"/>
          <w:szCs w:val="20"/>
        </w:rPr>
        <w:t>P</w:t>
      </w:r>
      <w:r w:rsidRPr="00C54664">
        <w:rPr>
          <w:rFonts w:eastAsia="?? ??"/>
          <w:b/>
          <w:bCs/>
          <w:sz w:val="20"/>
          <w:szCs w:val="20"/>
          <w:vertAlign w:val="subscript"/>
        </w:rPr>
        <w:t xml:space="preserve">BFD </w:t>
      </w:r>
      <w:r w:rsidRPr="00C54664">
        <w:rPr>
          <w:rFonts w:eastAsia="?? ??"/>
          <w:b/>
          <w:bCs/>
          <w:sz w:val="20"/>
          <w:szCs w:val="20"/>
        </w:rPr>
        <w:t>and P</w:t>
      </w:r>
      <w:r w:rsidRPr="00C54664">
        <w:rPr>
          <w:rFonts w:eastAsia="?? ??"/>
          <w:b/>
          <w:bCs/>
          <w:sz w:val="20"/>
          <w:szCs w:val="20"/>
          <w:vertAlign w:val="subscript"/>
        </w:rPr>
        <w:t>CBD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) as: 1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PCell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; 2 for </w:t>
      </w:r>
      <w:proofErr w:type="spellStart"/>
      <w:proofErr w:type="gramStart"/>
      <w:r>
        <w:rPr>
          <w:rFonts w:eastAsia="SimSun"/>
          <w:b/>
          <w:bCs/>
          <w:sz w:val="20"/>
          <w:szCs w:val="20"/>
          <w:lang w:val="en-GB" w:eastAsia="en-GB"/>
        </w:rPr>
        <w:t>PScell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;</w:t>
      </w:r>
      <w:proofErr w:type="gramEnd"/>
      <w:r>
        <w:rPr>
          <w:rFonts w:eastAsia="SimSun"/>
          <w:b/>
          <w:bCs/>
          <w:sz w:val="20"/>
          <w:szCs w:val="20"/>
          <w:lang w:val="en-GB" w:eastAsia="en-GB"/>
        </w:rPr>
        <w:t xml:space="preserve"> 2xZ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SCell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48A9E85A" w14:textId="1EE50624" w:rsidR="00605038" w:rsidRPr="00605038" w:rsidRDefault="00605038" w:rsidP="00605038">
      <w:pPr>
        <w:spacing w:after="18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605038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Requirements for Pathloss RS Activation </w:t>
      </w:r>
    </w:p>
    <w:p w14:paraId="09A48705" w14:textId="7968E86F" w:rsidR="00605038" w:rsidRPr="000768FC" w:rsidRDefault="00605038" w:rsidP="00605038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Update the known condition period to start from the last transmission of RS for L1-RSRP measurement.</w:t>
      </w:r>
    </w:p>
    <w:p w14:paraId="30B4F71E" w14:textId="77777777" w:rsidR="00605038" w:rsidRDefault="00605038" w:rsidP="00605038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 w:rsidRPr="002F2494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Definition of known condition for pathloss RS doesn’t consider RS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to target pathloss RS.</w:t>
      </w:r>
    </w:p>
    <w:p w14:paraId="23E5F79F" w14:textId="77777777" w:rsidR="00605038" w:rsidRDefault="00605038" w:rsidP="00605038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#5: Update the known definition of pathloss RS to include RS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QCLed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to target PL-RS.</w:t>
      </w:r>
    </w:p>
    <w:p w14:paraId="246B8308" w14:textId="77777777" w:rsidR="00605038" w:rsidRDefault="00605038" w:rsidP="00605038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>PL-RS activation delay in 38.133 captures delay when PL-RS is not maintained by UE.</w:t>
      </w:r>
    </w:p>
    <w:p w14:paraId="367532DE" w14:textId="77777777" w:rsidR="00605038" w:rsidRDefault="00605038" w:rsidP="00605038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#6: Update PL-RS activation delay to be applicable when PL-RS is not maintained by UE.</w:t>
      </w:r>
    </w:p>
    <w:p w14:paraId="571E5FF1" w14:textId="77777777" w:rsidR="009F52D7" w:rsidRDefault="009F52D7" w:rsidP="009F52D7">
      <w:pPr>
        <w:spacing w:after="120"/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3ED435C3" w:rsidR="009F52D7" w:rsidRPr="002E7CFD" w:rsidRDefault="00211DD6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E7CFD">
        <w:rPr>
          <w:rFonts w:ascii="Times New Roman" w:hAnsi="Times New Roman" w:cs="Times New Roman"/>
          <w:sz w:val="20"/>
          <w:szCs w:val="20"/>
        </w:rPr>
        <w:t>R4-2017375</w:t>
      </w:r>
      <w:r w:rsidR="009F52D7" w:rsidRPr="002E7CFD">
        <w:rPr>
          <w:rFonts w:ascii="Times New Roman" w:hAnsi="Times New Roman" w:cs="Times New Roman"/>
          <w:sz w:val="20"/>
          <w:szCs w:val="20"/>
        </w:rPr>
        <w:t>, “</w:t>
      </w:r>
      <w:r w:rsidRPr="002E7CF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WF on NR </w:t>
      </w:r>
      <w:proofErr w:type="spellStart"/>
      <w:r w:rsidRPr="002E7CFD">
        <w:rPr>
          <w:rFonts w:ascii="Times New Roman" w:hAnsi="Times New Roman" w:cs="Times New Roman"/>
          <w:bCs/>
          <w:sz w:val="20"/>
          <w:szCs w:val="20"/>
          <w:lang w:val="en-GB"/>
        </w:rPr>
        <w:t>eMIMO</w:t>
      </w:r>
      <w:proofErr w:type="spellEnd"/>
      <w:r w:rsidRPr="002E7CF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RRM Performance requirements</w:t>
      </w:r>
      <w:r w:rsidR="009F52D7" w:rsidRPr="002E7CFD">
        <w:rPr>
          <w:rFonts w:ascii="Times New Roman" w:hAnsi="Times New Roman" w:cs="Times New Roman"/>
          <w:bCs/>
          <w:sz w:val="20"/>
          <w:szCs w:val="20"/>
        </w:rPr>
        <w:t xml:space="preserve">”, </w:t>
      </w:r>
      <w:r w:rsidRPr="002E7CFD">
        <w:rPr>
          <w:rFonts w:ascii="Times New Roman" w:hAnsi="Times New Roman" w:cs="Times New Roman"/>
          <w:bCs/>
          <w:sz w:val="20"/>
          <w:szCs w:val="20"/>
        </w:rPr>
        <w:t>Samsung</w:t>
      </w:r>
      <w:r w:rsidR="009F52D7" w:rsidRPr="002E7CF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1993D60" w14:textId="42CB7BB3" w:rsidR="002E7CFD" w:rsidRDefault="002E7CFD" w:rsidP="002E7CF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E7CFD">
        <w:rPr>
          <w:rFonts w:ascii="Times New Roman" w:hAnsi="Times New Roman" w:cs="Times New Roman"/>
          <w:sz w:val="20"/>
          <w:szCs w:val="20"/>
        </w:rPr>
        <w:t xml:space="preserve">R4-2012146, “WF on Completing Rel-16 </w:t>
      </w:r>
      <w:proofErr w:type="spellStart"/>
      <w:r w:rsidRPr="002E7CFD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Pr="002E7CFD">
        <w:rPr>
          <w:rFonts w:ascii="Times New Roman" w:hAnsi="Times New Roman" w:cs="Times New Roman"/>
          <w:sz w:val="20"/>
          <w:szCs w:val="20"/>
        </w:rPr>
        <w:t xml:space="preserve"> RRM Core Requirement”, Samsung.  </w:t>
      </w:r>
    </w:p>
    <w:p w14:paraId="1355665C" w14:textId="162DE06B" w:rsidR="00076552" w:rsidRPr="000819DF" w:rsidRDefault="00076552" w:rsidP="002E7CF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819DF">
        <w:rPr>
          <w:rFonts w:ascii="Times New Roman" w:hAnsi="Times New Roman" w:cs="Times New Roman"/>
          <w:sz w:val="20"/>
          <w:szCs w:val="20"/>
        </w:rPr>
        <w:t>R4-210</w:t>
      </w:r>
      <w:r w:rsidR="000819DF" w:rsidRPr="000819DF">
        <w:rPr>
          <w:rFonts w:ascii="Times New Roman" w:hAnsi="Times New Roman" w:cs="Times New Roman"/>
          <w:sz w:val="20"/>
          <w:szCs w:val="20"/>
        </w:rPr>
        <w:t>0203</w:t>
      </w:r>
      <w:r w:rsidRPr="000819DF">
        <w:rPr>
          <w:rFonts w:ascii="Times New Roman" w:hAnsi="Times New Roman" w:cs="Times New Roman"/>
          <w:sz w:val="20"/>
          <w:szCs w:val="20"/>
        </w:rPr>
        <w:t>, “</w:t>
      </w:r>
      <w:r w:rsidR="000819DF" w:rsidRPr="000819DF">
        <w:rPr>
          <w:rFonts w:ascii="Times New Roman" w:hAnsi="Times New Roman" w:cs="Times New Roman"/>
          <w:sz w:val="20"/>
          <w:szCs w:val="20"/>
        </w:rPr>
        <w:t>CR to 38.133 on RRM requirements for multi-TRP (R16)</w:t>
      </w:r>
      <w:r w:rsidRPr="000819DF">
        <w:rPr>
          <w:rFonts w:ascii="Times New Roman" w:hAnsi="Times New Roman" w:cs="Times New Roman"/>
          <w:sz w:val="20"/>
          <w:szCs w:val="20"/>
        </w:rPr>
        <w:t>”, Apple.</w:t>
      </w:r>
    </w:p>
    <w:p w14:paraId="595CAD41" w14:textId="2742FF86" w:rsidR="00076552" w:rsidRPr="000819DF" w:rsidRDefault="00076552" w:rsidP="00076552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819DF">
        <w:rPr>
          <w:rFonts w:ascii="Times New Roman" w:hAnsi="Times New Roman" w:cs="Times New Roman"/>
          <w:sz w:val="20"/>
          <w:szCs w:val="20"/>
        </w:rPr>
        <w:t>R4-210</w:t>
      </w:r>
      <w:r w:rsidR="000819DF" w:rsidRPr="000819DF">
        <w:rPr>
          <w:rFonts w:ascii="Times New Roman" w:hAnsi="Times New Roman" w:cs="Times New Roman"/>
          <w:sz w:val="20"/>
          <w:szCs w:val="20"/>
        </w:rPr>
        <w:t>0205</w:t>
      </w:r>
      <w:r w:rsidRPr="000819DF">
        <w:rPr>
          <w:rFonts w:ascii="Times New Roman" w:hAnsi="Times New Roman" w:cs="Times New Roman"/>
          <w:sz w:val="20"/>
          <w:szCs w:val="20"/>
        </w:rPr>
        <w:t>, “</w:t>
      </w:r>
      <w:r w:rsidR="000819DF" w:rsidRPr="000819DF">
        <w:rPr>
          <w:rFonts w:ascii="Times New Roman" w:hAnsi="Times New Roman" w:cs="Times New Roman"/>
          <w:sz w:val="20"/>
          <w:szCs w:val="20"/>
        </w:rPr>
        <w:t>CR to 38.133 on Link Recovery requirements (R16)</w:t>
      </w:r>
      <w:r w:rsidRPr="000819DF">
        <w:rPr>
          <w:rFonts w:ascii="Times New Roman" w:hAnsi="Times New Roman" w:cs="Times New Roman"/>
          <w:sz w:val="20"/>
          <w:szCs w:val="20"/>
        </w:rPr>
        <w:t>”, Apple.</w:t>
      </w:r>
    </w:p>
    <w:p w14:paraId="149525A1" w14:textId="4E208169" w:rsidR="00076552" w:rsidRPr="000819DF" w:rsidRDefault="00076552" w:rsidP="00076552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819DF">
        <w:rPr>
          <w:rFonts w:ascii="Times New Roman" w:hAnsi="Times New Roman" w:cs="Times New Roman"/>
          <w:sz w:val="20"/>
          <w:szCs w:val="20"/>
        </w:rPr>
        <w:t>R4-210</w:t>
      </w:r>
      <w:r w:rsidR="000819DF" w:rsidRPr="000819DF">
        <w:rPr>
          <w:rFonts w:ascii="Times New Roman" w:hAnsi="Times New Roman" w:cs="Times New Roman"/>
          <w:sz w:val="20"/>
          <w:szCs w:val="20"/>
        </w:rPr>
        <w:t>0207</w:t>
      </w:r>
      <w:r w:rsidRPr="000819DF">
        <w:rPr>
          <w:rFonts w:ascii="Times New Roman" w:hAnsi="Times New Roman" w:cs="Times New Roman"/>
          <w:sz w:val="20"/>
          <w:szCs w:val="20"/>
        </w:rPr>
        <w:t>, “</w:t>
      </w:r>
      <w:r w:rsidR="000819DF" w:rsidRPr="000819DF">
        <w:rPr>
          <w:rFonts w:ascii="Times New Roman" w:hAnsi="Times New Roman" w:cs="Times New Roman"/>
          <w:sz w:val="20"/>
          <w:szCs w:val="20"/>
        </w:rPr>
        <w:t>CR to 38.133 on Pathloss activation delay requirements (R16)</w:t>
      </w:r>
      <w:r w:rsidRPr="000819DF">
        <w:rPr>
          <w:rFonts w:ascii="Times New Roman" w:hAnsi="Times New Roman" w:cs="Times New Roman"/>
          <w:sz w:val="20"/>
          <w:szCs w:val="20"/>
        </w:rPr>
        <w:t>”, Apple.</w:t>
      </w:r>
    </w:p>
    <w:p w14:paraId="058E3FA9" w14:textId="77777777" w:rsidR="00076552" w:rsidRPr="00816FAA" w:rsidRDefault="00076552" w:rsidP="00816FAA">
      <w:pPr>
        <w:spacing w:after="120"/>
        <w:rPr>
          <w:sz w:val="20"/>
          <w:szCs w:val="20"/>
          <w:highlight w:val="yellow"/>
        </w:rPr>
      </w:pPr>
    </w:p>
    <w:p w14:paraId="0CFE12EB" w14:textId="4E2FB1A2" w:rsidR="00CD6E72" w:rsidRPr="00076552" w:rsidRDefault="00CD6E72" w:rsidP="002E7CFD">
      <w:pPr>
        <w:pStyle w:val="ListParagraph"/>
        <w:spacing w:after="120"/>
        <w:ind w:left="432" w:firstLineChars="0" w:firstLine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76552"/>
    <w:rsid w:val="000768FC"/>
    <w:rsid w:val="000819DF"/>
    <w:rsid w:val="0009573B"/>
    <w:rsid w:val="000B41BE"/>
    <w:rsid w:val="00121607"/>
    <w:rsid w:val="00121828"/>
    <w:rsid w:val="00124FDC"/>
    <w:rsid w:val="00177147"/>
    <w:rsid w:val="001C663E"/>
    <w:rsid w:val="001E557D"/>
    <w:rsid w:val="00211DD6"/>
    <w:rsid w:val="002870EA"/>
    <w:rsid w:val="002C0B8D"/>
    <w:rsid w:val="002E7CFD"/>
    <w:rsid w:val="002F2494"/>
    <w:rsid w:val="002F4FA3"/>
    <w:rsid w:val="003A2A4F"/>
    <w:rsid w:val="004D1584"/>
    <w:rsid w:val="0051396D"/>
    <w:rsid w:val="0057153E"/>
    <w:rsid w:val="005A3F87"/>
    <w:rsid w:val="005D1B1F"/>
    <w:rsid w:val="00605038"/>
    <w:rsid w:val="00680484"/>
    <w:rsid w:val="007A3BE1"/>
    <w:rsid w:val="007C626C"/>
    <w:rsid w:val="00816FAA"/>
    <w:rsid w:val="00887FDA"/>
    <w:rsid w:val="00924CB2"/>
    <w:rsid w:val="009A74FC"/>
    <w:rsid w:val="009D596C"/>
    <w:rsid w:val="009F52D7"/>
    <w:rsid w:val="00C11D4D"/>
    <w:rsid w:val="00C54664"/>
    <w:rsid w:val="00CD6E72"/>
    <w:rsid w:val="00D81C96"/>
    <w:rsid w:val="00DB19AC"/>
    <w:rsid w:val="00DB6943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customStyle="1" w:styleId="B1">
    <w:name w:val="B1"/>
    <w:basedOn w:val="List"/>
    <w:link w:val="B1Char"/>
    <w:qFormat/>
    <w:rsid w:val="00DB19AC"/>
    <w:pPr>
      <w:spacing w:after="180"/>
      <w:ind w:left="568" w:hanging="284"/>
      <w:contextualSpacing w:val="0"/>
      <w:jc w:val="left"/>
    </w:pPr>
    <w:rPr>
      <w:rFonts w:eastAsia="SimSu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B19AC"/>
    <w:pPr>
      <w:spacing w:after="180"/>
      <w:ind w:left="851" w:hanging="284"/>
      <w:contextualSpacing w:val="0"/>
      <w:jc w:val="left"/>
    </w:pPr>
    <w:rPr>
      <w:rFonts w:eastAsia="SimSun"/>
      <w:sz w:val="20"/>
      <w:szCs w:val="20"/>
      <w:lang w:val="en-GB"/>
    </w:rPr>
  </w:style>
  <w:style w:type="character" w:customStyle="1" w:styleId="B1Char">
    <w:name w:val="B1 Char"/>
    <w:link w:val="B1"/>
    <w:qFormat/>
    <w:rsid w:val="00DB19A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B19AC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DB19AC"/>
    <w:rPr>
      <w:rFonts w:ascii="CG Times (WN)" w:eastAsia="SimSun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DB19A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B19AC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3A2A4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3A2A4F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TALCar">
    <w:name w:val="TAL Car"/>
    <w:link w:val="TAL"/>
    <w:rsid w:val="003A2A4F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3A2A4F"/>
    <w:pPr>
      <w:jc w:val="center"/>
    </w:pPr>
    <w:rPr>
      <w:lang w:eastAsia="ja-JP"/>
    </w:rPr>
  </w:style>
  <w:style w:type="character" w:customStyle="1" w:styleId="TACChar">
    <w:name w:val="TAC Char"/>
    <w:link w:val="TAC"/>
    <w:qFormat/>
    <w:rsid w:val="003A2A4F"/>
    <w:rPr>
      <w:rFonts w:ascii="Arial" w:eastAsia="SimSun" w:hAnsi="Arial" w:cs="Times New Roman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A2A4F"/>
    <w:pPr>
      <w:ind w:left="851" w:hanging="851"/>
    </w:pPr>
    <w:rPr>
      <w:lang w:eastAsia="ja-JP"/>
    </w:rPr>
  </w:style>
  <w:style w:type="character" w:customStyle="1" w:styleId="TANChar">
    <w:name w:val="TAN Char"/>
    <w:link w:val="TAN"/>
    <w:qFormat/>
    <w:rsid w:val="003A2A4F"/>
    <w:rPr>
      <w:rFonts w:ascii="Arial" w:eastAsia="SimSu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3A2A4F"/>
    <w:rPr>
      <w:rFonts w:ascii="Arial" w:eastAsia="SimSu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1282</Words>
  <Characters>5670</Characters>
  <Application>Microsoft Office Word</Application>
  <DocSecurity>0</DocSecurity>
  <Lines>810</Lines>
  <Paragraphs>534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5</cp:revision>
  <dcterms:created xsi:type="dcterms:W3CDTF">2021-01-14T22:56:00Z</dcterms:created>
  <dcterms:modified xsi:type="dcterms:W3CDTF">2021-01-15T17:26:00Z</dcterms:modified>
</cp:coreProperties>
</file>