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A3A35C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E85A67">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B67EA">
        <w:rPr>
          <w:rFonts w:ascii="Arial" w:eastAsiaTheme="minorEastAsia" w:hAnsi="Arial" w:cs="Arial" w:hint="eastAsia"/>
          <w:b/>
          <w:sz w:val="24"/>
          <w:szCs w:val="24"/>
          <w:lang w:eastAsia="zh-CN"/>
        </w:rPr>
        <w:t>draft</w:t>
      </w:r>
      <w:r w:rsidR="006B67EA">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R4-20</w:t>
      </w:r>
      <w:r w:rsidR="00D74445">
        <w:rPr>
          <w:rFonts w:ascii="Arial" w:eastAsiaTheme="minorEastAsia" w:hAnsi="Arial" w:cs="Arial"/>
          <w:b/>
          <w:sz w:val="24"/>
          <w:szCs w:val="24"/>
          <w:lang w:eastAsia="zh-CN"/>
        </w:rPr>
        <w:t>17</w:t>
      </w:r>
      <w:r w:rsidR="006B67EA">
        <w:rPr>
          <w:rFonts w:ascii="Arial" w:eastAsiaTheme="minorEastAsia" w:hAnsi="Arial" w:cs="Arial"/>
          <w:b/>
          <w:sz w:val="24"/>
          <w:szCs w:val="24"/>
          <w:lang w:eastAsia="zh-CN"/>
        </w:rPr>
        <w:t>293</w:t>
      </w:r>
    </w:p>
    <w:p w14:paraId="0E0F466F" w14:textId="65E6D0D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85A67" w:rsidRPr="00E85A67">
        <w:rPr>
          <w:rFonts w:ascii="Arial" w:hAnsi="Arial"/>
          <w:b/>
          <w:sz w:val="24"/>
          <w:szCs w:val="24"/>
          <w:lang w:eastAsia="zh-CN"/>
        </w:rPr>
        <w:t>2-13 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19A35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C485B">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0048EF">
        <w:rPr>
          <w:rFonts w:ascii="Arial" w:eastAsiaTheme="minorEastAsia" w:hAnsi="Arial" w:cs="Arial"/>
          <w:color w:val="000000"/>
          <w:sz w:val="22"/>
          <w:lang w:eastAsia="zh-CN"/>
        </w:rPr>
        <w:t>1</w:t>
      </w:r>
      <w:r w:rsidR="005C485B">
        <w:rPr>
          <w:rFonts w:ascii="Arial" w:eastAsiaTheme="minorEastAsia" w:hAnsi="Arial" w:cs="Arial"/>
          <w:color w:val="000000"/>
          <w:sz w:val="22"/>
          <w:lang w:eastAsia="zh-CN"/>
        </w:rPr>
        <w:t>5</w:t>
      </w:r>
      <w:r>
        <w:rPr>
          <w:rFonts w:ascii="Arial" w:eastAsiaTheme="minorEastAsia" w:hAnsi="Arial" w:cs="Arial" w:hint="eastAsia"/>
          <w:color w:val="000000"/>
          <w:sz w:val="22"/>
          <w:lang w:eastAsia="zh-CN"/>
        </w:rPr>
        <w:t>.</w:t>
      </w:r>
      <w:r w:rsidR="000048EF">
        <w:rPr>
          <w:rFonts w:ascii="Arial" w:eastAsiaTheme="minorEastAsia" w:hAnsi="Arial" w:cs="Arial"/>
          <w:color w:val="000000"/>
          <w:sz w:val="22"/>
          <w:lang w:eastAsia="zh-CN"/>
        </w:rPr>
        <w:t>1</w:t>
      </w:r>
      <w:r w:rsidR="005C485B">
        <w:rPr>
          <w:rFonts w:ascii="Arial" w:eastAsiaTheme="minorEastAsia" w:hAnsi="Arial" w:cs="Arial" w:hint="eastAsia"/>
          <w:color w:val="000000"/>
          <w:sz w:val="22"/>
          <w:lang w:eastAsia="zh-CN"/>
        </w:rPr>
        <w:t>&amp;</w:t>
      </w:r>
      <w:r w:rsidR="005C485B">
        <w:rPr>
          <w:rFonts w:ascii="Arial" w:eastAsiaTheme="minorEastAsia" w:hAnsi="Arial" w:cs="Arial"/>
          <w:color w:val="000000"/>
          <w:sz w:val="22"/>
          <w:lang w:eastAsia="zh-CN"/>
        </w:rPr>
        <w:t>7.15.2</w:t>
      </w:r>
    </w:p>
    <w:p w14:paraId="50D5329D" w14:textId="1D5D9F0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40D4A">
        <w:rPr>
          <w:rFonts w:ascii="Arial" w:hAnsi="Arial" w:cs="Arial"/>
          <w:color w:val="000000"/>
          <w:sz w:val="22"/>
          <w:lang w:eastAsia="zh-CN"/>
        </w:rPr>
        <w:t>Moderator</w:t>
      </w:r>
      <w:r w:rsidR="00321150" w:rsidRPr="00F40D4A">
        <w:rPr>
          <w:rFonts w:ascii="Arial" w:hAnsi="Arial" w:cs="Arial"/>
          <w:color w:val="000000"/>
          <w:sz w:val="22"/>
          <w:lang w:eastAsia="zh-CN"/>
        </w:rPr>
        <w:t xml:space="preserve"> </w:t>
      </w:r>
      <w:r w:rsidR="004D737D" w:rsidRPr="00F40D4A">
        <w:rPr>
          <w:rFonts w:ascii="Arial" w:hAnsi="Arial" w:cs="Arial"/>
          <w:color w:val="000000"/>
          <w:sz w:val="22"/>
          <w:lang w:eastAsia="zh-CN"/>
        </w:rPr>
        <w:t>(</w:t>
      </w:r>
      <w:r w:rsidR="000048EF" w:rsidRPr="00F40D4A">
        <w:rPr>
          <w:rFonts w:ascii="Arial" w:hAnsi="Arial" w:cs="Arial"/>
          <w:color w:val="000000"/>
          <w:sz w:val="22"/>
          <w:lang w:eastAsia="zh-CN"/>
        </w:rPr>
        <w:t>CMCC</w:t>
      </w:r>
      <w:r w:rsidR="004D737D" w:rsidRPr="00F40D4A">
        <w:rPr>
          <w:rFonts w:ascii="Arial" w:hAnsi="Arial" w:cs="Arial"/>
          <w:color w:val="000000"/>
          <w:sz w:val="22"/>
          <w:lang w:eastAsia="zh-CN"/>
        </w:rPr>
        <w:t>)</w:t>
      </w:r>
    </w:p>
    <w:p w14:paraId="1E0389E7" w14:textId="57E408C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85A67" w:rsidRPr="00E85A67">
        <w:rPr>
          <w:rFonts w:ascii="Arial" w:eastAsiaTheme="minorEastAsia" w:hAnsi="Arial" w:cs="Arial"/>
          <w:color w:val="000000"/>
          <w:sz w:val="22"/>
          <w:lang w:eastAsia="zh-CN"/>
        </w:rPr>
        <w:t>[97e][223] NR_HST_RRM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3F24517" w14:textId="1258ED5F" w:rsidR="000048EF" w:rsidRPr="005A1AC6" w:rsidRDefault="000048EF" w:rsidP="000048EF">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and in particular the agenda items</w:t>
      </w:r>
      <w:r w:rsidR="00E766E5">
        <w:rPr>
          <w:lang w:eastAsia="ja-JP"/>
        </w:rPr>
        <w:t xml:space="preserve"> </w:t>
      </w:r>
      <w:r w:rsidR="00E766E5">
        <w:rPr>
          <w:rFonts w:hint="eastAsia"/>
          <w:lang w:eastAsia="zh-CN"/>
        </w:rPr>
        <w:t>are</w:t>
      </w:r>
      <w:r w:rsidRPr="005A1AC6">
        <w:rPr>
          <w:lang w:eastAsia="ja-JP"/>
        </w:rPr>
        <w:t>:</w:t>
      </w:r>
    </w:p>
    <w:p w14:paraId="20514CF0" w14:textId="68E957F2" w:rsidR="000048EF" w:rsidRDefault="005C485B" w:rsidP="000048EF">
      <w:pPr>
        <w:ind w:left="568"/>
        <w:rPr>
          <w:lang w:eastAsia="ja-JP"/>
        </w:rPr>
      </w:pPr>
      <w:r w:rsidRPr="005C485B">
        <w:rPr>
          <w:lang w:eastAsia="ja-JP"/>
        </w:rPr>
        <w:t>7.15.1</w:t>
      </w:r>
      <w:r w:rsidRPr="005C485B">
        <w:rPr>
          <w:lang w:eastAsia="ja-JP"/>
        </w:rPr>
        <w:tab/>
        <w:t>RRM core requirements maintenance</w:t>
      </w:r>
      <w:r w:rsidR="000048EF" w:rsidRPr="0057232B">
        <w:rPr>
          <w:lang w:eastAsia="ja-JP"/>
        </w:rPr>
        <w:t xml:space="preserve"> </w:t>
      </w:r>
    </w:p>
    <w:p w14:paraId="5ADFDFB7" w14:textId="72BEA49E" w:rsidR="005C485B" w:rsidRPr="0057232B" w:rsidRDefault="005C485B" w:rsidP="000048EF">
      <w:pPr>
        <w:ind w:left="568"/>
        <w:rPr>
          <w:lang w:eastAsia="ja-JP"/>
        </w:rPr>
      </w:pPr>
      <w:r w:rsidRPr="005C485B">
        <w:rPr>
          <w:lang w:eastAsia="ja-JP"/>
        </w:rPr>
        <w:t>7.15.2</w:t>
      </w:r>
      <w:r w:rsidRPr="005C485B">
        <w:rPr>
          <w:lang w:eastAsia="ja-JP"/>
        </w:rPr>
        <w:tab/>
        <w:t>RRM perf. requirements</w:t>
      </w:r>
    </w:p>
    <w:p w14:paraId="6A0154E6" w14:textId="172EB356" w:rsidR="000048EF" w:rsidRPr="0057232B" w:rsidRDefault="005C485B" w:rsidP="000048EF">
      <w:pPr>
        <w:ind w:leftChars="484" w:left="968"/>
        <w:rPr>
          <w:lang w:eastAsia="ja-JP"/>
        </w:rPr>
      </w:pPr>
      <w:r w:rsidRPr="005C485B">
        <w:rPr>
          <w:lang w:eastAsia="ja-JP"/>
        </w:rPr>
        <w:t>7.15.2.1</w:t>
      </w:r>
      <w:r w:rsidRPr="005C485B">
        <w:rPr>
          <w:lang w:eastAsia="ja-JP"/>
        </w:rPr>
        <w:tab/>
        <w:t>General</w:t>
      </w:r>
    </w:p>
    <w:p w14:paraId="1715AC32" w14:textId="3A7531D4" w:rsidR="000048EF" w:rsidRPr="00E85A67" w:rsidRDefault="005C485B" w:rsidP="00E85A67">
      <w:pPr>
        <w:ind w:leftChars="484" w:left="968"/>
        <w:rPr>
          <w:rFonts w:eastAsia="Yu Mincho"/>
          <w:lang w:eastAsia="ja-JP"/>
        </w:rPr>
      </w:pPr>
      <w:r w:rsidRPr="005C485B">
        <w:rPr>
          <w:lang w:eastAsia="ja-JP"/>
        </w:rPr>
        <w:t>7.15.2.2</w:t>
      </w:r>
      <w:r w:rsidRPr="005C485B">
        <w:rPr>
          <w:lang w:eastAsia="ja-JP"/>
        </w:rPr>
        <w:tab/>
        <w:t>Test cases</w:t>
      </w:r>
      <w:r w:rsidR="000048EF" w:rsidRPr="0057232B">
        <w:rPr>
          <w:rFonts w:hint="eastAsia"/>
          <w:lang w:eastAsia="ja-JP"/>
        </w:rPr>
        <w:tab/>
      </w:r>
    </w:p>
    <w:p w14:paraId="357BC6BE" w14:textId="77777777" w:rsidR="000048EF" w:rsidRPr="00387E67" w:rsidRDefault="000048EF" w:rsidP="000048EF">
      <w:pPr>
        <w:rPr>
          <w:lang w:eastAsia="zh-CN"/>
        </w:rPr>
      </w:pPr>
      <w:r w:rsidRPr="00387E67">
        <w:rPr>
          <w:rFonts w:hint="eastAsia"/>
          <w:lang w:eastAsia="zh-CN"/>
        </w:rPr>
        <w:t>The targets of email discussion for 1</w:t>
      </w:r>
      <w:r w:rsidRPr="00387E67">
        <w:rPr>
          <w:rFonts w:hint="eastAsia"/>
          <w:vertAlign w:val="superscript"/>
          <w:lang w:eastAsia="zh-CN"/>
        </w:rPr>
        <w:t>st</w:t>
      </w:r>
      <w:r w:rsidRPr="00387E67">
        <w:rPr>
          <w:rFonts w:hint="eastAsia"/>
          <w:lang w:eastAsia="zh-CN"/>
        </w:rPr>
        <w:t xml:space="preserve"> round and 2</w:t>
      </w:r>
      <w:r w:rsidRPr="00387E67">
        <w:rPr>
          <w:rFonts w:hint="eastAsia"/>
          <w:vertAlign w:val="superscript"/>
          <w:lang w:eastAsia="zh-CN"/>
        </w:rPr>
        <w:t>nd</w:t>
      </w:r>
      <w:r w:rsidRPr="00387E67">
        <w:rPr>
          <w:rFonts w:hint="eastAsia"/>
          <w:lang w:eastAsia="zh-CN"/>
        </w:rPr>
        <w:t xml:space="preserve"> round are:</w:t>
      </w:r>
    </w:p>
    <w:p w14:paraId="688432EC" w14:textId="19C3674B" w:rsidR="000048EF" w:rsidRPr="00387E67" w:rsidRDefault="000048EF" w:rsidP="00323294">
      <w:pPr>
        <w:pStyle w:val="aff8"/>
        <w:numPr>
          <w:ilvl w:val="0"/>
          <w:numId w:val="1"/>
        </w:numPr>
        <w:ind w:firstLineChars="0"/>
        <w:rPr>
          <w:lang w:eastAsia="zh-CN"/>
        </w:rPr>
      </w:pPr>
      <w:r w:rsidRPr="00387E67">
        <w:rPr>
          <w:rFonts w:eastAsiaTheme="minorEastAsia"/>
          <w:lang w:eastAsia="zh-CN"/>
        </w:rPr>
        <w:t>1</w:t>
      </w:r>
      <w:r w:rsidRPr="00387E67">
        <w:rPr>
          <w:rFonts w:eastAsiaTheme="minorEastAsia"/>
          <w:vertAlign w:val="superscript"/>
          <w:lang w:eastAsia="zh-CN"/>
        </w:rPr>
        <w:t>st</w:t>
      </w:r>
      <w:r w:rsidRPr="00387E67">
        <w:rPr>
          <w:rFonts w:eastAsiaTheme="minorEastAsia"/>
          <w:lang w:eastAsia="zh-CN"/>
        </w:rPr>
        <w:t xml:space="preserve"> round: </w:t>
      </w:r>
      <w:r w:rsidR="00E85A67" w:rsidRPr="00E85A67">
        <w:rPr>
          <w:rFonts w:eastAsiaTheme="minorEastAsia"/>
          <w:lang w:eastAsia="zh-CN"/>
        </w:rPr>
        <w:t>discuss the open issues and strive to minimize the open issues, and provide comments on the CRs</w:t>
      </w:r>
      <w:r w:rsidR="009134E8">
        <w:rPr>
          <w:rFonts w:eastAsiaTheme="minorEastAsia"/>
          <w:lang w:eastAsia="zh-CN"/>
        </w:rPr>
        <w:t>.</w:t>
      </w:r>
    </w:p>
    <w:p w14:paraId="0EE06B6A" w14:textId="587E30F1" w:rsidR="00004165" w:rsidRPr="003907DD" w:rsidRDefault="000048EF" w:rsidP="00323294">
      <w:pPr>
        <w:pStyle w:val="aff8"/>
        <w:numPr>
          <w:ilvl w:val="0"/>
          <w:numId w:val="1"/>
        </w:numPr>
        <w:ind w:firstLineChars="0"/>
        <w:rPr>
          <w:lang w:eastAsia="zh-CN"/>
        </w:rPr>
      </w:pPr>
      <w:r w:rsidRPr="00387E67">
        <w:rPr>
          <w:rFonts w:eastAsiaTheme="minorEastAsia"/>
          <w:lang w:eastAsia="zh-CN"/>
        </w:rPr>
        <w:t>2</w:t>
      </w:r>
      <w:r w:rsidRPr="00387E67">
        <w:rPr>
          <w:rFonts w:eastAsiaTheme="minorEastAsia"/>
          <w:vertAlign w:val="superscript"/>
          <w:lang w:eastAsia="zh-CN"/>
        </w:rPr>
        <w:t>nd</w:t>
      </w:r>
      <w:r w:rsidRPr="00387E67">
        <w:rPr>
          <w:rFonts w:eastAsiaTheme="minorEastAsia"/>
          <w:lang w:eastAsia="zh-CN"/>
        </w:rPr>
        <w:t xml:space="preserve"> round: </w:t>
      </w:r>
      <w:r w:rsidRPr="00387E67">
        <w:rPr>
          <w:rFonts w:eastAsiaTheme="minorEastAsia" w:hint="eastAsia"/>
          <w:lang w:eastAsia="zh-CN"/>
        </w:rPr>
        <w:t>according to 1</w:t>
      </w:r>
      <w:r w:rsidRPr="00387E67">
        <w:rPr>
          <w:rFonts w:eastAsiaTheme="minorEastAsia" w:hint="eastAsia"/>
          <w:vertAlign w:val="superscript"/>
          <w:lang w:eastAsia="zh-CN"/>
        </w:rPr>
        <w:t>st</w:t>
      </w:r>
      <w:r w:rsidRPr="00387E67">
        <w:rPr>
          <w:rFonts w:eastAsiaTheme="minorEastAsia" w:hint="eastAsia"/>
          <w:lang w:eastAsia="zh-CN"/>
        </w:rPr>
        <w:t xml:space="preserve"> round </w:t>
      </w:r>
      <w:r w:rsidRPr="00387E67">
        <w:rPr>
          <w:rFonts w:eastAsiaTheme="minorEastAsia"/>
          <w:lang w:eastAsia="zh-CN"/>
        </w:rPr>
        <w:t>discussion</w:t>
      </w:r>
      <w:r w:rsidRPr="00387E67">
        <w:rPr>
          <w:rFonts w:eastAsiaTheme="minorEastAsia" w:hint="eastAsia"/>
          <w:lang w:eastAsia="zh-CN"/>
        </w:rPr>
        <w:t>, discuss left open issues for 2nd round, and strive to minimize the open issues</w:t>
      </w:r>
      <w:r w:rsidRPr="00387E67">
        <w:rPr>
          <w:rFonts w:eastAsiaTheme="minorEastAsia"/>
          <w:lang w:eastAsia="zh-CN"/>
        </w:rPr>
        <w:t xml:space="preserve">. </w:t>
      </w:r>
      <w:r w:rsidR="001A1F24" w:rsidRPr="00387E67">
        <w:rPr>
          <w:rFonts w:eastAsiaTheme="minorEastAsia"/>
          <w:lang w:eastAsia="zh-CN"/>
        </w:rPr>
        <w:t>S</w:t>
      </w:r>
      <w:r w:rsidRPr="00387E67">
        <w:rPr>
          <w:rFonts w:eastAsiaTheme="minorEastAsia"/>
          <w:lang w:eastAsia="zh-CN"/>
        </w:rPr>
        <w:t>trive to agree on CR</w:t>
      </w:r>
      <w:r w:rsidR="001A1F24" w:rsidRPr="00387E67">
        <w:rPr>
          <w:rFonts w:eastAsiaTheme="minorEastAsia"/>
          <w:lang w:eastAsia="zh-CN"/>
        </w:rPr>
        <w:t>s</w:t>
      </w:r>
    </w:p>
    <w:p w14:paraId="609286E5" w14:textId="4CA30B32"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B0AA6">
        <w:rPr>
          <w:lang w:eastAsia="ja-JP"/>
        </w:rPr>
        <w:t>RRM core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256"/>
        <w:gridCol w:w="1236"/>
        <w:gridCol w:w="7139"/>
      </w:tblGrid>
      <w:tr w:rsidR="00484C5D" w:rsidRPr="00F06AC3" w14:paraId="0411894B" w14:textId="77777777" w:rsidTr="00531B71">
        <w:trPr>
          <w:trHeight w:val="468"/>
        </w:trPr>
        <w:tc>
          <w:tcPr>
            <w:tcW w:w="1256" w:type="dxa"/>
            <w:vAlign w:val="center"/>
          </w:tcPr>
          <w:p w14:paraId="2F14AAAF" w14:textId="0E1491F7" w:rsidR="00484C5D" w:rsidRPr="00F06AC3" w:rsidRDefault="00484C5D" w:rsidP="00805BE8">
            <w:pPr>
              <w:spacing w:before="120" w:after="120"/>
              <w:rPr>
                <w:rFonts w:ascii="Arial" w:hAnsi="Arial" w:cs="Arial"/>
                <w:b/>
                <w:bCs/>
                <w:sz w:val="16"/>
                <w:szCs w:val="16"/>
              </w:rPr>
            </w:pPr>
            <w:r w:rsidRPr="00F06AC3">
              <w:rPr>
                <w:rFonts w:ascii="Arial" w:hAnsi="Arial" w:cs="Arial"/>
                <w:b/>
                <w:bCs/>
                <w:sz w:val="16"/>
                <w:szCs w:val="16"/>
              </w:rPr>
              <w:t>T-doc number</w:t>
            </w:r>
          </w:p>
        </w:tc>
        <w:tc>
          <w:tcPr>
            <w:tcW w:w="1236" w:type="dxa"/>
            <w:vAlign w:val="center"/>
          </w:tcPr>
          <w:p w14:paraId="46E4D078" w14:textId="7CE45E51" w:rsidR="00484C5D" w:rsidRPr="00F06AC3" w:rsidRDefault="00484C5D" w:rsidP="00805BE8">
            <w:pPr>
              <w:spacing w:before="120" w:after="120"/>
              <w:rPr>
                <w:rFonts w:ascii="Arial" w:hAnsi="Arial" w:cs="Arial"/>
                <w:b/>
                <w:bCs/>
                <w:sz w:val="16"/>
                <w:szCs w:val="16"/>
              </w:rPr>
            </w:pPr>
            <w:r w:rsidRPr="00F06AC3">
              <w:rPr>
                <w:rFonts w:ascii="Arial" w:hAnsi="Arial" w:cs="Arial"/>
                <w:b/>
                <w:bCs/>
                <w:sz w:val="16"/>
                <w:szCs w:val="16"/>
              </w:rPr>
              <w:t>Company</w:t>
            </w:r>
          </w:p>
        </w:tc>
        <w:tc>
          <w:tcPr>
            <w:tcW w:w="7139" w:type="dxa"/>
            <w:vAlign w:val="center"/>
          </w:tcPr>
          <w:p w14:paraId="531E5DB7" w14:textId="1856A816" w:rsidR="00484C5D" w:rsidRPr="00F06AC3" w:rsidRDefault="00484C5D" w:rsidP="00805BE8">
            <w:pPr>
              <w:spacing w:before="120" w:after="120"/>
              <w:rPr>
                <w:rFonts w:ascii="Arial" w:hAnsi="Arial" w:cs="Arial"/>
                <w:b/>
                <w:bCs/>
                <w:sz w:val="16"/>
                <w:szCs w:val="16"/>
              </w:rPr>
            </w:pPr>
            <w:r w:rsidRPr="00F06AC3">
              <w:rPr>
                <w:rFonts w:ascii="Arial" w:hAnsi="Arial" w:cs="Arial"/>
                <w:b/>
                <w:bCs/>
                <w:sz w:val="16"/>
                <w:szCs w:val="16"/>
              </w:rPr>
              <w:t>Proposals</w:t>
            </w:r>
            <w:r w:rsidR="00F53FE2" w:rsidRPr="00F06AC3">
              <w:rPr>
                <w:rFonts w:ascii="Arial" w:hAnsi="Arial" w:cs="Arial"/>
                <w:b/>
                <w:bCs/>
                <w:sz w:val="16"/>
                <w:szCs w:val="16"/>
              </w:rPr>
              <w:t xml:space="preserve"> / Observations</w:t>
            </w:r>
          </w:p>
        </w:tc>
      </w:tr>
      <w:tr w:rsidR="00F06AC3" w:rsidRPr="00F06AC3" w14:paraId="1017E907" w14:textId="77777777" w:rsidTr="00531B71">
        <w:trPr>
          <w:trHeight w:val="468"/>
        </w:trPr>
        <w:tc>
          <w:tcPr>
            <w:tcW w:w="1256" w:type="dxa"/>
          </w:tcPr>
          <w:p w14:paraId="30BC97C0" w14:textId="7017D494" w:rsidR="00F06AC3" w:rsidRPr="00F06AC3" w:rsidRDefault="00442898" w:rsidP="00F06AC3">
            <w:pPr>
              <w:spacing w:before="120" w:after="120"/>
              <w:rPr>
                <w:rFonts w:ascii="Arial" w:hAnsi="Arial" w:cs="Arial"/>
                <w:sz w:val="16"/>
                <w:szCs w:val="16"/>
              </w:rPr>
            </w:pPr>
            <w:hyperlink r:id="rId9" w:history="1">
              <w:r w:rsidR="00F06AC3" w:rsidRPr="00F06AC3">
                <w:rPr>
                  <w:rStyle w:val="af0"/>
                  <w:rFonts w:ascii="Arial" w:hAnsi="Arial" w:cs="Arial"/>
                  <w:b/>
                  <w:bCs/>
                  <w:sz w:val="16"/>
                  <w:szCs w:val="16"/>
                </w:rPr>
                <w:t>R4-2014691</w:t>
              </w:r>
            </w:hyperlink>
          </w:p>
        </w:tc>
        <w:tc>
          <w:tcPr>
            <w:tcW w:w="1236" w:type="dxa"/>
          </w:tcPr>
          <w:p w14:paraId="4E167771" w14:textId="0D26368A" w:rsidR="00F06AC3" w:rsidRPr="00F06AC3" w:rsidRDefault="00F06AC3" w:rsidP="00F06AC3">
            <w:pPr>
              <w:spacing w:before="120" w:after="120"/>
              <w:rPr>
                <w:rFonts w:ascii="Arial" w:hAnsi="Arial" w:cs="Arial"/>
                <w:sz w:val="16"/>
                <w:szCs w:val="16"/>
              </w:rPr>
            </w:pPr>
            <w:r w:rsidRPr="00F06AC3">
              <w:rPr>
                <w:rFonts w:ascii="Arial" w:hAnsi="Arial" w:cs="Arial"/>
                <w:sz w:val="16"/>
                <w:szCs w:val="16"/>
              </w:rPr>
              <w:t>CMCC</w:t>
            </w:r>
          </w:p>
        </w:tc>
        <w:tc>
          <w:tcPr>
            <w:tcW w:w="7139" w:type="dxa"/>
          </w:tcPr>
          <w:p w14:paraId="4EF109F5" w14:textId="78B4C872" w:rsidR="00F06AC3" w:rsidRPr="00F06AC3" w:rsidRDefault="00F06AC3" w:rsidP="00F06AC3">
            <w:pPr>
              <w:tabs>
                <w:tab w:val="left" w:pos="1134"/>
              </w:tabs>
              <w:spacing w:line="240" w:lineRule="exact"/>
              <w:rPr>
                <w:rFonts w:ascii="Arial" w:hAnsi="Arial" w:cs="Arial"/>
                <w:sz w:val="16"/>
                <w:szCs w:val="16"/>
              </w:rPr>
            </w:pPr>
            <w:r w:rsidRPr="00F06AC3">
              <w:rPr>
                <w:rFonts w:ascii="Arial" w:hAnsi="Arial" w:cs="Arial"/>
                <w:sz w:val="16"/>
                <w:szCs w:val="16"/>
              </w:rPr>
              <w:t xml:space="preserve">38.133 CR on </w:t>
            </w:r>
            <w:proofErr w:type="spellStart"/>
            <w:r w:rsidRPr="00F06AC3">
              <w:rPr>
                <w:rFonts w:ascii="Arial" w:hAnsi="Arial" w:cs="Arial"/>
                <w:sz w:val="16"/>
                <w:szCs w:val="16"/>
              </w:rPr>
              <w:t>CSSF</w:t>
            </w:r>
            <w:r w:rsidRPr="001059B9">
              <w:rPr>
                <w:rFonts w:ascii="Arial" w:hAnsi="Arial" w:cs="Arial"/>
                <w:sz w:val="16"/>
                <w:szCs w:val="16"/>
                <w:vertAlign w:val="subscript"/>
              </w:rPr>
              <w:t>intra</w:t>
            </w:r>
            <w:proofErr w:type="spellEnd"/>
            <w:r w:rsidRPr="00F06AC3">
              <w:rPr>
                <w:rFonts w:ascii="Arial" w:hAnsi="Arial" w:cs="Arial"/>
                <w:sz w:val="16"/>
                <w:szCs w:val="16"/>
              </w:rPr>
              <w:t xml:space="preserve"> for measurement period for intra-frequency measurements in connected mode for Rel-16 NR HST</w:t>
            </w:r>
          </w:p>
        </w:tc>
      </w:tr>
      <w:tr w:rsidR="00F06AC3" w:rsidRPr="00F06AC3" w14:paraId="32BD56CE" w14:textId="77777777" w:rsidTr="00531B71">
        <w:trPr>
          <w:trHeight w:val="468"/>
        </w:trPr>
        <w:tc>
          <w:tcPr>
            <w:tcW w:w="1256" w:type="dxa"/>
          </w:tcPr>
          <w:p w14:paraId="7B424D70" w14:textId="5D432A79" w:rsidR="00F06AC3" w:rsidRPr="00F06AC3" w:rsidRDefault="00442898" w:rsidP="00F06AC3">
            <w:pPr>
              <w:spacing w:before="120" w:after="120"/>
              <w:rPr>
                <w:rFonts w:ascii="Arial" w:hAnsi="Arial" w:cs="Arial"/>
                <w:sz w:val="16"/>
                <w:szCs w:val="16"/>
              </w:rPr>
            </w:pPr>
            <w:hyperlink r:id="rId10" w:history="1">
              <w:r w:rsidR="00F06AC3" w:rsidRPr="00F06AC3">
                <w:rPr>
                  <w:rStyle w:val="af0"/>
                  <w:rFonts w:ascii="Arial" w:hAnsi="Arial" w:cs="Arial"/>
                  <w:b/>
                  <w:bCs/>
                  <w:sz w:val="16"/>
                  <w:szCs w:val="16"/>
                </w:rPr>
                <w:t>R4-2014964</w:t>
              </w:r>
            </w:hyperlink>
          </w:p>
        </w:tc>
        <w:tc>
          <w:tcPr>
            <w:tcW w:w="1236" w:type="dxa"/>
          </w:tcPr>
          <w:p w14:paraId="39A1C483" w14:textId="0E070A54" w:rsidR="00F06AC3" w:rsidRPr="00F06AC3" w:rsidRDefault="00F06AC3" w:rsidP="00F06AC3">
            <w:pPr>
              <w:spacing w:before="120" w:after="120"/>
              <w:rPr>
                <w:rFonts w:ascii="Arial" w:hAnsi="Arial" w:cs="Arial"/>
                <w:sz w:val="16"/>
                <w:szCs w:val="16"/>
              </w:rPr>
            </w:pPr>
            <w:proofErr w:type="spellStart"/>
            <w:r w:rsidRPr="00F06AC3">
              <w:rPr>
                <w:rFonts w:ascii="Arial" w:hAnsi="Arial" w:cs="Arial"/>
                <w:sz w:val="16"/>
                <w:szCs w:val="16"/>
              </w:rPr>
              <w:t>vivo,Huawei</w:t>
            </w:r>
            <w:proofErr w:type="spellEnd"/>
            <w:r w:rsidRPr="00F06AC3">
              <w:rPr>
                <w:rFonts w:ascii="Arial" w:hAnsi="Arial" w:cs="Arial"/>
                <w:sz w:val="16"/>
                <w:szCs w:val="16"/>
              </w:rPr>
              <w:t xml:space="preserve">, </w:t>
            </w:r>
            <w:proofErr w:type="spellStart"/>
            <w:r w:rsidRPr="00F06AC3">
              <w:rPr>
                <w:rFonts w:ascii="Arial" w:hAnsi="Arial" w:cs="Arial"/>
                <w:sz w:val="16"/>
                <w:szCs w:val="16"/>
              </w:rPr>
              <w:t>HiSilicon</w:t>
            </w:r>
            <w:proofErr w:type="spellEnd"/>
          </w:p>
        </w:tc>
        <w:tc>
          <w:tcPr>
            <w:tcW w:w="7139" w:type="dxa"/>
          </w:tcPr>
          <w:p w14:paraId="0DFCB520" w14:textId="4A7AC615" w:rsidR="00F06AC3" w:rsidRPr="00F06AC3" w:rsidRDefault="00F06AC3" w:rsidP="00F06AC3">
            <w:pPr>
              <w:tabs>
                <w:tab w:val="left" w:pos="1134"/>
              </w:tabs>
              <w:spacing w:line="240" w:lineRule="exact"/>
              <w:rPr>
                <w:rFonts w:ascii="Arial" w:hAnsi="Arial" w:cs="Arial"/>
                <w:sz w:val="16"/>
                <w:szCs w:val="16"/>
              </w:rPr>
            </w:pPr>
            <w:r w:rsidRPr="00F06AC3">
              <w:rPr>
                <w:rFonts w:ascii="Arial" w:hAnsi="Arial" w:cs="Arial"/>
                <w:sz w:val="16"/>
                <w:szCs w:val="16"/>
              </w:rPr>
              <w:t>CR on IDLE state cell re-selection requirements for HST in 38.133</w:t>
            </w:r>
          </w:p>
        </w:tc>
      </w:tr>
      <w:tr w:rsidR="00F06AC3" w:rsidRPr="00F06AC3" w14:paraId="1B6FBED7" w14:textId="77777777" w:rsidTr="00531B71">
        <w:trPr>
          <w:trHeight w:val="468"/>
        </w:trPr>
        <w:tc>
          <w:tcPr>
            <w:tcW w:w="1256" w:type="dxa"/>
          </w:tcPr>
          <w:p w14:paraId="3E8908A2" w14:textId="38046366" w:rsidR="00F06AC3" w:rsidRPr="00F06AC3" w:rsidRDefault="00442898" w:rsidP="00F06AC3">
            <w:pPr>
              <w:spacing w:before="120" w:after="120"/>
              <w:rPr>
                <w:rFonts w:ascii="Arial" w:hAnsi="Arial" w:cs="Arial"/>
                <w:sz w:val="16"/>
                <w:szCs w:val="16"/>
              </w:rPr>
            </w:pPr>
            <w:hyperlink r:id="rId11" w:history="1">
              <w:r w:rsidR="00F06AC3" w:rsidRPr="00F06AC3">
                <w:rPr>
                  <w:rStyle w:val="af0"/>
                  <w:rFonts w:ascii="Arial" w:hAnsi="Arial" w:cs="Arial"/>
                  <w:b/>
                  <w:bCs/>
                  <w:sz w:val="16"/>
                  <w:szCs w:val="16"/>
                </w:rPr>
                <w:t>R4-2014981</w:t>
              </w:r>
            </w:hyperlink>
          </w:p>
        </w:tc>
        <w:tc>
          <w:tcPr>
            <w:tcW w:w="1236" w:type="dxa"/>
          </w:tcPr>
          <w:p w14:paraId="2A1D1667" w14:textId="5EC290B9" w:rsidR="00F06AC3" w:rsidRPr="00F06AC3" w:rsidRDefault="00F06AC3" w:rsidP="00F06AC3">
            <w:pPr>
              <w:spacing w:before="120" w:after="120"/>
              <w:rPr>
                <w:rFonts w:ascii="Arial" w:hAnsi="Arial" w:cs="Arial"/>
                <w:sz w:val="16"/>
                <w:szCs w:val="16"/>
              </w:rPr>
            </w:pPr>
            <w:r w:rsidRPr="00F06AC3">
              <w:rPr>
                <w:rFonts w:ascii="Arial" w:hAnsi="Arial" w:cs="Arial"/>
                <w:sz w:val="16"/>
                <w:szCs w:val="16"/>
              </w:rPr>
              <w:t xml:space="preserve">vivo, Huawei, </w:t>
            </w:r>
            <w:proofErr w:type="spellStart"/>
            <w:r w:rsidRPr="00F06AC3">
              <w:rPr>
                <w:rFonts w:ascii="Arial" w:hAnsi="Arial" w:cs="Arial"/>
                <w:sz w:val="16"/>
                <w:szCs w:val="16"/>
              </w:rPr>
              <w:t>HiSilicon</w:t>
            </w:r>
            <w:proofErr w:type="spellEnd"/>
          </w:p>
        </w:tc>
        <w:tc>
          <w:tcPr>
            <w:tcW w:w="7139" w:type="dxa"/>
          </w:tcPr>
          <w:p w14:paraId="38F1484F" w14:textId="2A27D193" w:rsidR="00F06AC3" w:rsidRPr="00F06AC3" w:rsidRDefault="00F06AC3" w:rsidP="00F06AC3">
            <w:pPr>
              <w:tabs>
                <w:tab w:val="left" w:pos="1134"/>
              </w:tabs>
              <w:spacing w:line="240" w:lineRule="exact"/>
              <w:rPr>
                <w:rFonts w:ascii="Arial" w:hAnsi="Arial" w:cs="Arial"/>
                <w:sz w:val="16"/>
                <w:szCs w:val="16"/>
              </w:rPr>
            </w:pPr>
            <w:r w:rsidRPr="00F06AC3">
              <w:rPr>
                <w:rFonts w:ascii="Arial" w:hAnsi="Arial" w:cs="Arial"/>
                <w:sz w:val="16"/>
                <w:szCs w:val="16"/>
              </w:rPr>
              <w:t>CR on IDLE state cell re-selection requirements for HST in 36.133</w:t>
            </w:r>
          </w:p>
        </w:tc>
      </w:tr>
      <w:tr w:rsidR="00F06AC3" w:rsidRPr="00F06AC3" w14:paraId="2061B7FE" w14:textId="77777777" w:rsidTr="00531B71">
        <w:trPr>
          <w:trHeight w:val="468"/>
        </w:trPr>
        <w:tc>
          <w:tcPr>
            <w:tcW w:w="1256" w:type="dxa"/>
          </w:tcPr>
          <w:p w14:paraId="6208AD3B" w14:textId="1B660B36" w:rsidR="00F06AC3" w:rsidRPr="00F06AC3" w:rsidRDefault="00442898" w:rsidP="00F06AC3">
            <w:pPr>
              <w:spacing w:before="120" w:after="120"/>
              <w:rPr>
                <w:rFonts w:ascii="Arial" w:hAnsi="Arial" w:cs="Arial"/>
                <w:sz w:val="16"/>
                <w:szCs w:val="16"/>
              </w:rPr>
            </w:pPr>
            <w:hyperlink r:id="rId12" w:history="1">
              <w:r w:rsidR="00F06AC3" w:rsidRPr="00F06AC3">
                <w:rPr>
                  <w:rStyle w:val="af0"/>
                  <w:rFonts w:ascii="Arial" w:hAnsi="Arial" w:cs="Arial"/>
                  <w:b/>
                  <w:bCs/>
                  <w:sz w:val="16"/>
                  <w:szCs w:val="16"/>
                </w:rPr>
                <w:t>R4-2015156</w:t>
              </w:r>
            </w:hyperlink>
          </w:p>
        </w:tc>
        <w:tc>
          <w:tcPr>
            <w:tcW w:w="1236" w:type="dxa"/>
          </w:tcPr>
          <w:p w14:paraId="01EA9EBB" w14:textId="6936E6A4" w:rsidR="00F06AC3" w:rsidRPr="00F06AC3" w:rsidRDefault="00F06AC3" w:rsidP="00F06AC3">
            <w:pPr>
              <w:spacing w:before="120" w:after="120"/>
              <w:rPr>
                <w:rFonts w:ascii="Arial" w:hAnsi="Arial" w:cs="Arial"/>
                <w:sz w:val="16"/>
                <w:szCs w:val="16"/>
              </w:rPr>
            </w:pPr>
            <w:r w:rsidRPr="00F06AC3">
              <w:rPr>
                <w:rFonts w:ascii="Arial" w:hAnsi="Arial" w:cs="Arial"/>
                <w:sz w:val="16"/>
                <w:szCs w:val="16"/>
              </w:rPr>
              <w:t>Ericsson</w:t>
            </w:r>
          </w:p>
        </w:tc>
        <w:tc>
          <w:tcPr>
            <w:tcW w:w="7139" w:type="dxa"/>
          </w:tcPr>
          <w:p w14:paraId="20D82DCC" w14:textId="549FC699" w:rsidR="00F06AC3" w:rsidRPr="00F06AC3" w:rsidRDefault="00F06AC3" w:rsidP="00F06AC3">
            <w:pPr>
              <w:tabs>
                <w:tab w:val="left" w:pos="1134"/>
              </w:tabs>
              <w:spacing w:line="240" w:lineRule="exact"/>
              <w:rPr>
                <w:rFonts w:ascii="Arial" w:hAnsi="Arial" w:cs="Arial"/>
                <w:sz w:val="16"/>
                <w:szCs w:val="16"/>
              </w:rPr>
            </w:pPr>
            <w:r w:rsidRPr="00F06AC3">
              <w:rPr>
                <w:rFonts w:ascii="Arial" w:hAnsi="Arial" w:cs="Arial"/>
                <w:sz w:val="16"/>
                <w:szCs w:val="16"/>
              </w:rPr>
              <w:t>Correction to high speed idle mode core requirement</w:t>
            </w:r>
          </w:p>
        </w:tc>
      </w:tr>
      <w:tr w:rsidR="00F06AC3" w:rsidRPr="00F06AC3" w14:paraId="4016817F" w14:textId="77777777" w:rsidTr="00531B71">
        <w:trPr>
          <w:trHeight w:val="468"/>
        </w:trPr>
        <w:tc>
          <w:tcPr>
            <w:tcW w:w="1256" w:type="dxa"/>
          </w:tcPr>
          <w:p w14:paraId="5FDC3D53" w14:textId="34C8D136" w:rsidR="00F06AC3" w:rsidRPr="00F06AC3" w:rsidRDefault="00442898" w:rsidP="00F06AC3">
            <w:pPr>
              <w:spacing w:before="120" w:after="120"/>
              <w:rPr>
                <w:rFonts w:ascii="Arial" w:hAnsi="Arial" w:cs="Arial"/>
                <w:sz w:val="16"/>
                <w:szCs w:val="16"/>
              </w:rPr>
            </w:pPr>
            <w:hyperlink r:id="rId13" w:history="1">
              <w:r w:rsidR="00F06AC3" w:rsidRPr="00F06AC3">
                <w:rPr>
                  <w:rStyle w:val="af0"/>
                  <w:rFonts w:ascii="Arial" w:hAnsi="Arial" w:cs="Arial"/>
                  <w:b/>
                  <w:bCs/>
                  <w:sz w:val="16"/>
                  <w:szCs w:val="16"/>
                </w:rPr>
                <w:t>R4-2015492</w:t>
              </w:r>
            </w:hyperlink>
          </w:p>
        </w:tc>
        <w:tc>
          <w:tcPr>
            <w:tcW w:w="1236" w:type="dxa"/>
          </w:tcPr>
          <w:p w14:paraId="1F297FE2" w14:textId="7A3B0ED2" w:rsidR="00F06AC3" w:rsidRPr="00F06AC3" w:rsidRDefault="00F06AC3" w:rsidP="00F06AC3">
            <w:pPr>
              <w:spacing w:before="120" w:after="120"/>
              <w:rPr>
                <w:rFonts w:ascii="Arial" w:hAnsi="Arial" w:cs="Arial"/>
                <w:sz w:val="16"/>
                <w:szCs w:val="16"/>
              </w:rPr>
            </w:pPr>
            <w:r w:rsidRPr="00F06AC3">
              <w:rPr>
                <w:rFonts w:ascii="Arial" w:hAnsi="Arial" w:cs="Arial"/>
                <w:sz w:val="16"/>
                <w:szCs w:val="16"/>
              </w:rPr>
              <w:t xml:space="preserve">Huawei, </w:t>
            </w:r>
            <w:proofErr w:type="spellStart"/>
            <w:r w:rsidRPr="00F06AC3">
              <w:rPr>
                <w:rFonts w:ascii="Arial" w:hAnsi="Arial" w:cs="Arial"/>
                <w:sz w:val="16"/>
                <w:szCs w:val="16"/>
              </w:rPr>
              <w:t>HiSilicon</w:t>
            </w:r>
            <w:proofErr w:type="spellEnd"/>
          </w:p>
        </w:tc>
        <w:tc>
          <w:tcPr>
            <w:tcW w:w="7139" w:type="dxa"/>
          </w:tcPr>
          <w:p w14:paraId="161BB5B4" w14:textId="1092BF64" w:rsidR="00F06AC3" w:rsidRPr="00F06AC3" w:rsidRDefault="00F06AC3" w:rsidP="00F06AC3">
            <w:pPr>
              <w:tabs>
                <w:tab w:val="left" w:pos="1134"/>
              </w:tabs>
              <w:spacing w:line="240" w:lineRule="exact"/>
              <w:rPr>
                <w:rFonts w:ascii="Arial" w:hAnsi="Arial" w:cs="Arial"/>
                <w:sz w:val="16"/>
                <w:szCs w:val="16"/>
              </w:rPr>
            </w:pPr>
            <w:r w:rsidRPr="00F06AC3">
              <w:rPr>
                <w:rFonts w:ascii="Arial" w:hAnsi="Arial" w:cs="Arial"/>
                <w:sz w:val="16"/>
                <w:szCs w:val="16"/>
              </w:rPr>
              <w:t>Correction on SSB based L1-RSRP Reporting for HST</w:t>
            </w:r>
          </w:p>
        </w:tc>
      </w:tr>
      <w:tr w:rsidR="00F06AC3" w:rsidRPr="00F06AC3" w14:paraId="3C34BD9E" w14:textId="77777777" w:rsidTr="00531B71">
        <w:trPr>
          <w:trHeight w:val="468"/>
        </w:trPr>
        <w:tc>
          <w:tcPr>
            <w:tcW w:w="1256" w:type="dxa"/>
          </w:tcPr>
          <w:p w14:paraId="3A72CD70" w14:textId="170EE01C" w:rsidR="00F06AC3" w:rsidRPr="00F06AC3" w:rsidRDefault="00442898" w:rsidP="00F06AC3">
            <w:pPr>
              <w:spacing w:before="120" w:after="120"/>
              <w:rPr>
                <w:rFonts w:ascii="Arial" w:hAnsi="Arial" w:cs="Arial"/>
                <w:sz w:val="16"/>
                <w:szCs w:val="16"/>
              </w:rPr>
            </w:pPr>
            <w:hyperlink r:id="rId14" w:history="1">
              <w:r w:rsidR="00F06AC3" w:rsidRPr="00F06AC3">
                <w:rPr>
                  <w:rStyle w:val="af0"/>
                  <w:rFonts w:ascii="Arial" w:hAnsi="Arial" w:cs="Arial"/>
                  <w:b/>
                  <w:bCs/>
                  <w:sz w:val="16"/>
                  <w:szCs w:val="16"/>
                </w:rPr>
                <w:t>R4-2015804</w:t>
              </w:r>
            </w:hyperlink>
          </w:p>
        </w:tc>
        <w:tc>
          <w:tcPr>
            <w:tcW w:w="1236" w:type="dxa"/>
          </w:tcPr>
          <w:p w14:paraId="61401588" w14:textId="46B4880C" w:rsidR="00F06AC3" w:rsidRPr="00F06AC3" w:rsidRDefault="00F06AC3" w:rsidP="00F06AC3">
            <w:pPr>
              <w:spacing w:before="120" w:after="120"/>
              <w:rPr>
                <w:rFonts w:ascii="Arial" w:hAnsi="Arial" w:cs="Arial"/>
                <w:sz w:val="16"/>
                <w:szCs w:val="16"/>
              </w:rPr>
            </w:pPr>
            <w:r w:rsidRPr="00F06AC3">
              <w:rPr>
                <w:rFonts w:ascii="Arial" w:hAnsi="Arial" w:cs="Arial"/>
                <w:sz w:val="16"/>
                <w:szCs w:val="16"/>
              </w:rPr>
              <w:t>ETSI MCC</w:t>
            </w:r>
          </w:p>
        </w:tc>
        <w:tc>
          <w:tcPr>
            <w:tcW w:w="7139" w:type="dxa"/>
          </w:tcPr>
          <w:p w14:paraId="7286E60F" w14:textId="68C510B4" w:rsidR="00F06AC3" w:rsidRPr="00F06AC3" w:rsidRDefault="00F06AC3" w:rsidP="00F06AC3">
            <w:pPr>
              <w:tabs>
                <w:tab w:val="left" w:pos="1134"/>
              </w:tabs>
              <w:spacing w:line="240" w:lineRule="exact"/>
              <w:rPr>
                <w:rFonts w:ascii="Arial" w:hAnsi="Arial" w:cs="Arial"/>
                <w:sz w:val="16"/>
                <w:szCs w:val="16"/>
              </w:rPr>
            </w:pPr>
            <w:r w:rsidRPr="00F06AC3">
              <w:rPr>
                <w:rFonts w:ascii="Arial" w:hAnsi="Arial" w:cs="Arial"/>
                <w:sz w:val="16"/>
                <w:szCs w:val="16"/>
              </w:rPr>
              <w:t>Correction of CR0972 implementation</w:t>
            </w:r>
          </w:p>
        </w:tc>
      </w:tr>
      <w:tr w:rsidR="00F06AC3" w:rsidRPr="00F06AC3" w14:paraId="2F66AC47" w14:textId="77777777" w:rsidTr="00531B71">
        <w:trPr>
          <w:trHeight w:val="468"/>
        </w:trPr>
        <w:tc>
          <w:tcPr>
            <w:tcW w:w="1256" w:type="dxa"/>
          </w:tcPr>
          <w:p w14:paraId="4E5B2D17" w14:textId="30B83D55" w:rsidR="00F06AC3" w:rsidRPr="00F06AC3" w:rsidRDefault="00442898" w:rsidP="00F06AC3">
            <w:pPr>
              <w:spacing w:before="120" w:after="120"/>
              <w:rPr>
                <w:rFonts w:ascii="Arial" w:hAnsi="Arial" w:cs="Arial"/>
                <w:sz w:val="16"/>
                <w:szCs w:val="16"/>
              </w:rPr>
            </w:pPr>
            <w:hyperlink r:id="rId15" w:history="1">
              <w:r w:rsidR="00F06AC3" w:rsidRPr="00F06AC3">
                <w:rPr>
                  <w:rStyle w:val="af0"/>
                  <w:rFonts w:ascii="Arial" w:hAnsi="Arial" w:cs="Arial"/>
                  <w:b/>
                  <w:bCs/>
                  <w:sz w:val="16"/>
                  <w:szCs w:val="16"/>
                </w:rPr>
                <w:t>R4-2016207</w:t>
              </w:r>
            </w:hyperlink>
          </w:p>
        </w:tc>
        <w:tc>
          <w:tcPr>
            <w:tcW w:w="1236" w:type="dxa"/>
          </w:tcPr>
          <w:p w14:paraId="1ADDAB44" w14:textId="16D414A5" w:rsidR="00F06AC3" w:rsidRPr="00F06AC3" w:rsidRDefault="00F06AC3" w:rsidP="00F06AC3">
            <w:pPr>
              <w:spacing w:before="120" w:after="120"/>
              <w:rPr>
                <w:rFonts w:ascii="Arial" w:hAnsi="Arial" w:cs="Arial"/>
                <w:sz w:val="16"/>
                <w:szCs w:val="16"/>
              </w:rPr>
            </w:pPr>
            <w:r w:rsidRPr="00F06AC3">
              <w:rPr>
                <w:rFonts w:ascii="Arial" w:hAnsi="Arial" w:cs="Arial"/>
                <w:sz w:val="16"/>
                <w:szCs w:val="16"/>
              </w:rPr>
              <w:t>Nokia, Nokia Shanghai Bell</w:t>
            </w:r>
          </w:p>
        </w:tc>
        <w:tc>
          <w:tcPr>
            <w:tcW w:w="7139" w:type="dxa"/>
          </w:tcPr>
          <w:p w14:paraId="4500165C" w14:textId="6B1EBE20" w:rsidR="00F06AC3" w:rsidRPr="00F06AC3" w:rsidRDefault="00F06AC3" w:rsidP="00F06AC3">
            <w:pPr>
              <w:tabs>
                <w:tab w:val="left" w:pos="1134"/>
              </w:tabs>
              <w:spacing w:line="240" w:lineRule="exact"/>
              <w:rPr>
                <w:rFonts w:ascii="Arial" w:hAnsi="Arial" w:cs="Arial"/>
                <w:sz w:val="16"/>
                <w:szCs w:val="16"/>
              </w:rPr>
            </w:pPr>
            <w:r w:rsidRPr="00F06AC3">
              <w:rPr>
                <w:rFonts w:ascii="Arial" w:hAnsi="Arial" w:cs="Arial"/>
                <w:sz w:val="16"/>
                <w:szCs w:val="16"/>
              </w:rPr>
              <w:t xml:space="preserve">CR to TS 38.133: Corrections to Tables 9.5.4.1-1 and 9.5.4.2-1.  </w:t>
            </w:r>
          </w:p>
        </w:tc>
      </w:tr>
      <w:tr w:rsidR="00F06AC3" w:rsidRPr="00F06AC3" w14:paraId="6DD837E7" w14:textId="77777777" w:rsidTr="00531B71">
        <w:trPr>
          <w:trHeight w:val="468"/>
        </w:trPr>
        <w:tc>
          <w:tcPr>
            <w:tcW w:w="1256" w:type="dxa"/>
          </w:tcPr>
          <w:p w14:paraId="16ABC6A6" w14:textId="17FD107B" w:rsidR="00F06AC3" w:rsidRPr="00F06AC3" w:rsidRDefault="00442898" w:rsidP="00F06AC3">
            <w:pPr>
              <w:spacing w:before="120" w:after="120"/>
              <w:rPr>
                <w:rFonts w:ascii="Arial" w:hAnsi="Arial" w:cs="Arial"/>
                <w:b/>
                <w:bCs/>
                <w:color w:val="0000FF"/>
                <w:sz w:val="16"/>
                <w:szCs w:val="16"/>
                <w:u w:val="single"/>
              </w:rPr>
            </w:pPr>
            <w:hyperlink r:id="rId16" w:history="1">
              <w:r w:rsidR="00F06AC3" w:rsidRPr="00F06AC3">
                <w:rPr>
                  <w:rStyle w:val="af0"/>
                  <w:rFonts w:ascii="Arial" w:hAnsi="Arial" w:cs="Arial"/>
                  <w:b/>
                  <w:bCs/>
                  <w:sz w:val="16"/>
                  <w:szCs w:val="16"/>
                </w:rPr>
                <w:t>R4-2014220</w:t>
              </w:r>
            </w:hyperlink>
          </w:p>
        </w:tc>
        <w:tc>
          <w:tcPr>
            <w:tcW w:w="1236" w:type="dxa"/>
          </w:tcPr>
          <w:p w14:paraId="56F09DE1" w14:textId="77CF7F94" w:rsidR="00F06AC3" w:rsidRPr="00F06AC3" w:rsidRDefault="00F06AC3" w:rsidP="00F06AC3">
            <w:pPr>
              <w:spacing w:before="120" w:after="120"/>
              <w:rPr>
                <w:rFonts w:ascii="Arial" w:hAnsi="Arial" w:cs="Arial"/>
                <w:sz w:val="16"/>
                <w:szCs w:val="16"/>
              </w:rPr>
            </w:pPr>
            <w:r w:rsidRPr="00F06AC3">
              <w:rPr>
                <w:rFonts w:ascii="Arial" w:hAnsi="Arial" w:cs="Arial"/>
                <w:sz w:val="16"/>
                <w:szCs w:val="16"/>
              </w:rPr>
              <w:t>Apple</w:t>
            </w:r>
          </w:p>
        </w:tc>
        <w:tc>
          <w:tcPr>
            <w:tcW w:w="7139" w:type="dxa"/>
          </w:tcPr>
          <w:p w14:paraId="28A8F620" w14:textId="77777777" w:rsidR="00F06AC3" w:rsidRPr="00F06AC3" w:rsidRDefault="00F06AC3" w:rsidP="00F06AC3">
            <w:pPr>
              <w:tabs>
                <w:tab w:val="left" w:pos="1134"/>
              </w:tabs>
              <w:spacing w:line="240" w:lineRule="exact"/>
              <w:rPr>
                <w:rFonts w:ascii="Arial" w:hAnsi="Arial" w:cs="Arial"/>
                <w:sz w:val="16"/>
                <w:szCs w:val="16"/>
              </w:rPr>
            </w:pPr>
            <w:r w:rsidRPr="00F06AC3">
              <w:rPr>
                <w:rFonts w:ascii="Arial" w:hAnsi="Arial" w:cs="Arial"/>
                <w:sz w:val="16"/>
                <w:szCs w:val="16"/>
              </w:rPr>
              <w:t>Observation 1: scaling factor CSSF is missing in high speed measurement period requirement.</w:t>
            </w:r>
          </w:p>
          <w:p w14:paraId="67E596D4" w14:textId="74F6F3CD" w:rsidR="00F06AC3" w:rsidRPr="00F06AC3" w:rsidRDefault="00F06AC3" w:rsidP="00F06AC3">
            <w:pPr>
              <w:tabs>
                <w:tab w:val="left" w:pos="1134"/>
              </w:tabs>
              <w:spacing w:line="240" w:lineRule="exact"/>
              <w:rPr>
                <w:rFonts w:ascii="Arial" w:hAnsi="Arial" w:cs="Arial"/>
                <w:sz w:val="16"/>
                <w:szCs w:val="16"/>
              </w:rPr>
            </w:pPr>
            <w:r w:rsidRPr="00F06AC3">
              <w:rPr>
                <w:rFonts w:ascii="Arial" w:hAnsi="Arial" w:cs="Arial"/>
                <w:sz w:val="16"/>
                <w:szCs w:val="16"/>
              </w:rPr>
              <w:t>Proposal 1: introduce CSSF in high speed measurement period requirement.</w:t>
            </w:r>
          </w:p>
        </w:tc>
      </w:tr>
      <w:tr w:rsidR="00F06AC3" w:rsidRPr="00F06AC3" w14:paraId="01CA9560" w14:textId="77777777" w:rsidTr="00531B71">
        <w:trPr>
          <w:trHeight w:val="468"/>
        </w:trPr>
        <w:tc>
          <w:tcPr>
            <w:tcW w:w="1256" w:type="dxa"/>
          </w:tcPr>
          <w:p w14:paraId="2C7AA12C" w14:textId="626DF30F" w:rsidR="00F06AC3" w:rsidRPr="00F06AC3" w:rsidRDefault="00442898" w:rsidP="00F06AC3">
            <w:pPr>
              <w:spacing w:before="120" w:after="120"/>
              <w:rPr>
                <w:rFonts w:ascii="Arial" w:hAnsi="Arial" w:cs="Arial"/>
                <w:b/>
                <w:bCs/>
                <w:color w:val="0000FF"/>
                <w:sz w:val="16"/>
                <w:szCs w:val="16"/>
                <w:u w:val="single"/>
              </w:rPr>
            </w:pPr>
            <w:hyperlink r:id="rId17" w:history="1">
              <w:r w:rsidR="00F06AC3" w:rsidRPr="00F06AC3">
                <w:rPr>
                  <w:rStyle w:val="af0"/>
                  <w:rFonts w:ascii="Arial" w:hAnsi="Arial" w:cs="Arial"/>
                  <w:b/>
                  <w:bCs/>
                  <w:sz w:val="16"/>
                  <w:szCs w:val="16"/>
                </w:rPr>
                <w:t>R4-2014221</w:t>
              </w:r>
            </w:hyperlink>
          </w:p>
        </w:tc>
        <w:tc>
          <w:tcPr>
            <w:tcW w:w="1236" w:type="dxa"/>
          </w:tcPr>
          <w:p w14:paraId="7785D652" w14:textId="6E5E461A" w:rsidR="00F06AC3" w:rsidRPr="00F06AC3" w:rsidRDefault="00F06AC3" w:rsidP="00F06AC3">
            <w:pPr>
              <w:spacing w:before="120" w:after="120"/>
              <w:rPr>
                <w:rFonts w:ascii="Arial" w:hAnsi="Arial" w:cs="Arial"/>
                <w:sz w:val="16"/>
                <w:szCs w:val="16"/>
              </w:rPr>
            </w:pPr>
            <w:r w:rsidRPr="00F06AC3">
              <w:rPr>
                <w:rFonts w:ascii="Arial" w:hAnsi="Arial" w:cs="Arial"/>
                <w:sz w:val="16"/>
                <w:szCs w:val="16"/>
              </w:rPr>
              <w:t>Apple</w:t>
            </w:r>
          </w:p>
        </w:tc>
        <w:tc>
          <w:tcPr>
            <w:tcW w:w="7139" w:type="dxa"/>
          </w:tcPr>
          <w:p w14:paraId="647BF09D" w14:textId="45B96AEE" w:rsidR="00F06AC3" w:rsidRPr="00F06AC3" w:rsidRDefault="00F06AC3" w:rsidP="00F06AC3">
            <w:pPr>
              <w:spacing w:after="0"/>
              <w:rPr>
                <w:rFonts w:ascii="Arial" w:eastAsiaTheme="minorEastAsia" w:hAnsi="Arial" w:cs="Arial"/>
                <w:sz w:val="16"/>
                <w:szCs w:val="16"/>
                <w:lang w:val="en-US" w:eastAsia="zh-CN"/>
              </w:rPr>
            </w:pPr>
            <w:r w:rsidRPr="00F06AC3">
              <w:rPr>
                <w:rFonts w:ascii="Arial" w:hAnsi="Arial" w:cs="Arial"/>
                <w:sz w:val="16"/>
                <w:szCs w:val="16"/>
              </w:rPr>
              <w:t>CR for HST intra-frequency measurement requirements</w:t>
            </w:r>
          </w:p>
        </w:tc>
      </w:tr>
    </w:tbl>
    <w:p w14:paraId="3E29E2AF" w14:textId="77777777" w:rsidR="00484C5D" w:rsidRPr="00A06E9C" w:rsidRDefault="00484C5D" w:rsidP="005B4802">
      <w:pPr>
        <w:rPr>
          <w:rFonts w:ascii="Arial" w:hAnsi="Arial" w:cs="Arial"/>
          <w:sz w:val="16"/>
          <w:szCs w:val="16"/>
        </w:rPr>
      </w:pPr>
    </w:p>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D8EA351" w14:textId="46E3D683" w:rsidR="00EB1CB7" w:rsidRPr="00EB1CB7" w:rsidRDefault="00EB1CB7" w:rsidP="00EB1CB7">
      <w:pPr>
        <w:ind w:left="48"/>
        <w:rPr>
          <w:iCs/>
          <w:lang w:val="en-US" w:eastAsia="zh-CN"/>
        </w:rPr>
      </w:pPr>
      <w:r>
        <w:rPr>
          <w:rFonts w:hint="eastAsia"/>
          <w:iCs/>
          <w:lang w:val="en-US" w:eastAsia="zh-CN"/>
        </w:rPr>
        <w:t>Companies</w:t>
      </w:r>
      <w:r>
        <w:rPr>
          <w:iCs/>
          <w:lang w:val="en-US" w:eastAsia="zh-CN"/>
        </w:rPr>
        <w:t xml:space="preserve"> are encouraged to provide comments to the CRs.</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496E3C">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EB1CB7" w:rsidRPr="00571777" w14:paraId="5F6B3FA4" w14:textId="77777777" w:rsidTr="00530B02">
        <w:tc>
          <w:tcPr>
            <w:tcW w:w="9631" w:type="dxa"/>
            <w:gridSpan w:val="2"/>
          </w:tcPr>
          <w:p w14:paraId="72D13856" w14:textId="57404C90" w:rsidR="00EB1CB7" w:rsidRDefault="00EB1CB7" w:rsidP="00805BE8">
            <w:pPr>
              <w:spacing w:after="120"/>
              <w:rPr>
                <w:rFonts w:eastAsiaTheme="minorEastAsia"/>
                <w:color w:val="0070C0"/>
                <w:lang w:val="en-US" w:eastAsia="zh-CN"/>
              </w:rPr>
            </w:pPr>
            <w:r>
              <w:rPr>
                <w:rFonts w:eastAsiaTheme="minorEastAsia" w:hint="eastAsia"/>
                <w:lang w:eastAsia="zh-CN"/>
              </w:rPr>
              <w:t>C</w:t>
            </w:r>
            <w:r>
              <w:rPr>
                <w:rFonts w:eastAsiaTheme="minorEastAsia"/>
                <w:lang w:eastAsia="zh-CN"/>
              </w:rPr>
              <w:t>R</w:t>
            </w:r>
            <w:r w:rsidR="001059B9">
              <w:rPr>
                <w:rFonts w:eastAsiaTheme="minorEastAsia"/>
                <w:lang w:eastAsia="zh-CN"/>
              </w:rPr>
              <w:t>s</w:t>
            </w:r>
            <w:r>
              <w:rPr>
                <w:rFonts w:eastAsiaTheme="minorEastAsia"/>
                <w:lang w:eastAsia="zh-CN"/>
              </w:rPr>
              <w:t xml:space="preserve"> related to the </w:t>
            </w:r>
            <w:r w:rsidR="001059B9">
              <w:rPr>
                <w:rFonts w:eastAsiaTheme="minorEastAsia"/>
                <w:lang w:eastAsia="zh-CN"/>
              </w:rPr>
              <w:t xml:space="preserve">inter-RAT layer of </w:t>
            </w:r>
            <w:r>
              <w:rPr>
                <w:rFonts w:eastAsiaTheme="minorEastAsia"/>
                <w:lang w:eastAsia="zh-CN"/>
              </w:rPr>
              <w:t>high</w:t>
            </w:r>
            <w:r w:rsidR="00E766E5">
              <w:rPr>
                <w:rFonts w:eastAsiaTheme="minorEastAsia"/>
                <w:lang w:eastAsia="zh-CN"/>
              </w:rPr>
              <w:t>er</w:t>
            </w:r>
            <w:r>
              <w:rPr>
                <w:rFonts w:eastAsiaTheme="minorEastAsia"/>
                <w:lang w:eastAsia="zh-CN"/>
              </w:rPr>
              <w:t xml:space="preserve"> </w:t>
            </w:r>
            <w:r w:rsidR="001059B9">
              <w:rPr>
                <w:rFonts w:eastAsiaTheme="minorEastAsia"/>
                <w:lang w:eastAsia="zh-CN"/>
              </w:rPr>
              <w:t xml:space="preserve">priority when </w:t>
            </w:r>
            <w:proofErr w:type="spellStart"/>
            <w:r w:rsidR="00C06012" w:rsidRPr="00C06012">
              <w:rPr>
                <w:rFonts w:eastAsiaTheme="minorEastAsia"/>
                <w:lang w:eastAsia="zh-CN"/>
              </w:rPr>
              <w:t>Srxlev</w:t>
            </w:r>
            <w:proofErr w:type="spellEnd"/>
            <w:r w:rsidR="00C06012" w:rsidRPr="00C06012">
              <w:rPr>
                <w:rFonts w:eastAsiaTheme="minorEastAsia"/>
                <w:lang w:eastAsia="zh-CN"/>
              </w:rPr>
              <w:t xml:space="preserve"> &gt; </w:t>
            </w:r>
            <w:proofErr w:type="spellStart"/>
            <w:r w:rsidR="00C06012" w:rsidRPr="00C06012">
              <w:rPr>
                <w:rFonts w:eastAsiaTheme="minorEastAsia"/>
                <w:lang w:eastAsia="zh-CN"/>
              </w:rPr>
              <w:t>SnonIntraSearchP</w:t>
            </w:r>
            <w:proofErr w:type="spellEnd"/>
            <w:r w:rsidR="00C06012" w:rsidRPr="00C06012">
              <w:rPr>
                <w:rFonts w:eastAsiaTheme="minorEastAsia"/>
                <w:lang w:eastAsia="zh-CN"/>
              </w:rPr>
              <w:t xml:space="preserve"> and </w:t>
            </w:r>
            <w:proofErr w:type="spellStart"/>
            <w:r w:rsidR="00C06012" w:rsidRPr="00C06012">
              <w:rPr>
                <w:rFonts w:eastAsiaTheme="minorEastAsia"/>
                <w:lang w:eastAsia="zh-CN"/>
              </w:rPr>
              <w:t>Squal</w:t>
            </w:r>
            <w:proofErr w:type="spellEnd"/>
            <w:r w:rsidR="00C06012" w:rsidRPr="00C06012">
              <w:rPr>
                <w:rFonts w:eastAsiaTheme="minorEastAsia"/>
                <w:lang w:eastAsia="zh-CN"/>
              </w:rPr>
              <w:t xml:space="preserve"> &gt; </w:t>
            </w:r>
            <w:proofErr w:type="spellStart"/>
            <w:r w:rsidR="00C06012" w:rsidRPr="00C06012">
              <w:rPr>
                <w:rFonts w:eastAsiaTheme="minorEastAsia"/>
                <w:lang w:eastAsia="zh-CN"/>
              </w:rPr>
              <w:t>SnonIntraSearchQ</w:t>
            </w:r>
            <w:proofErr w:type="spellEnd"/>
          </w:p>
        </w:tc>
      </w:tr>
      <w:tr w:rsidR="009B6AD4" w:rsidRPr="00571777" w14:paraId="07DECF26" w14:textId="77777777" w:rsidTr="00496E3C">
        <w:tc>
          <w:tcPr>
            <w:tcW w:w="1232" w:type="dxa"/>
            <w:vMerge w:val="restart"/>
          </w:tcPr>
          <w:p w14:paraId="0C5E9EE2" w14:textId="77777777" w:rsidR="009B6AD4" w:rsidRPr="00C7769D" w:rsidRDefault="00442898" w:rsidP="001059B9">
            <w:pPr>
              <w:spacing w:after="0"/>
              <w:rPr>
                <w:rFonts w:eastAsiaTheme="minorEastAsia"/>
                <w:color w:val="0070C0"/>
                <w:lang w:val="en-US" w:eastAsia="zh-CN"/>
              </w:rPr>
            </w:pPr>
            <w:hyperlink r:id="rId18" w:history="1">
              <w:r w:rsidR="009B6AD4" w:rsidRPr="00F06AC3">
                <w:rPr>
                  <w:rStyle w:val="af0"/>
                  <w:rFonts w:ascii="Arial" w:hAnsi="Arial" w:cs="Arial"/>
                  <w:b/>
                  <w:bCs/>
                  <w:sz w:val="16"/>
                  <w:szCs w:val="16"/>
                </w:rPr>
                <w:t>R4-2014964</w:t>
              </w:r>
            </w:hyperlink>
          </w:p>
          <w:p w14:paraId="41D5B081" w14:textId="159C2B15" w:rsidR="009B6AD4" w:rsidRPr="00C7769D" w:rsidRDefault="009B6AD4" w:rsidP="001059B9">
            <w:pPr>
              <w:spacing w:after="0"/>
              <w:rPr>
                <w:rFonts w:eastAsiaTheme="minorEastAsia"/>
                <w:color w:val="0070C0"/>
                <w:lang w:val="en-US" w:eastAsia="zh-CN"/>
              </w:rPr>
            </w:pPr>
            <w:r>
              <w:rPr>
                <w:rFonts w:ascii="Arial" w:hAnsi="Arial" w:cs="Arial"/>
                <w:b/>
                <w:bCs/>
                <w:color w:val="0000FF"/>
                <w:sz w:val="16"/>
                <w:szCs w:val="16"/>
                <w:u w:val="single"/>
              </w:rPr>
              <w:t>(</w:t>
            </w:r>
            <w:r w:rsidRPr="001059B9">
              <w:rPr>
                <w:rFonts w:ascii="Arial" w:eastAsiaTheme="minorEastAsia" w:hAnsi="Arial" w:cs="Arial"/>
                <w:b/>
                <w:color w:val="0000FF"/>
                <w:sz w:val="16"/>
                <w:szCs w:val="16"/>
                <w:u w:val="single"/>
                <w:lang w:eastAsia="zh-CN"/>
              </w:rPr>
              <w:t>vivo,</w:t>
            </w:r>
            <w:r>
              <w:rPr>
                <w:rFonts w:ascii="Arial" w:eastAsiaTheme="minorEastAsia" w:hAnsi="Arial" w:cs="Arial"/>
                <w:b/>
                <w:color w:val="0000FF"/>
                <w:sz w:val="16"/>
                <w:szCs w:val="16"/>
                <w:u w:val="single"/>
                <w:lang w:eastAsia="zh-CN"/>
              </w:rPr>
              <w:t xml:space="preserve"> </w:t>
            </w:r>
            <w:r w:rsidRPr="001059B9">
              <w:rPr>
                <w:rFonts w:ascii="Arial" w:eastAsiaTheme="minorEastAsia" w:hAnsi="Arial" w:cs="Arial"/>
                <w:b/>
                <w:color w:val="0000FF"/>
                <w:sz w:val="16"/>
                <w:szCs w:val="16"/>
                <w:u w:val="single"/>
                <w:lang w:eastAsia="zh-CN"/>
              </w:rPr>
              <w:t xml:space="preserve">Huawei, </w:t>
            </w:r>
            <w:proofErr w:type="spellStart"/>
            <w:r w:rsidRPr="001059B9">
              <w:rPr>
                <w:rFonts w:ascii="Arial" w:eastAsiaTheme="minorEastAsia" w:hAnsi="Arial" w:cs="Arial"/>
                <w:b/>
                <w:color w:val="0000FF"/>
                <w:sz w:val="16"/>
                <w:szCs w:val="16"/>
                <w:u w:val="single"/>
                <w:lang w:eastAsia="zh-CN"/>
              </w:rPr>
              <w:t>HiSilicon</w:t>
            </w:r>
            <w:proofErr w:type="spellEnd"/>
            <w:r w:rsidRPr="001059B9">
              <w:rPr>
                <w:rFonts w:ascii="Arial" w:eastAsiaTheme="minorEastAsia" w:hAnsi="Arial" w:cs="Arial"/>
                <w:b/>
                <w:color w:val="0000FF"/>
                <w:sz w:val="16"/>
                <w:szCs w:val="16"/>
                <w:u w:val="single"/>
                <w:lang w:eastAsia="zh-CN"/>
              </w:rPr>
              <w:t>)</w:t>
            </w:r>
          </w:p>
        </w:tc>
        <w:tc>
          <w:tcPr>
            <w:tcW w:w="8399" w:type="dxa"/>
          </w:tcPr>
          <w:p w14:paraId="37BEE22E" w14:textId="7F1271B8" w:rsidR="009B6AD4" w:rsidRDefault="009B6AD4" w:rsidP="001059B9">
            <w:pPr>
              <w:spacing w:after="120"/>
              <w:rPr>
                <w:rFonts w:eastAsiaTheme="minorEastAsia"/>
                <w:color w:val="0070C0"/>
                <w:lang w:val="en-US" w:eastAsia="zh-CN"/>
              </w:rPr>
            </w:pPr>
            <w:r>
              <w:rPr>
                <w:rFonts w:eastAsiaTheme="minorEastAsia"/>
                <w:color w:val="0070C0"/>
                <w:lang w:val="en-US" w:eastAsia="zh-CN"/>
              </w:rPr>
              <w:t>MTK: We may need to align the table caption between 14964 and 15084.</w:t>
            </w:r>
          </w:p>
          <w:p w14:paraId="30F7CE5C" w14:textId="77777777" w:rsidR="009B6AD4" w:rsidRDefault="009B6AD4" w:rsidP="004D17BA">
            <w:pPr>
              <w:spacing w:after="120"/>
              <w:rPr>
                <w:rFonts w:eastAsiaTheme="minorEastAsia"/>
                <w:color w:val="0070C0"/>
                <w:lang w:val="en-US" w:eastAsia="zh-CN"/>
              </w:rPr>
            </w:pPr>
            <w:r>
              <w:rPr>
                <w:rFonts w:eastAsiaTheme="minorEastAsia"/>
                <w:color w:val="0070C0"/>
                <w:lang w:val="en-US" w:eastAsia="zh-CN"/>
              </w:rPr>
              <w:t>[vivo] It would be very difficult to revise this inter-RAT CR so as to align table caption between intra-frequency and inter-RAT. Firstly, there are requirements for higher priority layers in inter-RAT requirements which are not in intra-frequency requirements. In last meeting it was agreed not to enhance requirements for higher priority layers when the serving cell quality are above the thresholds, which means such indication would only applies when cell quality are below thresholds. If these are clarified in the table caption, it would lead to very long table caption.</w:t>
            </w:r>
          </w:p>
          <w:p w14:paraId="4BB207B7" w14:textId="2DB47C7C" w:rsidR="009B6AD4" w:rsidRPr="003418CB" w:rsidRDefault="009B6AD4" w:rsidP="004D17BA">
            <w:pPr>
              <w:spacing w:after="120"/>
              <w:rPr>
                <w:rFonts w:eastAsiaTheme="minorEastAsia"/>
                <w:color w:val="0070C0"/>
                <w:lang w:val="en-US" w:eastAsia="zh-CN"/>
              </w:rPr>
            </w:pPr>
            <w:r>
              <w:rPr>
                <w:rFonts w:eastAsiaTheme="minorEastAsia"/>
                <w:color w:val="0070C0"/>
                <w:lang w:val="en-US" w:eastAsia="zh-CN"/>
              </w:rPr>
              <w:t>Moreover, for inter-RAT, it is necessary to indicate that the requirements apply for the</w:t>
            </w:r>
            <w:r w:rsidRPr="002A4B40">
              <w:rPr>
                <w:rFonts w:eastAsiaTheme="minorEastAsia"/>
                <w:b/>
                <w:color w:val="0070C0"/>
                <w:lang w:val="en-US" w:eastAsia="zh-CN"/>
              </w:rPr>
              <w:t xml:space="preserve"> carrier</w:t>
            </w:r>
            <w:r>
              <w:rPr>
                <w:rFonts w:eastAsiaTheme="minorEastAsia"/>
                <w:color w:val="0070C0"/>
                <w:lang w:val="en-US" w:eastAsia="zh-CN"/>
              </w:rPr>
              <w:t xml:space="preserve"> that need to meet HST requirements. Such indication includes two indications, one in SIB2 and the other in SIB5. It would lead to very long table caption for inter-RAT if these two indications are listed.</w:t>
            </w:r>
          </w:p>
        </w:tc>
      </w:tr>
      <w:tr w:rsidR="009B6AD4" w:rsidRPr="00571777" w14:paraId="6107E4A4" w14:textId="77777777" w:rsidTr="00496E3C">
        <w:tc>
          <w:tcPr>
            <w:tcW w:w="1232" w:type="dxa"/>
            <w:vMerge/>
          </w:tcPr>
          <w:p w14:paraId="5C77C2BE" w14:textId="77777777" w:rsidR="009B6AD4" w:rsidRDefault="009B6AD4" w:rsidP="001059B9">
            <w:pPr>
              <w:spacing w:after="120"/>
              <w:rPr>
                <w:rFonts w:eastAsiaTheme="minorEastAsia"/>
                <w:color w:val="0070C0"/>
                <w:lang w:val="en-US" w:eastAsia="zh-CN"/>
              </w:rPr>
            </w:pPr>
          </w:p>
        </w:tc>
        <w:tc>
          <w:tcPr>
            <w:tcW w:w="8399" w:type="dxa"/>
          </w:tcPr>
          <w:p w14:paraId="70122E21" w14:textId="5AA26822" w:rsidR="009B6AD4" w:rsidRPr="00D74445" w:rsidRDefault="009B6AD4" w:rsidP="00D74445">
            <w:pPr>
              <w:spacing w:after="160" w:line="259" w:lineRule="auto"/>
              <w:contextualSpacing/>
              <w:rPr>
                <w:color w:val="FF0000"/>
              </w:rPr>
            </w:pPr>
            <w:r>
              <w:rPr>
                <w:color w:val="FF0000"/>
              </w:rPr>
              <w:t xml:space="preserve">QC: </w:t>
            </w:r>
            <w:r w:rsidRPr="00D74445">
              <w:rPr>
                <w:rFonts w:eastAsia="宋体"/>
                <w:color w:val="FF0000"/>
              </w:rPr>
              <w:t xml:space="preserve">UE to meet high speed or non-high speed requirement is clear in current version, </w:t>
            </w:r>
            <w:r>
              <w:rPr>
                <w:color w:val="FF0000"/>
              </w:rPr>
              <w:t xml:space="preserve">as high speed flag indication is included in the N layer definition, </w:t>
            </w:r>
            <w:r w:rsidRPr="00D74445">
              <w:rPr>
                <w:rFonts w:eastAsia="宋体"/>
                <w:color w:val="FF0000"/>
              </w:rPr>
              <w:t>we don’t see the need for further clarification. But Table 4.2.2.5-2 change is fine for us.</w:t>
            </w:r>
          </w:p>
          <w:p w14:paraId="503FD179" w14:textId="77777777" w:rsidR="009B6AD4" w:rsidRDefault="009B6AD4" w:rsidP="004D17BA">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vivo</w:t>
            </w:r>
            <w:r>
              <w:rPr>
                <w:rFonts w:eastAsiaTheme="minorEastAsia" w:hint="eastAsia"/>
                <w:color w:val="0070C0"/>
                <w:lang w:val="en-US" w:eastAsia="zh-CN"/>
              </w:rPr>
              <w:t>]</w:t>
            </w:r>
            <w:r>
              <w:rPr>
                <w:rFonts w:eastAsiaTheme="minorEastAsia"/>
                <w:color w:val="0070C0"/>
                <w:lang w:val="en-US" w:eastAsia="zh-CN"/>
              </w:rPr>
              <w:t xml:space="preserve"> As stated in the cover page, this CR is to capture agreements in the last meeting’s WF. In our understanding it was not clear until last meeting, on whether the requirements to higher priority layers are enhanced or not in HST scenario. Based on current description in spec, we see </w:t>
            </w:r>
            <w:proofErr w:type="spellStart"/>
            <w:r>
              <w:rPr>
                <w:rFonts w:eastAsiaTheme="minorEastAsia"/>
                <w:color w:val="0070C0"/>
                <w:lang w:val="en-US" w:eastAsia="zh-CN"/>
              </w:rPr>
              <w:t>Tmeasure</w:t>
            </w:r>
            <w:proofErr w:type="spellEnd"/>
            <w:r>
              <w:rPr>
                <w:rFonts w:eastAsiaTheme="minorEastAsia"/>
                <w:color w:val="0070C0"/>
                <w:lang w:val="en-US" w:eastAsia="zh-CN"/>
              </w:rPr>
              <w:t xml:space="preserve"> is not enhanced but </w:t>
            </w:r>
            <w:proofErr w:type="spellStart"/>
            <w:r>
              <w:rPr>
                <w:rFonts w:eastAsiaTheme="minorEastAsia"/>
                <w:color w:val="0070C0"/>
                <w:lang w:val="en-US" w:eastAsia="zh-CN"/>
              </w:rPr>
              <w:t>Tevaluate</w:t>
            </w:r>
            <w:proofErr w:type="spellEnd"/>
            <w:r>
              <w:rPr>
                <w:rFonts w:eastAsiaTheme="minorEastAsia"/>
                <w:color w:val="0070C0"/>
                <w:lang w:val="en-US" w:eastAsia="zh-CN"/>
              </w:rPr>
              <w:t xml:space="preserve"> is enhanced when the serving cell quality are above the thresholds.</w:t>
            </w:r>
          </w:p>
          <w:p w14:paraId="3B53DE88" w14:textId="77777777" w:rsidR="009B6AD4" w:rsidRDefault="009B6AD4" w:rsidP="004D17BA">
            <w:pPr>
              <w:spacing w:after="120"/>
              <w:rPr>
                <w:rFonts w:eastAsiaTheme="minorEastAsia"/>
                <w:color w:val="0070C0"/>
                <w:lang w:val="en-US" w:eastAsia="zh-CN"/>
              </w:rPr>
            </w:pPr>
            <w:r>
              <w:rPr>
                <w:rFonts w:eastAsiaTheme="minorEastAsia"/>
                <w:color w:val="0070C0"/>
                <w:lang w:val="en-US" w:eastAsia="zh-CN"/>
              </w:rPr>
              <w:lastRenderedPageBreak/>
              <w:t>Secondly, it would be necessary to include RAN2 signaling in TS 38.133 to clearly state what is the meaning of “indicated to meet high speed requirements”.</w:t>
            </w:r>
          </w:p>
          <w:p w14:paraId="7976E3A3" w14:textId="1B8CDD80" w:rsidR="009B6AD4" w:rsidRDefault="009B6AD4" w:rsidP="004D17BA">
            <w:pPr>
              <w:spacing w:after="120"/>
              <w:rPr>
                <w:rFonts w:eastAsiaTheme="minorEastAsia"/>
                <w:color w:val="0070C0"/>
                <w:lang w:val="en-US" w:eastAsia="zh-CN"/>
              </w:rPr>
            </w:pPr>
            <w:r>
              <w:rPr>
                <w:rFonts w:eastAsiaTheme="minorEastAsia"/>
                <w:color w:val="0070C0"/>
                <w:lang w:val="en-US" w:eastAsia="zh-CN"/>
              </w:rPr>
              <w:t xml:space="preserve">Thirdly, it would be necessary to clearly state whether </w:t>
            </w:r>
            <w:proofErr w:type="spellStart"/>
            <w:r>
              <w:rPr>
                <w:rFonts w:eastAsiaTheme="minorEastAsia"/>
                <w:color w:val="0070C0"/>
                <w:lang w:val="en-US" w:eastAsia="zh-CN"/>
              </w:rPr>
              <w:t>Tevaluate</w:t>
            </w:r>
            <w:proofErr w:type="spellEnd"/>
            <w:r>
              <w:rPr>
                <w:rFonts w:eastAsiaTheme="minorEastAsia"/>
                <w:color w:val="0070C0"/>
                <w:lang w:val="en-US" w:eastAsia="zh-CN"/>
              </w:rPr>
              <w:t xml:space="preserve"> is enhanced in HST scenario when the serving cell quality are above the thresholds, since this has impact on the test case. Our understanding is that </w:t>
            </w:r>
            <w:proofErr w:type="spellStart"/>
            <w:r>
              <w:rPr>
                <w:rFonts w:eastAsiaTheme="minorEastAsia"/>
                <w:color w:val="0070C0"/>
                <w:lang w:val="en-US" w:eastAsia="zh-CN"/>
              </w:rPr>
              <w:t>Tevaluate</w:t>
            </w:r>
            <w:proofErr w:type="spellEnd"/>
            <w:r>
              <w:rPr>
                <w:rFonts w:eastAsiaTheme="minorEastAsia"/>
                <w:color w:val="0070C0"/>
                <w:lang w:val="en-US" w:eastAsia="zh-CN"/>
              </w:rPr>
              <w:t xml:space="preserve"> is not enhanced according to the agreements in last meeting and we don’t think it is good to re-open discussion for this.</w:t>
            </w:r>
          </w:p>
        </w:tc>
      </w:tr>
      <w:tr w:rsidR="009B6AD4" w:rsidRPr="00571777" w14:paraId="629BFFB8" w14:textId="77777777" w:rsidTr="00496E3C">
        <w:tc>
          <w:tcPr>
            <w:tcW w:w="1232" w:type="dxa"/>
            <w:vMerge/>
          </w:tcPr>
          <w:p w14:paraId="52AF9FD7" w14:textId="77777777" w:rsidR="009B6AD4" w:rsidRDefault="009B6AD4" w:rsidP="001059B9">
            <w:pPr>
              <w:spacing w:after="120"/>
              <w:rPr>
                <w:rFonts w:eastAsiaTheme="minorEastAsia"/>
                <w:color w:val="0070C0"/>
                <w:lang w:val="en-US" w:eastAsia="zh-CN"/>
              </w:rPr>
            </w:pPr>
          </w:p>
        </w:tc>
        <w:tc>
          <w:tcPr>
            <w:tcW w:w="8399" w:type="dxa"/>
          </w:tcPr>
          <w:p w14:paraId="3693E3EE" w14:textId="50710210" w:rsidR="009B6AD4" w:rsidRDefault="009B6AD4" w:rsidP="00634D5E">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r>
              <w:rPr>
                <w:rFonts w:eastAsiaTheme="minorEastAsia" w:hint="eastAsia"/>
                <w:color w:val="0070C0"/>
                <w:lang w:val="en-US" w:eastAsia="zh-CN"/>
              </w:rPr>
              <w:t>：</w:t>
            </w:r>
            <w:r>
              <w:rPr>
                <w:rFonts w:eastAsiaTheme="minorEastAsia" w:hint="eastAsia"/>
                <w:color w:val="0070C0"/>
                <w:lang w:val="en-US" w:eastAsia="zh-CN"/>
              </w:rPr>
              <w:t>I</w:t>
            </w:r>
            <w:r>
              <w:rPr>
                <w:rFonts w:eastAsiaTheme="minorEastAsia"/>
                <w:color w:val="0070C0"/>
                <w:lang w:val="en-US" w:eastAsia="zh-CN"/>
              </w:rPr>
              <w:t xml:space="preserve">n general, we are OK </w:t>
            </w:r>
            <w:r>
              <w:rPr>
                <w:rFonts w:eastAsiaTheme="minorEastAsia" w:hint="eastAsia"/>
                <w:color w:val="0070C0"/>
                <w:lang w:val="en-US" w:eastAsia="zh-CN"/>
              </w:rPr>
              <w:t>with</w:t>
            </w:r>
            <w:r>
              <w:rPr>
                <w:rFonts w:eastAsiaTheme="minorEastAsia"/>
                <w:color w:val="0070C0"/>
                <w:lang w:val="en-US" w:eastAsia="zh-CN"/>
              </w:rPr>
              <w:t xml:space="preserve"> </w:t>
            </w:r>
            <w:r>
              <w:rPr>
                <w:rFonts w:eastAsiaTheme="minorEastAsia" w:hint="eastAsia"/>
                <w:color w:val="0070C0"/>
                <w:lang w:val="en-US" w:eastAsia="zh-CN"/>
              </w:rPr>
              <w:t>this</w:t>
            </w:r>
            <w:r>
              <w:rPr>
                <w:rFonts w:eastAsiaTheme="minorEastAsia"/>
                <w:color w:val="0070C0"/>
                <w:lang w:val="en-US" w:eastAsia="zh-CN"/>
              </w:rPr>
              <w:t xml:space="preserve"> CR. </w:t>
            </w:r>
          </w:p>
        </w:tc>
      </w:tr>
      <w:tr w:rsidR="009B6AD4" w:rsidRPr="00571777" w14:paraId="5AB31A5D" w14:textId="77777777" w:rsidTr="00496E3C">
        <w:tc>
          <w:tcPr>
            <w:tcW w:w="1232" w:type="dxa"/>
            <w:vMerge/>
          </w:tcPr>
          <w:p w14:paraId="2D5FCFE9" w14:textId="77777777" w:rsidR="009B6AD4" w:rsidRDefault="009B6AD4" w:rsidP="001059B9">
            <w:pPr>
              <w:spacing w:after="120"/>
              <w:rPr>
                <w:rFonts w:eastAsiaTheme="minorEastAsia"/>
                <w:color w:val="0070C0"/>
                <w:lang w:val="en-US" w:eastAsia="zh-CN"/>
              </w:rPr>
            </w:pPr>
          </w:p>
        </w:tc>
        <w:tc>
          <w:tcPr>
            <w:tcW w:w="8399" w:type="dxa"/>
          </w:tcPr>
          <w:p w14:paraId="4FB7D6AA" w14:textId="61F0AD7D" w:rsidR="009B6AD4" w:rsidRDefault="009B6AD4" w:rsidP="00634D5E">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pple: OK with the CR.</w:t>
            </w:r>
          </w:p>
        </w:tc>
      </w:tr>
      <w:tr w:rsidR="009B6AD4" w:rsidRPr="00571777" w14:paraId="67692240" w14:textId="77777777" w:rsidTr="009B6AD4">
        <w:trPr>
          <w:trHeight w:val="494"/>
        </w:trPr>
        <w:tc>
          <w:tcPr>
            <w:tcW w:w="1232" w:type="dxa"/>
            <w:vMerge/>
          </w:tcPr>
          <w:p w14:paraId="6E4B32A2" w14:textId="77777777" w:rsidR="009B6AD4" w:rsidRDefault="009B6AD4" w:rsidP="001059B9">
            <w:pPr>
              <w:spacing w:after="120"/>
              <w:rPr>
                <w:rFonts w:eastAsiaTheme="minorEastAsia"/>
                <w:color w:val="0070C0"/>
                <w:lang w:val="en-US" w:eastAsia="zh-CN"/>
              </w:rPr>
            </w:pPr>
          </w:p>
        </w:tc>
        <w:tc>
          <w:tcPr>
            <w:tcW w:w="8399" w:type="dxa"/>
          </w:tcPr>
          <w:p w14:paraId="205A6040" w14:textId="4292C049" w:rsidR="009B6AD4" w:rsidRDefault="009B6AD4" w:rsidP="00634D5E">
            <w:pPr>
              <w:spacing w:after="120"/>
              <w:rPr>
                <w:rFonts w:eastAsiaTheme="minorEastAsia"/>
                <w:color w:val="0070C0"/>
                <w:lang w:val="en-US" w:eastAsia="zh-CN"/>
              </w:rPr>
            </w:pPr>
            <w:r>
              <w:rPr>
                <w:rFonts w:eastAsiaTheme="minorEastAsia"/>
                <w:color w:val="0070C0"/>
                <w:lang w:val="en-US" w:eastAsia="zh-CN"/>
              </w:rPr>
              <w:t>Nokia</w:t>
            </w:r>
          </w:p>
          <w:p w14:paraId="6DCBC2B6" w14:textId="462B2B8D" w:rsidR="009B6AD4" w:rsidRDefault="009B6AD4" w:rsidP="00634D5E">
            <w:pPr>
              <w:spacing w:after="120"/>
              <w:rPr>
                <w:rFonts w:eastAsiaTheme="minorEastAsia"/>
                <w:color w:val="0070C0"/>
                <w:lang w:val="en-US" w:eastAsia="zh-CN"/>
              </w:rPr>
            </w:pPr>
            <w:r>
              <w:rPr>
                <w:rFonts w:eastAsiaTheme="minorEastAsia"/>
                <w:color w:val="0070C0"/>
                <w:lang w:val="en-US" w:eastAsia="zh-CN"/>
              </w:rPr>
              <w:t>I</w:t>
            </w:r>
            <w:r w:rsidRPr="00D50D39">
              <w:rPr>
                <w:rFonts w:eastAsiaTheme="minorEastAsia"/>
                <w:color w:val="0070C0"/>
                <w:lang w:val="en-US" w:eastAsia="zh-CN"/>
              </w:rPr>
              <w:t xml:space="preserve">t is not sure whether the text </w:t>
            </w:r>
            <w:r>
              <w:rPr>
                <w:rFonts w:eastAsiaTheme="minorEastAsia"/>
                <w:color w:val="0070C0"/>
                <w:lang w:val="en-US" w:eastAsia="zh-CN"/>
              </w:rPr>
              <w:t xml:space="preserve">for non-HST requirements </w:t>
            </w:r>
            <w:r w:rsidRPr="00D50D39">
              <w:rPr>
                <w:rFonts w:eastAsiaTheme="minorEastAsia"/>
                <w:color w:val="0070C0"/>
                <w:lang w:val="en-US" w:eastAsia="zh-CN"/>
              </w:rPr>
              <w:t>is needed because there is an applicability of requirements captured in the agreed WF (R4-2008627).</w:t>
            </w:r>
          </w:p>
          <w:p w14:paraId="7232DC8B" w14:textId="77777777" w:rsidR="009B6AD4" w:rsidRDefault="009B6AD4" w:rsidP="00634D5E">
            <w:pPr>
              <w:spacing w:after="120"/>
              <w:rPr>
                <w:rFonts w:eastAsiaTheme="minorEastAsia"/>
                <w:color w:val="0070C0"/>
                <w:lang w:val="en-US" w:eastAsia="zh-CN"/>
              </w:rPr>
            </w:pPr>
            <w:r>
              <w:rPr>
                <w:rFonts w:eastAsiaTheme="minorEastAsia"/>
                <w:color w:val="0070C0"/>
                <w:lang w:val="en-US" w:eastAsia="zh-CN"/>
              </w:rPr>
              <w:t>The rest of the proposed changes is OK.</w:t>
            </w:r>
          </w:p>
          <w:p w14:paraId="2443AC65" w14:textId="77777777" w:rsidR="00CF0A89" w:rsidRDefault="00CF0A89" w:rsidP="00CF0A89">
            <w:pPr>
              <w:spacing w:after="120"/>
              <w:rPr>
                <w:rFonts w:eastAsiaTheme="minorEastAsia"/>
                <w:color w:val="0070C0"/>
                <w:lang w:val="en-US" w:eastAsia="zh-CN"/>
              </w:rPr>
            </w:pPr>
            <w:r>
              <w:rPr>
                <w:rFonts w:eastAsiaTheme="minorEastAsia"/>
                <w:color w:val="0070C0"/>
                <w:lang w:val="en-US" w:eastAsia="zh-CN"/>
              </w:rPr>
              <w:t>[vivo]</w:t>
            </w:r>
          </w:p>
          <w:p w14:paraId="533967BF" w14:textId="77777777" w:rsidR="00CF0A89" w:rsidRDefault="00CF0A89" w:rsidP="00CF0A89">
            <w:pPr>
              <w:spacing w:after="120"/>
              <w:rPr>
                <w:vertAlign w:val="subscript"/>
              </w:rPr>
            </w:pPr>
            <w:r>
              <w:rPr>
                <w:rFonts w:eastAsiaTheme="minorEastAsia" w:hint="eastAsia"/>
                <w:color w:val="0070C0"/>
                <w:lang w:val="en-US" w:eastAsia="zh-CN"/>
              </w:rPr>
              <w:t>For the non-HST requirements part, it is to clar</w:t>
            </w:r>
            <w:r>
              <w:rPr>
                <w:rFonts w:eastAsiaTheme="minorEastAsia"/>
                <w:color w:val="0070C0"/>
                <w:lang w:val="en-US" w:eastAsia="zh-CN"/>
              </w:rPr>
              <w:t>i</w:t>
            </w:r>
            <w:r>
              <w:rPr>
                <w:rFonts w:eastAsiaTheme="minorEastAsia" w:hint="eastAsia"/>
                <w:color w:val="0070C0"/>
                <w:lang w:val="en-US" w:eastAsia="zh-CN"/>
              </w:rPr>
              <w:t xml:space="preserve">fy </w:t>
            </w:r>
            <w:r>
              <w:rPr>
                <w:rFonts w:eastAsiaTheme="minorEastAsia"/>
                <w:color w:val="0070C0"/>
                <w:lang w:val="en-US" w:eastAsia="zh-CN"/>
              </w:rPr>
              <w:t xml:space="preserve">that non-HST requirements would apply no matter there is related indication or not, </w:t>
            </w:r>
            <w:r w:rsidRPr="00454470">
              <w:rPr>
                <w:rFonts w:eastAsiaTheme="minorEastAsia"/>
                <w:color w:val="0070C0"/>
                <w:highlight w:val="yellow"/>
                <w:lang w:val="en-US" w:eastAsia="zh-CN"/>
              </w:rPr>
              <w:t xml:space="preserve">for the case that </w:t>
            </w:r>
            <w:proofErr w:type="spellStart"/>
            <w:r w:rsidRPr="00454470">
              <w:rPr>
                <w:highlight w:val="yellow"/>
              </w:rPr>
              <w:t>Srxlev</w:t>
            </w:r>
            <w:proofErr w:type="spellEnd"/>
            <w:r w:rsidRPr="00454470">
              <w:rPr>
                <w:highlight w:val="yellow"/>
              </w:rPr>
              <w:t xml:space="preserve"> &gt; </w:t>
            </w:r>
            <w:proofErr w:type="spellStart"/>
            <w:r w:rsidRPr="00454470">
              <w:rPr>
                <w:highlight w:val="yellow"/>
              </w:rPr>
              <w:t>S</w:t>
            </w:r>
            <w:r w:rsidRPr="00454470">
              <w:rPr>
                <w:highlight w:val="yellow"/>
                <w:vertAlign w:val="subscript"/>
              </w:rPr>
              <w:t>nonIntraSearchP</w:t>
            </w:r>
            <w:proofErr w:type="spellEnd"/>
            <w:r w:rsidRPr="00454470">
              <w:rPr>
                <w:highlight w:val="yellow"/>
              </w:rPr>
              <w:t xml:space="preserve"> and </w:t>
            </w:r>
            <w:proofErr w:type="spellStart"/>
            <w:r w:rsidRPr="00454470">
              <w:rPr>
                <w:highlight w:val="yellow"/>
              </w:rPr>
              <w:t>Squal</w:t>
            </w:r>
            <w:proofErr w:type="spellEnd"/>
            <w:r w:rsidRPr="00454470">
              <w:rPr>
                <w:highlight w:val="yellow"/>
              </w:rPr>
              <w:t xml:space="preserve"> &gt; </w:t>
            </w:r>
            <w:proofErr w:type="spellStart"/>
            <w:r w:rsidRPr="00454470">
              <w:rPr>
                <w:highlight w:val="yellow"/>
              </w:rPr>
              <w:t>S</w:t>
            </w:r>
            <w:r w:rsidRPr="00454470">
              <w:rPr>
                <w:highlight w:val="yellow"/>
                <w:vertAlign w:val="subscript"/>
              </w:rPr>
              <w:t>nonIntraSearchQ</w:t>
            </w:r>
            <w:proofErr w:type="spellEnd"/>
          </w:p>
          <w:p w14:paraId="0C7B6252" w14:textId="77777777" w:rsidR="00CF0A89" w:rsidRDefault="00CF0A89" w:rsidP="00CF0A89">
            <w:pPr>
              <w:spacing w:after="120"/>
            </w:pPr>
            <w:r>
              <w:t>This is to capture the agreements in last meeting that higher priority layer measurement requirement is not enhanced for HST scenario when above the thresholds.</w:t>
            </w:r>
          </w:p>
          <w:p w14:paraId="34B21983" w14:textId="77777777" w:rsidR="009E7198" w:rsidRDefault="009E7198" w:rsidP="009E7198">
            <w:pPr>
              <w:spacing w:after="120"/>
              <w:rPr>
                <w:rFonts w:eastAsiaTheme="minorEastAsia"/>
                <w:color w:val="0070C0"/>
                <w:lang w:val="en-US" w:eastAsia="zh-CN"/>
              </w:rPr>
            </w:pPr>
            <w:r>
              <w:rPr>
                <w:rFonts w:eastAsiaTheme="minorEastAsia"/>
                <w:color w:val="0070C0"/>
                <w:lang w:val="en-US" w:eastAsia="zh-CN"/>
              </w:rPr>
              <w:t xml:space="preserve">Nov 4, 2020: </w:t>
            </w:r>
          </w:p>
          <w:p w14:paraId="2F897FB9" w14:textId="77777777" w:rsidR="009E7198" w:rsidRDefault="009E7198" w:rsidP="009E7198">
            <w:pPr>
              <w:spacing w:after="120"/>
              <w:rPr>
                <w:rFonts w:eastAsiaTheme="minorEastAsia"/>
                <w:color w:val="0070C0"/>
                <w:lang w:val="en-US" w:eastAsia="zh-CN"/>
              </w:rPr>
            </w:pPr>
            <w:r>
              <w:rPr>
                <w:rFonts w:eastAsiaTheme="minorEastAsia"/>
                <w:color w:val="0070C0"/>
                <w:lang w:val="en-US" w:eastAsia="zh-CN"/>
              </w:rPr>
              <w:t>Thanks for the comments.</w:t>
            </w:r>
          </w:p>
          <w:p w14:paraId="55E2587A" w14:textId="40A53709" w:rsidR="009E7198" w:rsidRDefault="009E7198" w:rsidP="009E7198">
            <w:pPr>
              <w:spacing w:after="120"/>
              <w:rPr>
                <w:rFonts w:eastAsiaTheme="minorEastAsia"/>
                <w:color w:val="0070C0"/>
                <w:lang w:val="en-US" w:eastAsia="zh-CN"/>
              </w:rPr>
            </w:pPr>
            <w:r>
              <w:rPr>
                <w:rFonts w:eastAsiaTheme="minorEastAsia"/>
                <w:color w:val="0070C0"/>
                <w:lang w:val="en-US" w:eastAsia="zh-CN"/>
              </w:rPr>
              <w:t xml:space="preserve">In response to Huawei’s comments, the intention is clear. The same comments as for </w:t>
            </w:r>
            <w:r w:rsidRPr="009E7198">
              <w:rPr>
                <w:rFonts w:eastAsiaTheme="minorEastAsia"/>
                <w:color w:val="0070C0"/>
                <w:lang w:val="en-US" w:eastAsia="zh-CN"/>
              </w:rPr>
              <w:t>R4-2015494</w:t>
            </w:r>
            <w:r>
              <w:rPr>
                <w:rFonts w:eastAsiaTheme="minorEastAsia"/>
                <w:color w:val="0070C0"/>
                <w:lang w:val="en-US" w:eastAsia="zh-CN"/>
              </w:rPr>
              <w:t xml:space="preserve"> </w:t>
            </w:r>
            <w:r w:rsidR="00177E71">
              <w:rPr>
                <w:rFonts w:eastAsiaTheme="minorEastAsia"/>
                <w:color w:val="0070C0"/>
                <w:lang w:val="en-US" w:eastAsia="zh-CN"/>
              </w:rPr>
              <w:t>but</w:t>
            </w:r>
            <w:r>
              <w:rPr>
                <w:rFonts w:eastAsiaTheme="minorEastAsia"/>
                <w:color w:val="0070C0"/>
                <w:lang w:val="en-US" w:eastAsia="zh-CN"/>
              </w:rPr>
              <w:t xml:space="preserve"> it is provided here for convenience. Just a question for clarification. There are other legacy RRM requirements which are applicable to HST scenarios but are not enhanced. An example is the SSB and CSI-RS based RLM requirements. For these requirements, they do not need to be explicitly pointed out as a result of the applicability rule captured in the WF (R4-2008627). It is somewhat confusing because certain legacy requirements are explicitly pointed out and the others are not (but still applicable to HST). Perhaps, you could elaborate on this.</w:t>
            </w:r>
          </w:p>
        </w:tc>
      </w:tr>
      <w:tr w:rsidR="009B6AD4" w:rsidRPr="00571777" w14:paraId="24963824" w14:textId="77777777" w:rsidTr="00496E3C">
        <w:trPr>
          <w:trHeight w:val="494"/>
        </w:trPr>
        <w:tc>
          <w:tcPr>
            <w:tcW w:w="1232" w:type="dxa"/>
            <w:vMerge/>
          </w:tcPr>
          <w:p w14:paraId="589C24B6" w14:textId="77777777" w:rsidR="009B6AD4" w:rsidRDefault="009B6AD4" w:rsidP="001059B9">
            <w:pPr>
              <w:spacing w:after="120"/>
              <w:rPr>
                <w:rFonts w:eastAsiaTheme="minorEastAsia"/>
                <w:color w:val="0070C0"/>
                <w:lang w:val="en-US" w:eastAsia="zh-CN"/>
              </w:rPr>
            </w:pPr>
          </w:p>
        </w:tc>
        <w:tc>
          <w:tcPr>
            <w:tcW w:w="8399" w:type="dxa"/>
          </w:tcPr>
          <w:p w14:paraId="79394197" w14:textId="56E36B76" w:rsidR="009B6AD4" w:rsidRDefault="009B6AD4" w:rsidP="009B6AD4">
            <w:pPr>
              <w:spacing w:after="120"/>
              <w:rPr>
                <w:rFonts w:eastAsiaTheme="minorEastAsia"/>
                <w:color w:val="0070C0"/>
                <w:lang w:val="en-US" w:eastAsia="zh-CN"/>
              </w:rPr>
            </w:pPr>
            <w:r>
              <w:rPr>
                <w:rFonts w:eastAsiaTheme="minorEastAsia" w:hint="eastAsia"/>
                <w:color w:val="0070C0"/>
                <w:lang w:val="en-US" w:eastAsia="zh-CN"/>
              </w:rPr>
              <w:t>CATT: OK with the CR R4-2014964 and R4-2014981</w:t>
            </w:r>
          </w:p>
        </w:tc>
      </w:tr>
      <w:tr w:rsidR="006735DD" w:rsidRPr="00571777" w14:paraId="5EF0FAF0" w14:textId="77777777" w:rsidTr="00496E3C">
        <w:tc>
          <w:tcPr>
            <w:tcW w:w="1232" w:type="dxa"/>
            <w:vMerge w:val="restart"/>
          </w:tcPr>
          <w:p w14:paraId="5D9A9CDB" w14:textId="77777777" w:rsidR="006735DD" w:rsidRDefault="00442898" w:rsidP="001059B9">
            <w:pPr>
              <w:spacing w:after="0"/>
              <w:rPr>
                <w:rFonts w:ascii="Arial" w:hAnsi="Arial" w:cs="Arial"/>
                <w:b/>
                <w:bCs/>
                <w:color w:val="0000FF"/>
                <w:sz w:val="16"/>
                <w:szCs w:val="16"/>
                <w:u w:val="single"/>
              </w:rPr>
            </w:pPr>
            <w:hyperlink r:id="rId19" w:history="1">
              <w:r w:rsidR="006735DD" w:rsidRPr="00F06AC3">
                <w:rPr>
                  <w:rStyle w:val="af0"/>
                  <w:rFonts w:ascii="Arial" w:hAnsi="Arial" w:cs="Arial"/>
                  <w:b/>
                  <w:bCs/>
                  <w:sz w:val="16"/>
                  <w:szCs w:val="16"/>
                </w:rPr>
                <w:t>R4-2014981</w:t>
              </w:r>
            </w:hyperlink>
          </w:p>
          <w:p w14:paraId="68F6E76E" w14:textId="232D83CC" w:rsidR="006735DD" w:rsidRPr="001059B9" w:rsidRDefault="006735DD" w:rsidP="001059B9">
            <w:pPr>
              <w:spacing w:after="0"/>
              <w:rPr>
                <w:rFonts w:eastAsiaTheme="minorEastAsia"/>
                <w:color w:val="0070C0"/>
                <w:lang w:val="en-US" w:eastAsia="zh-CN"/>
              </w:rPr>
            </w:pPr>
            <w:r>
              <w:rPr>
                <w:rFonts w:ascii="Arial" w:eastAsiaTheme="minorEastAsia" w:hAnsi="Arial" w:cs="Arial" w:hint="eastAsia"/>
                <w:b/>
                <w:bCs/>
                <w:color w:val="0000FF"/>
                <w:sz w:val="16"/>
                <w:szCs w:val="16"/>
                <w:u w:val="single"/>
                <w:lang w:eastAsia="zh-CN"/>
              </w:rPr>
              <w:t>(</w:t>
            </w:r>
            <w:r w:rsidRPr="001059B9">
              <w:rPr>
                <w:rFonts w:ascii="Arial" w:eastAsiaTheme="minorEastAsia" w:hAnsi="Arial" w:cs="Arial"/>
                <w:b/>
                <w:color w:val="0000FF"/>
                <w:sz w:val="16"/>
                <w:szCs w:val="16"/>
                <w:u w:val="single"/>
                <w:lang w:eastAsia="zh-CN"/>
              </w:rPr>
              <w:t>vivo,</w:t>
            </w:r>
            <w:r>
              <w:rPr>
                <w:rFonts w:ascii="Arial" w:eastAsiaTheme="minorEastAsia" w:hAnsi="Arial" w:cs="Arial"/>
                <w:b/>
                <w:color w:val="0000FF"/>
                <w:sz w:val="16"/>
                <w:szCs w:val="16"/>
                <w:u w:val="single"/>
                <w:lang w:eastAsia="zh-CN"/>
              </w:rPr>
              <w:t xml:space="preserve"> </w:t>
            </w:r>
            <w:r w:rsidRPr="001059B9">
              <w:rPr>
                <w:rFonts w:ascii="Arial" w:eastAsiaTheme="minorEastAsia" w:hAnsi="Arial" w:cs="Arial"/>
                <w:b/>
                <w:color w:val="0000FF"/>
                <w:sz w:val="16"/>
                <w:szCs w:val="16"/>
                <w:u w:val="single"/>
                <w:lang w:eastAsia="zh-CN"/>
              </w:rPr>
              <w:t xml:space="preserve">Huawei, </w:t>
            </w:r>
            <w:proofErr w:type="spellStart"/>
            <w:r w:rsidRPr="001059B9">
              <w:rPr>
                <w:rFonts w:ascii="Arial" w:eastAsiaTheme="minorEastAsia" w:hAnsi="Arial" w:cs="Arial"/>
                <w:b/>
                <w:color w:val="0000FF"/>
                <w:sz w:val="16"/>
                <w:szCs w:val="16"/>
                <w:u w:val="single"/>
                <w:lang w:eastAsia="zh-CN"/>
              </w:rPr>
              <w:t>HiSilicon</w:t>
            </w:r>
            <w:proofErr w:type="spellEnd"/>
            <w:r>
              <w:rPr>
                <w:rFonts w:ascii="Arial" w:eastAsiaTheme="minorEastAsia" w:hAnsi="Arial" w:cs="Arial"/>
                <w:b/>
                <w:bCs/>
                <w:color w:val="0000FF"/>
                <w:sz w:val="16"/>
                <w:szCs w:val="16"/>
                <w:u w:val="single"/>
                <w:lang w:eastAsia="zh-CN"/>
              </w:rPr>
              <w:t>)</w:t>
            </w:r>
          </w:p>
        </w:tc>
        <w:tc>
          <w:tcPr>
            <w:tcW w:w="8399" w:type="dxa"/>
          </w:tcPr>
          <w:p w14:paraId="5D9F7BF6" w14:textId="77777777" w:rsidR="006735DD" w:rsidRDefault="006735DD" w:rsidP="001059B9">
            <w:pPr>
              <w:spacing w:after="120"/>
              <w:rPr>
                <w:rFonts w:eastAsiaTheme="minorEastAsia"/>
                <w:color w:val="0070C0"/>
                <w:lang w:val="en-US" w:eastAsia="zh-CN"/>
              </w:rPr>
            </w:pPr>
            <w:r>
              <w:rPr>
                <w:rFonts w:eastAsiaTheme="minorEastAsia"/>
                <w:color w:val="0070C0"/>
                <w:lang w:val="en-US" w:eastAsia="zh-CN"/>
              </w:rPr>
              <w:t>QC: Same comment as R4-2014964</w:t>
            </w:r>
          </w:p>
          <w:p w14:paraId="4A63762A" w14:textId="77777777" w:rsidR="006735DD" w:rsidRDefault="006735DD" w:rsidP="004D17BA">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vivo</w:t>
            </w:r>
            <w:r>
              <w:rPr>
                <w:rFonts w:eastAsiaTheme="minorEastAsia" w:hint="eastAsia"/>
                <w:color w:val="0070C0"/>
                <w:lang w:val="en-US" w:eastAsia="zh-CN"/>
              </w:rPr>
              <w:t>]</w:t>
            </w:r>
            <w:r>
              <w:rPr>
                <w:rFonts w:eastAsiaTheme="minorEastAsia"/>
                <w:color w:val="0070C0"/>
                <w:lang w:val="en-US" w:eastAsia="zh-CN"/>
              </w:rPr>
              <w:t xml:space="preserve"> As stated in the cover page, this CR is to capture agreements in the last meeting’s WF. In our understanding it was not clear until last meeting, on whether the requirements to higher priority layers are enhanced or not in HST scenario. Based on current description in spec, we see </w:t>
            </w:r>
            <w:proofErr w:type="spellStart"/>
            <w:r>
              <w:rPr>
                <w:rFonts w:eastAsiaTheme="minorEastAsia"/>
                <w:color w:val="0070C0"/>
                <w:lang w:val="en-US" w:eastAsia="zh-CN"/>
              </w:rPr>
              <w:t>Tmeasure</w:t>
            </w:r>
            <w:proofErr w:type="spellEnd"/>
            <w:r>
              <w:rPr>
                <w:rFonts w:eastAsiaTheme="minorEastAsia"/>
                <w:color w:val="0070C0"/>
                <w:lang w:val="en-US" w:eastAsia="zh-CN"/>
              </w:rPr>
              <w:t xml:space="preserve"> is not enhanced but </w:t>
            </w:r>
            <w:proofErr w:type="spellStart"/>
            <w:r>
              <w:rPr>
                <w:rFonts w:eastAsiaTheme="minorEastAsia"/>
                <w:color w:val="0070C0"/>
                <w:lang w:val="en-US" w:eastAsia="zh-CN"/>
              </w:rPr>
              <w:t>Tevaluate</w:t>
            </w:r>
            <w:proofErr w:type="spellEnd"/>
            <w:r>
              <w:rPr>
                <w:rFonts w:eastAsiaTheme="minorEastAsia"/>
                <w:color w:val="0070C0"/>
                <w:lang w:val="en-US" w:eastAsia="zh-CN"/>
              </w:rPr>
              <w:t xml:space="preserve"> is enhanced when the serving cell quality are above the thresholds.</w:t>
            </w:r>
          </w:p>
          <w:p w14:paraId="64B91561" w14:textId="77777777" w:rsidR="006735DD" w:rsidRDefault="006735DD" w:rsidP="004D17BA">
            <w:pPr>
              <w:spacing w:after="120"/>
              <w:rPr>
                <w:rFonts w:eastAsiaTheme="minorEastAsia"/>
                <w:color w:val="0070C0"/>
                <w:lang w:val="en-US" w:eastAsia="zh-CN"/>
              </w:rPr>
            </w:pPr>
            <w:r>
              <w:rPr>
                <w:rFonts w:eastAsiaTheme="minorEastAsia"/>
                <w:color w:val="0070C0"/>
                <w:lang w:val="en-US" w:eastAsia="zh-CN"/>
              </w:rPr>
              <w:t>Secondly, it would be necessary to include RAN2 signaling in TS 38.133 to clearly state what is the meaning of “indicated to meet high speed requirements”.</w:t>
            </w:r>
          </w:p>
          <w:p w14:paraId="63195C26" w14:textId="2B760833" w:rsidR="006735DD" w:rsidRDefault="006735DD" w:rsidP="004D17BA">
            <w:pPr>
              <w:spacing w:after="120"/>
              <w:rPr>
                <w:rFonts w:eastAsiaTheme="minorEastAsia"/>
                <w:color w:val="0070C0"/>
                <w:lang w:val="en-US" w:eastAsia="zh-CN"/>
              </w:rPr>
            </w:pPr>
            <w:r>
              <w:rPr>
                <w:rFonts w:eastAsiaTheme="minorEastAsia"/>
                <w:color w:val="0070C0"/>
                <w:lang w:val="en-US" w:eastAsia="zh-CN"/>
              </w:rPr>
              <w:t xml:space="preserve">Thirdly, it would be necessary to clearly state whether </w:t>
            </w:r>
            <w:proofErr w:type="spellStart"/>
            <w:r>
              <w:rPr>
                <w:rFonts w:eastAsiaTheme="minorEastAsia"/>
                <w:color w:val="0070C0"/>
                <w:lang w:val="en-US" w:eastAsia="zh-CN"/>
              </w:rPr>
              <w:t>Tevaluate</w:t>
            </w:r>
            <w:proofErr w:type="spellEnd"/>
            <w:r>
              <w:rPr>
                <w:rFonts w:eastAsiaTheme="minorEastAsia"/>
                <w:color w:val="0070C0"/>
                <w:lang w:val="en-US" w:eastAsia="zh-CN"/>
              </w:rPr>
              <w:t xml:space="preserve"> is enhanced in HST scenario when the serving cell quality are above the thresholds, since this has impact on the test case. Our understanding is that </w:t>
            </w:r>
            <w:proofErr w:type="spellStart"/>
            <w:r>
              <w:rPr>
                <w:rFonts w:eastAsiaTheme="minorEastAsia"/>
                <w:color w:val="0070C0"/>
                <w:lang w:val="en-US" w:eastAsia="zh-CN"/>
              </w:rPr>
              <w:t>Tevaluate</w:t>
            </w:r>
            <w:proofErr w:type="spellEnd"/>
            <w:r>
              <w:rPr>
                <w:rFonts w:eastAsiaTheme="minorEastAsia"/>
                <w:color w:val="0070C0"/>
                <w:lang w:val="en-US" w:eastAsia="zh-CN"/>
              </w:rPr>
              <w:t xml:space="preserve"> is not enhanced according to the agreements in last meeting and we don’t think it is good to re-open discussion for this.</w:t>
            </w:r>
          </w:p>
        </w:tc>
      </w:tr>
      <w:tr w:rsidR="006735DD" w:rsidRPr="00571777" w14:paraId="4B45F1D3" w14:textId="77777777" w:rsidTr="00496E3C">
        <w:tc>
          <w:tcPr>
            <w:tcW w:w="1232" w:type="dxa"/>
            <w:vMerge/>
          </w:tcPr>
          <w:p w14:paraId="5E0ED97A" w14:textId="77777777" w:rsidR="006735DD" w:rsidRDefault="006735DD" w:rsidP="00571777">
            <w:pPr>
              <w:spacing w:after="120"/>
              <w:rPr>
                <w:rFonts w:eastAsiaTheme="minorEastAsia"/>
                <w:color w:val="0070C0"/>
                <w:lang w:val="en-US" w:eastAsia="zh-CN"/>
              </w:rPr>
            </w:pPr>
          </w:p>
        </w:tc>
        <w:tc>
          <w:tcPr>
            <w:tcW w:w="8399" w:type="dxa"/>
          </w:tcPr>
          <w:p w14:paraId="7AB9F702" w14:textId="2DCE1D68" w:rsidR="006735DD" w:rsidRDefault="006735DD" w:rsidP="00571777">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r>
              <w:rPr>
                <w:rFonts w:eastAsiaTheme="minorEastAsia" w:hint="eastAsia"/>
                <w:color w:val="0070C0"/>
                <w:lang w:val="en-US" w:eastAsia="zh-CN"/>
              </w:rPr>
              <w:t>：</w:t>
            </w:r>
            <w:r>
              <w:rPr>
                <w:rFonts w:eastAsiaTheme="minorEastAsia" w:hint="eastAsia"/>
                <w:color w:val="0070C0"/>
                <w:lang w:val="en-US" w:eastAsia="zh-CN"/>
              </w:rPr>
              <w:t>I</w:t>
            </w:r>
            <w:r>
              <w:rPr>
                <w:rFonts w:eastAsiaTheme="minorEastAsia"/>
                <w:color w:val="0070C0"/>
                <w:lang w:val="en-US" w:eastAsia="zh-CN"/>
              </w:rPr>
              <w:t xml:space="preserve">n general, we are OK </w:t>
            </w:r>
            <w:r>
              <w:rPr>
                <w:rFonts w:eastAsiaTheme="minorEastAsia" w:hint="eastAsia"/>
                <w:color w:val="0070C0"/>
                <w:lang w:val="en-US" w:eastAsia="zh-CN"/>
              </w:rPr>
              <w:t>with</w:t>
            </w:r>
            <w:r>
              <w:rPr>
                <w:rFonts w:eastAsiaTheme="minorEastAsia"/>
                <w:color w:val="0070C0"/>
                <w:lang w:val="en-US" w:eastAsia="zh-CN"/>
              </w:rPr>
              <w:t xml:space="preserve"> </w:t>
            </w:r>
            <w:r>
              <w:rPr>
                <w:rFonts w:eastAsiaTheme="minorEastAsia" w:hint="eastAsia"/>
                <w:color w:val="0070C0"/>
                <w:lang w:val="en-US" w:eastAsia="zh-CN"/>
              </w:rPr>
              <w:t>this</w:t>
            </w:r>
            <w:r>
              <w:rPr>
                <w:rFonts w:eastAsiaTheme="minorEastAsia"/>
                <w:color w:val="0070C0"/>
                <w:lang w:val="en-US" w:eastAsia="zh-CN"/>
              </w:rPr>
              <w:t xml:space="preserve"> CR.</w:t>
            </w:r>
          </w:p>
        </w:tc>
      </w:tr>
      <w:tr w:rsidR="006735DD" w:rsidRPr="00571777" w14:paraId="22C5F25F" w14:textId="77777777" w:rsidTr="00496E3C">
        <w:tc>
          <w:tcPr>
            <w:tcW w:w="1232" w:type="dxa"/>
            <w:vMerge/>
          </w:tcPr>
          <w:p w14:paraId="03201438" w14:textId="77777777" w:rsidR="006735DD" w:rsidRDefault="006735DD" w:rsidP="00571777">
            <w:pPr>
              <w:spacing w:after="120"/>
              <w:rPr>
                <w:rFonts w:eastAsiaTheme="minorEastAsia"/>
                <w:color w:val="0070C0"/>
                <w:lang w:val="en-US" w:eastAsia="zh-CN"/>
              </w:rPr>
            </w:pPr>
          </w:p>
        </w:tc>
        <w:tc>
          <w:tcPr>
            <w:tcW w:w="8399" w:type="dxa"/>
          </w:tcPr>
          <w:p w14:paraId="00B45FA5" w14:textId="790FFE72" w:rsidR="006735DD" w:rsidRDefault="006735DD" w:rsidP="00571777">
            <w:pPr>
              <w:spacing w:after="120"/>
              <w:rPr>
                <w:rFonts w:eastAsiaTheme="minorEastAsia"/>
                <w:color w:val="0070C0"/>
                <w:lang w:val="en-US" w:eastAsia="zh-CN"/>
              </w:rPr>
            </w:pPr>
            <w:r>
              <w:rPr>
                <w:rFonts w:eastAsiaTheme="minorEastAsia"/>
                <w:color w:val="0070C0"/>
                <w:lang w:val="en-US" w:eastAsia="zh-CN"/>
              </w:rPr>
              <w:t>Apple</w:t>
            </w:r>
            <w:r>
              <w:rPr>
                <w:rFonts w:eastAsiaTheme="minorEastAsia" w:hint="eastAsia"/>
                <w:color w:val="0070C0"/>
                <w:lang w:val="en-US" w:eastAsia="zh-CN"/>
              </w:rPr>
              <w:t>:</w:t>
            </w:r>
            <w:r>
              <w:rPr>
                <w:rFonts w:eastAsiaTheme="minorEastAsia"/>
                <w:color w:val="0070C0"/>
                <w:lang w:val="en-US" w:eastAsia="zh-CN"/>
              </w:rPr>
              <w:t xml:space="preserve"> OK with the CR</w:t>
            </w:r>
          </w:p>
        </w:tc>
      </w:tr>
      <w:tr w:rsidR="006735DD" w:rsidRPr="00571777" w14:paraId="0F279823" w14:textId="77777777" w:rsidTr="00496E3C">
        <w:tc>
          <w:tcPr>
            <w:tcW w:w="1232" w:type="dxa"/>
            <w:vMerge/>
          </w:tcPr>
          <w:p w14:paraId="33E292BF" w14:textId="77777777" w:rsidR="006735DD" w:rsidRDefault="006735DD" w:rsidP="00571777">
            <w:pPr>
              <w:spacing w:after="120"/>
              <w:rPr>
                <w:rFonts w:eastAsiaTheme="minorEastAsia"/>
                <w:color w:val="0070C0"/>
                <w:lang w:val="en-US" w:eastAsia="zh-CN"/>
              </w:rPr>
            </w:pPr>
          </w:p>
        </w:tc>
        <w:tc>
          <w:tcPr>
            <w:tcW w:w="8399" w:type="dxa"/>
          </w:tcPr>
          <w:p w14:paraId="027C6743" w14:textId="669D6A4B" w:rsidR="006735DD" w:rsidRDefault="006735DD" w:rsidP="00571777">
            <w:pPr>
              <w:spacing w:after="120"/>
              <w:rPr>
                <w:rFonts w:eastAsiaTheme="minorEastAsia"/>
                <w:color w:val="0070C0"/>
                <w:lang w:val="en-US" w:eastAsia="zh-CN"/>
              </w:rPr>
            </w:pPr>
            <w:r>
              <w:rPr>
                <w:rFonts w:eastAsiaTheme="minorEastAsia"/>
                <w:color w:val="0070C0"/>
                <w:lang w:val="en-US" w:eastAsia="zh-CN"/>
              </w:rPr>
              <w:t>Nokia</w:t>
            </w:r>
          </w:p>
          <w:p w14:paraId="33CBF026" w14:textId="77777777" w:rsidR="006735DD" w:rsidRDefault="006735DD" w:rsidP="00571777">
            <w:pPr>
              <w:spacing w:after="120"/>
              <w:rPr>
                <w:rFonts w:eastAsiaTheme="minorEastAsia"/>
                <w:color w:val="0070C0"/>
                <w:lang w:val="en-US" w:eastAsia="zh-CN"/>
              </w:rPr>
            </w:pPr>
            <w:r w:rsidRPr="00B32B4D">
              <w:rPr>
                <w:rFonts w:eastAsiaTheme="minorEastAsia"/>
                <w:color w:val="0070C0"/>
                <w:lang w:val="en-US" w:eastAsia="zh-CN"/>
              </w:rPr>
              <w:t>The same comment as for R4-2014964.</w:t>
            </w:r>
          </w:p>
          <w:p w14:paraId="31C8A8D7" w14:textId="77777777" w:rsidR="00CF0A89" w:rsidRDefault="00CF0A89" w:rsidP="00CF0A89">
            <w:pPr>
              <w:spacing w:after="120"/>
              <w:rPr>
                <w:rFonts w:eastAsiaTheme="minorEastAsia"/>
                <w:color w:val="0070C0"/>
                <w:lang w:val="en-US" w:eastAsia="zh-CN"/>
              </w:rPr>
            </w:pPr>
            <w:r>
              <w:rPr>
                <w:rFonts w:eastAsiaTheme="minorEastAsia"/>
                <w:color w:val="0070C0"/>
                <w:lang w:val="en-US" w:eastAsia="zh-CN"/>
              </w:rPr>
              <w:t>[vivo]</w:t>
            </w:r>
          </w:p>
          <w:p w14:paraId="7A01FB12" w14:textId="77777777" w:rsidR="00CF0A89" w:rsidRDefault="00CF0A89" w:rsidP="00CF0A89">
            <w:pPr>
              <w:spacing w:after="120"/>
              <w:rPr>
                <w:vertAlign w:val="subscript"/>
              </w:rPr>
            </w:pPr>
            <w:r>
              <w:rPr>
                <w:rFonts w:eastAsiaTheme="minorEastAsia" w:hint="eastAsia"/>
                <w:color w:val="0070C0"/>
                <w:lang w:val="en-US" w:eastAsia="zh-CN"/>
              </w:rPr>
              <w:t>For the non-HST requirements part, it is to clar</w:t>
            </w:r>
            <w:r>
              <w:rPr>
                <w:rFonts w:eastAsiaTheme="minorEastAsia"/>
                <w:color w:val="0070C0"/>
                <w:lang w:val="en-US" w:eastAsia="zh-CN"/>
              </w:rPr>
              <w:t>i</w:t>
            </w:r>
            <w:r>
              <w:rPr>
                <w:rFonts w:eastAsiaTheme="minorEastAsia" w:hint="eastAsia"/>
                <w:color w:val="0070C0"/>
                <w:lang w:val="en-US" w:eastAsia="zh-CN"/>
              </w:rPr>
              <w:t xml:space="preserve">fy </w:t>
            </w:r>
            <w:r>
              <w:rPr>
                <w:rFonts w:eastAsiaTheme="minorEastAsia"/>
                <w:color w:val="0070C0"/>
                <w:lang w:val="en-US" w:eastAsia="zh-CN"/>
              </w:rPr>
              <w:t xml:space="preserve">that non-HST requirements would apply no matter there is related indication or not, </w:t>
            </w:r>
            <w:r w:rsidRPr="00454470">
              <w:rPr>
                <w:rFonts w:eastAsiaTheme="minorEastAsia"/>
                <w:color w:val="0070C0"/>
                <w:highlight w:val="yellow"/>
                <w:lang w:val="en-US" w:eastAsia="zh-CN"/>
              </w:rPr>
              <w:t xml:space="preserve">for the case that </w:t>
            </w:r>
            <w:proofErr w:type="spellStart"/>
            <w:r w:rsidRPr="00454470">
              <w:rPr>
                <w:highlight w:val="yellow"/>
              </w:rPr>
              <w:t>Srxlev</w:t>
            </w:r>
            <w:proofErr w:type="spellEnd"/>
            <w:r w:rsidRPr="00454470">
              <w:rPr>
                <w:highlight w:val="yellow"/>
              </w:rPr>
              <w:t xml:space="preserve"> &gt; </w:t>
            </w:r>
            <w:proofErr w:type="spellStart"/>
            <w:r w:rsidRPr="00454470">
              <w:rPr>
                <w:highlight w:val="yellow"/>
              </w:rPr>
              <w:t>S</w:t>
            </w:r>
            <w:r w:rsidRPr="00454470">
              <w:rPr>
                <w:highlight w:val="yellow"/>
                <w:vertAlign w:val="subscript"/>
              </w:rPr>
              <w:t>nonIntraSearchP</w:t>
            </w:r>
            <w:proofErr w:type="spellEnd"/>
            <w:r w:rsidRPr="00454470">
              <w:rPr>
                <w:highlight w:val="yellow"/>
              </w:rPr>
              <w:t xml:space="preserve"> and </w:t>
            </w:r>
            <w:proofErr w:type="spellStart"/>
            <w:r w:rsidRPr="00454470">
              <w:rPr>
                <w:highlight w:val="yellow"/>
              </w:rPr>
              <w:t>Squal</w:t>
            </w:r>
            <w:proofErr w:type="spellEnd"/>
            <w:r w:rsidRPr="00454470">
              <w:rPr>
                <w:highlight w:val="yellow"/>
              </w:rPr>
              <w:t xml:space="preserve"> &gt; </w:t>
            </w:r>
            <w:proofErr w:type="spellStart"/>
            <w:r w:rsidRPr="00454470">
              <w:rPr>
                <w:highlight w:val="yellow"/>
              </w:rPr>
              <w:t>S</w:t>
            </w:r>
            <w:r w:rsidRPr="00454470">
              <w:rPr>
                <w:highlight w:val="yellow"/>
                <w:vertAlign w:val="subscript"/>
              </w:rPr>
              <w:t>nonIntraSearchQ</w:t>
            </w:r>
            <w:proofErr w:type="spellEnd"/>
          </w:p>
          <w:p w14:paraId="1624719F" w14:textId="3909DFDE" w:rsidR="00CF0A89" w:rsidRDefault="00CF0A89" w:rsidP="00CF0A89">
            <w:pPr>
              <w:spacing w:after="120"/>
              <w:rPr>
                <w:rFonts w:eastAsiaTheme="minorEastAsia"/>
                <w:color w:val="0070C0"/>
                <w:lang w:val="en-US" w:eastAsia="zh-CN"/>
              </w:rPr>
            </w:pPr>
            <w:r>
              <w:t>This is to capture the agreements in last meeting that higher priority layer measurement requirement is not enhanced for HST scenario when above the thresholds.</w:t>
            </w:r>
          </w:p>
        </w:tc>
      </w:tr>
      <w:tr w:rsidR="001059B9" w:rsidRPr="00571777" w14:paraId="0EEE28D2" w14:textId="77777777" w:rsidTr="00530B02">
        <w:tc>
          <w:tcPr>
            <w:tcW w:w="9631" w:type="dxa"/>
            <w:gridSpan w:val="2"/>
          </w:tcPr>
          <w:p w14:paraId="087BC2D5" w14:textId="2611013F" w:rsidR="001059B9" w:rsidRDefault="001059B9" w:rsidP="00B61BED">
            <w:pPr>
              <w:spacing w:after="120"/>
              <w:rPr>
                <w:rFonts w:eastAsiaTheme="minorEastAsia"/>
                <w:color w:val="0070C0"/>
                <w:lang w:val="en-US" w:eastAsia="zh-CN"/>
              </w:rPr>
            </w:pPr>
            <w:r>
              <w:rPr>
                <w:rFonts w:eastAsiaTheme="minorEastAsia" w:hint="eastAsia"/>
                <w:lang w:eastAsia="zh-CN"/>
              </w:rPr>
              <w:lastRenderedPageBreak/>
              <w:t>C</w:t>
            </w:r>
            <w:r>
              <w:rPr>
                <w:rFonts w:eastAsiaTheme="minorEastAsia"/>
                <w:lang w:eastAsia="zh-CN"/>
              </w:rPr>
              <w:t xml:space="preserve">Rs related to </w:t>
            </w:r>
            <w:proofErr w:type="spellStart"/>
            <w:r w:rsidRPr="00F06AC3">
              <w:rPr>
                <w:rFonts w:ascii="Arial" w:hAnsi="Arial" w:cs="Arial"/>
                <w:sz w:val="16"/>
                <w:szCs w:val="16"/>
              </w:rPr>
              <w:t>CSSF</w:t>
            </w:r>
            <w:r w:rsidRPr="001059B9">
              <w:rPr>
                <w:rFonts w:ascii="Arial" w:hAnsi="Arial" w:cs="Arial"/>
                <w:sz w:val="16"/>
                <w:szCs w:val="16"/>
                <w:vertAlign w:val="subscript"/>
              </w:rPr>
              <w:t>intra</w:t>
            </w:r>
            <w:proofErr w:type="spellEnd"/>
            <w:r w:rsidRPr="00F06AC3">
              <w:rPr>
                <w:rFonts w:ascii="Arial" w:hAnsi="Arial" w:cs="Arial"/>
                <w:sz w:val="16"/>
                <w:szCs w:val="16"/>
              </w:rPr>
              <w:t xml:space="preserve"> for measurement period for intra-frequency measurements in connected mode</w:t>
            </w:r>
          </w:p>
        </w:tc>
      </w:tr>
      <w:tr w:rsidR="007A7190" w:rsidRPr="00571777" w14:paraId="5FB2406B" w14:textId="77777777" w:rsidTr="00496E3C">
        <w:tc>
          <w:tcPr>
            <w:tcW w:w="1232" w:type="dxa"/>
            <w:vMerge w:val="restart"/>
          </w:tcPr>
          <w:p w14:paraId="37A4418A" w14:textId="003E95EE" w:rsidR="007A7190" w:rsidRPr="00C7769D" w:rsidRDefault="00442898" w:rsidP="00B61BED">
            <w:pPr>
              <w:spacing w:after="120"/>
              <w:rPr>
                <w:rFonts w:eastAsiaTheme="minorEastAsia"/>
                <w:color w:val="0070C0"/>
                <w:lang w:val="en-US" w:eastAsia="zh-CN"/>
              </w:rPr>
            </w:pPr>
            <w:hyperlink r:id="rId20" w:history="1">
              <w:r w:rsidR="007A7190" w:rsidRPr="00F06AC3">
                <w:rPr>
                  <w:rStyle w:val="af0"/>
                  <w:rFonts w:ascii="Arial" w:hAnsi="Arial" w:cs="Arial"/>
                  <w:b/>
                  <w:bCs/>
                  <w:sz w:val="16"/>
                  <w:szCs w:val="16"/>
                </w:rPr>
                <w:t>R4-2014691</w:t>
              </w:r>
            </w:hyperlink>
            <w:r w:rsidR="007A7190">
              <w:rPr>
                <w:rFonts w:ascii="Arial" w:eastAsiaTheme="minorEastAsia" w:hAnsi="Arial" w:cs="Arial" w:hint="eastAsia"/>
                <w:b/>
                <w:color w:val="0000FF"/>
                <w:sz w:val="16"/>
                <w:szCs w:val="16"/>
                <w:u w:val="single"/>
                <w:lang w:eastAsia="zh-CN"/>
              </w:rPr>
              <w:t xml:space="preserve"> (</w:t>
            </w:r>
            <w:r w:rsidR="007A7190">
              <w:rPr>
                <w:rFonts w:ascii="Arial" w:eastAsiaTheme="minorEastAsia" w:hAnsi="Arial" w:cs="Arial"/>
                <w:b/>
                <w:color w:val="0000FF"/>
                <w:sz w:val="16"/>
                <w:szCs w:val="16"/>
                <w:u w:val="single"/>
                <w:lang w:eastAsia="zh-CN"/>
              </w:rPr>
              <w:t>CMCC)</w:t>
            </w:r>
          </w:p>
        </w:tc>
        <w:tc>
          <w:tcPr>
            <w:tcW w:w="8399" w:type="dxa"/>
          </w:tcPr>
          <w:p w14:paraId="33730C79" w14:textId="574AD8A0" w:rsidR="007A7190" w:rsidRDefault="007A7190" w:rsidP="00B61BED">
            <w:pPr>
              <w:spacing w:after="120"/>
              <w:rPr>
                <w:rFonts w:eastAsiaTheme="minorEastAsia"/>
                <w:color w:val="0070C0"/>
                <w:lang w:val="en-US" w:eastAsia="zh-CN"/>
              </w:rPr>
            </w:pPr>
            <w:r>
              <w:rPr>
                <w:rFonts w:eastAsiaTheme="minorEastAsia"/>
                <w:color w:val="0070C0"/>
                <w:lang w:val="en-US" w:eastAsia="zh-CN"/>
              </w:rPr>
              <w:t>Huawei: the change is ok</w:t>
            </w:r>
          </w:p>
        </w:tc>
      </w:tr>
      <w:tr w:rsidR="007A7190" w:rsidRPr="00571777" w14:paraId="71629352" w14:textId="77777777" w:rsidTr="00496E3C">
        <w:tc>
          <w:tcPr>
            <w:tcW w:w="1232" w:type="dxa"/>
            <w:vMerge/>
          </w:tcPr>
          <w:p w14:paraId="545E2721" w14:textId="77777777" w:rsidR="007A7190" w:rsidRDefault="007A7190" w:rsidP="00B61BED">
            <w:pPr>
              <w:spacing w:after="120"/>
              <w:rPr>
                <w:rFonts w:eastAsiaTheme="minorEastAsia"/>
                <w:color w:val="0070C0"/>
                <w:lang w:val="en-US" w:eastAsia="zh-CN"/>
              </w:rPr>
            </w:pPr>
          </w:p>
        </w:tc>
        <w:tc>
          <w:tcPr>
            <w:tcW w:w="8399" w:type="dxa"/>
          </w:tcPr>
          <w:p w14:paraId="3B100A29" w14:textId="6526C196" w:rsidR="007A7190" w:rsidRDefault="007A7190" w:rsidP="00B61BED">
            <w:pPr>
              <w:spacing w:after="120"/>
              <w:rPr>
                <w:rFonts w:eastAsiaTheme="minorEastAsia"/>
                <w:color w:val="0070C0"/>
                <w:lang w:val="en-US" w:eastAsia="zh-CN"/>
              </w:rPr>
            </w:pPr>
            <w:r>
              <w:rPr>
                <w:rFonts w:eastAsiaTheme="minorEastAsia"/>
                <w:color w:val="0070C0"/>
                <w:lang w:val="en-US" w:eastAsia="zh-CN"/>
              </w:rPr>
              <w:t>Apple: OK with the CR.</w:t>
            </w:r>
          </w:p>
        </w:tc>
      </w:tr>
      <w:tr w:rsidR="007A7190" w:rsidRPr="00571777" w14:paraId="17480AED" w14:textId="77777777" w:rsidTr="007A7190">
        <w:trPr>
          <w:trHeight w:val="289"/>
        </w:trPr>
        <w:tc>
          <w:tcPr>
            <w:tcW w:w="1232" w:type="dxa"/>
            <w:vMerge/>
          </w:tcPr>
          <w:p w14:paraId="6DBA951E" w14:textId="77777777" w:rsidR="007A7190" w:rsidRDefault="007A7190" w:rsidP="00571777">
            <w:pPr>
              <w:spacing w:after="120"/>
              <w:rPr>
                <w:rFonts w:eastAsiaTheme="minorEastAsia"/>
                <w:color w:val="0070C0"/>
                <w:lang w:val="en-US" w:eastAsia="zh-CN"/>
              </w:rPr>
            </w:pPr>
          </w:p>
        </w:tc>
        <w:tc>
          <w:tcPr>
            <w:tcW w:w="8399" w:type="dxa"/>
          </w:tcPr>
          <w:p w14:paraId="7AE97B85" w14:textId="77777777" w:rsidR="007A7190" w:rsidRDefault="007A7190" w:rsidP="00571777">
            <w:pPr>
              <w:spacing w:after="120"/>
              <w:rPr>
                <w:rFonts w:eastAsiaTheme="minorEastAsia"/>
                <w:color w:val="0070C0"/>
                <w:lang w:val="en-US" w:eastAsia="zh-CN"/>
              </w:rPr>
            </w:pPr>
            <w:r>
              <w:rPr>
                <w:rFonts w:eastAsiaTheme="minorEastAsia"/>
                <w:color w:val="0070C0"/>
                <w:lang w:val="en-US" w:eastAsia="zh-CN"/>
              </w:rPr>
              <w:t>Nokia</w:t>
            </w:r>
          </w:p>
          <w:p w14:paraId="29F78222" w14:textId="78A5E983" w:rsidR="007A7190" w:rsidRDefault="007A7190" w:rsidP="00571777">
            <w:pPr>
              <w:spacing w:after="120"/>
              <w:rPr>
                <w:rFonts w:eastAsiaTheme="minorEastAsia"/>
                <w:color w:val="0070C0"/>
                <w:lang w:val="en-US" w:eastAsia="zh-CN"/>
              </w:rPr>
            </w:pPr>
            <w:r w:rsidRPr="004933D8">
              <w:rPr>
                <w:rFonts w:eastAsiaTheme="minorEastAsia"/>
                <w:color w:val="0070C0"/>
                <w:lang w:val="en-US" w:eastAsia="zh-CN"/>
              </w:rPr>
              <w:t xml:space="preserve">The CR is OK. Should “RRM enhancement for high speed” </w:t>
            </w:r>
            <w:r>
              <w:rPr>
                <w:rFonts w:eastAsiaTheme="minorEastAsia"/>
                <w:color w:val="0070C0"/>
                <w:lang w:val="en-US" w:eastAsia="zh-CN"/>
              </w:rPr>
              <w:t xml:space="preserve">in the table caption </w:t>
            </w:r>
            <w:r w:rsidRPr="004933D8">
              <w:rPr>
                <w:rFonts w:eastAsiaTheme="minorEastAsia"/>
                <w:color w:val="0070C0"/>
                <w:lang w:val="en-US" w:eastAsia="zh-CN"/>
              </w:rPr>
              <w:t>be updated with highSpeedMeasFlag-r16</w:t>
            </w:r>
            <w:r>
              <w:rPr>
                <w:rFonts w:eastAsiaTheme="minorEastAsia"/>
                <w:color w:val="0070C0"/>
                <w:lang w:val="en-US" w:eastAsia="zh-CN"/>
              </w:rPr>
              <w:t xml:space="preserve"> if it is agreed</w:t>
            </w:r>
            <w:r w:rsidRPr="004933D8">
              <w:rPr>
                <w:rFonts w:eastAsiaTheme="minorEastAsia"/>
                <w:color w:val="0070C0"/>
                <w:lang w:val="en-US" w:eastAsia="zh-CN"/>
              </w:rPr>
              <w:t>?</w:t>
            </w:r>
          </w:p>
        </w:tc>
      </w:tr>
      <w:tr w:rsidR="007A7190" w:rsidRPr="00571777" w14:paraId="132DF545" w14:textId="77777777" w:rsidTr="00496E3C">
        <w:trPr>
          <w:trHeight w:val="289"/>
        </w:trPr>
        <w:tc>
          <w:tcPr>
            <w:tcW w:w="1232" w:type="dxa"/>
            <w:vMerge/>
          </w:tcPr>
          <w:p w14:paraId="144ADCC4" w14:textId="77777777" w:rsidR="007A7190" w:rsidRDefault="007A7190" w:rsidP="00571777">
            <w:pPr>
              <w:spacing w:after="120"/>
              <w:rPr>
                <w:rFonts w:eastAsiaTheme="minorEastAsia"/>
                <w:color w:val="0070C0"/>
                <w:lang w:val="en-US" w:eastAsia="zh-CN"/>
              </w:rPr>
            </w:pPr>
          </w:p>
        </w:tc>
        <w:tc>
          <w:tcPr>
            <w:tcW w:w="8399" w:type="dxa"/>
          </w:tcPr>
          <w:p w14:paraId="17041889" w14:textId="412187B6" w:rsidR="007A7190" w:rsidRDefault="007A7190" w:rsidP="007A7190">
            <w:pPr>
              <w:spacing w:after="120"/>
              <w:rPr>
                <w:rFonts w:eastAsiaTheme="minorEastAsia"/>
                <w:color w:val="0070C0"/>
                <w:lang w:val="en-US" w:eastAsia="zh-CN"/>
              </w:rPr>
            </w:pPr>
            <w:r>
              <w:rPr>
                <w:rFonts w:eastAsiaTheme="minorEastAsia" w:hint="eastAsia"/>
                <w:color w:val="0070C0"/>
                <w:lang w:val="en-US" w:eastAsia="zh-CN"/>
              </w:rPr>
              <w:t>CATT</w:t>
            </w:r>
            <w:r>
              <w:rPr>
                <w:rFonts w:eastAsiaTheme="minorEastAsia"/>
                <w:color w:val="0070C0"/>
                <w:lang w:val="en-US" w:eastAsia="zh-CN"/>
              </w:rPr>
              <w:t xml:space="preserve">: It covers R4-2014221. OK with the change. </w:t>
            </w:r>
          </w:p>
        </w:tc>
      </w:tr>
      <w:tr w:rsidR="00C663ED" w:rsidRPr="00571777" w14:paraId="5492CFE8" w14:textId="77777777" w:rsidTr="00496E3C">
        <w:tc>
          <w:tcPr>
            <w:tcW w:w="1232" w:type="dxa"/>
            <w:vMerge w:val="restart"/>
          </w:tcPr>
          <w:p w14:paraId="2D244688" w14:textId="35478938" w:rsidR="00C663ED" w:rsidRPr="00B61BED" w:rsidRDefault="00442898" w:rsidP="00B61BED">
            <w:pPr>
              <w:spacing w:after="120"/>
              <w:rPr>
                <w:rFonts w:ascii="Arial" w:eastAsiaTheme="minorEastAsia" w:hAnsi="Arial" w:cs="Arial"/>
                <w:b/>
                <w:bCs/>
                <w:color w:val="0000FF"/>
                <w:sz w:val="16"/>
                <w:szCs w:val="16"/>
                <w:u w:val="single"/>
                <w:lang w:eastAsia="zh-CN"/>
              </w:rPr>
            </w:pPr>
            <w:hyperlink r:id="rId21" w:history="1">
              <w:r w:rsidR="00C663ED" w:rsidRPr="00F06AC3">
                <w:rPr>
                  <w:rStyle w:val="af0"/>
                  <w:rFonts w:ascii="Arial" w:hAnsi="Arial" w:cs="Arial"/>
                  <w:b/>
                  <w:bCs/>
                  <w:sz w:val="16"/>
                  <w:szCs w:val="16"/>
                </w:rPr>
                <w:t>R4-2014221</w:t>
              </w:r>
            </w:hyperlink>
            <w:r w:rsidR="00C663ED">
              <w:rPr>
                <w:rFonts w:ascii="Arial" w:eastAsiaTheme="minorEastAsia" w:hAnsi="Arial" w:cs="Arial" w:hint="eastAsia"/>
                <w:b/>
                <w:bCs/>
                <w:color w:val="0000FF"/>
                <w:sz w:val="16"/>
                <w:szCs w:val="16"/>
                <w:u w:val="single"/>
                <w:lang w:eastAsia="zh-CN"/>
              </w:rPr>
              <w:t xml:space="preserve"> (</w:t>
            </w:r>
            <w:r w:rsidR="00C663ED">
              <w:rPr>
                <w:rFonts w:ascii="Arial" w:eastAsiaTheme="minorEastAsia" w:hAnsi="Arial" w:cs="Arial"/>
                <w:b/>
                <w:bCs/>
                <w:color w:val="0000FF"/>
                <w:sz w:val="16"/>
                <w:szCs w:val="16"/>
                <w:u w:val="single"/>
                <w:lang w:eastAsia="zh-CN"/>
              </w:rPr>
              <w:t>Apple)</w:t>
            </w:r>
          </w:p>
        </w:tc>
        <w:tc>
          <w:tcPr>
            <w:tcW w:w="8399" w:type="dxa"/>
          </w:tcPr>
          <w:p w14:paraId="63B291DE" w14:textId="1ADD766E" w:rsidR="00C663ED" w:rsidRDefault="00C663ED" w:rsidP="00B61BED">
            <w:pPr>
              <w:spacing w:after="120"/>
              <w:rPr>
                <w:rFonts w:eastAsiaTheme="minorEastAsia"/>
                <w:color w:val="0070C0"/>
                <w:lang w:val="en-US" w:eastAsia="zh-CN"/>
              </w:rPr>
            </w:pPr>
            <w:r>
              <w:rPr>
                <w:rFonts w:eastAsiaTheme="minorEastAsia"/>
                <w:color w:val="0070C0"/>
                <w:lang w:val="en-US" w:eastAsia="zh-CN"/>
              </w:rPr>
              <w:t xml:space="preserve">Huawei: The change is ok, and </w:t>
            </w:r>
            <w:r w:rsidRPr="002770B5">
              <w:rPr>
                <w:rFonts w:eastAsiaTheme="minorEastAsia"/>
                <w:color w:val="0070C0"/>
                <w:lang w:val="en-US" w:eastAsia="zh-CN"/>
              </w:rPr>
              <w:t>Table 9.2.6.3-3</w:t>
            </w:r>
            <w:r>
              <w:rPr>
                <w:rFonts w:eastAsiaTheme="minorEastAsia"/>
                <w:color w:val="0070C0"/>
                <w:lang w:val="en-US" w:eastAsia="zh-CN"/>
              </w:rPr>
              <w:t xml:space="preserve"> needs to be fixed as well.</w:t>
            </w:r>
          </w:p>
        </w:tc>
      </w:tr>
      <w:tr w:rsidR="00C663ED" w:rsidRPr="00571777" w14:paraId="02A25902" w14:textId="77777777" w:rsidTr="00496E3C">
        <w:tc>
          <w:tcPr>
            <w:tcW w:w="1232" w:type="dxa"/>
            <w:vMerge/>
          </w:tcPr>
          <w:p w14:paraId="1F3EE474" w14:textId="77777777" w:rsidR="00C663ED" w:rsidRDefault="00C663ED" w:rsidP="00B61BED">
            <w:pPr>
              <w:spacing w:after="120"/>
              <w:rPr>
                <w:rFonts w:eastAsiaTheme="minorEastAsia"/>
                <w:color w:val="0070C0"/>
                <w:lang w:val="en-US" w:eastAsia="zh-CN"/>
              </w:rPr>
            </w:pPr>
          </w:p>
        </w:tc>
        <w:tc>
          <w:tcPr>
            <w:tcW w:w="8399" w:type="dxa"/>
          </w:tcPr>
          <w:p w14:paraId="4ACF0291" w14:textId="6C7D6A2D" w:rsidR="00C663ED" w:rsidRDefault="00C663ED">
            <w:pPr>
              <w:spacing w:after="120"/>
              <w:rPr>
                <w:rFonts w:eastAsiaTheme="minorEastAsia"/>
                <w:color w:val="0070C0"/>
                <w:lang w:val="en-US" w:eastAsia="zh-CN"/>
              </w:rPr>
            </w:pPr>
            <w:r>
              <w:rPr>
                <w:rFonts w:eastAsiaTheme="minorEastAsia"/>
                <w:color w:val="0070C0"/>
                <w:lang w:val="en-US" w:eastAsia="zh-CN"/>
              </w:rPr>
              <w:t>MTK: can be merged to 14691.</w:t>
            </w:r>
          </w:p>
        </w:tc>
      </w:tr>
      <w:tr w:rsidR="00C663ED" w:rsidRPr="00571777" w14:paraId="6537D791" w14:textId="77777777" w:rsidTr="00496E3C">
        <w:tc>
          <w:tcPr>
            <w:tcW w:w="1232" w:type="dxa"/>
            <w:vMerge/>
          </w:tcPr>
          <w:p w14:paraId="293D5D85" w14:textId="77777777" w:rsidR="00C663ED" w:rsidRDefault="00C663ED" w:rsidP="00571777">
            <w:pPr>
              <w:spacing w:after="120"/>
              <w:rPr>
                <w:rFonts w:eastAsiaTheme="minorEastAsia"/>
                <w:color w:val="0070C0"/>
                <w:lang w:val="en-US" w:eastAsia="zh-CN"/>
              </w:rPr>
            </w:pPr>
          </w:p>
        </w:tc>
        <w:tc>
          <w:tcPr>
            <w:tcW w:w="8399" w:type="dxa"/>
          </w:tcPr>
          <w:p w14:paraId="32398F36" w14:textId="3C8530F3" w:rsidR="00C663ED" w:rsidRDefault="00C663ED" w:rsidP="00571777">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MCC: both </w:t>
            </w:r>
            <w:r w:rsidRPr="00634D5E">
              <w:rPr>
                <w:rFonts w:eastAsiaTheme="minorEastAsia" w:hint="eastAsia"/>
                <w:color w:val="0070C0"/>
                <w:lang w:val="en-US" w:eastAsia="zh-CN"/>
              </w:rPr>
              <w:t>Table 9.2.5.2-5</w:t>
            </w:r>
            <w:r>
              <w:rPr>
                <w:rFonts w:eastAsiaTheme="minorEastAsia" w:hint="eastAsia"/>
                <w:color w:val="0070C0"/>
                <w:lang w:val="en-US" w:eastAsia="zh-CN"/>
              </w:rPr>
              <w:t xml:space="preserve"> </w:t>
            </w:r>
            <w:r>
              <w:rPr>
                <w:rFonts w:eastAsiaTheme="minorEastAsia"/>
                <w:color w:val="0070C0"/>
                <w:lang w:val="en-US" w:eastAsia="zh-CN"/>
              </w:rPr>
              <w:t xml:space="preserve">and </w:t>
            </w:r>
            <w:r w:rsidRPr="00634D5E">
              <w:rPr>
                <w:rFonts w:eastAsiaTheme="minorEastAsia" w:hint="eastAsia"/>
                <w:color w:val="0070C0"/>
                <w:lang w:val="en-US" w:eastAsia="zh-CN"/>
              </w:rPr>
              <w:t>Table 9.2.6.3-3</w:t>
            </w:r>
            <w:r>
              <w:rPr>
                <w:rFonts w:eastAsiaTheme="minorEastAsia"/>
                <w:color w:val="0070C0"/>
                <w:lang w:val="en-US" w:eastAsia="zh-CN"/>
              </w:rPr>
              <w:t xml:space="preserve"> need to be fixed. Can be merged to R4-2014691</w:t>
            </w:r>
            <w:r>
              <w:rPr>
                <w:rFonts w:eastAsiaTheme="minorEastAsia" w:hint="eastAsia"/>
                <w:color w:val="0070C0"/>
                <w:lang w:val="en-US" w:eastAsia="zh-CN"/>
              </w:rPr>
              <w:t>.</w:t>
            </w:r>
          </w:p>
        </w:tc>
      </w:tr>
      <w:tr w:rsidR="00C663ED" w:rsidRPr="00571777" w14:paraId="55E5131B" w14:textId="77777777" w:rsidTr="00496E3C">
        <w:tc>
          <w:tcPr>
            <w:tcW w:w="1232" w:type="dxa"/>
            <w:vMerge/>
          </w:tcPr>
          <w:p w14:paraId="4FD28A29" w14:textId="77777777" w:rsidR="00C663ED" w:rsidRDefault="00C663ED" w:rsidP="00571777">
            <w:pPr>
              <w:spacing w:after="120"/>
              <w:rPr>
                <w:rFonts w:eastAsiaTheme="minorEastAsia"/>
                <w:color w:val="0070C0"/>
                <w:lang w:val="en-US" w:eastAsia="zh-CN"/>
              </w:rPr>
            </w:pPr>
          </w:p>
        </w:tc>
        <w:tc>
          <w:tcPr>
            <w:tcW w:w="8399" w:type="dxa"/>
          </w:tcPr>
          <w:p w14:paraId="5B0B2707" w14:textId="7578C023" w:rsidR="00C663ED" w:rsidRDefault="00C663ED" w:rsidP="00571777">
            <w:pPr>
              <w:spacing w:after="120"/>
              <w:rPr>
                <w:rFonts w:eastAsiaTheme="minorEastAsia"/>
                <w:color w:val="0070C0"/>
                <w:lang w:val="en-US" w:eastAsia="zh-CN"/>
              </w:rPr>
            </w:pPr>
            <w:r>
              <w:rPr>
                <w:rFonts w:eastAsiaTheme="minorEastAsia"/>
                <w:color w:val="0070C0"/>
                <w:lang w:val="en-US" w:eastAsia="zh-CN"/>
              </w:rPr>
              <w:t>Apple: we are fine to merge into14691.</w:t>
            </w:r>
          </w:p>
        </w:tc>
      </w:tr>
      <w:tr w:rsidR="001059B9" w:rsidRPr="00571777" w14:paraId="6E52BF67" w14:textId="77777777" w:rsidTr="00530B02">
        <w:tc>
          <w:tcPr>
            <w:tcW w:w="9631" w:type="dxa"/>
            <w:gridSpan w:val="2"/>
          </w:tcPr>
          <w:p w14:paraId="46A9774E" w14:textId="6D4A4BDC" w:rsidR="001059B9" w:rsidRDefault="001059B9" w:rsidP="00B61BED">
            <w:pPr>
              <w:spacing w:after="120"/>
              <w:rPr>
                <w:rFonts w:eastAsiaTheme="minorEastAsia"/>
                <w:color w:val="0070C0"/>
                <w:lang w:val="en-US" w:eastAsia="zh-CN"/>
              </w:rPr>
            </w:pPr>
            <w:r>
              <w:rPr>
                <w:rFonts w:eastAsiaTheme="minorEastAsia" w:hint="eastAsia"/>
                <w:lang w:eastAsia="zh-CN"/>
              </w:rPr>
              <w:t>C</w:t>
            </w:r>
            <w:r>
              <w:rPr>
                <w:rFonts w:eastAsiaTheme="minorEastAsia"/>
                <w:lang w:eastAsia="zh-CN"/>
              </w:rPr>
              <w:t xml:space="preserve">Rs related to the correction of </w:t>
            </w:r>
            <w:r>
              <w:rPr>
                <w:noProof/>
              </w:rPr>
              <w:t xml:space="preserve">the title and table number for Table 4.2.2.3-1 and Table 4.2.2.3-2 (agreed CR </w:t>
            </w:r>
            <w:r w:rsidR="00C96307" w:rsidRPr="00C96307">
              <w:rPr>
                <w:noProof/>
              </w:rPr>
              <w:t>R4-2010078</w:t>
            </w:r>
            <w:r>
              <w:rPr>
                <w:noProof/>
              </w:rPr>
              <w:t xml:space="preserve"> in RAN4 #96 was not correctly implemented to the spec)</w:t>
            </w:r>
          </w:p>
        </w:tc>
      </w:tr>
      <w:tr w:rsidR="007A7190" w:rsidRPr="00571777" w14:paraId="3A1D6786" w14:textId="77777777" w:rsidTr="00496E3C">
        <w:tc>
          <w:tcPr>
            <w:tcW w:w="1232" w:type="dxa"/>
            <w:vMerge w:val="restart"/>
          </w:tcPr>
          <w:p w14:paraId="615C4BEE" w14:textId="03217C8B" w:rsidR="007A7190" w:rsidRPr="00B61BED" w:rsidRDefault="00442898" w:rsidP="00B61BED">
            <w:pPr>
              <w:spacing w:after="120"/>
              <w:rPr>
                <w:rFonts w:ascii="Arial" w:eastAsiaTheme="minorEastAsia" w:hAnsi="Arial" w:cs="Arial"/>
                <w:b/>
                <w:bCs/>
                <w:color w:val="0000FF"/>
                <w:sz w:val="16"/>
                <w:szCs w:val="16"/>
                <w:u w:val="single"/>
                <w:lang w:eastAsia="zh-CN"/>
              </w:rPr>
            </w:pPr>
            <w:hyperlink r:id="rId22" w:history="1">
              <w:r w:rsidR="007A7190" w:rsidRPr="00F06AC3">
                <w:rPr>
                  <w:rStyle w:val="af0"/>
                  <w:rFonts w:ascii="Arial" w:hAnsi="Arial" w:cs="Arial"/>
                  <w:b/>
                  <w:bCs/>
                  <w:sz w:val="16"/>
                  <w:szCs w:val="16"/>
                </w:rPr>
                <w:t>R4-2015804</w:t>
              </w:r>
            </w:hyperlink>
            <w:r w:rsidR="007A7190">
              <w:rPr>
                <w:rFonts w:ascii="Arial" w:eastAsiaTheme="minorEastAsia" w:hAnsi="Arial" w:cs="Arial" w:hint="eastAsia"/>
                <w:b/>
                <w:bCs/>
                <w:color w:val="0000FF"/>
                <w:sz w:val="16"/>
                <w:szCs w:val="16"/>
                <w:u w:val="single"/>
                <w:lang w:eastAsia="zh-CN"/>
              </w:rPr>
              <w:t xml:space="preserve"> (</w:t>
            </w:r>
            <w:r w:rsidR="007A7190" w:rsidRPr="00C96307">
              <w:rPr>
                <w:rFonts w:ascii="Arial" w:eastAsiaTheme="minorEastAsia" w:hAnsi="Arial" w:cs="Arial"/>
                <w:b/>
                <w:bCs/>
                <w:color w:val="0000FF"/>
                <w:sz w:val="16"/>
                <w:szCs w:val="16"/>
                <w:u w:val="single"/>
                <w:lang w:eastAsia="zh-CN"/>
              </w:rPr>
              <w:t>ETSI MCC</w:t>
            </w:r>
            <w:r w:rsidR="007A7190">
              <w:rPr>
                <w:rFonts w:ascii="Arial" w:eastAsiaTheme="minorEastAsia" w:hAnsi="Arial" w:cs="Arial"/>
                <w:b/>
                <w:bCs/>
                <w:color w:val="0000FF"/>
                <w:sz w:val="16"/>
                <w:szCs w:val="16"/>
                <w:u w:val="single"/>
                <w:lang w:eastAsia="zh-CN"/>
              </w:rPr>
              <w:t>)</w:t>
            </w:r>
          </w:p>
        </w:tc>
        <w:tc>
          <w:tcPr>
            <w:tcW w:w="8399" w:type="dxa"/>
          </w:tcPr>
          <w:p w14:paraId="2CD9C9BF" w14:textId="2B0CF0FD" w:rsidR="007A7190" w:rsidRDefault="007A7190" w:rsidP="00AB600C">
            <w:pPr>
              <w:spacing w:after="120"/>
              <w:rPr>
                <w:rFonts w:eastAsiaTheme="minorEastAsia"/>
                <w:color w:val="0070C0"/>
                <w:lang w:val="en-US" w:eastAsia="zh-CN"/>
              </w:rPr>
            </w:pPr>
            <w:r>
              <w:rPr>
                <w:rFonts w:eastAsiaTheme="minorEastAsia"/>
                <w:color w:val="0070C0"/>
                <w:lang w:val="en-US" w:eastAsia="zh-CN"/>
              </w:rPr>
              <w:t>Huawei: the change is ok.</w:t>
            </w:r>
          </w:p>
        </w:tc>
      </w:tr>
      <w:tr w:rsidR="007A7190" w:rsidRPr="00571777" w14:paraId="5DD9154B" w14:textId="77777777" w:rsidTr="00496E3C">
        <w:tc>
          <w:tcPr>
            <w:tcW w:w="1232" w:type="dxa"/>
            <w:vMerge/>
          </w:tcPr>
          <w:p w14:paraId="15194FEE" w14:textId="77777777" w:rsidR="007A7190" w:rsidRDefault="007A7190" w:rsidP="00B61BED">
            <w:pPr>
              <w:spacing w:after="120"/>
              <w:rPr>
                <w:rFonts w:eastAsiaTheme="minorEastAsia"/>
                <w:color w:val="0070C0"/>
                <w:lang w:val="en-US" w:eastAsia="zh-CN"/>
              </w:rPr>
            </w:pPr>
          </w:p>
        </w:tc>
        <w:tc>
          <w:tcPr>
            <w:tcW w:w="8399" w:type="dxa"/>
          </w:tcPr>
          <w:p w14:paraId="071C258C" w14:textId="37903D2F" w:rsidR="007A7190" w:rsidRDefault="007A7190" w:rsidP="00B61BED">
            <w:pPr>
              <w:spacing w:after="120"/>
              <w:rPr>
                <w:rFonts w:eastAsiaTheme="minorEastAsia"/>
                <w:color w:val="0070C0"/>
                <w:lang w:val="en-US" w:eastAsia="zh-CN"/>
              </w:rPr>
            </w:pPr>
            <w:r>
              <w:rPr>
                <w:rFonts w:eastAsiaTheme="minorEastAsia"/>
                <w:color w:val="0070C0"/>
                <w:lang w:val="en-US" w:eastAsia="zh-CN"/>
              </w:rPr>
              <w:t>CMCC: the change is OK</w:t>
            </w:r>
          </w:p>
        </w:tc>
      </w:tr>
      <w:tr w:rsidR="007A7190" w:rsidRPr="00571777" w14:paraId="6DD60D2E" w14:textId="77777777" w:rsidTr="00496E3C">
        <w:tc>
          <w:tcPr>
            <w:tcW w:w="1232" w:type="dxa"/>
            <w:vMerge/>
          </w:tcPr>
          <w:p w14:paraId="6C12C93E" w14:textId="77777777" w:rsidR="007A7190" w:rsidRDefault="007A7190" w:rsidP="00571777">
            <w:pPr>
              <w:spacing w:after="120"/>
              <w:rPr>
                <w:rFonts w:eastAsiaTheme="minorEastAsia"/>
                <w:color w:val="0070C0"/>
                <w:lang w:val="en-US" w:eastAsia="zh-CN"/>
              </w:rPr>
            </w:pPr>
          </w:p>
        </w:tc>
        <w:tc>
          <w:tcPr>
            <w:tcW w:w="8399" w:type="dxa"/>
          </w:tcPr>
          <w:p w14:paraId="705FF451" w14:textId="77777777" w:rsidR="007A7190" w:rsidRDefault="007A7190" w:rsidP="004D17BA">
            <w:pPr>
              <w:spacing w:after="120"/>
              <w:rPr>
                <w:rFonts w:eastAsiaTheme="minorEastAsia"/>
                <w:color w:val="0070C0"/>
                <w:lang w:val="en-US" w:eastAsia="zh-CN"/>
              </w:rPr>
            </w:pPr>
            <w:r>
              <w:rPr>
                <w:rFonts w:eastAsiaTheme="minorEastAsia"/>
                <w:color w:val="0070C0"/>
                <w:lang w:val="en-US" w:eastAsia="zh-CN"/>
              </w:rPr>
              <w:t>vivo:</w:t>
            </w:r>
          </w:p>
          <w:p w14:paraId="27BF380D" w14:textId="2C2CCB60" w:rsidR="007A7190" w:rsidRDefault="007A7190" w:rsidP="004D17BA">
            <w:pPr>
              <w:spacing w:after="120"/>
              <w:rPr>
                <w:rFonts w:eastAsiaTheme="minorEastAsia"/>
                <w:color w:val="0070C0"/>
                <w:lang w:val="en-US" w:eastAsia="zh-CN"/>
              </w:rPr>
            </w:pPr>
            <w:r>
              <w:rPr>
                <w:rFonts w:eastAsiaTheme="minorEastAsia"/>
                <w:color w:val="0070C0"/>
                <w:lang w:val="en-US" w:eastAsia="zh-CN"/>
              </w:rPr>
              <w:t>If RAN4 agrees to address MTK’s comment in aligning table captions, it would better to revise this CR.</w:t>
            </w:r>
          </w:p>
        </w:tc>
      </w:tr>
      <w:tr w:rsidR="007A7190" w:rsidRPr="00571777" w14:paraId="6A0939BE" w14:textId="77777777" w:rsidTr="00496E3C">
        <w:tc>
          <w:tcPr>
            <w:tcW w:w="1232" w:type="dxa"/>
            <w:vMerge/>
          </w:tcPr>
          <w:p w14:paraId="5A8540C3" w14:textId="77777777" w:rsidR="007A7190" w:rsidRDefault="007A7190" w:rsidP="00571777">
            <w:pPr>
              <w:spacing w:after="120"/>
              <w:rPr>
                <w:rFonts w:eastAsiaTheme="minorEastAsia"/>
                <w:color w:val="0070C0"/>
                <w:lang w:val="en-US" w:eastAsia="zh-CN"/>
              </w:rPr>
            </w:pPr>
          </w:p>
        </w:tc>
        <w:tc>
          <w:tcPr>
            <w:tcW w:w="8399" w:type="dxa"/>
          </w:tcPr>
          <w:p w14:paraId="45124C63" w14:textId="123735A9" w:rsidR="007A7190" w:rsidRDefault="007A7190" w:rsidP="004D17BA">
            <w:pPr>
              <w:spacing w:after="120"/>
              <w:rPr>
                <w:rFonts w:eastAsiaTheme="minorEastAsia"/>
                <w:color w:val="0070C0"/>
                <w:lang w:val="en-US" w:eastAsia="zh-CN"/>
              </w:rPr>
            </w:pPr>
            <w:r>
              <w:rPr>
                <w:rFonts w:eastAsiaTheme="minorEastAsia"/>
                <w:color w:val="0070C0"/>
                <w:lang w:val="en-US" w:eastAsia="zh-CN"/>
              </w:rPr>
              <w:t>Apple: OK with the CR</w:t>
            </w:r>
          </w:p>
        </w:tc>
      </w:tr>
      <w:tr w:rsidR="007A7190" w:rsidRPr="00571777" w14:paraId="6F2898CE" w14:textId="77777777" w:rsidTr="007A7190">
        <w:trPr>
          <w:trHeight w:val="268"/>
        </w:trPr>
        <w:tc>
          <w:tcPr>
            <w:tcW w:w="1232" w:type="dxa"/>
            <w:vMerge/>
          </w:tcPr>
          <w:p w14:paraId="5363F2EB" w14:textId="77777777" w:rsidR="007A7190" w:rsidRDefault="007A7190" w:rsidP="00571777">
            <w:pPr>
              <w:spacing w:after="120"/>
              <w:rPr>
                <w:rFonts w:eastAsiaTheme="minorEastAsia"/>
                <w:color w:val="0070C0"/>
                <w:lang w:val="en-US" w:eastAsia="zh-CN"/>
              </w:rPr>
            </w:pPr>
          </w:p>
        </w:tc>
        <w:tc>
          <w:tcPr>
            <w:tcW w:w="8399" w:type="dxa"/>
          </w:tcPr>
          <w:p w14:paraId="56DD37F9" w14:textId="77777777" w:rsidR="007A7190" w:rsidRDefault="007A7190" w:rsidP="004D17BA">
            <w:pPr>
              <w:spacing w:after="120"/>
              <w:rPr>
                <w:rFonts w:eastAsiaTheme="minorEastAsia"/>
                <w:color w:val="0070C0"/>
                <w:lang w:val="en-US" w:eastAsia="zh-CN"/>
              </w:rPr>
            </w:pPr>
            <w:r>
              <w:rPr>
                <w:rFonts w:eastAsiaTheme="minorEastAsia"/>
                <w:color w:val="0070C0"/>
                <w:lang w:val="en-US" w:eastAsia="zh-CN"/>
              </w:rPr>
              <w:t>Nokia:</w:t>
            </w:r>
          </w:p>
          <w:p w14:paraId="3C6AFAE9" w14:textId="07FAC183" w:rsidR="007A7190" w:rsidRDefault="007A7190" w:rsidP="004D17BA">
            <w:pPr>
              <w:spacing w:after="120"/>
              <w:rPr>
                <w:rFonts w:eastAsiaTheme="minorEastAsia"/>
                <w:color w:val="0070C0"/>
                <w:lang w:val="en-US" w:eastAsia="zh-CN"/>
              </w:rPr>
            </w:pPr>
            <w:r>
              <w:rPr>
                <w:rFonts w:eastAsiaTheme="minorEastAsia"/>
                <w:color w:val="0070C0"/>
                <w:lang w:val="en-US" w:eastAsia="zh-CN"/>
              </w:rPr>
              <w:t>The CR is OK.</w:t>
            </w:r>
          </w:p>
        </w:tc>
      </w:tr>
      <w:tr w:rsidR="007A7190" w:rsidRPr="00571777" w14:paraId="000F7BF6" w14:textId="77777777" w:rsidTr="00496E3C">
        <w:trPr>
          <w:trHeight w:val="267"/>
        </w:trPr>
        <w:tc>
          <w:tcPr>
            <w:tcW w:w="1232" w:type="dxa"/>
            <w:vMerge/>
          </w:tcPr>
          <w:p w14:paraId="3746ED30" w14:textId="77777777" w:rsidR="007A7190" w:rsidRDefault="007A7190" w:rsidP="00571777">
            <w:pPr>
              <w:spacing w:after="120"/>
              <w:rPr>
                <w:rFonts w:eastAsiaTheme="minorEastAsia"/>
                <w:color w:val="0070C0"/>
                <w:lang w:val="en-US" w:eastAsia="zh-CN"/>
              </w:rPr>
            </w:pPr>
          </w:p>
        </w:tc>
        <w:tc>
          <w:tcPr>
            <w:tcW w:w="8399" w:type="dxa"/>
          </w:tcPr>
          <w:p w14:paraId="37061990" w14:textId="09879F16" w:rsidR="007A7190" w:rsidRDefault="007A7190" w:rsidP="004D17BA">
            <w:pPr>
              <w:spacing w:after="120"/>
              <w:rPr>
                <w:rFonts w:eastAsiaTheme="minorEastAsia"/>
                <w:color w:val="0070C0"/>
                <w:lang w:val="en-US" w:eastAsia="zh-CN"/>
              </w:rPr>
            </w:pPr>
            <w:r>
              <w:rPr>
                <w:rFonts w:eastAsiaTheme="minorEastAsia"/>
                <w:color w:val="0070C0"/>
                <w:lang w:val="en-US" w:eastAsia="zh-CN"/>
              </w:rPr>
              <w:t>CATT: OK with the CR.</w:t>
            </w:r>
          </w:p>
        </w:tc>
      </w:tr>
      <w:tr w:rsidR="00C96307" w:rsidRPr="00571777" w14:paraId="567236FE" w14:textId="77777777" w:rsidTr="00530B02">
        <w:tc>
          <w:tcPr>
            <w:tcW w:w="9631" w:type="dxa"/>
            <w:gridSpan w:val="2"/>
          </w:tcPr>
          <w:p w14:paraId="4150DE70" w14:textId="6E50D494" w:rsidR="00C96307" w:rsidRDefault="00C96307" w:rsidP="00B61BED">
            <w:pPr>
              <w:spacing w:after="120"/>
              <w:rPr>
                <w:rFonts w:eastAsiaTheme="minorEastAsia"/>
                <w:color w:val="0070C0"/>
                <w:lang w:val="en-US" w:eastAsia="zh-CN"/>
              </w:rPr>
            </w:pPr>
            <w:r>
              <w:rPr>
                <w:rFonts w:eastAsiaTheme="minorEastAsia" w:hint="eastAsia"/>
                <w:lang w:eastAsia="zh-CN"/>
              </w:rPr>
              <w:t>C</w:t>
            </w:r>
            <w:r>
              <w:rPr>
                <w:rFonts w:eastAsiaTheme="minorEastAsia"/>
                <w:lang w:eastAsia="zh-CN"/>
              </w:rPr>
              <w:t>Rs related to L1-RSRP</w:t>
            </w:r>
          </w:p>
        </w:tc>
      </w:tr>
      <w:tr w:rsidR="007A7190" w:rsidRPr="00571777" w14:paraId="2301DA68" w14:textId="77777777" w:rsidTr="00496E3C">
        <w:tc>
          <w:tcPr>
            <w:tcW w:w="1232" w:type="dxa"/>
            <w:vMerge w:val="restart"/>
          </w:tcPr>
          <w:p w14:paraId="5C964777" w14:textId="01E4BA08" w:rsidR="007A7190" w:rsidRPr="00B61BED" w:rsidRDefault="00442898" w:rsidP="00B61BED">
            <w:pPr>
              <w:spacing w:after="120"/>
              <w:rPr>
                <w:rFonts w:ascii="Arial" w:eastAsiaTheme="minorEastAsia" w:hAnsi="Arial" w:cs="Arial"/>
                <w:b/>
                <w:bCs/>
                <w:color w:val="0000FF"/>
                <w:sz w:val="16"/>
                <w:szCs w:val="16"/>
                <w:u w:val="single"/>
                <w:lang w:eastAsia="zh-CN"/>
              </w:rPr>
            </w:pPr>
            <w:hyperlink r:id="rId23" w:history="1">
              <w:r w:rsidR="007A7190" w:rsidRPr="00F06AC3">
                <w:rPr>
                  <w:rStyle w:val="af0"/>
                  <w:rFonts w:ascii="Arial" w:hAnsi="Arial" w:cs="Arial"/>
                  <w:b/>
                  <w:bCs/>
                  <w:sz w:val="16"/>
                  <w:szCs w:val="16"/>
                </w:rPr>
                <w:t>R4-2016207</w:t>
              </w:r>
            </w:hyperlink>
            <w:r w:rsidR="007A7190">
              <w:rPr>
                <w:rFonts w:ascii="Arial" w:eastAsiaTheme="minorEastAsia" w:hAnsi="Arial" w:cs="Arial" w:hint="eastAsia"/>
                <w:b/>
                <w:bCs/>
                <w:color w:val="0000FF"/>
                <w:sz w:val="16"/>
                <w:szCs w:val="16"/>
                <w:u w:val="single"/>
                <w:lang w:eastAsia="zh-CN"/>
              </w:rPr>
              <w:t xml:space="preserve"> (</w:t>
            </w:r>
            <w:r w:rsidR="007A7190" w:rsidRPr="00B61BED">
              <w:rPr>
                <w:rFonts w:ascii="Arial" w:eastAsiaTheme="minorEastAsia" w:hAnsi="Arial" w:cs="Arial"/>
                <w:b/>
                <w:bCs/>
                <w:color w:val="0000FF"/>
                <w:sz w:val="16"/>
                <w:szCs w:val="16"/>
                <w:u w:val="single"/>
                <w:lang w:eastAsia="zh-CN"/>
              </w:rPr>
              <w:t>Nokia, Nokia Shanghai Bell</w:t>
            </w:r>
            <w:r w:rsidR="007A7190">
              <w:rPr>
                <w:rFonts w:ascii="Arial" w:eastAsiaTheme="minorEastAsia" w:hAnsi="Arial" w:cs="Arial"/>
                <w:b/>
                <w:bCs/>
                <w:color w:val="0000FF"/>
                <w:sz w:val="16"/>
                <w:szCs w:val="16"/>
                <w:u w:val="single"/>
                <w:lang w:eastAsia="zh-CN"/>
              </w:rPr>
              <w:t>)</w:t>
            </w:r>
          </w:p>
        </w:tc>
        <w:tc>
          <w:tcPr>
            <w:tcW w:w="8399" w:type="dxa"/>
          </w:tcPr>
          <w:p w14:paraId="0C408A2F" w14:textId="33881256" w:rsidR="007A7190" w:rsidRDefault="007A7190" w:rsidP="00B61BED">
            <w:pPr>
              <w:spacing w:after="120"/>
              <w:rPr>
                <w:rFonts w:eastAsiaTheme="minorEastAsia"/>
                <w:color w:val="0070C0"/>
                <w:lang w:val="en-US" w:eastAsia="zh-CN"/>
              </w:rPr>
            </w:pPr>
            <w:r>
              <w:rPr>
                <w:rFonts w:eastAsiaTheme="minorEastAsia"/>
                <w:color w:val="0070C0"/>
                <w:lang w:val="en-US" w:eastAsia="zh-CN"/>
              </w:rPr>
              <w:t>Huawei: the change is ok.</w:t>
            </w:r>
          </w:p>
        </w:tc>
      </w:tr>
      <w:tr w:rsidR="007A7190" w:rsidRPr="00571777" w14:paraId="1E6A15BB" w14:textId="77777777" w:rsidTr="00496E3C">
        <w:tc>
          <w:tcPr>
            <w:tcW w:w="1232" w:type="dxa"/>
            <w:vMerge/>
          </w:tcPr>
          <w:p w14:paraId="19249D80" w14:textId="77777777" w:rsidR="007A7190" w:rsidRDefault="007A7190" w:rsidP="00B61BED">
            <w:pPr>
              <w:spacing w:after="120"/>
              <w:rPr>
                <w:rFonts w:eastAsiaTheme="minorEastAsia"/>
                <w:color w:val="0070C0"/>
                <w:lang w:val="en-US" w:eastAsia="zh-CN"/>
              </w:rPr>
            </w:pPr>
          </w:p>
        </w:tc>
        <w:tc>
          <w:tcPr>
            <w:tcW w:w="8399" w:type="dxa"/>
          </w:tcPr>
          <w:p w14:paraId="2CBB098C" w14:textId="1BBDA327" w:rsidR="007A7190" w:rsidRDefault="007A7190" w:rsidP="00B61BED">
            <w:pPr>
              <w:spacing w:after="120"/>
              <w:rPr>
                <w:rFonts w:eastAsiaTheme="minorEastAsia"/>
                <w:color w:val="0070C0"/>
                <w:lang w:val="en-US" w:eastAsia="zh-CN"/>
              </w:rPr>
            </w:pPr>
            <w:r>
              <w:rPr>
                <w:rFonts w:eastAsiaTheme="minorEastAsia"/>
                <w:color w:val="0070C0"/>
                <w:lang w:val="en-US" w:eastAsia="zh-CN"/>
              </w:rPr>
              <w:t>CMCC: the change is OK</w:t>
            </w:r>
          </w:p>
        </w:tc>
      </w:tr>
      <w:tr w:rsidR="007A7190" w:rsidRPr="00571777" w14:paraId="360FF95A" w14:textId="77777777" w:rsidTr="007A7190">
        <w:trPr>
          <w:trHeight w:val="134"/>
        </w:trPr>
        <w:tc>
          <w:tcPr>
            <w:tcW w:w="1232" w:type="dxa"/>
            <w:vMerge/>
          </w:tcPr>
          <w:p w14:paraId="66D0608D" w14:textId="77777777" w:rsidR="007A7190" w:rsidRDefault="007A7190" w:rsidP="00571777">
            <w:pPr>
              <w:spacing w:after="120"/>
              <w:rPr>
                <w:rFonts w:eastAsiaTheme="minorEastAsia"/>
                <w:color w:val="0070C0"/>
                <w:lang w:val="en-US" w:eastAsia="zh-CN"/>
              </w:rPr>
            </w:pPr>
          </w:p>
        </w:tc>
        <w:tc>
          <w:tcPr>
            <w:tcW w:w="8399" w:type="dxa"/>
          </w:tcPr>
          <w:p w14:paraId="6314F536" w14:textId="6A4AA519" w:rsidR="007A7190" w:rsidRDefault="007A7190" w:rsidP="00571777">
            <w:pPr>
              <w:spacing w:after="120"/>
              <w:rPr>
                <w:rFonts w:eastAsiaTheme="minorEastAsia"/>
                <w:color w:val="0070C0"/>
                <w:lang w:val="en-US" w:eastAsia="zh-CN"/>
              </w:rPr>
            </w:pPr>
            <w:r>
              <w:rPr>
                <w:rFonts w:eastAsiaTheme="minorEastAsia"/>
                <w:color w:val="0070C0"/>
                <w:lang w:val="en-US" w:eastAsia="zh-CN"/>
              </w:rPr>
              <w:t>Apple: OK with the CR</w:t>
            </w:r>
          </w:p>
        </w:tc>
      </w:tr>
      <w:tr w:rsidR="007A7190" w:rsidRPr="00571777" w14:paraId="5199573F" w14:textId="77777777" w:rsidTr="00496E3C">
        <w:trPr>
          <w:trHeight w:val="134"/>
        </w:trPr>
        <w:tc>
          <w:tcPr>
            <w:tcW w:w="1232" w:type="dxa"/>
            <w:vMerge/>
          </w:tcPr>
          <w:p w14:paraId="7E47CF3C" w14:textId="77777777" w:rsidR="007A7190" w:rsidRDefault="007A7190" w:rsidP="00571777">
            <w:pPr>
              <w:spacing w:after="120"/>
              <w:rPr>
                <w:rFonts w:eastAsiaTheme="minorEastAsia"/>
                <w:color w:val="0070C0"/>
                <w:lang w:val="en-US" w:eastAsia="zh-CN"/>
              </w:rPr>
            </w:pPr>
          </w:p>
        </w:tc>
        <w:tc>
          <w:tcPr>
            <w:tcW w:w="8399" w:type="dxa"/>
          </w:tcPr>
          <w:p w14:paraId="23E63559" w14:textId="0FD4C64D" w:rsidR="007A7190" w:rsidRDefault="007A7190" w:rsidP="007A7190">
            <w:pPr>
              <w:spacing w:after="120"/>
              <w:rPr>
                <w:rFonts w:eastAsiaTheme="minorEastAsia"/>
                <w:color w:val="0070C0"/>
                <w:lang w:val="en-US" w:eastAsia="zh-CN"/>
              </w:rPr>
            </w:pPr>
            <w:r>
              <w:rPr>
                <w:rFonts w:eastAsiaTheme="minorEastAsia"/>
                <w:color w:val="0070C0"/>
                <w:lang w:val="en-US" w:eastAsia="zh-CN"/>
              </w:rPr>
              <w:t xml:space="preserve">CATT: It covers R4-2015492. OK with the change. </w:t>
            </w:r>
          </w:p>
        </w:tc>
      </w:tr>
      <w:tr w:rsidR="00380C40" w:rsidRPr="00571777" w14:paraId="5F532D12" w14:textId="77777777" w:rsidTr="00496E3C">
        <w:tc>
          <w:tcPr>
            <w:tcW w:w="1232" w:type="dxa"/>
            <w:vMerge w:val="restart"/>
          </w:tcPr>
          <w:p w14:paraId="09A8C3DA" w14:textId="4FDE7282" w:rsidR="00380C40" w:rsidRPr="00B61BED" w:rsidRDefault="00442898" w:rsidP="00B61BED">
            <w:pPr>
              <w:spacing w:after="120"/>
              <w:rPr>
                <w:rFonts w:ascii="Arial" w:eastAsiaTheme="minorEastAsia" w:hAnsi="Arial" w:cs="Arial"/>
                <w:b/>
                <w:bCs/>
                <w:color w:val="0000FF"/>
                <w:sz w:val="16"/>
                <w:szCs w:val="16"/>
                <w:u w:val="single"/>
                <w:lang w:eastAsia="zh-CN"/>
              </w:rPr>
            </w:pPr>
            <w:hyperlink r:id="rId24" w:history="1">
              <w:r w:rsidR="00380C40" w:rsidRPr="00F06AC3">
                <w:rPr>
                  <w:rStyle w:val="af0"/>
                  <w:rFonts w:ascii="Arial" w:hAnsi="Arial" w:cs="Arial"/>
                  <w:b/>
                  <w:bCs/>
                  <w:sz w:val="16"/>
                  <w:szCs w:val="16"/>
                </w:rPr>
                <w:t>R4-2015492</w:t>
              </w:r>
            </w:hyperlink>
            <w:r w:rsidR="00380C40">
              <w:rPr>
                <w:rFonts w:ascii="Arial" w:eastAsiaTheme="minorEastAsia" w:hAnsi="Arial" w:cs="Arial" w:hint="eastAsia"/>
                <w:b/>
                <w:bCs/>
                <w:color w:val="0000FF"/>
                <w:sz w:val="16"/>
                <w:szCs w:val="16"/>
                <w:u w:val="single"/>
                <w:lang w:eastAsia="zh-CN"/>
              </w:rPr>
              <w:t xml:space="preserve"> (</w:t>
            </w:r>
            <w:r w:rsidR="00380C40" w:rsidRPr="00C96307">
              <w:rPr>
                <w:rFonts w:ascii="Arial" w:eastAsiaTheme="minorEastAsia" w:hAnsi="Arial" w:cs="Arial"/>
                <w:b/>
                <w:bCs/>
                <w:color w:val="0000FF"/>
                <w:sz w:val="16"/>
                <w:szCs w:val="16"/>
                <w:u w:val="single"/>
                <w:lang w:eastAsia="zh-CN"/>
              </w:rPr>
              <w:t xml:space="preserve">Huawei, </w:t>
            </w:r>
            <w:proofErr w:type="spellStart"/>
            <w:r w:rsidR="00380C40" w:rsidRPr="00C96307">
              <w:rPr>
                <w:rFonts w:ascii="Arial" w:eastAsiaTheme="minorEastAsia" w:hAnsi="Arial" w:cs="Arial"/>
                <w:b/>
                <w:bCs/>
                <w:color w:val="0000FF"/>
                <w:sz w:val="16"/>
                <w:szCs w:val="16"/>
                <w:u w:val="single"/>
                <w:lang w:eastAsia="zh-CN"/>
              </w:rPr>
              <w:t>HiSilicon</w:t>
            </w:r>
            <w:proofErr w:type="spellEnd"/>
            <w:r w:rsidR="00380C40">
              <w:rPr>
                <w:rFonts w:ascii="Arial" w:eastAsiaTheme="minorEastAsia" w:hAnsi="Arial" w:cs="Arial"/>
                <w:b/>
                <w:bCs/>
                <w:color w:val="0000FF"/>
                <w:sz w:val="16"/>
                <w:szCs w:val="16"/>
                <w:u w:val="single"/>
                <w:lang w:eastAsia="zh-CN"/>
              </w:rPr>
              <w:t>)</w:t>
            </w:r>
          </w:p>
        </w:tc>
        <w:tc>
          <w:tcPr>
            <w:tcW w:w="8399" w:type="dxa"/>
          </w:tcPr>
          <w:p w14:paraId="2A6E2A22" w14:textId="5528CD22" w:rsidR="00380C40" w:rsidRDefault="00380C40" w:rsidP="00B61BED">
            <w:pPr>
              <w:spacing w:after="120"/>
              <w:rPr>
                <w:rFonts w:eastAsiaTheme="minorEastAsia"/>
                <w:color w:val="0070C0"/>
                <w:lang w:val="en-US" w:eastAsia="zh-CN"/>
              </w:rPr>
            </w:pPr>
            <w:r>
              <w:rPr>
                <w:rFonts w:eastAsiaTheme="minorEastAsia"/>
                <w:color w:val="0070C0"/>
                <w:lang w:val="en-US" w:eastAsia="zh-CN"/>
              </w:rPr>
              <w:t>Huawei: can be merged to R4-2016207.</w:t>
            </w:r>
          </w:p>
        </w:tc>
      </w:tr>
      <w:tr w:rsidR="00380C40" w:rsidRPr="00571777" w14:paraId="4AA4C54B" w14:textId="77777777" w:rsidTr="00496E3C">
        <w:tc>
          <w:tcPr>
            <w:tcW w:w="1232" w:type="dxa"/>
            <w:vMerge/>
          </w:tcPr>
          <w:p w14:paraId="14F4F9C3" w14:textId="77777777" w:rsidR="00380C40" w:rsidRDefault="00380C40" w:rsidP="00B61BED">
            <w:pPr>
              <w:spacing w:after="120"/>
              <w:rPr>
                <w:rFonts w:eastAsiaTheme="minorEastAsia"/>
                <w:color w:val="0070C0"/>
                <w:lang w:val="en-US" w:eastAsia="zh-CN"/>
              </w:rPr>
            </w:pPr>
          </w:p>
        </w:tc>
        <w:tc>
          <w:tcPr>
            <w:tcW w:w="8399" w:type="dxa"/>
          </w:tcPr>
          <w:p w14:paraId="151E68BD" w14:textId="0B261A1F" w:rsidR="00380C40" w:rsidRDefault="00380C40" w:rsidP="00B61BED">
            <w:pPr>
              <w:spacing w:after="120"/>
              <w:rPr>
                <w:rFonts w:eastAsiaTheme="minorEastAsia"/>
                <w:color w:val="0070C0"/>
                <w:lang w:val="en-US" w:eastAsia="zh-CN"/>
              </w:rPr>
            </w:pPr>
            <w:r>
              <w:rPr>
                <w:rFonts w:eastAsiaTheme="minorEastAsia"/>
                <w:color w:val="0070C0"/>
                <w:lang w:val="en-US" w:eastAsia="zh-CN"/>
              </w:rPr>
              <w:t>CMCC: both SSB based L1-RSRP and CSI-RS based L1-RSRP need to be fixed. Can be merged to R4-2016207.</w:t>
            </w:r>
          </w:p>
        </w:tc>
      </w:tr>
      <w:tr w:rsidR="00380C40" w:rsidRPr="00571777" w14:paraId="121CA25C" w14:textId="77777777" w:rsidTr="00496E3C">
        <w:tc>
          <w:tcPr>
            <w:tcW w:w="1232" w:type="dxa"/>
            <w:vMerge/>
          </w:tcPr>
          <w:p w14:paraId="2E31B5A6" w14:textId="77777777" w:rsidR="00380C40" w:rsidRDefault="00380C40" w:rsidP="00571777">
            <w:pPr>
              <w:spacing w:after="120"/>
              <w:rPr>
                <w:rFonts w:eastAsiaTheme="minorEastAsia"/>
                <w:color w:val="0070C0"/>
                <w:lang w:val="en-US" w:eastAsia="zh-CN"/>
              </w:rPr>
            </w:pPr>
          </w:p>
        </w:tc>
        <w:tc>
          <w:tcPr>
            <w:tcW w:w="8399" w:type="dxa"/>
          </w:tcPr>
          <w:p w14:paraId="44126E42" w14:textId="7B0DF88C" w:rsidR="00380C40" w:rsidRDefault="00380C40" w:rsidP="00571777">
            <w:pPr>
              <w:spacing w:after="120"/>
              <w:rPr>
                <w:rFonts w:eastAsiaTheme="minorEastAsia"/>
                <w:color w:val="0070C0"/>
                <w:lang w:val="en-US" w:eastAsia="zh-CN"/>
              </w:rPr>
            </w:pPr>
            <w:r>
              <w:rPr>
                <w:rFonts w:eastAsiaTheme="minorEastAsia"/>
                <w:color w:val="0070C0"/>
                <w:lang w:val="en-US" w:eastAsia="zh-CN"/>
              </w:rPr>
              <w:t>Apple: can be merged into 16207.</w:t>
            </w:r>
          </w:p>
        </w:tc>
      </w:tr>
      <w:tr w:rsidR="00380C40" w:rsidRPr="00571777" w14:paraId="56E20948" w14:textId="77777777" w:rsidTr="00496E3C">
        <w:tc>
          <w:tcPr>
            <w:tcW w:w="1232" w:type="dxa"/>
            <w:vMerge/>
          </w:tcPr>
          <w:p w14:paraId="50915517" w14:textId="77777777" w:rsidR="00380C40" w:rsidRDefault="00380C40" w:rsidP="00571777">
            <w:pPr>
              <w:spacing w:after="120"/>
              <w:rPr>
                <w:rFonts w:eastAsiaTheme="minorEastAsia"/>
                <w:color w:val="0070C0"/>
                <w:lang w:val="en-US" w:eastAsia="zh-CN"/>
              </w:rPr>
            </w:pPr>
          </w:p>
        </w:tc>
        <w:tc>
          <w:tcPr>
            <w:tcW w:w="8399" w:type="dxa"/>
          </w:tcPr>
          <w:p w14:paraId="62B7F7E3" w14:textId="77777777" w:rsidR="00380C40" w:rsidRDefault="00380C40" w:rsidP="00571777">
            <w:pPr>
              <w:spacing w:after="120"/>
              <w:rPr>
                <w:rFonts w:eastAsiaTheme="minorEastAsia"/>
                <w:color w:val="0070C0"/>
                <w:lang w:val="en-US" w:eastAsia="zh-CN"/>
              </w:rPr>
            </w:pPr>
            <w:r>
              <w:rPr>
                <w:rFonts w:eastAsiaTheme="minorEastAsia"/>
                <w:color w:val="0070C0"/>
                <w:lang w:val="en-US" w:eastAsia="zh-CN"/>
              </w:rPr>
              <w:t>Nokia</w:t>
            </w:r>
          </w:p>
          <w:p w14:paraId="727A3F79" w14:textId="52AB57D2" w:rsidR="00380C40" w:rsidRDefault="00380C40" w:rsidP="00571777">
            <w:pPr>
              <w:spacing w:after="120"/>
              <w:rPr>
                <w:rFonts w:eastAsiaTheme="minorEastAsia"/>
                <w:color w:val="0070C0"/>
                <w:lang w:val="en-US" w:eastAsia="zh-CN"/>
              </w:rPr>
            </w:pPr>
            <w:r>
              <w:rPr>
                <w:rFonts w:eastAsiaTheme="minorEastAsia"/>
                <w:color w:val="0070C0"/>
                <w:lang w:val="en-US" w:eastAsia="zh-CN"/>
              </w:rPr>
              <w:t>The CR can be merged with R4-2016207, which includes corrections for both SSB and CSI-RS based L1-RSRP reporting.</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9"/>
        <w:gridCol w:w="8402"/>
      </w:tblGrid>
      <w:tr w:rsidR="00855107" w:rsidRPr="00004165" w14:paraId="3058A38F" w14:textId="77777777" w:rsidTr="000A5F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A5F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7B33825" w14:textId="4EF12461" w:rsidR="008D6401" w:rsidRPr="008D6401" w:rsidRDefault="008D6401" w:rsidP="008D6401">
            <w:pPr>
              <w:rPr>
                <w:b/>
                <w:bCs/>
                <w:iCs/>
                <w:lang w:val="en-US" w:eastAsia="zh-CN"/>
              </w:rPr>
            </w:pPr>
            <w:r>
              <w:rPr>
                <w:rFonts w:eastAsiaTheme="minorEastAsia"/>
                <w:b/>
                <w:bCs/>
                <w:iCs/>
                <w:lang w:val="en-US" w:eastAsia="zh-CN"/>
              </w:rPr>
              <w:t>Issue 1</w:t>
            </w:r>
            <w:r w:rsidR="00A43A70">
              <w:rPr>
                <w:rFonts w:eastAsiaTheme="minorEastAsia" w:hint="eastAsia"/>
                <w:b/>
                <w:bCs/>
                <w:iCs/>
                <w:lang w:val="en-US" w:eastAsia="zh-CN"/>
              </w:rPr>
              <w:t>-1</w:t>
            </w:r>
            <w:r>
              <w:rPr>
                <w:rFonts w:eastAsiaTheme="minorEastAsia"/>
                <w:b/>
                <w:bCs/>
                <w:iCs/>
                <w:lang w:val="en-US" w:eastAsia="zh-CN"/>
              </w:rPr>
              <w:t xml:space="preserve">: </w:t>
            </w:r>
            <w:r w:rsidRPr="008D6401">
              <w:rPr>
                <w:rFonts w:eastAsiaTheme="minorEastAsia"/>
                <w:b/>
                <w:bCs/>
                <w:iCs/>
                <w:lang w:val="en-US" w:eastAsia="zh-CN"/>
              </w:rPr>
              <w:t>aligning table caption</w:t>
            </w:r>
            <w:r w:rsidRPr="008D6401">
              <w:rPr>
                <w:b/>
                <w:bCs/>
                <w:iCs/>
                <w:lang w:val="en-US" w:eastAsia="zh-CN"/>
              </w:rPr>
              <w:t xml:space="preserve"> </w:t>
            </w:r>
          </w:p>
          <w:p w14:paraId="417DB09E" w14:textId="53F2C96E" w:rsidR="008D6401" w:rsidRDefault="008D6401" w:rsidP="008D6401">
            <w:pPr>
              <w:rPr>
                <w:iCs/>
                <w:lang w:val="en-US" w:eastAsia="zh-CN"/>
              </w:rPr>
            </w:pPr>
            <w:r>
              <w:rPr>
                <w:iCs/>
                <w:lang w:val="en-US" w:eastAsia="zh-CN"/>
              </w:rPr>
              <w:t>This</w:t>
            </w:r>
            <w:r w:rsidRPr="008D6401">
              <w:rPr>
                <w:iCs/>
                <w:lang w:val="en-US" w:eastAsia="zh-CN"/>
              </w:rPr>
              <w:t xml:space="preserve"> issue related to the CRs </w:t>
            </w:r>
            <w:r>
              <w:rPr>
                <w:iCs/>
                <w:lang w:val="en-US" w:eastAsia="zh-CN"/>
              </w:rPr>
              <w:t xml:space="preserve">draft which was </w:t>
            </w:r>
            <w:r w:rsidRPr="008D6401">
              <w:rPr>
                <w:iCs/>
                <w:lang w:val="en-US" w:eastAsia="zh-CN"/>
              </w:rPr>
              <w:t>raised by companies during the email discussion</w:t>
            </w:r>
            <w:r>
              <w:rPr>
                <w:iCs/>
                <w:lang w:val="en-US" w:eastAsia="zh-CN"/>
              </w:rPr>
              <w:t xml:space="preserve">. </w:t>
            </w:r>
            <w:r w:rsidRPr="008D6401">
              <w:rPr>
                <w:iCs/>
                <w:lang w:val="en-US" w:eastAsia="zh-CN"/>
              </w:rPr>
              <w:t xml:space="preserve">To make the spec more clear and to be differentiated from future HST enhancement (e.g. Rel-17 HST WI), Moderator suggest to align the table caption in the way </w:t>
            </w:r>
            <w:r>
              <w:rPr>
                <w:iCs/>
                <w:lang w:val="en-US" w:eastAsia="zh-CN"/>
              </w:rPr>
              <w:t>to include RAN2 IE name, e.g.</w:t>
            </w:r>
            <w:r w:rsidRPr="008D6401">
              <w:rPr>
                <w:iCs/>
                <w:lang w:val="en-US" w:eastAsia="zh-CN"/>
              </w:rPr>
              <w:t xml:space="preserve"> “</w:t>
            </w:r>
            <w:r w:rsidRPr="008D6401">
              <w:rPr>
                <w:rFonts w:hint="eastAsia"/>
                <w:iCs/>
                <w:lang w:val="en-US" w:eastAsia="zh-CN"/>
              </w:rPr>
              <w:t>…</w:t>
            </w:r>
            <w:r w:rsidRPr="008D6401">
              <w:rPr>
                <w:iCs/>
                <w:lang w:val="en-US" w:eastAsia="zh-CN"/>
              </w:rPr>
              <w:t xml:space="preserve">for UE configured with </w:t>
            </w:r>
            <w:r w:rsidRPr="008D6401">
              <w:rPr>
                <w:i/>
                <w:lang w:val="en-US" w:eastAsia="zh-CN"/>
              </w:rPr>
              <w:t>highSpeedMeasFlag-r16</w:t>
            </w:r>
            <w:r w:rsidRPr="008D6401">
              <w:rPr>
                <w:iCs/>
                <w:lang w:val="en-US" w:eastAsia="zh-CN"/>
              </w:rPr>
              <w:t xml:space="preserve">” </w:t>
            </w:r>
          </w:p>
          <w:p w14:paraId="0DED7AB0" w14:textId="77777777" w:rsidR="008D6401" w:rsidRDefault="008D6401" w:rsidP="008D6401">
            <w:pPr>
              <w:rPr>
                <w:iCs/>
                <w:lang w:val="en-US" w:eastAsia="zh-CN"/>
              </w:rPr>
            </w:pPr>
            <w:r w:rsidRPr="009C7786">
              <w:rPr>
                <w:b/>
                <w:bCs/>
                <w:iCs/>
                <w:highlight w:val="green"/>
                <w:lang w:val="en-US" w:eastAsia="zh-CN"/>
              </w:rPr>
              <w:t>Tentative agreement:</w:t>
            </w:r>
            <w:r w:rsidRPr="008D6401">
              <w:rPr>
                <w:iCs/>
                <w:highlight w:val="green"/>
                <w:lang w:val="en-US" w:eastAsia="zh-CN"/>
              </w:rPr>
              <w:t xml:space="preserve"> table caption is aligned in the way to include RAN2 IE name, e.g. “</w:t>
            </w:r>
            <w:r w:rsidRPr="008D6401">
              <w:rPr>
                <w:rFonts w:hint="eastAsia"/>
                <w:iCs/>
                <w:highlight w:val="green"/>
                <w:lang w:val="en-US" w:eastAsia="zh-CN"/>
              </w:rPr>
              <w:t>…</w:t>
            </w:r>
            <w:r w:rsidRPr="008D6401">
              <w:rPr>
                <w:iCs/>
                <w:highlight w:val="green"/>
                <w:lang w:val="en-US" w:eastAsia="zh-CN"/>
              </w:rPr>
              <w:t xml:space="preserve">for UE configured with </w:t>
            </w:r>
            <w:r w:rsidRPr="008D6401">
              <w:rPr>
                <w:i/>
                <w:highlight w:val="green"/>
                <w:lang w:val="en-US" w:eastAsia="zh-CN"/>
              </w:rPr>
              <w:t>highSpeedMeasFlag-r16</w:t>
            </w:r>
            <w:r w:rsidRPr="008D6401">
              <w:rPr>
                <w:iCs/>
                <w:highlight w:val="green"/>
                <w:lang w:val="en-US" w:eastAsia="zh-CN"/>
              </w:rPr>
              <w:t>”</w:t>
            </w:r>
          </w:p>
          <w:p w14:paraId="6F38321A"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5443866E" w:rsidR="008D6401" w:rsidRPr="001303D8" w:rsidRDefault="008D6401" w:rsidP="00004165">
            <w:pPr>
              <w:rPr>
                <w:rFonts w:eastAsiaTheme="minorEastAsia"/>
                <w:color w:val="0070C0"/>
                <w:lang w:val="en-US" w:eastAsia="zh-CN"/>
              </w:rPr>
            </w:pPr>
            <w:r w:rsidRPr="001303D8">
              <w:rPr>
                <w:rFonts w:eastAsiaTheme="minorEastAsia" w:hint="eastAsia"/>
                <w:i/>
                <w:lang w:val="en-US" w:eastAsia="zh-CN"/>
              </w:rPr>
              <w:t>C</w:t>
            </w:r>
            <w:r w:rsidRPr="001303D8">
              <w:rPr>
                <w:rFonts w:eastAsiaTheme="minorEastAsia"/>
                <w:i/>
                <w:lang w:val="en-US" w:eastAsia="zh-CN"/>
              </w:rPr>
              <w:t>Rs need to be updated to align the table caption</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A5FDD">
            <w:pPr>
              <w:rPr>
                <w:rFonts w:eastAsiaTheme="minorEastAsia"/>
                <w:b/>
                <w:bCs/>
                <w:color w:val="0070C0"/>
                <w:lang w:val="en-US" w:eastAsia="zh-CN"/>
              </w:rPr>
            </w:pPr>
          </w:p>
        </w:tc>
        <w:tc>
          <w:tcPr>
            <w:tcW w:w="4554" w:type="dxa"/>
          </w:tcPr>
          <w:p w14:paraId="5EA05092" w14:textId="78273D10" w:rsidR="00962108" w:rsidRPr="000D530B" w:rsidRDefault="00962108" w:rsidP="000A5F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A5F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A5F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3F018325" w14:textId="495B1EA3" w:rsidR="008D6401" w:rsidRPr="008D6401"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AC586F">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AC586F" w14:paraId="400D09B5" w14:textId="77777777" w:rsidTr="00AC586F">
        <w:tc>
          <w:tcPr>
            <w:tcW w:w="1231" w:type="dxa"/>
          </w:tcPr>
          <w:p w14:paraId="497094BA" w14:textId="77777777" w:rsidR="00AC586F" w:rsidRPr="00C7769D" w:rsidRDefault="00442898" w:rsidP="00AC586F">
            <w:pPr>
              <w:spacing w:after="0"/>
              <w:rPr>
                <w:rFonts w:eastAsiaTheme="minorEastAsia"/>
                <w:color w:val="0070C0"/>
                <w:lang w:val="en-US" w:eastAsia="zh-CN"/>
              </w:rPr>
            </w:pPr>
            <w:hyperlink r:id="rId25" w:history="1">
              <w:r w:rsidR="00AC586F" w:rsidRPr="00F06AC3">
                <w:rPr>
                  <w:rStyle w:val="af0"/>
                  <w:rFonts w:ascii="Arial" w:hAnsi="Arial" w:cs="Arial"/>
                  <w:b/>
                  <w:bCs/>
                  <w:sz w:val="16"/>
                  <w:szCs w:val="16"/>
                </w:rPr>
                <w:t>R4-2014964</w:t>
              </w:r>
            </w:hyperlink>
          </w:p>
          <w:p w14:paraId="602F8EED" w14:textId="7F067730" w:rsidR="00AC586F" w:rsidRDefault="00AC586F" w:rsidP="00AC586F">
            <w:pPr>
              <w:rPr>
                <w:rFonts w:eastAsiaTheme="minorEastAsia"/>
                <w:color w:val="0070C0"/>
                <w:lang w:val="en-US" w:eastAsia="zh-CN"/>
              </w:rPr>
            </w:pPr>
            <w:r>
              <w:rPr>
                <w:rFonts w:ascii="Arial" w:hAnsi="Arial" w:cs="Arial"/>
                <w:b/>
                <w:bCs/>
                <w:color w:val="0000FF"/>
                <w:sz w:val="16"/>
                <w:szCs w:val="16"/>
                <w:u w:val="single"/>
              </w:rPr>
              <w:t>(</w:t>
            </w:r>
            <w:r w:rsidRPr="001059B9">
              <w:rPr>
                <w:rFonts w:ascii="Arial" w:eastAsiaTheme="minorEastAsia" w:hAnsi="Arial" w:cs="Arial"/>
                <w:b/>
                <w:color w:val="0000FF"/>
                <w:sz w:val="16"/>
                <w:szCs w:val="16"/>
                <w:u w:val="single"/>
                <w:lang w:eastAsia="zh-CN"/>
              </w:rPr>
              <w:t>vivo,</w:t>
            </w:r>
            <w:r>
              <w:rPr>
                <w:rFonts w:ascii="Arial" w:eastAsiaTheme="minorEastAsia" w:hAnsi="Arial" w:cs="Arial"/>
                <w:b/>
                <w:color w:val="0000FF"/>
                <w:sz w:val="16"/>
                <w:szCs w:val="16"/>
                <w:u w:val="single"/>
                <w:lang w:eastAsia="zh-CN"/>
              </w:rPr>
              <w:t xml:space="preserve"> </w:t>
            </w:r>
            <w:r w:rsidRPr="001059B9">
              <w:rPr>
                <w:rFonts w:ascii="Arial" w:eastAsiaTheme="minorEastAsia" w:hAnsi="Arial" w:cs="Arial"/>
                <w:b/>
                <w:color w:val="0000FF"/>
                <w:sz w:val="16"/>
                <w:szCs w:val="16"/>
                <w:u w:val="single"/>
                <w:lang w:eastAsia="zh-CN"/>
              </w:rPr>
              <w:t xml:space="preserve">Huawei, </w:t>
            </w:r>
            <w:proofErr w:type="spellStart"/>
            <w:r w:rsidRPr="001059B9">
              <w:rPr>
                <w:rFonts w:ascii="Arial" w:eastAsiaTheme="minorEastAsia" w:hAnsi="Arial" w:cs="Arial"/>
                <w:b/>
                <w:color w:val="0000FF"/>
                <w:sz w:val="16"/>
                <w:szCs w:val="16"/>
                <w:u w:val="single"/>
                <w:lang w:eastAsia="zh-CN"/>
              </w:rPr>
              <w:t>HiSilicon</w:t>
            </w:r>
            <w:proofErr w:type="spellEnd"/>
            <w:r w:rsidRPr="001059B9">
              <w:rPr>
                <w:rFonts w:ascii="Arial" w:eastAsiaTheme="minorEastAsia" w:hAnsi="Arial" w:cs="Arial"/>
                <w:b/>
                <w:color w:val="0000FF"/>
                <w:sz w:val="16"/>
                <w:szCs w:val="16"/>
                <w:u w:val="single"/>
                <w:lang w:eastAsia="zh-CN"/>
              </w:rPr>
              <w:t>)</w:t>
            </w:r>
          </w:p>
        </w:tc>
        <w:tc>
          <w:tcPr>
            <w:tcW w:w="8400" w:type="dxa"/>
          </w:tcPr>
          <w:p w14:paraId="1B8B0A0B" w14:textId="20164752" w:rsidR="00AC586F" w:rsidRPr="00404831" w:rsidRDefault="00A43A70" w:rsidP="00AC586F">
            <w:pPr>
              <w:rPr>
                <w:rFonts w:eastAsiaTheme="minorEastAsia"/>
                <w:i/>
                <w:color w:val="0070C0"/>
                <w:lang w:val="en-US" w:eastAsia="zh-CN"/>
              </w:rPr>
            </w:pPr>
            <w:r>
              <w:rPr>
                <w:rFonts w:eastAsiaTheme="minorEastAsia"/>
                <w:i/>
                <w:color w:val="0070C0"/>
                <w:lang w:val="en-US" w:eastAsia="zh-CN"/>
              </w:rPr>
              <w:t>To be revised.</w:t>
            </w:r>
          </w:p>
        </w:tc>
      </w:tr>
      <w:tr w:rsidR="00AC586F" w14:paraId="13314840" w14:textId="77777777" w:rsidTr="00AC586F">
        <w:tc>
          <w:tcPr>
            <w:tcW w:w="1231" w:type="dxa"/>
          </w:tcPr>
          <w:p w14:paraId="0CCF4A6A" w14:textId="77777777" w:rsidR="00AC586F" w:rsidRDefault="00442898" w:rsidP="00AC586F">
            <w:pPr>
              <w:spacing w:after="0"/>
              <w:rPr>
                <w:rFonts w:ascii="Arial" w:hAnsi="Arial" w:cs="Arial"/>
                <w:b/>
                <w:bCs/>
                <w:color w:val="0000FF"/>
                <w:sz w:val="16"/>
                <w:szCs w:val="16"/>
                <w:u w:val="single"/>
              </w:rPr>
            </w:pPr>
            <w:hyperlink r:id="rId26" w:history="1">
              <w:r w:rsidR="00AC586F" w:rsidRPr="00F06AC3">
                <w:rPr>
                  <w:rStyle w:val="af0"/>
                  <w:rFonts w:ascii="Arial" w:hAnsi="Arial" w:cs="Arial"/>
                  <w:b/>
                  <w:bCs/>
                  <w:sz w:val="16"/>
                  <w:szCs w:val="16"/>
                </w:rPr>
                <w:t>R4-2014981</w:t>
              </w:r>
            </w:hyperlink>
          </w:p>
          <w:p w14:paraId="1E43337E" w14:textId="07667032" w:rsidR="00AC586F" w:rsidRDefault="00AC586F" w:rsidP="00AC586F">
            <w:pPr>
              <w:rPr>
                <w:rFonts w:eastAsiaTheme="minorEastAsia"/>
                <w:color w:val="0070C0"/>
                <w:lang w:val="en-US" w:eastAsia="zh-CN"/>
              </w:rPr>
            </w:pPr>
            <w:r>
              <w:rPr>
                <w:rFonts w:ascii="Arial" w:eastAsiaTheme="minorEastAsia" w:hAnsi="Arial" w:cs="Arial" w:hint="eastAsia"/>
                <w:b/>
                <w:bCs/>
                <w:color w:val="0000FF"/>
                <w:sz w:val="16"/>
                <w:szCs w:val="16"/>
                <w:u w:val="single"/>
                <w:lang w:eastAsia="zh-CN"/>
              </w:rPr>
              <w:t>(</w:t>
            </w:r>
            <w:r w:rsidRPr="001059B9">
              <w:rPr>
                <w:rFonts w:ascii="Arial" w:eastAsiaTheme="minorEastAsia" w:hAnsi="Arial" w:cs="Arial"/>
                <w:b/>
                <w:color w:val="0000FF"/>
                <w:sz w:val="16"/>
                <w:szCs w:val="16"/>
                <w:u w:val="single"/>
                <w:lang w:eastAsia="zh-CN"/>
              </w:rPr>
              <w:t>vivo,</w:t>
            </w:r>
            <w:r>
              <w:rPr>
                <w:rFonts w:ascii="Arial" w:eastAsiaTheme="minorEastAsia" w:hAnsi="Arial" w:cs="Arial"/>
                <w:b/>
                <w:color w:val="0000FF"/>
                <w:sz w:val="16"/>
                <w:szCs w:val="16"/>
                <w:u w:val="single"/>
                <w:lang w:eastAsia="zh-CN"/>
              </w:rPr>
              <w:t xml:space="preserve"> </w:t>
            </w:r>
            <w:r w:rsidRPr="001059B9">
              <w:rPr>
                <w:rFonts w:ascii="Arial" w:eastAsiaTheme="minorEastAsia" w:hAnsi="Arial" w:cs="Arial"/>
                <w:b/>
                <w:color w:val="0000FF"/>
                <w:sz w:val="16"/>
                <w:szCs w:val="16"/>
                <w:u w:val="single"/>
                <w:lang w:eastAsia="zh-CN"/>
              </w:rPr>
              <w:t xml:space="preserve">Huawei, </w:t>
            </w:r>
            <w:proofErr w:type="spellStart"/>
            <w:r w:rsidRPr="001059B9">
              <w:rPr>
                <w:rFonts w:ascii="Arial" w:eastAsiaTheme="minorEastAsia" w:hAnsi="Arial" w:cs="Arial"/>
                <w:b/>
                <w:color w:val="0000FF"/>
                <w:sz w:val="16"/>
                <w:szCs w:val="16"/>
                <w:u w:val="single"/>
                <w:lang w:eastAsia="zh-CN"/>
              </w:rPr>
              <w:t>HiSilicon</w:t>
            </w:r>
            <w:proofErr w:type="spellEnd"/>
            <w:r>
              <w:rPr>
                <w:rFonts w:ascii="Arial" w:eastAsiaTheme="minorEastAsia" w:hAnsi="Arial" w:cs="Arial"/>
                <w:b/>
                <w:bCs/>
                <w:color w:val="0000FF"/>
                <w:sz w:val="16"/>
                <w:szCs w:val="16"/>
                <w:u w:val="single"/>
                <w:lang w:eastAsia="zh-CN"/>
              </w:rPr>
              <w:t>)</w:t>
            </w:r>
          </w:p>
        </w:tc>
        <w:tc>
          <w:tcPr>
            <w:tcW w:w="8400" w:type="dxa"/>
          </w:tcPr>
          <w:p w14:paraId="131B2398" w14:textId="47B29294" w:rsidR="00AC586F" w:rsidRPr="00404831" w:rsidRDefault="00A43A70" w:rsidP="00AC586F">
            <w:pPr>
              <w:rPr>
                <w:rFonts w:eastAsiaTheme="minorEastAsia"/>
                <w:i/>
                <w:color w:val="0070C0"/>
                <w:lang w:val="en-US" w:eastAsia="zh-CN"/>
              </w:rPr>
            </w:pPr>
            <w:r>
              <w:rPr>
                <w:rFonts w:eastAsiaTheme="minorEastAsia"/>
                <w:i/>
                <w:color w:val="0070C0"/>
                <w:lang w:val="en-US" w:eastAsia="zh-CN"/>
              </w:rPr>
              <w:t>To be revised.</w:t>
            </w:r>
          </w:p>
        </w:tc>
      </w:tr>
      <w:tr w:rsidR="00AC586F" w14:paraId="5BA13980" w14:textId="77777777" w:rsidTr="00AC586F">
        <w:tc>
          <w:tcPr>
            <w:tcW w:w="1231" w:type="dxa"/>
          </w:tcPr>
          <w:p w14:paraId="5366911C" w14:textId="17D62B71" w:rsidR="00AC586F" w:rsidRDefault="00442898" w:rsidP="00AC586F">
            <w:pPr>
              <w:rPr>
                <w:rFonts w:eastAsiaTheme="minorEastAsia"/>
                <w:color w:val="0070C0"/>
                <w:lang w:val="en-US" w:eastAsia="zh-CN"/>
              </w:rPr>
            </w:pPr>
            <w:hyperlink r:id="rId27" w:history="1">
              <w:r w:rsidR="00AC586F" w:rsidRPr="00F06AC3">
                <w:rPr>
                  <w:rStyle w:val="af0"/>
                  <w:rFonts w:ascii="Arial" w:hAnsi="Arial" w:cs="Arial"/>
                  <w:b/>
                  <w:bCs/>
                  <w:sz w:val="16"/>
                  <w:szCs w:val="16"/>
                </w:rPr>
                <w:t>R4-2014691</w:t>
              </w:r>
            </w:hyperlink>
            <w:r w:rsidR="00AC586F">
              <w:rPr>
                <w:rFonts w:ascii="Arial" w:eastAsiaTheme="minorEastAsia" w:hAnsi="Arial" w:cs="Arial" w:hint="eastAsia"/>
                <w:b/>
                <w:color w:val="0000FF"/>
                <w:sz w:val="16"/>
                <w:szCs w:val="16"/>
                <w:u w:val="single"/>
                <w:lang w:eastAsia="zh-CN"/>
              </w:rPr>
              <w:t xml:space="preserve"> (</w:t>
            </w:r>
            <w:r w:rsidR="00AC586F">
              <w:rPr>
                <w:rFonts w:ascii="Arial" w:eastAsiaTheme="minorEastAsia" w:hAnsi="Arial" w:cs="Arial"/>
                <w:b/>
                <w:color w:val="0000FF"/>
                <w:sz w:val="16"/>
                <w:szCs w:val="16"/>
                <w:u w:val="single"/>
                <w:lang w:eastAsia="zh-CN"/>
              </w:rPr>
              <w:t>CMCC)</w:t>
            </w:r>
          </w:p>
        </w:tc>
        <w:tc>
          <w:tcPr>
            <w:tcW w:w="8400" w:type="dxa"/>
          </w:tcPr>
          <w:p w14:paraId="2101D37F" w14:textId="77777777" w:rsidR="003557E0" w:rsidRDefault="00AC586F" w:rsidP="00AC586F">
            <w:pPr>
              <w:rPr>
                <w:rFonts w:eastAsiaTheme="minorEastAsia"/>
                <w:i/>
                <w:color w:val="0070C0"/>
                <w:lang w:val="en-US" w:eastAsia="zh-CN"/>
              </w:rPr>
            </w:pPr>
            <w:r>
              <w:rPr>
                <w:rFonts w:eastAsiaTheme="minorEastAsia"/>
                <w:i/>
                <w:color w:val="0070C0"/>
                <w:lang w:val="en-US" w:eastAsia="zh-CN"/>
              </w:rPr>
              <w:t xml:space="preserve">To be revised. </w:t>
            </w:r>
          </w:p>
          <w:p w14:paraId="20D9B92A" w14:textId="3FA7BCC6" w:rsidR="00AC586F" w:rsidRPr="00404831" w:rsidRDefault="00AC586F" w:rsidP="00AC586F">
            <w:pPr>
              <w:rPr>
                <w:rFonts w:eastAsiaTheme="minorEastAsia"/>
                <w:i/>
                <w:color w:val="0070C0"/>
                <w:lang w:val="en-US" w:eastAsia="zh-CN"/>
              </w:rPr>
            </w:pPr>
            <w:r>
              <w:rPr>
                <w:rFonts w:eastAsiaTheme="minorEastAsia"/>
                <w:i/>
                <w:color w:val="0070C0"/>
                <w:lang w:val="en-US" w:eastAsia="zh-CN"/>
              </w:rPr>
              <w:t xml:space="preserve">According to the comments from companies, the content on the </w:t>
            </w:r>
            <w:proofErr w:type="spellStart"/>
            <w:r>
              <w:rPr>
                <w:rFonts w:eastAsiaTheme="minorEastAsia"/>
                <w:i/>
                <w:color w:val="0070C0"/>
                <w:lang w:val="en-US" w:eastAsia="zh-CN"/>
              </w:rPr>
              <w:t>CSSF</w:t>
            </w:r>
            <w:r w:rsidRPr="00AC586F">
              <w:rPr>
                <w:rFonts w:eastAsiaTheme="minorEastAsia"/>
                <w:i/>
                <w:color w:val="0070C0"/>
                <w:vertAlign w:val="subscript"/>
                <w:lang w:val="en-US" w:eastAsia="zh-CN"/>
              </w:rPr>
              <w:t>intra</w:t>
            </w:r>
            <w:proofErr w:type="spellEnd"/>
            <w:r>
              <w:rPr>
                <w:rFonts w:eastAsiaTheme="minorEastAsia"/>
                <w:i/>
                <w:color w:val="0070C0"/>
                <w:lang w:val="en-US" w:eastAsia="zh-CN"/>
              </w:rPr>
              <w:t xml:space="preserve"> is agreeable, just the wording </w:t>
            </w:r>
            <w:r w:rsidRPr="00AC586F">
              <w:rPr>
                <w:rFonts w:eastAsiaTheme="minorEastAsia" w:hint="eastAsia"/>
                <w:i/>
                <w:color w:val="0070C0"/>
                <w:lang w:val="en-US" w:eastAsia="zh-CN"/>
              </w:rPr>
              <w:t>“</w:t>
            </w:r>
            <w:r w:rsidRPr="00AC586F">
              <w:rPr>
                <w:rFonts w:eastAsiaTheme="minorEastAsia"/>
                <w:i/>
                <w:color w:val="0070C0"/>
                <w:lang w:val="en-US" w:eastAsia="zh-CN"/>
              </w:rPr>
              <w:t xml:space="preserve">RRM enhancement for high speed” in the table caption </w:t>
            </w:r>
            <w:r>
              <w:rPr>
                <w:rFonts w:eastAsiaTheme="minorEastAsia"/>
                <w:i/>
                <w:color w:val="0070C0"/>
                <w:lang w:val="en-US" w:eastAsia="zh-CN"/>
              </w:rPr>
              <w:t xml:space="preserve"> need to </w:t>
            </w:r>
            <w:r w:rsidRPr="00AC586F">
              <w:rPr>
                <w:rFonts w:eastAsiaTheme="minorEastAsia"/>
                <w:i/>
                <w:color w:val="0070C0"/>
                <w:lang w:val="en-US" w:eastAsia="zh-CN"/>
              </w:rPr>
              <w:t>be updated with highSpeedMeasFlag-r16</w:t>
            </w:r>
            <w:r>
              <w:rPr>
                <w:rFonts w:eastAsiaTheme="minorEastAsia"/>
                <w:i/>
                <w:color w:val="0070C0"/>
                <w:lang w:val="en-US" w:eastAsia="zh-CN"/>
              </w:rPr>
              <w:t>.</w:t>
            </w:r>
          </w:p>
        </w:tc>
      </w:tr>
      <w:tr w:rsidR="00AC586F" w14:paraId="02A63DE4" w14:textId="77777777" w:rsidTr="00AC586F">
        <w:tc>
          <w:tcPr>
            <w:tcW w:w="1231" w:type="dxa"/>
          </w:tcPr>
          <w:p w14:paraId="5327DB03" w14:textId="0EE1028A" w:rsidR="00AC586F" w:rsidRDefault="00442898" w:rsidP="00AC586F">
            <w:pPr>
              <w:rPr>
                <w:rFonts w:eastAsiaTheme="minorEastAsia"/>
                <w:color w:val="0070C0"/>
                <w:lang w:val="en-US" w:eastAsia="zh-CN"/>
              </w:rPr>
            </w:pPr>
            <w:hyperlink r:id="rId28" w:history="1">
              <w:r w:rsidR="00AC586F" w:rsidRPr="00F06AC3">
                <w:rPr>
                  <w:rStyle w:val="af0"/>
                  <w:rFonts w:ascii="Arial" w:hAnsi="Arial" w:cs="Arial"/>
                  <w:b/>
                  <w:bCs/>
                  <w:sz w:val="16"/>
                  <w:szCs w:val="16"/>
                </w:rPr>
                <w:t>R4-2014221</w:t>
              </w:r>
            </w:hyperlink>
            <w:r w:rsidR="00AC586F">
              <w:rPr>
                <w:rFonts w:ascii="Arial" w:eastAsiaTheme="minorEastAsia" w:hAnsi="Arial" w:cs="Arial" w:hint="eastAsia"/>
                <w:b/>
                <w:bCs/>
                <w:color w:val="0000FF"/>
                <w:sz w:val="16"/>
                <w:szCs w:val="16"/>
                <w:u w:val="single"/>
                <w:lang w:eastAsia="zh-CN"/>
              </w:rPr>
              <w:t xml:space="preserve"> (</w:t>
            </w:r>
            <w:r w:rsidR="00AC586F">
              <w:rPr>
                <w:rFonts w:ascii="Arial" w:eastAsiaTheme="minorEastAsia" w:hAnsi="Arial" w:cs="Arial"/>
                <w:b/>
                <w:bCs/>
                <w:color w:val="0000FF"/>
                <w:sz w:val="16"/>
                <w:szCs w:val="16"/>
                <w:u w:val="single"/>
                <w:lang w:eastAsia="zh-CN"/>
              </w:rPr>
              <w:t>Apple)</w:t>
            </w:r>
          </w:p>
        </w:tc>
        <w:tc>
          <w:tcPr>
            <w:tcW w:w="8400" w:type="dxa"/>
          </w:tcPr>
          <w:p w14:paraId="3B09D111" w14:textId="621BB1F4" w:rsidR="00AC586F" w:rsidRPr="00404831" w:rsidRDefault="00AC586F" w:rsidP="00AC586F">
            <w:pPr>
              <w:rPr>
                <w:rFonts w:eastAsiaTheme="minorEastAsia"/>
                <w:i/>
                <w:color w:val="0070C0"/>
                <w:lang w:val="en-US" w:eastAsia="zh-CN"/>
              </w:rPr>
            </w:pPr>
            <w:r>
              <w:rPr>
                <w:rFonts w:eastAsiaTheme="minorEastAsia"/>
                <w:i/>
                <w:color w:val="0070C0"/>
                <w:lang w:val="en-US" w:eastAsia="zh-CN"/>
              </w:rPr>
              <w:t xml:space="preserve">Merged into </w:t>
            </w:r>
            <w:r w:rsidRPr="00AC586F">
              <w:rPr>
                <w:rFonts w:eastAsiaTheme="minorEastAsia"/>
                <w:i/>
                <w:color w:val="0070C0"/>
                <w:lang w:val="en-US" w:eastAsia="zh-CN"/>
              </w:rPr>
              <w:t>R4-2014691</w:t>
            </w:r>
            <w:r>
              <w:rPr>
                <w:rFonts w:eastAsiaTheme="minorEastAsia"/>
                <w:i/>
                <w:color w:val="0070C0"/>
                <w:lang w:val="en-US" w:eastAsia="zh-CN"/>
              </w:rPr>
              <w:t xml:space="preserve">. </w:t>
            </w:r>
          </w:p>
        </w:tc>
      </w:tr>
      <w:tr w:rsidR="00AC586F" w14:paraId="64D10886" w14:textId="77777777" w:rsidTr="00AC586F">
        <w:tc>
          <w:tcPr>
            <w:tcW w:w="1231" w:type="dxa"/>
          </w:tcPr>
          <w:p w14:paraId="4E83B880" w14:textId="3C86F671" w:rsidR="00AC586F" w:rsidRDefault="00442898" w:rsidP="00AC586F">
            <w:pPr>
              <w:rPr>
                <w:rFonts w:eastAsiaTheme="minorEastAsia"/>
                <w:color w:val="0070C0"/>
                <w:lang w:val="en-US" w:eastAsia="zh-CN"/>
              </w:rPr>
            </w:pPr>
            <w:hyperlink r:id="rId29" w:history="1">
              <w:r w:rsidR="00AC586F" w:rsidRPr="00F06AC3">
                <w:rPr>
                  <w:rStyle w:val="af0"/>
                  <w:rFonts w:ascii="Arial" w:hAnsi="Arial" w:cs="Arial"/>
                  <w:b/>
                  <w:bCs/>
                  <w:sz w:val="16"/>
                  <w:szCs w:val="16"/>
                </w:rPr>
                <w:t>R4-2015804</w:t>
              </w:r>
            </w:hyperlink>
            <w:r w:rsidR="00AC586F">
              <w:rPr>
                <w:rFonts w:ascii="Arial" w:eastAsiaTheme="minorEastAsia" w:hAnsi="Arial" w:cs="Arial" w:hint="eastAsia"/>
                <w:b/>
                <w:bCs/>
                <w:color w:val="0000FF"/>
                <w:sz w:val="16"/>
                <w:szCs w:val="16"/>
                <w:u w:val="single"/>
                <w:lang w:eastAsia="zh-CN"/>
              </w:rPr>
              <w:t xml:space="preserve"> (</w:t>
            </w:r>
            <w:r w:rsidR="00AC586F" w:rsidRPr="00C96307">
              <w:rPr>
                <w:rFonts w:ascii="Arial" w:eastAsiaTheme="minorEastAsia" w:hAnsi="Arial" w:cs="Arial"/>
                <w:b/>
                <w:bCs/>
                <w:color w:val="0000FF"/>
                <w:sz w:val="16"/>
                <w:szCs w:val="16"/>
                <w:u w:val="single"/>
                <w:lang w:eastAsia="zh-CN"/>
              </w:rPr>
              <w:t>ETSI MCC</w:t>
            </w:r>
            <w:r w:rsidR="00AC586F">
              <w:rPr>
                <w:rFonts w:ascii="Arial" w:eastAsiaTheme="minorEastAsia" w:hAnsi="Arial" w:cs="Arial"/>
                <w:b/>
                <w:bCs/>
                <w:color w:val="0000FF"/>
                <w:sz w:val="16"/>
                <w:szCs w:val="16"/>
                <w:u w:val="single"/>
                <w:lang w:eastAsia="zh-CN"/>
              </w:rPr>
              <w:t>)</w:t>
            </w:r>
          </w:p>
        </w:tc>
        <w:tc>
          <w:tcPr>
            <w:tcW w:w="8400" w:type="dxa"/>
          </w:tcPr>
          <w:p w14:paraId="2E49EB34" w14:textId="241DC8FA" w:rsidR="00AC586F" w:rsidRPr="00404831" w:rsidRDefault="00AC586F" w:rsidP="00AC586F">
            <w:pPr>
              <w:rPr>
                <w:rFonts w:eastAsiaTheme="minorEastAsia"/>
                <w:i/>
                <w:color w:val="0070C0"/>
                <w:lang w:val="en-US" w:eastAsia="zh-CN"/>
              </w:rPr>
            </w:pPr>
            <w:r>
              <w:rPr>
                <w:rFonts w:eastAsiaTheme="minorEastAsia" w:hint="eastAsia"/>
                <w:i/>
                <w:color w:val="0070C0"/>
                <w:lang w:val="en-US" w:eastAsia="zh-CN"/>
              </w:rPr>
              <w:t>a</w:t>
            </w:r>
            <w:r>
              <w:rPr>
                <w:rFonts w:eastAsiaTheme="minorEastAsia"/>
                <w:i/>
                <w:color w:val="0070C0"/>
                <w:lang w:val="en-US" w:eastAsia="zh-CN"/>
              </w:rPr>
              <w:t>greeable</w:t>
            </w:r>
          </w:p>
        </w:tc>
      </w:tr>
      <w:tr w:rsidR="00AC586F" w14:paraId="4361733B" w14:textId="77777777" w:rsidTr="00AC586F">
        <w:tc>
          <w:tcPr>
            <w:tcW w:w="1231" w:type="dxa"/>
          </w:tcPr>
          <w:p w14:paraId="4240E654" w14:textId="3B9C6E2B" w:rsidR="00AC586F" w:rsidRDefault="00442898" w:rsidP="00AC586F">
            <w:pPr>
              <w:rPr>
                <w:rFonts w:eastAsiaTheme="minorEastAsia"/>
                <w:color w:val="0070C0"/>
                <w:lang w:val="en-US" w:eastAsia="zh-CN"/>
              </w:rPr>
            </w:pPr>
            <w:hyperlink r:id="rId30" w:history="1">
              <w:r w:rsidR="00AC586F" w:rsidRPr="00F06AC3">
                <w:rPr>
                  <w:rStyle w:val="af0"/>
                  <w:rFonts w:ascii="Arial" w:hAnsi="Arial" w:cs="Arial"/>
                  <w:b/>
                  <w:bCs/>
                  <w:sz w:val="16"/>
                  <w:szCs w:val="16"/>
                </w:rPr>
                <w:t>R4-2016207</w:t>
              </w:r>
            </w:hyperlink>
            <w:r w:rsidR="00AC586F">
              <w:rPr>
                <w:rFonts w:ascii="Arial" w:eastAsiaTheme="minorEastAsia" w:hAnsi="Arial" w:cs="Arial" w:hint="eastAsia"/>
                <w:b/>
                <w:bCs/>
                <w:color w:val="0000FF"/>
                <w:sz w:val="16"/>
                <w:szCs w:val="16"/>
                <w:u w:val="single"/>
                <w:lang w:eastAsia="zh-CN"/>
              </w:rPr>
              <w:t xml:space="preserve"> (</w:t>
            </w:r>
            <w:r w:rsidR="00AC586F" w:rsidRPr="00B61BED">
              <w:rPr>
                <w:rFonts w:ascii="Arial" w:eastAsiaTheme="minorEastAsia" w:hAnsi="Arial" w:cs="Arial"/>
                <w:b/>
                <w:bCs/>
                <w:color w:val="0000FF"/>
                <w:sz w:val="16"/>
                <w:szCs w:val="16"/>
                <w:u w:val="single"/>
                <w:lang w:eastAsia="zh-CN"/>
              </w:rPr>
              <w:t>Nokia, Nokia Shanghai Bell</w:t>
            </w:r>
            <w:r w:rsidR="00AC586F">
              <w:rPr>
                <w:rFonts w:ascii="Arial" w:eastAsiaTheme="minorEastAsia" w:hAnsi="Arial" w:cs="Arial"/>
                <w:b/>
                <w:bCs/>
                <w:color w:val="0000FF"/>
                <w:sz w:val="16"/>
                <w:szCs w:val="16"/>
                <w:u w:val="single"/>
                <w:lang w:eastAsia="zh-CN"/>
              </w:rPr>
              <w:t>)</w:t>
            </w:r>
          </w:p>
        </w:tc>
        <w:tc>
          <w:tcPr>
            <w:tcW w:w="8400" w:type="dxa"/>
          </w:tcPr>
          <w:p w14:paraId="4ED102B3" w14:textId="12C71D76" w:rsidR="00AC586F" w:rsidRPr="00404831" w:rsidRDefault="00AC586F" w:rsidP="00AC586F">
            <w:pPr>
              <w:rPr>
                <w:rFonts w:eastAsiaTheme="minorEastAsia"/>
                <w:i/>
                <w:color w:val="0070C0"/>
                <w:lang w:val="en-US" w:eastAsia="zh-CN"/>
              </w:rPr>
            </w:pPr>
            <w:r>
              <w:rPr>
                <w:rFonts w:eastAsiaTheme="minorEastAsia" w:hint="eastAsia"/>
                <w:i/>
                <w:color w:val="0070C0"/>
                <w:lang w:val="en-US" w:eastAsia="zh-CN"/>
              </w:rPr>
              <w:t>a</w:t>
            </w:r>
            <w:r>
              <w:rPr>
                <w:rFonts w:eastAsiaTheme="minorEastAsia"/>
                <w:i/>
                <w:color w:val="0070C0"/>
                <w:lang w:val="en-US" w:eastAsia="zh-CN"/>
              </w:rPr>
              <w:t>greeable</w:t>
            </w:r>
          </w:p>
        </w:tc>
      </w:tr>
      <w:tr w:rsidR="00AC586F" w14:paraId="563B4C76" w14:textId="77777777" w:rsidTr="00AC586F">
        <w:tc>
          <w:tcPr>
            <w:tcW w:w="1231" w:type="dxa"/>
          </w:tcPr>
          <w:p w14:paraId="07DB6544" w14:textId="1EACEF97" w:rsidR="00AC586F" w:rsidRDefault="00442898" w:rsidP="00AC586F">
            <w:pPr>
              <w:rPr>
                <w:rFonts w:eastAsiaTheme="minorEastAsia"/>
                <w:color w:val="0070C0"/>
                <w:lang w:val="en-US" w:eastAsia="zh-CN"/>
              </w:rPr>
            </w:pPr>
            <w:hyperlink r:id="rId31" w:history="1">
              <w:r w:rsidR="00AC586F" w:rsidRPr="00F06AC3">
                <w:rPr>
                  <w:rStyle w:val="af0"/>
                  <w:rFonts w:ascii="Arial" w:hAnsi="Arial" w:cs="Arial"/>
                  <w:b/>
                  <w:bCs/>
                  <w:sz w:val="16"/>
                  <w:szCs w:val="16"/>
                </w:rPr>
                <w:t>R4-2015492</w:t>
              </w:r>
            </w:hyperlink>
            <w:r w:rsidR="00AC586F">
              <w:rPr>
                <w:rFonts w:ascii="Arial" w:eastAsiaTheme="minorEastAsia" w:hAnsi="Arial" w:cs="Arial" w:hint="eastAsia"/>
                <w:b/>
                <w:bCs/>
                <w:color w:val="0000FF"/>
                <w:sz w:val="16"/>
                <w:szCs w:val="16"/>
                <w:u w:val="single"/>
                <w:lang w:eastAsia="zh-CN"/>
              </w:rPr>
              <w:t xml:space="preserve"> (</w:t>
            </w:r>
            <w:r w:rsidR="00AC586F" w:rsidRPr="00C96307">
              <w:rPr>
                <w:rFonts w:ascii="Arial" w:eastAsiaTheme="minorEastAsia" w:hAnsi="Arial" w:cs="Arial"/>
                <w:b/>
                <w:bCs/>
                <w:color w:val="0000FF"/>
                <w:sz w:val="16"/>
                <w:szCs w:val="16"/>
                <w:u w:val="single"/>
                <w:lang w:eastAsia="zh-CN"/>
              </w:rPr>
              <w:t xml:space="preserve">Huawei, </w:t>
            </w:r>
            <w:proofErr w:type="spellStart"/>
            <w:r w:rsidR="00AC586F" w:rsidRPr="00C96307">
              <w:rPr>
                <w:rFonts w:ascii="Arial" w:eastAsiaTheme="minorEastAsia" w:hAnsi="Arial" w:cs="Arial"/>
                <w:b/>
                <w:bCs/>
                <w:color w:val="0000FF"/>
                <w:sz w:val="16"/>
                <w:szCs w:val="16"/>
                <w:u w:val="single"/>
                <w:lang w:eastAsia="zh-CN"/>
              </w:rPr>
              <w:t>HiSilicon</w:t>
            </w:r>
            <w:proofErr w:type="spellEnd"/>
            <w:r w:rsidR="00AC586F">
              <w:rPr>
                <w:rFonts w:ascii="Arial" w:eastAsiaTheme="minorEastAsia" w:hAnsi="Arial" w:cs="Arial"/>
                <w:b/>
                <w:bCs/>
                <w:color w:val="0000FF"/>
                <w:sz w:val="16"/>
                <w:szCs w:val="16"/>
                <w:u w:val="single"/>
                <w:lang w:eastAsia="zh-CN"/>
              </w:rPr>
              <w:t>)</w:t>
            </w:r>
          </w:p>
        </w:tc>
        <w:tc>
          <w:tcPr>
            <w:tcW w:w="8400" w:type="dxa"/>
          </w:tcPr>
          <w:p w14:paraId="06C888F8" w14:textId="4E53060B" w:rsidR="00AC586F" w:rsidRPr="00404831" w:rsidRDefault="00AC586F" w:rsidP="00AC586F">
            <w:pPr>
              <w:rPr>
                <w:rFonts w:eastAsiaTheme="minorEastAsia"/>
                <w:i/>
                <w:color w:val="0070C0"/>
                <w:lang w:val="en-US" w:eastAsia="zh-CN"/>
              </w:rPr>
            </w:pPr>
            <w:r>
              <w:rPr>
                <w:rFonts w:eastAsiaTheme="minorEastAsia"/>
                <w:i/>
                <w:color w:val="0070C0"/>
                <w:lang w:val="en-US" w:eastAsia="zh-CN"/>
              </w:rPr>
              <w:t xml:space="preserve">Merged into </w:t>
            </w:r>
            <w:r w:rsidRPr="00AC586F">
              <w:rPr>
                <w:rFonts w:eastAsiaTheme="minorEastAsia"/>
                <w:i/>
                <w:color w:val="0070C0"/>
                <w:lang w:val="en-US" w:eastAsia="zh-CN"/>
              </w:rPr>
              <w:t>R4-201</w:t>
            </w:r>
            <w:r>
              <w:rPr>
                <w:rFonts w:eastAsiaTheme="minorEastAsia"/>
                <w:i/>
                <w:color w:val="0070C0"/>
                <w:lang w:val="en-US" w:eastAsia="zh-CN"/>
              </w:rPr>
              <w:t xml:space="preserve">6207. </w:t>
            </w:r>
          </w:p>
        </w:tc>
      </w:tr>
      <w:tr w:rsidR="00A43A70" w14:paraId="5C05F34E" w14:textId="77777777" w:rsidTr="00AC586F">
        <w:tc>
          <w:tcPr>
            <w:tcW w:w="1231" w:type="dxa"/>
          </w:tcPr>
          <w:p w14:paraId="0E7FF61D" w14:textId="351319DC" w:rsidR="00A43A70" w:rsidRPr="00A43A70" w:rsidRDefault="00442898" w:rsidP="00A43A70">
            <w:pPr>
              <w:spacing w:after="0"/>
              <w:rPr>
                <w:rFonts w:ascii="Arial" w:eastAsiaTheme="minorEastAsia" w:hAnsi="Arial" w:cs="Arial"/>
                <w:b/>
                <w:bCs/>
                <w:color w:val="0000FF"/>
                <w:sz w:val="16"/>
                <w:szCs w:val="16"/>
                <w:u w:val="single"/>
                <w:lang w:val="en-US" w:eastAsia="zh-CN"/>
              </w:rPr>
            </w:pPr>
            <w:hyperlink r:id="rId32" w:history="1">
              <w:r w:rsidR="00A43A70">
                <w:rPr>
                  <w:rStyle w:val="af0"/>
                  <w:rFonts w:ascii="Arial" w:hAnsi="Arial" w:cs="Arial"/>
                  <w:b/>
                  <w:bCs/>
                  <w:sz w:val="16"/>
                  <w:szCs w:val="16"/>
                </w:rPr>
                <w:t>R4-2015156</w:t>
              </w:r>
            </w:hyperlink>
            <w:r w:rsidR="00A43A70">
              <w:rPr>
                <w:rFonts w:ascii="Arial" w:eastAsiaTheme="minorEastAsia" w:hAnsi="Arial" w:cs="Arial" w:hint="eastAsia"/>
                <w:b/>
                <w:bCs/>
                <w:color w:val="0000FF"/>
                <w:sz w:val="16"/>
                <w:szCs w:val="16"/>
                <w:u w:val="single"/>
                <w:lang w:eastAsia="zh-CN"/>
              </w:rPr>
              <w:t xml:space="preserve"> </w:t>
            </w:r>
            <w:r w:rsidR="00A43A70">
              <w:rPr>
                <w:rFonts w:ascii="Arial" w:eastAsiaTheme="minorEastAsia" w:hAnsi="Arial" w:cs="Arial"/>
                <w:b/>
                <w:bCs/>
                <w:color w:val="0000FF"/>
                <w:sz w:val="16"/>
                <w:szCs w:val="16"/>
                <w:u w:val="single"/>
                <w:lang w:eastAsia="zh-CN"/>
              </w:rPr>
              <w:t>(</w:t>
            </w:r>
            <w:r w:rsidR="00A43A70">
              <w:rPr>
                <w:rFonts w:ascii="Arial" w:eastAsiaTheme="minorEastAsia" w:hAnsi="Arial" w:cs="Arial" w:hint="eastAsia"/>
                <w:b/>
                <w:bCs/>
                <w:color w:val="0000FF"/>
                <w:sz w:val="16"/>
                <w:szCs w:val="16"/>
                <w:u w:val="single"/>
                <w:lang w:eastAsia="zh-CN"/>
              </w:rPr>
              <w:t>E</w:t>
            </w:r>
            <w:r w:rsidR="00A43A70">
              <w:rPr>
                <w:rFonts w:ascii="Arial" w:eastAsiaTheme="minorEastAsia" w:hAnsi="Arial" w:cs="Arial"/>
                <w:b/>
                <w:bCs/>
                <w:color w:val="0000FF"/>
                <w:sz w:val="16"/>
                <w:szCs w:val="16"/>
                <w:u w:val="single"/>
                <w:lang w:eastAsia="zh-CN"/>
              </w:rPr>
              <w:t>ricsson</w:t>
            </w:r>
            <w:r w:rsidR="00A43A70">
              <w:rPr>
                <w:rFonts w:ascii="Arial" w:eastAsiaTheme="minorEastAsia" w:hAnsi="Arial" w:cs="Arial" w:hint="eastAsia"/>
                <w:b/>
                <w:bCs/>
                <w:color w:val="0000FF"/>
                <w:sz w:val="16"/>
                <w:szCs w:val="16"/>
                <w:u w:val="single"/>
                <w:lang w:eastAsia="zh-CN"/>
              </w:rPr>
              <w:t>)</w:t>
            </w:r>
          </w:p>
        </w:tc>
        <w:tc>
          <w:tcPr>
            <w:tcW w:w="8400" w:type="dxa"/>
          </w:tcPr>
          <w:p w14:paraId="5E1162BE" w14:textId="62E38ADC" w:rsidR="00A43A70" w:rsidRDefault="00A43A70" w:rsidP="00AC586F">
            <w:pPr>
              <w:rPr>
                <w:rFonts w:eastAsiaTheme="minorEastAsia"/>
                <w:i/>
                <w:color w:val="0070C0"/>
                <w:lang w:val="en-US" w:eastAsia="zh-CN"/>
              </w:rPr>
            </w:pPr>
            <w:r w:rsidRPr="00A43A70">
              <w:rPr>
                <w:rFonts w:eastAsiaTheme="minorEastAsia"/>
                <w:i/>
                <w:color w:val="0070C0"/>
                <w:lang w:val="en-US" w:eastAsia="zh-CN"/>
              </w:rPr>
              <w:t>not pursued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2A137812" w14:textId="77777777" w:rsidR="006B67EA" w:rsidRPr="00805BE8" w:rsidRDefault="006B67EA" w:rsidP="006B67EA">
      <w:pPr>
        <w:pStyle w:val="3"/>
        <w:rPr>
          <w:sz w:val="24"/>
          <w:szCs w:val="16"/>
        </w:rPr>
      </w:pPr>
      <w:r w:rsidRPr="00805BE8">
        <w:rPr>
          <w:sz w:val="24"/>
          <w:szCs w:val="16"/>
        </w:rPr>
        <w:t>CRs/TPs comments collection</w:t>
      </w:r>
    </w:p>
    <w:tbl>
      <w:tblPr>
        <w:tblStyle w:val="aff7"/>
        <w:tblW w:w="0" w:type="auto"/>
        <w:tblLook w:val="04A0" w:firstRow="1" w:lastRow="0" w:firstColumn="1" w:lastColumn="0" w:noHBand="0" w:noVBand="1"/>
      </w:tblPr>
      <w:tblGrid>
        <w:gridCol w:w="1231"/>
        <w:gridCol w:w="8400"/>
      </w:tblGrid>
      <w:tr w:rsidR="006B67EA" w:rsidRPr="00004165" w14:paraId="62F63DFB" w14:textId="77777777" w:rsidTr="00442898">
        <w:tc>
          <w:tcPr>
            <w:tcW w:w="1231" w:type="dxa"/>
          </w:tcPr>
          <w:p w14:paraId="4198E524" w14:textId="77777777" w:rsidR="006B67EA" w:rsidRPr="00805BE8" w:rsidRDefault="006B67EA" w:rsidP="00442898">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219B6ECC" w14:textId="1E1B20B6" w:rsidR="006B67EA" w:rsidRPr="00805BE8" w:rsidRDefault="006B67EA" w:rsidP="00442898">
            <w:pPr>
              <w:rPr>
                <w:rFonts w:eastAsia="MS Mincho"/>
                <w:b/>
                <w:bCs/>
                <w:color w:val="0070C0"/>
                <w:lang w:val="en-US" w:eastAsia="zh-CN"/>
              </w:rPr>
            </w:pPr>
            <w:r w:rsidRPr="00805BE8">
              <w:rPr>
                <w:rFonts w:eastAsiaTheme="minorEastAsia"/>
                <w:b/>
                <w:bCs/>
                <w:color w:val="0070C0"/>
                <w:lang w:val="en-US" w:eastAsia="zh-CN"/>
              </w:rPr>
              <w:t xml:space="preserve">Comments collection  </w:t>
            </w:r>
          </w:p>
        </w:tc>
      </w:tr>
      <w:tr w:rsidR="006B67EA" w14:paraId="49BF7001" w14:textId="77777777" w:rsidTr="00442898">
        <w:tc>
          <w:tcPr>
            <w:tcW w:w="9631" w:type="dxa"/>
            <w:gridSpan w:val="2"/>
          </w:tcPr>
          <w:p w14:paraId="11356DBC" w14:textId="6F91D7B8" w:rsidR="006B67EA" w:rsidRDefault="006B67EA" w:rsidP="00442898">
            <w:pPr>
              <w:rPr>
                <w:rFonts w:eastAsiaTheme="minorEastAsia"/>
                <w:i/>
                <w:color w:val="0070C0"/>
                <w:lang w:val="en-US" w:eastAsia="zh-CN"/>
              </w:rPr>
            </w:pPr>
            <w:r>
              <w:rPr>
                <w:rFonts w:eastAsiaTheme="minorEastAsia" w:hint="eastAsia"/>
                <w:lang w:eastAsia="zh-CN"/>
              </w:rPr>
              <w:t>C</w:t>
            </w:r>
            <w:r>
              <w:rPr>
                <w:rFonts w:eastAsiaTheme="minorEastAsia"/>
                <w:lang w:eastAsia="zh-CN"/>
              </w:rPr>
              <w:t xml:space="preserve">Rs related to the inter-RAT layer of higher priority when </w:t>
            </w:r>
            <w:proofErr w:type="spellStart"/>
            <w:r w:rsidRPr="00C06012">
              <w:rPr>
                <w:rFonts w:eastAsiaTheme="minorEastAsia"/>
                <w:lang w:eastAsia="zh-CN"/>
              </w:rPr>
              <w:t>Srxlev</w:t>
            </w:r>
            <w:proofErr w:type="spellEnd"/>
            <w:r w:rsidRPr="00C06012">
              <w:rPr>
                <w:rFonts w:eastAsiaTheme="minorEastAsia"/>
                <w:lang w:eastAsia="zh-CN"/>
              </w:rPr>
              <w:t xml:space="preserve"> &gt; </w:t>
            </w:r>
            <w:proofErr w:type="spellStart"/>
            <w:r w:rsidRPr="00C06012">
              <w:rPr>
                <w:rFonts w:eastAsiaTheme="minorEastAsia"/>
                <w:lang w:eastAsia="zh-CN"/>
              </w:rPr>
              <w:t>SnonIntraSearchP</w:t>
            </w:r>
            <w:proofErr w:type="spellEnd"/>
            <w:r w:rsidRPr="00C06012">
              <w:rPr>
                <w:rFonts w:eastAsiaTheme="minorEastAsia"/>
                <w:lang w:eastAsia="zh-CN"/>
              </w:rPr>
              <w:t xml:space="preserve"> and </w:t>
            </w:r>
            <w:proofErr w:type="spellStart"/>
            <w:r w:rsidRPr="00C06012">
              <w:rPr>
                <w:rFonts w:eastAsiaTheme="minorEastAsia"/>
                <w:lang w:eastAsia="zh-CN"/>
              </w:rPr>
              <w:t>Squal</w:t>
            </w:r>
            <w:proofErr w:type="spellEnd"/>
            <w:r w:rsidRPr="00C06012">
              <w:rPr>
                <w:rFonts w:eastAsiaTheme="minorEastAsia"/>
                <w:lang w:eastAsia="zh-CN"/>
              </w:rPr>
              <w:t xml:space="preserve"> &gt; </w:t>
            </w:r>
            <w:proofErr w:type="spellStart"/>
            <w:r w:rsidRPr="00C06012">
              <w:rPr>
                <w:rFonts w:eastAsiaTheme="minorEastAsia"/>
                <w:lang w:eastAsia="zh-CN"/>
              </w:rPr>
              <w:t>SnonIntraSearchQ</w:t>
            </w:r>
            <w:proofErr w:type="spellEnd"/>
          </w:p>
        </w:tc>
      </w:tr>
      <w:tr w:rsidR="006B67EA" w14:paraId="1F2F39F8" w14:textId="77777777" w:rsidTr="00442898">
        <w:tc>
          <w:tcPr>
            <w:tcW w:w="1231" w:type="dxa"/>
          </w:tcPr>
          <w:p w14:paraId="5D0E2B58" w14:textId="77777777" w:rsidR="00A036B8" w:rsidRDefault="00442898" w:rsidP="00442898">
            <w:pPr>
              <w:spacing w:after="0"/>
              <w:rPr>
                <w:rFonts w:ascii="Arial" w:hAnsi="Arial" w:cs="Arial"/>
                <w:b/>
                <w:color w:val="0000FF"/>
                <w:sz w:val="16"/>
                <w:szCs w:val="16"/>
              </w:rPr>
            </w:pPr>
            <w:r w:rsidRPr="00442898">
              <w:rPr>
                <w:rFonts w:ascii="Arial" w:hAnsi="Arial" w:cs="Arial"/>
                <w:b/>
                <w:color w:val="0000FF"/>
                <w:sz w:val="16"/>
                <w:szCs w:val="16"/>
              </w:rPr>
              <w:t>R4-2017240</w:t>
            </w:r>
          </w:p>
          <w:p w14:paraId="41541B66" w14:textId="219FD4F5" w:rsidR="00A036B8" w:rsidRPr="00A036B8" w:rsidRDefault="00442898" w:rsidP="00442898">
            <w:pPr>
              <w:spacing w:after="0"/>
              <w:rPr>
                <w:rFonts w:ascii="Arial" w:eastAsiaTheme="minorEastAsia" w:hAnsi="Arial" w:cs="Arial" w:hint="eastAsia"/>
                <w:sz w:val="16"/>
                <w:szCs w:val="16"/>
                <w:lang w:eastAsia="zh-CN"/>
              </w:rPr>
            </w:pPr>
            <w:r w:rsidRPr="00A036B8">
              <w:rPr>
                <w:rFonts w:ascii="Arial" w:eastAsiaTheme="minorEastAsia" w:hAnsi="Arial" w:cs="Arial" w:hint="eastAsia"/>
                <w:sz w:val="16"/>
                <w:szCs w:val="16"/>
                <w:lang w:eastAsia="zh-CN"/>
              </w:rPr>
              <w:t>(</w:t>
            </w:r>
            <w:r w:rsidRPr="00A036B8">
              <w:rPr>
                <w:rFonts w:ascii="Arial" w:eastAsiaTheme="minorEastAsia" w:hAnsi="Arial" w:cs="Arial"/>
                <w:sz w:val="16"/>
                <w:szCs w:val="16"/>
                <w:lang w:eastAsia="zh-CN"/>
              </w:rPr>
              <w:t>revised from R4-2014964)</w:t>
            </w:r>
          </w:p>
          <w:p w14:paraId="7EDE5025" w14:textId="77777777" w:rsidR="006B67EA" w:rsidRPr="00442898" w:rsidRDefault="006B67EA" w:rsidP="00442898">
            <w:pPr>
              <w:rPr>
                <w:rFonts w:eastAsiaTheme="minorEastAsia"/>
                <w:color w:val="0070C0"/>
                <w:sz w:val="16"/>
                <w:szCs w:val="16"/>
                <w:lang w:val="en-US" w:eastAsia="zh-CN"/>
              </w:rPr>
            </w:pPr>
            <w:r w:rsidRPr="00A036B8">
              <w:rPr>
                <w:rFonts w:ascii="Arial" w:eastAsiaTheme="minorEastAsia" w:hAnsi="Arial" w:cs="Arial"/>
                <w:sz w:val="16"/>
                <w:szCs w:val="16"/>
                <w:lang w:eastAsia="zh-CN"/>
              </w:rPr>
              <w:t xml:space="preserve">(vivo, Huawei, </w:t>
            </w:r>
            <w:proofErr w:type="spellStart"/>
            <w:r w:rsidRPr="00A036B8">
              <w:rPr>
                <w:rFonts w:ascii="Arial" w:eastAsiaTheme="minorEastAsia" w:hAnsi="Arial" w:cs="Arial"/>
                <w:sz w:val="16"/>
                <w:szCs w:val="16"/>
                <w:lang w:eastAsia="zh-CN"/>
              </w:rPr>
              <w:t>HiSilicon</w:t>
            </w:r>
            <w:proofErr w:type="spellEnd"/>
            <w:r w:rsidRPr="00A036B8">
              <w:rPr>
                <w:rFonts w:ascii="Arial" w:eastAsiaTheme="minorEastAsia" w:hAnsi="Arial" w:cs="Arial"/>
                <w:sz w:val="16"/>
                <w:szCs w:val="16"/>
                <w:lang w:eastAsia="zh-CN"/>
              </w:rPr>
              <w:t>)</w:t>
            </w:r>
          </w:p>
        </w:tc>
        <w:tc>
          <w:tcPr>
            <w:tcW w:w="8400" w:type="dxa"/>
          </w:tcPr>
          <w:p w14:paraId="31B59C05" w14:textId="24FE8380" w:rsidR="006B67EA" w:rsidRPr="00442898" w:rsidRDefault="006B67EA" w:rsidP="00442898">
            <w:pPr>
              <w:rPr>
                <w:rFonts w:eastAsiaTheme="minorEastAsia"/>
                <w:i/>
                <w:color w:val="0070C0"/>
                <w:sz w:val="16"/>
                <w:szCs w:val="16"/>
                <w:lang w:val="en-US" w:eastAsia="zh-CN"/>
              </w:rPr>
            </w:pPr>
          </w:p>
        </w:tc>
      </w:tr>
      <w:tr w:rsidR="006B67EA" w14:paraId="59F26729" w14:textId="77777777" w:rsidTr="00442898">
        <w:tc>
          <w:tcPr>
            <w:tcW w:w="1231" w:type="dxa"/>
          </w:tcPr>
          <w:p w14:paraId="4541F6C0" w14:textId="34B917C8" w:rsidR="00A036B8" w:rsidRPr="00A036B8" w:rsidRDefault="00A036B8" w:rsidP="00442898">
            <w:pPr>
              <w:spacing w:after="0"/>
              <w:rPr>
                <w:rFonts w:ascii="Arial" w:eastAsiaTheme="minorEastAsia" w:hAnsi="Arial" w:cs="Arial"/>
                <w:sz w:val="16"/>
                <w:szCs w:val="16"/>
                <w:lang w:eastAsia="zh-CN"/>
              </w:rPr>
            </w:pPr>
            <w:r w:rsidRPr="00A036B8">
              <w:rPr>
                <w:rFonts w:ascii="Arial" w:hAnsi="Arial" w:cs="Arial"/>
                <w:b/>
                <w:color w:val="0000FF"/>
                <w:sz w:val="16"/>
                <w:szCs w:val="16"/>
              </w:rPr>
              <w:t>R4-2017241</w:t>
            </w:r>
          </w:p>
          <w:p w14:paraId="71CFA3E0" w14:textId="48E64716" w:rsidR="006B67EA" w:rsidRPr="00A036B8" w:rsidRDefault="00A036B8" w:rsidP="00442898">
            <w:pPr>
              <w:spacing w:after="0"/>
              <w:rPr>
                <w:rFonts w:ascii="Arial" w:eastAsiaTheme="minorEastAsia" w:hAnsi="Arial" w:cs="Arial"/>
                <w:sz w:val="16"/>
                <w:szCs w:val="16"/>
                <w:lang w:eastAsia="zh-CN"/>
              </w:rPr>
            </w:pPr>
            <w:r w:rsidRPr="00A036B8">
              <w:rPr>
                <w:rFonts w:ascii="Arial" w:eastAsiaTheme="minorEastAsia" w:hAnsi="Arial" w:cs="Arial"/>
                <w:sz w:val="16"/>
                <w:szCs w:val="16"/>
                <w:lang w:eastAsia="zh-CN"/>
              </w:rPr>
              <w:t>(revised from</w:t>
            </w:r>
            <w:r w:rsidRPr="00A036B8">
              <w:rPr>
                <w:rFonts w:ascii="Arial" w:hAnsi="Arial" w:cs="Arial"/>
                <w:sz w:val="16"/>
                <w:szCs w:val="16"/>
              </w:rPr>
              <w:t xml:space="preserve"> </w:t>
            </w:r>
            <w:hyperlink r:id="rId33" w:history="1">
              <w:r w:rsidR="006B67EA" w:rsidRPr="00A036B8">
                <w:rPr>
                  <w:rFonts w:eastAsiaTheme="minorEastAsia"/>
                  <w:sz w:val="16"/>
                  <w:szCs w:val="16"/>
                  <w:lang w:eastAsia="zh-CN"/>
                </w:rPr>
                <w:t>R4-2014981</w:t>
              </w:r>
            </w:hyperlink>
            <w:r w:rsidRPr="00A036B8">
              <w:rPr>
                <w:rFonts w:eastAsiaTheme="minorEastAsia"/>
                <w:sz w:val="16"/>
                <w:szCs w:val="16"/>
                <w:lang w:eastAsia="zh-CN"/>
              </w:rPr>
              <w:t>)</w:t>
            </w:r>
          </w:p>
          <w:p w14:paraId="45CEBED6" w14:textId="77777777" w:rsidR="006B67EA" w:rsidRPr="00A036B8" w:rsidRDefault="006B67EA" w:rsidP="00442898">
            <w:pPr>
              <w:rPr>
                <w:rFonts w:ascii="Arial" w:eastAsiaTheme="minorEastAsia" w:hAnsi="Arial" w:cs="Arial"/>
                <w:color w:val="0070C0"/>
                <w:sz w:val="16"/>
                <w:szCs w:val="16"/>
                <w:lang w:val="en-US" w:eastAsia="zh-CN"/>
              </w:rPr>
            </w:pPr>
            <w:r w:rsidRPr="00A036B8">
              <w:rPr>
                <w:rFonts w:ascii="Arial" w:eastAsiaTheme="minorEastAsia" w:hAnsi="Arial" w:cs="Arial"/>
                <w:sz w:val="16"/>
                <w:szCs w:val="16"/>
                <w:lang w:eastAsia="zh-CN"/>
              </w:rPr>
              <w:t xml:space="preserve">(vivo, Huawei, </w:t>
            </w:r>
            <w:proofErr w:type="spellStart"/>
            <w:r w:rsidRPr="00A036B8">
              <w:rPr>
                <w:rFonts w:ascii="Arial" w:eastAsiaTheme="minorEastAsia" w:hAnsi="Arial" w:cs="Arial"/>
                <w:sz w:val="16"/>
                <w:szCs w:val="16"/>
                <w:lang w:eastAsia="zh-CN"/>
              </w:rPr>
              <w:t>HiSilicon</w:t>
            </w:r>
            <w:proofErr w:type="spellEnd"/>
            <w:r w:rsidRPr="00A036B8">
              <w:rPr>
                <w:rFonts w:ascii="Arial" w:eastAsiaTheme="minorEastAsia" w:hAnsi="Arial" w:cs="Arial"/>
                <w:sz w:val="16"/>
                <w:szCs w:val="16"/>
                <w:lang w:eastAsia="zh-CN"/>
              </w:rPr>
              <w:t>)</w:t>
            </w:r>
          </w:p>
        </w:tc>
        <w:tc>
          <w:tcPr>
            <w:tcW w:w="8400" w:type="dxa"/>
          </w:tcPr>
          <w:p w14:paraId="277BF854" w14:textId="53078F9A" w:rsidR="006B67EA" w:rsidRPr="00404831" w:rsidRDefault="006B67EA" w:rsidP="00442898">
            <w:pPr>
              <w:rPr>
                <w:rFonts w:eastAsiaTheme="minorEastAsia"/>
                <w:i/>
                <w:color w:val="0070C0"/>
                <w:lang w:val="en-US" w:eastAsia="zh-CN"/>
              </w:rPr>
            </w:pPr>
          </w:p>
        </w:tc>
      </w:tr>
      <w:tr w:rsidR="006B67EA" w14:paraId="54AD7A32" w14:textId="77777777" w:rsidTr="00442898">
        <w:tc>
          <w:tcPr>
            <w:tcW w:w="9631" w:type="dxa"/>
            <w:gridSpan w:val="2"/>
          </w:tcPr>
          <w:p w14:paraId="4918BA3C" w14:textId="08CB6CC9" w:rsidR="006B67EA" w:rsidRDefault="006B67EA" w:rsidP="00442898">
            <w:pPr>
              <w:rPr>
                <w:rFonts w:eastAsiaTheme="minorEastAsia"/>
                <w:i/>
                <w:color w:val="0070C0"/>
                <w:lang w:val="en-US" w:eastAsia="zh-CN"/>
              </w:rPr>
            </w:pPr>
            <w:r>
              <w:rPr>
                <w:rFonts w:eastAsiaTheme="minorEastAsia" w:hint="eastAsia"/>
                <w:lang w:eastAsia="zh-CN"/>
              </w:rPr>
              <w:t>C</w:t>
            </w:r>
            <w:r>
              <w:rPr>
                <w:rFonts w:eastAsiaTheme="minorEastAsia"/>
                <w:lang w:eastAsia="zh-CN"/>
              </w:rPr>
              <w:t xml:space="preserve">Rs related to </w:t>
            </w:r>
            <w:proofErr w:type="spellStart"/>
            <w:r w:rsidRPr="00F06AC3">
              <w:rPr>
                <w:rFonts w:ascii="Arial" w:hAnsi="Arial" w:cs="Arial"/>
                <w:sz w:val="16"/>
                <w:szCs w:val="16"/>
              </w:rPr>
              <w:t>CSSF</w:t>
            </w:r>
            <w:r w:rsidRPr="001059B9">
              <w:rPr>
                <w:rFonts w:ascii="Arial" w:hAnsi="Arial" w:cs="Arial"/>
                <w:sz w:val="16"/>
                <w:szCs w:val="16"/>
                <w:vertAlign w:val="subscript"/>
              </w:rPr>
              <w:t>intra</w:t>
            </w:r>
            <w:proofErr w:type="spellEnd"/>
            <w:r w:rsidRPr="00F06AC3">
              <w:rPr>
                <w:rFonts w:ascii="Arial" w:hAnsi="Arial" w:cs="Arial"/>
                <w:sz w:val="16"/>
                <w:szCs w:val="16"/>
              </w:rPr>
              <w:t xml:space="preserve"> for measurement period for intra-frequency measurements in connected mode</w:t>
            </w:r>
          </w:p>
        </w:tc>
      </w:tr>
      <w:tr w:rsidR="006B67EA" w14:paraId="6CBD8D86" w14:textId="77777777" w:rsidTr="00442898">
        <w:tc>
          <w:tcPr>
            <w:tcW w:w="1231" w:type="dxa"/>
          </w:tcPr>
          <w:p w14:paraId="134D450F" w14:textId="77777777" w:rsidR="006B67EA" w:rsidRPr="00A036B8" w:rsidRDefault="006B67EA" w:rsidP="00A036B8">
            <w:pPr>
              <w:spacing w:after="0"/>
              <w:rPr>
                <w:rFonts w:ascii="Arial" w:hAnsi="Arial" w:cs="Arial"/>
                <w:b/>
                <w:color w:val="0000FF"/>
                <w:sz w:val="16"/>
                <w:szCs w:val="16"/>
              </w:rPr>
            </w:pPr>
            <w:r w:rsidRPr="00A036B8">
              <w:rPr>
                <w:rFonts w:ascii="Arial" w:hAnsi="Arial" w:cs="Arial"/>
                <w:b/>
                <w:color w:val="0000FF"/>
                <w:sz w:val="16"/>
                <w:szCs w:val="16"/>
              </w:rPr>
              <w:t>R4-2017242</w:t>
            </w:r>
          </w:p>
          <w:p w14:paraId="10D7B996" w14:textId="77777777" w:rsidR="006B67EA" w:rsidRPr="00A036B8" w:rsidRDefault="006B67EA" w:rsidP="00A036B8">
            <w:pPr>
              <w:spacing w:after="0"/>
              <w:rPr>
                <w:rFonts w:eastAsiaTheme="minorEastAsia"/>
                <w:lang w:eastAsia="zh-CN"/>
              </w:rPr>
            </w:pPr>
            <w:r w:rsidRPr="00442898">
              <w:rPr>
                <w:rFonts w:ascii="Arial" w:eastAsiaTheme="minorEastAsia" w:hAnsi="Arial" w:cs="Arial"/>
                <w:sz w:val="16"/>
                <w:szCs w:val="16"/>
                <w:lang w:eastAsia="zh-CN"/>
              </w:rPr>
              <w:t xml:space="preserve">(revised from </w:t>
            </w:r>
            <w:hyperlink r:id="rId34" w:history="1">
              <w:r w:rsidRPr="00442898">
                <w:rPr>
                  <w:rFonts w:ascii="Arial" w:eastAsiaTheme="minorEastAsia" w:hAnsi="Arial" w:cs="Arial"/>
                  <w:sz w:val="16"/>
                  <w:szCs w:val="16"/>
                  <w:lang w:eastAsia="zh-CN"/>
                </w:rPr>
                <w:t>R4-2014691</w:t>
              </w:r>
            </w:hyperlink>
            <w:r w:rsidRPr="00442898">
              <w:rPr>
                <w:rFonts w:ascii="Arial" w:eastAsiaTheme="minorEastAsia" w:hAnsi="Arial" w:cs="Arial"/>
                <w:sz w:val="16"/>
                <w:szCs w:val="16"/>
                <w:lang w:eastAsia="zh-CN"/>
              </w:rPr>
              <w:t>)</w:t>
            </w:r>
          </w:p>
          <w:p w14:paraId="436C7606" w14:textId="4559607F" w:rsidR="006B67EA" w:rsidRPr="006B67EA" w:rsidRDefault="006B67EA" w:rsidP="00A036B8">
            <w:pPr>
              <w:spacing w:after="0"/>
              <w:rPr>
                <w:rFonts w:ascii="Arial" w:eastAsiaTheme="minorEastAsia" w:hAnsi="Arial" w:cs="Arial"/>
                <w:b/>
                <w:color w:val="0000FF"/>
                <w:sz w:val="16"/>
                <w:szCs w:val="16"/>
                <w:u w:val="single"/>
                <w:lang w:eastAsia="zh-CN"/>
              </w:rPr>
            </w:pPr>
            <w:r w:rsidRPr="00442898">
              <w:rPr>
                <w:rFonts w:ascii="Arial" w:eastAsiaTheme="minorEastAsia" w:hAnsi="Arial" w:cs="Arial"/>
                <w:sz w:val="16"/>
                <w:szCs w:val="16"/>
                <w:lang w:eastAsia="zh-CN"/>
              </w:rPr>
              <w:t>(CMCC)</w:t>
            </w:r>
          </w:p>
        </w:tc>
        <w:tc>
          <w:tcPr>
            <w:tcW w:w="8400" w:type="dxa"/>
          </w:tcPr>
          <w:p w14:paraId="0463338E" w14:textId="66FAC16B" w:rsidR="006B67EA" w:rsidRPr="00404831" w:rsidRDefault="006B67EA" w:rsidP="00442898">
            <w:pPr>
              <w:rPr>
                <w:rFonts w:eastAsiaTheme="minorEastAsia"/>
                <w:i/>
                <w:color w:val="0070C0"/>
                <w:lang w:val="en-US" w:eastAsia="zh-CN"/>
              </w:rPr>
            </w:pPr>
          </w:p>
        </w:tc>
      </w:tr>
    </w:tbl>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0A5FDD">
        <w:tc>
          <w:tcPr>
            <w:tcW w:w="1242" w:type="dxa"/>
          </w:tcPr>
          <w:p w14:paraId="40E29782" w14:textId="77777777" w:rsidR="00B24CA0" w:rsidRPr="00045592" w:rsidRDefault="00B24CA0" w:rsidP="000A5F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A5FD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A5FDD">
        <w:tc>
          <w:tcPr>
            <w:tcW w:w="1242" w:type="dxa"/>
          </w:tcPr>
          <w:p w14:paraId="50316788" w14:textId="77777777" w:rsidR="00B24CA0" w:rsidRPr="003418CB" w:rsidRDefault="00B24CA0" w:rsidP="000A5F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A5F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4536715A" w14:textId="75C933B3" w:rsidR="00BC6BDA" w:rsidRPr="00045592" w:rsidRDefault="00BC6BDA" w:rsidP="00BC6BDA">
      <w:pPr>
        <w:pStyle w:val="1"/>
        <w:rPr>
          <w:lang w:eastAsia="ja-JP"/>
        </w:rPr>
      </w:pPr>
      <w:r>
        <w:rPr>
          <w:lang w:eastAsia="ja-JP"/>
        </w:rPr>
        <w:t>Topic</w:t>
      </w:r>
      <w:r w:rsidRPr="00045592">
        <w:rPr>
          <w:lang w:eastAsia="ja-JP"/>
        </w:rPr>
        <w:t xml:space="preserve"> #</w:t>
      </w:r>
      <w:r w:rsidR="00AB0AA6">
        <w:rPr>
          <w:lang w:eastAsia="ja-JP"/>
        </w:rPr>
        <w:t>2</w:t>
      </w:r>
      <w:r w:rsidRPr="00045592">
        <w:rPr>
          <w:lang w:eastAsia="ja-JP"/>
        </w:rPr>
        <w:t xml:space="preserve">: </w:t>
      </w:r>
      <w:r w:rsidR="007A24B3">
        <w:rPr>
          <w:lang w:eastAsia="ja-JP"/>
        </w:rPr>
        <w:t>RRM performance part</w:t>
      </w:r>
      <w:r>
        <w:rPr>
          <w:lang w:eastAsia="ja-JP"/>
        </w:rPr>
        <w:t xml:space="preserve"> </w:t>
      </w:r>
    </w:p>
    <w:p w14:paraId="54A76209" w14:textId="77777777" w:rsidR="00BC6BDA" w:rsidRPr="00045592" w:rsidRDefault="00BC6BDA" w:rsidP="00BC6BD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468D307" w14:textId="77777777" w:rsidR="00BC6BDA" w:rsidRPr="00CB0305" w:rsidRDefault="00BC6BDA" w:rsidP="00BC6BD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316"/>
        <w:gridCol w:w="1267"/>
        <w:gridCol w:w="7048"/>
      </w:tblGrid>
      <w:tr w:rsidR="0010795B" w:rsidRPr="00F53FE2" w14:paraId="7AED4149" w14:textId="77777777" w:rsidTr="005C1A27">
        <w:trPr>
          <w:trHeight w:val="468"/>
        </w:trPr>
        <w:tc>
          <w:tcPr>
            <w:tcW w:w="1316" w:type="dxa"/>
            <w:vAlign w:val="center"/>
          </w:tcPr>
          <w:p w14:paraId="27F30C2B" w14:textId="77777777" w:rsidR="0010795B" w:rsidRPr="00805BE8" w:rsidRDefault="0010795B" w:rsidP="005C1A27">
            <w:pPr>
              <w:spacing w:before="120" w:after="120"/>
              <w:rPr>
                <w:b/>
                <w:bCs/>
              </w:rPr>
            </w:pPr>
            <w:r w:rsidRPr="00805BE8">
              <w:rPr>
                <w:b/>
                <w:bCs/>
              </w:rPr>
              <w:t>T-doc number</w:t>
            </w:r>
          </w:p>
        </w:tc>
        <w:tc>
          <w:tcPr>
            <w:tcW w:w="1267" w:type="dxa"/>
            <w:vAlign w:val="center"/>
          </w:tcPr>
          <w:p w14:paraId="3226A6F0" w14:textId="77777777" w:rsidR="0010795B" w:rsidRPr="00805BE8" w:rsidRDefault="0010795B" w:rsidP="005C1A27">
            <w:pPr>
              <w:spacing w:before="120" w:after="120"/>
              <w:rPr>
                <w:b/>
                <w:bCs/>
              </w:rPr>
            </w:pPr>
            <w:r w:rsidRPr="00805BE8">
              <w:rPr>
                <w:b/>
                <w:bCs/>
              </w:rPr>
              <w:t>Company</w:t>
            </w:r>
          </w:p>
        </w:tc>
        <w:tc>
          <w:tcPr>
            <w:tcW w:w="7048" w:type="dxa"/>
            <w:vAlign w:val="center"/>
          </w:tcPr>
          <w:p w14:paraId="0FDF0C73" w14:textId="77777777" w:rsidR="0010795B" w:rsidRPr="00805BE8" w:rsidRDefault="0010795B" w:rsidP="005C1A27">
            <w:pPr>
              <w:spacing w:before="120" w:after="120"/>
              <w:rPr>
                <w:b/>
                <w:bCs/>
              </w:rPr>
            </w:pPr>
            <w:r w:rsidRPr="00805BE8">
              <w:rPr>
                <w:b/>
                <w:bCs/>
              </w:rPr>
              <w:t>Proposals</w:t>
            </w:r>
            <w:r>
              <w:rPr>
                <w:b/>
                <w:bCs/>
              </w:rPr>
              <w:t xml:space="preserve"> / Observations</w:t>
            </w:r>
          </w:p>
        </w:tc>
      </w:tr>
      <w:tr w:rsidR="00EB1CB7" w:rsidRPr="00F53FE2" w14:paraId="19F3F0AB" w14:textId="77777777" w:rsidTr="00530B02">
        <w:trPr>
          <w:trHeight w:val="468"/>
        </w:trPr>
        <w:tc>
          <w:tcPr>
            <w:tcW w:w="1316" w:type="dxa"/>
          </w:tcPr>
          <w:p w14:paraId="5341C785" w14:textId="7B821114" w:rsidR="00EB1CB7" w:rsidRPr="00EB1CB7" w:rsidRDefault="00442898" w:rsidP="00EB1CB7">
            <w:pPr>
              <w:spacing w:before="120" w:after="120"/>
              <w:rPr>
                <w:rFonts w:ascii="Arial" w:hAnsi="Arial" w:cs="Arial"/>
                <w:b/>
                <w:bCs/>
                <w:sz w:val="16"/>
                <w:szCs w:val="16"/>
              </w:rPr>
            </w:pPr>
            <w:hyperlink r:id="rId35" w:history="1">
              <w:r w:rsidR="00EB1CB7" w:rsidRPr="00EB1CB7">
                <w:rPr>
                  <w:rStyle w:val="af0"/>
                  <w:rFonts w:ascii="Arial" w:hAnsi="Arial" w:cs="Arial"/>
                  <w:b/>
                  <w:bCs/>
                  <w:sz w:val="16"/>
                  <w:szCs w:val="16"/>
                </w:rPr>
                <w:t>R4-2014695</w:t>
              </w:r>
            </w:hyperlink>
          </w:p>
        </w:tc>
        <w:tc>
          <w:tcPr>
            <w:tcW w:w="1267" w:type="dxa"/>
          </w:tcPr>
          <w:p w14:paraId="1D902823" w14:textId="540B4351" w:rsidR="00EB1CB7" w:rsidRPr="00EB1CB7" w:rsidRDefault="00EB1CB7" w:rsidP="00EB1CB7">
            <w:pPr>
              <w:spacing w:before="120" w:after="120"/>
              <w:rPr>
                <w:rFonts w:ascii="Arial" w:hAnsi="Arial" w:cs="Arial"/>
                <w:b/>
                <w:bCs/>
                <w:sz w:val="16"/>
                <w:szCs w:val="16"/>
              </w:rPr>
            </w:pPr>
            <w:r w:rsidRPr="00EB1CB7">
              <w:rPr>
                <w:rFonts w:ascii="Arial" w:hAnsi="Arial" w:cs="Arial"/>
                <w:sz w:val="16"/>
                <w:szCs w:val="16"/>
              </w:rPr>
              <w:t>CMCC</w:t>
            </w:r>
          </w:p>
        </w:tc>
        <w:tc>
          <w:tcPr>
            <w:tcW w:w="7048" w:type="dxa"/>
          </w:tcPr>
          <w:p w14:paraId="3E6092FE" w14:textId="57775CBC" w:rsidR="00EB1CB7" w:rsidRPr="00EB1CB7" w:rsidRDefault="00EB1CB7" w:rsidP="00EB1CB7">
            <w:pPr>
              <w:spacing w:before="120" w:after="120"/>
              <w:rPr>
                <w:rFonts w:ascii="Arial" w:hAnsi="Arial" w:cs="Arial"/>
                <w:b/>
                <w:bCs/>
                <w:sz w:val="16"/>
                <w:szCs w:val="16"/>
              </w:rPr>
            </w:pPr>
            <w:r w:rsidRPr="00EB1CB7">
              <w:rPr>
                <w:rFonts w:ascii="Arial" w:hAnsi="Arial" w:cs="Arial"/>
                <w:sz w:val="16"/>
                <w:szCs w:val="16"/>
              </w:rPr>
              <w:t>CR on release independent for Rel.16 NR HST RRM requirements</w:t>
            </w:r>
          </w:p>
        </w:tc>
      </w:tr>
      <w:tr w:rsidR="00EB1CB7" w:rsidRPr="00F53FE2" w14:paraId="79F71452" w14:textId="77777777" w:rsidTr="00530B02">
        <w:trPr>
          <w:trHeight w:val="468"/>
        </w:trPr>
        <w:tc>
          <w:tcPr>
            <w:tcW w:w="1316" w:type="dxa"/>
          </w:tcPr>
          <w:p w14:paraId="10EF9267" w14:textId="47D635D5" w:rsidR="00EB1CB7" w:rsidRPr="00EB1CB7" w:rsidRDefault="00442898" w:rsidP="00EB1CB7">
            <w:pPr>
              <w:spacing w:before="120" w:after="120"/>
              <w:rPr>
                <w:rFonts w:ascii="Arial" w:hAnsi="Arial" w:cs="Arial"/>
                <w:b/>
                <w:bCs/>
                <w:sz w:val="16"/>
                <w:szCs w:val="16"/>
              </w:rPr>
            </w:pPr>
            <w:hyperlink r:id="rId36" w:history="1">
              <w:r w:rsidR="00EB1CB7" w:rsidRPr="00EB1CB7">
                <w:rPr>
                  <w:rStyle w:val="af0"/>
                  <w:rFonts w:ascii="Arial" w:hAnsi="Arial" w:cs="Arial"/>
                  <w:b/>
                  <w:bCs/>
                  <w:sz w:val="16"/>
                  <w:szCs w:val="16"/>
                </w:rPr>
                <w:t>R4-2014697</w:t>
              </w:r>
            </w:hyperlink>
          </w:p>
        </w:tc>
        <w:tc>
          <w:tcPr>
            <w:tcW w:w="1267" w:type="dxa"/>
          </w:tcPr>
          <w:p w14:paraId="51D03A28" w14:textId="4F224DAC" w:rsidR="00EB1CB7" w:rsidRPr="00EB1CB7" w:rsidRDefault="00EB1CB7" w:rsidP="00EB1CB7">
            <w:pPr>
              <w:spacing w:before="120" w:after="120"/>
              <w:rPr>
                <w:rFonts w:ascii="Arial" w:hAnsi="Arial" w:cs="Arial"/>
                <w:b/>
                <w:bCs/>
                <w:sz w:val="16"/>
                <w:szCs w:val="16"/>
              </w:rPr>
            </w:pPr>
            <w:r w:rsidRPr="00EB1CB7">
              <w:rPr>
                <w:rFonts w:ascii="Arial" w:hAnsi="Arial" w:cs="Arial"/>
                <w:sz w:val="16"/>
                <w:szCs w:val="16"/>
              </w:rPr>
              <w:t>CMCC</w:t>
            </w:r>
          </w:p>
        </w:tc>
        <w:tc>
          <w:tcPr>
            <w:tcW w:w="7048" w:type="dxa"/>
          </w:tcPr>
          <w:p w14:paraId="3C53E7F9" w14:textId="192D829F" w:rsidR="00EB1CB7" w:rsidRPr="00EB1CB7" w:rsidRDefault="00EB1CB7" w:rsidP="00EB1CB7">
            <w:pPr>
              <w:spacing w:before="120" w:after="120"/>
              <w:rPr>
                <w:rFonts w:ascii="Arial" w:hAnsi="Arial" w:cs="Arial"/>
                <w:b/>
                <w:bCs/>
                <w:sz w:val="16"/>
                <w:szCs w:val="16"/>
              </w:rPr>
            </w:pPr>
            <w:r w:rsidRPr="00EB1CB7">
              <w:rPr>
                <w:rFonts w:ascii="Arial" w:hAnsi="Arial" w:cs="Arial"/>
                <w:sz w:val="16"/>
                <w:szCs w:val="16"/>
              </w:rPr>
              <w:t>CR on release independent for Rel.16 NR HST RRM requirements</w:t>
            </w:r>
          </w:p>
        </w:tc>
      </w:tr>
      <w:tr w:rsidR="00EB1CB7" w:rsidRPr="00F53FE2" w14:paraId="6561DB8B" w14:textId="77777777" w:rsidTr="00530B02">
        <w:trPr>
          <w:trHeight w:val="468"/>
        </w:trPr>
        <w:tc>
          <w:tcPr>
            <w:tcW w:w="1316" w:type="dxa"/>
          </w:tcPr>
          <w:p w14:paraId="2439BFD7" w14:textId="7FDC1919" w:rsidR="00EB1CB7" w:rsidRPr="00EB1CB7" w:rsidRDefault="00442898" w:rsidP="00EB1CB7">
            <w:pPr>
              <w:spacing w:before="120" w:after="120"/>
              <w:rPr>
                <w:rFonts w:ascii="Arial" w:hAnsi="Arial" w:cs="Arial"/>
                <w:b/>
                <w:bCs/>
                <w:sz w:val="16"/>
                <w:szCs w:val="16"/>
              </w:rPr>
            </w:pPr>
            <w:hyperlink r:id="rId37" w:history="1">
              <w:r w:rsidR="00EB1CB7" w:rsidRPr="00EB1CB7">
                <w:rPr>
                  <w:rStyle w:val="af0"/>
                  <w:rFonts w:ascii="Arial" w:hAnsi="Arial" w:cs="Arial"/>
                  <w:b/>
                  <w:bCs/>
                  <w:sz w:val="16"/>
                  <w:szCs w:val="16"/>
                </w:rPr>
                <w:t>R4-2015494</w:t>
              </w:r>
            </w:hyperlink>
          </w:p>
        </w:tc>
        <w:tc>
          <w:tcPr>
            <w:tcW w:w="1267" w:type="dxa"/>
          </w:tcPr>
          <w:p w14:paraId="568166C8" w14:textId="720A91C1" w:rsidR="00EB1CB7" w:rsidRPr="00EB1CB7" w:rsidRDefault="00EB1CB7" w:rsidP="00EB1CB7">
            <w:pPr>
              <w:spacing w:before="120" w:after="120"/>
              <w:rPr>
                <w:rFonts w:ascii="Arial" w:hAnsi="Arial" w:cs="Arial"/>
                <w:b/>
                <w:bCs/>
                <w:sz w:val="16"/>
                <w:szCs w:val="16"/>
              </w:rPr>
            </w:pPr>
            <w:r w:rsidRPr="00EB1CB7">
              <w:rPr>
                <w:rFonts w:ascii="Arial" w:hAnsi="Arial" w:cs="Arial"/>
                <w:sz w:val="16"/>
                <w:szCs w:val="16"/>
              </w:rPr>
              <w:t xml:space="preserve">Huawei, </w:t>
            </w:r>
            <w:proofErr w:type="spellStart"/>
            <w:r w:rsidRPr="00EB1CB7">
              <w:rPr>
                <w:rFonts w:ascii="Arial" w:hAnsi="Arial" w:cs="Arial"/>
                <w:sz w:val="16"/>
                <w:szCs w:val="16"/>
              </w:rPr>
              <w:t>HiSilicon</w:t>
            </w:r>
            <w:proofErr w:type="spellEnd"/>
          </w:p>
        </w:tc>
        <w:tc>
          <w:tcPr>
            <w:tcW w:w="7048" w:type="dxa"/>
          </w:tcPr>
          <w:p w14:paraId="3D50F207" w14:textId="01F8DDF0" w:rsidR="00EB1CB7" w:rsidRPr="00EB1CB7" w:rsidRDefault="00EB1CB7" w:rsidP="00EB1CB7">
            <w:pPr>
              <w:spacing w:before="120" w:after="120"/>
              <w:rPr>
                <w:rFonts w:ascii="Arial" w:hAnsi="Arial" w:cs="Arial"/>
                <w:b/>
                <w:bCs/>
                <w:sz w:val="16"/>
                <w:szCs w:val="16"/>
              </w:rPr>
            </w:pPr>
            <w:r w:rsidRPr="00EB1CB7">
              <w:rPr>
                <w:rFonts w:ascii="Arial" w:hAnsi="Arial" w:cs="Arial"/>
                <w:sz w:val="16"/>
                <w:szCs w:val="16"/>
              </w:rPr>
              <w:t>Accuracy requirements for NR high speed</w:t>
            </w:r>
          </w:p>
        </w:tc>
      </w:tr>
      <w:tr w:rsidR="00EB1CB7" w:rsidRPr="00F53FE2" w14:paraId="35509D6C" w14:textId="77777777" w:rsidTr="00530B02">
        <w:trPr>
          <w:trHeight w:val="468"/>
        </w:trPr>
        <w:tc>
          <w:tcPr>
            <w:tcW w:w="1316" w:type="dxa"/>
          </w:tcPr>
          <w:p w14:paraId="4EEE35AC" w14:textId="65EF9304" w:rsidR="00EB1CB7" w:rsidRPr="00EB1CB7" w:rsidRDefault="00442898" w:rsidP="00EB1CB7">
            <w:pPr>
              <w:spacing w:before="120" w:after="120"/>
              <w:rPr>
                <w:rFonts w:ascii="Arial" w:hAnsi="Arial" w:cs="Arial"/>
                <w:b/>
                <w:bCs/>
                <w:color w:val="0000FF"/>
                <w:sz w:val="16"/>
                <w:szCs w:val="16"/>
                <w:u w:val="single"/>
              </w:rPr>
            </w:pPr>
            <w:hyperlink r:id="rId38" w:history="1">
              <w:r w:rsidR="00EB1CB7" w:rsidRPr="00EB1CB7">
                <w:rPr>
                  <w:rStyle w:val="af0"/>
                  <w:rFonts w:ascii="Arial" w:hAnsi="Arial" w:cs="Arial"/>
                  <w:b/>
                  <w:bCs/>
                  <w:sz w:val="16"/>
                  <w:szCs w:val="16"/>
                </w:rPr>
                <w:t>R4-2014533</w:t>
              </w:r>
            </w:hyperlink>
          </w:p>
        </w:tc>
        <w:tc>
          <w:tcPr>
            <w:tcW w:w="1267" w:type="dxa"/>
          </w:tcPr>
          <w:p w14:paraId="238DECB7" w14:textId="1F07B79C"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vivo</w:t>
            </w:r>
          </w:p>
        </w:tc>
        <w:tc>
          <w:tcPr>
            <w:tcW w:w="7048" w:type="dxa"/>
          </w:tcPr>
          <w:p w14:paraId="16BEEB2B" w14:textId="55B8068F"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CR on test case for EUTRAN-NR cell re-selection in HST</w:t>
            </w:r>
          </w:p>
        </w:tc>
      </w:tr>
      <w:tr w:rsidR="00EB1CB7" w:rsidRPr="00F53FE2" w14:paraId="343570B3" w14:textId="77777777" w:rsidTr="00530B02">
        <w:trPr>
          <w:trHeight w:val="468"/>
        </w:trPr>
        <w:tc>
          <w:tcPr>
            <w:tcW w:w="1316" w:type="dxa"/>
          </w:tcPr>
          <w:p w14:paraId="70B4190A" w14:textId="32E7FDA9" w:rsidR="00EB1CB7" w:rsidRPr="00EB1CB7" w:rsidRDefault="00442898" w:rsidP="00EB1CB7">
            <w:pPr>
              <w:spacing w:before="120" w:after="120"/>
              <w:rPr>
                <w:rFonts w:ascii="Arial" w:hAnsi="Arial" w:cs="Arial"/>
                <w:b/>
                <w:bCs/>
                <w:color w:val="0000FF"/>
                <w:sz w:val="16"/>
                <w:szCs w:val="16"/>
                <w:u w:val="single"/>
              </w:rPr>
            </w:pPr>
            <w:hyperlink r:id="rId39" w:history="1">
              <w:r w:rsidR="00EB1CB7" w:rsidRPr="00EB1CB7">
                <w:rPr>
                  <w:rStyle w:val="af0"/>
                  <w:rFonts w:ascii="Arial" w:hAnsi="Arial" w:cs="Arial"/>
                  <w:b/>
                  <w:bCs/>
                  <w:sz w:val="16"/>
                  <w:szCs w:val="16"/>
                </w:rPr>
                <w:t>R4-2014630</w:t>
              </w:r>
            </w:hyperlink>
          </w:p>
        </w:tc>
        <w:tc>
          <w:tcPr>
            <w:tcW w:w="1267" w:type="dxa"/>
          </w:tcPr>
          <w:p w14:paraId="4831888C" w14:textId="061B9EBD"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Qualcomm, Inc.</w:t>
            </w:r>
          </w:p>
        </w:tc>
        <w:tc>
          <w:tcPr>
            <w:tcW w:w="7048" w:type="dxa"/>
          </w:tcPr>
          <w:p w14:paraId="3487BE30" w14:textId="77777777" w:rsidR="00EB1CB7" w:rsidRPr="00EB1CB7" w:rsidRDefault="00EB1CB7" w:rsidP="00EB1CB7">
            <w:pPr>
              <w:rPr>
                <w:rFonts w:ascii="Arial" w:hAnsi="Arial" w:cs="Arial"/>
                <w:b/>
                <w:sz w:val="16"/>
                <w:szCs w:val="16"/>
                <w:lang w:val="en-US" w:eastAsia="zh-TW"/>
              </w:rPr>
            </w:pPr>
            <w:r w:rsidRPr="00EB1CB7">
              <w:rPr>
                <w:rFonts w:ascii="Arial" w:hAnsi="Arial" w:cs="Arial"/>
                <w:b/>
                <w:sz w:val="16"/>
                <w:szCs w:val="16"/>
                <w:lang w:val="en-US" w:eastAsia="zh-TW"/>
              </w:rPr>
              <w:t xml:space="preserve">Proposal 1: Parameters and configuration in RRM tests for </w:t>
            </w:r>
            <w:proofErr w:type="spellStart"/>
            <w:r w:rsidRPr="00EB1CB7">
              <w:rPr>
                <w:rFonts w:ascii="Arial" w:hAnsi="Arial" w:cs="Arial"/>
                <w:b/>
                <w:sz w:val="16"/>
                <w:szCs w:val="16"/>
                <w:lang w:val="en-US" w:eastAsia="zh-TW"/>
              </w:rPr>
              <w:t>Pcell</w:t>
            </w:r>
            <w:proofErr w:type="spellEnd"/>
            <w:r w:rsidRPr="00EB1CB7">
              <w:rPr>
                <w:rFonts w:ascii="Arial" w:hAnsi="Arial" w:cs="Arial"/>
                <w:b/>
                <w:sz w:val="16"/>
                <w:szCs w:val="16"/>
                <w:lang w:val="en-US" w:eastAsia="zh-TW"/>
              </w:rPr>
              <w:t xml:space="preserve"> idle and connected mode with 500km/h train speed are as listed in </w:t>
            </w:r>
            <w:r w:rsidRPr="00EB1CB7">
              <w:rPr>
                <w:rFonts w:ascii="Arial" w:hAnsi="Arial" w:cs="Arial"/>
                <w:b/>
                <w:sz w:val="16"/>
                <w:szCs w:val="16"/>
                <w:lang w:val="en-US" w:eastAsia="zh-TW"/>
              </w:rPr>
              <w:fldChar w:fldCharType="begin"/>
            </w:r>
            <w:r w:rsidRPr="00EB1CB7">
              <w:rPr>
                <w:rFonts w:ascii="Arial" w:hAnsi="Arial" w:cs="Arial"/>
                <w:b/>
                <w:sz w:val="16"/>
                <w:szCs w:val="16"/>
                <w:lang w:val="en-US" w:eastAsia="zh-TW"/>
              </w:rPr>
              <w:instrText xml:space="preserve"> REF _Ref21086157 \h  \* MERGEFORMAT </w:instrText>
            </w:r>
            <w:r w:rsidRPr="00EB1CB7">
              <w:rPr>
                <w:rFonts w:ascii="Arial" w:hAnsi="Arial" w:cs="Arial"/>
                <w:b/>
                <w:sz w:val="16"/>
                <w:szCs w:val="16"/>
                <w:lang w:val="en-US" w:eastAsia="zh-TW"/>
              </w:rPr>
            </w:r>
            <w:r w:rsidRPr="00EB1CB7">
              <w:rPr>
                <w:rFonts w:ascii="Arial" w:hAnsi="Arial" w:cs="Arial"/>
                <w:b/>
                <w:sz w:val="16"/>
                <w:szCs w:val="16"/>
                <w:lang w:val="en-US" w:eastAsia="zh-TW"/>
              </w:rPr>
              <w:fldChar w:fldCharType="separate"/>
            </w:r>
            <w:r w:rsidRPr="00EB1CB7">
              <w:rPr>
                <w:rFonts w:ascii="Arial" w:hAnsi="Arial" w:cs="Arial"/>
                <w:b/>
                <w:sz w:val="16"/>
                <w:szCs w:val="16"/>
              </w:rPr>
              <w:t xml:space="preserve">Table </w:t>
            </w:r>
            <w:r w:rsidRPr="00EB1CB7">
              <w:rPr>
                <w:rFonts w:ascii="Arial" w:hAnsi="Arial" w:cs="Arial"/>
                <w:b/>
                <w:noProof/>
                <w:sz w:val="16"/>
                <w:szCs w:val="16"/>
              </w:rPr>
              <w:t>2</w:t>
            </w:r>
            <w:r w:rsidRPr="00EB1CB7">
              <w:rPr>
                <w:rFonts w:ascii="Arial" w:hAnsi="Arial" w:cs="Arial"/>
                <w:b/>
                <w:sz w:val="16"/>
                <w:szCs w:val="16"/>
              </w:rPr>
              <w:noBreakHyphen/>
            </w:r>
            <w:r w:rsidRPr="00EB1CB7">
              <w:rPr>
                <w:rFonts w:ascii="Arial" w:hAnsi="Arial" w:cs="Arial"/>
                <w:b/>
                <w:noProof/>
                <w:sz w:val="16"/>
                <w:szCs w:val="16"/>
              </w:rPr>
              <w:t>1</w:t>
            </w:r>
            <w:r w:rsidRPr="00EB1CB7">
              <w:rPr>
                <w:rFonts w:ascii="Arial" w:hAnsi="Arial" w:cs="Arial"/>
                <w:b/>
                <w:sz w:val="16"/>
                <w:szCs w:val="16"/>
                <w:lang w:val="en-US" w:eastAsia="zh-TW"/>
              </w:rPr>
              <w:fldChar w:fldCharType="end"/>
            </w:r>
            <w:r w:rsidRPr="00EB1CB7">
              <w:rPr>
                <w:rFonts w:ascii="Arial" w:hAnsi="Arial" w:cs="Arial"/>
                <w:b/>
                <w:sz w:val="16"/>
                <w:szCs w:val="16"/>
                <w:lang w:val="en-US"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2719"/>
              <w:gridCol w:w="2144"/>
            </w:tblGrid>
            <w:tr w:rsidR="00EB1CB7" w:rsidRPr="00EB1CB7" w14:paraId="3059C618" w14:textId="77777777" w:rsidTr="00EB1CB7">
              <w:tc>
                <w:tcPr>
                  <w:tcW w:w="3561" w:type="dxa"/>
                  <w:tcBorders>
                    <w:top w:val="single" w:sz="4" w:space="0" w:color="auto"/>
                    <w:left w:val="single" w:sz="4" w:space="0" w:color="auto"/>
                    <w:bottom w:val="single" w:sz="4" w:space="0" w:color="auto"/>
                    <w:right w:val="single" w:sz="4" w:space="0" w:color="auto"/>
                  </w:tcBorders>
                  <w:hideMark/>
                </w:tcPr>
                <w:p w14:paraId="3EF76D72"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Test to be added</w:t>
                  </w:r>
                </w:p>
              </w:tc>
              <w:tc>
                <w:tcPr>
                  <w:tcW w:w="3561" w:type="dxa"/>
                  <w:tcBorders>
                    <w:top w:val="single" w:sz="4" w:space="0" w:color="auto"/>
                    <w:left w:val="single" w:sz="4" w:space="0" w:color="auto"/>
                    <w:bottom w:val="single" w:sz="4" w:space="0" w:color="auto"/>
                    <w:right w:val="single" w:sz="4" w:space="0" w:color="auto"/>
                  </w:tcBorders>
                  <w:hideMark/>
                </w:tcPr>
                <w:p w14:paraId="352E81F6"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Relevant configurations/requirements</w:t>
                  </w:r>
                </w:p>
              </w:tc>
              <w:tc>
                <w:tcPr>
                  <w:tcW w:w="3561" w:type="dxa"/>
                  <w:tcBorders>
                    <w:top w:val="single" w:sz="4" w:space="0" w:color="auto"/>
                    <w:left w:val="single" w:sz="4" w:space="0" w:color="auto"/>
                    <w:bottom w:val="single" w:sz="4" w:space="0" w:color="auto"/>
                    <w:right w:val="single" w:sz="4" w:space="0" w:color="auto"/>
                  </w:tcBorders>
                  <w:hideMark/>
                </w:tcPr>
                <w:p w14:paraId="543C8226"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Proposed values</w:t>
                  </w:r>
                </w:p>
              </w:tc>
            </w:tr>
            <w:tr w:rsidR="00EB1CB7" w:rsidRPr="00EB1CB7" w14:paraId="5F0BF97D" w14:textId="77777777" w:rsidTr="00EB1CB7">
              <w:tc>
                <w:tcPr>
                  <w:tcW w:w="3561" w:type="dxa"/>
                  <w:vMerge w:val="restart"/>
                  <w:tcBorders>
                    <w:top w:val="single" w:sz="4" w:space="0" w:color="auto"/>
                    <w:left w:val="single" w:sz="4" w:space="0" w:color="auto"/>
                    <w:bottom w:val="single" w:sz="4" w:space="0" w:color="auto"/>
                    <w:right w:val="single" w:sz="4" w:space="0" w:color="auto"/>
                  </w:tcBorders>
                  <w:hideMark/>
                </w:tcPr>
                <w:p w14:paraId="7F115BD5"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 xml:space="preserve">Intra-frequency </w:t>
                  </w:r>
                  <w:proofErr w:type="spellStart"/>
                  <w:r w:rsidRPr="00EB1CB7">
                    <w:rPr>
                      <w:rFonts w:ascii="Arial" w:hAnsi="Arial" w:cs="Arial"/>
                      <w:sz w:val="16"/>
                      <w:szCs w:val="16"/>
                      <w:lang w:val="en-US" w:eastAsia="zh-TW"/>
                    </w:rPr>
                    <w:t>Pcell</w:t>
                  </w:r>
                  <w:proofErr w:type="spellEnd"/>
                  <w:r w:rsidRPr="00EB1CB7">
                    <w:rPr>
                      <w:rFonts w:ascii="Arial" w:hAnsi="Arial" w:cs="Arial"/>
                      <w:sz w:val="16"/>
                      <w:szCs w:val="16"/>
                      <w:lang w:val="en-US" w:eastAsia="zh-TW"/>
                    </w:rPr>
                    <w:t xml:space="preserve"> idle mode test</w:t>
                  </w:r>
                </w:p>
              </w:tc>
              <w:tc>
                <w:tcPr>
                  <w:tcW w:w="3561" w:type="dxa"/>
                  <w:tcBorders>
                    <w:top w:val="single" w:sz="4" w:space="0" w:color="auto"/>
                    <w:left w:val="single" w:sz="4" w:space="0" w:color="auto"/>
                    <w:bottom w:val="single" w:sz="4" w:space="0" w:color="auto"/>
                    <w:right w:val="single" w:sz="4" w:space="0" w:color="auto"/>
                  </w:tcBorders>
                  <w:hideMark/>
                </w:tcPr>
                <w:p w14:paraId="57FD07C4"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Newly detectable reselection delay</w:t>
                  </w:r>
                </w:p>
              </w:tc>
              <w:tc>
                <w:tcPr>
                  <w:tcW w:w="3561" w:type="dxa"/>
                  <w:tcBorders>
                    <w:top w:val="single" w:sz="4" w:space="0" w:color="auto"/>
                    <w:left w:val="single" w:sz="4" w:space="0" w:color="auto"/>
                    <w:bottom w:val="single" w:sz="4" w:space="0" w:color="auto"/>
                    <w:right w:val="single" w:sz="4" w:space="0" w:color="auto"/>
                  </w:tcBorders>
                  <w:hideMark/>
                </w:tcPr>
                <w:p w14:paraId="211FE11E"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3s/2s</w:t>
                  </w:r>
                </w:p>
              </w:tc>
            </w:tr>
            <w:tr w:rsidR="00EB1CB7" w:rsidRPr="00EB1CB7" w14:paraId="2133EEE4" w14:textId="77777777" w:rsidTr="00EB1CB7">
              <w:tc>
                <w:tcPr>
                  <w:tcW w:w="0" w:type="auto"/>
                  <w:vMerge/>
                  <w:tcBorders>
                    <w:top w:val="single" w:sz="4" w:space="0" w:color="auto"/>
                    <w:left w:val="single" w:sz="4" w:space="0" w:color="auto"/>
                    <w:bottom w:val="single" w:sz="4" w:space="0" w:color="auto"/>
                    <w:right w:val="single" w:sz="4" w:space="0" w:color="auto"/>
                  </w:tcBorders>
                  <w:vAlign w:val="center"/>
                  <w:hideMark/>
                </w:tcPr>
                <w:p w14:paraId="696F1616" w14:textId="77777777" w:rsidR="00EB1CB7" w:rsidRPr="00EB1CB7" w:rsidRDefault="00EB1CB7" w:rsidP="00EB1CB7">
                  <w:pPr>
                    <w:spacing w:after="0"/>
                    <w:rPr>
                      <w:rFonts w:ascii="Arial" w:hAnsi="Arial" w:cs="Arial"/>
                      <w:sz w:val="16"/>
                      <w:szCs w:val="16"/>
                      <w:lang w:val="en-US" w:eastAsia="zh-TW"/>
                    </w:rPr>
                  </w:pPr>
                </w:p>
              </w:tc>
              <w:tc>
                <w:tcPr>
                  <w:tcW w:w="3561" w:type="dxa"/>
                  <w:tcBorders>
                    <w:top w:val="single" w:sz="4" w:space="0" w:color="auto"/>
                    <w:left w:val="single" w:sz="4" w:space="0" w:color="auto"/>
                    <w:bottom w:val="single" w:sz="4" w:space="0" w:color="auto"/>
                    <w:right w:val="single" w:sz="4" w:space="0" w:color="auto"/>
                  </w:tcBorders>
                  <w:hideMark/>
                </w:tcPr>
                <w:p w14:paraId="65AF367D"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Propagation condition</w:t>
                  </w:r>
                </w:p>
              </w:tc>
              <w:tc>
                <w:tcPr>
                  <w:tcW w:w="3561" w:type="dxa"/>
                  <w:tcBorders>
                    <w:top w:val="single" w:sz="4" w:space="0" w:color="auto"/>
                    <w:left w:val="single" w:sz="4" w:space="0" w:color="auto"/>
                    <w:bottom w:val="single" w:sz="4" w:space="0" w:color="auto"/>
                    <w:right w:val="single" w:sz="4" w:space="0" w:color="auto"/>
                  </w:tcBorders>
                  <w:hideMark/>
                </w:tcPr>
                <w:p w14:paraId="0DCA33DA"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AWGN/AWGN 1944 (15kHz SCS) and 3333 (30kHz SCS) Hz</w:t>
                  </w:r>
                </w:p>
              </w:tc>
            </w:tr>
            <w:tr w:rsidR="00EB1CB7" w:rsidRPr="00EB1CB7" w14:paraId="77E27E94" w14:textId="77777777" w:rsidTr="00EB1CB7">
              <w:tc>
                <w:tcPr>
                  <w:tcW w:w="3561" w:type="dxa"/>
                  <w:vMerge w:val="restart"/>
                  <w:tcBorders>
                    <w:top w:val="single" w:sz="4" w:space="0" w:color="auto"/>
                    <w:left w:val="single" w:sz="4" w:space="0" w:color="auto"/>
                    <w:bottom w:val="single" w:sz="4" w:space="0" w:color="auto"/>
                    <w:right w:val="single" w:sz="4" w:space="0" w:color="auto"/>
                  </w:tcBorders>
                  <w:hideMark/>
                </w:tcPr>
                <w:p w14:paraId="6060593F"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 xml:space="preserve">Intra-frequency </w:t>
                  </w:r>
                  <w:proofErr w:type="spellStart"/>
                  <w:r w:rsidRPr="00EB1CB7">
                    <w:rPr>
                      <w:rFonts w:ascii="Arial" w:hAnsi="Arial" w:cs="Arial"/>
                      <w:sz w:val="16"/>
                      <w:szCs w:val="16"/>
                      <w:lang w:val="en-US" w:eastAsia="zh-TW"/>
                    </w:rPr>
                    <w:t>P</w:t>
                  </w:r>
                  <w:r w:rsidRPr="00EB1CB7">
                    <w:rPr>
                      <w:rFonts w:ascii="Arial" w:eastAsia="PMingLiU" w:hAnsi="Arial" w:cs="Arial"/>
                      <w:sz w:val="16"/>
                      <w:szCs w:val="16"/>
                      <w:lang w:val="en-US" w:eastAsia="zh-TW"/>
                    </w:rPr>
                    <w:t>cell</w:t>
                  </w:r>
                  <w:proofErr w:type="spellEnd"/>
                  <w:r w:rsidRPr="00EB1CB7">
                    <w:rPr>
                      <w:rFonts w:ascii="Arial" w:eastAsia="PMingLiU" w:hAnsi="Arial" w:cs="Arial"/>
                      <w:sz w:val="16"/>
                      <w:szCs w:val="16"/>
                      <w:lang w:val="en-US" w:eastAsia="zh-TW"/>
                    </w:rPr>
                    <w:t xml:space="preserve"> connected mode test (NR-SA and EN-DC)</w:t>
                  </w:r>
                </w:p>
              </w:tc>
              <w:tc>
                <w:tcPr>
                  <w:tcW w:w="3561" w:type="dxa"/>
                  <w:tcBorders>
                    <w:top w:val="single" w:sz="4" w:space="0" w:color="auto"/>
                    <w:left w:val="single" w:sz="4" w:space="0" w:color="auto"/>
                    <w:bottom w:val="single" w:sz="4" w:space="0" w:color="auto"/>
                    <w:right w:val="single" w:sz="4" w:space="0" w:color="auto"/>
                  </w:tcBorders>
                  <w:hideMark/>
                </w:tcPr>
                <w:p w14:paraId="6B4CBD78"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Event triggered reporting delay</w:t>
                  </w:r>
                </w:p>
              </w:tc>
              <w:tc>
                <w:tcPr>
                  <w:tcW w:w="3561" w:type="dxa"/>
                  <w:tcBorders>
                    <w:top w:val="single" w:sz="4" w:space="0" w:color="auto"/>
                    <w:left w:val="single" w:sz="4" w:space="0" w:color="auto"/>
                    <w:bottom w:val="single" w:sz="4" w:space="0" w:color="auto"/>
                    <w:right w:val="single" w:sz="4" w:space="0" w:color="auto"/>
                  </w:tcBorders>
                  <w:hideMark/>
                </w:tcPr>
                <w:p w14:paraId="7A0DA0E6"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5.12s</w:t>
                  </w:r>
                </w:p>
              </w:tc>
            </w:tr>
            <w:tr w:rsidR="00EB1CB7" w:rsidRPr="00EB1CB7" w14:paraId="73195030" w14:textId="77777777" w:rsidTr="00EB1CB7">
              <w:tc>
                <w:tcPr>
                  <w:tcW w:w="0" w:type="auto"/>
                  <w:vMerge/>
                  <w:tcBorders>
                    <w:top w:val="single" w:sz="4" w:space="0" w:color="auto"/>
                    <w:left w:val="single" w:sz="4" w:space="0" w:color="auto"/>
                    <w:bottom w:val="single" w:sz="4" w:space="0" w:color="auto"/>
                    <w:right w:val="single" w:sz="4" w:space="0" w:color="auto"/>
                  </w:tcBorders>
                  <w:vAlign w:val="center"/>
                  <w:hideMark/>
                </w:tcPr>
                <w:p w14:paraId="471EEAAD" w14:textId="77777777" w:rsidR="00EB1CB7" w:rsidRPr="00EB1CB7" w:rsidRDefault="00EB1CB7" w:rsidP="00EB1CB7">
                  <w:pPr>
                    <w:spacing w:after="0"/>
                    <w:rPr>
                      <w:rFonts w:ascii="Arial" w:hAnsi="Arial" w:cs="Arial"/>
                      <w:sz w:val="16"/>
                      <w:szCs w:val="16"/>
                      <w:lang w:val="en-US" w:eastAsia="zh-TW"/>
                    </w:rPr>
                  </w:pPr>
                </w:p>
              </w:tc>
              <w:tc>
                <w:tcPr>
                  <w:tcW w:w="3561" w:type="dxa"/>
                  <w:tcBorders>
                    <w:top w:val="single" w:sz="4" w:space="0" w:color="auto"/>
                    <w:left w:val="single" w:sz="4" w:space="0" w:color="auto"/>
                    <w:bottom w:val="single" w:sz="4" w:space="0" w:color="auto"/>
                    <w:right w:val="single" w:sz="4" w:space="0" w:color="auto"/>
                  </w:tcBorders>
                  <w:hideMark/>
                </w:tcPr>
                <w:p w14:paraId="081DD2E1"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Propagation condition</w:t>
                  </w:r>
                </w:p>
              </w:tc>
              <w:tc>
                <w:tcPr>
                  <w:tcW w:w="3561" w:type="dxa"/>
                  <w:tcBorders>
                    <w:top w:val="single" w:sz="4" w:space="0" w:color="auto"/>
                    <w:left w:val="single" w:sz="4" w:space="0" w:color="auto"/>
                    <w:bottom w:val="single" w:sz="4" w:space="0" w:color="auto"/>
                    <w:right w:val="single" w:sz="4" w:space="0" w:color="auto"/>
                  </w:tcBorders>
                  <w:hideMark/>
                </w:tcPr>
                <w:p w14:paraId="7B2FC805"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AWGN/AWGN 1944 (15kHz SCS) and 3333 (30kHz SCS) Hz</w:t>
                  </w:r>
                </w:p>
              </w:tc>
            </w:tr>
            <w:tr w:rsidR="00EB1CB7" w:rsidRPr="00EB1CB7" w14:paraId="01D37089" w14:textId="77777777" w:rsidTr="00EB1CB7">
              <w:tc>
                <w:tcPr>
                  <w:tcW w:w="3561" w:type="dxa"/>
                  <w:vMerge w:val="restart"/>
                  <w:tcBorders>
                    <w:top w:val="single" w:sz="4" w:space="0" w:color="auto"/>
                    <w:left w:val="single" w:sz="4" w:space="0" w:color="auto"/>
                    <w:bottom w:val="single" w:sz="4" w:space="0" w:color="auto"/>
                    <w:right w:val="single" w:sz="4" w:space="0" w:color="auto"/>
                  </w:tcBorders>
                  <w:hideMark/>
                </w:tcPr>
                <w:p w14:paraId="2D2642B1"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Inter-RAT NR to E-UTRA idle mode test</w:t>
                  </w:r>
                </w:p>
              </w:tc>
              <w:tc>
                <w:tcPr>
                  <w:tcW w:w="3561" w:type="dxa"/>
                  <w:tcBorders>
                    <w:top w:val="single" w:sz="4" w:space="0" w:color="auto"/>
                    <w:left w:val="single" w:sz="4" w:space="0" w:color="auto"/>
                    <w:bottom w:val="single" w:sz="4" w:space="0" w:color="auto"/>
                    <w:right w:val="single" w:sz="4" w:space="0" w:color="auto"/>
                  </w:tcBorders>
                  <w:hideMark/>
                </w:tcPr>
                <w:p w14:paraId="2FD94084"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Reselection delay</w:t>
                  </w:r>
                </w:p>
              </w:tc>
              <w:tc>
                <w:tcPr>
                  <w:tcW w:w="3561" w:type="dxa"/>
                  <w:tcBorders>
                    <w:top w:val="single" w:sz="4" w:space="0" w:color="auto"/>
                    <w:left w:val="single" w:sz="4" w:space="0" w:color="auto"/>
                    <w:bottom w:val="single" w:sz="4" w:space="0" w:color="auto"/>
                    <w:right w:val="single" w:sz="4" w:space="0" w:color="auto"/>
                  </w:tcBorders>
                  <w:hideMark/>
                </w:tcPr>
                <w:p w14:paraId="3C8CD4FB"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2s</w:t>
                  </w:r>
                </w:p>
              </w:tc>
            </w:tr>
            <w:tr w:rsidR="00EB1CB7" w:rsidRPr="00EB1CB7" w14:paraId="0BB7D950" w14:textId="77777777" w:rsidTr="00EB1CB7">
              <w:tc>
                <w:tcPr>
                  <w:tcW w:w="0" w:type="auto"/>
                  <w:vMerge/>
                  <w:tcBorders>
                    <w:top w:val="single" w:sz="4" w:space="0" w:color="auto"/>
                    <w:left w:val="single" w:sz="4" w:space="0" w:color="auto"/>
                    <w:bottom w:val="single" w:sz="4" w:space="0" w:color="auto"/>
                    <w:right w:val="single" w:sz="4" w:space="0" w:color="auto"/>
                  </w:tcBorders>
                  <w:vAlign w:val="center"/>
                  <w:hideMark/>
                </w:tcPr>
                <w:p w14:paraId="2790F8F5" w14:textId="77777777" w:rsidR="00EB1CB7" w:rsidRPr="00EB1CB7" w:rsidRDefault="00EB1CB7" w:rsidP="00EB1CB7">
                  <w:pPr>
                    <w:spacing w:after="0"/>
                    <w:rPr>
                      <w:rFonts w:ascii="Arial" w:hAnsi="Arial" w:cs="Arial"/>
                      <w:sz w:val="16"/>
                      <w:szCs w:val="16"/>
                      <w:lang w:val="en-US" w:eastAsia="zh-TW"/>
                    </w:rPr>
                  </w:pPr>
                </w:p>
              </w:tc>
              <w:tc>
                <w:tcPr>
                  <w:tcW w:w="3561" w:type="dxa"/>
                  <w:tcBorders>
                    <w:top w:val="single" w:sz="4" w:space="0" w:color="auto"/>
                    <w:left w:val="single" w:sz="4" w:space="0" w:color="auto"/>
                    <w:bottom w:val="single" w:sz="4" w:space="0" w:color="auto"/>
                    <w:right w:val="single" w:sz="4" w:space="0" w:color="auto"/>
                  </w:tcBorders>
                  <w:hideMark/>
                </w:tcPr>
                <w:p w14:paraId="7FABA9E4"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Propagation condition</w:t>
                  </w:r>
                </w:p>
              </w:tc>
              <w:tc>
                <w:tcPr>
                  <w:tcW w:w="3561" w:type="dxa"/>
                  <w:tcBorders>
                    <w:top w:val="single" w:sz="4" w:space="0" w:color="auto"/>
                    <w:left w:val="single" w:sz="4" w:space="0" w:color="auto"/>
                    <w:bottom w:val="single" w:sz="4" w:space="0" w:color="auto"/>
                    <w:right w:val="single" w:sz="4" w:space="0" w:color="auto"/>
                  </w:tcBorders>
                  <w:hideMark/>
                </w:tcPr>
                <w:p w14:paraId="77A18D54"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AWGN/AWGN 1944 Hz</w:t>
                  </w:r>
                </w:p>
              </w:tc>
            </w:tr>
            <w:tr w:rsidR="00EB1CB7" w:rsidRPr="00EB1CB7" w14:paraId="0CAFEB6E" w14:textId="77777777" w:rsidTr="00EB1CB7">
              <w:tc>
                <w:tcPr>
                  <w:tcW w:w="3561" w:type="dxa"/>
                  <w:vMerge w:val="restart"/>
                  <w:tcBorders>
                    <w:top w:val="single" w:sz="4" w:space="0" w:color="auto"/>
                    <w:left w:val="single" w:sz="4" w:space="0" w:color="auto"/>
                    <w:bottom w:val="single" w:sz="4" w:space="0" w:color="auto"/>
                    <w:right w:val="single" w:sz="4" w:space="0" w:color="auto"/>
                  </w:tcBorders>
                  <w:hideMark/>
                </w:tcPr>
                <w:p w14:paraId="2718870A"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Inter-RAT E-UTRA to NR idle mode test</w:t>
                  </w:r>
                </w:p>
              </w:tc>
              <w:tc>
                <w:tcPr>
                  <w:tcW w:w="3561" w:type="dxa"/>
                  <w:tcBorders>
                    <w:top w:val="single" w:sz="4" w:space="0" w:color="auto"/>
                    <w:left w:val="single" w:sz="4" w:space="0" w:color="auto"/>
                    <w:bottom w:val="single" w:sz="4" w:space="0" w:color="auto"/>
                    <w:right w:val="single" w:sz="4" w:space="0" w:color="auto"/>
                  </w:tcBorders>
                  <w:hideMark/>
                </w:tcPr>
                <w:p w14:paraId="73014E37"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Reselection delay</w:t>
                  </w:r>
                </w:p>
              </w:tc>
              <w:tc>
                <w:tcPr>
                  <w:tcW w:w="3561" w:type="dxa"/>
                  <w:tcBorders>
                    <w:top w:val="single" w:sz="4" w:space="0" w:color="auto"/>
                    <w:left w:val="single" w:sz="4" w:space="0" w:color="auto"/>
                    <w:bottom w:val="single" w:sz="4" w:space="0" w:color="auto"/>
                    <w:right w:val="single" w:sz="4" w:space="0" w:color="auto"/>
                  </w:tcBorders>
                  <w:hideMark/>
                </w:tcPr>
                <w:p w14:paraId="14228E0B"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2s</w:t>
                  </w:r>
                </w:p>
              </w:tc>
            </w:tr>
            <w:tr w:rsidR="00EB1CB7" w:rsidRPr="00EB1CB7" w14:paraId="630311B5" w14:textId="77777777" w:rsidTr="00EB1CB7">
              <w:tc>
                <w:tcPr>
                  <w:tcW w:w="0" w:type="auto"/>
                  <w:vMerge/>
                  <w:tcBorders>
                    <w:top w:val="single" w:sz="4" w:space="0" w:color="auto"/>
                    <w:left w:val="single" w:sz="4" w:space="0" w:color="auto"/>
                    <w:bottom w:val="single" w:sz="4" w:space="0" w:color="auto"/>
                    <w:right w:val="single" w:sz="4" w:space="0" w:color="auto"/>
                  </w:tcBorders>
                  <w:vAlign w:val="center"/>
                  <w:hideMark/>
                </w:tcPr>
                <w:p w14:paraId="53E78D9D" w14:textId="77777777" w:rsidR="00EB1CB7" w:rsidRPr="00EB1CB7" w:rsidRDefault="00EB1CB7" w:rsidP="00EB1CB7">
                  <w:pPr>
                    <w:spacing w:after="0"/>
                    <w:rPr>
                      <w:rFonts w:ascii="Arial" w:hAnsi="Arial" w:cs="Arial"/>
                      <w:sz w:val="16"/>
                      <w:szCs w:val="16"/>
                      <w:lang w:val="en-US" w:eastAsia="zh-TW"/>
                    </w:rPr>
                  </w:pPr>
                </w:p>
              </w:tc>
              <w:tc>
                <w:tcPr>
                  <w:tcW w:w="3561" w:type="dxa"/>
                  <w:tcBorders>
                    <w:top w:val="single" w:sz="4" w:space="0" w:color="auto"/>
                    <w:left w:val="single" w:sz="4" w:space="0" w:color="auto"/>
                    <w:bottom w:val="single" w:sz="4" w:space="0" w:color="auto"/>
                    <w:right w:val="single" w:sz="4" w:space="0" w:color="auto"/>
                  </w:tcBorders>
                  <w:hideMark/>
                </w:tcPr>
                <w:p w14:paraId="753091C7"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Propagation condition</w:t>
                  </w:r>
                </w:p>
              </w:tc>
              <w:tc>
                <w:tcPr>
                  <w:tcW w:w="3561" w:type="dxa"/>
                  <w:tcBorders>
                    <w:top w:val="single" w:sz="4" w:space="0" w:color="auto"/>
                    <w:left w:val="single" w:sz="4" w:space="0" w:color="auto"/>
                    <w:bottom w:val="single" w:sz="4" w:space="0" w:color="auto"/>
                    <w:right w:val="single" w:sz="4" w:space="0" w:color="auto"/>
                  </w:tcBorders>
                  <w:hideMark/>
                </w:tcPr>
                <w:p w14:paraId="63558603"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AWGN/AWGN 1944 Hz</w:t>
                  </w:r>
                </w:p>
              </w:tc>
            </w:tr>
            <w:tr w:rsidR="00EB1CB7" w:rsidRPr="00EB1CB7" w14:paraId="2C78AD2E" w14:textId="77777777" w:rsidTr="00EB1CB7">
              <w:tc>
                <w:tcPr>
                  <w:tcW w:w="3561" w:type="dxa"/>
                  <w:vMerge w:val="restart"/>
                  <w:tcBorders>
                    <w:top w:val="single" w:sz="4" w:space="0" w:color="auto"/>
                    <w:left w:val="single" w:sz="4" w:space="0" w:color="auto"/>
                    <w:bottom w:val="single" w:sz="4" w:space="0" w:color="auto"/>
                    <w:right w:val="single" w:sz="4" w:space="0" w:color="auto"/>
                  </w:tcBorders>
                  <w:hideMark/>
                </w:tcPr>
                <w:p w14:paraId="07CB26D2"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Inter-RAT NR to E-UTRA connected mode test</w:t>
                  </w:r>
                </w:p>
              </w:tc>
              <w:tc>
                <w:tcPr>
                  <w:tcW w:w="3561" w:type="dxa"/>
                  <w:tcBorders>
                    <w:top w:val="single" w:sz="4" w:space="0" w:color="auto"/>
                    <w:left w:val="single" w:sz="4" w:space="0" w:color="auto"/>
                    <w:bottom w:val="single" w:sz="4" w:space="0" w:color="auto"/>
                    <w:right w:val="single" w:sz="4" w:space="0" w:color="auto"/>
                  </w:tcBorders>
                  <w:hideMark/>
                </w:tcPr>
                <w:p w14:paraId="179D0681"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Event triggered reporting delay</w:t>
                  </w:r>
                </w:p>
              </w:tc>
              <w:tc>
                <w:tcPr>
                  <w:tcW w:w="3561" w:type="dxa"/>
                  <w:tcBorders>
                    <w:top w:val="single" w:sz="4" w:space="0" w:color="auto"/>
                    <w:left w:val="single" w:sz="4" w:space="0" w:color="auto"/>
                    <w:bottom w:val="single" w:sz="4" w:space="0" w:color="auto"/>
                    <w:right w:val="single" w:sz="4" w:space="0" w:color="auto"/>
                  </w:tcBorders>
                  <w:hideMark/>
                </w:tcPr>
                <w:p w14:paraId="7E0F4FE3"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4.8s</w:t>
                  </w:r>
                </w:p>
              </w:tc>
            </w:tr>
            <w:tr w:rsidR="00EB1CB7" w:rsidRPr="00EB1CB7" w14:paraId="36FE96EC" w14:textId="77777777" w:rsidTr="00EB1CB7">
              <w:tc>
                <w:tcPr>
                  <w:tcW w:w="0" w:type="auto"/>
                  <w:vMerge/>
                  <w:tcBorders>
                    <w:top w:val="single" w:sz="4" w:space="0" w:color="auto"/>
                    <w:left w:val="single" w:sz="4" w:space="0" w:color="auto"/>
                    <w:bottom w:val="single" w:sz="4" w:space="0" w:color="auto"/>
                    <w:right w:val="single" w:sz="4" w:space="0" w:color="auto"/>
                  </w:tcBorders>
                  <w:vAlign w:val="center"/>
                  <w:hideMark/>
                </w:tcPr>
                <w:p w14:paraId="2C987EFA" w14:textId="77777777" w:rsidR="00EB1CB7" w:rsidRPr="00EB1CB7" w:rsidRDefault="00EB1CB7" w:rsidP="00EB1CB7">
                  <w:pPr>
                    <w:spacing w:after="0"/>
                    <w:rPr>
                      <w:rFonts w:ascii="Arial" w:hAnsi="Arial" w:cs="Arial"/>
                      <w:sz w:val="16"/>
                      <w:szCs w:val="16"/>
                      <w:lang w:val="en-US" w:eastAsia="zh-TW"/>
                    </w:rPr>
                  </w:pPr>
                </w:p>
              </w:tc>
              <w:tc>
                <w:tcPr>
                  <w:tcW w:w="3561" w:type="dxa"/>
                  <w:tcBorders>
                    <w:top w:val="single" w:sz="4" w:space="0" w:color="auto"/>
                    <w:left w:val="single" w:sz="4" w:space="0" w:color="auto"/>
                    <w:bottom w:val="single" w:sz="4" w:space="0" w:color="auto"/>
                    <w:right w:val="single" w:sz="4" w:space="0" w:color="auto"/>
                  </w:tcBorders>
                  <w:hideMark/>
                </w:tcPr>
                <w:p w14:paraId="714BF850"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Propagation condition</w:t>
                  </w:r>
                </w:p>
              </w:tc>
              <w:tc>
                <w:tcPr>
                  <w:tcW w:w="3561" w:type="dxa"/>
                  <w:tcBorders>
                    <w:top w:val="single" w:sz="4" w:space="0" w:color="auto"/>
                    <w:left w:val="single" w:sz="4" w:space="0" w:color="auto"/>
                    <w:bottom w:val="single" w:sz="4" w:space="0" w:color="auto"/>
                    <w:right w:val="single" w:sz="4" w:space="0" w:color="auto"/>
                  </w:tcBorders>
                  <w:hideMark/>
                </w:tcPr>
                <w:p w14:paraId="0A81F772"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AWGN/AWGN 1944 Hz</w:t>
                  </w:r>
                </w:p>
              </w:tc>
            </w:tr>
            <w:tr w:rsidR="00EB1CB7" w:rsidRPr="00EB1CB7" w14:paraId="4F446790" w14:textId="77777777" w:rsidTr="00EB1CB7">
              <w:tc>
                <w:tcPr>
                  <w:tcW w:w="3561" w:type="dxa"/>
                  <w:vMerge w:val="restart"/>
                  <w:tcBorders>
                    <w:top w:val="single" w:sz="4" w:space="0" w:color="auto"/>
                    <w:left w:val="single" w:sz="4" w:space="0" w:color="auto"/>
                    <w:bottom w:val="single" w:sz="4" w:space="0" w:color="auto"/>
                    <w:right w:val="single" w:sz="4" w:space="0" w:color="auto"/>
                  </w:tcBorders>
                  <w:hideMark/>
                </w:tcPr>
                <w:p w14:paraId="5FF0B2A6"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Inter-RAT E-UTRA to NR connected mode test</w:t>
                  </w:r>
                </w:p>
              </w:tc>
              <w:tc>
                <w:tcPr>
                  <w:tcW w:w="3561" w:type="dxa"/>
                  <w:tcBorders>
                    <w:top w:val="single" w:sz="4" w:space="0" w:color="auto"/>
                    <w:left w:val="single" w:sz="4" w:space="0" w:color="auto"/>
                    <w:bottom w:val="single" w:sz="4" w:space="0" w:color="auto"/>
                    <w:right w:val="single" w:sz="4" w:space="0" w:color="auto"/>
                  </w:tcBorders>
                  <w:hideMark/>
                </w:tcPr>
                <w:p w14:paraId="30027F1F"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Event triggered reporting delay</w:t>
                  </w:r>
                </w:p>
              </w:tc>
              <w:tc>
                <w:tcPr>
                  <w:tcW w:w="3561" w:type="dxa"/>
                  <w:tcBorders>
                    <w:top w:val="single" w:sz="4" w:space="0" w:color="auto"/>
                    <w:left w:val="single" w:sz="4" w:space="0" w:color="auto"/>
                    <w:bottom w:val="single" w:sz="4" w:space="0" w:color="auto"/>
                    <w:right w:val="single" w:sz="4" w:space="0" w:color="auto"/>
                  </w:tcBorders>
                  <w:hideMark/>
                </w:tcPr>
                <w:p w14:paraId="6AD3828E"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4.8s</w:t>
                  </w:r>
                </w:p>
              </w:tc>
            </w:tr>
            <w:tr w:rsidR="00EB1CB7" w:rsidRPr="00EB1CB7" w14:paraId="692067AA" w14:textId="77777777" w:rsidTr="00EB1CB7">
              <w:tc>
                <w:tcPr>
                  <w:tcW w:w="0" w:type="auto"/>
                  <w:vMerge/>
                  <w:tcBorders>
                    <w:top w:val="single" w:sz="4" w:space="0" w:color="auto"/>
                    <w:left w:val="single" w:sz="4" w:space="0" w:color="auto"/>
                    <w:bottom w:val="single" w:sz="4" w:space="0" w:color="auto"/>
                    <w:right w:val="single" w:sz="4" w:space="0" w:color="auto"/>
                  </w:tcBorders>
                  <w:vAlign w:val="center"/>
                  <w:hideMark/>
                </w:tcPr>
                <w:p w14:paraId="0E45E166" w14:textId="77777777" w:rsidR="00EB1CB7" w:rsidRPr="00EB1CB7" w:rsidRDefault="00EB1CB7" w:rsidP="00EB1CB7">
                  <w:pPr>
                    <w:spacing w:after="0"/>
                    <w:rPr>
                      <w:rFonts w:ascii="Arial" w:hAnsi="Arial" w:cs="Arial"/>
                      <w:sz w:val="16"/>
                      <w:szCs w:val="16"/>
                      <w:lang w:val="en-US" w:eastAsia="zh-TW"/>
                    </w:rPr>
                  </w:pPr>
                </w:p>
              </w:tc>
              <w:tc>
                <w:tcPr>
                  <w:tcW w:w="3561" w:type="dxa"/>
                  <w:tcBorders>
                    <w:top w:val="single" w:sz="4" w:space="0" w:color="auto"/>
                    <w:left w:val="single" w:sz="4" w:space="0" w:color="auto"/>
                    <w:bottom w:val="single" w:sz="4" w:space="0" w:color="auto"/>
                    <w:right w:val="single" w:sz="4" w:space="0" w:color="auto"/>
                  </w:tcBorders>
                  <w:hideMark/>
                </w:tcPr>
                <w:p w14:paraId="29E4B09E"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Propagation condition</w:t>
                  </w:r>
                </w:p>
              </w:tc>
              <w:tc>
                <w:tcPr>
                  <w:tcW w:w="3561" w:type="dxa"/>
                  <w:tcBorders>
                    <w:top w:val="single" w:sz="4" w:space="0" w:color="auto"/>
                    <w:left w:val="single" w:sz="4" w:space="0" w:color="auto"/>
                    <w:bottom w:val="single" w:sz="4" w:space="0" w:color="auto"/>
                    <w:right w:val="single" w:sz="4" w:space="0" w:color="auto"/>
                  </w:tcBorders>
                  <w:hideMark/>
                </w:tcPr>
                <w:p w14:paraId="45585778" w14:textId="77777777" w:rsidR="00EB1CB7" w:rsidRPr="00EB1CB7" w:rsidRDefault="00EB1CB7" w:rsidP="00EB1CB7">
                  <w:pPr>
                    <w:rPr>
                      <w:rFonts w:ascii="Arial" w:hAnsi="Arial" w:cs="Arial"/>
                      <w:sz w:val="16"/>
                      <w:szCs w:val="16"/>
                      <w:lang w:val="en-US" w:eastAsia="zh-TW"/>
                    </w:rPr>
                  </w:pPr>
                  <w:r w:rsidRPr="00EB1CB7">
                    <w:rPr>
                      <w:rFonts w:ascii="Arial" w:hAnsi="Arial" w:cs="Arial"/>
                      <w:sz w:val="16"/>
                      <w:szCs w:val="16"/>
                      <w:lang w:val="en-US" w:eastAsia="zh-TW"/>
                    </w:rPr>
                    <w:t>AWGN/AWGN 1944 (15kHz SCS) and 3333 (30kHz SCS) Hz</w:t>
                  </w:r>
                </w:p>
              </w:tc>
            </w:tr>
          </w:tbl>
          <w:p w14:paraId="2F503CB3" w14:textId="276A4FE5" w:rsidR="00EB1CB7" w:rsidRPr="00EB1CB7" w:rsidRDefault="00EB1CB7" w:rsidP="00EB1CB7">
            <w:pPr>
              <w:spacing w:before="120" w:after="120"/>
              <w:rPr>
                <w:rFonts w:ascii="Arial" w:hAnsi="Arial" w:cs="Arial"/>
                <w:sz w:val="16"/>
                <w:szCs w:val="16"/>
              </w:rPr>
            </w:pPr>
          </w:p>
        </w:tc>
      </w:tr>
      <w:tr w:rsidR="00EB1CB7" w:rsidRPr="00F53FE2" w14:paraId="4BE1A62F" w14:textId="77777777" w:rsidTr="00530B02">
        <w:trPr>
          <w:trHeight w:val="468"/>
        </w:trPr>
        <w:tc>
          <w:tcPr>
            <w:tcW w:w="1316" w:type="dxa"/>
          </w:tcPr>
          <w:p w14:paraId="01315C6C" w14:textId="08FB03E1" w:rsidR="00EB1CB7" w:rsidRPr="00EB1CB7" w:rsidRDefault="00442898" w:rsidP="00EB1CB7">
            <w:pPr>
              <w:spacing w:before="120" w:after="120"/>
              <w:rPr>
                <w:rFonts w:ascii="Arial" w:hAnsi="Arial" w:cs="Arial"/>
                <w:b/>
                <w:bCs/>
                <w:color w:val="0000FF"/>
                <w:sz w:val="16"/>
                <w:szCs w:val="16"/>
                <w:u w:val="single"/>
              </w:rPr>
            </w:pPr>
            <w:hyperlink r:id="rId40" w:history="1">
              <w:r w:rsidR="00EB1CB7" w:rsidRPr="00EB1CB7">
                <w:rPr>
                  <w:rStyle w:val="af0"/>
                  <w:rFonts w:ascii="Arial" w:hAnsi="Arial" w:cs="Arial"/>
                  <w:b/>
                  <w:bCs/>
                  <w:sz w:val="16"/>
                  <w:szCs w:val="16"/>
                </w:rPr>
                <w:t>R4-2014631</w:t>
              </w:r>
            </w:hyperlink>
          </w:p>
        </w:tc>
        <w:tc>
          <w:tcPr>
            <w:tcW w:w="1267" w:type="dxa"/>
          </w:tcPr>
          <w:p w14:paraId="5DB34318" w14:textId="6CA55B93"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Qualcomm, Inc.</w:t>
            </w:r>
          </w:p>
        </w:tc>
        <w:tc>
          <w:tcPr>
            <w:tcW w:w="7048" w:type="dxa"/>
          </w:tcPr>
          <w:p w14:paraId="4121E1D6" w14:textId="306CDF8F"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CR-NR HST RRM test cases</w:t>
            </w:r>
          </w:p>
        </w:tc>
      </w:tr>
      <w:tr w:rsidR="00EB1CB7" w:rsidRPr="00F53FE2" w14:paraId="7C035F16" w14:textId="77777777" w:rsidTr="00530B02">
        <w:trPr>
          <w:trHeight w:val="468"/>
        </w:trPr>
        <w:tc>
          <w:tcPr>
            <w:tcW w:w="1316" w:type="dxa"/>
          </w:tcPr>
          <w:p w14:paraId="5F67F788" w14:textId="20D08D28" w:rsidR="00EB1CB7" w:rsidRPr="00EB1CB7" w:rsidRDefault="00442898" w:rsidP="00EB1CB7">
            <w:pPr>
              <w:spacing w:before="120" w:after="120"/>
              <w:rPr>
                <w:rFonts w:ascii="Arial" w:hAnsi="Arial" w:cs="Arial"/>
                <w:b/>
                <w:bCs/>
                <w:color w:val="0000FF"/>
                <w:sz w:val="16"/>
                <w:szCs w:val="16"/>
                <w:u w:val="single"/>
              </w:rPr>
            </w:pPr>
            <w:hyperlink r:id="rId41" w:history="1">
              <w:r w:rsidR="00EB1CB7" w:rsidRPr="00EB1CB7">
                <w:rPr>
                  <w:rStyle w:val="af0"/>
                  <w:rFonts w:ascii="Arial" w:hAnsi="Arial" w:cs="Arial"/>
                  <w:b/>
                  <w:bCs/>
                  <w:sz w:val="16"/>
                  <w:szCs w:val="16"/>
                </w:rPr>
                <w:t>R4-2014692</w:t>
              </w:r>
            </w:hyperlink>
          </w:p>
        </w:tc>
        <w:tc>
          <w:tcPr>
            <w:tcW w:w="1267" w:type="dxa"/>
          </w:tcPr>
          <w:p w14:paraId="329015F1" w14:textId="1EB708F8"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CMCC</w:t>
            </w:r>
          </w:p>
        </w:tc>
        <w:tc>
          <w:tcPr>
            <w:tcW w:w="7048" w:type="dxa"/>
          </w:tcPr>
          <w:p w14:paraId="5CA689DA" w14:textId="5BC92CD1"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Draft CR on NR-NR intra-frequency reselection for FR1 for high speed scenario</w:t>
            </w:r>
          </w:p>
        </w:tc>
      </w:tr>
      <w:tr w:rsidR="00EB1CB7" w:rsidRPr="00F53FE2" w14:paraId="04402FA1" w14:textId="77777777" w:rsidTr="00530B02">
        <w:trPr>
          <w:trHeight w:val="468"/>
        </w:trPr>
        <w:tc>
          <w:tcPr>
            <w:tcW w:w="1316" w:type="dxa"/>
          </w:tcPr>
          <w:p w14:paraId="2863C89A" w14:textId="7BC3F6C4" w:rsidR="00EB1CB7" w:rsidRPr="00EB1CB7" w:rsidRDefault="00442898" w:rsidP="00EB1CB7">
            <w:pPr>
              <w:spacing w:before="120" w:after="120"/>
              <w:rPr>
                <w:rFonts w:ascii="Arial" w:hAnsi="Arial" w:cs="Arial"/>
                <w:b/>
                <w:bCs/>
                <w:color w:val="0000FF"/>
                <w:sz w:val="16"/>
                <w:szCs w:val="16"/>
                <w:u w:val="single"/>
              </w:rPr>
            </w:pPr>
            <w:hyperlink r:id="rId42" w:history="1">
              <w:r w:rsidR="00EB1CB7" w:rsidRPr="00EB1CB7">
                <w:rPr>
                  <w:rStyle w:val="af0"/>
                  <w:rFonts w:ascii="Arial" w:hAnsi="Arial" w:cs="Arial"/>
                  <w:b/>
                  <w:bCs/>
                  <w:sz w:val="16"/>
                  <w:szCs w:val="16"/>
                </w:rPr>
                <w:t>R4-2015147</w:t>
              </w:r>
            </w:hyperlink>
          </w:p>
        </w:tc>
        <w:tc>
          <w:tcPr>
            <w:tcW w:w="1267" w:type="dxa"/>
          </w:tcPr>
          <w:p w14:paraId="17138E4B" w14:textId="6EDFE197"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Ericsson</w:t>
            </w:r>
          </w:p>
        </w:tc>
        <w:tc>
          <w:tcPr>
            <w:tcW w:w="7048" w:type="dxa"/>
          </w:tcPr>
          <w:p w14:paraId="64469E9F" w14:textId="4FC92CC9"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Test cases for NR -NR cell identification in connected mode for high speed</w:t>
            </w:r>
          </w:p>
        </w:tc>
      </w:tr>
      <w:tr w:rsidR="00EB1CB7" w:rsidRPr="00F53FE2" w14:paraId="3FC1E96E" w14:textId="77777777" w:rsidTr="00530B02">
        <w:trPr>
          <w:trHeight w:val="468"/>
        </w:trPr>
        <w:tc>
          <w:tcPr>
            <w:tcW w:w="1316" w:type="dxa"/>
          </w:tcPr>
          <w:p w14:paraId="2D6FDC40" w14:textId="27DEC919" w:rsidR="00EB1CB7" w:rsidRPr="00EB1CB7" w:rsidRDefault="00442898" w:rsidP="00EB1CB7">
            <w:pPr>
              <w:spacing w:before="120" w:after="120"/>
              <w:rPr>
                <w:rFonts w:ascii="Arial" w:hAnsi="Arial" w:cs="Arial"/>
                <w:b/>
                <w:bCs/>
                <w:color w:val="0000FF"/>
                <w:sz w:val="16"/>
                <w:szCs w:val="16"/>
                <w:u w:val="single"/>
              </w:rPr>
            </w:pPr>
            <w:hyperlink r:id="rId43" w:history="1">
              <w:r w:rsidR="00EB1CB7" w:rsidRPr="00EB1CB7">
                <w:rPr>
                  <w:rStyle w:val="af0"/>
                  <w:rFonts w:ascii="Arial" w:hAnsi="Arial" w:cs="Arial"/>
                  <w:b/>
                  <w:bCs/>
                  <w:sz w:val="16"/>
                  <w:szCs w:val="16"/>
                </w:rPr>
                <w:t>R4-2015493</w:t>
              </w:r>
            </w:hyperlink>
          </w:p>
        </w:tc>
        <w:tc>
          <w:tcPr>
            <w:tcW w:w="1267" w:type="dxa"/>
          </w:tcPr>
          <w:p w14:paraId="376155E6" w14:textId="1DDE5358"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 xml:space="preserve">Huawei, </w:t>
            </w:r>
            <w:proofErr w:type="spellStart"/>
            <w:r w:rsidRPr="00EB1CB7">
              <w:rPr>
                <w:rFonts w:ascii="Arial" w:hAnsi="Arial" w:cs="Arial"/>
                <w:sz w:val="16"/>
                <w:szCs w:val="16"/>
              </w:rPr>
              <w:t>HiSilicon</w:t>
            </w:r>
            <w:proofErr w:type="spellEnd"/>
          </w:p>
        </w:tc>
        <w:tc>
          <w:tcPr>
            <w:tcW w:w="7048" w:type="dxa"/>
          </w:tcPr>
          <w:p w14:paraId="2C291972" w14:textId="73C7F335"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Test cases for inter-RAT cell identification in connected mode for HST</w:t>
            </w:r>
          </w:p>
        </w:tc>
      </w:tr>
      <w:tr w:rsidR="00EB1CB7" w:rsidRPr="00F53FE2" w14:paraId="05BEC345" w14:textId="77777777" w:rsidTr="00530B02">
        <w:trPr>
          <w:trHeight w:val="468"/>
        </w:trPr>
        <w:tc>
          <w:tcPr>
            <w:tcW w:w="1316" w:type="dxa"/>
          </w:tcPr>
          <w:p w14:paraId="3922C0AA" w14:textId="28D57C5B" w:rsidR="00EB1CB7" w:rsidRPr="00EB1CB7" w:rsidRDefault="00442898" w:rsidP="00EB1CB7">
            <w:pPr>
              <w:spacing w:before="120" w:after="120"/>
              <w:rPr>
                <w:rFonts w:ascii="Arial" w:hAnsi="Arial" w:cs="Arial"/>
                <w:b/>
                <w:bCs/>
                <w:color w:val="0000FF"/>
                <w:sz w:val="16"/>
                <w:szCs w:val="16"/>
                <w:u w:val="single"/>
              </w:rPr>
            </w:pPr>
            <w:hyperlink r:id="rId44" w:history="1">
              <w:r w:rsidR="00EB1CB7" w:rsidRPr="00EB1CB7">
                <w:rPr>
                  <w:rStyle w:val="af0"/>
                  <w:rFonts w:ascii="Arial" w:hAnsi="Arial" w:cs="Arial"/>
                  <w:b/>
                  <w:bCs/>
                  <w:sz w:val="16"/>
                  <w:szCs w:val="16"/>
                </w:rPr>
                <w:t>R4-2016215</w:t>
              </w:r>
            </w:hyperlink>
          </w:p>
        </w:tc>
        <w:tc>
          <w:tcPr>
            <w:tcW w:w="1267" w:type="dxa"/>
          </w:tcPr>
          <w:p w14:paraId="054610AE" w14:textId="7530299D"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Nokia, Nokia Shanghai Bell</w:t>
            </w:r>
          </w:p>
        </w:tc>
        <w:tc>
          <w:tcPr>
            <w:tcW w:w="7048" w:type="dxa"/>
          </w:tcPr>
          <w:p w14:paraId="6BFA8B4C" w14:textId="58CA3070" w:rsidR="00EB1CB7" w:rsidRPr="00EB1CB7" w:rsidRDefault="00EB1CB7" w:rsidP="00EB1CB7">
            <w:pPr>
              <w:spacing w:before="120" w:after="120"/>
              <w:rPr>
                <w:rFonts w:ascii="Arial" w:hAnsi="Arial" w:cs="Arial"/>
                <w:sz w:val="16"/>
                <w:szCs w:val="16"/>
              </w:rPr>
            </w:pPr>
            <w:r w:rsidRPr="00EB1CB7">
              <w:rPr>
                <w:rFonts w:ascii="Arial" w:hAnsi="Arial" w:cs="Arial"/>
                <w:sz w:val="16"/>
                <w:szCs w:val="16"/>
              </w:rPr>
              <w:t>CR to TS 38.133: Test cases for L1-RSRP measurement for beam reporting for NR HST</w:t>
            </w:r>
          </w:p>
        </w:tc>
      </w:tr>
    </w:tbl>
    <w:p w14:paraId="7498156B" w14:textId="77777777" w:rsidR="00BC6BDA" w:rsidRPr="004A7544" w:rsidRDefault="00BC6BDA" w:rsidP="00BC6BDA"/>
    <w:p w14:paraId="097AAD73" w14:textId="5ECA65FC" w:rsidR="00BC6BDA" w:rsidRPr="004A7544" w:rsidRDefault="00F11792" w:rsidP="00F11792">
      <w:pPr>
        <w:pStyle w:val="2"/>
      </w:pPr>
      <w:r w:rsidRPr="00F11792">
        <w:t>Open issues summary</w:t>
      </w:r>
      <w:r w:rsidR="00B120D2">
        <w:t xml:space="preserve"> </w:t>
      </w:r>
    </w:p>
    <w:p w14:paraId="425CC6C1" w14:textId="77777777" w:rsidR="00BC6BDA" w:rsidRDefault="00BC6BDA" w:rsidP="00BC6BD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F2D32E" w14:textId="673BF319" w:rsidR="00087A7C" w:rsidRDefault="00F7238B" w:rsidP="00F7238B">
      <w:pPr>
        <w:ind w:left="48"/>
        <w:rPr>
          <w:iCs/>
          <w:lang w:val="en-US" w:eastAsia="zh-CN"/>
        </w:rPr>
      </w:pPr>
      <w:r>
        <w:rPr>
          <w:rFonts w:hint="eastAsia"/>
          <w:iCs/>
          <w:lang w:val="en-US" w:eastAsia="zh-CN"/>
        </w:rPr>
        <w:t>Companies</w:t>
      </w:r>
      <w:r>
        <w:rPr>
          <w:iCs/>
          <w:lang w:val="en-US" w:eastAsia="zh-CN"/>
        </w:rPr>
        <w:t xml:space="preserve"> are encouraged to provide comments to the CRs.</w:t>
      </w:r>
    </w:p>
    <w:tbl>
      <w:tblPr>
        <w:tblStyle w:val="aff7"/>
        <w:tblW w:w="0" w:type="auto"/>
        <w:tblLook w:val="04A0" w:firstRow="1" w:lastRow="0" w:firstColumn="1" w:lastColumn="0" w:noHBand="0" w:noVBand="1"/>
      </w:tblPr>
      <w:tblGrid>
        <w:gridCol w:w="9631"/>
      </w:tblGrid>
      <w:tr w:rsidR="009F1CB3" w14:paraId="75891B3B" w14:textId="77777777" w:rsidTr="00530B02">
        <w:tc>
          <w:tcPr>
            <w:tcW w:w="9631" w:type="dxa"/>
          </w:tcPr>
          <w:p w14:paraId="05A4A260" w14:textId="77777777" w:rsidR="009F1CB3" w:rsidRPr="00292958" w:rsidRDefault="009F1CB3" w:rsidP="00530B02">
            <w:pPr>
              <w:rPr>
                <w:i/>
                <w:lang w:val="en-US" w:eastAsia="zh-CN"/>
              </w:rPr>
            </w:pPr>
            <w:r w:rsidRPr="00292958">
              <w:rPr>
                <w:rFonts w:hint="eastAsia"/>
                <w:i/>
                <w:lang w:val="en-US" w:eastAsia="zh-CN"/>
              </w:rPr>
              <w:t>B</w:t>
            </w:r>
            <w:r w:rsidRPr="00292958">
              <w:rPr>
                <w:i/>
                <w:lang w:val="en-US" w:eastAsia="zh-CN"/>
              </w:rPr>
              <w:t>ackground:</w:t>
            </w:r>
          </w:p>
          <w:p w14:paraId="17F5E39E" w14:textId="77777777" w:rsidR="009F1CB3" w:rsidRPr="00292958" w:rsidRDefault="009F1CB3" w:rsidP="00530B02">
            <w:pPr>
              <w:rPr>
                <w:i/>
                <w:lang w:val="en-US" w:eastAsia="zh-CN"/>
              </w:rPr>
            </w:pPr>
            <w:r w:rsidRPr="00292958">
              <w:rPr>
                <w:i/>
                <w:lang w:val="en-US" w:eastAsia="zh-CN"/>
              </w:rPr>
              <w:t>the agreed test cases and responsible company are listed as following:</w:t>
            </w:r>
          </w:p>
          <w:tbl>
            <w:tblPr>
              <w:tblW w:w="9087" w:type="dxa"/>
              <w:tblCellMar>
                <w:left w:w="0" w:type="dxa"/>
                <w:right w:w="0" w:type="dxa"/>
              </w:tblCellMar>
              <w:tblLook w:val="0420" w:firstRow="1" w:lastRow="0" w:firstColumn="0" w:lastColumn="0" w:noHBand="0" w:noVBand="1"/>
            </w:tblPr>
            <w:tblGrid>
              <w:gridCol w:w="1435"/>
              <w:gridCol w:w="3402"/>
              <w:gridCol w:w="2692"/>
              <w:gridCol w:w="1558"/>
            </w:tblGrid>
            <w:tr w:rsidR="009F1CB3" w:rsidRPr="00292958" w14:paraId="656C0C8F" w14:textId="77777777" w:rsidTr="00530B02">
              <w:trPr>
                <w:trHeight w:val="674"/>
              </w:trPr>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29EB58" w14:textId="77777777" w:rsidR="009F1CB3" w:rsidRPr="00F7238B" w:rsidRDefault="009F1CB3" w:rsidP="00530B02">
                  <w:pPr>
                    <w:overflowPunct w:val="0"/>
                    <w:autoSpaceDE w:val="0"/>
                    <w:autoSpaceDN w:val="0"/>
                    <w:adjustRightInd w:val="0"/>
                    <w:textAlignment w:val="baseline"/>
                    <w:rPr>
                      <w:rFonts w:eastAsia="Yu Mincho"/>
                      <w:i/>
                      <w:lang w:val="en-US" w:eastAsia="zh-CN"/>
                    </w:rPr>
                  </w:pPr>
                  <w:r w:rsidRPr="00F7238B">
                    <w:rPr>
                      <w:rFonts w:eastAsia="Yu Mincho"/>
                      <w:i/>
                      <w:lang w:eastAsia="zh-CN"/>
                    </w:rPr>
                    <w:lastRenderedPageBreak/>
                    <w:t>Test scenario</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368073" w14:textId="77777777" w:rsidR="009F1CB3" w:rsidRPr="00F7238B" w:rsidRDefault="009F1CB3" w:rsidP="00530B02">
                  <w:pPr>
                    <w:overflowPunct w:val="0"/>
                    <w:autoSpaceDE w:val="0"/>
                    <w:autoSpaceDN w:val="0"/>
                    <w:adjustRightInd w:val="0"/>
                    <w:textAlignment w:val="baseline"/>
                    <w:rPr>
                      <w:rFonts w:eastAsia="Yu Mincho"/>
                      <w:i/>
                      <w:lang w:val="en-US" w:eastAsia="zh-CN"/>
                    </w:rPr>
                  </w:pPr>
                  <w:r w:rsidRPr="00F7238B">
                    <w:rPr>
                      <w:rFonts w:eastAsia="Yu Mincho"/>
                      <w:i/>
                      <w:lang w:eastAsia="zh-CN"/>
                    </w:rPr>
                    <w:t xml:space="preserve">Test cases </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EA861B" w14:textId="77777777" w:rsidR="009F1CB3" w:rsidRPr="00F7238B" w:rsidRDefault="009F1CB3" w:rsidP="00530B02">
                  <w:pPr>
                    <w:overflowPunct w:val="0"/>
                    <w:autoSpaceDE w:val="0"/>
                    <w:autoSpaceDN w:val="0"/>
                    <w:adjustRightInd w:val="0"/>
                    <w:textAlignment w:val="baseline"/>
                    <w:rPr>
                      <w:rFonts w:eastAsia="Yu Mincho"/>
                      <w:i/>
                      <w:lang w:val="en-US" w:eastAsia="zh-CN"/>
                    </w:rPr>
                  </w:pPr>
                  <w:r w:rsidRPr="00F7238B">
                    <w:rPr>
                      <w:rFonts w:eastAsia="Yu Mincho"/>
                      <w:i/>
                      <w:lang w:eastAsia="zh-CN"/>
                    </w:rPr>
                    <w:t>Test parameters</w:t>
                  </w:r>
                </w:p>
              </w:tc>
              <w:tc>
                <w:tcPr>
                  <w:tcW w:w="1558" w:type="dxa"/>
                  <w:tcBorders>
                    <w:top w:val="single" w:sz="8" w:space="0" w:color="000000"/>
                    <w:left w:val="single" w:sz="8" w:space="0" w:color="000000"/>
                    <w:bottom w:val="single" w:sz="8" w:space="0" w:color="000000"/>
                    <w:right w:val="single" w:sz="8" w:space="0" w:color="000000"/>
                  </w:tcBorders>
                  <w:vAlign w:val="center"/>
                </w:tcPr>
                <w:p w14:paraId="17279AD8" w14:textId="77777777" w:rsidR="009F1CB3" w:rsidRPr="00292958" w:rsidRDefault="009F1CB3" w:rsidP="00530B02">
                  <w:pPr>
                    <w:overflowPunct w:val="0"/>
                    <w:autoSpaceDE w:val="0"/>
                    <w:autoSpaceDN w:val="0"/>
                    <w:adjustRightInd w:val="0"/>
                    <w:textAlignment w:val="baseline"/>
                    <w:rPr>
                      <w:rFonts w:eastAsiaTheme="minorEastAsia"/>
                      <w:i/>
                      <w:lang w:eastAsia="zh-CN"/>
                    </w:rPr>
                  </w:pPr>
                  <w:r w:rsidRPr="00292958">
                    <w:rPr>
                      <w:rFonts w:eastAsia="Yu Mincho"/>
                      <w:i/>
                      <w:lang w:eastAsia="zh-CN"/>
                    </w:rPr>
                    <w:t>Responsible company</w:t>
                  </w:r>
                </w:p>
              </w:tc>
            </w:tr>
            <w:tr w:rsidR="009F1CB3" w:rsidRPr="00292958" w14:paraId="73E6C687" w14:textId="77777777" w:rsidTr="00530B02">
              <w:trPr>
                <w:trHeight w:val="779"/>
              </w:trPr>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2ABDB6" w14:textId="77777777" w:rsidR="009F1CB3" w:rsidRPr="00F7238B" w:rsidRDefault="009F1CB3" w:rsidP="00530B02">
                  <w:pPr>
                    <w:overflowPunct w:val="0"/>
                    <w:autoSpaceDE w:val="0"/>
                    <w:autoSpaceDN w:val="0"/>
                    <w:adjustRightInd w:val="0"/>
                    <w:textAlignment w:val="baseline"/>
                    <w:rPr>
                      <w:rFonts w:eastAsia="Yu Mincho"/>
                      <w:i/>
                      <w:lang w:val="en-US" w:eastAsia="zh-CN"/>
                    </w:rPr>
                  </w:pPr>
                  <w:r w:rsidRPr="00F7238B">
                    <w:rPr>
                      <w:rFonts w:eastAsia="Yu Mincho"/>
                      <w:i/>
                      <w:lang w:eastAsia="zh-CN"/>
                    </w:rPr>
                    <w:t>1. NR SA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BCE14E" w14:textId="77777777" w:rsidR="009F1CB3" w:rsidRPr="00F7238B" w:rsidRDefault="009F1CB3" w:rsidP="00530B02">
                  <w:pPr>
                    <w:overflowPunct w:val="0"/>
                    <w:autoSpaceDE w:val="0"/>
                    <w:autoSpaceDN w:val="0"/>
                    <w:adjustRightInd w:val="0"/>
                    <w:textAlignment w:val="baseline"/>
                    <w:rPr>
                      <w:rFonts w:eastAsia="Yu Mincho"/>
                      <w:i/>
                      <w:lang w:val="en-US" w:eastAsia="zh-CN"/>
                    </w:rPr>
                  </w:pPr>
                  <w:r w:rsidRPr="00F7238B">
                    <w:rPr>
                      <w:rFonts w:eastAsia="Yu Mincho"/>
                      <w:i/>
                      <w:lang w:eastAsia="zh-CN"/>
                    </w:rPr>
                    <w:t xml:space="preserve">NR-NR intra-frequency reselection for FR1 </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1C66A5" w14:textId="77777777" w:rsidR="009F1CB3" w:rsidRPr="00F7238B" w:rsidRDefault="009F1CB3" w:rsidP="00530B02">
                  <w:pPr>
                    <w:numPr>
                      <w:ilvl w:val="0"/>
                      <w:numId w:val="5"/>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DRX cycle: 320ms</w:t>
                  </w:r>
                </w:p>
                <w:p w14:paraId="049AA4C8" w14:textId="77777777" w:rsidR="009F1CB3" w:rsidRPr="00F7238B" w:rsidRDefault="009F1CB3" w:rsidP="00530B02">
                  <w:pPr>
                    <w:numPr>
                      <w:ilvl w:val="0"/>
                      <w:numId w:val="5"/>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SMTC period: 20ms</w:t>
                  </w:r>
                </w:p>
              </w:tc>
              <w:tc>
                <w:tcPr>
                  <w:tcW w:w="1558" w:type="dxa"/>
                  <w:tcBorders>
                    <w:top w:val="single" w:sz="8" w:space="0" w:color="000000"/>
                    <w:left w:val="single" w:sz="8" w:space="0" w:color="000000"/>
                    <w:bottom w:val="single" w:sz="8" w:space="0" w:color="000000"/>
                    <w:right w:val="single" w:sz="8" w:space="0" w:color="000000"/>
                  </w:tcBorders>
                  <w:vAlign w:val="center"/>
                </w:tcPr>
                <w:p w14:paraId="3BB04228" w14:textId="77777777" w:rsidR="009F1CB3" w:rsidRPr="00292958" w:rsidRDefault="009F1CB3" w:rsidP="00530B02">
                  <w:pPr>
                    <w:overflowPunct w:val="0"/>
                    <w:autoSpaceDE w:val="0"/>
                    <w:autoSpaceDN w:val="0"/>
                    <w:adjustRightInd w:val="0"/>
                    <w:spacing w:after="0"/>
                    <w:ind w:left="360"/>
                    <w:textAlignment w:val="baseline"/>
                    <w:rPr>
                      <w:rFonts w:eastAsiaTheme="minorEastAsia"/>
                      <w:i/>
                      <w:lang w:eastAsia="zh-CN"/>
                    </w:rPr>
                  </w:pPr>
                  <w:r w:rsidRPr="00292958">
                    <w:rPr>
                      <w:rFonts w:eastAsiaTheme="minorEastAsia" w:hint="eastAsia"/>
                      <w:i/>
                      <w:lang w:eastAsia="zh-CN"/>
                    </w:rPr>
                    <w:t>C</w:t>
                  </w:r>
                  <w:r w:rsidRPr="00292958">
                    <w:rPr>
                      <w:rFonts w:eastAsiaTheme="minorEastAsia"/>
                      <w:i/>
                      <w:lang w:eastAsia="zh-CN"/>
                    </w:rPr>
                    <w:t>MCC</w:t>
                  </w:r>
                </w:p>
              </w:tc>
            </w:tr>
            <w:tr w:rsidR="009F1CB3" w:rsidRPr="00292958" w14:paraId="338B2DEC" w14:textId="77777777" w:rsidTr="00530B02">
              <w:trPr>
                <w:trHeight w:val="1129"/>
              </w:trPr>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5B2C9D" w14:textId="77777777" w:rsidR="009F1CB3" w:rsidRPr="00F7238B" w:rsidRDefault="009F1CB3" w:rsidP="00530B02">
                  <w:pPr>
                    <w:overflowPunct w:val="0"/>
                    <w:autoSpaceDE w:val="0"/>
                    <w:autoSpaceDN w:val="0"/>
                    <w:adjustRightInd w:val="0"/>
                    <w:textAlignment w:val="baseline"/>
                    <w:rPr>
                      <w:rFonts w:eastAsia="Yu Mincho"/>
                      <w:i/>
                      <w:lang w:val="en-US" w:eastAsia="zh-CN"/>
                    </w:rPr>
                  </w:pPr>
                  <w:r w:rsidRPr="00F7238B">
                    <w:rPr>
                      <w:rFonts w:eastAsia="Yu Mincho"/>
                      <w:i/>
                      <w:lang w:eastAsia="zh-CN"/>
                    </w:rPr>
                    <w:t>2a. ENDC</w:t>
                  </w:r>
                </w:p>
                <w:p w14:paraId="7FCB81BC" w14:textId="77777777" w:rsidR="009F1CB3" w:rsidRPr="00F7238B" w:rsidRDefault="009F1CB3" w:rsidP="00530B02">
                  <w:pPr>
                    <w:overflowPunct w:val="0"/>
                    <w:autoSpaceDE w:val="0"/>
                    <w:autoSpaceDN w:val="0"/>
                    <w:adjustRightInd w:val="0"/>
                    <w:textAlignment w:val="baseline"/>
                    <w:rPr>
                      <w:rFonts w:eastAsia="Yu Mincho"/>
                      <w:i/>
                      <w:lang w:val="en-US" w:eastAsia="zh-CN"/>
                    </w:rPr>
                  </w:pPr>
                  <w:r w:rsidRPr="00F7238B">
                    <w:rPr>
                      <w:rFonts w:eastAsia="Yu Mincho"/>
                      <w:i/>
                      <w:lang w:eastAsia="zh-CN"/>
                    </w:rPr>
                    <w:t>2b. NR SA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3D0F7E" w14:textId="77777777" w:rsidR="009F1CB3" w:rsidRPr="00F7238B" w:rsidRDefault="009F1CB3" w:rsidP="00530B02">
                  <w:pPr>
                    <w:overflowPunct w:val="0"/>
                    <w:autoSpaceDE w:val="0"/>
                    <w:autoSpaceDN w:val="0"/>
                    <w:adjustRightInd w:val="0"/>
                    <w:textAlignment w:val="baseline"/>
                    <w:rPr>
                      <w:rFonts w:eastAsia="Yu Mincho"/>
                      <w:i/>
                      <w:lang w:val="en-US" w:eastAsia="zh-CN"/>
                    </w:rPr>
                  </w:pPr>
                  <w:r w:rsidRPr="00F7238B">
                    <w:rPr>
                      <w:rFonts w:eastAsia="Yu Mincho"/>
                      <w:i/>
                      <w:lang w:eastAsia="zh-CN"/>
                    </w:rPr>
                    <w:t>NR-NR intra-frequency event triggered reporting tests without gap under DRX without SSB index reading for FR1 intra-frequency case</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883AE6" w14:textId="77777777" w:rsidR="009F1CB3" w:rsidRPr="00F7238B" w:rsidRDefault="009F1CB3" w:rsidP="00530B02">
                  <w:pPr>
                    <w:numPr>
                      <w:ilvl w:val="0"/>
                      <w:numId w:val="6"/>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DRX cycle: 640ms</w:t>
                  </w:r>
                </w:p>
                <w:p w14:paraId="07487980" w14:textId="77777777" w:rsidR="009F1CB3" w:rsidRPr="00F7238B" w:rsidRDefault="009F1CB3" w:rsidP="00530B02">
                  <w:pPr>
                    <w:numPr>
                      <w:ilvl w:val="0"/>
                      <w:numId w:val="6"/>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SMTC period: 20ms</w:t>
                  </w:r>
                </w:p>
              </w:tc>
              <w:tc>
                <w:tcPr>
                  <w:tcW w:w="1558" w:type="dxa"/>
                  <w:tcBorders>
                    <w:top w:val="single" w:sz="8" w:space="0" w:color="000000"/>
                    <w:left w:val="single" w:sz="8" w:space="0" w:color="000000"/>
                    <w:bottom w:val="single" w:sz="8" w:space="0" w:color="000000"/>
                    <w:right w:val="single" w:sz="8" w:space="0" w:color="000000"/>
                  </w:tcBorders>
                  <w:vAlign w:val="center"/>
                </w:tcPr>
                <w:p w14:paraId="0269E537" w14:textId="77777777" w:rsidR="009F1CB3" w:rsidRPr="00292958" w:rsidRDefault="009F1CB3" w:rsidP="00530B02">
                  <w:pPr>
                    <w:overflowPunct w:val="0"/>
                    <w:autoSpaceDE w:val="0"/>
                    <w:autoSpaceDN w:val="0"/>
                    <w:adjustRightInd w:val="0"/>
                    <w:spacing w:after="0"/>
                    <w:ind w:left="360"/>
                    <w:textAlignment w:val="baseline"/>
                    <w:rPr>
                      <w:rFonts w:eastAsia="Yu Mincho"/>
                      <w:i/>
                      <w:lang w:eastAsia="zh-CN"/>
                    </w:rPr>
                  </w:pPr>
                  <w:r w:rsidRPr="00292958">
                    <w:rPr>
                      <w:rFonts w:eastAsia="Yu Mincho"/>
                      <w:i/>
                      <w:lang w:eastAsia="zh-CN"/>
                    </w:rPr>
                    <w:t>Ericsson</w:t>
                  </w:r>
                </w:p>
              </w:tc>
            </w:tr>
            <w:tr w:rsidR="009F1CB3" w:rsidRPr="00292958" w14:paraId="570D4DAD" w14:textId="77777777" w:rsidTr="00530B02">
              <w:trPr>
                <w:trHeight w:val="779"/>
              </w:trPr>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6D8063" w14:textId="77777777" w:rsidR="009F1CB3" w:rsidRPr="00F7238B" w:rsidRDefault="009F1CB3" w:rsidP="00530B02">
                  <w:pPr>
                    <w:overflowPunct w:val="0"/>
                    <w:autoSpaceDE w:val="0"/>
                    <w:autoSpaceDN w:val="0"/>
                    <w:adjustRightInd w:val="0"/>
                    <w:textAlignment w:val="baseline"/>
                    <w:rPr>
                      <w:rFonts w:eastAsia="Yu Mincho"/>
                      <w:i/>
                      <w:lang w:val="en-US" w:eastAsia="zh-CN"/>
                    </w:rPr>
                  </w:pPr>
                  <w:r w:rsidRPr="00F7238B">
                    <w:rPr>
                      <w:rFonts w:eastAsia="Yu Mincho"/>
                      <w:i/>
                      <w:lang w:eastAsia="zh-CN"/>
                    </w:rPr>
                    <w:t>4. NR SA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E35C02" w14:textId="77777777" w:rsidR="009F1CB3" w:rsidRPr="00F7238B" w:rsidRDefault="009F1CB3" w:rsidP="00530B02">
                  <w:pPr>
                    <w:overflowPunct w:val="0"/>
                    <w:autoSpaceDE w:val="0"/>
                    <w:autoSpaceDN w:val="0"/>
                    <w:adjustRightInd w:val="0"/>
                    <w:textAlignment w:val="baseline"/>
                    <w:rPr>
                      <w:rFonts w:eastAsia="Yu Mincho"/>
                      <w:i/>
                      <w:lang w:val="en-US" w:eastAsia="zh-CN"/>
                    </w:rPr>
                  </w:pPr>
                  <w:r w:rsidRPr="00F7238B">
                    <w:rPr>
                      <w:rFonts w:eastAsia="Yu Mincho"/>
                      <w:i/>
                      <w:lang w:eastAsia="zh-CN"/>
                    </w:rPr>
                    <w:t>NR-EUTRA inter-RAT cell re-selection</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4DB747" w14:textId="77777777" w:rsidR="009F1CB3" w:rsidRPr="00F7238B" w:rsidRDefault="009F1CB3" w:rsidP="00530B02">
                  <w:pPr>
                    <w:numPr>
                      <w:ilvl w:val="0"/>
                      <w:numId w:val="7"/>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DRX cycle: 320ms</w:t>
                  </w:r>
                </w:p>
                <w:p w14:paraId="657D170D" w14:textId="77777777" w:rsidR="009F1CB3" w:rsidRPr="00F7238B" w:rsidRDefault="009F1CB3" w:rsidP="00530B02">
                  <w:pPr>
                    <w:numPr>
                      <w:ilvl w:val="0"/>
                      <w:numId w:val="7"/>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SMTC period: 20ms</w:t>
                  </w:r>
                </w:p>
              </w:tc>
              <w:tc>
                <w:tcPr>
                  <w:tcW w:w="1558" w:type="dxa"/>
                  <w:tcBorders>
                    <w:top w:val="single" w:sz="8" w:space="0" w:color="000000"/>
                    <w:left w:val="single" w:sz="8" w:space="0" w:color="000000"/>
                    <w:bottom w:val="single" w:sz="8" w:space="0" w:color="000000"/>
                    <w:right w:val="single" w:sz="8" w:space="0" w:color="000000"/>
                  </w:tcBorders>
                  <w:vAlign w:val="center"/>
                </w:tcPr>
                <w:p w14:paraId="0AEA3C05" w14:textId="77777777" w:rsidR="009F1CB3" w:rsidRPr="00292958" w:rsidRDefault="009F1CB3" w:rsidP="00530B02">
                  <w:pPr>
                    <w:overflowPunct w:val="0"/>
                    <w:autoSpaceDE w:val="0"/>
                    <w:autoSpaceDN w:val="0"/>
                    <w:adjustRightInd w:val="0"/>
                    <w:spacing w:after="0"/>
                    <w:ind w:left="360"/>
                    <w:textAlignment w:val="baseline"/>
                    <w:rPr>
                      <w:rFonts w:eastAsiaTheme="minorEastAsia"/>
                      <w:i/>
                      <w:lang w:eastAsia="zh-CN"/>
                    </w:rPr>
                  </w:pPr>
                  <w:r w:rsidRPr="00292958">
                    <w:rPr>
                      <w:rFonts w:eastAsiaTheme="minorEastAsia" w:hint="eastAsia"/>
                      <w:i/>
                      <w:lang w:eastAsia="zh-CN"/>
                    </w:rPr>
                    <w:t>Q</w:t>
                  </w:r>
                  <w:r w:rsidRPr="00292958">
                    <w:rPr>
                      <w:rFonts w:eastAsiaTheme="minorEastAsia"/>
                      <w:i/>
                      <w:lang w:eastAsia="zh-CN"/>
                    </w:rPr>
                    <w:t>ualcomm</w:t>
                  </w:r>
                </w:p>
              </w:tc>
            </w:tr>
            <w:tr w:rsidR="009F1CB3" w:rsidRPr="00292958" w14:paraId="368633C7" w14:textId="77777777" w:rsidTr="00530B02">
              <w:trPr>
                <w:trHeight w:val="1749"/>
              </w:trPr>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69D917" w14:textId="77777777" w:rsidR="009F1CB3" w:rsidRPr="00F7238B" w:rsidRDefault="009F1CB3" w:rsidP="00530B02">
                  <w:pPr>
                    <w:overflowPunct w:val="0"/>
                    <w:autoSpaceDE w:val="0"/>
                    <w:autoSpaceDN w:val="0"/>
                    <w:adjustRightInd w:val="0"/>
                    <w:textAlignment w:val="baseline"/>
                    <w:rPr>
                      <w:rFonts w:eastAsia="Yu Mincho"/>
                      <w:i/>
                      <w:lang w:val="en-US" w:eastAsia="zh-CN"/>
                    </w:rPr>
                  </w:pPr>
                  <w:r w:rsidRPr="00F7238B">
                    <w:rPr>
                      <w:rFonts w:eastAsia="Yu Mincho"/>
                      <w:i/>
                      <w:lang w:eastAsia="zh-CN"/>
                    </w:rPr>
                    <w:t>5. NR SA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BA08C4" w14:textId="77777777" w:rsidR="009F1CB3" w:rsidRPr="00F7238B" w:rsidRDefault="009F1CB3" w:rsidP="00530B02">
                  <w:pPr>
                    <w:overflowPunct w:val="0"/>
                    <w:autoSpaceDE w:val="0"/>
                    <w:autoSpaceDN w:val="0"/>
                    <w:adjustRightInd w:val="0"/>
                    <w:textAlignment w:val="baseline"/>
                    <w:rPr>
                      <w:rFonts w:eastAsia="Yu Mincho"/>
                      <w:i/>
                      <w:lang w:val="en-US" w:eastAsia="zh-CN"/>
                    </w:rPr>
                  </w:pPr>
                  <w:r w:rsidRPr="00F7238B">
                    <w:rPr>
                      <w:rFonts w:eastAsia="Yu Mincho"/>
                      <w:i/>
                      <w:lang w:eastAsia="zh-CN"/>
                    </w:rPr>
                    <w:t>NR-EUTRA inter-RAT event triggered reporting test under DRX in FR1</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EF3700" w14:textId="77777777" w:rsidR="009F1CB3" w:rsidRPr="00F7238B" w:rsidRDefault="009F1CB3" w:rsidP="00530B02">
                  <w:pPr>
                    <w:numPr>
                      <w:ilvl w:val="0"/>
                      <w:numId w:val="8"/>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DRX cycle: 320ms</w:t>
                  </w:r>
                </w:p>
                <w:p w14:paraId="161DAEC7" w14:textId="77777777" w:rsidR="009F1CB3" w:rsidRPr="00F7238B" w:rsidRDefault="009F1CB3" w:rsidP="00530B02">
                  <w:pPr>
                    <w:numPr>
                      <w:ilvl w:val="0"/>
                      <w:numId w:val="8"/>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SMTC period: 20ms</w:t>
                  </w:r>
                </w:p>
                <w:p w14:paraId="0BC6CF7A" w14:textId="77777777" w:rsidR="009F1CB3" w:rsidRPr="00F7238B" w:rsidRDefault="009F1CB3" w:rsidP="00530B02">
                  <w:pPr>
                    <w:numPr>
                      <w:ilvl w:val="0"/>
                      <w:numId w:val="8"/>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MGRP: 40ms</w:t>
                  </w:r>
                </w:p>
                <w:p w14:paraId="65124439" w14:textId="77777777" w:rsidR="009F1CB3" w:rsidRPr="00F7238B" w:rsidRDefault="009F1CB3" w:rsidP="00530B02">
                  <w:pPr>
                    <w:numPr>
                      <w:ilvl w:val="0"/>
                      <w:numId w:val="8"/>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MGL: 6ms</w:t>
                  </w:r>
                </w:p>
              </w:tc>
              <w:tc>
                <w:tcPr>
                  <w:tcW w:w="1558" w:type="dxa"/>
                  <w:tcBorders>
                    <w:top w:val="single" w:sz="8" w:space="0" w:color="000000"/>
                    <w:left w:val="single" w:sz="8" w:space="0" w:color="000000"/>
                    <w:bottom w:val="single" w:sz="8" w:space="0" w:color="000000"/>
                    <w:right w:val="single" w:sz="8" w:space="0" w:color="000000"/>
                  </w:tcBorders>
                  <w:vAlign w:val="center"/>
                </w:tcPr>
                <w:p w14:paraId="08D034CC" w14:textId="77777777" w:rsidR="009F1CB3" w:rsidRPr="00292958" w:rsidRDefault="009F1CB3" w:rsidP="00530B02">
                  <w:pPr>
                    <w:overflowPunct w:val="0"/>
                    <w:autoSpaceDE w:val="0"/>
                    <w:autoSpaceDN w:val="0"/>
                    <w:adjustRightInd w:val="0"/>
                    <w:spacing w:after="0"/>
                    <w:ind w:left="360"/>
                    <w:textAlignment w:val="baseline"/>
                    <w:rPr>
                      <w:rFonts w:eastAsia="Yu Mincho"/>
                      <w:i/>
                      <w:lang w:eastAsia="zh-CN"/>
                    </w:rPr>
                  </w:pPr>
                  <w:r w:rsidRPr="00292958">
                    <w:rPr>
                      <w:rFonts w:eastAsia="Yu Mincho"/>
                      <w:i/>
                      <w:lang w:eastAsia="zh-CN"/>
                    </w:rPr>
                    <w:t>Huawei</w:t>
                  </w:r>
                </w:p>
              </w:tc>
            </w:tr>
            <w:tr w:rsidR="009F1CB3" w:rsidRPr="00292958" w14:paraId="06AB0CE7" w14:textId="77777777" w:rsidTr="00530B02">
              <w:trPr>
                <w:trHeight w:val="779"/>
              </w:trPr>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7D1F93" w14:textId="77777777" w:rsidR="009F1CB3" w:rsidRPr="00F7238B" w:rsidRDefault="009F1CB3" w:rsidP="00530B02">
                  <w:pPr>
                    <w:overflowPunct w:val="0"/>
                    <w:autoSpaceDE w:val="0"/>
                    <w:autoSpaceDN w:val="0"/>
                    <w:adjustRightInd w:val="0"/>
                    <w:textAlignment w:val="baseline"/>
                    <w:rPr>
                      <w:rFonts w:eastAsia="Yu Mincho"/>
                      <w:i/>
                      <w:lang w:val="en-US" w:eastAsia="zh-CN"/>
                    </w:rPr>
                  </w:pPr>
                  <w:r w:rsidRPr="00F7238B">
                    <w:rPr>
                      <w:rFonts w:eastAsia="Yu Mincho"/>
                      <w:i/>
                      <w:lang w:eastAsia="zh-CN"/>
                    </w:rPr>
                    <w:t>6. E-UTRAN</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3132C7" w14:textId="77777777" w:rsidR="009F1CB3" w:rsidRPr="00F7238B" w:rsidRDefault="009F1CB3" w:rsidP="00530B02">
                  <w:pPr>
                    <w:overflowPunct w:val="0"/>
                    <w:autoSpaceDE w:val="0"/>
                    <w:autoSpaceDN w:val="0"/>
                    <w:adjustRightInd w:val="0"/>
                    <w:textAlignment w:val="baseline"/>
                    <w:rPr>
                      <w:rFonts w:eastAsia="Yu Mincho"/>
                      <w:i/>
                      <w:lang w:val="en-US" w:eastAsia="zh-CN"/>
                    </w:rPr>
                  </w:pPr>
                  <w:r w:rsidRPr="00F7238B">
                    <w:rPr>
                      <w:rFonts w:eastAsia="Yu Mincho"/>
                      <w:i/>
                      <w:lang w:eastAsia="zh-CN"/>
                    </w:rPr>
                    <w:t>EUTRA-NR inter-RAT cell re-selection</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75D71B" w14:textId="77777777" w:rsidR="009F1CB3" w:rsidRPr="00F7238B" w:rsidRDefault="009F1CB3" w:rsidP="00530B02">
                  <w:pPr>
                    <w:numPr>
                      <w:ilvl w:val="0"/>
                      <w:numId w:val="9"/>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DRX cycle: 320ms</w:t>
                  </w:r>
                </w:p>
                <w:p w14:paraId="31CA0658" w14:textId="77777777" w:rsidR="009F1CB3" w:rsidRPr="00F7238B" w:rsidRDefault="009F1CB3" w:rsidP="00530B02">
                  <w:pPr>
                    <w:numPr>
                      <w:ilvl w:val="0"/>
                      <w:numId w:val="9"/>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SMTC period: 20ms</w:t>
                  </w:r>
                </w:p>
              </w:tc>
              <w:tc>
                <w:tcPr>
                  <w:tcW w:w="1558" w:type="dxa"/>
                  <w:tcBorders>
                    <w:top w:val="single" w:sz="8" w:space="0" w:color="000000"/>
                    <w:left w:val="single" w:sz="8" w:space="0" w:color="000000"/>
                    <w:bottom w:val="single" w:sz="8" w:space="0" w:color="000000"/>
                    <w:right w:val="single" w:sz="8" w:space="0" w:color="000000"/>
                  </w:tcBorders>
                  <w:vAlign w:val="center"/>
                </w:tcPr>
                <w:p w14:paraId="2E622826" w14:textId="77777777" w:rsidR="009F1CB3" w:rsidRPr="00292958" w:rsidRDefault="009F1CB3" w:rsidP="00530B02">
                  <w:pPr>
                    <w:overflowPunct w:val="0"/>
                    <w:autoSpaceDE w:val="0"/>
                    <w:autoSpaceDN w:val="0"/>
                    <w:adjustRightInd w:val="0"/>
                    <w:spacing w:after="0"/>
                    <w:ind w:left="360"/>
                    <w:textAlignment w:val="baseline"/>
                    <w:rPr>
                      <w:rFonts w:eastAsiaTheme="minorEastAsia"/>
                      <w:i/>
                      <w:lang w:eastAsia="zh-CN"/>
                    </w:rPr>
                  </w:pPr>
                  <w:r w:rsidRPr="00292958">
                    <w:rPr>
                      <w:rFonts w:eastAsiaTheme="minorEastAsia" w:hint="eastAsia"/>
                      <w:i/>
                      <w:lang w:eastAsia="zh-CN"/>
                    </w:rPr>
                    <w:t>v</w:t>
                  </w:r>
                  <w:r w:rsidRPr="00292958">
                    <w:rPr>
                      <w:rFonts w:eastAsiaTheme="minorEastAsia"/>
                      <w:i/>
                      <w:lang w:eastAsia="zh-CN"/>
                    </w:rPr>
                    <w:t>ivo</w:t>
                  </w:r>
                </w:p>
              </w:tc>
            </w:tr>
            <w:tr w:rsidR="009F1CB3" w:rsidRPr="00292958" w14:paraId="05F0A7AB" w14:textId="77777777" w:rsidTr="00530B02">
              <w:trPr>
                <w:trHeight w:val="1749"/>
              </w:trPr>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1ABE40" w14:textId="77777777" w:rsidR="009F1CB3" w:rsidRPr="00F7238B" w:rsidRDefault="009F1CB3" w:rsidP="00530B02">
                  <w:pPr>
                    <w:overflowPunct w:val="0"/>
                    <w:autoSpaceDE w:val="0"/>
                    <w:autoSpaceDN w:val="0"/>
                    <w:adjustRightInd w:val="0"/>
                    <w:textAlignment w:val="baseline"/>
                    <w:rPr>
                      <w:rFonts w:eastAsia="Yu Mincho"/>
                      <w:i/>
                      <w:lang w:val="en-US" w:eastAsia="zh-CN"/>
                    </w:rPr>
                  </w:pPr>
                  <w:r w:rsidRPr="00F7238B">
                    <w:rPr>
                      <w:rFonts w:eastAsia="Yu Mincho"/>
                      <w:i/>
                      <w:lang w:eastAsia="zh-CN"/>
                    </w:rPr>
                    <w:t xml:space="preserve">7. E-UTRAN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019043" w14:textId="77777777" w:rsidR="009F1CB3" w:rsidRPr="00F7238B" w:rsidRDefault="009F1CB3" w:rsidP="00530B02">
                  <w:pPr>
                    <w:overflowPunct w:val="0"/>
                    <w:autoSpaceDE w:val="0"/>
                    <w:autoSpaceDN w:val="0"/>
                    <w:adjustRightInd w:val="0"/>
                    <w:textAlignment w:val="baseline"/>
                    <w:rPr>
                      <w:rFonts w:eastAsia="Yu Mincho"/>
                      <w:i/>
                      <w:lang w:val="en-US" w:eastAsia="zh-CN"/>
                    </w:rPr>
                  </w:pPr>
                  <w:r w:rsidRPr="00F7238B">
                    <w:rPr>
                      <w:rFonts w:eastAsia="Yu Mincho"/>
                      <w:i/>
                      <w:lang w:eastAsia="zh-CN"/>
                    </w:rPr>
                    <w:t>EUTRA-NR inter-RAT event triggered reporting for FR1 with SSB time index detection when DRX is used</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0853A6" w14:textId="77777777" w:rsidR="009F1CB3" w:rsidRPr="00F7238B" w:rsidRDefault="009F1CB3" w:rsidP="00530B02">
                  <w:pPr>
                    <w:numPr>
                      <w:ilvl w:val="0"/>
                      <w:numId w:val="10"/>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DRX cycle: 320ms</w:t>
                  </w:r>
                </w:p>
                <w:p w14:paraId="517DE424" w14:textId="77777777" w:rsidR="009F1CB3" w:rsidRPr="00F7238B" w:rsidRDefault="009F1CB3" w:rsidP="00530B02">
                  <w:pPr>
                    <w:numPr>
                      <w:ilvl w:val="0"/>
                      <w:numId w:val="10"/>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SMTC period: 20ms</w:t>
                  </w:r>
                </w:p>
                <w:p w14:paraId="65A614F0" w14:textId="77777777" w:rsidR="009F1CB3" w:rsidRPr="00F7238B" w:rsidRDefault="009F1CB3" w:rsidP="00530B02">
                  <w:pPr>
                    <w:numPr>
                      <w:ilvl w:val="0"/>
                      <w:numId w:val="10"/>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MGRP: 40ms</w:t>
                  </w:r>
                </w:p>
                <w:p w14:paraId="2F7E2F8D" w14:textId="77777777" w:rsidR="009F1CB3" w:rsidRPr="00F7238B" w:rsidRDefault="009F1CB3" w:rsidP="00530B02">
                  <w:pPr>
                    <w:numPr>
                      <w:ilvl w:val="0"/>
                      <w:numId w:val="10"/>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MGL: 6ms</w:t>
                  </w:r>
                </w:p>
              </w:tc>
              <w:tc>
                <w:tcPr>
                  <w:tcW w:w="1558" w:type="dxa"/>
                  <w:tcBorders>
                    <w:top w:val="single" w:sz="8" w:space="0" w:color="000000"/>
                    <w:left w:val="single" w:sz="8" w:space="0" w:color="000000"/>
                    <w:bottom w:val="single" w:sz="8" w:space="0" w:color="000000"/>
                    <w:right w:val="single" w:sz="8" w:space="0" w:color="000000"/>
                  </w:tcBorders>
                  <w:vAlign w:val="center"/>
                </w:tcPr>
                <w:p w14:paraId="16F31170" w14:textId="77777777" w:rsidR="009F1CB3" w:rsidRPr="00292958" w:rsidRDefault="009F1CB3" w:rsidP="00530B02">
                  <w:pPr>
                    <w:overflowPunct w:val="0"/>
                    <w:autoSpaceDE w:val="0"/>
                    <w:autoSpaceDN w:val="0"/>
                    <w:adjustRightInd w:val="0"/>
                    <w:spacing w:after="0"/>
                    <w:ind w:left="360"/>
                    <w:textAlignment w:val="baseline"/>
                    <w:rPr>
                      <w:rFonts w:eastAsia="Yu Mincho"/>
                      <w:i/>
                      <w:lang w:eastAsia="zh-CN"/>
                    </w:rPr>
                  </w:pPr>
                  <w:r w:rsidRPr="00292958">
                    <w:rPr>
                      <w:rFonts w:eastAsia="Yu Mincho"/>
                      <w:i/>
                      <w:lang w:eastAsia="zh-CN"/>
                    </w:rPr>
                    <w:t>Huawei</w:t>
                  </w:r>
                </w:p>
              </w:tc>
            </w:tr>
            <w:tr w:rsidR="009F1CB3" w:rsidRPr="00292958" w14:paraId="134C38A2" w14:textId="77777777" w:rsidTr="00530B02">
              <w:trPr>
                <w:trHeight w:val="779"/>
              </w:trPr>
              <w:tc>
                <w:tcPr>
                  <w:tcW w:w="1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5D0483" w14:textId="77777777" w:rsidR="009F1CB3" w:rsidRPr="00F7238B" w:rsidRDefault="009F1CB3" w:rsidP="00530B02">
                  <w:pPr>
                    <w:overflowPunct w:val="0"/>
                    <w:autoSpaceDE w:val="0"/>
                    <w:autoSpaceDN w:val="0"/>
                    <w:adjustRightInd w:val="0"/>
                    <w:textAlignment w:val="baseline"/>
                    <w:rPr>
                      <w:rFonts w:eastAsia="Yu Mincho"/>
                      <w:i/>
                      <w:lang w:val="en-US" w:eastAsia="zh-CN"/>
                    </w:rPr>
                  </w:pPr>
                  <w:r w:rsidRPr="00F7238B">
                    <w:rPr>
                      <w:rFonts w:eastAsia="Yu Mincho"/>
                      <w:i/>
                      <w:lang w:eastAsia="zh-CN"/>
                    </w:rPr>
                    <w:t>8a. ENDC</w:t>
                  </w:r>
                </w:p>
                <w:p w14:paraId="17831B0A" w14:textId="77777777" w:rsidR="009F1CB3" w:rsidRPr="00F7238B" w:rsidRDefault="009F1CB3" w:rsidP="00530B02">
                  <w:pPr>
                    <w:overflowPunct w:val="0"/>
                    <w:autoSpaceDE w:val="0"/>
                    <w:autoSpaceDN w:val="0"/>
                    <w:adjustRightInd w:val="0"/>
                    <w:textAlignment w:val="baseline"/>
                    <w:rPr>
                      <w:rFonts w:eastAsia="Yu Mincho"/>
                      <w:i/>
                      <w:lang w:val="en-US" w:eastAsia="zh-CN"/>
                    </w:rPr>
                  </w:pPr>
                  <w:r w:rsidRPr="00F7238B">
                    <w:rPr>
                      <w:rFonts w:eastAsia="Yu Mincho"/>
                      <w:i/>
                      <w:lang w:eastAsia="zh-CN"/>
                    </w:rPr>
                    <w:t>8b. NR SA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B11571" w14:textId="77777777" w:rsidR="009F1CB3" w:rsidRPr="00F7238B" w:rsidRDefault="009F1CB3" w:rsidP="00530B02">
                  <w:pPr>
                    <w:overflowPunct w:val="0"/>
                    <w:autoSpaceDE w:val="0"/>
                    <w:autoSpaceDN w:val="0"/>
                    <w:adjustRightInd w:val="0"/>
                    <w:textAlignment w:val="baseline"/>
                    <w:rPr>
                      <w:rFonts w:eastAsia="Yu Mincho"/>
                      <w:i/>
                      <w:lang w:val="en-US" w:eastAsia="zh-CN"/>
                    </w:rPr>
                  </w:pPr>
                  <w:r w:rsidRPr="00F7238B">
                    <w:rPr>
                      <w:rFonts w:eastAsia="Yu Mincho"/>
                      <w:i/>
                      <w:lang w:eastAsia="zh-CN"/>
                    </w:rPr>
                    <w:t>SSB based L1-RSRP measurement when DRX is used</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905C7A" w14:textId="77777777" w:rsidR="009F1CB3" w:rsidRPr="00F7238B" w:rsidRDefault="009F1CB3" w:rsidP="00530B02">
                  <w:pPr>
                    <w:numPr>
                      <w:ilvl w:val="0"/>
                      <w:numId w:val="11"/>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DRX cycle: 320ms</w:t>
                  </w:r>
                </w:p>
                <w:p w14:paraId="043898A7" w14:textId="77777777" w:rsidR="009F1CB3" w:rsidRPr="00F7238B" w:rsidRDefault="009F1CB3" w:rsidP="00530B02">
                  <w:pPr>
                    <w:numPr>
                      <w:ilvl w:val="0"/>
                      <w:numId w:val="11"/>
                    </w:numPr>
                    <w:overflowPunct w:val="0"/>
                    <w:autoSpaceDE w:val="0"/>
                    <w:autoSpaceDN w:val="0"/>
                    <w:adjustRightInd w:val="0"/>
                    <w:spacing w:after="0"/>
                    <w:textAlignment w:val="baseline"/>
                    <w:rPr>
                      <w:rFonts w:eastAsia="Yu Mincho"/>
                      <w:i/>
                      <w:lang w:val="en-US" w:eastAsia="zh-CN"/>
                    </w:rPr>
                  </w:pPr>
                  <w:r w:rsidRPr="00F7238B">
                    <w:rPr>
                      <w:rFonts w:eastAsia="Yu Mincho"/>
                      <w:i/>
                      <w:lang w:eastAsia="zh-CN"/>
                    </w:rPr>
                    <w:t>SMTC period: 20ms</w:t>
                  </w:r>
                </w:p>
              </w:tc>
              <w:tc>
                <w:tcPr>
                  <w:tcW w:w="1558" w:type="dxa"/>
                  <w:tcBorders>
                    <w:top w:val="single" w:sz="8" w:space="0" w:color="000000"/>
                    <w:left w:val="single" w:sz="8" w:space="0" w:color="000000"/>
                    <w:bottom w:val="single" w:sz="8" w:space="0" w:color="000000"/>
                    <w:right w:val="single" w:sz="8" w:space="0" w:color="000000"/>
                  </w:tcBorders>
                </w:tcPr>
                <w:p w14:paraId="0A44FA8A" w14:textId="77777777" w:rsidR="009F1CB3" w:rsidRPr="00292958" w:rsidRDefault="009F1CB3" w:rsidP="00530B02">
                  <w:pPr>
                    <w:overflowPunct w:val="0"/>
                    <w:autoSpaceDE w:val="0"/>
                    <w:autoSpaceDN w:val="0"/>
                    <w:adjustRightInd w:val="0"/>
                    <w:spacing w:after="0"/>
                    <w:ind w:left="360"/>
                    <w:textAlignment w:val="baseline"/>
                    <w:rPr>
                      <w:rFonts w:eastAsia="Yu Mincho"/>
                      <w:i/>
                      <w:lang w:eastAsia="zh-CN"/>
                    </w:rPr>
                  </w:pPr>
                  <w:r w:rsidRPr="00292958">
                    <w:rPr>
                      <w:rFonts w:eastAsia="Yu Mincho"/>
                      <w:i/>
                      <w:lang w:eastAsia="zh-CN"/>
                    </w:rPr>
                    <w:t>Nokia, Nokia Shanghai Bell</w:t>
                  </w:r>
                </w:p>
              </w:tc>
            </w:tr>
          </w:tbl>
          <w:p w14:paraId="6E2550AD" w14:textId="77777777" w:rsidR="009F1CB3" w:rsidRDefault="009F1CB3" w:rsidP="00530B02">
            <w:pPr>
              <w:rPr>
                <w:rFonts w:eastAsiaTheme="minorEastAsia"/>
                <w:i/>
                <w:color w:val="0070C0"/>
                <w:lang w:val="en-US" w:eastAsia="zh-CN"/>
              </w:rPr>
            </w:pPr>
          </w:p>
          <w:p w14:paraId="2894F509" w14:textId="77777777" w:rsidR="009F1CB3" w:rsidRPr="009F1CB3" w:rsidRDefault="009F1CB3" w:rsidP="00530B02">
            <w:pPr>
              <w:rPr>
                <w:rFonts w:eastAsiaTheme="minorEastAsia"/>
                <w:i/>
                <w:color w:val="0070C0"/>
                <w:lang w:val="en-US" w:eastAsia="zh-CN"/>
              </w:rPr>
            </w:pPr>
          </w:p>
        </w:tc>
      </w:tr>
    </w:tbl>
    <w:p w14:paraId="01E9E937" w14:textId="77777777" w:rsidR="009F1CB3" w:rsidRPr="00F7238B" w:rsidRDefault="009F1CB3" w:rsidP="00F7238B">
      <w:pPr>
        <w:ind w:left="48"/>
        <w:rPr>
          <w:iCs/>
          <w:lang w:val="en-US" w:eastAsia="zh-CN"/>
        </w:rPr>
      </w:pPr>
    </w:p>
    <w:p w14:paraId="6A29EA00" w14:textId="4105FEC6" w:rsidR="00BC6BDA" w:rsidRPr="00035C50" w:rsidRDefault="00F11792" w:rsidP="00BC6BDA">
      <w:pPr>
        <w:pStyle w:val="2"/>
      </w:pPr>
      <w:r w:rsidRPr="00035C50">
        <w:t>Companies</w:t>
      </w:r>
      <w:r w:rsidRPr="00035C50">
        <w:rPr>
          <w:rFonts w:hint="eastAsia"/>
        </w:rPr>
        <w:t xml:space="preserve"> views</w:t>
      </w:r>
      <w:r w:rsidRPr="00035C50">
        <w:t>’</w:t>
      </w:r>
      <w:r w:rsidRPr="00035C50">
        <w:rPr>
          <w:rFonts w:hint="eastAsia"/>
        </w:rPr>
        <w:t xml:space="preserve"> collection for 1st round</w:t>
      </w:r>
      <w:r w:rsidR="00BC6BDA" w:rsidRPr="00035C50">
        <w:rPr>
          <w:rFonts w:hint="eastAsia"/>
        </w:rPr>
        <w:t xml:space="preserve"> </w:t>
      </w:r>
    </w:p>
    <w:p w14:paraId="650303B3" w14:textId="77777777" w:rsidR="00BC6BDA" w:rsidRPr="00805BE8" w:rsidRDefault="00BC6BDA" w:rsidP="00BC6BD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BC6BDA" w14:paraId="2BC72AAC" w14:textId="77777777" w:rsidTr="00FE3A1B">
        <w:tc>
          <w:tcPr>
            <w:tcW w:w="1242" w:type="dxa"/>
          </w:tcPr>
          <w:p w14:paraId="3FB1D3FA" w14:textId="77777777" w:rsidR="00BC6BDA" w:rsidRPr="00045592" w:rsidRDefault="00BC6BDA" w:rsidP="00FE3A1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41DF184" w14:textId="77777777" w:rsidR="00BC6BDA" w:rsidRPr="00045592" w:rsidRDefault="00BC6BDA" w:rsidP="00FE3A1B">
            <w:pPr>
              <w:spacing w:after="120"/>
              <w:rPr>
                <w:rFonts w:eastAsiaTheme="minorEastAsia"/>
                <w:b/>
                <w:bCs/>
                <w:color w:val="0070C0"/>
                <w:lang w:val="en-US" w:eastAsia="zh-CN"/>
              </w:rPr>
            </w:pPr>
            <w:r>
              <w:rPr>
                <w:rFonts w:eastAsiaTheme="minorEastAsia"/>
                <w:b/>
                <w:bCs/>
                <w:color w:val="0070C0"/>
                <w:lang w:val="en-US" w:eastAsia="zh-CN"/>
              </w:rPr>
              <w:t>Comments</w:t>
            </w:r>
          </w:p>
        </w:tc>
      </w:tr>
      <w:tr w:rsidR="00BC6BDA" w14:paraId="5893AB77" w14:textId="77777777" w:rsidTr="00FE3A1B">
        <w:tc>
          <w:tcPr>
            <w:tcW w:w="1242" w:type="dxa"/>
          </w:tcPr>
          <w:p w14:paraId="12BCDA89" w14:textId="77777777" w:rsidR="00BC6BDA" w:rsidRPr="003418CB" w:rsidRDefault="00BC6BDA" w:rsidP="00FE3A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2186945" w14:textId="77777777" w:rsidR="00BC6BDA" w:rsidRDefault="00BC6BDA" w:rsidP="00FE3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D8B826A" w14:textId="77777777" w:rsidR="00BC6BDA" w:rsidRDefault="00BC6BDA" w:rsidP="00FE3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C16EA35" w14:textId="77777777" w:rsidR="00BC6BDA" w:rsidRDefault="00BC6BDA" w:rsidP="00FE3A1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623DAF4" w14:textId="77777777" w:rsidR="00BC6BDA" w:rsidRPr="003418CB" w:rsidRDefault="00BC6BDA" w:rsidP="00FE3A1B">
            <w:pPr>
              <w:spacing w:after="120"/>
              <w:rPr>
                <w:rFonts w:eastAsiaTheme="minorEastAsia"/>
                <w:color w:val="0070C0"/>
                <w:lang w:val="en-US" w:eastAsia="zh-CN"/>
              </w:rPr>
            </w:pPr>
            <w:r>
              <w:rPr>
                <w:rFonts w:eastAsiaTheme="minorEastAsia" w:hint="eastAsia"/>
                <w:color w:val="0070C0"/>
                <w:lang w:val="en-US" w:eastAsia="zh-CN"/>
              </w:rPr>
              <w:t>Others:</w:t>
            </w:r>
          </w:p>
        </w:tc>
      </w:tr>
    </w:tbl>
    <w:p w14:paraId="3425D291" w14:textId="77777777" w:rsidR="00BC6BDA" w:rsidRDefault="00BC6BDA" w:rsidP="00BC6BDA">
      <w:pPr>
        <w:rPr>
          <w:color w:val="0070C0"/>
          <w:lang w:val="en-US" w:eastAsia="zh-CN"/>
        </w:rPr>
      </w:pPr>
      <w:r w:rsidRPr="003418CB">
        <w:rPr>
          <w:rFonts w:hint="eastAsia"/>
          <w:color w:val="0070C0"/>
          <w:lang w:val="en-US" w:eastAsia="zh-CN"/>
        </w:rPr>
        <w:t xml:space="preserve"> </w:t>
      </w:r>
    </w:p>
    <w:p w14:paraId="2A0BD274" w14:textId="77777777" w:rsidR="00BC6BDA" w:rsidRPr="00805BE8" w:rsidRDefault="00BC6BDA" w:rsidP="00BC6BDA">
      <w:pPr>
        <w:pStyle w:val="3"/>
        <w:rPr>
          <w:sz w:val="24"/>
          <w:szCs w:val="16"/>
        </w:rPr>
      </w:pPr>
      <w:r w:rsidRPr="00805BE8">
        <w:rPr>
          <w:sz w:val="24"/>
          <w:szCs w:val="16"/>
        </w:rPr>
        <w:lastRenderedPageBreak/>
        <w:t>CRs/TPs comments collection</w:t>
      </w:r>
    </w:p>
    <w:p w14:paraId="3704D2C1" w14:textId="016885DA" w:rsidR="00F7238B" w:rsidRPr="00855107" w:rsidRDefault="00BC6BDA" w:rsidP="00BC6BD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94"/>
        <w:gridCol w:w="8337"/>
      </w:tblGrid>
      <w:tr w:rsidR="00BC6BDA" w:rsidRPr="00DB1313" w14:paraId="01E4A20F" w14:textId="77777777" w:rsidTr="00530B02">
        <w:tc>
          <w:tcPr>
            <w:tcW w:w="1294" w:type="dxa"/>
          </w:tcPr>
          <w:p w14:paraId="5AA11E1E" w14:textId="77777777" w:rsidR="00BC6BDA" w:rsidRPr="00DB1313" w:rsidRDefault="00BC6BDA" w:rsidP="00FE3A1B">
            <w:pPr>
              <w:spacing w:after="120"/>
              <w:rPr>
                <w:rFonts w:eastAsiaTheme="minorEastAsia"/>
                <w:b/>
                <w:bCs/>
                <w:color w:val="0070C0"/>
                <w:lang w:val="en-US" w:eastAsia="zh-CN"/>
              </w:rPr>
            </w:pPr>
            <w:r w:rsidRPr="00DB1313">
              <w:rPr>
                <w:rFonts w:eastAsiaTheme="minorEastAsia"/>
                <w:b/>
                <w:bCs/>
                <w:color w:val="0070C0"/>
                <w:lang w:val="en-US" w:eastAsia="zh-CN"/>
              </w:rPr>
              <w:t>CR/TP number</w:t>
            </w:r>
          </w:p>
        </w:tc>
        <w:tc>
          <w:tcPr>
            <w:tcW w:w="8337" w:type="dxa"/>
          </w:tcPr>
          <w:p w14:paraId="720D4388" w14:textId="77777777" w:rsidR="00BC6BDA" w:rsidRPr="00DB1313" w:rsidRDefault="00BC6BDA" w:rsidP="00FE3A1B">
            <w:pPr>
              <w:spacing w:after="120"/>
              <w:rPr>
                <w:rFonts w:eastAsiaTheme="minorEastAsia"/>
                <w:b/>
                <w:bCs/>
                <w:color w:val="0070C0"/>
                <w:lang w:val="en-US" w:eastAsia="zh-CN"/>
              </w:rPr>
            </w:pPr>
            <w:r w:rsidRPr="00DB1313">
              <w:rPr>
                <w:rFonts w:eastAsiaTheme="minorEastAsia"/>
                <w:b/>
                <w:bCs/>
                <w:color w:val="0070C0"/>
                <w:lang w:val="en-US" w:eastAsia="zh-CN"/>
              </w:rPr>
              <w:t>Comments collection</w:t>
            </w:r>
          </w:p>
        </w:tc>
      </w:tr>
      <w:tr w:rsidR="008F1EF6" w:rsidRPr="00DB1313" w14:paraId="7D4B8D85" w14:textId="77777777" w:rsidTr="00530B02">
        <w:tc>
          <w:tcPr>
            <w:tcW w:w="9631" w:type="dxa"/>
            <w:gridSpan w:val="2"/>
          </w:tcPr>
          <w:p w14:paraId="53EB19D9" w14:textId="576BA6F4" w:rsidR="00292958" w:rsidRPr="00DB1313" w:rsidRDefault="00292958" w:rsidP="00FE3A1B">
            <w:pPr>
              <w:spacing w:after="120"/>
              <w:rPr>
                <w:rFonts w:eastAsiaTheme="minorEastAsia"/>
                <w:lang w:val="en-US" w:eastAsia="zh-CN"/>
              </w:rPr>
            </w:pPr>
            <w:r w:rsidRPr="00DB1313">
              <w:rPr>
                <w:rFonts w:eastAsiaTheme="minorEastAsia"/>
                <w:lang w:val="en-US" w:eastAsia="zh-CN"/>
              </w:rPr>
              <w:t xml:space="preserve">CRs related to release independent for Rel-16 </w:t>
            </w:r>
            <w:r w:rsidR="008F1EF6" w:rsidRPr="00DB1313">
              <w:rPr>
                <w:rFonts w:eastAsiaTheme="minorEastAsia"/>
                <w:lang w:val="en-US" w:eastAsia="zh-CN"/>
              </w:rPr>
              <w:t>HST RRM requirements</w:t>
            </w:r>
          </w:p>
        </w:tc>
      </w:tr>
      <w:tr w:rsidR="00BC6BDA" w:rsidRPr="00DB1313" w14:paraId="04455467" w14:textId="77777777" w:rsidTr="00530B02">
        <w:tc>
          <w:tcPr>
            <w:tcW w:w="1294" w:type="dxa"/>
            <w:vMerge w:val="restart"/>
          </w:tcPr>
          <w:p w14:paraId="53942ED1" w14:textId="77777777" w:rsidR="00BC6BDA" w:rsidRPr="00DB1313" w:rsidRDefault="00442898" w:rsidP="00FE3A1B">
            <w:pPr>
              <w:spacing w:after="120"/>
              <w:rPr>
                <w:b/>
                <w:bCs/>
                <w:color w:val="0000FF"/>
                <w:u w:val="single"/>
              </w:rPr>
            </w:pPr>
            <w:hyperlink r:id="rId45" w:history="1">
              <w:r w:rsidR="00A57AF0" w:rsidRPr="00DB1313">
                <w:rPr>
                  <w:rStyle w:val="af0"/>
                  <w:b/>
                  <w:bCs/>
                </w:rPr>
                <w:t>R4-2014695</w:t>
              </w:r>
            </w:hyperlink>
          </w:p>
          <w:p w14:paraId="3B29D16C" w14:textId="1E75B89E" w:rsidR="00A57AF0" w:rsidRPr="00DB1313" w:rsidRDefault="00A57AF0" w:rsidP="00FE3A1B">
            <w:pPr>
              <w:spacing w:after="120"/>
              <w:rPr>
                <w:rFonts w:eastAsiaTheme="minorEastAsia"/>
                <w:color w:val="0070C0"/>
                <w:lang w:val="en-US" w:eastAsia="zh-CN"/>
              </w:rPr>
            </w:pPr>
            <w:r w:rsidRPr="00DB1313">
              <w:rPr>
                <w:rFonts w:eastAsiaTheme="minorEastAsia"/>
                <w:b/>
                <w:bCs/>
                <w:color w:val="0000FF"/>
                <w:u w:val="single"/>
                <w:lang w:eastAsia="zh-CN"/>
              </w:rPr>
              <w:t>(CMCC)</w:t>
            </w:r>
          </w:p>
        </w:tc>
        <w:tc>
          <w:tcPr>
            <w:tcW w:w="8337" w:type="dxa"/>
          </w:tcPr>
          <w:p w14:paraId="4E53EA03" w14:textId="4FC4CD36" w:rsidR="00BC6BDA" w:rsidRPr="00DB1313" w:rsidRDefault="00026A47" w:rsidP="00FE3A1B">
            <w:pPr>
              <w:spacing w:after="120"/>
              <w:rPr>
                <w:rFonts w:eastAsiaTheme="minorEastAsia"/>
                <w:color w:val="0070C0"/>
                <w:lang w:val="en-US" w:eastAsia="zh-CN"/>
              </w:rPr>
            </w:pPr>
            <w:r>
              <w:rPr>
                <w:rFonts w:eastAsiaTheme="minorEastAsia"/>
                <w:color w:val="0070C0"/>
                <w:lang w:val="en-US" w:eastAsia="zh-CN"/>
              </w:rPr>
              <w:t>Huawei: The content is OK. We are not sure if this should be a CR or draft CR.</w:t>
            </w:r>
          </w:p>
        </w:tc>
      </w:tr>
      <w:tr w:rsidR="00BC6BDA" w:rsidRPr="00DB1313" w14:paraId="381E9534" w14:textId="77777777" w:rsidTr="00530B02">
        <w:tc>
          <w:tcPr>
            <w:tcW w:w="1294" w:type="dxa"/>
            <w:vMerge/>
          </w:tcPr>
          <w:p w14:paraId="72C3A8B0" w14:textId="77777777" w:rsidR="00BC6BDA" w:rsidRPr="00DB1313" w:rsidRDefault="00BC6BDA" w:rsidP="00FE3A1B">
            <w:pPr>
              <w:spacing w:after="120"/>
              <w:rPr>
                <w:rFonts w:eastAsiaTheme="minorEastAsia"/>
                <w:color w:val="0070C0"/>
                <w:lang w:val="en-US" w:eastAsia="zh-CN"/>
              </w:rPr>
            </w:pPr>
          </w:p>
        </w:tc>
        <w:tc>
          <w:tcPr>
            <w:tcW w:w="8337" w:type="dxa"/>
          </w:tcPr>
          <w:p w14:paraId="572B6DC2" w14:textId="77777777" w:rsidR="00BC6BDA" w:rsidRPr="00DB1313" w:rsidRDefault="00BC6BDA" w:rsidP="00FE3A1B">
            <w:pPr>
              <w:spacing w:after="120"/>
              <w:rPr>
                <w:rFonts w:eastAsiaTheme="minorEastAsia"/>
                <w:color w:val="0070C0"/>
                <w:lang w:val="en-US" w:eastAsia="zh-CN"/>
              </w:rPr>
            </w:pPr>
            <w:r w:rsidRPr="00DB1313">
              <w:rPr>
                <w:rFonts w:eastAsiaTheme="minorEastAsia"/>
                <w:color w:val="0070C0"/>
                <w:lang w:val="en-US" w:eastAsia="zh-CN"/>
              </w:rPr>
              <w:t>Company B</w:t>
            </w:r>
          </w:p>
        </w:tc>
      </w:tr>
      <w:tr w:rsidR="00BC6BDA" w:rsidRPr="00DB1313" w14:paraId="2FE2892C" w14:textId="77777777" w:rsidTr="00530B02">
        <w:tc>
          <w:tcPr>
            <w:tcW w:w="1294" w:type="dxa"/>
            <w:vMerge/>
          </w:tcPr>
          <w:p w14:paraId="084EAAAF" w14:textId="77777777" w:rsidR="00BC6BDA" w:rsidRPr="00DB1313" w:rsidRDefault="00BC6BDA" w:rsidP="00FE3A1B">
            <w:pPr>
              <w:spacing w:after="120"/>
              <w:rPr>
                <w:rFonts w:eastAsiaTheme="minorEastAsia"/>
                <w:color w:val="0070C0"/>
                <w:lang w:val="en-US" w:eastAsia="zh-CN"/>
              </w:rPr>
            </w:pPr>
          </w:p>
        </w:tc>
        <w:tc>
          <w:tcPr>
            <w:tcW w:w="8337" w:type="dxa"/>
          </w:tcPr>
          <w:p w14:paraId="4CF6B74B" w14:textId="77777777" w:rsidR="00BC6BDA" w:rsidRPr="00DB1313" w:rsidRDefault="00BC6BDA" w:rsidP="00FE3A1B">
            <w:pPr>
              <w:spacing w:after="120"/>
              <w:rPr>
                <w:rFonts w:eastAsiaTheme="minorEastAsia"/>
                <w:color w:val="0070C0"/>
                <w:lang w:val="en-US" w:eastAsia="zh-CN"/>
              </w:rPr>
            </w:pPr>
          </w:p>
        </w:tc>
      </w:tr>
      <w:tr w:rsidR="00BC6BDA" w:rsidRPr="00DB1313" w14:paraId="2F63FDE7" w14:textId="77777777" w:rsidTr="00530B02">
        <w:tc>
          <w:tcPr>
            <w:tcW w:w="1294" w:type="dxa"/>
            <w:vMerge w:val="restart"/>
          </w:tcPr>
          <w:p w14:paraId="7DD0AAC2" w14:textId="77777777" w:rsidR="00BC6BDA" w:rsidRPr="00DB1313" w:rsidRDefault="00442898" w:rsidP="00FE3A1B">
            <w:pPr>
              <w:spacing w:after="120"/>
              <w:rPr>
                <w:b/>
                <w:bCs/>
                <w:color w:val="0000FF"/>
                <w:u w:val="single"/>
              </w:rPr>
            </w:pPr>
            <w:hyperlink r:id="rId46" w:history="1">
              <w:r w:rsidR="00A57AF0" w:rsidRPr="00DB1313">
                <w:rPr>
                  <w:rStyle w:val="af0"/>
                  <w:b/>
                  <w:bCs/>
                </w:rPr>
                <w:t>R4-2014697</w:t>
              </w:r>
            </w:hyperlink>
          </w:p>
          <w:p w14:paraId="20B5170E" w14:textId="67598F3B" w:rsidR="00A57AF0" w:rsidRPr="00DB1313" w:rsidRDefault="00A57AF0" w:rsidP="00FE3A1B">
            <w:pPr>
              <w:spacing w:after="120"/>
              <w:rPr>
                <w:rFonts w:eastAsiaTheme="minorEastAsia"/>
                <w:color w:val="0070C0"/>
                <w:lang w:val="en-US" w:eastAsia="zh-CN"/>
              </w:rPr>
            </w:pPr>
            <w:r w:rsidRPr="00DB1313">
              <w:rPr>
                <w:rFonts w:eastAsiaTheme="minorEastAsia"/>
                <w:b/>
                <w:bCs/>
                <w:color w:val="0000FF"/>
                <w:u w:val="single"/>
                <w:lang w:eastAsia="zh-CN"/>
              </w:rPr>
              <w:t>(CMCC)</w:t>
            </w:r>
          </w:p>
        </w:tc>
        <w:tc>
          <w:tcPr>
            <w:tcW w:w="8337" w:type="dxa"/>
          </w:tcPr>
          <w:p w14:paraId="5E424528" w14:textId="4C016210" w:rsidR="00BC6BDA" w:rsidRPr="00DB1313" w:rsidRDefault="00026A47" w:rsidP="00FE3A1B">
            <w:pPr>
              <w:spacing w:after="120"/>
              <w:rPr>
                <w:rFonts w:eastAsiaTheme="minorEastAsia"/>
                <w:color w:val="0070C0"/>
                <w:lang w:val="en-US" w:eastAsia="zh-CN"/>
              </w:rPr>
            </w:pPr>
            <w:r>
              <w:rPr>
                <w:rFonts w:eastAsiaTheme="minorEastAsia"/>
                <w:color w:val="0070C0"/>
                <w:lang w:val="en-US" w:eastAsia="zh-CN"/>
              </w:rPr>
              <w:t>Huawei: The content is OK. We are not sure if this should be a CR or draft CR.</w:t>
            </w:r>
          </w:p>
        </w:tc>
      </w:tr>
      <w:tr w:rsidR="00BC6BDA" w:rsidRPr="00DB1313" w14:paraId="266DDA04" w14:textId="77777777" w:rsidTr="00530B02">
        <w:tc>
          <w:tcPr>
            <w:tcW w:w="1294" w:type="dxa"/>
            <w:vMerge/>
          </w:tcPr>
          <w:p w14:paraId="2A104FC0" w14:textId="77777777" w:rsidR="00BC6BDA" w:rsidRPr="00DB1313" w:rsidRDefault="00BC6BDA" w:rsidP="00FE3A1B">
            <w:pPr>
              <w:spacing w:after="120"/>
              <w:rPr>
                <w:rFonts w:eastAsiaTheme="minorEastAsia"/>
                <w:color w:val="0070C0"/>
                <w:lang w:val="en-US" w:eastAsia="zh-CN"/>
              </w:rPr>
            </w:pPr>
          </w:p>
        </w:tc>
        <w:tc>
          <w:tcPr>
            <w:tcW w:w="8337" w:type="dxa"/>
          </w:tcPr>
          <w:p w14:paraId="4ED04181" w14:textId="77777777" w:rsidR="00BC6BDA" w:rsidRPr="00DB1313" w:rsidRDefault="00BC6BDA" w:rsidP="00FE3A1B">
            <w:pPr>
              <w:spacing w:after="120"/>
              <w:rPr>
                <w:rFonts w:eastAsiaTheme="minorEastAsia"/>
                <w:color w:val="0070C0"/>
                <w:lang w:val="en-US" w:eastAsia="zh-CN"/>
              </w:rPr>
            </w:pPr>
            <w:r w:rsidRPr="00DB1313">
              <w:rPr>
                <w:rFonts w:eastAsiaTheme="minorEastAsia"/>
                <w:color w:val="0070C0"/>
                <w:lang w:val="en-US" w:eastAsia="zh-CN"/>
              </w:rPr>
              <w:t>Company B</w:t>
            </w:r>
          </w:p>
        </w:tc>
      </w:tr>
      <w:tr w:rsidR="00BC6BDA" w:rsidRPr="00DB1313" w14:paraId="28C2ACD9" w14:textId="77777777" w:rsidTr="00530B02">
        <w:tc>
          <w:tcPr>
            <w:tcW w:w="1294" w:type="dxa"/>
            <w:vMerge/>
          </w:tcPr>
          <w:p w14:paraId="5F51915C" w14:textId="77777777" w:rsidR="00BC6BDA" w:rsidRPr="00DB1313" w:rsidRDefault="00BC6BDA" w:rsidP="00FE3A1B">
            <w:pPr>
              <w:spacing w:after="120"/>
              <w:rPr>
                <w:rFonts w:eastAsiaTheme="minorEastAsia"/>
                <w:color w:val="0070C0"/>
                <w:lang w:val="en-US" w:eastAsia="zh-CN"/>
              </w:rPr>
            </w:pPr>
          </w:p>
        </w:tc>
        <w:tc>
          <w:tcPr>
            <w:tcW w:w="8337" w:type="dxa"/>
          </w:tcPr>
          <w:p w14:paraId="57426251" w14:textId="77777777" w:rsidR="00BC6BDA" w:rsidRPr="00DB1313" w:rsidRDefault="00BC6BDA" w:rsidP="00FE3A1B">
            <w:pPr>
              <w:spacing w:after="120"/>
              <w:rPr>
                <w:rFonts w:eastAsiaTheme="minorEastAsia"/>
                <w:color w:val="0070C0"/>
                <w:lang w:val="en-US" w:eastAsia="zh-CN"/>
              </w:rPr>
            </w:pPr>
          </w:p>
        </w:tc>
      </w:tr>
      <w:tr w:rsidR="008F1EF6" w:rsidRPr="00DB1313" w14:paraId="3E0017F2" w14:textId="77777777" w:rsidTr="00530B02">
        <w:tc>
          <w:tcPr>
            <w:tcW w:w="9631" w:type="dxa"/>
            <w:gridSpan w:val="2"/>
          </w:tcPr>
          <w:p w14:paraId="43556492" w14:textId="1FD93946" w:rsidR="008F1EF6" w:rsidRPr="00DB1313" w:rsidRDefault="008F1EF6" w:rsidP="00FE3A1B">
            <w:pPr>
              <w:spacing w:after="120"/>
              <w:rPr>
                <w:rFonts w:eastAsiaTheme="minorEastAsia"/>
                <w:color w:val="0070C0"/>
                <w:lang w:val="en-US" w:eastAsia="zh-CN"/>
              </w:rPr>
            </w:pPr>
            <w:r w:rsidRPr="00DB1313">
              <w:rPr>
                <w:rFonts w:eastAsiaTheme="minorEastAsia"/>
                <w:lang w:val="en-US" w:eastAsia="zh-CN"/>
              </w:rPr>
              <w:t>CRs related to measurement accuracy</w:t>
            </w:r>
          </w:p>
        </w:tc>
      </w:tr>
      <w:tr w:rsidR="008F1EF6" w:rsidRPr="00DB1313" w14:paraId="6BDD725E" w14:textId="77777777" w:rsidTr="00530B02">
        <w:tc>
          <w:tcPr>
            <w:tcW w:w="1294" w:type="dxa"/>
            <w:vMerge w:val="restart"/>
          </w:tcPr>
          <w:p w14:paraId="0016BB95" w14:textId="77777777" w:rsidR="008F1EF6" w:rsidRPr="00DB1313" w:rsidRDefault="00442898" w:rsidP="008F1EF6">
            <w:pPr>
              <w:spacing w:after="120"/>
              <w:rPr>
                <w:b/>
                <w:bCs/>
                <w:color w:val="0000FF"/>
                <w:u w:val="single"/>
              </w:rPr>
            </w:pPr>
            <w:hyperlink r:id="rId47" w:history="1">
              <w:r w:rsidR="00A57AF0" w:rsidRPr="00DB1313">
                <w:rPr>
                  <w:rStyle w:val="af0"/>
                  <w:b/>
                  <w:bCs/>
                </w:rPr>
                <w:t>R4-2015494</w:t>
              </w:r>
            </w:hyperlink>
          </w:p>
          <w:p w14:paraId="4A80C945" w14:textId="05364770" w:rsidR="00A57AF0" w:rsidRPr="00DB1313" w:rsidRDefault="00A57AF0" w:rsidP="008F1EF6">
            <w:pPr>
              <w:spacing w:after="120"/>
              <w:rPr>
                <w:rFonts w:eastAsiaTheme="minorEastAsia"/>
                <w:color w:val="0070C0"/>
                <w:lang w:val="en-US" w:eastAsia="zh-CN"/>
              </w:rPr>
            </w:pPr>
            <w:r w:rsidRPr="00DB1313">
              <w:rPr>
                <w:rFonts w:eastAsiaTheme="minorEastAsia"/>
                <w:b/>
                <w:bCs/>
                <w:color w:val="0000FF"/>
                <w:u w:val="single"/>
                <w:lang w:eastAsia="zh-CN"/>
              </w:rPr>
              <w:t xml:space="preserve">(Huawei, </w:t>
            </w:r>
            <w:proofErr w:type="spellStart"/>
            <w:r w:rsidRPr="00DB1313">
              <w:rPr>
                <w:rFonts w:eastAsiaTheme="minorEastAsia"/>
                <w:b/>
                <w:bCs/>
                <w:color w:val="0000FF"/>
                <w:u w:val="single"/>
                <w:lang w:eastAsia="zh-CN"/>
              </w:rPr>
              <w:t>HiSilicon</w:t>
            </w:r>
            <w:proofErr w:type="spellEnd"/>
            <w:r w:rsidRPr="00DB1313">
              <w:rPr>
                <w:rFonts w:eastAsiaTheme="minorEastAsia"/>
                <w:b/>
                <w:bCs/>
                <w:color w:val="0000FF"/>
                <w:u w:val="single"/>
                <w:lang w:eastAsia="zh-CN"/>
              </w:rPr>
              <w:t>)</w:t>
            </w:r>
          </w:p>
        </w:tc>
        <w:tc>
          <w:tcPr>
            <w:tcW w:w="8337" w:type="dxa"/>
          </w:tcPr>
          <w:p w14:paraId="49B62605" w14:textId="6C1BEAA8" w:rsidR="008F1EF6" w:rsidRPr="00DB1313" w:rsidRDefault="00634D5E" w:rsidP="008F1EF6">
            <w:pPr>
              <w:spacing w:after="120"/>
              <w:rPr>
                <w:rFonts w:eastAsiaTheme="minorEastAsia"/>
                <w:color w:val="0070C0"/>
                <w:lang w:val="en-US" w:eastAsia="zh-CN"/>
              </w:rPr>
            </w:pPr>
            <w:r>
              <w:rPr>
                <w:rFonts w:eastAsiaTheme="minorEastAsia"/>
                <w:color w:val="0070C0"/>
                <w:lang w:val="en-US" w:eastAsia="zh-CN"/>
              </w:rPr>
              <w:t>CMCC: we are OK with this CR</w:t>
            </w:r>
          </w:p>
        </w:tc>
      </w:tr>
      <w:tr w:rsidR="008F1EF6" w:rsidRPr="00DB1313" w14:paraId="11972EC0" w14:textId="77777777" w:rsidTr="00530B02">
        <w:tc>
          <w:tcPr>
            <w:tcW w:w="1294" w:type="dxa"/>
            <w:vMerge/>
          </w:tcPr>
          <w:p w14:paraId="29797736" w14:textId="77777777" w:rsidR="008F1EF6" w:rsidRPr="00DB1313" w:rsidRDefault="008F1EF6" w:rsidP="008F1EF6">
            <w:pPr>
              <w:spacing w:after="120"/>
              <w:rPr>
                <w:rFonts w:eastAsiaTheme="minorEastAsia"/>
                <w:color w:val="0070C0"/>
                <w:lang w:val="en-US" w:eastAsia="zh-CN"/>
              </w:rPr>
            </w:pPr>
          </w:p>
        </w:tc>
        <w:tc>
          <w:tcPr>
            <w:tcW w:w="8337" w:type="dxa"/>
          </w:tcPr>
          <w:p w14:paraId="16D535EF" w14:textId="06062FFD" w:rsidR="00835247" w:rsidRDefault="00835247" w:rsidP="008F1EF6">
            <w:pPr>
              <w:spacing w:after="120"/>
              <w:rPr>
                <w:rFonts w:eastAsiaTheme="minorEastAsia"/>
                <w:color w:val="0070C0"/>
                <w:lang w:val="en-US" w:eastAsia="zh-CN"/>
              </w:rPr>
            </w:pPr>
            <w:r>
              <w:rPr>
                <w:rFonts w:eastAsiaTheme="minorEastAsia"/>
                <w:color w:val="0070C0"/>
                <w:lang w:val="en-US" w:eastAsia="zh-CN"/>
              </w:rPr>
              <w:t>Nokia</w:t>
            </w:r>
          </w:p>
          <w:p w14:paraId="48F954D5" w14:textId="77777777" w:rsidR="00835247" w:rsidRDefault="00835247" w:rsidP="008F1EF6">
            <w:pPr>
              <w:spacing w:after="120"/>
              <w:rPr>
                <w:rFonts w:eastAsiaTheme="minorEastAsia"/>
                <w:color w:val="0070C0"/>
                <w:lang w:val="en-US" w:eastAsia="zh-CN"/>
              </w:rPr>
            </w:pPr>
            <w:r w:rsidRPr="00835247">
              <w:rPr>
                <w:rFonts w:eastAsiaTheme="minorEastAsia"/>
                <w:color w:val="0070C0"/>
                <w:lang w:val="en-US" w:eastAsia="zh-CN"/>
              </w:rPr>
              <w:t xml:space="preserve">The CR might not be needed because there is an applicability of requirements captured in the agreed WF (R4-2008627) when no enhancements </w:t>
            </w:r>
            <w:r w:rsidR="00FC69EA">
              <w:rPr>
                <w:rFonts w:eastAsiaTheme="minorEastAsia"/>
                <w:color w:val="0070C0"/>
                <w:lang w:val="en-US" w:eastAsia="zh-CN"/>
              </w:rPr>
              <w:t xml:space="preserve">for HST </w:t>
            </w:r>
            <w:r w:rsidRPr="00835247">
              <w:rPr>
                <w:rFonts w:eastAsiaTheme="minorEastAsia"/>
                <w:color w:val="0070C0"/>
                <w:lang w:val="en-US" w:eastAsia="zh-CN"/>
              </w:rPr>
              <w:t>are specified.</w:t>
            </w:r>
          </w:p>
          <w:p w14:paraId="693123C2" w14:textId="77777777" w:rsidR="004E0F30" w:rsidRDefault="004E0F30" w:rsidP="004E0F30">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there are two reasons to keep the CR:</w:t>
            </w:r>
          </w:p>
          <w:p w14:paraId="7EF85D53" w14:textId="72F19FAF" w:rsidR="004E0F30" w:rsidRDefault="007C2FC3" w:rsidP="007C2FC3">
            <w:pPr>
              <w:pStyle w:val="aff8"/>
              <w:numPr>
                <w:ilvl w:val="0"/>
                <w:numId w:val="18"/>
              </w:numPr>
              <w:spacing w:after="120"/>
              <w:ind w:firstLineChars="0"/>
              <w:rPr>
                <w:rFonts w:eastAsiaTheme="minorEastAsia"/>
                <w:color w:val="0070C0"/>
                <w:lang w:val="en-US" w:eastAsia="zh-CN"/>
              </w:rPr>
            </w:pPr>
            <w:r>
              <w:rPr>
                <w:rFonts w:eastAsiaTheme="minorEastAsia"/>
                <w:color w:val="0070C0"/>
                <w:lang w:val="en-US" w:eastAsia="zh-CN"/>
              </w:rPr>
              <w:t xml:space="preserve">to explicitly point out the legacy accuracy requirements </w:t>
            </w:r>
            <w:r w:rsidR="00523F13">
              <w:rPr>
                <w:rFonts w:eastAsiaTheme="minorEastAsia"/>
                <w:color w:val="0070C0"/>
                <w:lang w:val="en-US" w:eastAsia="zh-CN"/>
              </w:rPr>
              <w:t xml:space="preserve">are reused </w:t>
            </w:r>
            <w:r>
              <w:rPr>
                <w:rFonts w:eastAsiaTheme="minorEastAsia"/>
                <w:color w:val="0070C0"/>
                <w:lang w:val="en-US" w:eastAsia="zh-CN"/>
              </w:rPr>
              <w:t xml:space="preserve">to HST scenarios. </w:t>
            </w:r>
            <w:r w:rsidR="00523F13">
              <w:rPr>
                <w:rFonts w:eastAsiaTheme="minorEastAsia"/>
                <w:color w:val="0070C0"/>
                <w:lang w:val="en-US" w:eastAsia="zh-CN"/>
              </w:rPr>
              <w:t>Then</w:t>
            </w:r>
            <w:r>
              <w:rPr>
                <w:rFonts w:eastAsiaTheme="minorEastAsia"/>
                <w:color w:val="0070C0"/>
                <w:lang w:val="en-US" w:eastAsia="zh-CN"/>
              </w:rPr>
              <w:t xml:space="preserve"> the agreement in WF</w:t>
            </w:r>
            <w:r w:rsidRPr="00835247">
              <w:rPr>
                <w:rFonts w:eastAsiaTheme="minorEastAsia"/>
                <w:color w:val="0070C0"/>
                <w:lang w:val="en-US" w:eastAsia="zh-CN"/>
              </w:rPr>
              <w:t xml:space="preserve"> R4-2008627</w:t>
            </w:r>
            <w:r>
              <w:rPr>
                <w:rFonts w:eastAsiaTheme="minorEastAsia"/>
                <w:color w:val="0070C0"/>
                <w:lang w:val="en-US" w:eastAsia="zh-CN"/>
              </w:rPr>
              <w:t xml:space="preserve"> is captured in spec.</w:t>
            </w:r>
          </w:p>
          <w:p w14:paraId="6E4F40B9" w14:textId="77777777" w:rsidR="007C2FC3" w:rsidRDefault="00523F13">
            <w:pPr>
              <w:pStyle w:val="aff8"/>
              <w:numPr>
                <w:ilvl w:val="0"/>
                <w:numId w:val="18"/>
              </w:numPr>
              <w:spacing w:after="120"/>
              <w:ind w:firstLineChars="0"/>
              <w:rPr>
                <w:rFonts w:eastAsiaTheme="minorEastAsia"/>
                <w:color w:val="0070C0"/>
                <w:lang w:val="en-US" w:eastAsia="zh-CN"/>
              </w:rPr>
            </w:pPr>
            <w:r>
              <w:rPr>
                <w:rFonts w:eastAsiaTheme="minorEastAsia"/>
                <w:color w:val="0070C0"/>
                <w:lang w:val="en-US" w:eastAsia="zh-CN"/>
              </w:rPr>
              <w:t xml:space="preserve">to distinguish cases: </w:t>
            </w:r>
            <w:r w:rsidR="007C2FC3" w:rsidRPr="007C2FC3">
              <w:rPr>
                <w:rFonts w:eastAsiaTheme="minorEastAsia"/>
                <w:color w:val="0070C0"/>
                <w:lang w:val="en-US" w:eastAsia="zh-CN"/>
              </w:rPr>
              <w:t xml:space="preserve">R16 HST RRM enhancements are applied on FR1 intra-frequency SSB based measurement. There are no enhancement on FR1 inter-frequency SSB measurement, FR2 intra-frequency and inter-frequency SSB measurement. And there are no enhancement on CSI-RS based measurement. Thus for the measurement accuracy, it shall be explicitly point out that the legacy accuracy of </w:t>
            </w:r>
            <w:r w:rsidR="007C2FC3" w:rsidRPr="003033E2">
              <w:rPr>
                <w:rFonts w:eastAsiaTheme="minorEastAsia"/>
                <w:color w:val="0070C0"/>
                <w:highlight w:val="yellow"/>
                <w:lang w:val="en-US" w:eastAsia="zh-CN"/>
              </w:rPr>
              <w:t>FR1 intra-frequency SSB based measurement</w:t>
            </w:r>
            <w:r w:rsidR="007C2FC3" w:rsidRPr="007C2FC3">
              <w:rPr>
                <w:rFonts w:eastAsiaTheme="minorEastAsia"/>
                <w:color w:val="0070C0"/>
                <w:lang w:val="en-US" w:eastAsia="zh-CN"/>
              </w:rPr>
              <w:t xml:space="preserve"> (including RSRP, RSRQ and SINR) </w:t>
            </w:r>
            <w:r w:rsidR="007C2FC3">
              <w:rPr>
                <w:rFonts w:eastAsiaTheme="minorEastAsia"/>
                <w:color w:val="0070C0"/>
                <w:lang w:val="en-US" w:eastAsia="zh-CN"/>
              </w:rPr>
              <w:t xml:space="preserve">is </w:t>
            </w:r>
            <w:r w:rsidR="007C2FC3" w:rsidRPr="007C2FC3">
              <w:rPr>
                <w:rFonts w:eastAsiaTheme="minorEastAsia"/>
                <w:color w:val="0070C0"/>
                <w:lang w:val="en-US" w:eastAsia="zh-CN"/>
              </w:rPr>
              <w:t xml:space="preserve">applicable </w:t>
            </w:r>
            <w:r w:rsidR="007C2FC3">
              <w:rPr>
                <w:rFonts w:eastAsiaTheme="minorEastAsia"/>
                <w:color w:val="0070C0"/>
                <w:lang w:val="en-US" w:eastAsia="zh-CN"/>
              </w:rPr>
              <w:t>for HST scenario</w:t>
            </w:r>
            <w:r w:rsidR="007C2FC3" w:rsidRPr="007C2FC3">
              <w:rPr>
                <w:rFonts w:eastAsiaTheme="minorEastAsia"/>
                <w:color w:val="0070C0"/>
                <w:lang w:val="en-US" w:eastAsia="zh-CN"/>
              </w:rPr>
              <w:t xml:space="preserve">. </w:t>
            </w:r>
            <w:r w:rsidR="007C2FC3">
              <w:rPr>
                <w:rFonts w:eastAsiaTheme="minorEastAsia"/>
                <w:color w:val="0070C0"/>
                <w:lang w:val="en-US" w:eastAsia="zh-CN"/>
              </w:rPr>
              <w:t>Other accuracy requirements (e.g., inter-f, CSI-RS, FR2, etc.) are not applicable for HST scenario.</w:t>
            </w:r>
          </w:p>
          <w:p w14:paraId="6998766A" w14:textId="104B5835" w:rsidR="00C25596" w:rsidRDefault="00C25596" w:rsidP="00C25596">
            <w:pPr>
              <w:spacing w:after="120"/>
              <w:rPr>
                <w:rFonts w:eastAsiaTheme="minorEastAsia"/>
                <w:color w:val="0070C0"/>
                <w:lang w:val="en-US" w:eastAsia="zh-CN"/>
              </w:rPr>
            </w:pPr>
            <w:r>
              <w:rPr>
                <w:rFonts w:eastAsiaTheme="minorEastAsia"/>
                <w:color w:val="0070C0"/>
                <w:lang w:val="en-US" w:eastAsia="zh-CN"/>
              </w:rPr>
              <w:t xml:space="preserve">Nov 4, 2020: </w:t>
            </w:r>
          </w:p>
          <w:p w14:paraId="3583984F" w14:textId="32F319C6" w:rsidR="001C4B78" w:rsidRDefault="001C4B78" w:rsidP="00C25596">
            <w:pPr>
              <w:spacing w:after="120"/>
              <w:rPr>
                <w:rFonts w:eastAsiaTheme="minorEastAsia"/>
                <w:color w:val="0070C0"/>
                <w:lang w:val="en-US" w:eastAsia="zh-CN"/>
              </w:rPr>
            </w:pPr>
            <w:r>
              <w:rPr>
                <w:rFonts w:eastAsiaTheme="minorEastAsia"/>
                <w:color w:val="0070C0"/>
                <w:lang w:val="en-US" w:eastAsia="zh-CN"/>
              </w:rPr>
              <w:t>Thanks for the comments.</w:t>
            </w:r>
          </w:p>
          <w:p w14:paraId="33DF1E39" w14:textId="1D2565CC" w:rsidR="00C25596" w:rsidRPr="00C25596" w:rsidRDefault="00C25596" w:rsidP="00C25596">
            <w:pPr>
              <w:spacing w:after="120"/>
              <w:rPr>
                <w:rFonts w:eastAsiaTheme="minorEastAsia"/>
                <w:color w:val="0070C0"/>
                <w:lang w:val="en-US" w:eastAsia="zh-CN"/>
              </w:rPr>
            </w:pPr>
            <w:r>
              <w:rPr>
                <w:rFonts w:eastAsiaTheme="minorEastAsia"/>
                <w:color w:val="0070C0"/>
                <w:lang w:val="en-US" w:eastAsia="zh-CN"/>
              </w:rPr>
              <w:t xml:space="preserve">In response to Huawei’s comments, </w:t>
            </w:r>
            <w:r w:rsidR="001C4B78">
              <w:rPr>
                <w:rFonts w:eastAsiaTheme="minorEastAsia"/>
                <w:color w:val="0070C0"/>
                <w:lang w:val="en-US" w:eastAsia="zh-CN"/>
              </w:rPr>
              <w:t>the intention is clear. Just a question for clarification. T</w:t>
            </w:r>
            <w:r>
              <w:rPr>
                <w:rFonts w:eastAsiaTheme="minorEastAsia"/>
                <w:color w:val="0070C0"/>
                <w:lang w:val="en-US" w:eastAsia="zh-CN"/>
              </w:rPr>
              <w:t xml:space="preserve">here are other legacy RRM requirements </w:t>
            </w:r>
            <w:r w:rsidR="001C4B78">
              <w:rPr>
                <w:rFonts w:eastAsiaTheme="minorEastAsia"/>
                <w:color w:val="0070C0"/>
                <w:lang w:val="en-US" w:eastAsia="zh-CN"/>
              </w:rPr>
              <w:t>which are applicable to</w:t>
            </w:r>
            <w:r>
              <w:rPr>
                <w:rFonts w:eastAsiaTheme="minorEastAsia"/>
                <w:color w:val="0070C0"/>
                <w:lang w:val="en-US" w:eastAsia="zh-CN"/>
              </w:rPr>
              <w:t xml:space="preserve"> HST</w:t>
            </w:r>
            <w:r w:rsidR="001C4B78">
              <w:rPr>
                <w:rFonts w:eastAsiaTheme="minorEastAsia"/>
                <w:color w:val="0070C0"/>
                <w:lang w:val="en-US" w:eastAsia="zh-CN"/>
              </w:rPr>
              <w:t xml:space="preserve"> scenarios but are not enhanced</w:t>
            </w:r>
            <w:r>
              <w:rPr>
                <w:rFonts w:eastAsiaTheme="minorEastAsia"/>
                <w:color w:val="0070C0"/>
                <w:lang w:val="en-US" w:eastAsia="zh-CN"/>
              </w:rPr>
              <w:t xml:space="preserve">. An example is the SSB and CSI-RS based RLM requirements. </w:t>
            </w:r>
            <w:r w:rsidR="001C4B78">
              <w:rPr>
                <w:rFonts w:eastAsiaTheme="minorEastAsia"/>
                <w:color w:val="0070C0"/>
                <w:lang w:val="en-US" w:eastAsia="zh-CN"/>
              </w:rPr>
              <w:t xml:space="preserve">For these requirements, they do not need to be explicitly pointed out as a result of the applicability rule captured in the WF (R4-2008627). </w:t>
            </w:r>
            <w:r w:rsidR="009C22CF">
              <w:rPr>
                <w:rFonts w:eastAsiaTheme="minorEastAsia"/>
                <w:color w:val="0070C0"/>
                <w:lang w:val="en-US" w:eastAsia="zh-CN"/>
              </w:rPr>
              <w:t>It is somewhat confusing because certain legacy requirements are explicitly pointed out and the others are not (but still applicable to HST). Perhaps, you could elaborate on this.</w:t>
            </w:r>
            <w:r w:rsidR="001C4B78">
              <w:rPr>
                <w:rFonts w:eastAsiaTheme="minorEastAsia"/>
                <w:color w:val="0070C0"/>
                <w:lang w:val="en-US" w:eastAsia="zh-CN"/>
              </w:rPr>
              <w:t xml:space="preserve">  </w:t>
            </w:r>
          </w:p>
        </w:tc>
      </w:tr>
      <w:tr w:rsidR="008F1EF6" w:rsidRPr="00DB1313" w14:paraId="1A2AD543" w14:textId="77777777" w:rsidTr="00530B02">
        <w:tc>
          <w:tcPr>
            <w:tcW w:w="1294" w:type="dxa"/>
            <w:vMerge/>
          </w:tcPr>
          <w:p w14:paraId="6FE93E82" w14:textId="1921384F" w:rsidR="008F1EF6" w:rsidRPr="00DB1313" w:rsidRDefault="008F1EF6" w:rsidP="00FE3A1B">
            <w:pPr>
              <w:spacing w:after="120"/>
              <w:rPr>
                <w:rFonts w:eastAsiaTheme="minorEastAsia"/>
                <w:color w:val="0070C0"/>
                <w:lang w:val="en-US" w:eastAsia="zh-CN"/>
              </w:rPr>
            </w:pPr>
          </w:p>
        </w:tc>
        <w:tc>
          <w:tcPr>
            <w:tcW w:w="8337" w:type="dxa"/>
          </w:tcPr>
          <w:p w14:paraId="620FFB5C" w14:textId="77777777" w:rsidR="008F1EF6" w:rsidRPr="00DB1313" w:rsidRDefault="008F1EF6" w:rsidP="00FE3A1B">
            <w:pPr>
              <w:spacing w:after="120"/>
              <w:rPr>
                <w:rFonts w:eastAsiaTheme="minorEastAsia"/>
                <w:color w:val="0070C0"/>
                <w:lang w:val="en-US" w:eastAsia="zh-CN"/>
              </w:rPr>
            </w:pPr>
          </w:p>
        </w:tc>
      </w:tr>
      <w:tr w:rsidR="008F1EF6" w:rsidRPr="00DB1313" w14:paraId="4E5029BA" w14:textId="77777777" w:rsidTr="00530B02">
        <w:tc>
          <w:tcPr>
            <w:tcW w:w="9631" w:type="dxa"/>
            <w:gridSpan w:val="2"/>
          </w:tcPr>
          <w:p w14:paraId="40DBE0E9" w14:textId="359C10BA" w:rsidR="008F1EF6" w:rsidRPr="00DB1313" w:rsidRDefault="008F1EF6" w:rsidP="00FE3A1B">
            <w:pPr>
              <w:spacing w:after="120"/>
              <w:rPr>
                <w:rFonts w:eastAsiaTheme="minorEastAsia"/>
                <w:color w:val="0070C0"/>
                <w:lang w:val="en-US" w:eastAsia="zh-CN"/>
              </w:rPr>
            </w:pPr>
            <w:r w:rsidRPr="00DB1313">
              <w:rPr>
                <w:rFonts w:eastAsiaTheme="minorEastAsia"/>
                <w:lang w:val="en-US" w:eastAsia="zh-CN"/>
              </w:rPr>
              <w:t>CRs related to test cases</w:t>
            </w:r>
          </w:p>
        </w:tc>
      </w:tr>
      <w:tr w:rsidR="00576831" w:rsidRPr="00DB1313" w14:paraId="3434AF2E" w14:textId="77777777" w:rsidTr="00530B02">
        <w:tc>
          <w:tcPr>
            <w:tcW w:w="1294" w:type="dxa"/>
            <w:vMerge w:val="restart"/>
          </w:tcPr>
          <w:p w14:paraId="544E88A9" w14:textId="77777777" w:rsidR="00576831" w:rsidRPr="00DB1313" w:rsidRDefault="00442898" w:rsidP="008F1EF6">
            <w:pPr>
              <w:spacing w:after="120"/>
              <w:rPr>
                <w:rStyle w:val="af0"/>
                <w:b/>
                <w:bCs/>
              </w:rPr>
            </w:pPr>
            <w:hyperlink r:id="rId48" w:history="1">
              <w:r w:rsidR="00576831" w:rsidRPr="00DB1313">
                <w:rPr>
                  <w:rStyle w:val="af0"/>
                  <w:b/>
                  <w:bCs/>
                </w:rPr>
                <w:t>R4-2014533</w:t>
              </w:r>
            </w:hyperlink>
          </w:p>
          <w:p w14:paraId="70A71B70" w14:textId="77777777" w:rsidR="00576831" w:rsidRPr="00DB1313" w:rsidRDefault="00576831" w:rsidP="008F1EF6">
            <w:pPr>
              <w:spacing w:after="120"/>
              <w:rPr>
                <w:rStyle w:val="af0"/>
                <w:b/>
                <w:bCs/>
              </w:rPr>
            </w:pPr>
            <w:r w:rsidRPr="00DB1313">
              <w:rPr>
                <w:rStyle w:val="af0"/>
                <w:rFonts w:hint="eastAsia"/>
                <w:b/>
                <w:bCs/>
              </w:rPr>
              <w:t>(</w:t>
            </w:r>
            <w:r w:rsidRPr="00DB1313">
              <w:rPr>
                <w:rStyle w:val="af0"/>
                <w:b/>
                <w:bCs/>
              </w:rPr>
              <w:t>vivo)</w:t>
            </w:r>
          </w:p>
          <w:p w14:paraId="426D3718" w14:textId="55D4824F" w:rsidR="00576831" w:rsidRPr="00DB1313" w:rsidRDefault="00576831" w:rsidP="008F1EF6">
            <w:pPr>
              <w:spacing w:after="120"/>
              <w:rPr>
                <w:rFonts w:eastAsia="宋体"/>
                <w:lang w:eastAsia="zh-CN"/>
              </w:rPr>
            </w:pPr>
            <w:r w:rsidRPr="00DB1313">
              <w:rPr>
                <w:rFonts w:eastAsia="宋体"/>
                <w:lang w:eastAsia="zh-CN"/>
              </w:rPr>
              <w:t>EUTRAN-NR cell re-selection</w:t>
            </w:r>
          </w:p>
        </w:tc>
        <w:tc>
          <w:tcPr>
            <w:tcW w:w="8337" w:type="dxa"/>
          </w:tcPr>
          <w:p w14:paraId="4F8D32F3" w14:textId="77777777" w:rsidR="00576831" w:rsidRDefault="00576831" w:rsidP="00026A47">
            <w:pPr>
              <w:spacing w:after="120"/>
              <w:rPr>
                <w:rFonts w:eastAsiaTheme="minorEastAsia"/>
                <w:color w:val="0070C0"/>
                <w:lang w:val="en-US" w:eastAsia="zh-CN"/>
              </w:rPr>
            </w:pPr>
            <w:r>
              <w:rPr>
                <w:rFonts w:eastAsiaTheme="minorEastAsia"/>
                <w:color w:val="0070C0"/>
                <w:lang w:val="en-US" w:eastAsia="zh-CN"/>
              </w:rPr>
              <w:t xml:space="preserve">Huawei: </w:t>
            </w:r>
          </w:p>
          <w:p w14:paraId="76E88292" w14:textId="231814A8" w:rsidR="00576831" w:rsidRDefault="00576831" w:rsidP="00026A47">
            <w:pPr>
              <w:spacing w:after="120"/>
              <w:rPr>
                <w:vertAlign w:val="subscript"/>
              </w:rPr>
            </w:pPr>
            <w:r>
              <w:rPr>
                <w:rFonts w:eastAsiaTheme="minorEastAsia"/>
                <w:color w:val="0070C0"/>
                <w:lang w:val="en-US" w:eastAsia="zh-CN"/>
              </w:rPr>
              <w:t>1. when</w:t>
            </w:r>
            <w:r w:rsidRPr="00691C10">
              <w:t xml:space="preserve"> </w:t>
            </w:r>
            <w:proofErr w:type="spellStart"/>
            <w:r w:rsidRPr="00691C10">
              <w:t>Srxlev</w:t>
            </w:r>
            <w:proofErr w:type="spellEnd"/>
            <w:r w:rsidRPr="00691C10">
              <w:t xml:space="preserve"> &gt; </w:t>
            </w:r>
            <w:proofErr w:type="spellStart"/>
            <w:r w:rsidRPr="00691C10">
              <w:t>S</w:t>
            </w:r>
            <w:r w:rsidRPr="00691C10">
              <w:rPr>
                <w:vertAlign w:val="subscript"/>
              </w:rPr>
              <w:t>nonIntraSearchP</w:t>
            </w:r>
            <w:proofErr w:type="spellEnd"/>
            <w:r>
              <w:rPr>
                <w:vertAlign w:val="subscript"/>
              </w:rPr>
              <w:t>,</w:t>
            </w:r>
            <w:r>
              <w:rPr>
                <w:rFonts w:eastAsiaTheme="minorEastAsia"/>
                <w:color w:val="0070C0"/>
                <w:lang w:val="en-US" w:eastAsia="zh-CN"/>
              </w:rPr>
              <w:t xml:space="preserve"> test of reselection to high priority NR layer under high speed scenario may be not needed (since it is already agreed that there is no enhancement for high priority layer); when </w:t>
            </w:r>
            <w:proofErr w:type="spellStart"/>
            <w:r w:rsidRPr="00691C10">
              <w:t>Srxlev</w:t>
            </w:r>
            <w:proofErr w:type="spellEnd"/>
            <w:r w:rsidRPr="00691C10">
              <w:t xml:space="preserve"> ≤ </w:t>
            </w:r>
            <w:proofErr w:type="spellStart"/>
            <w:r w:rsidRPr="00691C10">
              <w:t>S</w:t>
            </w:r>
            <w:r w:rsidRPr="00691C10">
              <w:rPr>
                <w:vertAlign w:val="subscript"/>
              </w:rPr>
              <w:t>nonIntraSearchP</w:t>
            </w:r>
            <w:proofErr w:type="spellEnd"/>
            <w:r w:rsidRPr="0090601A">
              <w:rPr>
                <w:rFonts w:eastAsiaTheme="minorEastAsia"/>
                <w:color w:val="0070C0"/>
                <w:lang w:eastAsia="zh-CN"/>
              </w:rPr>
              <w:t xml:space="preserve">, there is enhancement for high priority and high speed indicated layer. </w:t>
            </w:r>
            <w:r>
              <w:rPr>
                <w:rFonts w:eastAsiaTheme="minorEastAsia"/>
                <w:color w:val="0070C0"/>
                <w:lang w:eastAsia="zh-CN"/>
              </w:rPr>
              <w:t>W</w:t>
            </w:r>
            <w:r w:rsidRPr="0090601A">
              <w:rPr>
                <w:rFonts w:eastAsiaTheme="minorEastAsia"/>
                <w:color w:val="0070C0"/>
                <w:lang w:eastAsia="zh-CN"/>
              </w:rPr>
              <w:t>e shall carefully check which condition is satisfied.</w:t>
            </w:r>
          </w:p>
          <w:p w14:paraId="6072E9BF" w14:textId="366BA140" w:rsidR="00576831" w:rsidRDefault="00576831" w:rsidP="00026A47">
            <w:pPr>
              <w:spacing w:after="120"/>
              <w:rPr>
                <w:rFonts w:eastAsiaTheme="minorEastAsia"/>
                <w:color w:val="0070C0"/>
                <w:lang w:val="en-US" w:eastAsia="zh-CN"/>
              </w:rPr>
            </w:pPr>
            <w:r>
              <w:rPr>
                <w:rFonts w:eastAsiaTheme="minorEastAsia"/>
                <w:color w:val="0070C0"/>
                <w:lang w:eastAsia="zh-CN"/>
              </w:rPr>
              <w:t>2. Propagation condition for LTE cell is AWGN 1944.</w:t>
            </w:r>
          </w:p>
          <w:p w14:paraId="337E2199" w14:textId="77777777" w:rsidR="004D17BA" w:rsidRDefault="004D17BA" w:rsidP="004D17BA">
            <w:pPr>
              <w:spacing w:after="120"/>
              <w:rPr>
                <w:rFonts w:eastAsiaTheme="minorEastAsia"/>
                <w:color w:val="0070C0"/>
                <w:lang w:val="en-US" w:eastAsia="zh-CN"/>
              </w:rPr>
            </w:pPr>
            <w:r>
              <w:rPr>
                <w:rFonts w:eastAsiaTheme="minorEastAsia"/>
                <w:color w:val="0070C0"/>
                <w:lang w:val="en-US" w:eastAsia="zh-CN"/>
              </w:rPr>
              <w:t>[vivo]</w:t>
            </w:r>
          </w:p>
          <w:p w14:paraId="08DBC2ED" w14:textId="77777777" w:rsidR="004D17BA" w:rsidRPr="002A4B40" w:rsidRDefault="004D17BA" w:rsidP="004D17BA">
            <w:pPr>
              <w:pStyle w:val="aff8"/>
              <w:numPr>
                <w:ilvl w:val="0"/>
                <w:numId w:val="13"/>
              </w:numPr>
              <w:spacing w:after="120"/>
              <w:ind w:firstLineChars="0"/>
              <w:rPr>
                <w:rFonts w:eastAsiaTheme="minorEastAsia"/>
                <w:color w:val="0070C0"/>
                <w:lang w:val="en-US" w:eastAsia="zh-CN"/>
              </w:rPr>
            </w:pPr>
            <w:r w:rsidRPr="002A4B40">
              <w:rPr>
                <w:rFonts w:eastAsiaTheme="minorEastAsia" w:hint="eastAsia"/>
                <w:color w:val="0070C0"/>
                <w:lang w:val="en-US" w:eastAsia="zh-CN"/>
              </w:rPr>
              <w:lastRenderedPageBreak/>
              <w:t xml:space="preserve">Agrees to remove </w:t>
            </w:r>
            <w:r w:rsidRPr="002A4B40">
              <w:rPr>
                <w:rFonts w:eastAsiaTheme="minorEastAsia"/>
                <w:color w:val="0070C0"/>
                <w:lang w:val="en-US" w:eastAsia="zh-CN"/>
              </w:rPr>
              <w:t xml:space="preserve">test case to </w:t>
            </w:r>
            <w:r w:rsidRPr="002A4B40">
              <w:rPr>
                <w:rFonts w:eastAsiaTheme="minorEastAsia" w:hint="eastAsia"/>
                <w:color w:val="0070C0"/>
                <w:lang w:val="en-US" w:eastAsia="zh-CN"/>
              </w:rPr>
              <w:t>high priority NR layers</w:t>
            </w:r>
            <w:r>
              <w:rPr>
                <w:rFonts w:eastAsiaTheme="minorEastAsia"/>
                <w:color w:val="0070C0"/>
                <w:lang w:val="en-US" w:eastAsia="zh-CN"/>
              </w:rPr>
              <w:t xml:space="preserve"> when </w:t>
            </w:r>
            <w:proofErr w:type="spellStart"/>
            <w:r w:rsidRPr="00691C10">
              <w:t>Srxlev</w:t>
            </w:r>
            <w:proofErr w:type="spellEnd"/>
            <w:r w:rsidRPr="00691C10">
              <w:t xml:space="preserve"> &gt; </w:t>
            </w:r>
            <w:proofErr w:type="spellStart"/>
            <w:r w:rsidRPr="00691C10">
              <w:t>S</w:t>
            </w:r>
            <w:r w:rsidRPr="00691C10">
              <w:rPr>
                <w:vertAlign w:val="subscript"/>
              </w:rPr>
              <w:t>nonIntraSearchP</w:t>
            </w:r>
            <w:proofErr w:type="spellEnd"/>
            <w:r w:rsidRPr="002A4B40">
              <w:rPr>
                <w:rFonts w:eastAsiaTheme="minorEastAsia" w:hint="eastAsia"/>
                <w:color w:val="0070C0"/>
                <w:lang w:val="en-US" w:eastAsia="zh-CN"/>
              </w:rPr>
              <w:t>.</w:t>
            </w:r>
            <w:r>
              <w:rPr>
                <w:rFonts w:eastAsiaTheme="minorEastAsia"/>
                <w:color w:val="0070C0"/>
                <w:lang w:val="en-US" w:eastAsia="zh-CN"/>
              </w:rPr>
              <w:t xml:space="preserve"> When </w:t>
            </w:r>
            <w:proofErr w:type="spellStart"/>
            <w:r w:rsidRPr="00691C10">
              <w:t>Srxlev</w:t>
            </w:r>
            <w:proofErr w:type="spellEnd"/>
            <w:r w:rsidRPr="00691C10">
              <w:t xml:space="preserve"> ≤ </w:t>
            </w:r>
            <w:proofErr w:type="spellStart"/>
            <w:r w:rsidRPr="00691C10">
              <w:t>S</w:t>
            </w:r>
            <w:r w:rsidRPr="00691C10">
              <w:rPr>
                <w:vertAlign w:val="subscript"/>
              </w:rPr>
              <w:t>nonIntraSearchP</w:t>
            </w:r>
            <w:proofErr w:type="spellEnd"/>
            <w:r w:rsidRPr="0090601A">
              <w:rPr>
                <w:rFonts w:eastAsiaTheme="minorEastAsia"/>
                <w:color w:val="0070C0"/>
                <w:lang w:eastAsia="zh-CN"/>
              </w:rPr>
              <w:t xml:space="preserve">, </w:t>
            </w:r>
            <w:r>
              <w:rPr>
                <w:rFonts w:eastAsiaTheme="minorEastAsia"/>
                <w:color w:val="0070C0"/>
                <w:lang w:eastAsia="zh-CN"/>
              </w:rPr>
              <w:t>we are inclined to adopt the same methodology in Qualcomm’s NR-EUTRAN CR. Hope such revision may also address Huawei’s concern.</w:t>
            </w:r>
          </w:p>
          <w:p w14:paraId="72E77306" w14:textId="71D1B77D" w:rsidR="004D17BA" w:rsidRPr="00DB1313" w:rsidRDefault="004D17BA" w:rsidP="004D17BA">
            <w:pPr>
              <w:spacing w:after="120"/>
              <w:rPr>
                <w:rFonts w:eastAsiaTheme="minorEastAsia"/>
                <w:color w:val="0070C0"/>
                <w:lang w:val="en-US" w:eastAsia="zh-CN"/>
              </w:rPr>
            </w:pPr>
            <w:r>
              <w:rPr>
                <w:rFonts w:eastAsiaTheme="minorEastAsia"/>
                <w:color w:val="0070C0"/>
                <w:lang w:val="en-US" w:eastAsia="zh-CN"/>
              </w:rPr>
              <w:t>Thanks for the comments. Updated.</w:t>
            </w:r>
          </w:p>
        </w:tc>
      </w:tr>
      <w:tr w:rsidR="00576831" w:rsidRPr="00DB1313" w14:paraId="3FDD1D46" w14:textId="77777777" w:rsidTr="00530B02">
        <w:tc>
          <w:tcPr>
            <w:tcW w:w="1294" w:type="dxa"/>
            <w:vMerge/>
          </w:tcPr>
          <w:p w14:paraId="6431573E" w14:textId="77777777" w:rsidR="00576831" w:rsidRPr="00DB1313" w:rsidRDefault="00576831" w:rsidP="008F1EF6">
            <w:pPr>
              <w:spacing w:after="120"/>
              <w:rPr>
                <w:rFonts w:eastAsiaTheme="minorEastAsia"/>
                <w:color w:val="0070C0"/>
                <w:lang w:val="en-US" w:eastAsia="zh-CN"/>
              </w:rPr>
            </w:pPr>
          </w:p>
        </w:tc>
        <w:tc>
          <w:tcPr>
            <w:tcW w:w="8337" w:type="dxa"/>
          </w:tcPr>
          <w:p w14:paraId="4FB8C752" w14:textId="5A15F1C2" w:rsidR="00576831" w:rsidRDefault="00576831" w:rsidP="008F1EF6">
            <w:pPr>
              <w:spacing w:after="120"/>
              <w:rPr>
                <w:rFonts w:eastAsiaTheme="minorEastAsia"/>
                <w:color w:val="0070C0"/>
                <w:lang w:val="en-US" w:eastAsia="zh-CN"/>
              </w:rPr>
            </w:pPr>
            <w:r>
              <w:rPr>
                <w:rFonts w:eastAsiaTheme="minorEastAsia"/>
                <w:color w:val="0070C0"/>
                <w:lang w:val="en-US" w:eastAsia="zh-CN"/>
              </w:rPr>
              <w:t xml:space="preserve">MTK: </w:t>
            </w:r>
          </w:p>
          <w:p w14:paraId="290D7ABE" w14:textId="7EC3663C" w:rsidR="00576831" w:rsidRDefault="00576831" w:rsidP="008F1EF6">
            <w:pPr>
              <w:spacing w:after="120"/>
              <w:rPr>
                <w:rFonts w:eastAsiaTheme="minorEastAsia"/>
                <w:color w:val="0070C0"/>
                <w:lang w:val="en-US" w:eastAsia="zh-CN"/>
              </w:rPr>
            </w:pPr>
            <w:r>
              <w:rPr>
                <w:rFonts w:eastAsiaTheme="minorEastAsia"/>
                <w:color w:val="0070C0"/>
                <w:lang w:val="en-US" w:eastAsia="zh-CN"/>
              </w:rPr>
              <w:t>We need to align the section title. Either “…</w:t>
            </w:r>
            <w:r>
              <w:rPr>
                <w:snapToGrid w:val="0"/>
              </w:rPr>
              <w:t xml:space="preserve">for UE configured with </w:t>
            </w:r>
            <w:r w:rsidRPr="00491BEB">
              <w:rPr>
                <w:i/>
                <w:iCs/>
                <w:snapToGrid w:val="0"/>
              </w:rPr>
              <w:t>highSpeedMeasFlag-r16</w:t>
            </w:r>
            <w:r>
              <w:rPr>
                <w:rFonts w:eastAsiaTheme="minorEastAsia"/>
                <w:color w:val="0070C0"/>
                <w:lang w:val="en-US" w:eastAsia="zh-CN"/>
              </w:rPr>
              <w:t>” or “…</w:t>
            </w:r>
            <w:r>
              <w:t>w</w:t>
            </w:r>
            <w:r w:rsidRPr="00B910B8">
              <w:t>h</w:t>
            </w:r>
            <w:r w:rsidRPr="004A1BFA">
              <w:t>en RRM enhancement for high speed</w:t>
            </w:r>
            <w:r w:rsidRPr="004A1BFA">
              <w:rPr>
                <w:i/>
              </w:rPr>
              <w:t xml:space="preserve"> </w:t>
            </w:r>
            <w:r w:rsidRPr="004A1BFA">
              <w:rPr>
                <w:rFonts w:hint="eastAsia"/>
                <w:lang w:eastAsia="zh-CN"/>
              </w:rPr>
              <w:t>is con</w:t>
            </w:r>
            <w:r w:rsidRPr="00B910B8">
              <w:rPr>
                <w:rFonts w:hint="eastAsia"/>
                <w:lang w:eastAsia="zh-CN"/>
              </w:rPr>
              <w:t>figured</w:t>
            </w:r>
            <w:r>
              <w:rPr>
                <w:rFonts w:eastAsiaTheme="minorEastAsia"/>
                <w:color w:val="0070C0"/>
                <w:lang w:val="en-US" w:eastAsia="zh-CN"/>
              </w:rPr>
              <w:t>”, or “…</w:t>
            </w:r>
            <w:r>
              <w:rPr>
                <w:snapToGrid w:val="0"/>
              </w:rPr>
              <w:t>in high speed …</w:t>
            </w:r>
            <w:r>
              <w:rPr>
                <w:rFonts w:eastAsiaTheme="minorEastAsia"/>
                <w:color w:val="0070C0"/>
                <w:lang w:val="en-US" w:eastAsia="zh-CN"/>
              </w:rPr>
              <w:t>”, or “…</w:t>
            </w:r>
            <w:r>
              <w:rPr>
                <w:rFonts w:eastAsia="宋体"/>
              </w:rPr>
              <w:t>when indicated to meet high speed requirements</w:t>
            </w:r>
            <w:r>
              <w:rPr>
                <w:rFonts w:eastAsiaTheme="minorEastAsia"/>
                <w:color w:val="0070C0"/>
                <w:lang w:val="en-US" w:eastAsia="zh-CN"/>
              </w:rPr>
              <w:t>”</w:t>
            </w:r>
          </w:p>
          <w:p w14:paraId="1AAA43E9" w14:textId="77777777" w:rsidR="00576831" w:rsidRDefault="00576831" w:rsidP="008F1EF6">
            <w:pPr>
              <w:spacing w:after="120"/>
              <w:rPr>
                <w:rFonts w:eastAsiaTheme="minorEastAsia"/>
                <w:lang w:val="en-US" w:eastAsia="zh-CN"/>
              </w:rPr>
            </w:pPr>
            <w:r>
              <w:rPr>
                <w:rFonts w:eastAsiaTheme="minorEastAsia"/>
                <w:color w:val="0070C0"/>
                <w:lang w:val="en-US" w:eastAsia="zh-CN"/>
              </w:rPr>
              <w:t xml:space="preserve">In </w:t>
            </w:r>
            <w:r w:rsidRPr="00530B02">
              <w:rPr>
                <w:rFonts w:eastAsiaTheme="minorEastAsia"/>
                <w:color w:val="0070C0"/>
                <w:lang w:val="en-US" w:eastAsia="zh-CN"/>
              </w:rPr>
              <w:t>Table A.8.2.1.2.1-4</w:t>
            </w:r>
            <w:r>
              <w:rPr>
                <w:rFonts w:eastAsiaTheme="minorEastAsia"/>
                <w:color w:val="0070C0"/>
                <w:lang w:val="en-US" w:eastAsia="zh-CN"/>
              </w:rPr>
              <w:t xml:space="preserve"> and other tables, </w:t>
            </w:r>
            <w:proofErr w:type="spellStart"/>
            <w:r w:rsidRPr="00D74445">
              <w:rPr>
                <w:rFonts w:eastAsiaTheme="minorEastAsia"/>
                <w:lang w:val="en-US" w:eastAsia="zh-CN"/>
              </w:rPr>
              <w:t>Snonintrasearch</w:t>
            </w:r>
            <w:proofErr w:type="spellEnd"/>
            <w:r w:rsidRPr="00D74445">
              <w:rPr>
                <w:rFonts w:eastAsiaTheme="minorEastAsia"/>
                <w:lang w:val="en-US" w:eastAsia="zh-CN"/>
              </w:rPr>
              <w:t xml:space="preserve"> </w:t>
            </w:r>
            <w:r w:rsidRPr="00D74445">
              <w:rPr>
                <w:rFonts w:eastAsiaTheme="minorEastAsia"/>
                <w:color w:val="0070C0"/>
                <w:lang w:val="en-US" w:eastAsia="zh-CN"/>
              </w:rPr>
              <w:t xml:space="preserve">should be </w:t>
            </w:r>
            <w:proofErr w:type="spellStart"/>
            <w:r w:rsidRPr="00D74445">
              <w:rPr>
                <w:rFonts w:eastAsiaTheme="minorEastAsia"/>
                <w:lang w:val="en-US" w:eastAsia="zh-CN"/>
              </w:rPr>
              <w:t>SnonintrasearchP</w:t>
            </w:r>
            <w:proofErr w:type="spellEnd"/>
          </w:p>
          <w:p w14:paraId="10FBF32D" w14:textId="77777777" w:rsidR="004D17BA" w:rsidRDefault="004D17BA" w:rsidP="004D17BA">
            <w:pPr>
              <w:spacing w:after="120"/>
              <w:rPr>
                <w:rFonts w:eastAsiaTheme="minorEastAsia"/>
                <w:lang w:val="en-US" w:eastAsia="zh-CN"/>
              </w:rPr>
            </w:pPr>
            <w:r>
              <w:rPr>
                <w:rFonts w:eastAsiaTheme="minorEastAsia"/>
                <w:lang w:val="en-US" w:eastAsia="zh-CN"/>
              </w:rPr>
              <w:t>[vivo]</w:t>
            </w:r>
          </w:p>
          <w:p w14:paraId="2CACBB4C" w14:textId="77777777" w:rsidR="004D17BA" w:rsidRDefault="004D17BA" w:rsidP="004D17BA">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that we should align the section title. As discussed in the core part maintenance, we suggest to use the term “indicated to meet high speed requirements” but also open to discuss if any change to this term is needed.</w:t>
            </w:r>
          </w:p>
          <w:p w14:paraId="53ECD611" w14:textId="799A240E" w:rsidR="004D17BA" w:rsidRPr="00DB1313" w:rsidRDefault="004D17BA" w:rsidP="004D17BA">
            <w:pPr>
              <w:spacing w:after="120"/>
              <w:rPr>
                <w:rFonts w:eastAsiaTheme="minorEastAsia"/>
                <w:color w:val="0070C0"/>
                <w:lang w:val="en-US" w:eastAsia="zh-CN"/>
              </w:rPr>
            </w:pPr>
            <w:r>
              <w:rPr>
                <w:rFonts w:eastAsiaTheme="minorEastAsia"/>
                <w:color w:val="0070C0"/>
                <w:lang w:val="en-US" w:eastAsia="zh-CN"/>
              </w:rPr>
              <w:t>Second comment is adopted.</w:t>
            </w:r>
          </w:p>
        </w:tc>
      </w:tr>
      <w:tr w:rsidR="00576831" w:rsidRPr="00DB1313" w14:paraId="1019DD6F" w14:textId="77777777" w:rsidTr="00530B02">
        <w:tc>
          <w:tcPr>
            <w:tcW w:w="1294" w:type="dxa"/>
            <w:vMerge/>
          </w:tcPr>
          <w:p w14:paraId="20B8CAC4" w14:textId="77777777" w:rsidR="00576831" w:rsidRPr="00DB1313" w:rsidRDefault="00576831" w:rsidP="008F1EF6">
            <w:pPr>
              <w:spacing w:after="120"/>
              <w:rPr>
                <w:rFonts w:eastAsiaTheme="minorEastAsia"/>
                <w:color w:val="0070C0"/>
                <w:lang w:val="en-US" w:eastAsia="zh-CN"/>
              </w:rPr>
            </w:pPr>
          </w:p>
        </w:tc>
        <w:tc>
          <w:tcPr>
            <w:tcW w:w="8337" w:type="dxa"/>
          </w:tcPr>
          <w:p w14:paraId="106A6A91" w14:textId="77777777" w:rsidR="00576831" w:rsidRDefault="00576831" w:rsidP="009A5810">
            <w:pPr>
              <w:spacing w:after="120"/>
              <w:rPr>
                <w:rFonts w:eastAsiaTheme="minorEastAsia"/>
                <w:color w:val="0070C0"/>
                <w:lang w:val="en-US" w:eastAsia="zh-CN"/>
              </w:rPr>
            </w:pPr>
            <w:r>
              <w:rPr>
                <w:rFonts w:eastAsiaTheme="minorEastAsia"/>
                <w:color w:val="0070C0"/>
                <w:lang w:val="en-US" w:eastAsia="zh-CN"/>
              </w:rPr>
              <w:t>QC:</w:t>
            </w:r>
          </w:p>
          <w:p w14:paraId="5D86EA75" w14:textId="77777777" w:rsidR="00576831" w:rsidRDefault="00576831" w:rsidP="009A5810">
            <w:pPr>
              <w:spacing w:after="120"/>
              <w:rPr>
                <w:rFonts w:eastAsiaTheme="minorEastAsia"/>
                <w:color w:val="0070C0"/>
                <w:lang w:val="en-US" w:eastAsia="zh-CN"/>
              </w:rPr>
            </w:pPr>
            <w:r>
              <w:rPr>
                <w:rFonts w:eastAsiaTheme="minorEastAsia"/>
                <w:color w:val="0070C0"/>
                <w:lang w:val="en-US" w:eastAsia="zh-CN"/>
              </w:rPr>
              <w:t xml:space="preserve">High priority cell test: </w:t>
            </w:r>
            <w:r w:rsidRPr="0081319B">
              <w:rPr>
                <w:rFonts w:eastAsiaTheme="minorEastAsia"/>
                <w:color w:val="0070C0"/>
                <w:lang w:val="en-US" w:eastAsia="zh-CN"/>
              </w:rPr>
              <w:t>No HST enhancement for cell detection and search</w:t>
            </w:r>
            <w:r>
              <w:rPr>
                <w:rFonts w:eastAsiaTheme="minorEastAsia"/>
                <w:color w:val="0070C0"/>
                <w:lang w:val="en-US" w:eastAsia="zh-CN"/>
              </w:rPr>
              <w:t xml:space="preserve"> for high priority cells when S condition is satisfied</w:t>
            </w:r>
            <w:r w:rsidRPr="0081319B">
              <w:rPr>
                <w:rFonts w:eastAsiaTheme="minorEastAsia"/>
                <w:color w:val="0070C0"/>
                <w:lang w:val="en-US" w:eastAsia="zh-CN"/>
              </w:rPr>
              <w:t>, and high priority search</w:t>
            </w:r>
            <w:r>
              <w:rPr>
                <w:rFonts w:eastAsiaTheme="minorEastAsia"/>
                <w:color w:val="0070C0"/>
                <w:lang w:val="en-US" w:eastAsia="zh-CN"/>
              </w:rPr>
              <w:t xml:space="preserve"> when S condition is satisfied</w:t>
            </w:r>
            <w:r w:rsidRPr="0081319B">
              <w:rPr>
                <w:rFonts w:eastAsiaTheme="minorEastAsia"/>
                <w:color w:val="0070C0"/>
                <w:lang w:val="en-US" w:eastAsia="zh-CN"/>
              </w:rPr>
              <w:t xml:space="preserve"> is not useful in HST, we don’t agree to introduce test case for </w:t>
            </w:r>
            <w:r>
              <w:rPr>
                <w:rFonts w:eastAsiaTheme="minorEastAsia"/>
                <w:color w:val="0070C0"/>
                <w:lang w:val="en-US" w:eastAsia="zh-CN"/>
              </w:rPr>
              <w:t>high priority cells</w:t>
            </w:r>
            <w:r w:rsidRPr="0081319B">
              <w:rPr>
                <w:rFonts w:eastAsiaTheme="minorEastAsia"/>
                <w:color w:val="0070C0"/>
                <w:lang w:val="en-US" w:eastAsia="zh-CN"/>
              </w:rPr>
              <w:t>.</w:t>
            </w:r>
          </w:p>
          <w:p w14:paraId="6CC0EA5A" w14:textId="77777777" w:rsidR="00576831" w:rsidRDefault="00576831" w:rsidP="009A5810">
            <w:pPr>
              <w:spacing w:after="120"/>
              <w:rPr>
                <w:rFonts w:eastAsiaTheme="minorEastAsia"/>
                <w:color w:val="0070C0"/>
                <w:lang w:val="en-US" w:eastAsia="zh-CN"/>
              </w:rPr>
            </w:pPr>
            <w:r>
              <w:rPr>
                <w:rFonts w:eastAsiaTheme="minorEastAsia"/>
                <w:color w:val="0070C0"/>
                <w:lang w:val="en-US" w:eastAsia="zh-CN"/>
              </w:rPr>
              <w:t xml:space="preserve">Low priority cell test: </w:t>
            </w:r>
            <w:r w:rsidRPr="009A5810">
              <w:rPr>
                <w:rFonts w:eastAsiaTheme="minorEastAsia"/>
                <w:color w:val="0070C0"/>
                <w:lang w:val="en-US" w:eastAsia="zh-CN"/>
              </w:rPr>
              <w:t>in test requirement, all the actions are taken in T1. Therefore, T2 and T3 are not needed. T2 can be kept if following legacy NR-EUTRAN low priority test, but cell shouldn’t be powered off.</w:t>
            </w:r>
          </w:p>
          <w:p w14:paraId="3FEB6CEA" w14:textId="77777777" w:rsidR="004D17BA" w:rsidRDefault="004D17BA" w:rsidP="004D17BA">
            <w:pPr>
              <w:spacing w:after="120"/>
              <w:rPr>
                <w:rFonts w:eastAsiaTheme="minorEastAsia"/>
                <w:color w:val="0070C0"/>
                <w:lang w:val="en-US" w:eastAsia="zh-CN"/>
              </w:rPr>
            </w:pPr>
            <w:r>
              <w:rPr>
                <w:rFonts w:eastAsiaTheme="minorEastAsia"/>
                <w:color w:val="0070C0"/>
                <w:lang w:val="en-US" w:eastAsia="zh-CN"/>
              </w:rPr>
              <w:t>[vivo]</w:t>
            </w:r>
          </w:p>
          <w:p w14:paraId="45BE2E57" w14:textId="77777777" w:rsidR="004D17BA" w:rsidRDefault="004D17BA" w:rsidP="004D17BA">
            <w:pPr>
              <w:spacing w:after="120"/>
              <w:rPr>
                <w:rFonts w:eastAsiaTheme="minorEastAsia"/>
                <w:color w:val="0070C0"/>
                <w:lang w:val="en-US" w:eastAsia="zh-CN"/>
              </w:rPr>
            </w:pPr>
            <w:r>
              <w:rPr>
                <w:rFonts w:eastAsiaTheme="minorEastAsia"/>
                <w:color w:val="0070C0"/>
                <w:lang w:val="en-US" w:eastAsia="zh-CN"/>
              </w:rPr>
              <w:t>Comments adopted.</w:t>
            </w:r>
          </w:p>
          <w:p w14:paraId="6C478DDA" w14:textId="2C049793" w:rsidR="004D17BA" w:rsidRPr="00DB1313" w:rsidRDefault="004D17BA" w:rsidP="004D17BA">
            <w:pPr>
              <w:spacing w:after="120"/>
              <w:rPr>
                <w:rFonts w:eastAsiaTheme="minorEastAsia"/>
                <w:color w:val="0070C0"/>
                <w:lang w:val="en-US" w:eastAsia="zh-CN"/>
              </w:rPr>
            </w:pPr>
            <w:r>
              <w:rPr>
                <w:rFonts w:eastAsiaTheme="minorEastAsia"/>
                <w:color w:val="0070C0"/>
                <w:lang w:val="en-US" w:eastAsia="zh-CN"/>
              </w:rPr>
              <w:t>Besides, if Qualcomm agrees that higher priority cell do not need any test cases due to no performance enhancement, it is better to clarify in spec.</w:t>
            </w:r>
          </w:p>
        </w:tc>
      </w:tr>
      <w:tr w:rsidR="00576831" w:rsidRPr="00DB1313" w14:paraId="680B683B" w14:textId="77777777" w:rsidTr="00530B02">
        <w:tc>
          <w:tcPr>
            <w:tcW w:w="1294" w:type="dxa"/>
            <w:vMerge/>
          </w:tcPr>
          <w:p w14:paraId="4E45D027" w14:textId="77777777" w:rsidR="00576831" w:rsidRDefault="00576831" w:rsidP="008F1EF6">
            <w:pPr>
              <w:spacing w:after="120"/>
            </w:pPr>
          </w:p>
        </w:tc>
        <w:tc>
          <w:tcPr>
            <w:tcW w:w="8337" w:type="dxa"/>
          </w:tcPr>
          <w:p w14:paraId="47379F52" w14:textId="77777777" w:rsidR="00576831" w:rsidRDefault="0057683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MCC: </w:t>
            </w:r>
            <w:r w:rsidRPr="00576831">
              <w:rPr>
                <w:rFonts w:eastAsiaTheme="minorEastAsia"/>
                <w:color w:val="0070C0"/>
                <w:lang w:val="en-US" w:eastAsia="zh-CN"/>
              </w:rPr>
              <w:t>In Table A.8.2.1.3.1-3, Propagation Condition is AWGN1944Hz for 15KHz SCS, AWGN3334 Hz for 30KHz SCS</w:t>
            </w:r>
          </w:p>
          <w:p w14:paraId="5B5D6A8B" w14:textId="77777777" w:rsidR="004D17BA" w:rsidRDefault="004D17BA">
            <w:pPr>
              <w:spacing w:after="120"/>
              <w:rPr>
                <w:rFonts w:eastAsiaTheme="minorEastAsia"/>
                <w:color w:val="0070C0"/>
                <w:lang w:val="en-US" w:eastAsia="zh-CN"/>
              </w:rPr>
            </w:pPr>
            <w:r>
              <w:rPr>
                <w:rFonts w:eastAsiaTheme="minorEastAsia"/>
                <w:color w:val="0070C0"/>
                <w:lang w:val="en-US" w:eastAsia="zh-CN"/>
              </w:rPr>
              <w:t>[vivo]</w:t>
            </w:r>
          </w:p>
          <w:p w14:paraId="674F4B5F" w14:textId="296AE694" w:rsidR="004D17BA" w:rsidRDefault="004D17BA">
            <w:pPr>
              <w:spacing w:after="120"/>
              <w:rPr>
                <w:rFonts w:eastAsiaTheme="minorEastAsia"/>
                <w:color w:val="0070C0"/>
                <w:lang w:val="en-US" w:eastAsia="zh-CN"/>
              </w:rPr>
            </w:pPr>
            <w:r>
              <w:rPr>
                <w:rFonts w:eastAsiaTheme="minorEastAsia"/>
                <w:color w:val="0070C0"/>
                <w:lang w:val="en-US" w:eastAsia="zh-CN"/>
              </w:rPr>
              <w:t>Adopted. And the same issue AWGN3334 for Qualcomm’s CR 2014631.</w:t>
            </w:r>
          </w:p>
        </w:tc>
      </w:tr>
      <w:tr w:rsidR="008F1EF6" w:rsidRPr="00DB1313" w14:paraId="13041285" w14:textId="77777777" w:rsidTr="00530B02">
        <w:tc>
          <w:tcPr>
            <w:tcW w:w="1294" w:type="dxa"/>
            <w:vMerge w:val="restart"/>
          </w:tcPr>
          <w:p w14:paraId="166D28E6" w14:textId="77777777" w:rsidR="008F1EF6" w:rsidRPr="00DB1313" w:rsidRDefault="00442898" w:rsidP="008F1EF6">
            <w:pPr>
              <w:spacing w:after="120"/>
              <w:rPr>
                <w:b/>
                <w:bCs/>
                <w:color w:val="0000FF"/>
                <w:u w:val="single"/>
              </w:rPr>
            </w:pPr>
            <w:hyperlink r:id="rId49" w:history="1">
              <w:r w:rsidR="00A57AF0" w:rsidRPr="00DB1313">
                <w:rPr>
                  <w:rStyle w:val="af0"/>
                  <w:b/>
                  <w:bCs/>
                </w:rPr>
                <w:t>R4-2014631</w:t>
              </w:r>
            </w:hyperlink>
          </w:p>
          <w:p w14:paraId="3617902C" w14:textId="77777777" w:rsidR="00A57AF0" w:rsidRPr="00DB1313" w:rsidRDefault="00A57AF0" w:rsidP="008F1EF6">
            <w:pPr>
              <w:spacing w:after="120"/>
              <w:rPr>
                <w:rFonts w:eastAsiaTheme="minorEastAsia"/>
                <w:b/>
                <w:bCs/>
                <w:color w:val="0000FF"/>
                <w:u w:val="single"/>
                <w:lang w:eastAsia="zh-CN"/>
              </w:rPr>
            </w:pPr>
            <w:r w:rsidRPr="00DB1313">
              <w:rPr>
                <w:rFonts w:eastAsiaTheme="minorEastAsia"/>
                <w:b/>
                <w:bCs/>
                <w:color w:val="0000FF"/>
                <w:u w:val="single"/>
                <w:lang w:eastAsia="zh-CN"/>
              </w:rPr>
              <w:t>(Qualcomm)</w:t>
            </w:r>
          </w:p>
          <w:p w14:paraId="4B509AE7" w14:textId="47FEBBE2" w:rsidR="00110C19" w:rsidRPr="00DB1313" w:rsidRDefault="00110C19" w:rsidP="008F1EF6">
            <w:pPr>
              <w:spacing w:after="120"/>
              <w:rPr>
                <w:rFonts w:eastAsiaTheme="minorEastAsia"/>
                <w:color w:val="0070C0"/>
                <w:lang w:val="en-US" w:eastAsia="zh-CN"/>
              </w:rPr>
            </w:pPr>
            <w:r w:rsidRPr="00DB1313">
              <w:rPr>
                <w:rFonts w:eastAsiaTheme="minorEastAsia"/>
                <w:lang w:val="en-US" w:eastAsia="zh-CN"/>
              </w:rPr>
              <w:t>NR-EUTRA cell reselection</w:t>
            </w:r>
          </w:p>
        </w:tc>
        <w:tc>
          <w:tcPr>
            <w:tcW w:w="8337" w:type="dxa"/>
          </w:tcPr>
          <w:p w14:paraId="6E5376DE" w14:textId="16E893B1" w:rsidR="008F1EF6" w:rsidRPr="00DB1313" w:rsidRDefault="00530B02">
            <w:pPr>
              <w:spacing w:after="120"/>
              <w:rPr>
                <w:rFonts w:eastAsiaTheme="minorEastAsia"/>
                <w:color w:val="0070C0"/>
                <w:lang w:val="en-US" w:eastAsia="zh-CN"/>
              </w:rPr>
            </w:pPr>
            <w:r>
              <w:rPr>
                <w:rFonts w:eastAsiaTheme="minorEastAsia"/>
                <w:color w:val="0070C0"/>
                <w:lang w:val="en-US" w:eastAsia="zh-CN"/>
              </w:rPr>
              <w:t xml:space="preserve">MTK: </w:t>
            </w:r>
            <w:r w:rsidR="005476F8">
              <w:rPr>
                <w:rFonts w:eastAsiaTheme="minorEastAsia"/>
                <w:color w:val="0070C0"/>
                <w:lang w:val="en-US" w:eastAsia="zh-CN"/>
              </w:rPr>
              <w:t>same comment in 14533</w:t>
            </w:r>
          </w:p>
        </w:tc>
      </w:tr>
      <w:tr w:rsidR="004D17BA" w:rsidRPr="00DB1313" w14:paraId="0174578D" w14:textId="77777777" w:rsidTr="00530B02">
        <w:tc>
          <w:tcPr>
            <w:tcW w:w="1294" w:type="dxa"/>
            <w:vMerge/>
          </w:tcPr>
          <w:p w14:paraId="1E473323" w14:textId="77777777" w:rsidR="004D17BA" w:rsidRPr="00DB1313" w:rsidRDefault="004D17BA" w:rsidP="004D17BA">
            <w:pPr>
              <w:spacing w:after="120"/>
              <w:rPr>
                <w:rFonts w:eastAsiaTheme="minorEastAsia"/>
                <w:color w:val="0070C0"/>
                <w:lang w:val="en-US" w:eastAsia="zh-CN"/>
              </w:rPr>
            </w:pPr>
          </w:p>
        </w:tc>
        <w:tc>
          <w:tcPr>
            <w:tcW w:w="8337" w:type="dxa"/>
          </w:tcPr>
          <w:p w14:paraId="1677DA1C" w14:textId="77777777" w:rsidR="004D17BA" w:rsidRDefault="004D17BA" w:rsidP="004D17BA">
            <w:pPr>
              <w:spacing w:after="120"/>
              <w:rPr>
                <w:rFonts w:eastAsiaTheme="minorEastAsia"/>
                <w:color w:val="0070C0"/>
                <w:lang w:val="en-US" w:eastAsia="zh-CN"/>
              </w:rPr>
            </w:pPr>
            <w:r>
              <w:rPr>
                <w:rFonts w:eastAsiaTheme="minorEastAsia"/>
                <w:color w:val="0070C0"/>
                <w:lang w:val="en-US" w:eastAsia="zh-CN"/>
              </w:rPr>
              <w:t>vivo:</w:t>
            </w:r>
          </w:p>
          <w:p w14:paraId="0EF7315A" w14:textId="77777777" w:rsidR="004D17BA" w:rsidRPr="002A4B40" w:rsidRDefault="004D17BA" w:rsidP="004D17BA">
            <w:pPr>
              <w:pStyle w:val="aff8"/>
              <w:numPr>
                <w:ilvl w:val="0"/>
                <w:numId w:val="14"/>
              </w:numPr>
              <w:spacing w:after="120"/>
              <w:ind w:firstLineChars="0"/>
              <w:rPr>
                <w:rFonts w:eastAsiaTheme="minorEastAsia"/>
                <w:color w:val="0070C0"/>
                <w:lang w:val="en-US" w:eastAsia="zh-CN"/>
              </w:rPr>
            </w:pPr>
            <w:r w:rsidRPr="002A4B40">
              <w:rPr>
                <w:rFonts w:eastAsiaTheme="minorEastAsia" w:hint="eastAsia"/>
                <w:color w:val="0070C0"/>
                <w:lang w:val="en-US" w:eastAsia="zh-CN"/>
              </w:rPr>
              <w:t xml:space="preserve">In the first </w:t>
            </w:r>
            <w:r w:rsidRPr="002A4B40">
              <w:rPr>
                <w:rFonts w:eastAsiaTheme="minorEastAsia"/>
                <w:color w:val="0070C0"/>
                <w:lang w:val="en-US" w:eastAsia="zh-CN"/>
              </w:rPr>
              <w:t>paragraph</w:t>
            </w:r>
            <w:r w:rsidRPr="002A4B40">
              <w:rPr>
                <w:rFonts w:eastAsiaTheme="minorEastAsia" w:hint="eastAsia"/>
                <w:color w:val="0070C0"/>
                <w:lang w:val="en-US" w:eastAsia="zh-CN"/>
              </w:rPr>
              <w:t xml:space="preserve"> </w:t>
            </w:r>
            <w:r w:rsidRPr="002A4B40">
              <w:rPr>
                <w:rFonts w:eastAsiaTheme="minorEastAsia"/>
                <w:color w:val="0070C0"/>
                <w:lang w:val="en-US" w:eastAsia="zh-CN"/>
              </w:rPr>
              <w:t>in clause A.6.1.2.3.2, a typo is found:</w:t>
            </w:r>
          </w:p>
          <w:p w14:paraId="2C818FBF" w14:textId="7376BC92" w:rsidR="004D17BA" w:rsidRPr="00DB1313" w:rsidRDefault="004D17BA" w:rsidP="004D17BA">
            <w:pPr>
              <w:spacing w:after="120"/>
              <w:rPr>
                <w:rFonts w:eastAsiaTheme="minorEastAsia"/>
                <w:color w:val="0070C0"/>
                <w:lang w:val="en-US" w:eastAsia="zh-CN"/>
              </w:rPr>
            </w:pPr>
            <w:r>
              <w:rPr>
                <w:rFonts w:eastAsiaTheme="minorEastAsia"/>
                <w:color w:val="0070C0"/>
                <w:lang w:val="en-US" w:eastAsia="zh-CN"/>
              </w:rPr>
              <w:t>“</w:t>
            </w:r>
            <w:r w:rsidRPr="00013C22">
              <w:rPr>
                <w:rFonts w:cs="v4.2.0"/>
              </w:rPr>
              <w:t xml:space="preserve">The test consists of </w:t>
            </w:r>
            <w:proofErr w:type="spellStart"/>
            <w:r w:rsidRPr="002A4B40">
              <w:rPr>
                <w:rFonts w:cs="v4.2.0"/>
                <w:strike/>
                <w:highlight w:val="yellow"/>
                <w:lang w:eastAsia="zh-CN"/>
              </w:rPr>
              <w:t>three</w:t>
            </w:r>
            <w:r w:rsidRPr="002A4B40">
              <w:rPr>
                <w:rFonts w:cs="v4.2.0"/>
                <w:highlight w:val="yellow"/>
                <w:lang w:eastAsia="zh-CN"/>
              </w:rPr>
              <w:t>two</w:t>
            </w:r>
            <w:proofErr w:type="spellEnd"/>
            <w:r w:rsidRPr="00013C22">
              <w:rPr>
                <w:rFonts w:cs="v4.2.0"/>
              </w:rPr>
              <w:t xml:space="preserve"> successive time periods, with time duration of T1</w:t>
            </w:r>
            <w:r w:rsidRPr="00013C22">
              <w:rPr>
                <w:rFonts w:cs="v4.2.0"/>
                <w:lang w:eastAsia="zh-CN"/>
              </w:rPr>
              <w:t xml:space="preserve"> </w:t>
            </w:r>
            <w:r w:rsidRPr="00013C22">
              <w:rPr>
                <w:rFonts w:cs="v4.2.0"/>
              </w:rPr>
              <w:t xml:space="preserve">and T2 respectively. Both </w:t>
            </w:r>
            <w:r w:rsidRPr="00013C22">
              <w:rPr>
                <w:rFonts w:cs="v4.2.0"/>
                <w:lang w:eastAsia="zh-CN"/>
              </w:rPr>
              <w:t>NR cell 1 and E-UTRAN cell 2 are</w:t>
            </w:r>
            <w:r w:rsidRPr="00013C22">
              <w:rPr>
                <w:rFonts w:cs="v4.2.0"/>
              </w:rPr>
              <w:t xml:space="preserve"> already identified by the UE prior to the start of the test.</w:t>
            </w:r>
            <w:r>
              <w:rPr>
                <w:rFonts w:eastAsiaTheme="minorEastAsia"/>
                <w:color w:val="0070C0"/>
                <w:lang w:val="en-US" w:eastAsia="zh-CN"/>
              </w:rPr>
              <w:t>”</w:t>
            </w:r>
          </w:p>
        </w:tc>
      </w:tr>
      <w:tr w:rsidR="004D17BA" w:rsidRPr="00DB1313" w14:paraId="2F883C3C" w14:textId="77777777" w:rsidTr="00530B02">
        <w:tc>
          <w:tcPr>
            <w:tcW w:w="1294" w:type="dxa"/>
            <w:vMerge/>
          </w:tcPr>
          <w:p w14:paraId="674F626F" w14:textId="77777777" w:rsidR="004D17BA" w:rsidRPr="00DB1313" w:rsidRDefault="004D17BA" w:rsidP="004D17BA">
            <w:pPr>
              <w:spacing w:after="120"/>
              <w:rPr>
                <w:rFonts w:eastAsiaTheme="minorEastAsia"/>
                <w:color w:val="0070C0"/>
                <w:lang w:val="en-US" w:eastAsia="zh-CN"/>
              </w:rPr>
            </w:pPr>
          </w:p>
        </w:tc>
        <w:tc>
          <w:tcPr>
            <w:tcW w:w="8337" w:type="dxa"/>
          </w:tcPr>
          <w:p w14:paraId="257D8CB6" w14:textId="77777777" w:rsidR="004D17BA" w:rsidRDefault="004D17BA" w:rsidP="004D17BA">
            <w:pPr>
              <w:spacing w:after="120"/>
              <w:rPr>
                <w:rFonts w:eastAsiaTheme="minorEastAsia"/>
                <w:color w:val="0070C0"/>
                <w:lang w:val="en-US" w:eastAsia="zh-CN"/>
              </w:rPr>
            </w:pPr>
            <w:r>
              <w:rPr>
                <w:rFonts w:eastAsiaTheme="minorEastAsia" w:hint="eastAsia"/>
                <w:color w:val="0070C0"/>
                <w:lang w:val="en-US" w:eastAsia="zh-CN"/>
              </w:rPr>
              <w:t>Note: Same issue for existing clause A</w:t>
            </w:r>
            <w:r>
              <w:rPr>
                <w:rFonts w:eastAsiaTheme="minorEastAsia"/>
                <w:color w:val="0070C0"/>
                <w:lang w:val="en-US" w:eastAsia="zh-CN"/>
              </w:rPr>
              <w:t>.6.1.2.2.2, which should be editorial.</w:t>
            </w:r>
          </w:p>
          <w:p w14:paraId="5C8BD764" w14:textId="77777777" w:rsidR="004D17BA" w:rsidRDefault="004D17BA" w:rsidP="004D17BA">
            <w:pPr>
              <w:pStyle w:val="aff8"/>
              <w:numPr>
                <w:ilvl w:val="0"/>
                <w:numId w:val="14"/>
              </w:numPr>
              <w:spacing w:after="120"/>
              <w:ind w:firstLineChars="0"/>
              <w:rPr>
                <w:rFonts w:eastAsiaTheme="minorEastAsia"/>
                <w:color w:val="0070C0"/>
                <w:lang w:val="en-US" w:eastAsia="zh-CN"/>
              </w:rPr>
            </w:pPr>
            <w:r>
              <w:rPr>
                <w:rFonts w:eastAsiaTheme="minorEastAsia" w:hint="eastAsia"/>
                <w:color w:val="0070C0"/>
                <w:lang w:val="en-US" w:eastAsia="zh-CN"/>
              </w:rPr>
              <w:t xml:space="preserve">In </w:t>
            </w:r>
            <w:r w:rsidRPr="00F6085C">
              <w:rPr>
                <w:rFonts w:eastAsiaTheme="minorEastAsia"/>
                <w:color w:val="0070C0"/>
                <w:lang w:val="en-US" w:eastAsia="zh-CN"/>
              </w:rPr>
              <w:t>Table A.6.1.2.3.2-2</w:t>
            </w:r>
            <w:r>
              <w:rPr>
                <w:rFonts w:eastAsiaTheme="minorEastAsia"/>
                <w:color w:val="0070C0"/>
                <w:lang w:val="en-US" w:eastAsia="zh-CN"/>
              </w:rPr>
              <w:t>, the first row should be Cell 1.</w:t>
            </w:r>
          </w:p>
          <w:p w14:paraId="7BD2F6C9" w14:textId="77777777" w:rsidR="004D17BA" w:rsidRDefault="004D17BA" w:rsidP="004D17BA">
            <w:pPr>
              <w:spacing w:after="120"/>
              <w:rPr>
                <w:rFonts w:eastAsiaTheme="minorEastAsia"/>
                <w:color w:val="0070C0"/>
                <w:lang w:val="en-US" w:eastAsia="zh-CN"/>
              </w:rPr>
            </w:pPr>
            <w:r>
              <w:rPr>
                <w:noProof/>
                <w:lang w:val="en-US" w:eastAsia="zh-CN"/>
              </w:rPr>
              <w:drawing>
                <wp:inline distT="0" distB="0" distL="0" distR="0" wp14:anchorId="5F36AC82" wp14:editId="4F84E884">
                  <wp:extent cx="4562158" cy="64970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625646" cy="658750"/>
                          </a:xfrm>
                          <a:prstGeom prst="rect">
                            <a:avLst/>
                          </a:prstGeom>
                        </pic:spPr>
                      </pic:pic>
                    </a:graphicData>
                  </a:graphic>
                </wp:inline>
              </w:drawing>
            </w:r>
          </w:p>
          <w:p w14:paraId="6B802E97" w14:textId="783CB7FF" w:rsidR="004D17BA" w:rsidRPr="00D74445" w:rsidRDefault="004D17BA" w:rsidP="00D74445">
            <w:pPr>
              <w:pStyle w:val="aff8"/>
              <w:numPr>
                <w:ilvl w:val="0"/>
                <w:numId w:val="14"/>
              </w:numPr>
              <w:spacing w:after="120"/>
              <w:ind w:firstLineChars="0"/>
              <w:rPr>
                <w:rFonts w:eastAsiaTheme="minorEastAsia"/>
                <w:color w:val="0070C0"/>
                <w:lang w:val="en-US" w:eastAsia="zh-CN"/>
              </w:rPr>
            </w:pPr>
            <w:r w:rsidRPr="00D74445">
              <w:rPr>
                <w:rFonts w:eastAsiaTheme="minorEastAsia"/>
                <w:color w:val="0070C0"/>
                <w:lang w:val="en-US" w:eastAsia="zh-CN"/>
              </w:rPr>
              <w:t xml:space="preserve">It is better to add the note to AWGN 1944 Hz “The AWGN 1944 Hz condition is a </w:t>
            </w:r>
            <w:proofErr w:type="spellStart"/>
            <w:r w:rsidRPr="00D74445">
              <w:rPr>
                <w:rFonts w:eastAsiaTheme="minorEastAsia"/>
                <w:color w:val="0070C0"/>
                <w:lang w:val="en-US" w:eastAsia="zh-CN"/>
              </w:rPr>
              <w:t>non fading</w:t>
            </w:r>
            <w:proofErr w:type="spellEnd"/>
            <w:r w:rsidRPr="00D74445">
              <w:rPr>
                <w:rFonts w:eastAsiaTheme="minorEastAsia"/>
                <w:color w:val="0070C0"/>
                <w:lang w:val="en-US" w:eastAsia="zh-CN"/>
              </w:rPr>
              <w:t xml:space="preserve"> propagation channel with one tap. Doppler shift is a constant 1944 Hz.” </w:t>
            </w:r>
          </w:p>
        </w:tc>
      </w:tr>
      <w:tr w:rsidR="004D17BA" w:rsidRPr="00DB1313" w14:paraId="0EC5E832" w14:textId="77777777" w:rsidTr="00530B02">
        <w:tc>
          <w:tcPr>
            <w:tcW w:w="1294" w:type="dxa"/>
            <w:vMerge w:val="restart"/>
          </w:tcPr>
          <w:p w14:paraId="7BE62467" w14:textId="77777777" w:rsidR="004D17BA" w:rsidRPr="00DB1313" w:rsidRDefault="00442898" w:rsidP="004D17BA">
            <w:pPr>
              <w:spacing w:after="120"/>
              <w:rPr>
                <w:rStyle w:val="af0"/>
              </w:rPr>
            </w:pPr>
            <w:hyperlink r:id="rId51" w:history="1">
              <w:r w:rsidR="004D17BA" w:rsidRPr="00DB1313">
                <w:rPr>
                  <w:rStyle w:val="af0"/>
                  <w:b/>
                  <w:bCs/>
                </w:rPr>
                <w:t>R4-2014692</w:t>
              </w:r>
            </w:hyperlink>
          </w:p>
          <w:p w14:paraId="35B2C8B4" w14:textId="77777777" w:rsidR="004D17BA" w:rsidRPr="00DB1313" w:rsidRDefault="004D17BA" w:rsidP="004D17BA">
            <w:pPr>
              <w:spacing w:after="120"/>
              <w:rPr>
                <w:rFonts w:eastAsiaTheme="minorEastAsia"/>
                <w:b/>
                <w:bCs/>
                <w:color w:val="0000FF"/>
                <w:u w:val="single"/>
                <w:lang w:eastAsia="zh-CN"/>
              </w:rPr>
            </w:pPr>
            <w:r w:rsidRPr="00DB1313">
              <w:rPr>
                <w:rFonts w:eastAsiaTheme="minorEastAsia"/>
                <w:b/>
                <w:bCs/>
                <w:color w:val="0000FF"/>
                <w:u w:val="single"/>
                <w:lang w:eastAsia="zh-CN"/>
              </w:rPr>
              <w:t>(CMCC)</w:t>
            </w:r>
          </w:p>
          <w:p w14:paraId="187B9A7F" w14:textId="05295234" w:rsidR="004D17BA" w:rsidRPr="00DB1313" w:rsidRDefault="004D17BA" w:rsidP="004D17BA">
            <w:pPr>
              <w:spacing w:after="120"/>
              <w:rPr>
                <w:rFonts w:eastAsiaTheme="minorEastAsia"/>
                <w:b/>
                <w:bCs/>
                <w:color w:val="0000FF"/>
                <w:u w:val="single"/>
                <w:lang w:eastAsia="zh-CN"/>
              </w:rPr>
            </w:pPr>
            <w:r w:rsidRPr="00DB1313">
              <w:rPr>
                <w:rFonts w:eastAsia="宋体"/>
                <w:lang w:eastAsia="zh-CN"/>
              </w:rPr>
              <w:t>NR-NR intra-</w:t>
            </w:r>
            <w:r w:rsidRPr="00DB1313">
              <w:rPr>
                <w:rFonts w:eastAsia="宋体"/>
                <w:lang w:eastAsia="zh-CN"/>
              </w:rPr>
              <w:lastRenderedPageBreak/>
              <w:t>frequency cell reselection</w:t>
            </w:r>
          </w:p>
        </w:tc>
        <w:tc>
          <w:tcPr>
            <w:tcW w:w="8337" w:type="dxa"/>
          </w:tcPr>
          <w:p w14:paraId="342A647E" w14:textId="77777777" w:rsidR="004D17BA" w:rsidRDefault="004D17BA" w:rsidP="004D17BA">
            <w:pPr>
              <w:spacing w:after="120"/>
              <w:rPr>
                <w:rFonts w:eastAsiaTheme="minorEastAsia"/>
                <w:color w:val="0070C0"/>
                <w:lang w:val="en-US" w:eastAsia="zh-CN"/>
              </w:rPr>
            </w:pPr>
            <w:r>
              <w:rPr>
                <w:rFonts w:eastAsiaTheme="minorEastAsia"/>
                <w:color w:val="0070C0"/>
                <w:lang w:val="en-US" w:eastAsia="zh-CN"/>
              </w:rPr>
              <w:lastRenderedPageBreak/>
              <w:t xml:space="preserve">MTK: </w:t>
            </w:r>
          </w:p>
          <w:p w14:paraId="46ABB372" w14:textId="595E0379" w:rsidR="004D17BA" w:rsidRDefault="004D17BA" w:rsidP="004D17BA">
            <w:pPr>
              <w:spacing w:after="120"/>
              <w:rPr>
                <w:rFonts w:eastAsiaTheme="minorEastAsia"/>
                <w:color w:val="0070C0"/>
                <w:lang w:val="en-US" w:eastAsia="zh-CN"/>
              </w:rPr>
            </w:pPr>
            <w:r>
              <w:rPr>
                <w:rFonts w:eastAsiaTheme="minorEastAsia"/>
                <w:color w:val="0070C0"/>
                <w:lang w:val="en-US" w:eastAsia="zh-CN"/>
              </w:rPr>
              <w:t>We need to align the section title. Either “…</w:t>
            </w:r>
            <w:r>
              <w:rPr>
                <w:snapToGrid w:val="0"/>
              </w:rPr>
              <w:t xml:space="preserve">for UE configured with </w:t>
            </w:r>
            <w:r w:rsidRPr="00491BEB">
              <w:rPr>
                <w:i/>
                <w:iCs/>
                <w:snapToGrid w:val="0"/>
              </w:rPr>
              <w:t>highSpeedMeasFlag-r16</w:t>
            </w:r>
            <w:r>
              <w:rPr>
                <w:rFonts w:eastAsiaTheme="minorEastAsia"/>
                <w:color w:val="0070C0"/>
                <w:lang w:val="en-US" w:eastAsia="zh-CN"/>
              </w:rPr>
              <w:t>” or “…</w:t>
            </w:r>
            <w:r>
              <w:t>w</w:t>
            </w:r>
            <w:r w:rsidRPr="00B910B8">
              <w:t>h</w:t>
            </w:r>
            <w:r w:rsidRPr="004A1BFA">
              <w:t>en RRM enhancement for high speed</w:t>
            </w:r>
            <w:r w:rsidRPr="004A1BFA">
              <w:rPr>
                <w:i/>
              </w:rPr>
              <w:t xml:space="preserve"> </w:t>
            </w:r>
            <w:r w:rsidRPr="004A1BFA">
              <w:rPr>
                <w:rFonts w:hint="eastAsia"/>
                <w:lang w:eastAsia="zh-CN"/>
              </w:rPr>
              <w:t>is con</w:t>
            </w:r>
            <w:r w:rsidRPr="00B910B8">
              <w:rPr>
                <w:rFonts w:hint="eastAsia"/>
                <w:lang w:eastAsia="zh-CN"/>
              </w:rPr>
              <w:t>figured</w:t>
            </w:r>
            <w:r>
              <w:rPr>
                <w:rFonts w:eastAsiaTheme="minorEastAsia"/>
                <w:color w:val="0070C0"/>
                <w:lang w:val="en-US" w:eastAsia="zh-CN"/>
              </w:rPr>
              <w:t>”, or “…</w:t>
            </w:r>
            <w:r>
              <w:rPr>
                <w:snapToGrid w:val="0"/>
              </w:rPr>
              <w:t>in high speed …</w:t>
            </w:r>
            <w:r>
              <w:rPr>
                <w:rFonts w:eastAsiaTheme="minorEastAsia"/>
                <w:color w:val="0070C0"/>
                <w:lang w:val="en-US" w:eastAsia="zh-CN"/>
              </w:rPr>
              <w:t>”, or “…</w:t>
            </w:r>
            <w:r>
              <w:rPr>
                <w:rFonts w:eastAsia="宋体"/>
              </w:rPr>
              <w:t>when indicated to meet high speed requirements</w:t>
            </w:r>
            <w:r>
              <w:rPr>
                <w:rFonts w:eastAsiaTheme="minorEastAsia"/>
                <w:color w:val="0070C0"/>
                <w:lang w:val="en-US" w:eastAsia="zh-CN"/>
              </w:rPr>
              <w:t>”</w:t>
            </w:r>
          </w:p>
          <w:p w14:paraId="58E2C5AA" w14:textId="1E0237BB" w:rsidR="004D17BA" w:rsidRPr="00DB1313" w:rsidRDefault="004D17BA" w:rsidP="004D17BA">
            <w:pPr>
              <w:spacing w:after="120"/>
              <w:rPr>
                <w:rFonts w:eastAsiaTheme="minorEastAsia"/>
                <w:color w:val="0070C0"/>
                <w:lang w:val="en-US" w:eastAsia="zh-CN"/>
              </w:rPr>
            </w:pPr>
            <w:r>
              <w:rPr>
                <w:rFonts w:eastAsiaTheme="minorEastAsia"/>
                <w:color w:val="0070C0"/>
                <w:lang w:val="en-US" w:eastAsia="zh-CN"/>
              </w:rPr>
              <w:lastRenderedPageBreak/>
              <w:t xml:space="preserve">In </w:t>
            </w:r>
            <w:r w:rsidRPr="00530B02">
              <w:rPr>
                <w:rFonts w:eastAsiaTheme="minorEastAsia"/>
                <w:color w:val="0070C0"/>
                <w:lang w:val="en-US" w:eastAsia="zh-CN"/>
              </w:rPr>
              <w:t>Table A.8.2.1.2.1-4</w:t>
            </w:r>
            <w:r>
              <w:rPr>
                <w:rFonts w:eastAsiaTheme="minorEastAsia"/>
                <w:color w:val="0070C0"/>
                <w:lang w:val="en-US" w:eastAsia="zh-CN"/>
              </w:rPr>
              <w:t xml:space="preserve"> and other tables, </w:t>
            </w:r>
            <w:proofErr w:type="spellStart"/>
            <w:r w:rsidRPr="00491BEB">
              <w:rPr>
                <w:rFonts w:eastAsiaTheme="minorEastAsia"/>
                <w:lang w:val="en-US" w:eastAsia="zh-CN"/>
              </w:rPr>
              <w:t>Sintrasearch</w:t>
            </w:r>
            <w:proofErr w:type="spellEnd"/>
            <w:r w:rsidRPr="00491BEB">
              <w:rPr>
                <w:rFonts w:eastAsiaTheme="minorEastAsia"/>
                <w:lang w:val="en-US" w:eastAsia="zh-CN"/>
              </w:rPr>
              <w:t xml:space="preserve"> </w:t>
            </w:r>
            <w:r w:rsidRPr="00491BEB">
              <w:rPr>
                <w:rFonts w:eastAsiaTheme="minorEastAsia"/>
                <w:color w:val="0070C0"/>
                <w:lang w:val="en-US" w:eastAsia="zh-CN"/>
              </w:rPr>
              <w:t xml:space="preserve">should be </w:t>
            </w:r>
            <w:proofErr w:type="spellStart"/>
            <w:r w:rsidRPr="00491BEB">
              <w:rPr>
                <w:rFonts w:eastAsiaTheme="minorEastAsia"/>
                <w:lang w:val="en-US" w:eastAsia="zh-CN"/>
              </w:rPr>
              <w:t>SintrasearchP</w:t>
            </w:r>
            <w:proofErr w:type="spellEnd"/>
          </w:p>
        </w:tc>
      </w:tr>
      <w:tr w:rsidR="004D17BA" w:rsidRPr="00DB1313" w14:paraId="6F0C4452" w14:textId="77777777" w:rsidTr="00530B02">
        <w:tc>
          <w:tcPr>
            <w:tcW w:w="1294" w:type="dxa"/>
            <w:vMerge/>
          </w:tcPr>
          <w:p w14:paraId="59698D0C" w14:textId="77777777" w:rsidR="004D17BA" w:rsidRPr="00DB1313" w:rsidRDefault="004D17BA" w:rsidP="004D17BA">
            <w:pPr>
              <w:spacing w:after="120"/>
              <w:rPr>
                <w:rFonts w:eastAsiaTheme="minorEastAsia"/>
                <w:color w:val="0070C0"/>
                <w:lang w:val="en-US" w:eastAsia="zh-CN"/>
              </w:rPr>
            </w:pPr>
          </w:p>
        </w:tc>
        <w:tc>
          <w:tcPr>
            <w:tcW w:w="8337" w:type="dxa"/>
          </w:tcPr>
          <w:p w14:paraId="4154D8C1" w14:textId="0EE8CEC8" w:rsidR="004D17BA" w:rsidRPr="00DB1313" w:rsidRDefault="004D17BA" w:rsidP="004D17BA">
            <w:pPr>
              <w:spacing w:after="120"/>
              <w:rPr>
                <w:rFonts w:eastAsiaTheme="minorEastAsia"/>
                <w:color w:val="0070C0"/>
                <w:lang w:val="en-US" w:eastAsia="zh-CN"/>
              </w:rPr>
            </w:pPr>
            <w:r w:rsidRPr="00DB1313">
              <w:rPr>
                <w:rFonts w:eastAsiaTheme="minorEastAsia"/>
                <w:color w:val="0070C0"/>
                <w:lang w:val="en-US" w:eastAsia="zh-CN"/>
              </w:rPr>
              <w:t>Company B</w:t>
            </w:r>
          </w:p>
        </w:tc>
      </w:tr>
      <w:tr w:rsidR="004D17BA" w:rsidRPr="00DB1313" w14:paraId="2A469279" w14:textId="77777777" w:rsidTr="00530B02">
        <w:tc>
          <w:tcPr>
            <w:tcW w:w="1294" w:type="dxa"/>
            <w:vMerge/>
          </w:tcPr>
          <w:p w14:paraId="44A5E052" w14:textId="77777777" w:rsidR="004D17BA" w:rsidRPr="00DB1313" w:rsidRDefault="004D17BA" w:rsidP="004D17BA">
            <w:pPr>
              <w:spacing w:after="120"/>
              <w:rPr>
                <w:rFonts w:eastAsiaTheme="minorEastAsia"/>
                <w:color w:val="0070C0"/>
                <w:lang w:val="en-US" w:eastAsia="zh-CN"/>
              </w:rPr>
            </w:pPr>
          </w:p>
        </w:tc>
        <w:tc>
          <w:tcPr>
            <w:tcW w:w="8337" w:type="dxa"/>
          </w:tcPr>
          <w:p w14:paraId="2A9B7E3C" w14:textId="77777777" w:rsidR="004D17BA" w:rsidRPr="00DB1313" w:rsidRDefault="004D17BA" w:rsidP="004D17BA">
            <w:pPr>
              <w:spacing w:after="120"/>
              <w:rPr>
                <w:rFonts w:eastAsiaTheme="minorEastAsia"/>
                <w:color w:val="0070C0"/>
                <w:lang w:val="en-US" w:eastAsia="zh-CN"/>
              </w:rPr>
            </w:pPr>
          </w:p>
        </w:tc>
      </w:tr>
      <w:tr w:rsidR="004D17BA" w:rsidRPr="00DB1313" w14:paraId="39C78AB8" w14:textId="77777777" w:rsidTr="00530B02">
        <w:tc>
          <w:tcPr>
            <w:tcW w:w="1294" w:type="dxa"/>
            <w:vMerge w:val="restart"/>
          </w:tcPr>
          <w:p w14:paraId="7032260A" w14:textId="77777777" w:rsidR="004D17BA" w:rsidRPr="00DB1313" w:rsidRDefault="00442898" w:rsidP="004D17BA">
            <w:pPr>
              <w:spacing w:after="120"/>
              <w:rPr>
                <w:b/>
                <w:bCs/>
                <w:color w:val="0000FF"/>
                <w:u w:val="single"/>
              </w:rPr>
            </w:pPr>
            <w:hyperlink r:id="rId52" w:history="1">
              <w:r w:rsidR="004D17BA" w:rsidRPr="00DB1313">
                <w:rPr>
                  <w:rStyle w:val="af0"/>
                  <w:b/>
                  <w:bCs/>
                </w:rPr>
                <w:t>R4-2015147</w:t>
              </w:r>
            </w:hyperlink>
          </w:p>
          <w:p w14:paraId="1689A735" w14:textId="77777777" w:rsidR="004D17BA" w:rsidRPr="00DB1313" w:rsidRDefault="004D17BA" w:rsidP="004D17BA">
            <w:pPr>
              <w:spacing w:after="120"/>
              <w:rPr>
                <w:rFonts w:eastAsiaTheme="minorEastAsia"/>
                <w:b/>
                <w:bCs/>
                <w:color w:val="0000FF"/>
                <w:u w:val="single"/>
                <w:lang w:eastAsia="zh-CN"/>
              </w:rPr>
            </w:pPr>
            <w:r w:rsidRPr="00DB1313">
              <w:rPr>
                <w:rFonts w:eastAsiaTheme="minorEastAsia"/>
                <w:b/>
                <w:bCs/>
                <w:color w:val="0000FF"/>
                <w:u w:val="single"/>
                <w:lang w:eastAsia="zh-CN"/>
              </w:rPr>
              <w:t>(Ericsson)</w:t>
            </w:r>
          </w:p>
          <w:p w14:paraId="7D150FAE" w14:textId="39E0654F" w:rsidR="004D17BA" w:rsidRPr="00DB1313" w:rsidRDefault="004D17BA" w:rsidP="004D17BA">
            <w:pPr>
              <w:spacing w:after="120"/>
              <w:rPr>
                <w:rFonts w:eastAsiaTheme="minorEastAsia"/>
                <w:color w:val="0070C0"/>
                <w:lang w:val="en-US" w:eastAsia="zh-CN"/>
              </w:rPr>
            </w:pPr>
            <w:r w:rsidRPr="00DB1313">
              <w:rPr>
                <w:rFonts w:eastAsia="宋体"/>
                <w:lang w:eastAsia="zh-CN"/>
              </w:rPr>
              <w:t>NR -NR cell identification in connected mode</w:t>
            </w:r>
          </w:p>
        </w:tc>
        <w:tc>
          <w:tcPr>
            <w:tcW w:w="8337" w:type="dxa"/>
          </w:tcPr>
          <w:p w14:paraId="2C07940D" w14:textId="5620BC5A" w:rsidR="004D17BA" w:rsidRPr="00DB1313" w:rsidRDefault="004D17BA" w:rsidP="004D17BA">
            <w:pPr>
              <w:spacing w:after="120"/>
              <w:rPr>
                <w:rFonts w:eastAsiaTheme="minorEastAsia"/>
                <w:color w:val="0070C0"/>
                <w:lang w:val="en-US" w:eastAsia="zh-CN"/>
              </w:rPr>
            </w:pPr>
            <w:r>
              <w:rPr>
                <w:rFonts w:eastAsiaTheme="minorEastAsia"/>
                <w:color w:val="0070C0"/>
                <w:lang w:val="en-US" w:eastAsia="zh-CN"/>
              </w:rPr>
              <w:t xml:space="preserve">Huawei: 1.test case shall be a draft CR. 2. Propagation condition for cell2 is AWGN, target cell (cell3) is AWGN 1944/3334. </w:t>
            </w:r>
          </w:p>
        </w:tc>
      </w:tr>
      <w:tr w:rsidR="004D17BA" w:rsidRPr="00DB1313" w14:paraId="45731E99" w14:textId="77777777" w:rsidTr="00530B02">
        <w:tc>
          <w:tcPr>
            <w:tcW w:w="1294" w:type="dxa"/>
            <w:vMerge/>
          </w:tcPr>
          <w:p w14:paraId="37218013" w14:textId="77777777" w:rsidR="004D17BA" w:rsidRPr="00DB1313" w:rsidRDefault="004D17BA" w:rsidP="004D17BA">
            <w:pPr>
              <w:spacing w:after="120"/>
              <w:rPr>
                <w:rFonts w:eastAsiaTheme="minorEastAsia"/>
                <w:color w:val="0070C0"/>
                <w:lang w:val="en-US" w:eastAsia="zh-CN"/>
              </w:rPr>
            </w:pPr>
          </w:p>
        </w:tc>
        <w:tc>
          <w:tcPr>
            <w:tcW w:w="8337" w:type="dxa"/>
          </w:tcPr>
          <w:p w14:paraId="65003A5E" w14:textId="40E6A41C" w:rsidR="004D17BA" w:rsidRDefault="004D17BA" w:rsidP="004D17BA">
            <w:pPr>
              <w:spacing w:after="120"/>
              <w:rPr>
                <w:rFonts w:eastAsiaTheme="minorEastAsia"/>
                <w:color w:val="0070C0"/>
                <w:lang w:val="en-US" w:eastAsia="zh-CN"/>
              </w:rPr>
            </w:pPr>
            <w:r>
              <w:rPr>
                <w:rFonts w:eastAsiaTheme="minorEastAsia"/>
                <w:color w:val="0070C0"/>
                <w:lang w:val="en-US" w:eastAsia="zh-CN"/>
              </w:rPr>
              <w:t xml:space="preserve">MTK: </w:t>
            </w:r>
          </w:p>
          <w:p w14:paraId="45D20A09" w14:textId="54CC0D00" w:rsidR="004D17BA" w:rsidRDefault="004D17BA" w:rsidP="004D17BA">
            <w:pPr>
              <w:spacing w:after="120"/>
              <w:rPr>
                <w:rFonts w:eastAsiaTheme="minorEastAsia"/>
                <w:color w:val="0070C0"/>
                <w:lang w:val="en-US" w:eastAsia="zh-CN"/>
              </w:rPr>
            </w:pPr>
            <w:r>
              <w:rPr>
                <w:rFonts w:eastAsiaTheme="minorEastAsia"/>
                <w:color w:val="0070C0"/>
                <w:lang w:val="en-US" w:eastAsia="zh-CN"/>
              </w:rPr>
              <w:t>We need to align the section title. Either “…</w:t>
            </w:r>
            <w:r>
              <w:rPr>
                <w:snapToGrid w:val="0"/>
              </w:rPr>
              <w:t xml:space="preserve">for UE configured with </w:t>
            </w:r>
            <w:r w:rsidRPr="00491BEB">
              <w:rPr>
                <w:i/>
                <w:iCs/>
                <w:snapToGrid w:val="0"/>
              </w:rPr>
              <w:t>highSpeedMeasFlag-r16</w:t>
            </w:r>
            <w:r>
              <w:rPr>
                <w:rFonts w:eastAsiaTheme="minorEastAsia"/>
                <w:color w:val="0070C0"/>
                <w:lang w:val="en-US" w:eastAsia="zh-CN"/>
              </w:rPr>
              <w:t>” or “…</w:t>
            </w:r>
            <w:r>
              <w:t>w</w:t>
            </w:r>
            <w:r w:rsidRPr="00B910B8">
              <w:t>h</w:t>
            </w:r>
            <w:r w:rsidRPr="004A1BFA">
              <w:t>en RRM enhancement for high speed</w:t>
            </w:r>
            <w:r w:rsidRPr="004A1BFA">
              <w:rPr>
                <w:i/>
              </w:rPr>
              <w:t xml:space="preserve"> </w:t>
            </w:r>
            <w:r w:rsidRPr="004A1BFA">
              <w:rPr>
                <w:rFonts w:hint="eastAsia"/>
                <w:lang w:eastAsia="zh-CN"/>
              </w:rPr>
              <w:t>is con</w:t>
            </w:r>
            <w:r w:rsidRPr="00B910B8">
              <w:rPr>
                <w:rFonts w:hint="eastAsia"/>
                <w:lang w:eastAsia="zh-CN"/>
              </w:rPr>
              <w:t>figured</w:t>
            </w:r>
            <w:r>
              <w:rPr>
                <w:rFonts w:eastAsiaTheme="minorEastAsia"/>
                <w:color w:val="0070C0"/>
                <w:lang w:val="en-US" w:eastAsia="zh-CN"/>
              </w:rPr>
              <w:t>”, or “…</w:t>
            </w:r>
            <w:r>
              <w:rPr>
                <w:snapToGrid w:val="0"/>
              </w:rPr>
              <w:t>in high speed …</w:t>
            </w:r>
            <w:r>
              <w:rPr>
                <w:rFonts w:eastAsiaTheme="minorEastAsia"/>
                <w:color w:val="0070C0"/>
                <w:lang w:val="en-US" w:eastAsia="zh-CN"/>
              </w:rPr>
              <w:t>”, or “…</w:t>
            </w:r>
            <w:r>
              <w:rPr>
                <w:rFonts w:eastAsia="宋体"/>
              </w:rPr>
              <w:t>when indicated to meet high speed requirements</w:t>
            </w:r>
            <w:r>
              <w:rPr>
                <w:rFonts w:eastAsiaTheme="minorEastAsia"/>
                <w:color w:val="0070C0"/>
                <w:lang w:val="en-US" w:eastAsia="zh-CN"/>
              </w:rPr>
              <w:t>”</w:t>
            </w:r>
          </w:p>
          <w:p w14:paraId="1B3B1A78" w14:textId="25D7DB2E" w:rsidR="004D17BA" w:rsidRPr="00DB1313" w:rsidRDefault="004D17BA" w:rsidP="004D17BA">
            <w:pPr>
              <w:spacing w:after="120"/>
              <w:rPr>
                <w:rFonts w:eastAsiaTheme="minorEastAsia"/>
                <w:color w:val="0070C0"/>
                <w:lang w:val="en-US" w:eastAsia="zh-CN"/>
              </w:rPr>
            </w:pPr>
            <w:r>
              <w:rPr>
                <w:rFonts w:eastAsiaTheme="minorEastAsia"/>
                <w:color w:val="0070C0"/>
                <w:lang w:val="en-US" w:eastAsia="zh-CN"/>
              </w:rPr>
              <w:t>Either serving cell(</w:t>
            </w:r>
            <w:r>
              <w:rPr>
                <w:rFonts w:eastAsiaTheme="minorEastAsia" w:hint="eastAsia"/>
                <w:color w:val="0070C0"/>
                <w:lang w:val="en-US" w:eastAsia="zh-TW"/>
              </w:rPr>
              <w:t xml:space="preserve">s) or the neighboring cell needs to apply AWGN 1944/3334. </w:t>
            </w:r>
            <w:r>
              <w:rPr>
                <w:rFonts w:eastAsiaTheme="minorEastAsia"/>
                <w:color w:val="0070C0"/>
                <w:lang w:val="en-US" w:eastAsia="zh-TW"/>
              </w:rPr>
              <w:t>If all cells have the same frequency offset, then UE will not see relative frequency offset between cells.</w:t>
            </w:r>
          </w:p>
        </w:tc>
      </w:tr>
      <w:tr w:rsidR="004D17BA" w:rsidRPr="00DB1313" w14:paraId="50429A42" w14:textId="77777777" w:rsidTr="00530B02">
        <w:tc>
          <w:tcPr>
            <w:tcW w:w="1294" w:type="dxa"/>
            <w:vMerge/>
          </w:tcPr>
          <w:p w14:paraId="6C69A57A" w14:textId="77777777" w:rsidR="004D17BA" w:rsidRPr="00DB1313" w:rsidRDefault="004D17BA" w:rsidP="004D17BA">
            <w:pPr>
              <w:spacing w:after="120"/>
              <w:rPr>
                <w:rFonts w:eastAsiaTheme="minorEastAsia"/>
                <w:color w:val="0070C0"/>
                <w:lang w:val="en-US" w:eastAsia="zh-CN"/>
              </w:rPr>
            </w:pPr>
          </w:p>
        </w:tc>
        <w:tc>
          <w:tcPr>
            <w:tcW w:w="8337" w:type="dxa"/>
          </w:tcPr>
          <w:p w14:paraId="3DAD2129" w14:textId="605C28AB" w:rsidR="004D17BA" w:rsidRDefault="004D17BA" w:rsidP="004D17BA">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MCC: for </w:t>
            </w:r>
            <w:r w:rsidRPr="005A76B9">
              <w:rPr>
                <w:rFonts w:eastAsiaTheme="minorEastAsia" w:hint="eastAsia"/>
                <w:color w:val="0070C0"/>
                <w:lang w:val="en-US" w:eastAsia="zh-CN"/>
              </w:rPr>
              <w:t>EN-DC event triggered reporting tests in high speed under DRX</w:t>
            </w:r>
            <w:r>
              <w:rPr>
                <w:rFonts w:eastAsiaTheme="minorEastAsia" w:hint="eastAsia"/>
                <w:color w:val="0070C0"/>
                <w:lang w:val="en-US" w:eastAsia="zh-CN"/>
              </w:rPr>
              <w:t>,</w:t>
            </w:r>
            <w:r>
              <w:rPr>
                <w:rFonts w:eastAsiaTheme="minorEastAsia"/>
                <w:color w:val="0070C0"/>
                <w:lang w:val="en-US" w:eastAsia="zh-CN"/>
              </w:rPr>
              <w:t xml:space="preserve"> </w:t>
            </w:r>
            <w:r w:rsidRPr="00D53748">
              <w:rPr>
                <w:rFonts w:eastAsiaTheme="minorEastAsia"/>
                <w:color w:val="0070C0"/>
                <w:lang w:val="en-US" w:eastAsia="zh-CN"/>
              </w:rPr>
              <w:t>Table A.4.X.2-1</w:t>
            </w:r>
            <w:r>
              <w:rPr>
                <w:rFonts w:eastAsiaTheme="minorEastAsia"/>
                <w:color w:val="0070C0"/>
                <w:lang w:val="en-US" w:eastAsia="zh-CN"/>
              </w:rPr>
              <w:t xml:space="preserve"> need to be updated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6080"/>
            </w:tblGrid>
            <w:tr w:rsidR="004D17BA" w14:paraId="74F075DA" w14:textId="77777777" w:rsidTr="00D53748">
              <w:trPr>
                <w:jc w:val="center"/>
              </w:trPr>
              <w:tc>
                <w:tcPr>
                  <w:tcW w:w="2276" w:type="dxa"/>
                  <w:tcBorders>
                    <w:top w:val="single" w:sz="4" w:space="0" w:color="auto"/>
                    <w:left w:val="single" w:sz="4" w:space="0" w:color="auto"/>
                    <w:bottom w:val="single" w:sz="4" w:space="0" w:color="auto"/>
                    <w:right w:val="single" w:sz="4" w:space="0" w:color="auto"/>
                  </w:tcBorders>
                  <w:hideMark/>
                </w:tcPr>
                <w:p w14:paraId="4ED9B04B" w14:textId="77777777" w:rsidR="004D17BA" w:rsidRDefault="004D17BA" w:rsidP="004D17BA">
                  <w:pPr>
                    <w:pStyle w:val="TAH"/>
                    <w:spacing w:line="254" w:lineRule="auto"/>
                    <w:rPr>
                      <w:lang w:val="en-GB"/>
                    </w:rPr>
                  </w:pPr>
                  <w:r>
                    <w:t>Config</w:t>
                  </w:r>
                </w:p>
              </w:tc>
              <w:tc>
                <w:tcPr>
                  <w:tcW w:w="7074" w:type="dxa"/>
                  <w:tcBorders>
                    <w:top w:val="single" w:sz="4" w:space="0" w:color="auto"/>
                    <w:left w:val="single" w:sz="4" w:space="0" w:color="auto"/>
                    <w:bottom w:val="single" w:sz="4" w:space="0" w:color="auto"/>
                    <w:right w:val="single" w:sz="4" w:space="0" w:color="auto"/>
                  </w:tcBorders>
                  <w:hideMark/>
                </w:tcPr>
                <w:p w14:paraId="104CFF72" w14:textId="77777777" w:rsidR="004D17BA" w:rsidRDefault="004D17BA" w:rsidP="004D17BA">
                  <w:pPr>
                    <w:pStyle w:val="TAH"/>
                    <w:spacing w:line="254" w:lineRule="auto"/>
                  </w:pPr>
                  <w:r>
                    <w:t>Description</w:t>
                  </w:r>
                </w:p>
              </w:tc>
            </w:tr>
            <w:tr w:rsidR="004D17BA" w14:paraId="46BE01E4" w14:textId="77777777" w:rsidTr="00D53748">
              <w:trPr>
                <w:jc w:val="center"/>
              </w:trPr>
              <w:tc>
                <w:tcPr>
                  <w:tcW w:w="2276" w:type="dxa"/>
                  <w:tcBorders>
                    <w:top w:val="single" w:sz="4" w:space="0" w:color="auto"/>
                    <w:left w:val="single" w:sz="4" w:space="0" w:color="auto"/>
                    <w:bottom w:val="single" w:sz="4" w:space="0" w:color="auto"/>
                    <w:right w:val="single" w:sz="4" w:space="0" w:color="auto"/>
                  </w:tcBorders>
                  <w:hideMark/>
                </w:tcPr>
                <w:p w14:paraId="47E62A4D" w14:textId="77777777" w:rsidR="004D17BA" w:rsidRDefault="004D17BA" w:rsidP="004D17BA">
                  <w:pPr>
                    <w:pStyle w:val="TAC"/>
                    <w:spacing w:line="254" w:lineRule="auto"/>
                  </w:pPr>
                  <w:r>
                    <w:t>1</w:t>
                  </w:r>
                </w:p>
              </w:tc>
              <w:tc>
                <w:tcPr>
                  <w:tcW w:w="7074" w:type="dxa"/>
                  <w:tcBorders>
                    <w:top w:val="single" w:sz="4" w:space="0" w:color="auto"/>
                    <w:left w:val="single" w:sz="4" w:space="0" w:color="auto"/>
                    <w:bottom w:val="single" w:sz="4" w:space="0" w:color="auto"/>
                    <w:right w:val="single" w:sz="4" w:space="0" w:color="auto"/>
                  </w:tcBorders>
                  <w:hideMark/>
                </w:tcPr>
                <w:p w14:paraId="63F19A6C" w14:textId="77777777" w:rsidR="004D17BA" w:rsidRDefault="004D17BA" w:rsidP="004D17BA">
                  <w:pPr>
                    <w:pStyle w:val="TAC"/>
                    <w:spacing w:line="254" w:lineRule="auto"/>
                  </w:pPr>
                  <w:r>
                    <w:t>LTE FDD, NR 15 kHz SSB SCS, 10 MHz bandwidth, FDD duplex mode</w:t>
                  </w:r>
                </w:p>
              </w:tc>
            </w:tr>
            <w:tr w:rsidR="004D17BA" w14:paraId="24D37D6D" w14:textId="77777777" w:rsidTr="00D53748">
              <w:trPr>
                <w:jc w:val="center"/>
              </w:trPr>
              <w:tc>
                <w:tcPr>
                  <w:tcW w:w="2276" w:type="dxa"/>
                  <w:tcBorders>
                    <w:top w:val="single" w:sz="4" w:space="0" w:color="auto"/>
                    <w:left w:val="single" w:sz="4" w:space="0" w:color="auto"/>
                    <w:bottom w:val="single" w:sz="4" w:space="0" w:color="auto"/>
                    <w:right w:val="single" w:sz="4" w:space="0" w:color="auto"/>
                  </w:tcBorders>
                  <w:hideMark/>
                </w:tcPr>
                <w:p w14:paraId="025B6DCF" w14:textId="77777777" w:rsidR="004D17BA" w:rsidRDefault="004D17BA" w:rsidP="004D17BA">
                  <w:pPr>
                    <w:pStyle w:val="TAC"/>
                    <w:spacing w:line="254" w:lineRule="auto"/>
                  </w:pPr>
                  <w:r>
                    <w:t>2</w:t>
                  </w:r>
                </w:p>
              </w:tc>
              <w:tc>
                <w:tcPr>
                  <w:tcW w:w="7074" w:type="dxa"/>
                  <w:tcBorders>
                    <w:top w:val="single" w:sz="4" w:space="0" w:color="auto"/>
                    <w:left w:val="single" w:sz="4" w:space="0" w:color="auto"/>
                    <w:bottom w:val="single" w:sz="4" w:space="0" w:color="auto"/>
                    <w:right w:val="single" w:sz="4" w:space="0" w:color="auto"/>
                  </w:tcBorders>
                  <w:hideMark/>
                </w:tcPr>
                <w:p w14:paraId="089059D9" w14:textId="77777777" w:rsidR="004D17BA" w:rsidRDefault="004D17BA" w:rsidP="004D17BA">
                  <w:pPr>
                    <w:pStyle w:val="TAC"/>
                    <w:spacing w:line="254" w:lineRule="auto"/>
                  </w:pPr>
                  <w:r>
                    <w:t>LTE FDD, NR 15 kHz SSB SCS, 10 MHz bandwidth, TDD duplex mode</w:t>
                  </w:r>
                </w:p>
              </w:tc>
            </w:tr>
            <w:tr w:rsidR="004D17BA" w14:paraId="7647D65F" w14:textId="77777777" w:rsidTr="00D53748">
              <w:trPr>
                <w:jc w:val="center"/>
              </w:trPr>
              <w:tc>
                <w:tcPr>
                  <w:tcW w:w="2276" w:type="dxa"/>
                  <w:tcBorders>
                    <w:top w:val="single" w:sz="4" w:space="0" w:color="auto"/>
                    <w:left w:val="single" w:sz="4" w:space="0" w:color="auto"/>
                    <w:bottom w:val="single" w:sz="4" w:space="0" w:color="auto"/>
                    <w:right w:val="single" w:sz="4" w:space="0" w:color="auto"/>
                  </w:tcBorders>
                  <w:hideMark/>
                </w:tcPr>
                <w:p w14:paraId="607F93C8" w14:textId="77777777" w:rsidR="004D17BA" w:rsidRDefault="004D17BA" w:rsidP="004D17BA">
                  <w:pPr>
                    <w:pStyle w:val="TAC"/>
                    <w:spacing w:line="254" w:lineRule="auto"/>
                  </w:pPr>
                  <w:r>
                    <w:t>3</w:t>
                  </w:r>
                </w:p>
              </w:tc>
              <w:tc>
                <w:tcPr>
                  <w:tcW w:w="7074" w:type="dxa"/>
                  <w:tcBorders>
                    <w:top w:val="single" w:sz="4" w:space="0" w:color="auto"/>
                    <w:left w:val="single" w:sz="4" w:space="0" w:color="auto"/>
                    <w:bottom w:val="single" w:sz="4" w:space="0" w:color="auto"/>
                    <w:right w:val="single" w:sz="4" w:space="0" w:color="auto"/>
                  </w:tcBorders>
                  <w:hideMark/>
                </w:tcPr>
                <w:p w14:paraId="19553E68" w14:textId="77777777" w:rsidR="004D17BA" w:rsidRDefault="004D17BA" w:rsidP="004D17BA">
                  <w:pPr>
                    <w:pStyle w:val="TAC"/>
                    <w:spacing w:line="254" w:lineRule="auto"/>
                  </w:pPr>
                  <w:r>
                    <w:t>LTE FDD, NR 30 kHz SSB SCS, 40 MHz bandwidth, TDD duplex mode</w:t>
                  </w:r>
                </w:p>
              </w:tc>
            </w:tr>
            <w:tr w:rsidR="004D17BA" w14:paraId="643A7B05" w14:textId="77777777" w:rsidTr="00D53748">
              <w:trPr>
                <w:jc w:val="center"/>
              </w:trPr>
              <w:tc>
                <w:tcPr>
                  <w:tcW w:w="2276" w:type="dxa"/>
                  <w:tcBorders>
                    <w:top w:val="single" w:sz="4" w:space="0" w:color="auto"/>
                    <w:left w:val="single" w:sz="4" w:space="0" w:color="auto"/>
                    <w:bottom w:val="single" w:sz="4" w:space="0" w:color="auto"/>
                    <w:right w:val="single" w:sz="4" w:space="0" w:color="auto"/>
                  </w:tcBorders>
                  <w:hideMark/>
                </w:tcPr>
                <w:p w14:paraId="3CF7FC5D" w14:textId="77777777" w:rsidR="004D17BA" w:rsidRDefault="004D17BA" w:rsidP="004D17BA">
                  <w:pPr>
                    <w:pStyle w:val="TAC"/>
                    <w:spacing w:line="254" w:lineRule="auto"/>
                  </w:pPr>
                  <w:r>
                    <w:t>4</w:t>
                  </w:r>
                </w:p>
              </w:tc>
              <w:tc>
                <w:tcPr>
                  <w:tcW w:w="7074" w:type="dxa"/>
                  <w:tcBorders>
                    <w:top w:val="single" w:sz="4" w:space="0" w:color="auto"/>
                    <w:left w:val="single" w:sz="4" w:space="0" w:color="auto"/>
                    <w:bottom w:val="single" w:sz="4" w:space="0" w:color="auto"/>
                    <w:right w:val="single" w:sz="4" w:space="0" w:color="auto"/>
                  </w:tcBorders>
                  <w:hideMark/>
                </w:tcPr>
                <w:p w14:paraId="10994D63" w14:textId="77777777" w:rsidR="004D17BA" w:rsidRDefault="004D17BA" w:rsidP="004D17BA">
                  <w:pPr>
                    <w:pStyle w:val="TAC"/>
                    <w:spacing w:line="254" w:lineRule="auto"/>
                  </w:pPr>
                  <w:r>
                    <w:t>LTE TDD, NR 15 kHz SSB SCS, 10 MHz bandwidth, FDD duplex mode</w:t>
                  </w:r>
                </w:p>
              </w:tc>
            </w:tr>
            <w:tr w:rsidR="004D17BA" w14:paraId="09DA0BBD" w14:textId="77777777" w:rsidTr="00D53748">
              <w:trPr>
                <w:jc w:val="center"/>
              </w:trPr>
              <w:tc>
                <w:tcPr>
                  <w:tcW w:w="2276" w:type="dxa"/>
                  <w:tcBorders>
                    <w:top w:val="single" w:sz="4" w:space="0" w:color="auto"/>
                    <w:left w:val="single" w:sz="4" w:space="0" w:color="auto"/>
                    <w:bottom w:val="single" w:sz="4" w:space="0" w:color="auto"/>
                    <w:right w:val="single" w:sz="4" w:space="0" w:color="auto"/>
                  </w:tcBorders>
                  <w:hideMark/>
                </w:tcPr>
                <w:p w14:paraId="328E6787" w14:textId="77777777" w:rsidR="004D17BA" w:rsidRDefault="004D17BA" w:rsidP="004D17BA">
                  <w:pPr>
                    <w:pStyle w:val="TAC"/>
                    <w:spacing w:line="254" w:lineRule="auto"/>
                  </w:pPr>
                  <w:r>
                    <w:t>5</w:t>
                  </w:r>
                </w:p>
              </w:tc>
              <w:tc>
                <w:tcPr>
                  <w:tcW w:w="7074" w:type="dxa"/>
                  <w:tcBorders>
                    <w:top w:val="single" w:sz="4" w:space="0" w:color="auto"/>
                    <w:left w:val="single" w:sz="4" w:space="0" w:color="auto"/>
                    <w:bottom w:val="single" w:sz="4" w:space="0" w:color="auto"/>
                    <w:right w:val="single" w:sz="4" w:space="0" w:color="auto"/>
                  </w:tcBorders>
                  <w:hideMark/>
                </w:tcPr>
                <w:p w14:paraId="1C26716C" w14:textId="77777777" w:rsidR="004D17BA" w:rsidRDefault="004D17BA" w:rsidP="004D17BA">
                  <w:pPr>
                    <w:pStyle w:val="TAC"/>
                    <w:spacing w:line="254" w:lineRule="auto"/>
                  </w:pPr>
                  <w:r>
                    <w:t>LTE TDD, NR 15 kHz SSB SCS, 10 MHz bandwidth, TDD duplex mode</w:t>
                  </w:r>
                </w:p>
              </w:tc>
            </w:tr>
            <w:tr w:rsidR="004D17BA" w14:paraId="373445FE" w14:textId="77777777" w:rsidTr="00D53748">
              <w:trPr>
                <w:jc w:val="center"/>
              </w:trPr>
              <w:tc>
                <w:tcPr>
                  <w:tcW w:w="2276" w:type="dxa"/>
                  <w:tcBorders>
                    <w:top w:val="single" w:sz="4" w:space="0" w:color="auto"/>
                    <w:left w:val="single" w:sz="4" w:space="0" w:color="auto"/>
                    <w:bottom w:val="single" w:sz="4" w:space="0" w:color="auto"/>
                    <w:right w:val="single" w:sz="4" w:space="0" w:color="auto"/>
                  </w:tcBorders>
                  <w:hideMark/>
                </w:tcPr>
                <w:p w14:paraId="0D00FA6D" w14:textId="77777777" w:rsidR="004D17BA" w:rsidRDefault="004D17BA" w:rsidP="004D17BA">
                  <w:pPr>
                    <w:pStyle w:val="TAC"/>
                    <w:spacing w:line="254" w:lineRule="auto"/>
                  </w:pPr>
                  <w:r>
                    <w:t>6</w:t>
                  </w:r>
                </w:p>
              </w:tc>
              <w:tc>
                <w:tcPr>
                  <w:tcW w:w="7074" w:type="dxa"/>
                  <w:tcBorders>
                    <w:top w:val="single" w:sz="4" w:space="0" w:color="auto"/>
                    <w:left w:val="single" w:sz="4" w:space="0" w:color="auto"/>
                    <w:bottom w:val="single" w:sz="4" w:space="0" w:color="auto"/>
                    <w:right w:val="single" w:sz="4" w:space="0" w:color="auto"/>
                  </w:tcBorders>
                  <w:hideMark/>
                </w:tcPr>
                <w:p w14:paraId="7993D3E1" w14:textId="77777777" w:rsidR="004D17BA" w:rsidRDefault="004D17BA" w:rsidP="004D17BA">
                  <w:pPr>
                    <w:pStyle w:val="TAC"/>
                    <w:spacing w:line="254" w:lineRule="auto"/>
                  </w:pPr>
                  <w:r>
                    <w:t>LTE TDD, NR 30 kHz SSB SCS, 40 MHz bandwidth, TDD duplex mode</w:t>
                  </w:r>
                </w:p>
              </w:tc>
            </w:tr>
            <w:tr w:rsidR="004D17BA" w14:paraId="734ADEB7" w14:textId="77777777" w:rsidTr="00D53748">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6B6DE070" w14:textId="77777777" w:rsidR="004D17BA" w:rsidRDefault="004D17BA" w:rsidP="004D17BA">
                  <w:pPr>
                    <w:pStyle w:val="TAN"/>
                    <w:spacing w:line="254" w:lineRule="auto"/>
                  </w:pPr>
                  <w:r>
                    <w:t xml:space="preserve">Note 1: </w:t>
                  </w:r>
                  <w:r>
                    <w:tab/>
                    <w:t>The UE is only required to be tested in one of the supported test configurations</w:t>
                  </w:r>
                </w:p>
                <w:p w14:paraId="7148073F" w14:textId="77777777" w:rsidR="004D17BA" w:rsidRDefault="004D17BA" w:rsidP="004D17BA">
                  <w:pPr>
                    <w:pStyle w:val="TAN"/>
                    <w:spacing w:line="254" w:lineRule="auto"/>
                  </w:pPr>
                  <w:r>
                    <w:t xml:space="preserve">Note 2: </w:t>
                  </w:r>
                  <w:r>
                    <w:tab/>
                    <w:t>Target NR Cell 3 has the same SCS, BW and duplex mode as NR serving Cell 2</w:t>
                  </w:r>
                </w:p>
              </w:tc>
            </w:tr>
          </w:tbl>
          <w:p w14:paraId="1CCAB29B" w14:textId="77777777" w:rsidR="004D17BA" w:rsidRPr="00D53748" w:rsidRDefault="004D17BA" w:rsidP="004D17BA">
            <w:pPr>
              <w:spacing w:after="120"/>
              <w:rPr>
                <w:rFonts w:eastAsiaTheme="minorEastAsia"/>
                <w:color w:val="0070C0"/>
                <w:lang w:val="en-US" w:eastAsia="zh-CN"/>
              </w:rPr>
            </w:pPr>
          </w:p>
          <w:p w14:paraId="2BFE279E" w14:textId="01E4BD7D" w:rsidR="004D17BA" w:rsidRPr="00DB1313" w:rsidRDefault="004D17BA" w:rsidP="004D17BA">
            <w:pPr>
              <w:spacing w:after="120"/>
              <w:rPr>
                <w:rFonts w:eastAsiaTheme="minorEastAsia"/>
                <w:color w:val="0070C0"/>
                <w:lang w:val="en-US" w:eastAsia="zh-CN"/>
              </w:rPr>
            </w:pPr>
            <w:r w:rsidRPr="00D53748">
              <w:rPr>
                <w:rFonts w:eastAsiaTheme="minorEastAsia"/>
                <w:color w:val="0070C0"/>
                <w:lang w:val="en-US" w:eastAsia="zh-CN"/>
              </w:rPr>
              <w:t>In Table A.6.Y.2-3, for Cell 1, the Propagation Condition is AWGN</w:t>
            </w:r>
          </w:p>
        </w:tc>
      </w:tr>
      <w:tr w:rsidR="004D17BA" w:rsidRPr="00DB1313" w14:paraId="31E4ACE8" w14:textId="77777777" w:rsidTr="00530B02">
        <w:tc>
          <w:tcPr>
            <w:tcW w:w="1294" w:type="dxa"/>
            <w:vMerge w:val="restart"/>
          </w:tcPr>
          <w:p w14:paraId="05CF7331" w14:textId="0C717779" w:rsidR="004D17BA" w:rsidRPr="00DB1313" w:rsidRDefault="00442898" w:rsidP="004D17BA">
            <w:pPr>
              <w:spacing w:after="120"/>
              <w:rPr>
                <w:b/>
                <w:bCs/>
                <w:color w:val="0000FF"/>
                <w:u w:val="single"/>
              </w:rPr>
            </w:pPr>
            <w:hyperlink r:id="rId53" w:history="1">
              <w:r w:rsidR="004D17BA" w:rsidRPr="00DB1313">
                <w:rPr>
                  <w:rStyle w:val="af0"/>
                  <w:b/>
                  <w:bCs/>
                </w:rPr>
                <w:t>R4-2015493</w:t>
              </w:r>
            </w:hyperlink>
          </w:p>
          <w:p w14:paraId="78011646" w14:textId="43C6B595" w:rsidR="004D17BA" w:rsidRPr="00DB1313" w:rsidRDefault="004D17BA" w:rsidP="004D17BA">
            <w:pPr>
              <w:spacing w:after="120"/>
              <w:rPr>
                <w:rFonts w:eastAsiaTheme="minorEastAsia"/>
                <w:b/>
                <w:bCs/>
                <w:color w:val="0000FF"/>
                <w:u w:val="single"/>
                <w:lang w:eastAsia="zh-CN"/>
              </w:rPr>
            </w:pPr>
            <w:r w:rsidRPr="00DB1313">
              <w:rPr>
                <w:rFonts w:eastAsiaTheme="minorEastAsia"/>
                <w:b/>
                <w:bCs/>
                <w:color w:val="0000FF"/>
                <w:u w:val="single"/>
                <w:lang w:eastAsia="zh-CN"/>
              </w:rPr>
              <w:t xml:space="preserve">(Huawei, </w:t>
            </w:r>
            <w:proofErr w:type="spellStart"/>
            <w:r w:rsidRPr="00DB1313">
              <w:rPr>
                <w:rFonts w:eastAsiaTheme="minorEastAsia"/>
                <w:b/>
                <w:bCs/>
                <w:color w:val="0000FF"/>
                <w:u w:val="single"/>
                <w:lang w:eastAsia="zh-CN"/>
              </w:rPr>
              <w:t>HiSilicon</w:t>
            </w:r>
            <w:proofErr w:type="spellEnd"/>
            <w:r w:rsidRPr="00DB1313">
              <w:rPr>
                <w:rFonts w:eastAsiaTheme="minorEastAsia"/>
                <w:b/>
                <w:bCs/>
                <w:color w:val="0000FF"/>
                <w:u w:val="single"/>
                <w:lang w:eastAsia="zh-CN"/>
              </w:rPr>
              <w:t>)</w:t>
            </w:r>
          </w:p>
          <w:p w14:paraId="35CBB256" w14:textId="5047DE86" w:rsidR="004D17BA" w:rsidRPr="00DB1313" w:rsidRDefault="004D17BA" w:rsidP="004D17BA">
            <w:pPr>
              <w:spacing w:after="120"/>
              <w:rPr>
                <w:rFonts w:eastAsiaTheme="minorEastAsia"/>
                <w:color w:val="0070C0"/>
                <w:lang w:val="en-US" w:eastAsia="zh-CN"/>
              </w:rPr>
            </w:pPr>
            <w:r w:rsidRPr="00DB1313">
              <w:rPr>
                <w:rFonts w:eastAsiaTheme="minorEastAsia"/>
                <w:lang w:val="en-US" w:eastAsia="zh-CN"/>
              </w:rPr>
              <w:t>NR-E-UTRAN event-triggered reporting + E-UTRAN- NR Inter-RAT event triggered reporting</w:t>
            </w:r>
          </w:p>
        </w:tc>
        <w:tc>
          <w:tcPr>
            <w:tcW w:w="8337" w:type="dxa"/>
          </w:tcPr>
          <w:p w14:paraId="628560EF" w14:textId="6B3290B9" w:rsidR="004D17BA" w:rsidRPr="00DB1313" w:rsidRDefault="004D17BA" w:rsidP="004D17BA">
            <w:pPr>
              <w:spacing w:after="120"/>
              <w:rPr>
                <w:rFonts w:eastAsiaTheme="minorEastAsia"/>
                <w:color w:val="0070C0"/>
                <w:lang w:val="en-US" w:eastAsia="zh-CN"/>
              </w:rPr>
            </w:pPr>
            <w:r>
              <w:rPr>
                <w:rFonts w:eastAsiaTheme="minorEastAsia"/>
                <w:color w:val="0070C0"/>
                <w:lang w:val="en-US" w:eastAsia="zh-CN"/>
              </w:rPr>
              <w:t>MTK: same comment in 15147</w:t>
            </w:r>
          </w:p>
        </w:tc>
      </w:tr>
      <w:tr w:rsidR="004D17BA" w:rsidRPr="00DB1313" w14:paraId="0151ED97" w14:textId="77777777" w:rsidTr="00530B02">
        <w:tc>
          <w:tcPr>
            <w:tcW w:w="1294" w:type="dxa"/>
            <w:vMerge/>
          </w:tcPr>
          <w:p w14:paraId="2CCA1254" w14:textId="77777777" w:rsidR="004D17BA" w:rsidRPr="00DB1313" w:rsidRDefault="004D17BA" w:rsidP="004D17BA">
            <w:pPr>
              <w:spacing w:after="120"/>
              <w:rPr>
                <w:rFonts w:eastAsiaTheme="minorEastAsia"/>
                <w:color w:val="0070C0"/>
                <w:lang w:val="en-US" w:eastAsia="zh-CN"/>
              </w:rPr>
            </w:pPr>
          </w:p>
        </w:tc>
        <w:tc>
          <w:tcPr>
            <w:tcW w:w="8337" w:type="dxa"/>
          </w:tcPr>
          <w:p w14:paraId="78D98036" w14:textId="77777777" w:rsidR="004D17BA" w:rsidRDefault="004D17BA" w:rsidP="004D17BA">
            <w:pPr>
              <w:spacing w:after="120"/>
              <w:rPr>
                <w:rFonts w:eastAsiaTheme="minorEastAsia"/>
                <w:color w:val="0070C0"/>
                <w:lang w:val="en-US" w:eastAsia="zh-CN"/>
              </w:rPr>
            </w:pPr>
            <w:r>
              <w:rPr>
                <w:rFonts w:eastAsiaTheme="minorEastAsia"/>
                <w:color w:val="0070C0"/>
                <w:lang w:val="en-US" w:eastAsia="zh-CN"/>
              </w:rPr>
              <w:t xml:space="preserve">QC: </w:t>
            </w:r>
          </w:p>
          <w:p w14:paraId="7602BC85" w14:textId="600E7F2A" w:rsidR="004D17BA" w:rsidRDefault="004D17BA" w:rsidP="004D17BA">
            <w:pPr>
              <w:overflowPunct/>
              <w:autoSpaceDE/>
              <w:autoSpaceDN/>
              <w:adjustRightInd/>
              <w:spacing w:after="160" w:line="259" w:lineRule="auto"/>
              <w:contextualSpacing/>
              <w:textAlignment w:val="auto"/>
              <w:rPr>
                <w:color w:val="FF0000"/>
              </w:rPr>
            </w:pPr>
            <w:r w:rsidRPr="00D74445">
              <w:rPr>
                <w:color w:val="FF0000"/>
              </w:rPr>
              <w:t>NR-EUTRA: RSRP configuration doesn’t</w:t>
            </w:r>
            <w:r>
              <w:rPr>
                <w:color w:val="FF0000"/>
              </w:rPr>
              <w:t xml:space="preserve"> align</w:t>
            </w:r>
            <w:r w:rsidRPr="00D74445">
              <w:rPr>
                <w:color w:val="FF0000"/>
              </w:rPr>
              <w:t xml:space="preserve"> to this test procedure</w:t>
            </w:r>
            <w:r>
              <w:rPr>
                <w:color w:val="FF0000"/>
              </w:rPr>
              <w:t xml:space="preserve"> description</w:t>
            </w:r>
            <w:r w:rsidRPr="00D74445">
              <w:rPr>
                <w:color w:val="FF0000"/>
              </w:rPr>
              <w:t xml:space="preserve">: </w:t>
            </w:r>
          </w:p>
          <w:p w14:paraId="49266008" w14:textId="77777777" w:rsidR="004D17BA" w:rsidRDefault="004D17BA" w:rsidP="004D17BA">
            <w:pPr>
              <w:overflowPunct/>
              <w:autoSpaceDE/>
              <w:autoSpaceDN/>
              <w:adjustRightInd/>
              <w:spacing w:after="160" w:line="259" w:lineRule="auto"/>
              <w:contextualSpacing/>
              <w:textAlignment w:val="auto"/>
              <w:rPr>
                <w:color w:val="FF0000"/>
              </w:rPr>
            </w:pPr>
            <w:r w:rsidRPr="00D74445">
              <w:rPr>
                <w:i/>
                <w:iCs/>
                <w:color w:val="FF0000"/>
              </w:rPr>
              <w:t xml:space="preserve">“In the measurement control information from the </w:t>
            </w:r>
            <w:proofErr w:type="spellStart"/>
            <w:r w:rsidRPr="00D74445">
              <w:rPr>
                <w:i/>
                <w:iCs/>
                <w:color w:val="FF0000"/>
              </w:rPr>
              <w:t>PCell</w:t>
            </w:r>
            <w:proofErr w:type="spellEnd"/>
            <w:r w:rsidRPr="00D74445">
              <w:rPr>
                <w:i/>
                <w:iCs/>
                <w:color w:val="FF0000"/>
              </w:rPr>
              <w:t xml:space="preserve"> it is indicated to the UE that event-triggered reporting with Event B2 (</w:t>
            </w:r>
            <w:proofErr w:type="spellStart"/>
            <w:r w:rsidRPr="00D74445">
              <w:rPr>
                <w:i/>
                <w:iCs/>
                <w:color w:val="FF0000"/>
              </w:rPr>
              <w:t>PCell</w:t>
            </w:r>
            <w:proofErr w:type="spellEnd"/>
            <w:r w:rsidRPr="00D74445">
              <w:rPr>
                <w:i/>
                <w:iCs/>
                <w:color w:val="FF0000"/>
              </w:rPr>
              <w:t xml:space="preserve"> becomes worse than threshold1 and inter RAT neighbour becomes better than threshold2) is to be used”, “In the test, the UE shall send one Event B2 triggered measurement report for Cell 2 to the </w:t>
            </w:r>
            <w:proofErr w:type="spellStart"/>
            <w:r w:rsidRPr="00D74445">
              <w:rPr>
                <w:i/>
                <w:iCs/>
                <w:color w:val="FF0000"/>
              </w:rPr>
              <w:t>PCell</w:t>
            </w:r>
            <w:proofErr w:type="spellEnd"/>
            <w:r w:rsidRPr="00D74445">
              <w:rPr>
                <w:i/>
                <w:iCs/>
                <w:color w:val="FF0000"/>
              </w:rPr>
              <w:t>, with a measurement reporting delay less than 4.8s from the start of period T2”</w:t>
            </w:r>
            <w:r w:rsidRPr="00D74445">
              <w:rPr>
                <w:color w:val="FF0000"/>
              </w:rPr>
              <w:t xml:space="preserve">, </w:t>
            </w:r>
          </w:p>
          <w:p w14:paraId="739FDF6D" w14:textId="6207326D" w:rsidR="004D17BA" w:rsidRPr="00D74445" w:rsidRDefault="004D17BA" w:rsidP="00D74445">
            <w:pPr>
              <w:spacing w:after="160" w:line="259" w:lineRule="auto"/>
              <w:contextualSpacing/>
              <w:rPr>
                <w:color w:val="FF0000"/>
              </w:rPr>
            </w:pPr>
            <w:r w:rsidRPr="00D74445">
              <w:rPr>
                <w:rFonts w:eastAsia="宋体"/>
                <w:color w:val="FF0000"/>
              </w:rPr>
              <w:t xml:space="preserve">serving has constant RSRP and </w:t>
            </w:r>
            <w:proofErr w:type="spellStart"/>
            <w:r w:rsidRPr="00D74445">
              <w:rPr>
                <w:rFonts w:eastAsia="宋体"/>
                <w:color w:val="FF0000"/>
              </w:rPr>
              <w:t>neighbor</w:t>
            </w:r>
            <w:proofErr w:type="spellEnd"/>
            <w:r w:rsidRPr="00D74445">
              <w:rPr>
                <w:rFonts w:eastAsia="宋体"/>
                <w:color w:val="FF0000"/>
              </w:rPr>
              <w:t xml:space="preserve"> has -inf RSRP</w:t>
            </w:r>
          </w:p>
          <w:p w14:paraId="3A31FA49" w14:textId="77777777" w:rsidR="004D17BA" w:rsidRDefault="004D17BA" w:rsidP="004D17BA">
            <w:pPr>
              <w:overflowPunct/>
              <w:autoSpaceDE/>
              <w:autoSpaceDN/>
              <w:adjustRightInd/>
              <w:spacing w:after="160" w:line="259" w:lineRule="auto"/>
              <w:contextualSpacing/>
              <w:textAlignment w:val="auto"/>
              <w:rPr>
                <w:color w:val="FF0000"/>
              </w:rPr>
            </w:pPr>
            <w:r w:rsidRPr="00D74445">
              <w:rPr>
                <w:color w:val="FF0000"/>
              </w:rPr>
              <w:t xml:space="preserve">EUTRA-NR: </w:t>
            </w:r>
            <w:r w:rsidRPr="008321D7">
              <w:rPr>
                <w:color w:val="FF0000"/>
              </w:rPr>
              <w:t>RSRP configuration doesn’t</w:t>
            </w:r>
            <w:r>
              <w:rPr>
                <w:color w:val="FF0000"/>
              </w:rPr>
              <w:t xml:space="preserve"> align</w:t>
            </w:r>
            <w:r w:rsidRPr="008321D7">
              <w:rPr>
                <w:color w:val="FF0000"/>
              </w:rPr>
              <w:t xml:space="preserve"> to this test procedure</w:t>
            </w:r>
            <w:r>
              <w:rPr>
                <w:color w:val="FF0000"/>
              </w:rPr>
              <w:t xml:space="preserve"> description</w:t>
            </w:r>
            <w:r w:rsidRPr="008321D7">
              <w:rPr>
                <w:color w:val="FF0000"/>
              </w:rPr>
              <w:t>:</w:t>
            </w:r>
            <w:r>
              <w:rPr>
                <w:color w:val="FF0000"/>
              </w:rPr>
              <w:br/>
            </w:r>
            <w:r w:rsidRPr="00D74445">
              <w:rPr>
                <w:color w:val="FF0000"/>
              </w:rPr>
              <w:t>“it is indicated to the UE that event-triggered reporting with Event B2 (</w:t>
            </w:r>
            <w:proofErr w:type="spellStart"/>
            <w:r w:rsidRPr="00D74445">
              <w:rPr>
                <w:color w:val="FF0000"/>
              </w:rPr>
              <w:t>PCell</w:t>
            </w:r>
            <w:proofErr w:type="spellEnd"/>
            <w:r w:rsidRPr="00D74445">
              <w:rPr>
                <w:color w:val="FF0000"/>
              </w:rPr>
              <w:t xml:space="preserve"> becomes worse than threshold1 and inter RAT neighbour becomes better than threshold2) [16] is used”, “The UE shall send one Event B2 triggered measurement report, with a measurement reporting delay less than 4.8s from the beginning of time period T2.”, </w:t>
            </w:r>
          </w:p>
          <w:p w14:paraId="574B4FF5" w14:textId="1DB169BB" w:rsidR="004D17BA" w:rsidRPr="00D74445" w:rsidRDefault="004D17BA" w:rsidP="00D74445">
            <w:pPr>
              <w:spacing w:after="160" w:line="259" w:lineRule="auto"/>
              <w:contextualSpacing/>
              <w:rPr>
                <w:color w:val="FF0000"/>
              </w:rPr>
            </w:pPr>
            <w:r w:rsidRPr="00D74445">
              <w:rPr>
                <w:rFonts w:eastAsia="宋体"/>
                <w:color w:val="FF0000"/>
              </w:rPr>
              <w:t xml:space="preserve">both serving and </w:t>
            </w:r>
            <w:proofErr w:type="spellStart"/>
            <w:r w:rsidRPr="00D74445">
              <w:rPr>
                <w:rFonts w:eastAsia="宋体"/>
                <w:color w:val="FF0000"/>
              </w:rPr>
              <w:t>neighboring</w:t>
            </w:r>
            <w:proofErr w:type="spellEnd"/>
            <w:r w:rsidRPr="00D74445">
              <w:rPr>
                <w:rFonts w:eastAsia="宋体"/>
                <w:color w:val="FF0000"/>
              </w:rPr>
              <w:t xml:space="preserve"> cell go from -inf to -87 from T1 to T2.</w:t>
            </w:r>
          </w:p>
          <w:p w14:paraId="5F2DF662" w14:textId="41190B76" w:rsidR="004D17BA" w:rsidRPr="00D74445" w:rsidRDefault="004D17BA" w:rsidP="004D17BA">
            <w:pPr>
              <w:overflowPunct/>
              <w:autoSpaceDE/>
              <w:autoSpaceDN/>
              <w:adjustRightInd/>
              <w:spacing w:after="120"/>
              <w:textAlignment w:val="auto"/>
              <w:rPr>
                <w:rFonts w:eastAsiaTheme="minorEastAsia"/>
                <w:color w:val="0070C0"/>
                <w:lang w:eastAsia="zh-CN"/>
              </w:rPr>
            </w:pPr>
          </w:p>
        </w:tc>
      </w:tr>
      <w:tr w:rsidR="004D17BA" w:rsidRPr="00DB1313" w14:paraId="762BC4E5" w14:textId="77777777" w:rsidTr="00530B02">
        <w:tc>
          <w:tcPr>
            <w:tcW w:w="1294" w:type="dxa"/>
            <w:vMerge/>
          </w:tcPr>
          <w:p w14:paraId="3F14611E" w14:textId="77777777" w:rsidR="004D17BA" w:rsidRPr="00DB1313" w:rsidRDefault="004D17BA" w:rsidP="004D17BA">
            <w:pPr>
              <w:spacing w:after="120"/>
              <w:rPr>
                <w:rFonts w:eastAsiaTheme="minorEastAsia"/>
                <w:color w:val="0070C0"/>
                <w:lang w:val="en-US" w:eastAsia="zh-CN"/>
              </w:rPr>
            </w:pPr>
          </w:p>
        </w:tc>
        <w:tc>
          <w:tcPr>
            <w:tcW w:w="8337" w:type="dxa"/>
          </w:tcPr>
          <w:p w14:paraId="2F19DC5D" w14:textId="3F9BF955" w:rsidR="004D17BA" w:rsidRPr="00D53748" w:rsidRDefault="004D17BA" w:rsidP="004D17BA">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MCC: </w:t>
            </w:r>
            <w:r w:rsidRPr="00D53748">
              <w:rPr>
                <w:rFonts w:eastAsiaTheme="minorEastAsia"/>
                <w:color w:val="0070C0"/>
                <w:lang w:val="en-US" w:eastAsia="zh-CN"/>
              </w:rPr>
              <w:t>Propagation condition need to be updated</w:t>
            </w:r>
            <w:r>
              <w:rPr>
                <w:rFonts w:eastAsiaTheme="minorEastAsia"/>
                <w:color w:val="0070C0"/>
                <w:lang w:val="en-US" w:eastAsia="zh-CN"/>
              </w:rPr>
              <w:t xml:space="preserve"> as following</w:t>
            </w:r>
            <w:r w:rsidRPr="00D53748">
              <w:rPr>
                <w:rFonts w:eastAsiaTheme="minorEastAsia"/>
                <w:color w:val="0070C0"/>
                <w:lang w:val="en-US" w:eastAsia="zh-CN"/>
              </w:rPr>
              <w:t>:</w:t>
            </w:r>
          </w:p>
          <w:p w14:paraId="0E27B10F" w14:textId="77777777" w:rsidR="004D17BA" w:rsidRPr="00D53748" w:rsidRDefault="004D17BA" w:rsidP="004D17BA">
            <w:pPr>
              <w:spacing w:after="120"/>
              <w:rPr>
                <w:rFonts w:eastAsiaTheme="minorEastAsia"/>
                <w:color w:val="0070C0"/>
                <w:lang w:val="en-US" w:eastAsia="zh-CN"/>
              </w:rPr>
            </w:pPr>
            <w:r w:rsidRPr="00D53748">
              <w:rPr>
                <w:rFonts w:eastAsiaTheme="minorEastAsia" w:hint="eastAsia"/>
                <w:color w:val="0070C0"/>
                <w:lang w:val="en-US" w:eastAsia="zh-CN"/>
              </w:rPr>
              <w:t>Table A.6.6.3.3.1-3</w:t>
            </w:r>
            <w:r w:rsidRPr="00D53748">
              <w:rPr>
                <w:rFonts w:eastAsiaTheme="minorEastAsia" w:hint="eastAsia"/>
                <w:color w:val="0070C0"/>
                <w:lang w:val="en-US" w:eastAsia="zh-CN"/>
              </w:rPr>
              <w:t>，</w:t>
            </w:r>
            <w:r w:rsidRPr="00D53748">
              <w:rPr>
                <w:rFonts w:eastAsiaTheme="minorEastAsia" w:hint="eastAsia"/>
                <w:color w:val="0070C0"/>
                <w:lang w:val="en-US" w:eastAsia="zh-CN"/>
              </w:rPr>
              <w:t>Propagation condition is AWGN,</w:t>
            </w:r>
          </w:p>
          <w:p w14:paraId="23C034B0" w14:textId="77777777" w:rsidR="004D17BA" w:rsidRPr="00D53748" w:rsidRDefault="004D17BA" w:rsidP="004D17BA">
            <w:pPr>
              <w:spacing w:after="120"/>
              <w:rPr>
                <w:rFonts w:eastAsiaTheme="minorEastAsia"/>
                <w:color w:val="0070C0"/>
                <w:lang w:val="en-US" w:eastAsia="zh-CN"/>
              </w:rPr>
            </w:pPr>
            <w:r w:rsidRPr="00D53748">
              <w:rPr>
                <w:rFonts w:eastAsiaTheme="minorEastAsia"/>
                <w:color w:val="0070C0"/>
                <w:lang w:val="en-US" w:eastAsia="zh-CN"/>
              </w:rPr>
              <w:t>Table A.8.4.2.9.1-3, Propagation condition is AWGN,</w:t>
            </w:r>
          </w:p>
          <w:p w14:paraId="0BDE9CA3" w14:textId="1FB20C2C" w:rsidR="004D17BA" w:rsidRPr="00DB1313" w:rsidRDefault="004D17BA" w:rsidP="004D17BA">
            <w:pPr>
              <w:spacing w:after="120"/>
              <w:rPr>
                <w:rFonts w:eastAsiaTheme="minorEastAsia"/>
                <w:color w:val="0070C0"/>
                <w:lang w:val="en-US" w:eastAsia="zh-CN"/>
              </w:rPr>
            </w:pPr>
            <w:r w:rsidRPr="00D53748">
              <w:rPr>
                <w:rFonts w:eastAsiaTheme="minorEastAsia"/>
                <w:color w:val="0070C0"/>
                <w:lang w:val="en-US" w:eastAsia="zh-CN"/>
              </w:rPr>
              <w:t>Table A.8.4.2.9.1-4, Propagation condition is AWGN 1944 and AWGN3334,</w:t>
            </w:r>
          </w:p>
        </w:tc>
      </w:tr>
      <w:tr w:rsidR="004D17BA" w:rsidRPr="00DB1313" w14:paraId="07DAADB7" w14:textId="77777777" w:rsidTr="00530B02">
        <w:tc>
          <w:tcPr>
            <w:tcW w:w="1294" w:type="dxa"/>
            <w:vMerge w:val="restart"/>
          </w:tcPr>
          <w:p w14:paraId="6078C676" w14:textId="77777777" w:rsidR="004D17BA" w:rsidRPr="00DB1313" w:rsidRDefault="00442898" w:rsidP="004D17BA">
            <w:pPr>
              <w:spacing w:after="120"/>
              <w:rPr>
                <w:b/>
                <w:bCs/>
                <w:color w:val="0000FF"/>
                <w:u w:val="single"/>
              </w:rPr>
            </w:pPr>
            <w:hyperlink r:id="rId54" w:history="1">
              <w:r w:rsidR="004D17BA" w:rsidRPr="00DB1313">
                <w:rPr>
                  <w:rStyle w:val="af0"/>
                  <w:b/>
                  <w:bCs/>
                </w:rPr>
                <w:t>R4-2016215</w:t>
              </w:r>
            </w:hyperlink>
          </w:p>
          <w:p w14:paraId="7E4E3E44" w14:textId="77777777" w:rsidR="004D17BA" w:rsidRPr="00DB1313" w:rsidRDefault="004D17BA" w:rsidP="004D17BA">
            <w:pPr>
              <w:spacing w:after="120"/>
              <w:rPr>
                <w:rFonts w:eastAsiaTheme="minorEastAsia"/>
                <w:b/>
                <w:bCs/>
                <w:color w:val="0000FF"/>
                <w:u w:val="single"/>
                <w:lang w:eastAsia="zh-CN"/>
              </w:rPr>
            </w:pPr>
            <w:r w:rsidRPr="00DB1313">
              <w:rPr>
                <w:rFonts w:eastAsiaTheme="minorEastAsia"/>
                <w:b/>
                <w:bCs/>
                <w:color w:val="0000FF"/>
                <w:u w:val="single"/>
                <w:lang w:eastAsia="zh-CN"/>
              </w:rPr>
              <w:t>(Nokia, Nokia Shanghai Bell)</w:t>
            </w:r>
          </w:p>
          <w:p w14:paraId="082D816D" w14:textId="1AB7ADD7" w:rsidR="004D17BA" w:rsidRPr="00DB1313" w:rsidRDefault="004D17BA" w:rsidP="004D17BA">
            <w:pPr>
              <w:spacing w:after="120"/>
              <w:rPr>
                <w:rFonts w:eastAsiaTheme="minorEastAsia"/>
                <w:color w:val="0070C0"/>
                <w:lang w:val="en-US" w:eastAsia="zh-CN"/>
              </w:rPr>
            </w:pPr>
            <w:r w:rsidRPr="00DB1313">
              <w:rPr>
                <w:rFonts w:eastAsia="宋体"/>
                <w:lang w:eastAsia="zh-CN"/>
              </w:rPr>
              <w:t>L1-RSRP</w:t>
            </w:r>
          </w:p>
        </w:tc>
        <w:tc>
          <w:tcPr>
            <w:tcW w:w="8337" w:type="dxa"/>
          </w:tcPr>
          <w:p w14:paraId="54CAEC5E" w14:textId="0DE6FF26" w:rsidR="004D17BA" w:rsidRPr="00DB1313" w:rsidRDefault="004D17BA" w:rsidP="004D17BA">
            <w:pPr>
              <w:spacing w:after="120"/>
              <w:rPr>
                <w:rFonts w:eastAsiaTheme="minorEastAsia"/>
                <w:color w:val="0070C0"/>
                <w:lang w:val="en-US" w:eastAsia="zh-CN"/>
              </w:rPr>
            </w:pPr>
            <w:r>
              <w:rPr>
                <w:rFonts w:eastAsiaTheme="minorEastAsia"/>
                <w:color w:val="0070C0"/>
                <w:lang w:val="en-US" w:eastAsia="zh-CN"/>
              </w:rPr>
              <w:t>MTK: We need to align the section title. Either “…</w:t>
            </w:r>
            <w:r>
              <w:rPr>
                <w:snapToGrid w:val="0"/>
              </w:rPr>
              <w:t xml:space="preserve">for UE configured with </w:t>
            </w:r>
            <w:r w:rsidRPr="00D74445">
              <w:rPr>
                <w:i/>
                <w:iCs/>
                <w:snapToGrid w:val="0"/>
              </w:rPr>
              <w:t>highSpeedMeasFlag-r16</w:t>
            </w:r>
            <w:r>
              <w:rPr>
                <w:rFonts w:eastAsiaTheme="minorEastAsia"/>
                <w:color w:val="0070C0"/>
                <w:lang w:val="en-US" w:eastAsia="zh-CN"/>
              </w:rPr>
              <w:t>” or “…</w:t>
            </w:r>
            <w:r>
              <w:t>w</w:t>
            </w:r>
            <w:r w:rsidRPr="00B910B8">
              <w:t>h</w:t>
            </w:r>
            <w:r w:rsidRPr="004A1BFA">
              <w:t>en RRM enhancement for high speed</w:t>
            </w:r>
            <w:r w:rsidRPr="004A1BFA">
              <w:rPr>
                <w:i/>
              </w:rPr>
              <w:t xml:space="preserve"> </w:t>
            </w:r>
            <w:r w:rsidRPr="004A1BFA">
              <w:rPr>
                <w:rFonts w:hint="eastAsia"/>
                <w:lang w:eastAsia="zh-CN"/>
              </w:rPr>
              <w:t>is con</w:t>
            </w:r>
            <w:r w:rsidRPr="00B910B8">
              <w:rPr>
                <w:rFonts w:hint="eastAsia"/>
                <w:lang w:eastAsia="zh-CN"/>
              </w:rPr>
              <w:t>figured</w:t>
            </w:r>
            <w:r>
              <w:rPr>
                <w:rFonts w:eastAsiaTheme="minorEastAsia"/>
                <w:color w:val="0070C0"/>
                <w:lang w:val="en-US" w:eastAsia="zh-CN"/>
              </w:rPr>
              <w:t>”, or “…</w:t>
            </w:r>
            <w:r>
              <w:rPr>
                <w:snapToGrid w:val="0"/>
              </w:rPr>
              <w:t>in high speed …</w:t>
            </w:r>
            <w:r>
              <w:rPr>
                <w:rFonts w:eastAsiaTheme="minorEastAsia"/>
                <w:color w:val="0070C0"/>
                <w:lang w:val="en-US" w:eastAsia="zh-CN"/>
              </w:rPr>
              <w:t>”, or “…</w:t>
            </w:r>
            <w:r>
              <w:rPr>
                <w:rFonts w:eastAsia="宋体"/>
              </w:rPr>
              <w:t>when indicated to meet high speed requirements</w:t>
            </w:r>
            <w:r>
              <w:rPr>
                <w:rFonts w:eastAsiaTheme="minorEastAsia"/>
                <w:color w:val="0070C0"/>
                <w:lang w:val="en-US" w:eastAsia="zh-CN"/>
              </w:rPr>
              <w:t>”</w:t>
            </w:r>
          </w:p>
        </w:tc>
      </w:tr>
      <w:tr w:rsidR="004D17BA" w:rsidRPr="00DB1313" w14:paraId="3D327435" w14:textId="77777777" w:rsidTr="00530B02">
        <w:tc>
          <w:tcPr>
            <w:tcW w:w="1294" w:type="dxa"/>
            <w:vMerge/>
          </w:tcPr>
          <w:p w14:paraId="6B46F79B" w14:textId="77777777" w:rsidR="004D17BA" w:rsidRPr="00DB1313" w:rsidRDefault="004D17BA" w:rsidP="004D17BA">
            <w:pPr>
              <w:spacing w:after="120"/>
              <w:rPr>
                <w:rFonts w:eastAsiaTheme="minorEastAsia"/>
                <w:color w:val="0070C0"/>
                <w:lang w:val="en-US" w:eastAsia="zh-CN"/>
              </w:rPr>
            </w:pPr>
          </w:p>
        </w:tc>
        <w:tc>
          <w:tcPr>
            <w:tcW w:w="8337" w:type="dxa"/>
          </w:tcPr>
          <w:p w14:paraId="1C95E302" w14:textId="60FCF67F" w:rsidR="004D17BA" w:rsidRPr="00D74445" w:rsidRDefault="004D17BA" w:rsidP="004D17BA">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r>
              <w:rPr>
                <w:rFonts w:eastAsiaTheme="minorEastAsia"/>
                <w:color w:val="0070C0"/>
                <w:lang w:val="en-US" w:eastAsia="zh-CN"/>
              </w:rPr>
              <w:t xml:space="preserve">QC: (1) </w:t>
            </w:r>
            <w:r w:rsidRPr="0045179B">
              <w:rPr>
                <w:rFonts w:eastAsiaTheme="minorEastAsia"/>
                <w:color w:val="0070C0"/>
                <w:lang w:val="en-US" w:eastAsia="zh-CN"/>
              </w:rPr>
              <w:t>Why use DRX.8 instead of DRX.6 used in other test cases</w:t>
            </w:r>
            <w:r>
              <w:rPr>
                <w:rFonts w:eastAsiaTheme="minorEastAsia"/>
                <w:color w:val="0070C0"/>
                <w:lang w:val="en-US" w:eastAsia="zh-CN"/>
              </w:rPr>
              <w:t xml:space="preserve"> (2) We would like to understand how the requirement of 1920ms in “</w:t>
            </w:r>
            <w:r w:rsidRPr="00D74445">
              <w:rPr>
                <w:i/>
                <w:iCs/>
              </w:rPr>
              <w:t>No later than [1920ms] plus 80 slots from the beginning of time period T2</w:t>
            </w:r>
            <w:r>
              <w:rPr>
                <w:rFonts w:eastAsiaTheme="minorEastAsia"/>
                <w:color w:val="0070C0"/>
                <w:lang w:val="en-US" w:eastAsia="zh-CN"/>
              </w:rPr>
              <w:t>” is derived</w:t>
            </w:r>
          </w:p>
        </w:tc>
      </w:tr>
      <w:tr w:rsidR="004D17BA" w:rsidRPr="00DB1313" w14:paraId="2139A782" w14:textId="77777777" w:rsidTr="00530B02">
        <w:tc>
          <w:tcPr>
            <w:tcW w:w="1294" w:type="dxa"/>
            <w:vMerge/>
          </w:tcPr>
          <w:p w14:paraId="53A0DCBC" w14:textId="77777777" w:rsidR="004D17BA" w:rsidRPr="00DB1313" w:rsidRDefault="004D17BA" w:rsidP="004D17BA">
            <w:pPr>
              <w:spacing w:after="120"/>
              <w:rPr>
                <w:rFonts w:eastAsiaTheme="minorEastAsia"/>
                <w:color w:val="0070C0"/>
                <w:lang w:val="en-US" w:eastAsia="zh-CN"/>
              </w:rPr>
            </w:pPr>
          </w:p>
        </w:tc>
        <w:tc>
          <w:tcPr>
            <w:tcW w:w="8337" w:type="dxa"/>
          </w:tcPr>
          <w:p w14:paraId="0EB2DB3E" w14:textId="77777777" w:rsidR="004D17BA" w:rsidRDefault="00835247" w:rsidP="004D17BA">
            <w:pPr>
              <w:spacing w:after="120"/>
              <w:rPr>
                <w:rFonts w:eastAsiaTheme="minorEastAsia"/>
                <w:color w:val="0070C0"/>
                <w:lang w:val="en-US" w:eastAsia="zh-CN"/>
              </w:rPr>
            </w:pPr>
            <w:r>
              <w:rPr>
                <w:rFonts w:eastAsiaTheme="minorEastAsia"/>
                <w:color w:val="0070C0"/>
                <w:lang w:val="en-US" w:eastAsia="zh-CN"/>
              </w:rPr>
              <w:t>Nokia</w:t>
            </w:r>
          </w:p>
          <w:p w14:paraId="5D194C48" w14:textId="77777777" w:rsidR="00835247" w:rsidRDefault="00835247" w:rsidP="004D17BA">
            <w:pPr>
              <w:spacing w:after="120"/>
              <w:rPr>
                <w:rFonts w:eastAsiaTheme="minorEastAsia"/>
                <w:color w:val="0070C0"/>
                <w:lang w:val="en-US" w:eastAsia="zh-CN"/>
              </w:rPr>
            </w:pPr>
            <w:r>
              <w:rPr>
                <w:rFonts w:eastAsiaTheme="minorEastAsia"/>
                <w:color w:val="0070C0"/>
                <w:lang w:val="en-US" w:eastAsia="zh-CN"/>
              </w:rPr>
              <w:t>In response to QC’s comments</w:t>
            </w:r>
            <w:r w:rsidR="008A3BA8">
              <w:rPr>
                <w:rFonts w:eastAsiaTheme="minorEastAsia"/>
                <w:color w:val="0070C0"/>
                <w:lang w:val="en-US" w:eastAsia="zh-CN"/>
              </w:rPr>
              <w:t>:</w:t>
            </w:r>
          </w:p>
          <w:p w14:paraId="5947B5B3" w14:textId="0FC0906E" w:rsidR="004D10F4" w:rsidRDefault="008A3BA8" w:rsidP="008A3BA8">
            <w:pPr>
              <w:pStyle w:val="aff8"/>
              <w:numPr>
                <w:ilvl w:val="0"/>
                <w:numId w:val="15"/>
              </w:numPr>
              <w:spacing w:after="120"/>
              <w:ind w:firstLineChars="0"/>
              <w:rPr>
                <w:rFonts w:eastAsiaTheme="minorEastAsia"/>
                <w:color w:val="0070C0"/>
                <w:lang w:val="en-US" w:eastAsia="zh-CN"/>
              </w:rPr>
            </w:pPr>
            <w:r>
              <w:rPr>
                <w:rFonts w:eastAsiaTheme="minorEastAsia"/>
                <w:color w:val="0070C0"/>
                <w:lang w:val="en-US" w:eastAsia="zh-CN"/>
              </w:rPr>
              <w:t xml:space="preserve">DRX.8 </w:t>
            </w:r>
            <w:r w:rsidR="004D10F4">
              <w:rPr>
                <w:rFonts w:eastAsiaTheme="minorEastAsia"/>
                <w:color w:val="0070C0"/>
                <w:lang w:val="en-US" w:eastAsia="zh-CN"/>
              </w:rPr>
              <w:t>is obtained from</w:t>
            </w:r>
            <w:r>
              <w:rPr>
                <w:rFonts w:eastAsiaTheme="minorEastAsia"/>
                <w:color w:val="0070C0"/>
                <w:lang w:val="en-US" w:eastAsia="zh-CN"/>
              </w:rPr>
              <w:t xml:space="preserve"> the </w:t>
            </w:r>
            <w:r w:rsidR="004D10F4">
              <w:rPr>
                <w:rFonts w:eastAsiaTheme="minorEastAsia"/>
                <w:color w:val="0070C0"/>
                <w:lang w:val="en-US" w:eastAsia="zh-CN"/>
              </w:rPr>
              <w:t xml:space="preserve">corresponding </w:t>
            </w:r>
            <w:r>
              <w:rPr>
                <w:rFonts w:eastAsiaTheme="minorEastAsia"/>
                <w:color w:val="0070C0"/>
                <w:lang w:val="en-US" w:eastAsia="zh-CN"/>
              </w:rPr>
              <w:t>non-HST test cases</w:t>
            </w:r>
            <w:r w:rsidR="004D10F4">
              <w:rPr>
                <w:rFonts w:eastAsiaTheme="minorEastAsia"/>
                <w:color w:val="0070C0"/>
                <w:lang w:val="en-US" w:eastAsia="zh-CN"/>
              </w:rPr>
              <w:t>.</w:t>
            </w:r>
            <w:r>
              <w:rPr>
                <w:rFonts w:eastAsiaTheme="minorEastAsia"/>
                <w:color w:val="0070C0"/>
                <w:lang w:val="en-US" w:eastAsia="zh-CN"/>
              </w:rPr>
              <w:t xml:space="preserve"> </w:t>
            </w:r>
            <w:r w:rsidR="004D10F4">
              <w:rPr>
                <w:rFonts w:eastAsiaTheme="minorEastAsia"/>
                <w:color w:val="0070C0"/>
                <w:lang w:val="en-US" w:eastAsia="zh-CN"/>
              </w:rPr>
              <w:t>Fo</w:t>
            </w:r>
            <w:r>
              <w:rPr>
                <w:rFonts w:eastAsiaTheme="minorEastAsia"/>
                <w:color w:val="0070C0"/>
                <w:lang w:val="en-US" w:eastAsia="zh-CN"/>
              </w:rPr>
              <w:t xml:space="preserve">r both EN-DC and NR </w:t>
            </w:r>
            <w:r w:rsidRPr="008A3BA8">
              <w:rPr>
                <w:rFonts w:eastAsiaTheme="minorEastAsia"/>
                <w:color w:val="0070C0"/>
                <w:lang w:val="en-US" w:eastAsia="zh-CN"/>
              </w:rPr>
              <w:t>SSB based L1-RSRP measurement</w:t>
            </w:r>
            <w:r w:rsidR="004D10F4">
              <w:rPr>
                <w:rFonts w:eastAsiaTheme="minorEastAsia"/>
                <w:color w:val="0070C0"/>
                <w:lang w:val="en-US" w:eastAsia="zh-CN"/>
              </w:rPr>
              <w:t xml:space="preserve"> in non-HST, DRX.3 is used</w:t>
            </w:r>
            <w:r>
              <w:rPr>
                <w:rFonts w:eastAsiaTheme="minorEastAsia"/>
                <w:color w:val="0070C0"/>
                <w:lang w:val="en-US" w:eastAsia="zh-CN"/>
              </w:rPr>
              <w:t xml:space="preserve">. For HST, DRX = 320 </w:t>
            </w:r>
            <w:proofErr w:type="spellStart"/>
            <w:r>
              <w:rPr>
                <w:rFonts w:eastAsiaTheme="minorEastAsia"/>
                <w:color w:val="0070C0"/>
                <w:lang w:val="en-US" w:eastAsia="zh-CN"/>
              </w:rPr>
              <w:t>ms</w:t>
            </w:r>
            <w:proofErr w:type="spellEnd"/>
            <w:r>
              <w:rPr>
                <w:rFonts w:eastAsiaTheme="minorEastAsia"/>
                <w:color w:val="0070C0"/>
                <w:lang w:val="en-US" w:eastAsia="zh-CN"/>
              </w:rPr>
              <w:t xml:space="preserve">, this </w:t>
            </w:r>
            <w:r w:rsidR="004D10F4">
              <w:rPr>
                <w:rFonts w:eastAsiaTheme="minorEastAsia"/>
                <w:color w:val="0070C0"/>
                <w:lang w:val="en-US" w:eastAsia="zh-CN"/>
              </w:rPr>
              <w:t>corresponds to</w:t>
            </w:r>
            <w:r>
              <w:rPr>
                <w:rFonts w:eastAsiaTheme="minorEastAsia"/>
                <w:color w:val="0070C0"/>
                <w:lang w:val="en-US" w:eastAsia="zh-CN"/>
              </w:rPr>
              <w:t xml:space="preserve"> DRX.8. </w:t>
            </w:r>
            <w:r w:rsidR="004D10F4">
              <w:rPr>
                <w:rFonts w:eastAsiaTheme="minorEastAsia"/>
                <w:color w:val="0070C0"/>
                <w:lang w:val="en-US" w:eastAsia="zh-CN"/>
              </w:rPr>
              <w:t xml:space="preserve">For the other test cases, it is DRX.6 </w:t>
            </w:r>
            <w:r w:rsidR="00FC69EA">
              <w:rPr>
                <w:rFonts w:eastAsiaTheme="minorEastAsia"/>
                <w:color w:val="0070C0"/>
                <w:lang w:val="en-US" w:eastAsia="zh-CN"/>
              </w:rPr>
              <w:t>(</w:t>
            </w:r>
            <w:r w:rsidR="002250EA">
              <w:rPr>
                <w:rFonts w:eastAsiaTheme="minorEastAsia"/>
                <w:color w:val="0070C0"/>
                <w:lang w:val="en-US" w:eastAsia="zh-CN"/>
              </w:rPr>
              <w:t xml:space="preserve">i.e., </w:t>
            </w:r>
            <w:r w:rsidR="00FC69EA">
              <w:rPr>
                <w:rFonts w:eastAsiaTheme="minorEastAsia"/>
                <w:color w:val="0070C0"/>
                <w:lang w:val="en-US" w:eastAsia="zh-CN"/>
              </w:rPr>
              <w:t xml:space="preserve">DRX cycle = 320 </w:t>
            </w:r>
            <w:proofErr w:type="spellStart"/>
            <w:r w:rsidR="00FC69EA">
              <w:rPr>
                <w:rFonts w:eastAsiaTheme="minorEastAsia"/>
                <w:color w:val="0070C0"/>
                <w:lang w:val="en-US" w:eastAsia="zh-CN"/>
              </w:rPr>
              <w:t>ms</w:t>
            </w:r>
            <w:proofErr w:type="spellEnd"/>
            <w:r w:rsidR="00FC69EA">
              <w:rPr>
                <w:rFonts w:eastAsiaTheme="minorEastAsia"/>
                <w:color w:val="0070C0"/>
                <w:lang w:val="en-US" w:eastAsia="zh-CN"/>
              </w:rPr>
              <w:t xml:space="preserve">) </w:t>
            </w:r>
            <w:r w:rsidR="004D10F4">
              <w:rPr>
                <w:rFonts w:eastAsiaTheme="minorEastAsia"/>
                <w:color w:val="0070C0"/>
                <w:lang w:val="en-US" w:eastAsia="zh-CN"/>
              </w:rPr>
              <w:t xml:space="preserve">because this is obtained from DRX.2 in the corresponding non-HST test cases. </w:t>
            </w:r>
          </w:p>
          <w:p w14:paraId="1397981A" w14:textId="77777777" w:rsidR="002250EA" w:rsidRDefault="002250EA" w:rsidP="002250EA">
            <w:pPr>
              <w:pStyle w:val="TH"/>
            </w:pPr>
            <w:r>
              <w:rPr>
                <w:rFonts w:cs="v4.2.0"/>
              </w:rPr>
              <w:t xml:space="preserve">Table A.3.3.3-1: DRX.3: DRX cycle = 40 </w:t>
            </w:r>
            <w:proofErr w:type="spellStart"/>
            <w:r>
              <w:rPr>
                <w:rFonts w:cs="v4.2.0"/>
              </w:rPr>
              <w:t>ms</w:t>
            </w:r>
            <w:proofErr w:type="spellEnd"/>
            <w:r>
              <w:rPr>
                <w:rFonts w:cs="v4.2.0"/>
              </w:rPr>
              <w:t xml:space="preserve"> and time alignment timer (TAT) = Infinity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3878"/>
            </w:tblGrid>
            <w:tr w:rsidR="002250EA" w14:paraId="32A4D593" w14:textId="77777777" w:rsidTr="002250EA">
              <w:trPr>
                <w:trHeight w:val="424"/>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9B2EB5F" w14:textId="77777777" w:rsidR="002250EA" w:rsidRDefault="002250EA" w:rsidP="002250EA">
                  <w:pPr>
                    <w:pStyle w:val="TAC"/>
                    <w:spacing w:line="254" w:lineRule="auto"/>
                    <w:rPr>
                      <w:rFonts w:cs="Arial"/>
                      <w:lang w:val="en-US"/>
                    </w:rPr>
                  </w:pPr>
                  <w:r>
                    <w:rPr>
                      <w:rFonts w:cs="Arial"/>
                      <w:b/>
                      <w:lang w:val="en-US"/>
                    </w:rPr>
                    <w:t>Field</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FFC71C2" w14:textId="77777777" w:rsidR="002250EA" w:rsidRDefault="002250EA" w:rsidP="002250EA">
                  <w:pPr>
                    <w:pStyle w:val="TAC"/>
                    <w:spacing w:line="254" w:lineRule="auto"/>
                    <w:rPr>
                      <w:rFonts w:cs="Arial"/>
                      <w:lang w:val="en-US"/>
                    </w:rPr>
                  </w:pPr>
                  <w:r>
                    <w:rPr>
                      <w:rFonts w:cs="Arial"/>
                      <w:b/>
                      <w:lang w:val="en-US"/>
                    </w:rPr>
                    <w:t>Value</w:t>
                  </w:r>
                </w:p>
              </w:tc>
            </w:tr>
            <w:tr w:rsidR="002250EA" w14:paraId="5ABEF176" w14:textId="77777777" w:rsidTr="002250EA">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8A247C8" w14:textId="77777777" w:rsidR="002250EA" w:rsidRDefault="002250EA" w:rsidP="002250EA">
                  <w:pPr>
                    <w:pStyle w:val="TAC"/>
                    <w:spacing w:line="254" w:lineRule="auto"/>
                    <w:jc w:val="left"/>
                    <w:rPr>
                      <w:rFonts w:cs="Arial"/>
                      <w:lang w:val="en-US"/>
                    </w:rPr>
                  </w:pPr>
                  <w:proofErr w:type="spellStart"/>
                  <w:r>
                    <w:rPr>
                      <w:lang w:val="en-US"/>
                    </w:rPr>
                    <w:t>drx-onDurationTimer</w:t>
                  </w:r>
                  <w:proofErr w:type="spellEnd"/>
                </w:p>
              </w:tc>
              <w:tc>
                <w:tcPr>
                  <w:tcW w:w="4110" w:type="dxa"/>
                  <w:tcBorders>
                    <w:top w:val="single" w:sz="4" w:space="0" w:color="auto"/>
                    <w:left w:val="single" w:sz="4" w:space="0" w:color="auto"/>
                    <w:bottom w:val="single" w:sz="4" w:space="0" w:color="auto"/>
                    <w:right w:val="single" w:sz="4" w:space="0" w:color="auto"/>
                  </w:tcBorders>
                  <w:hideMark/>
                </w:tcPr>
                <w:p w14:paraId="04A8CCA1" w14:textId="77777777" w:rsidR="002250EA" w:rsidRDefault="002250EA" w:rsidP="002250EA">
                  <w:pPr>
                    <w:pStyle w:val="TAC"/>
                    <w:spacing w:line="254" w:lineRule="auto"/>
                    <w:rPr>
                      <w:rFonts w:cs="Arial"/>
                      <w:lang w:val="en-US"/>
                    </w:rPr>
                  </w:pPr>
                  <w:r>
                    <w:rPr>
                      <w:rFonts w:cs="Arial"/>
                      <w:lang w:val="en-US"/>
                    </w:rPr>
                    <w:t xml:space="preserve">6 </w:t>
                  </w:r>
                  <w:proofErr w:type="spellStart"/>
                  <w:r>
                    <w:rPr>
                      <w:rFonts w:cs="Arial"/>
                      <w:lang w:val="en-US"/>
                    </w:rPr>
                    <w:t>ms</w:t>
                  </w:r>
                  <w:proofErr w:type="spellEnd"/>
                </w:p>
              </w:tc>
            </w:tr>
            <w:tr w:rsidR="002250EA" w14:paraId="65EC277A" w14:textId="77777777" w:rsidTr="002250EA">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A4225D0" w14:textId="77777777" w:rsidR="002250EA" w:rsidRDefault="002250EA" w:rsidP="002250EA">
                  <w:pPr>
                    <w:pStyle w:val="TAC"/>
                    <w:spacing w:line="254" w:lineRule="auto"/>
                    <w:jc w:val="left"/>
                    <w:rPr>
                      <w:rFonts w:cs="Arial"/>
                      <w:lang w:val="en-US"/>
                    </w:rPr>
                  </w:pPr>
                  <w:proofErr w:type="spellStart"/>
                  <w:r>
                    <w:rPr>
                      <w:rFonts w:cs="Arial"/>
                      <w:lang w:val="en-US"/>
                    </w:rPr>
                    <w:t>drx-InactivityTimer</w:t>
                  </w:r>
                  <w:proofErr w:type="spellEnd"/>
                </w:p>
              </w:tc>
              <w:tc>
                <w:tcPr>
                  <w:tcW w:w="4110" w:type="dxa"/>
                  <w:tcBorders>
                    <w:top w:val="single" w:sz="4" w:space="0" w:color="auto"/>
                    <w:left w:val="single" w:sz="4" w:space="0" w:color="auto"/>
                    <w:bottom w:val="single" w:sz="4" w:space="0" w:color="auto"/>
                    <w:right w:val="single" w:sz="4" w:space="0" w:color="auto"/>
                  </w:tcBorders>
                  <w:hideMark/>
                </w:tcPr>
                <w:p w14:paraId="06B196A0" w14:textId="77777777" w:rsidR="002250EA" w:rsidRDefault="002250EA" w:rsidP="002250EA">
                  <w:pPr>
                    <w:pStyle w:val="TAC"/>
                    <w:spacing w:line="254" w:lineRule="auto"/>
                    <w:rPr>
                      <w:rFonts w:cs="Arial"/>
                      <w:lang w:val="en-US"/>
                    </w:rPr>
                  </w:pPr>
                  <w:r>
                    <w:rPr>
                      <w:rFonts w:cs="Arial"/>
                      <w:lang w:val="en-US"/>
                    </w:rPr>
                    <w:t xml:space="preserve">1 </w:t>
                  </w:r>
                  <w:proofErr w:type="spellStart"/>
                  <w:r>
                    <w:rPr>
                      <w:rFonts w:cs="Arial"/>
                      <w:lang w:val="en-US"/>
                    </w:rPr>
                    <w:t>ms</w:t>
                  </w:r>
                  <w:proofErr w:type="spellEnd"/>
                </w:p>
              </w:tc>
            </w:tr>
            <w:tr w:rsidR="002250EA" w14:paraId="48632A75" w14:textId="77777777" w:rsidTr="002250EA">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FB36BBB" w14:textId="77777777" w:rsidR="002250EA" w:rsidRDefault="002250EA" w:rsidP="002250EA">
                  <w:pPr>
                    <w:pStyle w:val="TAC"/>
                    <w:spacing w:line="254" w:lineRule="auto"/>
                    <w:jc w:val="left"/>
                    <w:rPr>
                      <w:rFonts w:cs="Arial"/>
                      <w:lang w:val="en-US"/>
                    </w:rPr>
                  </w:pPr>
                  <w:proofErr w:type="spellStart"/>
                  <w:r>
                    <w:rPr>
                      <w:rFonts w:cs="Arial"/>
                      <w:lang w:val="en-US"/>
                    </w:rPr>
                    <w:t>drx-RetransmissionTimerDL</w:t>
                  </w:r>
                  <w:proofErr w:type="spellEnd"/>
                </w:p>
              </w:tc>
              <w:tc>
                <w:tcPr>
                  <w:tcW w:w="4110" w:type="dxa"/>
                  <w:tcBorders>
                    <w:top w:val="single" w:sz="4" w:space="0" w:color="auto"/>
                    <w:left w:val="single" w:sz="4" w:space="0" w:color="auto"/>
                    <w:bottom w:val="single" w:sz="4" w:space="0" w:color="auto"/>
                    <w:right w:val="single" w:sz="4" w:space="0" w:color="auto"/>
                  </w:tcBorders>
                  <w:hideMark/>
                </w:tcPr>
                <w:p w14:paraId="1138BACE" w14:textId="77777777" w:rsidR="002250EA" w:rsidRDefault="002250EA" w:rsidP="002250EA">
                  <w:pPr>
                    <w:pStyle w:val="TAC"/>
                    <w:spacing w:line="254" w:lineRule="auto"/>
                    <w:rPr>
                      <w:rFonts w:cs="Arial"/>
                      <w:lang w:val="en-US"/>
                    </w:rPr>
                  </w:pPr>
                  <w:r>
                    <w:rPr>
                      <w:rFonts w:cs="Arial"/>
                      <w:lang w:val="en-US" w:eastAsia="zh-CN"/>
                    </w:rPr>
                    <w:t>1 slot</w:t>
                  </w:r>
                </w:p>
              </w:tc>
            </w:tr>
            <w:tr w:rsidR="002250EA" w14:paraId="70DD21C9" w14:textId="77777777" w:rsidTr="002250EA">
              <w:trPr>
                <w:trHeight w:val="151"/>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F609822" w14:textId="77777777" w:rsidR="002250EA" w:rsidRDefault="002250EA" w:rsidP="002250EA">
                  <w:pPr>
                    <w:pStyle w:val="TAC"/>
                    <w:spacing w:line="254" w:lineRule="auto"/>
                    <w:jc w:val="left"/>
                    <w:rPr>
                      <w:rFonts w:cs="Arial"/>
                      <w:lang w:val="en-US"/>
                    </w:rPr>
                  </w:pPr>
                  <w:proofErr w:type="spellStart"/>
                  <w:r>
                    <w:rPr>
                      <w:rFonts w:cs="Arial"/>
                      <w:lang w:val="en-US"/>
                    </w:rPr>
                    <w:t>drx-RetransmissionTimerUL</w:t>
                  </w:r>
                  <w:proofErr w:type="spellEnd"/>
                </w:p>
              </w:tc>
              <w:tc>
                <w:tcPr>
                  <w:tcW w:w="4110" w:type="dxa"/>
                  <w:tcBorders>
                    <w:top w:val="single" w:sz="4" w:space="0" w:color="auto"/>
                    <w:left w:val="single" w:sz="4" w:space="0" w:color="auto"/>
                    <w:bottom w:val="single" w:sz="4" w:space="0" w:color="auto"/>
                    <w:right w:val="single" w:sz="4" w:space="0" w:color="auto"/>
                  </w:tcBorders>
                  <w:hideMark/>
                </w:tcPr>
                <w:p w14:paraId="57B90AB8" w14:textId="77777777" w:rsidR="002250EA" w:rsidRDefault="002250EA" w:rsidP="002250EA">
                  <w:pPr>
                    <w:pStyle w:val="TAC"/>
                    <w:spacing w:line="254" w:lineRule="auto"/>
                    <w:rPr>
                      <w:rFonts w:cs="Arial"/>
                      <w:lang w:val="en-US"/>
                    </w:rPr>
                  </w:pPr>
                  <w:r>
                    <w:rPr>
                      <w:rFonts w:cs="Arial"/>
                      <w:lang w:val="en-US" w:eastAsia="zh-CN"/>
                    </w:rPr>
                    <w:t>1 slot</w:t>
                  </w:r>
                </w:p>
              </w:tc>
            </w:tr>
            <w:tr w:rsidR="002250EA" w14:paraId="553B00AB" w14:textId="77777777" w:rsidTr="002250EA">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E662044" w14:textId="77777777" w:rsidR="002250EA" w:rsidRDefault="002250EA" w:rsidP="002250EA">
                  <w:pPr>
                    <w:pStyle w:val="TAC"/>
                    <w:spacing w:line="254" w:lineRule="auto"/>
                    <w:jc w:val="left"/>
                    <w:rPr>
                      <w:rFonts w:cs="Arial"/>
                      <w:vertAlign w:val="superscript"/>
                      <w:lang w:val="en-US"/>
                    </w:rPr>
                  </w:pPr>
                  <w:proofErr w:type="spellStart"/>
                  <w:r>
                    <w:rPr>
                      <w:lang w:val="en-US"/>
                    </w:rPr>
                    <w:t>drx-LongCycleStartOffset</w:t>
                  </w:r>
                  <w:proofErr w:type="spellEnd"/>
                </w:p>
              </w:tc>
              <w:tc>
                <w:tcPr>
                  <w:tcW w:w="4110" w:type="dxa"/>
                  <w:tcBorders>
                    <w:top w:val="single" w:sz="4" w:space="0" w:color="auto"/>
                    <w:left w:val="single" w:sz="4" w:space="0" w:color="auto"/>
                    <w:bottom w:val="single" w:sz="4" w:space="0" w:color="auto"/>
                    <w:right w:val="single" w:sz="4" w:space="0" w:color="auto"/>
                  </w:tcBorders>
                  <w:hideMark/>
                </w:tcPr>
                <w:p w14:paraId="5EF0C178" w14:textId="77777777" w:rsidR="002250EA" w:rsidRDefault="002250EA" w:rsidP="002250EA">
                  <w:pPr>
                    <w:pStyle w:val="TAC"/>
                    <w:spacing w:line="254" w:lineRule="auto"/>
                    <w:rPr>
                      <w:rFonts w:cs="Arial"/>
                      <w:lang w:val="en-US"/>
                    </w:rPr>
                  </w:pPr>
                  <w:r>
                    <w:rPr>
                      <w:rFonts w:cs="Arial"/>
                      <w:lang w:val="en-US"/>
                    </w:rPr>
                    <w:t xml:space="preserve">40 </w:t>
                  </w:r>
                  <w:proofErr w:type="spellStart"/>
                  <w:r>
                    <w:rPr>
                      <w:rFonts w:cs="Arial"/>
                      <w:lang w:val="en-US"/>
                    </w:rPr>
                    <w:t>ms</w:t>
                  </w:r>
                  <w:proofErr w:type="spellEnd"/>
                </w:p>
              </w:tc>
            </w:tr>
            <w:tr w:rsidR="002250EA" w14:paraId="05DB364C" w14:textId="77777777" w:rsidTr="002250EA">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395856C" w14:textId="77777777" w:rsidR="002250EA" w:rsidRDefault="002250EA" w:rsidP="002250EA">
                  <w:pPr>
                    <w:pStyle w:val="TAC"/>
                    <w:spacing w:line="254" w:lineRule="auto"/>
                    <w:jc w:val="left"/>
                    <w:rPr>
                      <w:rFonts w:cs="Arial"/>
                      <w:lang w:val="en-US"/>
                    </w:rPr>
                  </w:pPr>
                  <w:proofErr w:type="spellStart"/>
                  <w:r>
                    <w:rPr>
                      <w:rFonts w:cs="Arial"/>
                      <w:lang w:val="en-US"/>
                    </w:rPr>
                    <w:t>shortDRX</w:t>
                  </w:r>
                  <w:proofErr w:type="spellEnd"/>
                </w:p>
              </w:tc>
              <w:tc>
                <w:tcPr>
                  <w:tcW w:w="4110" w:type="dxa"/>
                  <w:tcBorders>
                    <w:top w:val="single" w:sz="4" w:space="0" w:color="auto"/>
                    <w:left w:val="single" w:sz="4" w:space="0" w:color="auto"/>
                    <w:bottom w:val="single" w:sz="4" w:space="0" w:color="auto"/>
                    <w:right w:val="single" w:sz="4" w:space="0" w:color="auto"/>
                  </w:tcBorders>
                  <w:hideMark/>
                </w:tcPr>
                <w:p w14:paraId="2A2C7041" w14:textId="77777777" w:rsidR="002250EA" w:rsidRDefault="002250EA" w:rsidP="002250EA">
                  <w:pPr>
                    <w:pStyle w:val="TAC"/>
                    <w:spacing w:line="254" w:lineRule="auto"/>
                    <w:rPr>
                      <w:rFonts w:cs="Arial"/>
                      <w:lang w:val="en-US"/>
                    </w:rPr>
                  </w:pPr>
                  <w:r>
                    <w:rPr>
                      <w:rFonts w:cs="Arial"/>
                      <w:lang w:val="en-US"/>
                    </w:rPr>
                    <w:t>disable</w:t>
                  </w:r>
                </w:p>
              </w:tc>
            </w:tr>
            <w:tr w:rsidR="002250EA" w14:paraId="24A0826F" w14:textId="77777777" w:rsidTr="002250EA">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45BEBC6E" w14:textId="77777777" w:rsidR="002250EA" w:rsidRDefault="002250EA" w:rsidP="002250EA">
                  <w:pPr>
                    <w:pStyle w:val="TAC"/>
                    <w:spacing w:line="254" w:lineRule="auto"/>
                    <w:jc w:val="left"/>
                    <w:rPr>
                      <w:rFonts w:cs="Arial"/>
                      <w:lang w:val="en-US"/>
                    </w:rPr>
                  </w:pPr>
                  <w:proofErr w:type="spellStart"/>
                  <w:r>
                    <w:rPr>
                      <w:rFonts w:cs="Arial"/>
                      <w:lang w:val="en-US"/>
                    </w:rPr>
                    <w:t>TimeAlignmentTimer</w:t>
                  </w:r>
                  <w:proofErr w:type="spellEnd"/>
                </w:p>
              </w:tc>
              <w:tc>
                <w:tcPr>
                  <w:tcW w:w="4110" w:type="dxa"/>
                  <w:tcBorders>
                    <w:top w:val="single" w:sz="4" w:space="0" w:color="auto"/>
                    <w:left w:val="single" w:sz="4" w:space="0" w:color="auto"/>
                    <w:bottom w:val="single" w:sz="4" w:space="0" w:color="auto"/>
                    <w:right w:val="single" w:sz="4" w:space="0" w:color="auto"/>
                  </w:tcBorders>
                  <w:vAlign w:val="center"/>
                  <w:hideMark/>
                </w:tcPr>
                <w:p w14:paraId="414F91FE" w14:textId="77777777" w:rsidR="002250EA" w:rsidRDefault="002250EA" w:rsidP="002250EA">
                  <w:pPr>
                    <w:pStyle w:val="TAC"/>
                    <w:spacing w:line="254" w:lineRule="auto"/>
                    <w:rPr>
                      <w:rFonts w:cs="Arial"/>
                      <w:lang w:val="en-US"/>
                    </w:rPr>
                  </w:pPr>
                  <w:r>
                    <w:rPr>
                      <w:rFonts w:cs="Arial"/>
                      <w:lang w:val="en-US"/>
                    </w:rPr>
                    <w:t>Infinity</w:t>
                  </w:r>
                </w:p>
              </w:tc>
            </w:tr>
            <w:tr w:rsidR="002250EA" w14:paraId="133471D3" w14:textId="77777777" w:rsidTr="002250EA">
              <w:trPr>
                <w:jc w:val="center"/>
              </w:trPr>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3CB8A8E7" w14:textId="77777777" w:rsidR="002250EA" w:rsidRDefault="002250EA" w:rsidP="002250EA">
                  <w:pPr>
                    <w:pStyle w:val="TAN"/>
                    <w:spacing w:line="254" w:lineRule="auto"/>
                    <w:rPr>
                      <w:lang w:val="en-US"/>
                    </w:rPr>
                  </w:pPr>
                  <w:r>
                    <w:rPr>
                      <w:lang w:val="en-US"/>
                    </w:rPr>
                    <w:t>Note:</w:t>
                  </w:r>
                  <w:r>
                    <w:rPr>
                      <w:lang w:val="en-US"/>
                    </w:rPr>
                    <w:tab/>
                    <w:t>This DRX configuration is applicable for NR serving cell. The DRX cycle and time alignment timer parameters are specified in clause 6.3.2 in TS 38.331 [2]</w:t>
                  </w:r>
                </w:p>
              </w:tc>
            </w:tr>
          </w:tbl>
          <w:p w14:paraId="012D2DD1" w14:textId="77777777" w:rsidR="002250EA" w:rsidRDefault="002250EA" w:rsidP="002250EA">
            <w:pPr>
              <w:pStyle w:val="TH"/>
            </w:pPr>
            <w:r>
              <w:rPr>
                <w:rFonts w:cs="v4.2.0"/>
              </w:rPr>
              <w:t xml:space="preserve">Table A.3.3.8-1: DRX.8: DRX cycle = 320 </w:t>
            </w:r>
            <w:proofErr w:type="spellStart"/>
            <w:r>
              <w:rPr>
                <w:rFonts w:cs="v4.2.0"/>
              </w:rPr>
              <w:t>ms</w:t>
            </w:r>
            <w:proofErr w:type="spellEnd"/>
            <w:r>
              <w:rPr>
                <w:rFonts w:cs="v4.2.0"/>
              </w:rPr>
              <w:t xml:space="preserve"> and time alignment timer (TAT) = Infinity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3878"/>
            </w:tblGrid>
            <w:tr w:rsidR="002250EA" w14:paraId="2DF85726" w14:textId="77777777" w:rsidTr="002250EA">
              <w:trPr>
                <w:trHeight w:val="424"/>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D436080" w14:textId="77777777" w:rsidR="002250EA" w:rsidRDefault="002250EA" w:rsidP="002250EA">
                  <w:pPr>
                    <w:pStyle w:val="TAH"/>
                    <w:spacing w:line="254" w:lineRule="auto"/>
                    <w:rPr>
                      <w:lang w:val="en-US"/>
                    </w:rPr>
                  </w:pPr>
                  <w:r>
                    <w:rPr>
                      <w:lang w:val="en-US"/>
                    </w:rPr>
                    <w:t>Field</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CD9E378" w14:textId="77777777" w:rsidR="002250EA" w:rsidRDefault="002250EA" w:rsidP="002250EA">
                  <w:pPr>
                    <w:pStyle w:val="TAH"/>
                    <w:spacing w:line="254" w:lineRule="auto"/>
                    <w:rPr>
                      <w:lang w:val="en-US"/>
                    </w:rPr>
                  </w:pPr>
                  <w:r>
                    <w:rPr>
                      <w:lang w:val="en-US"/>
                    </w:rPr>
                    <w:t>Value</w:t>
                  </w:r>
                </w:p>
              </w:tc>
            </w:tr>
            <w:tr w:rsidR="002250EA" w14:paraId="42DB3EC4" w14:textId="77777777" w:rsidTr="002250EA">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B341D81" w14:textId="77777777" w:rsidR="002250EA" w:rsidRDefault="002250EA" w:rsidP="002250EA">
                  <w:pPr>
                    <w:pStyle w:val="TAC"/>
                    <w:spacing w:line="254" w:lineRule="auto"/>
                    <w:jc w:val="left"/>
                    <w:rPr>
                      <w:rFonts w:cs="Arial"/>
                      <w:lang w:val="en-US"/>
                    </w:rPr>
                  </w:pPr>
                  <w:proofErr w:type="spellStart"/>
                  <w:r>
                    <w:rPr>
                      <w:lang w:val="en-US"/>
                    </w:rPr>
                    <w:t>drx-onDurationTimer</w:t>
                  </w:r>
                  <w:proofErr w:type="spellEnd"/>
                </w:p>
              </w:tc>
              <w:tc>
                <w:tcPr>
                  <w:tcW w:w="4110" w:type="dxa"/>
                  <w:tcBorders>
                    <w:top w:val="single" w:sz="4" w:space="0" w:color="auto"/>
                    <w:left w:val="single" w:sz="4" w:space="0" w:color="auto"/>
                    <w:bottom w:val="single" w:sz="4" w:space="0" w:color="auto"/>
                    <w:right w:val="single" w:sz="4" w:space="0" w:color="auto"/>
                  </w:tcBorders>
                  <w:hideMark/>
                </w:tcPr>
                <w:p w14:paraId="095CA965" w14:textId="77777777" w:rsidR="002250EA" w:rsidRDefault="002250EA" w:rsidP="002250EA">
                  <w:pPr>
                    <w:pStyle w:val="TAC"/>
                    <w:spacing w:line="254" w:lineRule="auto"/>
                    <w:rPr>
                      <w:rFonts w:cs="Arial"/>
                      <w:lang w:val="en-US"/>
                    </w:rPr>
                  </w:pPr>
                  <w:r>
                    <w:rPr>
                      <w:rFonts w:cs="Arial"/>
                      <w:lang w:val="en-US"/>
                    </w:rPr>
                    <w:t xml:space="preserve">6 </w:t>
                  </w:r>
                  <w:proofErr w:type="spellStart"/>
                  <w:r>
                    <w:rPr>
                      <w:rFonts w:cs="Arial"/>
                      <w:lang w:val="en-US"/>
                    </w:rPr>
                    <w:t>ms</w:t>
                  </w:r>
                  <w:proofErr w:type="spellEnd"/>
                </w:p>
              </w:tc>
            </w:tr>
            <w:tr w:rsidR="002250EA" w14:paraId="516F053F" w14:textId="77777777" w:rsidTr="002250EA">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003AC15" w14:textId="77777777" w:rsidR="002250EA" w:rsidRDefault="002250EA" w:rsidP="002250EA">
                  <w:pPr>
                    <w:pStyle w:val="TAC"/>
                    <w:spacing w:line="254" w:lineRule="auto"/>
                    <w:jc w:val="left"/>
                    <w:rPr>
                      <w:rFonts w:cs="Arial"/>
                      <w:lang w:val="en-US"/>
                    </w:rPr>
                  </w:pPr>
                  <w:proofErr w:type="spellStart"/>
                  <w:r>
                    <w:rPr>
                      <w:rFonts w:cs="Arial"/>
                      <w:lang w:val="en-US"/>
                    </w:rPr>
                    <w:t>drx-InactivityTimer</w:t>
                  </w:r>
                  <w:proofErr w:type="spellEnd"/>
                </w:p>
              </w:tc>
              <w:tc>
                <w:tcPr>
                  <w:tcW w:w="4110" w:type="dxa"/>
                  <w:tcBorders>
                    <w:top w:val="single" w:sz="4" w:space="0" w:color="auto"/>
                    <w:left w:val="single" w:sz="4" w:space="0" w:color="auto"/>
                    <w:bottom w:val="single" w:sz="4" w:space="0" w:color="auto"/>
                    <w:right w:val="single" w:sz="4" w:space="0" w:color="auto"/>
                  </w:tcBorders>
                  <w:hideMark/>
                </w:tcPr>
                <w:p w14:paraId="57ED9B63" w14:textId="77777777" w:rsidR="002250EA" w:rsidRDefault="002250EA" w:rsidP="002250EA">
                  <w:pPr>
                    <w:pStyle w:val="TAC"/>
                    <w:spacing w:line="254" w:lineRule="auto"/>
                    <w:rPr>
                      <w:rFonts w:cs="Arial"/>
                      <w:lang w:val="en-US"/>
                    </w:rPr>
                  </w:pPr>
                  <w:r>
                    <w:rPr>
                      <w:rFonts w:cs="Arial"/>
                      <w:lang w:val="en-US"/>
                    </w:rPr>
                    <w:t xml:space="preserve">1 </w:t>
                  </w:r>
                  <w:proofErr w:type="spellStart"/>
                  <w:r>
                    <w:rPr>
                      <w:rFonts w:cs="Arial"/>
                      <w:lang w:val="en-US"/>
                    </w:rPr>
                    <w:t>ms</w:t>
                  </w:r>
                  <w:proofErr w:type="spellEnd"/>
                </w:p>
              </w:tc>
            </w:tr>
            <w:tr w:rsidR="002250EA" w14:paraId="6BD6170F" w14:textId="77777777" w:rsidTr="002250EA">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B292B63" w14:textId="77777777" w:rsidR="002250EA" w:rsidRDefault="002250EA" w:rsidP="002250EA">
                  <w:pPr>
                    <w:pStyle w:val="TAC"/>
                    <w:spacing w:line="254" w:lineRule="auto"/>
                    <w:jc w:val="left"/>
                    <w:rPr>
                      <w:rFonts w:cs="Arial"/>
                      <w:lang w:val="en-US"/>
                    </w:rPr>
                  </w:pPr>
                  <w:proofErr w:type="spellStart"/>
                  <w:r>
                    <w:rPr>
                      <w:rFonts w:cs="Arial"/>
                      <w:lang w:val="en-US"/>
                    </w:rPr>
                    <w:t>drx-RetransmissionTimerDL</w:t>
                  </w:r>
                  <w:proofErr w:type="spellEnd"/>
                </w:p>
              </w:tc>
              <w:tc>
                <w:tcPr>
                  <w:tcW w:w="4110" w:type="dxa"/>
                  <w:tcBorders>
                    <w:top w:val="single" w:sz="4" w:space="0" w:color="auto"/>
                    <w:left w:val="single" w:sz="4" w:space="0" w:color="auto"/>
                    <w:bottom w:val="single" w:sz="4" w:space="0" w:color="auto"/>
                    <w:right w:val="single" w:sz="4" w:space="0" w:color="auto"/>
                  </w:tcBorders>
                  <w:hideMark/>
                </w:tcPr>
                <w:p w14:paraId="65724536" w14:textId="77777777" w:rsidR="002250EA" w:rsidRDefault="002250EA" w:rsidP="002250EA">
                  <w:pPr>
                    <w:pStyle w:val="TAC"/>
                    <w:spacing w:line="254" w:lineRule="auto"/>
                    <w:rPr>
                      <w:rFonts w:cs="Arial"/>
                      <w:lang w:val="en-US"/>
                    </w:rPr>
                  </w:pPr>
                  <w:r>
                    <w:rPr>
                      <w:rFonts w:cs="Arial"/>
                      <w:lang w:val="en-US" w:eastAsia="zh-CN"/>
                    </w:rPr>
                    <w:t>1 slot</w:t>
                  </w:r>
                </w:p>
              </w:tc>
            </w:tr>
            <w:tr w:rsidR="002250EA" w14:paraId="30B2B785" w14:textId="77777777" w:rsidTr="002250EA">
              <w:trPr>
                <w:trHeight w:val="151"/>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F3F909D" w14:textId="77777777" w:rsidR="002250EA" w:rsidRDefault="002250EA" w:rsidP="002250EA">
                  <w:pPr>
                    <w:pStyle w:val="TAC"/>
                    <w:spacing w:line="254" w:lineRule="auto"/>
                    <w:jc w:val="left"/>
                    <w:rPr>
                      <w:rFonts w:cs="Arial"/>
                      <w:lang w:val="en-US"/>
                    </w:rPr>
                  </w:pPr>
                  <w:proofErr w:type="spellStart"/>
                  <w:r>
                    <w:rPr>
                      <w:rFonts w:cs="Arial"/>
                      <w:lang w:val="en-US"/>
                    </w:rPr>
                    <w:t>drx-RetransmissionTimerUL</w:t>
                  </w:r>
                  <w:proofErr w:type="spellEnd"/>
                </w:p>
              </w:tc>
              <w:tc>
                <w:tcPr>
                  <w:tcW w:w="4110" w:type="dxa"/>
                  <w:tcBorders>
                    <w:top w:val="single" w:sz="4" w:space="0" w:color="auto"/>
                    <w:left w:val="single" w:sz="4" w:space="0" w:color="auto"/>
                    <w:bottom w:val="single" w:sz="4" w:space="0" w:color="auto"/>
                    <w:right w:val="single" w:sz="4" w:space="0" w:color="auto"/>
                  </w:tcBorders>
                  <w:hideMark/>
                </w:tcPr>
                <w:p w14:paraId="149B9BBF" w14:textId="77777777" w:rsidR="002250EA" w:rsidRDefault="002250EA" w:rsidP="002250EA">
                  <w:pPr>
                    <w:pStyle w:val="TAC"/>
                    <w:spacing w:line="254" w:lineRule="auto"/>
                    <w:rPr>
                      <w:rFonts w:cs="Arial"/>
                      <w:lang w:val="en-US"/>
                    </w:rPr>
                  </w:pPr>
                  <w:r>
                    <w:rPr>
                      <w:rFonts w:cs="Arial"/>
                      <w:lang w:val="en-US" w:eastAsia="zh-CN"/>
                    </w:rPr>
                    <w:t>1 slot</w:t>
                  </w:r>
                </w:p>
              </w:tc>
            </w:tr>
            <w:tr w:rsidR="002250EA" w14:paraId="566C9784" w14:textId="77777777" w:rsidTr="002250EA">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3372795" w14:textId="77777777" w:rsidR="002250EA" w:rsidRDefault="002250EA" w:rsidP="002250EA">
                  <w:pPr>
                    <w:pStyle w:val="TAC"/>
                    <w:spacing w:line="254" w:lineRule="auto"/>
                    <w:jc w:val="left"/>
                    <w:rPr>
                      <w:rFonts w:cs="Arial"/>
                      <w:vertAlign w:val="superscript"/>
                      <w:lang w:val="en-US"/>
                    </w:rPr>
                  </w:pPr>
                  <w:proofErr w:type="spellStart"/>
                  <w:r>
                    <w:rPr>
                      <w:lang w:val="en-US"/>
                    </w:rPr>
                    <w:t>drx-LongCycleStartOffset</w:t>
                  </w:r>
                  <w:proofErr w:type="spellEnd"/>
                </w:p>
              </w:tc>
              <w:tc>
                <w:tcPr>
                  <w:tcW w:w="4110" w:type="dxa"/>
                  <w:tcBorders>
                    <w:top w:val="single" w:sz="4" w:space="0" w:color="auto"/>
                    <w:left w:val="single" w:sz="4" w:space="0" w:color="auto"/>
                    <w:bottom w:val="single" w:sz="4" w:space="0" w:color="auto"/>
                    <w:right w:val="single" w:sz="4" w:space="0" w:color="auto"/>
                  </w:tcBorders>
                  <w:hideMark/>
                </w:tcPr>
                <w:p w14:paraId="05F656CD" w14:textId="77777777" w:rsidR="002250EA" w:rsidRDefault="002250EA" w:rsidP="002250EA">
                  <w:pPr>
                    <w:pStyle w:val="TAC"/>
                    <w:spacing w:line="254" w:lineRule="auto"/>
                    <w:rPr>
                      <w:rFonts w:cs="Arial"/>
                      <w:lang w:val="en-US"/>
                    </w:rPr>
                  </w:pPr>
                  <w:r>
                    <w:rPr>
                      <w:rFonts w:cs="Arial"/>
                      <w:lang w:val="en-US"/>
                    </w:rPr>
                    <w:t xml:space="preserve">320 </w:t>
                  </w:r>
                  <w:proofErr w:type="spellStart"/>
                  <w:r>
                    <w:rPr>
                      <w:rFonts w:cs="Arial"/>
                      <w:lang w:val="en-US"/>
                    </w:rPr>
                    <w:t>ms</w:t>
                  </w:r>
                  <w:proofErr w:type="spellEnd"/>
                </w:p>
              </w:tc>
            </w:tr>
            <w:tr w:rsidR="002250EA" w14:paraId="37065377" w14:textId="77777777" w:rsidTr="002250EA">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EFD80C4" w14:textId="77777777" w:rsidR="002250EA" w:rsidRDefault="002250EA" w:rsidP="002250EA">
                  <w:pPr>
                    <w:pStyle w:val="TAC"/>
                    <w:spacing w:line="254" w:lineRule="auto"/>
                    <w:jc w:val="left"/>
                    <w:rPr>
                      <w:rFonts w:cs="Arial"/>
                      <w:lang w:val="en-US"/>
                    </w:rPr>
                  </w:pPr>
                  <w:proofErr w:type="spellStart"/>
                  <w:r>
                    <w:rPr>
                      <w:rFonts w:cs="Arial"/>
                      <w:lang w:val="en-US"/>
                    </w:rPr>
                    <w:t>shortDRX</w:t>
                  </w:r>
                  <w:proofErr w:type="spellEnd"/>
                </w:p>
              </w:tc>
              <w:tc>
                <w:tcPr>
                  <w:tcW w:w="4110" w:type="dxa"/>
                  <w:tcBorders>
                    <w:top w:val="single" w:sz="4" w:space="0" w:color="auto"/>
                    <w:left w:val="single" w:sz="4" w:space="0" w:color="auto"/>
                    <w:bottom w:val="single" w:sz="4" w:space="0" w:color="auto"/>
                    <w:right w:val="single" w:sz="4" w:space="0" w:color="auto"/>
                  </w:tcBorders>
                  <w:hideMark/>
                </w:tcPr>
                <w:p w14:paraId="7E41A28F" w14:textId="77777777" w:rsidR="002250EA" w:rsidRDefault="002250EA" w:rsidP="002250EA">
                  <w:pPr>
                    <w:pStyle w:val="TAC"/>
                    <w:spacing w:line="254" w:lineRule="auto"/>
                    <w:rPr>
                      <w:rFonts w:cs="Arial"/>
                      <w:lang w:val="en-US"/>
                    </w:rPr>
                  </w:pPr>
                  <w:r>
                    <w:rPr>
                      <w:rFonts w:cs="Arial"/>
                      <w:lang w:val="en-US"/>
                    </w:rPr>
                    <w:t>disable</w:t>
                  </w:r>
                </w:p>
              </w:tc>
            </w:tr>
            <w:tr w:rsidR="002250EA" w14:paraId="6C603EC2" w14:textId="77777777" w:rsidTr="002250EA">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8BCDE77" w14:textId="77777777" w:rsidR="002250EA" w:rsidRDefault="002250EA" w:rsidP="002250EA">
                  <w:pPr>
                    <w:pStyle w:val="TAC"/>
                    <w:spacing w:line="254" w:lineRule="auto"/>
                    <w:jc w:val="left"/>
                    <w:rPr>
                      <w:rFonts w:cs="Arial"/>
                      <w:lang w:val="en-US"/>
                    </w:rPr>
                  </w:pPr>
                  <w:proofErr w:type="spellStart"/>
                  <w:r>
                    <w:rPr>
                      <w:rFonts w:cs="Arial"/>
                      <w:lang w:val="en-US"/>
                    </w:rPr>
                    <w:t>TimeAlignmentTimer</w:t>
                  </w:r>
                  <w:proofErr w:type="spellEnd"/>
                </w:p>
              </w:tc>
              <w:tc>
                <w:tcPr>
                  <w:tcW w:w="4110" w:type="dxa"/>
                  <w:tcBorders>
                    <w:top w:val="single" w:sz="4" w:space="0" w:color="auto"/>
                    <w:left w:val="single" w:sz="4" w:space="0" w:color="auto"/>
                    <w:bottom w:val="single" w:sz="4" w:space="0" w:color="auto"/>
                    <w:right w:val="single" w:sz="4" w:space="0" w:color="auto"/>
                  </w:tcBorders>
                  <w:vAlign w:val="center"/>
                  <w:hideMark/>
                </w:tcPr>
                <w:p w14:paraId="50AF33BA" w14:textId="77777777" w:rsidR="002250EA" w:rsidRDefault="002250EA" w:rsidP="002250EA">
                  <w:pPr>
                    <w:pStyle w:val="TAC"/>
                    <w:spacing w:line="254" w:lineRule="auto"/>
                    <w:rPr>
                      <w:rFonts w:cs="Arial"/>
                      <w:lang w:val="en-US"/>
                    </w:rPr>
                  </w:pPr>
                  <w:r>
                    <w:rPr>
                      <w:rFonts w:cs="Arial"/>
                      <w:lang w:val="en-US"/>
                    </w:rPr>
                    <w:t>Infinity</w:t>
                  </w:r>
                </w:p>
              </w:tc>
            </w:tr>
            <w:tr w:rsidR="002250EA" w14:paraId="1E3E8AB9" w14:textId="77777777" w:rsidTr="002250EA">
              <w:trPr>
                <w:jc w:val="center"/>
              </w:trPr>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435490A9" w14:textId="77777777" w:rsidR="002250EA" w:rsidRDefault="002250EA" w:rsidP="002250EA">
                  <w:pPr>
                    <w:pStyle w:val="TAN"/>
                    <w:spacing w:line="254" w:lineRule="auto"/>
                    <w:rPr>
                      <w:lang w:val="en-US"/>
                    </w:rPr>
                  </w:pPr>
                  <w:r>
                    <w:rPr>
                      <w:lang w:val="en-US"/>
                    </w:rPr>
                    <w:t>Note:</w:t>
                  </w:r>
                  <w:r>
                    <w:rPr>
                      <w:lang w:val="en-US"/>
                    </w:rPr>
                    <w:tab/>
                    <w:t>This DRX configuration is applicable for NR serving cell. The DRX cycle and time alignment timer parameters are specified in clause 6.3.2 in TS 38.331 [2]</w:t>
                  </w:r>
                </w:p>
              </w:tc>
            </w:tr>
          </w:tbl>
          <w:p w14:paraId="41039D41" w14:textId="77777777" w:rsidR="002250EA" w:rsidRDefault="002250EA" w:rsidP="00D74445">
            <w:pPr>
              <w:pStyle w:val="aff8"/>
              <w:spacing w:after="120"/>
              <w:ind w:left="720" w:firstLineChars="0" w:firstLine="0"/>
              <w:rPr>
                <w:rFonts w:eastAsiaTheme="minorEastAsia"/>
                <w:color w:val="0070C0"/>
                <w:lang w:val="en-US" w:eastAsia="zh-CN"/>
              </w:rPr>
            </w:pPr>
          </w:p>
          <w:p w14:paraId="45371F82" w14:textId="77777777" w:rsidR="00875B91" w:rsidRDefault="00BE4582" w:rsidP="008A3BA8">
            <w:pPr>
              <w:pStyle w:val="aff8"/>
              <w:numPr>
                <w:ilvl w:val="0"/>
                <w:numId w:val="15"/>
              </w:numPr>
              <w:spacing w:after="120"/>
              <w:ind w:firstLineChars="0"/>
              <w:rPr>
                <w:rFonts w:eastAsiaTheme="minorEastAsia"/>
                <w:color w:val="0070C0"/>
                <w:lang w:val="en-US" w:eastAsia="zh-CN"/>
              </w:rPr>
            </w:pPr>
            <w:r>
              <w:rPr>
                <w:rFonts w:eastAsiaTheme="minorEastAsia"/>
                <w:color w:val="0070C0"/>
                <w:lang w:val="en-US" w:eastAsia="zh-CN"/>
              </w:rPr>
              <w:t xml:space="preserve">1920 </w:t>
            </w:r>
            <w:proofErr w:type="spellStart"/>
            <w:r>
              <w:rPr>
                <w:rFonts w:eastAsiaTheme="minorEastAsia"/>
                <w:color w:val="0070C0"/>
                <w:lang w:val="en-US" w:eastAsia="zh-CN"/>
              </w:rPr>
              <w:t>ms</w:t>
            </w:r>
            <w:proofErr w:type="spellEnd"/>
            <w:r>
              <w:rPr>
                <w:rFonts w:eastAsiaTheme="minorEastAsia"/>
                <w:color w:val="0070C0"/>
                <w:lang w:val="en-US" w:eastAsia="zh-CN"/>
              </w:rPr>
              <w:t xml:space="preserve"> is derived </w:t>
            </w:r>
            <w:r w:rsidR="00786864">
              <w:rPr>
                <w:rFonts w:eastAsiaTheme="minorEastAsia"/>
                <w:color w:val="0070C0"/>
                <w:lang w:val="en-US" w:eastAsia="zh-CN"/>
              </w:rPr>
              <w:t>adopting</w:t>
            </w:r>
            <w:r>
              <w:rPr>
                <w:rFonts w:eastAsiaTheme="minorEastAsia"/>
                <w:color w:val="0070C0"/>
                <w:lang w:val="en-US" w:eastAsia="zh-CN"/>
              </w:rPr>
              <w:t xml:space="preserve"> the same methodology as the corresponding non-HST test cases</w:t>
            </w:r>
            <w:r w:rsidR="00786864">
              <w:rPr>
                <w:rFonts w:eastAsiaTheme="minorEastAsia"/>
                <w:color w:val="0070C0"/>
                <w:lang w:val="en-US" w:eastAsia="zh-CN"/>
              </w:rPr>
              <w:t xml:space="preserve">. However, there is no proper background information documented. </w:t>
            </w:r>
            <w:r w:rsidR="00875B91">
              <w:rPr>
                <w:rFonts w:eastAsiaTheme="minorEastAsia"/>
                <w:color w:val="0070C0"/>
                <w:lang w:val="en-US" w:eastAsia="zh-CN"/>
              </w:rPr>
              <w:t xml:space="preserve">The following is from non-HST: </w:t>
            </w:r>
          </w:p>
          <w:p w14:paraId="7EA1DB47" w14:textId="77777777" w:rsidR="00611BD3" w:rsidRDefault="00875B91" w:rsidP="00875B91">
            <w:pPr>
              <w:pStyle w:val="aff8"/>
              <w:spacing w:after="120"/>
              <w:ind w:left="720" w:firstLineChars="0" w:firstLine="0"/>
              <w:rPr>
                <w:rFonts w:eastAsiaTheme="minorEastAsia"/>
                <w:color w:val="0070C0"/>
                <w:lang w:val="en-US" w:eastAsia="zh-CN"/>
              </w:rPr>
            </w:pPr>
            <w:r>
              <w:rPr>
                <w:rFonts w:eastAsiaTheme="minorEastAsia"/>
                <w:color w:val="0070C0"/>
                <w:lang w:val="en-US" w:eastAsia="zh-CN"/>
              </w:rPr>
              <w:t>“</w:t>
            </w:r>
            <w:r w:rsidRPr="00875B91">
              <w:rPr>
                <w:rFonts w:eastAsiaTheme="minorEastAsia"/>
                <w:color w:val="0070C0"/>
                <w:lang w:val="en-US" w:eastAsia="zh-CN"/>
              </w:rPr>
              <w:t xml:space="preserve">No later than </w:t>
            </w:r>
            <w:r w:rsidRPr="00D74445">
              <w:rPr>
                <w:rFonts w:eastAsiaTheme="minorEastAsia"/>
                <w:color w:val="0070C0"/>
                <w:highlight w:val="yellow"/>
                <w:lang w:val="en-US" w:eastAsia="zh-CN"/>
              </w:rPr>
              <w:t>640ms</w:t>
            </w:r>
            <w:r w:rsidRPr="00875B91">
              <w:rPr>
                <w:rFonts w:eastAsiaTheme="minorEastAsia"/>
                <w:color w:val="0070C0"/>
                <w:lang w:val="en-US" w:eastAsia="zh-CN"/>
              </w:rPr>
              <w:t xml:space="preserve"> plus 80 slots from the beginning</w:t>
            </w:r>
            <w:r>
              <w:rPr>
                <w:rFonts w:eastAsiaTheme="minorEastAsia"/>
                <w:color w:val="0070C0"/>
                <w:lang w:val="en-US" w:eastAsia="zh-CN"/>
              </w:rPr>
              <w:t xml:space="preserve"> …” </w:t>
            </w:r>
          </w:p>
          <w:p w14:paraId="065D34C2" w14:textId="3863CBB8" w:rsidR="008A3BA8" w:rsidRDefault="00E02BEB" w:rsidP="00875B91">
            <w:pPr>
              <w:pStyle w:val="aff8"/>
              <w:spacing w:after="120"/>
              <w:ind w:left="720" w:firstLineChars="0" w:firstLine="0"/>
              <w:rPr>
                <w:rFonts w:eastAsiaTheme="minorEastAsia"/>
                <w:color w:val="0070C0"/>
                <w:lang w:val="en-US" w:eastAsia="zh-CN"/>
              </w:rPr>
            </w:pPr>
            <w:r>
              <w:rPr>
                <w:rFonts w:eastAsiaTheme="minorEastAsia"/>
                <w:color w:val="0070C0"/>
                <w:lang w:val="en-US" w:eastAsia="zh-CN"/>
              </w:rPr>
              <w:t xml:space="preserve">It is </w:t>
            </w:r>
            <w:r w:rsidR="00FC69EA">
              <w:rPr>
                <w:rFonts w:eastAsiaTheme="minorEastAsia"/>
                <w:color w:val="0070C0"/>
                <w:lang w:val="en-US" w:eastAsia="zh-CN"/>
              </w:rPr>
              <w:t>anticipated</w:t>
            </w:r>
            <w:r>
              <w:rPr>
                <w:rFonts w:eastAsiaTheme="minorEastAsia"/>
                <w:color w:val="0070C0"/>
                <w:lang w:val="en-US" w:eastAsia="zh-CN"/>
              </w:rPr>
              <w:t xml:space="preserve"> that </w:t>
            </w:r>
            <w:r w:rsidR="00875B91">
              <w:rPr>
                <w:rFonts w:eastAsiaTheme="minorEastAsia"/>
                <w:color w:val="0070C0"/>
                <w:lang w:val="en-US" w:eastAsia="zh-CN"/>
              </w:rPr>
              <w:t xml:space="preserve">640 </w:t>
            </w:r>
            <w:proofErr w:type="spellStart"/>
            <w:r w:rsidR="00875B91">
              <w:rPr>
                <w:rFonts w:eastAsiaTheme="minorEastAsia"/>
                <w:color w:val="0070C0"/>
                <w:lang w:val="en-US" w:eastAsia="zh-CN"/>
              </w:rPr>
              <w:t>ms</w:t>
            </w:r>
            <w:proofErr w:type="spellEnd"/>
            <w:r w:rsidR="00875B91">
              <w:rPr>
                <w:rFonts w:eastAsiaTheme="minorEastAsia"/>
                <w:color w:val="0070C0"/>
                <w:lang w:val="en-US" w:eastAsia="zh-CN"/>
              </w:rPr>
              <w:t xml:space="preserve"> </w:t>
            </w:r>
            <w:r>
              <w:rPr>
                <w:rFonts w:eastAsiaTheme="minorEastAsia"/>
                <w:color w:val="0070C0"/>
                <w:lang w:val="en-US" w:eastAsia="zh-CN"/>
              </w:rPr>
              <w:t>was</w:t>
            </w:r>
            <w:r w:rsidR="00875B91">
              <w:rPr>
                <w:rFonts w:eastAsiaTheme="minorEastAsia"/>
                <w:color w:val="0070C0"/>
                <w:lang w:val="en-US" w:eastAsia="zh-CN"/>
              </w:rPr>
              <w:t xml:space="preserve"> computed </w:t>
            </w:r>
            <w:r w:rsidR="00611BD3">
              <w:rPr>
                <w:rFonts w:eastAsiaTheme="minorEastAsia"/>
                <w:color w:val="0070C0"/>
                <w:lang w:val="en-US" w:eastAsia="zh-CN"/>
              </w:rPr>
              <w:t xml:space="preserve">for DRX.3 (i.e., DRX cycle = 40 </w:t>
            </w:r>
            <w:proofErr w:type="spellStart"/>
            <w:r w:rsidR="00611BD3">
              <w:rPr>
                <w:rFonts w:eastAsiaTheme="minorEastAsia"/>
                <w:color w:val="0070C0"/>
                <w:lang w:val="en-US" w:eastAsia="zh-CN"/>
              </w:rPr>
              <w:t>ms</w:t>
            </w:r>
            <w:proofErr w:type="spellEnd"/>
            <w:r w:rsidR="00611BD3">
              <w:rPr>
                <w:rFonts w:eastAsiaTheme="minorEastAsia"/>
                <w:color w:val="0070C0"/>
                <w:lang w:val="en-US" w:eastAsia="zh-CN"/>
              </w:rPr>
              <w:t xml:space="preserve">) </w:t>
            </w:r>
            <w:r w:rsidR="00875B91">
              <w:rPr>
                <w:rFonts w:eastAsiaTheme="minorEastAsia"/>
                <w:color w:val="0070C0"/>
                <w:lang w:val="en-US" w:eastAsia="zh-CN"/>
              </w:rPr>
              <w:t>as follows:</w:t>
            </w:r>
          </w:p>
          <w:p w14:paraId="3BFE7C69" w14:textId="226624C3" w:rsidR="00875B91" w:rsidRDefault="00875B91" w:rsidP="00875B91">
            <w:pPr>
              <w:pStyle w:val="aff8"/>
              <w:spacing w:after="120"/>
              <w:ind w:left="720" w:firstLineChars="0" w:firstLine="0"/>
              <w:rPr>
                <w:rFonts w:eastAsiaTheme="minorEastAsia"/>
                <w:color w:val="0070C0"/>
                <w:lang w:val="en-US" w:eastAsia="zh-CN"/>
              </w:rPr>
            </w:pPr>
            <w:r w:rsidRPr="009C5807">
              <w:t>Time period for PSS/SSS detection</w:t>
            </w:r>
            <w:r>
              <w:t xml:space="preserve"> (</w:t>
            </w:r>
            <w:r w:rsidRPr="00875B91">
              <w:t>Table 9.2.5.1-1</w:t>
            </w:r>
            <w:r>
              <w:t>)</w:t>
            </w:r>
            <w:r w:rsidR="00611BD3">
              <w:t xml:space="preserve"> </w:t>
            </w:r>
            <w:r>
              <w:t xml:space="preserve">+ </w:t>
            </w:r>
            <w:r w:rsidRPr="009C5807">
              <w:t>T</w:t>
            </w:r>
            <w:r w:rsidRPr="009C5807">
              <w:rPr>
                <w:vertAlign w:val="subscript"/>
              </w:rPr>
              <w:t>L1-RSRP_Measurement_Period_SSB</w:t>
            </w:r>
            <w:r>
              <w:rPr>
                <w:rFonts w:eastAsiaTheme="minorEastAsia"/>
                <w:color w:val="0070C0"/>
                <w:lang w:val="en-US" w:eastAsia="zh-CN"/>
              </w:rPr>
              <w:t xml:space="preserve"> (</w:t>
            </w:r>
            <w:r w:rsidRPr="00875B91">
              <w:rPr>
                <w:rFonts w:eastAsiaTheme="minorEastAsia"/>
                <w:color w:val="0070C0"/>
                <w:lang w:val="en-US" w:eastAsia="zh-CN"/>
              </w:rPr>
              <w:t>Table 9.5.4.1-1</w:t>
            </w:r>
            <w:r>
              <w:rPr>
                <w:rFonts w:eastAsiaTheme="minorEastAsia"/>
                <w:color w:val="0070C0"/>
                <w:lang w:val="en-US" w:eastAsia="zh-CN"/>
              </w:rPr>
              <w:t xml:space="preserve">)      </w:t>
            </w:r>
          </w:p>
          <w:p w14:paraId="04D8EC8B" w14:textId="77777777" w:rsidR="00611BD3" w:rsidRPr="00611BD3" w:rsidRDefault="00611BD3" w:rsidP="00611BD3">
            <w:pPr>
              <w:keepNext/>
              <w:keepLines/>
              <w:spacing w:before="60"/>
              <w:jc w:val="center"/>
              <w:rPr>
                <w:rFonts w:ascii="Arial" w:hAnsi="Arial"/>
                <w:b/>
              </w:rPr>
            </w:pPr>
            <w:r w:rsidRPr="00611BD3">
              <w:rPr>
                <w:rFonts w:ascii="Arial" w:hAnsi="Arial"/>
                <w:b/>
              </w:rPr>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4076"/>
            </w:tblGrid>
            <w:tr w:rsidR="00611BD3" w:rsidRPr="00611BD3" w14:paraId="27DEECA7" w14:textId="77777777" w:rsidTr="004E0F30">
              <w:tc>
                <w:tcPr>
                  <w:tcW w:w="4620" w:type="dxa"/>
                  <w:tcBorders>
                    <w:top w:val="single" w:sz="4" w:space="0" w:color="auto"/>
                    <w:left w:val="single" w:sz="4" w:space="0" w:color="auto"/>
                    <w:bottom w:val="single" w:sz="4" w:space="0" w:color="auto"/>
                    <w:right w:val="single" w:sz="4" w:space="0" w:color="auto"/>
                  </w:tcBorders>
                  <w:hideMark/>
                </w:tcPr>
                <w:p w14:paraId="10F73357" w14:textId="77777777" w:rsidR="00611BD3" w:rsidRPr="00611BD3" w:rsidRDefault="00611BD3" w:rsidP="00611BD3">
                  <w:pPr>
                    <w:keepNext/>
                    <w:keepLines/>
                    <w:spacing w:after="0"/>
                    <w:jc w:val="center"/>
                    <w:rPr>
                      <w:rFonts w:ascii="Arial" w:hAnsi="Arial"/>
                      <w:b/>
                      <w:sz w:val="18"/>
                    </w:rPr>
                  </w:pPr>
                  <w:r w:rsidRPr="00611BD3">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67955D6" w14:textId="77777777" w:rsidR="00611BD3" w:rsidRPr="00611BD3" w:rsidRDefault="00611BD3" w:rsidP="00611BD3">
                  <w:pPr>
                    <w:keepNext/>
                    <w:keepLines/>
                    <w:spacing w:after="0"/>
                    <w:jc w:val="center"/>
                    <w:rPr>
                      <w:rFonts w:ascii="Arial" w:hAnsi="Arial"/>
                      <w:b/>
                      <w:sz w:val="18"/>
                    </w:rPr>
                  </w:pPr>
                  <w:r w:rsidRPr="00611BD3">
                    <w:rPr>
                      <w:rFonts w:ascii="Arial" w:hAnsi="Arial"/>
                      <w:b/>
                      <w:sz w:val="18"/>
                    </w:rPr>
                    <w:t>T</w:t>
                  </w:r>
                  <w:r w:rsidRPr="00611BD3">
                    <w:rPr>
                      <w:rFonts w:ascii="Arial" w:hAnsi="Arial"/>
                      <w:b/>
                      <w:sz w:val="18"/>
                      <w:vertAlign w:val="subscript"/>
                    </w:rPr>
                    <w:t>PSS/</w:t>
                  </w:r>
                  <w:proofErr w:type="spellStart"/>
                  <w:r w:rsidRPr="00611BD3">
                    <w:rPr>
                      <w:rFonts w:ascii="Arial" w:hAnsi="Arial"/>
                      <w:b/>
                      <w:sz w:val="18"/>
                      <w:vertAlign w:val="subscript"/>
                    </w:rPr>
                    <w:t>SSS_sync_intra</w:t>
                  </w:r>
                  <w:proofErr w:type="spellEnd"/>
                </w:p>
              </w:tc>
            </w:tr>
            <w:tr w:rsidR="00611BD3" w:rsidRPr="00611BD3" w14:paraId="3A072330" w14:textId="77777777" w:rsidTr="004E0F30">
              <w:tc>
                <w:tcPr>
                  <w:tcW w:w="4620" w:type="dxa"/>
                  <w:tcBorders>
                    <w:top w:val="single" w:sz="4" w:space="0" w:color="auto"/>
                    <w:left w:val="single" w:sz="4" w:space="0" w:color="auto"/>
                    <w:bottom w:val="single" w:sz="4" w:space="0" w:color="auto"/>
                    <w:right w:val="single" w:sz="4" w:space="0" w:color="auto"/>
                  </w:tcBorders>
                  <w:hideMark/>
                </w:tcPr>
                <w:p w14:paraId="2E298A87" w14:textId="77777777" w:rsidR="00611BD3" w:rsidRPr="00611BD3" w:rsidRDefault="00611BD3" w:rsidP="00611BD3">
                  <w:pPr>
                    <w:keepNext/>
                    <w:keepLines/>
                    <w:spacing w:after="0"/>
                    <w:jc w:val="center"/>
                    <w:rPr>
                      <w:rFonts w:ascii="Arial" w:hAnsi="Arial"/>
                      <w:sz w:val="18"/>
                    </w:rPr>
                  </w:pPr>
                  <w:r w:rsidRPr="00611BD3">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AB417F1" w14:textId="77777777" w:rsidR="00611BD3" w:rsidRPr="00611BD3" w:rsidRDefault="00611BD3" w:rsidP="00611BD3">
                  <w:pPr>
                    <w:keepNext/>
                    <w:keepLines/>
                    <w:spacing w:after="0"/>
                    <w:jc w:val="center"/>
                    <w:rPr>
                      <w:rFonts w:ascii="Arial" w:hAnsi="Arial"/>
                      <w:sz w:val="18"/>
                    </w:rPr>
                  </w:pPr>
                  <w:r w:rsidRPr="00611BD3">
                    <w:rPr>
                      <w:rFonts w:ascii="Arial" w:hAnsi="Arial"/>
                      <w:sz w:val="18"/>
                    </w:rPr>
                    <w:t xml:space="preserve">max( 600ms, ceil( 5 x </w:t>
                  </w:r>
                  <w:proofErr w:type="spellStart"/>
                  <w:r w:rsidRPr="00611BD3">
                    <w:rPr>
                      <w:rFonts w:ascii="Arial" w:hAnsi="Arial"/>
                      <w:sz w:val="18"/>
                    </w:rPr>
                    <w:t>K</w:t>
                  </w:r>
                  <w:r w:rsidRPr="00611BD3">
                    <w:rPr>
                      <w:rFonts w:ascii="Arial" w:hAnsi="Arial"/>
                      <w:sz w:val="18"/>
                      <w:vertAlign w:val="subscript"/>
                    </w:rPr>
                    <w:t>p</w:t>
                  </w:r>
                  <w:proofErr w:type="spellEnd"/>
                  <w:r w:rsidRPr="00611BD3">
                    <w:rPr>
                      <w:rFonts w:ascii="Arial" w:hAnsi="Arial"/>
                      <w:sz w:val="18"/>
                    </w:rPr>
                    <w:t>) x SMTC period )</w:t>
                  </w:r>
                  <w:r w:rsidRPr="00611BD3">
                    <w:rPr>
                      <w:rFonts w:ascii="Arial" w:hAnsi="Arial"/>
                      <w:sz w:val="18"/>
                      <w:vertAlign w:val="superscript"/>
                    </w:rPr>
                    <w:t>Note 1</w:t>
                  </w:r>
                  <w:r w:rsidRPr="00611BD3">
                    <w:rPr>
                      <w:rFonts w:ascii="Arial" w:hAnsi="Arial"/>
                      <w:sz w:val="18"/>
                    </w:rPr>
                    <w:t xml:space="preserve"> x </w:t>
                  </w:r>
                  <w:proofErr w:type="spellStart"/>
                  <w:r w:rsidRPr="00611BD3">
                    <w:rPr>
                      <w:rFonts w:ascii="Arial" w:hAnsi="Arial"/>
                      <w:sz w:val="18"/>
                    </w:rPr>
                    <w:t>CSSF</w:t>
                  </w:r>
                  <w:r w:rsidRPr="00611BD3">
                    <w:rPr>
                      <w:rFonts w:ascii="Arial" w:hAnsi="Arial"/>
                      <w:sz w:val="18"/>
                      <w:vertAlign w:val="subscript"/>
                    </w:rPr>
                    <w:t>intra</w:t>
                  </w:r>
                  <w:proofErr w:type="spellEnd"/>
                </w:p>
              </w:tc>
            </w:tr>
            <w:tr w:rsidR="00611BD3" w:rsidRPr="00611BD3" w14:paraId="2B4E97D0" w14:textId="77777777" w:rsidTr="004E0F30">
              <w:tc>
                <w:tcPr>
                  <w:tcW w:w="4620" w:type="dxa"/>
                  <w:tcBorders>
                    <w:top w:val="single" w:sz="4" w:space="0" w:color="auto"/>
                    <w:left w:val="single" w:sz="4" w:space="0" w:color="auto"/>
                    <w:bottom w:val="single" w:sz="4" w:space="0" w:color="auto"/>
                    <w:right w:val="single" w:sz="4" w:space="0" w:color="auto"/>
                  </w:tcBorders>
                  <w:hideMark/>
                </w:tcPr>
                <w:p w14:paraId="3EDDA97A" w14:textId="77777777" w:rsidR="00611BD3" w:rsidRPr="00611BD3" w:rsidRDefault="00611BD3" w:rsidP="00611BD3">
                  <w:pPr>
                    <w:keepNext/>
                    <w:keepLines/>
                    <w:spacing w:after="0"/>
                    <w:jc w:val="center"/>
                    <w:rPr>
                      <w:rFonts w:ascii="Arial" w:hAnsi="Arial"/>
                      <w:sz w:val="18"/>
                    </w:rPr>
                  </w:pPr>
                  <w:r w:rsidRPr="00611BD3">
                    <w:rPr>
                      <w:rFonts w:ascii="Arial" w:hAnsi="Arial"/>
                      <w:sz w:val="18"/>
                    </w:rPr>
                    <w:t>DRX cycle</w:t>
                  </w:r>
                  <w:r w:rsidRPr="00611BD3">
                    <w:rPr>
                      <w:rFonts w:ascii="Arial" w:hAnsi="Arial" w:hint="eastAsia"/>
                      <w:sz w:val="18"/>
                      <w:lang w:val="en-US"/>
                    </w:rPr>
                    <w:t>≤</w:t>
                  </w:r>
                  <w:r w:rsidRPr="00611BD3">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8BB7A45" w14:textId="77777777" w:rsidR="00611BD3" w:rsidRPr="00611BD3" w:rsidRDefault="00611BD3" w:rsidP="00611BD3">
                  <w:pPr>
                    <w:keepNext/>
                    <w:keepLines/>
                    <w:spacing w:after="0"/>
                    <w:jc w:val="center"/>
                    <w:rPr>
                      <w:rFonts w:ascii="Arial" w:hAnsi="Arial"/>
                      <w:b/>
                      <w:sz w:val="18"/>
                    </w:rPr>
                  </w:pPr>
                  <w:r w:rsidRPr="00611BD3">
                    <w:rPr>
                      <w:rFonts w:ascii="Arial" w:hAnsi="Arial"/>
                      <w:sz w:val="18"/>
                    </w:rPr>
                    <w:t>max( 600ms, ceil(</w:t>
                  </w:r>
                  <w:r w:rsidRPr="00611BD3">
                    <w:rPr>
                      <w:rFonts w:ascii="Arial" w:eastAsiaTheme="minorEastAsia" w:hAnsi="Arial" w:hint="eastAsia"/>
                      <w:sz w:val="18"/>
                      <w:lang w:eastAsia="zh-CN"/>
                    </w:rPr>
                    <w:t>M2</w:t>
                  </w:r>
                  <w:r w:rsidRPr="00611BD3">
                    <w:rPr>
                      <w:rFonts w:ascii="Arial" w:eastAsiaTheme="minorEastAsia" w:hAnsi="Arial" w:hint="eastAsia"/>
                      <w:sz w:val="18"/>
                      <w:vertAlign w:val="superscript"/>
                      <w:lang w:eastAsia="zh-CN"/>
                    </w:rPr>
                    <w:t xml:space="preserve"> Note 2</w:t>
                  </w:r>
                  <w:r w:rsidRPr="00611BD3">
                    <w:rPr>
                      <w:rFonts w:ascii="Arial" w:hAnsi="Arial"/>
                      <w:sz w:val="18"/>
                    </w:rPr>
                    <w:t xml:space="preserve">x 5 x </w:t>
                  </w:r>
                  <w:proofErr w:type="spellStart"/>
                  <w:r w:rsidRPr="00611BD3">
                    <w:rPr>
                      <w:rFonts w:ascii="Arial" w:hAnsi="Arial"/>
                      <w:sz w:val="18"/>
                    </w:rPr>
                    <w:t>K</w:t>
                  </w:r>
                  <w:r w:rsidRPr="00611BD3">
                    <w:rPr>
                      <w:rFonts w:ascii="Arial" w:hAnsi="Arial"/>
                      <w:sz w:val="18"/>
                      <w:vertAlign w:val="subscript"/>
                    </w:rPr>
                    <w:t>p</w:t>
                  </w:r>
                  <w:proofErr w:type="spellEnd"/>
                  <w:r w:rsidRPr="00611BD3">
                    <w:rPr>
                      <w:rFonts w:ascii="Arial" w:hAnsi="Arial"/>
                      <w:sz w:val="18"/>
                    </w:rPr>
                    <w:t xml:space="preserve">) x max(SMTC </w:t>
                  </w:r>
                  <w:proofErr w:type="spellStart"/>
                  <w:r w:rsidRPr="00611BD3">
                    <w:rPr>
                      <w:rFonts w:ascii="Arial" w:hAnsi="Arial"/>
                      <w:sz w:val="18"/>
                    </w:rPr>
                    <w:t>period,DRX</w:t>
                  </w:r>
                  <w:proofErr w:type="spellEnd"/>
                  <w:r w:rsidRPr="00611BD3">
                    <w:rPr>
                      <w:rFonts w:ascii="Arial" w:hAnsi="Arial"/>
                      <w:sz w:val="18"/>
                    </w:rPr>
                    <w:t xml:space="preserve"> cycle)) x </w:t>
                  </w:r>
                  <w:proofErr w:type="spellStart"/>
                  <w:r w:rsidRPr="00611BD3">
                    <w:rPr>
                      <w:rFonts w:ascii="Arial" w:hAnsi="Arial"/>
                      <w:sz w:val="18"/>
                    </w:rPr>
                    <w:t>CSSF</w:t>
                  </w:r>
                  <w:r w:rsidRPr="00611BD3">
                    <w:rPr>
                      <w:rFonts w:ascii="Arial" w:hAnsi="Arial"/>
                      <w:sz w:val="18"/>
                      <w:vertAlign w:val="subscript"/>
                    </w:rPr>
                    <w:t>intra</w:t>
                  </w:r>
                  <w:proofErr w:type="spellEnd"/>
                </w:p>
              </w:tc>
            </w:tr>
            <w:tr w:rsidR="00611BD3" w:rsidRPr="00611BD3" w14:paraId="625E72B4" w14:textId="77777777" w:rsidTr="004E0F30">
              <w:tc>
                <w:tcPr>
                  <w:tcW w:w="4620" w:type="dxa"/>
                  <w:tcBorders>
                    <w:top w:val="single" w:sz="4" w:space="0" w:color="auto"/>
                    <w:left w:val="single" w:sz="4" w:space="0" w:color="auto"/>
                    <w:bottom w:val="single" w:sz="4" w:space="0" w:color="auto"/>
                    <w:right w:val="single" w:sz="4" w:space="0" w:color="auto"/>
                  </w:tcBorders>
                  <w:hideMark/>
                </w:tcPr>
                <w:p w14:paraId="0122CBE0" w14:textId="77777777" w:rsidR="00611BD3" w:rsidRPr="00611BD3" w:rsidRDefault="00611BD3" w:rsidP="00611BD3">
                  <w:pPr>
                    <w:keepNext/>
                    <w:keepLines/>
                    <w:spacing w:after="0"/>
                    <w:jc w:val="center"/>
                    <w:rPr>
                      <w:rFonts w:ascii="Arial" w:hAnsi="Arial"/>
                      <w:sz w:val="18"/>
                    </w:rPr>
                  </w:pPr>
                  <w:r w:rsidRPr="00611BD3">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EF40487" w14:textId="77777777" w:rsidR="00611BD3" w:rsidRPr="00611BD3" w:rsidRDefault="00611BD3" w:rsidP="00611BD3">
                  <w:pPr>
                    <w:keepNext/>
                    <w:keepLines/>
                    <w:spacing w:after="0"/>
                    <w:jc w:val="center"/>
                    <w:rPr>
                      <w:rFonts w:ascii="Arial" w:hAnsi="Arial"/>
                      <w:b/>
                      <w:sz w:val="18"/>
                    </w:rPr>
                  </w:pPr>
                  <w:r w:rsidRPr="00611BD3">
                    <w:rPr>
                      <w:rFonts w:ascii="Arial" w:hAnsi="Arial"/>
                      <w:sz w:val="18"/>
                    </w:rPr>
                    <w:t xml:space="preserve">ceil(5 x </w:t>
                  </w:r>
                  <w:proofErr w:type="spellStart"/>
                  <w:r w:rsidRPr="00611BD3">
                    <w:rPr>
                      <w:rFonts w:ascii="Arial" w:hAnsi="Arial"/>
                      <w:sz w:val="18"/>
                    </w:rPr>
                    <w:t>K</w:t>
                  </w:r>
                  <w:r w:rsidRPr="00611BD3">
                    <w:rPr>
                      <w:rFonts w:ascii="Arial" w:hAnsi="Arial"/>
                      <w:sz w:val="18"/>
                      <w:vertAlign w:val="subscript"/>
                    </w:rPr>
                    <w:t>p</w:t>
                  </w:r>
                  <w:proofErr w:type="spellEnd"/>
                  <w:r w:rsidRPr="00611BD3">
                    <w:rPr>
                      <w:rFonts w:ascii="Arial" w:hAnsi="Arial"/>
                      <w:sz w:val="18"/>
                    </w:rPr>
                    <w:t xml:space="preserve">) x DRX cycle x </w:t>
                  </w:r>
                  <w:proofErr w:type="spellStart"/>
                  <w:r w:rsidRPr="00611BD3">
                    <w:rPr>
                      <w:rFonts w:ascii="Arial" w:hAnsi="Arial"/>
                      <w:sz w:val="18"/>
                    </w:rPr>
                    <w:t>CSSF</w:t>
                  </w:r>
                  <w:r w:rsidRPr="00611BD3">
                    <w:rPr>
                      <w:rFonts w:ascii="Arial" w:hAnsi="Arial"/>
                      <w:sz w:val="18"/>
                      <w:vertAlign w:val="subscript"/>
                    </w:rPr>
                    <w:t>intra</w:t>
                  </w:r>
                  <w:proofErr w:type="spellEnd"/>
                </w:p>
              </w:tc>
            </w:tr>
            <w:tr w:rsidR="00611BD3" w:rsidRPr="00611BD3" w14:paraId="5636CA47" w14:textId="77777777" w:rsidTr="004E0F30">
              <w:tc>
                <w:tcPr>
                  <w:tcW w:w="9241" w:type="dxa"/>
                  <w:gridSpan w:val="2"/>
                  <w:tcBorders>
                    <w:top w:val="single" w:sz="4" w:space="0" w:color="auto"/>
                    <w:left w:val="single" w:sz="4" w:space="0" w:color="auto"/>
                    <w:bottom w:val="single" w:sz="4" w:space="0" w:color="auto"/>
                    <w:right w:val="single" w:sz="4" w:space="0" w:color="auto"/>
                  </w:tcBorders>
                  <w:hideMark/>
                </w:tcPr>
                <w:p w14:paraId="5C63498E" w14:textId="77777777" w:rsidR="00611BD3" w:rsidRPr="00611BD3" w:rsidRDefault="00611BD3" w:rsidP="00611BD3">
                  <w:pPr>
                    <w:keepNext/>
                    <w:keepLines/>
                    <w:spacing w:after="0"/>
                    <w:ind w:left="851" w:hanging="851"/>
                    <w:rPr>
                      <w:rFonts w:ascii="Arial" w:hAnsi="Arial"/>
                      <w:sz w:val="18"/>
                    </w:rPr>
                  </w:pPr>
                  <w:r w:rsidRPr="00611BD3">
                    <w:rPr>
                      <w:rFonts w:ascii="Arial" w:hAnsi="Arial"/>
                      <w:sz w:val="18"/>
                    </w:rPr>
                    <w:t>NOTE 1:</w:t>
                  </w:r>
                  <w:r w:rsidRPr="00611BD3">
                    <w:rPr>
                      <w:rFonts w:ascii="Arial" w:hAnsi="Arial"/>
                      <w:sz w:val="18"/>
                    </w:rPr>
                    <w:tab/>
                    <w:t>If different SMTC periodicities are configured for different cells, the SMTC period in the requirement is the one used by the cell being identified</w:t>
                  </w:r>
                </w:p>
                <w:p w14:paraId="6809ACCB" w14:textId="77777777" w:rsidR="00611BD3" w:rsidRPr="00611BD3" w:rsidRDefault="00611BD3" w:rsidP="00611BD3">
                  <w:pPr>
                    <w:keepNext/>
                    <w:keepLines/>
                    <w:spacing w:after="0"/>
                    <w:ind w:left="851" w:hanging="851"/>
                    <w:rPr>
                      <w:rFonts w:ascii="Arial" w:hAnsi="Arial"/>
                      <w:sz w:val="18"/>
                    </w:rPr>
                  </w:pPr>
                  <w:r w:rsidRPr="00611BD3">
                    <w:rPr>
                      <w:rFonts w:ascii="Arial" w:hAnsi="Arial"/>
                      <w:sz w:val="18"/>
                    </w:rPr>
                    <w:t xml:space="preserve">NOTE </w:t>
                  </w:r>
                  <w:r w:rsidRPr="00611BD3">
                    <w:rPr>
                      <w:rFonts w:ascii="Arial" w:hAnsi="Arial" w:hint="eastAsia"/>
                      <w:sz w:val="18"/>
                    </w:rPr>
                    <w:t>2</w:t>
                  </w:r>
                  <w:r w:rsidRPr="00611BD3">
                    <w:rPr>
                      <w:rFonts w:ascii="Arial" w:hAnsi="Arial"/>
                      <w:sz w:val="18"/>
                    </w:rPr>
                    <w:t>:</w:t>
                  </w:r>
                  <w:r w:rsidRPr="00611BD3">
                    <w:rPr>
                      <w:rFonts w:ascii="Arial" w:hAnsi="Arial"/>
                      <w:sz w:val="18"/>
                    </w:rPr>
                    <w:tab/>
                  </w:r>
                  <w:r w:rsidRPr="00611BD3">
                    <w:rPr>
                      <w:rFonts w:ascii="Arial" w:hAnsi="Arial" w:hint="eastAsia"/>
                      <w:sz w:val="18"/>
                    </w:rPr>
                    <w:t>When</w:t>
                  </w:r>
                  <w:r w:rsidRPr="00611BD3">
                    <w:rPr>
                      <w:rFonts w:ascii="Arial" w:hAnsi="Arial"/>
                      <w:sz w:val="18"/>
                    </w:rPr>
                    <w:t xml:space="preserve"> </w:t>
                  </w:r>
                  <w:r w:rsidRPr="00611BD3">
                    <w:rPr>
                      <w:rFonts w:ascii="Arial" w:eastAsiaTheme="minorEastAsia" w:hAnsi="Arial" w:hint="eastAsia"/>
                      <w:sz w:val="18"/>
                      <w:lang w:eastAsia="zh-CN"/>
                    </w:rPr>
                    <w:t>RRM enhancement for high speed is</w:t>
                  </w:r>
                  <w:r w:rsidRPr="00611BD3">
                    <w:rPr>
                      <w:rFonts w:ascii="Arial" w:hAnsi="Arial" w:hint="eastAsia"/>
                      <w:sz w:val="18"/>
                    </w:rPr>
                    <w:t xml:space="preserve"> not configured</w:t>
                  </w:r>
                  <w:r w:rsidRPr="00611BD3">
                    <w:rPr>
                      <w:rFonts w:ascii="Arial" w:hAnsi="Arial"/>
                      <w:sz w:val="18"/>
                    </w:rPr>
                    <w:t>,</w:t>
                  </w:r>
                  <w:r w:rsidRPr="00611BD3">
                    <w:rPr>
                      <w:rFonts w:ascii="Arial" w:hAnsi="Arial" w:hint="eastAsia"/>
                      <w:sz w:val="18"/>
                    </w:rPr>
                    <w:t xml:space="preserve"> </w:t>
                  </w:r>
                  <w:r w:rsidRPr="00611BD3">
                    <w:rPr>
                      <w:rFonts w:ascii="Arial" w:hAnsi="Arial"/>
                      <w:sz w:val="18"/>
                    </w:rPr>
                    <w:t>M2 = 1.5</w:t>
                  </w:r>
                  <w:r w:rsidRPr="00611BD3">
                    <w:rPr>
                      <w:rFonts w:ascii="Arial" w:hAnsi="Arial" w:hint="eastAsia"/>
                      <w:sz w:val="18"/>
                    </w:rPr>
                    <w:t>;</w:t>
                  </w:r>
                  <w:r w:rsidRPr="00611BD3">
                    <w:rPr>
                      <w:rFonts w:ascii="Arial" w:hAnsi="Arial"/>
                      <w:sz w:val="18"/>
                    </w:rPr>
                    <w:t xml:space="preserve"> </w:t>
                  </w:r>
                  <w:r w:rsidRPr="00611BD3">
                    <w:rPr>
                      <w:rFonts w:ascii="Arial" w:hAnsi="Arial" w:hint="eastAsia"/>
                      <w:sz w:val="18"/>
                    </w:rPr>
                    <w:t>When</w:t>
                  </w:r>
                  <w:r w:rsidRPr="00611BD3">
                    <w:rPr>
                      <w:rFonts w:ascii="Arial" w:hAnsi="Arial"/>
                      <w:sz w:val="18"/>
                    </w:rPr>
                    <w:t xml:space="preserve"> </w:t>
                  </w:r>
                  <w:r w:rsidRPr="00611BD3">
                    <w:rPr>
                      <w:rFonts w:ascii="Arial" w:eastAsiaTheme="minorEastAsia" w:hAnsi="Arial" w:hint="eastAsia"/>
                      <w:sz w:val="18"/>
                      <w:lang w:eastAsia="zh-CN"/>
                    </w:rPr>
                    <w:t>RRM enhancement for high speed is</w:t>
                  </w:r>
                  <w:r w:rsidRPr="00611BD3">
                    <w:rPr>
                      <w:rFonts w:ascii="Arial" w:hAnsi="Arial" w:hint="eastAsia"/>
                      <w:sz w:val="18"/>
                    </w:rPr>
                    <w:t xml:space="preserve"> configured</w:t>
                  </w:r>
                  <w:r w:rsidRPr="00611BD3">
                    <w:rPr>
                      <w:rFonts w:ascii="Arial" w:hAnsi="Arial"/>
                      <w:sz w:val="18"/>
                    </w:rPr>
                    <w:t>,</w:t>
                  </w:r>
                  <w:r w:rsidRPr="00611BD3">
                    <w:rPr>
                      <w:rFonts w:ascii="Arial" w:hAnsi="Arial" w:hint="eastAsia"/>
                      <w:sz w:val="18"/>
                    </w:rPr>
                    <w:t xml:space="preserve"> </w:t>
                  </w:r>
                  <w:r w:rsidRPr="00611BD3">
                    <w:rPr>
                      <w:rFonts w:ascii="Arial" w:hAnsi="Arial"/>
                      <w:sz w:val="18"/>
                    </w:rPr>
                    <w:t xml:space="preserve">M2 = 1.5 if SMTC periodicity &gt; </w:t>
                  </w:r>
                  <w:r w:rsidRPr="00611BD3">
                    <w:rPr>
                      <w:rFonts w:ascii="Arial" w:hAnsi="Arial" w:hint="eastAsia"/>
                      <w:sz w:val="18"/>
                    </w:rPr>
                    <w:t>4</w:t>
                  </w:r>
                  <w:r w:rsidRPr="00611BD3">
                    <w:rPr>
                      <w:rFonts w:ascii="Arial" w:hAnsi="Arial"/>
                      <w:sz w:val="18"/>
                    </w:rPr>
                    <w:t xml:space="preserve">0 </w:t>
                  </w:r>
                  <w:proofErr w:type="spellStart"/>
                  <w:r w:rsidRPr="00611BD3">
                    <w:rPr>
                      <w:rFonts w:ascii="Arial" w:hAnsi="Arial"/>
                      <w:sz w:val="18"/>
                    </w:rPr>
                    <w:t>ms</w:t>
                  </w:r>
                  <w:proofErr w:type="spellEnd"/>
                  <w:r w:rsidRPr="00611BD3">
                    <w:rPr>
                      <w:rFonts w:ascii="Arial" w:hAnsi="Arial"/>
                      <w:sz w:val="18"/>
                    </w:rPr>
                    <w:t>;,otherwise M2=1</w:t>
                  </w:r>
                  <w:r w:rsidRPr="00611BD3">
                    <w:rPr>
                      <w:rFonts w:ascii="Arial" w:hAnsi="Arial" w:hint="eastAsia"/>
                      <w:sz w:val="18"/>
                    </w:rPr>
                    <w:t>.</w:t>
                  </w:r>
                </w:p>
              </w:tc>
            </w:tr>
          </w:tbl>
          <w:p w14:paraId="2EE00159" w14:textId="77777777" w:rsidR="00611BD3" w:rsidRPr="009C5807" w:rsidRDefault="00611BD3" w:rsidP="00611BD3">
            <w:pPr>
              <w:pStyle w:val="TH"/>
            </w:pPr>
            <w:r w:rsidRPr="009C5807">
              <w:t>Table 9.5.4.1-1: Measurement period T</w:t>
            </w:r>
            <w:r w:rsidRPr="009C5807">
              <w:rPr>
                <w:vertAlign w:val="subscript"/>
              </w:rPr>
              <w:t>L1-RSRP_Measurement_Period_SSB</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11BD3" w:rsidRPr="009C5807" w14:paraId="2737D5F1" w14:textId="77777777" w:rsidTr="004E0F30">
              <w:trPr>
                <w:jc w:val="center"/>
              </w:trPr>
              <w:tc>
                <w:tcPr>
                  <w:tcW w:w="2035" w:type="dxa"/>
                  <w:tcBorders>
                    <w:top w:val="single" w:sz="4" w:space="0" w:color="auto"/>
                    <w:left w:val="single" w:sz="4" w:space="0" w:color="auto"/>
                    <w:bottom w:val="single" w:sz="4" w:space="0" w:color="auto"/>
                    <w:right w:val="single" w:sz="4" w:space="0" w:color="auto"/>
                  </w:tcBorders>
                  <w:hideMark/>
                </w:tcPr>
                <w:p w14:paraId="62A0903E" w14:textId="77777777" w:rsidR="00611BD3" w:rsidRPr="009C5807" w:rsidRDefault="00611BD3" w:rsidP="00611BD3">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44CA7D5B" w14:textId="77777777" w:rsidR="00611BD3" w:rsidRPr="009C5807" w:rsidRDefault="00611BD3" w:rsidP="00611BD3">
                  <w:pPr>
                    <w:pStyle w:val="TAH"/>
                  </w:pPr>
                  <w:r w:rsidRPr="009C5807">
                    <w:t>T</w:t>
                  </w:r>
                  <w:r w:rsidRPr="009C5807">
                    <w:rPr>
                      <w:vertAlign w:val="subscript"/>
                    </w:rPr>
                    <w:t>L1-RSRP_Measurement_Period_SSB</w:t>
                  </w:r>
                  <w:r w:rsidRPr="009C5807">
                    <w:t xml:space="preserve"> (</w:t>
                  </w:r>
                  <w:proofErr w:type="spellStart"/>
                  <w:r w:rsidRPr="009C5807">
                    <w:t>ms</w:t>
                  </w:r>
                  <w:proofErr w:type="spellEnd"/>
                  <w:r w:rsidRPr="009C5807">
                    <w:t xml:space="preserve">) </w:t>
                  </w:r>
                </w:p>
              </w:tc>
            </w:tr>
            <w:tr w:rsidR="00611BD3" w:rsidRPr="009C5807" w14:paraId="4BF3ADE7" w14:textId="77777777" w:rsidTr="004E0F30">
              <w:trPr>
                <w:jc w:val="center"/>
              </w:trPr>
              <w:tc>
                <w:tcPr>
                  <w:tcW w:w="2035" w:type="dxa"/>
                  <w:tcBorders>
                    <w:top w:val="single" w:sz="4" w:space="0" w:color="auto"/>
                    <w:left w:val="single" w:sz="4" w:space="0" w:color="auto"/>
                    <w:bottom w:val="single" w:sz="4" w:space="0" w:color="auto"/>
                    <w:right w:val="single" w:sz="4" w:space="0" w:color="auto"/>
                  </w:tcBorders>
                  <w:hideMark/>
                </w:tcPr>
                <w:p w14:paraId="241735C6" w14:textId="77777777" w:rsidR="00611BD3" w:rsidRPr="009C5807" w:rsidRDefault="00611BD3" w:rsidP="00611BD3">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2976C1C0" w14:textId="77777777" w:rsidR="00611BD3" w:rsidRPr="009C5807" w:rsidRDefault="00611BD3" w:rsidP="00611BD3">
                  <w:pPr>
                    <w:pStyle w:val="TAC"/>
                  </w:pPr>
                  <w:r w:rsidRPr="009C5807">
                    <w:t>max(</w:t>
                  </w:r>
                  <w:proofErr w:type="spellStart"/>
                  <w:r w:rsidRPr="009C5807">
                    <w:t>T</w:t>
                  </w:r>
                  <w:r w:rsidRPr="009C5807">
                    <w:rPr>
                      <w:vertAlign w:val="subscript"/>
                    </w:rPr>
                    <w:t>Report</w:t>
                  </w:r>
                  <w:proofErr w:type="spellEnd"/>
                  <w:r w:rsidRPr="009C5807">
                    <w:t>, ceil(M*P)*T</w:t>
                  </w:r>
                  <w:r w:rsidRPr="009C5807">
                    <w:rPr>
                      <w:vertAlign w:val="subscript"/>
                    </w:rPr>
                    <w:t>SSB</w:t>
                  </w:r>
                  <w:r w:rsidRPr="009C5807">
                    <w:t>)</w:t>
                  </w:r>
                </w:p>
              </w:tc>
            </w:tr>
            <w:tr w:rsidR="00611BD3" w:rsidRPr="009C5807" w14:paraId="3B4D7ACF" w14:textId="77777777" w:rsidTr="004E0F30">
              <w:trPr>
                <w:jc w:val="center"/>
              </w:trPr>
              <w:tc>
                <w:tcPr>
                  <w:tcW w:w="2035" w:type="dxa"/>
                  <w:tcBorders>
                    <w:top w:val="single" w:sz="4" w:space="0" w:color="auto"/>
                    <w:left w:val="single" w:sz="4" w:space="0" w:color="auto"/>
                    <w:bottom w:val="single" w:sz="4" w:space="0" w:color="auto"/>
                    <w:right w:val="single" w:sz="4" w:space="0" w:color="auto"/>
                  </w:tcBorders>
                  <w:hideMark/>
                </w:tcPr>
                <w:p w14:paraId="5E6357E0" w14:textId="77777777" w:rsidR="00611BD3" w:rsidRPr="009C5807" w:rsidRDefault="00611BD3" w:rsidP="00611BD3">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242F07DD" w14:textId="60DB8A09" w:rsidR="00611BD3" w:rsidRPr="009C5807" w:rsidRDefault="00611BD3" w:rsidP="00611BD3">
                  <w:pPr>
                    <w:pStyle w:val="TAC"/>
                  </w:pPr>
                  <w:r w:rsidRPr="009C5807">
                    <w:t>max(</w:t>
                  </w:r>
                  <w:proofErr w:type="spellStart"/>
                  <w:r w:rsidRPr="009C5807">
                    <w:t>T</w:t>
                  </w:r>
                  <w:r w:rsidRPr="009C5807">
                    <w:rPr>
                      <w:vertAlign w:val="subscript"/>
                    </w:rPr>
                    <w:t>Report</w:t>
                  </w:r>
                  <w:proofErr w:type="spellEnd"/>
                  <w:r w:rsidRPr="009C5807">
                    <w:t>, ceil(</w:t>
                  </w:r>
                  <w:r>
                    <w:t>K</w:t>
                  </w:r>
                  <w:r w:rsidRPr="009C5807">
                    <w:t xml:space="preserve"> *M*P)*max(T</w:t>
                  </w:r>
                  <w:r w:rsidRPr="009C5807">
                    <w:rPr>
                      <w:vertAlign w:val="subscript"/>
                    </w:rPr>
                    <w:t>DRX</w:t>
                  </w:r>
                  <w:r w:rsidRPr="009C5807">
                    <w:t>,T</w:t>
                  </w:r>
                  <w:r w:rsidRPr="009C5807">
                    <w:rPr>
                      <w:vertAlign w:val="subscript"/>
                    </w:rPr>
                    <w:t>SSB</w:t>
                  </w:r>
                  <w:r w:rsidRPr="009C5807">
                    <w:t>))</w:t>
                  </w:r>
                </w:p>
              </w:tc>
            </w:tr>
            <w:tr w:rsidR="00611BD3" w:rsidRPr="009C5807" w14:paraId="326B04B8" w14:textId="77777777" w:rsidTr="004E0F30">
              <w:trPr>
                <w:jc w:val="center"/>
              </w:trPr>
              <w:tc>
                <w:tcPr>
                  <w:tcW w:w="2035" w:type="dxa"/>
                  <w:tcBorders>
                    <w:top w:val="single" w:sz="4" w:space="0" w:color="auto"/>
                    <w:left w:val="single" w:sz="4" w:space="0" w:color="auto"/>
                    <w:bottom w:val="single" w:sz="4" w:space="0" w:color="auto"/>
                    <w:right w:val="single" w:sz="4" w:space="0" w:color="auto"/>
                  </w:tcBorders>
                  <w:hideMark/>
                </w:tcPr>
                <w:p w14:paraId="266D22A7" w14:textId="77777777" w:rsidR="00611BD3" w:rsidRPr="009C5807" w:rsidRDefault="00611BD3" w:rsidP="00611BD3">
                  <w:pPr>
                    <w:pStyle w:val="TAC"/>
                  </w:pPr>
                  <w:r w:rsidRPr="009C5807">
                    <w:lastRenderedPageBreak/>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3D73723" w14:textId="77777777" w:rsidR="00611BD3" w:rsidRPr="009C5807" w:rsidRDefault="00611BD3" w:rsidP="00611BD3">
                  <w:pPr>
                    <w:pStyle w:val="TAC"/>
                  </w:pPr>
                  <w:r w:rsidRPr="009C5807">
                    <w:t>ceil(M*P)*T</w:t>
                  </w:r>
                  <w:r w:rsidRPr="009C5807">
                    <w:rPr>
                      <w:vertAlign w:val="subscript"/>
                    </w:rPr>
                    <w:t>DRX</w:t>
                  </w:r>
                </w:p>
              </w:tc>
            </w:tr>
            <w:tr w:rsidR="00611BD3" w:rsidRPr="009C5807" w14:paraId="328F853A" w14:textId="77777777" w:rsidTr="004E0F30">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EA0D9DD" w14:textId="77777777" w:rsidR="00611BD3" w:rsidRDefault="00611BD3" w:rsidP="00611BD3">
                  <w:pPr>
                    <w:pStyle w:val="TAN"/>
                  </w:pPr>
                  <w:r w:rsidRPr="00885F53">
                    <w:t>Note</w:t>
                  </w:r>
                  <w:r>
                    <w:t xml:space="preserve"> 1</w:t>
                  </w:r>
                  <w:r w:rsidRPr="00885F53">
                    <w:t>:</w:t>
                  </w:r>
                  <w:r w:rsidRPr="00885F53">
                    <w:tab/>
                  </w:r>
                  <w:r w:rsidRPr="00885F53">
                    <w:rPr>
                      <w:rFonts w:cs="v4.2.0"/>
                    </w:rPr>
                    <w:t>T</w:t>
                  </w:r>
                  <w:r w:rsidRPr="00885F53">
                    <w:rPr>
                      <w:rFonts w:cs="v4.2.0"/>
                      <w:vertAlign w:val="subscript"/>
                    </w:rPr>
                    <w:t>SSB</w:t>
                  </w:r>
                  <w:r w:rsidRPr="00885F53">
                    <w:t xml:space="preserve"> = </w:t>
                  </w:r>
                  <w:proofErr w:type="spellStart"/>
                  <w:r w:rsidRPr="00885F53">
                    <w:t>ssb-periodicityServingCell</w:t>
                  </w:r>
                  <w:proofErr w:type="spellEnd"/>
                  <w:r w:rsidRPr="00885F53">
                    <w:t xml:space="preserve"> is the periodicity of the SSB-Index configured for L1-RSRP measurement.</w:t>
                  </w:r>
                  <w:r w:rsidRPr="00885F53">
                    <w:rPr>
                      <w:rFonts w:cs="v4.2.0"/>
                    </w:rPr>
                    <w:t xml:space="preserve"> T</w:t>
                  </w:r>
                  <w:r w:rsidRPr="00885F53">
                    <w:rPr>
                      <w:rFonts w:cs="v4.2.0"/>
                      <w:vertAlign w:val="subscript"/>
                    </w:rPr>
                    <w:t>DRX</w:t>
                  </w:r>
                  <w:r w:rsidRPr="00885F53">
                    <w:t xml:space="preserve"> is the DRX cycle length. </w:t>
                  </w:r>
                  <w:proofErr w:type="spellStart"/>
                  <w:r w:rsidRPr="00885F53">
                    <w:rPr>
                      <w:rFonts w:cs="v4.2.0"/>
                    </w:rPr>
                    <w:t>T</w:t>
                  </w:r>
                  <w:r w:rsidRPr="00885F53">
                    <w:rPr>
                      <w:rFonts w:cs="v4.2.0"/>
                      <w:vertAlign w:val="subscript"/>
                    </w:rPr>
                    <w:t>Report</w:t>
                  </w:r>
                  <w:proofErr w:type="spellEnd"/>
                  <w:r w:rsidRPr="00885F53">
                    <w:t xml:space="preserve"> is configured periodicity for reporting.</w:t>
                  </w:r>
                </w:p>
                <w:p w14:paraId="0BD2D705" w14:textId="614B5ACD" w:rsidR="00611BD3" w:rsidRPr="000C77DD" w:rsidRDefault="00611BD3" w:rsidP="00611BD3">
                  <w:pPr>
                    <w:pStyle w:val="TAN"/>
                  </w:pPr>
                  <w:r w:rsidRPr="0046680B">
                    <w:t xml:space="preserve">Note </w:t>
                  </w:r>
                  <w:r>
                    <w:t>2</w:t>
                  </w:r>
                  <w:r w:rsidRPr="0046680B">
                    <w:t>:</w:t>
                  </w:r>
                  <w:r w:rsidRPr="0046680B">
                    <w:tab/>
                  </w:r>
                  <w:r>
                    <w:t>K</w:t>
                  </w:r>
                  <w:r w:rsidRPr="00B07E64">
                    <w:t xml:space="preserve"> = 1 when T</w:t>
                  </w:r>
                  <w:r w:rsidRPr="00AF49AD">
                    <w:rPr>
                      <w:vertAlign w:val="subscript"/>
                    </w:rPr>
                    <w:t>SSB</w:t>
                  </w:r>
                  <w:r w:rsidRPr="00B07E64">
                    <w:t xml:space="preserve"> ≤ 40 </w:t>
                  </w:r>
                  <w:proofErr w:type="spellStart"/>
                  <w:r w:rsidRPr="00B07E64">
                    <w:t>ms</w:t>
                  </w:r>
                  <w:proofErr w:type="spellEnd"/>
                  <w:r>
                    <w:t xml:space="preserve"> and </w:t>
                  </w:r>
                  <w:r>
                    <w:rPr>
                      <w:i/>
                      <w:iCs/>
                    </w:rPr>
                    <w:t>highSpeedMeasFlag-r16</w:t>
                  </w:r>
                  <w:r>
                    <w:t xml:space="preserve"> are configured; o</w:t>
                  </w:r>
                  <w:r w:rsidRPr="00B07E64">
                    <w:t xml:space="preserve">therwise </w:t>
                  </w:r>
                  <w:r>
                    <w:t>K</w:t>
                  </w:r>
                  <w:r w:rsidRPr="00B07E64">
                    <w:t xml:space="preserve"> = 1.5</w:t>
                  </w:r>
                  <w:r w:rsidRPr="0046680B">
                    <w:t>.</w:t>
                  </w:r>
                </w:p>
              </w:tc>
            </w:tr>
          </w:tbl>
          <w:p w14:paraId="0EFADA2A" w14:textId="354BE7B7" w:rsidR="00611BD3" w:rsidRDefault="00611BD3" w:rsidP="00611BD3"/>
          <w:p w14:paraId="3C053571" w14:textId="151F51F4" w:rsidR="00611BD3" w:rsidRPr="00611BD3" w:rsidRDefault="0089653C" w:rsidP="00611BD3">
            <w:r>
              <w:t xml:space="preserve">As mentioned, there is no formal methodology provided </w:t>
            </w:r>
            <w:r w:rsidR="002250EA">
              <w:t xml:space="preserve">to compute the delay </w:t>
            </w:r>
            <w:r>
              <w:t xml:space="preserve">for the corresponding non-HST cases, we are open to further discuss the </w:t>
            </w:r>
            <w:r w:rsidR="00FC69EA">
              <w:t xml:space="preserve">final </w:t>
            </w:r>
            <w:r>
              <w:t xml:space="preserve">value. This why 1920 </w:t>
            </w:r>
            <w:proofErr w:type="spellStart"/>
            <w:r>
              <w:t>ms</w:t>
            </w:r>
            <w:proofErr w:type="spellEnd"/>
            <w:r>
              <w:t xml:space="preserve"> is in a pair of square brackets. </w:t>
            </w:r>
          </w:p>
          <w:p w14:paraId="5D40FD13" w14:textId="0AC36DF0" w:rsidR="00875B91" w:rsidRPr="00D74445" w:rsidRDefault="00875B91" w:rsidP="00D74445">
            <w:pPr>
              <w:pStyle w:val="aff8"/>
              <w:spacing w:after="120"/>
              <w:ind w:left="720" w:firstLineChars="0" w:firstLine="0"/>
              <w:rPr>
                <w:rFonts w:eastAsiaTheme="minorEastAsia"/>
                <w:color w:val="0070C0"/>
                <w:lang w:val="en-US" w:eastAsia="zh-CN"/>
              </w:rPr>
            </w:pPr>
          </w:p>
        </w:tc>
      </w:tr>
    </w:tbl>
    <w:p w14:paraId="4F6DB821" w14:textId="77777777" w:rsidR="00BC6BDA" w:rsidRPr="003418CB" w:rsidRDefault="00BC6BDA" w:rsidP="00BC6BDA">
      <w:pPr>
        <w:rPr>
          <w:color w:val="0070C0"/>
          <w:lang w:val="en-US" w:eastAsia="zh-CN"/>
        </w:rPr>
      </w:pPr>
    </w:p>
    <w:p w14:paraId="3F3DA5C7" w14:textId="77777777" w:rsidR="00BC6BDA" w:rsidRPr="00035C50" w:rsidRDefault="00BC6BDA" w:rsidP="00BC6BDA">
      <w:pPr>
        <w:pStyle w:val="2"/>
      </w:pPr>
      <w:r w:rsidRPr="00035C50">
        <w:t>Summary</w:t>
      </w:r>
      <w:r w:rsidRPr="00035C50">
        <w:rPr>
          <w:rFonts w:hint="eastAsia"/>
        </w:rPr>
        <w:t xml:space="preserve"> for 1st round </w:t>
      </w:r>
    </w:p>
    <w:p w14:paraId="3B0D8A53" w14:textId="77777777" w:rsidR="00BC6BDA" w:rsidRPr="00805BE8" w:rsidRDefault="00BC6BDA" w:rsidP="00BC6BDA">
      <w:pPr>
        <w:pStyle w:val="3"/>
        <w:rPr>
          <w:sz w:val="24"/>
          <w:szCs w:val="16"/>
        </w:rPr>
      </w:pPr>
      <w:r w:rsidRPr="00805BE8">
        <w:rPr>
          <w:sz w:val="24"/>
          <w:szCs w:val="16"/>
        </w:rPr>
        <w:t xml:space="preserve">Open issues </w:t>
      </w:r>
    </w:p>
    <w:p w14:paraId="1180737D" w14:textId="77777777" w:rsidR="00BC6BDA" w:rsidRDefault="00BC6BDA" w:rsidP="00BC6BD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9"/>
        <w:gridCol w:w="8402"/>
      </w:tblGrid>
      <w:tr w:rsidR="00BC6BDA" w:rsidRPr="00004165" w14:paraId="36371BD7" w14:textId="77777777" w:rsidTr="00FE3A1B">
        <w:tc>
          <w:tcPr>
            <w:tcW w:w="1242" w:type="dxa"/>
          </w:tcPr>
          <w:p w14:paraId="07DB3404" w14:textId="77777777" w:rsidR="00BC6BDA" w:rsidRPr="00045592" w:rsidRDefault="00BC6BDA" w:rsidP="00FE3A1B">
            <w:pPr>
              <w:rPr>
                <w:rFonts w:eastAsiaTheme="minorEastAsia"/>
                <w:b/>
                <w:bCs/>
                <w:color w:val="0070C0"/>
                <w:lang w:val="en-US" w:eastAsia="zh-CN"/>
              </w:rPr>
            </w:pPr>
          </w:p>
        </w:tc>
        <w:tc>
          <w:tcPr>
            <w:tcW w:w="8615" w:type="dxa"/>
          </w:tcPr>
          <w:p w14:paraId="7F673A5E" w14:textId="77777777" w:rsidR="00BC6BDA" w:rsidRPr="00045592" w:rsidRDefault="00BC6BDA" w:rsidP="00FE3A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C6BDA" w14:paraId="791196BA" w14:textId="77777777" w:rsidTr="00FE3A1B">
        <w:tc>
          <w:tcPr>
            <w:tcW w:w="1242" w:type="dxa"/>
          </w:tcPr>
          <w:p w14:paraId="7B33CBF6" w14:textId="77777777" w:rsidR="00BC6BDA" w:rsidRPr="003418CB" w:rsidRDefault="00BC6BDA" w:rsidP="00FE3A1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A49DD27" w14:textId="65CE92B8" w:rsidR="009C7786" w:rsidRPr="008D6401" w:rsidRDefault="009C7786" w:rsidP="009C7786">
            <w:pPr>
              <w:rPr>
                <w:b/>
                <w:bCs/>
                <w:iCs/>
                <w:lang w:val="en-US" w:eastAsia="zh-CN"/>
              </w:rPr>
            </w:pPr>
            <w:r>
              <w:rPr>
                <w:rFonts w:eastAsiaTheme="minorEastAsia"/>
                <w:b/>
                <w:bCs/>
                <w:iCs/>
                <w:lang w:val="en-US" w:eastAsia="zh-CN"/>
              </w:rPr>
              <w:t xml:space="preserve">Issue </w:t>
            </w:r>
            <w:r w:rsidR="00A43A70">
              <w:rPr>
                <w:rFonts w:eastAsiaTheme="minorEastAsia" w:hint="eastAsia"/>
                <w:b/>
                <w:bCs/>
                <w:iCs/>
                <w:lang w:val="en-US" w:eastAsia="zh-CN"/>
              </w:rPr>
              <w:t>2-</w:t>
            </w:r>
            <w:r>
              <w:rPr>
                <w:rFonts w:eastAsiaTheme="minorEastAsia"/>
                <w:b/>
                <w:bCs/>
                <w:iCs/>
                <w:lang w:val="en-US" w:eastAsia="zh-CN"/>
              </w:rPr>
              <w:t xml:space="preserve">1: </w:t>
            </w:r>
            <w:r w:rsidRPr="008D6401">
              <w:rPr>
                <w:rFonts w:eastAsiaTheme="minorEastAsia"/>
                <w:b/>
                <w:bCs/>
                <w:iCs/>
                <w:lang w:val="en-US" w:eastAsia="zh-CN"/>
              </w:rPr>
              <w:t xml:space="preserve">aligning </w:t>
            </w:r>
            <w:r>
              <w:rPr>
                <w:rFonts w:eastAsiaTheme="minorEastAsia"/>
                <w:b/>
                <w:bCs/>
                <w:iCs/>
                <w:lang w:val="en-US" w:eastAsia="zh-CN"/>
              </w:rPr>
              <w:t>section title</w:t>
            </w:r>
            <w:r w:rsidRPr="008D6401">
              <w:rPr>
                <w:b/>
                <w:bCs/>
                <w:iCs/>
                <w:lang w:val="en-US" w:eastAsia="zh-CN"/>
              </w:rPr>
              <w:t xml:space="preserve"> </w:t>
            </w:r>
          </w:p>
          <w:p w14:paraId="0EB607E6" w14:textId="56D0FB4A" w:rsidR="009C7786" w:rsidRDefault="009C7786" w:rsidP="009C7786">
            <w:pPr>
              <w:rPr>
                <w:iCs/>
                <w:lang w:val="en-US" w:eastAsia="zh-CN"/>
              </w:rPr>
            </w:pPr>
            <w:r>
              <w:rPr>
                <w:iCs/>
                <w:lang w:val="en-US" w:eastAsia="zh-CN"/>
              </w:rPr>
              <w:t>This</w:t>
            </w:r>
            <w:r w:rsidRPr="008D6401">
              <w:rPr>
                <w:iCs/>
                <w:lang w:val="en-US" w:eastAsia="zh-CN"/>
              </w:rPr>
              <w:t xml:space="preserve"> issue related to the </w:t>
            </w:r>
            <w:r w:rsidR="00C93E46" w:rsidRPr="00C93E46">
              <w:rPr>
                <w:rFonts w:hint="eastAsia"/>
                <w:iCs/>
                <w:lang w:val="en-US" w:eastAsia="zh-CN"/>
              </w:rPr>
              <w:t>draft</w:t>
            </w:r>
            <w:r w:rsidR="00C93E46">
              <w:rPr>
                <w:iCs/>
                <w:lang w:val="en-US" w:eastAsia="zh-CN"/>
              </w:rPr>
              <w:t xml:space="preserve"> </w:t>
            </w:r>
            <w:r w:rsidRPr="008D6401">
              <w:rPr>
                <w:iCs/>
                <w:lang w:val="en-US" w:eastAsia="zh-CN"/>
              </w:rPr>
              <w:t>CRs</w:t>
            </w:r>
            <w:r>
              <w:rPr>
                <w:iCs/>
                <w:lang w:val="en-US" w:eastAsia="zh-CN"/>
              </w:rPr>
              <w:t xml:space="preserve"> on test case which was </w:t>
            </w:r>
            <w:r w:rsidRPr="008D6401">
              <w:rPr>
                <w:iCs/>
                <w:lang w:val="en-US" w:eastAsia="zh-CN"/>
              </w:rPr>
              <w:t>raised by companies during the email discussion</w:t>
            </w:r>
            <w:r>
              <w:rPr>
                <w:iCs/>
                <w:lang w:val="en-US" w:eastAsia="zh-CN"/>
              </w:rPr>
              <w:t xml:space="preserve">. </w:t>
            </w:r>
            <w:r w:rsidRPr="008D6401">
              <w:rPr>
                <w:iCs/>
                <w:lang w:val="en-US" w:eastAsia="zh-CN"/>
              </w:rPr>
              <w:t xml:space="preserve">To make the spec more clear and to be differentiated from future HST enhancement (e.g. Rel-17 HST WI), Moderator suggest to align the </w:t>
            </w:r>
            <w:r>
              <w:rPr>
                <w:iCs/>
                <w:lang w:val="en-US" w:eastAsia="zh-CN"/>
              </w:rPr>
              <w:t>section title</w:t>
            </w:r>
            <w:r w:rsidRPr="008D6401">
              <w:rPr>
                <w:iCs/>
                <w:lang w:val="en-US" w:eastAsia="zh-CN"/>
              </w:rPr>
              <w:t xml:space="preserve"> in the way </w:t>
            </w:r>
            <w:r>
              <w:rPr>
                <w:iCs/>
                <w:lang w:val="en-US" w:eastAsia="zh-CN"/>
              </w:rPr>
              <w:t>to include RAN2 IE name, e.g.</w:t>
            </w:r>
            <w:r w:rsidRPr="008D6401">
              <w:rPr>
                <w:iCs/>
                <w:lang w:val="en-US" w:eastAsia="zh-CN"/>
              </w:rPr>
              <w:t xml:space="preserve"> “</w:t>
            </w:r>
            <w:r w:rsidRPr="008D6401">
              <w:rPr>
                <w:rFonts w:hint="eastAsia"/>
                <w:iCs/>
                <w:lang w:val="en-US" w:eastAsia="zh-CN"/>
              </w:rPr>
              <w:t>…</w:t>
            </w:r>
            <w:r w:rsidRPr="008D6401">
              <w:rPr>
                <w:iCs/>
                <w:lang w:val="en-US" w:eastAsia="zh-CN"/>
              </w:rPr>
              <w:t xml:space="preserve">for UE configured with </w:t>
            </w:r>
            <w:r w:rsidRPr="008D6401">
              <w:rPr>
                <w:i/>
                <w:lang w:val="en-US" w:eastAsia="zh-CN"/>
              </w:rPr>
              <w:t>highSpeedMeasFlag-r16</w:t>
            </w:r>
            <w:r w:rsidRPr="008D6401">
              <w:rPr>
                <w:iCs/>
                <w:lang w:val="en-US" w:eastAsia="zh-CN"/>
              </w:rPr>
              <w:t xml:space="preserve">” </w:t>
            </w:r>
          </w:p>
          <w:p w14:paraId="342E49F4" w14:textId="785C3489" w:rsidR="009C7786" w:rsidRDefault="009C7786" w:rsidP="009C7786">
            <w:pPr>
              <w:rPr>
                <w:iCs/>
                <w:lang w:val="en-US" w:eastAsia="zh-CN"/>
              </w:rPr>
            </w:pPr>
            <w:r w:rsidRPr="009C7786">
              <w:rPr>
                <w:b/>
                <w:bCs/>
                <w:iCs/>
                <w:highlight w:val="green"/>
                <w:lang w:val="en-US" w:eastAsia="zh-CN"/>
              </w:rPr>
              <w:t>Tentative agreement:</w:t>
            </w:r>
            <w:r w:rsidRPr="008D6401">
              <w:rPr>
                <w:iCs/>
                <w:highlight w:val="green"/>
                <w:lang w:val="en-US" w:eastAsia="zh-CN"/>
              </w:rPr>
              <w:t xml:space="preserve"> </w:t>
            </w:r>
            <w:r w:rsidR="00C93E46" w:rsidRPr="00C93E46">
              <w:rPr>
                <w:rFonts w:hint="eastAsia"/>
                <w:iCs/>
                <w:highlight w:val="green"/>
                <w:lang w:val="en-US" w:eastAsia="zh-CN"/>
              </w:rPr>
              <w:t>section</w:t>
            </w:r>
            <w:r w:rsidRPr="008D6401">
              <w:rPr>
                <w:iCs/>
                <w:highlight w:val="green"/>
                <w:lang w:val="en-US" w:eastAsia="zh-CN"/>
              </w:rPr>
              <w:t xml:space="preserve"> </w:t>
            </w:r>
            <w:r w:rsidR="00C93E46" w:rsidRPr="00C93E46">
              <w:rPr>
                <w:rFonts w:hint="eastAsia"/>
                <w:iCs/>
                <w:highlight w:val="green"/>
                <w:lang w:val="en-US" w:eastAsia="zh-CN"/>
              </w:rPr>
              <w:t>title</w:t>
            </w:r>
            <w:r w:rsidRPr="008D6401">
              <w:rPr>
                <w:iCs/>
                <w:highlight w:val="green"/>
                <w:lang w:val="en-US" w:eastAsia="zh-CN"/>
              </w:rPr>
              <w:t xml:space="preserve"> is aligned in the way to include RAN2 IE name, e.g. “</w:t>
            </w:r>
            <w:r w:rsidRPr="008D6401">
              <w:rPr>
                <w:rFonts w:hint="eastAsia"/>
                <w:iCs/>
                <w:highlight w:val="green"/>
                <w:lang w:val="en-US" w:eastAsia="zh-CN"/>
              </w:rPr>
              <w:t>…</w:t>
            </w:r>
            <w:r w:rsidRPr="008D6401">
              <w:rPr>
                <w:iCs/>
                <w:highlight w:val="green"/>
                <w:lang w:val="en-US" w:eastAsia="zh-CN"/>
              </w:rPr>
              <w:t xml:space="preserve">for UE configured with </w:t>
            </w:r>
            <w:r w:rsidRPr="008D6401">
              <w:rPr>
                <w:i/>
                <w:highlight w:val="green"/>
                <w:lang w:val="en-US" w:eastAsia="zh-CN"/>
              </w:rPr>
              <w:t>highSpeedMeasFlag-r16</w:t>
            </w:r>
            <w:r w:rsidRPr="008D6401">
              <w:rPr>
                <w:iCs/>
                <w:highlight w:val="green"/>
                <w:lang w:val="en-US" w:eastAsia="zh-CN"/>
              </w:rPr>
              <w:t>”</w:t>
            </w:r>
          </w:p>
          <w:p w14:paraId="6ED7DBB2" w14:textId="77777777" w:rsidR="009C7786" w:rsidRDefault="009C7786" w:rsidP="009C778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9F1B74B" w14:textId="4C3E94E6" w:rsidR="00BC6BDA" w:rsidRPr="009C7786" w:rsidRDefault="009C7786" w:rsidP="009C7786">
            <w:pPr>
              <w:rPr>
                <w:rFonts w:eastAsiaTheme="minorEastAsia"/>
                <w:color w:val="0070C0"/>
                <w:lang w:val="en-US" w:eastAsia="zh-CN"/>
              </w:rPr>
            </w:pPr>
            <w:r w:rsidRPr="001303D8">
              <w:rPr>
                <w:rFonts w:eastAsiaTheme="minorEastAsia" w:hint="eastAsia"/>
                <w:i/>
                <w:lang w:val="en-US" w:eastAsia="zh-CN"/>
              </w:rPr>
              <w:t>C</w:t>
            </w:r>
            <w:r w:rsidRPr="001303D8">
              <w:rPr>
                <w:rFonts w:eastAsiaTheme="minorEastAsia"/>
                <w:i/>
                <w:lang w:val="en-US" w:eastAsia="zh-CN"/>
              </w:rPr>
              <w:t xml:space="preserve">Rs need to be updated to align the </w:t>
            </w:r>
            <w:r>
              <w:rPr>
                <w:rFonts w:eastAsiaTheme="minorEastAsia"/>
                <w:i/>
                <w:lang w:val="en-US" w:eastAsia="zh-CN"/>
              </w:rPr>
              <w:t>section title.</w:t>
            </w:r>
          </w:p>
        </w:tc>
      </w:tr>
    </w:tbl>
    <w:p w14:paraId="32D05FA6" w14:textId="77777777" w:rsidR="00BC6BDA" w:rsidRDefault="00BC6BDA" w:rsidP="00BC6BDA">
      <w:pPr>
        <w:rPr>
          <w:i/>
          <w:color w:val="0070C0"/>
          <w:lang w:val="en-US" w:eastAsia="zh-CN"/>
        </w:rPr>
      </w:pPr>
    </w:p>
    <w:p w14:paraId="7EF2235D" w14:textId="77777777" w:rsidR="00BC6BDA" w:rsidRDefault="00BC6BDA" w:rsidP="00BC6BDA">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BC6BDA" w:rsidRPr="00004165" w14:paraId="79DA8BD9" w14:textId="77777777" w:rsidTr="00FE3A1B">
        <w:trPr>
          <w:trHeight w:val="744"/>
        </w:trPr>
        <w:tc>
          <w:tcPr>
            <w:tcW w:w="1395" w:type="dxa"/>
          </w:tcPr>
          <w:p w14:paraId="2A43B29A" w14:textId="77777777" w:rsidR="00BC6BDA" w:rsidRPr="000D530B" w:rsidRDefault="00BC6BDA" w:rsidP="00FE3A1B">
            <w:pPr>
              <w:rPr>
                <w:rFonts w:eastAsiaTheme="minorEastAsia"/>
                <w:b/>
                <w:bCs/>
                <w:color w:val="0070C0"/>
                <w:lang w:val="en-US" w:eastAsia="zh-CN"/>
              </w:rPr>
            </w:pPr>
          </w:p>
        </w:tc>
        <w:tc>
          <w:tcPr>
            <w:tcW w:w="4554" w:type="dxa"/>
          </w:tcPr>
          <w:p w14:paraId="022795B1" w14:textId="77777777" w:rsidR="00BC6BDA" w:rsidRPr="000D530B" w:rsidRDefault="00BC6BDA" w:rsidP="00FE3A1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3A64F50" w14:textId="77777777" w:rsidR="00BC6BDA" w:rsidRDefault="00BC6BDA" w:rsidP="00FE3A1B">
            <w:pPr>
              <w:rPr>
                <w:rFonts w:eastAsiaTheme="minorEastAsia"/>
                <w:b/>
                <w:bCs/>
                <w:color w:val="0070C0"/>
                <w:lang w:val="en-US" w:eastAsia="zh-CN"/>
              </w:rPr>
            </w:pPr>
            <w:r>
              <w:rPr>
                <w:rFonts w:eastAsiaTheme="minorEastAsia" w:hint="eastAsia"/>
                <w:b/>
                <w:bCs/>
                <w:color w:val="0070C0"/>
                <w:lang w:val="en-US" w:eastAsia="zh-CN"/>
              </w:rPr>
              <w:t>Assigned Company,</w:t>
            </w:r>
          </w:p>
          <w:p w14:paraId="5E3D89C1" w14:textId="77777777" w:rsidR="00BC6BDA" w:rsidRPr="000D530B" w:rsidRDefault="00BC6BDA" w:rsidP="00FE3A1B">
            <w:pPr>
              <w:rPr>
                <w:rFonts w:eastAsiaTheme="minorEastAsia"/>
                <w:b/>
                <w:bCs/>
                <w:color w:val="0070C0"/>
                <w:lang w:val="en-US" w:eastAsia="zh-CN"/>
              </w:rPr>
            </w:pPr>
            <w:r>
              <w:rPr>
                <w:rFonts w:eastAsiaTheme="minorEastAsia" w:hint="eastAsia"/>
                <w:b/>
                <w:bCs/>
                <w:color w:val="0070C0"/>
                <w:lang w:val="en-US" w:eastAsia="zh-CN"/>
              </w:rPr>
              <w:t>WF or LS lead</w:t>
            </w:r>
          </w:p>
        </w:tc>
      </w:tr>
      <w:tr w:rsidR="00BC6BDA" w14:paraId="729C5E98" w14:textId="77777777" w:rsidTr="00FE3A1B">
        <w:trPr>
          <w:trHeight w:val="358"/>
        </w:trPr>
        <w:tc>
          <w:tcPr>
            <w:tcW w:w="1395" w:type="dxa"/>
          </w:tcPr>
          <w:p w14:paraId="503402C3" w14:textId="77777777" w:rsidR="00BC6BDA" w:rsidRPr="003418CB" w:rsidRDefault="00BC6BDA" w:rsidP="00FE3A1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65AC149" w14:textId="77777777" w:rsidR="00BC6BDA" w:rsidRPr="003418CB" w:rsidRDefault="00BC6BDA" w:rsidP="00FE3A1B">
            <w:pPr>
              <w:rPr>
                <w:rFonts w:eastAsiaTheme="minorEastAsia"/>
                <w:color w:val="0070C0"/>
                <w:lang w:val="en-US" w:eastAsia="zh-CN"/>
              </w:rPr>
            </w:pPr>
          </w:p>
        </w:tc>
        <w:tc>
          <w:tcPr>
            <w:tcW w:w="2932" w:type="dxa"/>
          </w:tcPr>
          <w:p w14:paraId="12B6148B" w14:textId="77777777" w:rsidR="00BC6BDA" w:rsidRDefault="00BC6BDA" w:rsidP="00FE3A1B">
            <w:pPr>
              <w:spacing w:after="0"/>
              <w:rPr>
                <w:rFonts w:eastAsiaTheme="minorEastAsia"/>
                <w:color w:val="0070C0"/>
                <w:lang w:val="en-US" w:eastAsia="zh-CN"/>
              </w:rPr>
            </w:pPr>
          </w:p>
          <w:p w14:paraId="6E3ED842" w14:textId="77777777" w:rsidR="00BC6BDA" w:rsidRDefault="00BC6BDA" w:rsidP="00FE3A1B">
            <w:pPr>
              <w:spacing w:after="0"/>
              <w:rPr>
                <w:rFonts w:eastAsiaTheme="minorEastAsia"/>
                <w:color w:val="0070C0"/>
                <w:lang w:val="en-US" w:eastAsia="zh-CN"/>
              </w:rPr>
            </w:pPr>
          </w:p>
          <w:p w14:paraId="7BFB4BEB" w14:textId="77777777" w:rsidR="00BC6BDA" w:rsidRPr="003418CB" w:rsidRDefault="00BC6BDA" w:rsidP="00FE3A1B">
            <w:pPr>
              <w:rPr>
                <w:rFonts w:eastAsiaTheme="minorEastAsia"/>
                <w:color w:val="0070C0"/>
                <w:lang w:val="en-US" w:eastAsia="zh-CN"/>
              </w:rPr>
            </w:pPr>
          </w:p>
        </w:tc>
      </w:tr>
    </w:tbl>
    <w:p w14:paraId="73E5E088" w14:textId="77777777" w:rsidR="00BC6BDA" w:rsidRDefault="00BC6BDA" w:rsidP="00BC6BDA">
      <w:pPr>
        <w:rPr>
          <w:i/>
          <w:color w:val="0070C0"/>
          <w:lang w:val="en-US" w:eastAsia="zh-CN"/>
        </w:rPr>
      </w:pPr>
    </w:p>
    <w:p w14:paraId="54E3B039" w14:textId="77777777" w:rsidR="00BC6BDA" w:rsidRPr="00805BE8" w:rsidRDefault="00BC6BDA" w:rsidP="00BC6BDA">
      <w:pPr>
        <w:pStyle w:val="3"/>
        <w:rPr>
          <w:sz w:val="24"/>
          <w:szCs w:val="16"/>
        </w:rPr>
      </w:pPr>
      <w:r w:rsidRPr="00805BE8">
        <w:rPr>
          <w:sz w:val="24"/>
          <w:szCs w:val="16"/>
        </w:rPr>
        <w:t>CRs/TPs</w:t>
      </w:r>
    </w:p>
    <w:p w14:paraId="3DEC6D6C" w14:textId="77777777" w:rsidR="00BC6BDA" w:rsidRPr="00045592" w:rsidRDefault="00BC6BDA" w:rsidP="00BC6BD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94"/>
        <w:gridCol w:w="8337"/>
      </w:tblGrid>
      <w:tr w:rsidR="00BC6BDA" w:rsidRPr="00004165" w14:paraId="343445A7" w14:textId="77777777" w:rsidTr="00D076DF">
        <w:tc>
          <w:tcPr>
            <w:tcW w:w="1294" w:type="dxa"/>
          </w:tcPr>
          <w:p w14:paraId="322EA599" w14:textId="77777777" w:rsidR="00BC6BDA" w:rsidRPr="00045592" w:rsidRDefault="00BC6BDA" w:rsidP="00FE3A1B">
            <w:pPr>
              <w:rPr>
                <w:rFonts w:eastAsiaTheme="minorEastAsia"/>
                <w:b/>
                <w:bCs/>
                <w:color w:val="0070C0"/>
                <w:lang w:val="en-US" w:eastAsia="zh-CN"/>
              </w:rPr>
            </w:pPr>
            <w:r w:rsidRPr="00045592">
              <w:rPr>
                <w:rFonts w:eastAsiaTheme="minorEastAsia"/>
                <w:b/>
                <w:bCs/>
                <w:color w:val="0070C0"/>
                <w:lang w:val="en-US" w:eastAsia="zh-CN"/>
              </w:rPr>
              <w:t>CR/TP number</w:t>
            </w:r>
          </w:p>
        </w:tc>
        <w:tc>
          <w:tcPr>
            <w:tcW w:w="8337" w:type="dxa"/>
          </w:tcPr>
          <w:p w14:paraId="42939E7F" w14:textId="77777777" w:rsidR="00BC6BDA" w:rsidRPr="00045592" w:rsidRDefault="00BC6BDA" w:rsidP="00FE3A1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076DF" w14:paraId="583E3D32" w14:textId="77777777" w:rsidTr="00D076DF">
        <w:tc>
          <w:tcPr>
            <w:tcW w:w="1294" w:type="dxa"/>
          </w:tcPr>
          <w:p w14:paraId="7597554D" w14:textId="77777777" w:rsidR="00D076DF" w:rsidRPr="00DB1313" w:rsidRDefault="00442898" w:rsidP="00D076DF">
            <w:pPr>
              <w:spacing w:after="120"/>
              <w:rPr>
                <w:b/>
                <w:bCs/>
                <w:color w:val="0000FF"/>
                <w:u w:val="single"/>
              </w:rPr>
            </w:pPr>
            <w:hyperlink r:id="rId55" w:history="1">
              <w:r w:rsidR="00D076DF" w:rsidRPr="00DB1313">
                <w:rPr>
                  <w:rStyle w:val="af0"/>
                  <w:b/>
                  <w:bCs/>
                </w:rPr>
                <w:t>R4-2014695</w:t>
              </w:r>
            </w:hyperlink>
          </w:p>
          <w:p w14:paraId="5460F780" w14:textId="49B04F9A" w:rsidR="00D076DF" w:rsidRPr="003418CB" w:rsidRDefault="00D076DF" w:rsidP="00D076DF">
            <w:pPr>
              <w:rPr>
                <w:rFonts w:eastAsiaTheme="minorEastAsia"/>
                <w:color w:val="0070C0"/>
                <w:lang w:val="en-US" w:eastAsia="zh-CN"/>
              </w:rPr>
            </w:pPr>
            <w:r w:rsidRPr="00DB1313">
              <w:rPr>
                <w:rFonts w:eastAsiaTheme="minorEastAsia"/>
                <w:b/>
                <w:bCs/>
                <w:color w:val="0000FF"/>
                <w:u w:val="single"/>
                <w:lang w:eastAsia="zh-CN"/>
              </w:rPr>
              <w:lastRenderedPageBreak/>
              <w:t>(CMCC)</w:t>
            </w:r>
          </w:p>
        </w:tc>
        <w:tc>
          <w:tcPr>
            <w:tcW w:w="8337" w:type="dxa"/>
          </w:tcPr>
          <w:p w14:paraId="29703AD7" w14:textId="602DEFB6" w:rsidR="003557E0" w:rsidRDefault="00D6666D" w:rsidP="00D076DF">
            <w:pPr>
              <w:rPr>
                <w:rFonts w:eastAsiaTheme="minorEastAsia"/>
                <w:i/>
                <w:color w:val="0070C0"/>
                <w:lang w:val="en-US" w:eastAsia="zh-CN"/>
              </w:rPr>
            </w:pPr>
            <w:r>
              <w:rPr>
                <w:rFonts w:eastAsiaTheme="minorEastAsia"/>
                <w:i/>
                <w:color w:val="0070C0"/>
                <w:lang w:val="en-US" w:eastAsia="zh-CN"/>
              </w:rPr>
              <w:lastRenderedPageBreak/>
              <w:t>To be revised</w:t>
            </w:r>
            <w:r w:rsidR="00D076DF">
              <w:rPr>
                <w:rFonts w:eastAsiaTheme="minorEastAsia"/>
                <w:i/>
                <w:color w:val="0070C0"/>
                <w:lang w:val="en-US" w:eastAsia="zh-CN"/>
              </w:rPr>
              <w:t xml:space="preserve">. </w:t>
            </w:r>
          </w:p>
          <w:p w14:paraId="2703CF8E" w14:textId="2DFF539B" w:rsidR="00D076DF" w:rsidRPr="003418CB" w:rsidRDefault="00A5787F" w:rsidP="00D076DF">
            <w:pPr>
              <w:rPr>
                <w:rFonts w:eastAsiaTheme="minorEastAsia"/>
                <w:color w:val="0070C0"/>
                <w:lang w:val="en-US" w:eastAsia="zh-CN"/>
              </w:rPr>
            </w:pPr>
            <w:r>
              <w:rPr>
                <w:rFonts w:eastAsiaTheme="minorEastAsia"/>
                <w:i/>
                <w:color w:val="0070C0"/>
                <w:lang w:val="en-US" w:eastAsia="zh-CN"/>
              </w:rPr>
              <w:lastRenderedPageBreak/>
              <w:t>According to the discussion in 1</w:t>
            </w:r>
            <w:r w:rsidRPr="00A5787F">
              <w:rPr>
                <w:rFonts w:eastAsiaTheme="minorEastAsia"/>
                <w:i/>
                <w:color w:val="0070C0"/>
                <w:vertAlign w:val="superscript"/>
                <w:lang w:val="en-US" w:eastAsia="zh-CN"/>
              </w:rPr>
              <w:t>st</w:t>
            </w:r>
            <w:r>
              <w:rPr>
                <w:rFonts w:eastAsiaTheme="minorEastAsia"/>
                <w:i/>
                <w:color w:val="0070C0"/>
                <w:lang w:val="en-US" w:eastAsia="zh-CN"/>
              </w:rPr>
              <w:t xml:space="preserve"> round, the content of this CR is agreeable. But </w:t>
            </w:r>
            <w:r w:rsidR="00D6666D">
              <w:rPr>
                <w:rFonts w:eastAsiaTheme="minorEastAsia"/>
                <w:i/>
                <w:color w:val="0070C0"/>
                <w:lang w:val="en-US" w:eastAsia="zh-CN"/>
              </w:rPr>
              <w:t xml:space="preserve">Moderator notes that there is discussion on </w:t>
            </w:r>
            <w:r w:rsidR="00D6666D" w:rsidRPr="00D6666D">
              <w:rPr>
                <w:rFonts w:eastAsiaTheme="minorEastAsia"/>
                <w:i/>
                <w:color w:val="0070C0"/>
                <w:lang w:val="en-US" w:eastAsia="zh-CN"/>
              </w:rPr>
              <w:t>spec structure in TS38.307</w:t>
            </w:r>
            <w:r w:rsidR="00D6666D">
              <w:rPr>
                <w:rFonts w:eastAsiaTheme="minorEastAsia"/>
                <w:i/>
                <w:color w:val="0070C0"/>
                <w:lang w:val="en-US" w:eastAsia="zh-CN"/>
              </w:rPr>
              <w:t xml:space="preserve"> in email discussion #</w:t>
            </w:r>
            <w:r w:rsidR="00D6666D" w:rsidRPr="00D6666D">
              <w:rPr>
                <w:rFonts w:eastAsiaTheme="minorEastAsia"/>
                <w:i/>
                <w:color w:val="0070C0"/>
                <w:lang w:val="en-US" w:eastAsia="zh-CN"/>
              </w:rPr>
              <w:t xml:space="preserve">[326] </w:t>
            </w:r>
            <w:proofErr w:type="spellStart"/>
            <w:r w:rsidR="00D6666D" w:rsidRPr="00D6666D">
              <w:rPr>
                <w:rFonts w:eastAsiaTheme="minorEastAsia"/>
                <w:i/>
                <w:color w:val="0070C0"/>
                <w:lang w:val="en-US" w:eastAsia="zh-CN"/>
              </w:rPr>
              <w:t>NR_HST_Demod_UE</w:t>
            </w:r>
            <w:proofErr w:type="spellEnd"/>
            <w:r w:rsidR="00AF53BF">
              <w:rPr>
                <w:rFonts w:eastAsiaTheme="minorEastAsia"/>
                <w:i/>
                <w:color w:val="0070C0"/>
                <w:lang w:val="en-US" w:eastAsia="zh-CN"/>
              </w:rPr>
              <w:t>.</w:t>
            </w:r>
            <w:r w:rsidR="00D6666D">
              <w:rPr>
                <w:rFonts w:eastAsiaTheme="minorEastAsia"/>
                <w:i/>
                <w:color w:val="0070C0"/>
                <w:lang w:val="en-US" w:eastAsia="zh-CN"/>
              </w:rPr>
              <w:t xml:space="preserve"> This CR may need to be revised based on the decision on the </w:t>
            </w:r>
            <w:r w:rsidR="00D6666D" w:rsidRPr="00D6666D">
              <w:rPr>
                <w:rFonts w:eastAsiaTheme="minorEastAsia"/>
                <w:i/>
                <w:color w:val="0070C0"/>
                <w:lang w:val="en-US" w:eastAsia="zh-CN"/>
              </w:rPr>
              <w:t>spec structure in TS38.307</w:t>
            </w:r>
            <w:r w:rsidR="004B6E21">
              <w:rPr>
                <w:rFonts w:eastAsiaTheme="minorEastAsia"/>
                <w:i/>
                <w:color w:val="0070C0"/>
                <w:lang w:val="en-US" w:eastAsia="zh-CN"/>
              </w:rPr>
              <w:t xml:space="preserve"> in #</w:t>
            </w:r>
            <w:r w:rsidR="004B6E21" w:rsidRPr="00D6666D">
              <w:rPr>
                <w:rFonts w:eastAsiaTheme="minorEastAsia"/>
                <w:i/>
                <w:color w:val="0070C0"/>
                <w:lang w:val="en-US" w:eastAsia="zh-CN"/>
              </w:rPr>
              <w:t xml:space="preserve">[326] </w:t>
            </w:r>
            <w:proofErr w:type="spellStart"/>
            <w:r w:rsidR="004B6E21" w:rsidRPr="00D6666D">
              <w:rPr>
                <w:rFonts w:eastAsiaTheme="minorEastAsia"/>
                <w:i/>
                <w:color w:val="0070C0"/>
                <w:lang w:val="en-US" w:eastAsia="zh-CN"/>
              </w:rPr>
              <w:t>NR_HST_Demod_UE</w:t>
            </w:r>
            <w:proofErr w:type="spellEnd"/>
            <w:r>
              <w:rPr>
                <w:rFonts w:eastAsiaTheme="minorEastAsia"/>
                <w:i/>
                <w:color w:val="0070C0"/>
                <w:lang w:val="en-US" w:eastAsia="zh-CN"/>
              </w:rPr>
              <w:t xml:space="preserve"> to align the spec structure</w:t>
            </w:r>
            <w:r w:rsidR="004B6E21">
              <w:rPr>
                <w:rFonts w:eastAsiaTheme="minorEastAsia"/>
                <w:i/>
                <w:color w:val="0070C0"/>
                <w:lang w:val="en-US" w:eastAsia="zh-CN"/>
              </w:rPr>
              <w:t>.</w:t>
            </w:r>
          </w:p>
        </w:tc>
      </w:tr>
      <w:tr w:rsidR="00D076DF" w14:paraId="2A20E973" w14:textId="77777777" w:rsidTr="00D076DF">
        <w:tc>
          <w:tcPr>
            <w:tcW w:w="1294" w:type="dxa"/>
          </w:tcPr>
          <w:p w14:paraId="3D049AC1" w14:textId="77777777" w:rsidR="00D076DF" w:rsidRPr="00DB1313" w:rsidRDefault="00442898" w:rsidP="00D076DF">
            <w:pPr>
              <w:spacing w:after="120"/>
              <w:rPr>
                <w:b/>
                <w:bCs/>
                <w:color w:val="0000FF"/>
                <w:u w:val="single"/>
              </w:rPr>
            </w:pPr>
            <w:hyperlink r:id="rId56" w:history="1">
              <w:r w:rsidR="00D076DF" w:rsidRPr="00DB1313">
                <w:rPr>
                  <w:rStyle w:val="af0"/>
                  <w:b/>
                  <w:bCs/>
                </w:rPr>
                <w:t>R4-2014697</w:t>
              </w:r>
            </w:hyperlink>
          </w:p>
          <w:p w14:paraId="49C1406F" w14:textId="74B1A1D8" w:rsidR="00D076DF" w:rsidRDefault="00D076DF" w:rsidP="00D076DF">
            <w:pPr>
              <w:rPr>
                <w:rFonts w:eastAsiaTheme="minorEastAsia"/>
                <w:color w:val="0070C0"/>
                <w:lang w:val="en-US" w:eastAsia="zh-CN"/>
              </w:rPr>
            </w:pPr>
            <w:r w:rsidRPr="00DB1313">
              <w:rPr>
                <w:rFonts w:eastAsiaTheme="minorEastAsia"/>
                <w:b/>
                <w:bCs/>
                <w:color w:val="0000FF"/>
                <w:u w:val="single"/>
                <w:lang w:eastAsia="zh-CN"/>
              </w:rPr>
              <w:t>(CMCC)</w:t>
            </w:r>
          </w:p>
        </w:tc>
        <w:tc>
          <w:tcPr>
            <w:tcW w:w="8337" w:type="dxa"/>
          </w:tcPr>
          <w:p w14:paraId="07CFBFF0" w14:textId="77777777" w:rsidR="004B6E21" w:rsidRDefault="004B6E21" w:rsidP="004B6E21">
            <w:pPr>
              <w:rPr>
                <w:rFonts w:eastAsiaTheme="minorEastAsia"/>
                <w:i/>
                <w:color w:val="0070C0"/>
                <w:lang w:val="en-US" w:eastAsia="zh-CN"/>
              </w:rPr>
            </w:pPr>
            <w:r>
              <w:rPr>
                <w:rFonts w:eastAsiaTheme="minorEastAsia"/>
                <w:i/>
                <w:color w:val="0070C0"/>
                <w:lang w:val="en-US" w:eastAsia="zh-CN"/>
              </w:rPr>
              <w:t xml:space="preserve">To be revised. </w:t>
            </w:r>
          </w:p>
          <w:p w14:paraId="15D1BBDE" w14:textId="3A8FA5F1" w:rsidR="00D076DF" w:rsidRPr="00404831" w:rsidRDefault="00A5787F" w:rsidP="004B6E21">
            <w:pPr>
              <w:rPr>
                <w:rFonts w:eastAsiaTheme="minorEastAsia"/>
                <w:i/>
                <w:color w:val="0070C0"/>
                <w:lang w:val="en-US" w:eastAsia="zh-CN"/>
              </w:rPr>
            </w:pPr>
            <w:r>
              <w:rPr>
                <w:rFonts w:eastAsiaTheme="minorEastAsia"/>
                <w:i/>
                <w:color w:val="0070C0"/>
                <w:lang w:val="en-US" w:eastAsia="zh-CN"/>
              </w:rPr>
              <w:t>According to the discussion in 1</w:t>
            </w:r>
            <w:r w:rsidRPr="00A5787F">
              <w:rPr>
                <w:rFonts w:eastAsiaTheme="minorEastAsia"/>
                <w:i/>
                <w:color w:val="0070C0"/>
                <w:vertAlign w:val="superscript"/>
                <w:lang w:val="en-US" w:eastAsia="zh-CN"/>
              </w:rPr>
              <w:t>st</w:t>
            </w:r>
            <w:r>
              <w:rPr>
                <w:rFonts w:eastAsiaTheme="minorEastAsia"/>
                <w:i/>
                <w:color w:val="0070C0"/>
                <w:lang w:val="en-US" w:eastAsia="zh-CN"/>
              </w:rPr>
              <w:t xml:space="preserve"> round, the content of this CR is agreeable. But </w:t>
            </w:r>
            <w:r w:rsidR="004B6E21">
              <w:rPr>
                <w:rFonts w:eastAsiaTheme="minorEastAsia"/>
                <w:i/>
                <w:color w:val="0070C0"/>
                <w:lang w:val="en-US" w:eastAsia="zh-CN"/>
              </w:rPr>
              <w:t xml:space="preserve">Moderator notes that there is discussion on </w:t>
            </w:r>
            <w:r w:rsidR="004B6E21" w:rsidRPr="00D6666D">
              <w:rPr>
                <w:rFonts w:eastAsiaTheme="minorEastAsia"/>
                <w:i/>
                <w:color w:val="0070C0"/>
                <w:lang w:val="en-US" w:eastAsia="zh-CN"/>
              </w:rPr>
              <w:t>spec structure in TS38.307</w:t>
            </w:r>
            <w:r w:rsidR="004B6E21">
              <w:rPr>
                <w:rFonts w:eastAsiaTheme="minorEastAsia"/>
                <w:i/>
                <w:color w:val="0070C0"/>
                <w:lang w:val="en-US" w:eastAsia="zh-CN"/>
              </w:rPr>
              <w:t xml:space="preserve"> in email discussion #</w:t>
            </w:r>
            <w:r w:rsidR="004B6E21" w:rsidRPr="00D6666D">
              <w:rPr>
                <w:rFonts w:eastAsiaTheme="minorEastAsia"/>
                <w:i/>
                <w:color w:val="0070C0"/>
                <w:lang w:val="en-US" w:eastAsia="zh-CN"/>
              </w:rPr>
              <w:t xml:space="preserve">[326] </w:t>
            </w:r>
            <w:proofErr w:type="spellStart"/>
            <w:r w:rsidR="004B6E21" w:rsidRPr="00D6666D">
              <w:rPr>
                <w:rFonts w:eastAsiaTheme="minorEastAsia"/>
                <w:i/>
                <w:color w:val="0070C0"/>
                <w:lang w:val="en-US" w:eastAsia="zh-CN"/>
              </w:rPr>
              <w:t>NR_HST_Demod_UE</w:t>
            </w:r>
            <w:proofErr w:type="spellEnd"/>
            <w:r w:rsidR="004B6E21">
              <w:rPr>
                <w:rFonts w:eastAsiaTheme="minorEastAsia"/>
                <w:i/>
                <w:color w:val="0070C0"/>
                <w:lang w:val="en-US" w:eastAsia="zh-CN"/>
              </w:rPr>
              <w:t xml:space="preserve">. This CR may need to be revised based on the decision on the </w:t>
            </w:r>
            <w:r w:rsidR="004B6E21" w:rsidRPr="00D6666D">
              <w:rPr>
                <w:rFonts w:eastAsiaTheme="minorEastAsia"/>
                <w:i/>
                <w:color w:val="0070C0"/>
                <w:lang w:val="en-US" w:eastAsia="zh-CN"/>
              </w:rPr>
              <w:t>spec structure in TS38.307</w:t>
            </w:r>
            <w:r w:rsidR="004B6E21">
              <w:rPr>
                <w:rFonts w:eastAsiaTheme="minorEastAsia"/>
                <w:i/>
                <w:color w:val="0070C0"/>
                <w:lang w:val="en-US" w:eastAsia="zh-CN"/>
              </w:rPr>
              <w:t xml:space="preserve"> in #</w:t>
            </w:r>
            <w:r w:rsidR="004B6E21" w:rsidRPr="00D6666D">
              <w:rPr>
                <w:rFonts w:eastAsiaTheme="minorEastAsia"/>
                <w:i/>
                <w:color w:val="0070C0"/>
                <w:lang w:val="en-US" w:eastAsia="zh-CN"/>
              </w:rPr>
              <w:t xml:space="preserve">[326] </w:t>
            </w:r>
            <w:proofErr w:type="spellStart"/>
            <w:r w:rsidR="004B6E21" w:rsidRPr="00D6666D">
              <w:rPr>
                <w:rFonts w:eastAsiaTheme="minorEastAsia"/>
                <w:i/>
                <w:color w:val="0070C0"/>
                <w:lang w:val="en-US" w:eastAsia="zh-CN"/>
              </w:rPr>
              <w:t>NR_HST_Demod_UE</w:t>
            </w:r>
            <w:proofErr w:type="spellEnd"/>
            <w:r>
              <w:rPr>
                <w:rFonts w:eastAsiaTheme="minorEastAsia"/>
                <w:i/>
                <w:color w:val="0070C0"/>
                <w:lang w:val="en-US" w:eastAsia="zh-CN"/>
              </w:rPr>
              <w:t xml:space="preserve"> to align the spec structure</w:t>
            </w:r>
            <w:r w:rsidR="004B6E21">
              <w:rPr>
                <w:rFonts w:eastAsiaTheme="minorEastAsia"/>
                <w:i/>
                <w:color w:val="0070C0"/>
                <w:lang w:val="en-US" w:eastAsia="zh-CN"/>
              </w:rPr>
              <w:t>.</w:t>
            </w:r>
          </w:p>
        </w:tc>
      </w:tr>
      <w:tr w:rsidR="00662A77" w14:paraId="03AF87BC" w14:textId="77777777" w:rsidTr="00D076DF">
        <w:tc>
          <w:tcPr>
            <w:tcW w:w="1294" w:type="dxa"/>
          </w:tcPr>
          <w:p w14:paraId="2A1FA8E1" w14:textId="77777777" w:rsidR="00D076DF" w:rsidRPr="00DB1313" w:rsidRDefault="00442898" w:rsidP="00D076DF">
            <w:pPr>
              <w:spacing w:after="120"/>
              <w:rPr>
                <w:b/>
                <w:bCs/>
                <w:color w:val="0000FF"/>
                <w:u w:val="single"/>
              </w:rPr>
            </w:pPr>
            <w:hyperlink r:id="rId57" w:history="1">
              <w:r w:rsidR="00D076DF" w:rsidRPr="00DB1313">
                <w:rPr>
                  <w:rStyle w:val="af0"/>
                  <w:b/>
                  <w:bCs/>
                </w:rPr>
                <w:t>R4-2015494</w:t>
              </w:r>
            </w:hyperlink>
          </w:p>
          <w:p w14:paraId="43007583" w14:textId="1B9E8F17" w:rsidR="00662A77" w:rsidRDefault="00D076DF" w:rsidP="00D076DF">
            <w:pPr>
              <w:rPr>
                <w:rFonts w:eastAsiaTheme="minorEastAsia"/>
                <w:color w:val="0070C0"/>
                <w:lang w:val="en-US" w:eastAsia="zh-CN"/>
              </w:rPr>
            </w:pPr>
            <w:r w:rsidRPr="00DB1313">
              <w:rPr>
                <w:rFonts w:eastAsiaTheme="minorEastAsia"/>
                <w:b/>
                <w:bCs/>
                <w:color w:val="0000FF"/>
                <w:u w:val="single"/>
                <w:lang w:eastAsia="zh-CN"/>
              </w:rPr>
              <w:t xml:space="preserve">(Huawei, </w:t>
            </w:r>
            <w:proofErr w:type="spellStart"/>
            <w:r w:rsidRPr="00DB1313">
              <w:rPr>
                <w:rFonts w:eastAsiaTheme="minorEastAsia"/>
                <w:b/>
                <w:bCs/>
                <w:color w:val="0000FF"/>
                <w:u w:val="single"/>
                <w:lang w:eastAsia="zh-CN"/>
              </w:rPr>
              <w:t>HiSilicon</w:t>
            </w:r>
            <w:proofErr w:type="spellEnd"/>
            <w:r w:rsidRPr="00DB1313">
              <w:rPr>
                <w:rFonts w:eastAsiaTheme="minorEastAsia"/>
                <w:b/>
                <w:bCs/>
                <w:color w:val="0000FF"/>
                <w:u w:val="single"/>
                <w:lang w:eastAsia="zh-CN"/>
              </w:rPr>
              <w:t>)</w:t>
            </w:r>
          </w:p>
        </w:tc>
        <w:tc>
          <w:tcPr>
            <w:tcW w:w="8337" w:type="dxa"/>
          </w:tcPr>
          <w:p w14:paraId="03A8F444" w14:textId="1C8DE8E6" w:rsidR="00662A77" w:rsidRPr="00404831" w:rsidRDefault="00AF53BF" w:rsidP="00FE3A1B">
            <w:pPr>
              <w:rPr>
                <w:rFonts w:eastAsiaTheme="minorEastAsia"/>
                <w:i/>
                <w:color w:val="0070C0"/>
                <w:lang w:val="en-US" w:eastAsia="zh-CN"/>
              </w:rPr>
            </w:pPr>
            <w:r w:rsidRPr="00AC7B7F">
              <w:rPr>
                <w:rFonts w:eastAsiaTheme="minorEastAsia"/>
                <w:i/>
                <w:color w:val="0070C0"/>
                <w:lang w:val="en-US" w:eastAsia="zh-CN"/>
              </w:rPr>
              <w:t>Return to</w:t>
            </w:r>
          </w:p>
        </w:tc>
      </w:tr>
      <w:tr w:rsidR="00D076DF" w14:paraId="5D1EF35B" w14:textId="77777777" w:rsidTr="00D076DF">
        <w:tc>
          <w:tcPr>
            <w:tcW w:w="1294" w:type="dxa"/>
          </w:tcPr>
          <w:p w14:paraId="11F879CE" w14:textId="77777777" w:rsidR="00D076DF" w:rsidRPr="00DB1313" w:rsidRDefault="00442898" w:rsidP="00D076DF">
            <w:pPr>
              <w:spacing w:after="120"/>
              <w:rPr>
                <w:rStyle w:val="af0"/>
                <w:b/>
                <w:bCs/>
              </w:rPr>
            </w:pPr>
            <w:hyperlink r:id="rId58" w:history="1">
              <w:r w:rsidR="00D076DF" w:rsidRPr="00DB1313">
                <w:rPr>
                  <w:rStyle w:val="af0"/>
                  <w:b/>
                  <w:bCs/>
                </w:rPr>
                <w:t>R4-2014533</w:t>
              </w:r>
            </w:hyperlink>
          </w:p>
          <w:p w14:paraId="04658C43" w14:textId="77777777" w:rsidR="00D076DF" w:rsidRPr="00DB1313" w:rsidRDefault="00D076DF" w:rsidP="00D076DF">
            <w:pPr>
              <w:spacing w:after="120"/>
              <w:rPr>
                <w:rStyle w:val="af0"/>
                <w:b/>
                <w:bCs/>
              </w:rPr>
            </w:pPr>
            <w:r w:rsidRPr="00DB1313">
              <w:rPr>
                <w:rStyle w:val="af0"/>
                <w:rFonts w:hint="eastAsia"/>
                <w:b/>
                <w:bCs/>
              </w:rPr>
              <w:t>(</w:t>
            </w:r>
            <w:r w:rsidRPr="00DB1313">
              <w:rPr>
                <w:rStyle w:val="af0"/>
                <w:b/>
                <w:bCs/>
              </w:rPr>
              <w:t>vivo)</w:t>
            </w:r>
          </w:p>
          <w:p w14:paraId="7FF6DF28" w14:textId="46C29133" w:rsidR="00D076DF" w:rsidRDefault="00D076DF" w:rsidP="00D076DF">
            <w:pPr>
              <w:rPr>
                <w:rFonts w:eastAsiaTheme="minorEastAsia"/>
                <w:color w:val="0070C0"/>
                <w:lang w:val="en-US" w:eastAsia="zh-CN"/>
              </w:rPr>
            </w:pPr>
            <w:r w:rsidRPr="00DB1313">
              <w:rPr>
                <w:rFonts w:eastAsia="宋体"/>
                <w:lang w:eastAsia="zh-CN"/>
              </w:rPr>
              <w:t>EUTRAN-NR cell re-selection</w:t>
            </w:r>
          </w:p>
        </w:tc>
        <w:tc>
          <w:tcPr>
            <w:tcW w:w="8337" w:type="dxa"/>
          </w:tcPr>
          <w:p w14:paraId="3CDBF3A6" w14:textId="578A8529" w:rsidR="00D076DF" w:rsidRPr="00404831" w:rsidRDefault="00AF53BF" w:rsidP="00D076DF">
            <w:pPr>
              <w:rPr>
                <w:rFonts w:eastAsiaTheme="minorEastAsia"/>
                <w:i/>
                <w:color w:val="0070C0"/>
                <w:lang w:val="en-US" w:eastAsia="zh-CN"/>
              </w:rPr>
            </w:pPr>
            <w:r>
              <w:rPr>
                <w:rFonts w:eastAsiaTheme="minorEastAsia"/>
                <w:i/>
                <w:color w:val="0070C0"/>
                <w:lang w:val="en-US" w:eastAsia="zh-CN"/>
              </w:rPr>
              <w:t>To be revised.</w:t>
            </w:r>
          </w:p>
        </w:tc>
      </w:tr>
      <w:tr w:rsidR="00D076DF" w14:paraId="7A8D1978" w14:textId="77777777" w:rsidTr="00D076DF">
        <w:tc>
          <w:tcPr>
            <w:tcW w:w="1294" w:type="dxa"/>
          </w:tcPr>
          <w:p w14:paraId="717639E4" w14:textId="77777777" w:rsidR="00D076DF" w:rsidRPr="00DB1313" w:rsidRDefault="00442898" w:rsidP="00D076DF">
            <w:pPr>
              <w:spacing w:after="120"/>
              <w:rPr>
                <w:b/>
                <w:bCs/>
                <w:color w:val="0000FF"/>
                <w:u w:val="single"/>
              </w:rPr>
            </w:pPr>
            <w:hyperlink r:id="rId59" w:history="1">
              <w:r w:rsidR="00D076DF" w:rsidRPr="00DB1313">
                <w:rPr>
                  <w:rStyle w:val="af0"/>
                  <w:b/>
                  <w:bCs/>
                </w:rPr>
                <w:t>R4-2014631</w:t>
              </w:r>
            </w:hyperlink>
          </w:p>
          <w:p w14:paraId="5F97C940" w14:textId="77777777" w:rsidR="00D076DF" w:rsidRPr="00DB1313" w:rsidRDefault="00D076DF" w:rsidP="00D076DF">
            <w:pPr>
              <w:spacing w:after="120"/>
              <w:rPr>
                <w:rFonts w:eastAsiaTheme="minorEastAsia"/>
                <w:b/>
                <w:bCs/>
                <w:color w:val="0000FF"/>
                <w:u w:val="single"/>
                <w:lang w:eastAsia="zh-CN"/>
              </w:rPr>
            </w:pPr>
            <w:r w:rsidRPr="00DB1313">
              <w:rPr>
                <w:rFonts w:eastAsiaTheme="minorEastAsia"/>
                <w:b/>
                <w:bCs/>
                <w:color w:val="0000FF"/>
                <w:u w:val="single"/>
                <w:lang w:eastAsia="zh-CN"/>
              </w:rPr>
              <w:t>(Qualcomm)</w:t>
            </w:r>
          </w:p>
          <w:p w14:paraId="2F528404" w14:textId="5D108BF7" w:rsidR="00D076DF" w:rsidRDefault="00D076DF" w:rsidP="00D076DF">
            <w:pPr>
              <w:rPr>
                <w:rFonts w:eastAsiaTheme="minorEastAsia"/>
                <w:color w:val="0070C0"/>
                <w:lang w:val="en-US" w:eastAsia="zh-CN"/>
              </w:rPr>
            </w:pPr>
            <w:r w:rsidRPr="00DB1313">
              <w:rPr>
                <w:rFonts w:eastAsiaTheme="minorEastAsia"/>
                <w:lang w:val="en-US" w:eastAsia="zh-CN"/>
              </w:rPr>
              <w:t>NR-EUTRA cell reselection</w:t>
            </w:r>
          </w:p>
        </w:tc>
        <w:tc>
          <w:tcPr>
            <w:tcW w:w="8337" w:type="dxa"/>
          </w:tcPr>
          <w:p w14:paraId="0B9F5503" w14:textId="78235BB8" w:rsidR="00D076DF" w:rsidRPr="00404831" w:rsidRDefault="00AF53BF" w:rsidP="00D076DF">
            <w:pPr>
              <w:rPr>
                <w:rFonts w:eastAsiaTheme="minorEastAsia"/>
                <w:i/>
                <w:color w:val="0070C0"/>
                <w:lang w:val="en-US" w:eastAsia="zh-CN"/>
              </w:rPr>
            </w:pPr>
            <w:r>
              <w:rPr>
                <w:rFonts w:eastAsiaTheme="minorEastAsia"/>
                <w:i/>
                <w:color w:val="0070C0"/>
                <w:lang w:val="en-US" w:eastAsia="zh-CN"/>
              </w:rPr>
              <w:t>To be revised.</w:t>
            </w:r>
          </w:p>
        </w:tc>
      </w:tr>
      <w:tr w:rsidR="00D076DF" w14:paraId="059C69C5" w14:textId="77777777" w:rsidTr="00D076DF">
        <w:tc>
          <w:tcPr>
            <w:tcW w:w="1294" w:type="dxa"/>
          </w:tcPr>
          <w:p w14:paraId="1B6FF70A" w14:textId="77777777" w:rsidR="00D076DF" w:rsidRPr="00DB1313" w:rsidRDefault="00442898" w:rsidP="00D076DF">
            <w:pPr>
              <w:spacing w:after="120"/>
              <w:rPr>
                <w:rStyle w:val="af0"/>
              </w:rPr>
            </w:pPr>
            <w:hyperlink r:id="rId60" w:history="1">
              <w:r w:rsidR="00D076DF" w:rsidRPr="00DB1313">
                <w:rPr>
                  <w:rStyle w:val="af0"/>
                  <w:b/>
                  <w:bCs/>
                </w:rPr>
                <w:t>R4-2014692</w:t>
              </w:r>
            </w:hyperlink>
          </w:p>
          <w:p w14:paraId="3165038A" w14:textId="77777777" w:rsidR="00D076DF" w:rsidRPr="00DB1313" w:rsidRDefault="00D076DF" w:rsidP="00D076DF">
            <w:pPr>
              <w:spacing w:after="120"/>
              <w:rPr>
                <w:rFonts w:eastAsiaTheme="minorEastAsia"/>
                <w:b/>
                <w:bCs/>
                <w:color w:val="0000FF"/>
                <w:u w:val="single"/>
                <w:lang w:eastAsia="zh-CN"/>
              </w:rPr>
            </w:pPr>
            <w:r w:rsidRPr="00DB1313">
              <w:rPr>
                <w:rFonts w:eastAsiaTheme="minorEastAsia"/>
                <w:b/>
                <w:bCs/>
                <w:color w:val="0000FF"/>
                <w:u w:val="single"/>
                <w:lang w:eastAsia="zh-CN"/>
              </w:rPr>
              <w:t>(CMCC)</w:t>
            </w:r>
          </w:p>
          <w:p w14:paraId="12171871" w14:textId="0B4594DC" w:rsidR="00D076DF" w:rsidRDefault="00D076DF" w:rsidP="00D076DF">
            <w:pPr>
              <w:rPr>
                <w:rFonts w:eastAsiaTheme="minorEastAsia"/>
                <w:color w:val="0070C0"/>
                <w:lang w:val="en-US" w:eastAsia="zh-CN"/>
              </w:rPr>
            </w:pPr>
            <w:r w:rsidRPr="00DB1313">
              <w:rPr>
                <w:rFonts w:eastAsia="宋体"/>
                <w:lang w:eastAsia="zh-CN"/>
              </w:rPr>
              <w:t>NR-NR intra-frequency cell reselection</w:t>
            </w:r>
          </w:p>
        </w:tc>
        <w:tc>
          <w:tcPr>
            <w:tcW w:w="8337" w:type="dxa"/>
          </w:tcPr>
          <w:p w14:paraId="1B1166AB" w14:textId="7F829C46" w:rsidR="00D076DF" w:rsidRPr="00404831" w:rsidRDefault="00AF53BF" w:rsidP="00D076DF">
            <w:pPr>
              <w:rPr>
                <w:rFonts w:eastAsiaTheme="minorEastAsia"/>
                <w:i/>
                <w:color w:val="0070C0"/>
                <w:lang w:val="en-US" w:eastAsia="zh-CN"/>
              </w:rPr>
            </w:pPr>
            <w:r>
              <w:rPr>
                <w:rFonts w:eastAsiaTheme="minorEastAsia"/>
                <w:i/>
                <w:color w:val="0070C0"/>
                <w:lang w:val="en-US" w:eastAsia="zh-CN"/>
              </w:rPr>
              <w:t>To be revised.</w:t>
            </w:r>
          </w:p>
        </w:tc>
      </w:tr>
      <w:tr w:rsidR="00D076DF" w14:paraId="695A0852" w14:textId="77777777" w:rsidTr="00D076DF">
        <w:tc>
          <w:tcPr>
            <w:tcW w:w="1294" w:type="dxa"/>
          </w:tcPr>
          <w:p w14:paraId="37225407" w14:textId="77777777" w:rsidR="00D076DF" w:rsidRPr="00DB1313" w:rsidRDefault="00442898" w:rsidP="00D076DF">
            <w:pPr>
              <w:spacing w:after="120"/>
              <w:rPr>
                <w:b/>
                <w:bCs/>
                <w:color w:val="0000FF"/>
                <w:u w:val="single"/>
              </w:rPr>
            </w:pPr>
            <w:hyperlink r:id="rId61" w:history="1">
              <w:r w:rsidR="00D076DF" w:rsidRPr="00DB1313">
                <w:rPr>
                  <w:rStyle w:val="af0"/>
                  <w:b/>
                  <w:bCs/>
                </w:rPr>
                <w:t>R4-2015147</w:t>
              </w:r>
            </w:hyperlink>
          </w:p>
          <w:p w14:paraId="3AFE66B6" w14:textId="77777777" w:rsidR="00D076DF" w:rsidRPr="00DB1313" w:rsidRDefault="00D076DF" w:rsidP="00D076DF">
            <w:pPr>
              <w:spacing w:after="120"/>
              <w:rPr>
                <w:rFonts w:eastAsiaTheme="minorEastAsia"/>
                <w:b/>
                <w:bCs/>
                <w:color w:val="0000FF"/>
                <w:u w:val="single"/>
                <w:lang w:eastAsia="zh-CN"/>
              </w:rPr>
            </w:pPr>
            <w:r w:rsidRPr="00DB1313">
              <w:rPr>
                <w:rFonts w:eastAsiaTheme="minorEastAsia"/>
                <w:b/>
                <w:bCs/>
                <w:color w:val="0000FF"/>
                <w:u w:val="single"/>
                <w:lang w:eastAsia="zh-CN"/>
              </w:rPr>
              <w:t>(Ericsson)</w:t>
            </w:r>
          </w:p>
          <w:p w14:paraId="2313D1B1" w14:textId="4CB7299C" w:rsidR="00D076DF" w:rsidRDefault="00D076DF" w:rsidP="00D076DF">
            <w:pPr>
              <w:rPr>
                <w:rFonts w:eastAsiaTheme="minorEastAsia"/>
                <w:color w:val="0070C0"/>
                <w:lang w:val="en-US" w:eastAsia="zh-CN"/>
              </w:rPr>
            </w:pPr>
            <w:r w:rsidRPr="00DB1313">
              <w:rPr>
                <w:rFonts w:eastAsia="宋体"/>
                <w:lang w:eastAsia="zh-CN"/>
              </w:rPr>
              <w:t>NR -NR cell identification in connected mode</w:t>
            </w:r>
          </w:p>
        </w:tc>
        <w:tc>
          <w:tcPr>
            <w:tcW w:w="8337" w:type="dxa"/>
          </w:tcPr>
          <w:p w14:paraId="4A603EE7" w14:textId="50B22223" w:rsidR="00D076DF" w:rsidRPr="00404831" w:rsidRDefault="00AF53BF" w:rsidP="00D076DF">
            <w:pPr>
              <w:rPr>
                <w:rFonts w:eastAsiaTheme="minorEastAsia"/>
                <w:i/>
                <w:color w:val="0070C0"/>
                <w:lang w:val="en-US" w:eastAsia="zh-CN"/>
              </w:rPr>
            </w:pPr>
            <w:r>
              <w:rPr>
                <w:rFonts w:eastAsiaTheme="minorEastAsia"/>
                <w:i/>
                <w:color w:val="0070C0"/>
                <w:lang w:val="en-US" w:eastAsia="zh-CN"/>
              </w:rPr>
              <w:t>To be revised.</w:t>
            </w:r>
          </w:p>
        </w:tc>
      </w:tr>
      <w:tr w:rsidR="00D076DF" w14:paraId="431CECFB" w14:textId="77777777" w:rsidTr="00D076DF">
        <w:tc>
          <w:tcPr>
            <w:tcW w:w="1294" w:type="dxa"/>
          </w:tcPr>
          <w:p w14:paraId="4286D92C" w14:textId="77777777" w:rsidR="00D076DF" w:rsidRPr="00DB1313" w:rsidRDefault="00442898" w:rsidP="00D076DF">
            <w:pPr>
              <w:spacing w:after="120"/>
              <w:rPr>
                <w:b/>
                <w:bCs/>
                <w:color w:val="0000FF"/>
                <w:u w:val="single"/>
              </w:rPr>
            </w:pPr>
            <w:hyperlink r:id="rId62" w:history="1">
              <w:r w:rsidR="00D076DF" w:rsidRPr="00DB1313">
                <w:rPr>
                  <w:rStyle w:val="af0"/>
                  <w:b/>
                  <w:bCs/>
                </w:rPr>
                <w:t>R4-2015493</w:t>
              </w:r>
            </w:hyperlink>
          </w:p>
          <w:p w14:paraId="4A4641BA" w14:textId="77777777" w:rsidR="00D076DF" w:rsidRPr="00DB1313" w:rsidRDefault="00D076DF" w:rsidP="00D076DF">
            <w:pPr>
              <w:spacing w:after="120"/>
              <w:rPr>
                <w:rFonts w:eastAsiaTheme="minorEastAsia"/>
                <w:b/>
                <w:bCs/>
                <w:color w:val="0000FF"/>
                <w:u w:val="single"/>
                <w:lang w:eastAsia="zh-CN"/>
              </w:rPr>
            </w:pPr>
            <w:r w:rsidRPr="00DB1313">
              <w:rPr>
                <w:rFonts w:eastAsiaTheme="minorEastAsia"/>
                <w:b/>
                <w:bCs/>
                <w:color w:val="0000FF"/>
                <w:u w:val="single"/>
                <w:lang w:eastAsia="zh-CN"/>
              </w:rPr>
              <w:t xml:space="preserve">(Huawei, </w:t>
            </w:r>
            <w:proofErr w:type="spellStart"/>
            <w:r w:rsidRPr="00DB1313">
              <w:rPr>
                <w:rFonts w:eastAsiaTheme="minorEastAsia"/>
                <w:b/>
                <w:bCs/>
                <w:color w:val="0000FF"/>
                <w:u w:val="single"/>
                <w:lang w:eastAsia="zh-CN"/>
              </w:rPr>
              <w:t>HiSilicon</w:t>
            </w:r>
            <w:proofErr w:type="spellEnd"/>
            <w:r w:rsidRPr="00DB1313">
              <w:rPr>
                <w:rFonts w:eastAsiaTheme="minorEastAsia"/>
                <w:b/>
                <w:bCs/>
                <w:color w:val="0000FF"/>
                <w:u w:val="single"/>
                <w:lang w:eastAsia="zh-CN"/>
              </w:rPr>
              <w:t>)</w:t>
            </w:r>
          </w:p>
          <w:p w14:paraId="3DFE1AEA" w14:textId="0454671F" w:rsidR="00D076DF" w:rsidRDefault="00D076DF" w:rsidP="00D076DF">
            <w:pPr>
              <w:rPr>
                <w:rFonts w:eastAsiaTheme="minorEastAsia"/>
                <w:color w:val="0070C0"/>
                <w:lang w:val="en-US" w:eastAsia="zh-CN"/>
              </w:rPr>
            </w:pPr>
            <w:r w:rsidRPr="00DB1313">
              <w:rPr>
                <w:rFonts w:eastAsiaTheme="minorEastAsia"/>
                <w:lang w:val="en-US" w:eastAsia="zh-CN"/>
              </w:rPr>
              <w:t>NR-E-UTRAN event-triggered reporting + E-UTRAN- NR Inter-RAT event triggered reporting</w:t>
            </w:r>
          </w:p>
        </w:tc>
        <w:tc>
          <w:tcPr>
            <w:tcW w:w="8337" w:type="dxa"/>
          </w:tcPr>
          <w:p w14:paraId="585B56C7" w14:textId="5CD48A88" w:rsidR="00D076DF" w:rsidRPr="00404831" w:rsidRDefault="00AF53BF" w:rsidP="00D076DF">
            <w:pPr>
              <w:rPr>
                <w:rFonts w:eastAsiaTheme="minorEastAsia"/>
                <w:i/>
                <w:color w:val="0070C0"/>
                <w:lang w:val="en-US" w:eastAsia="zh-CN"/>
              </w:rPr>
            </w:pPr>
            <w:r>
              <w:rPr>
                <w:rFonts w:eastAsiaTheme="minorEastAsia"/>
                <w:i/>
                <w:color w:val="0070C0"/>
                <w:lang w:val="en-US" w:eastAsia="zh-CN"/>
              </w:rPr>
              <w:t>To be revised.</w:t>
            </w:r>
          </w:p>
        </w:tc>
      </w:tr>
      <w:tr w:rsidR="00D076DF" w14:paraId="3F5B9CED" w14:textId="77777777" w:rsidTr="00D076DF">
        <w:tc>
          <w:tcPr>
            <w:tcW w:w="1294" w:type="dxa"/>
          </w:tcPr>
          <w:p w14:paraId="3452EF46" w14:textId="77777777" w:rsidR="00D076DF" w:rsidRPr="00DB1313" w:rsidRDefault="00442898" w:rsidP="00D076DF">
            <w:pPr>
              <w:spacing w:after="120"/>
              <w:rPr>
                <w:b/>
                <w:bCs/>
                <w:color w:val="0000FF"/>
                <w:u w:val="single"/>
              </w:rPr>
            </w:pPr>
            <w:hyperlink r:id="rId63" w:history="1">
              <w:r w:rsidR="00D076DF" w:rsidRPr="00DB1313">
                <w:rPr>
                  <w:rStyle w:val="af0"/>
                  <w:b/>
                  <w:bCs/>
                </w:rPr>
                <w:t>R4-2016215</w:t>
              </w:r>
            </w:hyperlink>
          </w:p>
          <w:p w14:paraId="6CB22147" w14:textId="77777777" w:rsidR="00D076DF" w:rsidRPr="00DB1313" w:rsidRDefault="00D076DF" w:rsidP="00D076DF">
            <w:pPr>
              <w:spacing w:after="120"/>
              <w:rPr>
                <w:rFonts w:eastAsiaTheme="minorEastAsia"/>
                <w:b/>
                <w:bCs/>
                <w:color w:val="0000FF"/>
                <w:u w:val="single"/>
                <w:lang w:eastAsia="zh-CN"/>
              </w:rPr>
            </w:pPr>
            <w:r w:rsidRPr="00DB1313">
              <w:rPr>
                <w:rFonts w:eastAsiaTheme="minorEastAsia"/>
                <w:b/>
                <w:bCs/>
                <w:color w:val="0000FF"/>
                <w:u w:val="single"/>
                <w:lang w:eastAsia="zh-CN"/>
              </w:rPr>
              <w:t>(Nokia, Nokia Shanghai Bell)</w:t>
            </w:r>
          </w:p>
          <w:p w14:paraId="4C0245F8" w14:textId="08B385C3" w:rsidR="00D076DF" w:rsidRDefault="00D076DF" w:rsidP="00D076DF">
            <w:pPr>
              <w:rPr>
                <w:rFonts w:eastAsiaTheme="minorEastAsia"/>
                <w:color w:val="0070C0"/>
                <w:lang w:val="en-US" w:eastAsia="zh-CN"/>
              </w:rPr>
            </w:pPr>
            <w:r w:rsidRPr="00DB1313">
              <w:rPr>
                <w:rFonts w:eastAsia="宋体"/>
                <w:lang w:eastAsia="zh-CN"/>
              </w:rPr>
              <w:t>L1-RSRP</w:t>
            </w:r>
          </w:p>
        </w:tc>
        <w:tc>
          <w:tcPr>
            <w:tcW w:w="8337" w:type="dxa"/>
          </w:tcPr>
          <w:p w14:paraId="0E431A7B" w14:textId="60D359DF" w:rsidR="00D076DF" w:rsidRPr="00404831" w:rsidRDefault="00AF53BF" w:rsidP="00D076DF">
            <w:pPr>
              <w:rPr>
                <w:rFonts w:eastAsiaTheme="minorEastAsia"/>
                <w:i/>
                <w:color w:val="0070C0"/>
                <w:lang w:val="en-US" w:eastAsia="zh-CN"/>
              </w:rPr>
            </w:pPr>
            <w:r>
              <w:rPr>
                <w:rFonts w:eastAsiaTheme="minorEastAsia"/>
                <w:i/>
                <w:color w:val="0070C0"/>
                <w:lang w:val="en-US" w:eastAsia="zh-CN"/>
              </w:rPr>
              <w:t>To be revised.</w:t>
            </w:r>
          </w:p>
        </w:tc>
      </w:tr>
    </w:tbl>
    <w:p w14:paraId="66BE935C" w14:textId="77777777" w:rsidR="00BC6BDA" w:rsidRPr="003418CB" w:rsidRDefault="00BC6BDA" w:rsidP="00BC6BDA">
      <w:pPr>
        <w:rPr>
          <w:color w:val="0070C0"/>
          <w:lang w:val="en-US" w:eastAsia="zh-CN"/>
        </w:rPr>
      </w:pPr>
    </w:p>
    <w:p w14:paraId="3828155A" w14:textId="77777777" w:rsidR="00BC6BDA" w:rsidRDefault="00BC6BDA" w:rsidP="00BC6BDA">
      <w:pPr>
        <w:pStyle w:val="2"/>
      </w:pPr>
      <w:r>
        <w:rPr>
          <w:rFonts w:hint="eastAsia"/>
        </w:rPr>
        <w:t>Discussion on 2nd round</w:t>
      </w:r>
      <w:r>
        <w:t xml:space="preserve"> (if applicable)</w:t>
      </w:r>
    </w:p>
    <w:p w14:paraId="13BF387F" w14:textId="77777777" w:rsidR="009703B3" w:rsidRPr="00805BE8" w:rsidRDefault="009703B3" w:rsidP="009703B3">
      <w:pPr>
        <w:pStyle w:val="3"/>
        <w:rPr>
          <w:sz w:val="24"/>
          <w:szCs w:val="16"/>
        </w:rPr>
      </w:pPr>
      <w:r w:rsidRPr="00805BE8">
        <w:rPr>
          <w:sz w:val="24"/>
          <w:szCs w:val="16"/>
        </w:rPr>
        <w:t>CRs/TPs comments collection</w:t>
      </w:r>
    </w:p>
    <w:tbl>
      <w:tblPr>
        <w:tblStyle w:val="aff7"/>
        <w:tblW w:w="0" w:type="auto"/>
        <w:tblLook w:val="04A0" w:firstRow="1" w:lastRow="0" w:firstColumn="1" w:lastColumn="0" w:noHBand="0" w:noVBand="1"/>
      </w:tblPr>
      <w:tblGrid>
        <w:gridCol w:w="1294"/>
        <w:gridCol w:w="8337"/>
      </w:tblGrid>
      <w:tr w:rsidR="00F56B05" w:rsidRPr="00004165" w14:paraId="493A8ACD" w14:textId="77777777" w:rsidTr="002D70CD">
        <w:tc>
          <w:tcPr>
            <w:tcW w:w="1294" w:type="dxa"/>
          </w:tcPr>
          <w:p w14:paraId="0507D072" w14:textId="77777777" w:rsidR="00F56B05" w:rsidRPr="00045592" w:rsidRDefault="00F56B05" w:rsidP="00F56B05">
            <w:pPr>
              <w:rPr>
                <w:rFonts w:eastAsiaTheme="minorEastAsia"/>
                <w:b/>
                <w:bCs/>
                <w:color w:val="0070C0"/>
                <w:lang w:val="en-US" w:eastAsia="zh-CN"/>
              </w:rPr>
            </w:pPr>
            <w:r w:rsidRPr="00045592">
              <w:rPr>
                <w:rFonts w:eastAsiaTheme="minorEastAsia"/>
                <w:b/>
                <w:bCs/>
                <w:color w:val="0070C0"/>
                <w:lang w:val="en-US" w:eastAsia="zh-CN"/>
              </w:rPr>
              <w:t>CR/TP number</w:t>
            </w:r>
          </w:p>
        </w:tc>
        <w:tc>
          <w:tcPr>
            <w:tcW w:w="8337" w:type="dxa"/>
          </w:tcPr>
          <w:p w14:paraId="17D45E83" w14:textId="6049F9A3" w:rsidR="00F56B05" w:rsidRPr="00045592" w:rsidRDefault="00F56B05" w:rsidP="00F56B05">
            <w:pPr>
              <w:rPr>
                <w:rFonts w:eastAsia="MS Mincho"/>
                <w:b/>
                <w:bCs/>
                <w:color w:val="0070C0"/>
                <w:lang w:val="en-US" w:eastAsia="zh-CN"/>
              </w:rPr>
            </w:pPr>
            <w:r w:rsidRPr="00DB1313">
              <w:rPr>
                <w:rFonts w:eastAsiaTheme="minorEastAsia"/>
                <w:b/>
                <w:bCs/>
                <w:color w:val="0070C0"/>
                <w:lang w:val="en-US" w:eastAsia="zh-CN"/>
              </w:rPr>
              <w:t>Comments collection</w:t>
            </w:r>
          </w:p>
        </w:tc>
      </w:tr>
      <w:tr w:rsidR="00062AB4" w14:paraId="27E2FA01" w14:textId="77777777" w:rsidTr="00E4308E">
        <w:tc>
          <w:tcPr>
            <w:tcW w:w="9631" w:type="dxa"/>
            <w:gridSpan w:val="2"/>
          </w:tcPr>
          <w:p w14:paraId="1C349273" w14:textId="57FBA70C" w:rsidR="00062AB4" w:rsidRDefault="00062AB4" w:rsidP="00062AB4">
            <w:pPr>
              <w:rPr>
                <w:rFonts w:eastAsiaTheme="minorEastAsia"/>
                <w:i/>
                <w:color w:val="0070C0"/>
                <w:lang w:val="en-US" w:eastAsia="zh-CN"/>
              </w:rPr>
            </w:pPr>
            <w:r w:rsidRPr="00DB1313">
              <w:rPr>
                <w:rFonts w:eastAsiaTheme="minorEastAsia"/>
                <w:lang w:val="en-US" w:eastAsia="zh-CN"/>
              </w:rPr>
              <w:t>CRs related to release independent for Rel-16 HST RRM requirements</w:t>
            </w:r>
          </w:p>
        </w:tc>
      </w:tr>
      <w:tr w:rsidR="00062AB4" w14:paraId="75514218" w14:textId="77777777" w:rsidTr="002D70CD">
        <w:tc>
          <w:tcPr>
            <w:tcW w:w="1294" w:type="dxa"/>
          </w:tcPr>
          <w:p w14:paraId="2CF8F235" w14:textId="44A607F7" w:rsidR="00062AB4" w:rsidRPr="00BC759E" w:rsidRDefault="00062AB4" w:rsidP="00062AB4">
            <w:pPr>
              <w:spacing w:after="120"/>
              <w:rPr>
                <w:rFonts w:ascii="Arial" w:hAnsi="Arial" w:cs="Arial"/>
                <w:sz w:val="16"/>
                <w:szCs w:val="16"/>
              </w:rPr>
            </w:pPr>
            <w:r w:rsidRPr="00BC759E">
              <w:rPr>
                <w:rFonts w:ascii="Arial" w:hAnsi="Arial" w:cs="Arial"/>
                <w:b/>
                <w:color w:val="0000FF"/>
                <w:sz w:val="16"/>
                <w:szCs w:val="16"/>
              </w:rPr>
              <w:t>R4-2017243</w:t>
            </w:r>
          </w:p>
          <w:p w14:paraId="65EBB1B0" w14:textId="2ADE2512" w:rsidR="00062AB4" w:rsidRPr="00BC759E" w:rsidRDefault="00062AB4" w:rsidP="00062AB4">
            <w:pPr>
              <w:spacing w:after="120"/>
              <w:rPr>
                <w:rFonts w:ascii="Arial" w:hAnsi="Arial" w:cs="Arial"/>
                <w:sz w:val="16"/>
                <w:szCs w:val="16"/>
              </w:rPr>
            </w:pPr>
            <w:r w:rsidRPr="00BC759E">
              <w:rPr>
                <w:rFonts w:ascii="Arial" w:hAnsi="Arial" w:cs="Arial"/>
                <w:sz w:val="16"/>
                <w:szCs w:val="16"/>
              </w:rPr>
              <w:t xml:space="preserve">(Revised from </w:t>
            </w:r>
            <w:hyperlink r:id="rId64" w:history="1">
              <w:r w:rsidRPr="00BC759E">
                <w:rPr>
                  <w:rFonts w:ascii="Arial" w:hAnsi="Arial" w:cs="Arial"/>
                  <w:sz w:val="16"/>
                  <w:szCs w:val="16"/>
                </w:rPr>
                <w:t>R4-2014695</w:t>
              </w:r>
            </w:hyperlink>
            <w:r w:rsidRPr="00BC759E">
              <w:rPr>
                <w:rFonts w:ascii="Arial" w:hAnsi="Arial" w:cs="Arial"/>
                <w:sz w:val="16"/>
                <w:szCs w:val="16"/>
              </w:rPr>
              <w:t>)</w:t>
            </w:r>
          </w:p>
          <w:p w14:paraId="1E0C9743" w14:textId="77777777" w:rsidR="00062AB4" w:rsidRPr="00BC759E" w:rsidRDefault="00062AB4" w:rsidP="00062AB4">
            <w:pPr>
              <w:rPr>
                <w:rFonts w:ascii="Arial" w:eastAsiaTheme="minorEastAsia" w:hAnsi="Arial" w:cs="Arial"/>
                <w:color w:val="0070C0"/>
                <w:sz w:val="16"/>
                <w:szCs w:val="16"/>
                <w:lang w:val="en-US" w:eastAsia="zh-CN"/>
              </w:rPr>
            </w:pPr>
            <w:r w:rsidRPr="00BC759E">
              <w:rPr>
                <w:rFonts w:ascii="Arial" w:hAnsi="Arial" w:cs="Arial"/>
                <w:sz w:val="16"/>
                <w:szCs w:val="16"/>
              </w:rPr>
              <w:t>(CMCC)</w:t>
            </w:r>
          </w:p>
        </w:tc>
        <w:tc>
          <w:tcPr>
            <w:tcW w:w="8337" w:type="dxa"/>
          </w:tcPr>
          <w:p w14:paraId="63274A10" w14:textId="6C445278" w:rsidR="00062AB4" w:rsidRPr="003418CB" w:rsidRDefault="00062AB4" w:rsidP="00062AB4">
            <w:pPr>
              <w:rPr>
                <w:rFonts w:eastAsiaTheme="minorEastAsia"/>
                <w:color w:val="0070C0"/>
                <w:lang w:val="en-US" w:eastAsia="zh-CN"/>
              </w:rPr>
            </w:pPr>
          </w:p>
        </w:tc>
      </w:tr>
      <w:tr w:rsidR="00062AB4" w14:paraId="4CF43B4D" w14:textId="77777777" w:rsidTr="002D70CD">
        <w:tc>
          <w:tcPr>
            <w:tcW w:w="1294" w:type="dxa"/>
          </w:tcPr>
          <w:p w14:paraId="02AFCAA4" w14:textId="7A921CD0" w:rsidR="00062AB4" w:rsidRPr="00BC759E" w:rsidRDefault="00BC759E" w:rsidP="00062AB4">
            <w:pPr>
              <w:spacing w:after="120"/>
              <w:rPr>
                <w:rFonts w:ascii="Arial" w:hAnsi="Arial" w:cs="Arial"/>
                <w:sz w:val="16"/>
                <w:szCs w:val="16"/>
              </w:rPr>
            </w:pPr>
            <w:r w:rsidRPr="00BC759E">
              <w:rPr>
                <w:rFonts w:ascii="Arial" w:hAnsi="Arial" w:cs="Arial"/>
                <w:b/>
                <w:color w:val="0000FF"/>
                <w:sz w:val="16"/>
                <w:szCs w:val="16"/>
              </w:rPr>
              <w:t>R4-2017244</w:t>
            </w:r>
          </w:p>
          <w:p w14:paraId="49617D57" w14:textId="17D8ABF5" w:rsidR="00062AB4" w:rsidRPr="00BC759E" w:rsidRDefault="00062AB4" w:rsidP="00062AB4">
            <w:pPr>
              <w:spacing w:after="120"/>
              <w:rPr>
                <w:rFonts w:ascii="Arial" w:hAnsi="Arial" w:cs="Arial"/>
                <w:sz w:val="16"/>
                <w:szCs w:val="16"/>
              </w:rPr>
            </w:pPr>
            <w:r w:rsidRPr="00BC759E">
              <w:rPr>
                <w:rFonts w:ascii="Arial" w:hAnsi="Arial" w:cs="Arial"/>
                <w:sz w:val="16"/>
                <w:szCs w:val="16"/>
              </w:rPr>
              <w:t>(</w:t>
            </w:r>
            <w:r w:rsidRPr="00BC759E">
              <w:rPr>
                <w:rFonts w:ascii="Arial" w:hAnsi="Arial" w:cs="Arial"/>
                <w:sz w:val="16"/>
                <w:szCs w:val="16"/>
              </w:rPr>
              <w:t>Revised from</w:t>
            </w:r>
            <w:r w:rsidRPr="00BC759E">
              <w:rPr>
                <w:rFonts w:ascii="Arial" w:hAnsi="Arial" w:cs="Arial"/>
                <w:sz w:val="16"/>
                <w:szCs w:val="16"/>
              </w:rPr>
              <w:t xml:space="preserve"> </w:t>
            </w:r>
            <w:hyperlink r:id="rId65" w:history="1">
              <w:r w:rsidRPr="00007C75">
                <w:rPr>
                  <w:rFonts w:ascii="Arial" w:hAnsi="Arial" w:cs="Arial"/>
                  <w:sz w:val="16"/>
                  <w:szCs w:val="16"/>
                </w:rPr>
                <w:t>R4-2014697</w:t>
              </w:r>
            </w:hyperlink>
            <w:r w:rsidRPr="00007C75">
              <w:rPr>
                <w:rFonts w:ascii="Arial" w:hAnsi="Arial" w:cs="Arial"/>
                <w:sz w:val="16"/>
                <w:szCs w:val="16"/>
              </w:rPr>
              <w:t>)</w:t>
            </w:r>
          </w:p>
          <w:p w14:paraId="3C125EBA" w14:textId="77777777" w:rsidR="00062AB4" w:rsidRPr="00BC759E" w:rsidRDefault="00062AB4" w:rsidP="00062AB4">
            <w:pPr>
              <w:rPr>
                <w:rFonts w:ascii="Arial" w:eastAsiaTheme="minorEastAsia" w:hAnsi="Arial" w:cs="Arial"/>
                <w:color w:val="0070C0"/>
                <w:sz w:val="16"/>
                <w:szCs w:val="16"/>
                <w:lang w:val="en-US" w:eastAsia="zh-CN"/>
              </w:rPr>
            </w:pPr>
            <w:r w:rsidRPr="00BC759E">
              <w:rPr>
                <w:rFonts w:ascii="Arial" w:hAnsi="Arial" w:cs="Arial"/>
                <w:sz w:val="16"/>
                <w:szCs w:val="16"/>
              </w:rPr>
              <w:t>(CMCC)</w:t>
            </w:r>
          </w:p>
        </w:tc>
        <w:tc>
          <w:tcPr>
            <w:tcW w:w="8337" w:type="dxa"/>
          </w:tcPr>
          <w:p w14:paraId="60CDA9B4" w14:textId="141CC101" w:rsidR="00062AB4" w:rsidRPr="00404831" w:rsidRDefault="00062AB4" w:rsidP="00062AB4">
            <w:pPr>
              <w:rPr>
                <w:rFonts w:eastAsiaTheme="minorEastAsia"/>
                <w:i/>
                <w:color w:val="0070C0"/>
                <w:lang w:val="en-US" w:eastAsia="zh-CN"/>
              </w:rPr>
            </w:pPr>
          </w:p>
        </w:tc>
      </w:tr>
      <w:tr w:rsidR="00062AB4" w14:paraId="38B50F3F" w14:textId="77777777" w:rsidTr="009A39FC">
        <w:tc>
          <w:tcPr>
            <w:tcW w:w="9631" w:type="dxa"/>
            <w:gridSpan w:val="2"/>
          </w:tcPr>
          <w:p w14:paraId="25D35D75" w14:textId="4E3863F9" w:rsidR="00062AB4" w:rsidRPr="00AC7B7F" w:rsidRDefault="00062AB4" w:rsidP="00062AB4">
            <w:pPr>
              <w:rPr>
                <w:rFonts w:eastAsiaTheme="minorEastAsia"/>
                <w:i/>
                <w:color w:val="0070C0"/>
                <w:lang w:val="en-US" w:eastAsia="zh-CN"/>
              </w:rPr>
            </w:pPr>
            <w:r w:rsidRPr="00DB1313">
              <w:rPr>
                <w:rFonts w:eastAsiaTheme="minorEastAsia"/>
                <w:lang w:val="en-US" w:eastAsia="zh-CN"/>
              </w:rPr>
              <w:t>CRs related to measurement accuracy</w:t>
            </w:r>
          </w:p>
        </w:tc>
      </w:tr>
      <w:tr w:rsidR="00062AB4" w14:paraId="72F871FE" w14:textId="77777777" w:rsidTr="002D70CD">
        <w:tc>
          <w:tcPr>
            <w:tcW w:w="1294" w:type="dxa"/>
          </w:tcPr>
          <w:p w14:paraId="5093DBCD" w14:textId="77777777" w:rsidR="00062AB4" w:rsidRPr="00007C75" w:rsidRDefault="00062AB4" w:rsidP="00062AB4">
            <w:pPr>
              <w:spacing w:after="120"/>
              <w:rPr>
                <w:rFonts w:ascii="Arial" w:hAnsi="Arial" w:cs="Arial"/>
                <w:b/>
                <w:color w:val="0000FF"/>
                <w:sz w:val="16"/>
                <w:szCs w:val="16"/>
              </w:rPr>
            </w:pPr>
            <w:hyperlink r:id="rId66" w:history="1">
              <w:r w:rsidRPr="00007C75">
                <w:rPr>
                  <w:rFonts w:ascii="Arial" w:hAnsi="Arial" w:cs="Arial"/>
                  <w:b/>
                  <w:color w:val="0000FF"/>
                  <w:sz w:val="16"/>
                  <w:szCs w:val="16"/>
                </w:rPr>
                <w:t>R4-2015494</w:t>
              </w:r>
            </w:hyperlink>
          </w:p>
          <w:p w14:paraId="536437B7" w14:textId="77777777" w:rsidR="00062AB4" w:rsidRPr="00007C75" w:rsidRDefault="00062AB4" w:rsidP="00062AB4">
            <w:pPr>
              <w:rPr>
                <w:rFonts w:ascii="Arial" w:hAnsi="Arial" w:cs="Arial"/>
                <w:sz w:val="16"/>
                <w:szCs w:val="16"/>
              </w:rPr>
            </w:pPr>
            <w:r w:rsidRPr="00007C75">
              <w:rPr>
                <w:rFonts w:ascii="Arial" w:hAnsi="Arial" w:cs="Arial"/>
                <w:sz w:val="16"/>
                <w:szCs w:val="16"/>
              </w:rPr>
              <w:t xml:space="preserve">(Huawei, </w:t>
            </w:r>
            <w:proofErr w:type="spellStart"/>
            <w:r w:rsidRPr="00007C75">
              <w:rPr>
                <w:rFonts w:ascii="Arial" w:hAnsi="Arial" w:cs="Arial"/>
                <w:sz w:val="16"/>
                <w:szCs w:val="16"/>
              </w:rPr>
              <w:t>HiSilicon</w:t>
            </w:r>
            <w:proofErr w:type="spellEnd"/>
            <w:r w:rsidRPr="00007C75">
              <w:rPr>
                <w:rFonts w:ascii="Arial" w:hAnsi="Arial" w:cs="Arial"/>
                <w:sz w:val="16"/>
                <w:szCs w:val="16"/>
              </w:rPr>
              <w:t>)</w:t>
            </w:r>
          </w:p>
        </w:tc>
        <w:tc>
          <w:tcPr>
            <w:tcW w:w="8337" w:type="dxa"/>
          </w:tcPr>
          <w:p w14:paraId="46BA4511" w14:textId="20CBE56C" w:rsidR="00062AB4" w:rsidRPr="00404831" w:rsidRDefault="00062AB4" w:rsidP="00062AB4">
            <w:pPr>
              <w:rPr>
                <w:rFonts w:eastAsiaTheme="minorEastAsia"/>
                <w:i/>
                <w:color w:val="0070C0"/>
                <w:lang w:val="en-US" w:eastAsia="zh-CN"/>
              </w:rPr>
            </w:pPr>
          </w:p>
        </w:tc>
      </w:tr>
      <w:tr w:rsidR="00062AB4" w14:paraId="28EDB390" w14:textId="77777777" w:rsidTr="007F06C9">
        <w:tc>
          <w:tcPr>
            <w:tcW w:w="9631" w:type="dxa"/>
            <w:gridSpan w:val="2"/>
          </w:tcPr>
          <w:p w14:paraId="72119E2A" w14:textId="170A8F81" w:rsidR="00062AB4" w:rsidRDefault="00062AB4" w:rsidP="00062AB4">
            <w:pPr>
              <w:rPr>
                <w:rFonts w:eastAsiaTheme="minorEastAsia"/>
                <w:i/>
                <w:color w:val="0070C0"/>
                <w:lang w:val="en-US" w:eastAsia="zh-CN"/>
              </w:rPr>
            </w:pPr>
            <w:r w:rsidRPr="00DB1313">
              <w:rPr>
                <w:rFonts w:eastAsiaTheme="minorEastAsia"/>
                <w:lang w:val="en-US" w:eastAsia="zh-CN"/>
              </w:rPr>
              <w:t>CRs related to test cases</w:t>
            </w:r>
          </w:p>
        </w:tc>
      </w:tr>
      <w:tr w:rsidR="00062AB4" w14:paraId="3E09E12E" w14:textId="77777777" w:rsidTr="002D70CD">
        <w:tc>
          <w:tcPr>
            <w:tcW w:w="1294" w:type="dxa"/>
          </w:tcPr>
          <w:p w14:paraId="1634A4F8" w14:textId="36ED616C" w:rsidR="00062AB4" w:rsidRPr="00BC759E" w:rsidRDefault="00BC759E" w:rsidP="00062AB4">
            <w:pPr>
              <w:spacing w:after="120"/>
              <w:rPr>
                <w:rFonts w:ascii="Arial" w:hAnsi="Arial" w:cs="Arial"/>
                <w:b/>
                <w:color w:val="0000FF"/>
                <w:sz w:val="16"/>
                <w:szCs w:val="16"/>
              </w:rPr>
            </w:pPr>
            <w:r w:rsidRPr="00BC759E">
              <w:rPr>
                <w:rFonts w:ascii="Arial" w:hAnsi="Arial" w:cs="Arial"/>
                <w:b/>
                <w:color w:val="0000FF"/>
                <w:sz w:val="16"/>
                <w:szCs w:val="16"/>
              </w:rPr>
              <w:t>R4-2017246</w:t>
            </w:r>
          </w:p>
          <w:p w14:paraId="403A0ECA" w14:textId="0F4DD37C" w:rsidR="00062AB4" w:rsidRPr="00BC759E" w:rsidRDefault="00062AB4" w:rsidP="00062AB4">
            <w:pPr>
              <w:spacing w:after="120"/>
              <w:rPr>
                <w:rFonts w:ascii="Arial" w:hAnsi="Arial" w:cs="Arial"/>
                <w:sz w:val="16"/>
                <w:szCs w:val="16"/>
              </w:rPr>
            </w:pPr>
            <w:r w:rsidRPr="00BC759E">
              <w:rPr>
                <w:rFonts w:ascii="Arial" w:hAnsi="Arial" w:cs="Arial"/>
                <w:sz w:val="16"/>
                <w:szCs w:val="16"/>
              </w:rPr>
              <w:t>(</w:t>
            </w:r>
            <w:r w:rsidRPr="00BC759E">
              <w:rPr>
                <w:rFonts w:ascii="Arial" w:hAnsi="Arial" w:cs="Arial"/>
                <w:sz w:val="16"/>
                <w:szCs w:val="16"/>
              </w:rPr>
              <w:t>Revised from</w:t>
            </w:r>
            <w:r w:rsidRPr="00BC759E">
              <w:rPr>
                <w:rFonts w:ascii="Arial" w:hAnsi="Arial" w:cs="Arial"/>
                <w:sz w:val="16"/>
                <w:szCs w:val="16"/>
              </w:rPr>
              <w:t xml:space="preserve"> </w:t>
            </w:r>
            <w:hyperlink r:id="rId67" w:history="1">
              <w:r w:rsidRPr="00BC759E">
                <w:rPr>
                  <w:rFonts w:ascii="Arial" w:hAnsi="Arial" w:cs="Arial"/>
                  <w:sz w:val="16"/>
                  <w:szCs w:val="16"/>
                </w:rPr>
                <w:t>R4-2014533</w:t>
              </w:r>
            </w:hyperlink>
            <w:r w:rsidRPr="00BC759E">
              <w:rPr>
                <w:rFonts w:ascii="Arial" w:hAnsi="Arial" w:cs="Arial"/>
                <w:sz w:val="16"/>
                <w:szCs w:val="16"/>
              </w:rPr>
              <w:t>)</w:t>
            </w:r>
          </w:p>
          <w:p w14:paraId="0E563C6B" w14:textId="77777777" w:rsidR="00062AB4" w:rsidRPr="00BC759E" w:rsidRDefault="00062AB4" w:rsidP="00062AB4">
            <w:pPr>
              <w:spacing w:after="120"/>
            </w:pPr>
            <w:r w:rsidRPr="00BC759E">
              <w:rPr>
                <w:rFonts w:ascii="Arial" w:hAnsi="Arial" w:cs="Arial" w:hint="eastAsia"/>
                <w:sz w:val="16"/>
                <w:szCs w:val="16"/>
              </w:rPr>
              <w:t>(</w:t>
            </w:r>
            <w:r w:rsidRPr="00BC759E">
              <w:rPr>
                <w:rFonts w:ascii="Arial" w:hAnsi="Arial" w:cs="Arial"/>
                <w:sz w:val="16"/>
                <w:szCs w:val="16"/>
              </w:rPr>
              <w:t>vivo)</w:t>
            </w:r>
          </w:p>
          <w:p w14:paraId="1D5890F7" w14:textId="77777777" w:rsidR="00062AB4" w:rsidRPr="00BC759E" w:rsidRDefault="00062AB4" w:rsidP="00062AB4">
            <w:pPr>
              <w:rPr>
                <w:rFonts w:ascii="Arial" w:hAnsi="Arial" w:cs="Arial"/>
                <w:sz w:val="16"/>
                <w:szCs w:val="16"/>
              </w:rPr>
            </w:pPr>
            <w:r w:rsidRPr="00BC759E">
              <w:rPr>
                <w:rFonts w:ascii="Arial" w:hAnsi="Arial" w:cs="Arial"/>
                <w:sz w:val="16"/>
                <w:szCs w:val="16"/>
              </w:rPr>
              <w:t>EUTRAN-NR cell re-selection</w:t>
            </w:r>
          </w:p>
        </w:tc>
        <w:tc>
          <w:tcPr>
            <w:tcW w:w="8337" w:type="dxa"/>
          </w:tcPr>
          <w:p w14:paraId="69BE2121" w14:textId="492D1C54" w:rsidR="00062AB4" w:rsidRPr="00404831" w:rsidRDefault="00062AB4" w:rsidP="00062AB4">
            <w:pPr>
              <w:rPr>
                <w:rFonts w:eastAsiaTheme="minorEastAsia"/>
                <w:i/>
                <w:color w:val="0070C0"/>
                <w:lang w:val="en-US" w:eastAsia="zh-CN"/>
              </w:rPr>
            </w:pPr>
          </w:p>
        </w:tc>
      </w:tr>
      <w:tr w:rsidR="00062AB4" w14:paraId="39D181DD" w14:textId="77777777" w:rsidTr="002D70CD">
        <w:tc>
          <w:tcPr>
            <w:tcW w:w="1294" w:type="dxa"/>
          </w:tcPr>
          <w:p w14:paraId="017FA8CD" w14:textId="784E1940" w:rsidR="00062AB4" w:rsidRPr="00BC759E" w:rsidRDefault="00BC759E" w:rsidP="00062AB4">
            <w:pPr>
              <w:spacing w:after="120"/>
              <w:rPr>
                <w:rFonts w:ascii="Arial" w:hAnsi="Arial" w:cs="Arial"/>
                <w:sz w:val="16"/>
                <w:szCs w:val="16"/>
              </w:rPr>
            </w:pPr>
            <w:r w:rsidRPr="00BC759E">
              <w:rPr>
                <w:rFonts w:ascii="Arial" w:hAnsi="Arial" w:cs="Arial"/>
                <w:b/>
                <w:color w:val="0000FF"/>
                <w:sz w:val="16"/>
                <w:szCs w:val="16"/>
              </w:rPr>
              <w:t>R4-2017247</w:t>
            </w:r>
          </w:p>
          <w:p w14:paraId="1C1074A9" w14:textId="317AB32C" w:rsidR="00062AB4" w:rsidRPr="00BC759E" w:rsidRDefault="00062AB4" w:rsidP="00062AB4">
            <w:pPr>
              <w:spacing w:after="120"/>
              <w:rPr>
                <w:rFonts w:ascii="Arial" w:hAnsi="Arial" w:cs="Arial"/>
                <w:sz w:val="16"/>
                <w:szCs w:val="16"/>
              </w:rPr>
            </w:pPr>
            <w:r w:rsidRPr="00BC759E">
              <w:rPr>
                <w:rFonts w:ascii="Arial" w:hAnsi="Arial" w:cs="Arial"/>
                <w:sz w:val="16"/>
                <w:szCs w:val="16"/>
              </w:rPr>
              <w:t>(</w:t>
            </w:r>
            <w:r w:rsidRPr="00BC759E">
              <w:rPr>
                <w:rFonts w:ascii="Arial" w:hAnsi="Arial" w:cs="Arial"/>
                <w:sz w:val="16"/>
                <w:szCs w:val="16"/>
              </w:rPr>
              <w:t>Revised from</w:t>
            </w:r>
            <w:r w:rsidRPr="00BC759E">
              <w:rPr>
                <w:rFonts w:ascii="Arial" w:hAnsi="Arial" w:cs="Arial"/>
                <w:sz w:val="16"/>
                <w:szCs w:val="16"/>
              </w:rPr>
              <w:t xml:space="preserve"> </w:t>
            </w:r>
            <w:hyperlink r:id="rId68" w:history="1">
              <w:r w:rsidRPr="00007C75">
                <w:rPr>
                  <w:rFonts w:ascii="Arial" w:hAnsi="Arial" w:cs="Arial"/>
                  <w:sz w:val="16"/>
                  <w:szCs w:val="16"/>
                </w:rPr>
                <w:t>R4-2014631</w:t>
              </w:r>
            </w:hyperlink>
            <w:r w:rsidRPr="00007C75">
              <w:rPr>
                <w:rFonts w:ascii="Arial" w:hAnsi="Arial" w:cs="Arial"/>
                <w:sz w:val="16"/>
                <w:szCs w:val="16"/>
              </w:rPr>
              <w:t>)</w:t>
            </w:r>
          </w:p>
          <w:p w14:paraId="3E582DCB" w14:textId="77777777" w:rsidR="00062AB4" w:rsidRPr="00BC759E" w:rsidRDefault="00062AB4" w:rsidP="00062AB4">
            <w:pPr>
              <w:spacing w:after="120"/>
              <w:rPr>
                <w:rFonts w:ascii="Arial" w:hAnsi="Arial" w:cs="Arial"/>
                <w:sz w:val="16"/>
                <w:szCs w:val="16"/>
              </w:rPr>
            </w:pPr>
            <w:r w:rsidRPr="00BC759E">
              <w:rPr>
                <w:rFonts w:ascii="Arial" w:hAnsi="Arial" w:cs="Arial"/>
                <w:sz w:val="16"/>
                <w:szCs w:val="16"/>
              </w:rPr>
              <w:t>(Qualcomm)</w:t>
            </w:r>
          </w:p>
          <w:p w14:paraId="57E199A4" w14:textId="77777777" w:rsidR="00062AB4" w:rsidRPr="00BC759E" w:rsidRDefault="00062AB4" w:rsidP="00062AB4">
            <w:pPr>
              <w:rPr>
                <w:rFonts w:ascii="Arial" w:eastAsiaTheme="minorEastAsia" w:hAnsi="Arial" w:cs="Arial"/>
                <w:color w:val="0070C0"/>
                <w:sz w:val="16"/>
                <w:szCs w:val="16"/>
                <w:lang w:val="en-US" w:eastAsia="zh-CN"/>
              </w:rPr>
            </w:pPr>
            <w:r w:rsidRPr="00BC759E">
              <w:rPr>
                <w:rFonts w:ascii="Arial" w:eastAsiaTheme="minorEastAsia" w:hAnsi="Arial" w:cs="Arial"/>
                <w:sz w:val="16"/>
                <w:szCs w:val="16"/>
                <w:lang w:val="en-US" w:eastAsia="zh-CN"/>
              </w:rPr>
              <w:t>NR-EUTRA cell reselection</w:t>
            </w:r>
          </w:p>
        </w:tc>
        <w:tc>
          <w:tcPr>
            <w:tcW w:w="8337" w:type="dxa"/>
          </w:tcPr>
          <w:p w14:paraId="04CFFAB4" w14:textId="62A48FEA" w:rsidR="00062AB4" w:rsidRPr="00404831" w:rsidRDefault="00062AB4" w:rsidP="00062AB4">
            <w:pPr>
              <w:rPr>
                <w:rFonts w:eastAsiaTheme="minorEastAsia"/>
                <w:i/>
                <w:color w:val="0070C0"/>
                <w:lang w:val="en-US" w:eastAsia="zh-CN"/>
              </w:rPr>
            </w:pPr>
          </w:p>
        </w:tc>
      </w:tr>
      <w:tr w:rsidR="00062AB4" w14:paraId="2657E4CA" w14:textId="77777777" w:rsidTr="002D70CD">
        <w:tc>
          <w:tcPr>
            <w:tcW w:w="1294" w:type="dxa"/>
          </w:tcPr>
          <w:p w14:paraId="518CCC3B" w14:textId="34092891" w:rsidR="00062AB4" w:rsidRPr="00BC759E" w:rsidRDefault="00BC759E" w:rsidP="00062AB4">
            <w:pPr>
              <w:spacing w:after="120"/>
              <w:rPr>
                <w:rFonts w:ascii="Arial" w:hAnsi="Arial" w:cs="Arial"/>
                <w:sz w:val="16"/>
                <w:szCs w:val="16"/>
              </w:rPr>
            </w:pPr>
            <w:r w:rsidRPr="00BC759E">
              <w:rPr>
                <w:rFonts w:ascii="Arial" w:hAnsi="Arial" w:cs="Arial"/>
                <w:b/>
                <w:color w:val="0000FF"/>
                <w:sz w:val="16"/>
                <w:szCs w:val="16"/>
              </w:rPr>
              <w:t>R4-2017248</w:t>
            </w:r>
          </w:p>
          <w:p w14:paraId="356FD726" w14:textId="5AF34ABE" w:rsidR="00062AB4" w:rsidRPr="00BC759E" w:rsidRDefault="00062AB4" w:rsidP="00062AB4">
            <w:pPr>
              <w:spacing w:after="120"/>
            </w:pPr>
            <w:r w:rsidRPr="00BC759E">
              <w:rPr>
                <w:rFonts w:ascii="Arial" w:hAnsi="Arial" w:cs="Arial"/>
                <w:sz w:val="16"/>
                <w:szCs w:val="16"/>
              </w:rPr>
              <w:t>(</w:t>
            </w:r>
            <w:r w:rsidRPr="00BC759E">
              <w:rPr>
                <w:rFonts w:ascii="Arial" w:hAnsi="Arial" w:cs="Arial"/>
                <w:sz w:val="16"/>
                <w:szCs w:val="16"/>
              </w:rPr>
              <w:t>Revised from</w:t>
            </w:r>
            <w:r w:rsidRPr="00BC759E">
              <w:rPr>
                <w:rFonts w:ascii="Arial" w:hAnsi="Arial" w:cs="Arial"/>
                <w:sz w:val="16"/>
                <w:szCs w:val="16"/>
              </w:rPr>
              <w:t xml:space="preserve"> </w:t>
            </w:r>
            <w:hyperlink r:id="rId69" w:history="1">
              <w:r w:rsidRPr="00007C75">
                <w:rPr>
                  <w:rFonts w:ascii="Arial" w:hAnsi="Arial" w:cs="Arial"/>
                  <w:sz w:val="16"/>
                  <w:szCs w:val="16"/>
                </w:rPr>
                <w:t>R4-2014692</w:t>
              </w:r>
            </w:hyperlink>
            <w:r w:rsidRPr="00007C75">
              <w:rPr>
                <w:rFonts w:ascii="Arial" w:hAnsi="Arial" w:cs="Arial"/>
                <w:sz w:val="16"/>
                <w:szCs w:val="16"/>
              </w:rPr>
              <w:t>)</w:t>
            </w:r>
          </w:p>
          <w:p w14:paraId="1E9D9ACF" w14:textId="77777777" w:rsidR="00062AB4" w:rsidRPr="00BC759E" w:rsidRDefault="00062AB4" w:rsidP="00062AB4">
            <w:pPr>
              <w:spacing w:after="120"/>
              <w:rPr>
                <w:rFonts w:ascii="Arial" w:hAnsi="Arial" w:cs="Arial"/>
                <w:sz w:val="16"/>
                <w:szCs w:val="16"/>
              </w:rPr>
            </w:pPr>
            <w:r w:rsidRPr="00BC759E">
              <w:rPr>
                <w:rFonts w:ascii="Arial" w:hAnsi="Arial" w:cs="Arial"/>
                <w:sz w:val="16"/>
                <w:szCs w:val="16"/>
              </w:rPr>
              <w:t>(CMCC)</w:t>
            </w:r>
          </w:p>
          <w:p w14:paraId="1F48AE0D" w14:textId="77777777" w:rsidR="00062AB4" w:rsidRPr="00BC759E" w:rsidRDefault="00062AB4" w:rsidP="00062AB4">
            <w:pPr>
              <w:rPr>
                <w:rFonts w:ascii="Arial" w:eastAsiaTheme="minorEastAsia" w:hAnsi="Arial" w:cs="Arial"/>
                <w:color w:val="0070C0"/>
                <w:sz w:val="16"/>
                <w:szCs w:val="16"/>
                <w:lang w:val="en-US" w:eastAsia="zh-CN"/>
              </w:rPr>
            </w:pPr>
            <w:r w:rsidRPr="00BC759E">
              <w:rPr>
                <w:rFonts w:ascii="Arial" w:eastAsia="宋体" w:hAnsi="Arial" w:cs="Arial"/>
                <w:sz w:val="16"/>
                <w:szCs w:val="16"/>
                <w:lang w:eastAsia="zh-CN"/>
              </w:rPr>
              <w:t>NR-NR intra-frequency cell reselection</w:t>
            </w:r>
          </w:p>
        </w:tc>
        <w:tc>
          <w:tcPr>
            <w:tcW w:w="8337" w:type="dxa"/>
          </w:tcPr>
          <w:p w14:paraId="4249DAB3" w14:textId="5E31F632" w:rsidR="00062AB4" w:rsidRPr="00404831" w:rsidRDefault="00062AB4" w:rsidP="00062AB4">
            <w:pPr>
              <w:rPr>
                <w:rFonts w:eastAsiaTheme="minorEastAsia"/>
                <w:i/>
                <w:color w:val="0070C0"/>
                <w:lang w:val="en-US" w:eastAsia="zh-CN"/>
              </w:rPr>
            </w:pPr>
          </w:p>
        </w:tc>
      </w:tr>
      <w:tr w:rsidR="00062AB4" w14:paraId="14D5D603" w14:textId="77777777" w:rsidTr="002D70CD">
        <w:tc>
          <w:tcPr>
            <w:tcW w:w="1294" w:type="dxa"/>
          </w:tcPr>
          <w:p w14:paraId="5B7C0BFE" w14:textId="03192F9C" w:rsidR="00062AB4" w:rsidRPr="00BC759E" w:rsidRDefault="00BC759E" w:rsidP="00062AB4">
            <w:pPr>
              <w:spacing w:after="120"/>
              <w:rPr>
                <w:rFonts w:ascii="Arial" w:hAnsi="Arial" w:cs="Arial"/>
                <w:sz w:val="16"/>
                <w:szCs w:val="16"/>
              </w:rPr>
            </w:pPr>
            <w:r w:rsidRPr="00BC759E">
              <w:rPr>
                <w:rFonts w:ascii="Arial" w:hAnsi="Arial" w:cs="Arial"/>
                <w:b/>
                <w:color w:val="0000FF"/>
                <w:sz w:val="16"/>
                <w:szCs w:val="16"/>
              </w:rPr>
              <w:lastRenderedPageBreak/>
              <w:t>R4-2017249</w:t>
            </w:r>
          </w:p>
          <w:p w14:paraId="14F0D21B" w14:textId="2D61BA93" w:rsidR="00062AB4" w:rsidRPr="00BC759E" w:rsidRDefault="00062AB4" w:rsidP="00062AB4">
            <w:pPr>
              <w:spacing w:after="120"/>
              <w:rPr>
                <w:rFonts w:ascii="Arial" w:hAnsi="Arial" w:cs="Arial"/>
                <w:sz w:val="16"/>
                <w:szCs w:val="16"/>
              </w:rPr>
            </w:pPr>
            <w:r w:rsidRPr="00BC759E">
              <w:rPr>
                <w:rFonts w:ascii="Arial" w:hAnsi="Arial" w:cs="Arial"/>
                <w:sz w:val="16"/>
                <w:szCs w:val="16"/>
              </w:rPr>
              <w:t>(</w:t>
            </w:r>
            <w:r w:rsidRPr="00BC759E">
              <w:rPr>
                <w:rFonts w:ascii="Arial" w:hAnsi="Arial" w:cs="Arial"/>
                <w:sz w:val="16"/>
                <w:szCs w:val="16"/>
              </w:rPr>
              <w:t>Revised from</w:t>
            </w:r>
            <w:r w:rsidRPr="00BC759E">
              <w:rPr>
                <w:rFonts w:ascii="Arial" w:hAnsi="Arial" w:cs="Arial"/>
                <w:sz w:val="16"/>
                <w:szCs w:val="16"/>
              </w:rPr>
              <w:t xml:space="preserve"> </w:t>
            </w:r>
            <w:hyperlink r:id="rId70" w:history="1">
              <w:r w:rsidRPr="00007C75">
                <w:rPr>
                  <w:rFonts w:ascii="Arial" w:hAnsi="Arial" w:cs="Arial"/>
                  <w:sz w:val="16"/>
                  <w:szCs w:val="16"/>
                </w:rPr>
                <w:t>R4-2015147</w:t>
              </w:r>
            </w:hyperlink>
            <w:r w:rsidRPr="00007C75">
              <w:rPr>
                <w:rFonts w:ascii="Arial" w:hAnsi="Arial" w:cs="Arial"/>
                <w:sz w:val="16"/>
                <w:szCs w:val="16"/>
              </w:rPr>
              <w:t>)</w:t>
            </w:r>
          </w:p>
          <w:p w14:paraId="75B91C8A" w14:textId="77777777" w:rsidR="00062AB4" w:rsidRPr="00BC759E" w:rsidRDefault="00062AB4" w:rsidP="00062AB4">
            <w:pPr>
              <w:spacing w:after="120"/>
              <w:rPr>
                <w:rFonts w:ascii="Arial" w:hAnsi="Arial" w:cs="Arial"/>
                <w:sz w:val="16"/>
                <w:szCs w:val="16"/>
              </w:rPr>
            </w:pPr>
            <w:r w:rsidRPr="00BC759E">
              <w:rPr>
                <w:rFonts w:ascii="Arial" w:hAnsi="Arial" w:cs="Arial"/>
                <w:sz w:val="16"/>
                <w:szCs w:val="16"/>
              </w:rPr>
              <w:t>(Ericsson)</w:t>
            </w:r>
          </w:p>
          <w:p w14:paraId="5988C5F4" w14:textId="77777777" w:rsidR="00062AB4" w:rsidRPr="00BC759E" w:rsidRDefault="00062AB4" w:rsidP="00062AB4">
            <w:pPr>
              <w:rPr>
                <w:rFonts w:ascii="Arial" w:eastAsiaTheme="minorEastAsia" w:hAnsi="Arial" w:cs="Arial"/>
                <w:color w:val="0070C0"/>
                <w:sz w:val="16"/>
                <w:szCs w:val="16"/>
                <w:lang w:val="en-US" w:eastAsia="zh-CN"/>
              </w:rPr>
            </w:pPr>
            <w:r w:rsidRPr="00BC759E">
              <w:rPr>
                <w:rFonts w:ascii="Arial" w:eastAsia="宋体" w:hAnsi="Arial" w:cs="Arial"/>
                <w:sz w:val="16"/>
                <w:szCs w:val="16"/>
                <w:lang w:eastAsia="zh-CN"/>
              </w:rPr>
              <w:t>NR -NR cell identification in connected mode</w:t>
            </w:r>
          </w:p>
        </w:tc>
        <w:tc>
          <w:tcPr>
            <w:tcW w:w="8337" w:type="dxa"/>
          </w:tcPr>
          <w:p w14:paraId="6F1F0A2A" w14:textId="3DBED579" w:rsidR="00062AB4" w:rsidRPr="00404831" w:rsidRDefault="00062AB4" w:rsidP="00062AB4">
            <w:pPr>
              <w:rPr>
                <w:rFonts w:eastAsiaTheme="minorEastAsia"/>
                <w:i/>
                <w:color w:val="0070C0"/>
                <w:lang w:val="en-US" w:eastAsia="zh-CN"/>
              </w:rPr>
            </w:pPr>
          </w:p>
        </w:tc>
      </w:tr>
      <w:tr w:rsidR="00062AB4" w14:paraId="26395445" w14:textId="77777777" w:rsidTr="002D70CD">
        <w:tc>
          <w:tcPr>
            <w:tcW w:w="1294" w:type="dxa"/>
          </w:tcPr>
          <w:p w14:paraId="2DFEF3B2" w14:textId="06227F25" w:rsidR="00062AB4" w:rsidRPr="00BC759E" w:rsidRDefault="00BC759E" w:rsidP="00062AB4">
            <w:pPr>
              <w:spacing w:after="120"/>
              <w:rPr>
                <w:rFonts w:ascii="Arial" w:hAnsi="Arial" w:cs="Arial"/>
                <w:sz w:val="16"/>
                <w:szCs w:val="16"/>
              </w:rPr>
            </w:pPr>
            <w:r w:rsidRPr="00BC759E">
              <w:rPr>
                <w:rFonts w:ascii="Arial" w:hAnsi="Arial" w:cs="Arial"/>
                <w:b/>
                <w:color w:val="0000FF"/>
                <w:sz w:val="16"/>
                <w:szCs w:val="16"/>
              </w:rPr>
              <w:t>R4-2017250</w:t>
            </w:r>
          </w:p>
          <w:p w14:paraId="6A7FE22A" w14:textId="75C36FC5" w:rsidR="00062AB4" w:rsidRPr="00BC759E" w:rsidRDefault="00062AB4" w:rsidP="00062AB4">
            <w:pPr>
              <w:spacing w:after="120"/>
              <w:rPr>
                <w:rFonts w:ascii="Arial" w:hAnsi="Arial" w:cs="Arial"/>
                <w:sz w:val="16"/>
                <w:szCs w:val="16"/>
              </w:rPr>
            </w:pPr>
            <w:r w:rsidRPr="00BC759E">
              <w:rPr>
                <w:rFonts w:ascii="Arial" w:hAnsi="Arial" w:cs="Arial"/>
                <w:sz w:val="16"/>
                <w:szCs w:val="16"/>
              </w:rPr>
              <w:t>(</w:t>
            </w:r>
            <w:r w:rsidRPr="00BC759E">
              <w:rPr>
                <w:rFonts w:ascii="Arial" w:hAnsi="Arial" w:cs="Arial"/>
                <w:sz w:val="16"/>
                <w:szCs w:val="16"/>
              </w:rPr>
              <w:t>Revised from</w:t>
            </w:r>
            <w:r w:rsidRPr="00BC759E">
              <w:rPr>
                <w:rFonts w:ascii="Arial" w:hAnsi="Arial" w:cs="Arial"/>
                <w:sz w:val="16"/>
                <w:szCs w:val="16"/>
              </w:rPr>
              <w:t xml:space="preserve"> </w:t>
            </w:r>
            <w:hyperlink r:id="rId71" w:history="1">
              <w:r w:rsidRPr="00007C75">
                <w:rPr>
                  <w:rFonts w:ascii="Arial" w:hAnsi="Arial" w:cs="Arial"/>
                  <w:sz w:val="16"/>
                  <w:szCs w:val="16"/>
                </w:rPr>
                <w:t>R4-2015493</w:t>
              </w:r>
            </w:hyperlink>
            <w:r w:rsidRPr="00007C75">
              <w:rPr>
                <w:rFonts w:ascii="Arial" w:hAnsi="Arial" w:cs="Arial"/>
                <w:sz w:val="16"/>
                <w:szCs w:val="16"/>
              </w:rPr>
              <w:t>)</w:t>
            </w:r>
          </w:p>
          <w:p w14:paraId="4714647C" w14:textId="77777777" w:rsidR="00062AB4" w:rsidRPr="00BC759E" w:rsidRDefault="00062AB4" w:rsidP="00062AB4">
            <w:pPr>
              <w:spacing w:after="120"/>
              <w:rPr>
                <w:rFonts w:ascii="Arial" w:hAnsi="Arial" w:cs="Arial"/>
                <w:sz w:val="16"/>
                <w:szCs w:val="16"/>
              </w:rPr>
            </w:pPr>
            <w:r w:rsidRPr="00BC759E">
              <w:rPr>
                <w:rFonts w:ascii="Arial" w:hAnsi="Arial" w:cs="Arial"/>
                <w:sz w:val="16"/>
                <w:szCs w:val="16"/>
              </w:rPr>
              <w:t xml:space="preserve">(Huawei, </w:t>
            </w:r>
            <w:proofErr w:type="spellStart"/>
            <w:r w:rsidRPr="00BC759E">
              <w:rPr>
                <w:rFonts w:ascii="Arial" w:hAnsi="Arial" w:cs="Arial"/>
                <w:sz w:val="16"/>
                <w:szCs w:val="16"/>
              </w:rPr>
              <w:t>HiSilicon</w:t>
            </w:r>
            <w:proofErr w:type="spellEnd"/>
            <w:r w:rsidRPr="00BC759E">
              <w:rPr>
                <w:rFonts w:ascii="Arial" w:hAnsi="Arial" w:cs="Arial"/>
                <w:sz w:val="16"/>
                <w:szCs w:val="16"/>
              </w:rPr>
              <w:t>)</w:t>
            </w:r>
          </w:p>
          <w:p w14:paraId="745FD338" w14:textId="77777777" w:rsidR="00062AB4" w:rsidRPr="00BC759E" w:rsidRDefault="00062AB4" w:rsidP="00062AB4">
            <w:pPr>
              <w:rPr>
                <w:rFonts w:ascii="Arial" w:eastAsiaTheme="minorEastAsia" w:hAnsi="Arial" w:cs="Arial"/>
                <w:color w:val="0070C0"/>
                <w:sz w:val="16"/>
                <w:szCs w:val="16"/>
                <w:lang w:val="en-US" w:eastAsia="zh-CN"/>
              </w:rPr>
            </w:pPr>
            <w:r w:rsidRPr="00BC759E">
              <w:rPr>
                <w:rFonts w:ascii="Arial" w:eastAsiaTheme="minorEastAsia" w:hAnsi="Arial" w:cs="Arial"/>
                <w:sz w:val="16"/>
                <w:szCs w:val="16"/>
                <w:lang w:val="en-US" w:eastAsia="zh-CN"/>
              </w:rPr>
              <w:t>NR-E-UTRAN event-triggered reporting + E-UTRAN- NR Inter-RAT event triggered reporting</w:t>
            </w:r>
          </w:p>
        </w:tc>
        <w:tc>
          <w:tcPr>
            <w:tcW w:w="8337" w:type="dxa"/>
          </w:tcPr>
          <w:p w14:paraId="1B36F3F2" w14:textId="5D105FB8" w:rsidR="00062AB4" w:rsidRPr="00404831" w:rsidRDefault="00062AB4" w:rsidP="00062AB4">
            <w:pPr>
              <w:rPr>
                <w:rFonts w:eastAsiaTheme="minorEastAsia"/>
                <w:i/>
                <w:color w:val="0070C0"/>
                <w:lang w:val="en-US" w:eastAsia="zh-CN"/>
              </w:rPr>
            </w:pPr>
          </w:p>
        </w:tc>
      </w:tr>
      <w:tr w:rsidR="00062AB4" w14:paraId="2CF05F6F" w14:textId="77777777" w:rsidTr="002D70CD">
        <w:tc>
          <w:tcPr>
            <w:tcW w:w="1294" w:type="dxa"/>
          </w:tcPr>
          <w:p w14:paraId="5A132B7D" w14:textId="5F2BB0D4" w:rsidR="00062AB4" w:rsidRPr="00BC759E" w:rsidRDefault="00BC759E" w:rsidP="00062AB4">
            <w:pPr>
              <w:spacing w:after="120"/>
              <w:rPr>
                <w:rFonts w:ascii="Arial" w:hAnsi="Arial" w:cs="Arial"/>
                <w:sz w:val="16"/>
                <w:szCs w:val="16"/>
              </w:rPr>
            </w:pPr>
            <w:r w:rsidRPr="00BC759E">
              <w:rPr>
                <w:rFonts w:ascii="Arial" w:hAnsi="Arial" w:cs="Arial"/>
                <w:b/>
                <w:color w:val="0000FF"/>
                <w:sz w:val="16"/>
                <w:szCs w:val="16"/>
              </w:rPr>
              <w:t>R4-2017251</w:t>
            </w:r>
          </w:p>
          <w:p w14:paraId="0062AE3E" w14:textId="19BE7555" w:rsidR="00062AB4" w:rsidRPr="00BC759E" w:rsidRDefault="00062AB4" w:rsidP="00062AB4">
            <w:pPr>
              <w:spacing w:after="120"/>
              <w:rPr>
                <w:rFonts w:ascii="Arial" w:hAnsi="Arial" w:cs="Arial"/>
                <w:sz w:val="16"/>
                <w:szCs w:val="16"/>
              </w:rPr>
            </w:pPr>
            <w:r w:rsidRPr="00BC759E">
              <w:rPr>
                <w:rFonts w:ascii="Arial" w:hAnsi="Arial" w:cs="Arial"/>
                <w:sz w:val="16"/>
                <w:szCs w:val="16"/>
              </w:rPr>
              <w:t>(</w:t>
            </w:r>
            <w:r w:rsidRPr="00BC759E">
              <w:rPr>
                <w:rFonts w:ascii="Arial" w:hAnsi="Arial" w:cs="Arial"/>
                <w:sz w:val="16"/>
                <w:szCs w:val="16"/>
              </w:rPr>
              <w:t>Revised from</w:t>
            </w:r>
            <w:r w:rsidRPr="00BC759E">
              <w:rPr>
                <w:rFonts w:ascii="Arial" w:hAnsi="Arial" w:cs="Arial"/>
                <w:sz w:val="16"/>
                <w:szCs w:val="16"/>
              </w:rPr>
              <w:t xml:space="preserve"> </w:t>
            </w:r>
            <w:hyperlink r:id="rId72" w:history="1">
              <w:r w:rsidRPr="00007C75">
                <w:rPr>
                  <w:rFonts w:ascii="Arial" w:hAnsi="Arial" w:cs="Arial"/>
                  <w:sz w:val="16"/>
                  <w:szCs w:val="16"/>
                </w:rPr>
                <w:t>R4-2016215</w:t>
              </w:r>
            </w:hyperlink>
            <w:r w:rsidRPr="00007C75">
              <w:rPr>
                <w:rFonts w:ascii="Arial" w:hAnsi="Arial" w:cs="Arial"/>
                <w:sz w:val="16"/>
                <w:szCs w:val="16"/>
              </w:rPr>
              <w:t>)</w:t>
            </w:r>
          </w:p>
          <w:p w14:paraId="64C32576" w14:textId="77777777" w:rsidR="00062AB4" w:rsidRPr="00BC759E" w:rsidRDefault="00062AB4" w:rsidP="00062AB4">
            <w:pPr>
              <w:spacing w:after="120"/>
              <w:rPr>
                <w:rFonts w:ascii="Arial" w:hAnsi="Arial" w:cs="Arial"/>
                <w:sz w:val="16"/>
                <w:szCs w:val="16"/>
              </w:rPr>
            </w:pPr>
            <w:r w:rsidRPr="00BC759E">
              <w:rPr>
                <w:rFonts w:ascii="Arial" w:hAnsi="Arial" w:cs="Arial"/>
                <w:sz w:val="16"/>
                <w:szCs w:val="16"/>
              </w:rPr>
              <w:t>(Nokia, Nokia Shanghai Bell)</w:t>
            </w:r>
          </w:p>
          <w:p w14:paraId="2D810EC4" w14:textId="77777777" w:rsidR="00062AB4" w:rsidRPr="00BC759E" w:rsidRDefault="00062AB4" w:rsidP="00062AB4">
            <w:pPr>
              <w:rPr>
                <w:rFonts w:ascii="Arial" w:eastAsiaTheme="minorEastAsia" w:hAnsi="Arial" w:cs="Arial"/>
                <w:color w:val="0070C0"/>
                <w:sz w:val="16"/>
                <w:szCs w:val="16"/>
                <w:lang w:val="en-US" w:eastAsia="zh-CN"/>
              </w:rPr>
            </w:pPr>
            <w:r w:rsidRPr="00BC759E">
              <w:rPr>
                <w:rFonts w:ascii="Arial" w:eastAsia="宋体" w:hAnsi="Arial" w:cs="Arial"/>
                <w:sz w:val="16"/>
                <w:szCs w:val="16"/>
                <w:lang w:eastAsia="zh-CN"/>
              </w:rPr>
              <w:t>L1-RSRP</w:t>
            </w:r>
          </w:p>
        </w:tc>
        <w:tc>
          <w:tcPr>
            <w:tcW w:w="8337" w:type="dxa"/>
          </w:tcPr>
          <w:p w14:paraId="4B203079" w14:textId="5834EABD" w:rsidR="00062AB4" w:rsidRPr="00404831" w:rsidRDefault="00062AB4" w:rsidP="00062AB4">
            <w:pPr>
              <w:rPr>
                <w:rFonts w:eastAsiaTheme="minorEastAsia"/>
                <w:i/>
                <w:color w:val="0070C0"/>
                <w:lang w:val="en-US" w:eastAsia="zh-CN"/>
              </w:rPr>
            </w:pPr>
          </w:p>
        </w:tc>
      </w:tr>
    </w:tbl>
    <w:p w14:paraId="74C7EADE" w14:textId="77777777" w:rsidR="00BC6BDA" w:rsidRDefault="00BC6BDA" w:rsidP="00BC6BDA">
      <w:pPr>
        <w:rPr>
          <w:lang w:val="sv-SE" w:eastAsia="zh-CN"/>
        </w:rPr>
      </w:pPr>
    </w:p>
    <w:p w14:paraId="348A4A4C" w14:textId="77777777" w:rsidR="00BC6BDA" w:rsidRDefault="00BC6BDA" w:rsidP="00BC6BDA">
      <w:pPr>
        <w:pStyle w:val="2"/>
      </w:pPr>
      <w:r>
        <w:rPr>
          <w:rFonts w:hint="eastAsia"/>
        </w:rPr>
        <w:t>Summary on 2nd round</w:t>
      </w:r>
      <w:r>
        <w:t xml:space="preserve"> (if applicable)</w:t>
      </w:r>
    </w:p>
    <w:p w14:paraId="385124FE" w14:textId="77777777" w:rsidR="00BC6BDA" w:rsidRDefault="00BC6BDA" w:rsidP="00BC6BD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C6BDA" w:rsidRPr="00004165" w14:paraId="142CDFDB" w14:textId="77777777" w:rsidTr="00FE3A1B">
        <w:tc>
          <w:tcPr>
            <w:tcW w:w="1242" w:type="dxa"/>
          </w:tcPr>
          <w:p w14:paraId="1C0506E2" w14:textId="77777777" w:rsidR="00BC6BDA" w:rsidRPr="00045592" w:rsidRDefault="00BC6BDA" w:rsidP="00FE3A1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E5C114" w14:textId="77777777" w:rsidR="00BC6BDA" w:rsidRPr="00045592" w:rsidRDefault="00BC6BDA" w:rsidP="00FE3A1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C6BDA" w14:paraId="240B15E8" w14:textId="77777777" w:rsidTr="00FE3A1B">
        <w:tc>
          <w:tcPr>
            <w:tcW w:w="1242" w:type="dxa"/>
          </w:tcPr>
          <w:p w14:paraId="189481E5" w14:textId="77777777" w:rsidR="00BC6BDA" w:rsidRPr="003418CB" w:rsidRDefault="00BC6BDA" w:rsidP="00FE3A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47DD8D" w14:textId="77777777" w:rsidR="00BC6BDA" w:rsidRPr="003418CB" w:rsidRDefault="00BC6BDA" w:rsidP="00FE3A1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3F7953" w:rsidRDefault="00DD28BC" w:rsidP="00805BE8">
      <w:pPr>
        <w:rPr>
          <w:rFonts w:ascii="Arial" w:hAnsi="Arial"/>
          <w:lang w:eastAsia="zh-CN"/>
        </w:rPr>
      </w:pPr>
    </w:p>
    <w:sectPr w:rsidR="00DD28BC" w:rsidRPr="003F795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00390" w14:textId="77777777" w:rsidR="00B160A9" w:rsidRDefault="00B160A9">
      <w:r>
        <w:separator/>
      </w:r>
    </w:p>
  </w:endnote>
  <w:endnote w:type="continuationSeparator" w:id="0">
    <w:p w14:paraId="336369FA" w14:textId="77777777" w:rsidR="00B160A9" w:rsidRDefault="00B1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241CD" w14:textId="77777777" w:rsidR="00B160A9" w:rsidRDefault="00B160A9">
      <w:r>
        <w:separator/>
      </w:r>
    </w:p>
  </w:footnote>
  <w:footnote w:type="continuationSeparator" w:id="0">
    <w:p w14:paraId="0A7E6DD3" w14:textId="77777777" w:rsidR="00B160A9" w:rsidRDefault="00B16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6C87"/>
    <w:multiLevelType w:val="hybridMultilevel"/>
    <w:tmpl w:val="899C9044"/>
    <w:lvl w:ilvl="0" w:tplc="24F4E7F8">
      <w:start w:val="1"/>
      <w:numFmt w:val="bullet"/>
      <w:lvlText w:val="•"/>
      <w:lvlJc w:val="left"/>
      <w:pPr>
        <w:tabs>
          <w:tab w:val="num" w:pos="720"/>
        </w:tabs>
        <w:ind w:left="720" w:hanging="360"/>
      </w:pPr>
      <w:rPr>
        <w:rFonts w:ascii="Arial" w:hAnsi="Arial" w:hint="default"/>
      </w:rPr>
    </w:lvl>
    <w:lvl w:ilvl="1" w:tplc="A20E8CD2" w:tentative="1">
      <w:start w:val="1"/>
      <w:numFmt w:val="bullet"/>
      <w:lvlText w:val="•"/>
      <w:lvlJc w:val="left"/>
      <w:pPr>
        <w:tabs>
          <w:tab w:val="num" w:pos="1440"/>
        </w:tabs>
        <w:ind w:left="1440" w:hanging="360"/>
      </w:pPr>
      <w:rPr>
        <w:rFonts w:ascii="Arial" w:hAnsi="Arial" w:hint="default"/>
      </w:rPr>
    </w:lvl>
    <w:lvl w:ilvl="2" w:tplc="E11EE868" w:tentative="1">
      <w:start w:val="1"/>
      <w:numFmt w:val="bullet"/>
      <w:lvlText w:val="•"/>
      <w:lvlJc w:val="left"/>
      <w:pPr>
        <w:tabs>
          <w:tab w:val="num" w:pos="2160"/>
        </w:tabs>
        <w:ind w:left="2160" w:hanging="360"/>
      </w:pPr>
      <w:rPr>
        <w:rFonts w:ascii="Arial" w:hAnsi="Arial" w:hint="default"/>
      </w:rPr>
    </w:lvl>
    <w:lvl w:ilvl="3" w:tplc="9DFA2E7C" w:tentative="1">
      <w:start w:val="1"/>
      <w:numFmt w:val="bullet"/>
      <w:lvlText w:val="•"/>
      <w:lvlJc w:val="left"/>
      <w:pPr>
        <w:tabs>
          <w:tab w:val="num" w:pos="2880"/>
        </w:tabs>
        <w:ind w:left="2880" w:hanging="360"/>
      </w:pPr>
      <w:rPr>
        <w:rFonts w:ascii="Arial" w:hAnsi="Arial" w:hint="default"/>
      </w:rPr>
    </w:lvl>
    <w:lvl w:ilvl="4" w:tplc="CA9EC41A" w:tentative="1">
      <w:start w:val="1"/>
      <w:numFmt w:val="bullet"/>
      <w:lvlText w:val="•"/>
      <w:lvlJc w:val="left"/>
      <w:pPr>
        <w:tabs>
          <w:tab w:val="num" w:pos="3600"/>
        </w:tabs>
        <w:ind w:left="3600" w:hanging="360"/>
      </w:pPr>
      <w:rPr>
        <w:rFonts w:ascii="Arial" w:hAnsi="Arial" w:hint="default"/>
      </w:rPr>
    </w:lvl>
    <w:lvl w:ilvl="5" w:tplc="B9662582" w:tentative="1">
      <w:start w:val="1"/>
      <w:numFmt w:val="bullet"/>
      <w:lvlText w:val="•"/>
      <w:lvlJc w:val="left"/>
      <w:pPr>
        <w:tabs>
          <w:tab w:val="num" w:pos="4320"/>
        </w:tabs>
        <w:ind w:left="4320" w:hanging="360"/>
      </w:pPr>
      <w:rPr>
        <w:rFonts w:ascii="Arial" w:hAnsi="Arial" w:hint="default"/>
      </w:rPr>
    </w:lvl>
    <w:lvl w:ilvl="6" w:tplc="2FF06D98" w:tentative="1">
      <w:start w:val="1"/>
      <w:numFmt w:val="bullet"/>
      <w:lvlText w:val="•"/>
      <w:lvlJc w:val="left"/>
      <w:pPr>
        <w:tabs>
          <w:tab w:val="num" w:pos="5040"/>
        </w:tabs>
        <w:ind w:left="5040" w:hanging="360"/>
      </w:pPr>
      <w:rPr>
        <w:rFonts w:ascii="Arial" w:hAnsi="Arial" w:hint="default"/>
      </w:rPr>
    </w:lvl>
    <w:lvl w:ilvl="7" w:tplc="F8E06D50" w:tentative="1">
      <w:start w:val="1"/>
      <w:numFmt w:val="bullet"/>
      <w:lvlText w:val="•"/>
      <w:lvlJc w:val="left"/>
      <w:pPr>
        <w:tabs>
          <w:tab w:val="num" w:pos="5760"/>
        </w:tabs>
        <w:ind w:left="5760" w:hanging="360"/>
      </w:pPr>
      <w:rPr>
        <w:rFonts w:ascii="Arial" w:hAnsi="Arial" w:hint="default"/>
      </w:rPr>
    </w:lvl>
    <w:lvl w:ilvl="8" w:tplc="21CCEA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1494C"/>
    <w:multiLevelType w:val="hybridMultilevel"/>
    <w:tmpl w:val="438E12C6"/>
    <w:lvl w:ilvl="0" w:tplc="96D2729E">
      <w:start w:val="1"/>
      <w:numFmt w:val="bullet"/>
      <w:lvlText w:val="•"/>
      <w:lvlJc w:val="left"/>
      <w:pPr>
        <w:tabs>
          <w:tab w:val="num" w:pos="720"/>
        </w:tabs>
        <w:ind w:left="720" w:hanging="360"/>
      </w:pPr>
      <w:rPr>
        <w:rFonts w:ascii="Arial" w:hAnsi="Arial" w:hint="default"/>
      </w:rPr>
    </w:lvl>
    <w:lvl w:ilvl="1" w:tplc="A450224E" w:tentative="1">
      <w:start w:val="1"/>
      <w:numFmt w:val="bullet"/>
      <w:lvlText w:val="•"/>
      <w:lvlJc w:val="left"/>
      <w:pPr>
        <w:tabs>
          <w:tab w:val="num" w:pos="1440"/>
        </w:tabs>
        <w:ind w:left="1440" w:hanging="360"/>
      </w:pPr>
      <w:rPr>
        <w:rFonts w:ascii="Arial" w:hAnsi="Arial" w:hint="default"/>
      </w:rPr>
    </w:lvl>
    <w:lvl w:ilvl="2" w:tplc="613EF084" w:tentative="1">
      <w:start w:val="1"/>
      <w:numFmt w:val="bullet"/>
      <w:lvlText w:val="•"/>
      <w:lvlJc w:val="left"/>
      <w:pPr>
        <w:tabs>
          <w:tab w:val="num" w:pos="2160"/>
        </w:tabs>
        <w:ind w:left="2160" w:hanging="360"/>
      </w:pPr>
      <w:rPr>
        <w:rFonts w:ascii="Arial" w:hAnsi="Arial" w:hint="default"/>
      </w:rPr>
    </w:lvl>
    <w:lvl w:ilvl="3" w:tplc="BEF090E2" w:tentative="1">
      <w:start w:val="1"/>
      <w:numFmt w:val="bullet"/>
      <w:lvlText w:val="•"/>
      <w:lvlJc w:val="left"/>
      <w:pPr>
        <w:tabs>
          <w:tab w:val="num" w:pos="2880"/>
        </w:tabs>
        <w:ind w:left="2880" w:hanging="360"/>
      </w:pPr>
      <w:rPr>
        <w:rFonts w:ascii="Arial" w:hAnsi="Arial" w:hint="default"/>
      </w:rPr>
    </w:lvl>
    <w:lvl w:ilvl="4" w:tplc="DB18ABA4" w:tentative="1">
      <w:start w:val="1"/>
      <w:numFmt w:val="bullet"/>
      <w:lvlText w:val="•"/>
      <w:lvlJc w:val="left"/>
      <w:pPr>
        <w:tabs>
          <w:tab w:val="num" w:pos="3600"/>
        </w:tabs>
        <w:ind w:left="3600" w:hanging="360"/>
      </w:pPr>
      <w:rPr>
        <w:rFonts w:ascii="Arial" w:hAnsi="Arial" w:hint="default"/>
      </w:rPr>
    </w:lvl>
    <w:lvl w:ilvl="5" w:tplc="255232D6" w:tentative="1">
      <w:start w:val="1"/>
      <w:numFmt w:val="bullet"/>
      <w:lvlText w:val="•"/>
      <w:lvlJc w:val="left"/>
      <w:pPr>
        <w:tabs>
          <w:tab w:val="num" w:pos="4320"/>
        </w:tabs>
        <w:ind w:left="4320" w:hanging="360"/>
      </w:pPr>
      <w:rPr>
        <w:rFonts w:ascii="Arial" w:hAnsi="Arial" w:hint="default"/>
      </w:rPr>
    </w:lvl>
    <w:lvl w:ilvl="6" w:tplc="A7D2D7BE" w:tentative="1">
      <w:start w:val="1"/>
      <w:numFmt w:val="bullet"/>
      <w:lvlText w:val="•"/>
      <w:lvlJc w:val="left"/>
      <w:pPr>
        <w:tabs>
          <w:tab w:val="num" w:pos="5040"/>
        </w:tabs>
        <w:ind w:left="5040" w:hanging="360"/>
      </w:pPr>
      <w:rPr>
        <w:rFonts w:ascii="Arial" w:hAnsi="Arial" w:hint="default"/>
      </w:rPr>
    </w:lvl>
    <w:lvl w:ilvl="7" w:tplc="332216EC" w:tentative="1">
      <w:start w:val="1"/>
      <w:numFmt w:val="bullet"/>
      <w:lvlText w:val="•"/>
      <w:lvlJc w:val="left"/>
      <w:pPr>
        <w:tabs>
          <w:tab w:val="num" w:pos="5760"/>
        </w:tabs>
        <w:ind w:left="5760" w:hanging="360"/>
      </w:pPr>
      <w:rPr>
        <w:rFonts w:ascii="Arial" w:hAnsi="Arial" w:hint="default"/>
      </w:rPr>
    </w:lvl>
    <w:lvl w:ilvl="8" w:tplc="A7E0C1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640D03"/>
    <w:multiLevelType w:val="hybridMultilevel"/>
    <w:tmpl w:val="DFDA28F6"/>
    <w:lvl w:ilvl="0" w:tplc="9C7CC8E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1864"/>
    <w:multiLevelType w:val="hybridMultilevel"/>
    <w:tmpl w:val="F544EB38"/>
    <w:lvl w:ilvl="0" w:tplc="5D7E3FEC">
      <w:start w:val="1"/>
      <w:numFmt w:val="bullet"/>
      <w:lvlText w:val="•"/>
      <w:lvlJc w:val="left"/>
      <w:pPr>
        <w:tabs>
          <w:tab w:val="num" w:pos="720"/>
        </w:tabs>
        <w:ind w:left="720" w:hanging="360"/>
      </w:pPr>
      <w:rPr>
        <w:rFonts w:ascii="Arial" w:hAnsi="Arial" w:hint="default"/>
      </w:rPr>
    </w:lvl>
    <w:lvl w:ilvl="1" w:tplc="A7166BE0" w:tentative="1">
      <w:start w:val="1"/>
      <w:numFmt w:val="bullet"/>
      <w:lvlText w:val="•"/>
      <w:lvlJc w:val="left"/>
      <w:pPr>
        <w:tabs>
          <w:tab w:val="num" w:pos="1440"/>
        </w:tabs>
        <w:ind w:left="1440" w:hanging="360"/>
      </w:pPr>
      <w:rPr>
        <w:rFonts w:ascii="Arial" w:hAnsi="Arial" w:hint="default"/>
      </w:rPr>
    </w:lvl>
    <w:lvl w:ilvl="2" w:tplc="E60623DE" w:tentative="1">
      <w:start w:val="1"/>
      <w:numFmt w:val="bullet"/>
      <w:lvlText w:val="•"/>
      <w:lvlJc w:val="left"/>
      <w:pPr>
        <w:tabs>
          <w:tab w:val="num" w:pos="2160"/>
        </w:tabs>
        <w:ind w:left="2160" w:hanging="360"/>
      </w:pPr>
      <w:rPr>
        <w:rFonts w:ascii="Arial" w:hAnsi="Arial" w:hint="default"/>
      </w:rPr>
    </w:lvl>
    <w:lvl w:ilvl="3" w:tplc="6BCE385E" w:tentative="1">
      <w:start w:val="1"/>
      <w:numFmt w:val="bullet"/>
      <w:lvlText w:val="•"/>
      <w:lvlJc w:val="left"/>
      <w:pPr>
        <w:tabs>
          <w:tab w:val="num" w:pos="2880"/>
        </w:tabs>
        <w:ind w:left="2880" w:hanging="360"/>
      </w:pPr>
      <w:rPr>
        <w:rFonts w:ascii="Arial" w:hAnsi="Arial" w:hint="default"/>
      </w:rPr>
    </w:lvl>
    <w:lvl w:ilvl="4" w:tplc="ED4C1A66" w:tentative="1">
      <w:start w:val="1"/>
      <w:numFmt w:val="bullet"/>
      <w:lvlText w:val="•"/>
      <w:lvlJc w:val="left"/>
      <w:pPr>
        <w:tabs>
          <w:tab w:val="num" w:pos="3600"/>
        </w:tabs>
        <w:ind w:left="3600" w:hanging="360"/>
      </w:pPr>
      <w:rPr>
        <w:rFonts w:ascii="Arial" w:hAnsi="Arial" w:hint="default"/>
      </w:rPr>
    </w:lvl>
    <w:lvl w:ilvl="5" w:tplc="28B40A44" w:tentative="1">
      <w:start w:val="1"/>
      <w:numFmt w:val="bullet"/>
      <w:lvlText w:val="•"/>
      <w:lvlJc w:val="left"/>
      <w:pPr>
        <w:tabs>
          <w:tab w:val="num" w:pos="4320"/>
        </w:tabs>
        <w:ind w:left="4320" w:hanging="360"/>
      </w:pPr>
      <w:rPr>
        <w:rFonts w:ascii="Arial" w:hAnsi="Arial" w:hint="default"/>
      </w:rPr>
    </w:lvl>
    <w:lvl w:ilvl="6" w:tplc="4FB2CD34" w:tentative="1">
      <w:start w:val="1"/>
      <w:numFmt w:val="bullet"/>
      <w:lvlText w:val="•"/>
      <w:lvlJc w:val="left"/>
      <w:pPr>
        <w:tabs>
          <w:tab w:val="num" w:pos="5040"/>
        </w:tabs>
        <w:ind w:left="5040" w:hanging="360"/>
      </w:pPr>
      <w:rPr>
        <w:rFonts w:ascii="Arial" w:hAnsi="Arial" w:hint="default"/>
      </w:rPr>
    </w:lvl>
    <w:lvl w:ilvl="7" w:tplc="E80258C4" w:tentative="1">
      <w:start w:val="1"/>
      <w:numFmt w:val="bullet"/>
      <w:lvlText w:val="•"/>
      <w:lvlJc w:val="left"/>
      <w:pPr>
        <w:tabs>
          <w:tab w:val="num" w:pos="5760"/>
        </w:tabs>
        <w:ind w:left="5760" w:hanging="360"/>
      </w:pPr>
      <w:rPr>
        <w:rFonts w:ascii="Arial" w:hAnsi="Arial" w:hint="default"/>
      </w:rPr>
    </w:lvl>
    <w:lvl w:ilvl="8" w:tplc="B01EF7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D540A3"/>
    <w:multiLevelType w:val="hybridMultilevel"/>
    <w:tmpl w:val="C5E6AEA2"/>
    <w:lvl w:ilvl="0" w:tplc="0E9E151C">
      <w:start w:val="1"/>
      <w:numFmt w:val="bullet"/>
      <w:lvlText w:val="•"/>
      <w:lvlJc w:val="left"/>
      <w:pPr>
        <w:tabs>
          <w:tab w:val="num" w:pos="720"/>
        </w:tabs>
        <w:ind w:left="720" w:hanging="360"/>
      </w:pPr>
      <w:rPr>
        <w:rFonts w:ascii="Arial" w:hAnsi="Arial" w:hint="default"/>
      </w:rPr>
    </w:lvl>
    <w:lvl w:ilvl="1" w:tplc="570A72F2" w:tentative="1">
      <w:start w:val="1"/>
      <w:numFmt w:val="bullet"/>
      <w:lvlText w:val="•"/>
      <w:lvlJc w:val="left"/>
      <w:pPr>
        <w:tabs>
          <w:tab w:val="num" w:pos="1440"/>
        </w:tabs>
        <w:ind w:left="1440" w:hanging="360"/>
      </w:pPr>
      <w:rPr>
        <w:rFonts w:ascii="Arial" w:hAnsi="Arial" w:hint="default"/>
      </w:rPr>
    </w:lvl>
    <w:lvl w:ilvl="2" w:tplc="3D123628" w:tentative="1">
      <w:start w:val="1"/>
      <w:numFmt w:val="bullet"/>
      <w:lvlText w:val="•"/>
      <w:lvlJc w:val="left"/>
      <w:pPr>
        <w:tabs>
          <w:tab w:val="num" w:pos="2160"/>
        </w:tabs>
        <w:ind w:left="2160" w:hanging="360"/>
      </w:pPr>
      <w:rPr>
        <w:rFonts w:ascii="Arial" w:hAnsi="Arial" w:hint="default"/>
      </w:rPr>
    </w:lvl>
    <w:lvl w:ilvl="3" w:tplc="0FAEF10A" w:tentative="1">
      <w:start w:val="1"/>
      <w:numFmt w:val="bullet"/>
      <w:lvlText w:val="•"/>
      <w:lvlJc w:val="left"/>
      <w:pPr>
        <w:tabs>
          <w:tab w:val="num" w:pos="2880"/>
        </w:tabs>
        <w:ind w:left="2880" w:hanging="360"/>
      </w:pPr>
      <w:rPr>
        <w:rFonts w:ascii="Arial" w:hAnsi="Arial" w:hint="default"/>
      </w:rPr>
    </w:lvl>
    <w:lvl w:ilvl="4" w:tplc="D2849F32" w:tentative="1">
      <w:start w:val="1"/>
      <w:numFmt w:val="bullet"/>
      <w:lvlText w:val="•"/>
      <w:lvlJc w:val="left"/>
      <w:pPr>
        <w:tabs>
          <w:tab w:val="num" w:pos="3600"/>
        </w:tabs>
        <w:ind w:left="3600" w:hanging="360"/>
      </w:pPr>
      <w:rPr>
        <w:rFonts w:ascii="Arial" w:hAnsi="Arial" w:hint="default"/>
      </w:rPr>
    </w:lvl>
    <w:lvl w:ilvl="5" w:tplc="EEF6E31A" w:tentative="1">
      <w:start w:val="1"/>
      <w:numFmt w:val="bullet"/>
      <w:lvlText w:val="•"/>
      <w:lvlJc w:val="left"/>
      <w:pPr>
        <w:tabs>
          <w:tab w:val="num" w:pos="4320"/>
        </w:tabs>
        <w:ind w:left="4320" w:hanging="360"/>
      </w:pPr>
      <w:rPr>
        <w:rFonts w:ascii="Arial" w:hAnsi="Arial" w:hint="default"/>
      </w:rPr>
    </w:lvl>
    <w:lvl w:ilvl="6" w:tplc="F23813A6" w:tentative="1">
      <w:start w:val="1"/>
      <w:numFmt w:val="bullet"/>
      <w:lvlText w:val="•"/>
      <w:lvlJc w:val="left"/>
      <w:pPr>
        <w:tabs>
          <w:tab w:val="num" w:pos="5040"/>
        </w:tabs>
        <w:ind w:left="5040" w:hanging="360"/>
      </w:pPr>
      <w:rPr>
        <w:rFonts w:ascii="Arial" w:hAnsi="Arial" w:hint="default"/>
      </w:rPr>
    </w:lvl>
    <w:lvl w:ilvl="7" w:tplc="0550392E" w:tentative="1">
      <w:start w:val="1"/>
      <w:numFmt w:val="bullet"/>
      <w:lvlText w:val="•"/>
      <w:lvlJc w:val="left"/>
      <w:pPr>
        <w:tabs>
          <w:tab w:val="num" w:pos="5760"/>
        </w:tabs>
        <w:ind w:left="5760" w:hanging="360"/>
      </w:pPr>
      <w:rPr>
        <w:rFonts w:ascii="Arial" w:hAnsi="Arial" w:hint="default"/>
      </w:rPr>
    </w:lvl>
    <w:lvl w:ilvl="8" w:tplc="19B0BC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9737C7"/>
    <w:multiLevelType w:val="hybridMultilevel"/>
    <w:tmpl w:val="1542EA76"/>
    <w:lvl w:ilvl="0" w:tplc="4F60A08E">
      <w:start w:val="1"/>
      <w:numFmt w:val="bullet"/>
      <w:lvlText w:val="•"/>
      <w:lvlJc w:val="left"/>
      <w:pPr>
        <w:tabs>
          <w:tab w:val="num" w:pos="720"/>
        </w:tabs>
        <w:ind w:left="720" w:hanging="360"/>
      </w:pPr>
      <w:rPr>
        <w:rFonts w:ascii="Arial" w:hAnsi="Arial" w:hint="default"/>
      </w:rPr>
    </w:lvl>
    <w:lvl w:ilvl="1" w:tplc="F4B448DE" w:tentative="1">
      <w:start w:val="1"/>
      <w:numFmt w:val="bullet"/>
      <w:lvlText w:val="•"/>
      <w:lvlJc w:val="left"/>
      <w:pPr>
        <w:tabs>
          <w:tab w:val="num" w:pos="1440"/>
        </w:tabs>
        <w:ind w:left="1440" w:hanging="360"/>
      </w:pPr>
      <w:rPr>
        <w:rFonts w:ascii="Arial" w:hAnsi="Arial" w:hint="default"/>
      </w:rPr>
    </w:lvl>
    <w:lvl w:ilvl="2" w:tplc="EC82FB44" w:tentative="1">
      <w:start w:val="1"/>
      <w:numFmt w:val="bullet"/>
      <w:lvlText w:val="•"/>
      <w:lvlJc w:val="left"/>
      <w:pPr>
        <w:tabs>
          <w:tab w:val="num" w:pos="2160"/>
        </w:tabs>
        <w:ind w:left="2160" w:hanging="360"/>
      </w:pPr>
      <w:rPr>
        <w:rFonts w:ascii="Arial" w:hAnsi="Arial" w:hint="default"/>
      </w:rPr>
    </w:lvl>
    <w:lvl w:ilvl="3" w:tplc="E634F26E" w:tentative="1">
      <w:start w:val="1"/>
      <w:numFmt w:val="bullet"/>
      <w:lvlText w:val="•"/>
      <w:lvlJc w:val="left"/>
      <w:pPr>
        <w:tabs>
          <w:tab w:val="num" w:pos="2880"/>
        </w:tabs>
        <w:ind w:left="2880" w:hanging="360"/>
      </w:pPr>
      <w:rPr>
        <w:rFonts w:ascii="Arial" w:hAnsi="Arial" w:hint="default"/>
      </w:rPr>
    </w:lvl>
    <w:lvl w:ilvl="4" w:tplc="1B4A31AC" w:tentative="1">
      <w:start w:val="1"/>
      <w:numFmt w:val="bullet"/>
      <w:lvlText w:val="•"/>
      <w:lvlJc w:val="left"/>
      <w:pPr>
        <w:tabs>
          <w:tab w:val="num" w:pos="3600"/>
        </w:tabs>
        <w:ind w:left="3600" w:hanging="360"/>
      </w:pPr>
      <w:rPr>
        <w:rFonts w:ascii="Arial" w:hAnsi="Arial" w:hint="default"/>
      </w:rPr>
    </w:lvl>
    <w:lvl w:ilvl="5" w:tplc="064E583E" w:tentative="1">
      <w:start w:val="1"/>
      <w:numFmt w:val="bullet"/>
      <w:lvlText w:val="•"/>
      <w:lvlJc w:val="left"/>
      <w:pPr>
        <w:tabs>
          <w:tab w:val="num" w:pos="4320"/>
        </w:tabs>
        <w:ind w:left="4320" w:hanging="360"/>
      </w:pPr>
      <w:rPr>
        <w:rFonts w:ascii="Arial" w:hAnsi="Arial" w:hint="default"/>
      </w:rPr>
    </w:lvl>
    <w:lvl w:ilvl="6" w:tplc="DA94F572" w:tentative="1">
      <w:start w:val="1"/>
      <w:numFmt w:val="bullet"/>
      <w:lvlText w:val="•"/>
      <w:lvlJc w:val="left"/>
      <w:pPr>
        <w:tabs>
          <w:tab w:val="num" w:pos="5040"/>
        </w:tabs>
        <w:ind w:left="5040" w:hanging="360"/>
      </w:pPr>
      <w:rPr>
        <w:rFonts w:ascii="Arial" w:hAnsi="Arial" w:hint="default"/>
      </w:rPr>
    </w:lvl>
    <w:lvl w:ilvl="7" w:tplc="B7C81CBA" w:tentative="1">
      <w:start w:val="1"/>
      <w:numFmt w:val="bullet"/>
      <w:lvlText w:val="•"/>
      <w:lvlJc w:val="left"/>
      <w:pPr>
        <w:tabs>
          <w:tab w:val="num" w:pos="5760"/>
        </w:tabs>
        <w:ind w:left="5760" w:hanging="360"/>
      </w:pPr>
      <w:rPr>
        <w:rFonts w:ascii="Arial" w:hAnsi="Arial" w:hint="default"/>
      </w:rPr>
    </w:lvl>
    <w:lvl w:ilvl="8" w:tplc="96E8E7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280D5D"/>
    <w:multiLevelType w:val="hybridMultilevel"/>
    <w:tmpl w:val="5BEA7298"/>
    <w:lvl w:ilvl="0" w:tplc="F3F0EA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288"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ABB32AD"/>
    <w:multiLevelType w:val="hybridMultilevel"/>
    <w:tmpl w:val="F9DCF1F6"/>
    <w:lvl w:ilvl="0" w:tplc="0FF69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E3167"/>
    <w:multiLevelType w:val="hybridMultilevel"/>
    <w:tmpl w:val="2F02D668"/>
    <w:lvl w:ilvl="0" w:tplc="DF462682">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E8632DF"/>
    <w:multiLevelType w:val="hybridMultilevel"/>
    <w:tmpl w:val="2B746DC0"/>
    <w:lvl w:ilvl="0" w:tplc="9202F90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6B5C0213"/>
    <w:multiLevelType w:val="hybridMultilevel"/>
    <w:tmpl w:val="954C3078"/>
    <w:lvl w:ilvl="0" w:tplc="0EE82A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D4F2F"/>
    <w:multiLevelType w:val="hybridMultilevel"/>
    <w:tmpl w:val="FA8A2E54"/>
    <w:lvl w:ilvl="0" w:tplc="BDF628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A3F066F"/>
    <w:multiLevelType w:val="hybridMultilevel"/>
    <w:tmpl w:val="DE481392"/>
    <w:lvl w:ilvl="0" w:tplc="3B14B6DC">
      <w:start w:val="1"/>
      <w:numFmt w:val="bullet"/>
      <w:lvlText w:val="•"/>
      <w:lvlJc w:val="left"/>
      <w:pPr>
        <w:tabs>
          <w:tab w:val="num" w:pos="720"/>
        </w:tabs>
        <w:ind w:left="720" w:hanging="360"/>
      </w:pPr>
      <w:rPr>
        <w:rFonts w:ascii="Arial" w:hAnsi="Arial" w:hint="default"/>
      </w:rPr>
    </w:lvl>
    <w:lvl w:ilvl="1" w:tplc="B9FA4838" w:tentative="1">
      <w:start w:val="1"/>
      <w:numFmt w:val="bullet"/>
      <w:lvlText w:val="•"/>
      <w:lvlJc w:val="left"/>
      <w:pPr>
        <w:tabs>
          <w:tab w:val="num" w:pos="1440"/>
        </w:tabs>
        <w:ind w:left="1440" w:hanging="360"/>
      </w:pPr>
      <w:rPr>
        <w:rFonts w:ascii="Arial" w:hAnsi="Arial" w:hint="default"/>
      </w:rPr>
    </w:lvl>
    <w:lvl w:ilvl="2" w:tplc="E1669138" w:tentative="1">
      <w:start w:val="1"/>
      <w:numFmt w:val="bullet"/>
      <w:lvlText w:val="•"/>
      <w:lvlJc w:val="left"/>
      <w:pPr>
        <w:tabs>
          <w:tab w:val="num" w:pos="2160"/>
        </w:tabs>
        <w:ind w:left="2160" w:hanging="360"/>
      </w:pPr>
      <w:rPr>
        <w:rFonts w:ascii="Arial" w:hAnsi="Arial" w:hint="default"/>
      </w:rPr>
    </w:lvl>
    <w:lvl w:ilvl="3" w:tplc="8544EE52" w:tentative="1">
      <w:start w:val="1"/>
      <w:numFmt w:val="bullet"/>
      <w:lvlText w:val="•"/>
      <w:lvlJc w:val="left"/>
      <w:pPr>
        <w:tabs>
          <w:tab w:val="num" w:pos="2880"/>
        </w:tabs>
        <w:ind w:left="2880" w:hanging="360"/>
      </w:pPr>
      <w:rPr>
        <w:rFonts w:ascii="Arial" w:hAnsi="Arial" w:hint="default"/>
      </w:rPr>
    </w:lvl>
    <w:lvl w:ilvl="4" w:tplc="6F86C49E" w:tentative="1">
      <w:start w:val="1"/>
      <w:numFmt w:val="bullet"/>
      <w:lvlText w:val="•"/>
      <w:lvlJc w:val="left"/>
      <w:pPr>
        <w:tabs>
          <w:tab w:val="num" w:pos="3600"/>
        </w:tabs>
        <w:ind w:left="3600" w:hanging="360"/>
      </w:pPr>
      <w:rPr>
        <w:rFonts w:ascii="Arial" w:hAnsi="Arial" w:hint="default"/>
      </w:rPr>
    </w:lvl>
    <w:lvl w:ilvl="5" w:tplc="88246F0E" w:tentative="1">
      <w:start w:val="1"/>
      <w:numFmt w:val="bullet"/>
      <w:lvlText w:val="•"/>
      <w:lvlJc w:val="left"/>
      <w:pPr>
        <w:tabs>
          <w:tab w:val="num" w:pos="4320"/>
        </w:tabs>
        <w:ind w:left="4320" w:hanging="360"/>
      </w:pPr>
      <w:rPr>
        <w:rFonts w:ascii="Arial" w:hAnsi="Arial" w:hint="default"/>
      </w:rPr>
    </w:lvl>
    <w:lvl w:ilvl="6" w:tplc="D4DEC60C" w:tentative="1">
      <w:start w:val="1"/>
      <w:numFmt w:val="bullet"/>
      <w:lvlText w:val="•"/>
      <w:lvlJc w:val="left"/>
      <w:pPr>
        <w:tabs>
          <w:tab w:val="num" w:pos="5040"/>
        </w:tabs>
        <w:ind w:left="5040" w:hanging="360"/>
      </w:pPr>
      <w:rPr>
        <w:rFonts w:ascii="Arial" w:hAnsi="Arial" w:hint="default"/>
      </w:rPr>
    </w:lvl>
    <w:lvl w:ilvl="7" w:tplc="45067C16" w:tentative="1">
      <w:start w:val="1"/>
      <w:numFmt w:val="bullet"/>
      <w:lvlText w:val="•"/>
      <w:lvlJc w:val="left"/>
      <w:pPr>
        <w:tabs>
          <w:tab w:val="num" w:pos="5760"/>
        </w:tabs>
        <w:ind w:left="5760" w:hanging="360"/>
      </w:pPr>
      <w:rPr>
        <w:rFonts w:ascii="Arial" w:hAnsi="Arial" w:hint="default"/>
      </w:rPr>
    </w:lvl>
    <w:lvl w:ilvl="8" w:tplc="DE0284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B5F49D6"/>
    <w:multiLevelType w:val="hybridMultilevel"/>
    <w:tmpl w:val="08560550"/>
    <w:lvl w:ilvl="0" w:tplc="E474B1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7" w15:restartNumberingAfterBreak="0">
    <w:nsid w:val="7F1A4F71"/>
    <w:multiLevelType w:val="hybridMultilevel"/>
    <w:tmpl w:val="C576F090"/>
    <w:lvl w:ilvl="0" w:tplc="61600440">
      <w:start w:val="1"/>
      <w:numFmt w:val="bullet"/>
      <w:lvlText w:val="•"/>
      <w:lvlJc w:val="left"/>
      <w:pPr>
        <w:tabs>
          <w:tab w:val="num" w:pos="720"/>
        </w:tabs>
        <w:ind w:left="720" w:hanging="360"/>
      </w:pPr>
      <w:rPr>
        <w:rFonts w:ascii="Arial" w:hAnsi="Arial" w:hint="default"/>
      </w:rPr>
    </w:lvl>
    <w:lvl w:ilvl="1" w:tplc="6254B738" w:tentative="1">
      <w:start w:val="1"/>
      <w:numFmt w:val="bullet"/>
      <w:lvlText w:val="•"/>
      <w:lvlJc w:val="left"/>
      <w:pPr>
        <w:tabs>
          <w:tab w:val="num" w:pos="1440"/>
        </w:tabs>
        <w:ind w:left="1440" w:hanging="360"/>
      </w:pPr>
      <w:rPr>
        <w:rFonts w:ascii="Arial" w:hAnsi="Arial" w:hint="default"/>
      </w:rPr>
    </w:lvl>
    <w:lvl w:ilvl="2" w:tplc="75363E50" w:tentative="1">
      <w:start w:val="1"/>
      <w:numFmt w:val="bullet"/>
      <w:lvlText w:val="•"/>
      <w:lvlJc w:val="left"/>
      <w:pPr>
        <w:tabs>
          <w:tab w:val="num" w:pos="2160"/>
        </w:tabs>
        <w:ind w:left="2160" w:hanging="360"/>
      </w:pPr>
      <w:rPr>
        <w:rFonts w:ascii="Arial" w:hAnsi="Arial" w:hint="default"/>
      </w:rPr>
    </w:lvl>
    <w:lvl w:ilvl="3" w:tplc="0DB2BFC0" w:tentative="1">
      <w:start w:val="1"/>
      <w:numFmt w:val="bullet"/>
      <w:lvlText w:val="•"/>
      <w:lvlJc w:val="left"/>
      <w:pPr>
        <w:tabs>
          <w:tab w:val="num" w:pos="2880"/>
        </w:tabs>
        <w:ind w:left="2880" w:hanging="360"/>
      </w:pPr>
      <w:rPr>
        <w:rFonts w:ascii="Arial" w:hAnsi="Arial" w:hint="default"/>
      </w:rPr>
    </w:lvl>
    <w:lvl w:ilvl="4" w:tplc="D486CDD6" w:tentative="1">
      <w:start w:val="1"/>
      <w:numFmt w:val="bullet"/>
      <w:lvlText w:val="•"/>
      <w:lvlJc w:val="left"/>
      <w:pPr>
        <w:tabs>
          <w:tab w:val="num" w:pos="3600"/>
        </w:tabs>
        <w:ind w:left="3600" w:hanging="360"/>
      </w:pPr>
      <w:rPr>
        <w:rFonts w:ascii="Arial" w:hAnsi="Arial" w:hint="default"/>
      </w:rPr>
    </w:lvl>
    <w:lvl w:ilvl="5" w:tplc="38C40E2A" w:tentative="1">
      <w:start w:val="1"/>
      <w:numFmt w:val="bullet"/>
      <w:lvlText w:val="•"/>
      <w:lvlJc w:val="left"/>
      <w:pPr>
        <w:tabs>
          <w:tab w:val="num" w:pos="4320"/>
        </w:tabs>
        <w:ind w:left="4320" w:hanging="360"/>
      </w:pPr>
      <w:rPr>
        <w:rFonts w:ascii="Arial" w:hAnsi="Arial" w:hint="default"/>
      </w:rPr>
    </w:lvl>
    <w:lvl w:ilvl="6" w:tplc="B1DCF62C" w:tentative="1">
      <w:start w:val="1"/>
      <w:numFmt w:val="bullet"/>
      <w:lvlText w:val="•"/>
      <w:lvlJc w:val="left"/>
      <w:pPr>
        <w:tabs>
          <w:tab w:val="num" w:pos="5040"/>
        </w:tabs>
        <w:ind w:left="5040" w:hanging="360"/>
      </w:pPr>
      <w:rPr>
        <w:rFonts w:ascii="Arial" w:hAnsi="Arial" w:hint="default"/>
      </w:rPr>
    </w:lvl>
    <w:lvl w:ilvl="7" w:tplc="A06A85D8" w:tentative="1">
      <w:start w:val="1"/>
      <w:numFmt w:val="bullet"/>
      <w:lvlText w:val="•"/>
      <w:lvlJc w:val="left"/>
      <w:pPr>
        <w:tabs>
          <w:tab w:val="num" w:pos="5760"/>
        </w:tabs>
        <w:ind w:left="5760" w:hanging="360"/>
      </w:pPr>
      <w:rPr>
        <w:rFonts w:ascii="Arial" w:hAnsi="Arial" w:hint="default"/>
      </w:rPr>
    </w:lvl>
    <w:lvl w:ilvl="8" w:tplc="235CDF6C"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5"/>
  </w:num>
  <w:num w:numId="7">
    <w:abstractNumId w:val="4"/>
  </w:num>
  <w:num w:numId="8">
    <w:abstractNumId w:val="1"/>
  </w:num>
  <w:num w:numId="9">
    <w:abstractNumId w:val="3"/>
  </w:num>
  <w:num w:numId="10">
    <w:abstractNumId w:val="14"/>
  </w:num>
  <w:num w:numId="11">
    <w:abstractNumId w:val="17"/>
  </w:num>
  <w:num w:numId="12">
    <w:abstractNumId w:val="2"/>
  </w:num>
  <w:num w:numId="13">
    <w:abstractNumId w:val="11"/>
  </w:num>
  <w:num w:numId="14">
    <w:abstractNumId w:val="6"/>
  </w:num>
  <w:num w:numId="15">
    <w:abstractNumId w:val="8"/>
  </w:num>
  <w:num w:numId="16">
    <w:abstractNumId w:val="13"/>
  </w:num>
  <w:num w:numId="17">
    <w:abstractNumId w:val="15"/>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B3E"/>
    <w:rsid w:val="00004165"/>
    <w:rsid w:val="0000419D"/>
    <w:rsid w:val="000048EF"/>
    <w:rsid w:val="00006118"/>
    <w:rsid w:val="00007C75"/>
    <w:rsid w:val="00007D8B"/>
    <w:rsid w:val="00010106"/>
    <w:rsid w:val="0001399E"/>
    <w:rsid w:val="00016B39"/>
    <w:rsid w:val="00017E50"/>
    <w:rsid w:val="00020C56"/>
    <w:rsid w:val="00021F26"/>
    <w:rsid w:val="000224E4"/>
    <w:rsid w:val="00026A47"/>
    <w:rsid w:val="00026ACC"/>
    <w:rsid w:val="0003171D"/>
    <w:rsid w:val="00031C1D"/>
    <w:rsid w:val="000352C4"/>
    <w:rsid w:val="00035C50"/>
    <w:rsid w:val="00043C69"/>
    <w:rsid w:val="000457A1"/>
    <w:rsid w:val="00050001"/>
    <w:rsid w:val="00052041"/>
    <w:rsid w:val="0005326A"/>
    <w:rsid w:val="00055938"/>
    <w:rsid w:val="00056DA8"/>
    <w:rsid w:val="00057C90"/>
    <w:rsid w:val="000604D2"/>
    <w:rsid w:val="0006266D"/>
    <w:rsid w:val="00062AB4"/>
    <w:rsid w:val="00065506"/>
    <w:rsid w:val="0006628E"/>
    <w:rsid w:val="00066BFB"/>
    <w:rsid w:val="00067E1B"/>
    <w:rsid w:val="0007382E"/>
    <w:rsid w:val="000766E1"/>
    <w:rsid w:val="00076870"/>
    <w:rsid w:val="00077FF6"/>
    <w:rsid w:val="00080D82"/>
    <w:rsid w:val="00081692"/>
    <w:rsid w:val="00081D21"/>
    <w:rsid w:val="0008284D"/>
    <w:rsid w:val="00082C46"/>
    <w:rsid w:val="00084C52"/>
    <w:rsid w:val="00085A0E"/>
    <w:rsid w:val="00085AFC"/>
    <w:rsid w:val="00087548"/>
    <w:rsid w:val="00087A7C"/>
    <w:rsid w:val="00087B8B"/>
    <w:rsid w:val="00092F21"/>
    <w:rsid w:val="000937C2"/>
    <w:rsid w:val="00093926"/>
    <w:rsid w:val="00093E7E"/>
    <w:rsid w:val="000A1830"/>
    <w:rsid w:val="000A4121"/>
    <w:rsid w:val="000A4AA3"/>
    <w:rsid w:val="000A550E"/>
    <w:rsid w:val="000A56F0"/>
    <w:rsid w:val="000A5FDD"/>
    <w:rsid w:val="000A70A2"/>
    <w:rsid w:val="000B1A55"/>
    <w:rsid w:val="000B20BB"/>
    <w:rsid w:val="000B2EF6"/>
    <w:rsid w:val="000B2FA6"/>
    <w:rsid w:val="000B4AA0"/>
    <w:rsid w:val="000B54F5"/>
    <w:rsid w:val="000C2553"/>
    <w:rsid w:val="000C25FE"/>
    <w:rsid w:val="000C38C3"/>
    <w:rsid w:val="000D09FD"/>
    <w:rsid w:val="000D0CD1"/>
    <w:rsid w:val="000D44FB"/>
    <w:rsid w:val="000D574B"/>
    <w:rsid w:val="000D6CFC"/>
    <w:rsid w:val="000D79D6"/>
    <w:rsid w:val="000E0150"/>
    <w:rsid w:val="000E3C5E"/>
    <w:rsid w:val="000E537B"/>
    <w:rsid w:val="000E57D0"/>
    <w:rsid w:val="000E7435"/>
    <w:rsid w:val="000E7858"/>
    <w:rsid w:val="000F39CA"/>
    <w:rsid w:val="001049A1"/>
    <w:rsid w:val="00104C4E"/>
    <w:rsid w:val="001059B9"/>
    <w:rsid w:val="00107927"/>
    <w:rsid w:val="0010795B"/>
    <w:rsid w:val="001079EF"/>
    <w:rsid w:val="00110503"/>
    <w:rsid w:val="00110C19"/>
    <w:rsid w:val="00110E26"/>
    <w:rsid w:val="00111321"/>
    <w:rsid w:val="00117BD6"/>
    <w:rsid w:val="001206C2"/>
    <w:rsid w:val="00121978"/>
    <w:rsid w:val="00123422"/>
    <w:rsid w:val="00124B6A"/>
    <w:rsid w:val="0012647B"/>
    <w:rsid w:val="001303D8"/>
    <w:rsid w:val="00136D4C"/>
    <w:rsid w:val="00142BB9"/>
    <w:rsid w:val="00144F96"/>
    <w:rsid w:val="00150FDF"/>
    <w:rsid w:val="00151EAC"/>
    <w:rsid w:val="00153528"/>
    <w:rsid w:val="00154E68"/>
    <w:rsid w:val="00155276"/>
    <w:rsid w:val="00161087"/>
    <w:rsid w:val="00162548"/>
    <w:rsid w:val="00165441"/>
    <w:rsid w:val="00167DB5"/>
    <w:rsid w:val="00172183"/>
    <w:rsid w:val="001751AB"/>
    <w:rsid w:val="00175A3F"/>
    <w:rsid w:val="001766B0"/>
    <w:rsid w:val="00177E71"/>
    <w:rsid w:val="00180E09"/>
    <w:rsid w:val="00183D4C"/>
    <w:rsid w:val="00183F6D"/>
    <w:rsid w:val="00185BC1"/>
    <w:rsid w:val="0018670E"/>
    <w:rsid w:val="00190256"/>
    <w:rsid w:val="00191F05"/>
    <w:rsid w:val="0019219A"/>
    <w:rsid w:val="0019329C"/>
    <w:rsid w:val="00195077"/>
    <w:rsid w:val="00195B79"/>
    <w:rsid w:val="001A033F"/>
    <w:rsid w:val="001A08AA"/>
    <w:rsid w:val="001A1F24"/>
    <w:rsid w:val="001A59CB"/>
    <w:rsid w:val="001B2346"/>
    <w:rsid w:val="001B62AF"/>
    <w:rsid w:val="001C1409"/>
    <w:rsid w:val="001C2AE6"/>
    <w:rsid w:val="001C4A89"/>
    <w:rsid w:val="001C4B78"/>
    <w:rsid w:val="001C6177"/>
    <w:rsid w:val="001D0363"/>
    <w:rsid w:val="001D7D94"/>
    <w:rsid w:val="001E0891"/>
    <w:rsid w:val="001E0A28"/>
    <w:rsid w:val="001E4218"/>
    <w:rsid w:val="001E518F"/>
    <w:rsid w:val="001E7532"/>
    <w:rsid w:val="001F0B20"/>
    <w:rsid w:val="001F1561"/>
    <w:rsid w:val="001F2B17"/>
    <w:rsid w:val="00200A62"/>
    <w:rsid w:val="00202DB9"/>
    <w:rsid w:val="00203740"/>
    <w:rsid w:val="0020556E"/>
    <w:rsid w:val="00212443"/>
    <w:rsid w:val="00212B53"/>
    <w:rsid w:val="002138EA"/>
    <w:rsid w:val="00213F84"/>
    <w:rsid w:val="00214FBD"/>
    <w:rsid w:val="00216B94"/>
    <w:rsid w:val="002227EE"/>
    <w:rsid w:val="00222897"/>
    <w:rsid w:val="00222B0C"/>
    <w:rsid w:val="002250E7"/>
    <w:rsid w:val="002250EA"/>
    <w:rsid w:val="00225D6B"/>
    <w:rsid w:val="00235394"/>
    <w:rsid w:val="00235577"/>
    <w:rsid w:val="002435CA"/>
    <w:rsid w:val="0024469F"/>
    <w:rsid w:val="00252DB8"/>
    <w:rsid w:val="002537BC"/>
    <w:rsid w:val="00255C58"/>
    <w:rsid w:val="00257F41"/>
    <w:rsid w:val="00260EC7"/>
    <w:rsid w:val="00261539"/>
    <w:rsid w:val="0026179F"/>
    <w:rsid w:val="00262D2C"/>
    <w:rsid w:val="00263224"/>
    <w:rsid w:val="00264791"/>
    <w:rsid w:val="002666AE"/>
    <w:rsid w:val="00274E1A"/>
    <w:rsid w:val="002775B1"/>
    <w:rsid w:val="002775B9"/>
    <w:rsid w:val="002811C4"/>
    <w:rsid w:val="00282213"/>
    <w:rsid w:val="00284016"/>
    <w:rsid w:val="002858BF"/>
    <w:rsid w:val="00285BC7"/>
    <w:rsid w:val="00291739"/>
    <w:rsid w:val="00292958"/>
    <w:rsid w:val="002939AF"/>
    <w:rsid w:val="00294491"/>
    <w:rsid w:val="00294BDE"/>
    <w:rsid w:val="002A054A"/>
    <w:rsid w:val="002A0CED"/>
    <w:rsid w:val="002A4CD0"/>
    <w:rsid w:val="002A7DA6"/>
    <w:rsid w:val="002B1A40"/>
    <w:rsid w:val="002B4327"/>
    <w:rsid w:val="002B516C"/>
    <w:rsid w:val="002B5E1D"/>
    <w:rsid w:val="002B60C1"/>
    <w:rsid w:val="002B69C5"/>
    <w:rsid w:val="002C4B52"/>
    <w:rsid w:val="002C65F9"/>
    <w:rsid w:val="002D03E5"/>
    <w:rsid w:val="002D241E"/>
    <w:rsid w:val="002D36EB"/>
    <w:rsid w:val="002D65A6"/>
    <w:rsid w:val="002D6BDF"/>
    <w:rsid w:val="002E03AC"/>
    <w:rsid w:val="002E1253"/>
    <w:rsid w:val="002E2CE9"/>
    <w:rsid w:val="002E3BF7"/>
    <w:rsid w:val="002E403E"/>
    <w:rsid w:val="002F158C"/>
    <w:rsid w:val="002F1E2A"/>
    <w:rsid w:val="002F4093"/>
    <w:rsid w:val="002F4DE4"/>
    <w:rsid w:val="002F5636"/>
    <w:rsid w:val="00300036"/>
    <w:rsid w:val="00301830"/>
    <w:rsid w:val="003022A5"/>
    <w:rsid w:val="00302B99"/>
    <w:rsid w:val="003033E2"/>
    <w:rsid w:val="0030348D"/>
    <w:rsid w:val="00307E51"/>
    <w:rsid w:val="00311363"/>
    <w:rsid w:val="00315867"/>
    <w:rsid w:val="00321150"/>
    <w:rsid w:val="00323294"/>
    <w:rsid w:val="003260D7"/>
    <w:rsid w:val="0032791E"/>
    <w:rsid w:val="00336697"/>
    <w:rsid w:val="00336D8C"/>
    <w:rsid w:val="003418CB"/>
    <w:rsid w:val="003557E0"/>
    <w:rsid w:val="00355873"/>
    <w:rsid w:val="0035660F"/>
    <w:rsid w:val="003628B9"/>
    <w:rsid w:val="00362D8F"/>
    <w:rsid w:val="00364DD5"/>
    <w:rsid w:val="00367724"/>
    <w:rsid w:val="00372D80"/>
    <w:rsid w:val="003770F6"/>
    <w:rsid w:val="003775D5"/>
    <w:rsid w:val="00380C40"/>
    <w:rsid w:val="003823CF"/>
    <w:rsid w:val="00383E37"/>
    <w:rsid w:val="00387E67"/>
    <w:rsid w:val="003907DD"/>
    <w:rsid w:val="00393042"/>
    <w:rsid w:val="00394AD5"/>
    <w:rsid w:val="0039642D"/>
    <w:rsid w:val="003A2E40"/>
    <w:rsid w:val="003A369D"/>
    <w:rsid w:val="003A4D0A"/>
    <w:rsid w:val="003A5B48"/>
    <w:rsid w:val="003B0158"/>
    <w:rsid w:val="003B2AF1"/>
    <w:rsid w:val="003B40B6"/>
    <w:rsid w:val="003B56DB"/>
    <w:rsid w:val="003B6755"/>
    <w:rsid w:val="003B755E"/>
    <w:rsid w:val="003C1602"/>
    <w:rsid w:val="003C228E"/>
    <w:rsid w:val="003C51E7"/>
    <w:rsid w:val="003C6893"/>
    <w:rsid w:val="003C6DE2"/>
    <w:rsid w:val="003D1EFD"/>
    <w:rsid w:val="003D28BF"/>
    <w:rsid w:val="003D4215"/>
    <w:rsid w:val="003D4C47"/>
    <w:rsid w:val="003D7719"/>
    <w:rsid w:val="003E0361"/>
    <w:rsid w:val="003E0F0C"/>
    <w:rsid w:val="003E40EE"/>
    <w:rsid w:val="003E5CD8"/>
    <w:rsid w:val="003E7503"/>
    <w:rsid w:val="003F1C1B"/>
    <w:rsid w:val="003F3515"/>
    <w:rsid w:val="003F61D1"/>
    <w:rsid w:val="003F7953"/>
    <w:rsid w:val="00401144"/>
    <w:rsid w:val="004025E2"/>
    <w:rsid w:val="00404831"/>
    <w:rsid w:val="00407661"/>
    <w:rsid w:val="00410314"/>
    <w:rsid w:val="00412063"/>
    <w:rsid w:val="004123A5"/>
    <w:rsid w:val="00412EB1"/>
    <w:rsid w:val="00413DDE"/>
    <w:rsid w:val="00414118"/>
    <w:rsid w:val="00416084"/>
    <w:rsid w:val="004175C3"/>
    <w:rsid w:val="00417867"/>
    <w:rsid w:val="004224A5"/>
    <w:rsid w:val="00424F8C"/>
    <w:rsid w:val="004271BA"/>
    <w:rsid w:val="00430497"/>
    <w:rsid w:val="00430513"/>
    <w:rsid w:val="004313F0"/>
    <w:rsid w:val="004324F3"/>
    <w:rsid w:val="00434DC1"/>
    <w:rsid w:val="004350F4"/>
    <w:rsid w:val="0043746D"/>
    <w:rsid w:val="004412A0"/>
    <w:rsid w:val="00442898"/>
    <w:rsid w:val="00446408"/>
    <w:rsid w:val="00450F27"/>
    <w:rsid w:val="004510E5"/>
    <w:rsid w:val="0045179B"/>
    <w:rsid w:val="00456A75"/>
    <w:rsid w:val="00461E39"/>
    <w:rsid w:val="004624B9"/>
    <w:rsid w:val="00462D3A"/>
    <w:rsid w:val="00463521"/>
    <w:rsid w:val="00471125"/>
    <w:rsid w:val="0047437A"/>
    <w:rsid w:val="00480E42"/>
    <w:rsid w:val="00484C5D"/>
    <w:rsid w:val="0048543E"/>
    <w:rsid w:val="004868C1"/>
    <w:rsid w:val="0048750F"/>
    <w:rsid w:val="004933D8"/>
    <w:rsid w:val="00496E3C"/>
    <w:rsid w:val="004A495F"/>
    <w:rsid w:val="004A6F0F"/>
    <w:rsid w:val="004A7544"/>
    <w:rsid w:val="004B3696"/>
    <w:rsid w:val="004B4CF2"/>
    <w:rsid w:val="004B6B0F"/>
    <w:rsid w:val="004B6BF3"/>
    <w:rsid w:val="004B6E21"/>
    <w:rsid w:val="004C7410"/>
    <w:rsid w:val="004C7DC8"/>
    <w:rsid w:val="004D10F4"/>
    <w:rsid w:val="004D17BA"/>
    <w:rsid w:val="004D56B5"/>
    <w:rsid w:val="004D629E"/>
    <w:rsid w:val="004D70B4"/>
    <w:rsid w:val="004D737D"/>
    <w:rsid w:val="004E0F30"/>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3F13"/>
    <w:rsid w:val="005308DB"/>
    <w:rsid w:val="00530A2E"/>
    <w:rsid w:val="00530B02"/>
    <w:rsid w:val="00530FBE"/>
    <w:rsid w:val="00531B71"/>
    <w:rsid w:val="00533159"/>
    <w:rsid w:val="005339DB"/>
    <w:rsid w:val="00534C89"/>
    <w:rsid w:val="00541573"/>
    <w:rsid w:val="0054348A"/>
    <w:rsid w:val="005476F8"/>
    <w:rsid w:val="005534B1"/>
    <w:rsid w:val="00554CD6"/>
    <w:rsid w:val="00561924"/>
    <w:rsid w:val="00563D41"/>
    <w:rsid w:val="00570B3D"/>
    <w:rsid w:val="00571777"/>
    <w:rsid w:val="00576831"/>
    <w:rsid w:val="00580893"/>
    <w:rsid w:val="00580FF5"/>
    <w:rsid w:val="0058519C"/>
    <w:rsid w:val="0059149A"/>
    <w:rsid w:val="005956EE"/>
    <w:rsid w:val="00597BAC"/>
    <w:rsid w:val="005A083E"/>
    <w:rsid w:val="005A0D3B"/>
    <w:rsid w:val="005A61A7"/>
    <w:rsid w:val="005A76B9"/>
    <w:rsid w:val="005B4802"/>
    <w:rsid w:val="005B53A1"/>
    <w:rsid w:val="005C1A27"/>
    <w:rsid w:val="005C1EA6"/>
    <w:rsid w:val="005C485B"/>
    <w:rsid w:val="005D0B99"/>
    <w:rsid w:val="005D308E"/>
    <w:rsid w:val="005D3A48"/>
    <w:rsid w:val="005D7AF8"/>
    <w:rsid w:val="005E1D80"/>
    <w:rsid w:val="005E22E3"/>
    <w:rsid w:val="005E2CE3"/>
    <w:rsid w:val="005E366A"/>
    <w:rsid w:val="005E3978"/>
    <w:rsid w:val="005E7406"/>
    <w:rsid w:val="005E7F0A"/>
    <w:rsid w:val="005F2145"/>
    <w:rsid w:val="005F3F4E"/>
    <w:rsid w:val="006016E1"/>
    <w:rsid w:val="00602D27"/>
    <w:rsid w:val="00611BD3"/>
    <w:rsid w:val="006144A1"/>
    <w:rsid w:val="00615EBB"/>
    <w:rsid w:val="00616096"/>
    <w:rsid w:val="006160A2"/>
    <w:rsid w:val="00624A3D"/>
    <w:rsid w:val="00625B58"/>
    <w:rsid w:val="00626A35"/>
    <w:rsid w:val="006302AA"/>
    <w:rsid w:val="00634D5E"/>
    <w:rsid w:val="006363BD"/>
    <w:rsid w:val="006412DC"/>
    <w:rsid w:val="00642BC6"/>
    <w:rsid w:val="00642DD0"/>
    <w:rsid w:val="00644790"/>
    <w:rsid w:val="006501AF"/>
    <w:rsid w:val="00650DDE"/>
    <w:rsid w:val="0065505B"/>
    <w:rsid w:val="006553EB"/>
    <w:rsid w:val="00661F4C"/>
    <w:rsid w:val="00662A77"/>
    <w:rsid w:val="006670AC"/>
    <w:rsid w:val="00672307"/>
    <w:rsid w:val="006735DD"/>
    <w:rsid w:val="00677D51"/>
    <w:rsid w:val="006808C6"/>
    <w:rsid w:val="00682668"/>
    <w:rsid w:val="006875A9"/>
    <w:rsid w:val="00691D38"/>
    <w:rsid w:val="006923F0"/>
    <w:rsid w:val="00692A68"/>
    <w:rsid w:val="006951B3"/>
    <w:rsid w:val="00695D85"/>
    <w:rsid w:val="00697497"/>
    <w:rsid w:val="006A1A76"/>
    <w:rsid w:val="006A30A2"/>
    <w:rsid w:val="006A4962"/>
    <w:rsid w:val="006A6D23"/>
    <w:rsid w:val="006B25DE"/>
    <w:rsid w:val="006B2F60"/>
    <w:rsid w:val="006B37C9"/>
    <w:rsid w:val="006B67EA"/>
    <w:rsid w:val="006C01A9"/>
    <w:rsid w:val="006C1C3B"/>
    <w:rsid w:val="006C4E43"/>
    <w:rsid w:val="006C643E"/>
    <w:rsid w:val="006D17BC"/>
    <w:rsid w:val="006D2932"/>
    <w:rsid w:val="006D3087"/>
    <w:rsid w:val="006D3671"/>
    <w:rsid w:val="006D6AE4"/>
    <w:rsid w:val="006D70FC"/>
    <w:rsid w:val="006E0A73"/>
    <w:rsid w:val="006E0FEE"/>
    <w:rsid w:val="006E2E3E"/>
    <w:rsid w:val="006E6C11"/>
    <w:rsid w:val="006E6DBD"/>
    <w:rsid w:val="006F620B"/>
    <w:rsid w:val="006F7C0C"/>
    <w:rsid w:val="00700755"/>
    <w:rsid w:val="0070646B"/>
    <w:rsid w:val="00706EB1"/>
    <w:rsid w:val="007129F3"/>
    <w:rsid w:val="007130A2"/>
    <w:rsid w:val="00715463"/>
    <w:rsid w:val="00717F85"/>
    <w:rsid w:val="00730655"/>
    <w:rsid w:val="00731D77"/>
    <w:rsid w:val="00732360"/>
    <w:rsid w:val="0073390A"/>
    <w:rsid w:val="00734E64"/>
    <w:rsid w:val="00736B37"/>
    <w:rsid w:val="00740A35"/>
    <w:rsid w:val="00741A7C"/>
    <w:rsid w:val="00741B81"/>
    <w:rsid w:val="00742899"/>
    <w:rsid w:val="00744295"/>
    <w:rsid w:val="0074430B"/>
    <w:rsid w:val="007475BF"/>
    <w:rsid w:val="007520B4"/>
    <w:rsid w:val="007540DF"/>
    <w:rsid w:val="00754F32"/>
    <w:rsid w:val="007655D5"/>
    <w:rsid w:val="00773741"/>
    <w:rsid w:val="007763C1"/>
    <w:rsid w:val="00777E82"/>
    <w:rsid w:val="00777EF3"/>
    <w:rsid w:val="00781359"/>
    <w:rsid w:val="00786864"/>
    <w:rsid w:val="00786921"/>
    <w:rsid w:val="00793B17"/>
    <w:rsid w:val="007A1EAA"/>
    <w:rsid w:val="007A24B3"/>
    <w:rsid w:val="007A53D0"/>
    <w:rsid w:val="007A64D1"/>
    <w:rsid w:val="007A7190"/>
    <w:rsid w:val="007A79FD"/>
    <w:rsid w:val="007B0B9D"/>
    <w:rsid w:val="007B49CA"/>
    <w:rsid w:val="007B532C"/>
    <w:rsid w:val="007B5A43"/>
    <w:rsid w:val="007B6FCD"/>
    <w:rsid w:val="007B709B"/>
    <w:rsid w:val="007C1343"/>
    <w:rsid w:val="007C2FC3"/>
    <w:rsid w:val="007C5EF1"/>
    <w:rsid w:val="007C7BF5"/>
    <w:rsid w:val="007C7DB0"/>
    <w:rsid w:val="007D19B7"/>
    <w:rsid w:val="007D2AD3"/>
    <w:rsid w:val="007D75E5"/>
    <w:rsid w:val="007D773E"/>
    <w:rsid w:val="007E066E"/>
    <w:rsid w:val="007E1356"/>
    <w:rsid w:val="007E20FC"/>
    <w:rsid w:val="007E7062"/>
    <w:rsid w:val="007F0E1E"/>
    <w:rsid w:val="007F29A7"/>
    <w:rsid w:val="008000D7"/>
    <w:rsid w:val="00801CC1"/>
    <w:rsid w:val="00805217"/>
    <w:rsid w:val="00805BE8"/>
    <w:rsid w:val="0081319B"/>
    <w:rsid w:val="00816078"/>
    <w:rsid w:val="008162AF"/>
    <w:rsid w:val="008177E3"/>
    <w:rsid w:val="00823AA9"/>
    <w:rsid w:val="008255B9"/>
    <w:rsid w:val="00825CD8"/>
    <w:rsid w:val="00827324"/>
    <w:rsid w:val="00832BF6"/>
    <w:rsid w:val="0083495E"/>
    <w:rsid w:val="00835247"/>
    <w:rsid w:val="00837458"/>
    <w:rsid w:val="00837AAE"/>
    <w:rsid w:val="008429AD"/>
    <w:rsid w:val="008429DB"/>
    <w:rsid w:val="00850C75"/>
    <w:rsid w:val="00850E39"/>
    <w:rsid w:val="00852737"/>
    <w:rsid w:val="00853368"/>
    <w:rsid w:val="00853801"/>
    <w:rsid w:val="00853CB3"/>
    <w:rsid w:val="0085477A"/>
    <w:rsid w:val="00855107"/>
    <w:rsid w:val="00855173"/>
    <w:rsid w:val="008557D9"/>
    <w:rsid w:val="00855BF7"/>
    <w:rsid w:val="00856214"/>
    <w:rsid w:val="00862089"/>
    <w:rsid w:val="00865AA2"/>
    <w:rsid w:val="00866330"/>
    <w:rsid w:val="00866D5B"/>
    <w:rsid w:val="00866FF5"/>
    <w:rsid w:val="00871722"/>
    <w:rsid w:val="00873E1F"/>
    <w:rsid w:val="00874C16"/>
    <w:rsid w:val="00875B91"/>
    <w:rsid w:val="00885E26"/>
    <w:rsid w:val="00886D1F"/>
    <w:rsid w:val="00891EE1"/>
    <w:rsid w:val="0089211B"/>
    <w:rsid w:val="00893987"/>
    <w:rsid w:val="008963EF"/>
    <w:rsid w:val="0089653C"/>
    <w:rsid w:val="0089688E"/>
    <w:rsid w:val="008A1FBE"/>
    <w:rsid w:val="008A3BA8"/>
    <w:rsid w:val="008A56C0"/>
    <w:rsid w:val="008A7917"/>
    <w:rsid w:val="008B3194"/>
    <w:rsid w:val="008B5AE7"/>
    <w:rsid w:val="008C2331"/>
    <w:rsid w:val="008C2F77"/>
    <w:rsid w:val="008C465F"/>
    <w:rsid w:val="008C51CA"/>
    <w:rsid w:val="008C60E9"/>
    <w:rsid w:val="008D0D25"/>
    <w:rsid w:val="008D1B7C"/>
    <w:rsid w:val="008D6401"/>
    <w:rsid w:val="008D6657"/>
    <w:rsid w:val="008E0B82"/>
    <w:rsid w:val="008E1F60"/>
    <w:rsid w:val="008E307E"/>
    <w:rsid w:val="008F1EF6"/>
    <w:rsid w:val="008F42C7"/>
    <w:rsid w:val="008F4753"/>
    <w:rsid w:val="008F4DD1"/>
    <w:rsid w:val="008F50CB"/>
    <w:rsid w:val="008F5852"/>
    <w:rsid w:val="008F6056"/>
    <w:rsid w:val="008F6BB7"/>
    <w:rsid w:val="00902C07"/>
    <w:rsid w:val="00905804"/>
    <w:rsid w:val="0090694A"/>
    <w:rsid w:val="009101E2"/>
    <w:rsid w:val="009134E8"/>
    <w:rsid w:val="00915A0C"/>
    <w:rsid w:val="00915D73"/>
    <w:rsid w:val="00916077"/>
    <w:rsid w:val="009170A2"/>
    <w:rsid w:val="009208A6"/>
    <w:rsid w:val="00924514"/>
    <w:rsid w:val="00927316"/>
    <w:rsid w:val="0093276D"/>
    <w:rsid w:val="00933093"/>
    <w:rsid w:val="00933229"/>
    <w:rsid w:val="00933D12"/>
    <w:rsid w:val="009345C5"/>
    <w:rsid w:val="00937065"/>
    <w:rsid w:val="009372CF"/>
    <w:rsid w:val="00940285"/>
    <w:rsid w:val="009415B0"/>
    <w:rsid w:val="0094543F"/>
    <w:rsid w:val="00946E66"/>
    <w:rsid w:val="00947D13"/>
    <w:rsid w:val="00947E7E"/>
    <w:rsid w:val="0095139A"/>
    <w:rsid w:val="0095241D"/>
    <w:rsid w:val="00953E16"/>
    <w:rsid w:val="009542AC"/>
    <w:rsid w:val="00957D94"/>
    <w:rsid w:val="00961BB2"/>
    <w:rsid w:val="00962108"/>
    <w:rsid w:val="009638D6"/>
    <w:rsid w:val="009703B3"/>
    <w:rsid w:val="00970501"/>
    <w:rsid w:val="009723B4"/>
    <w:rsid w:val="0097408E"/>
    <w:rsid w:val="00974BB2"/>
    <w:rsid w:val="00974FA7"/>
    <w:rsid w:val="009756E5"/>
    <w:rsid w:val="00977A8C"/>
    <w:rsid w:val="00983910"/>
    <w:rsid w:val="009870AD"/>
    <w:rsid w:val="009932AC"/>
    <w:rsid w:val="00993B4B"/>
    <w:rsid w:val="00994351"/>
    <w:rsid w:val="00994501"/>
    <w:rsid w:val="00996A8F"/>
    <w:rsid w:val="009A1DBF"/>
    <w:rsid w:val="009A5810"/>
    <w:rsid w:val="009A68E6"/>
    <w:rsid w:val="009A7598"/>
    <w:rsid w:val="009B1DF8"/>
    <w:rsid w:val="009B3D20"/>
    <w:rsid w:val="009B4B8D"/>
    <w:rsid w:val="009B5418"/>
    <w:rsid w:val="009B686C"/>
    <w:rsid w:val="009B6AD4"/>
    <w:rsid w:val="009C0727"/>
    <w:rsid w:val="009C22CF"/>
    <w:rsid w:val="009C492F"/>
    <w:rsid w:val="009C7786"/>
    <w:rsid w:val="009D2FF2"/>
    <w:rsid w:val="009D3226"/>
    <w:rsid w:val="009D3385"/>
    <w:rsid w:val="009D7242"/>
    <w:rsid w:val="009D793C"/>
    <w:rsid w:val="009E16A9"/>
    <w:rsid w:val="009E375F"/>
    <w:rsid w:val="009E39D4"/>
    <w:rsid w:val="009E5401"/>
    <w:rsid w:val="009E5718"/>
    <w:rsid w:val="009E692C"/>
    <w:rsid w:val="009E7198"/>
    <w:rsid w:val="009F1CB3"/>
    <w:rsid w:val="009F35D5"/>
    <w:rsid w:val="00A036B8"/>
    <w:rsid w:val="00A0652F"/>
    <w:rsid w:val="00A06E9C"/>
    <w:rsid w:val="00A0758F"/>
    <w:rsid w:val="00A1570A"/>
    <w:rsid w:val="00A211B4"/>
    <w:rsid w:val="00A245B0"/>
    <w:rsid w:val="00A320EF"/>
    <w:rsid w:val="00A33DDF"/>
    <w:rsid w:val="00A33E34"/>
    <w:rsid w:val="00A34547"/>
    <w:rsid w:val="00A376B7"/>
    <w:rsid w:val="00A41BF5"/>
    <w:rsid w:val="00A43A70"/>
    <w:rsid w:val="00A44778"/>
    <w:rsid w:val="00A469E7"/>
    <w:rsid w:val="00A5787F"/>
    <w:rsid w:val="00A57AF0"/>
    <w:rsid w:val="00A604A4"/>
    <w:rsid w:val="00A61B7D"/>
    <w:rsid w:val="00A62309"/>
    <w:rsid w:val="00A6605B"/>
    <w:rsid w:val="00A66576"/>
    <w:rsid w:val="00A66A8C"/>
    <w:rsid w:val="00A66ADC"/>
    <w:rsid w:val="00A67629"/>
    <w:rsid w:val="00A70AB1"/>
    <w:rsid w:val="00A7147D"/>
    <w:rsid w:val="00A748AD"/>
    <w:rsid w:val="00A7550E"/>
    <w:rsid w:val="00A81B15"/>
    <w:rsid w:val="00A82D45"/>
    <w:rsid w:val="00A837FF"/>
    <w:rsid w:val="00A84DC8"/>
    <w:rsid w:val="00A85DBC"/>
    <w:rsid w:val="00A87FEB"/>
    <w:rsid w:val="00A93F9F"/>
    <w:rsid w:val="00A9420E"/>
    <w:rsid w:val="00A97648"/>
    <w:rsid w:val="00A97A47"/>
    <w:rsid w:val="00AA1CFD"/>
    <w:rsid w:val="00AA2239"/>
    <w:rsid w:val="00AA33D2"/>
    <w:rsid w:val="00AB0AA6"/>
    <w:rsid w:val="00AB0C57"/>
    <w:rsid w:val="00AB1195"/>
    <w:rsid w:val="00AB4182"/>
    <w:rsid w:val="00AB434E"/>
    <w:rsid w:val="00AB600C"/>
    <w:rsid w:val="00AC27DB"/>
    <w:rsid w:val="00AC586F"/>
    <w:rsid w:val="00AC6D6B"/>
    <w:rsid w:val="00AC7B7F"/>
    <w:rsid w:val="00AD534F"/>
    <w:rsid w:val="00AD7736"/>
    <w:rsid w:val="00AE10CE"/>
    <w:rsid w:val="00AE13CF"/>
    <w:rsid w:val="00AE70D4"/>
    <w:rsid w:val="00AE7868"/>
    <w:rsid w:val="00AE7964"/>
    <w:rsid w:val="00AF0407"/>
    <w:rsid w:val="00AF4D8B"/>
    <w:rsid w:val="00AF53BF"/>
    <w:rsid w:val="00B00688"/>
    <w:rsid w:val="00B00C79"/>
    <w:rsid w:val="00B067CA"/>
    <w:rsid w:val="00B120D2"/>
    <w:rsid w:val="00B12B26"/>
    <w:rsid w:val="00B12F43"/>
    <w:rsid w:val="00B142FD"/>
    <w:rsid w:val="00B14B93"/>
    <w:rsid w:val="00B160A9"/>
    <w:rsid w:val="00B163F8"/>
    <w:rsid w:val="00B200B0"/>
    <w:rsid w:val="00B20918"/>
    <w:rsid w:val="00B242A1"/>
    <w:rsid w:val="00B2472D"/>
    <w:rsid w:val="00B24CA0"/>
    <w:rsid w:val="00B2549F"/>
    <w:rsid w:val="00B27463"/>
    <w:rsid w:val="00B32B4D"/>
    <w:rsid w:val="00B4108D"/>
    <w:rsid w:val="00B555D8"/>
    <w:rsid w:val="00B57265"/>
    <w:rsid w:val="00B61BED"/>
    <w:rsid w:val="00B633AE"/>
    <w:rsid w:val="00B665D2"/>
    <w:rsid w:val="00B66CB8"/>
    <w:rsid w:val="00B6737C"/>
    <w:rsid w:val="00B7214D"/>
    <w:rsid w:val="00B73694"/>
    <w:rsid w:val="00B74372"/>
    <w:rsid w:val="00B75525"/>
    <w:rsid w:val="00B773DE"/>
    <w:rsid w:val="00B80283"/>
    <w:rsid w:val="00B8095F"/>
    <w:rsid w:val="00B80B0C"/>
    <w:rsid w:val="00B80B11"/>
    <w:rsid w:val="00B831AE"/>
    <w:rsid w:val="00B8446C"/>
    <w:rsid w:val="00B87280"/>
    <w:rsid w:val="00B87725"/>
    <w:rsid w:val="00B921A0"/>
    <w:rsid w:val="00B94616"/>
    <w:rsid w:val="00B95DA4"/>
    <w:rsid w:val="00B965F8"/>
    <w:rsid w:val="00BA0F9E"/>
    <w:rsid w:val="00BA259A"/>
    <w:rsid w:val="00BA259C"/>
    <w:rsid w:val="00BA29D3"/>
    <w:rsid w:val="00BA307F"/>
    <w:rsid w:val="00BA5280"/>
    <w:rsid w:val="00BB14F1"/>
    <w:rsid w:val="00BB572E"/>
    <w:rsid w:val="00BB74FD"/>
    <w:rsid w:val="00BC2291"/>
    <w:rsid w:val="00BC5982"/>
    <w:rsid w:val="00BC60BF"/>
    <w:rsid w:val="00BC6495"/>
    <w:rsid w:val="00BC6BDA"/>
    <w:rsid w:val="00BC759E"/>
    <w:rsid w:val="00BD28BF"/>
    <w:rsid w:val="00BD6404"/>
    <w:rsid w:val="00BE0327"/>
    <w:rsid w:val="00BE0A49"/>
    <w:rsid w:val="00BE33AE"/>
    <w:rsid w:val="00BE4582"/>
    <w:rsid w:val="00BF046F"/>
    <w:rsid w:val="00BF2EB8"/>
    <w:rsid w:val="00BF56C9"/>
    <w:rsid w:val="00C01D50"/>
    <w:rsid w:val="00C056DC"/>
    <w:rsid w:val="00C06012"/>
    <w:rsid w:val="00C1329B"/>
    <w:rsid w:val="00C20586"/>
    <w:rsid w:val="00C2428C"/>
    <w:rsid w:val="00C24C05"/>
    <w:rsid w:val="00C24D2F"/>
    <w:rsid w:val="00C25596"/>
    <w:rsid w:val="00C26222"/>
    <w:rsid w:val="00C31283"/>
    <w:rsid w:val="00C31B98"/>
    <w:rsid w:val="00C33C48"/>
    <w:rsid w:val="00C340E5"/>
    <w:rsid w:val="00C35AA7"/>
    <w:rsid w:val="00C35AB1"/>
    <w:rsid w:val="00C43BA1"/>
    <w:rsid w:val="00C43DAB"/>
    <w:rsid w:val="00C46F0E"/>
    <w:rsid w:val="00C47F08"/>
    <w:rsid w:val="00C5033E"/>
    <w:rsid w:val="00C514A6"/>
    <w:rsid w:val="00C56251"/>
    <w:rsid w:val="00C5739F"/>
    <w:rsid w:val="00C57CF0"/>
    <w:rsid w:val="00C6465F"/>
    <w:rsid w:val="00C649BD"/>
    <w:rsid w:val="00C65891"/>
    <w:rsid w:val="00C65F7C"/>
    <w:rsid w:val="00C66285"/>
    <w:rsid w:val="00C663ED"/>
    <w:rsid w:val="00C66AC9"/>
    <w:rsid w:val="00C724D3"/>
    <w:rsid w:val="00C74CA4"/>
    <w:rsid w:val="00C7769D"/>
    <w:rsid w:val="00C77DD9"/>
    <w:rsid w:val="00C835DA"/>
    <w:rsid w:val="00C83BE6"/>
    <w:rsid w:val="00C85354"/>
    <w:rsid w:val="00C86ABA"/>
    <w:rsid w:val="00C90883"/>
    <w:rsid w:val="00C93E46"/>
    <w:rsid w:val="00C943F3"/>
    <w:rsid w:val="00C96307"/>
    <w:rsid w:val="00C96FD4"/>
    <w:rsid w:val="00CA08C6"/>
    <w:rsid w:val="00CA0A77"/>
    <w:rsid w:val="00CA2729"/>
    <w:rsid w:val="00CA3057"/>
    <w:rsid w:val="00CA45F8"/>
    <w:rsid w:val="00CB0305"/>
    <w:rsid w:val="00CB33C7"/>
    <w:rsid w:val="00CB5C74"/>
    <w:rsid w:val="00CB6DA7"/>
    <w:rsid w:val="00CB7E4C"/>
    <w:rsid w:val="00CC25B4"/>
    <w:rsid w:val="00CC5F88"/>
    <w:rsid w:val="00CC61BB"/>
    <w:rsid w:val="00CC69C8"/>
    <w:rsid w:val="00CC77A2"/>
    <w:rsid w:val="00CC7BC8"/>
    <w:rsid w:val="00CD1F15"/>
    <w:rsid w:val="00CD307E"/>
    <w:rsid w:val="00CD3BCF"/>
    <w:rsid w:val="00CD4E56"/>
    <w:rsid w:val="00CD6A1B"/>
    <w:rsid w:val="00CE0A7F"/>
    <w:rsid w:val="00CE1718"/>
    <w:rsid w:val="00CE39B7"/>
    <w:rsid w:val="00CE76E0"/>
    <w:rsid w:val="00CF0A89"/>
    <w:rsid w:val="00CF1180"/>
    <w:rsid w:val="00CF1516"/>
    <w:rsid w:val="00CF3BF9"/>
    <w:rsid w:val="00CF4156"/>
    <w:rsid w:val="00D02DC9"/>
    <w:rsid w:val="00D03D00"/>
    <w:rsid w:val="00D05C30"/>
    <w:rsid w:val="00D076DF"/>
    <w:rsid w:val="00D11359"/>
    <w:rsid w:val="00D14599"/>
    <w:rsid w:val="00D30338"/>
    <w:rsid w:val="00D3188C"/>
    <w:rsid w:val="00D354B4"/>
    <w:rsid w:val="00D35C03"/>
    <w:rsid w:val="00D35F9B"/>
    <w:rsid w:val="00D36B69"/>
    <w:rsid w:val="00D408DD"/>
    <w:rsid w:val="00D425E9"/>
    <w:rsid w:val="00D45D72"/>
    <w:rsid w:val="00D47341"/>
    <w:rsid w:val="00D47D21"/>
    <w:rsid w:val="00D50D39"/>
    <w:rsid w:val="00D520E4"/>
    <w:rsid w:val="00D53748"/>
    <w:rsid w:val="00D53A38"/>
    <w:rsid w:val="00D551A9"/>
    <w:rsid w:val="00D575DD"/>
    <w:rsid w:val="00D57DFA"/>
    <w:rsid w:val="00D65737"/>
    <w:rsid w:val="00D6666D"/>
    <w:rsid w:val="00D66D8E"/>
    <w:rsid w:val="00D67FCF"/>
    <w:rsid w:val="00D709CE"/>
    <w:rsid w:val="00D717B3"/>
    <w:rsid w:val="00D71F73"/>
    <w:rsid w:val="00D74445"/>
    <w:rsid w:val="00D80786"/>
    <w:rsid w:val="00D81CAB"/>
    <w:rsid w:val="00D8576F"/>
    <w:rsid w:val="00D8677F"/>
    <w:rsid w:val="00D95209"/>
    <w:rsid w:val="00D9701D"/>
    <w:rsid w:val="00D97F0C"/>
    <w:rsid w:val="00DA15F0"/>
    <w:rsid w:val="00DA3A86"/>
    <w:rsid w:val="00DA661D"/>
    <w:rsid w:val="00DB1313"/>
    <w:rsid w:val="00DC2500"/>
    <w:rsid w:val="00DC3B87"/>
    <w:rsid w:val="00DC77DC"/>
    <w:rsid w:val="00DD0453"/>
    <w:rsid w:val="00DD0C2C"/>
    <w:rsid w:val="00DD19DE"/>
    <w:rsid w:val="00DD28BC"/>
    <w:rsid w:val="00DD3A72"/>
    <w:rsid w:val="00DD48A1"/>
    <w:rsid w:val="00DD66F3"/>
    <w:rsid w:val="00DE2804"/>
    <w:rsid w:val="00DE31F0"/>
    <w:rsid w:val="00DE3D1C"/>
    <w:rsid w:val="00DE446C"/>
    <w:rsid w:val="00DE7F6B"/>
    <w:rsid w:val="00DF1843"/>
    <w:rsid w:val="00E0227D"/>
    <w:rsid w:val="00E02BEB"/>
    <w:rsid w:val="00E04B84"/>
    <w:rsid w:val="00E06466"/>
    <w:rsid w:val="00E06FDA"/>
    <w:rsid w:val="00E11BEA"/>
    <w:rsid w:val="00E160A5"/>
    <w:rsid w:val="00E163A5"/>
    <w:rsid w:val="00E1713D"/>
    <w:rsid w:val="00E20A43"/>
    <w:rsid w:val="00E23898"/>
    <w:rsid w:val="00E25739"/>
    <w:rsid w:val="00E319F1"/>
    <w:rsid w:val="00E32592"/>
    <w:rsid w:val="00E33CD2"/>
    <w:rsid w:val="00E34574"/>
    <w:rsid w:val="00E352CF"/>
    <w:rsid w:val="00E40E90"/>
    <w:rsid w:val="00E45BC6"/>
    <w:rsid w:val="00E45C7E"/>
    <w:rsid w:val="00E531EB"/>
    <w:rsid w:val="00E54874"/>
    <w:rsid w:val="00E54B6F"/>
    <w:rsid w:val="00E554AD"/>
    <w:rsid w:val="00E55ACA"/>
    <w:rsid w:val="00E57752"/>
    <w:rsid w:val="00E57B74"/>
    <w:rsid w:val="00E633B9"/>
    <w:rsid w:val="00E65BC6"/>
    <w:rsid w:val="00E661FF"/>
    <w:rsid w:val="00E70D6A"/>
    <w:rsid w:val="00E720CA"/>
    <w:rsid w:val="00E726EB"/>
    <w:rsid w:val="00E73629"/>
    <w:rsid w:val="00E766E5"/>
    <w:rsid w:val="00E80B52"/>
    <w:rsid w:val="00E824C3"/>
    <w:rsid w:val="00E8369C"/>
    <w:rsid w:val="00E840B3"/>
    <w:rsid w:val="00E84D10"/>
    <w:rsid w:val="00E85A67"/>
    <w:rsid w:val="00E85A8B"/>
    <w:rsid w:val="00E8629F"/>
    <w:rsid w:val="00E91008"/>
    <w:rsid w:val="00E9374E"/>
    <w:rsid w:val="00E94F54"/>
    <w:rsid w:val="00E97AD5"/>
    <w:rsid w:val="00EA1111"/>
    <w:rsid w:val="00EA1EC9"/>
    <w:rsid w:val="00EA2CBC"/>
    <w:rsid w:val="00EA3B4F"/>
    <w:rsid w:val="00EA3C24"/>
    <w:rsid w:val="00EA3DAB"/>
    <w:rsid w:val="00EA73DF"/>
    <w:rsid w:val="00EB0542"/>
    <w:rsid w:val="00EB1CB7"/>
    <w:rsid w:val="00EB4FBC"/>
    <w:rsid w:val="00EB61AE"/>
    <w:rsid w:val="00EC322D"/>
    <w:rsid w:val="00EC79FE"/>
    <w:rsid w:val="00ED383A"/>
    <w:rsid w:val="00ED598E"/>
    <w:rsid w:val="00EE1F88"/>
    <w:rsid w:val="00EE6BA8"/>
    <w:rsid w:val="00EF0BBD"/>
    <w:rsid w:val="00EF1EC5"/>
    <w:rsid w:val="00EF4C88"/>
    <w:rsid w:val="00EF55EB"/>
    <w:rsid w:val="00EF7689"/>
    <w:rsid w:val="00F00DCC"/>
    <w:rsid w:val="00F0156F"/>
    <w:rsid w:val="00F05AC8"/>
    <w:rsid w:val="00F063CD"/>
    <w:rsid w:val="00F06AC3"/>
    <w:rsid w:val="00F07167"/>
    <w:rsid w:val="00F072D8"/>
    <w:rsid w:val="00F07CE0"/>
    <w:rsid w:val="00F11792"/>
    <w:rsid w:val="00F13139"/>
    <w:rsid w:val="00F13D05"/>
    <w:rsid w:val="00F1679D"/>
    <w:rsid w:val="00F1682C"/>
    <w:rsid w:val="00F17244"/>
    <w:rsid w:val="00F20B91"/>
    <w:rsid w:val="00F24B8B"/>
    <w:rsid w:val="00F30D2E"/>
    <w:rsid w:val="00F30F9E"/>
    <w:rsid w:val="00F35516"/>
    <w:rsid w:val="00F35790"/>
    <w:rsid w:val="00F40D4A"/>
    <w:rsid w:val="00F4136D"/>
    <w:rsid w:val="00F4212E"/>
    <w:rsid w:val="00F42C20"/>
    <w:rsid w:val="00F43E34"/>
    <w:rsid w:val="00F52CFB"/>
    <w:rsid w:val="00F53053"/>
    <w:rsid w:val="00F53FE2"/>
    <w:rsid w:val="00F56B05"/>
    <w:rsid w:val="00F575FF"/>
    <w:rsid w:val="00F618EF"/>
    <w:rsid w:val="00F63BED"/>
    <w:rsid w:val="00F65582"/>
    <w:rsid w:val="00F66689"/>
    <w:rsid w:val="00F66E75"/>
    <w:rsid w:val="00F7238B"/>
    <w:rsid w:val="00F77EB0"/>
    <w:rsid w:val="00F855A5"/>
    <w:rsid w:val="00F87CDD"/>
    <w:rsid w:val="00F90602"/>
    <w:rsid w:val="00F933F0"/>
    <w:rsid w:val="00F937A3"/>
    <w:rsid w:val="00F94715"/>
    <w:rsid w:val="00F96A3D"/>
    <w:rsid w:val="00F97705"/>
    <w:rsid w:val="00FA1B60"/>
    <w:rsid w:val="00FA329F"/>
    <w:rsid w:val="00FA3C41"/>
    <w:rsid w:val="00FA4718"/>
    <w:rsid w:val="00FA5848"/>
    <w:rsid w:val="00FA5CB1"/>
    <w:rsid w:val="00FA5E99"/>
    <w:rsid w:val="00FA7F3D"/>
    <w:rsid w:val="00FB38D8"/>
    <w:rsid w:val="00FC051F"/>
    <w:rsid w:val="00FC06FF"/>
    <w:rsid w:val="00FC333D"/>
    <w:rsid w:val="00FC69B4"/>
    <w:rsid w:val="00FC69EA"/>
    <w:rsid w:val="00FC6BE0"/>
    <w:rsid w:val="00FD0694"/>
    <w:rsid w:val="00FD1E4A"/>
    <w:rsid w:val="00FD1E4D"/>
    <w:rsid w:val="00FD25BE"/>
    <w:rsid w:val="00FD2E70"/>
    <w:rsid w:val="00FD7AA7"/>
    <w:rsid w:val="00FE3A1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6BE14AA-212F-47DA-8862-68F7F984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RAN4proposalChar">
    <w:name w:val="RAN4 proposal Char"/>
    <w:basedOn w:val="a0"/>
    <w:link w:val="RAN4proposal"/>
    <w:locked/>
    <w:rsid w:val="00D14599"/>
    <w:rPr>
      <w:b/>
      <w:iCs/>
      <w:szCs w:val="18"/>
    </w:rPr>
  </w:style>
  <w:style w:type="paragraph" w:customStyle="1" w:styleId="RAN4proposal">
    <w:name w:val="RAN4 proposal"/>
    <w:basedOn w:val="ae"/>
    <w:next w:val="a"/>
    <w:link w:val="RAN4proposalChar"/>
    <w:qFormat/>
    <w:rsid w:val="00D14599"/>
    <w:pPr>
      <w:numPr>
        <w:numId w:val="3"/>
      </w:numPr>
      <w:spacing w:before="0" w:after="200"/>
    </w:pPr>
    <w:rPr>
      <w:iCs/>
      <w:szCs w:val="18"/>
      <w:lang w:val="sv-SE" w:eastAsia="sv-SE"/>
    </w:rPr>
  </w:style>
  <w:style w:type="paragraph" w:customStyle="1" w:styleId="Agreement">
    <w:name w:val="Agreement"/>
    <w:basedOn w:val="a"/>
    <w:next w:val="a"/>
    <w:qFormat/>
    <w:rsid w:val="00E57752"/>
    <w:pPr>
      <w:numPr>
        <w:numId w:val="4"/>
      </w:numPr>
      <w:spacing w:before="60" w:after="0"/>
    </w:pPr>
    <w:rPr>
      <w:rFonts w:ascii="Arial" w:eastAsia="Times New Roman" w:hAnsi="Arial"/>
      <w:b/>
      <w:szCs w:val="24"/>
      <w:lang w:eastAsia="ja-JP"/>
    </w:rPr>
  </w:style>
  <w:style w:type="paragraph" w:customStyle="1" w:styleId="EmailDiscussion2">
    <w:name w:val="EmailDiscussion2"/>
    <w:basedOn w:val="a"/>
    <w:qFormat/>
    <w:rsid w:val="00E57752"/>
    <w:pPr>
      <w:tabs>
        <w:tab w:val="left" w:pos="1622"/>
      </w:tabs>
      <w:spacing w:after="0"/>
      <w:ind w:left="1622" w:hanging="363"/>
    </w:pPr>
    <w:rPr>
      <w:rFonts w:ascii="Arial" w:eastAsia="Times New Roman" w:hAnsi="Arial"/>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2812">
      <w:bodyDiv w:val="1"/>
      <w:marLeft w:val="0"/>
      <w:marRight w:val="0"/>
      <w:marTop w:val="0"/>
      <w:marBottom w:val="0"/>
      <w:divBdr>
        <w:top w:val="none" w:sz="0" w:space="0" w:color="auto"/>
        <w:left w:val="none" w:sz="0" w:space="0" w:color="auto"/>
        <w:bottom w:val="none" w:sz="0" w:space="0" w:color="auto"/>
        <w:right w:val="none" w:sz="0" w:space="0" w:color="auto"/>
      </w:divBdr>
      <w:divsChild>
        <w:div w:id="1880817787">
          <w:marLeft w:val="547"/>
          <w:marRight w:val="0"/>
          <w:marTop w:val="115"/>
          <w:marBottom w:val="0"/>
          <w:divBdr>
            <w:top w:val="none" w:sz="0" w:space="0" w:color="auto"/>
            <w:left w:val="none" w:sz="0" w:space="0" w:color="auto"/>
            <w:bottom w:val="none" w:sz="0" w:space="0" w:color="auto"/>
            <w:right w:val="none" w:sz="0" w:space="0" w:color="auto"/>
          </w:divBdr>
        </w:div>
        <w:div w:id="527640124">
          <w:marLeft w:val="1166"/>
          <w:marRight w:val="0"/>
          <w:marTop w:val="115"/>
          <w:marBottom w:val="0"/>
          <w:divBdr>
            <w:top w:val="none" w:sz="0" w:space="0" w:color="auto"/>
            <w:left w:val="none" w:sz="0" w:space="0" w:color="auto"/>
            <w:bottom w:val="none" w:sz="0" w:space="0" w:color="auto"/>
            <w:right w:val="none" w:sz="0" w:space="0" w:color="auto"/>
          </w:divBdr>
        </w:div>
        <w:div w:id="738795142">
          <w:marLeft w:val="1800"/>
          <w:marRight w:val="0"/>
          <w:marTop w:val="115"/>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6682226">
      <w:bodyDiv w:val="1"/>
      <w:marLeft w:val="0"/>
      <w:marRight w:val="0"/>
      <w:marTop w:val="0"/>
      <w:marBottom w:val="0"/>
      <w:divBdr>
        <w:top w:val="none" w:sz="0" w:space="0" w:color="auto"/>
        <w:left w:val="none" w:sz="0" w:space="0" w:color="auto"/>
        <w:bottom w:val="none" w:sz="0" w:space="0" w:color="auto"/>
        <w:right w:val="none" w:sz="0" w:space="0" w:color="auto"/>
      </w:divBdr>
    </w:div>
    <w:div w:id="5636320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126140">
      <w:bodyDiv w:val="1"/>
      <w:marLeft w:val="0"/>
      <w:marRight w:val="0"/>
      <w:marTop w:val="0"/>
      <w:marBottom w:val="0"/>
      <w:divBdr>
        <w:top w:val="none" w:sz="0" w:space="0" w:color="auto"/>
        <w:left w:val="none" w:sz="0" w:space="0" w:color="auto"/>
        <w:bottom w:val="none" w:sz="0" w:space="0" w:color="auto"/>
        <w:right w:val="none" w:sz="0" w:space="0" w:color="auto"/>
      </w:divBdr>
    </w:div>
    <w:div w:id="13522386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39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4488402">
      <w:bodyDiv w:val="1"/>
      <w:marLeft w:val="0"/>
      <w:marRight w:val="0"/>
      <w:marTop w:val="0"/>
      <w:marBottom w:val="0"/>
      <w:divBdr>
        <w:top w:val="none" w:sz="0" w:space="0" w:color="auto"/>
        <w:left w:val="none" w:sz="0" w:space="0" w:color="auto"/>
        <w:bottom w:val="none" w:sz="0" w:space="0" w:color="auto"/>
        <w:right w:val="none" w:sz="0" w:space="0" w:color="auto"/>
      </w:divBdr>
    </w:div>
    <w:div w:id="23979969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2397456">
      <w:bodyDiv w:val="1"/>
      <w:marLeft w:val="0"/>
      <w:marRight w:val="0"/>
      <w:marTop w:val="0"/>
      <w:marBottom w:val="0"/>
      <w:divBdr>
        <w:top w:val="none" w:sz="0" w:space="0" w:color="auto"/>
        <w:left w:val="none" w:sz="0" w:space="0" w:color="auto"/>
        <w:bottom w:val="none" w:sz="0" w:space="0" w:color="auto"/>
        <w:right w:val="none" w:sz="0" w:space="0" w:color="auto"/>
      </w:divBdr>
    </w:div>
    <w:div w:id="279803997">
      <w:bodyDiv w:val="1"/>
      <w:marLeft w:val="0"/>
      <w:marRight w:val="0"/>
      <w:marTop w:val="0"/>
      <w:marBottom w:val="0"/>
      <w:divBdr>
        <w:top w:val="none" w:sz="0" w:space="0" w:color="auto"/>
        <w:left w:val="none" w:sz="0" w:space="0" w:color="auto"/>
        <w:bottom w:val="none" w:sz="0" w:space="0" w:color="auto"/>
        <w:right w:val="none" w:sz="0" w:space="0" w:color="auto"/>
      </w:divBdr>
    </w:div>
    <w:div w:id="280576758">
      <w:bodyDiv w:val="1"/>
      <w:marLeft w:val="0"/>
      <w:marRight w:val="0"/>
      <w:marTop w:val="0"/>
      <w:marBottom w:val="0"/>
      <w:divBdr>
        <w:top w:val="none" w:sz="0" w:space="0" w:color="auto"/>
        <w:left w:val="none" w:sz="0" w:space="0" w:color="auto"/>
        <w:bottom w:val="none" w:sz="0" w:space="0" w:color="auto"/>
        <w:right w:val="none" w:sz="0" w:space="0" w:color="auto"/>
      </w:divBdr>
      <w:divsChild>
        <w:div w:id="227351063">
          <w:marLeft w:val="547"/>
          <w:marRight w:val="0"/>
          <w:marTop w:val="115"/>
          <w:marBottom w:val="0"/>
          <w:divBdr>
            <w:top w:val="none" w:sz="0" w:space="0" w:color="auto"/>
            <w:left w:val="none" w:sz="0" w:space="0" w:color="auto"/>
            <w:bottom w:val="none" w:sz="0" w:space="0" w:color="auto"/>
            <w:right w:val="none" w:sz="0" w:space="0" w:color="auto"/>
          </w:divBdr>
        </w:div>
        <w:div w:id="680358300">
          <w:marLeft w:val="1166"/>
          <w:marRight w:val="0"/>
          <w:marTop w:val="115"/>
          <w:marBottom w:val="0"/>
          <w:divBdr>
            <w:top w:val="none" w:sz="0" w:space="0" w:color="auto"/>
            <w:left w:val="none" w:sz="0" w:space="0" w:color="auto"/>
            <w:bottom w:val="none" w:sz="0" w:space="0" w:color="auto"/>
            <w:right w:val="none" w:sz="0" w:space="0" w:color="auto"/>
          </w:divBdr>
        </w:div>
        <w:div w:id="272515297">
          <w:marLeft w:val="1166"/>
          <w:marRight w:val="0"/>
          <w:marTop w:val="115"/>
          <w:marBottom w:val="0"/>
          <w:divBdr>
            <w:top w:val="none" w:sz="0" w:space="0" w:color="auto"/>
            <w:left w:val="none" w:sz="0" w:space="0" w:color="auto"/>
            <w:bottom w:val="none" w:sz="0" w:space="0" w:color="auto"/>
            <w:right w:val="none" w:sz="0" w:space="0" w:color="auto"/>
          </w:divBdr>
        </w:div>
      </w:divsChild>
    </w:div>
    <w:div w:id="282348090">
      <w:bodyDiv w:val="1"/>
      <w:marLeft w:val="0"/>
      <w:marRight w:val="0"/>
      <w:marTop w:val="0"/>
      <w:marBottom w:val="0"/>
      <w:divBdr>
        <w:top w:val="none" w:sz="0" w:space="0" w:color="auto"/>
        <w:left w:val="none" w:sz="0" w:space="0" w:color="auto"/>
        <w:bottom w:val="none" w:sz="0" w:space="0" w:color="auto"/>
        <w:right w:val="none" w:sz="0" w:space="0" w:color="auto"/>
      </w:divBdr>
    </w:div>
    <w:div w:id="299119363">
      <w:bodyDiv w:val="1"/>
      <w:marLeft w:val="0"/>
      <w:marRight w:val="0"/>
      <w:marTop w:val="0"/>
      <w:marBottom w:val="0"/>
      <w:divBdr>
        <w:top w:val="none" w:sz="0" w:space="0" w:color="auto"/>
        <w:left w:val="none" w:sz="0" w:space="0" w:color="auto"/>
        <w:bottom w:val="none" w:sz="0" w:space="0" w:color="auto"/>
        <w:right w:val="none" w:sz="0" w:space="0" w:color="auto"/>
      </w:divBdr>
    </w:div>
    <w:div w:id="299655578">
      <w:bodyDiv w:val="1"/>
      <w:marLeft w:val="0"/>
      <w:marRight w:val="0"/>
      <w:marTop w:val="0"/>
      <w:marBottom w:val="0"/>
      <w:divBdr>
        <w:top w:val="none" w:sz="0" w:space="0" w:color="auto"/>
        <w:left w:val="none" w:sz="0" w:space="0" w:color="auto"/>
        <w:bottom w:val="none" w:sz="0" w:space="0" w:color="auto"/>
        <w:right w:val="none" w:sz="0" w:space="0" w:color="auto"/>
      </w:divBdr>
    </w:div>
    <w:div w:id="301890904">
      <w:bodyDiv w:val="1"/>
      <w:marLeft w:val="0"/>
      <w:marRight w:val="0"/>
      <w:marTop w:val="0"/>
      <w:marBottom w:val="0"/>
      <w:divBdr>
        <w:top w:val="none" w:sz="0" w:space="0" w:color="auto"/>
        <w:left w:val="none" w:sz="0" w:space="0" w:color="auto"/>
        <w:bottom w:val="none" w:sz="0" w:space="0" w:color="auto"/>
        <w:right w:val="none" w:sz="0" w:space="0" w:color="auto"/>
      </w:divBdr>
    </w:div>
    <w:div w:id="312414062">
      <w:bodyDiv w:val="1"/>
      <w:marLeft w:val="0"/>
      <w:marRight w:val="0"/>
      <w:marTop w:val="0"/>
      <w:marBottom w:val="0"/>
      <w:divBdr>
        <w:top w:val="none" w:sz="0" w:space="0" w:color="auto"/>
        <w:left w:val="none" w:sz="0" w:space="0" w:color="auto"/>
        <w:bottom w:val="none" w:sz="0" w:space="0" w:color="auto"/>
        <w:right w:val="none" w:sz="0" w:space="0" w:color="auto"/>
      </w:divBdr>
    </w:div>
    <w:div w:id="360323309">
      <w:bodyDiv w:val="1"/>
      <w:marLeft w:val="0"/>
      <w:marRight w:val="0"/>
      <w:marTop w:val="0"/>
      <w:marBottom w:val="0"/>
      <w:divBdr>
        <w:top w:val="none" w:sz="0" w:space="0" w:color="auto"/>
        <w:left w:val="none" w:sz="0" w:space="0" w:color="auto"/>
        <w:bottom w:val="none" w:sz="0" w:space="0" w:color="auto"/>
        <w:right w:val="none" w:sz="0" w:space="0" w:color="auto"/>
      </w:divBdr>
    </w:div>
    <w:div w:id="36262994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6392361">
      <w:bodyDiv w:val="1"/>
      <w:marLeft w:val="0"/>
      <w:marRight w:val="0"/>
      <w:marTop w:val="0"/>
      <w:marBottom w:val="0"/>
      <w:divBdr>
        <w:top w:val="none" w:sz="0" w:space="0" w:color="auto"/>
        <w:left w:val="none" w:sz="0" w:space="0" w:color="auto"/>
        <w:bottom w:val="none" w:sz="0" w:space="0" w:color="auto"/>
        <w:right w:val="none" w:sz="0" w:space="0" w:color="auto"/>
      </w:divBdr>
      <w:divsChild>
        <w:div w:id="1968852420">
          <w:marLeft w:val="547"/>
          <w:marRight w:val="0"/>
          <w:marTop w:val="96"/>
          <w:marBottom w:val="0"/>
          <w:divBdr>
            <w:top w:val="none" w:sz="0" w:space="0" w:color="auto"/>
            <w:left w:val="none" w:sz="0" w:space="0" w:color="auto"/>
            <w:bottom w:val="none" w:sz="0" w:space="0" w:color="auto"/>
            <w:right w:val="none" w:sz="0" w:space="0" w:color="auto"/>
          </w:divBdr>
        </w:div>
        <w:div w:id="746919755">
          <w:marLeft w:val="1166"/>
          <w:marRight w:val="0"/>
          <w:marTop w:val="96"/>
          <w:marBottom w:val="0"/>
          <w:divBdr>
            <w:top w:val="none" w:sz="0" w:space="0" w:color="auto"/>
            <w:left w:val="none" w:sz="0" w:space="0" w:color="auto"/>
            <w:bottom w:val="none" w:sz="0" w:space="0" w:color="auto"/>
            <w:right w:val="none" w:sz="0" w:space="0" w:color="auto"/>
          </w:divBdr>
        </w:div>
        <w:div w:id="1485052393">
          <w:marLeft w:val="1886"/>
          <w:marRight w:val="0"/>
          <w:marTop w:val="96"/>
          <w:marBottom w:val="0"/>
          <w:divBdr>
            <w:top w:val="none" w:sz="0" w:space="0" w:color="auto"/>
            <w:left w:val="none" w:sz="0" w:space="0" w:color="auto"/>
            <w:bottom w:val="none" w:sz="0" w:space="0" w:color="auto"/>
            <w:right w:val="none" w:sz="0" w:space="0" w:color="auto"/>
          </w:divBdr>
        </w:div>
        <w:div w:id="216938677">
          <w:marLeft w:val="1886"/>
          <w:marRight w:val="0"/>
          <w:marTop w:val="96"/>
          <w:marBottom w:val="0"/>
          <w:divBdr>
            <w:top w:val="none" w:sz="0" w:space="0" w:color="auto"/>
            <w:left w:val="none" w:sz="0" w:space="0" w:color="auto"/>
            <w:bottom w:val="none" w:sz="0" w:space="0" w:color="auto"/>
            <w:right w:val="none" w:sz="0" w:space="0" w:color="auto"/>
          </w:divBdr>
        </w:div>
        <w:div w:id="242959599">
          <w:marLeft w:val="1166"/>
          <w:marRight w:val="0"/>
          <w:marTop w:val="96"/>
          <w:marBottom w:val="0"/>
          <w:divBdr>
            <w:top w:val="none" w:sz="0" w:space="0" w:color="auto"/>
            <w:left w:val="none" w:sz="0" w:space="0" w:color="auto"/>
            <w:bottom w:val="none" w:sz="0" w:space="0" w:color="auto"/>
            <w:right w:val="none" w:sz="0" w:space="0" w:color="auto"/>
          </w:divBdr>
        </w:div>
        <w:div w:id="2115130354">
          <w:marLeft w:val="1886"/>
          <w:marRight w:val="0"/>
          <w:marTop w:val="96"/>
          <w:marBottom w:val="0"/>
          <w:divBdr>
            <w:top w:val="none" w:sz="0" w:space="0" w:color="auto"/>
            <w:left w:val="none" w:sz="0" w:space="0" w:color="auto"/>
            <w:bottom w:val="none" w:sz="0" w:space="0" w:color="auto"/>
            <w:right w:val="none" w:sz="0" w:space="0" w:color="auto"/>
          </w:divBdr>
        </w:div>
        <w:div w:id="11229614">
          <w:marLeft w:val="1886"/>
          <w:marRight w:val="0"/>
          <w:marTop w:val="96"/>
          <w:marBottom w:val="0"/>
          <w:divBdr>
            <w:top w:val="none" w:sz="0" w:space="0" w:color="auto"/>
            <w:left w:val="none" w:sz="0" w:space="0" w:color="auto"/>
            <w:bottom w:val="none" w:sz="0" w:space="0" w:color="auto"/>
            <w:right w:val="none" w:sz="0" w:space="0" w:color="auto"/>
          </w:divBdr>
        </w:div>
        <w:div w:id="1321693860">
          <w:marLeft w:val="1166"/>
          <w:marRight w:val="0"/>
          <w:marTop w:val="96"/>
          <w:marBottom w:val="0"/>
          <w:divBdr>
            <w:top w:val="none" w:sz="0" w:space="0" w:color="auto"/>
            <w:left w:val="none" w:sz="0" w:space="0" w:color="auto"/>
            <w:bottom w:val="none" w:sz="0" w:space="0" w:color="auto"/>
            <w:right w:val="none" w:sz="0" w:space="0" w:color="auto"/>
          </w:divBdr>
        </w:div>
        <w:div w:id="2029913506">
          <w:marLeft w:val="1886"/>
          <w:marRight w:val="0"/>
          <w:marTop w:val="96"/>
          <w:marBottom w:val="0"/>
          <w:divBdr>
            <w:top w:val="none" w:sz="0" w:space="0" w:color="auto"/>
            <w:left w:val="none" w:sz="0" w:space="0" w:color="auto"/>
            <w:bottom w:val="none" w:sz="0" w:space="0" w:color="auto"/>
            <w:right w:val="none" w:sz="0" w:space="0" w:color="auto"/>
          </w:divBdr>
        </w:div>
      </w:divsChild>
    </w:div>
    <w:div w:id="401221804">
      <w:bodyDiv w:val="1"/>
      <w:marLeft w:val="0"/>
      <w:marRight w:val="0"/>
      <w:marTop w:val="0"/>
      <w:marBottom w:val="0"/>
      <w:divBdr>
        <w:top w:val="none" w:sz="0" w:space="0" w:color="auto"/>
        <w:left w:val="none" w:sz="0" w:space="0" w:color="auto"/>
        <w:bottom w:val="none" w:sz="0" w:space="0" w:color="auto"/>
        <w:right w:val="none" w:sz="0" w:space="0" w:color="auto"/>
      </w:divBdr>
    </w:div>
    <w:div w:id="420299129">
      <w:bodyDiv w:val="1"/>
      <w:marLeft w:val="0"/>
      <w:marRight w:val="0"/>
      <w:marTop w:val="0"/>
      <w:marBottom w:val="0"/>
      <w:divBdr>
        <w:top w:val="none" w:sz="0" w:space="0" w:color="auto"/>
        <w:left w:val="none" w:sz="0" w:space="0" w:color="auto"/>
        <w:bottom w:val="none" w:sz="0" w:space="0" w:color="auto"/>
        <w:right w:val="none" w:sz="0" w:space="0" w:color="auto"/>
      </w:divBdr>
      <w:divsChild>
        <w:div w:id="1297493226">
          <w:marLeft w:val="547"/>
          <w:marRight w:val="0"/>
          <w:marTop w:val="77"/>
          <w:marBottom w:val="0"/>
          <w:divBdr>
            <w:top w:val="none" w:sz="0" w:space="0" w:color="auto"/>
            <w:left w:val="none" w:sz="0" w:space="0" w:color="auto"/>
            <w:bottom w:val="none" w:sz="0" w:space="0" w:color="auto"/>
            <w:right w:val="none" w:sz="0" w:space="0" w:color="auto"/>
          </w:divBdr>
        </w:div>
      </w:divsChild>
    </w:div>
    <w:div w:id="431586170">
      <w:bodyDiv w:val="1"/>
      <w:marLeft w:val="0"/>
      <w:marRight w:val="0"/>
      <w:marTop w:val="0"/>
      <w:marBottom w:val="0"/>
      <w:divBdr>
        <w:top w:val="none" w:sz="0" w:space="0" w:color="auto"/>
        <w:left w:val="none" w:sz="0" w:space="0" w:color="auto"/>
        <w:bottom w:val="none" w:sz="0" w:space="0" w:color="auto"/>
        <w:right w:val="none" w:sz="0" w:space="0" w:color="auto"/>
      </w:divBdr>
      <w:divsChild>
        <w:div w:id="1144473125">
          <w:marLeft w:val="1166"/>
          <w:marRight w:val="0"/>
          <w:marTop w:val="96"/>
          <w:marBottom w:val="0"/>
          <w:divBdr>
            <w:top w:val="none" w:sz="0" w:space="0" w:color="auto"/>
            <w:left w:val="none" w:sz="0" w:space="0" w:color="auto"/>
            <w:bottom w:val="none" w:sz="0" w:space="0" w:color="auto"/>
            <w:right w:val="none" w:sz="0" w:space="0" w:color="auto"/>
          </w:divBdr>
        </w:div>
      </w:divsChild>
    </w:div>
    <w:div w:id="432870846">
      <w:bodyDiv w:val="1"/>
      <w:marLeft w:val="0"/>
      <w:marRight w:val="0"/>
      <w:marTop w:val="0"/>
      <w:marBottom w:val="0"/>
      <w:divBdr>
        <w:top w:val="none" w:sz="0" w:space="0" w:color="auto"/>
        <w:left w:val="none" w:sz="0" w:space="0" w:color="auto"/>
        <w:bottom w:val="none" w:sz="0" w:space="0" w:color="auto"/>
        <w:right w:val="none" w:sz="0" w:space="0" w:color="auto"/>
      </w:divBdr>
    </w:div>
    <w:div w:id="447555380">
      <w:bodyDiv w:val="1"/>
      <w:marLeft w:val="0"/>
      <w:marRight w:val="0"/>
      <w:marTop w:val="0"/>
      <w:marBottom w:val="0"/>
      <w:divBdr>
        <w:top w:val="none" w:sz="0" w:space="0" w:color="auto"/>
        <w:left w:val="none" w:sz="0" w:space="0" w:color="auto"/>
        <w:bottom w:val="none" w:sz="0" w:space="0" w:color="auto"/>
        <w:right w:val="none" w:sz="0" w:space="0" w:color="auto"/>
      </w:divBdr>
    </w:div>
    <w:div w:id="4773795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636780">
      <w:bodyDiv w:val="1"/>
      <w:marLeft w:val="0"/>
      <w:marRight w:val="0"/>
      <w:marTop w:val="0"/>
      <w:marBottom w:val="0"/>
      <w:divBdr>
        <w:top w:val="none" w:sz="0" w:space="0" w:color="auto"/>
        <w:left w:val="none" w:sz="0" w:space="0" w:color="auto"/>
        <w:bottom w:val="none" w:sz="0" w:space="0" w:color="auto"/>
        <w:right w:val="none" w:sz="0" w:space="0" w:color="auto"/>
      </w:divBdr>
      <w:divsChild>
        <w:div w:id="1959296009">
          <w:marLeft w:val="1166"/>
          <w:marRight w:val="0"/>
          <w:marTop w:val="115"/>
          <w:marBottom w:val="0"/>
          <w:divBdr>
            <w:top w:val="none" w:sz="0" w:space="0" w:color="auto"/>
            <w:left w:val="none" w:sz="0" w:space="0" w:color="auto"/>
            <w:bottom w:val="none" w:sz="0" w:space="0" w:color="auto"/>
            <w:right w:val="none" w:sz="0" w:space="0" w:color="auto"/>
          </w:divBdr>
        </w:div>
      </w:divsChild>
    </w:div>
    <w:div w:id="540558573">
      <w:bodyDiv w:val="1"/>
      <w:marLeft w:val="0"/>
      <w:marRight w:val="0"/>
      <w:marTop w:val="0"/>
      <w:marBottom w:val="0"/>
      <w:divBdr>
        <w:top w:val="none" w:sz="0" w:space="0" w:color="auto"/>
        <w:left w:val="none" w:sz="0" w:space="0" w:color="auto"/>
        <w:bottom w:val="none" w:sz="0" w:space="0" w:color="auto"/>
        <w:right w:val="none" w:sz="0" w:space="0" w:color="auto"/>
      </w:divBdr>
    </w:div>
    <w:div w:id="541745484">
      <w:bodyDiv w:val="1"/>
      <w:marLeft w:val="0"/>
      <w:marRight w:val="0"/>
      <w:marTop w:val="0"/>
      <w:marBottom w:val="0"/>
      <w:divBdr>
        <w:top w:val="none" w:sz="0" w:space="0" w:color="auto"/>
        <w:left w:val="none" w:sz="0" w:space="0" w:color="auto"/>
        <w:bottom w:val="none" w:sz="0" w:space="0" w:color="auto"/>
        <w:right w:val="none" w:sz="0" w:space="0" w:color="auto"/>
      </w:divBdr>
    </w:div>
    <w:div w:id="549653733">
      <w:bodyDiv w:val="1"/>
      <w:marLeft w:val="0"/>
      <w:marRight w:val="0"/>
      <w:marTop w:val="0"/>
      <w:marBottom w:val="0"/>
      <w:divBdr>
        <w:top w:val="none" w:sz="0" w:space="0" w:color="auto"/>
        <w:left w:val="none" w:sz="0" w:space="0" w:color="auto"/>
        <w:bottom w:val="none" w:sz="0" w:space="0" w:color="auto"/>
        <w:right w:val="none" w:sz="0" w:space="0" w:color="auto"/>
      </w:divBdr>
    </w:div>
    <w:div w:id="552546540">
      <w:bodyDiv w:val="1"/>
      <w:marLeft w:val="0"/>
      <w:marRight w:val="0"/>
      <w:marTop w:val="0"/>
      <w:marBottom w:val="0"/>
      <w:divBdr>
        <w:top w:val="none" w:sz="0" w:space="0" w:color="auto"/>
        <w:left w:val="none" w:sz="0" w:space="0" w:color="auto"/>
        <w:bottom w:val="none" w:sz="0" w:space="0" w:color="auto"/>
        <w:right w:val="none" w:sz="0" w:space="0" w:color="auto"/>
      </w:divBdr>
    </w:div>
    <w:div w:id="564222798">
      <w:bodyDiv w:val="1"/>
      <w:marLeft w:val="0"/>
      <w:marRight w:val="0"/>
      <w:marTop w:val="0"/>
      <w:marBottom w:val="0"/>
      <w:divBdr>
        <w:top w:val="none" w:sz="0" w:space="0" w:color="auto"/>
        <w:left w:val="none" w:sz="0" w:space="0" w:color="auto"/>
        <w:bottom w:val="none" w:sz="0" w:space="0" w:color="auto"/>
        <w:right w:val="none" w:sz="0" w:space="0" w:color="auto"/>
      </w:divBdr>
    </w:div>
    <w:div w:id="564415039">
      <w:bodyDiv w:val="1"/>
      <w:marLeft w:val="0"/>
      <w:marRight w:val="0"/>
      <w:marTop w:val="0"/>
      <w:marBottom w:val="0"/>
      <w:divBdr>
        <w:top w:val="none" w:sz="0" w:space="0" w:color="auto"/>
        <w:left w:val="none" w:sz="0" w:space="0" w:color="auto"/>
        <w:bottom w:val="none" w:sz="0" w:space="0" w:color="auto"/>
        <w:right w:val="none" w:sz="0" w:space="0" w:color="auto"/>
      </w:divBdr>
    </w:div>
    <w:div w:id="581262439">
      <w:bodyDiv w:val="1"/>
      <w:marLeft w:val="0"/>
      <w:marRight w:val="0"/>
      <w:marTop w:val="0"/>
      <w:marBottom w:val="0"/>
      <w:divBdr>
        <w:top w:val="none" w:sz="0" w:space="0" w:color="auto"/>
        <w:left w:val="none" w:sz="0" w:space="0" w:color="auto"/>
        <w:bottom w:val="none" w:sz="0" w:space="0" w:color="auto"/>
        <w:right w:val="none" w:sz="0" w:space="0" w:color="auto"/>
      </w:divBdr>
    </w:div>
    <w:div w:id="592593082">
      <w:bodyDiv w:val="1"/>
      <w:marLeft w:val="0"/>
      <w:marRight w:val="0"/>
      <w:marTop w:val="0"/>
      <w:marBottom w:val="0"/>
      <w:divBdr>
        <w:top w:val="none" w:sz="0" w:space="0" w:color="auto"/>
        <w:left w:val="none" w:sz="0" w:space="0" w:color="auto"/>
        <w:bottom w:val="none" w:sz="0" w:space="0" w:color="auto"/>
        <w:right w:val="none" w:sz="0" w:space="0" w:color="auto"/>
      </w:divBdr>
    </w:div>
    <w:div w:id="596980243">
      <w:bodyDiv w:val="1"/>
      <w:marLeft w:val="0"/>
      <w:marRight w:val="0"/>
      <w:marTop w:val="0"/>
      <w:marBottom w:val="0"/>
      <w:divBdr>
        <w:top w:val="none" w:sz="0" w:space="0" w:color="auto"/>
        <w:left w:val="none" w:sz="0" w:space="0" w:color="auto"/>
        <w:bottom w:val="none" w:sz="0" w:space="0" w:color="auto"/>
        <w:right w:val="none" w:sz="0" w:space="0" w:color="auto"/>
      </w:divBdr>
    </w:div>
    <w:div w:id="610405489">
      <w:bodyDiv w:val="1"/>
      <w:marLeft w:val="0"/>
      <w:marRight w:val="0"/>
      <w:marTop w:val="0"/>
      <w:marBottom w:val="0"/>
      <w:divBdr>
        <w:top w:val="none" w:sz="0" w:space="0" w:color="auto"/>
        <w:left w:val="none" w:sz="0" w:space="0" w:color="auto"/>
        <w:bottom w:val="none" w:sz="0" w:space="0" w:color="auto"/>
        <w:right w:val="none" w:sz="0" w:space="0" w:color="auto"/>
      </w:divBdr>
    </w:div>
    <w:div w:id="634944687">
      <w:bodyDiv w:val="1"/>
      <w:marLeft w:val="0"/>
      <w:marRight w:val="0"/>
      <w:marTop w:val="0"/>
      <w:marBottom w:val="0"/>
      <w:divBdr>
        <w:top w:val="none" w:sz="0" w:space="0" w:color="auto"/>
        <w:left w:val="none" w:sz="0" w:space="0" w:color="auto"/>
        <w:bottom w:val="none" w:sz="0" w:space="0" w:color="auto"/>
        <w:right w:val="none" w:sz="0" w:space="0" w:color="auto"/>
      </w:divBdr>
      <w:divsChild>
        <w:div w:id="1221936334">
          <w:marLeft w:val="1166"/>
          <w:marRight w:val="0"/>
          <w:marTop w:val="134"/>
          <w:marBottom w:val="0"/>
          <w:divBdr>
            <w:top w:val="none" w:sz="0" w:space="0" w:color="auto"/>
            <w:left w:val="none" w:sz="0" w:space="0" w:color="auto"/>
            <w:bottom w:val="none" w:sz="0" w:space="0" w:color="auto"/>
            <w:right w:val="none" w:sz="0" w:space="0" w:color="auto"/>
          </w:divBdr>
        </w:div>
      </w:divsChild>
    </w:div>
    <w:div w:id="641929915">
      <w:bodyDiv w:val="1"/>
      <w:marLeft w:val="0"/>
      <w:marRight w:val="0"/>
      <w:marTop w:val="0"/>
      <w:marBottom w:val="0"/>
      <w:divBdr>
        <w:top w:val="none" w:sz="0" w:space="0" w:color="auto"/>
        <w:left w:val="none" w:sz="0" w:space="0" w:color="auto"/>
        <w:bottom w:val="none" w:sz="0" w:space="0" w:color="auto"/>
        <w:right w:val="none" w:sz="0" w:space="0" w:color="auto"/>
      </w:divBdr>
    </w:div>
    <w:div w:id="66278149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570265">
      <w:bodyDiv w:val="1"/>
      <w:marLeft w:val="0"/>
      <w:marRight w:val="0"/>
      <w:marTop w:val="0"/>
      <w:marBottom w:val="0"/>
      <w:divBdr>
        <w:top w:val="none" w:sz="0" w:space="0" w:color="auto"/>
        <w:left w:val="none" w:sz="0" w:space="0" w:color="auto"/>
        <w:bottom w:val="none" w:sz="0" w:space="0" w:color="auto"/>
        <w:right w:val="none" w:sz="0" w:space="0" w:color="auto"/>
      </w:divBdr>
    </w:div>
    <w:div w:id="725565632">
      <w:bodyDiv w:val="1"/>
      <w:marLeft w:val="0"/>
      <w:marRight w:val="0"/>
      <w:marTop w:val="0"/>
      <w:marBottom w:val="0"/>
      <w:divBdr>
        <w:top w:val="none" w:sz="0" w:space="0" w:color="auto"/>
        <w:left w:val="none" w:sz="0" w:space="0" w:color="auto"/>
        <w:bottom w:val="none" w:sz="0" w:space="0" w:color="auto"/>
        <w:right w:val="none" w:sz="0" w:space="0" w:color="auto"/>
      </w:divBdr>
      <w:divsChild>
        <w:div w:id="169638061">
          <w:marLeft w:val="547"/>
          <w:marRight w:val="0"/>
          <w:marTop w:val="86"/>
          <w:marBottom w:val="0"/>
          <w:divBdr>
            <w:top w:val="none" w:sz="0" w:space="0" w:color="auto"/>
            <w:left w:val="none" w:sz="0" w:space="0" w:color="auto"/>
            <w:bottom w:val="none" w:sz="0" w:space="0" w:color="auto"/>
            <w:right w:val="none" w:sz="0" w:space="0" w:color="auto"/>
          </w:divBdr>
        </w:div>
      </w:divsChild>
    </w:div>
    <w:div w:id="728114994">
      <w:bodyDiv w:val="1"/>
      <w:marLeft w:val="0"/>
      <w:marRight w:val="0"/>
      <w:marTop w:val="0"/>
      <w:marBottom w:val="0"/>
      <w:divBdr>
        <w:top w:val="none" w:sz="0" w:space="0" w:color="auto"/>
        <w:left w:val="none" w:sz="0" w:space="0" w:color="auto"/>
        <w:bottom w:val="none" w:sz="0" w:space="0" w:color="auto"/>
        <w:right w:val="none" w:sz="0" w:space="0" w:color="auto"/>
      </w:divBdr>
    </w:div>
    <w:div w:id="767164458">
      <w:bodyDiv w:val="1"/>
      <w:marLeft w:val="0"/>
      <w:marRight w:val="0"/>
      <w:marTop w:val="0"/>
      <w:marBottom w:val="0"/>
      <w:divBdr>
        <w:top w:val="none" w:sz="0" w:space="0" w:color="auto"/>
        <w:left w:val="none" w:sz="0" w:space="0" w:color="auto"/>
        <w:bottom w:val="none" w:sz="0" w:space="0" w:color="auto"/>
        <w:right w:val="none" w:sz="0" w:space="0" w:color="auto"/>
      </w:divBdr>
    </w:div>
    <w:div w:id="76739131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1755606">
      <w:bodyDiv w:val="1"/>
      <w:marLeft w:val="0"/>
      <w:marRight w:val="0"/>
      <w:marTop w:val="0"/>
      <w:marBottom w:val="0"/>
      <w:divBdr>
        <w:top w:val="none" w:sz="0" w:space="0" w:color="auto"/>
        <w:left w:val="none" w:sz="0" w:space="0" w:color="auto"/>
        <w:bottom w:val="none" w:sz="0" w:space="0" w:color="auto"/>
        <w:right w:val="none" w:sz="0" w:space="0" w:color="auto"/>
      </w:divBdr>
    </w:div>
    <w:div w:id="83172269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5729784">
      <w:bodyDiv w:val="1"/>
      <w:marLeft w:val="0"/>
      <w:marRight w:val="0"/>
      <w:marTop w:val="0"/>
      <w:marBottom w:val="0"/>
      <w:divBdr>
        <w:top w:val="none" w:sz="0" w:space="0" w:color="auto"/>
        <w:left w:val="none" w:sz="0" w:space="0" w:color="auto"/>
        <w:bottom w:val="none" w:sz="0" w:space="0" w:color="auto"/>
        <w:right w:val="none" w:sz="0" w:space="0" w:color="auto"/>
      </w:divBdr>
      <w:divsChild>
        <w:div w:id="1085956413">
          <w:marLeft w:val="547"/>
          <w:marRight w:val="0"/>
          <w:marTop w:val="115"/>
          <w:marBottom w:val="0"/>
          <w:divBdr>
            <w:top w:val="none" w:sz="0" w:space="0" w:color="auto"/>
            <w:left w:val="none" w:sz="0" w:space="0" w:color="auto"/>
            <w:bottom w:val="none" w:sz="0" w:space="0" w:color="auto"/>
            <w:right w:val="none" w:sz="0" w:space="0" w:color="auto"/>
          </w:divBdr>
        </w:div>
        <w:div w:id="1975140468">
          <w:marLeft w:val="1166"/>
          <w:marRight w:val="0"/>
          <w:marTop w:val="115"/>
          <w:marBottom w:val="0"/>
          <w:divBdr>
            <w:top w:val="none" w:sz="0" w:space="0" w:color="auto"/>
            <w:left w:val="none" w:sz="0" w:space="0" w:color="auto"/>
            <w:bottom w:val="none" w:sz="0" w:space="0" w:color="auto"/>
            <w:right w:val="none" w:sz="0" w:space="0" w:color="auto"/>
          </w:divBdr>
        </w:div>
      </w:divsChild>
    </w:div>
    <w:div w:id="836534041">
      <w:bodyDiv w:val="1"/>
      <w:marLeft w:val="0"/>
      <w:marRight w:val="0"/>
      <w:marTop w:val="0"/>
      <w:marBottom w:val="0"/>
      <w:divBdr>
        <w:top w:val="none" w:sz="0" w:space="0" w:color="auto"/>
        <w:left w:val="none" w:sz="0" w:space="0" w:color="auto"/>
        <w:bottom w:val="none" w:sz="0" w:space="0" w:color="auto"/>
        <w:right w:val="none" w:sz="0" w:space="0" w:color="auto"/>
      </w:divBdr>
    </w:div>
    <w:div w:id="840126920">
      <w:bodyDiv w:val="1"/>
      <w:marLeft w:val="0"/>
      <w:marRight w:val="0"/>
      <w:marTop w:val="0"/>
      <w:marBottom w:val="0"/>
      <w:divBdr>
        <w:top w:val="none" w:sz="0" w:space="0" w:color="auto"/>
        <w:left w:val="none" w:sz="0" w:space="0" w:color="auto"/>
        <w:bottom w:val="none" w:sz="0" w:space="0" w:color="auto"/>
        <w:right w:val="none" w:sz="0" w:space="0" w:color="auto"/>
      </w:divBdr>
    </w:div>
    <w:div w:id="841504842">
      <w:bodyDiv w:val="1"/>
      <w:marLeft w:val="0"/>
      <w:marRight w:val="0"/>
      <w:marTop w:val="0"/>
      <w:marBottom w:val="0"/>
      <w:divBdr>
        <w:top w:val="none" w:sz="0" w:space="0" w:color="auto"/>
        <w:left w:val="none" w:sz="0" w:space="0" w:color="auto"/>
        <w:bottom w:val="none" w:sz="0" w:space="0" w:color="auto"/>
        <w:right w:val="none" w:sz="0" w:space="0" w:color="auto"/>
      </w:divBdr>
    </w:div>
    <w:div w:id="841745834">
      <w:bodyDiv w:val="1"/>
      <w:marLeft w:val="0"/>
      <w:marRight w:val="0"/>
      <w:marTop w:val="0"/>
      <w:marBottom w:val="0"/>
      <w:divBdr>
        <w:top w:val="none" w:sz="0" w:space="0" w:color="auto"/>
        <w:left w:val="none" w:sz="0" w:space="0" w:color="auto"/>
        <w:bottom w:val="none" w:sz="0" w:space="0" w:color="auto"/>
        <w:right w:val="none" w:sz="0" w:space="0" w:color="auto"/>
      </w:divBdr>
    </w:div>
    <w:div w:id="846604625">
      <w:bodyDiv w:val="1"/>
      <w:marLeft w:val="0"/>
      <w:marRight w:val="0"/>
      <w:marTop w:val="0"/>
      <w:marBottom w:val="0"/>
      <w:divBdr>
        <w:top w:val="none" w:sz="0" w:space="0" w:color="auto"/>
        <w:left w:val="none" w:sz="0" w:space="0" w:color="auto"/>
        <w:bottom w:val="none" w:sz="0" w:space="0" w:color="auto"/>
        <w:right w:val="none" w:sz="0" w:space="0" w:color="auto"/>
      </w:divBdr>
    </w:div>
    <w:div w:id="847252419">
      <w:bodyDiv w:val="1"/>
      <w:marLeft w:val="0"/>
      <w:marRight w:val="0"/>
      <w:marTop w:val="0"/>
      <w:marBottom w:val="0"/>
      <w:divBdr>
        <w:top w:val="none" w:sz="0" w:space="0" w:color="auto"/>
        <w:left w:val="none" w:sz="0" w:space="0" w:color="auto"/>
        <w:bottom w:val="none" w:sz="0" w:space="0" w:color="auto"/>
        <w:right w:val="none" w:sz="0" w:space="0" w:color="auto"/>
      </w:divBdr>
    </w:div>
    <w:div w:id="849375938">
      <w:bodyDiv w:val="1"/>
      <w:marLeft w:val="0"/>
      <w:marRight w:val="0"/>
      <w:marTop w:val="0"/>
      <w:marBottom w:val="0"/>
      <w:divBdr>
        <w:top w:val="none" w:sz="0" w:space="0" w:color="auto"/>
        <w:left w:val="none" w:sz="0" w:space="0" w:color="auto"/>
        <w:bottom w:val="none" w:sz="0" w:space="0" w:color="auto"/>
        <w:right w:val="none" w:sz="0" w:space="0" w:color="auto"/>
      </w:divBdr>
    </w:div>
    <w:div w:id="890503953">
      <w:bodyDiv w:val="1"/>
      <w:marLeft w:val="0"/>
      <w:marRight w:val="0"/>
      <w:marTop w:val="0"/>
      <w:marBottom w:val="0"/>
      <w:divBdr>
        <w:top w:val="none" w:sz="0" w:space="0" w:color="auto"/>
        <w:left w:val="none" w:sz="0" w:space="0" w:color="auto"/>
        <w:bottom w:val="none" w:sz="0" w:space="0" w:color="auto"/>
        <w:right w:val="none" w:sz="0" w:space="0" w:color="auto"/>
      </w:divBdr>
    </w:div>
    <w:div w:id="897593780">
      <w:bodyDiv w:val="1"/>
      <w:marLeft w:val="0"/>
      <w:marRight w:val="0"/>
      <w:marTop w:val="0"/>
      <w:marBottom w:val="0"/>
      <w:divBdr>
        <w:top w:val="none" w:sz="0" w:space="0" w:color="auto"/>
        <w:left w:val="none" w:sz="0" w:space="0" w:color="auto"/>
        <w:bottom w:val="none" w:sz="0" w:space="0" w:color="auto"/>
        <w:right w:val="none" w:sz="0" w:space="0" w:color="auto"/>
      </w:divBdr>
      <w:divsChild>
        <w:div w:id="1662736000">
          <w:marLeft w:val="547"/>
          <w:marRight w:val="0"/>
          <w:marTop w:val="0"/>
          <w:marBottom w:val="180"/>
          <w:divBdr>
            <w:top w:val="none" w:sz="0" w:space="0" w:color="auto"/>
            <w:left w:val="none" w:sz="0" w:space="0" w:color="auto"/>
            <w:bottom w:val="none" w:sz="0" w:space="0" w:color="auto"/>
            <w:right w:val="none" w:sz="0" w:space="0" w:color="auto"/>
          </w:divBdr>
        </w:div>
        <w:div w:id="1362364451">
          <w:marLeft w:val="547"/>
          <w:marRight w:val="0"/>
          <w:marTop w:val="0"/>
          <w:marBottom w:val="180"/>
          <w:divBdr>
            <w:top w:val="none" w:sz="0" w:space="0" w:color="auto"/>
            <w:left w:val="none" w:sz="0" w:space="0" w:color="auto"/>
            <w:bottom w:val="none" w:sz="0" w:space="0" w:color="auto"/>
            <w:right w:val="none" w:sz="0" w:space="0" w:color="auto"/>
          </w:divBdr>
        </w:div>
        <w:div w:id="1921133562">
          <w:marLeft w:val="547"/>
          <w:marRight w:val="0"/>
          <w:marTop w:val="0"/>
          <w:marBottom w:val="180"/>
          <w:divBdr>
            <w:top w:val="none" w:sz="0" w:space="0" w:color="auto"/>
            <w:left w:val="none" w:sz="0" w:space="0" w:color="auto"/>
            <w:bottom w:val="none" w:sz="0" w:space="0" w:color="auto"/>
            <w:right w:val="none" w:sz="0" w:space="0" w:color="auto"/>
          </w:divBdr>
        </w:div>
        <w:div w:id="795954319">
          <w:marLeft w:val="547"/>
          <w:marRight w:val="0"/>
          <w:marTop w:val="0"/>
          <w:marBottom w:val="180"/>
          <w:divBdr>
            <w:top w:val="none" w:sz="0" w:space="0" w:color="auto"/>
            <w:left w:val="none" w:sz="0" w:space="0" w:color="auto"/>
            <w:bottom w:val="none" w:sz="0" w:space="0" w:color="auto"/>
            <w:right w:val="none" w:sz="0" w:space="0" w:color="auto"/>
          </w:divBdr>
        </w:div>
        <w:div w:id="1392459950">
          <w:marLeft w:val="547"/>
          <w:marRight w:val="0"/>
          <w:marTop w:val="0"/>
          <w:marBottom w:val="180"/>
          <w:divBdr>
            <w:top w:val="none" w:sz="0" w:space="0" w:color="auto"/>
            <w:left w:val="none" w:sz="0" w:space="0" w:color="auto"/>
            <w:bottom w:val="none" w:sz="0" w:space="0" w:color="auto"/>
            <w:right w:val="none" w:sz="0" w:space="0" w:color="auto"/>
          </w:divBdr>
        </w:div>
        <w:div w:id="1797718560">
          <w:marLeft w:val="547"/>
          <w:marRight w:val="0"/>
          <w:marTop w:val="0"/>
          <w:marBottom w:val="180"/>
          <w:divBdr>
            <w:top w:val="none" w:sz="0" w:space="0" w:color="auto"/>
            <w:left w:val="none" w:sz="0" w:space="0" w:color="auto"/>
            <w:bottom w:val="none" w:sz="0" w:space="0" w:color="auto"/>
            <w:right w:val="none" w:sz="0" w:space="0" w:color="auto"/>
          </w:divBdr>
        </w:div>
        <w:div w:id="29427542">
          <w:marLeft w:val="547"/>
          <w:marRight w:val="0"/>
          <w:marTop w:val="0"/>
          <w:marBottom w:val="180"/>
          <w:divBdr>
            <w:top w:val="none" w:sz="0" w:space="0" w:color="auto"/>
            <w:left w:val="none" w:sz="0" w:space="0" w:color="auto"/>
            <w:bottom w:val="none" w:sz="0" w:space="0" w:color="auto"/>
            <w:right w:val="none" w:sz="0" w:space="0" w:color="auto"/>
          </w:divBdr>
        </w:div>
        <w:div w:id="1880317150">
          <w:marLeft w:val="547"/>
          <w:marRight w:val="0"/>
          <w:marTop w:val="0"/>
          <w:marBottom w:val="180"/>
          <w:divBdr>
            <w:top w:val="none" w:sz="0" w:space="0" w:color="auto"/>
            <w:left w:val="none" w:sz="0" w:space="0" w:color="auto"/>
            <w:bottom w:val="none" w:sz="0" w:space="0" w:color="auto"/>
            <w:right w:val="none" w:sz="0" w:space="0" w:color="auto"/>
          </w:divBdr>
        </w:div>
        <w:div w:id="1450126831">
          <w:marLeft w:val="547"/>
          <w:marRight w:val="0"/>
          <w:marTop w:val="0"/>
          <w:marBottom w:val="180"/>
          <w:divBdr>
            <w:top w:val="none" w:sz="0" w:space="0" w:color="auto"/>
            <w:left w:val="none" w:sz="0" w:space="0" w:color="auto"/>
            <w:bottom w:val="none" w:sz="0" w:space="0" w:color="auto"/>
            <w:right w:val="none" w:sz="0" w:space="0" w:color="auto"/>
          </w:divBdr>
        </w:div>
        <w:div w:id="952631313">
          <w:marLeft w:val="547"/>
          <w:marRight w:val="0"/>
          <w:marTop w:val="0"/>
          <w:marBottom w:val="180"/>
          <w:divBdr>
            <w:top w:val="none" w:sz="0" w:space="0" w:color="auto"/>
            <w:left w:val="none" w:sz="0" w:space="0" w:color="auto"/>
            <w:bottom w:val="none" w:sz="0" w:space="0" w:color="auto"/>
            <w:right w:val="none" w:sz="0" w:space="0" w:color="auto"/>
          </w:divBdr>
        </w:div>
        <w:div w:id="1160999904">
          <w:marLeft w:val="547"/>
          <w:marRight w:val="0"/>
          <w:marTop w:val="0"/>
          <w:marBottom w:val="180"/>
          <w:divBdr>
            <w:top w:val="none" w:sz="0" w:space="0" w:color="auto"/>
            <w:left w:val="none" w:sz="0" w:space="0" w:color="auto"/>
            <w:bottom w:val="none" w:sz="0" w:space="0" w:color="auto"/>
            <w:right w:val="none" w:sz="0" w:space="0" w:color="auto"/>
          </w:divBdr>
        </w:div>
        <w:div w:id="396321548">
          <w:marLeft w:val="547"/>
          <w:marRight w:val="0"/>
          <w:marTop w:val="0"/>
          <w:marBottom w:val="180"/>
          <w:divBdr>
            <w:top w:val="none" w:sz="0" w:space="0" w:color="auto"/>
            <w:left w:val="none" w:sz="0" w:space="0" w:color="auto"/>
            <w:bottom w:val="none" w:sz="0" w:space="0" w:color="auto"/>
            <w:right w:val="none" w:sz="0" w:space="0" w:color="auto"/>
          </w:divBdr>
        </w:div>
        <w:div w:id="496194916">
          <w:marLeft w:val="547"/>
          <w:marRight w:val="0"/>
          <w:marTop w:val="0"/>
          <w:marBottom w:val="180"/>
          <w:divBdr>
            <w:top w:val="none" w:sz="0" w:space="0" w:color="auto"/>
            <w:left w:val="none" w:sz="0" w:space="0" w:color="auto"/>
            <w:bottom w:val="none" w:sz="0" w:space="0" w:color="auto"/>
            <w:right w:val="none" w:sz="0" w:space="0" w:color="auto"/>
          </w:divBdr>
        </w:div>
        <w:div w:id="282880374">
          <w:marLeft w:val="547"/>
          <w:marRight w:val="0"/>
          <w:marTop w:val="0"/>
          <w:marBottom w:val="180"/>
          <w:divBdr>
            <w:top w:val="none" w:sz="0" w:space="0" w:color="auto"/>
            <w:left w:val="none" w:sz="0" w:space="0" w:color="auto"/>
            <w:bottom w:val="none" w:sz="0" w:space="0" w:color="auto"/>
            <w:right w:val="none" w:sz="0" w:space="0" w:color="auto"/>
          </w:divBdr>
        </w:div>
        <w:div w:id="1095516773">
          <w:marLeft w:val="547"/>
          <w:marRight w:val="0"/>
          <w:marTop w:val="0"/>
          <w:marBottom w:val="180"/>
          <w:divBdr>
            <w:top w:val="none" w:sz="0" w:space="0" w:color="auto"/>
            <w:left w:val="none" w:sz="0" w:space="0" w:color="auto"/>
            <w:bottom w:val="none" w:sz="0" w:space="0" w:color="auto"/>
            <w:right w:val="none" w:sz="0" w:space="0" w:color="auto"/>
          </w:divBdr>
        </w:div>
        <w:div w:id="1334452086">
          <w:marLeft w:val="547"/>
          <w:marRight w:val="0"/>
          <w:marTop w:val="0"/>
          <w:marBottom w:val="180"/>
          <w:divBdr>
            <w:top w:val="none" w:sz="0" w:space="0" w:color="auto"/>
            <w:left w:val="none" w:sz="0" w:space="0" w:color="auto"/>
            <w:bottom w:val="none" w:sz="0" w:space="0" w:color="auto"/>
            <w:right w:val="none" w:sz="0" w:space="0" w:color="auto"/>
          </w:divBdr>
        </w:div>
        <w:div w:id="764960710">
          <w:marLeft w:val="547"/>
          <w:marRight w:val="0"/>
          <w:marTop w:val="0"/>
          <w:marBottom w:val="180"/>
          <w:divBdr>
            <w:top w:val="none" w:sz="0" w:space="0" w:color="auto"/>
            <w:left w:val="none" w:sz="0" w:space="0" w:color="auto"/>
            <w:bottom w:val="none" w:sz="0" w:space="0" w:color="auto"/>
            <w:right w:val="none" w:sz="0" w:space="0" w:color="auto"/>
          </w:divBdr>
        </w:div>
        <w:div w:id="732703270">
          <w:marLeft w:val="547"/>
          <w:marRight w:val="0"/>
          <w:marTop w:val="0"/>
          <w:marBottom w:val="180"/>
          <w:divBdr>
            <w:top w:val="none" w:sz="0" w:space="0" w:color="auto"/>
            <w:left w:val="none" w:sz="0" w:space="0" w:color="auto"/>
            <w:bottom w:val="none" w:sz="0" w:space="0" w:color="auto"/>
            <w:right w:val="none" w:sz="0" w:space="0" w:color="auto"/>
          </w:divBdr>
        </w:div>
      </w:divsChild>
    </w:div>
    <w:div w:id="902519996">
      <w:bodyDiv w:val="1"/>
      <w:marLeft w:val="0"/>
      <w:marRight w:val="0"/>
      <w:marTop w:val="0"/>
      <w:marBottom w:val="0"/>
      <w:divBdr>
        <w:top w:val="none" w:sz="0" w:space="0" w:color="auto"/>
        <w:left w:val="none" w:sz="0" w:space="0" w:color="auto"/>
        <w:bottom w:val="none" w:sz="0" w:space="0" w:color="auto"/>
        <w:right w:val="none" w:sz="0" w:space="0" w:color="auto"/>
      </w:divBdr>
    </w:div>
    <w:div w:id="951327523">
      <w:bodyDiv w:val="1"/>
      <w:marLeft w:val="0"/>
      <w:marRight w:val="0"/>
      <w:marTop w:val="0"/>
      <w:marBottom w:val="0"/>
      <w:divBdr>
        <w:top w:val="none" w:sz="0" w:space="0" w:color="auto"/>
        <w:left w:val="none" w:sz="0" w:space="0" w:color="auto"/>
        <w:bottom w:val="none" w:sz="0" w:space="0" w:color="auto"/>
        <w:right w:val="none" w:sz="0" w:space="0" w:color="auto"/>
      </w:divBdr>
    </w:div>
    <w:div w:id="956789973">
      <w:bodyDiv w:val="1"/>
      <w:marLeft w:val="0"/>
      <w:marRight w:val="0"/>
      <w:marTop w:val="0"/>
      <w:marBottom w:val="0"/>
      <w:divBdr>
        <w:top w:val="none" w:sz="0" w:space="0" w:color="auto"/>
        <w:left w:val="none" w:sz="0" w:space="0" w:color="auto"/>
        <w:bottom w:val="none" w:sz="0" w:space="0" w:color="auto"/>
        <w:right w:val="none" w:sz="0" w:space="0" w:color="auto"/>
      </w:divBdr>
    </w:div>
    <w:div w:id="977222841">
      <w:bodyDiv w:val="1"/>
      <w:marLeft w:val="0"/>
      <w:marRight w:val="0"/>
      <w:marTop w:val="0"/>
      <w:marBottom w:val="0"/>
      <w:divBdr>
        <w:top w:val="none" w:sz="0" w:space="0" w:color="auto"/>
        <w:left w:val="none" w:sz="0" w:space="0" w:color="auto"/>
        <w:bottom w:val="none" w:sz="0" w:space="0" w:color="auto"/>
        <w:right w:val="none" w:sz="0" w:space="0" w:color="auto"/>
      </w:divBdr>
    </w:div>
    <w:div w:id="1005787749">
      <w:bodyDiv w:val="1"/>
      <w:marLeft w:val="0"/>
      <w:marRight w:val="0"/>
      <w:marTop w:val="0"/>
      <w:marBottom w:val="0"/>
      <w:divBdr>
        <w:top w:val="none" w:sz="0" w:space="0" w:color="auto"/>
        <w:left w:val="none" w:sz="0" w:space="0" w:color="auto"/>
        <w:bottom w:val="none" w:sz="0" w:space="0" w:color="auto"/>
        <w:right w:val="none" w:sz="0" w:space="0" w:color="auto"/>
      </w:divBdr>
      <w:divsChild>
        <w:div w:id="1160996886">
          <w:marLeft w:val="547"/>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2651822">
      <w:bodyDiv w:val="1"/>
      <w:marLeft w:val="0"/>
      <w:marRight w:val="0"/>
      <w:marTop w:val="0"/>
      <w:marBottom w:val="0"/>
      <w:divBdr>
        <w:top w:val="none" w:sz="0" w:space="0" w:color="auto"/>
        <w:left w:val="none" w:sz="0" w:space="0" w:color="auto"/>
        <w:bottom w:val="none" w:sz="0" w:space="0" w:color="auto"/>
        <w:right w:val="none" w:sz="0" w:space="0" w:color="auto"/>
      </w:divBdr>
    </w:div>
    <w:div w:id="1040012369">
      <w:bodyDiv w:val="1"/>
      <w:marLeft w:val="0"/>
      <w:marRight w:val="0"/>
      <w:marTop w:val="0"/>
      <w:marBottom w:val="0"/>
      <w:divBdr>
        <w:top w:val="none" w:sz="0" w:space="0" w:color="auto"/>
        <w:left w:val="none" w:sz="0" w:space="0" w:color="auto"/>
        <w:bottom w:val="none" w:sz="0" w:space="0" w:color="auto"/>
        <w:right w:val="none" w:sz="0" w:space="0" w:color="auto"/>
      </w:divBdr>
    </w:div>
    <w:div w:id="1046370689">
      <w:bodyDiv w:val="1"/>
      <w:marLeft w:val="0"/>
      <w:marRight w:val="0"/>
      <w:marTop w:val="0"/>
      <w:marBottom w:val="0"/>
      <w:divBdr>
        <w:top w:val="none" w:sz="0" w:space="0" w:color="auto"/>
        <w:left w:val="none" w:sz="0" w:space="0" w:color="auto"/>
        <w:bottom w:val="none" w:sz="0" w:space="0" w:color="auto"/>
        <w:right w:val="none" w:sz="0" w:space="0" w:color="auto"/>
      </w:divBdr>
    </w:div>
    <w:div w:id="1051030762">
      <w:bodyDiv w:val="1"/>
      <w:marLeft w:val="0"/>
      <w:marRight w:val="0"/>
      <w:marTop w:val="0"/>
      <w:marBottom w:val="0"/>
      <w:divBdr>
        <w:top w:val="none" w:sz="0" w:space="0" w:color="auto"/>
        <w:left w:val="none" w:sz="0" w:space="0" w:color="auto"/>
        <w:bottom w:val="none" w:sz="0" w:space="0" w:color="auto"/>
        <w:right w:val="none" w:sz="0" w:space="0" w:color="auto"/>
      </w:divBdr>
    </w:div>
    <w:div w:id="105932407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5026">
      <w:bodyDiv w:val="1"/>
      <w:marLeft w:val="0"/>
      <w:marRight w:val="0"/>
      <w:marTop w:val="0"/>
      <w:marBottom w:val="0"/>
      <w:divBdr>
        <w:top w:val="none" w:sz="0" w:space="0" w:color="auto"/>
        <w:left w:val="none" w:sz="0" w:space="0" w:color="auto"/>
        <w:bottom w:val="none" w:sz="0" w:space="0" w:color="auto"/>
        <w:right w:val="none" w:sz="0" w:space="0" w:color="auto"/>
      </w:divBdr>
    </w:div>
    <w:div w:id="1085154451">
      <w:bodyDiv w:val="1"/>
      <w:marLeft w:val="0"/>
      <w:marRight w:val="0"/>
      <w:marTop w:val="0"/>
      <w:marBottom w:val="0"/>
      <w:divBdr>
        <w:top w:val="none" w:sz="0" w:space="0" w:color="auto"/>
        <w:left w:val="none" w:sz="0" w:space="0" w:color="auto"/>
        <w:bottom w:val="none" w:sz="0" w:space="0" w:color="auto"/>
        <w:right w:val="none" w:sz="0" w:space="0" w:color="auto"/>
      </w:divBdr>
    </w:div>
    <w:div w:id="1131169570">
      <w:bodyDiv w:val="1"/>
      <w:marLeft w:val="0"/>
      <w:marRight w:val="0"/>
      <w:marTop w:val="0"/>
      <w:marBottom w:val="0"/>
      <w:divBdr>
        <w:top w:val="none" w:sz="0" w:space="0" w:color="auto"/>
        <w:left w:val="none" w:sz="0" w:space="0" w:color="auto"/>
        <w:bottom w:val="none" w:sz="0" w:space="0" w:color="auto"/>
        <w:right w:val="none" w:sz="0" w:space="0" w:color="auto"/>
      </w:divBdr>
    </w:div>
    <w:div w:id="1137793480">
      <w:bodyDiv w:val="1"/>
      <w:marLeft w:val="0"/>
      <w:marRight w:val="0"/>
      <w:marTop w:val="0"/>
      <w:marBottom w:val="0"/>
      <w:divBdr>
        <w:top w:val="none" w:sz="0" w:space="0" w:color="auto"/>
        <w:left w:val="none" w:sz="0" w:space="0" w:color="auto"/>
        <w:bottom w:val="none" w:sz="0" w:space="0" w:color="auto"/>
        <w:right w:val="none" w:sz="0" w:space="0" w:color="auto"/>
      </w:divBdr>
    </w:div>
    <w:div w:id="1149908907">
      <w:bodyDiv w:val="1"/>
      <w:marLeft w:val="0"/>
      <w:marRight w:val="0"/>
      <w:marTop w:val="0"/>
      <w:marBottom w:val="0"/>
      <w:divBdr>
        <w:top w:val="none" w:sz="0" w:space="0" w:color="auto"/>
        <w:left w:val="none" w:sz="0" w:space="0" w:color="auto"/>
        <w:bottom w:val="none" w:sz="0" w:space="0" w:color="auto"/>
        <w:right w:val="none" w:sz="0" w:space="0" w:color="auto"/>
      </w:divBdr>
    </w:div>
    <w:div w:id="1151369206">
      <w:bodyDiv w:val="1"/>
      <w:marLeft w:val="0"/>
      <w:marRight w:val="0"/>
      <w:marTop w:val="0"/>
      <w:marBottom w:val="0"/>
      <w:divBdr>
        <w:top w:val="none" w:sz="0" w:space="0" w:color="auto"/>
        <w:left w:val="none" w:sz="0" w:space="0" w:color="auto"/>
        <w:bottom w:val="none" w:sz="0" w:space="0" w:color="auto"/>
        <w:right w:val="none" w:sz="0" w:space="0" w:color="auto"/>
      </w:divBdr>
    </w:div>
    <w:div w:id="116674388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090942">
      <w:bodyDiv w:val="1"/>
      <w:marLeft w:val="0"/>
      <w:marRight w:val="0"/>
      <w:marTop w:val="0"/>
      <w:marBottom w:val="0"/>
      <w:divBdr>
        <w:top w:val="none" w:sz="0" w:space="0" w:color="auto"/>
        <w:left w:val="none" w:sz="0" w:space="0" w:color="auto"/>
        <w:bottom w:val="none" w:sz="0" w:space="0" w:color="auto"/>
        <w:right w:val="none" w:sz="0" w:space="0" w:color="auto"/>
      </w:divBdr>
    </w:div>
    <w:div w:id="1236935688">
      <w:bodyDiv w:val="1"/>
      <w:marLeft w:val="0"/>
      <w:marRight w:val="0"/>
      <w:marTop w:val="0"/>
      <w:marBottom w:val="0"/>
      <w:divBdr>
        <w:top w:val="none" w:sz="0" w:space="0" w:color="auto"/>
        <w:left w:val="none" w:sz="0" w:space="0" w:color="auto"/>
        <w:bottom w:val="none" w:sz="0" w:space="0" w:color="auto"/>
        <w:right w:val="none" w:sz="0" w:space="0" w:color="auto"/>
      </w:divBdr>
    </w:div>
    <w:div w:id="1238057211">
      <w:bodyDiv w:val="1"/>
      <w:marLeft w:val="0"/>
      <w:marRight w:val="0"/>
      <w:marTop w:val="0"/>
      <w:marBottom w:val="0"/>
      <w:divBdr>
        <w:top w:val="none" w:sz="0" w:space="0" w:color="auto"/>
        <w:left w:val="none" w:sz="0" w:space="0" w:color="auto"/>
        <w:bottom w:val="none" w:sz="0" w:space="0" w:color="auto"/>
        <w:right w:val="none" w:sz="0" w:space="0" w:color="auto"/>
      </w:divBdr>
    </w:div>
    <w:div w:id="1245916579">
      <w:bodyDiv w:val="1"/>
      <w:marLeft w:val="0"/>
      <w:marRight w:val="0"/>
      <w:marTop w:val="0"/>
      <w:marBottom w:val="0"/>
      <w:divBdr>
        <w:top w:val="none" w:sz="0" w:space="0" w:color="auto"/>
        <w:left w:val="none" w:sz="0" w:space="0" w:color="auto"/>
        <w:bottom w:val="none" w:sz="0" w:space="0" w:color="auto"/>
        <w:right w:val="none" w:sz="0" w:space="0" w:color="auto"/>
      </w:divBdr>
    </w:div>
    <w:div w:id="1251695503">
      <w:bodyDiv w:val="1"/>
      <w:marLeft w:val="0"/>
      <w:marRight w:val="0"/>
      <w:marTop w:val="0"/>
      <w:marBottom w:val="0"/>
      <w:divBdr>
        <w:top w:val="none" w:sz="0" w:space="0" w:color="auto"/>
        <w:left w:val="none" w:sz="0" w:space="0" w:color="auto"/>
        <w:bottom w:val="none" w:sz="0" w:space="0" w:color="auto"/>
        <w:right w:val="none" w:sz="0" w:space="0" w:color="auto"/>
      </w:divBdr>
    </w:div>
    <w:div w:id="1252814021">
      <w:bodyDiv w:val="1"/>
      <w:marLeft w:val="0"/>
      <w:marRight w:val="0"/>
      <w:marTop w:val="0"/>
      <w:marBottom w:val="0"/>
      <w:divBdr>
        <w:top w:val="none" w:sz="0" w:space="0" w:color="auto"/>
        <w:left w:val="none" w:sz="0" w:space="0" w:color="auto"/>
        <w:bottom w:val="none" w:sz="0" w:space="0" w:color="auto"/>
        <w:right w:val="none" w:sz="0" w:space="0" w:color="auto"/>
      </w:divBdr>
    </w:div>
    <w:div w:id="1262840896">
      <w:bodyDiv w:val="1"/>
      <w:marLeft w:val="0"/>
      <w:marRight w:val="0"/>
      <w:marTop w:val="0"/>
      <w:marBottom w:val="0"/>
      <w:divBdr>
        <w:top w:val="none" w:sz="0" w:space="0" w:color="auto"/>
        <w:left w:val="none" w:sz="0" w:space="0" w:color="auto"/>
        <w:bottom w:val="none" w:sz="0" w:space="0" w:color="auto"/>
        <w:right w:val="none" w:sz="0" w:space="0" w:color="auto"/>
      </w:divBdr>
    </w:div>
    <w:div w:id="135523056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506224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2102365">
      <w:bodyDiv w:val="1"/>
      <w:marLeft w:val="0"/>
      <w:marRight w:val="0"/>
      <w:marTop w:val="0"/>
      <w:marBottom w:val="0"/>
      <w:divBdr>
        <w:top w:val="none" w:sz="0" w:space="0" w:color="auto"/>
        <w:left w:val="none" w:sz="0" w:space="0" w:color="auto"/>
        <w:bottom w:val="none" w:sz="0" w:space="0" w:color="auto"/>
        <w:right w:val="none" w:sz="0" w:space="0" w:color="auto"/>
      </w:divBdr>
    </w:div>
    <w:div w:id="1413816457">
      <w:bodyDiv w:val="1"/>
      <w:marLeft w:val="0"/>
      <w:marRight w:val="0"/>
      <w:marTop w:val="0"/>
      <w:marBottom w:val="0"/>
      <w:divBdr>
        <w:top w:val="none" w:sz="0" w:space="0" w:color="auto"/>
        <w:left w:val="none" w:sz="0" w:space="0" w:color="auto"/>
        <w:bottom w:val="none" w:sz="0" w:space="0" w:color="auto"/>
        <w:right w:val="none" w:sz="0" w:space="0" w:color="auto"/>
      </w:divBdr>
    </w:div>
    <w:div w:id="142888462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2260048">
      <w:bodyDiv w:val="1"/>
      <w:marLeft w:val="0"/>
      <w:marRight w:val="0"/>
      <w:marTop w:val="0"/>
      <w:marBottom w:val="0"/>
      <w:divBdr>
        <w:top w:val="none" w:sz="0" w:space="0" w:color="auto"/>
        <w:left w:val="none" w:sz="0" w:space="0" w:color="auto"/>
        <w:bottom w:val="none" w:sz="0" w:space="0" w:color="auto"/>
        <w:right w:val="none" w:sz="0" w:space="0" w:color="auto"/>
      </w:divBdr>
    </w:div>
    <w:div w:id="1472944598">
      <w:bodyDiv w:val="1"/>
      <w:marLeft w:val="0"/>
      <w:marRight w:val="0"/>
      <w:marTop w:val="0"/>
      <w:marBottom w:val="0"/>
      <w:divBdr>
        <w:top w:val="none" w:sz="0" w:space="0" w:color="auto"/>
        <w:left w:val="none" w:sz="0" w:space="0" w:color="auto"/>
        <w:bottom w:val="none" w:sz="0" w:space="0" w:color="auto"/>
        <w:right w:val="none" w:sz="0" w:space="0" w:color="auto"/>
      </w:divBdr>
    </w:div>
    <w:div w:id="1493835837">
      <w:bodyDiv w:val="1"/>
      <w:marLeft w:val="0"/>
      <w:marRight w:val="0"/>
      <w:marTop w:val="0"/>
      <w:marBottom w:val="0"/>
      <w:divBdr>
        <w:top w:val="none" w:sz="0" w:space="0" w:color="auto"/>
        <w:left w:val="none" w:sz="0" w:space="0" w:color="auto"/>
        <w:bottom w:val="none" w:sz="0" w:space="0" w:color="auto"/>
        <w:right w:val="none" w:sz="0" w:space="0" w:color="auto"/>
      </w:divBdr>
    </w:div>
    <w:div w:id="1498812454">
      <w:bodyDiv w:val="1"/>
      <w:marLeft w:val="0"/>
      <w:marRight w:val="0"/>
      <w:marTop w:val="0"/>
      <w:marBottom w:val="0"/>
      <w:divBdr>
        <w:top w:val="none" w:sz="0" w:space="0" w:color="auto"/>
        <w:left w:val="none" w:sz="0" w:space="0" w:color="auto"/>
        <w:bottom w:val="none" w:sz="0" w:space="0" w:color="auto"/>
        <w:right w:val="none" w:sz="0" w:space="0" w:color="auto"/>
      </w:divBdr>
    </w:div>
    <w:div w:id="1509716249">
      <w:bodyDiv w:val="1"/>
      <w:marLeft w:val="0"/>
      <w:marRight w:val="0"/>
      <w:marTop w:val="0"/>
      <w:marBottom w:val="0"/>
      <w:divBdr>
        <w:top w:val="none" w:sz="0" w:space="0" w:color="auto"/>
        <w:left w:val="none" w:sz="0" w:space="0" w:color="auto"/>
        <w:bottom w:val="none" w:sz="0" w:space="0" w:color="auto"/>
        <w:right w:val="none" w:sz="0" w:space="0" w:color="auto"/>
      </w:divBdr>
    </w:div>
    <w:div w:id="1525247601">
      <w:bodyDiv w:val="1"/>
      <w:marLeft w:val="0"/>
      <w:marRight w:val="0"/>
      <w:marTop w:val="0"/>
      <w:marBottom w:val="0"/>
      <w:divBdr>
        <w:top w:val="none" w:sz="0" w:space="0" w:color="auto"/>
        <w:left w:val="none" w:sz="0" w:space="0" w:color="auto"/>
        <w:bottom w:val="none" w:sz="0" w:space="0" w:color="auto"/>
        <w:right w:val="none" w:sz="0" w:space="0" w:color="auto"/>
      </w:divBdr>
    </w:div>
    <w:div w:id="1565339033">
      <w:bodyDiv w:val="1"/>
      <w:marLeft w:val="0"/>
      <w:marRight w:val="0"/>
      <w:marTop w:val="0"/>
      <w:marBottom w:val="0"/>
      <w:divBdr>
        <w:top w:val="none" w:sz="0" w:space="0" w:color="auto"/>
        <w:left w:val="none" w:sz="0" w:space="0" w:color="auto"/>
        <w:bottom w:val="none" w:sz="0" w:space="0" w:color="auto"/>
        <w:right w:val="none" w:sz="0" w:space="0" w:color="auto"/>
      </w:divBdr>
    </w:div>
    <w:div w:id="1576550294">
      <w:bodyDiv w:val="1"/>
      <w:marLeft w:val="0"/>
      <w:marRight w:val="0"/>
      <w:marTop w:val="0"/>
      <w:marBottom w:val="0"/>
      <w:divBdr>
        <w:top w:val="none" w:sz="0" w:space="0" w:color="auto"/>
        <w:left w:val="none" w:sz="0" w:space="0" w:color="auto"/>
        <w:bottom w:val="none" w:sz="0" w:space="0" w:color="auto"/>
        <w:right w:val="none" w:sz="0" w:space="0" w:color="auto"/>
      </w:divBdr>
    </w:div>
    <w:div w:id="1579361658">
      <w:bodyDiv w:val="1"/>
      <w:marLeft w:val="0"/>
      <w:marRight w:val="0"/>
      <w:marTop w:val="0"/>
      <w:marBottom w:val="0"/>
      <w:divBdr>
        <w:top w:val="none" w:sz="0" w:space="0" w:color="auto"/>
        <w:left w:val="none" w:sz="0" w:space="0" w:color="auto"/>
        <w:bottom w:val="none" w:sz="0" w:space="0" w:color="auto"/>
        <w:right w:val="none" w:sz="0" w:space="0" w:color="auto"/>
      </w:divBdr>
    </w:div>
    <w:div w:id="1591697780">
      <w:bodyDiv w:val="1"/>
      <w:marLeft w:val="0"/>
      <w:marRight w:val="0"/>
      <w:marTop w:val="0"/>
      <w:marBottom w:val="0"/>
      <w:divBdr>
        <w:top w:val="none" w:sz="0" w:space="0" w:color="auto"/>
        <w:left w:val="none" w:sz="0" w:space="0" w:color="auto"/>
        <w:bottom w:val="none" w:sz="0" w:space="0" w:color="auto"/>
        <w:right w:val="none" w:sz="0" w:space="0" w:color="auto"/>
      </w:divBdr>
    </w:div>
    <w:div w:id="1625771091">
      <w:bodyDiv w:val="1"/>
      <w:marLeft w:val="0"/>
      <w:marRight w:val="0"/>
      <w:marTop w:val="0"/>
      <w:marBottom w:val="0"/>
      <w:divBdr>
        <w:top w:val="none" w:sz="0" w:space="0" w:color="auto"/>
        <w:left w:val="none" w:sz="0" w:space="0" w:color="auto"/>
        <w:bottom w:val="none" w:sz="0" w:space="0" w:color="auto"/>
        <w:right w:val="none" w:sz="0" w:space="0" w:color="auto"/>
      </w:divBdr>
    </w:div>
    <w:div w:id="1626736543">
      <w:bodyDiv w:val="1"/>
      <w:marLeft w:val="0"/>
      <w:marRight w:val="0"/>
      <w:marTop w:val="0"/>
      <w:marBottom w:val="0"/>
      <w:divBdr>
        <w:top w:val="none" w:sz="0" w:space="0" w:color="auto"/>
        <w:left w:val="none" w:sz="0" w:space="0" w:color="auto"/>
        <w:bottom w:val="none" w:sz="0" w:space="0" w:color="auto"/>
        <w:right w:val="none" w:sz="0" w:space="0" w:color="auto"/>
      </w:divBdr>
      <w:divsChild>
        <w:div w:id="736828705">
          <w:marLeft w:val="720"/>
          <w:marRight w:val="0"/>
          <w:marTop w:val="115"/>
          <w:marBottom w:val="0"/>
          <w:divBdr>
            <w:top w:val="none" w:sz="0" w:space="0" w:color="auto"/>
            <w:left w:val="none" w:sz="0" w:space="0" w:color="auto"/>
            <w:bottom w:val="none" w:sz="0" w:space="0" w:color="auto"/>
            <w:right w:val="none" w:sz="0" w:space="0" w:color="auto"/>
          </w:divBdr>
        </w:div>
        <w:div w:id="1748765622">
          <w:marLeft w:val="1354"/>
          <w:marRight w:val="0"/>
          <w:marTop w:val="115"/>
          <w:marBottom w:val="0"/>
          <w:divBdr>
            <w:top w:val="none" w:sz="0" w:space="0" w:color="auto"/>
            <w:left w:val="none" w:sz="0" w:space="0" w:color="auto"/>
            <w:bottom w:val="none" w:sz="0" w:space="0" w:color="auto"/>
            <w:right w:val="none" w:sz="0" w:space="0" w:color="auto"/>
          </w:divBdr>
        </w:div>
      </w:divsChild>
    </w:div>
    <w:div w:id="1657104033">
      <w:bodyDiv w:val="1"/>
      <w:marLeft w:val="0"/>
      <w:marRight w:val="0"/>
      <w:marTop w:val="0"/>
      <w:marBottom w:val="0"/>
      <w:divBdr>
        <w:top w:val="none" w:sz="0" w:space="0" w:color="auto"/>
        <w:left w:val="none" w:sz="0" w:space="0" w:color="auto"/>
        <w:bottom w:val="none" w:sz="0" w:space="0" w:color="auto"/>
        <w:right w:val="none" w:sz="0" w:space="0" w:color="auto"/>
      </w:divBdr>
    </w:div>
    <w:div w:id="1662536010">
      <w:bodyDiv w:val="1"/>
      <w:marLeft w:val="0"/>
      <w:marRight w:val="0"/>
      <w:marTop w:val="0"/>
      <w:marBottom w:val="0"/>
      <w:divBdr>
        <w:top w:val="none" w:sz="0" w:space="0" w:color="auto"/>
        <w:left w:val="none" w:sz="0" w:space="0" w:color="auto"/>
        <w:bottom w:val="none" w:sz="0" w:space="0" w:color="auto"/>
        <w:right w:val="none" w:sz="0" w:space="0" w:color="auto"/>
      </w:divBdr>
    </w:div>
    <w:div w:id="169904331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482128">
      <w:bodyDiv w:val="1"/>
      <w:marLeft w:val="0"/>
      <w:marRight w:val="0"/>
      <w:marTop w:val="0"/>
      <w:marBottom w:val="0"/>
      <w:divBdr>
        <w:top w:val="none" w:sz="0" w:space="0" w:color="auto"/>
        <w:left w:val="none" w:sz="0" w:space="0" w:color="auto"/>
        <w:bottom w:val="none" w:sz="0" w:space="0" w:color="auto"/>
        <w:right w:val="none" w:sz="0" w:space="0" w:color="auto"/>
      </w:divBdr>
      <w:divsChild>
        <w:div w:id="1899780495">
          <w:marLeft w:val="547"/>
          <w:marRight w:val="0"/>
          <w:marTop w:val="96"/>
          <w:marBottom w:val="0"/>
          <w:divBdr>
            <w:top w:val="none" w:sz="0" w:space="0" w:color="auto"/>
            <w:left w:val="none" w:sz="0" w:space="0" w:color="auto"/>
            <w:bottom w:val="none" w:sz="0" w:space="0" w:color="auto"/>
            <w:right w:val="none" w:sz="0" w:space="0" w:color="auto"/>
          </w:divBdr>
        </w:div>
      </w:divsChild>
    </w:div>
    <w:div w:id="1777947232">
      <w:bodyDiv w:val="1"/>
      <w:marLeft w:val="0"/>
      <w:marRight w:val="0"/>
      <w:marTop w:val="0"/>
      <w:marBottom w:val="0"/>
      <w:divBdr>
        <w:top w:val="none" w:sz="0" w:space="0" w:color="auto"/>
        <w:left w:val="none" w:sz="0" w:space="0" w:color="auto"/>
        <w:bottom w:val="none" w:sz="0" w:space="0" w:color="auto"/>
        <w:right w:val="none" w:sz="0" w:space="0" w:color="auto"/>
      </w:divBdr>
    </w:div>
    <w:div w:id="1792897940">
      <w:bodyDiv w:val="1"/>
      <w:marLeft w:val="0"/>
      <w:marRight w:val="0"/>
      <w:marTop w:val="0"/>
      <w:marBottom w:val="0"/>
      <w:divBdr>
        <w:top w:val="none" w:sz="0" w:space="0" w:color="auto"/>
        <w:left w:val="none" w:sz="0" w:space="0" w:color="auto"/>
        <w:bottom w:val="none" w:sz="0" w:space="0" w:color="auto"/>
        <w:right w:val="none" w:sz="0" w:space="0" w:color="auto"/>
      </w:divBdr>
    </w:div>
    <w:div w:id="1803307487">
      <w:bodyDiv w:val="1"/>
      <w:marLeft w:val="0"/>
      <w:marRight w:val="0"/>
      <w:marTop w:val="0"/>
      <w:marBottom w:val="0"/>
      <w:divBdr>
        <w:top w:val="none" w:sz="0" w:space="0" w:color="auto"/>
        <w:left w:val="none" w:sz="0" w:space="0" w:color="auto"/>
        <w:bottom w:val="none" w:sz="0" w:space="0" w:color="auto"/>
        <w:right w:val="none" w:sz="0" w:space="0" w:color="auto"/>
      </w:divBdr>
      <w:divsChild>
        <w:div w:id="2037923113">
          <w:marLeft w:val="1166"/>
          <w:marRight w:val="0"/>
          <w:marTop w:val="86"/>
          <w:marBottom w:val="0"/>
          <w:divBdr>
            <w:top w:val="none" w:sz="0" w:space="0" w:color="auto"/>
            <w:left w:val="none" w:sz="0" w:space="0" w:color="auto"/>
            <w:bottom w:val="none" w:sz="0" w:space="0" w:color="auto"/>
            <w:right w:val="none" w:sz="0" w:space="0" w:color="auto"/>
          </w:divBdr>
        </w:div>
      </w:divsChild>
    </w:div>
    <w:div w:id="181333027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6409110">
      <w:bodyDiv w:val="1"/>
      <w:marLeft w:val="0"/>
      <w:marRight w:val="0"/>
      <w:marTop w:val="0"/>
      <w:marBottom w:val="0"/>
      <w:divBdr>
        <w:top w:val="none" w:sz="0" w:space="0" w:color="auto"/>
        <w:left w:val="none" w:sz="0" w:space="0" w:color="auto"/>
        <w:bottom w:val="none" w:sz="0" w:space="0" w:color="auto"/>
        <w:right w:val="none" w:sz="0" w:space="0" w:color="auto"/>
      </w:divBdr>
    </w:div>
    <w:div w:id="1883249533">
      <w:bodyDiv w:val="1"/>
      <w:marLeft w:val="0"/>
      <w:marRight w:val="0"/>
      <w:marTop w:val="0"/>
      <w:marBottom w:val="0"/>
      <w:divBdr>
        <w:top w:val="none" w:sz="0" w:space="0" w:color="auto"/>
        <w:left w:val="none" w:sz="0" w:space="0" w:color="auto"/>
        <w:bottom w:val="none" w:sz="0" w:space="0" w:color="auto"/>
        <w:right w:val="none" w:sz="0" w:space="0" w:color="auto"/>
      </w:divBdr>
    </w:div>
    <w:div w:id="18913335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767376">
      <w:bodyDiv w:val="1"/>
      <w:marLeft w:val="0"/>
      <w:marRight w:val="0"/>
      <w:marTop w:val="0"/>
      <w:marBottom w:val="0"/>
      <w:divBdr>
        <w:top w:val="none" w:sz="0" w:space="0" w:color="auto"/>
        <w:left w:val="none" w:sz="0" w:space="0" w:color="auto"/>
        <w:bottom w:val="none" w:sz="0" w:space="0" w:color="auto"/>
        <w:right w:val="none" w:sz="0" w:space="0" w:color="auto"/>
      </w:divBdr>
    </w:div>
    <w:div w:id="1931573545">
      <w:bodyDiv w:val="1"/>
      <w:marLeft w:val="0"/>
      <w:marRight w:val="0"/>
      <w:marTop w:val="0"/>
      <w:marBottom w:val="0"/>
      <w:divBdr>
        <w:top w:val="none" w:sz="0" w:space="0" w:color="auto"/>
        <w:left w:val="none" w:sz="0" w:space="0" w:color="auto"/>
        <w:bottom w:val="none" w:sz="0" w:space="0" w:color="auto"/>
        <w:right w:val="none" w:sz="0" w:space="0" w:color="auto"/>
      </w:divBdr>
    </w:div>
    <w:div w:id="1934312814">
      <w:bodyDiv w:val="1"/>
      <w:marLeft w:val="0"/>
      <w:marRight w:val="0"/>
      <w:marTop w:val="0"/>
      <w:marBottom w:val="0"/>
      <w:divBdr>
        <w:top w:val="none" w:sz="0" w:space="0" w:color="auto"/>
        <w:left w:val="none" w:sz="0" w:space="0" w:color="auto"/>
        <w:bottom w:val="none" w:sz="0" w:space="0" w:color="auto"/>
        <w:right w:val="none" w:sz="0" w:space="0" w:color="auto"/>
      </w:divBdr>
    </w:div>
    <w:div w:id="1949972477">
      <w:bodyDiv w:val="1"/>
      <w:marLeft w:val="0"/>
      <w:marRight w:val="0"/>
      <w:marTop w:val="0"/>
      <w:marBottom w:val="0"/>
      <w:divBdr>
        <w:top w:val="none" w:sz="0" w:space="0" w:color="auto"/>
        <w:left w:val="none" w:sz="0" w:space="0" w:color="auto"/>
        <w:bottom w:val="none" w:sz="0" w:space="0" w:color="auto"/>
        <w:right w:val="none" w:sz="0" w:space="0" w:color="auto"/>
      </w:divBdr>
    </w:div>
    <w:div w:id="1979334371">
      <w:bodyDiv w:val="1"/>
      <w:marLeft w:val="0"/>
      <w:marRight w:val="0"/>
      <w:marTop w:val="0"/>
      <w:marBottom w:val="0"/>
      <w:divBdr>
        <w:top w:val="none" w:sz="0" w:space="0" w:color="auto"/>
        <w:left w:val="none" w:sz="0" w:space="0" w:color="auto"/>
        <w:bottom w:val="none" w:sz="0" w:space="0" w:color="auto"/>
        <w:right w:val="none" w:sz="0" w:space="0" w:color="auto"/>
      </w:divBdr>
    </w:div>
    <w:div w:id="1994867515">
      <w:bodyDiv w:val="1"/>
      <w:marLeft w:val="0"/>
      <w:marRight w:val="0"/>
      <w:marTop w:val="0"/>
      <w:marBottom w:val="0"/>
      <w:divBdr>
        <w:top w:val="none" w:sz="0" w:space="0" w:color="auto"/>
        <w:left w:val="none" w:sz="0" w:space="0" w:color="auto"/>
        <w:bottom w:val="none" w:sz="0" w:space="0" w:color="auto"/>
        <w:right w:val="none" w:sz="0" w:space="0" w:color="auto"/>
      </w:divBdr>
    </w:div>
    <w:div w:id="199644475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734892">
      <w:bodyDiv w:val="1"/>
      <w:marLeft w:val="0"/>
      <w:marRight w:val="0"/>
      <w:marTop w:val="0"/>
      <w:marBottom w:val="0"/>
      <w:divBdr>
        <w:top w:val="none" w:sz="0" w:space="0" w:color="auto"/>
        <w:left w:val="none" w:sz="0" w:space="0" w:color="auto"/>
        <w:bottom w:val="none" w:sz="0" w:space="0" w:color="auto"/>
        <w:right w:val="none" w:sz="0" w:space="0" w:color="auto"/>
      </w:divBdr>
    </w:div>
    <w:div w:id="2013219854">
      <w:bodyDiv w:val="1"/>
      <w:marLeft w:val="0"/>
      <w:marRight w:val="0"/>
      <w:marTop w:val="0"/>
      <w:marBottom w:val="0"/>
      <w:divBdr>
        <w:top w:val="none" w:sz="0" w:space="0" w:color="auto"/>
        <w:left w:val="none" w:sz="0" w:space="0" w:color="auto"/>
        <w:bottom w:val="none" w:sz="0" w:space="0" w:color="auto"/>
        <w:right w:val="none" w:sz="0" w:space="0" w:color="auto"/>
      </w:divBdr>
    </w:div>
    <w:div w:id="2022926009">
      <w:bodyDiv w:val="1"/>
      <w:marLeft w:val="0"/>
      <w:marRight w:val="0"/>
      <w:marTop w:val="0"/>
      <w:marBottom w:val="0"/>
      <w:divBdr>
        <w:top w:val="none" w:sz="0" w:space="0" w:color="auto"/>
        <w:left w:val="none" w:sz="0" w:space="0" w:color="auto"/>
        <w:bottom w:val="none" w:sz="0" w:space="0" w:color="auto"/>
        <w:right w:val="none" w:sz="0" w:space="0" w:color="auto"/>
      </w:divBdr>
    </w:div>
    <w:div w:id="2031486158">
      <w:bodyDiv w:val="1"/>
      <w:marLeft w:val="0"/>
      <w:marRight w:val="0"/>
      <w:marTop w:val="0"/>
      <w:marBottom w:val="0"/>
      <w:divBdr>
        <w:top w:val="none" w:sz="0" w:space="0" w:color="auto"/>
        <w:left w:val="none" w:sz="0" w:space="0" w:color="auto"/>
        <w:bottom w:val="none" w:sz="0" w:space="0" w:color="auto"/>
        <w:right w:val="none" w:sz="0" w:space="0" w:color="auto"/>
      </w:divBdr>
    </w:div>
    <w:div w:id="2038038965">
      <w:bodyDiv w:val="1"/>
      <w:marLeft w:val="0"/>
      <w:marRight w:val="0"/>
      <w:marTop w:val="0"/>
      <w:marBottom w:val="0"/>
      <w:divBdr>
        <w:top w:val="none" w:sz="0" w:space="0" w:color="auto"/>
        <w:left w:val="none" w:sz="0" w:space="0" w:color="auto"/>
        <w:bottom w:val="none" w:sz="0" w:space="0" w:color="auto"/>
        <w:right w:val="none" w:sz="0" w:space="0" w:color="auto"/>
      </w:divBdr>
    </w:div>
    <w:div w:id="2047220891">
      <w:bodyDiv w:val="1"/>
      <w:marLeft w:val="0"/>
      <w:marRight w:val="0"/>
      <w:marTop w:val="0"/>
      <w:marBottom w:val="0"/>
      <w:divBdr>
        <w:top w:val="none" w:sz="0" w:space="0" w:color="auto"/>
        <w:left w:val="none" w:sz="0" w:space="0" w:color="auto"/>
        <w:bottom w:val="none" w:sz="0" w:space="0" w:color="auto"/>
        <w:right w:val="none" w:sz="0" w:space="0" w:color="auto"/>
      </w:divBdr>
    </w:div>
    <w:div w:id="2060591230">
      <w:bodyDiv w:val="1"/>
      <w:marLeft w:val="0"/>
      <w:marRight w:val="0"/>
      <w:marTop w:val="0"/>
      <w:marBottom w:val="0"/>
      <w:divBdr>
        <w:top w:val="none" w:sz="0" w:space="0" w:color="auto"/>
        <w:left w:val="none" w:sz="0" w:space="0" w:color="auto"/>
        <w:bottom w:val="none" w:sz="0" w:space="0" w:color="auto"/>
        <w:right w:val="none" w:sz="0" w:space="0" w:color="auto"/>
      </w:divBdr>
    </w:div>
    <w:div w:id="2069836597">
      <w:bodyDiv w:val="1"/>
      <w:marLeft w:val="0"/>
      <w:marRight w:val="0"/>
      <w:marTop w:val="0"/>
      <w:marBottom w:val="0"/>
      <w:divBdr>
        <w:top w:val="none" w:sz="0" w:space="0" w:color="auto"/>
        <w:left w:val="none" w:sz="0" w:space="0" w:color="auto"/>
        <w:bottom w:val="none" w:sz="0" w:space="0" w:color="auto"/>
        <w:right w:val="none" w:sz="0" w:space="0" w:color="auto"/>
      </w:divBdr>
    </w:div>
    <w:div w:id="2078285154">
      <w:bodyDiv w:val="1"/>
      <w:marLeft w:val="0"/>
      <w:marRight w:val="0"/>
      <w:marTop w:val="0"/>
      <w:marBottom w:val="0"/>
      <w:divBdr>
        <w:top w:val="none" w:sz="0" w:space="0" w:color="auto"/>
        <w:left w:val="none" w:sz="0" w:space="0" w:color="auto"/>
        <w:bottom w:val="none" w:sz="0" w:space="0" w:color="auto"/>
        <w:right w:val="none" w:sz="0" w:space="0" w:color="auto"/>
      </w:divBdr>
    </w:div>
    <w:div w:id="2095515555">
      <w:bodyDiv w:val="1"/>
      <w:marLeft w:val="0"/>
      <w:marRight w:val="0"/>
      <w:marTop w:val="0"/>
      <w:marBottom w:val="0"/>
      <w:divBdr>
        <w:top w:val="none" w:sz="0" w:space="0" w:color="auto"/>
        <w:left w:val="none" w:sz="0" w:space="0" w:color="auto"/>
        <w:bottom w:val="none" w:sz="0" w:space="0" w:color="auto"/>
        <w:right w:val="none" w:sz="0" w:space="0" w:color="auto"/>
      </w:divBdr>
    </w:div>
    <w:div w:id="2096976167">
      <w:bodyDiv w:val="1"/>
      <w:marLeft w:val="0"/>
      <w:marRight w:val="0"/>
      <w:marTop w:val="0"/>
      <w:marBottom w:val="0"/>
      <w:divBdr>
        <w:top w:val="none" w:sz="0" w:space="0" w:color="auto"/>
        <w:left w:val="none" w:sz="0" w:space="0" w:color="auto"/>
        <w:bottom w:val="none" w:sz="0" w:space="0" w:color="auto"/>
        <w:right w:val="none" w:sz="0" w:space="0" w:color="auto"/>
      </w:divBdr>
    </w:div>
    <w:div w:id="2102336143">
      <w:bodyDiv w:val="1"/>
      <w:marLeft w:val="0"/>
      <w:marRight w:val="0"/>
      <w:marTop w:val="0"/>
      <w:marBottom w:val="0"/>
      <w:divBdr>
        <w:top w:val="none" w:sz="0" w:space="0" w:color="auto"/>
        <w:left w:val="none" w:sz="0" w:space="0" w:color="auto"/>
        <w:bottom w:val="none" w:sz="0" w:space="0" w:color="auto"/>
        <w:right w:val="none" w:sz="0" w:space="0" w:color="auto"/>
      </w:divBdr>
    </w:div>
    <w:div w:id="2103068094">
      <w:bodyDiv w:val="1"/>
      <w:marLeft w:val="0"/>
      <w:marRight w:val="0"/>
      <w:marTop w:val="0"/>
      <w:marBottom w:val="0"/>
      <w:divBdr>
        <w:top w:val="none" w:sz="0" w:space="0" w:color="auto"/>
        <w:left w:val="none" w:sz="0" w:space="0" w:color="auto"/>
        <w:bottom w:val="none" w:sz="0" w:space="0" w:color="auto"/>
        <w:right w:val="none" w:sz="0" w:space="0" w:color="auto"/>
      </w:divBdr>
    </w:div>
    <w:div w:id="210313671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268999">
      <w:bodyDiv w:val="1"/>
      <w:marLeft w:val="0"/>
      <w:marRight w:val="0"/>
      <w:marTop w:val="0"/>
      <w:marBottom w:val="0"/>
      <w:divBdr>
        <w:top w:val="none" w:sz="0" w:space="0" w:color="auto"/>
        <w:left w:val="none" w:sz="0" w:space="0" w:color="auto"/>
        <w:bottom w:val="none" w:sz="0" w:space="0" w:color="auto"/>
        <w:right w:val="none" w:sz="0" w:space="0" w:color="auto"/>
      </w:divBdr>
    </w:div>
    <w:div w:id="21190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492.zip" TargetMode="External"/><Relationship Id="rId18" Type="http://schemas.openxmlformats.org/officeDocument/2006/relationships/hyperlink" Target="https://www.3gpp.org/ftp/TSG_RAN/WG4_Radio/TSGR4_97_e/Docs/R4-2014964.zip" TargetMode="External"/><Relationship Id="rId26" Type="http://schemas.openxmlformats.org/officeDocument/2006/relationships/hyperlink" Target="https://www.3gpp.org/ftp/TSG_RAN/WG4_Radio/TSGR4_97_e/Docs/R4-2014981.zip" TargetMode="External"/><Relationship Id="rId39" Type="http://schemas.openxmlformats.org/officeDocument/2006/relationships/hyperlink" Target="https://www.3gpp.org/ftp/TSG_RAN/WG4_Radio/TSGR4_97_e/Docs/R4-2014630.zip" TargetMode="External"/><Relationship Id="rId21" Type="http://schemas.openxmlformats.org/officeDocument/2006/relationships/hyperlink" Target="https://www.3gpp.org/ftp/TSG_RAN/WG4_Radio/TSGR4_97_e/Docs/R4-2014221.zip" TargetMode="External"/><Relationship Id="rId34" Type="http://schemas.openxmlformats.org/officeDocument/2006/relationships/hyperlink" Target="https://www.3gpp.org/ftp/TSG_RAN/WG4_Radio/TSGR4_97_e/Docs/R4-2014691.zip" TargetMode="External"/><Relationship Id="rId42" Type="http://schemas.openxmlformats.org/officeDocument/2006/relationships/hyperlink" Target="https://www.3gpp.org/ftp/TSG_RAN/WG4_Radio/TSGR4_97_e/Docs/R4-2015147.zip" TargetMode="External"/><Relationship Id="rId47" Type="http://schemas.openxmlformats.org/officeDocument/2006/relationships/hyperlink" Target="https://www.3gpp.org/ftp/TSG_RAN/WG4_Radio/TSGR4_97_e/Docs/R4-2015494.zip" TargetMode="External"/><Relationship Id="rId50" Type="http://schemas.openxmlformats.org/officeDocument/2006/relationships/image" Target="media/image1.png"/><Relationship Id="rId55" Type="http://schemas.openxmlformats.org/officeDocument/2006/relationships/hyperlink" Target="https://www.3gpp.org/ftp/TSG_RAN/WG4_Radio/TSGR4_97_e/Docs/R4-2014695.zip" TargetMode="External"/><Relationship Id="rId63" Type="http://schemas.openxmlformats.org/officeDocument/2006/relationships/hyperlink" Target="https://www.3gpp.org/ftp/TSG_RAN/WG4_Radio/TSGR4_97_e/Docs/R4-2016215.zip" TargetMode="External"/><Relationship Id="rId68" Type="http://schemas.openxmlformats.org/officeDocument/2006/relationships/hyperlink" Target="https://www.3gpp.org/ftp/TSG_RAN/WG4_Radio/TSGR4_97_e/Docs/R4-2014631.zip" TargetMode="External"/><Relationship Id="rId7" Type="http://schemas.openxmlformats.org/officeDocument/2006/relationships/footnotes" Target="footnotes.xml"/><Relationship Id="rId71" Type="http://schemas.openxmlformats.org/officeDocument/2006/relationships/hyperlink" Target="https://www.3gpp.org/ftp/TSG_RAN/WG4_Radio/TSGR4_97_e/Docs/R4-2015493.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220.zip" TargetMode="External"/><Relationship Id="rId29" Type="http://schemas.openxmlformats.org/officeDocument/2006/relationships/hyperlink" Target="https://www.3gpp.org/ftp/TSG_RAN/WG4_Radio/TSGR4_97_e/Docs/R4-2015804.zip" TargetMode="External"/><Relationship Id="rId11" Type="http://schemas.openxmlformats.org/officeDocument/2006/relationships/hyperlink" Target="https://www.3gpp.org/ftp/TSG_RAN/WG4_Radio/TSGR4_97_e/Docs/R4-2014981.zip" TargetMode="External"/><Relationship Id="rId24" Type="http://schemas.openxmlformats.org/officeDocument/2006/relationships/hyperlink" Target="https://www.3gpp.org/ftp/TSG_RAN/WG4_Radio/TSGR4_97_e/Docs/R4-2015492.zip" TargetMode="External"/><Relationship Id="rId32" Type="http://schemas.openxmlformats.org/officeDocument/2006/relationships/hyperlink" Target="https://www.3gpp.org/ftp/TSG_RAN/WG4_Radio/TSGR4_97_e/Docs/R4-2015156.zip" TargetMode="External"/><Relationship Id="rId37" Type="http://schemas.openxmlformats.org/officeDocument/2006/relationships/hyperlink" Target="https://www.3gpp.org/ftp/TSG_RAN/WG4_Radio/TSGR4_97_e/Docs/R4-2015494.zip" TargetMode="External"/><Relationship Id="rId40" Type="http://schemas.openxmlformats.org/officeDocument/2006/relationships/hyperlink" Target="https://www.3gpp.org/ftp/TSG_RAN/WG4_Radio/TSGR4_97_e/Docs/R4-2014631.zip" TargetMode="External"/><Relationship Id="rId45" Type="http://schemas.openxmlformats.org/officeDocument/2006/relationships/hyperlink" Target="https://www.3gpp.org/ftp/TSG_RAN/WG4_Radio/TSGR4_97_e/Docs/R4-2014695.zip" TargetMode="External"/><Relationship Id="rId53" Type="http://schemas.openxmlformats.org/officeDocument/2006/relationships/hyperlink" Target="https://www.3gpp.org/ftp/TSG_RAN/WG4_Radio/TSGR4_97_e/Docs/R4-2015493.zip" TargetMode="External"/><Relationship Id="rId58" Type="http://schemas.openxmlformats.org/officeDocument/2006/relationships/hyperlink" Target="https://www.3gpp.org/ftp/TSG_RAN/WG4_Radio/TSGR4_97_e/Docs/R4-2014533.zip" TargetMode="External"/><Relationship Id="rId66" Type="http://schemas.openxmlformats.org/officeDocument/2006/relationships/hyperlink" Target="https://www.3gpp.org/ftp/TSG_RAN/WG4_Radio/TSGR4_97_e/Docs/R4-2015494.zip"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7_e/Docs/R4-2016207.zip" TargetMode="External"/><Relationship Id="rId23" Type="http://schemas.openxmlformats.org/officeDocument/2006/relationships/hyperlink" Target="https://www.3gpp.org/ftp/TSG_RAN/WG4_Radio/TSGR4_97_e/Docs/R4-2016207.zip" TargetMode="External"/><Relationship Id="rId28" Type="http://schemas.openxmlformats.org/officeDocument/2006/relationships/hyperlink" Target="https://www.3gpp.org/ftp/TSG_RAN/WG4_Radio/TSGR4_97_e/Docs/R4-2014221.zip" TargetMode="External"/><Relationship Id="rId36" Type="http://schemas.openxmlformats.org/officeDocument/2006/relationships/hyperlink" Target="https://www.3gpp.org/ftp/TSG_RAN/WG4_Radio/TSGR4_97_e/Docs/R4-2014697.zip" TargetMode="External"/><Relationship Id="rId49" Type="http://schemas.openxmlformats.org/officeDocument/2006/relationships/hyperlink" Target="https://www.3gpp.org/ftp/TSG_RAN/WG4_Radio/TSGR4_97_e/Docs/R4-2014631.zip" TargetMode="External"/><Relationship Id="rId57" Type="http://schemas.openxmlformats.org/officeDocument/2006/relationships/hyperlink" Target="https://www.3gpp.org/ftp/TSG_RAN/WG4_Radio/TSGR4_97_e/Docs/R4-2015494.zip" TargetMode="External"/><Relationship Id="rId61" Type="http://schemas.openxmlformats.org/officeDocument/2006/relationships/hyperlink" Target="https://www.3gpp.org/ftp/TSG_RAN/WG4_Radio/TSGR4_97_e/Docs/R4-2015147.zip" TargetMode="External"/><Relationship Id="rId10" Type="http://schemas.openxmlformats.org/officeDocument/2006/relationships/hyperlink" Target="https://www.3gpp.org/ftp/TSG_RAN/WG4_Radio/TSGR4_97_e/Docs/R4-2014964.zip" TargetMode="External"/><Relationship Id="rId19" Type="http://schemas.openxmlformats.org/officeDocument/2006/relationships/hyperlink" Target="https://www.3gpp.org/ftp/TSG_RAN/WG4_Radio/TSGR4_97_e/Docs/R4-2014981.zip" TargetMode="External"/><Relationship Id="rId31" Type="http://schemas.openxmlformats.org/officeDocument/2006/relationships/hyperlink" Target="https://www.3gpp.org/ftp/TSG_RAN/WG4_Radio/TSGR4_97_e/Docs/R4-2015492.zip" TargetMode="External"/><Relationship Id="rId44" Type="http://schemas.openxmlformats.org/officeDocument/2006/relationships/hyperlink" Target="https://www.3gpp.org/ftp/TSG_RAN/WG4_Radio/TSGR4_97_e/Docs/R4-2016215.zip" TargetMode="External"/><Relationship Id="rId52" Type="http://schemas.openxmlformats.org/officeDocument/2006/relationships/hyperlink" Target="https://www.3gpp.org/ftp/TSG_RAN/WG4_Radio/TSGR4_97_e/Docs/R4-2015147.zip" TargetMode="External"/><Relationship Id="rId60" Type="http://schemas.openxmlformats.org/officeDocument/2006/relationships/hyperlink" Target="https://www.3gpp.org/ftp/TSG_RAN/WG4_Radio/TSGR4_97_e/Docs/R4-2014692.zip" TargetMode="External"/><Relationship Id="rId65" Type="http://schemas.openxmlformats.org/officeDocument/2006/relationships/hyperlink" Target="https://www.3gpp.org/ftp/TSG_RAN/WG4_Radio/TSGR4_97_e/Docs/R4-2014697.zip"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691.zip" TargetMode="External"/><Relationship Id="rId14" Type="http://schemas.openxmlformats.org/officeDocument/2006/relationships/hyperlink" Target="https://www.3gpp.org/ftp/TSG_RAN/WG4_Radio/TSGR4_97_e/Docs/R4-2015804.zip" TargetMode="External"/><Relationship Id="rId22" Type="http://schemas.openxmlformats.org/officeDocument/2006/relationships/hyperlink" Target="https://www.3gpp.org/ftp/TSG_RAN/WG4_Radio/TSGR4_97_e/Docs/R4-2015804.zip" TargetMode="External"/><Relationship Id="rId27" Type="http://schemas.openxmlformats.org/officeDocument/2006/relationships/hyperlink" Target="https://www.3gpp.org/ftp/TSG_RAN/WG4_Radio/TSGR4_97_e/Docs/R4-2014691.zip" TargetMode="External"/><Relationship Id="rId30" Type="http://schemas.openxmlformats.org/officeDocument/2006/relationships/hyperlink" Target="https://www.3gpp.org/ftp/TSG_RAN/WG4_Radio/TSGR4_97_e/Docs/R4-2016207.zip" TargetMode="External"/><Relationship Id="rId35" Type="http://schemas.openxmlformats.org/officeDocument/2006/relationships/hyperlink" Target="https://www.3gpp.org/ftp/TSG_RAN/WG4_Radio/TSGR4_97_e/Docs/R4-2014695.zip" TargetMode="External"/><Relationship Id="rId43" Type="http://schemas.openxmlformats.org/officeDocument/2006/relationships/hyperlink" Target="https://www.3gpp.org/ftp/TSG_RAN/WG4_Radio/TSGR4_97_e/Docs/R4-2015493.zip" TargetMode="External"/><Relationship Id="rId48" Type="http://schemas.openxmlformats.org/officeDocument/2006/relationships/hyperlink" Target="https://www.3gpp.org/ftp/TSG_RAN/WG4_Radio/TSGR4_97_e/Docs/R4-2014533.zip" TargetMode="External"/><Relationship Id="rId56" Type="http://schemas.openxmlformats.org/officeDocument/2006/relationships/hyperlink" Target="https://www.3gpp.org/ftp/TSG_RAN/WG4_Radio/TSGR4_97_e/Docs/R4-2014697.zip" TargetMode="External"/><Relationship Id="rId64" Type="http://schemas.openxmlformats.org/officeDocument/2006/relationships/hyperlink" Target="https://www.3gpp.org/ftp/TSG_RAN/WG4_Radio/TSGR4_97_e/Docs/R4-2014695.zip" TargetMode="External"/><Relationship Id="rId69" Type="http://schemas.openxmlformats.org/officeDocument/2006/relationships/hyperlink" Target="https://www.3gpp.org/ftp/TSG_RAN/WG4_Radio/TSGR4_97_e/Docs/R4-2014692.zip" TargetMode="External"/><Relationship Id="rId8" Type="http://schemas.openxmlformats.org/officeDocument/2006/relationships/endnotes" Target="endnotes.xml"/><Relationship Id="rId51" Type="http://schemas.openxmlformats.org/officeDocument/2006/relationships/hyperlink" Target="https://www.3gpp.org/ftp/TSG_RAN/WG4_Radio/TSGR4_97_e/Docs/R4-2014692.zip" TargetMode="External"/><Relationship Id="rId72" Type="http://schemas.openxmlformats.org/officeDocument/2006/relationships/hyperlink" Target="https://www.3gpp.org/ftp/TSG_RAN/WG4_Radio/TSGR4_97_e/Docs/R4-2016215.zip" TargetMode="External"/><Relationship Id="rId3" Type="http://schemas.openxmlformats.org/officeDocument/2006/relationships/numbering" Target="numbering.xml"/><Relationship Id="rId12" Type="http://schemas.openxmlformats.org/officeDocument/2006/relationships/hyperlink" Target="https://www.3gpp.org/ftp/TSG_RAN/WG4_Radio/TSGR4_97_e/Docs/R4-2015156.zip" TargetMode="External"/><Relationship Id="rId17" Type="http://schemas.openxmlformats.org/officeDocument/2006/relationships/hyperlink" Target="https://www.3gpp.org/ftp/TSG_RAN/WG4_Radio/TSGR4_97_e/Docs/R4-2014221.zip" TargetMode="External"/><Relationship Id="rId25" Type="http://schemas.openxmlformats.org/officeDocument/2006/relationships/hyperlink" Target="https://www.3gpp.org/ftp/TSG_RAN/WG4_Radio/TSGR4_97_e/Docs/R4-2014964.zip" TargetMode="External"/><Relationship Id="rId33" Type="http://schemas.openxmlformats.org/officeDocument/2006/relationships/hyperlink" Target="https://www.3gpp.org/ftp/TSG_RAN/WG4_Radio/TSGR4_97_e/Docs/R4-2014981.zip" TargetMode="External"/><Relationship Id="rId38" Type="http://schemas.openxmlformats.org/officeDocument/2006/relationships/hyperlink" Target="https://www.3gpp.org/ftp/TSG_RAN/WG4_Radio/TSGR4_97_e/Docs/R4-2014533.zip" TargetMode="External"/><Relationship Id="rId46" Type="http://schemas.openxmlformats.org/officeDocument/2006/relationships/hyperlink" Target="https://www.3gpp.org/ftp/TSG_RAN/WG4_Radio/TSGR4_97_e/Docs/R4-2014697.zip" TargetMode="External"/><Relationship Id="rId59" Type="http://schemas.openxmlformats.org/officeDocument/2006/relationships/hyperlink" Target="https://www.3gpp.org/ftp/TSG_RAN/WG4_Radio/TSGR4_97_e/Docs/R4-2014631.zip" TargetMode="External"/><Relationship Id="rId67" Type="http://schemas.openxmlformats.org/officeDocument/2006/relationships/hyperlink" Target="https://www.3gpp.org/ftp/TSG_RAN/WG4_Radio/TSGR4_97_e/Docs/R4-2014533.zip" TargetMode="External"/><Relationship Id="rId20" Type="http://schemas.openxmlformats.org/officeDocument/2006/relationships/hyperlink" Target="https://www.3gpp.org/ftp/TSG_RAN/WG4_Radio/TSGR4_97_e/Docs/R4-2014691.zip" TargetMode="External"/><Relationship Id="rId41" Type="http://schemas.openxmlformats.org/officeDocument/2006/relationships/hyperlink" Target="https://www.3gpp.org/ftp/TSG_RAN/WG4_Radio/TSGR4_97_e/Docs/R4-2014692.zip" TargetMode="External"/><Relationship Id="rId54" Type="http://schemas.openxmlformats.org/officeDocument/2006/relationships/hyperlink" Target="https://www.3gpp.org/ftp/TSG_RAN/WG4_Radio/TSGR4_97_e/Docs/R4-2016215.zip" TargetMode="External"/><Relationship Id="rId62" Type="http://schemas.openxmlformats.org/officeDocument/2006/relationships/hyperlink" Target="https://www.3gpp.org/ftp/TSG_RAN/WG4_Radio/TSGR4_97_e/Docs/R4-2015493.zip" TargetMode="External"/><Relationship Id="rId70" Type="http://schemas.openxmlformats.org/officeDocument/2006/relationships/hyperlink" Target="https://www.3gpp.org/ftp/TSG_RAN/WG4_Radio/TSGR4_97_e/Docs/R4-2015147.zip" TargetMode="Externa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726D9-0578-434D-9B0E-815BFEB7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164</TotalTime>
  <Pages>16</Pages>
  <Words>5431</Words>
  <Characters>30959</Characters>
  <Application>Microsoft Office Word</Application>
  <DocSecurity>0</DocSecurity>
  <Lines>257</Lines>
  <Paragraphs>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36318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 CHEN</cp:lastModifiedBy>
  <cp:revision>27</cp:revision>
  <cp:lastPrinted>2019-04-25T01:09:00Z</cp:lastPrinted>
  <dcterms:created xsi:type="dcterms:W3CDTF">2020-11-04T15:09:00Z</dcterms:created>
  <dcterms:modified xsi:type="dcterms:W3CDTF">2020-11-09T02:36:00Z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(2)k21ebiC+WMJq3nWmSyguu7M3I7Kf3PmbiZF6JNkRMg20rtiy//UvyA/rL4wLICPEfGvN428V
jCnETaYXA+rP2UnqAF+oUUIZNPnHDebxxMVQu579d6m4mHpXNnH7//W2ZnY38zYLqbzKlYve
opI8IRvv4JYfsu4eDBlzU44d32kBlMU+OsyumQIii/zf6OZw9229emQDrSTrmU3hSzq0yf7j
e6RKi5qR6aLbZ6dVp9</vt:lpwstr>
  </property>
  <property fmtid="{D5CDD505-2E9C-101B-9397-08002B2CF9AE}" pid="14" name="_2015_ms_pID_7253431">
    <vt:lpwstr>vleuDm99PgabWgX6GrsQYVeHi6/NJICAH5KJC2TZAw6Z4H+Gfjh0yR
VOYfNzp6m2vMJHfBF+CQXROtTFsM5hX1Kiv5sG2q0dYFZrEtdm87ZiNQumpdulf4z6rn+m++
u8ieAt5UNSPu29OQKRQ7FlUDdAZ3OJwysMc5wZmSxYQwB/6I6cps9CnyHPwl/cFLJSM=</vt:lpwstr>
  </property>
</Properties>
</file>