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1552EF5C" w:rsidR="00F6354D" w:rsidRDefault="00F6354D" w:rsidP="00826E23">
      <w:pPr>
        <w:rPr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proofErr w:type="spellStart"/>
      <w:r w:rsidR="0053451A">
        <w:rPr>
          <w:rFonts w:asciiTheme="minorBidi" w:hAnsiTheme="minorBidi" w:cstheme="minorBidi"/>
        </w:rPr>
        <w:t>HiSilicon</w:t>
      </w:r>
      <w:proofErr w:type="spellEnd"/>
    </w:p>
    <w:p w14:paraId="047A74B5" w14:textId="2404529B" w:rsidR="004F56D6" w:rsidRDefault="000E4602" w:rsidP="004F56D6">
      <w:pPr>
        <w:rPr>
          <w:rFonts w:ascii="Arial" w:hAnsi="Arial" w:cs="Arial"/>
        </w:rPr>
      </w:pPr>
      <w:r w:rsidRPr="004F56D6">
        <w:rPr>
          <w:rFonts w:ascii="Arial" w:hAnsi="Arial" w:cs="Arial"/>
        </w:rPr>
        <w:t>[3]</w:t>
      </w:r>
      <w:r w:rsidRPr="004F56D6">
        <w:rPr>
          <w:rFonts w:ascii="Arial" w:hAnsi="Arial" w:cs="Arial"/>
        </w:rPr>
        <w:tab/>
      </w:r>
      <w:r w:rsidRPr="004F56D6">
        <w:rPr>
          <w:rFonts w:ascii="Arial" w:hAnsi="Arial" w:cs="Arial"/>
        </w:rPr>
        <w:tab/>
        <w:t>R4-2015443, “Phase noise and RF impairment considerations”, Nokia, Nokia Shanghai Bell</w:t>
      </w:r>
    </w:p>
    <w:p w14:paraId="057BA477" w14:textId="05470DA5" w:rsidR="00826E23" w:rsidRPr="004F56D6" w:rsidRDefault="00826E23" w:rsidP="004F56D6">
      <w:pPr>
        <w:pStyle w:val="Heading1"/>
      </w:pPr>
      <w:r w:rsidRPr="004F56D6">
        <w:t>1</w:t>
      </w:r>
      <w:r w:rsidRPr="004F56D6">
        <w:tab/>
        <w:t>Overall description</w:t>
      </w: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4F56D6">
        <w:rPr>
          <w:lang w:val="en-US"/>
        </w:rPr>
        <w:t xml:space="preserve"> 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77AE09EB" w:rsidR="00F15878" w:rsidRDefault="00F53593" w:rsidP="0019585A">
      <w:pPr>
        <w:rPr>
          <w:color w:val="000000"/>
        </w:rPr>
      </w:pPr>
      <w:r>
        <w:rPr>
          <w:color w:val="000000"/>
        </w:rPr>
        <w:t>Additional information ha</w:t>
      </w:r>
      <w:r w:rsidR="009F3CE1">
        <w:rPr>
          <w:color w:val="000000"/>
        </w:rPr>
        <w:t>s</w:t>
      </w:r>
      <w:r>
        <w:rPr>
          <w:color w:val="000000"/>
        </w:rPr>
        <w:t xml:space="preserve"> been presented in RAN4</w:t>
      </w:r>
      <w:r w:rsidR="00A03C2D">
        <w:rPr>
          <w:color w:val="000000"/>
        </w:rPr>
        <w:t xml:space="preserve"> which</w:t>
      </w:r>
      <w:r w:rsidR="000E4602">
        <w:rPr>
          <w:color w:val="000000"/>
        </w:rPr>
        <w:t xml:space="preserve"> include</w:t>
      </w:r>
      <w:r w:rsidR="00AC2E4B">
        <w:rPr>
          <w:color w:val="000000"/>
        </w:rPr>
        <w:t xml:space="preserve"> </w:t>
      </w:r>
      <w:r w:rsidR="0032248B">
        <w:rPr>
          <w:color w:val="000000"/>
        </w:rPr>
        <w:t xml:space="preserve">the latest published </w:t>
      </w:r>
      <w:r w:rsidR="000E4602">
        <w:rPr>
          <w:color w:val="000000"/>
        </w:rPr>
        <w:t>low-power</w:t>
      </w:r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r w:rsidR="004F56D6">
        <w:rPr>
          <w:color w:val="000000"/>
        </w:rPr>
        <w:t>,</w:t>
      </w:r>
      <w:r w:rsidR="0032248B">
        <w:rPr>
          <w:color w:val="000000"/>
        </w:rPr>
        <w:t xml:space="preserve"> </w:t>
      </w:r>
      <w:r w:rsidR="000E4602">
        <w:rPr>
          <w:color w:val="000000"/>
        </w:rPr>
        <w:t>on which</w:t>
      </w:r>
      <w:r w:rsidR="0032248B">
        <w:rPr>
          <w:color w:val="000000"/>
        </w:rPr>
        <w:t xml:space="preserve"> </w:t>
      </w:r>
      <w:r w:rsidR="009F3CE1">
        <w:rPr>
          <w:color w:val="000000"/>
        </w:rPr>
        <w:t>p</w:t>
      </w:r>
      <w:r w:rsidR="0032248B">
        <w:rPr>
          <w:color w:val="000000"/>
        </w:rPr>
        <w:t>hase noise model</w:t>
      </w:r>
      <w:r w:rsidR="00BB7125">
        <w:rPr>
          <w:color w:val="000000"/>
        </w:rPr>
        <w:t>s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implementation margin</w:t>
      </w:r>
      <w:r w:rsidR="00AA1743">
        <w:rPr>
          <w:color w:val="000000"/>
        </w:rPr>
        <w:t xml:space="preserve"> for UE</w:t>
      </w:r>
      <w:r w:rsidR="000E4602">
        <w:rPr>
          <w:color w:val="000000"/>
        </w:rPr>
        <w:t xml:space="preserve"> has been proposed</w:t>
      </w:r>
      <w:r w:rsidR="009F41BE">
        <w:rPr>
          <w:color w:val="000000"/>
        </w:rPr>
        <w:t xml:space="preserve">. </w:t>
      </w:r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C557C3">
        <w:rPr>
          <w:color w:val="000000"/>
        </w:rPr>
        <w:t>additional</w:t>
      </w:r>
      <w:r w:rsidR="002448DC">
        <w:rPr>
          <w:color w:val="000000"/>
        </w:rPr>
        <w:t xml:space="preserve"> information [1, 2, 3]</w:t>
      </w:r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A37540E" w:rsidR="00060335" w:rsidRDefault="00C829DD" w:rsidP="0019585A">
      <w:pPr>
        <w:rPr>
          <w:color w:val="000000"/>
        </w:rPr>
      </w:pPr>
      <w:r>
        <w:rPr>
          <w:color w:val="000000"/>
        </w:rPr>
        <w:t xml:space="preserve">Some </w:t>
      </w:r>
      <w:r w:rsidR="003F098D">
        <w:rPr>
          <w:color w:val="000000"/>
        </w:rPr>
        <w:t xml:space="preserve">companies in RAN4 </w:t>
      </w:r>
      <w:r w:rsidR="00F27B48">
        <w:rPr>
          <w:color w:val="000000"/>
        </w:rPr>
        <w:t>have conclude</w:t>
      </w:r>
      <w:r w:rsidR="00E9221A">
        <w:rPr>
          <w:color w:val="000000"/>
        </w:rPr>
        <w:t>d</w:t>
      </w:r>
      <w:r w:rsidR="003F098D">
        <w:rPr>
          <w:color w:val="000000"/>
        </w:rPr>
        <w:t xml:space="preserve"> </w:t>
      </w:r>
      <w:r w:rsidR="00F27B48">
        <w:rPr>
          <w:color w:val="000000"/>
        </w:rPr>
        <w:t xml:space="preserve">the </w:t>
      </w:r>
      <w:r w:rsidR="004A0157">
        <w:rPr>
          <w:color w:val="000000"/>
        </w:rPr>
        <w:t>phase noise</w:t>
      </w:r>
      <w:r w:rsidR="00F27B48">
        <w:rPr>
          <w:color w:val="000000"/>
        </w:rPr>
        <w:t xml:space="preserve"> models in TR 38.803 example 2 </w:t>
      </w:r>
      <w:r w:rsidR="0068727D">
        <w:rPr>
          <w:color w:val="000000"/>
        </w:rPr>
        <w:t xml:space="preserve">(frequency scaled from FR2) </w:t>
      </w:r>
      <w:r w:rsidR="002B2DC7">
        <w:rPr>
          <w:color w:val="000000"/>
        </w:rPr>
        <w:t xml:space="preserve">reflect the hardware performance and are </w:t>
      </w:r>
      <w:r w:rsidR="00A6306A">
        <w:rPr>
          <w:color w:val="000000"/>
        </w:rPr>
        <w:t xml:space="preserve">appropriate for </w:t>
      </w:r>
      <w:r w:rsidR="00346838">
        <w:rPr>
          <w:color w:val="000000"/>
        </w:rPr>
        <w:t>use.</w:t>
      </w:r>
    </w:p>
    <w:p w14:paraId="74E25B87" w14:textId="4FB96C71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r w:rsidR="000E4602">
        <w:rPr>
          <w:color w:val="000000"/>
        </w:rPr>
        <w:t>.</w:t>
      </w:r>
      <w:r>
        <w:rPr>
          <w:color w:val="000000"/>
        </w:rPr>
        <w:t xml:space="preserve"> </w:t>
      </w:r>
    </w:p>
    <w:p w14:paraId="4B029DEA" w14:textId="153FC534" w:rsidR="00AF0A05" w:rsidRDefault="00B24B3C" w:rsidP="00E06C8D">
      <w:pPr>
        <w:rPr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4E2994">
        <w:rPr>
          <w:color w:val="000000"/>
        </w:rPr>
        <w:t>models based on recent information</w:t>
      </w:r>
      <w:r w:rsidR="00A329EF">
        <w:rPr>
          <w:color w:val="000000"/>
        </w:rPr>
        <w:t xml:space="preserve">) was made </w:t>
      </w:r>
      <w:r w:rsidR="00C57F30">
        <w:rPr>
          <w:color w:val="000000"/>
        </w:rPr>
        <w:t xml:space="preserve">and </w:t>
      </w:r>
      <w:r w:rsidR="00E06C8D">
        <w:rPr>
          <w:color w:val="000000"/>
        </w:rPr>
        <w:t xml:space="preserve">RAN WG4 concluded </w:t>
      </w:r>
      <w:r w:rsidR="00637FB8">
        <w:rPr>
          <w:color w:val="000000"/>
        </w:rPr>
        <w:t xml:space="preserve">to </w:t>
      </w:r>
      <w:r w:rsidR="000E4602">
        <w:rPr>
          <w:color w:val="000000"/>
        </w:rPr>
        <w:t xml:space="preserve">continue </w:t>
      </w:r>
      <w:r w:rsidR="00637FB8">
        <w:rPr>
          <w:color w:val="000000"/>
        </w:rPr>
        <w:t>to develop</w:t>
      </w:r>
      <w:r w:rsidR="000E4602">
        <w:rPr>
          <w:color w:val="000000"/>
        </w:rPr>
        <w:t xml:space="preserve"> a representative </w:t>
      </w:r>
      <w:r w:rsidR="00E218E2">
        <w:rPr>
          <w:color w:val="000000"/>
        </w:rPr>
        <w:t>phase noise</w:t>
      </w:r>
      <w:r w:rsidR="000E4602">
        <w:rPr>
          <w:color w:val="000000"/>
        </w:rPr>
        <w:t xml:space="preserve"> model. </w:t>
      </w:r>
    </w:p>
    <w:p w14:paraId="7383E1B3" w14:textId="2FA6BE63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r w:rsidR="00656165">
        <w:rPr>
          <w:color w:val="000000"/>
        </w:rPr>
        <w:t xml:space="preserve">consider </w:t>
      </w:r>
      <w:r w:rsidR="00EE7905">
        <w:rPr>
          <w:color w:val="000000"/>
        </w:rPr>
        <w:t>following</w:t>
      </w:r>
      <w:r w:rsidR="00DF0DFF">
        <w:rPr>
          <w:color w:val="000000"/>
        </w:rPr>
        <w:t xml:space="preserve"> </w:t>
      </w:r>
      <w:r w:rsidR="00EE7905">
        <w:rPr>
          <w:color w:val="000000"/>
        </w:rPr>
        <w:t>combinations:</w:t>
      </w:r>
    </w:p>
    <w:p w14:paraId="414ADD10" w14:textId="26327894" w:rsidR="001D244F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1: BS and UE phase noise model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</w:t>
      </w:r>
      <w:r w:rsidRPr="004F56D6">
        <w:rPr>
          <w:rFonts w:ascii="Times New Roman" w:hAnsi="Times New Roman"/>
          <w:color w:val="000000"/>
          <w:sz w:val="20"/>
          <w:szCs w:val="20"/>
        </w:rPr>
        <w:t>presented in [1].</w:t>
      </w:r>
    </w:p>
    <w:p w14:paraId="51949B2F" w14:textId="707C21DC" w:rsidR="00180AF3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2: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Pr="004F56D6">
        <w:rPr>
          <w:rFonts w:ascii="Times New Roman" w:hAnsi="Times New Roman"/>
          <w:color w:val="000000"/>
          <w:sz w:val="20"/>
          <w:szCs w:val="20"/>
        </w:rPr>
        <w:t xml:space="preserve">BS phase noise model based on TR </w:t>
      </w:r>
      <w:r w:rsidR="00835EF2" w:rsidRPr="004F56D6">
        <w:rPr>
          <w:rFonts w:ascii="Times New Roman" w:hAnsi="Times New Roman"/>
          <w:color w:val="000000"/>
          <w:sz w:val="20"/>
          <w:szCs w:val="20"/>
        </w:rPr>
        <w:t>38.803 Ex 2 and UE phase noise model presented in [2].</w:t>
      </w:r>
    </w:p>
    <w:p w14:paraId="4309E79A" w14:textId="56823037" w:rsidR="00D922CC" w:rsidRPr="004F56D6" w:rsidRDefault="00D922CC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3: </w:t>
      </w:r>
      <w:r w:rsidR="00807CC2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TR 38.803 </w:t>
      </w:r>
      <w:r w:rsidR="00523B3E" w:rsidRPr="004F56D6">
        <w:rPr>
          <w:rFonts w:ascii="Times New Roman" w:hAnsi="Times New Roman"/>
          <w:color w:val="000000"/>
          <w:sz w:val="20"/>
          <w:szCs w:val="20"/>
        </w:rPr>
        <w:t>Ex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2 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>phase noise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model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 xml:space="preserve"> for both UE and BS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>s.</w:t>
      </w:r>
    </w:p>
    <w:p w14:paraId="2EBF49AB" w14:textId="7A868AC6" w:rsidR="00CA2E9C" w:rsidRDefault="00CA2E9C" w:rsidP="00835EF2">
      <w:pPr>
        <w:rPr>
          <w:color w:val="000000"/>
        </w:rPr>
      </w:pPr>
      <w:r>
        <w:rPr>
          <w:color w:val="000000"/>
        </w:rPr>
        <w:lastRenderedPageBreak/>
        <w:t xml:space="preserve">RAN4 has </w:t>
      </w:r>
      <w:proofErr w:type="gramStart"/>
      <w:r>
        <w:rPr>
          <w:color w:val="000000"/>
        </w:rPr>
        <w:t>made an observation</w:t>
      </w:r>
      <w:proofErr w:type="gramEnd"/>
      <w:r>
        <w:rPr>
          <w:color w:val="000000"/>
        </w:rPr>
        <w:t xml:space="preserve"> that </w:t>
      </w:r>
      <w:r w:rsidR="00047C18">
        <w:rPr>
          <w:color w:val="000000"/>
        </w:rPr>
        <w:t xml:space="preserve">the UE phase noise </w:t>
      </w:r>
      <w:r w:rsidR="00723C14">
        <w:rPr>
          <w:color w:val="000000"/>
        </w:rPr>
        <w:t>is higher compared to BS</w:t>
      </w:r>
      <w:r w:rsidR="005F6118">
        <w:rPr>
          <w:color w:val="000000"/>
        </w:rPr>
        <w:t xml:space="preserve"> regardless of the model.</w:t>
      </w:r>
    </w:p>
    <w:p w14:paraId="5A185E73" w14:textId="1A5E5358" w:rsidR="000E4602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="00E23F7F">
        <w:rPr>
          <w:color w:val="000000"/>
        </w:rPr>
        <w:t>may</w:t>
      </w:r>
      <w:r w:rsidR="00E23F7F" w:rsidRPr="002A20B6">
        <w:rPr>
          <w:color w:val="000000"/>
        </w:rPr>
        <w:t xml:space="preserve"> </w:t>
      </w:r>
      <w:r w:rsidRPr="002A20B6">
        <w:rPr>
          <w:color w:val="000000"/>
        </w:rPr>
        <w:t>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0E4602">
        <w:rPr>
          <w:color w:val="000000"/>
        </w:rPr>
        <w:t xml:space="preserve"> for base stations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>will take excessive amount of time</w:t>
      </w:r>
      <w:r w:rsidR="000E4602">
        <w:rPr>
          <w:color w:val="000000"/>
        </w:rPr>
        <w:t>.</w:t>
      </w:r>
      <w:r w:rsidR="00115C31">
        <w:rPr>
          <w:color w:val="000000"/>
        </w:rPr>
        <w:t xml:space="preserve"> </w:t>
      </w:r>
      <w:r w:rsidR="000E4602">
        <w:rPr>
          <w:color w:val="000000"/>
        </w:rPr>
        <w:t>For UE RF impairments no conclusions have been made yet.</w:t>
      </w:r>
    </w:p>
    <w:p w14:paraId="4926A56E" w14:textId="071890EA" w:rsidR="00F011B1" w:rsidRPr="002A20B6" w:rsidRDefault="00F011B1" w:rsidP="0019585A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R</w:t>
      </w:r>
      <w:r>
        <w:rPr>
          <w:color w:val="000000"/>
          <w:lang w:eastAsia="zh-CN"/>
        </w:rPr>
        <w:t>AN4 also stud</w:t>
      </w:r>
      <w:r w:rsidR="00CB327A">
        <w:rPr>
          <w:color w:val="000000"/>
          <w:lang w:eastAsia="zh-CN"/>
        </w:rPr>
        <w:t>ied</w:t>
      </w:r>
      <w:r>
        <w:rPr>
          <w:color w:val="000000"/>
          <w:lang w:eastAsia="zh-CN"/>
        </w:rPr>
        <w:t xml:space="preserve"> performance gain introduced by ICI compensating, both </w:t>
      </w:r>
      <w:r>
        <w:t>implementation-based</w:t>
      </w:r>
      <w:r>
        <w:t xml:space="preserve"> approach which use the Rel-15 PTRS pattern and new PTRS pattern approach are analysed. It is RAN4’s understanding improvement on ICI compensating is useful to NR beyond 52.6GHz.</w:t>
      </w:r>
      <w:bookmarkStart w:id="8" w:name="_GoBack"/>
      <w:bookmarkEnd w:id="8"/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2CBE2812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9" w:name="OLE_LINK55"/>
      <w:bookmarkStart w:id="10" w:name="OLE_LINK56"/>
      <w:bookmarkStart w:id="11" w:name="OLE_LINK53"/>
      <w:bookmarkStart w:id="12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9"/>
      <w:bookmarkEnd w:id="10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1"/>
    <w:bookmarkEnd w:id="12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49D3" w14:textId="77777777" w:rsidR="007700B7" w:rsidRDefault="007700B7">
      <w:r>
        <w:separator/>
      </w:r>
    </w:p>
  </w:endnote>
  <w:endnote w:type="continuationSeparator" w:id="0">
    <w:p w14:paraId="0612F8F6" w14:textId="77777777" w:rsidR="007700B7" w:rsidRDefault="007700B7">
      <w:r>
        <w:continuationSeparator/>
      </w:r>
    </w:p>
  </w:endnote>
  <w:endnote w:type="continuationNotice" w:id="1">
    <w:p w14:paraId="26854CE4" w14:textId="77777777" w:rsidR="007700B7" w:rsidRDefault="007700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60D9" w14:textId="77777777" w:rsidR="007700B7" w:rsidRDefault="007700B7">
      <w:r>
        <w:separator/>
      </w:r>
    </w:p>
  </w:footnote>
  <w:footnote w:type="continuationSeparator" w:id="0">
    <w:p w14:paraId="2A068E21" w14:textId="77777777" w:rsidR="007700B7" w:rsidRDefault="007700B7">
      <w:r>
        <w:continuationSeparator/>
      </w:r>
    </w:p>
  </w:footnote>
  <w:footnote w:type="continuationNotice" w:id="1">
    <w:p w14:paraId="5AD0F9FF" w14:textId="77777777" w:rsidR="007700B7" w:rsidRDefault="007700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D3B"/>
    <w:rsid w:val="00066F90"/>
    <w:rsid w:val="00067229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17C"/>
    <w:rsid w:val="00106F91"/>
    <w:rsid w:val="00115C3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448DC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14E4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157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94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51A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19B5"/>
    <w:rsid w:val="005E2BC5"/>
    <w:rsid w:val="005F29A6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37FB8"/>
    <w:rsid w:val="006437A9"/>
    <w:rsid w:val="00652641"/>
    <w:rsid w:val="00655393"/>
    <w:rsid w:val="00656165"/>
    <w:rsid w:val="00660B58"/>
    <w:rsid w:val="006639DB"/>
    <w:rsid w:val="0066618D"/>
    <w:rsid w:val="00667AA4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07B0E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0B7"/>
    <w:rsid w:val="00770543"/>
    <w:rsid w:val="00771315"/>
    <w:rsid w:val="00777F6F"/>
    <w:rsid w:val="007818A7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5FD1"/>
    <w:rsid w:val="008B735F"/>
    <w:rsid w:val="008C0085"/>
    <w:rsid w:val="008C2529"/>
    <w:rsid w:val="008C36FE"/>
    <w:rsid w:val="008C42D5"/>
    <w:rsid w:val="008C652F"/>
    <w:rsid w:val="008D0DBD"/>
    <w:rsid w:val="008D199C"/>
    <w:rsid w:val="008D2153"/>
    <w:rsid w:val="008D2265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0EEA"/>
    <w:rsid w:val="00921211"/>
    <w:rsid w:val="00921B9C"/>
    <w:rsid w:val="009228DF"/>
    <w:rsid w:val="00923DBC"/>
    <w:rsid w:val="00924015"/>
    <w:rsid w:val="0092774C"/>
    <w:rsid w:val="00931F68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75EDC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03C2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20E6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64277"/>
    <w:rsid w:val="00B72C1C"/>
    <w:rsid w:val="00B76132"/>
    <w:rsid w:val="00B80489"/>
    <w:rsid w:val="00B836EF"/>
    <w:rsid w:val="00B9023B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B7125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4B57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57C3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27A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67C58"/>
    <w:rsid w:val="00D706B8"/>
    <w:rsid w:val="00D7094F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C6E1B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18E2"/>
    <w:rsid w:val="00E23F7F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E7905"/>
    <w:rsid w:val="00EF1994"/>
    <w:rsid w:val="00EF1FC5"/>
    <w:rsid w:val="00EF2456"/>
    <w:rsid w:val="00EF7E30"/>
    <w:rsid w:val="00F00D7D"/>
    <w:rsid w:val="00F011B1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D0AF0-9786-4A6B-B03E-C6DA187E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243</TotalTime>
  <Pages>2</Pages>
  <Words>585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3643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Torbjörn Elfström</cp:lastModifiedBy>
  <cp:revision>38</cp:revision>
  <dcterms:created xsi:type="dcterms:W3CDTF">2020-11-10T12:30:00Z</dcterms:created>
  <dcterms:modified xsi:type="dcterms:W3CDTF">2020-11-11T12:55:00Z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